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spacing w:line="494" w:lineRule="auto" w:before="51"/>
        <w:ind w:left="3877" w:right="3535" w:hanging="3"/>
        <w:jc w:val="center"/>
        <w:rPr>
          <w:b/>
          <w:sz w:val="28"/>
        </w:rPr>
      </w:pPr>
      <w:r>
        <w:rPr>
          <w:b/>
          <w:sz w:val="28"/>
        </w:rPr>
        <w:t>CHAPTER 6 MOTIONS PRACTICE</w:t>
      </w:r>
    </w:p>
    <w:p>
      <w:pPr>
        <w:pStyle w:val="BodyText"/>
        <w:spacing w:line="220" w:lineRule="exact"/>
        <w:ind w:left="4323" w:right="3974"/>
        <w:jc w:val="center"/>
      </w:pPr>
      <w:r>
        <w:rPr/>
        <w:t>by</w:t>
      </w:r>
    </w:p>
    <w:p>
      <w:pPr>
        <w:pStyle w:val="BodyText"/>
        <w:spacing w:before="3"/>
        <w:rPr>
          <w:sz w:val="25"/>
        </w:rPr>
      </w:pPr>
    </w:p>
    <w:p>
      <w:pPr>
        <w:pStyle w:val="BodyText"/>
        <w:ind w:left="2166" w:right="1703" w:firstLine="998"/>
        <w:rPr>
          <w:sz w:val="14"/>
        </w:rPr>
      </w:pPr>
      <w:r>
        <w:rPr/>
        <w:t>Davina Chen, Reuven Cohen, Firdaus Dordi, Christopher Dybwad, Carlton Gunn, John Littrell, James Locklin</w:t>
      </w:r>
      <w:r>
        <w:rPr>
          <w:position w:val="10"/>
          <w:sz w:val="14"/>
        </w:rPr>
        <w:t>1</w:t>
      </w:r>
    </w:p>
    <w:p>
      <w:pPr>
        <w:pStyle w:val="BodyText"/>
        <w:spacing w:before="1"/>
        <w:ind w:left="4323" w:right="3983"/>
        <w:jc w:val="center"/>
        <w:rPr>
          <w:sz w:val="14"/>
        </w:rPr>
      </w:pPr>
      <w:r>
        <w:rPr/>
        <w:t>Lara Bazelon</w:t>
      </w:r>
      <w:r>
        <w:rPr>
          <w:position w:val="10"/>
          <w:sz w:val="14"/>
        </w:rPr>
        <w:t>2 </w:t>
      </w:r>
      <w:r>
        <w:rPr/>
        <w:t>Kelley Lane Munoz</w:t>
      </w:r>
      <w:r>
        <w:rPr>
          <w:position w:val="10"/>
          <w:sz w:val="14"/>
        </w:rPr>
        <w:t>3 </w:t>
      </w:r>
      <w:r>
        <w:rPr/>
        <w:t>Jamie Keeton</w:t>
      </w:r>
      <w:r>
        <w:rPr>
          <w:position w:val="10"/>
          <w:sz w:val="14"/>
        </w:rPr>
        <w:t>4</w:t>
      </w:r>
    </w:p>
    <w:p>
      <w:pPr>
        <w:pStyle w:val="BodyText"/>
        <w:rPr>
          <w:sz w:val="26"/>
        </w:rPr>
      </w:pPr>
    </w:p>
    <w:p>
      <w:pPr>
        <w:pStyle w:val="BodyText"/>
        <w:rPr>
          <w:sz w:val="26"/>
        </w:rPr>
      </w:pPr>
    </w:p>
    <w:p>
      <w:pPr>
        <w:pStyle w:val="BodyText"/>
        <w:rPr>
          <w:sz w:val="26"/>
        </w:rPr>
      </w:pPr>
    </w:p>
    <w:p>
      <w:pPr>
        <w:pStyle w:val="BodyText"/>
        <w:spacing w:before="8"/>
        <w:rPr>
          <w:sz w:val="21"/>
        </w:rPr>
      </w:pPr>
    </w:p>
    <w:p>
      <w:pPr>
        <w:pStyle w:val="Heading1"/>
        <w:numPr>
          <w:ilvl w:val="1"/>
          <w:numId w:val="1"/>
        </w:numPr>
        <w:tabs>
          <w:tab w:pos="1000" w:val="left" w:leader="none"/>
        </w:tabs>
        <w:spacing w:line="240" w:lineRule="auto" w:before="0" w:after="0"/>
        <w:ind w:left="1000" w:right="0" w:hanging="540"/>
        <w:jc w:val="left"/>
      </w:pPr>
      <w:r>
        <w:rPr/>
        <w:t>MOTIONS</w:t>
      </w:r>
      <w:r>
        <w:rPr>
          <w:spacing w:val="-1"/>
        </w:rPr>
        <w:t> </w:t>
      </w:r>
      <w:r>
        <w:rPr/>
        <w:t>PRACTICE</w:t>
      </w:r>
    </w:p>
    <w:p>
      <w:pPr>
        <w:pStyle w:val="BodyText"/>
        <w:spacing w:before="3"/>
        <w:rPr>
          <w:b/>
          <w:sz w:val="25"/>
        </w:rPr>
      </w:pPr>
    </w:p>
    <w:p>
      <w:pPr>
        <w:pStyle w:val="ListParagraph"/>
        <w:numPr>
          <w:ilvl w:val="2"/>
          <w:numId w:val="1"/>
        </w:numPr>
        <w:tabs>
          <w:tab w:pos="2020" w:val="left" w:leader="none"/>
        </w:tabs>
        <w:spacing w:line="240" w:lineRule="auto" w:before="0" w:after="0"/>
        <w:ind w:left="2020" w:right="0" w:hanging="840"/>
        <w:jc w:val="left"/>
        <w:rPr>
          <w:b/>
          <w:sz w:val="24"/>
        </w:rPr>
      </w:pPr>
      <w:r>
        <w:rPr>
          <w:b/>
          <w:sz w:val="24"/>
        </w:rPr>
        <w:t>Filing Deadlines</w:t>
      </w:r>
    </w:p>
    <w:p>
      <w:pPr>
        <w:pStyle w:val="BodyText"/>
        <w:spacing w:before="9"/>
        <w:rPr>
          <w:b/>
        </w:rPr>
      </w:pPr>
    </w:p>
    <w:p>
      <w:pPr>
        <w:pStyle w:val="BodyText"/>
        <w:spacing w:line="247" w:lineRule="auto" w:before="1"/>
        <w:ind w:left="460" w:right="110" w:firstLine="720"/>
        <w:jc w:val="both"/>
      </w:pPr>
      <w:r>
        <w:rPr/>
        <w:t>Rule 12 motions must be filed prior to trial or are deemed waived. Those include motions “alleging</w:t>
      </w:r>
      <w:r>
        <w:rPr>
          <w:spacing w:val="-13"/>
        </w:rPr>
        <w:t> </w:t>
      </w:r>
      <w:r>
        <w:rPr/>
        <w:t>a</w:t>
      </w:r>
      <w:r>
        <w:rPr>
          <w:spacing w:val="-12"/>
        </w:rPr>
        <w:t> </w:t>
      </w:r>
      <w:r>
        <w:rPr/>
        <w:t>defect</w:t>
      </w:r>
      <w:r>
        <w:rPr>
          <w:spacing w:val="-12"/>
        </w:rPr>
        <w:t> </w:t>
      </w:r>
      <w:r>
        <w:rPr/>
        <w:t>in</w:t>
      </w:r>
      <w:r>
        <w:rPr>
          <w:spacing w:val="-9"/>
        </w:rPr>
        <w:t> </w:t>
      </w:r>
      <w:r>
        <w:rPr/>
        <w:t>instituting</w:t>
      </w:r>
      <w:r>
        <w:rPr>
          <w:spacing w:val="-11"/>
        </w:rPr>
        <w:t> </w:t>
      </w:r>
      <w:r>
        <w:rPr/>
        <w:t>the</w:t>
      </w:r>
      <w:r>
        <w:rPr>
          <w:spacing w:val="-13"/>
        </w:rPr>
        <w:t> </w:t>
      </w:r>
      <w:r>
        <w:rPr/>
        <w:t>prosecution,”</w:t>
      </w:r>
      <w:r>
        <w:rPr>
          <w:spacing w:val="-11"/>
        </w:rPr>
        <w:t> </w:t>
      </w:r>
      <w:r>
        <w:rPr/>
        <w:t>motions</w:t>
      </w:r>
      <w:r>
        <w:rPr>
          <w:spacing w:val="-9"/>
        </w:rPr>
        <w:t> </w:t>
      </w:r>
      <w:r>
        <w:rPr/>
        <w:t>alleging</w:t>
      </w:r>
      <w:r>
        <w:rPr>
          <w:spacing w:val="-11"/>
        </w:rPr>
        <w:t> </w:t>
      </w:r>
      <w:r>
        <w:rPr/>
        <w:t>a</w:t>
      </w:r>
      <w:r>
        <w:rPr>
          <w:spacing w:val="-9"/>
        </w:rPr>
        <w:t> </w:t>
      </w:r>
      <w:r>
        <w:rPr/>
        <w:t>defect</w:t>
      </w:r>
      <w:r>
        <w:rPr>
          <w:spacing w:val="-9"/>
        </w:rPr>
        <w:t> </w:t>
      </w:r>
      <w:r>
        <w:rPr/>
        <w:t>in</w:t>
      </w:r>
      <w:r>
        <w:rPr>
          <w:spacing w:val="-9"/>
        </w:rPr>
        <w:t> </w:t>
      </w:r>
      <w:r>
        <w:rPr/>
        <w:t>the</w:t>
      </w:r>
      <w:r>
        <w:rPr>
          <w:spacing w:val="-9"/>
        </w:rPr>
        <w:t> </w:t>
      </w:r>
      <w:r>
        <w:rPr/>
        <w:t>indictment</w:t>
      </w:r>
      <w:r>
        <w:rPr>
          <w:spacing w:val="-8"/>
        </w:rPr>
        <w:t> </w:t>
      </w:r>
      <w:r>
        <w:rPr/>
        <w:t>other</w:t>
      </w:r>
      <w:r>
        <w:rPr>
          <w:spacing w:val="-11"/>
        </w:rPr>
        <w:t> </w:t>
      </w:r>
      <w:r>
        <w:rPr/>
        <w:t>than failure to allege jurisdiction or state an offense, motions to suppress evidence, motions for severance under Rule 14, and motions for discovery under Rule 16. </w:t>
      </w:r>
      <w:r>
        <w:rPr>
          <w:i/>
        </w:rPr>
        <w:t>See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12(b)(3). Rule 47, as incorporated</w:t>
      </w:r>
      <w:r>
        <w:rPr>
          <w:spacing w:val="-21"/>
          <w:vertAlign w:val="baseline"/>
        </w:rPr>
        <w:t> </w:t>
      </w:r>
      <w:r>
        <w:rPr>
          <w:vertAlign w:val="baseline"/>
        </w:rPr>
        <w:t>by</w:t>
      </w:r>
      <w:r>
        <w:rPr>
          <w:spacing w:val="-28"/>
          <w:vertAlign w:val="baseline"/>
        </w:rPr>
        <w:t> </w:t>
      </w:r>
      <w:r>
        <w:rPr>
          <w:vertAlign w:val="baseline"/>
        </w:rPr>
        <w:t>Rule</w:t>
      </w:r>
      <w:r>
        <w:rPr>
          <w:spacing w:val="-20"/>
          <w:vertAlign w:val="baseline"/>
        </w:rPr>
        <w:t> </w:t>
      </w:r>
      <w:r>
        <w:rPr>
          <w:vertAlign w:val="baseline"/>
        </w:rPr>
        <w:t>12(b)(1),</w:t>
      </w:r>
      <w:r>
        <w:rPr>
          <w:spacing w:val="-21"/>
          <w:vertAlign w:val="baseline"/>
        </w:rPr>
        <w:t> </w:t>
      </w:r>
      <w:r>
        <w:rPr>
          <w:vertAlign w:val="baseline"/>
        </w:rPr>
        <w:t>sets</w:t>
      </w:r>
      <w:r>
        <w:rPr>
          <w:spacing w:val="-18"/>
          <w:vertAlign w:val="baseline"/>
        </w:rPr>
        <w:t> </w:t>
      </w:r>
      <w:r>
        <w:rPr>
          <w:vertAlign w:val="baseline"/>
        </w:rPr>
        <w:t>a</w:t>
      </w:r>
      <w:r>
        <w:rPr>
          <w:spacing w:val="-20"/>
          <w:vertAlign w:val="baseline"/>
        </w:rPr>
        <w:t> </w:t>
      </w:r>
      <w:r>
        <w:rPr>
          <w:vertAlign w:val="baseline"/>
        </w:rPr>
        <w:t>deadline</w:t>
      </w:r>
      <w:r>
        <w:rPr>
          <w:spacing w:val="-21"/>
          <w:vertAlign w:val="baseline"/>
        </w:rPr>
        <w:t> </w:t>
      </w:r>
      <w:r>
        <w:rPr>
          <w:vertAlign w:val="baseline"/>
        </w:rPr>
        <w:t>of</w:t>
      </w:r>
      <w:r>
        <w:rPr>
          <w:spacing w:val="-17"/>
          <w:vertAlign w:val="baseline"/>
        </w:rPr>
        <w:t> </w:t>
      </w:r>
      <w:r>
        <w:rPr>
          <w:vertAlign w:val="baseline"/>
        </w:rPr>
        <w:t>five</w:t>
      </w:r>
      <w:r>
        <w:rPr>
          <w:spacing w:val="-20"/>
          <w:vertAlign w:val="baseline"/>
        </w:rPr>
        <w:t> </w:t>
      </w:r>
      <w:r>
        <w:rPr>
          <w:vertAlign w:val="baseline"/>
        </w:rPr>
        <w:t>days</w:t>
      </w:r>
      <w:r>
        <w:rPr>
          <w:spacing w:val="-18"/>
          <w:vertAlign w:val="baseline"/>
        </w:rPr>
        <w:t> </w:t>
      </w:r>
      <w:r>
        <w:rPr>
          <w:vertAlign w:val="baseline"/>
        </w:rPr>
        <w:t>prior</w:t>
      </w:r>
      <w:r>
        <w:rPr>
          <w:spacing w:val="-21"/>
          <w:vertAlign w:val="baseline"/>
        </w:rPr>
        <w:t> </w:t>
      </w:r>
      <w:r>
        <w:rPr>
          <w:vertAlign w:val="baseline"/>
        </w:rPr>
        <w:t>to</w:t>
      </w:r>
      <w:r>
        <w:rPr>
          <w:spacing w:val="-15"/>
          <w:vertAlign w:val="baseline"/>
        </w:rPr>
        <w:t> </w:t>
      </w:r>
      <w:r>
        <w:rPr>
          <w:vertAlign w:val="baseline"/>
        </w:rPr>
        <w:t>the</w:t>
      </w:r>
      <w:r>
        <w:rPr>
          <w:spacing w:val="-21"/>
          <w:vertAlign w:val="baseline"/>
        </w:rPr>
        <w:t> </w:t>
      </w:r>
      <w:r>
        <w:rPr>
          <w:vertAlign w:val="baseline"/>
        </w:rPr>
        <w:t>hearing</w:t>
      </w:r>
      <w:r>
        <w:rPr>
          <w:spacing w:val="-21"/>
          <w:vertAlign w:val="baseline"/>
        </w:rPr>
        <w:t> </w:t>
      </w:r>
      <w:r>
        <w:rPr>
          <w:vertAlign w:val="baseline"/>
        </w:rPr>
        <w:t>on</w:t>
      </w:r>
      <w:r>
        <w:rPr>
          <w:spacing w:val="-17"/>
          <w:vertAlign w:val="baseline"/>
        </w:rPr>
        <w:t> </w:t>
      </w:r>
      <w:r>
        <w:rPr>
          <w:vertAlign w:val="baseline"/>
        </w:rPr>
        <w:t>the</w:t>
      </w:r>
      <w:r>
        <w:rPr>
          <w:spacing w:val="-21"/>
          <w:vertAlign w:val="baseline"/>
        </w:rPr>
        <w:t> </w:t>
      </w:r>
      <w:r>
        <w:rPr>
          <w:vertAlign w:val="baseline"/>
        </w:rPr>
        <w:t>motion,</w:t>
      </w:r>
      <w:r>
        <w:rPr>
          <w:spacing w:val="-21"/>
          <w:vertAlign w:val="baseline"/>
        </w:rPr>
        <w:t> </w:t>
      </w:r>
      <w:r>
        <w:rPr>
          <w:vertAlign w:val="baseline"/>
        </w:rPr>
        <w:t>which</w:t>
      </w:r>
      <w:r>
        <w:rPr>
          <w:spacing w:val="-20"/>
          <w:vertAlign w:val="baseline"/>
        </w:rPr>
        <w:t> </w:t>
      </w:r>
      <w:r>
        <w:rPr>
          <w:vertAlign w:val="baseline"/>
        </w:rPr>
        <w:t>may presumably be at any time prior to trial, but courts often set earlier deadlines either by local rule or judge- or case-specific</w:t>
      </w:r>
      <w:r>
        <w:rPr>
          <w:spacing w:val="-1"/>
          <w:vertAlign w:val="baseline"/>
        </w:rPr>
        <w:t> </w:t>
      </w:r>
      <w:r>
        <w:rPr>
          <w:vertAlign w:val="baseline"/>
        </w:rPr>
        <w:t>orders.</w:t>
      </w:r>
    </w:p>
    <w:p>
      <w:pPr>
        <w:pStyle w:val="BodyText"/>
        <w:spacing w:before="11"/>
        <w:rPr>
          <w:sz w:val="23"/>
        </w:rPr>
      </w:pPr>
    </w:p>
    <w:p>
      <w:pPr>
        <w:pStyle w:val="BodyText"/>
        <w:spacing w:line="247" w:lineRule="auto"/>
        <w:ind w:left="460" w:right="115" w:firstLine="720"/>
        <w:jc w:val="both"/>
      </w:pPr>
      <w:r>
        <w:rPr/>
        <w:t>Other</w:t>
      </w:r>
      <w:r>
        <w:rPr>
          <w:spacing w:val="-18"/>
        </w:rPr>
        <w:t> </w:t>
      </w:r>
      <w:r>
        <w:rPr/>
        <w:t>motions</w:t>
      </w:r>
      <w:r>
        <w:rPr>
          <w:spacing w:val="-17"/>
        </w:rPr>
        <w:t> </w:t>
      </w:r>
      <w:r>
        <w:rPr/>
        <w:t>may</w:t>
      </w:r>
      <w:r>
        <w:rPr>
          <w:spacing w:val="-25"/>
        </w:rPr>
        <w:t> </w:t>
      </w:r>
      <w:r>
        <w:rPr/>
        <w:t>be</w:t>
      </w:r>
      <w:r>
        <w:rPr>
          <w:spacing w:val="-17"/>
        </w:rPr>
        <w:t> </w:t>
      </w:r>
      <w:r>
        <w:rPr/>
        <w:t>made</w:t>
      </w:r>
      <w:r>
        <w:rPr>
          <w:spacing w:val="-21"/>
        </w:rPr>
        <w:t> </w:t>
      </w:r>
      <w:r>
        <w:rPr/>
        <w:t>prior</w:t>
      </w:r>
      <w:r>
        <w:rPr>
          <w:spacing w:val="-17"/>
        </w:rPr>
        <w:t> </w:t>
      </w:r>
      <w:r>
        <w:rPr/>
        <w:t>to</w:t>
      </w:r>
      <w:r>
        <w:rPr>
          <w:spacing w:val="-20"/>
        </w:rPr>
        <w:t> </w:t>
      </w:r>
      <w:r>
        <w:rPr/>
        <w:t>trial,</w:t>
      </w:r>
      <w:r>
        <w:rPr>
          <w:spacing w:val="-20"/>
        </w:rPr>
        <w:t> </w:t>
      </w:r>
      <w:r>
        <w:rPr/>
        <w:t>but</w:t>
      </w:r>
      <w:r>
        <w:rPr>
          <w:spacing w:val="-18"/>
        </w:rPr>
        <w:t> </w:t>
      </w:r>
      <w:r>
        <w:rPr/>
        <w:t>do</w:t>
      </w:r>
      <w:r>
        <w:rPr>
          <w:spacing w:val="-17"/>
        </w:rPr>
        <w:t> </w:t>
      </w:r>
      <w:r>
        <w:rPr/>
        <w:t>not</w:t>
      </w:r>
      <w:r>
        <w:rPr>
          <w:spacing w:val="-17"/>
        </w:rPr>
        <w:t> </w:t>
      </w:r>
      <w:r>
        <w:rPr/>
        <w:t>have</w:t>
      </w:r>
      <w:r>
        <w:rPr>
          <w:spacing w:val="-17"/>
        </w:rPr>
        <w:t> </w:t>
      </w:r>
      <w:r>
        <w:rPr/>
        <w:t>to</w:t>
      </w:r>
      <w:r>
        <w:rPr>
          <w:spacing w:val="-18"/>
        </w:rPr>
        <w:t> </w:t>
      </w:r>
      <w:r>
        <w:rPr/>
        <w:t>be.</w:t>
      </w:r>
      <w:r>
        <w:rPr>
          <w:spacing w:val="26"/>
        </w:rPr>
        <w:t> </w:t>
      </w:r>
      <w:r>
        <w:rPr/>
        <w:t>These</w:t>
      </w:r>
      <w:r>
        <w:rPr>
          <w:spacing w:val="-17"/>
        </w:rPr>
        <w:t> </w:t>
      </w:r>
      <w:r>
        <w:rPr/>
        <w:t>include</w:t>
      </w:r>
      <w:r>
        <w:rPr>
          <w:spacing w:val="-18"/>
        </w:rPr>
        <w:t> </w:t>
      </w:r>
      <w:r>
        <w:rPr/>
        <w:t>motions</w:t>
      </w:r>
      <w:r>
        <w:rPr>
          <w:spacing w:val="-17"/>
        </w:rPr>
        <w:t> </w:t>
      </w:r>
      <w:r>
        <w:rPr>
          <w:i/>
        </w:rPr>
        <w:t>in</w:t>
      </w:r>
      <w:r>
        <w:rPr>
          <w:i/>
          <w:spacing w:val="-17"/>
        </w:rPr>
        <w:t> </w:t>
      </w:r>
      <w:r>
        <w:rPr>
          <w:i/>
        </w:rPr>
        <w:t>limine </w:t>
      </w:r>
      <w:r>
        <w:rPr/>
        <w:t>regarding evidentiary issues, which, by their nature, can be raised through an evidentiary objection at trial</w:t>
      </w:r>
      <w:r>
        <w:rPr>
          <w:spacing w:val="-16"/>
        </w:rPr>
        <w:t> </w:t>
      </w:r>
      <w:r>
        <w:rPr/>
        <w:t>instead</w:t>
      </w:r>
      <w:r>
        <w:rPr>
          <w:spacing w:val="-15"/>
        </w:rPr>
        <w:t> </w:t>
      </w:r>
      <w:r>
        <w:rPr/>
        <w:t>of</w:t>
      </w:r>
      <w:r>
        <w:rPr>
          <w:spacing w:val="-15"/>
        </w:rPr>
        <w:t> </w:t>
      </w:r>
      <w:r>
        <w:rPr/>
        <w:t>through</w:t>
      </w:r>
      <w:r>
        <w:rPr>
          <w:spacing w:val="-16"/>
        </w:rPr>
        <w:t> </w:t>
      </w:r>
      <w:r>
        <w:rPr/>
        <w:t>a</w:t>
      </w:r>
      <w:r>
        <w:rPr>
          <w:spacing w:val="-18"/>
        </w:rPr>
        <w:t> </w:t>
      </w:r>
      <w:r>
        <w:rPr/>
        <w:t>motion.</w:t>
      </w:r>
      <w:r>
        <w:rPr>
          <w:spacing w:val="30"/>
        </w:rPr>
        <w:t> </w:t>
      </w:r>
      <w:r>
        <w:rPr/>
        <w:t>They</w:t>
      </w:r>
      <w:r>
        <w:rPr>
          <w:spacing w:val="-23"/>
        </w:rPr>
        <w:t> </w:t>
      </w:r>
      <w:r>
        <w:rPr/>
        <w:t>also</w:t>
      </w:r>
      <w:r>
        <w:rPr>
          <w:spacing w:val="-19"/>
        </w:rPr>
        <w:t> </w:t>
      </w:r>
      <w:r>
        <w:rPr/>
        <w:t>include</w:t>
      </w:r>
      <w:r>
        <w:rPr>
          <w:spacing w:val="-17"/>
        </w:rPr>
        <w:t> </w:t>
      </w:r>
      <w:r>
        <w:rPr/>
        <w:t>motions</w:t>
      </w:r>
      <w:r>
        <w:rPr>
          <w:spacing w:val="-15"/>
        </w:rPr>
        <w:t> </w:t>
      </w:r>
      <w:r>
        <w:rPr/>
        <w:t>to</w:t>
      </w:r>
      <w:r>
        <w:rPr>
          <w:spacing w:val="-18"/>
        </w:rPr>
        <w:t> </w:t>
      </w:r>
      <w:r>
        <w:rPr/>
        <w:t>dismiss</w:t>
      </w:r>
      <w:r>
        <w:rPr>
          <w:spacing w:val="-16"/>
        </w:rPr>
        <w:t> </w:t>
      </w:r>
      <w:r>
        <w:rPr/>
        <w:t>an</w:t>
      </w:r>
      <w:r>
        <w:rPr>
          <w:spacing w:val="-15"/>
        </w:rPr>
        <w:t> </w:t>
      </w:r>
      <w:r>
        <w:rPr/>
        <w:t>indictment</w:t>
      </w:r>
      <w:r>
        <w:rPr>
          <w:spacing w:val="-15"/>
        </w:rPr>
        <w:t> </w:t>
      </w:r>
      <w:r>
        <w:rPr/>
        <w:t>for</w:t>
      </w:r>
      <w:r>
        <w:rPr>
          <w:spacing w:val="-18"/>
        </w:rPr>
        <w:t> </w:t>
      </w:r>
      <w:r>
        <w:rPr/>
        <w:t>failure</w:t>
      </w:r>
      <w:r>
        <w:rPr>
          <w:spacing w:val="-20"/>
        </w:rPr>
        <w:t> </w:t>
      </w:r>
      <w:r>
        <w:rPr/>
        <w:t>to</w:t>
      </w:r>
      <w:r>
        <w:rPr>
          <w:spacing w:val="-15"/>
        </w:rPr>
        <w:t> </w:t>
      </w:r>
      <w:r>
        <w:rPr/>
        <w:t>state</w:t>
      </w:r>
    </w:p>
    <w:p>
      <w:pPr>
        <w:pStyle w:val="BodyText"/>
        <w:rPr>
          <w:sz w:val="20"/>
        </w:rPr>
      </w:pPr>
    </w:p>
    <w:p>
      <w:pPr>
        <w:pStyle w:val="BodyText"/>
        <w:spacing w:before="10"/>
        <w:rPr>
          <w:sz w:val="13"/>
        </w:rPr>
      </w:pPr>
      <w:r>
        <w:rPr/>
        <w:pict>
          <v:line style="position:absolute;mso-position-horizontal-relative:page;mso-position-vertical-relative:paragraph;z-index:-1024;mso-wrap-distance-left:0;mso-wrap-distance-right:0" from="72pt,10.413929pt" to="215.88pt,10.413929pt" stroked="true" strokeweight=".84pt" strokecolor="#000000">
            <v:stroke dashstyle="solid"/>
            <w10:wrap type="topAndBottom"/>
          </v:line>
        </w:pict>
      </w:r>
    </w:p>
    <w:p>
      <w:pPr>
        <w:pStyle w:val="BodyText"/>
        <w:spacing w:before="5"/>
        <w:rPr>
          <w:sz w:val="11"/>
        </w:rPr>
      </w:pPr>
    </w:p>
    <w:p>
      <w:pPr>
        <w:spacing w:before="72"/>
        <w:ind w:left="1181" w:right="0" w:firstLine="0"/>
        <w:jc w:val="left"/>
        <w:rPr>
          <w:sz w:val="22"/>
        </w:rPr>
      </w:pPr>
      <w:r>
        <w:rPr>
          <w:position w:val="9"/>
          <w:sz w:val="12"/>
        </w:rPr>
        <w:t>1    </w:t>
      </w:r>
      <w:r>
        <w:rPr>
          <w:sz w:val="22"/>
        </w:rPr>
        <w:t>Davina Chen, Reuven Cohen, Firdaus Dordi, Christopher Dybwad, Carlton Gunn, Jim Locklin,</w:t>
      </w:r>
      <w:r>
        <w:rPr>
          <w:spacing w:val="33"/>
          <w:sz w:val="22"/>
        </w:rPr>
        <w:t> </w:t>
      </w:r>
      <w:r>
        <w:rPr>
          <w:sz w:val="22"/>
        </w:rPr>
        <w:t>and</w:t>
      </w:r>
    </w:p>
    <w:p>
      <w:pPr>
        <w:spacing w:line="244" w:lineRule="auto" w:before="7"/>
        <w:ind w:left="460" w:right="0" w:firstLine="0"/>
        <w:jc w:val="left"/>
        <w:rPr>
          <w:sz w:val="22"/>
        </w:rPr>
      </w:pPr>
      <w:r>
        <w:rPr>
          <w:sz w:val="22"/>
        </w:rPr>
        <w:t>John Littrell are Deputy Federal Public Defenders in the Los Angeles office of the Federal Public Defender for the Central District of California.</w:t>
      </w:r>
    </w:p>
    <w:p>
      <w:pPr>
        <w:pStyle w:val="BodyText"/>
        <w:spacing w:before="8"/>
        <w:rPr>
          <w:sz w:val="14"/>
        </w:rPr>
      </w:pPr>
    </w:p>
    <w:p>
      <w:pPr>
        <w:spacing w:before="73"/>
        <w:ind w:left="1181" w:right="0" w:firstLine="0"/>
        <w:jc w:val="left"/>
        <w:rPr>
          <w:sz w:val="22"/>
        </w:rPr>
      </w:pPr>
      <w:r>
        <w:rPr>
          <w:position w:val="9"/>
          <w:sz w:val="12"/>
        </w:rPr>
        <w:t>2 </w:t>
      </w:r>
      <w:r>
        <w:rPr>
          <w:sz w:val="22"/>
        </w:rPr>
        <w:t>Lara Bazelon is a former Deputy Federal Public Defender in the Los Angeles office of the Federal</w:t>
      </w:r>
    </w:p>
    <w:p>
      <w:pPr>
        <w:spacing w:before="6"/>
        <w:ind w:left="460" w:right="0" w:firstLine="0"/>
        <w:jc w:val="left"/>
        <w:rPr>
          <w:sz w:val="22"/>
        </w:rPr>
      </w:pPr>
      <w:r>
        <w:rPr>
          <w:sz w:val="22"/>
        </w:rPr>
        <w:t>Public Defender for the Central District of California.</w:t>
      </w:r>
    </w:p>
    <w:p>
      <w:pPr>
        <w:pStyle w:val="BodyText"/>
        <w:spacing w:before="1"/>
        <w:rPr>
          <w:sz w:val="15"/>
        </w:rPr>
      </w:pPr>
    </w:p>
    <w:p>
      <w:pPr>
        <w:spacing w:before="73"/>
        <w:ind w:left="1181" w:right="0" w:firstLine="0"/>
        <w:jc w:val="left"/>
        <w:rPr>
          <w:sz w:val="22"/>
        </w:rPr>
      </w:pPr>
      <w:r>
        <w:rPr>
          <w:position w:val="9"/>
          <w:sz w:val="12"/>
        </w:rPr>
        <w:t>3 </w:t>
      </w:r>
      <w:r>
        <w:rPr>
          <w:sz w:val="22"/>
        </w:rPr>
        <w:t>Kelley Lane Munoz is a Deputy Federal Public Defender in the Orange County office of the Federal</w:t>
      </w:r>
    </w:p>
    <w:p>
      <w:pPr>
        <w:spacing w:before="6"/>
        <w:ind w:left="460" w:right="0" w:firstLine="0"/>
        <w:jc w:val="left"/>
        <w:rPr>
          <w:sz w:val="22"/>
        </w:rPr>
      </w:pPr>
      <w:r>
        <w:rPr>
          <w:sz w:val="22"/>
        </w:rPr>
        <w:t>Public Defender for the Central District of California.</w:t>
      </w:r>
    </w:p>
    <w:p>
      <w:pPr>
        <w:pStyle w:val="BodyText"/>
        <w:spacing w:before="1"/>
        <w:rPr>
          <w:sz w:val="15"/>
        </w:rPr>
      </w:pPr>
    </w:p>
    <w:p>
      <w:pPr>
        <w:spacing w:before="73"/>
        <w:ind w:left="1181" w:right="0" w:firstLine="0"/>
        <w:jc w:val="left"/>
        <w:rPr>
          <w:sz w:val="22"/>
        </w:rPr>
      </w:pPr>
      <w:r>
        <w:rPr>
          <w:position w:val="9"/>
          <w:sz w:val="12"/>
        </w:rPr>
        <w:t>4 </w:t>
      </w:r>
      <w:r>
        <w:rPr>
          <w:sz w:val="22"/>
        </w:rPr>
        <w:t>Jamie Keeton was a law clerk in the Los Angeles Federal Public Defender Office.</w:t>
      </w:r>
    </w:p>
    <w:p>
      <w:pPr>
        <w:spacing w:after="0"/>
        <w:jc w:val="left"/>
        <w:rPr>
          <w:sz w:val="22"/>
        </w:rPr>
        <w:sectPr>
          <w:headerReference w:type="default" r:id="rId5"/>
          <w:headerReference w:type="even" r:id="rId6"/>
          <w:type w:val="continuous"/>
          <w:pgSz w:w="12240" w:h="15840"/>
          <w:pgMar w:header="403" w:top="1140" w:bottom="280" w:left="980" w:right="960"/>
          <w:pgNumType w:start="281"/>
        </w:sectPr>
      </w:pPr>
    </w:p>
    <w:p>
      <w:pPr>
        <w:pStyle w:val="BodyText"/>
        <w:spacing w:before="68"/>
        <w:ind w:left="100"/>
      </w:pPr>
      <w:r>
        <w:rPr/>
        <w:t>an</w:t>
      </w:r>
      <w:r>
        <w:rPr>
          <w:spacing w:val="-16"/>
        </w:rPr>
        <w:t> </w:t>
      </w:r>
      <w:r>
        <w:rPr/>
        <w:t>offense</w:t>
      </w:r>
      <w:r>
        <w:rPr>
          <w:spacing w:val="-15"/>
        </w:rPr>
        <w:t> </w:t>
      </w:r>
      <w:r>
        <w:rPr/>
        <w:t>or</w:t>
      </w:r>
      <w:r>
        <w:rPr>
          <w:spacing w:val="-17"/>
        </w:rPr>
        <w:t> </w:t>
      </w:r>
      <w:r>
        <w:rPr/>
        <w:t>establish</w:t>
      </w:r>
      <w:r>
        <w:rPr>
          <w:spacing w:val="-16"/>
        </w:rPr>
        <w:t> </w:t>
      </w:r>
      <w:r>
        <w:rPr/>
        <w:t>jurisdiction,</w:t>
      </w:r>
      <w:r>
        <w:rPr>
          <w:spacing w:val="-15"/>
        </w:rPr>
        <w:t> </w:t>
      </w:r>
      <w:r>
        <w:rPr/>
        <w:t>though</w:t>
      </w:r>
      <w:r>
        <w:rPr>
          <w:spacing w:val="-15"/>
        </w:rPr>
        <w:t> </w:t>
      </w:r>
      <w:r>
        <w:rPr/>
        <w:t>the</w:t>
      </w:r>
      <w:r>
        <w:rPr>
          <w:spacing w:val="-16"/>
        </w:rPr>
        <w:t> </w:t>
      </w:r>
      <w:r>
        <w:rPr/>
        <w:t>cases</w:t>
      </w:r>
      <w:r>
        <w:rPr>
          <w:spacing w:val="-15"/>
        </w:rPr>
        <w:t> </w:t>
      </w:r>
      <w:r>
        <w:rPr/>
        <w:t>hold</w:t>
      </w:r>
      <w:r>
        <w:rPr>
          <w:spacing w:val="-15"/>
        </w:rPr>
        <w:t> </w:t>
      </w:r>
      <w:r>
        <w:rPr/>
        <w:t>that</w:t>
      </w:r>
      <w:r>
        <w:rPr>
          <w:spacing w:val="-15"/>
        </w:rPr>
        <w:t> </w:t>
      </w:r>
      <w:r>
        <w:rPr/>
        <w:t>the</w:t>
      </w:r>
      <w:r>
        <w:rPr>
          <w:spacing w:val="-16"/>
        </w:rPr>
        <w:t> </w:t>
      </w:r>
      <w:r>
        <w:rPr/>
        <w:t>indictment</w:t>
      </w:r>
      <w:r>
        <w:rPr>
          <w:spacing w:val="-11"/>
        </w:rPr>
        <w:t> </w:t>
      </w:r>
      <w:r>
        <w:rPr/>
        <w:t>will</w:t>
      </w:r>
      <w:r>
        <w:rPr>
          <w:spacing w:val="-12"/>
        </w:rPr>
        <w:t> </w:t>
      </w:r>
      <w:r>
        <w:rPr/>
        <w:t>be</w:t>
      </w:r>
      <w:r>
        <w:rPr>
          <w:spacing w:val="-16"/>
        </w:rPr>
        <w:t> </w:t>
      </w:r>
      <w:r>
        <w:rPr/>
        <w:t>construed</w:t>
      </w:r>
      <w:r>
        <w:rPr>
          <w:spacing w:val="-15"/>
        </w:rPr>
        <w:t> </w:t>
      </w:r>
      <w:r>
        <w:rPr/>
        <w:t>far</w:t>
      </w:r>
      <w:r>
        <w:rPr>
          <w:spacing w:val="-15"/>
        </w:rPr>
        <w:t> </w:t>
      </w:r>
      <w:r>
        <w:rPr/>
        <w:t>more</w:t>
      </w:r>
    </w:p>
    <w:p>
      <w:pPr>
        <w:pStyle w:val="BodyText"/>
        <w:ind w:left="100"/>
      </w:pPr>
      <w:r>
        <w:rPr/>
        <w:t>liberally</w:t>
      </w:r>
      <w:r>
        <w:rPr>
          <w:spacing w:val="-17"/>
        </w:rPr>
        <w:t> </w:t>
      </w:r>
      <w:r>
        <w:rPr/>
        <w:t>if</w:t>
      </w:r>
      <w:r>
        <w:rPr>
          <w:spacing w:val="-8"/>
        </w:rPr>
        <w:t> </w:t>
      </w:r>
      <w:r>
        <w:rPr/>
        <w:t>such</w:t>
      </w:r>
      <w:r>
        <w:rPr>
          <w:spacing w:val="-8"/>
        </w:rPr>
        <w:t> </w:t>
      </w:r>
      <w:r>
        <w:rPr/>
        <w:t>a</w:t>
      </w:r>
      <w:r>
        <w:rPr>
          <w:spacing w:val="-8"/>
        </w:rPr>
        <w:t> </w:t>
      </w:r>
      <w:r>
        <w:rPr/>
        <w:t>motion</w:t>
      </w:r>
      <w:r>
        <w:rPr>
          <w:spacing w:val="-8"/>
        </w:rPr>
        <w:t> </w:t>
      </w:r>
      <w:r>
        <w:rPr/>
        <w:t>to</w:t>
      </w:r>
      <w:r>
        <w:rPr>
          <w:spacing w:val="-8"/>
        </w:rPr>
        <w:t> </w:t>
      </w:r>
      <w:r>
        <w:rPr/>
        <w:t>dismiss</w:t>
      </w:r>
      <w:r>
        <w:rPr>
          <w:spacing w:val="-6"/>
        </w:rPr>
        <w:t> </w:t>
      </w:r>
      <w:r>
        <w:rPr/>
        <w:t>is</w:t>
      </w:r>
      <w:r>
        <w:rPr>
          <w:spacing w:val="-8"/>
        </w:rPr>
        <w:t> </w:t>
      </w:r>
      <w:r>
        <w:rPr/>
        <w:t>not</w:t>
      </w:r>
      <w:r>
        <w:rPr>
          <w:spacing w:val="-8"/>
        </w:rPr>
        <w:t> </w:t>
      </w:r>
      <w:r>
        <w:rPr/>
        <w:t>made</w:t>
      </w:r>
      <w:r>
        <w:rPr>
          <w:spacing w:val="-8"/>
        </w:rPr>
        <w:t> </w:t>
      </w:r>
      <w:r>
        <w:rPr/>
        <w:t>prior</w:t>
      </w:r>
      <w:r>
        <w:rPr>
          <w:spacing w:val="-9"/>
        </w:rPr>
        <w:t> </w:t>
      </w:r>
      <w:r>
        <w:rPr/>
        <w:t>to</w:t>
      </w:r>
      <w:r>
        <w:rPr>
          <w:spacing w:val="-8"/>
        </w:rPr>
        <w:t> </w:t>
      </w:r>
      <w:r>
        <w:rPr/>
        <w:t>trial.</w:t>
      </w:r>
      <w:r>
        <w:rPr>
          <w:position w:val="10"/>
          <w:sz w:val="14"/>
        </w:rPr>
        <w:t>5  </w:t>
      </w:r>
      <w:r>
        <w:rPr>
          <w:spacing w:val="1"/>
          <w:position w:val="10"/>
          <w:sz w:val="14"/>
        </w:rPr>
        <w:t> </w:t>
      </w:r>
      <w:r>
        <w:rPr/>
        <w:t>One</w:t>
      </w:r>
      <w:r>
        <w:rPr>
          <w:spacing w:val="-8"/>
        </w:rPr>
        <w:t> </w:t>
      </w:r>
      <w:r>
        <w:rPr/>
        <w:t>motion</w:t>
      </w:r>
      <w:r>
        <w:rPr>
          <w:spacing w:val="-8"/>
        </w:rPr>
        <w:t> </w:t>
      </w:r>
      <w:r>
        <w:rPr/>
        <w:t>that</w:t>
      </w:r>
      <w:r>
        <w:rPr>
          <w:spacing w:val="-8"/>
        </w:rPr>
        <w:t> </w:t>
      </w:r>
      <w:r>
        <w:rPr/>
        <w:t>cannot</w:t>
      </w:r>
      <w:r>
        <w:rPr>
          <w:spacing w:val="-8"/>
        </w:rPr>
        <w:t> </w:t>
      </w:r>
      <w:r>
        <w:rPr/>
        <w:t>be</w:t>
      </w:r>
      <w:r>
        <w:rPr>
          <w:spacing w:val="-10"/>
        </w:rPr>
        <w:t> </w:t>
      </w:r>
      <w:r>
        <w:rPr/>
        <w:t>made</w:t>
      </w:r>
      <w:r>
        <w:rPr>
          <w:spacing w:val="-8"/>
        </w:rPr>
        <w:t> </w:t>
      </w:r>
      <w:r>
        <w:rPr/>
        <w:t>before</w:t>
      </w:r>
    </w:p>
    <w:p>
      <w:pPr>
        <w:pStyle w:val="BodyText"/>
        <w:spacing w:line="244" w:lineRule="auto" w:before="8"/>
        <w:ind w:left="100" w:right="475"/>
        <w:jc w:val="both"/>
      </w:pPr>
      <w:r>
        <w:rPr/>
        <w:t>trial</w:t>
      </w:r>
      <w:r>
        <w:rPr>
          <w:spacing w:val="-12"/>
        </w:rPr>
        <w:t> </w:t>
      </w:r>
      <w:r>
        <w:rPr/>
        <w:t>is</w:t>
      </w:r>
      <w:r>
        <w:rPr>
          <w:spacing w:val="-11"/>
        </w:rPr>
        <w:t> </w:t>
      </w:r>
      <w:r>
        <w:rPr/>
        <w:t>a</w:t>
      </w:r>
      <w:r>
        <w:rPr>
          <w:spacing w:val="-12"/>
        </w:rPr>
        <w:t> </w:t>
      </w:r>
      <w:r>
        <w:rPr/>
        <w:t>motion</w:t>
      </w:r>
      <w:r>
        <w:rPr>
          <w:spacing w:val="-11"/>
        </w:rPr>
        <w:t> </w:t>
      </w:r>
      <w:r>
        <w:rPr/>
        <w:t>for</w:t>
      </w:r>
      <w:r>
        <w:rPr>
          <w:spacing w:val="-12"/>
        </w:rPr>
        <w:t> </w:t>
      </w:r>
      <w:r>
        <w:rPr/>
        <w:t>judgment</w:t>
      </w:r>
      <w:r>
        <w:rPr>
          <w:spacing w:val="-11"/>
        </w:rPr>
        <w:t> </w:t>
      </w:r>
      <w:r>
        <w:rPr/>
        <w:t>of</w:t>
      </w:r>
      <w:r>
        <w:rPr>
          <w:spacing w:val="-11"/>
        </w:rPr>
        <w:t> </w:t>
      </w:r>
      <w:r>
        <w:rPr/>
        <w:t>acquittal,</w:t>
      </w:r>
      <w:r>
        <w:rPr>
          <w:spacing w:val="-9"/>
        </w:rPr>
        <w:t> </w:t>
      </w:r>
      <w:r>
        <w:rPr/>
        <w:t>or</w:t>
      </w:r>
      <w:r>
        <w:rPr>
          <w:spacing w:val="-11"/>
        </w:rPr>
        <w:t> </w:t>
      </w:r>
      <w:r>
        <w:rPr/>
        <w:t>motion</w:t>
      </w:r>
      <w:r>
        <w:rPr>
          <w:spacing w:val="-9"/>
        </w:rPr>
        <w:t> </w:t>
      </w:r>
      <w:r>
        <w:rPr/>
        <w:t>to</w:t>
      </w:r>
      <w:r>
        <w:rPr>
          <w:spacing w:val="-9"/>
        </w:rPr>
        <w:t> </w:t>
      </w:r>
      <w:r>
        <w:rPr/>
        <w:t>dismiss,</w:t>
      </w:r>
      <w:r>
        <w:rPr>
          <w:spacing w:val="-9"/>
        </w:rPr>
        <w:t> </w:t>
      </w:r>
      <w:r>
        <w:rPr/>
        <w:t>based</w:t>
      </w:r>
      <w:r>
        <w:rPr>
          <w:spacing w:val="-12"/>
        </w:rPr>
        <w:t> </w:t>
      </w:r>
      <w:r>
        <w:rPr/>
        <w:t>on</w:t>
      </w:r>
      <w:r>
        <w:rPr>
          <w:spacing w:val="-8"/>
        </w:rPr>
        <w:t> </w:t>
      </w:r>
      <w:r>
        <w:rPr/>
        <w:t>insufficiency</w:t>
      </w:r>
      <w:r>
        <w:rPr>
          <w:spacing w:val="-17"/>
        </w:rPr>
        <w:t> </w:t>
      </w:r>
      <w:r>
        <w:rPr/>
        <w:t>of</w:t>
      </w:r>
      <w:r>
        <w:rPr>
          <w:spacing w:val="-11"/>
        </w:rPr>
        <w:t> </w:t>
      </w:r>
      <w:r>
        <w:rPr/>
        <w:t>the</w:t>
      </w:r>
      <w:r>
        <w:rPr>
          <w:spacing w:val="-12"/>
        </w:rPr>
        <w:t> </w:t>
      </w:r>
      <w:r>
        <w:rPr>
          <w:spacing w:val="-3"/>
        </w:rPr>
        <w:t>evidence, </w:t>
      </w:r>
      <w:r>
        <w:rPr/>
        <w:t>under</w:t>
      </w:r>
      <w:r>
        <w:rPr>
          <w:spacing w:val="-6"/>
        </w:rPr>
        <w:t> </w:t>
      </w:r>
      <w:r>
        <w:rPr/>
        <w:t>Rule</w:t>
      </w:r>
      <w:r>
        <w:rPr>
          <w:spacing w:val="-6"/>
        </w:rPr>
        <w:t> </w:t>
      </w:r>
      <w:r>
        <w:rPr/>
        <w:t>29</w:t>
      </w:r>
      <w:r>
        <w:rPr>
          <w:spacing w:val="-5"/>
        </w:rPr>
        <w:t> </w:t>
      </w:r>
      <w:r>
        <w:rPr/>
        <w:t>of</w:t>
      </w:r>
      <w:r>
        <w:rPr>
          <w:spacing w:val="-6"/>
        </w:rPr>
        <w:t> </w:t>
      </w:r>
      <w:r>
        <w:rPr/>
        <w:t>the</w:t>
      </w:r>
      <w:r>
        <w:rPr>
          <w:spacing w:val="-6"/>
        </w:rPr>
        <w:t> </w:t>
      </w:r>
      <w:r>
        <w:rPr/>
        <w:t>Federal</w:t>
      </w:r>
      <w:r>
        <w:rPr>
          <w:spacing w:val="-5"/>
        </w:rPr>
        <w:t> </w:t>
      </w:r>
      <w:r>
        <w:rPr/>
        <w:t>Rules</w:t>
      </w:r>
      <w:r>
        <w:rPr>
          <w:spacing w:val="-6"/>
        </w:rPr>
        <w:t> </w:t>
      </w:r>
      <w:r>
        <w:rPr/>
        <w:t>of</w:t>
      </w:r>
      <w:r>
        <w:rPr>
          <w:spacing w:val="-6"/>
        </w:rPr>
        <w:t> </w:t>
      </w:r>
      <w:r>
        <w:rPr/>
        <w:t>Criminal</w:t>
      </w:r>
      <w:r>
        <w:rPr>
          <w:spacing w:val="-5"/>
        </w:rPr>
        <w:t> </w:t>
      </w:r>
      <w:r>
        <w:rPr/>
        <w:t>Procedure.</w:t>
      </w:r>
      <w:r>
        <w:rPr>
          <w:spacing w:val="48"/>
        </w:rPr>
        <w:t> </w:t>
      </w:r>
      <w:r>
        <w:rPr/>
        <w:t>Such</w:t>
      </w:r>
      <w:r>
        <w:rPr>
          <w:spacing w:val="-5"/>
        </w:rPr>
        <w:t> </w:t>
      </w:r>
      <w:r>
        <w:rPr/>
        <w:t>a</w:t>
      </w:r>
      <w:r>
        <w:rPr>
          <w:spacing w:val="-6"/>
        </w:rPr>
        <w:t> </w:t>
      </w:r>
      <w:r>
        <w:rPr/>
        <w:t>motion</w:t>
      </w:r>
      <w:r>
        <w:rPr>
          <w:spacing w:val="-6"/>
        </w:rPr>
        <w:t> </w:t>
      </w:r>
      <w:r>
        <w:rPr/>
        <w:t>cannot</w:t>
      </w:r>
      <w:r>
        <w:rPr>
          <w:spacing w:val="-5"/>
        </w:rPr>
        <w:t> </w:t>
      </w:r>
      <w:r>
        <w:rPr/>
        <w:t>be</w:t>
      </w:r>
      <w:r>
        <w:rPr>
          <w:spacing w:val="-6"/>
        </w:rPr>
        <w:t> </w:t>
      </w:r>
      <w:r>
        <w:rPr/>
        <w:t>made</w:t>
      </w:r>
      <w:r>
        <w:rPr>
          <w:spacing w:val="-6"/>
        </w:rPr>
        <w:t> </w:t>
      </w:r>
      <w:r>
        <w:rPr/>
        <w:t>before</w:t>
      </w:r>
      <w:r>
        <w:rPr>
          <w:spacing w:val="-8"/>
        </w:rPr>
        <w:t> </w:t>
      </w:r>
      <w:r>
        <w:rPr/>
        <w:t>trial even if what the evidence will establish at trial is undisputed,</w:t>
      </w:r>
      <w:r>
        <w:rPr>
          <w:position w:val="10"/>
          <w:sz w:val="14"/>
        </w:rPr>
        <w:t>6 </w:t>
      </w:r>
      <w:r>
        <w:rPr/>
        <w:t>though some circuits allow a pretrial ruling if the government does not object, either on a theory of waiver or for judicial efficiency.</w:t>
      </w:r>
      <w:r>
        <w:rPr>
          <w:position w:val="10"/>
          <w:sz w:val="14"/>
        </w:rPr>
        <w:t>7 </w:t>
      </w:r>
      <w:r>
        <w:rPr/>
        <w:t>Regardless</w:t>
      </w:r>
      <w:r>
        <w:rPr>
          <w:spacing w:val="-13"/>
        </w:rPr>
        <w:t> </w:t>
      </w:r>
      <w:r>
        <w:rPr/>
        <w:t>of</w:t>
      </w:r>
      <w:r>
        <w:rPr>
          <w:spacing w:val="-14"/>
        </w:rPr>
        <w:t> </w:t>
      </w:r>
      <w:r>
        <w:rPr/>
        <w:t>whether</w:t>
      </w:r>
      <w:r>
        <w:rPr>
          <w:spacing w:val="-13"/>
        </w:rPr>
        <w:t> </w:t>
      </w:r>
      <w:r>
        <w:rPr/>
        <w:t>a</w:t>
      </w:r>
      <w:r>
        <w:rPr>
          <w:spacing w:val="-13"/>
        </w:rPr>
        <w:t> </w:t>
      </w:r>
      <w:r>
        <w:rPr/>
        <w:t>challenge</w:t>
      </w:r>
      <w:r>
        <w:rPr>
          <w:spacing w:val="-13"/>
        </w:rPr>
        <w:t> </w:t>
      </w:r>
      <w:r>
        <w:rPr/>
        <w:t>to</w:t>
      </w:r>
      <w:r>
        <w:rPr>
          <w:spacing w:val="-13"/>
        </w:rPr>
        <w:t> </w:t>
      </w:r>
      <w:r>
        <w:rPr/>
        <w:t>the</w:t>
      </w:r>
      <w:r>
        <w:rPr>
          <w:spacing w:val="-13"/>
        </w:rPr>
        <w:t> </w:t>
      </w:r>
      <w:r>
        <w:rPr/>
        <w:t>evidence</w:t>
      </w:r>
      <w:r>
        <w:rPr>
          <w:spacing w:val="-13"/>
        </w:rPr>
        <w:t> </w:t>
      </w:r>
      <w:r>
        <w:rPr/>
        <w:t>could</w:t>
      </w:r>
      <w:r>
        <w:rPr>
          <w:spacing w:val="-13"/>
        </w:rPr>
        <w:t> </w:t>
      </w:r>
      <w:r>
        <w:rPr/>
        <w:t>be</w:t>
      </w:r>
      <w:r>
        <w:rPr>
          <w:spacing w:val="-14"/>
        </w:rPr>
        <w:t> </w:t>
      </w:r>
      <w:r>
        <w:rPr/>
        <w:t>considered</w:t>
      </w:r>
      <w:r>
        <w:rPr>
          <w:spacing w:val="-13"/>
        </w:rPr>
        <w:t> </w:t>
      </w:r>
      <w:r>
        <w:rPr/>
        <w:t>pretrial,</w:t>
      </w:r>
      <w:r>
        <w:rPr>
          <w:spacing w:val="-13"/>
        </w:rPr>
        <w:t> </w:t>
      </w:r>
      <w:r>
        <w:rPr/>
        <w:t>defense</w:t>
      </w:r>
      <w:r>
        <w:rPr>
          <w:spacing w:val="-12"/>
        </w:rPr>
        <w:t> </w:t>
      </w:r>
      <w:r>
        <w:rPr/>
        <w:t>counsel</w:t>
      </w:r>
      <w:r>
        <w:rPr>
          <w:spacing w:val="-13"/>
        </w:rPr>
        <w:t> </w:t>
      </w:r>
      <w:r>
        <w:rPr/>
        <w:t>should consider</w:t>
      </w:r>
      <w:r>
        <w:rPr>
          <w:spacing w:val="-25"/>
        </w:rPr>
        <w:t> </w:t>
      </w:r>
      <w:r>
        <w:rPr/>
        <w:t>the</w:t>
      </w:r>
      <w:r>
        <w:rPr>
          <w:spacing w:val="-27"/>
        </w:rPr>
        <w:t> </w:t>
      </w:r>
      <w:r>
        <w:rPr/>
        <w:t>strategic</w:t>
      </w:r>
      <w:r>
        <w:rPr>
          <w:spacing w:val="-25"/>
        </w:rPr>
        <w:t> </w:t>
      </w:r>
      <w:r>
        <w:rPr/>
        <w:t>implications</w:t>
      </w:r>
      <w:r>
        <w:rPr>
          <w:spacing w:val="-24"/>
        </w:rPr>
        <w:t> </w:t>
      </w:r>
      <w:r>
        <w:rPr/>
        <w:t>before</w:t>
      </w:r>
      <w:r>
        <w:rPr>
          <w:spacing w:val="-28"/>
        </w:rPr>
        <w:t> </w:t>
      </w:r>
      <w:r>
        <w:rPr/>
        <w:t>proceeding</w:t>
      </w:r>
      <w:r>
        <w:rPr>
          <w:spacing w:val="-27"/>
        </w:rPr>
        <w:t> </w:t>
      </w:r>
      <w:r>
        <w:rPr/>
        <w:t>in</w:t>
      </w:r>
      <w:r>
        <w:rPr>
          <w:spacing w:val="-23"/>
        </w:rPr>
        <w:t> </w:t>
      </w:r>
      <w:r>
        <w:rPr/>
        <w:t>that</w:t>
      </w:r>
      <w:r>
        <w:rPr>
          <w:spacing w:val="-22"/>
        </w:rPr>
        <w:t> </w:t>
      </w:r>
      <w:r>
        <w:rPr/>
        <w:t>fashion.</w:t>
      </w:r>
      <w:r>
        <w:rPr>
          <w:spacing w:val="11"/>
        </w:rPr>
        <w:t> </w:t>
      </w:r>
      <w:r>
        <w:rPr/>
        <w:t>On</w:t>
      </w:r>
      <w:r>
        <w:rPr>
          <w:spacing w:val="-25"/>
        </w:rPr>
        <w:t> </w:t>
      </w:r>
      <w:r>
        <w:rPr/>
        <w:t>the</w:t>
      </w:r>
      <w:r>
        <w:rPr>
          <w:spacing w:val="-24"/>
        </w:rPr>
        <w:t> </w:t>
      </w:r>
      <w:r>
        <w:rPr/>
        <w:t>one</w:t>
      </w:r>
      <w:r>
        <w:rPr>
          <w:spacing w:val="-25"/>
        </w:rPr>
        <w:t> </w:t>
      </w:r>
      <w:r>
        <w:rPr/>
        <w:t>hand,</w:t>
      </w:r>
      <w:r>
        <w:rPr>
          <w:spacing w:val="-24"/>
        </w:rPr>
        <w:t> </w:t>
      </w:r>
      <w:r>
        <w:rPr/>
        <w:t>waiting</w:t>
      </w:r>
      <w:r>
        <w:rPr>
          <w:spacing w:val="-25"/>
        </w:rPr>
        <w:t> </w:t>
      </w:r>
      <w:r>
        <w:rPr/>
        <w:t>until</w:t>
      </w:r>
      <w:r>
        <w:rPr>
          <w:spacing w:val="-24"/>
        </w:rPr>
        <w:t> </w:t>
      </w:r>
      <w:r>
        <w:rPr>
          <w:spacing w:val="-3"/>
        </w:rPr>
        <w:t>after </w:t>
      </w:r>
      <w:r>
        <w:rPr/>
        <w:t>jeopardy has attached can preclude a government appeal. </w:t>
      </w:r>
      <w:r>
        <w:rPr>
          <w:i/>
        </w:rPr>
        <w:t>See infra </w:t>
      </w:r>
      <w:r>
        <w:rPr/>
        <w:t>Section 6.07.04, “Rule 29 Judgements of Acquittal and Dismissal”; </w:t>
      </w:r>
      <w:r>
        <w:rPr>
          <w:i/>
        </w:rPr>
        <w:t>see, e.g.</w:t>
      </w:r>
      <w:r>
        <w:rPr/>
        <w:t>, </w:t>
      </w:r>
      <w:r>
        <w:rPr>
          <w:i/>
        </w:rPr>
        <w:t>United States v. Blanton</w:t>
      </w:r>
      <w:r>
        <w:rPr/>
        <w:t>, 476 F.3d 767 (9th Cir. 2007).</w:t>
      </w:r>
      <w:r>
        <w:rPr>
          <w:spacing w:val="23"/>
        </w:rPr>
        <w:t> </w:t>
      </w:r>
      <w:r>
        <w:rPr/>
        <w:t>On</w:t>
      </w:r>
      <w:r>
        <w:rPr>
          <w:spacing w:val="-18"/>
        </w:rPr>
        <w:t> </w:t>
      </w:r>
      <w:r>
        <w:rPr/>
        <w:t>the</w:t>
      </w:r>
      <w:r>
        <w:rPr>
          <w:spacing w:val="-19"/>
        </w:rPr>
        <w:t> </w:t>
      </w:r>
      <w:r>
        <w:rPr/>
        <w:t>other</w:t>
      </w:r>
      <w:r>
        <w:rPr>
          <w:spacing w:val="-18"/>
        </w:rPr>
        <w:t> </w:t>
      </w:r>
      <w:r>
        <w:rPr/>
        <w:t>hand,</w:t>
      </w:r>
      <w:r>
        <w:rPr>
          <w:spacing w:val="-18"/>
        </w:rPr>
        <w:t> </w:t>
      </w:r>
      <w:r>
        <w:rPr/>
        <w:t>proceeding</w:t>
      </w:r>
      <w:r>
        <w:rPr>
          <w:spacing w:val="-18"/>
        </w:rPr>
        <w:t> </w:t>
      </w:r>
      <w:r>
        <w:rPr/>
        <w:t>pretrial</w:t>
      </w:r>
      <w:r>
        <w:rPr>
          <w:spacing w:val="-19"/>
        </w:rPr>
        <w:t> </w:t>
      </w:r>
      <w:r>
        <w:rPr/>
        <w:t>and</w:t>
      </w:r>
      <w:r>
        <w:rPr>
          <w:spacing w:val="-16"/>
        </w:rPr>
        <w:t> </w:t>
      </w:r>
      <w:r>
        <w:rPr/>
        <w:t>agreeing</w:t>
      </w:r>
      <w:r>
        <w:rPr>
          <w:spacing w:val="-18"/>
        </w:rPr>
        <w:t> </w:t>
      </w:r>
      <w:r>
        <w:rPr/>
        <w:t>to</w:t>
      </w:r>
      <w:r>
        <w:rPr>
          <w:spacing w:val="-15"/>
        </w:rPr>
        <w:t> </w:t>
      </w:r>
      <w:r>
        <w:rPr/>
        <w:t>a</w:t>
      </w:r>
      <w:r>
        <w:rPr>
          <w:spacing w:val="-19"/>
        </w:rPr>
        <w:t> </w:t>
      </w:r>
      <w:r>
        <w:rPr/>
        <w:t>pretrial</w:t>
      </w:r>
      <w:r>
        <w:rPr>
          <w:spacing w:val="-18"/>
        </w:rPr>
        <w:t> </w:t>
      </w:r>
      <w:r>
        <w:rPr/>
        <w:t>ruling</w:t>
      </w:r>
      <w:r>
        <w:rPr>
          <w:spacing w:val="-21"/>
        </w:rPr>
        <w:t> </w:t>
      </w:r>
      <w:r>
        <w:rPr/>
        <w:t>may</w:t>
      </w:r>
      <w:r>
        <w:rPr>
          <w:spacing w:val="-26"/>
        </w:rPr>
        <w:t> </w:t>
      </w:r>
      <w:r>
        <w:rPr/>
        <w:t>facilitate</w:t>
      </w:r>
      <w:r>
        <w:rPr>
          <w:spacing w:val="-18"/>
        </w:rPr>
        <w:t> </w:t>
      </w:r>
      <w:r>
        <w:rPr/>
        <w:t>conditional plea negotiations in the event the motion is</w:t>
      </w:r>
      <w:r>
        <w:rPr>
          <w:spacing w:val="1"/>
        </w:rPr>
        <w:t> </w:t>
      </w:r>
      <w:r>
        <w:rPr/>
        <w:t>denied.</w:t>
      </w:r>
    </w:p>
    <w:p>
      <w:pPr>
        <w:pStyle w:val="BodyText"/>
        <w:spacing w:before="4"/>
        <w:rPr>
          <w:sz w:val="25"/>
        </w:rPr>
      </w:pPr>
    </w:p>
    <w:p>
      <w:pPr>
        <w:pStyle w:val="Heading1"/>
        <w:numPr>
          <w:ilvl w:val="2"/>
          <w:numId w:val="1"/>
        </w:numPr>
        <w:tabs>
          <w:tab w:pos="1660" w:val="left" w:leader="none"/>
        </w:tabs>
        <w:spacing w:line="240" w:lineRule="auto" w:before="0" w:after="0"/>
        <w:ind w:left="1660" w:right="0" w:hanging="840"/>
        <w:jc w:val="left"/>
      </w:pPr>
      <w:r>
        <w:rPr/>
        <w:t>Burdens of</w:t>
      </w:r>
      <w:r>
        <w:rPr>
          <w:spacing w:val="2"/>
        </w:rPr>
        <w:t> </w:t>
      </w:r>
      <w:r>
        <w:rPr/>
        <w:t>Proof</w:t>
      </w:r>
    </w:p>
    <w:p>
      <w:pPr>
        <w:pStyle w:val="BodyText"/>
        <w:spacing w:before="9"/>
        <w:rPr>
          <w:b/>
        </w:rPr>
      </w:pPr>
    </w:p>
    <w:p>
      <w:pPr>
        <w:pStyle w:val="BodyText"/>
        <w:spacing w:line="247" w:lineRule="auto"/>
        <w:ind w:left="100" w:right="465" w:firstLine="720"/>
      </w:pPr>
      <w:r>
        <w:rPr>
          <w:spacing w:val="-3"/>
        </w:rPr>
        <w:t>If</w:t>
      </w:r>
      <w:r>
        <w:rPr>
          <w:spacing w:val="-9"/>
        </w:rPr>
        <w:t> </w:t>
      </w:r>
      <w:r>
        <w:rPr/>
        <w:t>the</w:t>
      </w:r>
      <w:r>
        <w:rPr>
          <w:spacing w:val="-9"/>
        </w:rPr>
        <w:t> </w:t>
      </w:r>
      <w:r>
        <w:rPr/>
        <w:t>defendant</w:t>
      </w:r>
      <w:r>
        <w:rPr>
          <w:spacing w:val="-6"/>
        </w:rPr>
        <w:t> </w:t>
      </w:r>
      <w:r>
        <w:rPr/>
        <w:t>is</w:t>
      </w:r>
      <w:r>
        <w:rPr>
          <w:spacing w:val="-6"/>
        </w:rPr>
        <w:t> </w:t>
      </w:r>
      <w:r>
        <w:rPr/>
        <w:t>challenging</w:t>
      </w:r>
      <w:r>
        <w:rPr>
          <w:spacing w:val="-8"/>
        </w:rPr>
        <w:t> </w:t>
      </w:r>
      <w:r>
        <w:rPr/>
        <w:t>a</w:t>
      </w:r>
      <w:r>
        <w:rPr>
          <w:spacing w:val="-9"/>
        </w:rPr>
        <w:t> </w:t>
      </w:r>
      <w:r>
        <w:rPr/>
        <w:t>search</w:t>
      </w:r>
      <w:r>
        <w:rPr>
          <w:spacing w:val="-9"/>
        </w:rPr>
        <w:t> </w:t>
      </w:r>
      <w:r>
        <w:rPr/>
        <w:t>or</w:t>
      </w:r>
      <w:r>
        <w:rPr>
          <w:spacing w:val="-6"/>
        </w:rPr>
        <w:t> </w:t>
      </w:r>
      <w:r>
        <w:rPr/>
        <w:t>seizure</w:t>
      </w:r>
      <w:r>
        <w:rPr>
          <w:spacing w:val="-8"/>
        </w:rPr>
        <w:t> </w:t>
      </w:r>
      <w:r>
        <w:rPr/>
        <w:t>based</w:t>
      </w:r>
      <w:r>
        <w:rPr>
          <w:spacing w:val="-6"/>
        </w:rPr>
        <w:t> </w:t>
      </w:r>
      <w:r>
        <w:rPr/>
        <w:t>on</w:t>
      </w:r>
      <w:r>
        <w:rPr>
          <w:spacing w:val="-6"/>
        </w:rPr>
        <w:t> </w:t>
      </w:r>
      <w:r>
        <w:rPr/>
        <w:t>a</w:t>
      </w:r>
      <w:r>
        <w:rPr>
          <w:spacing w:val="-9"/>
        </w:rPr>
        <w:t> </w:t>
      </w:r>
      <w:r>
        <w:rPr/>
        <w:t>warrant,</w:t>
      </w:r>
      <w:r>
        <w:rPr>
          <w:spacing w:val="-5"/>
        </w:rPr>
        <w:t> </w:t>
      </w:r>
      <w:r>
        <w:rPr/>
        <w:t>the</w:t>
      </w:r>
      <w:r>
        <w:rPr>
          <w:spacing w:val="-9"/>
        </w:rPr>
        <w:t> </w:t>
      </w:r>
      <w:r>
        <w:rPr/>
        <w:t>burden</w:t>
      </w:r>
      <w:r>
        <w:rPr>
          <w:spacing w:val="-6"/>
        </w:rPr>
        <w:t> </w:t>
      </w:r>
      <w:r>
        <w:rPr/>
        <w:t>of</w:t>
      </w:r>
      <w:r>
        <w:rPr>
          <w:spacing w:val="-9"/>
        </w:rPr>
        <w:t> </w:t>
      </w:r>
      <w:r>
        <w:rPr/>
        <w:t>proof</w:t>
      </w:r>
      <w:r>
        <w:rPr>
          <w:spacing w:val="-6"/>
        </w:rPr>
        <w:t> </w:t>
      </w:r>
      <w:r>
        <w:rPr/>
        <w:t>is</w:t>
      </w:r>
      <w:r>
        <w:rPr>
          <w:spacing w:val="-8"/>
        </w:rPr>
        <w:t> </w:t>
      </w:r>
      <w:r>
        <w:rPr/>
        <w:t>on the</w:t>
      </w:r>
      <w:r>
        <w:rPr>
          <w:spacing w:val="-13"/>
        </w:rPr>
        <w:t> </w:t>
      </w:r>
      <w:r>
        <w:rPr/>
        <w:t>defendant,</w:t>
      </w:r>
      <w:r>
        <w:rPr>
          <w:spacing w:val="-12"/>
        </w:rPr>
        <w:t> </w:t>
      </w:r>
      <w:r>
        <w:rPr/>
        <w:t>but</w:t>
      </w:r>
      <w:r>
        <w:rPr>
          <w:spacing w:val="-12"/>
        </w:rPr>
        <w:t> </w:t>
      </w:r>
      <w:r>
        <w:rPr/>
        <w:t>if</w:t>
      </w:r>
      <w:r>
        <w:rPr>
          <w:spacing w:val="-14"/>
        </w:rPr>
        <w:t> </w:t>
      </w:r>
      <w:r>
        <w:rPr/>
        <w:t>the</w:t>
      </w:r>
      <w:r>
        <w:rPr>
          <w:spacing w:val="-14"/>
        </w:rPr>
        <w:t> </w:t>
      </w:r>
      <w:r>
        <w:rPr/>
        <w:t>defendant</w:t>
      </w:r>
      <w:r>
        <w:rPr>
          <w:spacing w:val="-13"/>
        </w:rPr>
        <w:t> </w:t>
      </w:r>
      <w:r>
        <w:rPr/>
        <w:t>is</w:t>
      </w:r>
      <w:r>
        <w:rPr>
          <w:spacing w:val="-13"/>
        </w:rPr>
        <w:t> </w:t>
      </w:r>
      <w:r>
        <w:rPr/>
        <w:t>challenging</w:t>
      </w:r>
      <w:r>
        <w:rPr>
          <w:spacing w:val="-15"/>
        </w:rPr>
        <w:t> </w:t>
      </w:r>
      <w:r>
        <w:rPr/>
        <w:t>a</w:t>
      </w:r>
      <w:r>
        <w:rPr>
          <w:spacing w:val="-13"/>
        </w:rPr>
        <w:t> </w:t>
      </w:r>
      <w:r>
        <w:rPr/>
        <w:t>warrantless</w:t>
      </w:r>
      <w:r>
        <w:rPr>
          <w:spacing w:val="-8"/>
        </w:rPr>
        <w:t> </w:t>
      </w:r>
      <w:r>
        <w:rPr/>
        <w:t>search</w:t>
      </w:r>
      <w:r>
        <w:rPr>
          <w:spacing w:val="-8"/>
        </w:rPr>
        <w:t> </w:t>
      </w:r>
      <w:r>
        <w:rPr/>
        <w:t>or</w:t>
      </w:r>
      <w:r>
        <w:rPr>
          <w:spacing w:val="-8"/>
        </w:rPr>
        <w:t> </w:t>
      </w:r>
      <w:r>
        <w:rPr/>
        <w:t>seizure,</w:t>
      </w:r>
      <w:r>
        <w:rPr>
          <w:spacing w:val="-8"/>
        </w:rPr>
        <w:t> </w:t>
      </w:r>
      <w:r>
        <w:rPr/>
        <w:t>the</w:t>
      </w:r>
      <w:r>
        <w:rPr>
          <w:spacing w:val="-11"/>
        </w:rPr>
        <w:t> </w:t>
      </w:r>
      <w:r>
        <w:rPr/>
        <w:t>burden</w:t>
      </w:r>
      <w:r>
        <w:rPr>
          <w:spacing w:val="-8"/>
        </w:rPr>
        <w:t> </w:t>
      </w:r>
      <w:r>
        <w:rPr/>
        <w:t>of</w:t>
      </w:r>
      <w:r>
        <w:rPr>
          <w:spacing w:val="-8"/>
        </w:rPr>
        <w:t> </w:t>
      </w:r>
      <w:r>
        <w:rPr/>
        <w:t>proof</w:t>
      </w:r>
      <w:r>
        <w:rPr>
          <w:spacing w:val="-11"/>
        </w:rPr>
        <w:t> </w:t>
      </w:r>
      <w:r>
        <w:rPr/>
        <w:t>is</w:t>
      </w:r>
    </w:p>
    <w:p>
      <w:pPr>
        <w:pStyle w:val="BodyText"/>
        <w:spacing w:line="275" w:lineRule="exact"/>
        <w:ind w:left="100"/>
      </w:pPr>
      <w:r>
        <w:rPr/>
        <w:t>on</w:t>
      </w:r>
      <w:r>
        <w:rPr>
          <w:spacing w:val="-9"/>
        </w:rPr>
        <w:t> </w:t>
      </w:r>
      <w:r>
        <w:rPr/>
        <w:t>the</w:t>
      </w:r>
      <w:r>
        <w:rPr>
          <w:spacing w:val="-11"/>
        </w:rPr>
        <w:t> </w:t>
      </w:r>
      <w:r>
        <w:rPr/>
        <w:t>government.</w:t>
      </w:r>
      <w:r>
        <w:rPr>
          <w:position w:val="10"/>
          <w:sz w:val="14"/>
        </w:rPr>
        <w:t>8 </w:t>
      </w:r>
      <w:r>
        <w:rPr>
          <w:spacing w:val="32"/>
          <w:position w:val="10"/>
          <w:sz w:val="14"/>
        </w:rPr>
        <w:t> </w:t>
      </w:r>
      <w:r>
        <w:rPr/>
        <w:t>The</w:t>
      </w:r>
      <w:r>
        <w:rPr>
          <w:spacing w:val="-11"/>
        </w:rPr>
        <w:t> </w:t>
      </w:r>
      <w:r>
        <w:rPr/>
        <w:t>defendant</w:t>
      </w:r>
      <w:r>
        <w:rPr>
          <w:spacing w:val="-11"/>
        </w:rPr>
        <w:t> </w:t>
      </w:r>
      <w:r>
        <w:rPr/>
        <w:t>still</w:t>
      </w:r>
      <w:r>
        <w:rPr>
          <w:spacing w:val="-10"/>
        </w:rPr>
        <w:t> </w:t>
      </w:r>
      <w:r>
        <w:rPr/>
        <w:t>has</w:t>
      </w:r>
      <w:r>
        <w:rPr>
          <w:spacing w:val="-11"/>
        </w:rPr>
        <w:t> </w:t>
      </w:r>
      <w:r>
        <w:rPr/>
        <w:t>an</w:t>
      </w:r>
      <w:r>
        <w:rPr>
          <w:spacing w:val="-11"/>
        </w:rPr>
        <w:t> </w:t>
      </w:r>
      <w:r>
        <w:rPr/>
        <w:t>initial</w:t>
      </w:r>
      <w:r>
        <w:rPr>
          <w:spacing w:val="-10"/>
        </w:rPr>
        <w:t> </w:t>
      </w:r>
      <w:r>
        <w:rPr/>
        <w:t>burden</w:t>
      </w:r>
      <w:r>
        <w:rPr>
          <w:spacing w:val="-11"/>
        </w:rPr>
        <w:t> </w:t>
      </w:r>
      <w:r>
        <w:rPr/>
        <w:t>of</w:t>
      </w:r>
      <w:r>
        <w:rPr>
          <w:spacing w:val="-13"/>
        </w:rPr>
        <w:t> </w:t>
      </w:r>
      <w:r>
        <w:rPr/>
        <w:t>production</w:t>
      </w:r>
      <w:r>
        <w:rPr>
          <w:spacing w:val="-10"/>
        </w:rPr>
        <w:t> </w:t>
      </w:r>
      <w:r>
        <w:rPr/>
        <w:t>in</w:t>
      </w:r>
      <w:r>
        <w:rPr>
          <w:spacing w:val="-11"/>
        </w:rPr>
        <w:t> </w:t>
      </w:r>
      <w:r>
        <w:rPr/>
        <w:t>the</w:t>
      </w:r>
      <w:r>
        <w:rPr>
          <w:spacing w:val="-11"/>
        </w:rPr>
        <w:t> </w:t>
      </w:r>
      <w:r>
        <w:rPr/>
        <w:t>form</w:t>
      </w:r>
      <w:r>
        <w:rPr>
          <w:spacing w:val="-10"/>
        </w:rPr>
        <w:t> </w:t>
      </w:r>
      <w:r>
        <w:rPr/>
        <w:t>of</w:t>
      </w:r>
      <w:r>
        <w:rPr>
          <w:spacing w:val="-11"/>
        </w:rPr>
        <w:t> </w:t>
      </w:r>
      <w:r>
        <w:rPr/>
        <w:t>showing</w:t>
      </w:r>
      <w:r>
        <w:rPr>
          <w:spacing w:val="-13"/>
        </w:rPr>
        <w:t> </w:t>
      </w:r>
      <w:r>
        <w:rPr/>
        <w:t>that</w:t>
      </w:r>
    </w:p>
    <w:p>
      <w:pPr>
        <w:pStyle w:val="BodyText"/>
        <w:rPr>
          <w:sz w:val="20"/>
        </w:rPr>
      </w:pPr>
    </w:p>
    <w:p>
      <w:pPr>
        <w:pStyle w:val="BodyText"/>
        <w:spacing w:before="6"/>
        <w:rPr>
          <w:sz w:val="13"/>
        </w:rPr>
      </w:pPr>
      <w:r>
        <w:rPr/>
        <w:pict>
          <v:line style="position:absolute;mso-position-horizontal-relative:page;mso-position-vertical-relative:paragraph;z-index:-1000;mso-wrap-distance-left:0;mso-wrap-distance-right:0" from="54pt,10.205266pt" to="197.88pt,10.205266pt" stroked="true" strokeweight=".84pt" strokecolor="#000000">
            <v:stroke dashstyle="solid"/>
            <w10:wrap type="topAndBottom"/>
          </v:line>
        </w:pict>
      </w:r>
    </w:p>
    <w:p>
      <w:pPr>
        <w:pStyle w:val="BodyText"/>
        <w:spacing w:before="5"/>
        <w:rPr>
          <w:sz w:val="11"/>
        </w:rPr>
      </w:pPr>
    </w:p>
    <w:p>
      <w:pPr>
        <w:spacing w:before="72"/>
        <w:ind w:left="820" w:right="0" w:firstLine="0"/>
        <w:jc w:val="left"/>
        <w:rPr>
          <w:sz w:val="22"/>
        </w:rPr>
      </w:pPr>
      <w:r>
        <w:rPr>
          <w:position w:val="9"/>
          <w:sz w:val="12"/>
        </w:rPr>
        <w:t>5    </w:t>
      </w:r>
      <w:r>
        <w:rPr>
          <w:i/>
          <w:sz w:val="22"/>
        </w:rPr>
        <w:t>See United States v. Chesney</w:t>
      </w:r>
      <w:r>
        <w:rPr>
          <w:sz w:val="22"/>
        </w:rPr>
        <w:t>, 10 F.3d 641, 644 (9th Cir. 1993) (indictment more liberally</w:t>
      </w:r>
      <w:r>
        <w:rPr>
          <w:spacing w:val="-6"/>
          <w:sz w:val="22"/>
        </w:rPr>
        <w:t> </w:t>
      </w:r>
      <w:r>
        <w:rPr>
          <w:sz w:val="22"/>
        </w:rPr>
        <w:t>construed</w:t>
      </w:r>
    </w:p>
    <w:p>
      <w:pPr>
        <w:spacing w:line="244" w:lineRule="auto" w:before="7"/>
        <w:ind w:left="100" w:right="478" w:firstLine="0"/>
        <w:jc w:val="both"/>
        <w:rPr>
          <w:sz w:val="22"/>
        </w:rPr>
      </w:pPr>
      <w:r>
        <w:rPr>
          <w:sz w:val="22"/>
        </w:rPr>
        <w:t>if</w:t>
      </w:r>
      <w:r>
        <w:rPr>
          <w:spacing w:val="-16"/>
          <w:sz w:val="22"/>
        </w:rPr>
        <w:t> </w:t>
      </w:r>
      <w:r>
        <w:rPr>
          <w:sz w:val="22"/>
        </w:rPr>
        <w:t>motion</w:t>
      </w:r>
      <w:r>
        <w:rPr>
          <w:spacing w:val="-15"/>
          <w:sz w:val="22"/>
        </w:rPr>
        <w:t> </w:t>
      </w:r>
      <w:r>
        <w:rPr>
          <w:sz w:val="22"/>
        </w:rPr>
        <w:t>to</w:t>
      </w:r>
      <w:r>
        <w:rPr>
          <w:spacing w:val="-16"/>
          <w:sz w:val="22"/>
        </w:rPr>
        <w:t> </w:t>
      </w:r>
      <w:r>
        <w:rPr>
          <w:sz w:val="22"/>
        </w:rPr>
        <w:t>dismiss</w:t>
      </w:r>
      <w:r>
        <w:rPr>
          <w:spacing w:val="-15"/>
          <w:sz w:val="22"/>
        </w:rPr>
        <w:t> </w:t>
      </w:r>
      <w:r>
        <w:rPr>
          <w:sz w:val="22"/>
        </w:rPr>
        <w:t>indictment</w:t>
      </w:r>
      <w:r>
        <w:rPr>
          <w:spacing w:val="-14"/>
          <w:sz w:val="22"/>
        </w:rPr>
        <w:t> </w:t>
      </w:r>
      <w:r>
        <w:rPr>
          <w:sz w:val="22"/>
        </w:rPr>
        <w:t>for</w:t>
      </w:r>
      <w:r>
        <w:rPr>
          <w:spacing w:val="-19"/>
          <w:sz w:val="22"/>
        </w:rPr>
        <w:t> </w:t>
      </w:r>
      <w:r>
        <w:rPr>
          <w:sz w:val="22"/>
        </w:rPr>
        <w:t>failure</w:t>
      </w:r>
      <w:r>
        <w:rPr>
          <w:spacing w:val="-18"/>
          <w:sz w:val="22"/>
        </w:rPr>
        <w:t> </w:t>
      </w:r>
      <w:r>
        <w:rPr>
          <w:sz w:val="22"/>
        </w:rPr>
        <w:t>to</w:t>
      </w:r>
      <w:r>
        <w:rPr>
          <w:spacing w:val="-20"/>
          <w:sz w:val="22"/>
        </w:rPr>
        <w:t> </w:t>
      </w:r>
      <w:r>
        <w:rPr>
          <w:sz w:val="22"/>
        </w:rPr>
        <w:t>state</w:t>
      </w:r>
      <w:r>
        <w:rPr>
          <w:spacing w:val="-18"/>
          <w:sz w:val="22"/>
        </w:rPr>
        <w:t> </w:t>
      </w:r>
      <w:r>
        <w:rPr>
          <w:sz w:val="22"/>
        </w:rPr>
        <w:t>an</w:t>
      </w:r>
      <w:r>
        <w:rPr>
          <w:spacing w:val="-19"/>
          <w:sz w:val="22"/>
        </w:rPr>
        <w:t> </w:t>
      </w:r>
      <w:r>
        <w:rPr>
          <w:sz w:val="22"/>
        </w:rPr>
        <w:t>offense</w:t>
      </w:r>
      <w:r>
        <w:rPr>
          <w:spacing w:val="-15"/>
          <w:sz w:val="22"/>
        </w:rPr>
        <w:t> </w:t>
      </w:r>
      <w:r>
        <w:rPr>
          <w:sz w:val="22"/>
        </w:rPr>
        <w:t>delayed</w:t>
      </w:r>
      <w:r>
        <w:rPr>
          <w:spacing w:val="-17"/>
          <w:sz w:val="22"/>
        </w:rPr>
        <w:t> </w:t>
      </w:r>
      <w:r>
        <w:rPr>
          <w:sz w:val="22"/>
        </w:rPr>
        <w:t>until</w:t>
      </w:r>
      <w:r>
        <w:rPr>
          <w:spacing w:val="-15"/>
          <w:sz w:val="22"/>
        </w:rPr>
        <w:t> </w:t>
      </w:r>
      <w:r>
        <w:rPr>
          <w:sz w:val="22"/>
        </w:rPr>
        <w:t>trial);</w:t>
      </w:r>
      <w:r>
        <w:rPr>
          <w:spacing w:val="-15"/>
          <w:sz w:val="22"/>
        </w:rPr>
        <w:t> </w:t>
      </w:r>
      <w:r>
        <w:rPr>
          <w:i/>
          <w:sz w:val="22"/>
        </w:rPr>
        <w:t>United</w:t>
      </w:r>
      <w:r>
        <w:rPr>
          <w:i/>
          <w:spacing w:val="-17"/>
          <w:sz w:val="22"/>
        </w:rPr>
        <w:t> </w:t>
      </w:r>
      <w:r>
        <w:rPr>
          <w:i/>
          <w:sz w:val="22"/>
        </w:rPr>
        <w:t>States</w:t>
      </w:r>
      <w:r>
        <w:rPr>
          <w:i/>
          <w:spacing w:val="-15"/>
          <w:sz w:val="22"/>
        </w:rPr>
        <w:t> </w:t>
      </w:r>
      <w:r>
        <w:rPr>
          <w:i/>
          <w:sz w:val="22"/>
        </w:rPr>
        <w:t>v.</w:t>
      </w:r>
      <w:r>
        <w:rPr>
          <w:i/>
          <w:spacing w:val="-16"/>
          <w:sz w:val="22"/>
        </w:rPr>
        <w:t> </w:t>
      </w:r>
      <w:r>
        <w:rPr>
          <w:i/>
          <w:sz w:val="22"/>
        </w:rPr>
        <w:t>Fogel</w:t>
      </w:r>
      <w:r>
        <w:rPr>
          <w:sz w:val="22"/>
        </w:rPr>
        <w:t>,</w:t>
      </w:r>
      <w:r>
        <w:rPr>
          <w:spacing w:val="-14"/>
          <w:sz w:val="22"/>
        </w:rPr>
        <w:t> </w:t>
      </w:r>
      <w:r>
        <w:rPr>
          <w:sz w:val="22"/>
        </w:rPr>
        <w:t>901</w:t>
      </w:r>
      <w:r>
        <w:rPr>
          <w:spacing w:val="-16"/>
          <w:sz w:val="22"/>
        </w:rPr>
        <w:t> </w:t>
      </w:r>
      <w:r>
        <w:rPr>
          <w:sz w:val="22"/>
        </w:rPr>
        <w:t>F.2d 23,</w:t>
      </w:r>
      <w:r>
        <w:rPr>
          <w:spacing w:val="-13"/>
          <w:sz w:val="22"/>
        </w:rPr>
        <w:t> </w:t>
      </w:r>
      <w:r>
        <w:rPr>
          <w:sz w:val="22"/>
        </w:rPr>
        <w:t>25</w:t>
      </w:r>
      <w:r>
        <w:rPr>
          <w:spacing w:val="-13"/>
          <w:sz w:val="22"/>
        </w:rPr>
        <w:t> </w:t>
      </w:r>
      <w:r>
        <w:rPr>
          <w:sz w:val="22"/>
        </w:rPr>
        <w:t>(4th</w:t>
      </w:r>
      <w:r>
        <w:rPr>
          <w:spacing w:val="-14"/>
          <w:sz w:val="22"/>
        </w:rPr>
        <w:t> </w:t>
      </w:r>
      <w:r>
        <w:rPr>
          <w:sz w:val="22"/>
        </w:rPr>
        <w:t>Cir.</w:t>
      </w:r>
      <w:r>
        <w:rPr>
          <w:spacing w:val="-12"/>
          <w:sz w:val="22"/>
        </w:rPr>
        <w:t> </w:t>
      </w:r>
      <w:r>
        <w:rPr>
          <w:sz w:val="22"/>
        </w:rPr>
        <w:t>1990)</w:t>
      </w:r>
      <w:r>
        <w:rPr>
          <w:spacing w:val="-14"/>
          <w:sz w:val="22"/>
        </w:rPr>
        <w:t> </w:t>
      </w:r>
      <w:r>
        <w:rPr>
          <w:sz w:val="22"/>
        </w:rPr>
        <w:t>(same</w:t>
      </w:r>
      <w:r>
        <w:rPr>
          <w:spacing w:val="-13"/>
          <w:sz w:val="22"/>
        </w:rPr>
        <w:t> </w:t>
      </w:r>
      <w:r>
        <w:rPr>
          <w:sz w:val="22"/>
        </w:rPr>
        <w:t>where</w:t>
      </w:r>
      <w:r>
        <w:rPr>
          <w:spacing w:val="-14"/>
          <w:sz w:val="22"/>
        </w:rPr>
        <w:t> </w:t>
      </w:r>
      <w:r>
        <w:rPr>
          <w:sz w:val="22"/>
        </w:rPr>
        <w:t>motion</w:t>
      </w:r>
      <w:r>
        <w:rPr>
          <w:spacing w:val="-13"/>
          <w:sz w:val="22"/>
        </w:rPr>
        <w:t> </w:t>
      </w:r>
      <w:r>
        <w:rPr>
          <w:sz w:val="22"/>
        </w:rPr>
        <w:t>delayed</w:t>
      </w:r>
      <w:r>
        <w:rPr>
          <w:spacing w:val="-15"/>
          <w:sz w:val="22"/>
        </w:rPr>
        <w:t> </w:t>
      </w:r>
      <w:r>
        <w:rPr>
          <w:sz w:val="22"/>
        </w:rPr>
        <w:t>until</w:t>
      </w:r>
      <w:r>
        <w:rPr>
          <w:spacing w:val="-12"/>
          <w:sz w:val="22"/>
        </w:rPr>
        <w:t> </w:t>
      </w:r>
      <w:r>
        <w:rPr>
          <w:sz w:val="22"/>
        </w:rPr>
        <w:t>after</w:t>
      </w:r>
      <w:r>
        <w:rPr>
          <w:spacing w:val="-13"/>
          <w:sz w:val="22"/>
        </w:rPr>
        <w:t> </w:t>
      </w:r>
      <w:r>
        <w:rPr>
          <w:sz w:val="22"/>
        </w:rPr>
        <w:t>verdict);</w:t>
      </w:r>
      <w:r>
        <w:rPr>
          <w:spacing w:val="-14"/>
          <w:sz w:val="22"/>
        </w:rPr>
        <w:t> </w:t>
      </w:r>
      <w:r>
        <w:rPr>
          <w:i/>
          <w:sz w:val="22"/>
        </w:rPr>
        <w:t>see</w:t>
      </w:r>
      <w:r>
        <w:rPr>
          <w:i/>
          <w:spacing w:val="-13"/>
          <w:sz w:val="22"/>
        </w:rPr>
        <w:t> </w:t>
      </w:r>
      <w:r>
        <w:rPr>
          <w:i/>
          <w:sz w:val="22"/>
        </w:rPr>
        <w:t>also</w:t>
      </w:r>
      <w:r>
        <w:rPr>
          <w:i/>
          <w:spacing w:val="-12"/>
          <w:sz w:val="22"/>
        </w:rPr>
        <w:t> </w:t>
      </w:r>
      <w:r>
        <w:rPr>
          <w:i/>
          <w:sz w:val="22"/>
        </w:rPr>
        <w:t>United</w:t>
      </w:r>
      <w:r>
        <w:rPr>
          <w:i/>
          <w:spacing w:val="-11"/>
          <w:sz w:val="22"/>
        </w:rPr>
        <w:t> </w:t>
      </w:r>
      <w:r>
        <w:rPr>
          <w:i/>
          <w:sz w:val="22"/>
        </w:rPr>
        <w:t>States</w:t>
      </w:r>
      <w:r>
        <w:rPr>
          <w:i/>
          <w:spacing w:val="-12"/>
          <w:sz w:val="22"/>
        </w:rPr>
        <w:t> </w:t>
      </w:r>
      <w:r>
        <w:rPr>
          <w:i/>
          <w:sz w:val="22"/>
        </w:rPr>
        <w:t>v.</w:t>
      </w:r>
      <w:r>
        <w:rPr>
          <w:i/>
          <w:spacing w:val="-10"/>
          <w:sz w:val="22"/>
        </w:rPr>
        <w:t> </w:t>
      </w:r>
      <w:r>
        <w:rPr>
          <w:i/>
          <w:sz w:val="22"/>
        </w:rPr>
        <w:t>Vitillo</w:t>
      </w:r>
      <w:r>
        <w:rPr>
          <w:sz w:val="22"/>
        </w:rPr>
        <w:t>,</w:t>
      </w:r>
      <w:r>
        <w:rPr>
          <w:spacing w:val="-13"/>
          <w:sz w:val="22"/>
        </w:rPr>
        <w:t> </w:t>
      </w:r>
      <w:r>
        <w:rPr>
          <w:sz w:val="22"/>
        </w:rPr>
        <w:t>490</w:t>
      </w:r>
      <w:r>
        <w:rPr>
          <w:spacing w:val="-14"/>
          <w:sz w:val="22"/>
        </w:rPr>
        <w:t> </w:t>
      </w:r>
      <w:r>
        <w:rPr>
          <w:sz w:val="22"/>
        </w:rPr>
        <w:t>F.3d 314,</w:t>
      </w:r>
      <w:r>
        <w:rPr>
          <w:spacing w:val="-17"/>
          <w:sz w:val="22"/>
        </w:rPr>
        <w:t> </w:t>
      </w:r>
      <w:r>
        <w:rPr>
          <w:sz w:val="22"/>
        </w:rPr>
        <w:t>324</w:t>
      </w:r>
      <w:r>
        <w:rPr>
          <w:spacing w:val="-15"/>
          <w:sz w:val="22"/>
        </w:rPr>
        <w:t> </w:t>
      </w:r>
      <w:r>
        <w:rPr>
          <w:sz w:val="22"/>
        </w:rPr>
        <w:t>(3d</w:t>
      </w:r>
      <w:r>
        <w:rPr>
          <w:spacing w:val="-16"/>
          <w:sz w:val="22"/>
        </w:rPr>
        <w:t> </w:t>
      </w:r>
      <w:r>
        <w:rPr>
          <w:sz w:val="22"/>
        </w:rPr>
        <w:t>Cir.</w:t>
      </w:r>
      <w:r>
        <w:rPr>
          <w:spacing w:val="-14"/>
          <w:sz w:val="22"/>
        </w:rPr>
        <w:t> </w:t>
      </w:r>
      <w:r>
        <w:rPr>
          <w:sz w:val="22"/>
        </w:rPr>
        <w:t>2007);</w:t>
      </w:r>
      <w:r>
        <w:rPr>
          <w:spacing w:val="-15"/>
          <w:sz w:val="22"/>
        </w:rPr>
        <w:t> </w:t>
      </w:r>
      <w:r>
        <w:rPr>
          <w:i/>
          <w:sz w:val="22"/>
        </w:rPr>
        <w:t>United</w:t>
      </w:r>
      <w:r>
        <w:rPr>
          <w:i/>
          <w:spacing w:val="-16"/>
          <w:sz w:val="22"/>
        </w:rPr>
        <w:t> </w:t>
      </w:r>
      <w:r>
        <w:rPr>
          <w:i/>
          <w:sz w:val="22"/>
        </w:rPr>
        <w:t>States</w:t>
      </w:r>
      <w:r>
        <w:rPr>
          <w:i/>
          <w:spacing w:val="-13"/>
          <w:sz w:val="22"/>
        </w:rPr>
        <w:t> </w:t>
      </w:r>
      <w:r>
        <w:rPr>
          <w:i/>
          <w:sz w:val="22"/>
        </w:rPr>
        <w:t>v.</w:t>
      </w:r>
      <w:r>
        <w:rPr>
          <w:i/>
          <w:spacing w:val="-16"/>
          <w:sz w:val="22"/>
        </w:rPr>
        <w:t> </w:t>
      </w:r>
      <w:r>
        <w:rPr>
          <w:i/>
          <w:sz w:val="22"/>
        </w:rPr>
        <w:t>Childress</w:t>
      </w:r>
      <w:r>
        <w:rPr>
          <w:sz w:val="22"/>
        </w:rPr>
        <w:t>,</w:t>
      </w:r>
      <w:r>
        <w:rPr>
          <w:spacing w:val="-16"/>
          <w:sz w:val="22"/>
        </w:rPr>
        <w:t> </w:t>
      </w:r>
      <w:r>
        <w:rPr>
          <w:sz w:val="22"/>
        </w:rPr>
        <w:t>58</w:t>
      </w:r>
      <w:r>
        <w:rPr>
          <w:spacing w:val="-17"/>
          <w:sz w:val="22"/>
        </w:rPr>
        <w:t> </w:t>
      </w:r>
      <w:r>
        <w:rPr>
          <w:sz w:val="22"/>
        </w:rPr>
        <w:t>F.3d</w:t>
      </w:r>
      <w:r>
        <w:rPr>
          <w:spacing w:val="-18"/>
          <w:sz w:val="22"/>
        </w:rPr>
        <w:t> </w:t>
      </w:r>
      <w:r>
        <w:rPr>
          <w:sz w:val="22"/>
        </w:rPr>
        <w:t>693,</w:t>
      </w:r>
      <w:r>
        <w:rPr>
          <w:spacing w:val="-19"/>
          <w:sz w:val="22"/>
        </w:rPr>
        <w:t> </w:t>
      </w:r>
      <w:r>
        <w:rPr>
          <w:sz w:val="22"/>
        </w:rPr>
        <w:t>720</w:t>
      </w:r>
      <w:r>
        <w:rPr>
          <w:spacing w:val="-17"/>
          <w:sz w:val="22"/>
        </w:rPr>
        <w:t> </w:t>
      </w:r>
      <w:r>
        <w:rPr>
          <w:sz w:val="22"/>
        </w:rPr>
        <w:t>(D.C.</w:t>
      </w:r>
      <w:r>
        <w:rPr>
          <w:spacing w:val="-17"/>
          <w:sz w:val="22"/>
        </w:rPr>
        <w:t> </w:t>
      </w:r>
      <w:r>
        <w:rPr>
          <w:sz w:val="22"/>
        </w:rPr>
        <w:t>Cir.</w:t>
      </w:r>
      <w:r>
        <w:rPr>
          <w:spacing w:val="-16"/>
          <w:sz w:val="22"/>
        </w:rPr>
        <w:t> </w:t>
      </w:r>
      <w:r>
        <w:rPr>
          <w:sz w:val="22"/>
        </w:rPr>
        <w:t>1995);</w:t>
      </w:r>
      <w:r>
        <w:rPr>
          <w:spacing w:val="-17"/>
          <w:sz w:val="22"/>
        </w:rPr>
        <w:t> </w:t>
      </w:r>
      <w:r>
        <w:rPr>
          <w:i/>
          <w:sz w:val="22"/>
        </w:rPr>
        <w:t>United</w:t>
      </w:r>
      <w:r>
        <w:rPr>
          <w:i/>
          <w:spacing w:val="-19"/>
          <w:sz w:val="22"/>
        </w:rPr>
        <w:t> </w:t>
      </w:r>
      <w:r>
        <w:rPr>
          <w:i/>
          <w:sz w:val="22"/>
        </w:rPr>
        <w:t>States</w:t>
      </w:r>
      <w:r>
        <w:rPr>
          <w:i/>
          <w:spacing w:val="-16"/>
          <w:sz w:val="22"/>
        </w:rPr>
        <w:t> </w:t>
      </w:r>
      <w:r>
        <w:rPr>
          <w:i/>
          <w:sz w:val="22"/>
        </w:rPr>
        <w:t>v.</w:t>
      </w:r>
      <w:r>
        <w:rPr>
          <w:i/>
          <w:spacing w:val="-15"/>
          <w:sz w:val="22"/>
        </w:rPr>
        <w:t> </w:t>
      </w:r>
      <w:r>
        <w:rPr>
          <w:i/>
          <w:sz w:val="22"/>
        </w:rPr>
        <w:t>Freeman</w:t>
      </w:r>
      <w:r>
        <w:rPr>
          <w:sz w:val="22"/>
        </w:rPr>
        <w:t>,</w:t>
      </w:r>
    </w:p>
    <w:p>
      <w:pPr>
        <w:spacing w:before="4"/>
        <w:ind w:left="100" w:right="0" w:firstLine="0"/>
        <w:jc w:val="both"/>
        <w:rPr>
          <w:sz w:val="24"/>
        </w:rPr>
      </w:pPr>
      <w:r>
        <w:rPr>
          <w:sz w:val="22"/>
        </w:rPr>
        <w:t>813 F.2d 303, 304 (10th Cir. 1987); </w:t>
      </w:r>
      <w:r>
        <w:rPr>
          <w:i/>
          <w:sz w:val="22"/>
        </w:rPr>
        <w:t>United States v. Gironda</w:t>
      </w:r>
      <w:r>
        <w:rPr>
          <w:sz w:val="22"/>
        </w:rPr>
        <w:t>, 758 F.2d 1201, 1210 (7th Cir. 1985)</w:t>
      </w:r>
      <w:r>
        <w:rPr>
          <w:sz w:val="24"/>
        </w:rPr>
        <w:t>.</w:t>
      </w:r>
    </w:p>
    <w:p>
      <w:pPr>
        <w:pStyle w:val="BodyText"/>
        <w:spacing w:before="1"/>
        <w:rPr>
          <w:sz w:val="15"/>
        </w:rPr>
      </w:pPr>
    </w:p>
    <w:p>
      <w:pPr>
        <w:spacing w:before="73"/>
        <w:ind w:left="820" w:right="0" w:firstLine="0"/>
        <w:jc w:val="left"/>
        <w:rPr>
          <w:sz w:val="22"/>
        </w:rPr>
      </w:pPr>
      <w:r>
        <w:rPr>
          <w:position w:val="9"/>
          <w:sz w:val="12"/>
        </w:rPr>
        <w:t>6  </w:t>
      </w:r>
      <w:r>
        <w:rPr>
          <w:spacing w:val="16"/>
          <w:position w:val="9"/>
          <w:sz w:val="12"/>
        </w:rPr>
        <w:t> </w:t>
      </w:r>
      <w:r>
        <w:rPr>
          <w:sz w:val="22"/>
        </w:rPr>
        <w:t>See,</w:t>
      </w:r>
      <w:r>
        <w:rPr>
          <w:spacing w:val="-8"/>
          <w:sz w:val="22"/>
        </w:rPr>
        <w:t> </w:t>
      </w:r>
      <w:r>
        <w:rPr>
          <w:sz w:val="22"/>
        </w:rPr>
        <w:t>e.g.,</w:t>
      </w:r>
      <w:r>
        <w:rPr>
          <w:spacing w:val="-4"/>
          <w:sz w:val="22"/>
        </w:rPr>
        <w:t> </w:t>
      </w:r>
      <w:r>
        <w:rPr>
          <w:i/>
          <w:sz w:val="22"/>
        </w:rPr>
        <w:t>United</w:t>
      </w:r>
      <w:r>
        <w:rPr>
          <w:i/>
          <w:spacing w:val="-4"/>
          <w:sz w:val="22"/>
        </w:rPr>
        <w:t> </w:t>
      </w:r>
      <w:r>
        <w:rPr>
          <w:i/>
          <w:sz w:val="22"/>
        </w:rPr>
        <w:t>States</w:t>
      </w:r>
      <w:r>
        <w:rPr>
          <w:i/>
          <w:spacing w:val="-5"/>
          <w:sz w:val="22"/>
        </w:rPr>
        <w:t> </w:t>
      </w:r>
      <w:r>
        <w:rPr>
          <w:i/>
          <w:sz w:val="22"/>
        </w:rPr>
        <w:t>v.</w:t>
      </w:r>
      <w:r>
        <w:rPr>
          <w:i/>
          <w:spacing w:val="-4"/>
          <w:sz w:val="22"/>
        </w:rPr>
        <w:t> </w:t>
      </w:r>
      <w:r>
        <w:rPr>
          <w:i/>
          <w:sz w:val="22"/>
        </w:rPr>
        <w:t>Salman</w:t>
      </w:r>
      <w:r>
        <w:rPr>
          <w:sz w:val="22"/>
        </w:rPr>
        <w:t>,</w:t>
      </w:r>
      <w:r>
        <w:rPr>
          <w:spacing w:val="-3"/>
          <w:sz w:val="22"/>
        </w:rPr>
        <w:t> </w:t>
      </w:r>
      <w:r>
        <w:rPr>
          <w:sz w:val="22"/>
        </w:rPr>
        <w:t>378</w:t>
      </w:r>
      <w:r>
        <w:rPr>
          <w:spacing w:val="-5"/>
          <w:sz w:val="22"/>
        </w:rPr>
        <w:t> </w:t>
      </w:r>
      <w:r>
        <w:rPr>
          <w:sz w:val="22"/>
        </w:rPr>
        <w:t>F.3d</w:t>
      </w:r>
      <w:r>
        <w:rPr>
          <w:spacing w:val="-4"/>
          <w:sz w:val="22"/>
        </w:rPr>
        <w:t> </w:t>
      </w:r>
      <w:r>
        <w:rPr>
          <w:sz w:val="22"/>
        </w:rPr>
        <w:t>1266,</w:t>
      </w:r>
      <w:r>
        <w:rPr>
          <w:spacing w:val="-5"/>
          <w:sz w:val="22"/>
        </w:rPr>
        <w:t> </w:t>
      </w:r>
      <w:r>
        <w:rPr>
          <w:sz w:val="22"/>
        </w:rPr>
        <w:t>1268</w:t>
      </w:r>
      <w:r>
        <w:rPr>
          <w:spacing w:val="-4"/>
          <w:sz w:val="22"/>
        </w:rPr>
        <w:t> </w:t>
      </w:r>
      <w:r>
        <w:rPr>
          <w:sz w:val="22"/>
        </w:rPr>
        <w:t>(11th</w:t>
      </w:r>
      <w:r>
        <w:rPr>
          <w:spacing w:val="-3"/>
          <w:sz w:val="22"/>
        </w:rPr>
        <w:t> </w:t>
      </w:r>
      <w:r>
        <w:rPr>
          <w:sz w:val="22"/>
        </w:rPr>
        <w:t>Cir.</w:t>
      </w:r>
      <w:r>
        <w:rPr>
          <w:spacing w:val="-4"/>
          <w:sz w:val="22"/>
        </w:rPr>
        <w:t> </w:t>
      </w:r>
      <w:r>
        <w:rPr>
          <w:sz w:val="22"/>
        </w:rPr>
        <w:t>2004);</w:t>
      </w:r>
      <w:r>
        <w:rPr>
          <w:spacing w:val="-3"/>
          <w:sz w:val="22"/>
        </w:rPr>
        <w:t> </w:t>
      </w:r>
      <w:r>
        <w:rPr>
          <w:i/>
          <w:sz w:val="22"/>
        </w:rPr>
        <w:t>United</w:t>
      </w:r>
      <w:r>
        <w:rPr>
          <w:i/>
          <w:spacing w:val="-7"/>
          <w:sz w:val="22"/>
        </w:rPr>
        <w:t> </w:t>
      </w:r>
      <w:r>
        <w:rPr>
          <w:i/>
          <w:sz w:val="22"/>
        </w:rPr>
        <w:t>States</w:t>
      </w:r>
      <w:r>
        <w:rPr>
          <w:i/>
          <w:spacing w:val="-5"/>
          <w:sz w:val="22"/>
        </w:rPr>
        <w:t> </w:t>
      </w:r>
      <w:r>
        <w:rPr>
          <w:i/>
          <w:sz w:val="22"/>
        </w:rPr>
        <w:t>v.</w:t>
      </w:r>
      <w:r>
        <w:rPr>
          <w:i/>
          <w:spacing w:val="-7"/>
          <w:sz w:val="22"/>
        </w:rPr>
        <w:t> </w:t>
      </w:r>
      <w:r>
        <w:rPr>
          <w:i/>
          <w:sz w:val="22"/>
        </w:rPr>
        <w:t>Ferro</w:t>
      </w:r>
      <w:r>
        <w:rPr>
          <w:sz w:val="22"/>
        </w:rPr>
        <w:t>,</w:t>
      </w:r>
      <w:r>
        <w:rPr>
          <w:spacing w:val="-4"/>
          <w:sz w:val="22"/>
        </w:rPr>
        <w:t> </w:t>
      </w:r>
      <w:r>
        <w:rPr>
          <w:sz w:val="22"/>
        </w:rPr>
        <w:t>252</w:t>
      </w:r>
    </w:p>
    <w:p>
      <w:pPr>
        <w:spacing w:before="6"/>
        <w:ind w:left="100" w:right="0" w:firstLine="0"/>
        <w:jc w:val="left"/>
        <w:rPr>
          <w:i/>
          <w:sz w:val="22"/>
        </w:rPr>
      </w:pPr>
      <w:r>
        <w:rPr>
          <w:sz w:val="22"/>
        </w:rPr>
        <w:t>F.3d</w:t>
      </w:r>
      <w:r>
        <w:rPr>
          <w:spacing w:val="-13"/>
          <w:sz w:val="22"/>
        </w:rPr>
        <w:t> </w:t>
      </w:r>
      <w:r>
        <w:rPr>
          <w:sz w:val="22"/>
        </w:rPr>
        <w:t>964,</w:t>
      </w:r>
      <w:r>
        <w:rPr>
          <w:spacing w:val="-10"/>
          <w:sz w:val="22"/>
        </w:rPr>
        <w:t> </w:t>
      </w:r>
      <w:r>
        <w:rPr>
          <w:sz w:val="22"/>
        </w:rPr>
        <w:t>968</w:t>
      </w:r>
      <w:r>
        <w:rPr>
          <w:spacing w:val="-12"/>
          <w:sz w:val="22"/>
        </w:rPr>
        <w:t> </w:t>
      </w:r>
      <w:r>
        <w:rPr>
          <w:sz w:val="22"/>
        </w:rPr>
        <w:t>(8th</w:t>
      </w:r>
      <w:r>
        <w:rPr>
          <w:spacing w:val="-11"/>
          <w:sz w:val="22"/>
        </w:rPr>
        <w:t> </w:t>
      </w:r>
      <w:r>
        <w:rPr>
          <w:sz w:val="22"/>
        </w:rPr>
        <w:t>Cir.</w:t>
      </w:r>
      <w:r>
        <w:rPr>
          <w:spacing w:val="-10"/>
          <w:sz w:val="22"/>
        </w:rPr>
        <w:t> </w:t>
      </w:r>
      <w:r>
        <w:rPr>
          <w:sz w:val="22"/>
        </w:rPr>
        <w:t>2001);</w:t>
      </w:r>
      <w:r>
        <w:rPr>
          <w:spacing w:val="-8"/>
          <w:sz w:val="22"/>
        </w:rPr>
        <w:t> </w:t>
      </w:r>
      <w:r>
        <w:rPr>
          <w:i/>
          <w:sz w:val="22"/>
        </w:rPr>
        <w:t>United</w:t>
      </w:r>
      <w:r>
        <w:rPr>
          <w:i/>
          <w:spacing w:val="-9"/>
          <w:sz w:val="22"/>
        </w:rPr>
        <w:t> </w:t>
      </w:r>
      <w:r>
        <w:rPr>
          <w:i/>
          <w:sz w:val="22"/>
        </w:rPr>
        <w:t>States</w:t>
      </w:r>
      <w:r>
        <w:rPr>
          <w:i/>
          <w:spacing w:val="-9"/>
          <w:sz w:val="22"/>
        </w:rPr>
        <w:t> </w:t>
      </w:r>
      <w:r>
        <w:rPr>
          <w:i/>
          <w:sz w:val="22"/>
        </w:rPr>
        <w:t>v.</w:t>
      </w:r>
      <w:r>
        <w:rPr>
          <w:i/>
          <w:spacing w:val="-8"/>
          <w:sz w:val="22"/>
        </w:rPr>
        <w:t> </w:t>
      </w:r>
      <w:r>
        <w:rPr>
          <w:i/>
          <w:sz w:val="22"/>
        </w:rPr>
        <w:t>DeLaurentis</w:t>
      </w:r>
      <w:r>
        <w:rPr>
          <w:sz w:val="22"/>
        </w:rPr>
        <w:t>,</w:t>
      </w:r>
      <w:r>
        <w:rPr>
          <w:spacing w:val="-10"/>
          <w:sz w:val="22"/>
        </w:rPr>
        <w:t> </w:t>
      </w:r>
      <w:r>
        <w:rPr>
          <w:sz w:val="22"/>
        </w:rPr>
        <w:t>230</w:t>
      </w:r>
      <w:r>
        <w:rPr>
          <w:spacing w:val="-8"/>
          <w:sz w:val="22"/>
        </w:rPr>
        <w:t> </w:t>
      </w:r>
      <w:r>
        <w:rPr>
          <w:sz w:val="22"/>
        </w:rPr>
        <w:t>F.3d</w:t>
      </w:r>
      <w:r>
        <w:rPr>
          <w:spacing w:val="-12"/>
          <w:sz w:val="22"/>
        </w:rPr>
        <w:t> </w:t>
      </w:r>
      <w:r>
        <w:rPr>
          <w:sz w:val="22"/>
        </w:rPr>
        <w:t>659,</w:t>
      </w:r>
      <w:r>
        <w:rPr>
          <w:spacing w:val="-12"/>
          <w:sz w:val="22"/>
        </w:rPr>
        <w:t> </w:t>
      </w:r>
      <w:r>
        <w:rPr>
          <w:sz w:val="22"/>
        </w:rPr>
        <w:t>660-61</w:t>
      </w:r>
      <w:r>
        <w:rPr>
          <w:spacing w:val="-13"/>
          <w:sz w:val="22"/>
        </w:rPr>
        <w:t> </w:t>
      </w:r>
      <w:r>
        <w:rPr>
          <w:sz w:val="22"/>
        </w:rPr>
        <w:t>(3d</w:t>
      </w:r>
      <w:r>
        <w:rPr>
          <w:spacing w:val="-11"/>
          <w:sz w:val="22"/>
        </w:rPr>
        <w:t> </w:t>
      </w:r>
      <w:r>
        <w:rPr>
          <w:sz w:val="22"/>
        </w:rPr>
        <w:t>Cir.</w:t>
      </w:r>
      <w:r>
        <w:rPr>
          <w:spacing w:val="-10"/>
          <w:sz w:val="22"/>
        </w:rPr>
        <w:t> </w:t>
      </w:r>
      <w:r>
        <w:rPr>
          <w:sz w:val="22"/>
        </w:rPr>
        <w:t>2000);</w:t>
      </w:r>
      <w:r>
        <w:rPr>
          <w:spacing w:val="-10"/>
          <w:sz w:val="22"/>
        </w:rPr>
        <w:t> </w:t>
      </w:r>
      <w:r>
        <w:rPr>
          <w:i/>
          <w:sz w:val="22"/>
        </w:rPr>
        <w:t>United</w:t>
      </w:r>
      <w:r>
        <w:rPr>
          <w:i/>
          <w:spacing w:val="-12"/>
          <w:sz w:val="22"/>
        </w:rPr>
        <w:t> </w:t>
      </w:r>
      <w:r>
        <w:rPr>
          <w:i/>
          <w:sz w:val="22"/>
        </w:rPr>
        <w:t>States</w:t>
      </w:r>
    </w:p>
    <w:p>
      <w:pPr>
        <w:spacing w:line="244" w:lineRule="auto" w:before="6"/>
        <w:ind w:left="100" w:right="475" w:firstLine="0"/>
        <w:jc w:val="both"/>
        <w:rPr>
          <w:sz w:val="22"/>
        </w:rPr>
      </w:pPr>
      <w:r>
        <w:rPr>
          <w:i/>
          <w:sz w:val="22"/>
        </w:rPr>
        <w:t>v. Jensen</w:t>
      </w:r>
      <w:r>
        <w:rPr>
          <w:sz w:val="22"/>
        </w:rPr>
        <w:t>, 93 F.3d 667, 669 (9th Cir. 1996); </w:t>
      </w:r>
      <w:r>
        <w:rPr>
          <w:i/>
          <w:sz w:val="22"/>
        </w:rPr>
        <w:t>United States v. King</w:t>
      </w:r>
      <w:r>
        <w:rPr>
          <w:sz w:val="22"/>
        </w:rPr>
        <w:t>, 581 F.2d 800, 802 (10th Cir. 1978); </w:t>
      </w:r>
      <w:r>
        <w:rPr>
          <w:i/>
          <w:sz w:val="22"/>
        </w:rPr>
        <w:t>United </w:t>
      </w:r>
      <w:r>
        <w:rPr>
          <w:i/>
          <w:sz w:val="22"/>
        </w:rPr>
        <w:t>States</w:t>
      </w:r>
      <w:r>
        <w:rPr>
          <w:i/>
          <w:spacing w:val="-8"/>
          <w:sz w:val="22"/>
        </w:rPr>
        <w:t> </w:t>
      </w:r>
      <w:r>
        <w:rPr>
          <w:i/>
          <w:sz w:val="22"/>
        </w:rPr>
        <w:t>v.</w:t>
      </w:r>
      <w:r>
        <w:rPr>
          <w:i/>
          <w:spacing w:val="-4"/>
          <w:sz w:val="22"/>
        </w:rPr>
        <w:t> </w:t>
      </w:r>
      <w:r>
        <w:rPr>
          <w:i/>
          <w:sz w:val="22"/>
        </w:rPr>
        <w:t>Mann</w:t>
      </w:r>
      <w:r>
        <w:rPr>
          <w:sz w:val="22"/>
        </w:rPr>
        <w:t>,</w:t>
      </w:r>
      <w:r>
        <w:rPr>
          <w:spacing w:val="-3"/>
          <w:sz w:val="22"/>
        </w:rPr>
        <w:t> </w:t>
      </w:r>
      <w:r>
        <w:rPr>
          <w:sz w:val="22"/>
        </w:rPr>
        <w:t>517</w:t>
      </w:r>
      <w:r>
        <w:rPr>
          <w:spacing w:val="-5"/>
          <w:sz w:val="22"/>
        </w:rPr>
        <w:t> </w:t>
      </w:r>
      <w:r>
        <w:rPr>
          <w:sz w:val="22"/>
        </w:rPr>
        <w:t>F.2d</w:t>
      </w:r>
      <w:r>
        <w:rPr>
          <w:spacing w:val="-4"/>
          <w:sz w:val="22"/>
        </w:rPr>
        <w:t> </w:t>
      </w:r>
      <w:r>
        <w:rPr>
          <w:sz w:val="22"/>
        </w:rPr>
        <w:t>259,</w:t>
      </w:r>
      <w:r>
        <w:rPr>
          <w:spacing w:val="-3"/>
          <w:sz w:val="22"/>
        </w:rPr>
        <w:t> </w:t>
      </w:r>
      <w:r>
        <w:rPr>
          <w:sz w:val="22"/>
        </w:rPr>
        <w:t>267</w:t>
      </w:r>
      <w:r>
        <w:rPr>
          <w:spacing w:val="-4"/>
          <w:sz w:val="22"/>
        </w:rPr>
        <w:t> </w:t>
      </w:r>
      <w:r>
        <w:rPr>
          <w:sz w:val="22"/>
        </w:rPr>
        <w:t>(5th</w:t>
      </w:r>
      <w:r>
        <w:rPr>
          <w:spacing w:val="-4"/>
          <w:sz w:val="22"/>
        </w:rPr>
        <w:t> </w:t>
      </w:r>
      <w:r>
        <w:rPr>
          <w:sz w:val="22"/>
        </w:rPr>
        <w:t>Cir.</w:t>
      </w:r>
      <w:r>
        <w:rPr>
          <w:spacing w:val="-3"/>
          <w:sz w:val="22"/>
        </w:rPr>
        <w:t> </w:t>
      </w:r>
      <w:r>
        <w:rPr>
          <w:sz w:val="22"/>
        </w:rPr>
        <w:t>1975);</w:t>
      </w:r>
      <w:r>
        <w:rPr>
          <w:spacing w:val="-3"/>
          <w:sz w:val="22"/>
        </w:rPr>
        <w:t> </w:t>
      </w:r>
      <w:r>
        <w:rPr>
          <w:i/>
          <w:sz w:val="22"/>
        </w:rPr>
        <w:t>United</w:t>
      </w:r>
      <w:r>
        <w:rPr>
          <w:i/>
          <w:spacing w:val="-5"/>
          <w:sz w:val="22"/>
        </w:rPr>
        <w:t> </w:t>
      </w:r>
      <w:r>
        <w:rPr>
          <w:i/>
          <w:sz w:val="22"/>
        </w:rPr>
        <w:t>States</w:t>
      </w:r>
      <w:r>
        <w:rPr>
          <w:i/>
          <w:spacing w:val="-3"/>
          <w:sz w:val="22"/>
        </w:rPr>
        <w:t> </w:t>
      </w:r>
      <w:r>
        <w:rPr>
          <w:i/>
          <w:sz w:val="22"/>
        </w:rPr>
        <w:t>v.</w:t>
      </w:r>
      <w:r>
        <w:rPr>
          <w:i/>
          <w:spacing w:val="-4"/>
          <w:sz w:val="22"/>
        </w:rPr>
        <w:t> </w:t>
      </w:r>
      <w:r>
        <w:rPr>
          <w:i/>
          <w:sz w:val="22"/>
        </w:rPr>
        <w:t>Marra</w:t>
      </w:r>
      <w:r>
        <w:rPr>
          <w:sz w:val="22"/>
        </w:rPr>
        <w:t>,</w:t>
      </w:r>
      <w:r>
        <w:rPr>
          <w:spacing w:val="-5"/>
          <w:sz w:val="22"/>
        </w:rPr>
        <w:t> </w:t>
      </w:r>
      <w:r>
        <w:rPr>
          <w:sz w:val="22"/>
        </w:rPr>
        <w:t>481</w:t>
      </w:r>
      <w:r>
        <w:rPr>
          <w:spacing w:val="-3"/>
          <w:sz w:val="22"/>
        </w:rPr>
        <w:t> </w:t>
      </w:r>
      <w:r>
        <w:rPr>
          <w:sz w:val="22"/>
        </w:rPr>
        <w:t>F.2d</w:t>
      </w:r>
      <w:r>
        <w:rPr>
          <w:spacing w:val="-8"/>
          <w:sz w:val="22"/>
        </w:rPr>
        <w:t> </w:t>
      </w:r>
      <w:r>
        <w:rPr>
          <w:sz w:val="22"/>
        </w:rPr>
        <w:t>1196,</w:t>
      </w:r>
      <w:r>
        <w:rPr>
          <w:spacing w:val="-5"/>
          <w:sz w:val="22"/>
        </w:rPr>
        <w:t> </w:t>
      </w:r>
      <w:r>
        <w:rPr>
          <w:sz w:val="22"/>
        </w:rPr>
        <w:t>1199-1200</w:t>
      </w:r>
      <w:r>
        <w:rPr>
          <w:spacing w:val="-7"/>
          <w:sz w:val="22"/>
        </w:rPr>
        <w:t> </w:t>
      </w:r>
      <w:r>
        <w:rPr>
          <w:sz w:val="22"/>
        </w:rPr>
        <w:t>(6th</w:t>
      </w:r>
      <w:r>
        <w:rPr>
          <w:spacing w:val="-7"/>
          <w:sz w:val="22"/>
        </w:rPr>
        <w:t> </w:t>
      </w:r>
      <w:r>
        <w:rPr>
          <w:sz w:val="22"/>
        </w:rPr>
        <w:t>Cir. 1973).</w:t>
      </w:r>
    </w:p>
    <w:p>
      <w:pPr>
        <w:pStyle w:val="BodyText"/>
        <w:spacing w:before="10"/>
        <w:rPr>
          <w:sz w:val="14"/>
        </w:rPr>
      </w:pPr>
    </w:p>
    <w:p>
      <w:pPr>
        <w:spacing w:before="73"/>
        <w:ind w:left="821" w:right="0" w:firstLine="0"/>
        <w:jc w:val="left"/>
        <w:rPr>
          <w:i/>
          <w:sz w:val="22"/>
        </w:rPr>
      </w:pPr>
      <w:r>
        <w:rPr>
          <w:position w:val="9"/>
          <w:sz w:val="12"/>
        </w:rPr>
        <w:t>7 </w:t>
      </w:r>
      <w:r>
        <w:rPr>
          <w:i/>
          <w:sz w:val="22"/>
        </w:rPr>
        <w:t>See, e.g.</w:t>
      </w:r>
      <w:r>
        <w:rPr>
          <w:sz w:val="22"/>
        </w:rPr>
        <w:t>, </w:t>
      </w:r>
      <w:r>
        <w:rPr>
          <w:i/>
          <w:sz w:val="22"/>
        </w:rPr>
        <w:t>United States v. Yakou</w:t>
      </w:r>
      <w:r>
        <w:rPr>
          <w:sz w:val="22"/>
        </w:rPr>
        <w:t>, 428 F.3d 241, 246-47 (D.C. Cir. 2005) (citing cases); </w:t>
      </w:r>
      <w:r>
        <w:rPr>
          <w:i/>
          <w:sz w:val="22"/>
        </w:rPr>
        <w:t>United States</w:t>
      </w:r>
    </w:p>
    <w:p>
      <w:pPr>
        <w:spacing w:line="244" w:lineRule="auto" w:before="6"/>
        <w:ind w:left="100" w:right="475" w:firstLine="0"/>
        <w:jc w:val="both"/>
        <w:rPr>
          <w:sz w:val="22"/>
        </w:rPr>
      </w:pPr>
      <w:r>
        <w:rPr>
          <w:i/>
          <w:sz w:val="22"/>
        </w:rPr>
        <w:t>v.</w:t>
      </w:r>
      <w:r>
        <w:rPr>
          <w:i/>
          <w:spacing w:val="-15"/>
          <w:sz w:val="22"/>
        </w:rPr>
        <w:t> </w:t>
      </w:r>
      <w:r>
        <w:rPr>
          <w:i/>
          <w:sz w:val="22"/>
        </w:rPr>
        <w:t>Flores</w:t>
      </w:r>
      <w:r>
        <w:rPr>
          <w:sz w:val="22"/>
        </w:rPr>
        <w:t>,</w:t>
      </w:r>
      <w:r>
        <w:rPr>
          <w:spacing w:val="-12"/>
          <w:sz w:val="22"/>
        </w:rPr>
        <w:t> </w:t>
      </w:r>
      <w:r>
        <w:rPr>
          <w:sz w:val="22"/>
        </w:rPr>
        <w:t>404</w:t>
      </w:r>
      <w:r>
        <w:rPr>
          <w:spacing w:val="-14"/>
          <w:sz w:val="22"/>
        </w:rPr>
        <w:t> </w:t>
      </w:r>
      <w:r>
        <w:rPr>
          <w:sz w:val="22"/>
        </w:rPr>
        <w:t>F.3d</w:t>
      </w:r>
      <w:r>
        <w:rPr>
          <w:spacing w:val="-13"/>
          <w:sz w:val="22"/>
        </w:rPr>
        <w:t> </w:t>
      </w:r>
      <w:r>
        <w:rPr>
          <w:sz w:val="22"/>
        </w:rPr>
        <w:t>320,</w:t>
      </w:r>
      <w:r>
        <w:rPr>
          <w:spacing w:val="-14"/>
          <w:sz w:val="22"/>
        </w:rPr>
        <w:t> </w:t>
      </w:r>
      <w:r>
        <w:rPr>
          <w:sz w:val="22"/>
        </w:rPr>
        <w:t>325-26</w:t>
      </w:r>
      <w:r>
        <w:rPr>
          <w:spacing w:val="-14"/>
          <w:sz w:val="22"/>
        </w:rPr>
        <w:t> </w:t>
      </w:r>
      <w:r>
        <w:rPr>
          <w:sz w:val="22"/>
        </w:rPr>
        <w:t>(5th</w:t>
      </w:r>
      <w:r>
        <w:rPr>
          <w:spacing w:val="-13"/>
          <w:sz w:val="22"/>
        </w:rPr>
        <w:t> </w:t>
      </w:r>
      <w:r>
        <w:rPr>
          <w:sz w:val="22"/>
        </w:rPr>
        <w:t>Cir.</w:t>
      </w:r>
      <w:r>
        <w:rPr>
          <w:spacing w:val="-12"/>
          <w:sz w:val="22"/>
        </w:rPr>
        <w:t> </w:t>
      </w:r>
      <w:r>
        <w:rPr>
          <w:sz w:val="22"/>
        </w:rPr>
        <w:t>2005).</w:t>
      </w:r>
      <w:r>
        <w:rPr>
          <w:spacing w:val="26"/>
          <w:sz w:val="22"/>
        </w:rPr>
        <w:t> </w:t>
      </w:r>
      <w:r>
        <w:rPr>
          <w:i/>
          <w:sz w:val="22"/>
        </w:rPr>
        <w:t>See</w:t>
      </w:r>
      <w:r>
        <w:rPr>
          <w:i/>
          <w:spacing w:val="-11"/>
          <w:sz w:val="22"/>
        </w:rPr>
        <w:t> </w:t>
      </w:r>
      <w:r>
        <w:rPr>
          <w:i/>
          <w:sz w:val="22"/>
        </w:rPr>
        <w:t>also</w:t>
      </w:r>
      <w:r>
        <w:rPr>
          <w:i/>
          <w:spacing w:val="-11"/>
          <w:sz w:val="22"/>
        </w:rPr>
        <w:t> </w:t>
      </w:r>
      <w:r>
        <w:rPr>
          <w:i/>
          <w:sz w:val="22"/>
        </w:rPr>
        <w:t>United</w:t>
      </w:r>
      <w:r>
        <w:rPr>
          <w:i/>
          <w:spacing w:val="-13"/>
          <w:sz w:val="22"/>
        </w:rPr>
        <w:t> </w:t>
      </w:r>
      <w:r>
        <w:rPr>
          <w:i/>
          <w:sz w:val="22"/>
        </w:rPr>
        <w:t>States</w:t>
      </w:r>
      <w:r>
        <w:rPr>
          <w:i/>
          <w:spacing w:val="-10"/>
          <w:sz w:val="22"/>
        </w:rPr>
        <w:t> </w:t>
      </w:r>
      <w:r>
        <w:rPr>
          <w:i/>
          <w:sz w:val="22"/>
        </w:rPr>
        <w:t>v.</w:t>
      </w:r>
      <w:r>
        <w:rPr>
          <w:i/>
          <w:spacing w:val="-12"/>
          <w:sz w:val="22"/>
        </w:rPr>
        <w:t> </w:t>
      </w:r>
      <w:r>
        <w:rPr>
          <w:i/>
          <w:sz w:val="22"/>
        </w:rPr>
        <w:t>Donsky</w:t>
      </w:r>
      <w:r>
        <w:rPr>
          <w:sz w:val="22"/>
        </w:rPr>
        <w:t>,</w:t>
      </w:r>
      <w:r>
        <w:rPr>
          <w:spacing w:val="-12"/>
          <w:sz w:val="22"/>
        </w:rPr>
        <w:t> </w:t>
      </w:r>
      <w:r>
        <w:rPr>
          <w:sz w:val="22"/>
        </w:rPr>
        <w:t>825</w:t>
      </w:r>
      <w:r>
        <w:rPr>
          <w:spacing w:val="-10"/>
          <w:sz w:val="22"/>
        </w:rPr>
        <w:t> </w:t>
      </w:r>
      <w:r>
        <w:rPr>
          <w:sz w:val="22"/>
        </w:rPr>
        <w:t>F.2d</w:t>
      </w:r>
      <w:r>
        <w:rPr>
          <w:spacing w:val="-15"/>
          <w:sz w:val="22"/>
        </w:rPr>
        <w:t> </w:t>
      </w:r>
      <w:r>
        <w:rPr>
          <w:sz w:val="22"/>
        </w:rPr>
        <w:t>746,</w:t>
      </w:r>
      <w:r>
        <w:rPr>
          <w:spacing w:val="-14"/>
          <w:sz w:val="22"/>
        </w:rPr>
        <w:t> </w:t>
      </w:r>
      <w:r>
        <w:rPr>
          <w:sz w:val="22"/>
        </w:rPr>
        <w:t>751-52</w:t>
      </w:r>
      <w:r>
        <w:rPr>
          <w:spacing w:val="-14"/>
          <w:sz w:val="22"/>
        </w:rPr>
        <w:t> </w:t>
      </w:r>
      <w:r>
        <w:rPr>
          <w:sz w:val="22"/>
        </w:rPr>
        <w:t>(3d</w:t>
      </w:r>
      <w:r>
        <w:rPr>
          <w:spacing w:val="-15"/>
          <w:sz w:val="22"/>
        </w:rPr>
        <w:t> </w:t>
      </w:r>
      <w:r>
        <w:rPr>
          <w:sz w:val="22"/>
        </w:rPr>
        <w:t>Cir. 1987), </w:t>
      </w:r>
      <w:r>
        <w:rPr>
          <w:i/>
          <w:sz w:val="22"/>
        </w:rPr>
        <w:t>and cases cited therein </w:t>
      </w:r>
      <w:r>
        <w:rPr>
          <w:sz w:val="22"/>
        </w:rPr>
        <w:t>(dismissal or directed verdict may be ordered at conclusion of government’s opening statement if government has made clear concession which would necessarily prevent conviction and government has been given full opportunity to correct any omissions in opening statement); </w:t>
      </w:r>
      <w:r>
        <w:rPr>
          <w:i/>
          <w:sz w:val="22"/>
        </w:rPr>
        <w:t>United States v. </w:t>
      </w:r>
      <w:r>
        <w:rPr>
          <w:i/>
          <w:sz w:val="22"/>
        </w:rPr>
        <w:t>Shortt Accountancy Corp.</w:t>
      </w:r>
      <w:r>
        <w:rPr>
          <w:sz w:val="22"/>
        </w:rPr>
        <w:t>, 785 F.2d 1448, 1452 (9th Cir. 1986), </w:t>
      </w:r>
      <w:r>
        <w:rPr>
          <w:i/>
          <w:sz w:val="22"/>
        </w:rPr>
        <w:t>and cases cited therein </w:t>
      </w:r>
      <w:r>
        <w:rPr>
          <w:sz w:val="22"/>
        </w:rPr>
        <w:t>(district court must decide</w:t>
      </w:r>
      <w:r>
        <w:rPr>
          <w:spacing w:val="-4"/>
          <w:sz w:val="22"/>
        </w:rPr>
        <w:t> </w:t>
      </w:r>
      <w:r>
        <w:rPr>
          <w:sz w:val="22"/>
        </w:rPr>
        <w:t>issue</w:t>
      </w:r>
      <w:r>
        <w:rPr>
          <w:spacing w:val="-3"/>
          <w:sz w:val="22"/>
        </w:rPr>
        <w:t> </w:t>
      </w:r>
      <w:r>
        <w:rPr>
          <w:sz w:val="22"/>
        </w:rPr>
        <w:t>raised</w:t>
      </w:r>
      <w:r>
        <w:rPr>
          <w:spacing w:val="-3"/>
          <w:sz w:val="22"/>
        </w:rPr>
        <w:t> </w:t>
      </w:r>
      <w:r>
        <w:rPr>
          <w:sz w:val="22"/>
        </w:rPr>
        <w:t>in</w:t>
      </w:r>
      <w:r>
        <w:rPr>
          <w:spacing w:val="-1"/>
          <w:sz w:val="22"/>
        </w:rPr>
        <w:t> </w:t>
      </w:r>
      <w:r>
        <w:rPr>
          <w:sz w:val="22"/>
        </w:rPr>
        <w:t>pretrial motion</w:t>
      </w:r>
      <w:r>
        <w:rPr>
          <w:spacing w:val="-3"/>
          <w:sz w:val="22"/>
        </w:rPr>
        <w:t> </w:t>
      </w:r>
      <w:r>
        <w:rPr>
          <w:sz w:val="22"/>
        </w:rPr>
        <w:t>if</w:t>
      </w:r>
      <w:r>
        <w:rPr>
          <w:spacing w:val="-4"/>
          <w:sz w:val="22"/>
        </w:rPr>
        <w:t> </w:t>
      </w:r>
      <w:r>
        <w:rPr>
          <w:sz w:val="22"/>
        </w:rPr>
        <w:t>issue</w:t>
      </w:r>
      <w:r>
        <w:rPr>
          <w:spacing w:val="-5"/>
          <w:sz w:val="22"/>
        </w:rPr>
        <w:t> </w:t>
      </w:r>
      <w:r>
        <w:rPr>
          <w:sz w:val="22"/>
        </w:rPr>
        <w:t>is</w:t>
      </w:r>
      <w:r>
        <w:rPr>
          <w:spacing w:val="-4"/>
          <w:sz w:val="22"/>
        </w:rPr>
        <w:t> </w:t>
      </w:r>
      <w:r>
        <w:rPr>
          <w:sz w:val="22"/>
        </w:rPr>
        <w:t>“entirely</w:t>
      </w:r>
      <w:r>
        <w:rPr>
          <w:spacing w:val="-8"/>
          <w:sz w:val="22"/>
        </w:rPr>
        <w:t> </w:t>
      </w:r>
      <w:r>
        <w:rPr>
          <w:sz w:val="22"/>
        </w:rPr>
        <w:t>segregable”</w:t>
      </w:r>
      <w:r>
        <w:rPr>
          <w:spacing w:val="-3"/>
          <w:sz w:val="22"/>
        </w:rPr>
        <w:t> </w:t>
      </w:r>
      <w:r>
        <w:rPr>
          <w:sz w:val="22"/>
        </w:rPr>
        <w:t>from</w:t>
      </w:r>
      <w:r>
        <w:rPr>
          <w:spacing w:val="-4"/>
          <w:sz w:val="22"/>
        </w:rPr>
        <w:t> </w:t>
      </w:r>
      <w:r>
        <w:rPr>
          <w:sz w:val="22"/>
        </w:rPr>
        <w:t>evidence</w:t>
      </w:r>
      <w:r>
        <w:rPr>
          <w:spacing w:val="-4"/>
          <w:sz w:val="22"/>
        </w:rPr>
        <w:t> </w:t>
      </w:r>
      <w:r>
        <w:rPr>
          <w:sz w:val="22"/>
        </w:rPr>
        <w:t>to</w:t>
      </w:r>
      <w:r>
        <w:rPr>
          <w:spacing w:val="-1"/>
          <w:sz w:val="22"/>
        </w:rPr>
        <w:t> </w:t>
      </w:r>
      <w:r>
        <w:rPr>
          <w:sz w:val="22"/>
        </w:rPr>
        <w:t>be</w:t>
      </w:r>
      <w:r>
        <w:rPr>
          <w:spacing w:val="-3"/>
          <w:sz w:val="22"/>
        </w:rPr>
        <w:t> </w:t>
      </w:r>
      <w:r>
        <w:rPr>
          <w:sz w:val="22"/>
        </w:rPr>
        <w:t>presented</w:t>
      </w:r>
      <w:r>
        <w:rPr>
          <w:spacing w:val="-3"/>
          <w:sz w:val="22"/>
        </w:rPr>
        <w:t> </w:t>
      </w:r>
      <w:r>
        <w:rPr>
          <w:sz w:val="22"/>
        </w:rPr>
        <w:t>at trial</w:t>
      </w:r>
      <w:r>
        <w:rPr>
          <w:spacing w:val="-1"/>
          <w:sz w:val="22"/>
        </w:rPr>
        <w:t> </w:t>
      </w:r>
      <w:r>
        <w:rPr>
          <w:sz w:val="22"/>
        </w:rPr>
        <w:t>and may, but is not required to, decide issue which is not “entirely segregable” but “does not require a review of a substantial portion of that</w:t>
      </w:r>
      <w:r>
        <w:rPr>
          <w:spacing w:val="5"/>
          <w:sz w:val="22"/>
        </w:rPr>
        <w:t> </w:t>
      </w:r>
      <w:r>
        <w:rPr>
          <w:sz w:val="22"/>
        </w:rPr>
        <w:t>evidence”).</w:t>
      </w:r>
    </w:p>
    <w:p>
      <w:pPr>
        <w:pStyle w:val="BodyText"/>
        <w:spacing w:before="4"/>
        <w:rPr>
          <w:sz w:val="15"/>
        </w:rPr>
      </w:pPr>
    </w:p>
    <w:p>
      <w:pPr>
        <w:tabs>
          <w:tab w:pos="7777" w:val="left" w:leader="none"/>
        </w:tabs>
        <w:spacing w:line="264" w:lineRule="auto" w:before="73"/>
        <w:ind w:left="100" w:right="476" w:firstLine="718"/>
        <w:jc w:val="left"/>
        <w:rPr>
          <w:i/>
          <w:sz w:val="22"/>
        </w:rPr>
      </w:pPr>
      <w:r>
        <w:rPr>
          <w:position w:val="9"/>
          <w:sz w:val="12"/>
        </w:rPr>
        <w:t>8</w:t>
      </w:r>
      <w:r>
        <w:rPr>
          <w:spacing w:val="21"/>
          <w:position w:val="9"/>
          <w:sz w:val="12"/>
        </w:rPr>
        <w:t> </w:t>
      </w:r>
      <w:r>
        <w:rPr>
          <w:i/>
          <w:sz w:val="22"/>
        </w:rPr>
        <w:t>United</w:t>
      </w:r>
      <w:r>
        <w:rPr>
          <w:i/>
          <w:spacing w:val="-20"/>
          <w:sz w:val="22"/>
        </w:rPr>
        <w:t> </w:t>
      </w:r>
      <w:r>
        <w:rPr>
          <w:i/>
          <w:sz w:val="22"/>
        </w:rPr>
        <w:t>States</w:t>
      </w:r>
      <w:r>
        <w:rPr>
          <w:i/>
          <w:spacing w:val="-16"/>
          <w:sz w:val="22"/>
        </w:rPr>
        <w:t> </w:t>
      </w:r>
      <w:r>
        <w:rPr>
          <w:i/>
          <w:sz w:val="22"/>
        </w:rPr>
        <w:t>v.</w:t>
      </w:r>
      <w:r>
        <w:rPr>
          <w:i/>
          <w:spacing w:val="-21"/>
          <w:sz w:val="22"/>
        </w:rPr>
        <w:t> </w:t>
      </w:r>
      <w:r>
        <w:rPr>
          <w:i/>
          <w:sz w:val="22"/>
        </w:rPr>
        <w:t>Carhee</w:t>
      </w:r>
      <w:r>
        <w:rPr>
          <w:sz w:val="22"/>
        </w:rPr>
        <w:t>,</w:t>
      </w:r>
      <w:r>
        <w:rPr>
          <w:spacing w:val="-17"/>
          <w:sz w:val="22"/>
        </w:rPr>
        <w:t> </w:t>
      </w:r>
      <w:r>
        <w:rPr>
          <w:sz w:val="22"/>
        </w:rPr>
        <w:t>27</w:t>
      </w:r>
      <w:r>
        <w:rPr>
          <w:spacing w:val="-18"/>
          <w:sz w:val="22"/>
        </w:rPr>
        <w:t> </w:t>
      </w:r>
      <w:r>
        <w:rPr>
          <w:sz w:val="22"/>
        </w:rPr>
        <w:t>F.3d</w:t>
      </w:r>
      <w:r>
        <w:rPr>
          <w:spacing w:val="-20"/>
          <w:sz w:val="22"/>
        </w:rPr>
        <w:t> </w:t>
      </w:r>
      <w:r>
        <w:rPr>
          <w:sz w:val="22"/>
        </w:rPr>
        <w:t>1493,</w:t>
      </w:r>
      <w:r>
        <w:rPr>
          <w:spacing w:val="-19"/>
          <w:sz w:val="22"/>
        </w:rPr>
        <w:t> </w:t>
      </w:r>
      <w:r>
        <w:rPr>
          <w:sz w:val="22"/>
        </w:rPr>
        <w:t>1496</w:t>
      </w:r>
      <w:r>
        <w:rPr>
          <w:spacing w:val="-19"/>
          <w:sz w:val="22"/>
        </w:rPr>
        <w:t> </w:t>
      </w:r>
      <w:r>
        <w:rPr>
          <w:sz w:val="22"/>
        </w:rPr>
        <w:t>(10th</w:t>
      </w:r>
      <w:r>
        <w:rPr>
          <w:spacing w:val="-18"/>
          <w:sz w:val="22"/>
        </w:rPr>
        <w:t> </w:t>
      </w:r>
      <w:r>
        <w:rPr>
          <w:sz w:val="22"/>
        </w:rPr>
        <w:t>Cir.</w:t>
      </w:r>
      <w:r>
        <w:rPr>
          <w:spacing w:val="-18"/>
          <w:sz w:val="22"/>
        </w:rPr>
        <w:t> </w:t>
      </w:r>
      <w:r>
        <w:rPr>
          <w:sz w:val="22"/>
        </w:rPr>
        <w:t>1994);</w:t>
      </w:r>
      <w:r>
        <w:rPr>
          <w:spacing w:val="-17"/>
          <w:sz w:val="22"/>
        </w:rPr>
        <w:t> </w:t>
      </w:r>
      <w:r>
        <w:rPr>
          <w:i/>
          <w:sz w:val="22"/>
        </w:rPr>
        <w:t>United</w:t>
      </w:r>
      <w:r>
        <w:rPr>
          <w:i/>
          <w:spacing w:val="-19"/>
          <w:sz w:val="22"/>
        </w:rPr>
        <w:t> </w:t>
      </w:r>
      <w:r>
        <w:rPr>
          <w:i/>
          <w:sz w:val="22"/>
        </w:rPr>
        <w:t>States</w:t>
      </w:r>
      <w:r>
        <w:rPr>
          <w:i/>
          <w:spacing w:val="-17"/>
          <w:sz w:val="22"/>
        </w:rPr>
        <w:t> </w:t>
      </w:r>
      <w:r>
        <w:rPr>
          <w:i/>
          <w:sz w:val="22"/>
        </w:rPr>
        <w:t>v.</w:t>
      </w:r>
      <w:r>
        <w:rPr>
          <w:i/>
          <w:spacing w:val="-19"/>
          <w:sz w:val="22"/>
        </w:rPr>
        <w:t> </w:t>
      </w:r>
      <w:r>
        <w:rPr>
          <w:i/>
          <w:sz w:val="22"/>
        </w:rPr>
        <w:t>Longmire</w:t>
      </w:r>
      <w:r>
        <w:rPr>
          <w:sz w:val="22"/>
        </w:rPr>
        <w:t>,</w:t>
      </w:r>
      <w:r>
        <w:rPr>
          <w:spacing w:val="-17"/>
          <w:sz w:val="22"/>
        </w:rPr>
        <w:t> </w:t>
      </w:r>
      <w:r>
        <w:rPr>
          <w:sz w:val="22"/>
        </w:rPr>
        <w:t>761</w:t>
      </w:r>
      <w:r>
        <w:rPr>
          <w:spacing w:val="-21"/>
          <w:sz w:val="22"/>
        </w:rPr>
        <w:t> </w:t>
      </w:r>
      <w:r>
        <w:rPr>
          <w:sz w:val="22"/>
        </w:rPr>
        <w:t>F.2d</w:t>
      </w:r>
      <w:r>
        <w:rPr>
          <w:spacing w:val="-17"/>
          <w:sz w:val="22"/>
        </w:rPr>
        <w:t> </w:t>
      </w:r>
      <w:r>
        <w:rPr>
          <w:sz w:val="22"/>
        </w:rPr>
        <w:t>411, 417 (7th Cir. 1985); </w:t>
      </w:r>
      <w:r>
        <w:rPr>
          <w:i/>
          <w:sz w:val="22"/>
        </w:rPr>
        <w:t>United States v. Delafuente</w:t>
      </w:r>
      <w:r>
        <w:rPr>
          <w:sz w:val="22"/>
        </w:rPr>
        <w:t>, 548 F.2d 528, 533 (5th</w:t>
      </w:r>
      <w:r>
        <w:rPr>
          <w:spacing w:val="40"/>
          <w:sz w:val="22"/>
        </w:rPr>
        <w:t> </w:t>
      </w:r>
      <w:r>
        <w:rPr>
          <w:sz w:val="22"/>
        </w:rPr>
        <w:t>Cir.</w:t>
      </w:r>
      <w:r>
        <w:rPr>
          <w:spacing w:val="4"/>
          <w:sz w:val="22"/>
        </w:rPr>
        <w:t> </w:t>
      </w:r>
      <w:r>
        <w:rPr>
          <w:sz w:val="22"/>
        </w:rPr>
        <w:t>1977).</w:t>
        <w:tab/>
      </w:r>
      <w:r>
        <w:rPr>
          <w:i/>
          <w:sz w:val="22"/>
        </w:rPr>
        <w:t>See, e.g.</w:t>
      </w:r>
      <w:r>
        <w:rPr>
          <w:sz w:val="22"/>
        </w:rPr>
        <w:t>, </w:t>
      </w:r>
      <w:r>
        <w:rPr>
          <w:i/>
          <w:sz w:val="22"/>
        </w:rPr>
        <w:t>United</w:t>
      </w:r>
      <w:r>
        <w:rPr>
          <w:i/>
          <w:spacing w:val="5"/>
          <w:sz w:val="22"/>
        </w:rPr>
        <w:t> </w:t>
      </w:r>
      <w:r>
        <w:rPr>
          <w:i/>
          <w:sz w:val="22"/>
        </w:rPr>
        <w:t>States</w:t>
      </w:r>
    </w:p>
    <w:p>
      <w:pPr>
        <w:spacing w:line="239" w:lineRule="exact" w:before="0"/>
        <w:ind w:left="100" w:right="0" w:firstLine="0"/>
        <w:jc w:val="left"/>
        <w:rPr>
          <w:i/>
          <w:sz w:val="22"/>
        </w:rPr>
      </w:pPr>
      <w:r>
        <w:rPr>
          <w:i/>
          <w:sz w:val="22"/>
        </w:rPr>
        <w:t>v.</w:t>
      </w:r>
      <w:r>
        <w:rPr>
          <w:i/>
          <w:spacing w:val="5"/>
          <w:sz w:val="22"/>
        </w:rPr>
        <w:t> </w:t>
      </w:r>
      <w:r>
        <w:rPr>
          <w:i/>
          <w:sz w:val="22"/>
        </w:rPr>
        <w:t>Guerrero-Barajas</w:t>
      </w:r>
      <w:r>
        <w:rPr>
          <w:sz w:val="22"/>
        </w:rPr>
        <w:t>,</w:t>
      </w:r>
      <w:r>
        <w:rPr>
          <w:spacing w:val="6"/>
          <w:sz w:val="22"/>
        </w:rPr>
        <w:t> </w:t>
      </w:r>
      <w:r>
        <w:rPr>
          <w:sz w:val="22"/>
        </w:rPr>
        <w:t>240</w:t>
      </w:r>
      <w:r>
        <w:rPr>
          <w:spacing w:val="6"/>
          <w:sz w:val="22"/>
        </w:rPr>
        <w:t> </w:t>
      </w:r>
      <w:r>
        <w:rPr>
          <w:sz w:val="22"/>
        </w:rPr>
        <w:t>F.3d</w:t>
      </w:r>
      <w:r>
        <w:rPr>
          <w:spacing w:val="6"/>
          <w:sz w:val="22"/>
        </w:rPr>
        <w:t> </w:t>
      </w:r>
      <w:r>
        <w:rPr>
          <w:sz w:val="22"/>
        </w:rPr>
        <w:t>428,</w:t>
      </w:r>
      <w:r>
        <w:rPr>
          <w:spacing w:val="6"/>
          <w:sz w:val="22"/>
        </w:rPr>
        <w:t> </w:t>
      </w:r>
      <w:r>
        <w:rPr>
          <w:sz w:val="22"/>
        </w:rPr>
        <w:t>432</w:t>
      </w:r>
      <w:r>
        <w:rPr>
          <w:spacing w:val="6"/>
          <w:sz w:val="22"/>
        </w:rPr>
        <w:t> </w:t>
      </w:r>
      <w:r>
        <w:rPr>
          <w:sz w:val="22"/>
        </w:rPr>
        <w:t>(5th</w:t>
      </w:r>
      <w:r>
        <w:rPr>
          <w:spacing w:val="6"/>
          <w:sz w:val="22"/>
        </w:rPr>
        <w:t> </w:t>
      </w:r>
      <w:r>
        <w:rPr>
          <w:sz w:val="22"/>
        </w:rPr>
        <w:t>Cir.</w:t>
      </w:r>
      <w:r>
        <w:rPr>
          <w:spacing w:val="6"/>
          <w:sz w:val="22"/>
        </w:rPr>
        <w:t> </w:t>
      </w:r>
      <w:r>
        <w:rPr>
          <w:sz w:val="22"/>
        </w:rPr>
        <w:t>2001)</w:t>
      </w:r>
      <w:r>
        <w:rPr>
          <w:spacing w:val="7"/>
          <w:sz w:val="22"/>
        </w:rPr>
        <w:t> </w:t>
      </w:r>
      <w:r>
        <w:rPr>
          <w:sz w:val="22"/>
        </w:rPr>
        <w:t>(reasonable</w:t>
      </w:r>
      <w:r>
        <w:rPr>
          <w:spacing w:val="6"/>
          <w:sz w:val="22"/>
        </w:rPr>
        <w:t> </w:t>
      </w:r>
      <w:r>
        <w:rPr>
          <w:sz w:val="22"/>
        </w:rPr>
        <w:t>suspicion</w:t>
      </w:r>
      <w:r>
        <w:rPr>
          <w:spacing w:val="6"/>
          <w:sz w:val="22"/>
        </w:rPr>
        <w:t> </w:t>
      </w:r>
      <w:r>
        <w:rPr>
          <w:sz w:val="22"/>
        </w:rPr>
        <w:t>for</w:t>
      </w:r>
      <w:r>
        <w:rPr>
          <w:spacing w:val="7"/>
          <w:sz w:val="22"/>
        </w:rPr>
        <w:t> </w:t>
      </w:r>
      <w:r>
        <w:rPr>
          <w:sz w:val="22"/>
        </w:rPr>
        <w:t>investigatory</w:t>
      </w:r>
      <w:r>
        <w:rPr>
          <w:spacing w:val="4"/>
          <w:sz w:val="22"/>
        </w:rPr>
        <w:t> </w:t>
      </w:r>
      <w:r>
        <w:rPr>
          <w:sz w:val="22"/>
        </w:rPr>
        <w:t>stop);</w:t>
      </w:r>
      <w:r>
        <w:rPr>
          <w:spacing w:val="11"/>
          <w:sz w:val="22"/>
        </w:rPr>
        <w:t> </w:t>
      </w:r>
      <w:r>
        <w:rPr>
          <w:i/>
          <w:spacing w:val="3"/>
          <w:sz w:val="22"/>
        </w:rPr>
        <w:t>United</w:t>
      </w:r>
    </w:p>
    <w:p>
      <w:pPr>
        <w:spacing w:line="244" w:lineRule="auto" w:before="6"/>
        <w:ind w:left="100" w:right="472" w:firstLine="0"/>
        <w:jc w:val="both"/>
        <w:rPr>
          <w:i/>
          <w:sz w:val="22"/>
        </w:rPr>
      </w:pPr>
      <w:r>
        <w:rPr>
          <w:i/>
          <w:sz w:val="22"/>
        </w:rPr>
        <w:t>States</w:t>
      </w:r>
      <w:r>
        <w:rPr>
          <w:i/>
          <w:spacing w:val="-20"/>
          <w:sz w:val="22"/>
        </w:rPr>
        <w:t> </w:t>
      </w:r>
      <w:r>
        <w:rPr>
          <w:i/>
          <w:sz w:val="22"/>
        </w:rPr>
        <w:t>v.</w:t>
      </w:r>
      <w:r>
        <w:rPr>
          <w:i/>
          <w:spacing w:val="-18"/>
          <w:sz w:val="22"/>
        </w:rPr>
        <w:t> </w:t>
      </w:r>
      <w:r>
        <w:rPr>
          <w:i/>
          <w:sz w:val="22"/>
        </w:rPr>
        <w:t>Anderson</w:t>
      </w:r>
      <w:r>
        <w:rPr>
          <w:sz w:val="22"/>
        </w:rPr>
        <w:t>,</w:t>
      </w:r>
      <w:r>
        <w:rPr>
          <w:spacing w:val="-21"/>
          <w:sz w:val="22"/>
        </w:rPr>
        <w:t> </w:t>
      </w:r>
      <w:r>
        <w:rPr>
          <w:sz w:val="22"/>
        </w:rPr>
        <w:t>981</w:t>
      </w:r>
      <w:r>
        <w:rPr>
          <w:spacing w:val="-20"/>
          <w:sz w:val="22"/>
        </w:rPr>
        <w:t> </w:t>
      </w:r>
      <w:r>
        <w:rPr>
          <w:sz w:val="22"/>
        </w:rPr>
        <w:t>F.2d</w:t>
      </w:r>
      <w:r>
        <w:rPr>
          <w:spacing w:val="-22"/>
          <w:sz w:val="22"/>
        </w:rPr>
        <w:t> </w:t>
      </w:r>
      <w:r>
        <w:rPr>
          <w:sz w:val="22"/>
        </w:rPr>
        <w:t>1560,</w:t>
      </w:r>
      <w:r>
        <w:rPr>
          <w:spacing w:val="-21"/>
          <w:sz w:val="22"/>
        </w:rPr>
        <w:t> </w:t>
      </w:r>
      <w:r>
        <w:rPr>
          <w:sz w:val="22"/>
        </w:rPr>
        <w:t>1567</w:t>
      </w:r>
      <w:r>
        <w:rPr>
          <w:spacing w:val="-22"/>
          <w:sz w:val="22"/>
        </w:rPr>
        <w:t> </w:t>
      </w:r>
      <w:r>
        <w:rPr>
          <w:sz w:val="22"/>
        </w:rPr>
        <w:t>(10th</w:t>
      </w:r>
      <w:r>
        <w:rPr>
          <w:spacing w:val="-20"/>
          <w:sz w:val="22"/>
        </w:rPr>
        <w:t> </w:t>
      </w:r>
      <w:r>
        <w:rPr>
          <w:sz w:val="22"/>
        </w:rPr>
        <w:t>Cir.</w:t>
      </w:r>
      <w:r>
        <w:rPr>
          <w:spacing w:val="-21"/>
          <w:sz w:val="22"/>
        </w:rPr>
        <w:t> </w:t>
      </w:r>
      <w:r>
        <w:rPr>
          <w:sz w:val="22"/>
        </w:rPr>
        <w:t>1992)</w:t>
      </w:r>
      <w:r>
        <w:rPr>
          <w:spacing w:val="-20"/>
          <w:sz w:val="22"/>
        </w:rPr>
        <w:t> </w:t>
      </w:r>
      <w:r>
        <w:rPr>
          <w:sz w:val="22"/>
        </w:rPr>
        <w:t>(exigent</w:t>
      </w:r>
      <w:r>
        <w:rPr>
          <w:spacing w:val="-15"/>
          <w:sz w:val="22"/>
        </w:rPr>
        <w:t> </w:t>
      </w:r>
      <w:r>
        <w:rPr>
          <w:sz w:val="22"/>
        </w:rPr>
        <w:t>circumstances);</w:t>
      </w:r>
      <w:r>
        <w:rPr>
          <w:spacing w:val="-17"/>
          <w:sz w:val="22"/>
        </w:rPr>
        <w:t> </w:t>
      </w:r>
      <w:r>
        <w:rPr>
          <w:i/>
          <w:sz w:val="22"/>
        </w:rPr>
        <w:t>United</w:t>
      </w:r>
      <w:r>
        <w:rPr>
          <w:i/>
          <w:spacing w:val="-19"/>
          <w:sz w:val="22"/>
        </w:rPr>
        <w:t> </w:t>
      </w:r>
      <w:r>
        <w:rPr>
          <w:i/>
          <w:sz w:val="22"/>
        </w:rPr>
        <w:t>States</w:t>
      </w:r>
      <w:r>
        <w:rPr>
          <w:i/>
          <w:spacing w:val="-16"/>
          <w:sz w:val="22"/>
        </w:rPr>
        <w:t> </w:t>
      </w:r>
      <w:r>
        <w:rPr>
          <w:i/>
          <w:sz w:val="22"/>
        </w:rPr>
        <w:t>v.</w:t>
      </w:r>
      <w:r>
        <w:rPr>
          <w:i/>
          <w:spacing w:val="-19"/>
          <w:sz w:val="22"/>
        </w:rPr>
        <w:t> </w:t>
      </w:r>
      <w:r>
        <w:rPr>
          <w:i/>
          <w:sz w:val="22"/>
        </w:rPr>
        <w:t>Carbajal</w:t>
      </w:r>
      <w:r>
        <w:rPr>
          <w:sz w:val="22"/>
        </w:rPr>
        <w:t>,</w:t>
      </w:r>
      <w:r>
        <w:rPr>
          <w:spacing w:val="-16"/>
          <w:sz w:val="22"/>
        </w:rPr>
        <w:t> </w:t>
      </w:r>
      <w:r>
        <w:rPr>
          <w:sz w:val="22"/>
        </w:rPr>
        <w:t>956 F.2d</w:t>
      </w:r>
      <w:r>
        <w:rPr>
          <w:spacing w:val="-19"/>
          <w:sz w:val="22"/>
        </w:rPr>
        <w:t> </w:t>
      </w:r>
      <w:r>
        <w:rPr>
          <w:sz w:val="22"/>
        </w:rPr>
        <w:t>924,</w:t>
      </w:r>
      <w:r>
        <w:rPr>
          <w:spacing w:val="-17"/>
          <w:sz w:val="22"/>
        </w:rPr>
        <w:t> </w:t>
      </w:r>
      <w:r>
        <w:rPr>
          <w:sz w:val="22"/>
        </w:rPr>
        <w:t>930</w:t>
      </w:r>
      <w:r>
        <w:rPr>
          <w:spacing w:val="-19"/>
          <w:sz w:val="22"/>
        </w:rPr>
        <w:t> </w:t>
      </w:r>
      <w:r>
        <w:rPr>
          <w:sz w:val="22"/>
        </w:rPr>
        <w:t>(9th</w:t>
      </w:r>
      <w:r>
        <w:rPr>
          <w:spacing w:val="-18"/>
          <w:sz w:val="22"/>
        </w:rPr>
        <w:t> </w:t>
      </w:r>
      <w:r>
        <w:rPr>
          <w:sz w:val="22"/>
        </w:rPr>
        <w:t>Cir.</w:t>
      </w:r>
      <w:r>
        <w:rPr>
          <w:spacing w:val="-17"/>
          <w:sz w:val="22"/>
        </w:rPr>
        <w:t> </w:t>
      </w:r>
      <w:r>
        <w:rPr>
          <w:sz w:val="22"/>
        </w:rPr>
        <w:t>1992)</w:t>
      </w:r>
      <w:r>
        <w:rPr>
          <w:spacing w:val="-18"/>
          <w:sz w:val="22"/>
        </w:rPr>
        <w:t> </w:t>
      </w:r>
      <w:r>
        <w:rPr>
          <w:sz w:val="22"/>
        </w:rPr>
        <w:t>(consent);</w:t>
      </w:r>
      <w:r>
        <w:rPr>
          <w:spacing w:val="-16"/>
          <w:sz w:val="22"/>
        </w:rPr>
        <w:t> </w:t>
      </w:r>
      <w:r>
        <w:rPr>
          <w:i/>
          <w:sz w:val="22"/>
        </w:rPr>
        <w:t>United</w:t>
      </w:r>
      <w:r>
        <w:rPr>
          <w:i/>
          <w:spacing w:val="-21"/>
          <w:sz w:val="22"/>
        </w:rPr>
        <w:t> </w:t>
      </w:r>
      <w:r>
        <w:rPr>
          <w:i/>
          <w:sz w:val="22"/>
        </w:rPr>
        <w:t>States</w:t>
      </w:r>
      <w:r>
        <w:rPr>
          <w:i/>
          <w:spacing w:val="-19"/>
          <w:sz w:val="22"/>
        </w:rPr>
        <w:t> </w:t>
      </w:r>
      <w:r>
        <w:rPr>
          <w:i/>
          <w:sz w:val="22"/>
        </w:rPr>
        <w:t>v.</w:t>
      </w:r>
      <w:r>
        <w:rPr>
          <w:i/>
          <w:spacing w:val="-21"/>
          <w:sz w:val="22"/>
        </w:rPr>
        <w:t> </w:t>
      </w:r>
      <w:r>
        <w:rPr>
          <w:i/>
          <w:sz w:val="22"/>
        </w:rPr>
        <w:t>Johnson</w:t>
      </w:r>
      <w:r>
        <w:rPr>
          <w:sz w:val="22"/>
        </w:rPr>
        <w:t>,</w:t>
      </w:r>
      <w:r>
        <w:rPr>
          <w:spacing w:val="-21"/>
          <w:sz w:val="22"/>
        </w:rPr>
        <w:t> </w:t>
      </w:r>
      <w:r>
        <w:rPr>
          <w:sz w:val="22"/>
        </w:rPr>
        <w:t>936</w:t>
      </w:r>
      <w:r>
        <w:rPr>
          <w:spacing w:val="-20"/>
          <w:sz w:val="22"/>
        </w:rPr>
        <w:t> </w:t>
      </w:r>
      <w:r>
        <w:rPr>
          <w:sz w:val="22"/>
        </w:rPr>
        <w:t>F.2d</w:t>
      </w:r>
      <w:r>
        <w:rPr>
          <w:spacing w:val="-22"/>
          <w:sz w:val="22"/>
        </w:rPr>
        <w:t> </w:t>
      </w:r>
      <w:r>
        <w:rPr>
          <w:sz w:val="22"/>
        </w:rPr>
        <w:t>1082,</w:t>
      </w:r>
      <w:r>
        <w:rPr>
          <w:spacing w:val="-21"/>
          <w:sz w:val="22"/>
        </w:rPr>
        <w:t> </w:t>
      </w:r>
      <w:r>
        <w:rPr>
          <w:sz w:val="22"/>
        </w:rPr>
        <w:t>1084</w:t>
      </w:r>
      <w:r>
        <w:rPr>
          <w:spacing w:val="-22"/>
          <w:sz w:val="22"/>
        </w:rPr>
        <w:t> </w:t>
      </w:r>
      <w:r>
        <w:rPr>
          <w:sz w:val="22"/>
        </w:rPr>
        <w:t>(9th</w:t>
      </w:r>
      <w:r>
        <w:rPr>
          <w:spacing w:val="-21"/>
          <w:sz w:val="22"/>
        </w:rPr>
        <w:t> </w:t>
      </w:r>
      <w:r>
        <w:rPr>
          <w:sz w:val="22"/>
        </w:rPr>
        <w:t>Cir.</w:t>
      </w:r>
      <w:r>
        <w:rPr>
          <w:spacing w:val="-21"/>
          <w:sz w:val="22"/>
        </w:rPr>
        <w:t> </w:t>
      </w:r>
      <w:r>
        <w:rPr>
          <w:sz w:val="22"/>
        </w:rPr>
        <w:t>1991)</w:t>
      </w:r>
      <w:r>
        <w:rPr>
          <w:spacing w:val="-17"/>
          <w:sz w:val="22"/>
        </w:rPr>
        <w:t> </w:t>
      </w:r>
      <w:r>
        <w:rPr>
          <w:sz w:val="22"/>
        </w:rPr>
        <w:t>(inventory search); </w:t>
      </w:r>
      <w:r>
        <w:rPr>
          <w:i/>
          <w:sz w:val="22"/>
        </w:rPr>
        <w:t>United States v. Rutkowski</w:t>
      </w:r>
      <w:r>
        <w:rPr>
          <w:sz w:val="22"/>
        </w:rPr>
        <w:t>, 877 F.2d 139, 141 (1st Cir. 1989) (plain view); </w:t>
      </w:r>
      <w:r>
        <w:rPr>
          <w:i/>
          <w:sz w:val="22"/>
        </w:rPr>
        <w:t>United States v. Wheeler</w:t>
      </w:r>
      <w:r>
        <w:rPr>
          <w:sz w:val="22"/>
        </w:rPr>
        <w:t>, 800 F.2d 100, 102 (7th Cir. 1986) (reasonable suspicion justifying frisk during </w:t>
      </w:r>
      <w:r>
        <w:rPr>
          <w:i/>
          <w:sz w:val="22"/>
        </w:rPr>
        <w:t>Terry </w:t>
      </w:r>
      <w:r>
        <w:rPr>
          <w:sz w:val="22"/>
        </w:rPr>
        <w:t>stop); </w:t>
      </w:r>
      <w:r>
        <w:rPr>
          <w:i/>
          <w:sz w:val="22"/>
        </w:rPr>
        <w:t>United States v. </w:t>
      </w:r>
      <w:r>
        <w:rPr>
          <w:i/>
          <w:sz w:val="22"/>
        </w:rPr>
        <w:t>Longmire</w:t>
      </w:r>
      <w:r>
        <w:rPr>
          <w:sz w:val="22"/>
        </w:rPr>
        <w:t>,</w:t>
      </w:r>
      <w:r>
        <w:rPr>
          <w:spacing w:val="9"/>
          <w:sz w:val="22"/>
        </w:rPr>
        <w:t> </w:t>
      </w:r>
      <w:r>
        <w:rPr>
          <w:sz w:val="22"/>
        </w:rPr>
        <w:t>761</w:t>
      </w:r>
      <w:r>
        <w:rPr>
          <w:spacing w:val="10"/>
          <w:sz w:val="22"/>
        </w:rPr>
        <w:t> </w:t>
      </w:r>
      <w:r>
        <w:rPr>
          <w:sz w:val="22"/>
        </w:rPr>
        <w:t>F.2d</w:t>
      </w:r>
      <w:r>
        <w:rPr>
          <w:spacing w:val="10"/>
          <w:sz w:val="22"/>
        </w:rPr>
        <w:t> </w:t>
      </w:r>
      <w:r>
        <w:rPr>
          <w:sz w:val="22"/>
        </w:rPr>
        <w:t>at</w:t>
      </w:r>
      <w:r>
        <w:rPr>
          <w:spacing w:val="10"/>
          <w:sz w:val="22"/>
        </w:rPr>
        <w:t> </w:t>
      </w:r>
      <w:r>
        <w:rPr>
          <w:sz w:val="22"/>
        </w:rPr>
        <w:t>417-18</w:t>
      </w:r>
      <w:r>
        <w:rPr>
          <w:spacing w:val="10"/>
          <w:sz w:val="22"/>
        </w:rPr>
        <w:t> </w:t>
      </w:r>
      <w:r>
        <w:rPr>
          <w:sz w:val="22"/>
        </w:rPr>
        <w:t>(probable</w:t>
      </w:r>
      <w:r>
        <w:rPr>
          <w:spacing w:val="10"/>
          <w:sz w:val="22"/>
        </w:rPr>
        <w:t> </w:t>
      </w:r>
      <w:r>
        <w:rPr>
          <w:sz w:val="22"/>
        </w:rPr>
        <w:t>cause</w:t>
      </w:r>
      <w:r>
        <w:rPr>
          <w:spacing w:val="10"/>
          <w:sz w:val="22"/>
        </w:rPr>
        <w:t> </w:t>
      </w:r>
      <w:r>
        <w:rPr>
          <w:sz w:val="22"/>
        </w:rPr>
        <w:t>and/or</w:t>
      </w:r>
      <w:r>
        <w:rPr>
          <w:spacing w:val="10"/>
          <w:sz w:val="22"/>
        </w:rPr>
        <w:t> </w:t>
      </w:r>
      <w:r>
        <w:rPr>
          <w:sz w:val="22"/>
        </w:rPr>
        <w:t>reasonable</w:t>
      </w:r>
      <w:r>
        <w:rPr>
          <w:spacing w:val="11"/>
          <w:sz w:val="22"/>
        </w:rPr>
        <w:t> </w:t>
      </w:r>
      <w:r>
        <w:rPr>
          <w:sz w:val="22"/>
        </w:rPr>
        <w:t>suspicion). </w:t>
      </w:r>
      <w:r>
        <w:rPr>
          <w:spacing w:val="25"/>
          <w:sz w:val="22"/>
        </w:rPr>
        <w:t> </w:t>
      </w:r>
      <w:r>
        <w:rPr>
          <w:i/>
          <w:sz w:val="22"/>
        </w:rPr>
        <w:t>See</w:t>
      </w:r>
      <w:r>
        <w:rPr>
          <w:i/>
          <w:spacing w:val="13"/>
          <w:sz w:val="22"/>
        </w:rPr>
        <w:t> </w:t>
      </w:r>
      <w:r>
        <w:rPr>
          <w:i/>
          <w:sz w:val="22"/>
        </w:rPr>
        <w:t>generally</w:t>
      </w:r>
      <w:r>
        <w:rPr>
          <w:i/>
          <w:spacing w:val="8"/>
          <w:sz w:val="22"/>
        </w:rPr>
        <w:t> </w:t>
      </w:r>
      <w:r>
        <w:rPr>
          <w:i/>
          <w:sz w:val="22"/>
        </w:rPr>
        <w:t>Coolidge</w:t>
      </w:r>
      <w:r>
        <w:rPr>
          <w:i/>
          <w:spacing w:val="9"/>
          <w:sz w:val="22"/>
        </w:rPr>
        <w:t> </w:t>
      </w:r>
      <w:r>
        <w:rPr>
          <w:i/>
          <w:sz w:val="22"/>
        </w:rPr>
        <w:t>v.</w:t>
      </w:r>
      <w:r>
        <w:rPr>
          <w:i/>
          <w:spacing w:val="9"/>
          <w:sz w:val="22"/>
        </w:rPr>
        <w:t> </w:t>
      </w:r>
      <w:r>
        <w:rPr>
          <w:i/>
          <w:sz w:val="22"/>
        </w:rPr>
        <w:t>New</w:t>
      </w:r>
    </w:p>
    <w:p>
      <w:pPr>
        <w:spacing w:after="0" w:line="244" w:lineRule="auto"/>
        <w:jc w:val="both"/>
        <w:rPr>
          <w:sz w:val="22"/>
        </w:rPr>
        <w:sectPr>
          <w:pgSz w:w="12240" w:h="15840"/>
          <w:pgMar w:header="403" w:footer="0" w:top="1140" w:bottom="280" w:left="980" w:right="960"/>
        </w:sectPr>
      </w:pPr>
    </w:p>
    <w:p>
      <w:pPr>
        <w:pStyle w:val="BodyText"/>
        <w:spacing w:before="61"/>
        <w:ind w:left="460"/>
      </w:pPr>
      <w:r>
        <w:rPr/>
        <w:t>there was a search or seizure that implicated the Fourth Amendment, however.</w:t>
      </w:r>
      <w:r>
        <w:rPr>
          <w:position w:val="10"/>
          <w:sz w:val="14"/>
        </w:rPr>
        <w:t>9 </w:t>
      </w:r>
      <w:r>
        <w:rPr/>
        <w:t>With respect to fruits</w:t>
      </w:r>
    </w:p>
    <w:p>
      <w:pPr>
        <w:pStyle w:val="BodyText"/>
        <w:spacing w:before="7"/>
        <w:ind w:left="460" w:right="119"/>
        <w:jc w:val="both"/>
        <w:rPr>
          <w:sz w:val="14"/>
        </w:rPr>
      </w:pPr>
      <w:r>
        <w:rPr/>
        <w:t>of the unlawful search or seizure, the defendant has an initial burden of showing a factual nexus or possible</w:t>
      </w:r>
      <w:r>
        <w:rPr>
          <w:spacing w:val="-18"/>
        </w:rPr>
        <w:t> </w:t>
      </w:r>
      <w:r>
        <w:rPr/>
        <w:t>taint,</w:t>
      </w:r>
      <w:r>
        <w:rPr>
          <w:position w:val="10"/>
          <w:sz w:val="14"/>
        </w:rPr>
        <w:t>10</w:t>
      </w:r>
      <w:r>
        <w:rPr>
          <w:spacing w:val="10"/>
          <w:position w:val="10"/>
          <w:sz w:val="14"/>
        </w:rPr>
        <w:t> </w:t>
      </w:r>
      <w:r>
        <w:rPr/>
        <w:t>and</w:t>
      </w:r>
      <w:r>
        <w:rPr>
          <w:spacing w:val="-17"/>
        </w:rPr>
        <w:t> </w:t>
      </w:r>
      <w:r>
        <w:rPr/>
        <w:t>the</w:t>
      </w:r>
      <w:r>
        <w:rPr>
          <w:spacing w:val="-18"/>
        </w:rPr>
        <w:t> </w:t>
      </w:r>
      <w:r>
        <w:rPr/>
        <w:t>government</w:t>
      </w:r>
      <w:r>
        <w:rPr>
          <w:spacing w:val="-17"/>
        </w:rPr>
        <w:t> </w:t>
      </w:r>
      <w:r>
        <w:rPr/>
        <w:t>then</w:t>
      </w:r>
      <w:r>
        <w:rPr>
          <w:spacing w:val="-17"/>
        </w:rPr>
        <w:t> </w:t>
      </w:r>
      <w:r>
        <w:rPr/>
        <w:t>has</w:t>
      </w:r>
      <w:r>
        <w:rPr>
          <w:spacing w:val="-18"/>
        </w:rPr>
        <w:t> </w:t>
      </w:r>
      <w:r>
        <w:rPr/>
        <w:t>the</w:t>
      </w:r>
      <w:r>
        <w:rPr>
          <w:spacing w:val="-17"/>
        </w:rPr>
        <w:t> </w:t>
      </w:r>
      <w:r>
        <w:rPr/>
        <w:t>burden</w:t>
      </w:r>
      <w:r>
        <w:rPr>
          <w:spacing w:val="-17"/>
        </w:rPr>
        <w:t> </w:t>
      </w:r>
      <w:r>
        <w:rPr/>
        <w:t>of</w:t>
      </w:r>
      <w:r>
        <w:rPr>
          <w:spacing w:val="-17"/>
        </w:rPr>
        <w:t> </w:t>
      </w:r>
      <w:r>
        <w:rPr/>
        <w:t>showing</w:t>
      </w:r>
      <w:r>
        <w:rPr>
          <w:spacing w:val="-18"/>
        </w:rPr>
        <w:t> </w:t>
      </w:r>
      <w:r>
        <w:rPr/>
        <w:t>attenuation,</w:t>
      </w:r>
      <w:r>
        <w:rPr>
          <w:spacing w:val="-14"/>
        </w:rPr>
        <w:t> </w:t>
      </w:r>
      <w:r>
        <w:rPr/>
        <w:t>an</w:t>
      </w:r>
      <w:r>
        <w:rPr>
          <w:spacing w:val="-17"/>
        </w:rPr>
        <w:t> </w:t>
      </w:r>
      <w:r>
        <w:rPr/>
        <w:t>independent</w:t>
      </w:r>
      <w:r>
        <w:rPr>
          <w:spacing w:val="-18"/>
        </w:rPr>
        <w:t> </w:t>
      </w:r>
      <w:r>
        <w:rPr>
          <w:spacing w:val="-3"/>
        </w:rPr>
        <w:t>source, </w:t>
      </w:r>
      <w:r>
        <w:rPr/>
        <w:t>or inevitable discovery if it chooses to rely on one or more of those</w:t>
      </w:r>
      <w:r>
        <w:rPr>
          <w:spacing w:val="-36"/>
        </w:rPr>
        <w:t> </w:t>
      </w:r>
      <w:r>
        <w:rPr/>
        <w:t>doctrines.</w:t>
      </w:r>
      <w:r>
        <w:rPr>
          <w:position w:val="10"/>
          <w:sz w:val="14"/>
        </w:rPr>
        <w:t>11</w:t>
      </w:r>
    </w:p>
    <w:p>
      <w:pPr>
        <w:pStyle w:val="BodyText"/>
        <w:spacing w:before="9"/>
      </w:pPr>
    </w:p>
    <w:p>
      <w:pPr>
        <w:pStyle w:val="BodyText"/>
        <w:ind w:left="1180"/>
      </w:pPr>
      <w:r>
        <w:rPr/>
        <w:t>The</w:t>
      </w:r>
      <w:r>
        <w:rPr>
          <w:spacing w:val="32"/>
        </w:rPr>
        <w:t> </w:t>
      </w:r>
      <w:r>
        <w:rPr/>
        <w:t>defendant</w:t>
      </w:r>
      <w:r>
        <w:rPr>
          <w:spacing w:val="33"/>
        </w:rPr>
        <w:t> </w:t>
      </w:r>
      <w:r>
        <w:rPr/>
        <w:t>also</w:t>
      </w:r>
      <w:r>
        <w:rPr>
          <w:spacing w:val="36"/>
        </w:rPr>
        <w:t> </w:t>
      </w:r>
      <w:r>
        <w:rPr/>
        <w:t>has</w:t>
      </w:r>
      <w:r>
        <w:rPr>
          <w:spacing w:val="40"/>
        </w:rPr>
        <w:t> </w:t>
      </w:r>
      <w:r>
        <w:rPr/>
        <w:t>the</w:t>
      </w:r>
      <w:r>
        <w:rPr>
          <w:spacing w:val="32"/>
        </w:rPr>
        <w:t> </w:t>
      </w:r>
      <w:r>
        <w:rPr/>
        <w:t>burden</w:t>
      </w:r>
      <w:r>
        <w:rPr>
          <w:spacing w:val="33"/>
        </w:rPr>
        <w:t> </w:t>
      </w:r>
      <w:r>
        <w:rPr/>
        <w:t>of</w:t>
      </w:r>
      <w:r>
        <w:rPr>
          <w:spacing w:val="33"/>
        </w:rPr>
        <w:t> </w:t>
      </w:r>
      <w:r>
        <w:rPr/>
        <w:t>establishing</w:t>
      </w:r>
      <w:r>
        <w:rPr>
          <w:spacing w:val="29"/>
        </w:rPr>
        <w:t> </w:t>
      </w:r>
      <w:r>
        <w:rPr/>
        <w:t>standing,</w:t>
      </w:r>
      <w:r>
        <w:rPr>
          <w:position w:val="10"/>
          <w:sz w:val="14"/>
        </w:rPr>
        <w:t>12 </w:t>
      </w:r>
      <w:r>
        <w:rPr>
          <w:spacing w:val="26"/>
          <w:position w:val="10"/>
          <w:sz w:val="14"/>
        </w:rPr>
        <w:t> </w:t>
      </w:r>
      <w:r>
        <w:rPr/>
        <w:t>though</w:t>
      </w:r>
      <w:r>
        <w:rPr>
          <w:spacing w:val="32"/>
        </w:rPr>
        <w:t> </w:t>
      </w:r>
      <w:r>
        <w:rPr/>
        <w:t>this</w:t>
      </w:r>
      <w:r>
        <w:rPr>
          <w:spacing w:val="33"/>
        </w:rPr>
        <w:t> </w:t>
      </w:r>
      <w:r>
        <w:rPr/>
        <w:t>burden</w:t>
      </w:r>
      <w:r>
        <w:rPr>
          <w:spacing w:val="33"/>
        </w:rPr>
        <w:t> </w:t>
      </w:r>
      <w:r>
        <w:rPr/>
        <w:t>does</w:t>
      </w:r>
      <w:r>
        <w:rPr>
          <w:spacing w:val="32"/>
        </w:rPr>
        <w:t> </w:t>
      </w:r>
      <w:r>
        <w:rPr/>
        <w:t>not</w:t>
      </w:r>
    </w:p>
    <w:p>
      <w:pPr>
        <w:pStyle w:val="BodyText"/>
        <w:spacing w:before="1"/>
        <w:ind w:left="460"/>
      </w:pPr>
      <w:r>
        <w:rPr/>
        <w:t>preclude</w:t>
      </w:r>
      <w:r>
        <w:rPr>
          <w:spacing w:val="13"/>
        </w:rPr>
        <w:t> </w:t>
      </w:r>
      <w:r>
        <w:rPr/>
        <w:t>the</w:t>
      </w:r>
      <w:r>
        <w:rPr>
          <w:spacing w:val="13"/>
        </w:rPr>
        <w:t> </w:t>
      </w:r>
      <w:r>
        <w:rPr/>
        <w:t>defendant</w:t>
      </w:r>
      <w:r>
        <w:rPr>
          <w:spacing w:val="13"/>
        </w:rPr>
        <w:t> </w:t>
      </w:r>
      <w:r>
        <w:rPr/>
        <w:t>from</w:t>
      </w:r>
      <w:r>
        <w:rPr>
          <w:spacing w:val="13"/>
        </w:rPr>
        <w:t> </w:t>
      </w:r>
      <w:r>
        <w:rPr/>
        <w:t>taking</w:t>
      </w:r>
      <w:r>
        <w:rPr>
          <w:spacing w:val="11"/>
        </w:rPr>
        <w:t> </w:t>
      </w:r>
      <w:r>
        <w:rPr/>
        <w:t>an</w:t>
      </w:r>
      <w:r>
        <w:rPr>
          <w:spacing w:val="13"/>
        </w:rPr>
        <w:t> </w:t>
      </w:r>
      <w:r>
        <w:rPr/>
        <w:t>inconsistent</w:t>
      </w:r>
      <w:r>
        <w:rPr>
          <w:spacing w:val="13"/>
        </w:rPr>
        <w:t> </w:t>
      </w:r>
      <w:r>
        <w:rPr/>
        <w:t>position</w:t>
      </w:r>
      <w:r>
        <w:rPr>
          <w:spacing w:val="13"/>
        </w:rPr>
        <w:t> </w:t>
      </w:r>
      <w:r>
        <w:rPr/>
        <w:t>at</w:t>
      </w:r>
      <w:r>
        <w:rPr>
          <w:spacing w:val="14"/>
        </w:rPr>
        <w:t> </w:t>
      </w:r>
      <w:r>
        <w:rPr/>
        <w:t>trial</w:t>
      </w:r>
      <w:r>
        <w:rPr>
          <w:spacing w:val="13"/>
        </w:rPr>
        <w:t> </w:t>
      </w:r>
      <w:r>
        <w:rPr/>
        <w:t>regarding</w:t>
      </w:r>
      <w:r>
        <w:rPr>
          <w:spacing w:val="9"/>
        </w:rPr>
        <w:t> </w:t>
      </w:r>
      <w:r>
        <w:rPr/>
        <w:t>possession.</w:t>
      </w:r>
      <w:r>
        <w:rPr>
          <w:position w:val="10"/>
          <w:sz w:val="14"/>
        </w:rPr>
        <w:t>13   </w:t>
      </w:r>
      <w:r>
        <w:rPr>
          <w:spacing w:val="10"/>
          <w:position w:val="10"/>
          <w:sz w:val="14"/>
        </w:rPr>
        <w:t> </w:t>
      </w:r>
      <w:r>
        <w:rPr/>
        <w:t>And</w:t>
      </w:r>
      <w:r>
        <w:rPr>
          <w:spacing w:val="13"/>
        </w:rPr>
        <w:t> </w:t>
      </w:r>
      <w:r>
        <w:rPr/>
        <w:t>the</w:t>
      </w:r>
    </w:p>
    <w:p>
      <w:pPr>
        <w:pStyle w:val="BodyText"/>
        <w:spacing w:line="244" w:lineRule="auto" w:before="7"/>
        <w:ind w:left="460" w:right="114"/>
        <w:jc w:val="both"/>
      </w:pPr>
      <w:r>
        <w:rPr/>
        <w:t>defendant may be relieved of his burden in some circumstances. This was suggested by </w:t>
      </w:r>
      <w:r>
        <w:rPr>
          <w:i/>
        </w:rPr>
        <w:t>Steagald v. </w:t>
      </w:r>
      <w:r>
        <w:rPr>
          <w:i/>
        </w:rPr>
        <w:t>United</w:t>
      </w:r>
      <w:r>
        <w:rPr>
          <w:i/>
          <w:spacing w:val="-18"/>
        </w:rPr>
        <w:t> </w:t>
      </w:r>
      <w:r>
        <w:rPr>
          <w:i/>
        </w:rPr>
        <w:t>States</w:t>
      </w:r>
      <w:r>
        <w:rPr/>
        <w:t>,</w:t>
      </w:r>
      <w:r>
        <w:rPr>
          <w:spacing w:val="-18"/>
        </w:rPr>
        <w:t> </w:t>
      </w:r>
      <w:r>
        <w:rPr/>
        <w:t>451</w:t>
      </w:r>
      <w:r>
        <w:rPr>
          <w:spacing w:val="-17"/>
        </w:rPr>
        <w:t> </w:t>
      </w:r>
      <w:r>
        <w:rPr/>
        <w:t>U.S.</w:t>
      </w:r>
      <w:r>
        <w:rPr>
          <w:spacing w:val="-18"/>
        </w:rPr>
        <w:t> </w:t>
      </w:r>
      <w:r>
        <w:rPr/>
        <w:t>204</w:t>
      </w:r>
      <w:r>
        <w:rPr>
          <w:spacing w:val="-17"/>
        </w:rPr>
        <w:t> </w:t>
      </w:r>
      <w:r>
        <w:rPr/>
        <w:t>(1981),</w:t>
      </w:r>
      <w:r>
        <w:rPr>
          <w:spacing w:val="-21"/>
        </w:rPr>
        <w:t> </w:t>
      </w:r>
      <w:r>
        <w:rPr/>
        <w:t>where</w:t>
      </w:r>
      <w:r>
        <w:rPr>
          <w:spacing w:val="-19"/>
        </w:rPr>
        <w:t> </w:t>
      </w:r>
      <w:r>
        <w:rPr/>
        <w:t>the</w:t>
      </w:r>
      <w:r>
        <w:rPr>
          <w:spacing w:val="-21"/>
        </w:rPr>
        <w:t> </w:t>
      </w:r>
      <w:r>
        <w:rPr/>
        <w:t>government</w:t>
      </w:r>
      <w:r>
        <w:rPr>
          <w:spacing w:val="-20"/>
        </w:rPr>
        <w:t> </w:t>
      </w:r>
      <w:r>
        <w:rPr/>
        <w:t>was</w:t>
      </w:r>
      <w:r>
        <w:rPr>
          <w:spacing w:val="-21"/>
        </w:rPr>
        <w:t> </w:t>
      </w:r>
      <w:r>
        <w:rPr/>
        <w:t>not</w:t>
      </w:r>
      <w:r>
        <w:rPr>
          <w:spacing w:val="-21"/>
        </w:rPr>
        <w:t> </w:t>
      </w:r>
      <w:r>
        <w:rPr/>
        <w:t>allowed</w:t>
      </w:r>
      <w:r>
        <w:rPr>
          <w:spacing w:val="-20"/>
        </w:rPr>
        <w:t> </w:t>
      </w:r>
      <w:r>
        <w:rPr/>
        <w:t>to</w:t>
      </w:r>
      <w:r>
        <w:rPr>
          <w:spacing w:val="-21"/>
        </w:rPr>
        <w:t> </w:t>
      </w:r>
      <w:r>
        <w:rPr/>
        <w:t>raise</w:t>
      </w:r>
      <w:r>
        <w:rPr>
          <w:spacing w:val="-20"/>
        </w:rPr>
        <w:t> </w:t>
      </w:r>
      <w:r>
        <w:rPr/>
        <w:t>the</w:t>
      </w:r>
      <w:r>
        <w:rPr>
          <w:spacing w:val="-21"/>
        </w:rPr>
        <w:t> </w:t>
      </w:r>
      <w:r>
        <w:rPr/>
        <w:t>issue</w:t>
      </w:r>
      <w:r>
        <w:rPr>
          <w:spacing w:val="-20"/>
        </w:rPr>
        <w:t> </w:t>
      </w:r>
      <w:r>
        <w:rPr/>
        <w:t>of</w:t>
      </w:r>
      <w:r>
        <w:rPr>
          <w:spacing w:val="-21"/>
        </w:rPr>
        <w:t> </w:t>
      </w:r>
      <w:r>
        <w:rPr/>
        <w:t>standing for the first time in the Supreme Court because it had failed to challenge standing at the suppression hearing, had argued at trial that the defendant had a sufficient connection with the house to establish constructive</w:t>
      </w:r>
      <w:r>
        <w:rPr>
          <w:spacing w:val="-21"/>
        </w:rPr>
        <w:t> </w:t>
      </w:r>
      <w:r>
        <w:rPr/>
        <w:t>possession,</w:t>
      </w:r>
      <w:r>
        <w:rPr>
          <w:spacing w:val="-19"/>
        </w:rPr>
        <w:t> </w:t>
      </w:r>
      <w:r>
        <w:rPr/>
        <w:t>and</w:t>
      </w:r>
      <w:r>
        <w:rPr>
          <w:spacing w:val="-18"/>
        </w:rPr>
        <w:t> </w:t>
      </w:r>
      <w:r>
        <w:rPr/>
        <w:t>had</w:t>
      </w:r>
      <w:r>
        <w:rPr>
          <w:spacing w:val="-15"/>
        </w:rPr>
        <w:t> </w:t>
      </w:r>
      <w:r>
        <w:rPr/>
        <w:t>acquiesced</w:t>
      </w:r>
      <w:r>
        <w:rPr>
          <w:spacing w:val="-16"/>
        </w:rPr>
        <w:t> </w:t>
      </w:r>
      <w:r>
        <w:rPr/>
        <w:t>in</w:t>
      </w:r>
      <w:r>
        <w:rPr>
          <w:spacing w:val="-16"/>
        </w:rPr>
        <w:t> </w:t>
      </w:r>
      <w:r>
        <w:rPr/>
        <w:t>court</w:t>
      </w:r>
      <w:r>
        <w:rPr>
          <w:spacing w:val="-14"/>
        </w:rPr>
        <w:t> </w:t>
      </w:r>
      <w:r>
        <w:rPr/>
        <w:t>rulings</w:t>
      </w:r>
      <w:r>
        <w:rPr>
          <w:spacing w:val="-19"/>
        </w:rPr>
        <w:t> </w:t>
      </w:r>
      <w:r>
        <w:rPr/>
        <w:t>characterizing</w:t>
      </w:r>
      <w:r>
        <w:rPr>
          <w:spacing w:val="-20"/>
        </w:rPr>
        <w:t> </w:t>
      </w:r>
      <w:r>
        <w:rPr/>
        <w:t>the</w:t>
      </w:r>
      <w:r>
        <w:rPr>
          <w:spacing w:val="-21"/>
        </w:rPr>
        <w:t> </w:t>
      </w:r>
      <w:r>
        <w:rPr/>
        <w:t>house</w:t>
      </w:r>
      <w:r>
        <w:rPr>
          <w:spacing w:val="-20"/>
        </w:rPr>
        <w:t> </w:t>
      </w:r>
      <w:r>
        <w:rPr/>
        <w:t>as</w:t>
      </w:r>
      <w:r>
        <w:rPr>
          <w:spacing w:val="-19"/>
        </w:rPr>
        <w:t> </w:t>
      </w:r>
      <w:r>
        <w:rPr/>
        <w:t>the</w:t>
      </w:r>
      <w:r>
        <w:rPr>
          <w:spacing w:val="-21"/>
        </w:rPr>
        <w:t> </w:t>
      </w:r>
      <w:r>
        <w:rPr/>
        <w:t>defendant's residence.</w:t>
      </w:r>
      <w:r>
        <w:rPr>
          <w:spacing w:val="18"/>
        </w:rPr>
        <w:t> </w:t>
      </w:r>
      <w:r>
        <w:rPr>
          <w:i/>
        </w:rPr>
        <w:t>See</w:t>
      </w:r>
      <w:r>
        <w:rPr>
          <w:i/>
          <w:spacing w:val="-21"/>
        </w:rPr>
        <w:t> </w:t>
      </w:r>
      <w:r>
        <w:rPr>
          <w:i/>
        </w:rPr>
        <w:t>id.</w:t>
      </w:r>
      <w:r>
        <w:rPr>
          <w:i/>
          <w:spacing w:val="-21"/>
        </w:rPr>
        <w:t> </w:t>
      </w:r>
      <w:r>
        <w:rPr/>
        <w:t>at</w:t>
      </w:r>
      <w:r>
        <w:rPr>
          <w:spacing w:val="-19"/>
        </w:rPr>
        <w:t> </w:t>
      </w:r>
      <w:r>
        <w:rPr/>
        <w:t>209-10;</w:t>
      </w:r>
      <w:r>
        <w:rPr>
          <w:spacing w:val="-20"/>
        </w:rPr>
        <w:t> </w:t>
      </w:r>
      <w:r>
        <w:rPr>
          <w:i/>
        </w:rPr>
        <w:t>see</w:t>
      </w:r>
      <w:r>
        <w:rPr>
          <w:i/>
          <w:spacing w:val="-21"/>
        </w:rPr>
        <w:t> </w:t>
      </w:r>
      <w:r>
        <w:rPr>
          <w:i/>
        </w:rPr>
        <w:t>also</w:t>
      </w:r>
      <w:r>
        <w:rPr>
          <w:i/>
          <w:spacing w:val="-18"/>
        </w:rPr>
        <w:t> </w:t>
      </w:r>
      <w:r>
        <w:rPr>
          <w:i/>
        </w:rPr>
        <w:t>United</w:t>
      </w:r>
      <w:r>
        <w:rPr>
          <w:i/>
          <w:spacing w:val="-21"/>
        </w:rPr>
        <w:t> </w:t>
      </w:r>
      <w:r>
        <w:rPr>
          <w:i/>
        </w:rPr>
        <w:t>States</w:t>
      </w:r>
      <w:r>
        <w:rPr>
          <w:i/>
          <w:spacing w:val="-20"/>
        </w:rPr>
        <w:t> </w:t>
      </w:r>
      <w:r>
        <w:rPr>
          <w:i/>
        </w:rPr>
        <w:t>v.</w:t>
      </w:r>
      <w:r>
        <w:rPr>
          <w:i/>
          <w:spacing w:val="-17"/>
        </w:rPr>
        <w:t> </w:t>
      </w:r>
      <w:r>
        <w:rPr>
          <w:i/>
        </w:rPr>
        <w:t>Morales</w:t>
      </w:r>
      <w:r>
        <w:rPr/>
        <w:t>,</w:t>
      </w:r>
      <w:r>
        <w:rPr>
          <w:spacing w:val="-18"/>
        </w:rPr>
        <w:t> </w:t>
      </w:r>
      <w:r>
        <w:rPr/>
        <w:t>737</w:t>
      </w:r>
      <w:r>
        <w:rPr>
          <w:spacing w:val="-18"/>
        </w:rPr>
        <w:t> </w:t>
      </w:r>
      <w:r>
        <w:rPr/>
        <w:t>F.2d</w:t>
      </w:r>
      <w:r>
        <w:rPr>
          <w:spacing w:val="-21"/>
        </w:rPr>
        <w:t> </w:t>
      </w:r>
      <w:r>
        <w:rPr/>
        <w:t>761,</w:t>
      </w:r>
      <w:r>
        <w:rPr>
          <w:spacing w:val="-16"/>
        </w:rPr>
        <w:t> </w:t>
      </w:r>
      <w:r>
        <w:rPr/>
        <w:t>764</w:t>
      </w:r>
      <w:r>
        <w:rPr>
          <w:spacing w:val="-18"/>
        </w:rPr>
        <w:t> </w:t>
      </w:r>
      <w:r>
        <w:rPr/>
        <w:t>(8th</w:t>
      </w:r>
      <w:r>
        <w:rPr>
          <w:spacing w:val="-19"/>
        </w:rPr>
        <w:t> </w:t>
      </w:r>
      <w:r>
        <w:rPr/>
        <w:t>Cir.</w:t>
      </w:r>
      <w:r>
        <w:rPr>
          <w:spacing w:val="-18"/>
        </w:rPr>
        <w:t> </w:t>
      </w:r>
      <w:r>
        <w:rPr/>
        <w:t>1984)</w:t>
      </w:r>
      <w:r>
        <w:rPr>
          <w:spacing w:val="-20"/>
        </w:rPr>
        <w:t> </w:t>
      </w:r>
      <w:r>
        <w:rPr/>
        <w:t>(citing </w:t>
      </w:r>
      <w:r>
        <w:rPr>
          <w:i/>
        </w:rPr>
        <w:t>Steagald</w:t>
      </w:r>
      <w:r>
        <w:rPr/>
        <w:t>). Courts of appeals applying </w:t>
      </w:r>
      <w:r>
        <w:rPr>
          <w:i/>
        </w:rPr>
        <w:t>Steagald </w:t>
      </w:r>
      <w:r>
        <w:rPr/>
        <w:t>have held, </w:t>
      </w:r>
      <w:r>
        <w:rPr>
          <w:i/>
        </w:rPr>
        <w:t>inter alia</w:t>
      </w:r>
      <w:r>
        <w:rPr/>
        <w:t>, that the government can waive</w:t>
      </w:r>
      <w:r>
        <w:rPr>
          <w:spacing w:val="-43"/>
        </w:rPr>
        <w:t> </w:t>
      </w:r>
      <w:r>
        <w:rPr/>
        <w:t>a challenge to standing if it does not raise the issue in the district court,</w:t>
      </w:r>
      <w:r>
        <w:rPr>
          <w:position w:val="10"/>
          <w:sz w:val="14"/>
        </w:rPr>
        <w:t>14 </w:t>
      </w:r>
      <w:r>
        <w:rPr/>
        <w:t>that the government cannot affirmatively</w:t>
      </w:r>
      <w:r>
        <w:rPr>
          <w:spacing w:val="1"/>
        </w:rPr>
        <w:t> </w:t>
      </w:r>
      <w:r>
        <w:rPr/>
        <w:t>argue</w:t>
      </w:r>
      <w:r>
        <w:rPr>
          <w:spacing w:val="12"/>
        </w:rPr>
        <w:t> </w:t>
      </w:r>
      <w:r>
        <w:rPr/>
        <w:t>lack</w:t>
      </w:r>
      <w:r>
        <w:rPr>
          <w:spacing w:val="8"/>
        </w:rPr>
        <w:t> </w:t>
      </w:r>
      <w:r>
        <w:rPr/>
        <w:t>of</w:t>
      </w:r>
      <w:r>
        <w:rPr>
          <w:spacing w:val="5"/>
        </w:rPr>
        <w:t> </w:t>
      </w:r>
      <w:r>
        <w:rPr/>
        <w:t>standing</w:t>
      </w:r>
      <w:r>
        <w:rPr>
          <w:spacing w:val="6"/>
        </w:rPr>
        <w:t> </w:t>
      </w:r>
      <w:r>
        <w:rPr/>
        <w:t>at</w:t>
      </w:r>
      <w:r>
        <w:rPr>
          <w:spacing w:val="8"/>
        </w:rPr>
        <w:t> </w:t>
      </w:r>
      <w:r>
        <w:rPr/>
        <w:t>the</w:t>
      </w:r>
      <w:r>
        <w:rPr>
          <w:spacing w:val="8"/>
        </w:rPr>
        <w:t> </w:t>
      </w:r>
      <w:r>
        <w:rPr/>
        <w:t>evidentiary hearing</w:t>
      </w:r>
      <w:r>
        <w:rPr>
          <w:spacing w:val="9"/>
        </w:rPr>
        <w:t> </w:t>
      </w:r>
      <w:r>
        <w:rPr/>
        <w:t>and</w:t>
      </w:r>
      <w:r>
        <w:rPr>
          <w:spacing w:val="8"/>
        </w:rPr>
        <w:t> </w:t>
      </w:r>
      <w:r>
        <w:rPr/>
        <w:t>then</w:t>
      </w:r>
      <w:r>
        <w:rPr>
          <w:spacing w:val="8"/>
        </w:rPr>
        <w:t> </w:t>
      </w:r>
      <w:r>
        <w:rPr/>
        <w:t>take</w:t>
      </w:r>
      <w:r>
        <w:rPr>
          <w:spacing w:val="8"/>
        </w:rPr>
        <w:t> </w:t>
      </w:r>
      <w:r>
        <w:rPr/>
        <w:t>an</w:t>
      </w:r>
      <w:r>
        <w:rPr>
          <w:spacing w:val="8"/>
        </w:rPr>
        <w:t> </w:t>
      </w:r>
      <w:r>
        <w:rPr/>
        <w:t>inconsistent</w:t>
      </w:r>
      <w:r>
        <w:rPr>
          <w:spacing w:val="8"/>
        </w:rPr>
        <w:t> </w:t>
      </w:r>
      <w:r>
        <w:rPr/>
        <w:t>position</w:t>
      </w:r>
    </w:p>
    <w:p>
      <w:pPr>
        <w:pStyle w:val="BodyText"/>
        <w:spacing w:before="6"/>
      </w:pPr>
      <w:r>
        <w:rPr/>
        <w:pict>
          <v:line style="position:absolute;mso-position-horizontal-relative:page;mso-position-vertical-relative:paragraph;z-index:-976;mso-wrap-distance-left:0;mso-wrap-distance-right:0" from="72pt,16.518911pt" to="215.88pt,16.518911pt" stroked="true" strokeweight=".84pt" strokecolor="#000000">
            <v:stroke dashstyle="solid"/>
            <w10:wrap type="topAndBottom"/>
          </v:line>
        </w:pict>
      </w:r>
    </w:p>
    <w:p>
      <w:pPr>
        <w:pStyle w:val="BodyText"/>
        <w:spacing w:before="4"/>
        <w:rPr>
          <w:sz w:val="12"/>
        </w:rPr>
      </w:pPr>
    </w:p>
    <w:p>
      <w:pPr>
        <w:spacing w:line="244" w:lineRule="auto" w:before="62"/>
        <w:ind w:left="460" w:right="119" w:firstLine="0"/>
        <w:jc w:val="both"/>
        <w:rPr>
          <w:sz w:val="22"/>
        </w:rPr>
      </w:pPr>
      <w:r>
        <w:rPr>
          <w:i/>
          <w:sz w:val="22"/>
        </w:rPr>
        <w:t>Hampshire</w:t>
      </w:r>
      <w:r>
        <w:rPr>
          <w:sz w:val="22"/>
        </w:rPr>
        <w:t>, 403 U.S. 443, 455 (1971) (“The burden is on those seeking the exception [from the warrant requirement]</w:t>
      </w:r>
      <w:r>
        <w:rPr>
          <w:spacing w:val="-18"/>
          <w:sz w:val="22"/>
        </w:rPr>
        <w:t> </w:t>
      </w:r>
      <w:r>
        <w:rPr>
          <w:sz w:val="22"/>
        </w:rPr>
        <w:t>to</w:t>
      </w:r>
      <w:r>
        <w:rPr>
          <w:spacing w:val="-17"/>
          <w:sz w:val="22"/>
        </w:rPr>
        <w:t> </w:t>
      </w:r>
      <w:r>
        <w:rPr>
          <w:sz w:val="22"/>
        </w:rPr>
        <w:t>show</w:t>
      </w:r>
      <w:r>
        <w:rPr>
          <w:spacing w:val="-14"/>
          <w:sz w:val="22"/>
        </w:rPr>
        <w:t> </w:t>
      </w:r>
      <w:r>
        <w:rPr>
          <w:sz w:val="22"/>
        </w:rPr>
        <w:t>the</w:t>
      </w:r>
      <w:r>
        <w:rPr>
          <w:spacing w:val="-15"/>
          <w:sz w:val="22"/>
        </w:rPr>
        <w:t> </w:t>
      </w:r>
      <w:r>
        <w:rPr>
          <w:sz w:val="22"/>
        </w:rPr>
        <w:t>need</w:t>
      </w:r>
      <w:r>
        <w:rPr>
          <w:spacing w:val="-17"/>
          <w:sz w:val="22"/>
        </w:rPr>
        <w:t> </w:t>
      </w:r>
      <w:r>
        <w:rPr>
          <w:sz w:val="22"/>
        </w:rPr>
        <w:t>for</w:t>
      </w:r>
      <w:r>
        <w:rPr>
          <w:spacing w:val="-12"/>
          <w:sz w:val="22"/>
        </w:rPr>
        <w:t> </w:t>
      </w:r>
      <w:r>
        <w:rPr>
          <w:sz w:val="22"/>
        </w:rPr>
        <w:t>it.”</w:t>
      </w:r>
      <w:r>
        <w:rPr>
          <w:spacing w:val="-14"/>
          <w:sz w:val="22"/>
        </w:rPr>
        <w:t> </w:t>
      </w:r>
      <w:r>
        <w:rPr>
          <w:sz w:val="22"/>
        </w:rPr>
        <w:t>(quoting</w:t>
      </w:r>
      <w:r>
        <w:rPr>
          <w:spacing w:val="-17"/>
          <w:sz w:val="22"/>
        </w:rPr>
        <w:t> </w:t>
      </w:r>
      <w:r>
        <w:rPr>
          <w:i/>
          <w:sz w:val="22"/>
        </w:rPr>
        <w:t>United</w:t>
      </w:r>
      <w:r>
        <w:rPr>
          <w:i/>
          <w:spacing w:val="-19"/>
          <w:sz w:val="22"/>
        </w:rPr>
        <w:t> </w:t>
      </w:r>
      <w:r>
        <w:rPr>
          <w:i/>
          <w:sz w:val="22"/>
        </w:rPr>
        <w:t>States</w:t>
      </w:r>
      <w:r>
        <w:rPr>
          <w:i/>
          <w:spacing w:val="-17"/>
          <w:sz w:val="22"/>
        </w:rPr>
        <w:t> </w:t>
      </w:r>
      <w:r>
        <w:rPr>
          <w:i/>
          <w:sz w:val="22"/>
        </w:rPr>
        <w:t>Jeffers</w:t>
      </w:r>
      <w:r>
        <w:rPr>
          <w:sz w:val="22"/>
        </w:rPr>
        <w:t>,</w:t>
      </w:r>
      <w:r>
        <w:rPr>
          <w:spacing w:val="-18"/>
          <w:sz w:val="22"/>
        </w:rPr>
        <w:t> </w:t>
      </w:r>
      <w:r>
        <w:rPr>
          <w:sz w:val="22"/>
        </w:rPr>
        <w:t>342</w:t>
      </w:r>
      <w:r>
        <w:rPr>
          <w:spacing w:val="-19"/>
          <w:sz w:val="22"/>
        </w:rPr>
        <w:t> </w:t>
      </w:r>
      <w:r>
        <w:rPr>
          <w:sz w:val="22"/>
        </w:rPr>
        <w:t>U.S.</w:t>
      </w:r>
      <w:r>
        <w:rPr>
          <w:spacing w:val="-18"/>
          <w:sz w:val="22"/>
        </w:rPr>
        <w:t> </w:t>
      </w:r>
      <w:r>
        <w:rPr>
          <w:sz w:val="22"/>
        </w:rPr>
        <w:t>48,</w:t>
      </w:r>
      <w:r>
        <w:rPr>
          <w:spacing w:val="-21"/>
          <w:sz w:val="22"/>
        </w:rPr>
        <w:t> </w:t>
      </w:r>
      <w:r>
        <w:rPr>
          <w:sz w:val="22"/>
        </w:rPr>
        <w:t>51</w:t>
      </w:r>
      <w:r>
        <w:rPr>
          <w:spacing w:val="-18"/>
          <w:sz w:val="22"/>
        </w:rPr>
        <w:t> </w:t>
      </w:r>
      <w:r>
        <w:rPr>
          <w:sz w:val="22"/>
        </w:rPr>
        <w:t>(1951)));</w:t>
      </w:r>
      <w:r>
        <w:rPr>
          <w:spacing w:val="-18"/>
          <w:sz w:val="22"/>
        </w:rPr>
        <w:t> </w:t>
      </w:r>
      <w:r>
        <w:rPr>
          <w:i/>
          <w:sz w:val="22"/>
        </w:rPr>
        <w:t>Vale</w:t>
      </w:r>
      <w:r>
        <w:rPr>
          <w:i/>
          <w:spacing w:val="-20"/>
          <w:sz w:val="22"/>
        </w:rPr>
        <w:t> </w:t>
      </w:r>
      <w:r>
        <w:rPr>
          <w:i/>
          <w:sz w:val="22"/>
        </w:rPr>
        <w:t>v.</w:t>
      </w:r>
      <w:r>
        <w:rPr>
          <w:i/>
          <w:spacing w:val="-18"/>
          <w:sz w:val="22"/>
        </w:rPr>
        <w:t> </w:t>
      </w:r>
      <w:r>
        <w:rPr>
          <w:i/>
          <w:sz w:val="22"/>
        </w:rPr>
        <w:t>Louisiana</w:t>
      </w:r>
      <w:r>
        <w:rPr>
          <w:sz w:val="22"/>
        </w:rPr>
        <w:t>, 399 U.S. 30, 34 (1970) (“The burden rests on the </w:t>
      </w:r>
      <w:r>
        <w:rPr>
          <w:spacing w:val="2"/>
          <w:sz w:val="22"/>
        </w:rPr>
        <w:t>State </w:t>
      </w:r>
      <w:r>
        <w:rPr>
          <w:sz w:val="22"/>
        </w:rPr>
        <w:t>to show the existence of such an exceptional situation [justifying a warrantless search.]”).</w:t>
      </w:r>
    </w:p>
    <w:p>
      <w:pPr>
        <w:pStyle w:val="BodyText"/>
        <w:spacing w:before="11"/>
        <w:rPr>
          <w:sz w:val="14"/>
        </w:rPr>
      </w:pPr>
    </w:p>
    <w:p>
      <w:pPr>
        <w:spacing w:before="73"/>
        <w:ind w:left="1180" w:right="0" w:firstLine="0"/>
        <w:jc w:val="left"/>
        <w:rPr>
          <w:sz w:val="22"/>
        </w:rPr>
      </w:pPr>
      <w:r>
        <w:rPr>
          <w:position w:val="9"/>
          <w:sz w:val="12"/>
        </w:rPr>
        <w:t>9</w:t>
      </w:r>
      <w:r>
        <w:rPr>
          <w:spacing w:val="19"/>
          <w:position w:val="9"/>
          <w:sz w:val="12"/>
        </w:rPr>
        <w:t> </w:t>
      </w:r>
      <w:r>
        <w:rPr>
          <w:i/>
          <w:sz w:val="22"/>
        </w:rPr>
        <w:t>See</w:t>
      </w:r>
      <w:r>
        <w:rPr>
          <w:i/>
          <w:spacing w:val="-18"/>
          <w:sz w:val="22"/>
        </w:rPr>
        <w:t> </w:t>
      </w:r>
      <w:r>
        <w:rPr>
          <w:i/>
          <w:sz w:val="22"/>
        </w:rPr>
        <w:t>Nardone</w:t>
      </w:r>
      <w:r>
        <w:rPr>
          <w:i/>
          <w:spacing w:val="-19"/>
          <w:sz w:val="22"/>
        </w:rPr>
        <w:t> </w:t>
      </w:r>
      <w:r>
        <w:rPr>
          <w:i/>
          <w:sz w:val="22"/>
        </w:rPr>
        <w:t>v.</w:t>
      </w:r>
      <w:r>
        <w:rPr>
          <w:i/>
          <w:spacing w:val="-18"/>
          <w:sz w:val="22"/>
        </w:rPr>
        <w:t> </w:t>
      </w:r>
      <w:r>
        <w:rPr>
          <w:i/>
          <w:sz w:val="22"/>
        </w:rPr>
        <w:t>United</w:t>
      </w:r>
      <w:r>
        <w:rPr>
          <w:i/>
          <w:spacing w:val="-19"/>
          <w:sz w:val="22"/>
        </w:rPr>
        <w:t> </w:t>
      </w:r>
      <w:r>
        <w:rPr>
          <w:i/>
          <w:sz w:val="22"/>
        </w:rPr>
        <w:t>States</w:t>
      </w:r>
      <w:r>
        <w:rPr>
          <w:sz w:val="22"/>
        </w:rPr>
        <w:t>,</w:t>
      </w:r>
      <w:r>
        <w:rPr>
          <w:spacing w:val="-18"/>
          <w:sz w:val="22"/>
        </w:rPr>
        <w:t> </w:t>
      </w:r>
      <w:r>
        <w:rPr>
          <w:sz w:val="22"/>
        </w:rPr>
        <w:t>308</w:t>
      </w:r>
      <w:r>
        <w:rPr>
          <w:spacing w:val="-19"/>
          <w:sz w:val="22"/>
        </w:rPr>
        <w:t> </w:t>
      </w:r>
      <w:r>
        <w:rPr>
          <w:sz w:val="22"/>
        </w:rPr>
        <w:t>U.S.</w:t>
      </w:r>
      <w:r>
        <w:rPr>
          <w:spacing w:val="-18"/>
          <w:sz w:val="22"/>
        </w:rPr>
        <w:t> </w:t>
      </w:r>
      <w:r>
        <w:rPr>
          <w:sz w:val="22"/>
        </w:rPr>
        <w:t>338,</w:t>
      </w:r>
      <w:r>
        <w:rPr>
          <w:spacing w:val="-17"/>
          <w:sz w:val="22"/>
        </w:rPr>
        <w:t> </w:t>
      </w:r>
      <w:r>
        <w:rPr>
          <w:sz w:val="22"/>
        </w:rPr>
        <w:t>341</w:t>
      </w:r>
      <w:r>
        <w:rPr>
          <w:spacing w:val="-20"/>
          <w:sz w:val="22"/>
        </w:rPr>
        <w:t> </w:t>
      </w:r>
      <w:r>
        <w:rPr>
          <w:sz w:val="22"/>
        </w:rPr>
        <w:t>(1939);</w:t>
      </w:r>
      <w:r>
        <w:rPr>
          <w:spacing w:val="-18"/>
          <w:sz w:val="22"/>
        </w:rPr>
        <w:t> </w:t>
      </w:r>
      <w:r>
        <w:rPr>
          <w:i/>
          <w:sz w:val="22"/>
        </w:rPr>
        <w:t>Carhee</w:t>
      </w:r>
      <w:r>
        <w:rPr>
          <w:sz w:val="22"/>
        </w:rPr>
        <w:t>,</w:t>
      </w:r>
      <w:r>
        <w:rPr>
          <w:spacing w:val="-21"/>
          <w:sz w:val="22"/>
        </w:rPr>
        <w:t> </w:t>
      </w:r>
      <w:r>
        <w:rPr>
          <w:sz w:val="22"/>
        </w:rPr>
        <w:t>27</w:t>
      </w:r>
      <w:r>
        <w:rPr>
          <w:spacing w:val="-21"/>
          <w:sz w:val="22"/>
        </w:rPr>
        <w:t> </w:t>
      </w:r>
      <w:r>
        <w:rPr>
          <w:sz w:val="22"/>
        </w:rPr>
        <w:t>F.3d</w:t>
      </w:r>
      <w:r>
        <w:rPr>
          <w:spacing w:val="-21"/>
          <w:sz w:val="22"/>
        </w:rPr>
        <w:t> </w:t>
      </w:r>
      <w:r>
        <w:rPr>
          <w:sz w:val="22"/>
        </w:rPr>
        <w:t>at</w:t>
      </w:r>
      <w:r>
        <w:rPr>
          <w:spacing w:val="-19"/>
          <w:sz w:val="22"/>
        </w:rPr>
        <w:t> </w:t>
      </w:r>
      <w:r>
        <w:rPr>
          <w:sz w:val="22"/>
        </w:rPr>
        <w:t>1496;</w:t>
      </w:r>
      <w:r>
        <w:rPr>
          <w:spacing w:val="-22"/>
          <w:sz w:val="22"/>
        </w:rPr>
        <w:t> </w:t>
      </w:r>
      <w:r>
        <w:rPr>
          <w:i/>
          <w:sz w:val="22"/>
        </w:rPr>
        <w:t>Delafuente</w:t>
      </w:r>
      <w:r>
        <w:rPr>
          <w:sz w:val="22"/>
        </w:rPr>
        <w:t>,</w:t>
      </w:r>
      <w:r>
        <w:rPr>
          <w:spacing w:val="-19"/>
          <w:sz w:val="22"/>
        </w:rPr>
        <w:t> </w:t>
      </w:r>
      <w:r>
        <w:rPr>
          <w:sz w:val="22"/>
        </w:rPr>
        <w:t>548</w:t>
      </w:r>
      <w:r>
        <w:rPr>
          <w:spacing w:val="-22"/>
          <w:sz w:val="22"/>
        </w:rPr>
        <w:t> </w:t>
      </w:r>
      <w:r>
        <w:rPr>
          <w:sz w:val="22"/>
        </w:rPr>
        <w:t>F.2d</w:t>
      </w:r>
    </w:p>
    <w:p>
      <w:pPr>
        <w:spacing w:before="6"/>
        <w:ind w:left="460" w:right="0" w:firstLine="0"/>
        <w:jc w:val="left"/>
        <w:rPr>
          <w:sz w:val="22"/>
        </w:rPr>
      </w:pPr>
      <w:r>
        <w:rPr>
          <w:sz w:val="22"/>
        </w:rPr>
        <w:t>at 533.</w:t>
      </w:r>
    </w:p>
    <w:p>
      <w:pPr>
        <w:pStyle w:val="BodyText"/>
        <w:spacing w:before="1"/>
        <w:rPr>
          <w:sz w:val="15"/>
        </w:rPr>
      </w:pPr>
    </w:p>
    <w:p>
      <w:pPr>
        <w:spacing w:before="73"/>
        <w:ind w:left="1181" w:right="0" w:firstLine="0"/>
        <w:jc w:val="left"/>
        <w:rPr>
          <w:sz w:val="22"/>
        </w:rPr>
      </w:pPr>
      <w:r>
        <w:rPr>
          <w:spacing w:val="3"/>
          <w:position w:val="9"/>
          <w:sz w:val="12"/>
        </w:rPr>
        <w:t>10    </w:t>
      </w:r>
      <w:r>
        <w:rPr>
          <w:i/>
          <w:sz w:val="22"/>
        </w:rPr>
        <w:t>See Alderman v. United States</w:t>
      </w:r>
      <w:r>
        <w:rPr>
          <w:sz w:val="22"/>
        </w:rPr>
        <w:t>, 394 U.S. 165, 183 (1969); </w:t>
      </w:r>
      <w:r>
        <w:rPr>
          <w:i/>
          <w:sz w:val="22"/>
        </w:rPr>
        <w:t>United States v. Holmes</w:t>
      </w:r>
      <w:r>
        <w:rPr>
          <w:sz w:val="22"/>
        </w:rPr>
        <w:t>, 505 F.3d</w:t>
      </w:r>
      <w:r>
        <w:rPr>
          <w:spacing w:val="20"/>
          <w:sz w:val="22"/>
        </w:rPr>
        <w:t> </w:t>
      </w:r>
      <w:r>
        <w:rPr>
          <w:sz w:val="22"/>
        </w:rPr>
        <w:t>1288,</w:t>
      </w:r>
    </w:p>
    <w:p>
      <w:pPr>
        <w:spacing w:before="6"/>
        <w:ind w:left="460" w:right="0" w:firstLine="0"/>
        <w:jc w:val="left"/>
        <w:rPr>
          <w:i/>
          <w:sz w:val="22"/>
        </w:rPr>
      </w:pPr>
      <w:r>
        <w:rPr>
          <w:sz w:val="22"/>
        </w:rPr>
        <w:t>1292 (D.C. Cir. 2007);  </w:t>
      </w:r>
      <w:r>
        <w:rPr>
          <w:i/>
          <w:sz w:val="22"/>
        </w:rPr>
        <w:t>United States v. Kornegay</w:t>
      </w:r>
      <w:r>
        <w:rPr>
          <w:sz w:val="22"/>
        </w:rPr>
        <w:t>, 410 F.3d 89, 93-94 (1st Cir. 2005); </w:t>
      </w:r>
      <w:r>
        <w:rPr>
          <w:i/>
          <w:sz w:val="22"/>
        </w:rPr>
        <w:t>United States v.</w:t>
      </w:r>
      <w:r>
        <w:rPr>
          <w:i/>
          <w:spacing w:val="30"/>
          <w:sz w:val="22"/>
        </w:rPr>
        <w:t> </w:t>
      </w:r>
      <w:r>
        <w:rPr>
          <w:i/>
          <w:sz w:val="22"/>
        </w:rPr>
        <w:t>Nava-</w:t>
      </w:r>
    </w:p>
    <w:p>
      <w:pPr>
        <w:spacing w:before="6"/>
        <w:ind w:left="460" w:right="0" w:firstLine="0"/>
        <w:jc w:val="left"/>
        <w:rPr>
          <w:i/>
          <w:sz w:val="22"/>
        </w:rPr>
      </w:pPr>
      <w:r>
        <w:rPr>
          <w:i/>
          <w:sz w:val="22"/>
        </w:rPr>
        <w:t>Ramirez</w:t>
      </w:r>
      <w:r>
        <w:rPr>
          <w:sz w:val="22"/>
        </w:rPr>
        <w:t>,</w:t>
      </w:r>
      <w:r>
        <w:rPr>
          <w:spacing w:val="-15"/>
          <w:sz w:val="22"/>
        </w:rPr>
        <w:t> </w:t>
      </w:r>
      <w:r>
        <w:rPr>
          <w:sz w:val="22"/>
        </w:rPr>
        <w:t>210</w:t>
      </w:r>
      <w:r>
        <w:rPr>
          <w:spacing w:val="-16"/>
          <w:sz w:val="22"/>
        </w:rPr>
        <w:t> </w:t>
      </w:r>
      <w:r>
        <w:rPr>
          <w:sz w:val="22"/>
        </w:rPr>
        <w:t>F.3d</w:t>
      </w:r>
      <w:r>
        <w:rPr>
          <w:spacing w:val="-16"/>
          <w:sz w:val="22"/>
        </w:rPr>
        <w:t> </w:t>
      </w:r>
      <w:r>
        <w:rPr>
          <w:sz w:val="22"/>
        </w:rPr>
        <w:t>1128,</w:t>
      </w:r>
      <w:r>
        <w:rPr>
          <w:spacing w:val="-17"/>
          <w:sz w:val="22"/>
        </w:rPr>
        <w:t> </w:t>
      </w:r>
      <w:r>
        <w:rPr>
          <w:sz w:val="22"/>
        </w:rPr>
        <w:t>1131</w:t>
      </w:r>
      <w:r>
        <w:rPr>
          <w:spacing w:val="-15"/>
          <w:sz w:val="22"/>
        </w:rPr>
        <w:t> </w:t>
      </w:r>
      <w:r>
        <w:rPr>
          <w:sz w:val="22"/>
        </w:rPr>
        <w:t>(10th</w:t>
      </w:r>
      <w:r>
        <w:rPr>
          <w:spacing w:val="-15"/>
          <w:sz w:val="22"/>
        </w:rPr>
        <w:t> </w:t>
      </w:r>
      <w:r>
        <w:rPr>
          <w:sz w:val="22"/>
        </w:rPr>
        <w:t>Cir.</w:t>
      </w:r>
      <w:r>
        <w:rPr>
          <w:spacing w:val="-15"/>
          <w:sz w:val="22"/>
        </w:rPr>
        <w:t> </w:t>
      </w:r>
      <w:r>
        <w:rPr>
          <w:sz w:val="22"/>
        </w:rPr>
        <w:t>2000);</w:t>
      </w:r>
      <w:r>
        <w:rPr>
          <w:spacing w:val="-15"/>
          <w:sz w:val="22"/>
        </w:rPr>
        <w:t> </w:t>
      </w:r>
      <w:r>
        <w:rPr>
          <w:i/>
          <w:sz w:val="22"/>
        </w:rPr>
        <w:t>United</w:t>
      </w:r>
      <w:r>
        <w:rPr>
          <w:i/>
          <w:spacing w:val="-17"/>
          <w:sz w:val="22"/>
        </w:rPr>
        <w:t> </w:t>
      </w:r>
      <w:r>
        <w:rPr>
          <w:i/>
          <w:sz w:val="22"/>
        </w:rPr>
        <w:t>States</w:t>
      </w:r>
      <w:r>
        <w:rPr>
          <w:i/>
          <w:spacing w:val="-14"/>
          <w:sz w:val="22"/>
        </w:rPr>
        <w:t> </w:t>
      </w:r>
      <w:r>
        <w:rPr>
          <w:i/>
          <w:sz w:val="22"/>
        </w:rPr>
        <w:t>v.</w:t>
      </w:r>
      <w:r>
        <w:rPr>
          <w:i/>
          <w:spacing w:val="-16"/>
          <w:sz w:val="22"/>
        </w:rPr>
        <w:t> </w:t>
      </w:r>
      <w:r>
        <w:rPr>
          <w:i/>
          <w:sz w:val="22"/>
        </w:rPr>
        <w:t>Ienco</w:t>
      </w:r>
      <w:r>
        <w:rPr>
          <w:sz w:val="22"/>
        </w:rPr>
        <w:t>,</w:t>
      </w:r>
      <w:r>
        <w:rPr>
          <w:spacing w:val="-16"/>
          <w:sz w:val="22"/>
        </w:rPr>
        <w:t> </w:t>
      </w:r>
      <w:r>
        <w:rPr>
          <w:sz w:val="22"/>
        </w:rPr>
        <w:t>182</w:t>
      </w:r>
      <w:r>
        <w:rPr>
          <w:spacing w:val="-15"/>
          <w:sz w:val="22"/>
        </w:rPr>
        <w:t> </w:t>
      </w:r>
      <w:r>
        <w:rPr>
          <w:sz w:val="22"/>
        </w:rPr>
        <w:t>F.3d</w:t>
      </w:r>
      <w:r>
        <w:rPr>
          <w:spacing w:val="-19"/>
          <w:sz w:val="22"/>
        </w:rPr>
        <w:t> </w:t>
      </w:r>
      <w:r>
        <w:rPr>
          <w:sz w:val="22"/>
        </w:rPr>
        <w:t>517,</w:t>
      </w:r>
      <w:r>
        <w:rPr>
          <w:spacing w:val="-19"/>
          <w:sz w:val="22"/>
        </w:rPr>
        <w:t> </w:t>
      </w:r>
      <w:r>
        <w:rPr>
          <w:sz w:val="22"/>
        </w:rPr>
        <w:t>528</w:t>
      </w:r>
      <w:r>
        <w:rPr>
          <w:spacing w:val="-19"/>
          <w:sz w:val="22"/>
        </w:rPr>
        <w:t> </w:t>
      </w:r>
      <w:r>
        <w:rPr>
          <w:sz w:val="22"/>
        </w:rPr>
        <w:t>(7th</w:t>
      </w:r>
      <w:r>
        <w:rPr>
          <w:spacing w:val="-18"/>
          <w:sz w:val="22"/>
        </w:rPr>
        <w:t> </w:t>
      </w:r>
      <w:r>
        <w:rPr>
          <w:sz w:val="22"/>
        </w:rPr>
        <w:t>Cir.</w:t>
      </w:r>
      <w:r>
        <w:rPr>
          <w:spacing w:val="-17"/>
          <w:sz w:val="22"/>
        </w:rPr>
        <w:t> </w:t>
      </w:r>
      <w:r>
        <w:rPr>
          <w:sz w:val="22"/>
        </w:rPr>
        <w:t>1999);</w:t>
      </w:r>
      <w:r>
        <w:rPr>
          <w:spacing w:val="-17"/>
          <w:sz w:val="22"/>
        </w:rPr>
        <w:t> </w:t>
      </w:r>
      <w:r>
        <w:rPr>
          <w:i/>
          <w:sz w:val="22"/>
        </w:rPr>
        <w:t>United</w:t>
      </w:r>
    </w:p>
    <w:p>
      <w:pPr>
        <w:spacing w:before="6"/>
        <w:ind w:left="460" w:right="0" w:firstLine="0"/>
        <w:jc w:val="left"/>
        <w:rPr>
          <w:sz w:val="22"/>
        </w:rPr>
      </w:pPr>
      <w:r>
        <w:rPr>
          <w:i/>
          <w:sz w:val="22"/>
        </w:rPr>
        <w:t>States</w:t>
      </w:r>
      <w:r>
        <w:rPr>
          <w:i/>
          <w:spacing w:val="7"/>
          <w:sz w:val="22"/>
        </w:rPr>
        <w:t> </w:t>
      </w:r>
      <w:r>
        <w:rPr>
          <w:i/>
          <w:sz w:val="22"/>
        </w:rPr>
        <w:t>v.</w:t>
      </w:r>
      <w:r>
        <w:rPr>
          <w:i/>
          <w:spacing w:val="8"/>
          <w:sz w:val="22"/>
        </w:rPr>
        <w:t> </w:t>
      </w:r>
      <w:r>
        <w:rPr>
          <w:i/>
          <w:sz w:val="22"/>
        </w:rPr>
        <w:t>Finucan</w:t>
      </w:r>
      <w:r>
        <w:rPr>
          <w:sz w:val="22"/>
        </w:rPr>
        <w:t>,</w:t>
      </w:r>
      <w:r>
        <w:rPr>
          <w:spacing w:val="9"/>
          <w:sz w:val="22"/>
        </w:rPr>
        <w:t> </w:t>
      </w:r>
      <w:r>
        <w:rPr>
          <w:sz w:val="22"/>
        </w:rPr>
        <w:t>708</w:t>
      </w:r>
      <w:r>
        <w:rPr>
          <w:spacing w:val="7"/>
          <w:sz w:val="22"/>
        </w:rPr>
        <w:t> </w:t>
      </w:r>
      <w:r>
        <w:rPr>
          <w:sz w:val="22"/>
        </w:rPr>
        <w:t>F.2d</w:t>
      </w:r>
      <w:r>
        <w:rPr>
          <w:spacing w:val="8"/>
          <w:sz w:val="22"/>
        </w:rPr>
        <w:t> </w:t>
      </w:r>
      <w:r>
        <w:rPr>
          <w:sz w:val="22"/>
        </w:rPr>
        <w:t>838,</w:t>
      </w:r>
      <w:r>
        <w:rPr>
          <w:spacing w:val="9"/>
          <w:sz w:val="22"/>
        </w:rPr>
        <w:t> </w:t>
      </w:r>
      <w:r>
        <w:rPr>
          <w:sz w:val="22"/>
        </w:rPr>
        <w:t>844</w:t>
      </w:r>
      <w:r>
        <w:rPr>
          <w:spacing w:val="7"/>
          <w:sz w:val="22"/>
        </w:rPr>
        <w:t> </w:t>
      </w:r>
      <w:r>
        <w:rPr>
          <w:sz w:val="22"/>
        </w:rPr>
        <w:t>(1st</w:t>
      </w:r>
      <w:r>
        <w:rPr>
          <w:spacing w:val="11"/>
          <w:sz w:val="22"/>
        </w:rPr>
        <w:t> </w:t>
      </w:r>
      <w:r>
        <w:rPr>
          <w:sz w:val="22"/>
        </w:rPr>
        <w:t>Cir.</w:t>
      </w:r>
      <w:r>
        <w:rPr>
          <w:spacing w:val="9"/>
          <w:sz w:val="22"/>
        </w:rPr>
        <w:t> </w:t>
      </w:r>
      <w:r>
        <w:rPr>
          <w:sz w:val="22"/>
        </w:rPr>
        <w:t>1983);</w:t>
      </w:r>
      <w:r>
        <w:rPr>
          <w:spacing w:val="8"/>
          <w:sz w:val="22"/>
        </w:rPr>
        <w:t> </w:t>
      </w:r>
      <w:r>
        <w:rPr>
          <w:i/>
          <w:sz w:val="22"/>
        </w:rPr>
        <w:t>United</w:t>
      </w:r>
      <w:r>
        <w:rPr>
          <w:i/>
          <w:spacing w:val="9"/>
          <w:sz w:val="22"/>
        </w:rPr>
        <w:t> </w:t>
      </w:r>
      <w:r>
        <w:rPr>
          <w:i/>
          <w:sz w:val="22"/>
        </w:rPr>
        <w:t>States</w:t>
      </w:r>
      <w:r>
        <w:rPr>
          <w:i/>
          <w:spacing w:val="14"/>
          <w:sz w:val="22"/>
        </w:rPr>
        <w:t> </w:t>
      </w:r>
      <w:r>
        <w:rPr>
          <w:i/>
          <w:sz w:val="22"/>
        </w:rPr>
        <w:t>v.</w:t>
      </w:r>
      <w:r>
        <w:rPr>
          <w:i/>
          <w:spacing w:val="14"/>
          <w:sz w:val="22"/>
        </w:rPr>
        <w:t> </w:t>
      </w:r>
      <w:r>
        <w:rPr>
          <w:i/>
          <w:sz w:val="22"/>
        </w:rPr>
        <w:t>Kandik</w:t>
      </w:r>
      <w:r>
        <w:rPr>
          <w:sz w:val="22"/>
        </w:rPr>
        <w:t>,</w:t>
      </w:r>
      <w:r>
        <w:rPr>
          <w:spacing w:val="8"/>
          <w:sz w:val="22"/>
        </w:rPr>
        <w:t> </w:t>
      </w:r>
      <w:r>
        <w:rPr>
          <w:sz w:val="22"/>
        </w:rPr>
        <w:t>633</w:t>
      </w:r>
      <w:r>
        <w:rPr>
          <w:spacing w:val="8"/>
          <w:sz w:val="22"/>
        </w:rPr>
        <w:t> </w:t>
      </w:r>
      <w:r>
        <w:rPr>
          <w:sz w:val="22"/>
        </w:rPr>
        <w:t>F.2d</w:t>
      </w:r>
      <w:r>
        <w:rPr>
          <w:spacing w:val="8"/>
          <w:sz w:val="22"/>
        </w:rPr>
        <w:t> </w:t>
      </w:r>
      <w:r>
        <w:rPr>
          <w:sz w:val="22"/>
        </w:rPr>
        <w:t>1334,</w:t>
      </w:r>
      <w:r>
        <w:rPr>
          <w:spacing w:val="6"/>
          <w:sz w:val="22"/>
        </w:rPr>
        <w:t> </w:t>
      </w:r>
      <w:r>
        <w:rPr>
          <w:sz w:val="22"/>
        </w:rPr>
        <w:t>1335</w:t>
      </w:r>
      <w:r>
        <w:rPr>
          <w:spacing w:val="9"/>
          <w:sz w:val="22"/>
        </w:rPr>
        <w:t> </w:t>
      </w:r>
      <w:r>
        <w:rPr>
          <w:sz w:val="22"/>
        </w:rPr>
        <w:t>(9th</w:t>
      </w:r>
      <w:r>
        <w:rPr>
          <w:spacing w:val="8"/>
          <w:sz w:val="22"/>
        </w:rPr>
        <w:t> </w:t>
      </w:r>
      <w:r>
        <w:rPr>
          <w:sz w:val="22"/>
        </w:rPr>
        <w:t>Cir.</w:t>
      </w:r>
    </w:p>
    <w:p>
      <w:pPr>
        <w:spacing w:before="6"/>
        <w:ind w:left="460" w:right="0" w:firstLine="0"/>
        <w:jc w:val="left"/>
        <w:rPr>
          <w:sz w:val="22"/>
        </w:rPr>
      </w:pPr>
      <w:r>
        <w:rPr>
          <w:sz w:val="22"/>
        </w:rPr>
        <w:t>1980).</w:t>
      </w:r>
    </w:p>
    <w:p>
      <w:pPr>
        <w:pStyle w:val="BodyText"/>
        <w:spacing w:before="1"/>
        <w:rPr>
          <w:sz w:val="15"/>
        </w:rPr>
      </w:pPr>
    </w:p>
    <w:p>
      <w:pPr>
        <w:spacing w:before="73"/>
        <w:ind w:left="1179" w:right="0" w:firstLine="0"/>
        <w:jc w:val="left"/>
        <w:rPr>
          <w:sz w:val="22"/>
        </w:rPr>
      </w:pPr>
      <w:r>
        <w:rPr>
          <w:position w:val="9"/>
          <w:sz w:val="12"/>
        </w:rPr>
        <w:t>11 </w:t>
      </w:r>
      <w:r>
        <w:rPr>
          <w:i/>
          <w:sz w:val="22"/>
        </w:rPr>
        <w:t>See Murray v. United States</w:t>
      </w:r>
      <w:r>
        <w:rPr>
          <w:sz w:val="22"/>
        </w:rPr>
        <w:t>, 487 U.S. 533, 540 (1988); </w:t>
      </w:r>
      <w:r>
        <w:rPr>
          <w:i/>
          <w:sz w:val="22"/>
        </w:rPr>
        <w:t>Nix v. Williams</w:t>
      </w:r>
      <w:r>
        <w:rPr>
          <w:sz w:val="22"/>
        </w:rPr>
        <w:t>, 467 U.S. 431, 444 (1984);</w:t>
      </w:r>
    </w:p>
    <w:p>
      <w:pPr>
        <w:spacing w:before="6"/>
        <w:ind w:left="460" w:right="0" w:firstLine="0"/>
        <w:jc w:val="left"/>
        <w:rPr>
          <w:sz w:val="22"/>
        </w:rPr>
      </w:pPr>
      <w:r>
        <w:rPr>
          <w:i/>
          <w:sz w:val="22"/>
        </w:rPr>
        <w:t>Holmes</w:t>
      </w:r>
      <w:r>
        <w:rPr>
          <w:sz w:val="22"/>
        </w:rPr>
        <w:t>, 505 F.3d at 1293; </w:t>
      </w:r>
      <w:r>
        <w:rPr>
          <w:i/>
          <w:sz w:val="22"/>
        </w:rPr>
        <w:t>Nava-Ramirez</w:t>
      </w:r>
      <w:r>
        <w:rPr>
          <w:sz w:val="22"/>
        </w:rPr>
        <w:t>, 210 F.3d at 1131; </w:t>
      </w:r>
      <w:r>
        <w:rPr>
          <w:i/>
          <w:sz w:val="22"/>
        </w:rPr>
        <w:t>Ienco</w:t>
      </w:r>
      <w:r>
        <w:rPr>
          <w:sz w:val="22"/>
        </w:rPr>
        <w:t>, 182 F.3d at 528.</w:t>
      </w:r>
    </w:p>
    <w:p>
      <w:pPr>
        <w:pStyle w:val="BodyText"/>
        <w:spacing w:before="1"/>
        <w:rPr>
          <w:sz w:val="15"/>
        </w:rPr>
      </w:pPr>
    </w:p>
    <w:p>
      <w:pPr>
        <w:spacing w:line="244" w:lineRule="auto" w:before="73"/>
        <w:ind w:left="460" w:right="115" w:firstLine="720"/>
        <w:jc w:val="both"/>
        <w:rPr>
          <w:sz w:val="22"/>
        </w:rPr>
      </w:pPr>
      <w:r>
        <w:rPr>
          <w:spacing w:val="3"/>
          <w:position w:val="9"/>
          <w:sz w:val="12"/>
        </w:rPr>
        <w:t>12</w:t>
      </w:r>
      <w:r>
        <w:rPr>
          <w:spacing w:val="26"/>
          <w:position w:val="9"/>
          <w:sz w:val="12"/>
        </w:rPr>
        <w:t> </w:t>
      </w:r>
      <w:r>
        <w:rPr>
          <w:i/>
          <w:sz w:val="22"/>
        </w:rPr>
        <w:t>See</w:t>
      </w:r>
      <w:r>
        <w:rPr>
          <w:i/>
          <w:spacing w:val="-14"/>
          <w:sz w:val="22"/>
        </w:rPr>
        <w:t> </w:t>
      </w:r>
      <w:r>
        <w:rPr>
          <w:i/>
          <w:sz w:val="22"/>
        </w:rPr>
        <w:t>United</w:t>
      </w:r>
      <w:r>
        <w:rPr>
          <w:i/>
          <w:spacing w:val="-16"/>
          <w:sz w:val="22"/>
        </w:rPr>
        <w:t> </w:t>
      </w:r>
      <w:r>
        <w:rPr>
          <w:i/>
          <w:sz w:val="22"/>
        </w:rPr>
        <w:t>States</w:t>
      </w:r>
      <w:r>
        <w:rPr>
          <w:i/>
          <w:spacing w:val="-14"/>
          <w:sz w:val="22"/>
        </w:rPr>
        <w:t> </w:t>
      </w:r>
      <w:r>
        <w:rPr>
          <w:i/>
          <w:sz w:val="22"/>
        </w:rPr>
        <w:t>v.</w:t>
      </w:r>
      <w:r>
        <w:rPr>
          <w:i/>
          <w:spacing w:val="-11"/>
          <w:sz w:val="22"/>
        </w:rPr>
        <w:t> </w:t>
      </w:r>
      <w:r>
        <w:rPr>
          <w:i/>
          <w:sz w:val="22"/>
        </w:rPr>
        <w:t>Caymen</w:t>
      </w:r>
      <w:r>
        <w:rPr>
          <w:sz w:val="22"/>
        </w:rPr>
        <w:t>,</w:t>
      </w:r>
      <w:r>
        <w:rPr>
          <w:spacing w:val="-10"/>
          <w:sz w:val="22"/>
        </w:rPr>
        <w:t> </w:t>
      </w:r>
      <w:r>
        <w:rPr>
          <w:sz w:val="22"/>
        </w:rPr>
        <w:t>404</w:t>
      </w:r>
      <w:r>
        <w:rPr>
          <w:spacing w:val="-13"/>
          <w:sz w:val="22"/>
        </w:rPr>
        <w:t> </w:t>
      </w:r>
      <w:r>
        <w:rPr>
          <w:sz w:val="22"/>
        </w:rPr>
        <w:t>F.3d</w:t>
      </w:r>
      <w:r>
        <w:rPr>
          <w:spacing w:val="-12"/>
          <w:sz w:val="22"/>
        </w:rPr>
        <w:t> </w:t>
      </w:r>
      <w:r>
        <w:rPr>
          <w:sz w:val="22"/>
        </w:rPr>
        <w:t>1196,</w:t>
      </w:r>
      <w:r>
        <w:rPr>
          <w:spacing w:val="-12"/>
          <w:sz w:val="22"/>
        </w:rPr>
        <w:t> </w:t>
      </w:r>
      <w:r>
        <w:rPr>
          <w:sz w:val="22"/>
        </w:rPr>
        <w:t>1199</w:t>
      </w:r>
      <w:r>
        <w:rPr>
          <w:spacing w:val="-11"/>
          <w:sz w:val="22"/>
        </w:rPr>
        <w:t> </w:t>
      </w:r>
      <w:r>
        <w:rPr>
          <w:sz w:val="22"/>
        </w:rPr>
        <w:t>(9th</w:t>
      </w:r>
      <w:r>
        <w:rPr>
          <w:spacing w:val="-12"/>
          <w:sz w:val="22"/>
        </w:rPr>
        <w:t> </w:t>
      </w:r>
      <w:r>
        <w:rPr>
          <w:sz w:val="22"/>
        </w:rPr>
        <w:t>Cir.</w:t>
      </w:r>
      <w:r>
        <w:rPr>
          <w:spacing w:val="-10"/>
          <w:sz w:val="22"/>
        </w:rPr>
        <w:t> </w:t>
      </w:r>
      <w:r>
        <w:rPr>
          <w:sz w:val="22"/>
        </w:rPr>
        <w:t>2005);</w:t>
      </w:r>
      <w:r>
        <w:rPr>
          <w:spacing w:val="-12"/>
          <w:sz w:val="22"/>
        </w:rPr>
        <w:t> </w:t>
      </w:r>
      <w:r>
        <w:rPr>
          <w:i/>
          <w:sz w:val="22"/>
        </w:rPr>
        <w:t>United</w:t>
      </w:r>
      <w:r>
        <w:rPr>
          <w:i/>
          <w:spacing w:val="-14"/>
          <w:sz w:val="22"/>
        </w:rPr>
        <w:t> </w:t>
      </w:r>
      <w:r>
        <w:rPr>
          <w:i/>
          <w:sz w:val="22"/>
        </w:rPr>
        <w:t>States</w:t>
      </w:r>
      <w:r>
        <w:rPr>
          <w:i/>
          <w:spacing w:val="-13"/>
          <w:sz w:val="22"/>
        </w:rPr>
        <w:t> </w:t>
      </w:r>
      <w:r>
        <w:rPr>
          <w:i/>
          <w:sz w:val="22"/>
        </w:rPr>
        <w:t>v.</w:t>
      </w:r>
      <w:r>
        <w:rPr>
          <w:i/>
          <w:spacing w:val="-14"/>
          <w:sz w:val="22"/>
        </w:rPr>
        <w:t> </w:t>
      </w:r>
      <w:r>
        <w:rPr>
          <w:i/>
          <w:sz w:val="22"/>
        </w:rPr>
        <w:t>Gordon</w:t>
      </w:r>
      <w:r>
        <w:rPr>
          <w:sz w:val="22"/>
        </w:rPr>
        <w:t>,</w:t>
      </w:r>
      <w:r>
        <w:rPr>
          <w:spacing w:val="-12"/>
          <w:sz w:val="22"/>
        </w:rPr>
        <w:t> </w:t>
      </w:r>
      <w:r>
        <w:rPr>
          <w:sz w:val="22"/>
        </w:rPr>
        <w:t>168</w:t>
      </w:r>
      <w:r>
        <w:rPr>
          <w:spacing w:val="-14"/>
          <w:sz w:val="22"/>
        </w:rPr>
        <w:t> </w:t>
      </w:r>
      <w:r>
        <w:rPr>
          <w:sz w:val="22"/>
        </w:rPr>
        <w:t>F.3d 1222, 1226 (10th Cir. 1999); </w:t>
      </w:r>
      <w:r>
        <w:rPr>
          <w:i/>
          <w:sz w:val="22"/>
        </w:rPr>
        <w:t>United States v. Meyer</w:t>
      </w:r>
      <w:r>
        <w:rPr>
          <w:sz w:val="22"/>
        </w:rPr>
        <w:t>, 157 F.3d 1067, 1079 (7th Cir. 1998); </w:t>
      </w:r>
      <w:r>
        <w:rPr>
          <w:i/>
          <w:sz w:val="22"/>
        </w:rPr>
        <w:t>United States v. </w:t>
      </w:r>
      <w:r>
        <w:rPr>
          <w:i/>
          <w:sz w:val="22"/>
        </w:rPr>
        <w:t>Muhammad</w:t>
      </w:r>
      <w:r>
        <w:rPr>
          <w:sz w:val="22"/>
        </w:rPr>
        <w:t>, 58 F.3d 353, 355 (8th Cir. 1995); </w:t>
      </w:r>
      <w:r>
        <w:rPr>
          <w:i/>
          <w:sz w:val="22"/>
        </w:rPr>
        <w:t>United States v. Wilson</w:t>
      </w:r>
      <w:r>
        <w:rPr>
          <w:sz w:val="22"/>
        </w:rPr>
        <w:t>, 36 F.3d 1298, 1302 (5th Cir. 1994); </w:t>
      </w:r>
      <w:r>
        <w:rPr>
          <w:i/>
          <w:sz w:val="22"/>
        </w:rPr>
        <w:t>United States v. Mancini</w:t>
      </w:r>
      <w:r>
        <w:rPr>
          <w:sz w:val="22"/>
        </w:rPr>
        <w:t>, 8 F.3d 104, 107 (1st Cir. 1993); </w:t>
      </w:r>
      <w:r>
        <w:rPr>
          <w:i/>
          <w:sz w:val="22"/>
        </w:rPr>
        <w:t>United States v. Rusher</w:t>
      </w:r>
      <w:r>
        <w:rPr>
          <w:sz w:val="22"/>
        </w:rPr>
        <w:t>, 966 F.2d 868, 874 (4th Cir. 1992).</w:t>
      </w:r>
    </w:p>
    <w:p>
      <w:pPr>
        <w:pStyle w:val="BodyText"/>
        <w:spacing w:before="1"/>
        <w:rPr>
          <w:sz w:val="15"/>
        </w:rPr>
      </w:pPr>
    </w:p>
    <w:p>
      <w:pPr>
        <w:spacing w:before="72"/>
        <w:ind w:left="1179" w:right="0" w:firstLine="0"/>
        <w:jc w:val="left"/>
        <w:rPr>
          <w:sz w:val="22"/>
        </w:rPr>
      </w:pPr>
      <w:r>
        <w:rPr>
          <w:position w:val="9"/>
          <w:sz w:val="12"/>
        </w:rPr>
        <w:t>13 </w:t>
      </w:r>
      <w:r>
        <w:rPr>
          <w:i/>
          <w:sz w:val="22"/>
        </w:rPr>
        <w:t>See United States v. Morales</w:t>
      </w:r>
      <w:r>
        <w:rPr>
          <w:sz w:val="22"/>
        </w:rPr>
        <w:t>, 737 F.2d 761, 763 (8th Cir. 1984); </w:t>
      </w:r>
      <w:r>
        <w:rPr>
          <w:i/>
          <w:sz w:val="22"/>
        </w:rPr>
        <w:t>United States v. Issacs</w:t>
      </w:r>
      <w:r>
        <w:rPr>
          <w:sz w:val="22"/>
        </w:rPr>
        <w:t>, 708 F.2d</w:t>
      </w:r>
    </w:p>
    <w:p>
      <w:pPr>
        <w:spacing w:before="7"/>
        <w:ind w:left="460" w:right="0" w:firstLine="0"/>
        <w:jc w:val="left"/>
        <w:rPr>
          <w:sz w:val="22"/>
        </w:rPr>
      </w:pPr>
      <w:r>
        <w:rPr>
          <w:sz w:val="22"/>
        </w:rPr>
        <w:t>1365, 1367 (9th Cir. 1983).</w:t>
      </w:r>
    </w:p>
    <w:p>
      <w:pPr>
        <w:pStyle w:val="BodyText"/>
        <w:spacing w:before="1"/>
        <w:rPr>
          <w:sz w:val="15"/>
        </w:rPr>
      </w:pPr>
    </w:p>
    <w:p>
      <w:pPr>
        <w:spacing w:before="72"/>
        <w:ind w:left="1179" w:right="0" w:firstLine="0"/>
        <w:jc w:val="left"/>
        <w:rPr>
          <w:sz w:val="22"/>
        </w:rPr>
      </w:pPr>
      <w:r>
        <w:rPr>
          <w:spacing w:val="3"/>
          <w:position w:val="9"/>
          <w:sz w:val="12"/>
        </w:rPr>
        <w:t>14    </w:t>
      </w:r>
      <w:r>
        <w:rPr>
          <w:i/>
          <w:sz w:val="22"/>
        </w:rPr>
        <w:t>See, e.g.</w:t>
      </w:r>
      <w:r>
        <w:rPr>
          <w:sz w:val="22"/>
        </w:rPr>
        <w:t>, </w:t>
      </w:r>
      <w:r>
        <w:rPr>
          <w:i/>
          <w:sz w:val="22"/>
        </w:rPr>
        <w:t>United States v. Pervaz</w:t>
      </w:r>
      <w:r>
        <w:rPr>
          <w:sz w:val="22"/>
        </w:rPr>
        <w:t>, 118 F.3d 1, 4-5 (1st Cir. 1997); </w:t>
      </w:r>
      <w:r>
        <w:rPr>
          <w:i/>
          <w:sz w:val="22"/>
        </w:rPr>
        <w:t>United States v. Dewitt</w:t>
      </w:r>
      <w:r>
        <w:rPr>
          <w:sz w:val="22"/>
        </w:rPr>
        <w:t>, 946</w:t>
      </w:r>
      <w:r>
        <w:rPr>
          <w:spacing w:val="-32"/>
          <w:sz w:val="22"/>
        </w:rPr>
        <w:t> </w:t>
      </w:r>
      <w:r>
        <w:rPr>
          <w:sz w:val="22"/>
        </w:rPr>
        <w:t>F.2d</w:t>
      </w:r>
    </w:p>
    <w:p>
      <w:pPr>
        <w:spacing w:before="7"/>
        <w:ind w:left="460" w:right="0" w:firstLine="0"/>
        <w:jc w:val="left"/>
        <w:rPr>
          <w:i/>
          <w:sz w:val="22"/>
        </w:rPr>
      </w:pPr>
      <w:r>
        <w:rPr>
          <w:sz w:val="22"/>
        </w:rPr>
        <w:t>1497, 1499-1500 (10th Cir. 1991); </w:t>
      </w:r>
      <w:r>
        <w:rPr>
          <w:i/>
          <w:sz w:val="22"/>
        </w:rPr>
        <w:t>United States v. Garcia</w:t>
      </w:r>
      <w:r>
        <w:rPr>
          <w:sz w:val="22"/>
        </w:rPr>
        <w:t>, 882 F.2d 699, 701 (2d Cir. 1989); </w:t>
      </w:r>
      <w:r>
        <w:rPr>
          <w:i/>
          <w:sz w:val="22"/>
        </w:rPr>
        <w:t>United States</w:t>
      </w:r>
      <w:r>
        <w:rPr>
          <w:i/>
          <w:spacing w:val="-7"/>
          <w:sz w:val="22"/>
        </w:rPr>
        <w:t> </w:t>
      </w:r>
      <w:r>
        <w:rPr>
          <w:i/>
          <w:sz w:val="22"/>
        </w:rPr>
        <w:t>v.</w:t>
      </w:r>
    </w:p>
    <w:p>
      <w:pPr>
        <w:spacing w:line="244" w:lineRule="auto" w:before="6"/>
        <w:ind w:left="460" w:right="115" w:firstLine="0"/>
        <w:jc w:val="both"/>
        <w:rPr>
          <w:sz w:val="22"/>
        </w:rPr>
      </w:pPr>
      <w:r>
        <w:rPr>
          <w:i/>
          <w:sz w:val="22"/>
        </w:rPr>
        <w:t>Amuny</w:t>
      </w:r>
      <w:r>
        <w:rPr>
          <w:sz w:val="22"/>
        </w:rPr>
        <w:t>, 767 F.2d 1113, 1122 (5th Cir. 1985)</w:t>
      </w:r>
      <w:r>
        <w:rPr>
          <w:i/>
          <w:sz w:val="22"/>
        </w:rPr>
        <w:t>. But cf. United States v. Braithwaite</w:t>
      </w:r>
      <w:r>
        <w:rPr>
          <w:sz w:val="22"/>
        </w:rPr>
        <w:t>, 709 F.2d 1450, 1453 (11th Cir. 1983) (distinguishing </w:t>
      </w:r>
      <w:r>
        <w:rPr>
          <w:i/>
          <w:sz w:val="22"/>
        </w:rPr>
        <w:t>Steagald </w:t>
      </w:r>
      <w:r>
        <w:rPr>
          <w:sz w:val="22"/>
        </w:rPr>
        <w:t>and allowing government to raise challenge to standing because argument was being raised at “first level of appeal” (quoting </w:t>
      </w:r>
      <w:r>
        <w:rPr>
          <w:i/>
          <w:sz w:val="22"/>
        </w:rPr>
        <w:t>United States v. Briones-Garza</w:t>
      </w:r>
      <w:r>
        <w:rPr>
          <w:sz w:val="22"/>
        </w:rPr>
        <w:t>, 651 F.2d 364, 366 n.1 (5th Cir.</w:t>
      </w:r>
      <w:r>
        <w:rPr>
          <w:spacing w:val="-10"/>
          <w:sz w:val="22"/>
        </w:rPr>
        <w:t> </w:t>
      </w:r>
      <w:r>
        <w:rPr>
          <w:sz w:val="22"/>
        </w:rPr>
        <w:t>1981)));</w:t>
      </w:r>
      <w:r>
        <w:rPr>
          <w:spacing w:val="-10"/>
          <w:sz w:val="22"/>
        </w:rPr>
        <w:t> </w:t>
      </w:r>
      <w:r>
        <w:rPr>
          <w:i/>
          <w:sz w:val="22"/>
        </w:rPr>
        <w:t>United</w:t>
      </w:r>
      <w:r>
        <w:rPr>
          <w:i/>
          <w:spacing w:val="-11"/>
          <w:sz w:val="22"/>
        </w:rPr>
        <w:t> </w:t>
      </w:r>
      <w:r>
        <w:rPr>
          <w:i/>
          <w:sz w:val="22"/>
        </w:rPr>
        <w:t>States</w:t>
      </w:r>
      <w:r>
        <w:rPr>
          <w:i/>
          <w:spacing w:val="-9"/>
          <w:sz w:val="22"/>
        </w:rPr>
        <w:t> </w:t>
      </w:r>
      <w:r>
        <w:rPr>
          <w:i/>
          <w:sz w:val="22"/>
        </w:rPr>
        <w:t>v.</w:t>
      </w:r>
      <w:r>
        <w:rPr>
          <w:i/>
          <w:spacing w:val="-12"/>
          <w:sz w:val="22"/>
        </w:rPr>
        <w:t> </w:t>
      </w:r>
      <w:r>
        <w:rPr>
          <w:i/>
          <w:sz w:val="22"/>
        </w:rPr>
        <w:t>Miller</w:t>
      </w:r>
      <w:r>
        <w:rPr>
          <w:sz w:val="22"/>
        </w:rPr>
        <w:t>,</w:t>
      </w:r>
      <w:r>
        <w:rPr>
          <w:spacing w:val="-8"/>
          <w:sz w:val="22"/>
        </w:rPr>
        <w:t> </w:t>
      </w:r>
      <w:r>
        <w:rPr>
          <w:sz w:val="22"/>
        </w:rPr>
        <w:t>636</w:t>
      </w:r>
      <w:r>
        <w:rPr>
          <w:spacing w:val="-11"/>
          <w:sz w:val="22"/>
        </w:rPr>
        <w:t> </w:t>
      </w:r>
      <w:r>
        <w:rPr>
          <w:sz w:val="22"/>
        </w:rPr>
        <w:t>F.2d</w:t>
      </w:r>
      <w:r>
        <w:rPr>
          <w:spacing w:val="-9"/>
          <w:sz w:val="22"/>
        </w:rPr>
        <w:t> </w:t>
      </w:r>
      <w:r>
        <w:rPr>
          <w:sz w:val="22"/>
        </w:rPr>
        <w:t>850,</w:t>
      </w:r>
      <w:r>
        <w:rPr>
          <w:spacing w:val="-10"/>
          <w:sz w:val="22"/>
        </w:rPr>
        <w:t> </w:t>
      </w:r>
      <w:r>
        <w:rPr>
          <w:sz w:val="22"/>
        </w:rPr>
        <w:t>853-54</w:t>
      </w:r>
      <w:r>
        <w:rPr>
          <w:spacing w:val="-9"/>
          <w:sz w:val="22"/>
        </w:rPr>
        <w:t> </w:t>
      </w:r>
      <w:r>
        <w:rPr>
          <w:sz w:val="22"/>
        </w:rPr>
        <w:t>(1st</w:t>
      </w:r>
      <w:r>
        <w:rPr>
          <w:spacing w:val="-9"/>
          <w:sz w:val="22"/>
        </w:rPr>
        <w:t> </w:t>
      </w:r>
      <w:r>
        <w:rPr>
          <w:sz w:val="22"/>
        </w:rPr>
        <w:t>Cir.</w:t>
      </w:r>
      <w:r>
        <w:rPr>
          <w:spacing w:val="-8"/>
          <w:sz w:val="22"/>
        </w:rPr>
        <w:t> </w:t>
      </w:r>
      <w:r>
        <w:rPr>
          <w:sz w:val="22"/>
        </w:rPr>
        <w:t>1980)</w:t>
      </w:r>
      <w:r>
        <w:rPr>
          <w:spacing w:val="-12"/>
          <w:sz w:val="22"/>
        </w:rPr>
        <w:t> </w:t>
      </w:r>
      <w:r>
        <w:rPr>
          <w:sz w:val="22"/>
        </w:rPr>
        <w:t>(pre-</w:t>
      </w:r>
      <w:r>
        <w:rPr>
          <w:i/>
          <w:sz w:val="22"/>
        </w:rPr>
        <w:t>Steagald</w:t>
      </w:r>
      <w:r>
        <w:rPr>
          <w:i/>
          <w:spacing w:val="-11"/>
          <w:sz w:val="22"/>
        </w:rPr>
        <w:t> </w:t>
      </w:r>
      <w:r>
        <w:rPr>
          <w:sz w:val="22"/>
        </w:rPr>
        <w:t>case</w:t>
      </w:r>
      <w:r>
        <w:rPr>
          <w:spacing w:val="-10"/>
          <w:sz w:val="22"/>
        </w:rPr>
        <w:t> </w:t>
      </w:r>
      <w:r>
        <w:rPr>
          <w:sz w:val="22"/>
        </w:rPr>
        <w:t>holding</w:t>
      </w:r>
      <w:r>
        <w:rPr>
          <w:spacing w:val="-13"/>
          <w:sz w:val="22"/>
        </w:rPr>
        <w:t> </w:t>
      </w:r>
      <w:r>
        <w:rPr>
          <w:sz w:val="22"/>
        </w:rPr>
        <w:t>defendant could not complain of surprise because existing case law required defendant to prove</w:t>
      </w:r>
      <w:r>
        <w:rPr>
          <w:spacing w:val="10"/>
          <w:sz w:val="22"/>
        </w:rPr>
        <w:t> </w:t>
      </w:r>
      <w:r>
        <w:rPr>
          <w:sz w:val="22"/>
        </w:rPr>
        <w:t>standing).</w:t>
      </w:r>
    </w:p>
    <w:p>
      <w:pPr>
        <w:spacing w:after="0" w:line="244" w:lineRule="auto"/>
        <w:jc w:val="both"/>
        <w:rPr>
          <w:sz w:val="22"/>
        </w:rPr>
        <w:sectPr>
          <w:pgSz w:w="12240" w:h="15840"/>
          <w:pgMar w:header="403" w:footer="0" w:top="1140" w:bottom="280" w:left="980" w:right="960"/>
        </w:sectPr>
      </w:pPr>
    </w:p>
    <w:p>
      <w:pPr>
        <w:pStyle w:val="BodyText"/>
        <w:spacing w:before="61"/>
        <w:ind w:left="100"/>
      </w:pPr>
      <w:r>
        <w:rPr/>
        <w:t>regarding</w:t>
      </w:r>
      <w:r>
        <w:rPr>
          <w:spacing w:val="-15"/>
        </w:rPr>
        <w:t> </w:t>
      </w:r>
      <w:r>
        <w:rPr/>
        <w:t>possession</w:t>
      </w:r>
      <w:r>
        <w:rPr>
          <w:spacing w:val="-10"/>
        </w:rPr>
        <w:t> </w:t>
      </w:r>
      <w:r>
        <w:rPr/>
        <w:t>and</w:t>
      </w:r>
      <w:r>
        <w:rPr>
          <w:spacing w:val="-12"/>
        </w:rPr>
        <w:t> </w:t>
      </w:r>
      <w:r>
        <w:rPr/>
        <w:t>control</w:t>
      </w:r>
      <w:r>
        <w:rPr>
          <w:spacing w:val="-9"/>
        </w:rPr>
        <w:t> </w:t>
      </w:r>
      <w:r>
        <w:rPr/>
        <w:t>at</w:t>
      </w:r>
      <w:r>
        <w:rPr>
          <w:spacing w:val="-12"/>
        </w:rPr>
        <w:t> </w:t>
      </w:r>
      <w:r>
        <w:rPr/>
        <w:t>trial,</w:t>
      </w:r>
      <w:r>
        <w:rPr>
          <w:position w:val="10"/>
          <w:sz w:val="14"/>
        </w:rPr>
        <w:t>15</w:t>
      </w:r>
      <w:r>
        <w:rPr>
          <w:spacing w:val="17"/>
          <w:position w:val="10"/>
          <w:sz w:val="14"/>
        </w:rPr>
        <w:t> </w:t>
      </w:r>
      <w:r>
        <w:rPr/>
        <w:t>and/or</w:t>
      </w:r>
      <w:r>
        <w:rPr>
          <w:spacing w:val="-13"/>
        </w:rPr>
        <w:t> </w:t>
      </w:r>
      <w:r>
        <w:rPr/>
        <w:t>that</w:t>
      </w:r>
      <w:r>
        <w:rPr>
          <w:spacing w:val="-9"/>
        </w:rPr>
        <w:t> </w:t>
      </w:r>
      <w:r>
        <w:rPr/>
        <w:t>defendants</w:t>
      </w:r>
      <w:r>
        <w:rPr>
          <w:spacing w:val="-10"/>
        </w:rPr>
        <w:t> </w:t>
      </w:r>
      <w:r>
        <w:rPr/>
        <w:t>can</w:t>
      </w:r>
      <w:r>
        <w:rPr>
          <w:spacing w:val="-12"/>
        </w:rPr>
        <w:t> </w:t>
      </w:r>
      <w:r>
        <w:rPr/>
        <w:t>rely</w:t>
      </w:r>
      <w:r>
        <w:rPr>
          <w:spacing w:val="-18"/>
        </w:rPr>
        <w:t> </w:t>
      </w:r>
      <w:r>
        <w:rPr/>
        <w:t>on</w:t>
      </w:r>
      <w:r>
        <w:rPr>
          <w:spacing w:val="-10"/>
        </w:rPr>
        <w:t> </w:t>
      </w:r>
      <w:r>
        <w:rPr/>
        <w:t>an</w:t>
      </w:r>
      <w:r>
        <w:rPr>
          <w:spacing w:val="-13"/>
        </w:rPr>
        <w:t> </w:t>
      </w:r>
      <w:r>
        <w:rPr/>
        <w:t>implicit</w:t>
      </w:r>
      <w:r>
        <w:rPr>
          <w:spacing w:val="-9"/>
        </w:rPr>
        <w:t> </w:t>
      </w:r>
      <w:r>
        <w:rPr/>
        <w:t>jury</w:t>
      </w:r>
      <w:r>
        <w:rPr>
          <w:spacing w:val="-18"/>
        </w:rPr>
        <w:t> </w:t>
      </w:r>
      <w:r>
        <w:rPr/>
        <w:t>finding</w:t>
      </w:r>
      <w:r>
        <w:rPr>
          <w:spacing w:val="-15"/>
        </w:rPr>
        <w:t> </w:t>
      </w:r>
      <w:r>
        <w:rPr/>
        <w:t>of</w:t>
      </w:r>
    </w:p>
    <w:p>
      <w:pPr>
        <w:pStyle w:val="BodyText"/>
        <w:spacing w:before="1"/>
        <w:ind w:left="100"/>
      </w:pPr>
      <w:r>
        <w:rPr/>
        <w:t>possession</w:t>
      </w:r>
      <w:r>
        <w:rPr>
          <w:spacing w:val="-6"/>
        </w:rPr>
        <w:t> </w:t>
      </w:r>
      <w:r>
        <w:rPr/>
        <w:t>and</w:t>
      </w:r>
      <w:r>
        <w:rPr>
          <w:spacing w:val="-9"/>
        </w:rPr>
        <w:t> </w:t>
      </w:r>
      <w:r>
        <w:rPr/>
        <w:t>control</w:t>
      </w:r>
      <w:r>
        <w:rPr>
          <w:spacing w:val="-8"/>
        </w:rPr>
        <w:t> </w:t>
      </w:r>
      <w:r>
        <w:rPr/>
        <w:t>that</w:t>
      </w:r>
      <w:r>
        <w:rPr>
          <w:spacing w:val="-9"/>
        </w:rPr>
        <w:t> </w:t>
      </w:r>
      <w:r>
        <w:rPr/>
        <w:t>is</w:t>
      </w:r>
      <w:r>
        <w:rPr>
          <w:spacing w:val="-5"/>
        </w:rPr>
        <w:t> </w:t>
      </w:r>
      <w:r>
        <w:rPr/>
        <w:t>inconsistent</w:t>
      </w:r>
      <w:r>
        <w:rPr>
          <w:spacing w:val="-6"/>
        </w:rPr>
        <w:t> </w:t>
      </w:r>
      <w:r>
        <w:rPr/>
        <w:t>with</w:t>
      </w:r>
      <w:r>
        <w:rPr>
          <w:spacing w:val="-9"/>
        </w:rPr>
        <w:t> </w:t>
      </w:r>
      <w:r>
        <w:rPr/>
        <w:t>a</w:t>
      </w:r>
      <w:r>
        <w:rPr>
          <w:spacing w:val="-10"/>
        </w:rPr>
        <w:t> </w:t>
      </w:r>
      <w:r>
        <w:rPr/>
        <w:t>lack</w:t>
      </w:r>
      <w:r>
        <w:rPr>
          <w:spacing w:val="-9"/>
        </w:rPr>
        <w:t> </w:t>
      </w:r>
      <w:r>
        <w:rPr/>
        <w:t>of</w:t>
      </w:r>
      <w:r>
        <w:rPr>
          <w:spacing w:val="-9"/>
        </w:rPr>
        <w:t> </w:t>
      </w:r>
      <w:r>
        <w:rPr/>
        <w:t>standing.</w:t>
      </w:r>
      <w:r>
        <w:rPr>
          <w:position w:val="10"/>
          <w:sz w:val="14"/>
        </w:rPr>
        <w:t>16  </w:t>
      </w:r>
      <w:r>
        <w:rPr>
          <w:spacing w:val="3"/>
          <w:position w:val="10"/>
          <w:sz w:val="14"/>
        </w:rPr>
        <w:t> </w:t>
      </w:r>
      <w:r>
        <w:rPr/>
        <w:t>This</w:t>
      </w:r>
      <w:r>
        <w:rPr>
          <w:spacing w:val="-5"/>
        </w:rPr>
        <w:t> </w:t>
      </w:r>
      <w:r>
        <w:rPr/>
        <w:t>does</w:t>
      </w:r>
      <w:r>
        <w:rPr>
          <w:spacing w:val="-6"/>
        </w:rPr>
        <w:t> </w:t>
      </w:r>
      <w:r>
        <w:rPr/>
        <w:t>not</w:t>
      </w:r>
      <w:r>
        <w:rPr>
          <w:spacing w:val="-5"/>
        </w:rPr>
        <w:t> </w:t>
      </w:r>
      <w:r>
        <w:rPr/>
        <w:t>allow</w:t>
      </w:r>
      <w:r>
        <w:rPr>
          <w:spacing w:val="-6"/>
        </w:rPr>
        <w:t> </w:t>
      </w:r>
      <w:r>
        <w:rPr/>
        <w:t>the</w:t>
      </w:r>
      <w:r>
        <w:rPr>
          <w:spacing w:val="-5"/>
        </w:rPr>
        <w:t> </w:t>
      </w:r>
      <w:r>
        <w:rPr/>
        <w:t>defendant</w:t>
      </w:r>
    </w:p>
    <w:p>
      <w:pPr>
        <w:pStyle w:val="BodyText"/>
        <w:spacing w:line="242" w:lineRule="auto"/>
        <w:ind w:left="100" w:right="476"/>
        <w:jc w:val="both"/>
        <w:rPr>
          <w:sz w:val="14"/>
        </w:rPr>
      </w:pPr>
      <w:r>
        <w:rPr/>
        <w:t>to</w:t>
      </w:r>
      <w:r>
        <w:rPr>
          <w:spacing w:val="-11"/>
        </w:rPr>
        <w:t> </w:t>
      </w:r>
      <w:r>
        <w:rPr/>
        <w:t>simply</w:t>
      </w:r>
      <w:r>
        <w:rPr>
          <w:spacing w:val="-17"/>
        </w:rPr>
        <w:t> </w:t>
      </w:r>
      <w:r>
        <w:rPr/>
        <w:t>rely</w:t>
      </w:r>
      <w:r>
        <w:rPr>
          <w:spacing w:val="-18"/>
        </w:rPr>
        <w:t> </w:t>
      </w:r>
      <w:r>
        <w:rPr/>
        <w:t>on</w:t>
      </w:r>
      <w:r>
        <w:rPr>
          <w:spacing w:val="-10"/>
        </w:rPr>
        <w:t> </w:t>
      </w:r>
      <w:r>
        <w:rPr/>
        <w:t>the</w:t>
      </w:r>
      <w:r>
        <w:rPr>
          <w:spacing w:val="-13"/>
        </w:rPr>
        <w:t> </w:t>
      </w:r>
      <w:r>
        <w:rPr/>
        <w:t>government's</w:t>
      </w:r>
      <w:r>
        <w:rPr>
          <w:spacing w:val="-9"/>
        </w:rPr>
        <w:t> </w:t>
      </w:r>
      <w:r>
        <w:rPr/>
        <w:t>theory</w:t>
      </w:r>
      <w:r>
        <w:rPr>
          <w:spacing w:val="-16"/>
        </w:rPr>
        <w:t> </w:t>
      </w:r>
      <w:r>
        <w:rPr/>
        <w:t>of</w:t>
      </w:r>
      <w:r>
        <w:rPr>
          <w:spacing w:val="-12"/>
        </w:rPr>
        <w:t> </w:t>
      </w:r>
      <w:r>
        <w:rPr/>
        <w:t>the</w:t>
      </w:r>
      <w:r>
        <w:rPr>
          <w:spacing w:val="-13"/>
        </w:rPr>
        <w:t> </w:t>
      </w:r>
      <w:r>
        <w:rPr/>
        <w:t>case</w:t>
      </w:r>
      <w:r>
        <w:rPr>
          <w:spacing w:val="-12"/>
        </w:rPr>
        <w:t> </w:t>
      </w:r>
      <w:r>
        <w:rPr/>
        <w:t>and</w:t>
      </w:r>
      <w:r>
        <w:rPr>
          <w:spacing w:val="-8"/>
        </w:rPr>
        <w:t> </w:t>
      </w:r>
      <w:r>
        <w:rPr/>
        <w:t>present</w:t>
      </w:r>
      <w:r>
        <w:rPr>
          <w:spacing w:val="-8"/>
        </w:rPr>
        <w:t> </w:t>
      </w:r>
      <w:r>
        <w:rPr/>
        <w:t>no</w:t>
      </w:r>
      <w:r>
        <w:rPr>
          <w:spacing w:val="-9"/>
        </w:rPr>
        <w:t> </w:t>
      </w:r>
      <w:r>
        <w:rPr/>
        <w:t>evidence</w:t>
      </w:r>
      <w:r>
        <w:rPr>
          <w:spacing w:val="-8"/>
        </w:rPr>
        <w:t> </w:t>
      </w:r>
      <w:r>
        <w:rPr/>
        <w:t>at</w:t>
      </w:r>
      <w:r>
        <w:rPr>
          <w:spacing w:val="-7"/>
        </w:rPr>
        <w:t> </w:t>
      </w:r>
      <w:r>
        <w:rPr/>
        <w:t>all,</w:t>
      </w:r>
      <w:r>
        <w:rPr>
          <w:spacing w:val="-8"/>
        </w:rPr>
        <w:t> </w:t>
      </w:r>
      <w:r>
        <w:rPr/>
        <w:t>however,</w:t>
      </w:r>
      <w:r>
        <w:rPr>
          <w:position w:val="10"/>
          <w:sz w:val="14"/>
        </w:rPr>
        <w:t>17</w:t>
      </w:r>
      <w:r>
        <w:rPr>
          <w:spacing w:val="17"/>
          <w:position w:val="10"/>
          <w:sz w:val="14"/>
        </w:rPr>
        <w:t> </w:t>
      </w:r>
      <w:r>
        <w:rPr/>
        <w:t>though some</w:t>
      </w:r>
      <w:r>
        <w:rPr>
          <w:spacing w:val="-26"/>
        </w:rPr>
        <w:t> </w:t>
      </w:r>
      <w:r>
        <w:rPr/>
        <w:t>circuits</w:t>
      </w:r>
      <w:r>
        <w:rPr>
          <w:spacing w:val="-26"/>
        </w:rPr>
        <w:t> </w:t>
      </w:r>
      <w:r>
        <w:rPr/>
        <w:t>have</w:t>
      </w:r>
      <w:r>
        <w:rPr>
          <w:spacing w:val="-26"/>
        </w:rPr>
        <w:t> </w:t>
      </w:r>
      <w:r>
        <w:rPr/>
        <w:t>established</w:t>
      </w:r>
      <w:r>
        <w:rPr>
          <w:spacing w:val="-26"/>
        </w:rPr>
        <w:t> </w:t>
      </w:r>
      <w:r>
        <w:rPr/>
        <w:t>a</w:t>
      </w:r>
      <w:r>
        <w:rPr>
          <w:spacing w:val="-29"/>
        </w:rPr>
        <w:t> </w:t>
      </w:r>
      <w:r>
        <w:rPr/>
        <w:t>test</w:t>
      </w:r>
      <w:r>
        <w:rPr>
          <w:spacing w:val="-26"/>
        </w:rPr>
        <w:t> </w:t>
      </w:r>
      <w:r>
        <w:rPr/>
        <w:t>of</w:t>
      </w:r>
      <w:r>
        <w:rPr>
          <w:spacing w:val="-26"/>
        </w:rPr>
        <w:t> </w:t>
      </w:r>
      <w:r>
        <w:rPr/>
        <w:t>whether</w:t>
      </w:r>
      <w:r>
        <w:rPr>
          <w:spacing w:val="-26"/>
        </w:rPr>
        <w:t> </w:t>
      </w:r>
      <w:r>
        <w:rPr/>
        <w:t>“facts</w:t>
      </w:r>
      <w:r>
        <w:rPr>
          <w:spacing w:val="-26"/>
        </w:rPr>
        <w:t> </w:t>
      </w:r>
      <w:r>
        <w:rPr/>
        <w:t>were</w:t>
      </w:r>
      <w:r>
        <w:rPr>
          <w:spacing w:val="-26"/>
        </w:rPr>
        <w:t> </w:t>
      </w:r>
      <w:r>
        <w:rPr/>
        <w:t>adduced</w:t>
      </w:r>
      <w:r>
        <w:rPr>
          <w:spacing w:val="-26"/>
        </w:rPr>
        <w:t> </w:t>
      </w:r>
      <w:r>
        <w:rPr/>
        <w:t>[below]</w:t>
      </w:r>
      <w:r>
        <w:rPr>
          <w:spacing w:val="-26"/>
        </w:rPr>
        <w:t> </w:t>
      </w:r>
      <w:r>
        <w:rPr/>
        <w:t>from</w:t>
      </w:r>
      <w:r>
        <w:rPr>
          <w:spacing w:val="-26"/>
        </w:rPr>
        <w:t> </w:t>
      </w:r>
      <w:r>
        <w:rPr/>
        <w:t>which</w:t>
      </w:r>
      <w:r>
        <w:rPr>
          <w:spacing w:val="-29"/>
        </w:rPr>
        <w:t> </w:t>
      </w:r>
      <w:r>
        <w:rPr/>
        <w:t>the</w:t>
      </w:r>
      <w:r>
        <w:rPr>
          <w:spacing w:val="-26"/>
        </w:rPr>
        <w:t> </w:t>
      </w:r>
      <w:r>
        <w:rPr/>
        <w:t>government could</w:t>
      </w:r>
      <w:r>
        <w:rPr>
          <w:spacing w:val="-21"/>
        </w:rPr>
        <w:t> </w:t>
      </w:r>
      <w:r>
        <w:rPr/>
        <w:t>reasonably</w:t>
      </w:r>
      <w:r>
        <w:rPr>
          <w:spacing w:val="-28"/>
        </w:rPr>
        <w:t> </w:t>
      </w:r>
      <w:r>
        <w:rPr/>
        <w:t>have</w:t>
      </w:r>
      <w:r>
        <w:rPr>
          <w:spacing w:val="-23"/>
        </w:rPr>
        <w:t> </w:t>
      </w:r>
      <w:r>
        <w:rPr/>
        <w:t>inferred</w:t>
      </w:r>
      <w:r>
        <w:rPr>
          <w:spacing w:val="-22"/>
        </w:rPr>
        <w:t> </w:t>
      </w:r>
      <w:r>
        <w:rPr/>
        <w:t>the</w:t>
      </w:r>
      <w:r>
        <w:rPr>
          <w:spacing w:val="-21"/>
        </w:rPr>
        <w:t> </w:t>
      </w:r>
      <w:r>
        <w:rPr/>
        <w:t>existence</w:t>
      </w:r>
      <w:r>
        <w:rPr>
          <w:spacing w:val="-23"/>
        </w:rPr>
        <w:t> </w:t>
      </w:r>
      <w:r>
        <w:rPr/>
        <w:t>of</w:t>
      </w:r>
      <w:r>
        <w:rPr>
          <w:spacing w:val="-18"/>
        </w:rPr>
        <w:t> </w:t>
      </w:r>
      <w:r>
        <w:rPr/>
        <w:t>the</w:t>
      </w:r>
      <w:r>
        <w:rPr>
          <w:spacing w:val="-18"/>
        </w:rPr>
        <w:t> </w:t>
      </w:r>
      <w:r>
        <w:rPr/>
        <w:t>defendant's</w:t>
      </w:r>
      <w:r>
        <w:rPr>
          <w:spacing w:val="-18"/>
        </w:rPr>
        <w:t> </w:t>
      </w:r>
      <w:r>
        <w:rPr/>
        <w:t>standing,”</w:t>
      </w:r>
      <w:r>
        <w:rPr>
          <w:spacing w:val="-29"/>
        </w:rPr>
        <w:t> </w:t>
      </w:r>
      <w:r>
        <w:rPr>
          <w:i/>
        </w:rPr>
        <w:t>United</w:t>
      </w:r>
      <w:r>
        <w:rPr>
          <w:i/>
          <w:spacing w:val="-21"/>
        </w:rPr>
        <w:t> </w:t>
      </w:r>
      <w:r>
        <w:rPr>
          <w:i/>
        </w:rPr>
        <w:t>States</w:t>
      </w:r>
      <w:r>
        <w:rPr>
          <w:i/>
          <w:spacing w:val="-19"/>
        </w:rPr>
        <w:t> </w:t>
      </w:r>
      <w:r>
        <w:rPr>
          <w:i/>
        </w:rPr>
        <w:t>v.</w:t>
      </w:r>
      <w:r>
        <w:rPr>
          <w:i/>
          <w:spacing w:val="-21"/>
        </w:rPr>
        <w:t> </w:t>
      </w:r>
      <w:r>
        <w:rPr>
          <w:i/>
        </w:rPr>
        <w:t>Ponce</w:t>
      </w:r>
      <w:r>
        <w:rPr/>
        <w:t>,</w:t>
      </w:r>
      <w:r>
        <w:rPr>
          <w:spacing w:val="-21"/>
        </w:rPr>
        <w:t> </w:t>
      </w:r>
      <w:r>
        <w:rPr/>
        <w:t>8</w:t>
      </w:r>
      <w:r>
        <w:rPr>
          <w:spacing w:val="-21"/>
        </w:rPr>
        <w:t> </w:t>
      </w:r>
      <w:r>
        <w:rPr/>
        <w:t>F.3d 989,</w:t>
      </w:r>
      <w:r>
        <w:rPr>
          <w:spacing w:val="-16"/>
        </w:rPr>
        <w:t> </w:t>
      </w:r>
      <w:r>
        <w:rPr/>
        <w:t>994</w:t>
      </w:r>
      <w:r>
        <w:rPr>
          <w:spacing w:val="-15"/>
        </w:rPr>
        <w:t> </w:t>
      </w:r>
      <w:r>
        <w:rPr/>
        <w:t>(5th</w:t>
      </w:r>
      <w:r>
        <w:rPr>
          <w:spacing w:val="-16"/>
        </w:rPr>
        <w:t> </w:t>
      </w:r>
      <w:r>
        <w:rPr/>
        <w:t>Cir.</w:t>
      </w:r>
      <w:r>
        <w:rPr>
          <w:spacing w:val="-13"/>
        </w:rPr>
        <w:t> </w:t>
      </w:r>
      <w:r>
        <w:rPr/>
        <w:t>1994)</w:t>
      </w:r>
      <w:r>
        <w:rPr>
          <w:spacing w:val="-18"/>
        </w:rPr>
        <w:t> </w:t>
      </w:r>
      <w:r>
        <w:rPr/>
        <w:t>(quoting</w:t>
      </w:r>
      <w:r>
        <w:rPr>
          <w:spacing w:val="-17"/>
        </w:rPr>
        <w:t> </w:t>
      </w:r>
      <w:r>
        <w:rPr>
          <w:i/>
        </w:rPr>
        <w:t>United</w:t>
      </w:r>
      <w:r>
        <w:rPr>
          <w:i/>
          <w:spacing w:val="-15"/>
        </w:rPr>
        <w:t> </w:t>
      </w:r>
      <w:r>
        <w:rPr>
          <w:i/>
        </w:rPr>
        <w:t>States</w:t>
      </w:r>
      <w:r>
        <w:rPr>
          <w:i/>
          <w:spacing w:val="-13"/>
        </w:rPr>
        <w:t> </w:t>
      </w:r>
      <w:r>
        <w:rPr>
          <w:i/>
        </w:rPr>
        <w:t>v.</w:t>
      </w:r>
      <w:r>
        <w:rPr>
          <w:i/>
          <w:spacing w:val="-12"/>
        </w:rPr>
        <w:t> </w:t>
      </w:r>
      <w:r>
        <w:rPr>
          <w:i/>
        </w:rPr>
        <w:t>Cardona</w:t>
      </w:r>
      <w:r>
        <w:rPr/>
        <w:t>,</w:t>
      </w:r>
      <w:r>
        <w:rPr>
          <w:spacing w:val="-13"/>
        </w:rPr>
        <w:t> </w:t>
      </w:r>
      <w:r>
        <w:rPr/>
        <w:t>955</w:t>
      </w:r>
      <w:r>
        <w:rPr>
          <w:spacing w:val="-12"/>
        </w:rPr>
        <w:t> </w:t>
      </w:r>
      <w:r>
        <w:rPr/>
        <w:t>F.2d</w:t>
      </w:r>
      <w:r>
        <w:rPr>
          <w:spacing w:val="-16"/>
        </w:rPr>
        <w:t> </w:t>
      </w:r>
      <w:r>
        <w:rPr/>
        <w:t>976,</w:t>
      </w:r>
      <w:r>
        <w:rPr>
          <w:spacing w:val="-12"/>
        </w:rPr>
        <w:t> </w:t>
      </w:r>
      <w:r>
        <w:rPr/>
        <w:t>982</w:t>
      </w:r>
      <w:r>
        <w:rPr>
          <w:spacing w:val="-15"/>
        </w:rPr>
        <w:t> </w:t>
      </w:r>
      <w:r>
        <w:rPr/>
        <w:t>(5th</w:t>
      </w:r>
      <w:r>
        <w:rPr>
          <w:spacing w:val="-16"/>
        </w:rPr>
        <w:t> </w:t>
      </w:r>
      <w:r>
        <w:rPr/>
        <w:t>Cir.</w:t>
      </w:r>
      <w:r>
        <w:rPr>
          <w:spacing w:val="-15"/>
        </w:rPr>
        <w:t> </w:t>
      </w:r>
      <w:r>
        <w:rPr/>
        <w:t>1992))</w:t>
      </w:r>
      <w:r>
        <w:rPr>
          <w:position w:val="10"/>
          <w:sz w:val="14"/>
        </w:rPr>
        <w:t>18</w:t>
      </w:r>
      <w:r>
        <w:rPr>
          <w:spacing w:val="12"/>
          <w:position w:val="10"/>
          <w:sz w:val="14"/>
        </w:rPr>
        <w:t> </w:t>
      </w:r>
      <w:r>
        <w:rPr/>
        <w:t>and/or suggested</w:t>
      </w:r>
      <w:r>
        <w:rPr>
          <w:spacing w:val="-7"/>
        </w:rPr>
        <w:t> </w:t>
      </w:r>
      <w:r>
        <w:rPr/>
        <w:t>that</w:t>
      </w:r>
      <w:r>
        <w:rPr>
          <w:spacing w:val="-6"/>
        </w:rPr>
        <w:t> </w:t>
      </w:r>
      <w:r>
        <w:rPr/>
        <w:t>there</w:t>
      </w:r>
      <w:r>
        <w:rPr>
          <w:spacing w:val="-6"/>
        </w:rPr>
        <w:t> </w:t>
      </w:r>
      <w:r>
        <w:rPr/>
        <w:t>should</w:t>
      </w:r>
      <w:r>
        <w:rPr>
          <w:spacing w:val="-6"/>
        </w:rPr>
        <w:t> </w:t>
      </w:r>
      <w:r>
        <w:rPr/>
        <w:t>be</w:t>
      </w:r>
      <w:r>
        <w:rPr>
          <w:spacing w:val="-6"/>
        </w:rPr>
        <w:t> </w:t>
      </w:r>
      <w:r>
        <w:rPr/>
        <w:t>a</w:t>
      </w:r>
      <w:r>
        <w:rPr>
          <w:spacing w:val="-8"/>
        </w:rPr>
        <w:t> </w:t>
      </w:r>
      <w:r>
        <w:rPr/>
        <w:t>remand</w:t>
      </w:r>
      <w:r>
        <w:rPr>
          <w:spacing w:val="-6"/>
        </w:rPr>
        <w:t> </w:t>
      </w:r>
      <w:r>
        <w:rPr/>
        <w:t>for</w:t>
      </w:r>
      <w:r>
        <w:rPr>
          <w:spacing w:val="-6"/>
        </w:rPr>
        <w:t> </w:t>
      </w:r>
      <w:r>
        <w:rPr/>
        <w:t>the</w:t>
      </w:r>
      <w:r>
        <w:rPr>
          <w:spacing w:val="-6"/>
        </w:rPr>
        <w:t> </w:t>
      </w:r>
      <w:r>
        <w:rPr/>
        <w:t>defendant</w:t>
      </w:r>
      <w:r>
        <w:rPr>
          <w:spacing w:val="-6"/>
        </w:rPr>
        <w:t> </w:t>
      </w:r>
      <w:r>
        <w:rPr/>
        <w:t>to</w:t>
      </w:r>
      <w:r>
        <w:rPr>
          <w:spacing w:val="-6"/>
        </w:rPr>
        <w:t> </w:t>
      </w:r>
      <w:r>
        <w:rPr/>
        <w:t>have</w:t>
      </w:r>
      <w:r>
        <w:rPr>
          <w:spacing w:val="-6"/>
        </w:rPr>
        <w:t> </w:t>
      </w:r>
      <w:r>
        <w:rPr/>
        <w:t>an</w:t>
      </w:r>
      <w:r>
        <w:rPr>
          <w:spacing w:val="-6"/>
        </w:rPr>
        <w:t> </w:t>
      </w:r>
      <w:r>
        <w:rPr/>
        <w:t>opportunity</w:t>
      </w:r>
      <w:r>
        <w:rPr>
          <w:spacing w:val="-12"/>
        </w:rPr>
        <w:t> </w:t>
      </w:r>
      <w:r>
        <w:rPr/>
        <w:t>to</w:t>
      </w:r>
      <w:r>
        <w:rPr>
          <w:spacing w:val="-6"/>
        </w:rPr>
        <w:t> </w:t>
      </w:r>
      <w:r>
        <w:rPr/>
        <w:t>carry</w:t>
      </w:r>
      <w:r>
        <w:rPr>
          <w:spacing w:val="-14"/>
        </w:rPr>
        <w:t> </w:t>
      </w:r>
      <w:r>
        <w:rPr/>
        <w:t>his</w:t>
      </w:r>
      <w:r>
        <w:rPr>
          <w:spacing w:val="-6"/>
        </w:rPr>
        <w:t> </w:t>
      </w:r>
      <w:r>
        <w:rPr/>
        <w:t>burden.</w:t>
      </w:r>
      <w:r>
        <w:rPr>
          <w:position w:val="10"/>
          <w:sz w:val="14"/>
        </w:rPr>
        <w:t>19</w:t>
      </w:r>
    </w:p>
    <w:p>
      <w:pPr>
        <w:pStyle w:val="BodyText"/>
        <w:spacing w:before="5"/>
        <w:rPr>
          <w:sz w:val="25"/>
        </w:rPr>
      </w:pPr>
    </w:p>
    <w:p>
      <w:pPr>
        <w:pStyle w:val="BodyText"/>
        <w:spacing w:line="247" w:lineRule="auto"/>
        <w:ind w:left="100" w:right="479" w:firstLine="720"/>
        <w:jc w:val="both"/>
      </w:pPr>
      <w:r>
        <w:rPr/>
        <w:t>As</w:t>
      </w:r>
      <w:r>
        <w:rPr>
          <w:spacing w:val="-10"/>
        </w:rPr>
        <w:t> </w:t>
      </w:r>
      <w:r>
        <w:rPr/>
        <w:t>to</w:t>
      </w:r>
      <w:r>
        <w:rPr>
          <w:spacing w:val="-9"/>
        </w:rPr>
        <w:t> </w:t>
      </w:r>
      <w:r>
        <w:rPr/>
        <w:t>motions</w:t>
      </w:r>
      <w:r>
        <w:rPr>
          <w:spacing w:val="-6"/>
        </w:rPr>
        <w:t> </w:t>
      </w:r>
      <w:r>
        <w:rPr/>
        <w:t>to</w:t>
      </w:r>
      <w:r>
        <w:rPr>
          <w:spacing w:val="-6"/>
        </w:rPr>
        <w:t> </w:t>
      </w:r>
      <w:r>
        <w:rPr/>
        <w:t>suppress</w:t>
      </w:r>
      <w:r>
        <w:rPr>
          <w:spacing w:val="-9"/>
        </w:rPr>
        <w:t> </w:t>
      </w:r>
      <w:r>
        <w:rPr/>
        <w:t>a</w:t>
      </w:r>
      <w:r>
        <w:rPr>
          <w:spacing w:val="-7"/>
        </w:rPr>
        <w:t> </w:t>
      </w:r>
      <w:r>
        <w:rPr/>
        <w:t>defendant’s</w:t>
      </w:r>
      <w:r>
        <w:rPr>
          <w:spacing w:val="-9"/>
        </w:rPr>
        <w:t> </w:t>
      </w:r>
      <w:r>
        <w:rPr/>
        <w:t>statements,</w:t>
      </w:r>
      <w:r>
        <w:rPr>
          <w:spacing w:val="-9"/>
        </w:rPr>
        <w:t> </w:t>
      </w:r>
      <w:r>
        <w:rPr/>
        <w:t>there</w:t>
      </w:r>
      <w:r>
        <w:rPr>
          <w:spacing w:val="-10"/>
        </w:rPr>
        <w:t> </w:t>
      </w:r>
      <w:r>
        <w:rPr/>
        <w:t>is</w:t>
      </w:r>
      <w:r>
        <w:rPr>
          <w:spacing w:val="-5"/>
        </w:rPr>
        <w:t> </w:t>
      </w:r>
      <w:r>
        <w:rPr/>
        <w:t>an</w:t>
      </w:r>
      <w:r>
        <w:rPr>
          <w:spacing w:val="-9"/>
        </w:rPr>
        <w:t> </w:t>
      </w:r>
      <w:r>
        <w:rPr/>
        <w:t>allocation</w:t>
      </w:r>
      <w:r>
        <w:rPr>
          <w:spacing w:val="-10"/>
        </w:rPr>
        <w:t> </w:t>
      </w:r>
      <w:r>
        <w:rPr/>
        <w:t>of</w:t>
      </w:r>
      <w:r>
        <w:rPr>
          <w:spacing w:val="-9"/>
        </w:rPr>
        <w:t> </w:t>
      </w:r>
      <w:r>
        <w:rPr/>
        <w:t>burdens</w:t>
      </w:r>
      <w:r>
        <w:rPr>
          <w:spacing w:val="-10"/>
        </w:rPr>
        <w:t> </w:t>
      </w:r>
      <w:r>
        <w:rPr>
          <w:spacing w:val="-3"/>
        </w:rPr>
        <w:t>analogous </w:t>
      </w:r>
      <w:r>
        <w:rPr/>
        <w:t>to</w:t>
      </w:r>
      <w:r>
        <w:rPr>
          <w:spacing w:val="-14"/>
        </w:rPr>
        <w:t> </w:t>
      </w:r>
      <w:r>
        <w:rPr/>
        <w:t>that</w:t>
      </w:r>
      <w:r>
        <w:rPr>
          <w:spacing w:val="-13"/>
        </w:rPr>
        <w:t> </w:t>
      </w:r>
      <w:r>
        <w:rPr/>
        <w:t>for</w:t>
      </w:r>
      <w:r>
        <w:rPr>
          <w:spacing w:val="-13"/>
        </w:rPr>
        <w:t> </w:t>
      </w:r>
      <w:r>
        <w:rPr/>
        <w:t>warrantless</w:t>
      </w:r>
      <w:r>
        <w:rPr>
          <w:spacing w:val="-14"/>
        </w:rPr>
        <w:t> </w:t>
      </w:r>
      <w:r>
        <w:rPr/>
        <w:t>searches.</w:t>
      </w:r>
      <w:r>
        <w:rPr>
          <w:spacing w:val="30"/>
        </w:rPr>
        <w:t> </w:t>
      </w:r>
      <w:r>
        <w:rPr/>
        <w:t>The</w:t>
      </w:r>
      <w:r>
        <w:rPr>
          <w:spacing w:val="-17"/>
        </w:rPr>
        <w:t> </w:t>
      </w:r>
      <w:r>
        <w:rPr/>
        <w:t>government</w:t>
      </w:r>
      <w:r>
        <w:rPr>
          <w:spacing w:val="-14"/>
        </w:rPr>
        <w:t> </w:t>
      </w:r>
      <w:r>
        <w:rPr/>
        <w:t>has</w:t>
      </w:r>
      <w:r>
        <w:rPr>
          <w:spacing w:val="-16"/>
        </w:rPr>
        <w:t> </w:t>
      </w:r>
      <w:r>
        <w:rPr/>
        <w:t>the</w:t>
      </w:r>
      <w:r>
        <w:rPr>
          <w:spacing w:val="-16"/>
        </w:rPr>
        <w:t> </w:t>
      </w:r>
      <w:r>
        <w:rPr/>
        <w:t>burden</w:t>
      </w:r>
      <w:r>
        <w:rPr>
          <w:spacing w:val="-18"/>
        </w:rPr>
        <w:t> </w:t>
      </w:r>
      <w:r>
        <w:rPr/>
        <w:t>of</w:t>
      </w:r>
      <w:r>
        <w:rPr>
          <w:spacing w:val="-14"/>
        </w:rPr>
        <w:t> </w:t>
      </w:r>
      <w:r>
        <w:rPr/>
        <w:t>showing</w:t>
      </w:r>
      <w:r>
        <w:rPr>
          <w:spacing w:val="-16"/>
        </w:rPr>
        <w:t> </w:t>
      </w:r>
      <w:r>
        <w:rPr/>
        <w:t>a</w:t>
      </w:r>
      <w:r>
        <w:rPr>
          <w:spacing w:val="-13"/>
        </w:rPr>
        <w:t> </w:t>
      </w:r>
      <w:r>
        <w:rPr/>
        <w:t>knowing,</w:t>
      </w:r>
      <w:r>
        <w:rPr>
          <w:spacing w:val="-13"/>
        </w:rPr>
        <w:t> </w:t>
      </w:r>
      <w:r>
        <w:rPr/>
        <w:t>intelligent,</w:t>
      </w:r>
      <w:r>
        <w:rPr>
          <w:spacing w:val="-14"/>
        </w:rPr>
        <w:t> </w:t>
      </w:r>
      <w:r>
        <w:rPr>
          <w:spacing w:val="-5"/>
        </w:rPr>
        <w:t>and </w:t>
      </w:r>
      <w:r>
        <w:rPr/>
        <w:t>voluntary</w:t>
      </w:r>
      <w:r>
        <w:rPr>
          <w:spacing w:val="-26"/>
        </w:rPr>
        <w:t> </w:t>
      </w:r>
      <w:r>
        <w:rPr/>
        <w:t>waiver</w:t>
      </w:r>
      <w:r>
        <w:rPr>
          <w:spacing w:val="-20"/>
        </w:rPr>
        <w:t> </w:t>
      </w:r>
      <w:r>
        <w:rPr/>
        <w:t>of</w:t>
      </w:r>
      <w:r>
        <w:rPr>
          <w:spacing w:val="-18"/>
        </w:rPr>
        <w:t> </w:t>
      </w:r>
      <w:r>
        <w:rPr>
          <w:i/>
        </w:rPr>
        <w:t>Miranda</w:t>
      </w:r>
      <w:r>
        <w:rPr>
          <w:i/>
          <w:spacing w:val="-17"/>
        </w:rPr>
        <w:t> </w:t>
      </w:r>
      <w:r>
        <w:rPr/>
        <w:t>rights</w:t>
      </w:r>
      <w:r>
        <w:rPr>
          <w:spacing w:val="-16"/>
        </w:rPr>
        <w:t> </w:t>
      </w:r>
      <w:r>
        <w:rPr/>
        <w:t>and</w:t>
      </w:r>
      <w:r>
        <w:rPr>
          <w:spacing w:val="-15"/>
        </w:rPr>
        <w:t> </w:t>
      </w:r>
      <w:r>
        <w:rPr/>
        <w:t>the</w:t>
      </w:r>
      <w:r>
        <w:rPr>
          <w:spacing w:val="-15"/>
        </w:rPr>
        <w:t> </w:t>
      </w:r>
      <w:r>
        <w:rPr/>
        <w:t>voluntariness</w:t>
      </w:r>
      <w:r>
        <w:rPr>
          <w:spacing w:val="-15"/>
        </w:rPr>
        <w:t> </w:t>
      </w:r>
      <w:r>
        <w:rPr/>
        <w:t>of</w:t>
      </w:r>
      <w:r>
        <w:rPr>
          <w:spacing w:val="-15"/>
        </w:rPr>
        <w:t> </w:t>
      </w:r>
      <w:r>
        <w:rPr/>
        <w:t>the</w:t>
      </w:r>
      <w:r>
        <w:rPr>
          <w:spacing w:val="-18"/>
        </w:rPr>
        <w:t> </w:t>
      </w:r>
      <w:r>
        <w:rPr/>
        <w:t>statement.</w:t>
      </w:r>
      <w:r>
        <w:rPr>
          <w:spacing w:val="28"/>
        </w:rPr>
        <w:t> </w:t>
      </w:r>
      <w:r>
        <w:rPr>
          <w:i/>
        </w:rPr>
        <w:t>See</w:t>
      </w:r>
      <w:r>
        <w:rPr>
          <w:i/>
          <w:spacing w:val="-17"/>
        </w:rPr>
        <w:t> </w:t>
      </w:r>
      <w:r>
        <w:rPr>
          <w:i/>
        </w:rPr>
        <w:t>Tague</w:t>
      </w:r>
      <w:r>
        <w:rPr>
          <w:i/>
          <w:spacing w:val="-18"/>
        </w:rPr>
        <w:t> </w:t>
      </w:r>
      <w:r>
        <w:rPr>
          <w:i/>
        </w:rPr>
        <w:t>v.</w:t>
      </w:r>
      <w:r>
        <w:rPr>
          <w:i/>
          <w:spacing w:val="-17"/>
        </w:rPr>
        <w:t> </w:t>
      </w:r>
      <w:r>
        <w:rPr>
          <w:i/>
        </w:rPr>
        <w:t>Louisiana</w:t>
      </w:r>
      <w:r>
        <w:rPr/>
        <w:t>,</w:t>
      </w:r>
      <w:r>
        <w:rPr>
          <w:spacing w:val="-17"/>
        </w:rPr>
        <w:t> </w:t>
      </w:r>
      <w:r>
        <w:rPr>
          <w:spacing w:val="-5"/>
        </w:rPr>
        <w:t>444</w:t>
      </w:r>
    </w:p>
    <w:p>
      <w:pPr>
        <w:pStyle w:val="BodyText"/>
        <w:spacing w:line="244" w:lineRule="auto"/>
        <w:ind w:left="100" w:right="475"/>
        <w:jc w:val="both"/>
        <w:rPr>
          <w:sz w:val="14"/>
        </w:rPr>
      </w:pPr>
      <w:r>
        <w:rPr/>
        <w:t>U.S.</w:t>
      </w:r>
      <w:r>
        <w:rPr>
          <w:spacing w:val="-4"/>
        </w:rPr>
        <w:t> </w:t>
      </w:r>
      <w:r>
        <w:rPr/>
        <w:t>469</w:t>
      </w:r>
      <w:r>
        <w:rPr>
          <w:spacing w:val="-5"/>
        </w:rPr>
        <w:t> </w:t>
      </w:r>
      <w:r>
        <w:rPr/>
        <w:t>(1980)</w:t>
      </w:r>
      <w:r>
        <w:rPr>
          <w:spacing w:val="-7"/>
        </w:rPr>
        <w:t> </w:t>
      </w:r>
      <w:r>
        <w:rPr/>
        <w:t>(per</w:t>
      </w:r>
      <w:r>
        <w:rPr>
          <w:spacing w:val="-3"/>
        </w:rPr>
        <w:t> </w:t>
      </w:r>
      <w:r>
        <w:rPr/>
        <w:t>curiam);</w:t>
      </w:r>
      <w:r>
        <w:rPr>
          <w:spacing w:val="-4"/>
        </w:rPr>
        <w:t> </w:t>
      </w:r>
      <w:r>
        <w:rPr>
          <w:i/>
        </w:rPr>
        <w:t>Lego</w:t>
      </w:r>
      <w:r>
        <w:rPr>
          <w:i/>
          <w:spacing w:val="-5"/>
        </w:rPr>
        <w:t> </w:t>
      </w:r>
      <w:r>
        <w:rPr>
          <w:i/>
        </w:rPr>
        <w:t>v.</w:t>
      </w:r>
      <w:r>
        <w:rPr>
          <w:i/>
          <w:spacing w:val="-4"/>
        </w:rPr>
        <w:t> </w:t>
      </w:r>
      <w:r>
        <w:rPr>
          <w:i/>
        </w:rPr>
        <w:t>Twomey</w:t>
      </w:r>
      <w:r>
        <w:rPr/>
        <w:t>,</w:t>
      </w:r>
      <w:r>
        <w:rPr>
          <w:spacing w:val="-1"/>
        </w:rPr>
        <w:t> </w:t>
      </w:r>
      <w:r>
        <w:rPr/>
        <w:t>404</w:t>
      </w:r>
      <w:r>
        <w:rPr>
          <w:spacing w:val="-3"/>
        </w:rPr>
        <w:t> </w:t>
      </w:r>
      <w:r>
        <w:rPr/>
        <w:t>U.S.</w:t>
      </w:r>
      <w:r>
        <w:rPr>
          <w:spacing w:val="-1"/>
        </w:rPr>
        <w:t> </w:t>
      </w:r>
      <w:r>
        <w:rPr/>
        <w:t>477, 489</w:t>
      </w:r>
      <w:r>
        <w:rPr>
          <w:spacing w:val="-4"/>
        </w:rPr>
        <w:t> </w:t>
      </w:r>
      <w:r>
        <w:rPr/>
        <w:t>(1972)</w:t>
      </w:r>
      <w:r>
        <w:rPr>
          <w:spacing w:val="-3"/>
        </w:rPr>
        <w:t> </w:t>
      </w:r>
      <w:r>
        <w:rPr/>
        <w:t>(voluntariness);</w:t>
      </w:r>
      <w:r>
        <w:rPr>
          <w:spacing w:val="-4"/>
        </w:rPr>
        <w:t> </w:t>
      </w:r>
      <w:r>
        <w:rPr>
          <w:i/>
        </w:rPr>
        <w:t>Miranda</w:t>
      </w:r>
      <w:r>
        <w:rPr>
          <w:i/>
          <w:spacing w:val="-4"/>
        </w:rPr>
        <w:t> </w:t>
      </w:r>
      <w:r>
        <w:rPr>
          <w:i/>
        </w:rPr>
        <w:t>v. </w:t>
      </w:r>
      <w:r>
        <w:rPr>
          <w:i/>
        </w:rPr>
        <w:t>Arizona</w:t>
      </w:r>
      <w:r>
        <w:rPr/>
        <w:t>, 384 U.S. 436, 475 (1966) (government bears “heavy burden” of showing suspect who made statement</w:t>
      </w:r>
      <w:r>
        <w:rPr>
          <w:spacing w:val="-16"/>
        </w:rPr>
        <w:t> </w:t>
      </w:r>
      <w:r>
        <w:rPr/>
        <w:t>while</w:t>
      </w:r>
      <w:r>
        <w:rPr>
          <w:spacing w:val="-16"/>
        </w:rPr>
        <w:t> </w:t>
      </w:r>
      <w:r>
        <w:rPr/>
        <w:t>in</w:t>
      </w:r>
      <w:r>
        <w:rPr>
          <w:spacing w:val="-16"/>
        </w:rPr>
        <w:t> </w:t>
      </w:r>
      <w:r>
        <w:rPr/>
        <w:t>custody</w:t>
      </w:r>
      <w:r>
        <w:rPr>
          <w:spacing w:val="-23"/>
        </w:rPr>
        <w:t> </w:t>
      </w:r>
      <w:r>
        <w:rPr/>
        <w:t>was</w:t>
      </w:r>
      <w:r>
        <w:rPr>
          <w:spacing w:val="-16"/>
        </w:rPr>
        <w:t> </w:t>
      </w:r>
      <w:r>
        <w:rPr/>
        <w:t>informed</w:t>
      </w:r>
      <w:r>
        <w:rPr>
          <w:spacing w:val="-15"/>
        </w:rPr>
        <w:t> </w:t>
      </w:r>
      <w:r>
        <w:rPr/>
        <w:t>of</w:t>
      </w:r>
      <w:r>
        <w:rPr>
          <w:spacing w:val="-16"/>
        </w:rPr>
        <w:t> </w:t>
      </w:r>
      <w:r>
        <w:rPr/>
        <w:t>and</w:t>
      </w:r>
      <w:r>
        <w:rPr>
          <w:spacing w:val="-16"/>
        </w:rPr>
        <w:t> </w:t>
      </w:r>
      <w:r>
        <w:rPr/>
        <w:t>voluntarily</w:t>
      </w:r>
      <w:r>
        <w:rPr>
          <w:spacing w:val="-22"/>
        </w:rPr>
        <w:t> </w:t>
      </w:r>
      <w:r>
        <w:rPr/>
        <w:t>waived</w:t>
      </w:r>
      <w:r>
        <w:rPr>
          <w:spacing w:val="-16"/>
        </w:rPr>
        <w:t> </w:t>
      </w:r>
      <w:r>
        <w:rPr/>
        <w:t>his</w:t>
      </w:r>
      <w:r>
        <w:rPr>
          <w:spacing w:val="-16"/>
        </w:rPr>
        <w:t> </w:t>
      </w:r>
      <w:r>
        <w:rPr/>
        <w:t>rights).</w:t>
      </w:r>
      <w:r>
        <w:rPr>
          <w:spacing w:val="33"/>
        </w:rPr>
        <w:t> </w:t>
      </w:r>
      <w:r>
        <w:rPr>
          <w:spacing w:val="-3"/>
        </w:rPr>
        <w:t>It</w:t>
      </w:r>
      <w:r>
        <w:rPr>
          <w:spacing w:val="-16"/>
        </w:rPr>
        <w:t> </w:t>
      </w:r>
      <w:r>
        <w:rPr/>
        <w:t>appears</w:t>
      </w:r>
      <w:r>
        <w:rPr>
          <w:spacing w:val="-16"/>
        </w:rPr>
        <w:t> </w:t>
      </w:r>
      <w:r>
        <w:rPr/>
        <w:t>the</w:t>
      </w:r>
      <w:r>
        <w:rPr>
          <w:spacing w:val="-15"/>
        </w:rPr>
        <w:t> </w:t>
      </w:r>
      <w:r>
        <w:rPr/>
        <w:t>defendant has the burden of showing he or she was in custody and/or subject to interrogation, though there are relatively few cases addressing the</w:t>
      </w:r>
      <w:r>
        <w:rPr>
          <w:spacing w:val="-11"/>
        </w:rPr>
        <w:t> </w:t>
      </w:r>
      <w:r>
        <w:rPr/>
        <w:t>issue.</w:t>
      </w:r>
      <w:r>
        <w:rPr>
          <w:position w:val="10"/>
          <w:sz w:val="14"/>
        </w:rPr>
        <w:t>20</w:t>
      </w:r>
    </w:p>
    <w:p>
      <w:pPr>
        <w:pStyle w:val="BodyText"/>
        <w:spacing w:before="11"/>
      </w:pPr>
    </w:p>
    <w:p>
      <w:pPr>
        <w:pStyle w:val="Heading1"/>
        <w:numPr>
          <w:ilvl w:val="2"/>
          <w:numId w:val="1"/>
        </w:numPr>
        <w:tabs>
          <w:tab w:pos="1662" w:val="left" w:leader="none"/>
        </w:tabs>
        <w:spacing w:line="240" w:lineRule="auto" w:before="0" w:after="0"/>
        <w:ind w:left="1661" w:right="0" w:hanging="841"/>
        <w:jc w:val="left"/>
      </w:pPr>
      <w:r>
        <w:rPr/>
        <w:t>Right to an Evidentiary</w:t>
      </w:r>
      <w:r>
        <w:rPr>
          <w:spacing w:val="3"/>
        </w:rPr>
        <w:t> </w:t>
      </w:r>
      <w:r>
        <w:rPr/>
        <w:t>Hearing</w:t>
      </w:r>
    </w:p>
    <w:p>
      <w:pPr>
        <w:pStyle w:val="BodyText"/>
        <w:spacing w:before="9"/>
        <w:rPr>
          <w:b/>
        </w:rPr>
      </w:pPr>
    </w:p>
    <w:p>
      <w:pPr>
        <w:pStyle w:val="BodyText"/>
        <w:spacing w:line="247" w:lineRule="auto"/>
        <w:ind w:left="100" w:right="473" w:firstLine="720"/>
        <w:jc w:val="both"/>
        <w:rPr>
          <w:i/>
        </w:rPr>
      </w:pPr>
      <w:r>
        <w:rPr/>
        <w:t>The court is required to hold an evidentiary hearing on a motion to suppress evidence if </w:t>
      </w:r>
      <w:r>
        <w:rPr>
          <w:spacing w:val="2"/>
        </w:rPr>
        <w:t>the </w:t>
      </w:r>
      <w:r>
        <w:rPr/>
        <w:t>defendant</w:t>
      </w:r>
      <w:r>
        <w:rPr>
          <w:spacing w:val="-14"/>
        </w:rPr>
        <w:t> </w:t>
      </w:r>
      <w:r>
        <w:rPr/>
        <w:t>makes</w:t>
      </w:r>
      <w:r>
        <w:rPr>
          <w:spacing w:val="-14"/>
        </w:rPr>
        <w:t> </w:t>
      </w:r>
      <w:r>
        <w:rPr/>
        <w:t>an</w:t>
      </w:r>
      <w:r>
        <w:rPr>
          <w:spacing w:val="-14"/>
        </w:rPr>
        <w:t> </w:t>
      </w:r>
      <w:r>
        <w:rPr/>
        <w:t>offer</w:t>
      </w:r>
      <w:r>
        <w:rPr>
          <w:spacing w:val="-13"/>
        </w:rPr>
        <w:t> </w:t>
      </w:r>
      <w:r>
        <w:rPr/>
        <w:t>of</w:t>
      </w:r>
      <w:r>
        <w:rPr>
          <w:spacing w:val="-11"/>
        </w:rPr>
        <w:t> </w:t>
      </w:r>
      <w:r>
        <w:rPr/>
        <w:t>proof</w:t>
      </w:r>
      <w:r>
        <w:rPr>
          <w:spacing w:val="-14"/>
        </w:rPr>
        <w:t> </w:t>
      </w:r>
      <w:r>
        <w:rPr/>
        <w:t>which</w:t>
      </w:r>
      <w:r>
        <w:rPr>
          <w:spacing w:val="-12"/>
        </w:rPr>
        <w:t> </w:t>
      </w:r>
      <w:r>
        <w:rPr/>
        <w:t>is</w:t>
      </w:r>
      <w:r>
        <w:rPr>
          <w:spacing w:val="-10"/>
        </w:rPr>
        <w:t> </w:t>
      </w:r>
      <w:r>
        <w:rPr/>
        <w:t>“sufficiently</w:t>
      </w:r>
      <w:r>
        <w:rPr>
          <w:spacing w:val="-19"/>
        </w:rPr>
        <w:t> </w:t>
      </w:r>
      <w:r>
        <w:rPr/>
        <w:t>definite,</w:t>
      </w:r>
      <w:r>
        <w:rPr>
          <w:spacing w:val="-14"/>
        </w:rPr>
        <w:t> </w:t>
      </w:r>
      <w:r>
        <w:rPr/>
        <w:t>specific,</w:t>
      </w:r>
      <w:r>
        <w:rPr>
          <w:spacing w:val="-13"/>
        </w:rPr>
        <w:t> </w:t>
      </w:r>
      <w:r>
        <w:rPr/>
        <w:t>detailed,</w:t>
      </w:r>
      <w:r>
        <w:rPr>
          <w:spacing w:val="-14"/>
        </w:rPr>
        <w:t> </w:t>
      </w:r>
      <w:r>
        <w:rPr/>
        <w:t>and</w:t>
      </w:r>
      <w:r>
        <w:rPr>
          <w:spacing w:val="-14"/>
        </w:rPr>
        <w:t> </w:t>
      </w:r>
      <w:r>
        <w:rPr/>
        <w:t>nonconjectural to enable the court to conclude that contested issues of fact going to the validity of the search are </w:t>
      </w:r>
      <w:r>
        <w:rPr>
          <w:spacing w:val="3"/>
        </w:rPr>
        <w:t>in </w:t>
      </w:r>
      <w:r>
        <w:rPr/>
        <w:t>question.” </w:t>
      </w:r>
      <w:r>
        <w:rPr>
          <w:spacing w:val="36"/>
        </w:rPr>
        <w:t> </w:t>
      </w:r>
      <w:r>
        <w:rPr>
          <w:i/>
        </w:rPr>
        <w:t>United</w:t>
      </w:r>
      <w:r>
        <w:rPr>
          <w:i/>
          <w:spacing w:val="18"/>
        </w:rPr>
        <w:t> </w:t>
      </w:r>
      <w:r>
        <w:rPr>
          <w:i/>
        </w:rPr>
        <w:t>States</w:t>
      </w:r>
      <w:r>
        <w:rPr>
          <w:i/>
          <w:spacing w:val="22"/>
        </w:rPr>
        <w:t> </w:t>
      </w:r>
      <w:r>
        <w:rPr>
          <w:i/>
        </w:rPr>
        <w:t>v.</w:t>
      </w:r>
      <w:r>
        <w:rPr>
          <w:i/>
          <w:spacing w:val="21"/>
        </w:rPr>
        <w:t> </w:t>
      </w:r>
      <w:r>
        <w:rPr>
          <w:i/>
        </w:rPr>
        <w:t>DiCesare</w:t>
      </w:r>
      <w:r>
        <w:rPr/>
        <w:t>,</w:t>
      </w:r>
      <w:r>
        <w:rPr>
          <w:spacing w:val="19"/>
        </w:rPr>
        <w:t> </w:t>
      </w:r>
      <w:r>
        <w:rPr/>
        <w:t>765</w:t>
      </w:r>
      <w:r>
        <w:rPr>
          <w:spacing w:val="19"/>
        </w:rPr>
        <w:t> </w:t>
      </w:r>
      <w:r>
        <w:rPr/>
        <w:t>F.2d</w:t>
      </w:r>
      <w:r>
        <w:rPr>
          <w:spacing w:val="18"/>
        </w:rPr>
        <w:t> </w:t>
      </w:r>
      <w:r>
        <w:rPr/>
        <w:t>890,</w:t>
      </w:r>
      <w:r>
        <w:rPr>
          <w:spacing w:val="19"/>
        </w:rPr>
        <w:t> </w:t>
      </w:r>
      <w:r>
        <w:rPr/>
        <w:t>896</w:t>
      </w:r>
      <w:r>
        <w:rPr>
          <w:spacing w:val="18"/>
        </w:rPr>
        <w:t> </w:t>
      </w:r>
      <w:r>
        <w:rPr/>
        <w:t>(9th</w:t>
      </w:r>
      <w:r>
        <w:rPr>
          <w:spacing w:val="19"/>
        </w:rPr>
        <w:t> </w:t>
      </w:r>
      <w:r>
        <w:rPr/>
        <w:t>Cir.</w:t>
      </w:r>
      <w:r>
        <w:rPr>
          <w:spacing w:val="20"/>
        </w:rPr>
        <w:t> </w:t>
      </w:r>
      <w:r>
        <w:rPr/>
        <w:t>1985)</w:t>
      </w:r>
      <w:r>
        <w:rPr>
          <w:spacing w:val="15"/>
        </w:rPr>
        <w:t> </w:t>
      </w:r>
      <w:r>
        <w:rPr/>
        <w:t>(quoting</w:t>
      </w:r>
      <w:r>
        <w:rPr>
          <w:spacing w:val="16"/>
        </w:rPr>
        <w:t> </w:t>
      </w:r>
      <w:r>
        <w:rPr>
          <w:i/>
        </w:rPr>
        <w:t>United</w:t>
      </w:r>
      <w:r>
        <w:rPr>
          <w:i/>
          <w:spacing w:val="19"/>
        </w:rPr>
        <w:t> </w:t>
      </w:r>
      <w:r>
        <w:rPr>
          <w:i/>
        </w:rPr>
        <w:t>States</w:t>
      </w:r>
      <w:r>
        <w:rPr>
          <w:i/>
          <w:spacing w:val="18"/>
        </w:rPr>
        <w:t> </w:t>
      </w:r>
      <w:r>
        <w:rPr>
          <w:i/>
        </w:rPr>
        <w:t>v.</w:t>
      </w:r>
    </w:p>
    <w:p>
      <w:pPr>
        <w:pStyle w:val="BodyText"/>
        <w:rPr>
          <w:i/>
          <w:sz w:val="20"/>
        </w:rPr>
      </w:pPr>
    </w:p>
    <w:p>
      <w:pPr>
        <w:pStyle w:val="BodyText"/>
        <w:rPr>
          <w:i/>
          <w:sz w:val="20"/>
        </w:rPr>
      </w:pPr>
    </w:p>
    <w:p>
      <w:pPr>
        <w:pStyle w:val="BodyText"/>
        <w:rPr>
          <w:i/>
          <w:sz w:val="20"/>
        </w:rPr>
      </w:pPr>
    </w:p>
    <w:p>
      <w:pPr>
        <w:pStyle w:val="BodyText"/>
        <w:spacing w:before="7"/>
        <w:rPr>
          <w:i/>
          <w:sz w:val="10"/>
        </w:rPr>
      </w:pPr>
      <w:r>
        <w:rPr/>
        <w:pict>
          <v:line style="position:absolute;mso-position-horizontal-relative:page;mso-position-vertical-relative:paragraph;z-index:-952;mso-wrap-distance-left:0;mso-wrap-distance-right:0" from="54pt,8.511305pt" to="197.88pt,8.511305pt" stroked="true" strokeweight=".84pt" strokecolor="#000000">
            <v:stroke dashstyle="solid"/>
            <w10:wrap type="topAndBottom"/>
          </v:line>
        </w:pict>
      </w:r>
    </w:p>
    <w:p>
      <w:pPr>
        <w:pStyle w:val="BodyText"/>
        <w:spacing w:before="5"/>
        <w:rPr>
          <w:i/>
          <w:sz w:val="11"/>
        </w:rPr>
      </w:pPr>
    </w:p>
    <w:p>
      <w:pPr>
        <w:spacing w:before="72"/>
        <w:ind w:left="818" w:right="0" w:firstLine="0"/>
        <w:jc w:val="left"/>
        <w:rPr>
          <w:i/>
          <w:sz w:val="22"/>
        </w:rPr>
      </w:pPr>
      <w:r>
        <w:rPr>
          <w:spacing w:val="3"/>
          <w:position w:val="9"/>
          <w:sz w:val="12"/>
        </w:rPr>
        <w:t>15  </w:t>
      </w:r>
      <w:r>
        <w:rPr>
          <w:spacing w:val="7"/>
          <w:position w:val="9"/>
          <w:sz w:val="12"/>
        </w:rPr>
        <w:t> </w:t>
      </w:r>
      <w:r>
        <w:rPr>
          <w:i/>
          <w:sz w:val="22"/>
        </w:rPr>
        <w:t>See,</w:t>
      </w:r>
      <w:r>
        <w:rPr>
          <w:i/>
          <w:spacing w:val="-11"/>
          <w:sz w:val="22"/>
        </w:rPr>
        <w:t> </w:t>
      </w:r>
      <w:r>
        <w:rPr>
          <w:i/>
          <w:sz w:val="22"/>
        </w:rPr>
        <w:t>e.g.</w:t>
      </w:r>
      <w:r>
        <w:rPr>
          <w:sz w:val="22"/>
        </w:rPr>
        <w:t>,</w:t>
      </w:r>
      <w:r>
        <w:rPr>
          <w:spacing w:val="-9"/>
          <w:sz w:val="22"/>
        </w:rPr>
        <w:t> </w:t>
      </w:r>
      <w:r>
        <w:rPr>
          <w:i/>
          <w:sz w:val="22"/>
        </w:rPr>
        <w:t>Pervaz</w:t>
      </w:r>
      <w:r>
        <w:rPr>
          <w:sz w:val="22"/>
        </w:rPr>
        <w:t>,</w:t>
      </w:r>
      <w:r>
        <w:rPr>
          <w:spacing w:val="-8"/>
          <w:sz w:val="22"/>
        </w:rPr>
        <w:t> </w:t>
      </w:r>
      <w:r>
        <w:rPr>
          <w:sz w:val="22"/>
        </w:rPr>
        <w:t>118</w:t>
      </w:r>
      <w:r>
        <w:rPr>
          <w:spacing w:val="-10"/>
          <w:sz w:val="22"/>
        </w:rPr>
        <w:t> </w:t>
      </w:r>
      <w:r>
        <w:rPr>
          <w:sz w:val="22"/>
        </w:rPr>
        <w:t>F.3d</w:t>
      </w:r>
      <w:r>
        <w:rPr>
          <w:spacing w:val="-9"/>
          <w:sz w:val="22"/>
        </w:rPr>
        <w:t> </w:t>
      </w:r>
      <w:r>
        <w:rPr>
          <w:sz w:val="22"/>
        </w:rPr>
        <w:t>at</w:t>
      </w:r>
      <w:r>
        <w:rPr>
          <w:spacing w:val="-6"/>
          <w:sz w:val="22"/>
        </w:rPr>
        <w:t> </w:t>
      </w:r>
      <w:r>
        <w:rPr>
          <w:sz w:val="22"/>
        </w:rPr>
        <w:t>5;</w:t>
      </w:r>
      <w:r>
        <w:rPr>
          <w:spacing w:val="-9"/>
          <w:sz w:val="22"/>
        </w:rPr>
        <w:t> </w:t>
      </w:r>
      <w:r>
        <w:rPr>
          <w:i/>
          <w:sz w:val="22"/>
        </w:rPr>
        <w:t>Morales</w:t>
      </w:r>
      <w:r>
        <w:rPr>
          <w:sz w:val="22"/>
        </w:rPr>
        <w:t>,</w:t>
      </w:r>
      <w:r>
        <w:rPr>
          <w:spacing w:val="-8"/>
          <w:sz w:val="22"/>
        </w:rPr>
        <w:t> </w:t>
      </w:r>
      <w:r>
        <w:rPr>
          <w:sz w:val="22"/>
        </w:rPr>
        <w:t>737</w:t>
      </w:r>
      <w:r>
        <w:rPr>
          <w:spacing w:val="-10"/>
          <w:sz w:val="22"/>
        </w:rPr>
        <w:t> </w:t>
      </w:r>
      <w:r>
        <w:rPr>
          <w:sz w:val="22"/>
        </w:rPr>
        <w:t>F.2d</w:t>
      </w:r>
      <w:r>
        <w:rPr>
          <w:spacing w:val="-9"/>
          <w:sz w:val="22"/>
        </w:rPr>
        <w:t> </w:t>
      </w:r>
      <w:r>
        <w:rPr>
          <w:sz w:val="22"/>
        </w:rPr>
        <w:t>at</w:t>
      </w:r>
      <w:r>
        <w:rPr>
          <w:spacing w:val="-6"/>
          <w:sz w:val="22"/>
        </w:rPr>
        <w:t> </w:t>
      </w:r>
      <w:r>
        <w:rPr>
          <w:sz w:val="22"/>
        </w:rPr>
        <w:t>764;</w:t>
      </w:r>
      <w:r>
        <w:rPr>
          <w:spacing w:val="-9"/>
          <w:sz w:val="22"/>
        </w:rPr>
        <w:t> </w:t>
      </w:r>
      <w:r>
        <w:rPr>
          <w:i/>
          <w:sz w:val="22"/>
        </w:rPr>
        <w:t>Issacs</w:t>
      </w:r>
      <w:r>
        <w:rPr>
          <w:sz w:val="22"/>
        </w:rPr>
        <w:t>,</w:t>
      </w:r>
      <w:r>
        <w:rPr>
          <w:spacing w:val="-5"/>
          <w:sz w:val="22"/>
        </w:rPr>
        <w:t> </w:t>
      </w:r>
      <w:r>
        <w:rPr>
          <w:sz w:val="22"/>
        </w:rPr>
        <w:t>708</w:t>
      </w:r>
      <w:r>
        <w:rPr>
          <w:spacing w:val="-8"/>
          <w:sz w:val="22"/>
        </w:rPr>
        <w:t> </w:t>
      </w:r>
      <w:r>
        <w:rPr>
          <w:sz w:val="22"/>
        </w:rPr>
        <w:t>F.2d</w:t>
      </w:r>
      <w:r>
        <w:rPr>
          <w:spacing w:val="-7"/>
          <w:sz w:val="22"/>
        </w:rPr>
        <w:t> </w:t>
      </w:r>
      <w:r>
        <w:rPr>
          <w:sz w:val="22"/>
        </w:rPr>
        <w:t>at</w:t>
      </w:r>
      <w:r>
        <w:rPr>
          <w:spacing w:val="-3"/>
          <w:sz w:val="22"/>
        </w:rPr>
        <w:t> </w:t>
      </w:r>
      <w:r>
        <w:rPr>
          <w:sz w:val="22"/>
        </w:rPr>
        <w:t>1368;</w:t>
      </w:r>
      <w:r>
        <w:rPr>
          <w:spacing w:val="-8"/>
          <w:sz w:val="22"/>
        </w:rPr>
        <w:t> </w:t>
      </w:r>
      <w:r>
        <w:rPr>
          <w:i/>
          <w:sz w:val="22"/>
        </w:rPr>
        <w:t>cf.</w:t>
      </w:r>
      <w:r>
        <w:rPr>
          <w:i/>
          <w:spacing w:val="-4"/>
          <w:sz w:val="22"/>
        </w:rPr>
        <w:t> </w:t>
      </w:r>
      <w:r>
        <w:rPr>
          <w:i/>
          <w:sz w:val="22"/>
        </w:rPr>
        <w:t>United</w:t>
      </w:r>
      <w:r>
        <w:rPr>
          <w:i/>
          <w:spacing w:val="-6"/>
          <w:sz w:val="22"/>
        </w:rPr>
        <w:t> </w:t>
      </w:r>
      <w:r>
        <w:rPr>
          <w:i/>
          <w:sz w:val="22"/>
        </w:rPr>
        <w:t>States</w:t>
      </w:r>
    </w:p>
    <w:p>
      <w:pPr>
        <w:spacing w:line="244" w:lineRule="auto" w:before="7"/>
        <w:ind w:left="100" w:right="465" w:firstLine="0"/>
        <w:jc w:val="left"/>
        <w:rPr>
          <w:sz w:val="22"/>
        </w:rPr>
      </w:pPr>
      <w:r>
        <w:rPr>
          <w:i/>
          <w:sz w:val="22"/>
        </w:rPr>
        <w:t>v. Pierce</w:t>
      </w:r>
      <w:r>
        <w:rPr>
          <w:sz w:val="22"/>
        </w:rPr>
        <w:t>, 959 F.2d 1297, 1303 (5th Cir. 1992) (noting absence of government conduct such as taking contrary positions or engaging in deliberate strategy shift).</w:t>
      </w:r>
    </w:p>
    <w:p>
      <w:pPr>
        <w:pStyle w:val="BodyText"/>
        <w:spacing w:before="8"/>
        <w:rPr>
          <w:sz w:val="14"/>
        </w:rPr>
      </w:pPr>
    </w:p>
    <w:p>
      <w:pPr>
        <w:spacing w:before="73"/>
        <w:ind w:left="819" w:right="0" w:firstLine="0"/>
        <w:jc w:val="left"/>
        <w:rPr>
          <w:sz w:val="22"/>
        </w:rPr>
      </w:pPr>
      <w:r>
        <w:rPr>
          <w:position w:val="9"/>
          <w:sz w:val="12"/>
        </w:rPr>
        <w:t>16 </w:t>
      </w:r>
      <w:r>
        <w:rPr>
          <w:i/>
          <w:sz w:val="22"/>
        </w:rPr>
        <w:t>See</w:t>
      </w:r>
      <w:r>
        <w:rPr>
          <w:sz w:val="22"/>
        </w:rPr>
        <w:t>, </w:t>
      </w:r>
      <w:r>
        <w:rPr>
          <w:i/>
          <w:sz w:val="22"/>
        </w:rPr>
        <w:t>e.g.</w:t>
      </w:r>
      <w:r>
        <w:rPr>
          <w:sz w:val="22"/>
        </w:rPr>
        <w:t>, </w:t>
      </w:r>
      <w:r>
        <w:rPr>
          <w:i/>
          <w:sz w:val="22"/>
        </w:rPr>
        <w:t>United States v. Bagley</w:t>
      </w:r>
      <w:r>
        <w:rPr>
          <w:sz w:val="22"/>
        </w:rPr>
        <w:t>, 772 F.2d 482, 489 (9th Cir. 1985); </w:t>
      </w:r>
      <w:r>
        <w:rPr>
          <w:i/>
          <w:sz w:val="22"/>
        </w:rPr>
        <w:t>cf. United States v. Singleton</w:t>
      </w:r>
      <w:r>
        <w:rPr>
          <w:sz w:val="22"/>
        </w:rPr>
        <w:t>,</w:t>
      </w:r>
    </w:p>
    <w:p>
      <w:pPr>
        <w:spacing w:line="244" w:lineRule="auto" w:before="6"/>
        <w:ind w:left="100" w:right="475" w:firstLine="0"/>
        <w:jc w:val="both"/>
        <w:rPr>
          <w:sz w:val="22"/>
        </w:rPr>
      </w:pPr>
      <w:r>
        <w:rPr>
          <w:sz w:val="22"/>
        </w:rPr>
        <w:t>987</w:t>
      </w:r>
      <w:r>
        <w:rPr>
          <w:spacing w:val="-10"/>
          <w:sz w:val="22"/>
        </w:rPr>
        <w:t> </w:t>
      </w:r>
      <w:r>
        <w:rPr>
          <w:sz w:val="22"/>
        </w:rPr>
        <w:t>F.2d</w:t>
      </w:r>
      <w:r>
        <w:rPr>
          <w:spacing w:val="-9"/>
          <w:sz w:val="22"/>
        </w:rPr>
        <w:t> </w:t>
      </w:r>
      <w:r>
        <w:rPr>
          <w:sz w:val="22"/>
        </w:rPr>
        <w:t>1444,</w:t>
      </w:r>
      <w:r>
        <w:rPr>
          <w:spacing w:val="-7"/>
          <w:sz w:val="22"/>
        </w:rPr>
        <w:t> </w:t>
      </w:r>
      <w:r>
        <w:rPr>
          <w:sz w:val="22"/>
        </w:rPr>
        <w:t>1448</w:t>
      </w:r>
      <w:r>
        <w:rPr>
          <w:spacing w:val="-6"/>
          <w:sz w:val="22"/>
        </w:rPr>
        <w:t> </w:t>
      </w:r>
      <w:r>
        <w:rPr>
          <w:sz w:val="22"/>
        </w:rPr>
        <w:t>(9th</w:t>
      </w:r>
      <w:r>
        <w:rPr>
          <w:spacing w:val="-10"/>
          <w:sz w:val="22"/>
        </w:rPr>
        <w:t> </w:t>
      </w:r>
      <w:r>
        <w:rPr>
          <w:sz w:val="22"/>
        </w:rPr>
        <w:t>Cir.</w:t>
      </w:r>
      <w:r>
        <w:rPr>
          <w:spacing w:val="-9"/>
          <w:sz w:val="22"/>
        </w:rPr>
        <w:t> </w:t>
      </w:r>
      <w:r>
        <w:rPr>
          <w:sz w:val="22"/>
        </w:rPr>
        <w:t>1993)</w:t>
      </w:r>
      <w:r>
        <w:rPr>
          <w:spacing w:val="-6"/>
          <w:sz w:val="22"/>
        </w:rPr>
        <w:t> </w:t>
      </w:r>
      <w:r>
        <w:rPr>
          <w:sz w:val="22"/>
        </w:rPr>
        <w:t>(distinguishing</w:t>
      </w:r>
      <w:r>
        <w:rPr>
          <w:spacing w:val="-9"/>
          <w:sz w:val="22"/>
        </w:rPr>
        <w:t> </w:t>
      </w:r>
      <w:r>
        <w:rPr>
          <w:i/>
          <w:sz w:val="22"/>
        </w:rPr>
        <w:t>Bagley</w:t>
      </w:r>
      <w:r>
        <w:rPr>
          <w:i/>
          <w:spacing w:val="-8"/>
          <w:sz w:val="22"/>
        </w:rPr>
        <w:t> </w:t>
      </w:r>
      <w:r>
        <w:rPr>
          <w:sz w:val="22"/>
        </w:rPr>
        <w:t>on</w:t>
      </w:r>
      <w:r>
        <w:rPr>
          <w:spacing w:val="-7"/>
          <w:sz w:val="22"/>
        </w:rPr>
        <w:t> </w:t>
      </w:r>
      <w:r>
        <w:rPr>
          <w:sz w:val="22"/>
        </w:rPr>
        <w:t>ground</w:t>
      </w:r>
      <w:r>
        <w:rPr>
          <w:spacing w:val="-7"/>
          <w:sz w:val="22"/>
        </w:rPr>
        <w:t> </w:t>
      </w:r>
      <w:r>
        <w:rPr>
          <w:sz w:val="22"/>
        </w:rPr>
        <w:t>that</w:t>
      </w:r>
      <w:r>
        <w:rPr>
          <w:spacing w:val="-8"/>
          <w:sz w:val="22"/>
        </w:rPr>
        <w:t> </w:t>
      </w:r>
      <w:r>
        <w:rPr>
          <w:sz w:val="22"/>
        </w:rPr>
        <w:t>jury</w:t>
      </w:r>
      <w:r>
        <w:rPr>
          <w:spacing w:val="-9"/>
          <w:sz w:val="22"/>
        </w:rPr>
        <w:t> </w:t>
      </w:r>
      <w:r>
        <w:rPr>
          <w:sz w:val="22"/>
        </w:rPr>
        <w:t>in</w:t>
      </w:r>
      <w:r>
        <w:rPr>
          <w:spacing w:val="-10"/>
          <w:sz w:val="22"/>
        </w:rPr>
        <w:t> </w:t>
      </w:r>
      <w:r>
        <w:rPr>
          <w:i/>
          <w:sz w:val="22"/>
        </w:rPr>
        <w:t>Bagley</w:t>
      </w:r>
      <w:r>
        <w:rPr>
          <w:i/>
          <w:spacing w:val="-7"/>
          <w:sz w:val="22"/>
        </w:rPr>
        <w:t> </w:t>
      </w:r>
      <w:r>
        <w:rPr>
          <w:sz w:val="22"/>
        </w:rPr>
        <w:t>had</w:t>
      </w:r>
      <w:r>
        <w:rPr>
          <w:spacing w:val="-10"/>
          <w:sz w:val="22"/>
        </w:rPr>
        <w:t> </w:t>
      </w:r>
      <w:r>
        <w:rPr>
          <w:sz w:val="22"/>
        </w:rPr>
        <w:t>“implicitly</w:t>
      </w:r>
      <w:r>
        <w:rPr>
          <w:spacing w:val="-10"/>
          <w:sz w:val="22"/>
        </w:rPr>
        <w:t> </w:t>
      </w:r>
      <w:r>
        <w:rPr>
          <w:sz w:val="22"/>
        </w:rPr>
        <w:t>found that Bagley possessed a car used in fleeing a bank robbery”); </w:t>
      </w:r>
      <w:r>
        <w:rPr>
          <w:i/>
          <w:sz w:val="22"/>
        </w:rPr>
        <w:t>United States v. Guthrie</w:t>
      </w:r>
      <w:r>
        <w:rPr>
          <w:sz w:val="22"/>
        </w:rPr>
        <w:t>, 931 F.2d 564, 569 (9th Cir. 1991) (distinguishing </w:t>
      </w:r>
      <w:r>
        <w:rPr>
          <w:i/>
          <w:sz w:val="22"/>
        </w:rPr>
        <w:t>Bagley </w:t>
      </w:r>
      <w:r>
        <w:rPr>
          <w:sz w:val="22"/>
        </w:rPr>
        <w:t>and </w:t>
      </w:r>
      <w:r>
        <w:rPr>
          <w:i/>
          <w:sz w:val="22"/>
        </w:rPr>
        <w:t>United States v. Morales, supra</w:t>
      </w:r>
      <w:r>
        <w:rPr>
          <w:sz w:val="22"/>
        </w:rPr>
        <w:t>, because “while the government argued at trial that Guthrie controlled the </w:t>
      </w:r>
      <w:r>
        <w:rPr>
          <w:spacing w:val="2"/>
          <w:sz w:val="22"/>
        </w:rPr>
        <w:t>warehouse, it </w:t>
      </w:r>
      <w:r>
        <w:rPr>
          <w:sz w:val="22"/>
        </w:rPr>
        <w:t>did not do so successfully; the jury acquitted Guthrie of all charges pertaining to the</w:t>
      </w:r>
      <w:r>
        <w:rPr>
          <w:spacing w:val="2"/>
          <w:sz w:val="22"/>
        </w:rPr>
        <w:t> </w:t>
      </w:r>
      <w:r>
        <w:rPr>
          <w:sz w:val="22"/>
        </w:rPr>
        <w:t>warehouse”).</w:t>
      </w:r>
    </w:p>
    <w:p>
      <w:pPr>
        <w:pStyle w:val="BodyText"/>
        <w:spacing w:before="1"/>
        <w:rPr>
          <w:sz w:val="15"/>
        </w:rPr>
      </w:pPr>
    </w:p>
    <w:p>
      <w:pPr>
        <w:spacing w:before="73"/>
        <w:ind w:left="820" w:right="0" w:firstLine="0"/>
        <w:jc w:val="left"/>
        <w:rPr>
          <w:sz w:val="22"/>
        </w:rPr>
      </w:pPr>
      <w:r>
        <w:rPr>
          <w:position w:val="9"/>
          <w:sz w:val="12"/>
        </w:rPr>
        <w:t>17 </w:t>
      </w:r>
      <w:r>
        <w:rPr>
          <w:i/>
          <w:sz w:val="22"/>
        </w:rPr>
        <w:t>See, e.g.</w:t>
      </w:r>
      <w:r>
        <w:rPr>
          <w:sz w:val="22"/>
        </w:rPr>
        <w:t>, </w:t>
      </w:r>
      <w:r>
        <w:rPr>
          <w:i/>
          <w:sz w:val="22"/>
        </w:rPr>
        <w:t>United States v. Watson</w:t>
      </w:r>
      <w:r>
        <w:rPr>
          <w:sz w:val="22"/>
        </w:rPr>
        <w:t>, 404 F.3d 163, 166 (2d Cir. 2005); </w:t>
      </w:r>
      <w:r>
        <w:rPr>
          <w:i/>
          <w:sz w:val="22"/>
        </w:rPr>
        <w:t>United States v. Singleton</w:t>
      </w:r>
      <w:r>
        <w:rPr>
          <w:sz w:val="22"/>
        </w:rPr>
        <w:t>, 987</w:t>
      </w:r>
    </w:p>
    <w:p>
      <w:pPr>
        <w:spacing w:before="6"/>
        <w:ind w:left="100" w:right="0" w:firstLine="0"/>
        <w:jc w:val="left"/>
        <w:rPr>
          <w:sz w:val="22"/>
        </w:rPr>
      </w:pPr>
      <w:r>
        <w:rPr>
          <w:sz w:val="22"/>
        </w:rPr>
        <w:t>F.2d at 1449.</w:t>
      </w:r>
    </w:p>
    <w:p>
      <w:pPr>
        <w:pStyle w:val="BodyText"/>
        <w:spacing w:before="1"/>
        <w:rPr>
          <w:sz w:val="15"/>
        </w:rPr>
      </w:pPr>
    </w:p>
    <w:p>
      <w:pPr>
        <w:spacing w:before="72"/>
        <w:ind w:left="818" w:right="0" w:firstLine="0"/>
        <w:jc w:val="left"/>
        <w:rPr>
          <w:sz w:val="22"/>
        </w:rPr>
      </w:pPr>
      <w:r>
        <w:rPr>
          <w:position w:val="9"/>
          <w:sz w:val="12"/>
        </w:rPr>
        <w:t>18 </w:t>
      </w:r>
      <w:r>
        <w:rPr>
          <w:i/>
          <w:sz w:val="22"/>
        </w:rPr>
        <w:t>See also United States v. Irizarry</w:t>
      </w:r>
      <w:r>
        <w:rPr>
          <w:sz w:val="22"/>
        </w:rPr>
        <w:t>, 673 F.2d 554, 557 (1st Cir. 1982).</w:t>
      </w:r>
    </w:p>
    <w:p>
      <w:pPr>
        <w:pStyle w:val="BodyText"/>
        <w:spacing w:before="4"/>
        <w:rPr>
          <w:sz w:val="16"/>
        </w:rPr>
      </w:pPr>
    </w:p>
    <w:p>
      <w:pPr>
        <w:spacing w:before="59"/>
        <w:ind w:left="818" w:right="0" w:firstLine="0"/>
        <w:jc w:val="left"/>
        <w:rPr>
          <w:sz w:val="24"/>
        </w:rPr>
      </w:pPr>
      <w:r>
        <w:rPr>
          <w:spacing w:val="3"/>
          <w:position w:val="9"/>
          <w:sz w:val="12"/>
        </w:rPr>
        <w:t>19    </w:t>
      </w:r>
      <w:r>
        <w:rPr>
          <w:i/>
          <w:sz w:val="22"/>
        </w:rPr>
        <w:t>See, e.g.</w:t>
      </w:r>
      <w:r>
        <w:rPr>
          <w:sz w:val="22"/>
        </w:rPr>
        <w:t>, </w:t>
      </w:r>
      <w:r>
        <w:rPr>
          <w:i/>
          <w:sz w:val="22"/>
        </w:rPr>
        <w:t>United States v. Pervaz</w:t>
      </w:r>
      <w:r>
        <w:rPr>
          <w:sz w:val="22"/>
        </w:rPr>
        <w:t>, 118 F.3d at 4; </w:t>
      </w:r>
      <w:r>
        <w:rPr>
          <w:i/>
          <w:sz w:val="22"/>
        </w:rPr>
        <w:t>United States v. Briones-Garcia</w:t>
      </w:r>
      <w:r>
        <w:rPr>
          <w:sz w:val="22"/>
        </w:rPr>
        <w:t>, 651 F.2d at</w:t>
      </w:r>
      <w:r>
        <w:rPr>
          <w:spacing w:val="48"/>
          <w:sz w:val="22"/>
        </w:rPr>
        <w:t> </w:t>
      </w:r>
      <w:r>
        <w:rPr>
          <w:sz w:val="22"/>
        </w:rPr>
        <w:t>365</w:t>
      </w:r>
      <w:r>
        <w:rPr>
          <w:sz w:val="24"/>
        </w:rPr>
        <w:t>.</w:t>
      </w:r>
    </w:p>
    <w:p>
      <w:pPr>
        <w:pStyle w:val="BodyText"/>
        <w:spacing w:before="2"/>
        <w:rPr>
          <w:sz w:val="15"/>
        </w:rPr>
      </w:pPr>
    </w:p>
    <w:p>
      <w:pPr>
        <w:spacing w:before="72"/>
        <w:ind w:left="821" w:right="0" w:firstLine="0"/>
        <w:jc w:val="left"/>
        <w:rPr>
          <w:sz w:val="22"/>
        </w:rPr>
      </w:pPr>
      <w:r>
        <w:rPr>
          <w:spacing w:val="4"/>
          <w:position w:val="9"/>
          <w:sz w:val="12"/>
        </w:rPr>
        <w:t>20    </w:t>
      </w:r>
      <w:r>
        <w:rPr>
          <w:spacing w:val="20"/>
          <w:position w:val="9"/>
          <w:sz w:val="12"/>
        </w:rPr>
        <w:t> </w:t>
      </w:r>
      <w:r>
        <w:rPr>
          <w:i/>
          <w:sz w:val="22"/>
        </w:rPr>
        <w:t>See</w:t>
      </w:r>
      <w:r>
        <w:rPr>
          <w:i/>
          <w:spacing w:val="35"/>
          <w:sz w:val="22"/>
        </w:rPr>
        <w:t> </w:t>
      </w:r>
      <w:r>
        <w:rPr>
          <w:i/>
          <w:spacing w:val="2"/>
          <w:sz w:val="22"/>
        </w:rPr>
        <w:t>United</w:t>
      </w:r>
      <w:r>
        <w:rPr>
          <w:i/>
          <w:spacing w:val="34"/>
          <w:sz w:val="22"/>
        </w:rPr>
        <w:t> </w:t>
      </w:r>
      <w:r>
        <w:rPr>
          <w:i/>
          <w:sz w:val="22"/>
        </w:rPr>
        <w:t>States</w:t>
      </w:r>
      <w:r>
        <w:rPr>
          <w:i/>
          <w:spacing w:val="33"/>
          <w:sz w:val="22"/>
        </w:rPr>
        <w:t> </w:t>
      </w:r>
      <w:r>
        <w:rPr>
          <w:i/>
          <w:sz w:val="22"/>
        </w:rPr>
        <w:t>v.</w:t>
      </w:r>
      <w:r>
        <w:rPr>
          <w:i/>
          <w:spacing w:val="33"/>
          <w:sz w:val="22"/>
        </w:rPr>
        <w:t> </w:t>
      </w:r>
      <w:r>
        <w:rPr>
          <w:i/>
          <w:sz w:val="22"/>
        </w:rPr>
        <w:t>Lawrence</w:t>
      </w:r>
      <w:r>
        <w:rPr>
          <w:sz w:val="22"/>
        </w:rPr>
        <w:t>,</w:t>
      </w:r>
      <w:r>
        <w:rPr>
          <w:spacing w:val="33"/>
          <w:sz w:val="22"/>
        </w:rPr>
        <w:t> </w:t>
      </w:r>
      <w:r>
        <w:rPr>
          <w:sz w:val="22"/>
        </w:rPr>
        <w:t>892</w:t>
      </w:r>
      <w:r>
        <w:rPr>
          <w:spacing w:val="32"/>
          <w:sz w:val="22"/>
        </w:rPr>
        <w:t> </w:t>
      </w:r>
      <w:r>
        <w:rPr>
          <w:sz w:val="22"/>
        </w:rPr>
        <w:t>F.2d</w:t>
      </w:r>
      <w:r>
        <w:rPr>
          <w:spacing w:val="32"/>
          <w:sz w:val="22"/>
        </w:rPr>
        <w:t> </w:t>
      </w:r>
      <w:r>
        <w:rPr>
          <w:sz w:val="22"/>
        </w:rPr>
        <w:t>80</w:t>
      </w:r>
      <w:r>
        <w:rPr>
          <w:spacing w:val="33"/>
          <w:sz w:val="22"/>
        </w:rPr>
        <w:t> </w:t>
      </w:r>
      <w:r>
        <w:rPr>
          <w:sz w:val="22"/>
        </w:rPr>
        <w:t>(Table),</w:t>
      </w:r>
      <w:r>
        <w:rPr>
          <w:spacing w:val="32"/>
          <w:sz w:val="22"/>
        </w:rPr>
        <w:t> </w:t>
      </w:r>
      <w:r>
        <w:rPr>
          <w:sz w:val="22"/>
        </w:rPr>
        <w:t>1989</w:t>
      </w:r>
      <w:r>
        <w:rPr>
          <w:spacing w:val="32"/>
          <w:sz w:val="22"/>
        </w:rPr>
        <w:t> </w:t>
      </w:r>
      <w:r>
        <w:rPr>
          <w:sz w:val="22"/>
        </w:rPr>
        <w:t>WL</w:t>
      </w:r>
      <w:r>
        <w:rPr>
          <w:spacing w:val="32"/>
          <w:sz w:val="22"/>
        </w:rPr>
        <w:t> </w:t>
      </w:r>
      <w:r>
        <w:rPr>
          <w:sz w:val="22"/>
        </w:rPr>
        <w:t>153161,</w:t>
      </w:r>
      <w:r>
        <w:rPr>
          <w:spacing w:val="33"/>
          <w:sz w:val="22"/>
        </w:rPr>
        <w:t> </w:t>
      </w:r>
      <w:r>
        <w:rPr>
          <w:sz w:val="22"/>
        </w:rPr>
        <w:t>at</w:t>
      </w:r>
      <w:r>
        <w:rPr>
          <w:spacing w:val="33"/>
          <w:sz w:val="22"/>
        </w:rPr>
        <w:t> </w:t>
      </w:r>
      <w:r>
        <w:rPr>
          <w:sz w:val="22"/>
        </w:rPr>
        <w:t>*5</w:t>
      </w:r>
      <w:r>
        <w:rPr>
          <w:spacing w:val="32"/>
          <w:sz w:val="22"/>
        </w:rPr>
        <w:t> </w:t>
      </w:r>
      <w:r>
        <w:rPr>
          <w:sz w:val="22"/>
        </w:rPr>
        <w:t>(6th</w:t>
      </w:r>
      <w:r>
        <w:rPr>
          <w:spacing w:val="33"/>
          <w:sz w:val="22"/>
        </w:rPr>
        <w:t> </w:t>
      </w:r>
      <w:r>
        <w:rPr>
          <w:sz w:val="22"/>
        </w:rPr>
        <w:t>Cir.</w:t>
      </w:r>
      <w:r>
        <w:rPr>
          <w:spacing w:val="32"/>
          <w:sz w:val="22"/>
        </w:rPr>
        <w:t> </w:t>
      </w:r>
      <w:r>
        <w:rPr>
          <w:sz w:val="22"/>
        </w:rPr>
        <w:t>1989)</w:t>
      </w:r>
    </w:p>
    <w:p>
      <w:pPr>
        <w:spacing w:line="247" w:lineRule="auto" w:before="7"/>
        <w:ind w:left="100" w:right="475" w:firstLine="0"/>
        <w:jc w:val="both"/>
        <w:rPr>
          <w:sz w:val="22"/>
        </w:rPr>
      </w:pPr>
      <w:r>
        <w:rPr>
          <w:sz w:val="22"/>
        </w:rPr>
        <w:t>(unpublished);</w:t>
      </w:r>
      <w:r>
        <w:rPr>
          <w:spacing w:val="-5"/>
          <w:sz w:val="22"/>
        </w:rPr>
        <w:t> </w:t>
      </w:r>
      <w:r>
        <w:rPr>
          <w:i/>
          <w:sz w:val="22"/>
        </w:rPr>
        <w:t>United</w:t>
      </w:r>
      <w:r>
        <w:rPr>
          <w:i/>
          <w:spacing w:val="-3"/>
          <w:sz w:val="22"/>
        </w:rPr>
        <w:t> </w:t>
      </w:r>
      <w:r>
        <w:rPr>
          <w:i/>
          <w:sz w:val="22"/>
        </w:rPr>
        <w:t>States</w:t>
      </w:r>
      <w:r>
        <w:rPr>
          <w:i/>
          <w:spacing w:val="-4"/>
          <w:sz w:val="22"/>
        </w:rPr>
        <w:t> </w:t>
      </w:r>
      <w:r>
        <w:rPr>
          <w:i/>
          <w:sz w:val="22"/>
        </w:rPr>
        <w:t>v.</w:t>
      </w:r>
      <w:r>
        <w:rPr>
          <w:i/>
          <w:spacing w:val="-4"/>
          <w:sz w:val="22"/>
        </w:rPr>
        <w:t> </w:t>
      </w:r>
      <w:r>
        <w:rPr>
          <w:i/>
          <w:sz w:val="22"/>
        </w:rPr>
        <w:t>Davis</w:t>
      </w:r>
      <w:r>
        <w:rPr>
          <w:sz w:val="22"/>
        </w:rPr>
        <w:t>,</w:t>
      </w:r>
      <w:r>
        <w:rPr>
          <w:spacing w:val="-3"/>
          <w:sz w:val="22"/>
        </w:rPr>
        <w:t> </w:t>
      </w:r>
      <w:r>
        <w:rPr>
          <w:sz w:val="22"/>
        </w:rPr>
        <w:t>792</w:t>
      </w:r>
      <w:r>
        <w:rPr>
          <w:spacing w:val="-8"/>
          <w:sz w:val="22"/>
        </w:rPr>
        <w:t> </w:t>
      </w:r>
      <w:r>
        <w:rPr>
          <w:sz w:val="22"/>
        </w:rPr>
        <w:t>F.2d</w:t>
      </w:r>
      <w:r>
        <w:rPr>
          <w:spacing w:val="-5"/>
          <w:sz w:val="22"/>
        </w:rPr>
        <w:t> </w:t>
      </w:r>
      <w:r>
        <w:rPr>
          <w:sz w:val="22"/>
        </w:rPr>
        <w:t>1299,</w:t>
      </w:r>
      <w:r>
        <w:rPr>
          <w:spacing w:val="-5"/>
          <w:sz w:val="22"/>
        </w:rPr>
        <w:t> </w:t>
      </w:r>
      <w:r>
        <w:rPr>
          <w:sz w:val="22"/>
        </w:rPr>
        <w:t>1309</w:t>
      </w:r>
      <w:r>
        <w:rPr>
          <w:spacing w:val="-5"/>
          <w:sz w:val="22"/>
        </w:rPr>
        <w:t> </w:t>
      </w:r>
      <w:r>
        <w:rPr>
          <w:sz w:val="22"/>
        </w:rPr>
        <w:t>(5th</w:t>
      </w:r>
      <w:r>
        <w:rPr>
          <w:spacing w:val="-5"/>
          <w:sz w:val="22"/>
        </w:rPr>
        <w:t> </w:t>
      </w:r>
      <w:r>
        <w:rPr>
          <w:sz w:val="22"/>
        </w:rPr>
        <w:t>Cir.</w:t>
      </w:r>
      <w:r>
        <w:rPr>
          <w:spacing w:val="-3"/>
          <w:sz w:val="22"/>
        </w:rPr>
        <w:t> </w:t>
      </w:r>
      <w:r>
        <w:rPr>
          <w:sz w:val="22"/>
        </w:rPr>
        <w:t>1986);</w:t>
      </w:r>
      <w:r>
        <w:rPr>
          <w:spacing w:val="-3"/>
          <w:sz w:val="22"/>
        </w:rPr>
        <w:t> </w:t>
      </w:r>
      <w:r>
        <w:rPr>
          <w:i/>
          <w:sz w:val="22"/>
        </w:rPr>
        <w:t>United</w:t>
      </w:r>
      <w:r>
        <w:rPr>
          <w:i/>
          <w:spacing w:val="-6"/>
          <w:sz w:val="22"/>
        </w:rPr>
        <w:t> </w:t>
      </w:r>
      <w:r>
        <w:rPr>
          <w:i/>
          <w:sz w:val="22"/>
        </w:rPr>
        <w:t>States</w:t>
      </w:r>
      <w:r>
        <w:rPr>
          <w:i/>
          <w:spacing w:val="-2"/>
          <w:sz w:val="22"/>
        </w:rPr>
        <w:t> </w:t>
      </w:r>
      <w:r>
        <w:rPr>
          <w:i/>
          <w:sz w:val="22"/>
        </w:rPr>
        <w:t>v.</w:t>
      </w:r>
      <w:r>
        <w:rPr>
          <w:i/>
          <w:spacing w:val="-4"/>
          <w:sz w:val="22"/>
        </w:rPr>
        <w:t> </w:t>
      </w:r>
      <w:r>
        <w:rPr>
          <w:i/>
          <w:sz w:val="22"/>
        </w:rPr>
        <w:t>Charles</w:t>
      </w:r>
      <w:r>
        <w:rPr>
          <w:sz w:val="22"/>
        </w:rPr>
        <w:t>,</w:t>
      </w:r>
      <w:r>
        <w:rPr>
          <w:spacing w:val="-2"/>
          <w:sz w:val="22"/>
        </w:rPr>
        <w:t> </w:t>
      </w:r>
      <w:r>
        <w:rPr>
          <w:sz w:val="22"/>
        </w:rPr>
        <w:t>738</w:t>
      </w:r>
      <w:r>
        <w:rPr>
          <w:spacing w:val="-5"/>
          <w:sz w:val="22"/>
        </w:rPr>
        <w:t> </w:t>
      </w:r>
      <w:r>
        <w:rPr>
          <w:sz w:val="22"/>
        </w:rPr>
        <w:t>F.2d 686, 692 (5th Cir. 1984); </w:t>
      </w:r>
      <w:r>
        <w:rPr>
          <w:i/>
          <w:sz w:val="22"/>
        </w:rPr>
        <w:t>United States v. Swanson</w:t>
      </w:r>
      <w:r>
        <w:rPr>
          <w:sz w:val="22"/>
        </w:rPr>
        <w:t>, No. CR 2-05-263, 2006 </w:t>
      </w:r>
      <w:r>
        <w:rPr>
          <w:spacing w:val="2"/>
          <w:sz w:val="22"/>
        </w:rPr>
        <w:t>WL </w:t>
      </w:r>
      <w:r>
        <w:rPr>
          <w:sz w:val="22"/>
        </w:rPr>
        <w:t>335849 (S.D. Ohio Feb. 13, 2006), at *5 (unpublished); </w:t>
      </w:r>
      <w:r>
        <w:rPr>
          <w:i/>
          <w:sz w:val="22"/>
        </w:rPr>
        <w:t>United States v. Newton</w:t>
      </w:r>
      <w:r>
        <w:rPr>
          <w:sz w:val="22"/>
        </w:rPr>
        <w:t>, 284 F. Supp. 2d 868, 873 (S.D. Ohio 2003)</w:t>
      </w:r>
      <w:r>
        <w:rPr>
          <w:sz w:val="24"/>
        </w:rPr>
        <w:t>; </w:t>
      </w:r>
      <w:r>
        <w:rPr>
          <w:i/>
          <w:sz w:val="22"/>
        </w:rPr>
        <w:t>U.S. v. </w:t>
      </w:r>
      <w:r>
        <w:rPr>
          <w:i/>
          <w:sz w:val="22"/>
        </w:rPr>
        <w:t>Bassignani</w:t>
      </w:r>
      <w:r>
        <w:rPr>
          <w:sz w:val="22"/>
        </w:rPr>
        <w:t>, 575 F.3d 879, 886-87 (9th Cir.</w:t>
      </w:r>
      <w:r>
        <w:rPr>
          <w:spacing w:val="-1"/>
          <w:sz w:val="22"/>
        </w:rPr>
        <w:t> </w:t>
      </w:r>
      <w:r>
        <w:rPr>
          <w:sz w:val="22"/>
        </w:rPr>
        <w:t>2009).</w:t>
      </w:r>
    </w:p>
    <w:p>
      <w:pPr>
        <w:spacing w:after="0" w:line="247" w:lineRule="auto"/>
        <w:jc w:val="both"/>
        <w:rPr>
          <w:sz w:val="22"/>
        </w:rPr>
        <w:sectPr>
          <w:pgSz w:w="12240" w:h="15840"/>
          <w:pgMar w:header="403" w:footer="0" w:top="1140" w:bottom="280" w:left="980" w:right="960"/>
        </w:sectPr>
      </w:pPr>
    </w:p>
    <w:p>
      <w:pPr>
        <w:pStyle w:val="BodyText"/>
        <w:spacing w:line="247" w:lineRule="auto" w:before="61"/>
        <w:ind w:left="460" w:right="112"/>
      </w:pPr>
      <w:r>
        <w:rPr>
          <w:i/>
        </w:rPr>
        <w:t>Ledesma</w:t>
      </w:r>
      <w:r>
        <w:rPr/>
        <w:t>,</w:t>
      </w:r>
      <w:r>
        <w:rPr>
          <w:spacing w:val="-18"/>
        </w:rPr>
        <w:t> </w:t>
      </w:r>
      <w:r>
        <w:rPr/>
        <w:t>499</w:t>
      </w:r>
      <w:r>
        <w:rPr>
          <w:spacing w:val="-18"/>
        </w:rPr>
        <w:t> </w:t>
      </w:r>
      <w:r>
        <w:rPr/>
        <w:t>F.2d</w:t>
      </w:r>
      <w:r>
        <w:rPr>
          <w:spacing w:val="-18"/>
        </w:rPr>
        <w:t> </w:t>
      </w:r>
      <w:r>
        <w:rPr/>
        <w:t>36,</w:t>
      </w:r>
      <w:r>
        <w:rPr>
          <w:spacing w:val="-17"/>
        </w:rPr>
        <w:t> </w:t>
      </w:r>
      <w:r>
        <w:rPr/>
        <w:t>39</w:t>
      </w:r>
      <w:r>
        <w:rPr>
          <w:spacing w:val="-18"/>
        </w:rPr>
        <w:t> </w:t>
      </w:r>
      <w:r>
        <w:rPr/>
        <w:t>(9th</w:t>
      </w:r>
      <w:r>
        <w:rPr>
          <w:spacing w:val="-18"/>
        </w:rPr>
        <w:t> </w:t>
      </w:r>
      <w:r>
        <w:rPr/>
        <w:t>Cir.</w:t>
      </w:r>
      <w:r>
        <w:rPr>
          <w:spacing w:val="-17"/>
        </w:rPr>
        <w:t> </w:t>
      </w:r>
      <w:r>
        <w:rPr/>
        <w:t>1974)),</w:t>
      </w:r>
      <w:r>
        <w:rPr>
          <w:spacing w:val="-19"/>
        </w:rPr>
        <w:t> </w:t>
      </w:r>
      <w:r>
        <w:rPr>
          <w:i/>
        </w:rPr>
        <w:t>amended</w:t>
      </w:r>
      <w:r>
        <w:rPr/>
        <w:t>,</w:t>
      </w:r>
      <w:r>
        <w:rPr>
          <w:spacing w:val="-18"/>
        </w:rPr>
        <w:t> </w:t>
      </w:r>
      <w:r>
        <w:rPr/>
        <w:t>777</w:t>
      </w:r>
      <w:r>
        <w:rPr>
          <w:spacing w:val="-17"/>
        </w:rPr>
        <w:t> </w:t>
      </w:r>
      <w:r>
        <w:rPr/>
        <w:t>F.2d</w:t>
      </w:r>
      <w:r>
        <w:rPr>
          <w:spacing w:val="-18"/>
        </w:rPr>
        <w:t> </w:t>
      </w:r>
      <w:r>
        <w:rPr/>
        <w:t>543</w:t>
      </w:r>
      <w:r>
        <w:rPr>
          <w:spacing w:val="-18"/>
        </w:rPr>
        <w:t> </w:t>
      </w:r>
      <w:r>
        <w:rPr/>
        <w:t>(9th</w:t>
      </w:r>
      <w:r>
        <w:rPr>
          <w:spacing w:val="-17"/>
        </w:rPr>
        <w:t> </w:t>
      </w:r>
      <w:r>
        <w:rPr/>
        <w:t>Cir.</w:t>
      </w:r>
      <w:r>
        <w:rPr>
          <w:spacing w:val="-18"/>
        </w:rPr>
        <w:t> </w:t>
      </w:r>
      <w:r>
        <w:rPr/>
        <w:t>1985).</w:t>
      </w:r>
      <w:r>
        <w:rPr>
          <w:position w:val="10"/>
          <w:sz w:val="14"/>
        </w:rPr>
        <w:t>21</w:t>
      </w:r>
      <w:r>
        <w:rPr>
          <w:spacing w:val="17"/>
          <w:position w:val="10"/>
          <w:sz w:val="14"/>
        </w:rPr>
        <w:t> </w:t>
      </w:r>
      <w:r>
        <w:rPr/>
        <w:t>Courts</w:t>
      </w:r>
      <w:r>
        <w:rPr>
          <w:spacing w:val="-15"/>
        </w:rPr>
        <w:t> </w:t>
      </w:r>
      <w:r>
        <w:rPr/>
        <w:t>have</w:t>
      </w:r>
      <w:r>
        <w:rPr>
          <w:spacing w:val="-18"/>
        </w:rPr>
        <w:t> </w:t>
      </w:r>
      <w:r>
        <w:rPr/>
        <w:t>stated that</w:t>
      </w:r>
      <w:r>
        <w:rPr>
          <w:spacing w:val="8"/>
        </w:rPr>
        <w:t> </w:t>
      </w:r>
      <w:r>
        <w:rPr/>
        <w:t>allegations</w:t>
      </w:r>
      <w:r>
        <w:rPr>
          <w:spacing w:val="8"/>
        </w:rPr>
        <w:t> </w:t>
      </w:r>
      <w:r>
        <w:rPr/>
        <w:t>that</w:t>
      </w:r>
      <w:r>
        <w:rPr>
          <w:spacing w:val="8"/>
        </w:rPr>
        <w:t> </w:t>
      </w:r>
      <w:r>
        <w:rPr/>
        <w:t>are</w:t>
      </w:r>
      <w:r>
        <w:rPr>
          <w:spacing w:val="8"/>
        </w:rPr>
        <w:t> </w:t>
      </w:r>
      <w:r>
        <w:rPr/>
        <w:t>overly</w:t>
      </w:r>
      <w:r>
        <w:rPr>
          <w:spacing w:val="1"/>
        </w:rPr>
        <w:t> </w:t>
      </w:r>
      <w:r>
        <w:rPr/>
        <w:t>vague</w:t>
      </w:r>
      <w:r>
        <w:rPr>
          <w:spacing w:val="8"/>
        </w:rPr>
        <w:t> </w:t>
      </w:r>
      <w:r>
        <w:rPr/>
        <w:t>and</w:t>
      </w:r>
      <w:r>
        <w:rPr>
          <w:spacing w:val="8"/>
        </w:rPr>
        <w:t> </w:t>
      </w:r>
      <w:r>
        <w:rPr/>
        <w:t>conclusory</w:t>
      </w:r>
      <w:r>
        <w:rPr>
          <w:spacing w:val="1"/>
        </w:rPr>
        <w:t> </w:t>
      </w:r>
      <w:r>
        <w:rPr/>
        <w:t>do</w:t>
      </w:r>
      <w:r>
        <w:rPr>
          <w:spacing w:val="8"/>
        </w:rPr>
        <w:t> </w:t>
      </w:r>
      <w:r>
        <w:rPr/>
        <w:t>not</w:t>
      </w:r>
      <w:r>
        <w:rPr>
          <w:spacing w:val="8"/>
        </w:rPr>
        <w:t> </w:t>
      </w:r>
      <w:r>
        <w:rPr/>
        <w:t>require</w:t>
      </w:r>
      <w:r>
        <w:rPr>
          <w:spacing w:val="6"/>
        </w:rPr>
        <w:t> </w:t>
      </w:r>
      <w:r>
        <w:rPr/>
        <w:t>a</w:t>
      </w:r>
      <w:r>
        <w:rPr>
          <w:spacing w:val="8"/>
        </w:rPr>
        <w:t> </w:t>
      </w:r>
      <w:r>
        <w:rPr/>
        <w:t>hearing</w:t>
      </w:r>
      <w:r>
        <w:rPr>
          <w:spacing w:val="5"/>
        </w:rPr>
        <w:t> </w:t>
      </w:r>
      <w:r>
        <w:rPr/>
        <w:t>and</w:t>
      </w:r>
      <w:r>
        <w:rPr>
          <w:spacing w:val="8"/>
        </w:rPr>
        <w:t> </w:t>
      </w:r>
      <w:r>
        <w:rPr/>
        <w:t>that</w:t>
      </w:r>
      <w:r>
        <w:rPr>
          <w:spacing w:val="9"/>
        </w:rPr>
        <w:t> </w:t>
      </w:r>
      <w:r>
        <w:rPr/>
        <w:t>there</w:t>
      </w:r>
      <w:r>
        <w:rPr>
          <w:spacing w:val="8"/>
        </w:rPr>
        <w:t> </w:t>
      </w:r>
      <w:r>
        <w:rPr/>
        <w:t>must</w:t>
      </w:r>
      <w:r>
        <w:rPr>
          <w:spacing w:val="8"/>
        </w:rPr>
        <w:t> </w:t>
      </w:r>
      <w:r>
        <w:rPr/>
        <w:t>be</w:t>
      </w:r>
    </w:p>
    <w:p>
      <w:pPr>
        <w:pStyle w:val="BodyText"/>
        <w:spacing w:line="274" w:lineRule="exact"/>
        <w:ind w:left="460"/>
      </w:pPr>
      <w:r>
        <w:rPr/>
        <w:t>disputed</w:t>
      </w:r>
      <w:r>
        <w:rPr>
          <w:spacing w:val="7"/>
        </w:rPr>
        <w:t> </w:t>
      </w:r>
      <w:r>
        <w:rPr/>
        <w:t>facts</w:t>
      </w:r>
      <w:r>
        <w:rPr>
          <w:spacing w:val="7"/>
        </w:rPr>
        <w:t> </w:t>
      </w:r>
      <w:r>
        <w:rPr/>
        <w:t>which</w:t>
      </w:r>
      <w:r>
        <w:rPr>
          <w:spacing w:val="7"/>
        </w:rPr>
        <w:t> </w:t>
      </w:r>
      <w:r>
        <w:rPr/>
        <w:t>are</w:t>
      </w:r>
      <w:r>
        <w:rPr>
          <w:spacing w:val="4"/>
        </w:rPr>
        <w:t> </w:t>
      </w:r>
      <w:r>
        <w:rPr/>
        <w:t>material</w:t>
      </w:r>
      <w:r>
        <w:rPr>
          <w:spacing w:val="7"/>
        </w:rPr>
        <w:t> </w:t>
      </w:r>
      <w:r>
        <w:rPr/>
        <w:t>to</w:t>
      </w:r>
      <w:r>
        <w:rPr>
          <w:spacing w:val="7"/>
        </w:rPr>
        <w:t> </w:t>
      </w:r>
      <w:r>
        <w:rPr/>
        <w:t>resolution</w:t>
      </w:r>
      <w:r>
        <w:rPr>
          <w:spacing w:val="7"/>
        </w:rPr>
        <w:t> </w:t>
      </w:r>
      <w:r>
        <w:rPr/>
        <w:t>of</w:t>
      </w:r>
      <w:r>
        <w:rPr>
          <w:spacing w:val="7"/>
        </w:rPr>
        <w:t> </w:t>
      </w:r>
      <w:r>
        <w:rPr/>
        <w:t>the</w:t>
      </w:r>
      <w:r>
        <w:rPr>
          <w:spacing w:val="7"/>
        </w:rPr>
        <w:t> </w:t>
      </w:r>
      <w:r>
        <w:rPr/>
        <w:t>motion.</w:t>
      </w:r>
      <w:r>
        <w:rPr>
          <w:position w:val="10"/>
          <w:sz w:val="14"/>
        </w:rPr>
        <w:t>22  </w:t>
      </w:r>
      <w:r>
        <w:rPr>
          <w:spacing w:val="31"/>
          <w:position w:val="10"/>
          <w:sz w:val="14"/>
        </w:rPr>
        <w:t> </w:t>
      </w:r>
      <w:r>
        <w:rPr/>
        <w:t>Still,</w:t>
      </w:r>
      <w:r>
        <w:rPr>
          <w:spacing w:val="7"/>
        </w:rPr>
        <w:t> </w:t>
      </w:r>
      <w:r>
        <w:rPr/>
        <w:t>a</w:t>
      </w:r>
      <w:r>
        <w:rPr>
          <w:spacing w:val="8"/>
        </w:rPr>
        <w:t> </w:t>
      </w:r>
      <w:r>
        <w:rPr/>
        <w:t>court</w:t>
      </w:r>
      <w:r>
        <w:rPr>
          <w:spacing w:val="14"/>
        </w:rPr>
        <w:t> </w:t>
      </w:r>
      <w:r>
        <w:rPr/>
        <w:t>has</w:t>
      </w:r>
      <w:r>
        <w:rPr>
          <w:spacing w:val="7"/>
        </w:rPr>
        <w:t> </w:t>
      </w:r>
      <w:r>
        <w:rPr/>
        <w:t>discretion</w:t>
      </w:r>
      <w:r>
        <w:rPr>
          <w:spacing w:val="7"/>
        </w:rPr>
        <w:t> </w:t>
      </w:r>
      <w:r>
        <w:rPr/>
        <w:t>to</w:t>
      </w:r>
      <w:r>
        <w:rPr>
          <w:spacing w:val="7"/>
        </w:rPr>
        <w:t> </w:t>
      </w:r>
      <w:r>
        <w:rPr/>
        <w:t>hold</w:t>
      </w:r>
      <w:r>
        <w:rPr>
          <w:spacing w:val="7"/>
        </w:rPr>
        <w:t> </w:t>
      </w:r>
      <w:r>
        <w:rPr/>
        <w:t>a</w:t>
      </w:r>
    </w:p>
    <w:p>
      <w:pPr>
        <w:pStyle w:val="BodyText"/>
        <w:spacing w:line="247" w:lineRule="auto" w:before="7"/>
        <w:ind w:left="460"/>
      </w:pPr>
      <w:r>
        <w:rPr/>
        <w:t>hearing even if there are no material facts that the defendant specifically disputes. </w:t>
      </w:r>
      <w:r>
        <w:rPr>
          <w:i/>
        </w:rPr>
        <w:t>United States v. </w:t>
      </w:r>
      <w:r>
        <w:rPr>
          <w:i/>
        </w:rPr>
        <w:t>Batiste</w:t>
      </w:r>
      <w:r>
        <w:rPr/>
        <w:t>, 868 F.2d 1089, 1091-92 (9th Cir. 1989).</w:t>
      </w:r>
    </w:p>
    <w:p>
      <w:pPr>
        <w:pStyle w:val="BodyText"/>
        <w:spacing w:before="5"/>
      </w:pPr>
    </w:p>
    <w:p>
      <w:pPr>
        <w:pStyle w:val="BodyText"/>
        <w:spacing w:line="247" w:lineRule="auto"/>
        <w:ind w:left="460" w:right="115" w:firstLine="720"/>
        <w:rPr>
          <w:i/>
        </w:rPr>
      </w:pPr>
      <w:r>
        <w:rPr/>
        <w:t>The Ninth Circuit has upheld a local rule requiring that the offer of proof be made in a declaration under oath by the defendant or some other witness with personal knowledge.  </w:t>
      </w:r>
      <w:r>
        <w:rPr>
          <w:i/>
        </w:rPr>
        <w:t>See</w:t>
      </w:r>
      <w:r>
        <w:rPr>
          <w:i/>
          <w:spacing w:val="41"/>
        </w:rPr>
        <w:t> </w:t>
      </w:r>
      <w:r>
        <w:rPr>
          <w:i/>
        </w:rPr>
        <w:t>United</w:t>
      </w:r>
    </w:p>
    <w:p>
      <w:pPr>
        <w:pStyle w:val="BodyText"/>
        <w:spacing w:line="274" w:lineRule="exact"/>
        <w:ind w:left="460"/>
      </w:pPr>
      <w:r>
        <w:rPr>
          <w:i/>
        </w:rPr>
        <w:t>States v. Wardlow</w:t>
      </w:r>
      <w:r>
        <w:rPr/>
        <w:t>, 951 F.2d 1115 (9th Cir. 1991).</w:t>
      </w:r>
      <w:r>
        <w:rPr>
          <w:position w:val="10"/>
          <w:sz w:val="14"/>
        </w:rPr>
        <w:t>23</w:t>
      </w:r>
      <w:r>
        <w:rPr>
          <w:spacing w:val="24"/>
          <w:position w:val="10"/>
          <w:sz w:val="14"/>
        </w:rPr>
        <w:t> </w:t>
      </w:r>
      <w:r>
        <w:rPr>
          <w:spacing w:val="-4"/>
        </w:rPr>
        <w:t>It </w:t>
      </w:r>
      <w:r>
        <w:rPr/>
        <w:t>is unclear whether such a rule could be applied</w:t>
      </w:r>
    </w:p>
    <w:p>
      <w:pPr>
        <w:pStyle w:val="BodyText"/>
        <w:spacing w:line="247" w:lineRule="auto" w:before="7"/>
        <w:ind w:left="460"/>
      </w:pPr>
      <w:r>
        <w:rPr/>
        <w:t>where the defendant shows that neither he nor any other available declarant had knowledge of </w:t>
      </w:r>
      <w:r>
        <w:rPr>
          <w:spacing w:val="-4"/>
        </w:rPr>
        <w:t>the </w:t>
      </w:r>
      <w:r>
        <w:rPr/>
        <w:t>relevant</w:t>
      </w:r>
      <w:r>
        <w:rPr>
          <w:spacing w:val="15"/>
        </w:rPr>
        <w:t> </w:t>
      </w:r>
      <w:r>
        <w:rPr/>
        <w:t>facts,</w:t>
      </w:r>
      <w:r>
        <w:rPr>
          <w:spacing w:val="13"/>
        </w:rPr>
        <w:t> </w:t>
      </w:r>
      <w:r>
        <w:rPr/>
        <w:t>as</w:t>
      </w:r>
      <w:r>
        <w:rPr>
          <w:spacing w:val="15"/>
        </w:rPr>
        <w:t> </w:t>
      </w:r>
      <w:r>
        <w:rPr/>
        <w:t>when</w:t>
      </w:r>
      <w:r>
        <w:rPr>
          <w:spacing w:val="15"/>
        </w:rPr>
        <w:t> </w:t>
      </w:r>
      <w:r>
        <w:rPr/>
        <w:t>officers</w:t>
      </w:r>
      <w:r>
        <w:rPr>
          <w:spacing w:val="13"/>
        </w:rPr>
        <w:t> </w:t>
      </w:r>
      <w:r>
        <w:rPr/>
        <w:t>conduct</w:t>
      </w:r>
      <w:r>
        <w:rPr>
          <w:spacing w:val="16"/>
        </w:rPr>
        <w:t> </w:t>
      </w:r>
      <w:r>
        <w:rPr/>
        <w:t>a</w:t>
      </w:r>
      <w:r>
        <w:rPr>
          <w:spacing w:val="12"/>
        </w:rPr>
        <w:t> </w:t>
      </w:r>
      <w:r>
        <w:rPr/>
        <w:t>warrantless</w:t>
      </w:r>
      <w:r>
        <w:rPr>
          <w:spacing w:val="16"/>
        </w:rPr>
        <w:t> </w:t>
      </w:r>
      <w:r>
        <w:rPr/>
        <w:t>search</w:t>
      </w:r>
      <w:r>
        <w:rPr>
          <w:spacing w:val="15"/>
        </w:rPr>
        <w:t> </w:t>
      </w:r>
      <w:r>
        <w:rPr/>
        <w:t>when</w:t>
      </w:r>
      <w:r>
        <w:rPr>
          <w:spacing w:val="15"/>
        </w:rPr>
        <w:t> </w:t>
      </w:r>
      <w:r>
        <w:rPr/>
        <w:t>no</w:t>
      </w:r>
      <w:r>
        <w:rPr>
          <w:spacing w:val="16"/>
        </w:rPr>
        <w:t> </w:t>
      </w:r>
      <w:r>
        <w:rPr/>
        <w:t>one</w:t>
      </w:r>
      <w:r>
        <w:rPr>
          <w:spacing w:val="12"/>
        </w:rPr>
        <w:t> </w:t>
      </w:r>
      <w:r>
        <w:rPr/>
        <w:t>other</w:t>
      </w:r>
      <w:r>
        <w:rPr>
          <w:spacing w:val="15"/>
        </w:rPr>
        <w:t> </w:t>
      </w:r>
      <w:r>
        <w:rPr/>
        <w:t>than</w:t>
      </w:r>
      <w:r>
        <w:rPr>
          <w:spacing w:val="15"/>
        </w:rPr>
        <w:t> </w:t>
      </w:r>
      <w:r>
        <w:rPr/>
        <w:t>the</w:t>
      </w:r>
      <w:r>
        <w:rPr>
          <w:spacing w:val="16"/>
        </w:rPr>
        <w:t> </w:t>
      </w:r>
      <w:r>
        <w:rPr/>
        <w:t>officers</w:t>
      </w:r>
      <w:r>
        <w:rPr>
          <w:spacing w:val="12"/>
        </w:rPr>
        <w:t> </w:t>
      </w:r>
      <w:r>
        <w:rPr/>
        <w:t>is</w:t>
      </w:r>
    </w:p>
    <w:p>
      <w:pPr>
        <w:pStyle w:val="BodyText"/>
        <w:spacing w:line="274" w:lineRule="exact"/>
        <w:ind w:left="460"/>
      </w:pPr>
      <w:r>
        <w:rPr/>
        <w:t>present.</w:t>
      </w:r>
      <w:r>
        <w:rPr>
          <w:position w:val="10"/>
          <w:sz w:val="14"/>
        </w:rPr>
        <w:t>24   </w:t>
      </w:r>
      <w:r>
        <w:rPr>
          <w:spacing w:val="31"/>
          <w:position w:val="10"/>
          <w:sz w:val="14"/>
        </w:rPr>
        <w:t> </w:t>
      </w:r>
      <w:r>
        <w:rPr/>
        <w:t>It</w:t>
      </w:r>
      <w:r>
        <w:rPr>
          <w:spacing w:val="25"/>
        </w:rPr>
        <w:t> </w:t>
      </w:r>
      <w:r>
        <w:rPr/>
        <w:t>is</w:t>
      </w:r>
      <w:r>
        <w:rPr>
          <w:spacing w:val="26"/>
        </w:rPr>
        <w:t> </w:t>
      </w:r>
      <w:r>
        <w:rPr/>
        <w:t>also</w:t>
      </w:r>
      <w:r>
        <w:rPr>
          <w:spacing w:val="21"/>
        </w:rPr>
        <w:t> </w:t>
      </w:r>
      <w:r>
        <w:rPr/>
        <w:t>unclear</w:t>
      </w:r>
      <w:r>
        <w:rPr>
          <w:spacing w:val="20"/>
        </w:rPr>
        <w:t> </w:t>
      </w:r>
      <w:r>
        <w:rPr/>
        <w:t>whether</w:t>
      </w:r>
      <w:r>
        <w:rPr>
          <w:spacing w:val="21"/>
        </w:rPr>
        <w:t> </w:t>
      </w:r>
      <w:r>
        <w:rPr/>
        <w:t>the</w:t>
      </w:r>
      <w:r>
        <w:rPr>
          <w:spacing w:val="20"/>
        </w:rPr>
        <w:t> </w:t>
      </w:r>
      <w:r>
        <w:rPr/>
        <w:t>declaration</w:t>
      </w:r>
      <w:r>
        <w:rPr>
          <w:spacing w:val="21"/>
        </w:rPr>
        <w:t> </w:t>
      </w:r>
      <w:r>
        <w:rPr/>
        <w:t>may</w:t>
      </w:r>
      <w:r>
        <w:rPr>
          <w:spacing w:val="13"/>
        </w:rPr>
        <w:t> </w:t>
      </w:r>
      <w:r>
        <w:rPr/>
        <w:t>be</w:t>
      </w:r>
      <w:r>
        <w:rPr>
          <w:spacing w:val="20"/>
        </w:rPr>
        <w:t> </w:t>
      </w:r>
      <w:r>
        <w:rPr/>
        <w:t>offered</w:t>
      </w:r>
      <w:r>
        <w:rPr>
          <w:spacing w:val="21"/>
        </w:rPr>
        <w:t> </w:t>
      </w:r>
      <w:r>
        <w:rPr/>
        <w:t>on</w:t>
      </w:r>
      <w:r>
        <w:rPr>
          <w:spacing w:val="21"/>
        </w:rPr>
        <w:t> </w:t>
      </w:r>
      <w:r>
        <w:rPr/>
        <w:t>just</w:t>
      </w:r>
      <w:r>
        <w:rPr>
          <w:spacing w:val="20"/>
        </w:rPr>
        <w:t> </w:t>
      </w:r>
      <w:r>
        <w:rPr/>
        <w:t>the</w:t>
      </w:r>
      <w:r>
        <w:rPr>
          <w:spacing w:val="21"/>
        </w:rPr>
        <w:t> </w:t>
      </w:r>
      <w:r>
        <w:rPr/>
        <w:t>issue</w:t>
      </w:r>
      <w:r>
        <w:rPr>
          <w:spacing w:val="21"/>
        </w:rPr>
        <w:t> </w:t>
      </w:r>
      <w:r>
        <w:rPr/>
        <w:t>on</w:t>
      </w:r>
      <w:r>
        <w:rPr>
          <w:spacing w:val="20"/>
        </w:rPr>
        <w:t> </w:t>
      </w:r>
      <w:r>
        <w:rPr/>
        <w:t>which</w:t>
      </w:r>
      <w:r>
        <w:rPr>
          <w:spacing w:val="21"/>
        </w:rPr>
        <w:t> </w:t>
      </w:r>
      <w:r>
        <w:rPr/>
        <w:t>the</w:t>
      </w:r>
    </w:p>
    <w:p>
      <w:pPr>
        <w:pStyle w:val="BodyText"/>
        <w:spacing w:line="247" w:lineRule="auto" w:before="7"/>
        <w:ind w:left="460" w:right="115"/>
        <w:jc w:val="both"/>
      </w:pPr>
      <w:r>
        <w:rPr/>
        <w:t>defendant</w:t>
      </w:r>
      <w:r>
        <w:rPr>
          <w:spacing w:val="-26"/>
        </w:rPr>
        <w:t> </w:t>
      </w:r>
      <w:r>
        <w:rPr/>
        <w:t>has</w:t>
      </w:r>
      <w:r>
        <w:rPr>
          <w:spacing w:val="-26"/>
        </w:rPr>
        <w:t> </w:t>
      </w:r>
      <w:r>
        <w:rPr/>
        <w:t>the</w:t>
      </w:r>
      <w:r>
        <w:rPr>
          <w:spacing w:val="-25"/>
        </w:rPr>
        <w:t> </w:t>
      </w:r>
      <w:r>
        <w:rPr/>
        <w:t>burden,</w:t>
      </w:r>
      <w:r>
        <w:rPr>
          <w:spacing w:val="-26"/>
        </w:rPr>
        <w:t> </w:t>
      </w:r>
      <w:r>
        <w:rPr/>
        <w:t>e.g.,</w:t>
      </w:r>
      <w:r>
        <w:rPr>
          <w:spacing w:val="-26"/>
        </w:rPr>
        <w:t> </w:t>
      </w:r>
      <w:r>
        <w:rPr/>
        <w:t>standing,</w:t>
      </w:r>
      <w:r>
        <w:rPr>
          <w:spacing w:val="-25"/>
        </w:rPr>
        <w:t> </w:t>
      </w:r>
      <w:r>
        <w:rPr/>
        <w:t>see</w:t>
      </w:r>
      <w:r>
        <w:rPr>
          <w:spacing w:val="-28"/>
        </w:rPr>
        <w:t> </w:t>
      </w:r>
      <w:r>
        <w:rPr>
          <w:i/>
        </w:rPr>
        <w:t>supra</w:t>
      </w:r>
      <w:r>
        <w:rPr>
          <w:i/>
          <w:spacing w:val="-26"/>
        </w:rPr>
        <w:t> </w:t>
      </w:r>
      <w:r>
        <w:rPr/>
        <w:t>Section</w:t>
      </w:r>
      <w:r>
        <w:rPr>
          <w:spacing w:val="-24"/>
        </w:rPr>
        <w:t> </w:t>
      </w:r>
      <w:r>
        <w:rPr/>
        <w:t>6.01.02,</w:t>
      </w:r>
      <w:r>
        <w:rPr>
          <w:spacing w:val="-25"/>
        </w:rPr>
        <w:t> </w:t>
      </w:r>
      <w:r>
        <w:rPr/>
        <w:t>and</w:t>
      </w:r>
      <w:r>
        <w:rPr>
          <w:spacing w:val="-25"/>
        </w:rPr>
        <w:t> </w:t>
      </w:r>
      <w:r>
        <w:rPr/>
        <w:t>whether</w:t>
      </w:r>
      <w:r>
        <w:rPr>
          <w:spacing w:val="-25"/>
        </w:rPr>
        <w:t> </w:t>
      </w:r>
      <w:r>
        <w:rPr/>
        <w:t>the</w:t>
      </w:r>
      <w:r>
        <w:rPr>
          <w:spacing w:val="-28"/>
        </w:rPr>
        <w:t> </w:t>
      </w:r>
      <w:r>
        <w:rPr/>
        <w:t>defendant</w:t>
      </w:r>
      <w:r>
        <w:rPr>
          <w:spacing w:val="-25"/>
        </w:rPr>
        <w:t> </w:t>
      </w:r>
      <w:r>
        <w:rPr>
          <w:spacing w:val="3"/>
        </w:rPr>
        <w:t>mayinsist </w:t>
      </w:r>
      <w:r>
        <w:rPr/>
        <w:t>on</w:t>
      </w:r>
      <w:r>
        <w:rPr>
          <w:spacing w:val="-26"/>
        </w:rPr>
        <w:t> </w:t>
      </w:r>
      <w:r>
        <w:rPr/>
        <w:t>cross-examining</w:t>
      </w:r>
      <w:r>
        <w:rPr>
          <w:spacing w:val="-26"/>
        </w:rPr>
        <w:t> </w:t>
      </w:r>
      <w:r>
        <w:rPr/>
        <w:t>the</w:t>
      </w:r>
      <w:r>
        <w:rPr>
          <w:spacing w:val="-29"/>
        </w:rPr>
        <w:t> </w:t>
      </w:r>
      <w:r>
        <w:rPr/>
        <w:t>government</w:t>
      </w:r>
      <w:r>
        <w:rPr>
          <w:spacing w:val="-26"/>
        </w:rPr>
        <w:t> </w:t>
      </w:r>
      <w:r>
        <w:rPr/>
        <w:t>witnesses</w:t>
      </w:r>
      <w:r>
        <w:rPr>
          <w:spacing w:val="-26"/>
        </w:rPr>
        <w:t> </w:t>
      </w:r>
      <w:r>
        <w:rPr/>
        <w:t>on</w:t>
      </w:r>
      <w:r>
        <w:rPr>
          <w:spacing w:val="-26"/>
        </w:rPr>
        <w:t> </w:t>
      </w:r>
      <w:r>
        <w:rPr/>
        <w:t>the</w:t>
      </w:r>
      <w:r>
        <w:rPr>
          <w:spacing w:val="-26"/>
        </w:rPr>
        <w:t> </w:t>
      </w:r>
      <w:r>
        <w:rPr/>
        <w:t>issue</w:t>
      </w:r>
      <w:r>
        <w:rPr>
          <w:spacing w:val="-26"/>
        </w:rPr>
        <w:t> </w:t>
      </w:r>
      <w:r>
        <w:rPr/>
        <w:t>on</w:t>
      </w:r>
      <w:r>
        <w:rPr>
          <w:spacing w:val="-26"/>
        </w:rPr>
        <w:t> </w:t>
      </w:r>
      <w:r>
        <w:rPr/>
        <w:t>which</w:t>
      </w:r>
      <w:r>
        <w:rPr>
          <w:spacing w:val="-26"/>
        </w:rPr>
        <w:t> </w:t>
      </w:r>
      <w:r>
        <w:rPr/>
        <w:t>the</w:t>
      </w:r>
      <w:r>
        <w:rPr>
          <w:spacing w:val="-28"/>
        </w:rPr>
        <w:t> </w:t>
      </w:r>
      <w:r>
        <w:rPr/>
        <w:t>government</w:t>
      </w:r>
      <w:r>
        <w:rPr>
          <w:spacing w:val="-26"/>
        </w:rPr>
        <w:t> </w:t>
      </w:r>
      <w:r>
        <w:rPr/>
        <w:t>has</w:t>
      </w:r>
      <w:r>
        <w:rPr>
          <w:spacing w:val="-26"/>
        </w:rPr>
        <w:t> </w:t>
      </w:r>
      <w:r>
        <w:rPr/>
        <w:t>the</w:t>
      </w:r>
      <w:r>
        <w:rPr>
          <w:spacing w:val="-30"/>
        </w:rPr>
        <w:t> </w:t>
      </w:r>
      <w:r>
        <w:rPr/>
        <w:t>burden,</w:t>
      </w:r>
      <w:r>
        <w:rPr>
          <w:spacing w:val="-27"/>
        </w:rPr>
        <w:t> </w:t>
      </w:r>
      <w:r>
        <w:rPr/>
        <w:t>e.g., justifying</w:t>
      </w:r>
      <w:r>
        <w:rPr>
          <w:spacing w:val="-14"/>
        </w:rPr>
        <w:t> </w:t>
      </w:r>
      <w:r>
        <w:rPr/>
        <w:t>the</w:t>
      </w:r>
      <w:r>
        <w:rPr>
          <w:spacing w:val="-12"/>
        </w:rPr>
        <w:t> </w:t>
      </w:r>
      <w:r>
        <w:rPr/>
        <w:t>absence</w:t>
      </w:r>
      <w:r>
        <w:rPr>
          <w:spacing w:val="-13"/>
        </w:rPr>
        <w:t> </w:t>
      </w:r>
      <w:r>
        <w:rPr/>
        <w:t>of</w:t>
      </w:r>
      <w:r>
        <w:rPr>
          <w:spacing w:val="-12"/>
        </w:rPr>
        <w:t> </w:t>
      </w:r>
      <w:r>
        <w:rPr/>
        <w:t>a</w:t>
      </w:r>
      <w:r>
        <w:rPr>
          <w:spacing w:val="-12"/>
        </w:rPr>
        <w:t> </w:t>
      </w:r>
      <w:r>
        <w:rPr/>
        <w:t>warrant.</w:t>
      </w:r>
      <w:r>
        <w:rPr>
          <w:spacing w:val="41"/>
        </w:rPr>
        <w:t> </w:t>
      </w:r>
      <w:r>
        <w:rPr>
          <w:i/>
        </w:rPr>
        <w:t>Cf.</w:t>
      </w:r>
      <w:r>
        <w:rPr>
          <w:i/>
          <w:spacing w:val="-11"/>
        </w:rPr>
        <w:t> </w:t>
      </w:r>
      <w:r>
        <w:rPr>
          <w:i/>
        </w:rPr>
        <w:t>United</w:t>
      </w:r>
      <w:r>
        <w:rPr>
          <w:i/>
          <w:spacing w:val="-7"/>
        </w:rPr>
        <w:t> </w:t>
      </w:r>
      <w:r>
        <w:rPr>
          <w:i/>
        </w:rPr>
        <w:t>States</w:t>
      </w:r>
      <w:r>
        <w:rPr>
          <w:i/>
          <w:spacing w:val="-8"/>
        </w:rPr>
        <w:t> </w:t>
      </w:r>
      <w:r>
        <w:rPr>
          <w:i/>
        </w:rPr>
        <w:t>v.</w:t>
      </w:r>
      <w:r>
        <w:rPr>
          <w:i/>
          <w:spacing w:val="-7"/>
        </w:rPr>
        <w:t> </w:t>
      </w:r>
      <w:r>
        <w:rPr>
          <w:i/>
        </w:rPr>
        <w:t>Ruth</w:t>
      </w:r>
      <w:r>
        <w:rPr/>
        <w:t>,</w:t>
      </w:r>
      <w:r>
        <w:rPr>
          <w:spacing w:val="-10"/>
        </w:rPr>
        <w:t> </w:t>
      </w:r>
      <w:r>
        <w:rPr/>
        <w:t>65</w:t>
      </w:r>
      <w:r>
        <w:rPr>
          <w:spacing w:val="-9"/>
        </w:rPr>
        <w:t> </w:t>
      </w:r>
      <w:r>
        <w:rPr/>
        <w:t>F.3d</w:t>
      </w:r>
      <w:r>
        <w:rPr>
          <w:spacing w:val="-11"/>
        </w:rPr>
        <w:t> </w:t>
      </w:r>
      <w:r>
        <w:rPr/>
        <w:t>at</w:t>
      </w:r>
      <w:r>
        <w:rPr>
          <w:spacing w:val="-12"/>
        </w:rPr>
        <w:t> </w:t>
      </w:r>
      <w:r>
        <w:rPr/>
        <w:t>604-05</w:t>
      </w:r>
      <w:r>
        <w:rPr>
          <w:spacing w:val="-11"/>
        </w:rPr>
        <w:t> </w:t>
      </w:r>
      <w:r>
        <w:rPr/>
        <w:t>(emphasizing</w:t>
      </w:r>
      <w:r>
        <w:rPr>
          <w:spacing w:val="-12"/>
        </w:rPr>
        <w:t> </w:t>
      </w:r>
      <w:r>
        <w:rPr/>
        <w:t>need</w:t>
      </w:r>
      <w:r>
        <w:rPr>
          <w:spacing w:val="-11"/>
        </w:rPr>
        <w:t> </w:t>
      </w:r>
      <w:r>
        <w:rPr/>
        <w:t>for affidavit from defendant on question of defendant’s expectation of</w:t>
      </w:r>
      <w:r>
        <w:rPr>
          <w:spacing w:val="-5"/>
        </w:rPr>
        <w:t> </w:t>
      </w:r>
      <w:r>
        <w:rPr/>
        <w:t>privacy).</w:t>
      </w:r>
    </w:p>
    <w:p>
      <w:pPr>
        <w:pStyle w:val="BodyText"/>
        <w:spacing w:before="3"/>
      </w:pPr>
    </w:p>
    <w:p>
      <w:pPr>
        <w:pStyle w:val="BodyText"/>
        <w:spacing w:line="247" w:lineRule="auto"/>
        <w:ind w:left="460" w:firstLine="720"/>
      </w:pPr>
      <w:r>
        <w:rPr/>
        <w:t>Motions</w:t>
      </w:r>
      <w:r>
        <w:rPr>
          <w:spacing w:val="-21"/>
        </w:rPr>
        <w:t> </w:t>
      </w:r>
      <w:r>
        <w:rPr/>
        <w:t>challenging</w:t>
      </w:r>
      <w:r>
        <w:rPr>
          <w:spacing w:val="-24"/>
        </w:rPr>
        <w:t> </w:t>
      </w:r>
      <w:r>
        <w:rPr/>
        <w:t>the</w:t>
      </w:r>
      <w:r>
        <w:rPr>
          <w:spacing w:val="-22"/>
        </w:rPr>
        <w:t> </w:t>
      </w:r>
      <w:r>
        <w:rPr/>
        <w:t>voluntariness</w:t>
      </w:r>
      <w:r>
        <w:rPr>
          <w:spacing w:val="-18"/>
        </w:rPr>
        <w:t> </w:t>
      </w:r>
      <w:r>
        <w:rPr/>
        <w:t>of</w:t>
      </w:r>
      <w:r>
        <w:rPr>
          <w:spacing w:val="-18"/>
        </w:rPr>
        <w:t> </w:t>
      </w:r>
      <w:r>
        <w:rPr/>
        <w:t>a</w:t>
      </w:r>
      <w:r>
        <w:rPr>
          <w:spacing w:val="-22"/>
        </w:rPr>
        <w:t> </w:t>
      </w:r>
      <w:r>
        <w:rPr/>
        <w:t>confession</w:t>
      </w:r>
      <w:r>
        <w:rPr>
          <w:spacing w:val="-20"/>
        </w:rPr>
        <w:t> </w:t>
      </w:r>
      <w:r>
        <w:rPr/>
        <w:t>arguably</w:t>
      </w:r>
      <w:r>
        <w:rPr>
          <w:spacing w:val="-31"/>
        </w:rPr>
        <w:t> </w:t>
      </w:r>
      <w:r>
        <w:rPr/>
        <w:t>are</w:t>
      </w:r>
      <w:r>
        <w:rPr>
          <w:spacing w:val="14"/>
        </w:rPr>
        <w:t> </w:t>
      </w:r>
      <w:r>
        <w:rPr/>
        <w:t>distinguishable</w:t>
      </w:r>
      <w:r>
        <w:rPr>
          <w:spacing w:val="-25"/>
        </w:rPr>
        <w:t> </w:t>
      </w:r>
      <w:r>
        <w:rPr/>
        <w:t>from</w:t>
      </w:r>
      <w:r>
        <w:rPr>
          <w:spacing w:val="-18"/>
        </w:rPr>
        <w:t> </w:t>
      </w:r>
      <w:r>
        <w:rPr/>
        <w:t>Fourth Amendment</w:t>
      </w:r>
      <w:r>
        <w:rPr>
          <w:spacing w:val="8"/>
        </w:rPr>
        <w:t> </w:t>
      </w:r>
      <w:r>
        <w:rPr/>
        <w:t>motions. </w:t>
      </w:r>
      <w:r>
        <w:rPr>
          <w:spacing w:val="17"/>
        </w:rPr>
        <w:t> </w:t>
      </w:r>
      <w:r>
        <w:rPr>
          <w:i/>
        </w:rPr>
        <w:t>See</w:t>
      </w:r>
      <w:r>
        <w:rPr>
          <w:i/>
          <w:spacing w:val="7"/>
        </w:rPr>
        <w:t> </w:t>
      </w:r>
      <w:r>
        <w:rPr>
          <w:i/>
        </w:rPr>
        <w:t>Batiste</w:t>
      </w:r>
      <w:r>
        <w:rPr/>
        <w:t>,</w:t>
      </w:r>
      <w:r>
        <w:rPr>
          <w:spacing w:val="13"/>
        </w:rPr>
        <w:t> </w:t>
      </w:r>
      <w:r>
        <w:rPr/>
        <w:t>868</w:t>
      </w:r>
      <w:r>
        <w:rPr>
          <w:spacing w:val="13"/>
        </w:rPr>
        <w:t> </w:t>
      </w:r>
      <w:r>
        <w:rPr/>
        <w:t>F.2d</w:t>
      </w:r>
      <w:r>
        <w:rPr>
          <w:spacing w:val="9"/>
        </w:rPr>
        <w:t> </w:t>
      </w:r>
      <w:r>
        <w:rPr/>
        <w:t>at</w:t>
      </w:r>
      <w:r>
        <w:rPr>
          <w:spacing w:val="9"/>
        </w:rPr>
        <w:t> </w:t>
      </w:r>
      <w:r>
        <w:rPr/>
        <w:t>1092</w:t>
      </w:r>
      <w:r>
        <w:rPr>
          <w:spacing w:val="7"/>
        </w:rPr>
        <w:t> </w:t>
      </w:r>
      <w:r>
        <w:rPr/>
        <w:t>n.5</w:t>
      </w:r>
      <w:r>
        <w:rPr>
          <w:spacing w:val="9"/>
        </w:rPr>
        <w:t> </w:t>
      </w:r>
      <w:r>
        <w:rPr/>
        <w:t>(noting</w:t>
      </w:r>
      <w:r>
        <w:rPr>
          <w:spacing w:val="6"/>
        </w:rPr>
        <w:t> </w:t>
      </w:r>
      <w:r>
        <w:rPr/>
        <w:t>“the</w:t>
      </w:r>
      <w:r>
        <w:rPr>
          <w:spacing w:val="5"/>
        </w:rPr>
        <w:t> </w:t>
      </w:r>
      <w:r>
        <w:rPr/>
        <w:t>distinction</w:t>
      </w:r>
      <w:r>
        <w:rPr>
          <w:spacing w:val="9"/>
        </w:rPr>
        <w:t> </w:t>
      </w:r>
      <w:r>
        <w:rPr/>
        <w:t>between</w:t>
      </w:r>
      <w:r>
        <w:rPr>
          <w:spacing w:val="9"/>
        </w:rPr>
        <w:t> </w:t>
      </w:r>
      <w:r>
        <w:rPr/>
        <w:t>the</w:t>
      </w:r>
      <w:r>
        <w:rPr>
          <w:spacing w:val="8"/>
        </w:rPr>
        <w:t> </w:t>
      </w:r>
      <w:r>
        <w:rPr/>
        <w:t>Fourth</w:t>
      </w:r>
    </w:p>
    <w:p>
      <w:pPr>
        <w:pStyle w:val="BodyText"/>
        <w:rPr>
          <w:sz w:val="20"/>
        </w:rPr>
      </w:pPr>
    </w:p>
    <w:p>
      <w:pPr>
        <w:pStyle w:val="BodyText"/>
        <w:spacing w:before="10"/>
        <w:rPr>
          <w:sz w:val="14"/>
        </w:rPr>
      </w:pPr>
      <w:r>
        <w:rPr/>
        <w:pict>
          <v:line style="position:absolute;mso-position-horizontal-relative:page;mso-position-vertical-relative:paragraph;z-index:-928;mso-wrap-distance-left:0;mso-wrap-distance-right:0" from="72pt,10.949702pt" to="215.88pt,10.949702pt" stroked="true" strokeweight=".84pt" strokecolor="#000000">
            <v:stroke dashstyle="solid"/>
            <w10:wrap type="topAndBottom"/>
          </v:line>
        </w:pict>
      </w:r>
    </w:p>
    <w:p>
      <w:pPr>
        <w:pStyle w:val="BodyText"/>
        <w:spacing w:before="5"/>
        <w:rPr>
          <w:sz w:val="11"/>
        </w:rPr>
      </w:pPr>
    </w:p>
    <w:p>
      <w:pPr>
        <w:spacing w:line="244" w:lineRule="auto" w:before="72"/>
        <w:ind w:left="460" w:right="114" w:firstLine="720"/>
        <w:jc w:val="both"/>
        <w:rPr>
          <w:sz w:val="22"/>
        </w:rPr>
      </w:pPr>
      <w:r>
        <w:rPr>
          <w:spacing w:val="3"/>
          <w:position w:val="9"/>
          <w:sz w:val="12"/>
        </w:rPr>
        <w:t>21</w:t>
      </w:r>
      <w:r>
        <w:rPr>
          <w:spacing w:val="21"/>
          <w:position w:val="9"/>
          <w:sz w:val="12"/>
        </w:rPr>
        <w:t> </w:t>
      </w:r>
      <w:r>
        <w:rPr>
          <w:i/>
          <w:sz w:val="22"/>
        </w:rPr>
        <w:t>See</w:t>
      </w:r>
      <w:r>
        <w:rPr>
          <w:i/>
          <w:spacing w:val="-16"/>
          <w:sz w:val="22"/>
        </w:rPr>
        <w:t> </w:t>
      </w:r>
      <w:r>
        <w:rPr>
          <w:i/>
          <w:sz w:val="22"/>
        </w:rPr>
        <w:t>also</w:t>
      </w:r>
      <w:r>
        <w:rPr>
          <w:i/>
          <w:spacing w:val="-17"/>
          <w:sz w:val="22"/>
        </w:rPr>
        <w:t> </w:t>
      </w:r>
      <w:r>
        <w:rPr>
          <w:i/>
          <w:sz w:val="22"/>
        </w:rPr>
        <w:t>United</w:t>
      </w:r>
      <w:r>
        <w:rPr>
          <w:i/>
          <w:spacing w:val="-18"/>
          <w:sz w:val="22"/>
        </w:rPr>
        <w:t> </w:t>
      </w:r>
      <w:r>
        <w:rPr>
          <w:i/>
          <w:sz w:val="22"/>
        </w:rPr>
        <w:t>States</w:t>
      </w:r>
      <w:r>
        <w:rPr>
          <w:i/>
          <w:spacing w:val="-15"/>
          <w:sz w:val="22"/>
        </w:rPr>
        <w:t> </w:t>
      </w:r>
      <w:r>
        <w:rPr>
          <w:i/>
          <w:sz w:val="22"/>
        </w:rPr>
        <w:t>v.</w:t>
      </w:r>
      <w:r>
        <w:rPr>
          <w:i/>
          <w:spacing w:val="-16"/>
          <w:sz w:val="22"/>
        </w:rPr>
        <w:t> </w:t>
      </w:r>
      <w:r>
        <w:rPr>
          <w:i/>
          <w:sz w:val="22"/>
        </w:rPr>
        <w:t>Juarez</w:t>
      </w:r>
      <w:r>
        <w:rPr>
          <w:sz w:val="22"/>
        </w:rPr>
        <w:t>,</w:t>
      </w:r>
      <w:r>
        <w:rPr>
          <w:spacing w:val="-16"/>
          <w:sz w:val="22"/>
        </w:rPr>
        <w:t> </w:t>
      </w:r>
      <w:r>
        <w:rPr>
          <w:sz w:val="22"/>
        </w:rPr>
        <w:t>454</w:t>
      </w:r>
      <w:r>
        <w:rPr>
          <w:spacing w:val="-17"/>
          <w:sz w:val="22"/>
        </w:rPr>
        <w:t> </w:t>
      </w:r>
      <w:r>
        <w:rPr>
          <w:sz w:val="22"/>
        </w:rPr>
        <w:t>F.3d</w:t>
      </w:r>
      <w:r>
        <w:rPr>
          <w:spacing w:val="-16"/>
          <w:sz w:val="22"/>
        </w:rPr>
        <w:t> </w:t>
      </w:r>
      <w:r>
        <w:rPr>
          <w:sz w:val="22"/>
        </w:rPr>
        <w:t>717,</w:t>
      </w:r>
      <w:r>
        <w:rPr>
          <w:spacing w:val="-16"/>
          <w:sz w:val="22"/>
        </w:rPr>
        <w:t> </w:t>
      </w:r>
      <w:r>
        <w:rPr>
          <w:sz w:val="22"/>
        </w:rPr>
        <w:t>719-20</w:t>
      </w:r>
      <w:r>
        <w:rPr>
          <w:spacing w:val="-17"/>
          <w:sz w:val="22"/>
        </w:rPr>
        <w:t> </w:t>
      </w:r>
      <w:r>
        <w:rPr>
          <w:sz w:val="22"/>
        </w:rPr>
        <w:t>(7th</w:t>
      </w:r>
      <w:r>
        <w:rPr>
          <w:spacing w:val="-15"/>
          <w:sz w:val="22"/>
        </w:rPr>
        <w:t> </w:t>
      </w:r>
      <w:r>
        <w:rPr>
          <w:sz w:val="22"/>
        </w:rPr>
        <w:t>Cir.</w:t>
      </w:r>
      <w:r>
        <w:rPr>
          <w:spacing w:val="-16"/>
          <w:sz w:val="22"/>
        </w:rPr>
        <w:t> </w:t>
      </w:r>
      <w:r>
        <w:rPr>
          <w:sz w:val="22"/>
        </w:rPr>
        <w:t>2006);</w:t>
      </w:r>
      <w:r>
        <w:rPr>
          <w:spacing w:val="-16"/>
          <w:sz w:val="22"/>
        </w:rPr>
        <w:t> </w:t>
      </w:r>
      <w:r>
        <w:rPr>
          <w:i/>
          <w:sz w:val="22"/>
        </w:rPr>
        <w:t>United</w:t>
      </w:r>
      <w:r>
        <w:rPr>
          <w:i/>
          <w:spacing w:val="-15"/>
          <w:sz w:val="22"/>
        </w:rPr>
        <w:t> </w:t>
      </w:r>
      <w:r>
        <w:rPr>
          <w:i/>
          <w:sz w:val="22"/>
        </w:rPr>
        <w:t>States</w:t>
      </w:r>
      <w:r>
        <w:rPr>
          <w:i/>
          <w:spacing w:val="-17"/>
          <w:sz w:val="22"/>
        </w:rPr>
        <w:t> </w:t>
      </w:r>
      <w:r>
        <w:rPr>
          <w:i/>
          <w:sz w:val="22"/>
        </w:rPr>
        <w:t>v.</w:t>
      </w:r>
      <w:r>
        <w:rPr>
          <w:i/>
          <w:spacing w:val="-16"/>
          <w:sz w:val="22"/>
        </w:rPr>
        <w:t> </w:t>
      </w:r>
      <w:r>
        <w:rPr>
          <w:i/>
          <w:sz w:val="22"/>
        </w:rPr>
        <w:t>Lewis</w:t>
      </w:r>
      <w:r>
        <w:rPr>
          <w:sz w:val="22"/>
        </w:rPr>
        <w:t>,</w:t>
      </w:r>
      <w:r>
        <w:rPr>
          <w:spacing w:val="-14"/>
          <w:sz w:val="22"/>
        </w:rPr>
        <w:t> </w:t>
      </w:r>
      <w:r>
        <w:rPr>
          <w:sz w:val="22"/>
        </w:rPr>
        <w:t>40</w:t>
      </w:r>
      <w:r>
        <w:rPr>
          <w:spacing w:val="-15"/>
          <w:sz w:val="22"/>
        </w:rPr>
        <w:t> </w:t>
      </w:r>
      <w:r>
        <w:rPr>
          <w:sz w:val="22"/>
        </w:rPr>
        <w:t>F.3d 1325, 1332 (1st Cir. 1994); </w:t>
      </w:r>
      <w:r>
        <w:rPr>
          <w:i/>
          <w:sz w:val="22"/>
        </w:rPr>
        <w:t>United States v. Losing</w:t>
      </w:r>
      <w:r>
        <w:rPr>
          <w:sz w:val="22"/>
        </w:rPr>
        <w:t>, 539 F.2d 1174, 1177-78 (8th Cir. 1976) (also quoting </w:t>
      </w:r>
      <w:r>
        <w:rPr>
          <w:i/>
          <w:sz w:val="22"/>
        </w:rPr>
        <w:t>Ledesma</w:t>
      </w:r>
      <w:r>
        <w:rPr>
          <w:i/>
          <w:spacing w:val="-15"/>
          <w:sz w:val="22"/>
        </w:rPr>
        <w:t> </w:t>
      </w:r>
      <w:r>
        <w:rPr>
          <w:sz w:val="22"/>
        </w:rPr>
        <w:t>and</w:t>
      </w:r>
      <w:r>
        <w:rPr>
          <w:spacing w:val="-17"/>
          <w:sz w:val="22"/>
        </w:rPr>
        <w:t> </w:t>
      </w:r>
      <w:r>
        <w:rPr>
          <w:sz w:val="22"/>
        </w:rPr>
        <w:t>collecting</w:t>
      </w:r>
      <w:r>
        <w:rPr>
          <w:spacing w:val="-17"/>
          <w:sz w:val="22"/>
        </w:rPr>
        <w:t> </w:t>
      </w:r>
      <w:r>
        <w:rPr>
          <w:sz w:val="22"/>
        </w:rPr>
        <w:t>cases</w:t>
      </w:r>
      <w:r>
        <w:rPr>
          <w:spacing w:val="-17"/>
          <w:sz w:val="22"/>
        </w:rPr>
        <w:t> </w:t>
      </w:r>
      <w:r>
        <w:rPr>
          <w:sz w:val="22"/>
        </w:rPr>
        <w:t>from</w:t>
      </w:r>
      <w:r>
        <w:rPr>
          <w:spacing w:val="-18"/>
          <w:sz w:val="22"/>
        </w:rPr>
        <w:t> </w:t>
      </w:r>
      <w:r>
        <w:rPr>
          <w:sz w:val="22"/>
        </w:rPr>
        <w:t>other</w:t>
      </w:r>
      <w:r>
        <w:rPr>
          <w:spacing w:val="-16"/>
          <w:sz w:val="22"/>
        </w:rPr>
        <w:t> </w:t>
      </w:r>
      <w:r>
        <w:rPr>
          <w:sz w:val="22"/>
        </w:rPr>
        <w:t>circuits);</w:t>
      </w:r>
      <w:r>
        <w:rPr>
          <w:spacing w:val="-15"/>
          <w:sz w:val="22"/>
        </w:rPr>
        <w:t> </w:t>
      </w:r>
      <w:r>
        <w:rPr>
          <w:i/>
          <w:sz w:val="22"/>
        </w:rPr>
        <w:t>Cohen</w:t>
      </w:r>
      <w:r>
        <w:rPr>
          <w:i/>
          <w:spacing w:val="-13"/>
          <w:sz w:val="22"/>
        </w:rPr>
        <w:t> </w:t>
      </w:r>
      <w:r>
        <w:rPr>
          <w:i/>
          <w:sz w:val="22"/>
        </w:rPr>
        <w:t>v.</w:t>
      </w:r>
      <w:r>
        <w:rPr>
          <w:i/>
          <w:spacing w:val="-12"/>
          <w:sz w:val="22"/>
        </w:rPr>
        <w:t> </w:t>
      </w:r>
      <w:r>
        <w:rPr>
          <w:i/>
          <w:sz w:val="22"/>
        </w:rPr>
        <w:t>United</w:t>
      </w:r>
      <w:r>
        <w:rPr>
          <w:i/>
          <w:spacing w:val="-15"/>
          <w:sz w:val="22"/>
        </w:rPr>
        <w:t> </w:t>
      </w:r>
      <w:r>
        <w:rPr>
          <w:i/>
          <w:sz w:val="22"/>
        </w:rPr>
        <w:t>States</w:t>
      </w:r>
      <w:r>
        <w:rPr>
          <w:sz w:val="22"/>
        </w:rPr>
        <w:t>,</w:t>
      </w:r>
      <w:r>
        <w:rPr>
          <w:spacing w:val="-12"/>
          <w:sz w:val="22"/>
        </w:rPr>
        <w:t> </w:t>
      </w:r>
      <w:r>
        <w:rPr>
          <w:sz w:val="22"/>
        </w:rPr>
        <w:t>378</w:t>
      </w:r>
      <w:r>
        <w:rPr>
          <w:spacing w:val="-15"/>
          <w:sz w:val="22"/>
        </w:rPr>
        <w:t> </w:t>
      </w:r>
      <w:r>
        <w:rPr>
          <w:sz w:val="22"/>
        </w:rPr>
        <w:t>F.2d</w:t>
      </w:r>
      <w:r>
        <w:rPr>
          <w:spacing w:val="-14"/>
          <w:sz w:val="22"/>
        </w:rPr>
        <w:t> </w:t>
      </w:r>
      <w:r>
        <w:rPr>
          <w:sz w:val="22"/>
        </w:rPr>
        <w:t>751,</w:t>
      </w:r>
      <w:r>
        <w:rPr>
          <w:spacing w:val="-13"/>
          <w:sz w:val="22"/>
        </w:rPr>
        <w:t> </w:t>
      </w:r>
      <w:r>
        <w:rPr>
          <w:sz w:val="22"/>
        </w:rPr>
        <w:t>760-61</w:t>
      </w:r>
      <w:r>
        <w:rPr>
          <w:spacing w:val="-14"/>
          <w:sz w:val="22"/>
        </w:rPr>
        <w:t> </w:t>
      </w:r>
      <w:r>
        <w:rPr>
          <w:sz w:val="22"/>
        </w:rPr>
        <w:t>(9th</w:t>
      </w:r>
      <w:r>
        <w:rPr>
          <w:spacing w:val="-14"/>
          <w:sz w:val="22"/>
        </w:rPr>
        <w:t> </w:t>
      </w:r>
      <w:r>
        <w:rPr>
          <w:sz w:val="22"/>
        </w:rPr>
        <w:t>Cir.</w:t>
      </w:r>
      <w:r>
        <w:rPr>
          <w:spacing w:val="-12"/>
          <w:sz w:val="22"/>
        </w:rPr>
        <w:t> </w:t>
      </w:r>
      <w:r>
        <w:rPr>
          <w:sz w:val="22"/>
        </w:rPr>
        <w:t>1967).</w:t>
      </w:r>
    </w:p>
    <w:p>
      <w:pPr>
        <w:pStyle w:val="BodyText"/>
        <w:spacing w:before="10"/>
        <w:rPr>
          <w:sz w:val="14"/>
        </w:rPr>
      </w:pPr>
    </w:p>
    <w:p>
      <w:pPr>
        <w:spacing w:line="244" w:lineRule="auto" w:before="73"/>
        <w:ind w:left="460" w:right="0" w:firstLine="718"/>
        <w:jc w:val="left"/>
        <w:rPr>
          <w:sz w:val="22"/>
        </w:rPr>
      </w:pPr>
      <w:r>
        <w:rPr>
          <w:spacing w:val="3"/>
          <w:position w:val="9"/>
          <w:sz w:val="12"/>
        </w:rPr>
        <w:t>22</w:t>
      </w:r>
      <w:r>
        <w:rPr>
          <w:spacing w:val="17"/>
          <w:position w:val="9"/>
          <w:sz w:val="12"/>
        </w:rPr>
        <w:t> </w:t>
      </w:r>
      <w:r>
        <w:rPr>
          <w:i/>
          <w:sz w:val="22"/>
        </w:rPr>
        <w:t>United</w:t>
      </w:r>
      <w:r>
        <w:rPr>
          <w:i/>
          <w:spacing w:val="-19"/>
          <w:sz w:val="22"/>
        </w:rPr>
        <w:t> </w:t>
      </w:r>
      <w:r>
        <w:rPr>
          <w:i/>
          <w:sz w:val="22"/>
        </w:rPr>
        <w:t>States</w:t>
      </w:r>
      <w:r>
        <w:rPr>
          <w:i/>
          <w:spacing w:val="-20"/>
          <w:sz w:val="22"/>
        </w:rPr>
        <w:t> </w:t>
      </w:r>
      <w:r>
        <w:rPr>
          <w:i/>
          <w:sz w:val="22"/>
        </w:rPr>
        <w:t>v.</w:t>
      </w:r>
      <w:r>
        <w:rPr>
          <w:i/>
          <w:spacing w:val="-17"/>
          <w:sz w:val="22"/>
        </w:rPr>
        <w:t> </w:t>
      </w:r>
      <w:r>
        <w:rPr>
          <w:i/>
          <w:sz w:val="22"/>
        </w:rPr>
        <w:t>Ramirez-Garcia</w:t>
      </w:r>
      <w:r>
        <w:rPr>
          <w:sz w:val="22"/>
        </w:rPr>
        <w:t>,</w:t>
      </w:r>
      <w:r>
        <w:rPr>
          <w:spacing w:val="-15"/>
          <w:sz w:val="22"/>
        </w:rPr>
        <w:t> </w:t>
      </w:r>
      <w:r>
        <w:rPr>
          <w:sz w:val="22"/>
        </w:rPr>
        <w:t>269</w:t>
      </w:r>
      <w:r>
        <w:rPr>
          <w:spacing w:val="-17"/>
          <w:sz w:val="22"/>
        </w:rPr>
        <w:t> </w:t>
      </w:r>
      <w:r>
        <w:rPr>
          <w:sz w:val="22"/>
        </w:rPr>
        <w:t>F.3d</w:t>
      </w:r>
      <w:r>
        <w:rPr>
          <w:spacing w:val="-17"/>
          <w:sz w:val="22"/>
        </w:rPr>
        <w:t> </w:t>
      </w:r>
      <w:r>
        <w:rPr>
          <w:sz w:val="22"/>
        </w:rPr>
        <w:t>945,</w:t>
      </w:r>
      <w:r>
        <w:rPr>
          <w:spacing w:val="-16"/>
          <w:sz w:val="22"/>
        </w:rPr>
        <w:t> </w:t>
      </w:r>
      <w:r>
        <w:rPr>
          <w:sz w:val="22"/>
        </w:rPr>
        <w:t>947</w:t>
      </w:r>
      <w:r>
        <w:rPr>
          <w:spacing w:val="-17"/>
          <w:sz w:val="22"/>
        </w:rPr>
        <w:t> </w:t>
      </w:r>
      <w:r>
        <w:rPr>
          <w:sz w:val="22"/>
        </w:rPr>
        <w:t>(9th</w:t>
      </w:r>
      <w:r>
        <w:rPr>
          <w:spacing w:val="-15"/>
          <w:sz w:val="22"/>
        </w:rPr>
        <w:t> </w:t>
      </w:r>
      <w:r>
        <w:rPr>
          <w:sz w:val="22"/>
        </w:rPr>
        <w:t>Cir.</w:t>
      </w:r>
      <w:r>
        <w:rPr>
          <w:spacing w:val="-16"/>
          <w:sz w:val="22"/>
        </w:rPr>
        <w:t> </w:t>
      </w:r>
      <w:r>
        <w:rPr>
          <w:sz w:val="22"/>
        </w:rPr>
        <w:t>2001);</w:t>
      </w:r>
      <w:r>
        <w:rPr>
          <w:spacing w:val="-18"/>
          <w:sz w:val="22"/>
        </w:rPr>
        <w:t> </w:t>
      </w:r>
      <w:r>
        <w:rPr>
          <w:i/>
          <w:sz w:val="22"/>
        </w:rPr>
        <w:t>United</w:t>
      </w:r>
      <w:r>
        <w:rPr>
          <w:i/>
          <w:spacing w:val="-19"/>
          <w:sz w:val="22"/>
        </w:rPr>
        <w:t> </w:t>
      </w:r>
      <w:r>
        <w:rPr>
          <w:i/>
          <w:sz w:val="22"/>
        </w:rPr>
        <w:t>States</w:t>
      </w:r>
      <w:r>
        <w:rPr>
          <w:i/>
          <w:spacing w:val="-19"/>
          <w:sz w:val="22"/>
        </w:rPr>
        <w:t> </w:t>
      </w:r>
      <w:r>
        <w:rPr>
          <w:i/>
          <w:sz w:val="22"/>
        </w:rPr>
        <w:t>v.</w:t>
      </w:r>
      <w:r>
        <w:rPr>
          <w:i/>
          <w:spacing w:val="-17"/>
          <w:sz w:val="22"/>
        </w:rPr>
        <w:t> </w:t>
      </w:r>
      <w:r>
        <w:rPr>
          <w:i/>
          <w:sz w:val="22"/>
        </w:rPr>
        <w:t>Randle</w:t>
      </w:r>
      <w:r>
        <w:rPr>
          <w:sz w:val="22"/>
        </w:rPr>
        <w:t>,</w:t>
      </w:r>
      <w:r>
        <w:rPr>
          <w:spacing w:val="-17"/>
          <w:sz w:val="22"/>
        </w:rPr>
        <w:t> </w:t>
      </w:r>
      <w:r>
        <w:rPr>
          <w:sz w:val="22"/>
        </w:rPr>
        <w:t>966</w:t>
      </w:r>
      <w:r>
        <w:rPr>
          <w:spacing w:val="-19"/>
          <w:sz w:val="22"/>
        </w:rPr>
        <w:t> </w:t>
      </w:r>
      <w:r>
        <w:rPr>
          <w:sz w:val="22"/>
        </w:rPr>
        <w:t>F.2d 1209,</w:t>
      </w:r>
      <w:r>
        <w:rPr>
          <w:spacing w:val="-6"/>
          <w:sz w:val="22"/>
        </w:rPr>
        <w:t> </w:t>
      </w:r>
      <w:r>
        <w:rPr>
          <w:sz w:val="22"/>
        </w:rPr>
        <w:t>1212</w:t>
      </w:r>
      <w:r>
        <w:rPr>
          <w:spacing w:val="-6"/>
          <w:sz w:val="22"/>
        </w:rPr>
        <w:t> </w:t>
      </w:r>
      <w:r>
        <w:rPr>
          <w:sz w:val="22"/>
        </w:rPr>
        <w:t>(7th</w:t>
      </w:r>
      <w:r>
        <w:rPr>
          <w:spacing w:val="-6"/>
          <w:sz w:val="22"/>
        </w:rPr>
        <w:t> </w:t>
      </w:r>
      <w:r>
        <w:rPr>
          <w:sz w:val="22"/>
        </w:rPr>
        <w:t>Cir.</w:t>
      </w:r>
      <w:r>
        <w:rPr>
          <w:spacing w:val="-6"/>
          <w:sz w:val="22"/>
        </w:rPr>
        <w:t> </w:t>
      </w:r>
      <w:r>
        <w:rPr>
          <w:sz w:val="22"/>
        </w:rPr>
        <w:t>1992);</w:t>
      </w:r>
      <w:r>
        <w:rPr>
          <w:spacing w:val="-5"/>
          <w:sz w:val="22"/>
        </w:rPr>
        <w:t> </w:t>
      </w:r>
      <w:r>
        <w:rPr>
          <w:i/>
          <w:sz w:val="22"/>
        </w:rPr>
        <w:t>United</w:t>
      </w:r>
      <w:r>
        <w:rPr>
          <w:i/>
          <w:spacing w:val="-7"/>
          <w:sz w:val="22"/>
        </w:rPr>
        <w:t> </w:t>
      </w:r>
      <w:r>
        <w:rPr>
          <w:i/>
          <w:sz w:val="22"/>
        </w:rPr>
        <w:t>States</w:t>
      </w:r>
      <w:r>
        <w:rPr>
          <w:i/>
          <w:spacing w:val="-5"/>
          <w:sz w:val="22"/>
        </w:rPr>
        <w:t> </w:t>
      </w:r>
      <w:r>
        <w:rPr>
          <w:i/>
          <w:sz w:val="22"/>
        </w:rPr>
        <w:t>v.</w:t>
      </w:r>
      <w:r>
        <w:rPr>
          <w:i/>
          <w:spacing w:val="-7"/>
          <w:sz w:val="22"/>
        </w:rPr>
        <w:t> </w:t>
      </w:r>
      <w:r>
        <w:rPr>
          <w:i/>
          <w:sz w:val="22"/>
        </w:rPr>
        <w:t>Losing</w:t>
      </w:r>
      <w:r>
        <w:rPr>
          <w:sz w:val="22"/>
        </w:rPr>
        <w:t>,</w:t>
      </w:r>
      <w:r>
        <w:rPr>
          <w:spacing w:val="-5"/>
          <w:sz w:val="22"/>
        </w:rPr>
        <w:t> </w:t>
      </w:r>
      <w:r>
        <w:rPr>
          <w:sz w:val="22"/>
        </w:rPr>
        <w:t>539</w:t>
      </w:r>
      <w:r>
        <w:rPr>
          <w:spacing w:val="-8"/>
          <w:sz w:val="22"/>
        </w:rPr>
        <w:t> </w:t>
      </w:r>
      <w:r>
        <w:rPr>
          <w:sz w:val="22"/>
        </w:rPr>
        <w:t>F.2d</w:t>
      </w:r>
      <w:r>
        <w:rPr>
          <w:spacing w:val="-7"/>
          <w:sz w:val="22"/>
        </w:rPr>
        <w:t> </w:t>
      </w:r>
      <w:r>
        <w:rPr>
          <w:sz w:val="22"/>
        </w:rPr>
        <w:t>at</w:t>
      </w:r>
      <w:r>
        <w:rPr>
          <w:spacing w:val="-3"/>
          <w:sz w:val="22"/>
        </w:rPr>
        <w:t> </w:t>
      </w:r>
      <w:r>
        <w:rPr>
          <w:sz w:val="22"/>
        </w:rPr>
        <w:t>1178;</w:t>
      </w:r>
      <w:r>
        <w:rPr>
          <w:spacing w:val="-8"/>
          <w:sz w:val="22"/>
        </w:rPr>
        <w:t> </w:t>
      </w:r>
      <w:r>
        <w:rPr>
          <w:i/>
          <w:sz w:val="22"/>
        </w:rPr>
        <w:t>Cohen</w:t>
      </w:r>
      <w:r>
        <w:rPr>
          <w:i/>
          <w:spacing w:val="-6"/>
          <w:sz w:val="22"/>
        </w:rPr>
        <w:t> </w:t>
      </w:r>
      <w:r>
        <w:rPr>
          <w:i/>
          <w:sz w:val="22"/>
        </w:rPr>
        <w:t>v.</w:t>
      </w:r>
      <w:r>
        <w:rPr>
          <w:i/>
          <w:spacing w:val="-4"/>
          <w:sz w:val="22"/>
        </w:rPr>
        <w:t> </w:t>
      </w:r>
      <w:r>
        <w:rPr>
          <w:i/>
          <w:sz w:val="22"/>
        </w:rPr>
        <w:t>United</w:t>
      </w:r>
      <w:r>
        <w:rPr>
          <w:i/>
          <w:spacing w:val="-6"/>
          <w:sz w:val="22"/>
        </w:rPr>
        <w:t> </w:t>
      </w:r>
      <w:r>
        <w:rPr>
          <w:i/>
          <w:sz w:val="22"/>
        </w:rPr>
        <w:t>States</w:t>
      </w:r>
      <w:r>
        <w:rPr>
          <w:sz w:val="22"/>
        </w:rPr>
        <w:t>,</w:t>
      </w:r>
      <w:r>
        <w:rPr>
          <w:spacing w:val="-2"/>
          <w:sz w:val="22"/>
        </w:rPr>
        <w:t> </w:t>
      </w:r>
      <w:r>
        <w:rPr>
          <w:sz w:val="22"/>
        </w:rPr>
        <w:t>378</w:t>
      </w:r>
      <w:r>
        <w:rPr>
          <w:spacing w:val="-4"/>
          <w:sz w:val="22"/>
        </w:rPr>
        <w:t> </w:t>
      </w:r>
      <w:r>
        <w:rPr>
          <w:sz w:val="22"/>
        </w:rPr>
        <w:t>F.2d</w:t>
      </w:r>
      <w:r>
        <w:rPr>
          <w:spacing w:val="-2"/>
          <w:sz w:val="22"/>
        </w:rPr>
        <w:t> </w:t>
      </w:r>
      <w:r>
        <w:rPr>
          <w:sz w:val="22"/>
        </w:rPr>
        <w:t>at</w:t>
      </w:r>
      <w:r>
        <w:rPr>
          <w:spacing w:val="-6"/>
          <w:sz w:val="22"/>
        </w:rPr>
        <w:t> </w:t>
      </w:r>
      <w:r>
        <w:rPr>
          <w:sz w:val="22"/>
        </w:rPr>
        <w:t>760.</w:t>
      </w:r>
    </w:p>
    <w:p>
      <w:pPr>
        <w:pStyle w:val="BodyText"/>
        <w:rPr>
          <w:sz w:val="20"/>
        </w:rPr>
      </w:pPr>
    </w:p>
    <w:p>
      <w:pPr>
        <w:pStyle w:val="BodyText"/>
        <w:spacing w:before="3"/>
        <w:rPr>
          <w:sz w:val="17"/>
        </w:rPr>
      </w:pPr>
    </w:p>
    <w:p>
      <w:pPr>
        <w:spacing w:before="73"/>
        <w:ind w:left="1180" w:right="0" w:firstLine="0"/>
        <w:jc w:val="left"/>
        <w:rPr>
          <w:sz w:val="22"/>
        </w:rPr>
      </w:pPr>
      <w:r>
        <w:rPr>
          <w:spacing w:val="3"/>
          <w:position w:val="9"/>
          <w:sz w:val="12"/>
        </w:rPr>
        <w:t>23   </w:t>
      </w:r>
      <w:r>
        <w:rPr>
          <w:spacing w:val="15"/>
          <w:position w:val="9"/>
          <w:sz w:val="12"/>
        </w:rPr>
        <w:t> </w:t>
      </w:r>
      <w:r>
        <w:rPr>
          <w:i/>
          <w:sz w:val="22"/>
        </w:rPr>
        <w:t>Cf.</w:t>
      </w:r>
      <w:r>
        <w:rPr>
          <w:i/>
          <w:spacing w:val="14"/>
          <w:sz w:val="22"/>
        </w:rPr>
        <w:t> </w:t>
      </w:r>
      <w:r>
        <w:rPr>
          <w:i/>
          <w:sz w:val="22"/>
        </w:rPr>
        <w:t>United</w:t>
      </w:r>
      <w:r>
        <w:rPr>
          <w:i/>
          <w:spacing w:val="13"/>
          <w:sz w:val="22"/>
        </w:rPr>
        <w:t> </w:t>
      </w:r>
      <w:r>
        <w:rPr>
          <w:i/>
          <w:sz w:val="22"/>
        </w:rPr>
        <w:t>States</w:t>
      </w:r>
      <w:r>
        <w:rPr>
          <w:i/>
          <w:spacing w:val="13"/>
          <w:sz w:val="22"/>
        </w:rPr>
        <w:t> </w:t>
      </w:r>
      <w:r>
        <w:rPr>
          <w:i/>
          <w:sz w:val="22"/>
        </w:rPr>
        <w:t>v.</w:t>
      </w:r>
      <w:r>
        <w:rPr>
          <w:i/>
          <w:spacing w:val="14"/>
          <w:sz w:val="22"/>
        </w:rPr>
        <w:t> </w:t>
      </w:r>
      <w:r>
        <w:rPr>
          <w:i/>
          <w:sz w:val="22"/>
        </w:rPr>
        <w:t>Allen</w:t>
      </w:r>
      <w:r>
        <w:rPr>
          <w:sz w:val="22"/>
        </w:rPr>
        <w:t>,</w:t>
      </w:r>
      <w:r>
        <w:rPr>
          <w:spacing w:val="15"/>
          <w:sz w:val="22"/>
        </w:rPr>
        <w:t> </w:t>
      </w:r>
      <w:r>
        <w:rPr>
          <w:sz w:val="22"/>
        </w:rPr>
        <w:t>235</w:t>
      </w:r>
      <w:r>
        <w:rPr>
          <w:spacing w:val="14"/>
          <w:sz w:val="22"/>
        </w:rPr>
        <w:t> </w:t>
      </w:r>
      <w:r>
        <w:rPr>
          <w:sz w:val="22"/>
        </w:rPr>
        <w:t>F.3d</w:t>
      </w:r>
      <w:r>
        <w:rPr>
          <w:spacing w:val="16"/>
          <w:sz w:val="22"/>
        </w:rPr>
        <w:t> </w:t>
      </w:r>
      <w:r>
        <w:rPr>
          <w:sz w:val="22"/>
        </w:rPr>
        <w:t>482,</w:t>
      </w:r>
      <w:r>
        <w:rPr>
          <w:spacing w:val="13"/>
          <w:sz w:val="22"/>
        </w:rPr>
        <w:t> </w:t>
      </w:r>
      <w:r>
        <w:rPr>
          <w:sz w:val="22"/>
        </w:rPr>
        <w:t>489</w:t>
      </w:r>
      <w:r>
        <w:rPr>
          <w:spacing w:val="16"/>
          <w:sz w:val="22"/>
        </w:rPr>
        <w:t> </w:t>
      </w:r>
      <w:r>
        <w:rPr>
          <w:sz w:val="22"/>
        </w:rPr>
        <w:t>(10th</w:t>
      </w:r>
      <w:r>
        <w:rPr>
          <w:spacing w:val="16"/>
          <w:sz w:val="22"/>
        </w:rPr>
        <w:t> </w:t>
      </w:r>
      <w:r>
        <w:rPr>
          <w:sz w:val="22"/>
        </w:rPr>
        <w:t>Cir.</w:t>
      </w:r>
      <w:r>
        <w:rPr>
          <w:spacing w:val="16"/>
          <w:sz w:val="22"/>
        </w:rPr>
        <w:t> </w:t>
      </w:r>
      <w:r>
        <w:rPr>
          <w:sz w:val="22"/>
        </w:rPr>
        <w:t>2000)</w:t>
      </w:r>
      <w:r>
        <w:rPr>
          <w:spacing w:val="12"/>
          <w:sz w:val="22"/>
        </w:rPr>
        <w:t> </w:t>
      </w:r>
      <w:r>
        <w:rPr>
          <w:sz w:val="22"/>
        </w:rPr>
        <w:t>(including</w:t>
      </w:r>
      <w:r>
        <w:rPr>
          <w:spacing w:val="16"/>
          <w:sz w:val="22"/>
        </w:rPr>
        <w:t> </w:t>
      </w:r>
      <w:r>
        <w:rPr>
          <w:sz w:val="22"/>
        </w:rPr>
        <w:t>“whether</w:t>
      </w:r>
      <w:r>
        <w:rPr>
          <w:spacing w:val="16"/>
          <w:sz w:val="22"/>
        </w:rPr>
        <w:t> </w:t>
      </w:r>
      <w:r>
        <w:rPr>
          <w:sz w:val="22"/>
        </w:rPr>
        <w:t>the</w:t>
      </w:r>
      <w:r>
        <w:rPr>
          <w:spacing w:val="15"/>
          <w:sz w:val="22"/>
        </w:rPr>
        <w:t> </w:t>
      </w:r>
      <w:r>
        <w:rPr>
          <w:sz w:val="22"/>
        </w:rPr>
        <w:t>defendant</w:t>
      </w:r>
    </w:p>
    <w:p>
      <w:pPr>
        <w:spacing w:line="244" w:lineRule="auto" w:before="6"/>
        <w:ind w:left="460" w:right="114" w:firstLine="0"/>
        <w:jc w:val="both"/>
        <w:rPr>
          <w:sz w:val="22"/>
        </w:rPr>
      </w:pPr>
      <w:r>
        <w:rPr>
          <w:sz w:val="22"/>
        </w:rPr>
        <w:t>testified . . . at the suppression hearing” in factors relevant to determining whether defendant met burden of showing</w:t>
      </w:r>
      <w:r>
        <w:rPr>
          <w:spacing w:val="-13"/>
          <w:sz w:val="22"/>
        </w:rPr>
        <w:t> </w:t>
      </w:r>
      <w:r>
        <w:rPr>
          <w:sz w:val="22"/>
        </w:rPr>
        <w:t>reasonable</w:t>
      </w:r>
      <w:r>
        <w:rPr>
          <w:spacing w:val="-10"/>
          <w:sz w:val="22"/>
        </w:rPr>
        <w:t> </w:t>
      </w:r>
      <w:r>
        <w:rPr>
          <w:sz w:val="22"/>
        </w:rPr>
        <w:t>expectation</w:t>
      </w:r>
      <w:r>
        <w:rPr>
          <w:spacing w:val="-11"/>
          <w:sz w:val="22"/>
        </w:rPr>
        <w:t> </w:t>
      </w:r>
      <w:r>
        <w:rPr>
          <w:sz w:val="22"/>
        </w:rPr>
        <w:t>of</w:t>
      </w:r>
      <w:r>
        <w:rPr>
          <w:spacing w:val="-11"/>
          <w:sz w:val="22"/>
        </w:rPr>
        <w:t> </w:t>
      </w:r>
      <w:r>
        <w:rPr>
          <w:sz w:val="22"/>
        </w:rPr>
        <w:t>privacy);</w:t>
      </w:r>
      <w:r>
        <w:rPr>
          <w:spacing w:val="-11"/>
          <w:sz w:val="22"/>
        </w:rPr>
        <w:t> </w:t>
      </w:r>
      <w:r>
        <w:rPr>
          <w:i/>
          <w:sz w:val="22"/>
        </w:rPr>
        <w:t>United</w:t>
      </w:r>
      <w:r>
        <w:rPr>
          <w:i/>
          <w:spacing w:val="-11"/>
          <w:sz w:val="22"/>
        </w:rPr>
        <w:t> </w:t>
      </w:r>
      <w:r>
        <w:rPr>
          <w:i/>
          <w:sz w:val="22"/>
        </w:rPr>
        <w:t>States</w:t>
      </w:r>
      <w:r>
        <w:rPr>
          <w:i/>
          <w:spacing w:val="-11"/>
          <w:sz w:val="22"/>
        </w:rPr>
        <w:t> </w:t>
      </w:r>
      <w:r>
        <w:rPr>
          <w:i/>
          <w:sz w:val="22"/>
        </w:rPr>
        <w:t>v.</w:t>
      </w:r>
      <w:r>
        <w:rPr>
          <w:i/>
          <w:spacing w:val="-11"/>
          <w:sz w:val="22"/>
        </w:rPr>
        <w:t> </w:t>
      </w:r>
      <w:r>
        <w:rPr>
          <w:i/>
          <w:sz w:val="22"/>
        </w:rPr>
        <w:t>Ruth</w:t>
      </w:r>
      <w:r>
        <w:rPr>
          <w:sz w:val="22"/>
        </w:rPr>
        <w:t>,</w:t>
      </w:r>
      <w:r>
        <w:rPr>
          <w:spacing w:val="-13"/>
          <w:sz w:val="22"/>
        </w:rPr>
        <w:t> </w:t>
      </w:r>
      <w:r>
        <w:rPr>
          <w:sz w:val="22"/>
        </w:rPr>
        <w:t>65</w:t>
      </w:r>
      <w:r>
        <w:rPr>
          <w:spacing w:val="-14"/>
          <w:sz w:val="22"/>
        </w:rPr>
        <w:t> </w:t>
      </w:r>
      <w:r>
        <w:rPr>
          <w:sz w:val="22"/>
        </w:rPr>
        <w:t>F.3d</w:t>
      </w:r>
      <w:r>
        <w:rPr>
          <w:spacing w:val="-13"/>
          <w:sz w:val="22"/>
        </w:rPr>
        <w:t> </w:t>
      </w:r>
      <w:r>
        <w:rPr>
          <w:sz w:val="22"/>
        </w:rPr>
        <w:t>599,</w:t>
      </w:r>
      <w:r>
        <w:rPr>
          <w:spacing w:val="-16"/>
          <w:sz w:val="22"/>
        </w:rPr>
        <w:t> </w:t>
      </w:r>
      <w:r>
        <w:rPr>
          <w:sz w:val="22"/>
        </w:rPr>
        <w:t>604-605</w:t>
      </w:r>
      <w:r>
        <w:rPr>
          <w:spacing w:val="-14"/>
          <w:sz w:val="22"/>
        </w:rPr>
        <w:t> </w:t>
      </w:r>
      <w:r>
        <w:rPr>
          <w:sz w:val="22"/>
        </w:rPr>
        <w:t>(7th</w:t>
      </w:r>
      <w:r>
        <w:rPr>
          <w:spacing w:val="-13"/>
          <w:sz w:val="22"/>
        </w:rPr>
        <w:t> </w:t>
      </w:r>
      <w:r>
        <w:rPr>
          <w:sz w:val="22"/>
        </w:rPr>
        <w:t>Cir.</w:t>
      </w:r>
      <w:r>
        <w:rPr>
          <w:spacing w:val="-14"/>
          <w:sz w:val="22"/>
        </w:rPr>
        <w:t> </w:t>
      </w:r>
      <w:r>
        <w:rPr>
          <w:sz w:val="22"/>
        </w:rPr>
        <w:t>1995)</w:t>
      </w:r>
      <w:r>
        <w:rPr>
          <w:spacing w:val="-9"/>
          <w:sz w:val="22"/>
        </w:rPr>
        <w:t> </w:t>
      </w:r>
      <w:r>
        <w:rPr>
          <w:sz w:val="22"/>
        </w:rPr>
        <w:t>(noting defendant</w:t>
      </w:r>
      <w:r>
        <w:rPr>
          <w:spacing w:val="-17"/>
          <w:sz w:val="22"/>
        </w:rPr>
        <w:t> </w:t>
      </w:r>
      <w:r>
        <w:rPr>
          <w:sz w:val="22"/>
        </w:rPr>
        <w:t>bears</w:t>
      </w:r>
      <w:r>
        <w:rPr>
          <w:spacing w:val="-17"/>
          <w:sz w:val="22"/>
        </w:rPr>
        <w:t> </w:t>
      </w:r>
      <w:r>
        <w:rPr>
          <w:sz w:val="22"/>
        </w:rPr>
        <w:t>burden</w:t>
      </w:r>
      <w:r>
        <w:rPr>
          <w:spacing w:val="-17"/>
          <w:sz w:val="22"/>
        </w:rPr>
        <w:t> </w:t>
      </w:r>
      <w:r>
        <w:rPr>
          <w:sz w:val="22"/>
        </w:rPr>
        <w:t>of</w:t>
      </w:r>
      <w:r>
        <w:rPr>
          <w:spacing w:val="-17"/>
          <w:sz w:val="22"/>
        </w:rPr>
        <w:t> </w:t>
      </w:r>
      <w:r>
        <w:rPr>
          <w:sz w:val="22"/>
        </w:rPr>
        <w:t>establishing</w:t>
      </w:r>
      <w:r>
        <w:rPr>
          <w:spacing w:val="-22"/>
          <w:sz w:val="22"/>
        </w:rPr>
        <w:t> </w:t>
      </w:r>
      <w:r>
        <w:rPr>
          <w:sz w:val="22"/>
        </w:rPr>
        <w:t>privacy</w:t>
      </w:r>
      <w:r>
        <w:rPr>
          <w:spacing w:val="-20"/>
          <w:sz w:val="22"/>
        </w:rPr>
        <w:t> </w:t>
      </w:r>
      <w:r>
        <w:rPr>
          <w:sz w:val="22"/>
        </w:rPr>
        <w:t>interest</w:t>
      </w:r>
      <w:r>
        <w:rPr>
          <w:spacing w:val="-15"/>
          <w:sz w:val="22"/>
        </w:rPr>
        <w:t> </w:t>
      </w:r>
      <w:r>
        <w:rPr>
          <w:sz w:val="22"/>
        </w:rPr>
        <w:t>and</w:t>
      </w:r>
      <w:r>
        <w:rPr>
          <w:spacing w:val="-17"/>
          <w:sz w:val="22"/>
        </w:rPr>
        <w:t> </w:t>
      </w:r>
      <w:r>
        <w:rPr>
          <w:sz w:val="22"/>
        </w:rPr>
        <w:t>“without</w:t>
      </w:r>
      <w:r>
        <w:rPr>
          <w:spacing w:val="-17"/>
          <w:sz w:val="22"/>
        </w:rPr>
        <w:t> </w:t>
      </w:r>
      <w:r>
        <w:rPr>
          <w:sz w:val="22"/>
        </w:rPr>
        <w:t>an</w:t>
      </w:r>
      <w:r>
        <w:rPr>
          <w:spacing w:val="-17"/>
          <w:sz w:val="22"/>
        </w:rPr>
        <w:t> </w:t>
      </w:r>
      <w:r>
        <w:rPr>
          <w:sz w:val="22"/>
        </w:rPr>
        <w:t>affidavit</w:t>
      </w:r>
      <w:r>
        <w:rPr>
          <w:spacing w:val="-17"/>
          <w:sz w:val="22"/>
        </w:rPr>
        <w:t> </w:t>
      </w:r>
      <w:r>
        <w:rPr>
          <w:sz w:val="22"/>
        </w:rPr>
        <w:t>or</w:t>
      </w:r>
      <w:r>
        <w:rPr>
          <w:spacing w:val="-19"/>
          <w:sz w:val="22"/>
        </w:rPr>
        <w:t> </w:t>
      </w:r>
      <w:r>
        <w:rPr>
          <w:sz w:val="22"/>
        </w:rPr>
        <w:t>testimony</w:t>
      </w:r>
      <w:r>
        <w:rPr>
          <w:spacing w:val="-21"/>
          <w:sz w:val="22"/>
        </w:rPr>
        <w:t> </w:t>
      </w:r>
      <w:r>
        <w:rPr>
          <w:sz w:val="22"/>
        </w:rPr>
        <w:t>from</w:t>
      </w:r>
      <w:r>
        <w:rPr>
          <w:spacing w:val="-23"/>
          <w:sz w:val="22"/>
        </w:rPr>
        <w:t> </w:t>
      </w:r>
      <w:r>
        <w:rPr>
          <w:sz w:val="22"/>
        </w:rPr>
        <w:t>the</w:t>
      </w:r>
      <w:r>
        <w:rPr>
          <w:spacing w:val="-19"/>
          <w:sz w:val="22"/>
        </w:rPr>
        <w:t> </w:t>
      </w:r>
      <w:r>
        <w:rPr>
          <w:sz w:val="22"/>
        </w:rPr>
        <w:t>defendant it is almost impossible to find a privacy interest because this interest depends, in part, on the defendant’s subjective</w:t>
      </w:r>
      <w:r>
        <w:rPr>
          <w:spacing w:val="-10"/>
          <w:sz w:val="22"/>
        </w:rPr>
        <w:t> </w:t>
      </w:r>
      <w:r>
        <w:rPr>
          <w:sz w:val="22"/>
        </w:rPr>
        <w:t>intent</w:t>
      </w:r>
      <w:r>
        <w:rPr>
          <w:spacing w:val="-10"/>
          <w:sz w:val="22"/>
        </w:rPr>
        <w:t> </w:t>
      </w:r>
      <w:r>
        <w:rPr>
          <w:sz w:val="22"/>
        </w:rPr>
        <w:t>and</w:t>
      </w:r>
      <w:r>
        <w:rPr>
          <w:spacing w:val="-12"/>
          <w:sz w:val="22"/>
        </w:rPr>
        <w:t> </w:t>
      </w:r>
      <w:r>
        <w:rPr>
          <w:sz w:val="22"/>
        </w:rPr>
        <w:t>his</w:t>
      </w:r>
      <w:r>
        <w:rPr>
          <w:spacing w:val="-10"/>
          <w:sz w:val="22"/>
        </w:rPr>
        <w:t> </w:t>
      </w:r>
      <w:r>
        <w:rPr>
          <w:sz w:val="22"/>
        </w:rPr>
        <w:t>actions</w:t>
      </w:r>
      <w:r>
        <w:rPr>
          <w:spacing w:val="-8"/>
          <w:sz w:val="22"/>
        </w:rPr>
        <w:t> </w:t>
      </w:r>
      <w:r>
        <w:rPr>
          <w:sz w:val="22"/>
        </w:rPr>
        <w:t>that</w:t>
      </w:r>
      <w:r>
        <w:rPr>
          <w:spacing w:val="-7"/>
          <w:sz w:val="22"/>
        </w:rPr>
        <w:t> </w:t>
      </w:r>
      <w:r>
        <w:rPr>
          <w:sz w:val="22"/>
        </w:rPr>
        <w:t>manifest</w:t>
      </w:r>
      <w:r>
        <w:rPr>
          <w:spacing w:val="-6"/>
          <w:sz w:val="22"/>
        </w:rPr>
        <w:t> </w:t>
      </w:r>
      <w:r>
        <w:rPr>
          <w:sz w:val="22"/>
        </w:rPr>
        <w:t>that</w:t>
      </w:r>
      <w:r>
        <w:rPr>
          <w:spacing w:val="-6"/>
          <w:sz w:val="22"/>
        </w:rPr>
        <w:t> </w:t>
      </w:r>
      <w:r>
        <w:rPr>
          <w:sz w:val="22"/>
        </w:rPr>
        <w:t>intent”).</w:t>
      </w:r>
      <w:r>
        <w:rPr>
          <w:spacing w:val="39"/>
          <w:sz w:val="22"/>
        </w:rPr>
        <w:t> </w:t>
      </w:r>
      <w:r>
        <w:rPr>
          <w:i/>
          <w:sz w:val="22"/>
        </w:rPr>
        <w:t>But</w:t>
      </w:r>
      <w:r>
        <w:rPr>
          <w:i/>
          <w:spacing w:val="-8"/>
          <w:sz w:val="22"/>
        </w:rPr>
        <w:t> </w:t>
      </w:r>
      <w:r>
        <w:rPr>
          <w:i/>
          <w:sz w:val="22"/>
        </w:rPr>
        <w:t>cf.</w:t>
      </w:r>
      <w:r>
        <w:rPr>
          <w:i/>
          <w:spacing w:val="-6"/>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Terry</w:t>
      </w:r>
      <w:r>
        <w:rPr>
          <w:sz w:val="22"/>
        </w:rPr>
        <w:t>,</w:t>
      </w:r>
      <w:r>
        <w:rPr>
          <w:spacing w:val="-9"/>
          <w:sz w:val="22"/>
        </w:rPr>
        <w:t> </w:t>
      </w:r>
      <w:r>
        <w:rPr>
          <w:sz w:val="22"/>
        </w:rPr>
        <w:t>11</w:t>
      </w:r>
      <w:r>
        <w:rPr>
          <w:spacing w:val="-9"/>
          <w:sz w:val="22"/>
        </w:rPr>
        <w:t> </w:t>
      </w:r>
      <w:r>
        <w:rPr>
          <w:sz w:val="22"/>
        </w:rPr>
        <w:t>F.3d</w:t>
      </w:r>
      <w:r>
        <w:rPr>
          <w:spacing w:val="-12"/>
          <w:sz w:val="22"/>
        </w:rPr>
        <w:t> </w:t>
      </w:r>
      <w:r>
        <w:rPr>
          <w:sz w:val="22"/>
        </w:rPr>
        <w:t>110,</w:t>
      </w:r>
      <w:r>
        <w:rPr>
          <w:spacing w:val="-9"/>
          <w:sz w:val="22"/>
        </w:rPr>
        <w:t> </w:t>
      </w:r>
      <w:r>
        <w:rPr>
          <w:sz w:val="22"/>
        </w:rPr>
        <w:t>113</w:t>
      </w:r>
      <w:r>
        <w:rPr>
          <w:spacing w:val="-12"/>
          <w:sz w:val="22"/>
        </w:rPr>
        <w:t> </w:t>
      </w:r>
      <w:r>
        <w:rPr>
          <w:sz w:val="22"/>
        </w:rPr>
        <w:t>(9th </w:t>
      </w:r>
      <w:r>
        <w:rPr>
          <w:spacing w:val="2"/>
          <w:sz w:val="22"/>
        </w:rPr>
        <w:t>Cir. </w:t>
      </w:r>
      <w:r>
        <w:rPr>
          <w:sz w:val="22"/>
        </w:rPr>
        <w:t>1993) (order requiring declaration from defendant not bar at evidentiary hearing if defendant unaware </w:t>
      </w:r>
      <w:r>
        <w:rPr>
          <w:spacing w:val="3"/>
          <w:sz w:val="22"/>
        </w:rPr>
        <w:t>of </w:t>
      </w:r>
      <w:r>
        <w:rPr>
          <w:sz w:val="22"/>
        </w:rPr>
        <w:t>order); </w:t>
      </w:r>
      <w:r>
        <w:rPr>
          <w:i/>
          <w:sz w:val="22"/>
        </w:rPr>
        <w:t>Cohen v. United States, </w:t>
      </w:r>
      <w:r>
        <w:rPr>
          <w:sz w:val="22"/>
        </w:rPr>
        <w:t>378 F.3d at 761 (courts can require affidavits by court order or local rule but affidavit not necessary in absence of court order or local</w:t>
      </w:r>
      <w:r>
        <w:rPr>
          <w:spacing w:val="12"/>
          <w:sz w:val="22"/>
        </w:rPr>
        <w:t> </w:t>
      </w:r>
      <w:r>
        <w:rPr>
          <w:sz w:val="22"/>
        </w:rPr>
        <w:t>rule).</w:t>
      </w:r>
    </w:p>
    <w:p>
      <w:pPr>
        <w:pStyle w:val="BodyText"/>
        <w:spacing w:before="4"/>
        <w:rPr>
          <w:sz w:val="15"/>
        </w:rPr>
      </w:pPr>
    </w:p>
    <w:p>
      <w:pPr>
        <w:spacing w:line="244" w:lineRule="auto" w:before="73"/>
        <w:ind w:left="460" w:right="115" w:firstLine="720"/>
        <w:jc w:val="both"/>
        <w:rPr>
          <w:i/>
          <w:sz w:val="22"/>
        </w:rPr>
      </w:pPr>
      <w:r>
        <w:rPr>
          <w:spacing w:val="3"/>
          <w:position w:val="9"/>
          <w:sz w:val="12"/>
        </w:rPr>
        <w:t>24</w:t>
      </w:r>
      <w:r>
        <w:rPr>
          <w:spacing w:val="27"/>
          <w:position w:val="9"/>
          <w:sz w:val="12"/>
        </w:rPr>
        <w:t> </w:t>
      </w:r>
      <w:r>
        <w:rPr>
          <w:i/>
          <w:sz w:val="22"/>
        </w:rPr>
        <w:t>Cf.</w:t>
      </w:r>
      <w:r>
        <w:rPr>
          <w:i/>
          <w:spacing w:val="-16"/>
          <w:sz w:val="22"/>
        </w:rPr>
        <w:t> </w:t>
      </w:r>
      <w:r>
        <w:rPr>
          <w:i/>
          <w:sz w:val="22"/>
        </w:rPr>
        <w:t>United</w:t>
      </w:r>
      <w:r>
        <w:rPr>
          <w:i/>
          <w:spacing w:val="-16"/>
          <w:sz w:val="22"/>
        </w:rPr>
        <w:t> </w:t>
      </w:r>
      <w:r>
        <w:rPr>
          <w:i/>
          <w:sz w:val="22"/>
        </w:rPr>
        <w:t>States</w:t>
      </w:r>
      <w:r>
        <w:rPr>
          <w:i/>
          <w:spacing w:val="-13"/>
          <w:sz w:val="22"/>
        </w:rPr>
        <w:t> </w:t>
      </w:r>
      <w:r>
        <w:rPr>
          <w:i/>
          <w:sz w:val="22"/>
        </w:rPr>
        <w:t>v.</w:t>
      </w:r>
      <w:r>
        <w:rPr>
          <w:i/>
          <w:spacing w:val="-16"/>
          <w:sz w:val="22"/>
        </w:rPr>
        <w:t> </w:t>
      </w:r>
      <w:r>
        <w:rPr>
          <w:i/>
          <w:sz w:val="22"/>
        </w:rPr>
        <w:t>Cagle</w:t>
      </w:r>
      <w:r>
        <w:rPr>
          <w:sz w:val="22"/>
        </w:rPr>
        <w:t>,</w:t>
      </w:r>
      <w:r>
        <w:rPr>
          <w:spacing w:val="-16"/>
          <w:sz w:val="22"/>
        </w:rPr>
        <w:t> </w:t>
      </w:r>
      <w:r>
        <w:rPr>
          <w:sz w:val="22"/>
        </w:rPr>
        <w:t>849</w:t>
      </w:r>
      <w:r>
        <w:rPr>
          <w:spacing w:val="-17"/>
          <w:sz w:val="22"/>
        </w:rPr>
        <w:t> </w:t>
      </w:r>
      <w:r>
        <w:rPr>
          <w:sz w:val="22"/>
        </w:rPr>
        <w:t>F.2d</w:t>
      </w:r>
      <w:r>
        <w:rPr>
          <w:spacing w:val="-15"/>
          <w:sz w:val="22"/>
        </w:rPr>
        <w:t> </w:t>
      </w:r>
      <w:r>
        <w:rPr>
          <w:sz w:val="22"/>
        </w:rPr>
        <w:t>924,</w:t>
      </w:r>
      <w:r>
        <w:rPr>
          <w:spacing w:val="-14"/>
          <w:sz w:val="22"/>
        </w:rPr>
        <w:t> </w:t>
      </w:r>
      <w:r>
        <w:rPr>
          <w:sz w:val="22"/>
        </w:rPr>
        <w:t>928</w:t>
      </w:r>
      <w:r>
        <w:rPr>
          <w:spacing w:val="-11"/>
          <w:sz w:val="22"/>
        </w:rPr>
        <w:t> </w:t>
      </w:r>
      <w:r>
        <w:rPr>
          <w:sz w:val="22"/>
        </w:rPr>
        <w:t>n.6</w:t>
      </w:r>
      <w:r>
        <w:rPr>
          <w:spacing w:val="29"/>
          <w:sz w:val="22"/>
        </w:rPr>
        <w:t> </w:t>
      </w:r>
      <w:r>
        <w:rPr>
          <w:sz w:val="22"/>
        </w:rPr>
        <w:t>(5th</w:t>
      </w:r>
      <w:r>
        <w:rPr>
          <w:spacing w:val="-14"/>
          <w:sz w:val="22"/>
        </w:rPr>
        <w:t> </w:t>
      </w:r>
      <w:r>
        <w:rPr>
          <w:sz w:val="22"/>
        </w:rPr>
        <w:t>Cir.</w:t>
      </w:r>
      <w:r>
        <w:rPr>
          <w:spacing w:val="-14"/>
          <w:sz w:val="22"/>
        </w:rPr>
        <w:t> </w:t>
      </w:r>
      <w:r>
        <w:rPr>
          <w:sz w:val="22"/>
        </w:rPr>
        <w:t>1988)</w:t>
      </w:r>
      <w:r>
        <w:rPr>
          <w:spacing w:val="-12"/>
          <w:sz w:val="22"/>
        </w:rPr>
        <w:t> </w:t>
      </w:r>
      <w:r>
        <w:rPr>
          <w:sz w:val="22"/>
        </w:rPr>
        <w:t>(noting</w:t>
      </w:r>
      <w:r>
        <w:rPr>
          <w:spacing w:val="-15"/>
          <w:sz w:val="22"/>
        </w:rPr>
        <w:t> </w:t>
      </w:r>
      <w:r>
        <w:rPr>
          <w:sz w:val="22"/>
        </w:rPr>
        <w:t>that</w:t>
      </w:r>
      <w:r>
        <w:rPr>
          <w:spacing w:val="-14"/>
          <w:sz w:val="22"/>
        </w:rPr>
        <w:t> </w:t>
      </w:r>
      <w:r>
        <w:rPr>
          <w:sz w:val="22"/>
        </w:rPr>
        <w:t>government’s</w:t>
      </w:r>
      <w:r>
        <w:rPr>
          <w:spacing w:val="-11"/>
          <w:sz w:val="22"/>
        </w:rPr>
        <w:t> </w:t>
      </w:r>
      <w:r>
        <w:rPr>
          <w:sz w:val="22"/>
        </w:rPr>
        <w:t>witnesses provided ample support for defendant’s factual allegations and “those witnesses were the only ones who could attest to the events surrounding the seizure since Cagle was ignorant of the agents’ actions”); </w:t>
      </w:r>
      <w:r>
        <w:rPr>
          <w:i/>
          <w:sz w:val="22"/>
        </w:rPr>
        <w:t>United States v. </w:t>
      </w:r>
      <w:r>
        <w:rPr>
          <w:i/>
          <w:sz w:val="22"/>
        </w:rPr>
        <w:t>Longmire</w:t>
      </w:r>
      <w:r>
        <w:rPr>
          <w:sz w:val="22"/>
        </w:rPr>
        <w:t>, 761 F.2d 411, 417 (7th Cir. 1985) (noting that “[t]he facts allegedly constituting the reasonable suspicion</w:t>
      </w:r>
      <w:r>
        <w:rPr>
          <w:spacing w:val="-13"/>
          <w:sz w:val="22"/>
        </w:rPr>
        <w:t> </w:t>
      </w:r>
      <w:r>
        <w:rPr>
          <w:sz w:val="22"/>
        </w:rPr>
        <w:t>are</w:t>
      </w:r>
      <w:r>
        <w:rPr>
          <w:spacing w:val="-15"/>
          <w:sz w:val="22"/>
        </w:rPr>
        <w:t> </w:t>
      </w:r>
      <w:r>
        <w:rPr>
          <w:sz w:val="22"/>
        </w:rPr>
        <w:t>peculiarly</w:t>
      </w:r>
      <w:r>
        <w:rPr>
          <w:spacing w:val="-16"/>
          <w:sz w:val="22"/>
        </w:rPr>
        <w:t> </w:t>
      </w:r>
      <w:r>
        <w:rPr>
          <w:sz w:val="22"/>
        </w:rPr>
        <w:t>within</w:t>
      </w:r>
      <w:r>
        <w:rPr>
          <w:spacing w:val="-16"/>
          <w:sz w:val="22"/>
        </w:rPr>
        <w:t> </w:t>
      </w:r>
      <w:r>
        <w:rPr>
          <w:sz w:val="22"/>
        </w:rPr>
        <w:t>the</w:t>
      </w:r>
      <w:r>
        <w:rPr>
          <w:spacing w:val="-13"/>
          <w:sz w:val="22"/>
        </w:rPr>
        <w:t> </w:t>
      </w:r>
      <w:r>
        <w:rPr>
          <w:sz w:val="22"/>
        </w:rPr>
        <w:t>knowledge</w:t>
      </w:r>
      <w:r>
        <w:rPr>
          <w:spacing w:val="-13"/>
          <w:sz w:val="22"/>
        </w:rPr>
        <w:t> </w:t>
      </w:r>
      <w:r>
        <w:rPr>
          <w:sz w:val="22"/>
        </w:rPr>
        <w:t>and</w:t>
      </w:r>
      <w:r>
        <w:rPr>
          <w:spacing w:val="-17"/>
          <w:sz w:val="22"/>
        </w:rPr>
        <w:t> </w:t>
      </w:r>
      <w:r>
        <w:rPr>
          <w:sz w:val="22"/>
        </w:rPr>
        <w:t>control</w:t>
      </w:r>
      <w:r>
        <w:rPr>
          <w:spacing w:val="-12"/>
          <w:sz w:val="22"/>
        </w:rPr>
        <w:t> </w:t>
      </w:r>
      <w:r>
        <w:rPr>
          <w:sz w:val="22"/>
        </w:rPr>
        <w:t>of</w:t>
      </w:r>
      <w:r>
        <w:rPr>
          <w:spacing w:val="-14"/>
          <w:sz w:val="22"/>
        </w:rPr>
        <w:t> </w:t>
      </w:r>
      <w:r>
        <w:rPr>
          <w:sz w:val="22"/>
        </w:rPr>
        <w:t>the</w:t>
      </w:r>
      <w:r>
        <w:rPr>
          <w:spacing w:val="-14"/>
          <w:sz w:val="22"/>
        </w:rPr>
        <w:t> </w:t>
      </w:r>
      <w:r>
        <w:rPr>
          <w:sz w:val="22"/>
        </w:rPr>
        <w:t>police”</w:t>
      </w:r>
      <w:r>
        <w:rPr>
          <w:spacing w:val="-15"/>
          <w:sz w:val="22"/>
        </w:rPr>
        <w:t> </w:t>
      </w:r>
      <w:r>
        <w:rPr>
          <w:sz w:val="22"/>
        </w:rPr>
        <w:t>and</w:t>
      </w:r>
      <w:r>
        <w:rPr>
          <w:spacing w:val="-16"/>
          <w:sz w:val="22"/>
        </w:rPr>
        <w:t> </w:t>
      </w:r>
      <w:r>
        <w:rPr>
          <w:sz w:val="22"/>
        </w:rPr>
        <w:t>“[t]o</w:t>
      </w:r>
      <w:r>
        <w:rPr>
          <w:spacing w:val="-17"/>
          <w:sz w:val="22"/>
        </w:rPr>
        <w:t> </w:t>
      </w:r>
      <w:r>
        <w:rPr>
          <w:sz w:val="22"/>
        </w:rPr>
        <w:t>require</w:t>
      </w:r>
      <w:r>
        <w:rPr>
          <w:spacing w:val="-14"/>
          <w:sz w:val="22"/>
        </w:rPr>
        <w:t> </w:t>
      </w:r>
      <w:r>
        <w:rPr>
          <w:sz w:val="22"/>
        </w:rPr>
        <w:t>the</w:t>
      </w:r>
      <w:r>
        <w:rPr>
          <w:spacing w:val="-15"/>
          <w:sz w:val="22"/>
        </w:rPr>
        <w:t> </w:t>
      </w:r>
      <w:r>
        <w:rPr>
          <w:sz w:val="22"/>
        </w:rPr>
        <w:t>defendant</w:t>
      </w:r>
      <w:r>
        <w:rPr>
          <w:spacing w:val="-12"/>
          <w:sz w:val="22"/>
        </w:rPr>
        <w:t> </w:t>
      </w:r>
      <w:r>
        <w:rPr>
          <w:sz w:val="22"/>
        </w:rPr>
        <w:t>to</w:t>
      </w:r>
      <w:r>
        <w:rPr>
          <w:spacing w:val="-14"/>
          <w:sz w:val="22"/>
        </w:rPr>
        <w:t> </w:t>
      </w:r>
      <w:r>
        <w:rPr>
          <w:sz w:val="22"/>
        </w:rPr>
        <w:t>prove the absence of a reasonable suspicion without knowledge of the facts upon </w:t>
      </w:r>
      <w:r>
        <w:rPr>
          <w:spacing w:val="2"/>
          <w:sz w:val="22"/>
        </w:rPr>
        <w:t>which </w:t>
      </w:r>
      <w:r>
        <w:rPr>
          <w:sz w:val="22"/>
        </w:rPr>
        <w:t>the police based their assessment</w:t>
      </w:r>
      <w:r>
        <w:rPr>
          <w:spacing w:val="-13"/>
          <w:sz w:val="22"/>
        </w:rPr>
        <w:t> </w:t>
      </w:r>
      <w:r>
        <w:rPr>
          <w:sz w:val="22"/>
        </w:rPr>
        <w:t>of</w:t>
      </w:r>
      <w:r>
        <w:rPr>
          <w:spacing w:val="-14"/>
          <w:sz w:val="22"/>
        </w:rPr>
        <w:t> </w:t>
      </w:r>
      <w:r>
        <w:rPr>
          <w:sz w:val="22"/>
        </w:rPr>
        <w:t>the</w:t>
      </w:r>
      <w:r>
        <w:rPr>
          <w:spacing w:val="-15"/>
          <w:sz w:val="22"/>
        </w:rPr>
        <w:t> </w:t>
      </w:r>
      <w:r>
        <w:rPr>
          <w:sz w:val="22"/>
        </w:rPr>
        <w:t>existence</w:t>
      </w:r>
      <w:r>
        <w:rPr>
          <w:spacing w:val="-16"/>
          <w:sz w:val="22"/>
        </w:rPr>
        <w:t> </w:t>
      </w:r>
      <w:r>
        <w:rPr>
          <w:sz w:val="22"/>
        </w:rPr>
        <w:t>of</w:t>
      </w:r>
      <w:r>
        <w:rPr>
          <w:spacing w:val="-12"/>
          <w:sz w:val="22"/>
        </w:rPr>
        <w:t> </w:t>
      </w:r>
      <w:r>
        <w:rPr>
          <w:sz w:val="22"/>
        </w:rPr>
        <w:t>a</w:t>
      </w:r>
      <w:r>
        <w:rPr>
          <w:spacing w:val="-12"/>
          <w:sz w:val="22"/>
        </w:rPr>
        <w:t> </w:t>
      </w:r>
      <w:r>
        <w:rPr>
          <w:sz w:val="22"/>
        </w:rPr>
        <w:t>reasonable</w:t>
      </w:r>
      <w:r>
        <w:rPr>
          <w:spacing w:val="-14"/>
          <w:sz w:val="22"/>
        </w:rPr>
        <w:t> </w:t>
      </w:r>
      <w:r>
        <w:rPr>
          <w:sz w:val="22"/>
        </w:rPr>
        <w:t>suspicion</w:t>
      </w:r>
      <w:r>
        <w:rPr>
          <w:spacing w:val="-16"/>
          <w:sz w:val="22"/>
        </w:rPr>
        <w:t> </w:t>
      </w:r>
      <w:r>
        <w:rPr>
          <w:sz w:val="22"/>
        </w:rPr>
        <w:t>is</w:t>
      </w:r>
      <w:r>
        <w:rPr>
          <w:spacing w:val="-15"/>
          <w:sz w:val="22"/>
        </w:rPr>
        <w:t> </w:t>
      </w:r>
      <w:r>
        <w:rPr>
          <w:sz w:val="22"/>
        </w:rPr>
        <w:t>to</w:t>
      </w:r>
      <w:r>
        <w:rPr>
          <w:spacing w:val="-16"/>
          <w:sz w:val="22"/>
        </w:rPr>
        <w:t> </w:t>
      </w:r>
      <w:r>
        <w:rPr>
          <w:sz w:val="22"/>
        </w:rPr>
        <w:t>place</w:t>
      </w:r>
      <w:r>
        <w:rPr>
          <w:spacing w:val="-16"/>
          <w:sz w:val="22"/>
        </w:rPr>
        <w:t> </w:t>
      </w:r>
      <w:r>
        <w:rPr>
          <w:sz w:val="22"/>
        </w:rPr>
        <w:t>upon</w:t>
      </w:r>
      <w:r>
        <w:rPr>
          <w:spacing w:val="-14"/>
          <w:sz w:val="22"/>
        </w:rPr>
        <w:t> </w:t>
      </w:r>
      <w:r>
        <w:rPr>
          <w:sz w:val="22"/>
        </w:rPr>
        <w:t>him</w:t>
      </w:r>
      <w:r>
        <w:rPr>
          <w:spacing w:val="-17"/>
          <w:sz w:val="22"/>
        </w:rPr>
        <w:t> </w:t>
      </w:r>
      <w:r>
        <w:rPr>
          <w:sz w:val="22"/>
        </w:rPr>
        <w:t>an</w:t>
      </w:r>
      <w:r>
        <w:rPr>
          <w:spacing w:val="-15"/>
          <w:sz w:val="22"/>
        </w:rPr>
        <w:t> </w:t>
      </w:r>
      <w:r>
        <w:rPr>
          <w:sz w:val="22"/>
        </w:rPr>
        <w:t>impossible</w:t>
      </w:r>
      <w:r>
        <w:rPr>
          <w:spacing w:val="-14"/>
          <w:sz w:val="22"/>
        </w:rPr>
        <w:t> </w:t>
      </w:r>
      <w:r>
        <w:rPr>
          <w:sz w:val="22"/>
        </w:rPr>
        <w:t>burden”);</w:t>
      </w:r>
      <w:r>
        <w:rPr>
          <w:spacing w:val="-15"/>
          <w:sz w:val="22"/>
        </w:rPr>
        <w:t> </w:t>
      </w:r>
      <w:r>
        <w:rPr>
          <w:i/>
          <w:sz w:val="22"/>
        </w:rPr>
        <w:t>United</w:t>
      </w:r>
      <w:r>
        <w:rPr>
          <w:i/>
          <w:spacing w:val="-17"/>
          <w:sz w:val="22"/>
        </w:rPr>
        <w:t> </w:t>
      </w:r>
      <w:r>
        <w:rPr>
          <w:i/>
          <w:sz w:val="22"/>
        </w:rPr>
        <w:t>States</w:t>
      </w:r>
    </w:p>
    <w:p>
      <w:pPr>
        <w:spacing w:line="244" w:lineRule="auto" w:before="8"/>
        <w:ind w:left="460" w:right="114" w:firstLine="0"/>
        <w:jc w:val="both"/>
        <w:rPr>
          <w:sz w:val="22"/>
        </w:rPr>
      </w:pPr>
      <w:r>
        <w:rPr>
          <w:i/>
          <w:sz w:val="22"/>
        </w:rPr>
        <w:t>v. Diaz</w:t>
      </w:r>
      <w:r>
        <w:rPr>
          <w:sz w:val="22"/>
        </w:rPr>
        <w:t>, No. CR 05-00167 WHA, 2006 WL 2990219, at *1 (N.D. Cal. Sept. 28, 2006) (acknowledging that “certain applications of this rule [requiring a sworn declaration by defendant] would be unfair” and citing examples</w:t>
      </w:r>
      <w:r>
        <w:rPr>
          <w:spacing w:val="-3"/>
          <w:sz w:val="22"/>
        </w:rPr>
        <w:t> </w:t>
      </w:r>
      <w:r>
        <w:rPr>
          <w:sz w:val="22"/>
        </w:rPr>
        <w:t>such</w:t>
      </w:r>
      <w:r>
        <w:rPr>
          <w:spacing w:val="-4"/>
          <w:sz w:val="22"/>
        </w:rPr>
        <w:t> </w:t>
      </w:r>
      <w:r>
        <w:rPr>
          <w:sz w:val="22"/>
        </w:rPr>
        <w:t>as</w:t>
      </w:r>
      <w:r>
        <w:rPr>
          <w:spacing w:val="-2"/>
          <w:sz w:val="22"/>
        </w:rPr>
        <w:t> </w:t>
      </w:r>
      <w:r>
        <w:rPr>
          <w:sz w:val="22"/>
        </w:rPr>
        <w:t>“motions</w:t>
      </w:r>
      <w:r>
        <w:rPr>
          <w:spacing w:val="-5"/>
          <w:sz w:val="22"/>
        </w:rPr>
        <w:t> </w:t>
      </w:r>
      <w:r>
        <w:rPr>
          <w:sz w:val="22"/>
        </w:rPr>
        <w:t>challenging</w:t>
      </w:r>
      <w:r>
        <w:rPr>
          <w:spacing w:val="-5"/>
          <w:sz w:val="22"/>
        </w:rPr>
        <w:t> </w:t>
      </w:r>
      <w:r>
        <w:rPr>
          <w:sz w:val="22"/>
        </w:rPr>
        <w:t>the</w:t>
      </w:r>
      <w:r>
        <w:rPr>
          <w:spacing w:val="-6"/>
          <w:sz w:val="22"/>
        </w:rPr>
        <w:t> </w:t>
      </w:r>
      <w:r>
        <w:rPr>
          <w:sz w:val="22"/>
        </w:rPr>
        <w:t>conduct</w:t>
      </w:r>
      <w:r>
        <w:rPr>
          <w:spacing w:val="-2"/>
          <w:sz w:val="22"/>
        </w:rPr>
        <w:t> </w:t>
      </w:r>
      <w:r>
        <w:rPr>
          <w:sz w:val="22"/>
        </w:rPr>
        <w:t>of</w:t>
      </w:r>
      <w:r>
        <w:rPr>
          <w:spacing w:val="-2"/>
          <w:sz w:val="22"/>
        </w:rPr>
        <w:t> </w:t>
      </w:r>
      <w:r>
        <w:rPr>
          <w:sz w:val="22"/>
        </w:rPr>
        <w:t>officers</w:t>
      </w:r>
      <w:r>
        <w:rPr>
          <w:spacing w:val="-5"/>
          <w:sz w:val="22"/>
        </w:rPr>
        <w:t> </w:t>
      </w:r>
      <w:r>
        <w:rPr>
          <w:sz w:val="22"/>
        </w:rPr>
        <w:t>where</w:t>
      </w:r>
      <w:r>
        <w:rPr>
          <w:spacing w:val="-2"/>
          <w:sz w:val="22"/>
        </w:rPr>
        <w:t> </w:t>
      </w:r>
      <w:r>
        <w:rPr>
          <w:sz w:val="22"/>
        </w:rPr>
        <w:t>defendants</w:t>
      </w:r>
      <w:r>
        <w:rPr>
          <w:spacing w:val="-2"/>
          <w:sz w:val="22"/>
        </w:rPr>
        <w:t> </w:t>
      </w:r>
      <w:r>
        <w:rPr>
          <w:sz w:val="22"/>
        </w:rPr>
        <w:t>were</w:t>
      </w:r>
      <w:r>
        <w:rPr>
          <w:spacing w:val="-2"/>
          <w:sz w:val="22"/>
        </w:rPr>
        <w:t> </w:t>
      </w:r>
      <w:r>
        <w:rPr>
          <w:sz w:val="22"/>
        </w:rPr>
        <w:t>not</w:t>
      </w:r>
      <w:r>
        <w:rPr>
          <w:spacing w:val="-3"/>
          <w:sz w:val="22"/>
        </w:rPr>
        <w:t> </w:t>
      </w:r>
      <w:r>
        <w:rPr>
          <w:sz w:val="22"/>
        </w:rPr>
        <w:t>present</w:t>
      </w:r>
      <w:r>
        <w:rPr>
          <w:spacing w:val="-2"/>
          <w:sz w:val="22"/>
        </w:rPr>
        <w:t> </w:t>
      </w:r>
      <w:r>
        <w:rPr>
          <w:sz w:val="22"/>
        </w:rPr>
        <w:t>or</w:t>
      </w:r>
      <w:r>
        <w:rPr>
          <w:spacing w:val="-2"/>
          <w:sz w:val="22"/>
        </w:rPr>
        <w:t> </w:t>
      </w:r>
      <w:r>
        <w:rPr>
          <w:sz w:val="22"/>
        </w:rPr>
        <w:t>could</w:t>
      </w:r>
      <w:r>
        <w:rPr>
          <w:spacing w:val="-2"/>
          <w:sz w:val="22"/>
        </w:rPr>
        <w:t> </w:t>
      </w:r>
      <w:r>
        <w:rPr>
          <w:sz w:val="22"/>
        </w:rPr>
        <w:t>not be expected to know the key</w:t>
      </w:r>
      <w:r>
        <w:rPr>
          <w:spacing w:val="-2"/>
          <w:sz w:val="22"/>
        </w:rPr>
        <w:t> </w:t>
      </w:r>
      <w:r>
        <w:rPr>
          <w:sz w:val="22"/>
        </w:rPr>
        <w:t>facts”).</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100" w:right="476"/>
        <w:jc w:val="both"/>
        <w:rPr>
          <w:i/>
        </w:rPr>
      </w:pPr>
      <w:r>
        <w:rPr/>
        <w:t>Amendment probable cause requirement for warrantless arrests and the Fifth Amendment</w:t>
      </w:r>
      <w:r>
        <w:rPr>
          <w:spacing w:val="-33"/>
        </w:rPr>
        <w:t> </w:t>
      </w:r>
      <w:r>
        <w:rPr/>
        <w:t>prohibition against coerced confessions”). The Supreme Court has stated that “[a] defendant objecting to the admission of a confession is entitled to a fair hearing in which both the underlying factual issues and voluntariness</w:t>
      </w:r>
      <w:r>
        <w:rPr>
          <w:spacing w:val="-15"/>
        </w:rPr>
        <w:t> </w:t>
      </w:r>
      <w:r>
        <w:rPr/>
        <w:t>of</w:t>
      </w:r>
      <w:r>
        <w:rPr>
          <w:spacing w:val="-14"/>
        </w:rPr>
        <w:t> </w:t>
      </w:r>
      <w:r>
        <w:rPr/>
        <w:t>his</w:t>
      </w:r>
      <w:r>
        <w:rPr>
          <w:spacing w:val="-11"/>
        </w:rPr>
        <w:t> </w:t>
      </w:r>
      <w:r>
        <w:rPr/>
        <w:t>confession</w:t>
      </w:r>
      <w:r>
        <w:rPr>
          <w:spacing w:val="-14"/>
        </w:rPr>
        <w:t> </w:t>
      </w:r>
      <w:r>
        <w:rPr/>
        <w:t>are</w:t>
      </w:r>
      <w:r>
        <w:rPr>
          <w:spacing w:val="-17"/>
        </w:rPr>
        <w:t> </w:t>
      </w:r>
      <w:r>
        <w:rPr/>
        <w:t>actually</w:t>
      </w:r>
      <w:r>
        <w:rPr>
          <w:spacing w:val="-20"/>
        </w:rPr>
        <w:t> </w:t>
      </w:r>
      <w:r>
        <w:rPr/>
        <w:t>and</w:t>
      </w:r>
      <w:r>
        <w:rPr>
          <w:spacing w:val="-11"/>
        </w:rPr>
        <w:t> </w:t>
      </w:r>
      <w:r>
        <w:rPr/>
        <w:t>reliably</w:t>
      </w:r>
      <w:r>
        <w:rPr>
          <w:spacing w:val="-18"/>
        </w:rPr>
        <w:t> </w:t>
      </w:r>
      <w:r>
        <w:rPr/>
        <w:t>determined.”</w:t>
      </w:r>
      <w:r>
        <w:rPr>
          <w:spacing w:val="37"/>
        </w:rPr>
        <w:t> </w:t>
      </w:r>
      <w:r>
        <w:rPr>
          <w:i/>
        </w:rPr>
        <w:t>Jackson</w:t>
      </w:r>
      <w:r>
        <w:rPr>
          <w:i/>
          <w:spacing w:val="-12"/>
        </w:rPr>
        <w:t> </w:t>
      </w:r>
      <w:r>
        <w:rPr>
          <w:i/>
        </w:rPr>
        <w:t>v.</w:t>
      </w:r>
      <w:r>
        <w:rPr>
          <w:i/>
          <w:spacing w:val="-11"/>
        </w:rPr>
        <w:t> </w:t>
      </w:r>
      <w:r>
        <w:rPr>
          <w:i/>
        </w:rPr>
        <w:t>Denno</w:t>
      </w:r>
      <w:r>
        <w:rPr/>
        <w:t>,</w:t>
      </w:r>
      <w:r>
        <w:rPr>
          <w:spacing w:val="-11"/>
        </w:rPr>
        <w:t> </w:t>
      </w:r>
      <w:r>
        <w:rPr/>
        <w:t>378</w:t>
      </w:r>
      <w:r>
        <w:rPr>
          <w:spacing w:val="-11"/>
        </w:rPr>
        <w:t> </w:t>
      </w:r>
      <w:r>
        <w:rPr/>
        <w:t>U.S.</w:t>
      </w:r>
      <w:r>
        <w:rPr>
          <w:spacing w:val="-13"/>
        </w:rPr>
        <w:t> </w:t>
      </w:r>
      <w:r>
        <w:rPr/>
        <w:t>368, 380 (1964), </w:t>
      </w:r>
      <w:r>
        <w:rPr>
          <w:i/>
        </w:rPr>
        <w:t>quoted in Batiste</w:t>
      </w:r>
      <w:r>
        <w:rPr/>
        <w:t>, 868 F.2d at 1092 n.5. The privilege against self-incrimination that the Fifth Amendment protects is a “fundamental </w:t>
      </w:r>
      <w:r>
        <w:rPr>
          <w:i/>
        </w:rPr>
        <w:t>trial </w:t>
      </w:r>
      <w:r>
        <w:rPr/>
        <w:t>right,” </w:t>
      </w:r>
      <w:r>
        <w:rPr>
          <w:i/>
        </w:rPr>
        <w:t>Withrow v. Williams</w:t>
      </w:r>
      <w:r>
        <w:rPr/>
        <w:t>, 507 U.S. 680 (1993) (quoting</w:t>
      </w:r>
      <w:r>
        <w:rPr>
          <w:spacing w:val="-12"/>
        </w:rPr>
        <w:t> </w:t>
      </w:r>
      <w:r>
        <w:rPr>
          <w:i/>
        </w:rPr>
        <w:t>United</w:t>
      </w:r>
      <w:r>
        <w:rPr>
          <w:i/>
          <w:spacing w:val="-9"/>
        </w:rPr>
        <w:t> </w:t>
      </w:r>
      <w:r>
        <w:rPr>
          <w:i/>
        </w:rPr>
        <w:t>States</w:t>
      </w:r>
      <w:r>
        <w:rPr>
          <w:i/>
          <w:spacing w:val="-9"/>
        </w:rPr>
        <w:t> </w:t>
      </w:r>
      <w:r>
        <w:rPr>
          <w:i/>
        </w:rPr>
        <w:t>v.</w:t>
      </w:r>
      <w:r>
        <w:rPr>
          <w:i/>
          <w:spacing w:val="-9"/>
        </w:rPr>
        <w:t> </w:t>
      </w:r>
      <w:r>
        <w:rPr>
          <w:i/>
        </w:rPr>
        <w:t>Verdugo-Urquidez</w:t>
      </w:r>
      <w:r>
        <w:rPr/>
        <w:t>,</w:t>
      </w:r>
      <w:r>
        <w:rPr>
          <w:spacing w:val="-10"/>
        </w:rPr>
        <w:t> </w:t>
      </w:r>
      <w:r>
        <w:rPr/>
        <w:t>494</w:t>
      </w:r>
      <w:r>
        <w:rPr>
          <w:spacing w:val="-9"/>
        </w:rPr>
        <w:t> </w:t>
      </w:r>
      <w:r>
        <w:rPr/>
        <w:t>U.S.</w:t>
      </w:r>
      <w:r>
        <w:rPr>
          <w:spacing w:val="-9"/>
        </w:rPr>
        <w:t> </w:t>
      </w:r>
      <w:r>
        <w:rPr/>
        <w:t>259,</w:t>
      </w:r>
      <w:r>
        <w:rPr>
          <w:spacing w:val="-9"/>
        </w:rPr>
        <w:t> </w:t>
      </w:r>
      <w:r>
        <w:rPr/>
        <w:t>264</w:t>
      </w:r>
      <w:r>
        <w:rPr>
          <w:spacing w:val="-10"/>
        </w:rPr>
        <w:t> </w:t>
      </w:r>
      <w:r>
        <w:rPr/>
        <w:t>(1990))</w:t>
      </w:r>
      <w:r>
        <w:rPr>
          <w:spacing w:val="-13"/>
        </w:rPr>
        <w:t> </w:t>
      </w:r>
      <w:r>
        <w:rPr/>
        <w:t>(emphasis</w:t>
      </w:r>
      <w:r>
        <w:rPr>
          <w:spacing w:val="-9"/>
        </w:rPr>
        <w:t> </w:t>
      </w:r>
      <w:r>
        <w:rPr/>
        <w:t>added</w:t>
      </w:r>
      <w:r>
        <w:rPr>
          <w:spacing w:val="-9"/>
        </w:rPr>
        <w:t> </w:t>
      </w:r>
      <w:r>
        <w:rPr/>
        <w:t>in</w:t>
      </w:r>
      <w:r>
        <w:rPr>
          <w:spacing w:val="-10"/>
        </w:rPr>
        <w:t> </w:t>
      </w:r>
      <w:r>
        <w:rPr>
          <w:i/>
        </w:rPr>
        <w:t>Withrow</w:t>
      </w:r>
      <w:r>
        <w:rPr/>
        <w:t>), which,</w:t>
      </w:r>
      <w:r>
        <w:rPr>
          <w:spacing w:val="-22"/>
        </w:rPr>
        <w:t> </w:t>
      </w:r>
      <w:r>
        <w:rPr/>
        <w:t>unlike</w:t>
      </w:r>
      <w:r>
        <w:rPr>
          <w:spacing w:val="-21"/>
        </w:rPr>
        <w:t> </w:t>
      </w:r>
      <w:r>
        <w:rPr/>
        <w:t>the</w:t>
      </w:r>
      <w:r>
        <w:rPr>
          <w:spacing w:val="-22"/>
        </w:rPr>
        <w:t> </w:t>
      </w:r>
      <w:r>
        <w:rPr/>
        <w:t>Fourth</w:t>
      </w:r>
      <w:r>
        <w:rPr>
          <w:spacing w:val="-21"/>
        </w:rPr>
        <w:t> </w:t>
      </w:r>
      <w:r>
        <w:rPr/>
        <w:t>Amendment</w:t>
      </w:r>
      <w:r>
        <w:rPr>
          <w:spacing w:val="-21"/>
        </w:rPr>
        <w:t> </w:t>
      </w:r>
      <w:r>
        <w:rPr/>
        <w:t>exclusionaryrule,</w:t>
      </w:r>
      <w:r>
        <w:rPr>
          <w:spacing w:val="-25"/>
        </w:rPr>
        <w:t> </w:t>
      </w:r>
      <w:r>
        <w:rPr>
          <w:spacing w:val="-3"/>
        </w:rPr>
        <w:t>serves</w:t>
      </w:r>
      <w:r>
        <w:rPr>
          <w:spacing w:val="-25"/>
        </w:rPr>
        <w:t> </w:t>
      </w:r>
      <w:r>
        <w:rPr/>
        <w:t>“value[s]</w:t>
      </w:r>
      <w:r>
        <w:rPr>
          <w:spacing w:val="-19"/>
        </w:rPr>
        <w:t> </w:t>
      </w:r>
      <w:r>
        <w:rPr/>
        <w:t>[not]</w:t>
      </w:r>
      <w:r>
        <w:rPr>
          <w:spacing w:val="-21"/>
        </w:rPr>
        <w:t> </w:t>
      </w:r>
      <w:r>
        <w:rPr/>
        <w:t>necessarilydivorced</w:t>
      </w:r>
      <w:r>
        <w:rPr>
          <w:spacing w:val="-22"/>
        </w:rPr>
        <w:t> </w:t>
      </w:r>
      <w:r>
        <w:rPr/>
        <w:t>from the</w:t>
      </w:r>
      <w:r>
        <w:rPr>
          <w:spacing w:val="-19"/>
        </w:rPr>
        <w:t> </w:t>
      </w:r>
      <w:r>
        <w:rPr/>
        <w:t>correct</w:t>
      </w:r>
      <w:r>
        <w:rPr>
          <w:spacing w:val="-20"/>
        </w:rPr>
        <w:t> </w:t>
      </w:r>
      <w:r>
        <w:rPr/>
        <w:t>ascertainment</w:t>
      </w:r>
      <w:r>
        <w:rPr>
          <w:spacing w:val="-19"/>
        </w:rPr>
        <w:t> </w:t>
      </w:r>
      <w:r>
        <w:rPr/>
        <w:t>of</w:t>
      </w:r>
      <w:r>
        <w:rPr>
          <w:spacing w:val="-16"/>
        </w:rPr>
        <w:t> </w:t>
      </w:r>
      <w:r>
        <w:rPr/>
        <w:t>guilt,”</w:t>
      </w:r>
      <w:r>
        <w:rPr>
          <w:spacing w:val="-15"/>
        </w:rPr>
        <w:t> </w:t>
      </w:r>
      <w:r>
        <w:rPr>
          <w:i/>
        </w:rPr>
        <w:t>Withrow</w:t>
      </w:r>
      <w:r>
        <w:rPr/>
        <w:t>,</w:t>
      </w:r>
      <w:r>
        <w:rPr>
          <w:spacing w:val="-17"/>
        </w:rPr>
        <w:t> </w:t>
      </w:r>
      <w:r>
        <w:rPr/>
        <w:t>507</w:t>
      </w:r>
      <w:r>
        <w:rPr>
          <w:spacing w:val="-17"/>
        </w:rPr>
        <w:t> </w:t>
      </w:r>
      <w:r>
        <w:rPr/>
        <w:t>U.S.</w:t>
      </w:r>
      <w:r>
        <w:rPr>
          <w:spacing w:val="-17"/>
        </w:rPr>
        <w:t> </w:t>
      </w:r>
      <w:r>
        <w:rPr/>
        <w:t>at</w:t>
      </w:r>
      <w:r>
        <w:rPr>
          <w:spacing w:val="-17"/>
        </w:rPr>
        <w:t> </w:t>
      </w:r>
      <w:r>
        <w:rPr/>
        <w:t>692.</w:t>
      </w:r>
      <w:r>
        <w:rPr>
          <w:spacing w:val="25"/>
        </w:rPr>
        <w:t> </w:t>
      </w:r>
      <w:r>
        <w:rPr/>
        <w:t>The</w:t>
      </w:r>
      <w:r>
        <w:rPr>
          <w:spacing w:val="-20"/>
        </w:rPr>
        <w:t> </w:t>
      </w:r>
      <w:r>
        <w:rPr/>
        <w:t>more</w:t>
      </w:r>
      <w:r>
        <w:rPr>
          <w:spacing w:val="-19"/>
        </w:rPr>
        <w:t> </w:t>
      </w:r>
      <w:r>
        <w:rPr/>
        <w:t>fundamental</w:t>
      </w:r>
      <w:r>
        <w:rPr>
          <w:spacing w:val="-17"/>
        </w:rPr>
        <w:t> </w:t>
      </w:r>
      <w:r>
        <w:rPr/>
        <w:t>nature</w:t>
      </w:r>
      <w:r>
        <w:rPr>
          <w:spacing w:val="-19"/>
        </w:rPr>
        <w:t> </w:t>
      </w:r>
      <w:r>
        <w:rPr/>
        <w:t>of</w:t>
      </w:r>
      <w:r>
        <w:rPr>
          <w:spacing w:val="-20"/>
        </w:rPr>
        <w:t> </w:t>
      </w:r>
      <w:r>
        <w:rPr/>
        <w:t>the</w:t>
      </w:r>
      <w:r>
        <w:rPr>
          <w:spacing w:val="-21"/>
        </w:rPr>
        <w:t> </w:t>
      </w:r>
      <w:r>
        <w:rPr/>
        <w:t>Fifth Amendment</w:t>
      </w:r>
      <w:r>
        <w:rPr>
          <w:spacing w:val="-24"/>
        </w:rPr>
        <w:t> </w:t>
      </w:r>
      <w:r>
        <w:rPr/>
        <w:t>right</w:t>
      </w:r>
      <w:r>
        <w:rPr>
          <w:spacing w:val="-20"/>
        </w:rPr>
        <w:t> </w:t>
      </w:r>
      <w:r>
        <w:rPr/>
        <w:t>makes</w:t>
      </w:r>
      <w:r>
        <w:rPr>
          <w:spacing w:val="-23"/>
        </w:rPr>
        <w:t> </w:t>
      </w:r>
      <w:r>
        <w:rPr/>
        <w:t>it</w:t>
      </w:r>
      <w:r>
        <w:rPr>
          <w:spacing w:val="-23"/>
        </w:rPr>
        <w:t> </w:t>
      </w:r>
      <w:r>
        <w:rPr/>
        <w:t>appropriate</w:t>
      </w:r>
      <w:r>
        <w:rPr>
          <w:spacing w:val="-23"/>
        </w:rPr>
        <w:t> </w:t>
      </w:r>
      <w:r>
        <w:rPr/>
        <w:t>to</w:t>
      </w:r>
      <w:r>
        <w:rPr>
          <w:spacing w:val="-23"/>
        </w:rPr>
        <w:t> </w:t>
      </w:r>
      <w:r>
        <w:rPr/>
        <w:t>subject</w:t>
      </w:r>
      <w:r>
        <w:rPr>
          <w:spacing w:val="-23"/>
        </w:rPr>
        <w:t> </w:t>
      </w:r>
      <w:r>
        <w:rPr/>
        <w:t>it</w:t>
      </w:r>
      <w:r>
        <w:rPr>
          <w:spacing w:val="-23"/>
        </w:rPr>
        <w:t> </w:t>
      </w:r>
      <w:r>
        <w:rPr/>
        <w:t>to</w:t>
      </w:r>
      <w:r>
        <w:rPr>
          <w:spacing w:val="-23"/>
        </w:rPr>
        <w:t> </w:t>
      </w:r>
      <w:r>
        <w:rPr/>
        <w:t>less</w:t>
      </w:r>
      <w:r>
        <w:rPr>
          <w:spacing w:val="-23"/>
        </w:rPr>
        <w:t> </w:t>
      </w:r>
      <w:r>
        <w:rPr/>
        <w:t>stringent</w:t>
      </w:r>
      <w:r>
        <w:rPr>
          <w:spacing w:val="-23"/>
        </w:rPr>
        <w:t> </w:t>
      </w:r>
      <w:r>
        <w:rPr/>
        <w:t>procedural</w:t>
      </w:r>
      <w:r>
        <w:rPr>
          <w:spacing w:val="-23"/>
        </w:rPr>
        <w:t> </w:t>
      </w:r>
      <w:r>
        <w:rPr/>
        <w:t>limitations.</w:t>
      </w:r>
      <w:r>
        <w:rPr>
          <w:spacing w:val="16"/>
        </w:rPr>
        <w:t> </w:t>
      </w:r>
      <w:r>
        <w:rPr>
          <w:i/>
        </w:rPr>
        <w:t>Cf.</w:t>
      </w:r>
      <w:r>
        <w:rPr>
          <w:i/>
          <w:spacing w:val="-23"/>
        </w:rPr>
        <w:t> </w:t>
      </w:r>
      <w:r>
        <w:rPr>
          <w:i/>
        </w:rPr>
        <w:t>Withrow</w:t>
      </w:r>
      <w:r>
        <w:rPr/>
        <w:t>, 507 U.S. at 683 (declining to extend preclusion of Fourth Amendment habeas corpus claims in</w:t>
      </w:r>
      <w:r>
        <w:rPr>
          <w:spacing w:val="24"/>
        </w:rPr>
        <w:t> </w:t>
      </w:r>
      <w:r>
        <w:rPr>
          <w:i/>
        </w:rPr>
        <w:t>Stone</w:t>
      </w:r>
    </w:p>
    <w:p>
      <w:pPr>
        <w:pStyle w:val="BodyText"/>
        <w:spacing w:line="264" w:lineRule="exact"/>
        <w:ind w:left="100"/>
      </w:pPr>
      <w:r>
        <w:rPr>
          <w:i/>
        </w:rPr>
        <w:t>v. Powell</w:t>
      </w:r>
      <w:r>
        <w:rPr/>
        <w:t>, 428 U.S. 465 (1976) to Fifth Amendment claims).</w:t>
      </w:r>
    </w:p>
    <w:p>
      <w:pPr>
        <w:pStyle w:val="BodyText"/>
        <w:spacing w:before="3"/>
        <w:rPr>
          <w:sz w:val="25"/>
        </w:rPr>
      </w:pPr>
    </w:p>
    <w:p>
      <w:pPr>
        <w:pStyle w:val="BodyText"/>
        <w:spacing w:line="247" w:lineRule="auto"/>
        <w:ind w:left="100" w:right="477" w:firstLine="720"/>
        <w:jc w:val="both"/>
      </w:pPr>
      <w:r>
        <w:rPr/>
        <w:t>Finally,</w:t>
      </w:r>
      <w:r>
        <w:rPr>
          <w:spacing w:val="-12"/>
        </w:rPr>
        <w:t> </w:t>
      </w:r>
      <w:r>
        <w:rPr/>
        <w:t>under</w:t>
      </w:r>
      <w:r>
        <w:rPr>
          <w:spacing w:val="-12"/>
        </w:rPr>
        <w:t> </w:t>
      </w:r>
      <w:r>
        <w:rPr/>
        <w:t>the</w:t>
      </w:r>
      <w:r>
        <w:rPr>
          <w:spacing w:val="-14"/>
        </w:rPr>
        <w:t> </w:t>
      </w:r>
      <w:r>
        <w:rPr/>
        <w:t>general</w:t>
      </w:r>
      <w:r>
        <w:rPr>
          <w:spacing w:val="-12"/>
        </w:rPr>
        <w:t> </w:t>
      </w:r>
      <w:r>
        <w:rPr/>
        <w:t>statutory</w:t>
      </w:r>
      <w:r>
        <w:rPr>
          <w:spacing w:val="-19"/>
        </w:rPr>
        <w:t> </w:t>
      </w:r>
      <w:r>
        <w:rPr/>
        <w:t>provision</w:t>
      </w:r>
      <w:r>
        <w:rPr>
          <w:spacing w:val="-12"/>
        </w:rPr>
        <w:t> </w:t>
      </w:r>
      <w:r>
        <w:rPr/>
        <w:t>governing</w:t>
      </w:r>
      <w:r>
        <w:rPr>
          <w:spacing w:val="-15"/>
        </w:rPr>
        <w:t> </w:t>
      </w:r>
      <w:r>
        <w:rPr/>
        <w:t>the</w:t>
      </w:r>
      <w:r>
        <w:rPr>
          <w:spacing w:val="-12"/>
        </w:rPr>
        <w:t> </w:t>
      </w:r>
      <w:r>
        <w:rPr/>
        <w:t>duties</w:t>
      </w:r>
      <w:r>
        <w:rPr>
          <w:spacing w:val="-10"/>
        </w:rPr>
        <w:t> </w:t>
      </w:r>
      <w:r>
        <w:rPr/>
        <w:t>of</w:t>
      </w:r>
      <w:r>
        <w:rPr>
          <w:spacing w:val="-11"/>
        </w:rPr>
        <w:t> </w:t>
      </w:r>
      <w:r>
        <w:rPr/>
        <w:t>magistrate</w:t>
      </w:r>
      <w:r>
        <w:rPr>
          <w:spacing w:val="-12"/>
        </w:rPr>
        <w:t> </w:t>
      </w:r>
      <w:r>
        <w:rPr/>
        <w:t>judges,</w:t>
      </w:r>
      <w:r>
        <w:rPr>
          <w:spacing w:val="-12"/>
        </w:rPr>
        <w:t> </w:t>
      </w:r>
      <w:r>
        <w:rPr/>
        <w:t>district courts</w:t>
      </w:r>
      <w:r>
        <w:rPr>
          <w:spacing w:val="-14"/>
        </w:rPr>
        <w:t> </w:t>
      </w:r>
      <w:r>
        <w:rPr/>
        <w:t>may</w:t>
      </w:r>
      <w:r>
        <w:rPr>
          <w:spacing w:val="-16"/>
        </w:rPr>
        <w:t> </w:t>
      </w:r>
      <w:r>
        <w:rPr/>
        <w:t>delegate</w:t>
      </w:r>
      <w:r>
        <w:rPr>
          <w:spacing w:val="-14"/>
        </w:rPr>
        <w:t> </w:t>
      </w:r>
      <w:r>
        <w:rPr/>
        <w:t>evidentiary</w:t>
      </w:r>
      <w:r>
        <w:rPr>
          <w:spacing w:val="-21"/>
        </w:rPr>
        <w:t> </w:t>
      </w:r>
      <w:r>
        <w:rPr/>
        <w:t>hearings</w:t>
      </w:r>
      <w:r>
        <w:rPr>
          <w:spacing w:val="-13"/>
        </w:rPr>
        <w:t> </w:t>
      </w:r>
      <w:r>
        <w:rPr/>
        <w:t>to</w:t>
      </w:r>
      <w:r>
        <w:rPr>
          <w:spacing w:val="-13"/>
        </w:rPr>
        <w:t> </w:t>
      </w:r>
      <w:r>
        <w:rPr/>
        <w:t>magistrate</w:t>
      </w:r>
      <w:r>
        <w:rPr>
          <w:spacing w:val="-13"/>
        </w:rPr>
        <w:t> </w:t>
      </w:r>
      <w:r>
        <w:rPr/>
        <w:t>judges</w:t>
      </w:r>
      <w:r>
        <w:rPr>
          <w:spacing w:val="-14"/>
        </w:rPr>
        <w:t> </w:t>
      </w:r>
      <w:r>
        <w:rPr/>
        <w:t>so</w:t>
      </w:r>
      <w:r>
        <w:rPr>
          <w:spacing w:val="-13"/>
        </w:rPr>
        <w:t> </w:t>
      </w:r>
      <w:r>
        <w:rPr/>
        <w:t>long</w:t>
      </w:r>
      <w:r>
        <w:rPr>
          <w:spacing w:val="-16"/>
        </w:rPr>
        <w:t> </w:t>
      </w:r>
      <w:r>
        <w:rPr/>
        <w:t>as</w:t>
      </w:r>
      <w:r>
        <w:rPr>
          <w:spacing w:val="-13"/>
        </w:rPr>
        <w:t> </w:t>
      </w:r>
      <w:r>
        <w:rPr/>
        <w:t>the</w:t>
      </w:r>
      <w:r>
        <w:rPr>
          <w:spacing w:val="-13"/>
        </w:rPr>
        <w:t> </w:t>
      </w:r>
      <w:r>
        <w:rPr/>
        <w:t>district</w:t>
      </w:r>
      <w:r>
        <w:rPr>
          <w:spacing w:val="-13"/>
        </w:rPr>
        <w:t> </w:t>
      </w:r>
      <w:r>
        <w:rPr/>
        <w:t>court</w:t>
      </w:r>
      <w:r>
        <w:rPr>
          <w:spacing w:val="-13"/>
        </w:rPr>
        <w:t> </w:t>
      </w:r>
      <w:r>
        <w:rPr/>
        <w:t>conducts</w:t>
      </w:r>
      <w:r>
        <w:rPr>
          <w:spacing w:val="-13"/>
        </w:rPr>
        <w:t> </w:t>
      </w:r>
      <w:r>
        <w:rPr/>
        <w:t>a</w:t>
      </w:r>
      <w:r>
        <w:rPr>
          <w:spacing w:val="-15"/>
        </w:rPr>
        <w:t> </w:t>
      </w:r>
      <w:r>
        <w:rPr>
          <w:i/>
          <w:spacing w:val="-7"/>
        </w:rPr>
        <w:t>de </w:t>
      </w:r>
      <w:r>
        <w:rPr>
          <w:i/>
        </w:rPr>
        <w:t>novo </w:t>
      </w:r>
      <w:r>
        <w:rPr/>
        <w:t>review of the magistrate’s recommendation.  </w:t>
      </w:r>
      <w:r>
        <w:rPr>
          <w:i/>
        </w:rPr>
        <w:t>See United States v. Raddatz</w:t>
      </w:r>
      <w:r>
        <w:rPr/>
        <w:t>, 447 U.S. 667</w:t>
      </w:r>
      <w:r>
        <w:rPr>
          <w:spacing w:val="-12"/>
        </w:rPr>
        <w:t> </w:t>
      </w:r>
      <w:r>
        <w:rPr/>
        <w:t>(1980)</w:t>
      </w:r>
    </w:p>
    <w:p>
      <w:pPr>
        <w:pStyle w:val="BodyText"/>
        <w:spacing w:line="273" w:lineRule="exact"/>
        <w:ind w:left="100"/>
      </w:pPr>
      <w:r>
        <w:rPr/>
        <w:t>(construing</w:t>
      </w:r>
      <w:r>
        <w:rPr>
          <w:spacing w:val="-11"/>
        </w:rPr>
        <w:t> </w:t>
      </w:r>
      <w:r>
        <w:rPr/>
        <w:t>28</w:t>
      </w:r>
      <w:r>
        <w:rPr>
          <w:spacing w:val="-6"/>
        </w:rPr>
        <w:t> </w:t>
      </w:r>
      <w:r>
        <w:rPr/>
        <w:t>U.S.C.</w:t>
      </w:r>
      <w:r>
        <w:rPr>
          <w:spacing w:val="-4"/>
        </w:rPr>
        <w:t> </w:t>
      </w:r>
      <w:r>
        <w:rPr/>
        <w:t>§</w:t>
      </w:r>
      <w:r>
        <w:rPr>
          <w:spacing w:val="-7"/>
        </w:rPr>
        <w:t> </w:t>
      </w:r>
      <w:r>
        <w:rPr/>
        <w:t>636(b)(1)).</w:t>
      </w:r>
      <w:r>
        <w:rPr>
          <w:position w:val="10"/>
          <w:sz w:val="14"/>
        </w:rPr>
        <w:t>25  </w:t>
      </w:r>
      <w:r>
        <w:rPr>
          <w:spacing w:val="5"/>
          <w:position w:val="10"/>
          <w:sz w:val="14"/>
        </w:rPr>
        <w:t> </w:t>
      </w:r>
      <w:r>
        <w:rPr/>
        <w:t>This</w:t>
      </w:r>
      <w:r>
        <w:rPr>
          <w:spacing w:val="-4"/>
        </w:rPr>
        <w:t> </w:t>
      </w:r>
      <w:r>
        <w:rPr/>
        <w:t>does</w:t>
      </w:r>
      <w:r>
        <w:rPr>
          <w:spacing w:val="-7"/>
        </w:rPr>
        <w:t> </w:t>
      </w:r>
      <w:r>
        <w:rPr/>
        <w:t>not</w:t>
      </w:r>
      <w:r>
        <w:rPr>
          <w:spacing w:val="-4"/>
        </w:rPr>
        <w:t> </w:t>
      </w:r>
      <w:r>
        <w:rPr/>
        <w:t>necessarily</w:t>
      </w:r>
      <w:r>
        <w:rPr>
          <w:spacing w:val="-13"/>
        </w:rPr>
        <w:t> </w:t>
      </w:r>
      <w:r>
        <w:rPr/>
        <w:t>require</w:t>
      </w:r>
      <w:r>
        <w:rPr>
          <w:spacing w:val="-7"/>
        </w:rPr>
        <w:t> </w:t>
      </w:r>
      <w:r>
        <w:rPr/>
        <w:t>a</w:t>
      </w:r>
      <w:r>
        <w:rPr>
          <w:spacing w:val="-5"/>
        </w:rPr>
        <w:t> </w:t>
      </w:r>
      <w:r>
        <w:rPr>
          <w:i/>
        </w:rPr>
        <w:t>de</w:t>
      </w:r>
      <w:r>
        <w:rPr>
          <w:i/>
          <w:spacing w:val="-4"/>
        </w:rPr>
        <w:t> </w:t>
      </w:r>
      <w:r>
        <w:rPr>
          <w:i/>
        </w:rPr>
        <w:t>novo</w:t>
      </w:r>
      <w:r>
        <w:rPr>
          <w:i/>
          <w:spacing w:val="-6"/>
        </w:rPr>
        <w:t> </w:t>
      </w:r>
      <w:r>
        <w:rPr/>
        <w:t>hearing,</w:t>
      </w:r>
      <w:r>
        <w:rPr>
          <w:spacing w:val="-6"/>
        </w:rPr>
        <w:t> </w:t>
      </w:r>
      <w:r>
        <w:rPr/>
        <w:t>because</w:t>
      </w:r>
      <w:r>
        <w:rPr>
          <w:spacing w:val="-7"/>
        </w:rPr>
        <w:t> </w:t>
      </w:r>
      <w:r>
        <w:rPr/>
        <w:t>the</w:t>
      </w:r>
    </w:p>
    <w:p>
      <w:pPr>
        <w:pStyle w:val="BodyText"/>
        <w:spacing w:line="244" w:lineRule="auto" w:before="7"/>
        <w:ind w:left="100" w:right="475"/>
        <w:jc w:val="both"/>
        <w:rPr>
          <w:sz w:val="14"/>
        </w:rPr>
      </w:pPr>
      <w:r>
        <w:rPr/>
        <w:t>district</w:t>
      </w:r>
      <w:r>
        <w:rPr>
          <w:spacing w:val="-7"/>
        </w:rPr>
        <w:t> </w:t>
      </w:r>
      <w:r>
        <w:rPr/>
        <w:t>court</w:t>
      </w:r>
      <w:r>
        <w:rPr>
          <w:spacing w:val="-9"/>
        </w:rPr>
        <w:t> </w:t>
      </w:r>
      <w:r>
        <w:rPr/>
        <w:t>may</w:t>
      </w:r>
      <w:r>
        <w:rPr>
          <w:spacing w:val="-16"/>
        </w:rPr>
        <w:t> </w:t>
      </w:r>
      <w:r>
        <w:rPr/>
        <w:t>adopt</w:t>
      </w:r>
      <w:r>
        <w:rPr>
          <w:spacing w:val="-9"/>
        </w:rPr>
        <w:t> </w:t>
      </w:r>
      <w:r>
        <w:rPr/>
        <w:t>the</w:t>
      </w:r>
      <w:r>
        <w:rPr>
          <w:spacing w:val="-9"/>
        </w:rPr>
        <w:t> </w:t>
      </w:r>
      <w:r>
        <w:rPr/>
        <w:t>factual</w:t>
      </w:r>
      <w:r>
        <w:rPr>
          <w:spacing w:val="-9"/>
        </w:rPr>
        <w:t> </w:t>
      </w:r>
      <w:r>
        <w:rPr/>
        <w:t>and</w:t>
      </w:r>
      <w:r>
        <w:rPr>
          <w:spacing w:val="-10"/>
        </w:rPr>
        <w:t> </w:t>
      </w:r>
      <w:r>
        <w:rPr/>
        <w:t>credibility</w:t>
      </w:r>
      <w:r>
        <w:rPr>
          <w:spacing w:val="-16"/>
        </w:rPr>
        <w:t> </w:t>
      </w:r>
      <w:r>
        <w:rPr/>
        <w:t>findings</w:t>
      </w:r>
      <w:r>
        <w:rPr>
          <w:spacing w:val="-8"/>
        </w:rPr>
        <w:t> </w:t>
      </w:r>
      <w:r>
        <w:rPr/>
        <w:t>of</w:t>
      </w:r>
      <w:r>
        <w:rPr>
          <w:spacing w:val="-6"/>
        </w:rPr>
        <w:t> </w:t>
      </w:r>
      <w:r>
        <w:rPr/>
        <w:t>the</w:t>
      </w:r>
      <w:r>
        <w:rPr>
          <w:spacing w:val="-6"/>
        </w:rPr>
        <w:t> </w:t>
      </w:r>
      <w:r>
        <w:rPr/>
        <w:t>magistrate</w:t>
      </w:r>
      <w:r>
        <w:rPr>
          <w:spacing w:val="-6"/>
        </w:rPr>
        <w:t> </w:t>
      </w:r>
      <w:r>
        <w:rPr/>
        <w:t>judge</w:t>
      </w:r>
      <w:r>
        <w:rPr>
          <w:spacing w:val="-6"/>
        </w:rPr>
        <w:t> </w:t>
      </w:r>
      <w:r>
        <w:rPr/>
        <w:t>without</w:t>
      </w:r>
      <w:r>
        <w:rPr>
          <w:spacing w:val="-7"/>
        </w:rPr>
        <w:t> </w:t>
      </w:r>
      <w:r>
        <w:rPr/>
        <w:t>hearing</w:t>
      </w:r>
      <w:r>
        <w:rPr>
          <w:spacing w:val="-6"/>
        </w:rPr>
        <w:t> </w:t>
      </w:r>
      <w:r>
        <w:rPr/>
        <w:t>the witnesses personally. </w:t>
      </w:r>
      <w:r>
        <w:rPr>
          <w:i/>
        </w:rPr>
        <w:t>See Raddatz</w:t>
      </w:r>
      <w:r>
        <w:rPr/>
        <w:t>, 447 U.S. at 674. The district court is not allowed to </w:t>
      </w:r>
      <w:r>
        <w:rPr>
          <w:i/>
        </w:rPr>
        <w:t>reject </w:t>
      </w:r>
      <w:r>
        <w:rPr/>
        <w:t>the magistrate judge’s factual findings and/or credibility determinations without hearing the witnesses personally, however, at least in the absence of unusual</w:t>
      </w:r>
      <w:r>
        <w:rPr>
          <w:spacing w:val="-6"/>
        </w:rPr>
        <w:t> </w:t>
      </w:r>
      <w:r>
        <w:rPr/>
        <w:t>circumstances.</w:t>
      </w:r>
      <w:r>
        <w:rPr>
          <w:position w:val="10"/>
          <w:sz w:val="14"/>
        </w:rPr>
        <w:t>26</w:t>
      </w:r>
    </w:p>
    <w:p>
      <w:pPr>
        <w:pStyle w:val="BodyText"/>
        <w:rPr>
          <w:sz w:val="25"/>
        </w:rPr>
      </w:pPr>
    </w:p>
    <w:p>
      <w:pPr>
        <w:pStyle w:val="Heading1"/>
        <w:numPr>
          <w:ilvl w:val="2"/>
          <w:numId w:val="1"/>
        </w:numPr>
        <w:tabs>
          <w:tab w:pos="1660" w:val="left" w:leader="none"/>
        </w:tabs>
        <w:spacing w:line="240" w:lineRule="auto" w:before="1" w:after="0"/>
        <w:ind w:left="1660" w:right="0" w:hanging="840"/>
        <w:jc w:val="left"/>
      </w:pPr>
      <w:r>
        <w:rPr/>
        <w:t>Need to Renew Motions During</w:t>
      </w:r>
      <w:r>
        <w:rPr>
          <w:spacing w:val="-1"/>
        </w:rPr>
        <w:t> </w:t>
      </w:r>
      <w:r>
        <w:rPr/>
        <w:t>Trial</w:t>
      </w:r>
    </w:p>
    <w:p>
      <w:pPr>
        <w:pStyle w:val="BodyText"/>
        <w:spacing w:before="9"/>
        <w:rPr>
          <w:b/>
        </w:rPr>
      </w:pPr>
    </w:p>
    <w:p>
      <w:pPr>
        <w:pStyle w:val="BodyText"/>
        <w:spacing w:line="247" w:lineRule="auto"/>
        <w:ind w:left="100" w:right="461" w:firstLine="720"/>
      </w:pPr>
      <w:r>
        <w:rPr/>
        <w:t>Some motions must be renewed at various points during the trial. One such motion, at least in most</w:t>
      </w:r>
      <w:r>
        <w:rPr>
          <w:spacing w:val="9"/>
        </w:rPr>
        <w:t> </w:t>
      </w:r>
      <w:r>
        <w:rPr/>
        <w:t>instances</w:t>
      </w:r>
      <w:r>
        <w:rPr>
          <w:spacing w:val="9"/>
        </w:rPr>
        <w:t> </w:t>
      </w:r>
      <w:r>
        <w:rPr/>
        <w:t>in</w:t>
      </w:r>
      <w:r>
        <w:rPr>
          <w:spacing w:val="9"/>
        </w:rPr>
        <w:t> </w:t>
      </w:r>
      <w:r>
        <w:rPr/>
        <w:t>most</w:t>
      </w:r>
      <w:r>
        <w:rPr>
          <w:spacing w:val="9"/>
        </w:rPr>
        <w:t> </w:t>
      </w:r>
      <w:r>
        <w:rPr/>
        <w:t>circuits,</w:t>
      </w:r>
      <w:r>
        <w:rPr>
          <w:spacing w:val="9"/>
        </w:rPr>
        <w:t> </w:t>
      </w:r>
      <w:r>
        <w:rPr/>
        <w:t>is</w:t>
      </w:r>
      <w:r>
        <w:rPr>
          <w:spacing w:val="10"/>
        </w:rPr>
        <w:t> </w:t>
      </w:r>
      <w:r>
        <w:rPr/>
        <w:t>a</w:t>
      </w:r>
      <w:r>
        <w:rPr>
          <w:spacing w:val="9"/>
        </w:rPr>
        <w:t> </w:t>
      </w:r>
      <w:r>
        <w:rPr/>
        <w:t>motion</w:t>
      </w:r>
      <w:r>
        <w:rPr>
          <w:spacing w:val="9"/>
        </w:rPr>
        <w:t> </w:t>
      </w:r>
      <w:r>
        <w:rPr/>
        <w:t>to</w:t>
      </w:r>
      <w:r>
        <w:rPr>
          <w:spacing w:val="9"/>
        </w:rPr>
        <w:t> </w:t>
      </w:r>
      <w:r>
        <w:rPr/>
        <w:t>sever</w:t>
      </w:r>
      <w:r>
        <w:rPr>
          <w:spacing w:val="9"/>
        </w:rPr>
        <w:t> </w:t>
      </w:r>
      <w:r>
        <w:rPr/>
        <w:t>under</w:t>
      </w:r>
      <w:r>
        <w:rPr>
          <w:spacing w:val="9"/>
        </w:rPr>
        <w:t> </w:t>
      </w:r>
      <w:r>
        <w:rPr/>
        <w:t>Rule</w:t>
      </w:r>
      <w:r>
        <w:rPr>
          <w:spacing w:val="9"/>
        </w:rPr>
        <w:t> </w:t>
      </w:r>
      <w:r>
        <w:rPr/>
        <w:t>14</w:t>
      </w:r>
      <w:r>
        <w:rPr>
          <w:spacing w:val="10"/>
        </w:rPr>
        <w:t> </w:t>
      </w:r>
      <w:r>
        <w:rPr/>
        <w:t>of</w:t>
      </w:r>
      <w:r>
        <w:rPr>
          <w:spacing w:val="9"/>
        </w:rPr>
        <w:t> </w:t>
      </w:r>
      <w:r>
        <w:rPr/>
        <w:t>the</w:t>
      </w:r>
      <w:r>
        <w:rPr>
          <w:spacing w:val="9"/>
        </w:rPr>
        <w:t> </w:t>
      </w:r>
      <w:r>
        <w:rPr/>
        <w:t>Federal</w:t>
      </w:r>
      <w:r>
        <w:rPr>
          <w:spacing w:val="9"/>
        </w:rPr>
        <w:t> </w:t>
      </w:r>
      <w:r>
        <w:rPr/>
        <w:t>Rules</w:t>
      </w:r>
      <w:r>
        <w:rPr>
          <w:spacing w:val="9"/>
        </w:rPr>
        <w:t> </w:t>
      </w:r>
      <w:r>
        <w:rPr/>
        <w:t>of</w:t>
      </w:r>
      <w:r>
        <w:rPr>
          <w:spacing w:val="9"/>
        </w:rPr>
        <w:t> </w:t>
      </w:r>
      <w:r>
        <w:rPr/>
        <w:t>Criminal</w:t>
      </w:r>
    </w:p>
    <w:p>
      <w:pPr>
        <w:pStyle w:val="BodyText"/>
        <w:spacing w:line="274" w:lineRule="exact"/>
        <w:ind w:left="100"/>
      </w:pPr>
      <w:r>
        <w:rPr/>
        <w:t>Procedure, </w:t>
      </w:r>
      <w:r>
        <w:rPr>
          <w:i/>
        </w:rPr>
        <w:t>see infra </w:t>
      </w:r>
      <w:r>
        <w:rPr/>
        <w:t>Sections 6.12.01.02, 6.12.02.02.</w:t>
      </w:r>
      <w:r>
        <w:rPr>
          <w:position w:val="10"/>
          <w:sz w:val="14"/>
        </w:rPr>
        <w:t>27    </w:t>
      </w:r>
      <w:r>
        <w:rPr/>
        <w:t>Most circuits have stated a “general rule”</w:t>
      </w:r>
      <w:r>
        <w:rPr>
          <w:spacing w:val="-37"/>
        </w:rPr>
        <w:t> </w:t>
      </w:r>
      <w:r>
        <w:rPr/>
        <w:t>that</w:t>
      </w:r>
    </w:p>
    <w:p>
      <w:pPr>
        <w:pStyle w:val="BodyText"/>
        <w:spacing w:before="3"/>
        <w:rPr>
          <w:sz w:val="17"/>
        </w:rPr>
      </w:pPr>
      <w:r>
        <w:rPr/>
        <w:pict>
          <v:line style="position:absolute;mso-position-horizontal-relative:page;mso-position-vertical-relative:paragraph;z-index:-904;mso-wrap-distance-left:0;mso-wrap-distance-right:0" from="54pt,12.344287pt" to="197.88pt,12.344287pt" stroked="true" strokeweight=".84pt" strokecolor="#000000">
            <v:stroke dashstyle="solid"/>
            <w10:wrap type="topAndBottom"/>
          </v:line>
        </w:pict>
      </w:r>
    </w:p>
    <w:p>
      <w:pPr>
        <w:pStyle w:val="BodyText"/>
        <w:spacing w:before="5"/>
        <w:rPr>
          <w:sz w:val="11"/>
        </w:rPr>
      </w:pPr>
    </w:p>
    <w:p>
      <w:pPr>
        <w:spacing w:before="72"/>
        <w:ind w:left="819" w:right="0" w:firstLine="0"/>
        <w:jc w:val="left"/>
        <w:rPr>
          <w:sz w:val="22"/>
        </w:rPr>
      </w:pPr>
      <w:r>
        <w:rPr>
          <w:spacing w:val="3"/>
          <w:position w:val="9"/>
          <w:sz w:val="12"/>
        </w:rPr>
        <w:t>25    </w:t>
      </w:r>
      <w:r>
        <w:rPr>
          <w:i/>
          <w:sz w:val="22"/>
        </w:rPr>
        <w:t>See also Campbell v. United States District Court for the Northern District of California</w:t>
      </w:r>
      <w:r>
        <w:rPr>
          <w:sz w:val="22"/>
        </w:rPr>
        <w:t>, 501</w:t>
      </w:r>
      <w:r>
        <w:rPr>
          <w:spacing w:val="9"/>
          <w:sz w:val="22"/>
        </w:rPr>
        <w:t> </w:t>
      </w:r>
      <w:r>
        <w:rPr>
          <w:sz w:val="22"/>
        </w:rPr>
        <w:t>F.2d</w:t>
      </w:r>
    </w:p>
    <w:p>
      <w:pPr>
        <w:spacing w:before="7"/>
        <w:ind w:left="100" w:right="0" w:firstLine="0"/>
        <w:jc w:val="left"/>
        <w:rPr>
          <w:i/>
          <w:sz w:val="22"/>
        </w:rPr>
      </w:pPr>
      <w:r>
        <w:rPr>
          <w:sz w:val="22"/>
        </w:rPr>
        <w:t>196 (9th Cir. 1994); </w:t>
      </w:r>
      <w:r>
        <w:rPr>
          <w:i/>
          <w:sz w:val="22"/>
        </w:rPr>
        <w:t>Criminal Jurisdiction of Magistrates under Federal Magistrates Act of 1968 (28</w:t>
      </w:r>
      <w:r>
        <w:rPr>
          <w:i/>
          <w:spacing w:val="-24"/>
          <w:sz w:val="22"/>
        </w:rPr>
        <w:t> </w:t>
      </w:r>
      <w:r>
        <w:rPr>
          <w:i/>
          <w:sz w:val="22"/>
        </w:rPr>
        <w:t>U.S.C.A.</w:t>
      </w:r>
    </w:p>
    <w:p>
      <w:pPr>
        <w:spacing w:before="6"/>
        <w:ind w:left="100" w:right="0" w:firstLine="0"/>
        <w:jc w:val="left"/>
        <w:rPr>
          <w:sz w:val="22"/>
        </w:rPr>
      </w:pPr>
      <w:r>
        <w:rPr>
          <w:i/>
          <w:sz w:val="22"/>
        </w:rPr>
        <w:t>§ 631, et seq.</w:t>
      </w:r>
      <w:r>
        <w:rPr>
          <w:sz w:val="22"/>
        </w:rPr>
        <w:t>), 127 A.L.R. F</w:t>
      </w:r>
      <w:r>
        <w:rPr>
          <w:sz w:val="22"/>
          <w:vertAlign w:val="subscript"/>
        </w:rPr>
        <w:t>ED</w:t>
      </w:r>
      <w:r>
        <w:rPr>
          <w:sz w:val="22"/>
          <w:vertAlign w:val="baseline"/>
        </w:rPr>
        <w:t>. 309, § 30 (1995) (collecting cases).</w:t>
      </w:r>
    </w:p>
    <w:p>
      <w:pPr>
        <w:pStyle w:val="BodyText"/>
        <w:spacing w:before="1"/>
        <w:rPr>
          <w:sz w:val="15"/>
        </w:rPr>
      </w:pPr>
    </w:p>
    <w:p>
      <w:pPr>
        <w:spacing w:line="244" w:lineRule="auto" w:before="73"/>
        <w:ind w:left="100" w:right="471" w:firstLine="720"/>
        <w:jc w:val="both"/>
        <w:rPr>
          <w:sz w:val="22"/>
        </w:rPr>
      </w:pPr>
      <w:r>
        <w:rPr>
          <w:spacing w:val="3"/>
          <w:position w:val="9"/>
          <w:sz w:val="12"/>
        </w:rPr>
        <w:t>26</w:t>
      </w:r>
      <w:r>
        <w:rPr>
          <w:spacing w:val="11"/>
          <w:position w:val="9"/>
          <w:sz w:val="12"/>
        </w:rPr>
        <w:t> </w:t>
      </w:r>
      <w:r>
        <w:rPr>
          <w:i/>
          <w:sz w:val="22"/>
        </w:rPr>
        <w:t>United</w:t>
      </w:r>
      <w:r>
        <w:rPr>
          <w:i/>
          <w:spacing w:val="-7"/>
          <w:sz w:val="22"/>
        </w:rPr>
        <w:t> </w:t>
      </w:r>
      <w:r>
        <w:rPr>
          <w:i/>
          <w:sz w:val="22"/>
        </w:rPr>
        <w:t>States</w:t>
      </w:r>
      <w:r>
        <w:rPr>
          <w:i/>
          <w:spacing w:val="-3"/>
          <w:sz w:val="22"/>
        </w:rPr>
        <w:t> </w:t>
      </w:r>
      <w:r>
        <w:rPr>
          <w:i/>
          <w:sz w:val="22"/>
        </w:rPr>
        <w:t>v.</w:t>
      </w:r>
      <w:r>
        <w:rPr>
          <w:i/>
          <w:spacing w:val="-6"/>
          <w:sz w:val="22"/>
        </w:rPr>
        <w:t> </w:t>
      </w:r>
      <w:r>
        <w:rPr>
          <w:i/>
          <w:sz w:val="22"/>
        </w:rPr>
        <w:t>Hernandez-Rodriguez</w:t>
      </w:r>
      <w:r>
        <w:rPr>
          <w:sz w:val="22"/>
        </w:rPr>
        <w:t>,</w:t>
      </w:r>
      <w:r>
        <w:rPr>
          <w:spacing w:val="-7"/>
          <w:sz w:val="22"/>
        </w:rPr>
        <w:t> </w:t>
      </w:r>
      <w:r>
        <w:rPr>
          <w:sz w:val="22"/>
        </w:rPr>
        <w:t>443</w:t>
      </w:r>
      <w:r>
        <w:rPr>
          <w:spacing w:val="-5"/>
          <w:sz w:val="22"/>
        </w:rPr>
        <w:t> </w:t>
      </w:r>
      <w:r>
        <w:rPr>
          <w:sz w:val="22"/>
        </w:rPr>
        <w:t>F.3d</w:t>
      </w:r>
      <w:r>
        <w:rPr>
          <w:spacing w:val="-8"/>
          <w:sz w:val="22"/>
        </w:rPr>
        <w:t> </w:t>
      </w:r>
      <w:r>
        <w:rPr>
          <w:sz w:val="22"/>
        </w:rPr>
        <w:t>138,</w:t>
      </w:r>
      <w:r>
        <w:rPr>
          <w:spacing w:val="-9"/>
          <w:sz w:val="22"/>
        </w:rPr>
        <w:t> </w:t>
      </w:r>
      <w:r>
        <w:rPr>
          <w:sz w:val="22"/>
        </w:rPr>
        <w:t>148</w:t>
      </w:r>
      <w:r>
        <w:rPr>
          <w:spacing w:val="-5"/>
          <w:sz w:val="22"/>
        </w:rPr>
        <w:t> </w:t>
      </w:r>
      <w:r>
        <w:rPr>
          <w:sz w:val="22"/>
        </w:rPr>
        <w:t>(1st</w:t>
      </w:r>
      <w:r>
        <w:rPr>
          <w:spacing w:val="-7"/>
          <w:sz w:val="22"/>
        </w:rPr>
        <w:t> </w:t>
      </w:r>
      <w:r>
        <w:rPr>
          <w:sz w:val="22"/>
        </w:rPr>
        <w:t>Cir.</w:t>
      </w:r>
      <w:r>
        <w:rPr>
          <w:spacing w:val="-7"/>
          <w:sz w:val="22"/>
        </w:rPr>
        <w:t> </w:t>
      </w:r>
      <w:r>
        <w:rPr>
          <w:sz w:val="22"/>
        </w:rPr>
        <w:t>2006);</w:t>
      </w:r>
      <w:r>
        <w:rPr>
          <w:spacing w:val="-7"/>
          <w:sz w:val="22"/>
        </w:rPr>
        <w:t> </w:t>
      </w:r>
      <w:r>
        <w:rPr>
          <w:i/>
          <w:sz w:val="22"/>
        </w:rPr>
        <w:t>United</w:t>
      </w:r>
      <w:r>
        <w:rPr>
          <w:i/>
          <w:spacing w:val="-10"/>
          <w:sz w:val="22"/>
        </w:rPr>
        <w:t> </w:t>
      </w:r>
      <w:r>
        <w:rPr>
          <w:i/>
          <w:sz w:val="22"/>
        </w:rPr>
        <w:t>States</w:t>
      </w:r>
      <w:r>
        <w:rPr>
          <w:i/>
          <w:spacing w:val="-6"/>
          <w:sz w:val="22"/>
        </w:rPr>
        <w:t> </w:t>
      </w:r>
      <w:r>
        <w:rPr>
          <w:i/>
          <w:sz w:val="22"/>
        </w:rPr>
        <w:t>v.</w:t>
      </w:r>
      <w:r>
        <w:rPr>
          <w:i/>
          <w:spacing w:val="-5"/>
          <w:sz w:val="22"/>
        </w:rPr>
        <w:t> </w:t>
      </w:r>
      <w:r>
        <w:rPr>
          <w:i/>
          <w:sz w:val="22"/>
        </w:rPr>
        <w:t>Ridgway</w:t>
      </w:r>
      <w:r>
        <w:rPr>
          <w:sz w:val="22"/>
        </w:rPr>
        <w:t>, 300</w:t>
      </w:r>
      <w:r>
        <w:rPr>
          <w:spacing w:val="-7"/>
          <w:sz w:val="22"/>
        </w:rPr>
        <w:t> </w:t>
      </w:r>
      <w:r>
        <w:rPr>
          <w:sz w:val="22"/>
        </w:rPr>
        <w:t>F.3d</w:t>
      </w:r>
      <w:r>
        <w:rPr>
          <w:spacing w:val="-8"/>
          <w:sz w:val="22"/>
        </w:rPr>
        <w:t> </w:t>
      </w:r>
      <w:r>
        <w:rPr>
          <w:sz w:val="22"/>
        </w:rPr>
        <w:t>1153,</w:t>
      </w:r>
      <w:r>
        <w:rPr>
          <w:spacing w:val="-8"/>
          <w:sz w:val="22"/>
        </w:rPr>
        <w:t> </w:t>
      </w:r>
      <w:r>
        <w:rPr>
          <w:sz w:val="22"/>
        </w:rPr>
        <w:t>1157</w:t>
      </w:r>
      <w:r>
        <w:rPr>
          <w:spacing w:val="-6"/>
          <w:sz w:val="22"/>
        </w:rPr>
        <w:t> </w:t>
      </w:r>
      <w:r>
        <w:rPr>
          <w:sz w:val="22"/>
        </w:rPr>
        <w:t>(9th</w:t>
      </w:r>
      <w:r>
        <w:rPr>
          <w:spacing w:val="-7"/>
          <w:sz w:val="22"/>
        </w:rPr>
        <w:t> </w:t>
      </w:r>
      <w:r>
        <w:rPr>
          <w:sz w:val="22"/>
        </w:rPr>
        <w:t>Cir.</w:t>
      </w:r>
      <w:r>
        <w:rPr>
          <w:spacing w:val="-6"/>
          <w:sz w:val="22"/>
        </w:rPr>
        <w:t> </w:t>
      </w:r>
      <w:r>
        <w:rPr>
          <w:sz w:val="22"/>
        </w:rPr>
        <w:t>2002);</w:t>
      </w:r>
      <w:r>
        <w:rPr>
          <w:spacing w:val="-5"/>
          <w:sz w:val="22"/>
        </w:rPr>
        <w:t> </w:t>
      </w:r>
      <w:r>
        <w:rPr>
          <w:i/>
          <w:sz w:val="22"/>
        </w:rPr>
        <w:t>United</w:t>
      </w:r>
      <w:r>
        <w:rPr>
          <w:i/>
          <w:spacing w:val="-7"/>
          <w:sz w:val="22"/>
        </w:rPr>
        <w:t> </w:t>
      </w:r>
      <w:r>
        <w:rPr>
          <w:i/>
          <w:sz w:val="22"/>
        </w:rPr>
        <w:t>States</w:t>
      </w:r>
      <w:r>
        <w:rPr>
          <w:i/>
          <w:spacing w:val="-6"/>
          <w:sz w:val="22"/>
        </w:rPr>
        <w:t> </w:t>
      </w:r>
      <w:r>
        <w:rPr>
          <w:i/>
          <w:sz w:val="22"/>
        </w:rPr>
        <w:t>v.</w:t>
      </w:r>
      <w:r>
        <w:rPr>
          <w:i/>
          <w:spacing w:val="-6"/>
          <w:sz w:val="22"/>
        </w:rPr>
        <w:t> </w:t>
      </w:r>
      <w:r>
        <w:rPr>
          <w:i/>
          <w:sz w:val="22"/>
        </w:rPr>
        <w:t>Cofield</w:t>
      </w:r>
      <w:r>
        <w:rPr>
          <w:sz w:val="22"/>
        </w:rPr>
        <w:t>,</w:t>
      </w:r>
      <w:r>
        <w:rPr>
          <w:spacing w:val="-6"/>
          <w:sz w:val="22"/>
        </w:rPr>
        <w:t> </w:t>
      </w:r>
      <w:r>
        <w:rPr>
          <w:sz w:val="22"/>
        </w:rPr>
        <w:t>272</w:t>
      </w:r>
      <w:r>
        <w:rPr>
          <w:spacing w:val="-7"/>
          <w:sz w:val="22"/>
        </w:rPr>
        <w:t> </w:t>
      </w:r>
      <w:r>
        <w:rPr>
          <w:sz w:val="22"/>
        </w:rPr>
        <w:t>F.3d</w:t>
      </w:r>
      <w:r>
        <w:rPr>
          <w:spacing w:val="-8"/>
          <w:sz w:val="22"/>
        </w:rPr>
        <w:t> </w:t>
      </w:r>
      <w:r>
        <w:rPr>
          <w:sz w:val="22"/>
        </w:rPr>
        <w:t>1303,</w:t>
      </w:r>
      <w:r>
        <w:rPr>
          <w:spacing w:val="-8"/>
          <w:sz w:val="22"/>
        </w:rPr>
        <w:t> </w:t>
      </w:r>
      <w:r>
        <w:rPr>
          <w:sz w:val="22"/>
        </w:rPr>
        <w:t>1306</w:t>
      </w:r>
      <w:r>
        <w:rPr>
          <w:spacing w:val="-7"/>
          <w:sz w:val="22"/>
        </w:rPr>
        <w:t> </w:t>
      </w:r>
      <w:r>
        <w:rPr>
          <w:sz w:val="22"/>
        </w:rPr>
        <w:t>(11th</w:t>
      </w:r>
      <w:r>
        <w:rPr>
          <w:spacing w:val="-6"/>
          <w:sz w:val="22"/>
        </w:rPr>
        <w:t> </w:t>
      </w:r>
      <w:r>
        <w:rPr>
          <w:sz w:val="22"/>
        </w:rPr>
        <w:t>Cir.</w:t>
      </w:r>
      <w:r>
        <w:rPr>
          <w:spacing w:val="-6"/>
          <w:sz w:val="22"/>
        </w:rPr>
        <w:t> </w:t>
      </w:r>
      <w:r>
        <w:rPr>
          <w:sz w:val="22"/>
        </w:rPr>
        <w:t>2001);</w:t>
      </w:r>
      <w:r>
        <w:rPr>
          <w:spacing w:val="-6"/>
          <w:sz w:val="22"/>
        </w:rPr>
        <w:t> </w:t>
      </w:r>
      <w:r>
        <w:rPr>
          <w:i/>
          <w:sz w:val="22"/>
        </w:rPr>
        <w:t>cf.</w:t>
      </w:r>
      <w:r>
        <w:rPr>
          <w:i/>
          <w:spacing w:val="-4"/>
          <w:sz w:val="22"/>
        </w:rPr>
        <w:t> </w:t>
      </w:r>
      <w:r>
        <w:rPr>
          <w:i/>
          <w:sz w:val="22"/>
        </w:rPr>
        <w:t>United </w:t>
      </w:r>
      <w:r>
        <w:rPr>
          <w:i/>
          <w:sz w:val="22"/>
        </w:rPr>
        <w:t>States</w:t>
      </w:r>
      <w:r>
        <w:rPr>
          <w:i/>
          <w:spacing w:val="-17"/>
          <w:sz w:val="22"/>
        </w:rPr>
        <w:t> </w:t>
      </w:r>
      <w:r>
        <w:rPr>
          <w:i/>
          <w:sz w:val="22"/>
        </w:rPr>
        <w:t>v.</w:t>
      </w:r>
      <w:r>
        <w:rPr>
          <w:i/>
          <w:spacing w:val="-14"/>
          <w:sz w:val="22"/>
        </w:rPr>
        <w:t> </w:t>
      </w:r>
      <w:r>
        <w:rPr>
          <w:i/>
          <w:sz w:val="22"/>
        </w:rPr>
        <w:t>Raddatz</w:t>
      </w:r>
      <w:r>
        <w:rPr>
          <w:sz w:val="22"/>
        </w:rPr>
        <w:t>,</w:t>
      </w:r>
      <w:r>
        <w:rPr>
          <w:spacing w:val="-14"/>
          <w:sz w:val="22"/>
        </w:rPr>
        <w:t> </w:t>
      </w:r>
      <w:r>
        <w:rPr>
          <w:sz w:val="22"/>
        </w:rPr>
        <w:t>447</w:t>
      </w:r>
      <w:r>
        <w:rPr>
          <w:spacing w:val="-13"/>
          <w:sz w:val="22"/>
        </w:rPr>
        <w:t> </w:t>
      </w:r>
      <w:r>
        <w:rPr>
          <w:sz w:val="22"/>
        </w:rPr>
        <w:t>U.S.</w:t>
      </w:r>
      <w:r>
        <w:rPr>
          <w:spacing w:val="-15"/>
          <w:sz w:val="22"/>
        </w:rPr>
        <w:t> </w:t>
      </w:r>
      <w:r>
        <w:rPr>
          <w:sz w:val="22"/>
        </w:rPr>
        <w:t>at</w:t>
      </w:r>
      <w:r>
        <w:rPr>
          <w:spacing w:val="-12"/>
          <w:sz w:val="22"/>
        </w:rPr>
        <w:t> </w:t>
      </w:r>
      <w:r>
        <w:rPr>
          <w:sz w:val="22"/>
        </w:rPr>
        <w:t>681</w:t>
      </w:r>
      <w:r>
        <w:rPr>
          <w:spacing w:val="-13"/>
          <w:sz w:val="22"/>
        </w:rPr>
        <w:t> </w:t>
      </w:r>
      <w:r>
        <w:rPr>
          <w:sz w:val="22"/>
        </w:rPr>
        <w:t>n.7</w:t>
      </w:r>
      <w:r>
        <w:rPr>
          <w:spacing w:val="-12"/>
          <w:sz w:val="22"/>
        </w:rPr>
        <w:t> </w:t>
      </w:r>
      <w:r>
        <w:rPr>
          <w:sz w:val="22"/>
        </w:rPr>
        <w:t>(noting</w:t>
      </w:r>
      <w:r>
        <w:rPr>
          <w:spacing w:val="-17"/>
          <w:sz w:val="22"/>
        </w:rPr>
        <w:t> </w:t>
      </w:r>
      <w:r>
        <w:rPr>
          <w:sz w:val="22"/>
        </w:rPr>
        <w:t>issue</w:t>
      </w:r>
      <w:r>
        <w:rPr>
          <w:spacing w:val="-16"/>
          <w:sz w:val="22"/>
        </w:rPr>
        <w:t> </w:t>
      </w:r>
      <w:r>
        <w:rPr>
          <w:sz w:val="22"/>
        </w:rPr>
        <w:t>not</w:t>
      </w:r>
      <w:r>
        <w:rPr>
          <w:spacing w:val="-12"/>
          <w:sz w:val="22"/>
        </w:rPr>
        <w:t> </w:t>
      </w:r>
      <w:r>
        <w:rPr>
          <w:sz w:val="22"/>
        </w:rPr>
        <w:t>before</w:t>
      </w:r>
      <w:r>
        <w:rPr>
          <w:spacing w:val="-15"/>
          <w:sz w:val="22"/>
        </w:rPr>
        <w:t> </w:t>
      </w:r>
      <w:r>
        <w:rPr>
          <w:sz w:val="22"/>
        </w:rPr>
        <w:t>Court</w:t>
      </w:r>
      <w:r>
        <w:rPr>
          <w:spacing w:val="-12"/>
          <w:sz w:val="22"/>
        </w:rPr>
        <w:t> </w:t>
      </w:r>
      <w:r>
        <w:rPr>
          <w:sz w:val="22"/>
        </w:rPr>
        <w:t>but</w:t>
      </w:r>
      <w:r>
        <w:rPr>
          <w:spacing w:val="-13"/>
          <w:sz w:val="22"/>
        </w:rPr>
        <w:t> </w:t>
      </w:r>
      <w:r>
        <w:rPr>
          <w:sz w:val="22"/>
        </w:rPr>
        <w:t>suggesting</w:t>
      </w:r>
      <w:r>
        <w:rPr>
          <w:spacing w:val="-19"/>
          <w:sz w:val="22"/>
        </w:rPr>
        <w:t> </w:t>
      </w:r>
      <w:r>
        <w:rPr>
          <w:sz w:val="22"/>
        </w:rPr>
        <w:t>that</w:t>
      </w:r>
      <w:r>
        <w:rPr>
          <w:spacing w:val="-12"/>
          <w:sz w:val="22"/>
        </w:rPr>
        <w:t> </w:t>
      </w:r>
      <w:r>
        <w:rPr>
          <w:sz w:val="22"/>
        </w:rPr>
        <w:t>rejection</w:t>
      </w:r>
      <w:r>
        <w:rPr>
          <w:spacing w:val="-15"/>
          <w:sz w:val="22"/>
        </w:rPr>
        <w:t> </w:t>
      </w:r>
      <w:r>
        <w:rPr>
          <w:sz w:val="22"/>
        </w:rPr>
        <w:t>of</w:t>
      </w:r>
      <w:r>
        <w:rPr>
          <w:spacing w:val="-16"/>
          <w:sz w:val="22"/>
        </w:rPr>
        <w:t> </w:t>
      </w:r>
      <w:r>
        <w:rPr>
          <w:sz w:val="22"/>
        </w:rPr>
        <w:t>magistrate’s proposed findings on credibility without seeing and hearing the witnesses “could well give rise to serious questions</w:t>
      </w:r>
      <w:r>
        <w:rPr>
          <w:spacing w:val="-12"/>
          <w:sz w:val="22"/>
        </w:rPr>
        <w:t> </w:t>
      </w:r>
      <w:r>
        <w:rPr>
          <w:sz w:val="22"/>
        </w:rPr>
        <w:t>which</w:t>
      </w:r>
      <w:r>
        <w:rPr>
          <w:spacing w:val="-13"/>
          <w:sz w:val="22"/>
        </w:rPr>
        <w:t> </w:t>
      </w:r>
      <w:r>
        <w:rPr>
          <w:sz w:val="22"/>
        </w:rPr>
        <w:t>we</w:t>
      </w:r>
      <w:r>
        <w:rPr>
          <w:spacing w:val="-13"/>
          <w:sz w:val="22"/>
        </w:rPr>
        <w:t> </w:t>
      </w:r>
      <w:r>
        <w:rPr>
          <w:sz w:val="22"/>
        </w:rPr>
        <w:t>do</w:t>
      </w:r>
      <w:r>
        <w:rPr>
          <w:spacing w:val="-14"/>
          <w:sz w:val="22"/>
        </w:rPr>
        <w:t> </w:t>
      </w:r>
      <w:r>
        <w:rPr>
          <w:sz w:val="22"/>
        </w:rPr>
        <w:t>not</w:t>
      </w:r>
      <w:r>
        <w:rPr>
          <w:spacing w:val="-11"/>
          <w:sz w:val="22"/>
        </w:rPr>
        <w:t> </w:t>
      </w:r>
      <w:r>
        <w:rPr>
          <w:sz w:val="22"/>
        </w:rPr>
        <w:t>reach”).</w:t>
      </w:r>
      <w:r>
        <w:rPr>
          <w:spacing w:val="28"/>
          <w:sz w:val="22"/>
        </w:rPr>
        <w:t> </w:t>
      </w:r>
      <w:r>
        <w:rPr>
          <w:i/>
          <w:sz w:val="22"/>
        </w:rPr>
        <w:t>But</w:t>
      </w:r>
      <w:r>
        <w:rPr>
          <w:i/>
          <w:spacing w:val="-13"/>
          <w:sz w:val="22"/>
        </w:rPr>
        <w:t> </w:t>
      </w:r>
      <w:r>
        <w:rPr>
          <w:i/>
          <w:sz w:val="22"/>
        </w:rPr>
        <w:t>cf.</w:t>
      </w:r>
      <w:r>
        <w:rPr>
          <w:i/>
          <w:spacing w:val="-11"/>
          <w:sz w:val="22"/>
        </w:rPr>
        <w:t> </w:t>
      </w:r>
      <w:r>
        <w:rPr>
          <w:i/>
          <w:sz w:val="22"/>
        </w:rPr>
        <w:t>United</w:t>
      </w:r>
      <w:r>
        <w:rPr>
          <w:i/>
          <w:spacing w:val="-14"/>
          <w:sz w:val="22"/>
        </w:rPr>
        <w:t> </w:t>
      </w:r>
      <w:r>
        <w:rPr>
          <w:i/>
          <w:sz w:val="22"/>
        </w:rPr>
        <w:t>States</w:t>
      </w:r>
      <w:r>
        <w:rPr>
          <w:i/>
          <w:spacing w:val="-13"/>
          <w:sz w:val="22"/>
        </w:rPr>
        <w:t> </w:t>
      </w:r>
      <w:r>
        <w:rPr>
          <w:i/>
          <w:sz w:val="22"/>
        </w:rPr>
        <w:t>v.</w:t>
      </w:r>
      <w:r>
        <w:rPr>
          <w:i/>
          <w:spacing w:val="-13"/>
          <w:sz w:val="22"/>
        </w:rPr>
        <w:t> </w:t>
      </w:r>
      <w:r>
        <w:rPr>
          <w:i/>
          <w:sz w:val="22"/>
        </w:rPr>
        <w:t>Bailey</w:t>
      </w:r>
      <w:r>
        <w:rPr>
          <w:sz w:val="22"/>
        </w:rPr>
        <w:t>,</w:t>
      </w:r>
      <w:r>
        <w:rPr>
          <w:spacing w:val="-12"/>
          <w:sz w:val="22"/>
        </w:rPr>
        <w:t> </w:t>
      </w:r>
      <w:r>
        <w:rPr>
          <w:sz w:val="22"/>
        </w:rPr>
        <w:t>302</w:t>
      </w:r>
      <w:r>
        <w:rPr>
          <w:spacing w:val="-13"/>
          <w:sz w:val="22"/>
        </w:rPr>
        <w:t> </w:t>
      </w:r>
      <w:r>
        <w:rPr>
          <w:sz w:val="22"/>
        </w:rPr>
        <w:t>F.3d</w:t>
      </w:r>
      <w:r>
        <w:rPr>
          <w:spacing w:val="-11"/>
          <w:sz w:val="22"/>
        </w:rPr>
        <w:t> </w:t>
      </w:r>
      <w:r>
        <w:rPr>
          <w:sz w:val="22"/>
        </w:rPr>
        <w:t>652,</w:t>
      </w:r>
      <w:r>
        <w:rPr>
          <w:spacing w:val="-12"/>
          <w:sz w:val="22"/>
        </w:rPr>
        <w:t> </w:t>
      </w:r>
      <w:r>
        <w:rPr>
          <w:sz w:val="22"/>
        </w:rPr>
        <w:t>657</w:t>
      </w:r>
      <w:r>
        <w:rPr>
          <w:spacing w:val="-13"/>
          <w:sz w:val="22"/>
        </w:rPr>
        <w:t> </w:t>
      </w:r>
      <w:r>
        <w:rPr>
          <w:sz w:val="22"/>
        </w:rPr>
        <w:t>n.5</w:t>
      </w:r>
      <w:r>
        <w:rPr>
          <w:spacing w:val="-11"/>
          <w:sz w:val="22"/>
        </w:rPr>
        <w:t> </w:t>
      </w:r>
      <w:r>
        <w:rPr>
          <w:sz w:val="22"/>
        </w:rPr>
        <w:t>(6th</w:t>
      </w:r>
      <w:r>
        <w:rPr>
          <w:spacing w:val="-12"/>
          <w:sz w:val="22"/>
        </w:rPr>
        <w:t> </w:t>
      </w:r>
      <w:r>
        <w:rPr>
          <w:sz w:val="22"/>
        </w:rPr>
        <w:t>Cir.</w:t>
      </w:r>
      <w:r>
        <w:rPr>
          <w:spacing w:val="-11"/>
          <w:sz w:val="22"/>
        </w:rPr>
        <w:t> </w:t>
      </w:r>
      <w:r>
        <w:rPr>
          <w:sz w:val="22"/>
        </w:rPr>
        <w:t>2002)</w:t>
      </w:r>
      <w:r>
        <w:rPr>
          <w:spacing w:val="-13"/>
          <w:sz w:val="22"/>
        </w:rPr>
        <w:t> </w:t>
      </w:r>
      <w:r>
        <w:rPr>
          <w:sz w:val="22"/>
        </w:rPr>
        <w:t>(noting </w:t>
      </w:r>
      <w:r>
        <w:rPr>
          <w:spacing w:val="2"/>
          <w:sz w:val="22"/>
        </w:rPr>
        <w:t>“it </w:t>
      </w:r>
      <w:r>
        <w:rPr>
          <w:sz w:val="22"/>
        </w:rPr>
        <w:t>is an open question in this circuit whether a district court can reject a magistrate judge’s credibility determination</w:t>
      </w:r>
      <w:r>
        <w:rPr>
          <w:spacing w:val="-17"/>
          <w:sz w:val="22"/>
        </w:rPr>
        <w:t> </w:t>
      </w:r>
      <w:r>
        <w:rPr>
          <w:sz w:val="22"/>
        </w:rPr>
        <w:t>without</w:t>
      </w:r>
      <w:r>
        <w:rPr>
          <w:spacing w:val="-20"/>
          <w:sz w:val="22"/>
        </w:rPr>
        <w:t> </w:t>
      </w:r>
      <w:r>
        <w:rPr>
          <w:sz w:val="22"/>
        </w:rPr>
        <w:t>holding</w:t>
      </w:r>
      <w:r>
        <w:rPr>
          <w:spacing w:val="-18"/>
          <w:sz w:val="22"/>
        </w:rPr>
        <w:t> </w:t>
      </w:r>
      <w:r>
        <w:rPr>
          <w:sz w:val="22"/>
        </w:rPr>
        <w:t>a</w:t>
      </w:r>
      <w:r>
        <w:rPr>
          <w:spacing w:val="-16"/>
          <w:sz w:val="22"/>
        </w:rPr>
        <w:t> </w:t>
      </w:r>
      <w:r>
        <w:rPr>
          <w:sz w:val="22"/>
        </w:rPr>
        <w:t>new</w:t>
      </w:r>
      <w:r>
        <w:rPr>
          <w:spacing w:val="-18"/>
          <w:sz w:val="22"/>
        </w:rPr>
        <w:t> </w:t>
      </w:r>
      <w:r>
        <w:rPr>
          <w:sz w:val="22"/>
        </w:rPr>
        <w:t>hearing”);</w:t>
      </w:r>
      <w:r>
        <w:rPr>
          <w:spacing w:val="-17"/>
          <w:sz w:val="22"/>
        </w:rPr>
        <w:t> </w:t>
      </w:r>
      <w:r>
        <w:rPr>
          <w:i/>
          <w:sz w:val="22"/>
        </w:rPr>
        <w:t>Cofield</w:t>
      </w:r>
      <w:r>
        <w:rPr>
          <w:sz w:val="22"/>
        </w:rPr>
        <w:t>,</w:t>
      </w:r>
      <w:r>
        <w:rPr>
          <w:spacing w:val="-17"/>
          <w:sz w:val="22"/>
        </w:rPr>
        <w:t> </w:t>
      </w:r>
      <w:r>
        <w:rPr>
          <w:sz w:val="22"/>
        </w:rPr>
        <w:t>272</w:t>
      </w:r>
      <w:r>
        <w:rPr>
          <w:spacing w:val="-14"/>
          <w:sz w:val="22"/>
        </w:rPr>
        <w:t> </w:t>
      </w:r>
      <w:r>
        <w:rPr>
          <w:sz w:val="22"/>
        </w:rPr>
        <w:t>F.3d</w:t>
      </w:r>
      <w:r>
        <w:rPr>
          <w:spacing w:val="-14"/>
          <w:sz w:val="22"/>
        </w:rPr>
        <w:t> </w:t>
      </w:r>
      <w:r>
        <w:rPr>
          <w:sz w:val="22"/>
        </w:rPr>
        <w:t>at</w:t>
      </w:r>
      <w:r>
        <w:rPr>
          <w:spacing w:val="-15"/>
          <w:sz w:val="22"/>
        </w:rPr>
        <w:t> </w:t>
      </w:r>
      <w:r>
        <w:rPr>
          <w:sz w:val="22"/>
        </w:rPr>
        <w:t>1306</w:t>
      </w:r>
      <w:r>
        <w:rPr>
          <w:spacing w:val="-14"/>
          <w:sz w:val="22"/>
        </w:rPr>
        <w:t> </w:t>
      </w:r>
      <w:r>
        <w:rPr>
          <w:sz w:val="22"/>
        </w:rPr>
        <w:t>(construing</w:t>
      </w:r>
      <w:r>
        <w:rPr>
          <w:spacing w:val="-17"/>
          <w:sz w:val="22"/>
        </w:rPr>
        <w:t> </w:t>
      </w:r>
      <w:r>
        <w:rPr>
          <w:i/>
          <w:sz w:val="22"/>
        </w:rPr>
        <w:t>United</w:t>
      </w:r>
      <w:r>
        <w:rPr>
          <w:i/>
          <w:spacing w:val="-16"/>
          <w:sz w:val="22"/>
        </w:rPr>
        <w:t> </w:t>
      </w:r>
      <w:r>
        <w:rPr>
          <w:i/>
          <w:sz w:val="22"/>
        </w:rPr>
        <w:t>States</w:t>
      </w:r>
      <w:r>
        <w:rPr>
          <w:i/>
          <w:spacing w:val="-17"/>
          <w:sz w:val="22"/>
        </w:rPr>
        <w:t> </w:t>
      </w:r>
      <w:r>
        <w:rPr>
          <w:i/>
          <w:sz w:val="22"/>
        </w:rPr>
        <w:t>v.</w:t>
      </w:r>
      <w:r>
        <w:rPr>
          <w:i/>
          <w:spacing w:val="-17"/>
          <w:sz w:val="22"/>
        </w:rPr>
        <w:t> </w:t>
      </w:r>
      <w:r>
        <w:rPr>
          <w:i/>
          <w:sz w:val="22"/>
        </w:rPr>
        <w:t>Marshall</w:t>
      </w:r>
      <w:r>
        <w:rPr>
          <w:sz w:val="22"/>
        </w:rPr>
        <w:t>, 609</w:t>
      </w:r>
      <w:r>
        <w:rPr>
          <w:spacing w:val="-7"/>
          <w:sz w:val="22"/>
        </w:rPr>
        <w:t> </w:t>
      </w:r>
      <w:r>
        <w:rPr>
          <w:sz w:val="22"/>
        </w:rPr>
        <w:t>F.2d</w:t>
      </w:r>
      <w:r>
        <w:rPr>
          <w:spacing w:val="-3"/>
          <w:sz w:val="22"/>
        </w:rPr>
        <w:t> </w:t>
      </w:r>
      <w:r>
        <w:rPr>
          <w:sz w:val="22"/>
        </w:rPr>
        <w:t>152</w:t>
      </w:r>
      <w:r>
        <w:rPr>
          <w:spacing w:val="-6"/>
          <w:sz w:val="22"/>
        </w:rPr>
        <w:t> </w:t>
      </w:r>
      <w:r>
        <w:rPr>
          <w:sz w:val="22"/>
        </w:rPr>
        <w:t>(5th</w:t>
      </w:r>
      <w:r>
        <w:rPr>
          <w:spacing w:val="-3"/>
          <w:sz w:val="22"/>
        </w:rPr>
        <w:t> </w:t>
      </w:r>
      <w:r>
        <w:rPr>
          <w:sz w:val="22"/>
        </w:rPr>
        <w:t>Cir.</w:t>
      </w:r>
      <w:r>
        <w:rPr>
          <w:spacing w:val="-7"/>
          <w:sz w:val="22"/>
        </w:rPr>
        <w:t> </w:t>
      </w:r>
      <w:r>
        <w:rPr>
          <w:sz w:val="22"/>
        </w:rPr>
        <w:t>1980)</w:t>
      </w:r>
      <w:r>
        <w:rPr>
          <w:spacing w:val="-9"/>
          <w:sz w:val="22"/>
        </w:rPr>
        <w:t> </w:t>
      </w:r>
      <w:r>
        <w:rPr>
          <w:sz w:val="22"/>
        </w:rPr>
        <w:t>as</w:t>
      </w:r>
      <w:r>
        <w:rPr>
          <w:spacing w:val="-7"/>
          <w:sz w:val="22"/>
        </w:rPr>
        <w:t> </w:t>
      </w:r>
      <w:r>
        <w:rPr>
          <w:sz w:val="22"/>
        </w:rPr>
        <w:t>creating</w:t>
      </w:r>
      <w:r>
        <w:rPr>
          <w:spacing w:val="-12"/>
          <w:sz w:val="22"/>
        </w:rPr>
        <w:t> </w:t>
      </w:r>
      <w:r>
        <w:rPr>
          <w:sz w:val="22"/>
        </w:rPr>
        <w:t>exception</w:t>
      </w:r>
      <w:r>
        <w:rPr>
          <w:spacing w:val="-8"/>
          <w:sz w:val="22"/>
        </w:rPr>
        <w:t> </w:t>
      </w:r>
      <w:r>
        <w:rPr>
          <w:sz w:val="22"/>
        </w:rPr>
        <w:t>in</w:t>
      </w:r>
      <w:r>
        <w:rPr>
          <w:spacing w:val="-8"/>
          <w:sz w:val="22"/>
        </w:rPr>
        <w:t> </w:t>
      </w:r>
      <w:r>
        <w:rPr>
          <w:sz w:val="22"/>
        </w:rPr>
        <w:t>“rare</w:t>
      </w:r>
      <w:r>
        <w:rPr>
          <w:spacing w:val="-7"/>
          <w:sz w:val="22"/>
        </w:rPr>
        <w:t> </w:t>
      </w:r>
      <w:r>
        <w:rPr>
          <w:sz w:val="22"/>
        </w:rPr>
        <w:t>case”</w:t>
      </w:r>
      <w:r>
        <w:rPr>
          <w:spacing w:val="-9"/>
          <w:sz w:val="22"/>
        </w:rPr>
        <w:t> </w:t>
      </w:r>
      <w:r>
        <w:rPr>
          <w:sz w:val="22"/>
        </w:rPr>
        <w:t>where</w:t>
      </w:r>
      <w:r>
        <w:rPr>
          <w:spacing w:val="-3"/>
          <w:sz w:val="22"/>
        </w:rPr>
        <w:t> </w:t>
      </w:r>
      <w:r>
        <w:rPr>
          <w:sz w:val="22"/>
        </w:rPr>
        <w:t>“there</w:t>
      </w:r>
      <w:r>
        <w:rPr>
          <w:spacing w:val="-3"/>
          <w:sz w:val="22"/>
        </w:rPr>
        <w:t> </w:t>
      </w:r>
      <w:r>
        <w:rPr>
          <w:sz w:val="22"/>
        </w:rPr>
        <w:t>.</w:t>
      </w:r>
      <w:r>
        <w:rPr>
          <w:spacing w:val="-6"/>
          <w:sz w:val="22"/>
        </w:rPr>
        <w:t> </w:t>
      </w:r>
      <w:r>
        <w:rPr>
          <w:sz w:val="22"/>
        </w:rPr>
        <w:t>.</w:t>
      </w:r>
      <w:r>
        <w:rPr>
          <w:spacing w:val="-6"/>
          <w:sz w:val="22"/>
        </w:rPr>
        <w:t> </w:t>
      </w:r>
      <w:r>
        <w:rPr>
          <w:sz w:val="22"/>
        </w:rPr>
        <w:t>.</w:t>
      </w:r>
      <w:r>
        <w:rPr>
          <w:spacing w:val="-3"/>
          <w:sz w:val="22"/>
        </w:rPr>
        <w:t> </w:t>
      </w:r>
      <w:r>
        <w:rPr>
          <w:sz w:val="22"/>
        </w:rPr>
        <w:t>[is]</w:t>
      </w:r>
      <w:r>
        <w:rPr>
          <w:spacing w:val="-7"/>
          <w:sz w:val="22"/>
        </w:rPr>
        <w:t> </w:t>
      </w:r>
      <w:r>
        <w:rPr>
          <w:sz w:val="22"/>
        </w:rPr>
        <w:t>found</w:t>
      </w:r>
      <w:r>
        <w:rPr>
          <w:spacing w:val="-6"/>
          <w:sz w:val="22"/>
        </w:rPr>
        <w:t> </w:t>
      </w:r>
      <w:r>
        <w:rPr>
          <w:sz w:val="22"/>
        </w:rPr>
        <w:t>in</w:t>
      </w:r>
      <w:r>
        <w:rPr>
          <w:spacing w:val="-7"/>
          <w:sz w:val="22"/>
        </w:rPr>
        <w:t> </w:t>
      </w:r>
      <w:r>
        <w:rPr>
          <w:sz w:val="22"/>
        </w:rPr>
        <w:t>the</w:t>
      </w:r>
      <w:r>
        <w:rPr>
          <w:spacing w:val="-3"/>
          <w:sz w:val="22"/>
        </w:rPr>
        <w:t> </w:t>
      </w:r>
      <w:r>
        <w:rPr>
          <w:sz w:val="22"/>
        </w:rPr>
        <w:t>transcript</w:t>
      </w:r>
      <w:r>
        <w:rPr>
          <w:spacing w:val="-3"/>
          <w:sz w:val="22"/>
        </w:rPr>
        <w:t> </w:t>
      </w:r>
      <w:r>
        <w:rPr>
          <w:sz w:val="22"/>
        </w:rPr>
        <w:t>an articulable</w:t>
      </w:r>
      <w:r>
        <w:rPr>
          <w:spacing w:val="-8"/>
          <w:sz w:val="22"/>
        </w:rPr>
        <w:t> </w:t>
      </w:r>
      <w:r>
        <w:rPr>
          <w:sz w:val="22"/>
        </w:rPr>
        <w:t>basis</w:t>
      </w:r>
      <w:r>
        <w:rPr>
          <w:spacing w:val="-7"/>
          <w:sz w:val="22"/>
        </w:rPr>
        <w:t> </w:t>
      </w:r>
      <w:r>
        <w:rPr>
          <w:sz w:val="22"/>
        </w:rPr>
        <w:t>for</w:t>
      </w:r>
      <w:r>
        <w:rPr>
          <w:spacing w:val="-4"/>
          <w:sz w:val="22"/>
        </w:rPr>
        <w:t> </w:t>
      </w:r>
      <w:r>
        <w:rPr>
          <w:sz w:val="22"/>
        </w:rPr>
        <w:t>rejecting</w:t>
      </w:r>
      <w:r>
        <w:rPr>
          <w:spacing w:val="-9"/>
          <w:sz w:val="22"/>
        </w:rPr>
        <w:t> </w:t>
      </w:r>
      <w:r>
        <w:rPr>
          <w:sz w:val="22"/>
        </w:rPr>
        <w:t>the</w:t>
      </w:r>
      <w:r>
        <w:rPr>
          <w:spacing w:val="-7"/>
          <w:sz w:val="22"/>
        </w:rPr>
        <w:t> </w:t>
      </w:r>
      <w:r>
        <w:rPr>
          <w:sz w:val="22"/>
        </w:rPr>
        <w:t>magistrate’s</w:t>
      </w:r>
      <w:r>
        <w:rPr>
          <w:spacing w:val="-4"/>
          <w:sz w:val="22"/>
        </w:rPr>
        <w:t> </w:t>
      </w:r>
      <w:r>
        <w:rPr>
          <w:sz w:val="22"/>
        </w:rPr>
        <w:t>original</w:t>
      </w:r>
      <w:r>
        <w:rPr>
          <w:spacing w:val="-5"/>
          <w:sz w:val="22"/>
        </w:rPr>
        <w:t> </w:t>
      </w:r>
      <w:r>
        <w:rPr>
          <w:sz w:val="22"/>
        </w:rPr>
        <w:t>resolution</w:t>
      </w:r>
      <w:r>
        <w:rPr>
          <w:spacing w:val="-7"/>
          <w:sz w:val="22"/>
        </w:rPr>
        <w:t> </w:t>
      </w:r>
      <w:r>
        <w:rPr>
          <w:sz w:val="22"/>
        </w:rPr>
        <w:t>of</w:t>
      </w:r>
      <w:r>
        <w:rPr>
          <w:spacing w:val="-5"/>
          <w:sz w:val="22"/>
        </w:rPr>
        <w:t> </w:t>
      </w:r>
      <w:r>
        <w:rPr>
          <w:sz w:val="22"/>
        </w:rPr>
        <w:t>credibility</w:t>
      </w:r>
      <w:r>
        <w:rPr>
          <w:spacing w:val="-8"/>
          <w:sz w:val="22"/>
        </w:rPr>
        <w:t> </w:t>
      </w:r>
      <w:r>
        <w:rPr>
          <w:sz w:val="22"/>
        </w:rPr>
        <w:t>and</w:t>
      </w:r>
      <w:r>
        <w:rPr>
          <w:spacing w:val="-5"/>
          <w:sz w:val="22"/>
        </w:rPr>
        <w:t> </w:t>
      </w:r>
      <w:r>
        <w:rPr>
          <w:sz w:val="22"/>
        </w:rPr>
        <w:t>that</w:t>
      </w:r>
      <w:r>
        <w:rPr>
          <w:spacing w:val="-7"/>
          <w:sz w:val="22"/>
        </w:rPr>
        <w:t> </w:t>
      </w:r>
      <w:r>
        <w:rPr>
          <w:sz w:val="22"/>
        </w:rPr>
        <w:t>basis</w:t>
      </w:r>
      <w:r>
        <w:rPr>
          <w:spacing w:val="-7"/>
          <w:sz w:val="22"/>
        </w:rPr>
        <w:t> </w:t>
      </w:r>
      <w:r>
        <w:rPr>
          <w:sz w:val="22"/>
        </w:rPr>
        <w:t>.</w:t>
      </w:r>
      <w:r>
        <w:rPr>
          <w:spacing w:val="-5"/>
          <w:sz w:val="22"/>
        </w:rPr>
        <w:t> </w:t>
      </w:r>
      <w:r>
        <w:rPr>
          <w:sz w:val="22"/>
        </w:rPr>
        <w:t>.</w:t>
      </w:r>
      <w:r>
        <w:rPr>
          <w:spacing w:val="-7"/>
          <w:sz w:val="22"/>
        </w:rPr>
        <w:t> </w:t>
      </w:r>
      <w:r>
        <w:rPr>
          <w:sz w:val="22"/>
        </w:rPr>
        <w:t>.</w:t>
      </w:r>
      <w:r>
        <w:rPr>
          <w:spacing w:val="-7"/>
          <w:sz w:val="22"/>
        </w:rPr>
        <w:t> </w:t>
      </w:r>
      <w:r>
        <w:rPr>
          <w:sz w:val="22"/>
        </w:rPr>
        <w:t>[is]</w:t>
      </w:r>
      <w:r>
        <w:rPr>
          <w:spacing w:val="-5"/>
          <w:sz w:val="22"/>
        </w:rPr>
        <w:t> </w:t>
      </w:r>
      <w:r>
        <w:rPr>
          <w:sz w:val="22"/>
        </w:rPr>
        <w:t>articulated by</w:t>
      </w:r>
      <w:r>
        <w:rPr>
          <w:spacing w:val="-17"/>
          <w:sz w:val="22"/>
        </w:rPr>
        <w:t> </w:t>
      </w:r>
      <w:r>
        <w:rPr>
          <w:sz w:val="22"/>
        </w:rPr>
        <w:t>the</w:t>
      </w:r>
      <w:r>
        <w:rPr>
          <w:spacing w:val="-12"/>
          <w:sz w:val="22"/>
        </w:rPr>
        <w:t> </w:t>
      </w:r>
      <w:r>
        <w:rPr>
          <w:sz w:val="22"/>
        </w:rPr>
        <w:t>district</w:t>
      </w:r>
      <w:r>
        <w:rPr>
          <w:spacing w:val="-14"/>
          <w:sz w:val="22"/>
        </w:rPr>
        <w:t> </w:t>
      </w:r>
      <w:r>
        <w:rPr>
          <w:sz w:val="22"/>
        </w:rPr>
        <w:t>judge”</w:t>
      </w:r>
      <w:r>
        <w:rPr>
          <w:spacing w:val="-13"/>
          <w:sz w:val="22"/>
        </w:rPr>
        <w:t> </w:t>
      </w:r>
      <w:r>
        <w:rPr>
          <w:sz w:val="22"/>
        </w:rPr>
        <w:t>(quoting</w:t>
      </w:r>
      <w:r>
        <w:rPr>
          <w:spacing w:val="-16"/>
          <w:sz w:val="22"/>
        </w:rPr>
        <w:t> </w:t>
      </w:r>
      <w:r>
        <w:rPr>
          <w:i/>
          <w:sz w:val="22"/>
        </w:rPr>
        <w:t>Marshall</w:t>
      </w:r>
      <w:r>
        <w:rPr>
          <w:sz w:val="22"/>
        </w:rPr>
        <w:t>,</w:t>
      </w:r>
      <w:r>
        <w:rPr>
          <w:spacing w:val="-15"/>
          <w:sz w:val="22"/>
        </w:rPr>
        <w:t> </w:t>
      </w:r>
      <w:r>
        <w:rPr>
          <w:sz w:val="22"/>
        </w:rPr>
        <w:t>609</w:t>
      </w:r>
      <w:r>
        <w:rPr>
          <w:spacing w:val="-17"/>
          <w:sz w:val="22"/>
        </w:rPr>
        <w:t> </w:t>
      </w:r>
      <w:r>
        <w:rPr>
          <w:sz w:val="22"/>
        </w:rPr>
        <w:t>F.2d</w:t>
      </w:r>
      <w:r>
        <w:rPr>
          <w:spacing w:val="-16"/>
          <w:sz w:val="22"/>
        </w:rPr>
        <w:t> </w:t>
      </w:r>
      <w:r>
        <w:rPr>
          <w:sz w:val="22"/>
        </w:rPr>
        <w:t>at</w:t>
      </w:r>
      <w:r>
        <w:rPr>
          <w:spacing w:val="-13"/>
          <w:sz w:val="22"/>
        </w:rPr>
        <w:t> </w:t>
      </w:r>
      <w:r>
        <w:rPr>
          <w:sz w:val="22"/>
        </w:rPr>
        <w:t>155));</w:t>
      </w:r>
      <w:r>
        <w:rPr>
          <w:spacing w:val="-15"/>
          <w:sz w:val="22"/>
        </w:rPr>
        <w:t> </w:t>
      </w:r>
      <w:r>
        <w:rPr>
          <w:i/>
          <w:sz w:val="22"/>
        </w:rPr>
        <w:t>United</w:t>
      </w:r>
      <w:r>
        <w:rPr>
          <w:i/>
          <w:spacing w:val="-15"/>
          <w:sz w:val="22"/>
        </w:rPr>
        <w:t> </w:t>
      </w:r>
      <w:r>
        <w:rPr>
          <w:i/>
          <w:sz w:val="22"/>
        </w:rPr>
        <w:t>States</w:t>
      </w:r>
      <w:r>
        <w:rPr>
          <w:i/>
          <w:spacing w:val="-15"/>
          <w:sz w:val="22"/>
        </w:rPr>
        <w:t> </w:t>
      </w:r>
      <w:r>
        <w:rPr>
          <w:i/>
          <w:sz w:val="22"/>
        </w:rPr>
        <w:t>v.</w:t>
      </w:r>
      <w:r>
        <w:rPr>
          <w:i/>
          <w:spacing w:val="-15"/>
          <w:sz w:val="22"/>
        </w:rPr>
        <w:t> </w:t>
      </w:r>
      <w:r>
        <w:rPr>
          <w:i/>
          <w:sz w:val="22"/>
        </w:rPr>
        <w:t>Ornelas-Ledesma</w:t>
      </w:r>
      <w:r>
        <w:rPr>
          <w:sz w:val="22"/>
        </w:rPr>
        <w:t>,</w:t>
      </w:r>
      <w:r>
        <w:rPr>
          <w:spacing w:val="-17"/>
          <w:sz w:val="22"/>
        </w:rPr>
        <w:t> </w:t>
      </w:r>
      <w:r>
        <w:rPr>
          <w:sz w:val="22"/>
        </w:rPr>
        <w:t>16</w:t>
      </w:r>
      <w:r>
        <w:rPr>
          <w:spacing w:val="-16"/>
          <w:sz w:val="22"/>
        </w:rPr>
        <w:t> </w:t>
      </w:r>
      <w:r>
        <w:rPr>
          <w:sz w:val="22"/>
        </w:rPr>
        <w:t>F.3d</w:t>
      </w:r>
      <w:r>
        <w:rPr>
          <w:spacing w:val="-18"/>
          <w:sz w:val="22"/>
        </w:rPr>
        <w:t> </w:t>
      </w:r>
      <w:r>
        <w:rPr>
          <w:sz w:val="22"/>
        </w:rPr>
        <w:t>714,</w:t>
      </w:r>
      <w:r>
        <w:rPr>
          <w:spacing w:val="-18"/>
          <w:sz w:val="22"/>
        </w:rPr>
        <w:t> </w:t>
      </w:r>
      <w:r>
        <w:rPr>
          <w:sz w:val="22"/>
        </w:rPr>
        <w:t>720- 21 (7th Cir. 1994) (question left open in </w:t>
      </w:r>
      <w:r>
        <w:rPr>
          <w:i/>
          <w:sz w:val="22"/>
        </w:rPr>
        <w:t>Raddatz </w:t>
      </w:r>
      <w:r>
        <w:rPr>
          <w:sz w:val="22"/>
        </w:rPr>
        <w:t>need not be answered in case at bar because “[e]ven if . . . a district</w:t>
      </w:r>
      <w:r>
        <w:rPr>
          <w:spacing w:val="-21"/>
          <w:sz w:val="22"/>
        </w:rPr>
        <w:t> </w:t>
      </w:r>
      <w:r>
        <w:rPr>
          <w:sz w:val="22"/>
        </w:rPr>
        <w:t>judge</w:t>
      </w:r>
      <w:r>
        <w:rPr>
          <w:spacing w:val="-21"/>
          <w:sz w:val="22"/>
        </w:rPr>
        <w:t> </w:t>
      </w:r>
      <w:r>
        <w:rPr>
          <w:sz w:val="22"/>
        </w:rPr>
        <w:t>can</w:t>
      </w:r>
      <w:r>
        <w:rPr>
          <w:spacing w:val="-24"/>
          <w:sz w:val="22"/>
        </w:rPr>
        <w:t> </w:t>
      </w:r>
      <w:r>
        <w:rPr>
          <w:sz w:val="22"/>
        </w:rPr>
        <w:t>reject</w:t>
      </w:r>
      <w:r>
        <w:rPr>
          <w:spacing w:val="-21"/>
          <w:sz w:val="22"/>
        </w:rPr>
        <w:t> </w:t>
      </w:r>
      <w:r>
        <w:rPr>
          <w:sz w:val="22"/>
        </w:rPr>
        <w:t>a</w:t>
      </w:r>
      <w:r>
        <w:rPr>
          <w:spacing w:val="-21"/>
          <w:sz w:val="22"/>
        </w:rPr>
        <w:t> </w:t>
      </w:r>
      <w:r>
        <w:rPr>
          <w:sz w:val="22"/>
        </w:rPr>
        <w:t>magistrate</w:t>
      </w:r>
      <w:r>
        <w:rPr>
          <w:spacing w:val="-21"/>
          <w:sz w:val="22"/>
        </w:rPr>
        <w:t> </w:t>
      </w:r>
      <w:r>
        <w:rPr>
          <w:sz w:val="22"/>
        </w:rPr>
        <w:t>judge’s</w:t>
      </w:r>
      <w:r>
        <w:rPr>
          <w:spacing w:val="-21"/>
          <w:sz w:val="22"/>
        </w:rPr>
        <w:t> </w:t>
      </w:r>
      <w:r>
        <w:rPr>
          <w:sz w:val="22"/>
        </w:rPr>
        <w:t>determinations</w:t>
      </w:r>
      <w:r>
        <w:rPr>
          <w:spacing w:val="-24"/>
          <w:sz w:val="22"/>
        </w:rPr>
        <w:t> </w:t>
      </w:r>
      <w:r>
        <w:rPr>
          <w:sz w:val="22"/>
        </w:rPr>
        <w:t>of</w:t>
      </w:r>
      <w:r>
        <w:rPr>
          <w:spacing w:val="-21"/>
          <w:sz w:val="22"/>
        </w:rPr>
        <w:t> </w:t>
      </w:r>
      <w:r>
        <w:rPr>
          <w:sz w:val="22"/>
        </w:rPr>
        <w:t>credibility</w:t>
      </w:r>
      <w:r>
        <w:rPr>
          <w:spacing w:val="-24"/>
          <w:sz w:val="22"/>
        </w:rPr>
        <w:t> </w:t>
      </w:r>
      <w:r>
        <w:rPr>
          <w:sz w:val="22"/>
        </w:rPr>
        <w:t>without</w:t>
      </w:r>
      <w:r>
        <w:rPr>
          <w:spacing w:val="-23"/>
          <w:sz w:val="22"/>
        </w:rPr>
        <w:t> </w:t>
      </w:r>
      <w:r>
        <w:rPr>
          <w:sz w:val="22"/>
        </w:rPr>
        <w:t>hearing</w:t>
      </w:r>
      <w:r>
        <w:rPr>
          <w:spacing w:val="-26"/>
          <w:sz w:val="22"/>
        </w:rPr>
        <w:t> </w:t>
      </w:r>
      <w:r>
        <w:rPr>
          <w:sz w:val="22"/>
        </w:rPr>
        <w:t>the</w:t>
      </w:r>
      <w:r>
        <w:rPr>
          <w:spacing w:val="-24"/>
          <w:sz w:val="22"/>
        </w:rPr>
        <w:t> </w:t>
      </w:r>
      <w:r>
        <w:rPr>
          <w:sz w:val="22"/>
        </w:rPr>
        <w:t>witness’s</w:t>
      </w:r>
      <w:r>
        <w:rPr>
          <w:spacing w:val="-21"/>
          <w:sz w:val="22"/>
        </w:rPr>
        <w:t> </w:t>
      </w:r>
      <w:r>
        <w:rPr>
          <w:sz w:val="22"/>
        </w:rPr>
        <w:t>testimony himself,</w:t>
      </w:r>
      <w:r>
        <w:rPr>
          <w:spacing w:val="-11"/>
          <w:sz w:val="22"/>
        </w:rPr>
        <w:t> </w:t>
      </w:r>
      <w:r>
        <w:rPr>
          <w:sz w:val="22"/>
        </w:rPr>
        <w:t>we</w:t>
      </w:r>
      <w:r>
        <w:rPr>
          <w:spacing w:val="-11"/>
          <w:sz w:val="22"/>
        </w:rPr>
        <w:t> </w:t>
      </w:r>
      <w:r>
        <w:rPr>
          <w:sz w:val="22"/>
        </w:rPr>
        <w:t>do</w:t>
      </w:r>
      <w:r>
        <w:rPr>
          <w:spacing w:val="-10"/>
          <w:sz w:val="22"/>
        </w:rPr>
        <w:t> </w:t>
      </w:r>
      <w:r>
        <w:rPr>
          <w:sz w:val="22"/>
        </w:rPr>
        <w:t>not</w:t>
      </w:r>
      <w:r>
        <w:rPr>
          <w:spacing w:val="-11"/>
          <w:sz w:val="22"/>
        </w:rPr>
        <w:t> </w:t>
      </w:r>
      <w:r>
        <w:rPr>
          <w:sz w:val="22"/>
        </w:rPr>
        <w:t>think</w:t>
      </w:r>
      <w:r>
        <w:rPr>
          <w:spacing w:val="-14"/>
          <w:sz w:val="22"/>
        </w:rPr>
        <w:t> </w:t>
      </w:r>
      <w:r>
        <w:rPr>
          <w:sz w:val="22"/>
        </w:rPr>
        <w:t>that</w:t>
      </w:r>
      <w:r>
        <w:rPr>
          <w:spacing w:val="-10"/>
          <w:sz w:val="22"/>
        </w:rPr>
        <w:t> </w:t>
      </w:r>
      <w:r>
        <w:rPr>
          <w:sz w:val="22"/>
        </w:rPr>
        <w:t>he</w:t>
      </w:r>
      <w:r>
        <w:rPr>
          <w:spacing w:val="-11"/>
          <w:sz w:val="22"/>
        </w:rPr>
        <w:t> </w:t>
      </w:r>
      <w:r>
        <w:rPr>
          <w:sz w:val="22"/>
        </w:rPr>
        <w:t>can</w:t>
      </w:r>
      <w:r>
        <w:rPr>
          <w:spacing w:val="-10"/>
          <w:sz w:val="22"/>
        </w:rPr>
        <w:t> </w:t>
      </w:r>
      <w:r>
        <w:rPr>
          <w:sz w:val="22"/>
        </w:rPr>
        <w:t>be</w:t>
      </w:r>
      <w:r>
        <w:rPr>
          <w:spacing w:val="-6"/>
          <w:sz w:val="22"/>
        </w:rPr>
        <w:t> </w:t>
      </w:r>
      <w:r>
        <w:rPr>
          <w:sz w:val="22"/>
        </w:rPr>
        <w:t>permitted</w:t>
      </w:r>
      <w:r>
        <w:rPr>
          <w:spacing w:val="-6"/>
          <w:sz w:val="22"/>
        </w:rPr>
        <w:t> </w:t>
      </w:r>
      <w:r>
        <w:rPr>
          <w:sz w:val="22"/>
        </w:rPr>
        <w:t>to</w:t>
      </w:r>
      <w:r>
        <w:rPr>
          <w:spacing w:val="-9"/>
          <w:sz w:val="22"/>
        </w:rPr>
        <w:t> </w:t>
      </w:r>
      <w:r>
        <w:rPr>
          <w:sz w:val="22"/>
        </w:rPr>
        <w:t>ignore</w:t>
      </w:r>
      <w:r>
        <w:rPr>
          <w:spacing w:val="-8"/>
          <w:sz w:val="22"/>
        </w:rPr>
        <w:t> </w:t>
      </w:r>
      <w:r>
        <w:rPr>
          <w:sz w:val="22"/>
        </w:rPr>
        <w:t>the</w:t>
      </w:r>
      <w:r>
        <w:rPr>
          <w:spacing w:val="-6"/>
          <w:sz w:val="22"/>
        </w:rPr>
        <w:t> </w:t>
      </w:r>
      <w:r>
        <w:rPr>
          <w:sz w:val="22"/>
        </w:rPr>
        <w:t>issue</w:t>
      </w:r>
      <w:r>
        <w:rPr>
          <w:spacing w:val="-6"/>
          <w:sz w:val="22"/>
        </w:rPr>
        <w:t> </w:t>
      </w:r>
      <w:r>
        <w:rPr>
          <w:sz w:val="22"/>
        </w:rPr>
        <w:t>of</w:t>
      </w:r>
      <w:r>
        <w:rPr>
          <w:spacing w:val="-8"/>
          <w:sz w:val="22"/>
        </w:rPr>
        <w:t> </w:t>
      </w:r>
      <w:r>
        <w:rPr>
          <w:sz w:val="22"/>
        </w:rPr>
        <w:t>credibility</w:t>
      </w:r>
      <w:r>
        <w:rPr>
          <w:spacing w:val="-11"/>
          <w:sz w:val="22"/>
        </w:rPr>
        <w:t> </w:t>
      </w:r>
      <w:r>
        <w:rPr>
          <w:sz w:val="22"/>
        </w:rPr>
        <w:t>altogether”),</w:t>
      </w:r>
      <w:r>
        <w:rPr>
          <w:spacing w:val="-9"/>
          <w:sz w:val="22"/>
        </w:rPr>
        <w:t> </w:t>
      </w:r>
      <w:r>
        <w:rPr>
          <w:i/>
          <w:sz w:val="22"/>
        </w:rPr>
        <w:t>vacated</w:t>
      </w:r>
      <w:r>
        <w:rPr>
          <w:i/>
          <w:spacing w:val="-11"/>
          <w:sz w:val="22"/>
        </w:rPr>
        <w:t> </w:t>
      </w:r>
      <w:r>
        <w:rPr>
          <w:i/>
          <w:sz w:val="22"/>
        </w:rPr>
        <w:t>on</w:t>
      </w:r>
      <w:r>
        <w:rPr>
          <w:i/>
          <w:spacing w:val="-11"/>
          <w:sz w:val="22"/>
        </w:rPr>
        <w:t> </w:t>
      </w:r>
      <w:r>
        <w:rPr>
          <w:i/>
          <w:sz w:val="22"/>
        </w:rPr>
        <w:t>other </w:t>
      </w:r>
      <w:r>
        <w:rPr>
          <w:i/>
          <w:sz w:val="22"/>
        </w:rPr>
        <w:t>grounds</w:t>
      </w:r>
      <w:r>
        <w:rPr>
          <w:sz w:val="22"/>
        </w:rPr>
        <w:t>, 517 U.S. 690 (1996).</w:t>
      </w:r>
    </w:p>
    <w:p>
      <w:pPr>
        <w:pStyle w:val="BodyText"/>
        <w:spacing w:before="11"/>
        <w:rPr>
          <w:sz w:val="15"/>
        </w:rPr>
      </w:pPr>
    </w:p>
    <w:p>
      <w:pPr>
        <w:spacing w:line="244" w:lineRule="auto" w:before="72"/>
        <w:ind w:left="100" w:right="465" w:firstLine="720"/>
        <w:jc w:val="left"/>
        <w:rPr>
          <w:sz w:val="22"/>
        </w:rPr>
      </w:pPr>
      <w:r>
        <w:rPr>
          <w:spacing w:val="3"/>
          <w:position w:val="9"/>
          <w:sz w:val="12"/>
        </w:rPr>
        <w:t>27</w:t>
      </w:r>
      <w:r>
        <w:rPr>
          <w:spacing w:val="6"/>
          <w:position w:val="9"/>
          <w:sz w:val="12"/>
        </w:rPr>
        <w:t> </w:t>
      </w:r>
      <w:r>
        <w:rPr>
          <w:sz w:val="22"/>
        </w:rPr>
        <w:t>Motions</w:t>
      </w:r>
      <w:r>
        <w:rPr>
          <w:spacing w:val="-9"/>
          <w:sz w:val="22"/>
        </w:rPr>
        <w:t> </w:t>
      </w:r>
      <w:r>
        <w:rPr>
          <w:sz w:val="22"/>
        </w:rPr>
        <w:t>based</w:t>
      </w:r>
      <w:r>
        <w:rPr>
          <w:spacing w:val="-9"/>
          <w:sz w:val="22"/>
        </w:rPr>
        <w:t> </w:t>
      </w:r>
      <w:r>
        <w:rPr>
          <w:sz w:val="22"/>
        </w:rPr>
        <w:t>on</w:t>
      </w:r>
      <w:r>
        <w:rPr>
          <w:spacing w:val="-8"/>
          <w:sz w:val="22"/>
        </w:rPr>
        <w:t> </w:t>
      </w:r>
      <w:r>
        <w:rPr>
          <w:sz w:val="22"/>
        </w:rPr>
        <w:t>misjoinder</w:t>
      </w:r>
      <w:r>
        <w:rPr>
          <w:spacing w:val="-6"/>
          <w:sz w:val="22"/>
        </w:rPr>
        <w:t> </w:t>
      </w:r>
      <w:r>
        <w:rPr>
          <w:sz w:val="22"/>
        </w:rPr>
        <w:t>under</w:t>
      </w:r>
      <w:r>
        <w:rPr>
          <w:spacing w:val="-6"/>
          <w:sz w:val="22"/>
        </w:rPr>
        <w:t> </w:t>
      </w:r>
      <w:r>
        <w:rPr>
          <w:sz w:val="22"/>
        </w:rPr>
        <w:t>Rule</w:t>
      </w:r>
      <w:r>
        <w:rPr>
          <w:spacing w:val="-6"/>
          <w:sz w:val="22"/>
        </w:rPr>
        <w:t> </w:t>
      </w:r>
      <w:r>
        <w:rPr>
          <w:sz w:val="22"/>
        </w:rPr>
        <w:t>8</w:t>
      </w:r>
      <w:r>
        <w:rPr>
          <w:spacing w:val="-8"/>
          <w:sz w:val="22"/>
        </w:rPr>
        <w:t> </w:t>
      </w:r>
      <w:r>
        <w:rPr>
          <w:sz w:val="22"/>
        </w:rPr>
        <w:t>have</w:t>
      </w:r>
      <w:r>
        <w:rPr>
          <w:spacing w:val="-8"/>
          <w:sz w:val="22"/>
        </w:rPr>
        <w:t> </w:t>
      </w:r>
      <w:r>
        <w:rPr>
          <w:sz w:val="22"/>
        </w:rPr>
        <w:t>been</w:t>
      </w:r>
      <w:r>
        <w:rPr>
          <w:spacing w:val="-9"/>
          <w:sz w:val="22"/>
        </w:rPr>
        <w:t> </w:t>
      </w:r>
      <w:r>
        <w:rPr>
          <w:sz w:val="22"/>
        </w:rPr>
        <w:t>distinguished</w:t>
      </w:r>
      <w:r>
        <w:rPr>
          <w:spacing w:val="-9"/>
          <w:sz w:val="22"/>
        </w:rPr>
        <w:t> </w:t>
      </w:r>
      <w:r>
        <w:rPr>
          <w:sz w:val="22"/>
        </w:rPr>
        <w:t>from</w:t>
      </w:r>
      <w:r>
        <w:rPr>
          <w:spacing w:val="-11"/>
          <w:sz w:val="22"/>
        </w:rPr>
        <w:t> </w:t>
      </w:r>
      <w:r>
        <w:rPr>
          <w:sz w:val="22"/>
        </w:rPr>
        <w:t>motions</w:t>
      </w:r>
      <w:r>
        <w:rPr>
          <w:spacing w:val="-9"/>
          <w:sz w:val="22"/>
        </w:rPr>
        <w:t> </w:t>
      </w:r>
      <w:r>
        <w:rPr>
          <w:sz w:val="22"/>
        </w:rPr>
        <w:t>to</w:t>
      </w:r>
      <w:r>
        <w:rPr>
          <w:spacing w:val="-9"/>
          <w:sz w:val="22"/>
        </w:rPr>
        <w:t> </w:t>
      </w:r>
      <w:r>
        <w:rPr>
          <w:sz w:val="22"/>
        </w:rPr>
        <w:t>sever,</w:t>
      </w:r>
      <w:r>
        <w:rPr>
          <w:spacing w:val="-8"/>
          <w:sz w:val="22"/>
        </w:rPr>
        <w:t> </w:t>
      </w:r>
      <w:r>
        <w:rPr>
          <w:sz w:val="22"/>
        </w:rPr>
        <w:t>at</w:t>
      </w:r>
      <w:r>
        <w:rPr>
          <w:spacing w:val="-6"/>
          <w:sz w:val="22"/>
        </w:rPr>
        <w:t> </w:t>
      </w:r>
      <w:r>
        <w:rPr>
          <w:sz w:val="22"/>
        </w:rPr>
        <w:t>least</w:t>
      </w:r>
      <w:r>
        <w:rPr>
          <w:spacing w:val="-8"/>
          <w:sz w:val="22"/>
        </w:rPr>
        <w:t> </w:t>
      </w:r>
      <w:r>
        <w:rPr>
          <w:sz w:val="22"/>
        </w:rPr>
        <w:t>in the</w:t>
      </w:r>
      <w:r>
        <w:rPr>
          <w:spacing w:val="-7"/>
          <w:sz w:val="22"/>
        </w:rPr>
        <w:t> </w:t>
      </w:r>
      <w:r>
        <w:rPr>
          <w:sz w:val="22"/>
        </w:rPr>
        <w:t>Sixth</w:t>
      </w:r>
      <w:r>
        <w:rPr>
          <w:spacing w:val="-6"/>
          <w:sz w:val="22"/>
        </w:rPr>
        <w:t> </w:t>
      </w:r>
      <w:r>
        <w:rPr>
          <w:sz w:val="22"/>
        </w:rPr>
        <w:t>and</w:t>
      </w:r>
      <w:r>
        <w:rPr>
          <w:spacing w:val="-6"/>
          <w:sz w:val="22"/>
        </w:rPr>
        <w:t> </w:t>
      </w:r>
      <w:r>
        <w:rPr>
          <w:sz w:val="22"/>
        </w:rPr>
        <w:t>Ninth</w:t>
      </w:r>
      <w:r>
        <w:rPr>
          <w:spacing w:val="-6"/>
          <w:sz w:val="22"/>
        </w:rPr>
        <w:t> </w:t>
      </w:r>
      <w:r>
        <w:rPr>
          <w:sz w:val="22"/>
        </w:rPr>
        <w:t>Circuits,</w:t>
      </w:r>
      <w:r>
        <w:rPr>
          <w:spacing w:val="-6"/>
          <w:sz w:val="22"/>
        </w:rPr>
        <w:t> </w:t>
      </w:r>
      <w:r>
        <w:rPr>
          <w:sz w:val="22"/>
        </w:rPr>
        <w:t>on</w:t>
      </w:r>
      <w:r>
        <w:rPr>
          <w:spacing w:val="-6"/>
          <w:sz w:val="22"/>
        </w:rPr>
        <w:t> </w:t>
      </w:r>
      <w:r>
        <w:rPr>
          <w:sz w:val="22"/>
        </w:rPr>
        <w:t>the</w:t>
      </w:r>
      <w:r>
        <w:rPr>
          <w:spacing w:val="-6"/>
          <w:sz w:val="22"/>
        </w:rPr>
        <w:t> </w:t>
      </w:r>
      <w:r>
        <w:rPr>
          <w:sz w:val="22"/>
        </w:rPr>
        <w:t>ground</w:t>
      </w:r>
      <w:r>
        <w:rPr>
          <w:spacing w:val="-6"/>
          <w:sz w:val="22"/>
        </w:rPr>
        <w:t> </w:t>
      </w:r>
      <w:r>
        <w:rPr>
          <w:sz w:val="22"/>
        </w:rPr>
        <w:t>that</w:t>
      </w:r>
      <w:r>
        <w:rPr>
          <w:spacing w:val="-6"/>
          <w:sz w:val="22"/>
        </w:rPr>
        <w:t> </w:t>
      </w:r>
      <w:r>
        <w:rPr>
          <w:sz w:val="22"/>
        </w:rPr>
        <w:t>misjoinder</w:t>
      </w:r>
      <w:r>
        <w:rPr>
          <w:spacing w:val="-6"/>
          <w:sz w:val="22"/>
        </w:rPr>
        <w:t> </w:t>
      </w:r>
      <w:r>
        <w:rPr>
          <w:sz w:val="22"/>
        </w:rPr>
        <w:t>is</w:t>
      </w:r>
      <w:r>
        <w:rPr>
          <w:spacing w:val="-6"/>
          <w:sz w:val="22"/>
        </w:rPr>
        <w:t> </w:t>
      </w:r>
      <w:r>
        <w:rPr>
          <w:sz w:val="22"/>
        </w:rPr>
        <w:t>a</w:t>
      </w:r>
      <w:r>
        <w:rPr>
          <w:spacing w:val="-4"/>
          <w:sz w:val="22"/>
        </w:rPr>
        <w:t> </w:t>
      </w:r>
      <w:r>
        <w:rPr>
          <w:sz w:val="22"/>
        </w:rPr>
        <w:t>question</w:t>
      </w:r>
      <w:r>
        <w:rPr>
          <w:spacing w:val="-6"/>
          <w:sz w:val="22"/>
        </w:rPr>
        <w:t> </w:t>
      </w:r>
      <w:r>
        <w:rPr>
          <w:sz w:val="22"/>
        </w:rPr>
        <w:t>of</w:t>
      </w:r>
      <w:r>
        <w:rPr>
          <w:spacing w:val="-6"/>
          <w:sz w:val="22"/>
        </w:rPr>
        <w:t> </w:t>
      </w:r>
      <w:r>
        <w:rPr>
          <w:sz w:val="22"/>
        </w:rPr>
        <w:t>law</w:t>
      </w:r>
      <w:r>
        <w:rPr>
          <w:spacing w:val="-6"/>
          <w:sz w:val="22"/>
        </w:rPr>
        <w:t> </w:t>
      </w:r>
      <w:r>
        <w:rPr>
          <w:sz w:val="22"/>
        </w:rPr>
        <w:t>while</w:t>
      </w:r>
      <w:r>
        <w:rPr>
          <w:spacing w:val="-6"/>
          <w:sz w:val="22"/>
        </w:rPr>
        <w:t> </w:t>
      </w:r>
      <w:r>
        <w:rPr>
          <w:sz w:val="22"/>
        </w:rPr>
        <w:t>severance</w:t>
      </w:r>
      <w:r>
        <w:rPr>
          <w:spacing w:val="-7"/>
          <w:sz w:val="22"/>
        </w:rPr>
        <w:t> </w:t>
      </w:r>
      <w:r>
        <w:rPr>
          <w:sz w:val="22"/>
        </w:rPr>
        <w:t>is</w:t>
      </w:r>
      <w:r>
        <w:rPr>
          <w:spacing w:val="-6"/>
          <w:sz w:val="22"/>
        </w:rPr>
        <w:t> </w:t>
      </w:r>
      <w:r>
        <w:rPr>
          <w:sz w:val="22"/>
        </w:rPr>
        <w:t>a</w:t>
      </w:r>
      <w:r>
        <w:rPr>
          <w:spacing w:val="-6"/>
          <w:sz w:val="22"/>
        </w:rPr>
        <w:t> </w:t>
      </w:r>
      <w:r>
        <w:rPr>
          <w:sz w:val="22"/>
        </w:rPr>
        <w:t>question</w:t>
      </w:r>
      <w:r>
        <w:rPr>
          <w:spacing w:val="-6"/>
          <w:sz w:val="22"/>
        </w:rPr>
        <w:t> </w:t>
      </w:r>
      <w:r>
        <w:rPr>
          <w:sz w:val="22"/>
        </w:rPr>
        <w:t>of</w:t>
      </w:r>
    </w:p>
    <w:p>
      <w:pPr>
        <w:spacing w:after="0" w:line="244" w:lineRule="auto"/>
        <w:jc w:val="left"/>
        <w:rPr>
          <w:sz w:val="22"/>
        </w:rPr>
        <w:sectPr>
          <w:pgSz w:w="12240" w:h="15840"/>
          <w:pgMar w:header="403" w:footer="0" w:top="1140" w:bottom="280" w:left="980" w:right="960"/>
        </w:sectPr>
      </w:pPr>
    </w:p>
    <w:p>
      <w:pPr>
        <w:pStyle w:val="BodyText"/>
        <w:spacing w:before="61"/>
        <w:ind w:left="460"/>
      </w:pPr>
      <w:r>
        <w:rPr/>
        <w:t>the</w:t>
      </w:r>
      <w:r>
        <w:rPr>
          <w:spacing w:val="5"/>
        </w:rPr>
        <w:t> </w:t>
      </w:r>
      <w:r>
        <w:rPr/>
        <w:t>motion</w:t>
      </w:r>
      <w:r>
        <w:rPr>
          <w:spacing w:val="6"/>
        </w:rPr>
        <w:t> </w:t>
      </w:r>
      <w:r>
        <w:rPr/>
        <w:t>must</w:t>
      </w:r>
      <w:r>
        <w:rPr>
          <w:spacing w:val="6"/>
        </w:rPr>
        <w:t> </w:t>
      </w:r>
      <w:r>
        <w:rPr/>
        <w:t>be</w:t>
      </w:r>
      <w:r>
        <w:rPr>
          <w:spacing w:val="5"/>
        </w:rPr>
        <w:t> </w:t>
      </w:r>
      <w:r>
        <w:rPr/>
        <w:t>renewed</w:t>
      </w:r>
      <w:r>
        <w:rPr>
          <w:spacing w:val="6"/>
        </w:rPr>
        <w:t> </w:t>
      </w:r>
      <w:r>
        <w:rPr/>
        <w:t>at</w:t>
      </w:r>
      <w:r>
        <w:rPr>
          <w:spacing w:val="6"/>
        </w:rPr>
        <w:t> </w:t>
      </w:r>
      <w:r>
        <w:rPr/>
        <w:t>the</w:t>
      </w:r>
      <w:r>
        <w:rPr>
          <w:spacing w:val="5"/>
        </w:rPr>
        <w:t> </w:t>
      </w:r>
      <w:r>
        <w:rPr/>
        <w:t>close</w:t>
      </w:r>
      <w:r>
        <w:rPr>
          <w:spacing w:val="6"/>
        </w:rPr>
        <w:t> </w:t>
      </w:r>
      <w:r>
        <w:rPr/>
        <w:t>of</w:t>
      </w:r>
      <w:r>
        <w:rPr>
          <w:spacing w:val="5"/>
        </w:rPr>
        <w:t> </w:t>
      </w:r>
      <w:r>
        <w:rPr/>
        <w:t>the</w:t>
      </w:r>
      <w:r>
        <w:rPr>
          <w:spacing w:val="5"/>
        </w:rPr>
        <w:t> </w:t>
      </w:r>
      <w:r>
        <w:rPr/>
        <w:t>government’s</w:t>
      </w:r>
      <w:r>
        <w:rPr>
          <w:spacing w:val="6"/>
        </w:rPr>
        <w:t> </w:t>
      </w:r>
      <w:r>
        <w:rPr/>
        <w:t>case,</w:t>
      </w:r>
      <w:r>
        <w:rPr>
          <w:spacing w:val="6"/>
        </w:rPr>
        <w:t> </w:t>
      </w:r>
      <w:r>
        <w:rPr/>
        <w:t>or</w:t>
      </w:r>
      <w:r>
        <w:rPr>
          <w:spacing w:val="5"/>
        </w:rPr>
        <w:t> </w:t>
      </w:r>
      <w:r>
        <w:rPr/>
        <w:t>the</w:t>
      </w:r>
      <w:r>
        <w:rPr>
          <w:spacing w:val="5"/>
        </w:rPr>
        <w:t> </w:t>
      </w:r>
      <w:r>
        <w:rPr/>
        <w:t>close</w:t>
      </w:r>
      <w:r>
        <w:rPr>
          <w:spacing w:val="5"/>
        </w:rPr>
        <w:t> </w:t>
      </w:r>
      <w:r>
        <w:rPr/>
        <w:t>of</w:t>
      </w:r>
      <w:r>
        <w:rPr>
          <w:spacing w:val="6"/>
        </w:rPr>
        <w:t> </w:t>
      </w:r>
      <w:r>
        <w:rPr/>
        <w:t>the</w:t>
      </w:r>
      <w:r>
        <w:rPr>
          <w:spacing w:val="5"/>
        </w:rPr>
        <w:t> </w:t>
      </w:r>
      <w:r>
        <w:rPr/>
        <w:t>evidence.</w:t>
      </w:r>
      <w:r>
        <w:rPr>
          <w:position w:val="10"/>
          <w:sz w:val="14"/>
        </w:rPr>
        <w:t>28  </w:t>
      </w:r>
      <w:r>
        <w:rPr>
          <w:spacing w:val="31"/>
          <w:position w:val="10"/>
          <w:sz w:val="14"/>
        </w:rPr>
        <w:t> </w:t>
      </w:r>
      <w:r>
        <w:rPr>
          <w:spacing w:val="-5"/>
        </w:rPr>
        <w:t>In</w:t>
      </w:r>
    </w:p>
    <w:p>
      <w:pPr>
        <w:pStyle w:val="BodyText"/>
        <w:spacing w:line="242" w:lineRule="auto" w:before="7"/>
        <w:ind w:left="460" w:right="115"/>
        <w:jc w:val="both"/>
      </w:pPr>
      <w:r>
        <w:rPr/>
        <w:t>many,</w:t>
      </w:r>
      <w:r>
        <w:rPr>
          <w:spacing w:val="-25"/>
        </w:rPr>
        <w:t> </w:t>
      </w:r>
      <w:r>
        <w:rPr/>
        <w:t>if</w:t>
      </w:r>
      <w:r>
        <w:rPr>
          <w:spacing w:val="-25"/>
        </w:rPr>
        <w:t> </w:t>
      </w:r>
      <w:r>
        <w:rPr/>
        <w:t>not</w:t>
      </w:r>
      <w:r>
        <w:rPr>
          <w:spacing w:val="-25"/>
        </w:rPr>
        <w:t> </w:t>
      </w:r>
      <w:r>
        <w:rPr/>
        <w:t>most,</w:t>
      </w:r>
      <w:r>
        <w:rPr>
          <w:spacing w:val="-25"/>
        </w:rPr>
        <w:t> </w:t>
      </w:r>
      <w:r>
        <w:rPr/>
        <w:t>circuits,</w:t>
      </w:r>
      <w:r>
        <w:rPr>
          <w:spacing w:val="-26"/>
        </w:rPr>
        <w:t> </w:t>
      </w:r>
      <w:r>
        <w:rPr/>
        <w:t>this</w:t>
      </w:r>
      <w:r>
        <w:rPr>
          <w:spacing w:val="-25"/>
        </w:rPr>
        <w:t> </w:t>
      </w:r>
      <w:r>
        <w:rPr/>
        <w:t>general</w:t>
      </w:r>
      <w:r>
        <w:rPr>
          <w:spacing w:val="-28"/>
        </w:rPr>
        <w:t> </w:t>
      </w:r>
      <w:r>
        <w:rPr/>
        <w:t>rule,</w:t>
      </w:r>
      <w:r>
        <w:rPr>
          <w:spacing w:val="-28"/>
        </w:rPr>
        <w:t> </w:t>
      </w:r>
      <w:r>
        <w:rPr/>
        <w:t>sometimes</w:t>
      </w:r>
      <w:r>
        <w:rPr>
          <w:spacing w:val="-25"/>
        </w:rPr>
        <w:t> </w:t>
      </w:r>
      <w:r>
        <w:rPr/>
        <w:t>characterized</w:t>
      </w:r>
      <w:r>
        <w:rPr>
          <w:spacing w:val="-25"/>
        </w:rPr>
        <w:t> </w:t>
      </w:r>
      <w:r>
        <w:rPr/>
        <w:t>as</w:t>
      </w:r>
      <w:r>
        <w:rPr>
          <w:spacing w:val="-26"/>
        </w:rPr>
        <w:t> </w:t>
      </w:r>
      <w:r>
        <w:rPr/>
        <w:t>a</w:t>
      </w:r>
      <w:r>
        <w:rPr>
          <w:spacing w:val="-28"/>
        </w:rPr>
        <w:t> </w:t>
      </w:r>
      <w:r>
        <w:rPr/>
        <w:t>“formality,”</w:t>
      </w:r>
      <w:r>
        <w:rPr>
          <w:spacing w:val="-28"/>
        </w:rPr>
        <w:t> </w:t>
      </w:r>
      <w:r>
        <w:rPr/>
        <w:t>can</w:t>
      </w:r>
      <w:r>
        <w:rPr>
          <w:spacing w:val="-28"/>
        </w:rPr>
        <w:t> </w:t>
      </w:r>
      <w:r>
        <w:rPr/>
        <w:t>be</w:t>
      </w:r>
      <w:r>
        <w:rPr>
          <w:spacing w:val="-25"/>
        </w:rPr>
        <w:t> </w:t>
      </w:r>
      <w:r>
        <w:rPr/>
        <w:t>overridden so long as the defendant was diligent and acted in good faith by renewing the motion if and when it might</w:t>
      </w:r>
      <w:r>
        <w:rPr>
          <w:spacing w:val="-19"/>
        </w:rPr>
        <w:t> </w:t>
      </w:r>
      <w:r>
        <w:rPr/>
        <w:t>have</w:t>
      </w:r>
      <w:r>
        <w:rPr>
          <w:spacing w:val="-24"/>
        </w:rPr>
        <w:t> </w:t>
      </w:r>
      <w:r>
        <w:rPr/>
        <w:t>made</w:t>
      </w:r>
      <w:r>
        <w:rPr>
          <w:spacing w:val="-22"/>
        </w:rPr>
        <w:t> </w:t>
      </w:r>
      <w:r>
        <w:rPr/>
        <w:t>a</w:t>
      </w:r>
      <w:r>
        <w:rPr>
          <w:spacing w:val="-23"/>
        </w:rPr>
        <w:t> </w:t>
      </w:r>
      <w:r>
        <w:rPr/>
        <w:t>difference.</w:t>
      </w:r>
      <w:r>
        <w:rPr>
          <w:position w:val="10"/>
          <w:sz w:val="14"/>
        </w:rPr>
        <w:t>29 </w:t>
      </w:r>
      <w:r>
        <w:rPr>
          <w:spacing w:val="10"/>
          <w:position w:val="10"/>
          <w:sz w:val="14"/>
        </w:rPr>
        <w:t> </w:t>
      </w:r>
      <w:r>
        <w:rPr/>
        <w:t>The</w:t>
      </w:r>
      <w:r>
        <w:rPr>
          <w:spacing w:val="-23"/>
        </w:rPr>
        <w:t> </w:t>
      </w:r>
      <w:r>
        <w:rPr/>
        <w:t>most</w:t>
      </w:r>
      <w:r>
        <w:rPr>
          <w:spacing w:val="-18"/>
        </w:rPr>
        <w:t> </w:t>
      </w:r>
      <w:r>
        <w:rPr/>
        <w:t>effective</w:t>
      </w:r>
      <w:r>
        <w:rPr>
          <w:spacing w:val="-22"/>
        </w:rPr>
        <w:t> </w:t>
      </w:r>
      <w:r>
        <w:rPr/>
        <w:t>way</w:t>
      </w:r>
      <w:r>
        <w:rPr>
          <w:spacing w:val="-30"/>
        </w:rPr>
        <w:t> </w:t>
      </w:r>
      <w:r>
        <w:rPr/>
        <w:t>to</w:t>
      </w:r>
      <w:r>
        <w:rPr>
          <w:spacing w:val="-18"/>
        </w:rPr>
        <w:t> </w:t>
      </w:r>
      <w:r>
        <w:rPr/>
        <w:t>make</w:t>
      </w:r>
      <w:r>
        <w:rPr>
          <w:spacing w:val="-22"/>
        </w:rPr>
        <w:t> </w:t>
      </w:r>
      <w:r>
        <w:rPr/>
        <w:t>the</w:t>
      </w:r>
      <w:r>
        <w:rPr>
          <w:spacing w:val="-22"/>
        </w:rPr>
        <w:t> </w:t>
      </w:r>
      <w:r>
        <w:rPr/>
        <w:t>record</w:t>
      </w:r>
      <w:r>
        <w:rPr>
          <w:spacing w:val="-21"/>
        </w:rPr>
        <w:t> </w:t>
      </w:r>
      <w:r>
        <w:rPr/>
        <w:t>–</w:t>
      </w:r>
      <w:r>
        <w:rPr>
          <w:spacing w:val="-21"/>
        </w:rPr>
        <w:t> </w:t>
      </w:r>
      <w:r>
        <w:rPr/>
        <w:t>and</w:t>
      </w:r>
      <w:r>
        <w:rPr>
          <w:spacing w:val="-23"/>
        </w:rPr>
        <w:t> </w:t>
      </w:r>
      <w:r>
        <w:rPr/>
        <w:t>perhaps</w:t>
      </w:r>
      <w:r>
        <w:rPr>
          <w:spacing w:val="-18"/>
        </w:rPr>
        <w:t> </w:t>
      </w:r>
      <w:r>
        <w:rPr/>
        <w:t>even</w:t>
      </w:r>
      <w:r>
        <w:rPr>
          <w:spacing w:val="-18"/>
        </w:rPr>
        <w:t> </w:t>
      </w:r>
      <w:r>
        <w:rPr/>
        <w:t>get</w:t>
      </w:r>
      <w:r>
        <w:rPr>
          <w:spacing w:val="-19"/>
        </w:rPr>
        <w:t> </w:t>
      </w:r>
      <w:r>
        <w:rPr/>
        <w:t>relief</w:t>
      </w:r>
    </w:p>
    <w:p>
      <w:pPr>
        <w:pStyle w:val="BodyText"/>
        <w:spacing w:line="247" w:lineRule="auto" w:before="7"/>
        <w:ind w:left="460" w:right="110"/>
        <w:jc w:val="both"/>
      </w:pPr>
      <w:r>
        <w:rPr/>
        <w:t>–</w:t>
      </w:r>
      <w:r>
        <w:rPr>
          <w:spacing w:val="-18"/>
        </w:rPr>
        <w:t> </w:t>
      </w:r>
      <w:r>
        <w:rPr/>
        <w:t>is</w:t>
      </w:r>
      <w:r>
        <w:rPr>
          <w:spacing w:val="-18"/>
        </w:rPr>
        <w:t> </w:t>
      </w:r>
      <w:r>
        <w:rPr/>
        <w:t>to</w:t>
      </w:r>
      <w:r>
        <w:rPr>
          <w:spacing w:val="-17"/>
        </w:rPr>
        <w:t> </w:t>
      </w:r>
      <w:r>
        <w:rPr/>
        <w:t>renew</w:t>
      </w:r>
      <w:r>
        <w:rPr>
          <w:spacing w:val="-18"/>
        </w:rPr>
        <w:t> </w:t>
      </w:r>
      <w:r>
        <w:rPr/>
        <w:t>the</w:t>
      </w:r>
      <w:r>
        <w:rPr>
          <w:spacing w:val="-21"/>
        </w:rPr>
        <w:t> </w:t>
      </w:r>
      <w:r>
        <w:rPr/>
        <w:t>motion</w:t>
      </w:r>
      <w:r>
        <w:rPr>
          <w:spacing w:val="-17"/>
        </w:rPr>
        <w:t> </w:t>
      </w:r>
      <w:r>
        <w:rPr/>
        <w:t>at</w:t>
      </w:r>
      <w:r>
        <w:rPr>
          <w:spacing w:val="-22"/>
        </w:rPr>
        <w:t> </w:t>
      </w:r>
      <w:r>
        <w:rPr/>
        <w:t>those</w:t>
      </w:r>
      <w:r>
        <w:rPr>
          <w:spacing w:val="-20"/>
        </w:rPr>
        <w:t> </w:t>
      </w:r>
      <w:r>
        <w:rPr/>
        <w:t>points</w:t>
      </w:r>
      <w:r>
        <w:rPr>
          <w:spacing w:val="-18"/>
        </w:rPr>
        <w:t> </w:t>
      </w:r>
      <w:r>
        <w:rPr/>
        <w:t>during</w:t>
      </w:r>
      <w:r>
        <w:rPr>
          <w:spacing w:val="-24"/>
        </w:rPr>
        <w:t> </w:t>
      </w:r>
      <w:r>
        <w:rPr/>
        <w:t>trial</w:t>
      </w:r>
      <w:r>
        <w:rPr>
          <w:spacing w:val="-21"/>
        </w:rPr>
        <w:t> </w:t>
      </w:r>
      <w:r>
        <w:rPr/>
        <w:t>where</w:t>
      </w:r>
      <w:r>
        <w:rPr>
          <w:spacing w:val="-22"/>
        </w:rPr>
        <w:t> </w:t>
      </w:r>
      <w:r>
        <w:rPr/>
        <w:t>the</w:t>
      </w:r>
      <w:r>
        <w:rPr>
          <w:spacing w:val="-17"/>
        </w:rPr>
        <w:t> </w:t>
      </w:r>
      <w:r>
        <w:rPr/>
        <w:t>evidence</w:t>
      </w:r>
      <w:r>
        <w:rPr>
          <w:spacing w:val="-18"/>
        </w:rPr>
        <w:t> </w:t>
      </w:r>
      <w:r>
        <w:rPr/>
        <w:t>or</w:t>
      </w:r>
      <w:r>
        <w:rPr>
          <w:spacing w:val="-17"/>
        </w:rPr>
        <w:t> </w:t>
      </w:r>
      <w:r>
        <w:rPr/>
        <w:t>other</w:t>
      </w:r>
      <w:r>
        <w:rPr>
          <w:spacing w:val="-18"/>
        </w:rPr>
        <w:t> </w:t>
      </w:r>
      <w:r>
        <w:rPr/>
        <w:t>events</w:t>
      </w:r>
      <w:r>
        <w:rPr>
          <w:spacing w:val="-18"/>
        </w:rPr>
        <w:t> </w:t>
      </w:r>
      <w:r>
        <w:rPr/>
        <w:t>illustrate</w:t>
      </w:r>
      <w:r>
        <w:rPr>
          <w:spacing w:val="-17"/>
        </w:rPr>
        <w:t> </w:t>
      </w:r>
      <w:r>
        <w:rPr/>
        <w:t>the</w:t>
      </w:r>
      <w:r>
        <w:rPr>
          <w:spacing w:val="-18"/>
        </w:rPr>
        <w:t> </w:t>
      </w:r>
      <w:r>
        <w:rPr/>
        <w:t>need for</w:t>
      </w:r>
      <w:r>
        <w:rPr>
          <w:spacing w:val="-23"/>
        </w:rPr>
        <w:t> </w:t>
      </w:r>
      <w:r>
        <w:rPr/>
        <w:t>severance.</w:t>
      </w:r>
      <w:r>
        <w:rPr>
          <w:spacing w:val="12"/>
        </w:rPr>
        <w:t> </w:t>
      </w:r>
      <w:r>
        <w:rPr>
          <w:i/>
        </w:rPr>
        <w:t>See,</w:t>
      </w:r>
      <w:r>
        <w:rPr>
          <w:i/>
          <w:spacing w:val="-23"/>
        </w:rPr>
        <w:t> </w:t>
      </w:r>
      <w:r>
        <w:rPr>
          <w:i/>
        </w:rPr>
        <w:t>e.g.</w:t>
      </w:r>
      <w:r>
        <w:rPr/>
        <w:t>,</w:t>
      </w:r>
      <w:r>
        <w:rPr>
          <w:spacing w:val="-23"/>
        </w:rPr>
        <w:t> </w:t>
      </w:r>
      <w:r>
        <w:rPr>
          <w:i/>
        </w:rPr>
        <w:t>United</w:t>
      </w:r>
      <w:r>
        <w:rPr>
          <w:i/>
          <w:spacing w:val="-23"/>
        </w:rPr>
        <w:t> </w:t>
      </w:r>
      <w:r>
        <w:rPr>
          <w:i/>
        </w:rPr>
        <w:t>States</w:t>
      </w:r>
      <w:r>
        <w:rPr>
          <w:i/>
          <w:spacing w:val="-23"/>
        </w:rPr>
        <w:t> </w:t>
      </w:r>
      <w:r>
        <w:rPr>
          <w:i/>
        </w:rPr>
        <w:t>v.</w:t>
      </w:r>
      <w:r>
        <w:rPr>
          <w:i/>
          <w:spacing w:val="-23"/>
        </w:rPr>
        <w:t> </w:t>
      </w:r>
      <w:r>
        <w:rPr>
          <w:i/>
        </w:rPr>
        <w:t>Odom</w:t>
      </w:r>
      <w:r>
        <w:rPr/>
        <w:t>,</w:t>
      </w:r>
      <w:r>
        <w:rPr>
          <w:spacing w:val="-23"/>
        </w:rPr>
        <w:t> </w:t>
      </w:r>
      <w:r>
        <w:rPr/>
        <w:t>888</w:t>
      </w:r>
      <w:r>
        <w:rPr>
          <w:spacing w:val="-23"/>
        </w:rPr>
        <w:t> </w:t>
      </w:r>
      <w:r>
        <w:rPr/>
        <w:t>F.2d</w:t>
      </w:r>
      <w:r>
        <w:rPr>
          <w:spacing w:val="-27"/>
        </w:rPr>
        <w:t> </w:t>
      </w:r>
      <w:r>
        <w:rPr/>
        <w:t>1014,</w:t>
      </w:r>
      <w:r>
        <w:rPr>
          <w:spacing w:val="-23"/>
        </w:rPr>
        <w:t> </w:t>
      </w:r>
      <w:r>
        <w:rPr/>
        <w:t>1017</w:t>
      </w:r>
      <w:r>
        <w:rPr>
          <w:spacing w:val="-23"/>
        </w:rPr>
        <w:t> </w:t>
      </w:r>
      <w:r>
        <w:rPr/>
        <w:t>(4th</w:t>
      </w:r>
      <w:r>
        <w:rPr>
          <w:spacing w:val="-23"/>
        </w:rPr>
        <w:t> </w:t>
      </w:r>
      <w:r>
        <w:rPr/>
        <w:t>Cir.</w:t>
      </w:r>
      <w:r>
        <w:rPr>
          <w:spacing w:val="-23"/>
        </w:rPr>
        <w:t> </w:t>
      </w:r>
      <w:r>
        <w:rPr/>
        <w:t>1989)</w:t>
      </w:r>
      <w:r>
        <w:rPr>
          <w:spacing w:val="-23"/>
        </w:rPr>
        <w:t> </w:t>
      </w:r>
      <w:r>
        <w:rPr/>
        <w:t>(describing</w:t>
      </w:r>
      <w:r>
        <w:rPr>
          <w:spacing w:val="-26"/>
        </w:rPr>
        <w:t> </w:t>
      </w:r>
      <w:r>
        <w:rPr/>
        <w:t>renewal of motion prior to trial, after opening statement, and several times thereafter and eventual grant of motion</w:t>
      </w:r>
      <w:r>
        <w:rPr>
          <w:spacing w:val="-15"/>
        </w:rPr>
        <w:t> </w:t>
      </w:r>
      <w:r>
        <w:rPr/>
        <w:t>by</w:t>
      </w:r>
      <w:r>
        <w:rPr>
          <w:spacing w:val="-21"/>
        </w:rPr>
        <w:t> </w:t>
      </w:r>
      <w:r>
        <w:rPr/>
        <w:t>district</w:t>
      </w:r>
      <w:r>
        <w:rPr>
          <w:spacing w:val="-11"/>
        </w:rPr>
        <w:t> </w:t>
      </w:r>
      <w:r>
        <w:rPr/>
        <w:t>court</w:t>
      </w:r>
      <w:r>
        <w:rPr>
          <w:spacing w:val="-14"/>
        </w:rPr>
        <w:t> </w:t>
      </w:r>
      <w:r>
        <w:rPr/>
        <w:t>upon</w:t>
      </w:r>
      <w:r>
        <w:rPr>
          <w:spacing w:val="-15"/>
        </w:rPr>
        <w:t> </w:t>
      </w:r>
      <w:r>
        <w:rPr/>
        <w:t>“[s]eeing</w:t>
      </w:r>
      <w:r>
        <w:rPr>
          <w:spacing w:val="-17"/>
        </w:rPr>
        <w:t> </w:t>
      </w:r>
      <w:r>
        <w:rPr/>
        <w:t>the</w:t>
      </w:r>
      <w:r>
        <w:rPr>
          <w:spacing w:val="-18"/>
        </w:rPr>
        <w:t> </w:t>
      </w:r>
      <w:r>
        <w:rPr/>
        <w:t>storm</w:t>
      </w:r>
      <w:r>
        <w:rPr>
          <w:spacing w:val="-14"/>
        </w:rPr>
        <w:t> </w:t>
      </w:r>
      <w:r>
        <w:rPr/>
        <w:t>clouds</w:t>
      </w:r>
      <w:r>
        <w:rPr>
          <w:spacing w:val="-14"/>
        </w:rPr>
        <w:t> </w:t>
      </w:r>
      <w:r>
        <w:rPr/>
        <w:t>gathering”);</w:t>
      </w:r>
      <w:r>
        <w:rPr>
          <w:spacing w:val="-14"/>
        </w:rPr>
        <w:t> </w:t>
      </w:r>
      <w:r>
        <w:rPr>
          <w:i/>
        </w:rPr>
        <w:t>United</w:t>
      </w:r>
      <w:r>
        <w:rPr>
          <w:i/>
          <w:spacing w:val="-12"/>
        </w:rPr>
        <w:t> </w:t>
      </w:r>
      <w:r>
        <w:rPr>
          <w:i/>
        </w:rPr>
        <w:t>States</w:t>
      </w:r>
      <w:r>
        <w:rPr>
          <w:i/>
          <w:spacing w:val="-12"/>
        </w:rPr>
        <w:t> </w:t>
      </w:r>
      <w:r>
        <w:rPr>
          <w:i/>
        </w:rPr>
        <w:t>v.</w:t>
      </w:r>
      <w:r>
        <w:rPr>
          <w:i/>
          <w:spacing w:val="-13"/>
        </w:rPr>
        <w:t> </w:t>
      </w:r>
      <w:r>
        <w:rPr>
          <w:i/>
        </w:rPr>
        <w:t>Kaplan</w:t>
      </w:r>
      <w:r>
        <w:rPr/>
        <w:t>,</w:t>
      </w:r>
      <w:r>
        <w:rPr>
          <w:spacing w:val="-12"/>
        </w:rPr>
        <w:t> </w:t>
      </w:r>
      <w:r>
        <w:rPr/>
        <w:t>554</w:t>
      </w:r>
      <w:r>
        <w:rPr>
          <w:spacing w:val="-12"/>
        </w:rPr>
        <w:t> </w:t>
      </w:r>
      <w:r>
        <w:rPr/>
        <w:t>F.2d at</w:t>
      </w:r>
      <w:r>
        <w:rPr>
          <w:spacing w:val="-21"/>
        </w:rPr>
        <w:t> </w:t>
      </w:r>
      <w:r>
        <w:rPr/>
        <w:t>966</w:t>
      </w:r>
      <w:r>
        <w:rPr>
          <w:spacing w:val="-20"/>
        </w:rPr>
        <w:t> </w:t>
      </w:r>
      <w:r>
        <w:rPr/>
        <w:t>(defendant</w:t>
      </w:r>
      <w:r>
        <w:rPr>
          <w:spacing w:val="-21"/>
        </w:rPr>
        <w:t> </w:t>
      </w:r>
      <w:r>
        <w:rPr/>
        <w:t>who</w:t>
      </w:r>
      <w:r>
        <w:rPr>
          <w:spacing w:val="-20"/>
        </w:rPr>
        <w:t> </w:t>
      </w:r>
      <w:r>
        <w:rPr/>
        <w:t>did</w:t>
      </w:r>
      <w:r>
        <w:rPr>
          <w:spacing w:val="-21"/>
        </w:rPr>
        <w:t> </w:t>
      </w:r>
      <w:r>
        <w:rPr/>
        <w:t>not</w:t>
      </w:r>
      <w:r>
        <w:rPr>
          <w:spacing w:val="-20"/>
        </w:rPr>
        <w:t> </w:t>
      </w:r>
      <w:r>
        <w:rPr/>
        <w:t>renew</w:t>
      </w:r>
      <w:r>
        <w:rPr>
          <w:spacing w:val="-23"/>
        </w:rPr>
        <w:t> </w:t>
      </w:r>
      <w:r>
        <w:rPr/>
        <w:t>motion</w:t>
      </w:r>
      <w:r>
        <w:rPr>
          <w:spacing w:val="-20"/>
        </w:rPr>
        <w:t> </w:t>
      </w:r>
      <w:r>
        <w:rPr/>
        <w:t>when</w:t>
      </w:r>
      <w:r>
        <w:rPr>
          <w:spacing w:val="-24"/>
        </w:rPr>
        <w:t> </w:t>
      </w:r>
      <w:r>
        <w:rPr/>
        <w:t>witness</w:t>
      </w:r>
      <w:r>
        <w:rPr>
          <w:spacing w:val="-22"/>
        </w:rPr>
        <w:t> </w:t>
      </w:r>
      <w:r>
        <w:rPr/>
        <w:t>at</w:t>
      </w:r>
      <w:r>
        <w:rPr>
          <w:spacing w:val="-21"/>
        </w:rPr>
        <w:t> </w:t>
      </w:r>
      <w:r>
        <w:rPr/>
        <w:t>issue</w:t>
      </w:r>
      <w:r>
        <w:rPr>
          <w:spacing w:val="-20"/>
        </w:rPr>
        <w:t> </w:t>
      </w:r>
      <w:r>
        <w:rPr/>
        <w:t>indicated</w:t>
      </w:r>
      <w:r>
        <w:rPr>
          <w:spacing w:val="-20"/>
        </w:rPr>
        <w:t> </w:t>
      </w:r>
      <w:r>
        <w:rPr/>
        <w:t>he</w:t>
      </w:r>
      <w:r>
        <w:rPr>
          <w:spacing w:val="-24"/>
        </w:rPr>
        <w:t> </w:t>
      </w:r>
      <w:r>
        <w:rPr/>
        <w:t>would</w:t>
      </w:r>
      <w:r>
        <w:rPr>
          <w:spacing w:val="-20"/>
        </w:rPr>
        <w:t> </w:t>
      </w:r>
      <w:r>
        <w:rPr/>
        <w:t>not</w:t>
      </w:r>
      <w:r>
        <w:rPr>
          <w:spacing w:val="-21"/>
        </w:rPr>
        <w:t> </w:t>
      </w:r>
      <w:r>
        <w:rPr/>
        <w:t>testify</w:t>
      </w:r>
      <w:r>
        <w:rPr>
          <w:spacing w:val="-26"/>
        </w:rPr>
        <w:t> </w:t>
      </w:r>
      <w:r>
        <w:rPr/>
        <w:t>waived challenge</w:t>
      </w:r>
      <w:r>
        <w:rPr>
          <w:spacing w:val="-25"/>
        </w:rPr>
        <w:t> </w:t>
      </w:r>
      <w:r>
        <w:rPr/>
        <w:t>but</w:t>
      </w:r>
      <w:r>
        <w:rPr>
          <w:spacing w:val="-23"/>
        </w:rPr>
        <w:t> </w:t>
      </w:r>
      <w:r>
        <w:rPr/>
        <w:t>defendants</w:t>
      </w:r>
      <w:r>
        <w:rPr>
          <w:spacing w:val="-26"/>
        </w:rPr>
        <w:t> </w:t>
      </w:r>
      <w:r>
        <w:rPr/>
        <w:t>who</w:t>
      </w:r>
      <w:r>
        <w:rPr>
          <w:spacing w:val="-22"/>
        </w:rPr>
        <w:t> </w:t>
      </w:r>
      <w:r>
        <w:rPr/>
        <w:t>“pursued</w:t>
      </w:r>
      <w:r>
        <w:rPr>
          <w:spacing w:val="-23"/>
        </w:rPr>
        <w:t> </w:t>
      </w:r>
      <w:r>
        <w:rPr/>
        <w:t>diligently</w:t>
      </w:r>
      <w:r>
        <w:rPr>
          <w:spacing w:val="-30"/>
        </w:rPr>
        <w:t> </w:t>
      </w:r>
      <w:r>
        <w:rPr/>
        <w:t>the</w:t>
      </w:r>
      <w:r>
        <w:rPr>
          <w:spacing w:val="-27"/>
        </w:rPr>
        <w:t> </w:t>
      </w:r>
      <w:r>
        <w:rPr/>
        <w:t>motion</w:t>
      </w:r>
      <w:r>
        <w:rPr>
          <w:spacing w:val="-26"/>
        </w:rPr>
        <w:t> </w:t>
      </w:r>
      <w:r>
        <w:rPr/>
        <w:t>to</w:t>
      </w:r>
      <w:r>
        <w:rPr>
          <w:spacing w:val="-22"/>
        </w:rPr>
        <w:t> </w:t>
      </w:r>
      <w:r>
        <w:rPr/>
        <w:t>sever,</w:t>
      </w:r>
      <w:r>
        <w:rPr>
          <w:spacing w:val="-24"/>
        </w:rPr>
        <w:t> </w:t>
      </w:r>
      <w:r>
        <w:rPr/>
        <w:t>renewing</w:t>
      </w:r>
      <w:r>
        <w:rPr>
          <w:spacing w:val="-26"/>
        </w:rPr>
        <w:t> </w:t>
      </w:r>
      <w:r>
        <w:rPr/>
        <w:t>it</w:t>
      </w:r>
      <w:r>
        <w:rPr>
          <w:spacing w:val="-22"/>
        </w:rPr>
        <w:t> </w:t>
      </w:r>
      <w:r>
        <w:rPr/>
        <w:t>during</w:t>
      </w:r>
      <w:r>
        <w:rPr>
          <w:spacing w:val="-28"/>
        </w:rPr>
        <w:t> </w:t>
      </w:r>
      <w:r>
        <w:rPr/>
        <w:t>trial</w:t>
      </w:r>
      <w:r>
        <w:rPr>
          <w:spacing w:val="-23"/>
        </w:rPr>
        <w:t> </w:t>
      </w:r>
      <w:r>
        <w:rPr/>
        <w:t>at</w:t>
      </w:r>
      <w:r>
        <w:rPr>
          <w:spacing w:val="-22"/>
        </w:rPr>
        <w:t> </w:t>
      </w:r>
      <w:r>
        <w:rPr/>
        <w:t>the</w:t>
      </w:r>
      <w:r>
        <w:rPr>
          <w:spacing w:val="-25"/>
        </w:rPr>
        <w:t> </w:t>
      </w:r>
      <w:r>
        <w:rPr/>
        <w:t>time [the</w:t>
      </w:r>
      <w:r>
        <w:rPr>
          <w:spacing w:val="-27"/>
        </w:rPr>
        <w:t> </w:t>
      </w:r>
      <w:r>
        <w:rPr/>
        <w:t>witness]</w:t>
      </w:r>
      <w:r>
        <w:rPr>
          <w:spacing w:val="-23"/>
        </w:rPr>
        <w:t> </w:t>
      </w:r>
      <w:r>
        <w:rPr/>
        <w:t>refused</w:t>
      </w:r>
      <w:r>
        <w:rPr>
          <w:spacing w:val="-27"/>
        </w:rPr>
        <w:t> </w:t>
      </w:r>
      <w:r>
        <w:rPr/>
        <w:t>to</w:t>
      </w:r>
      <w:r>
        <w:rPr>
          <w:spacing w:val="-23"/>
        </w:rPr>
        <w:t> </w:t>
      </w:r>
      <w:r>
        <w:rPr/>
        <w:t>testify,</w:t>
      </w:r>
      <w:r>
        <w:rPr>
          <w:spacing w:val="-25"/>
        </w:rPr>
        <w:t> </w:t>
      </w:r>
      <w:r>
        <w:rPr/>
        <w:t>and</w:t>
      </w:r>
      <w:r>
        <w:rPr>
          <w:spacing w:val="-26"/>
        </w:rPr>
        <w:t> </w:t>
      </w:r>
      <w:r>
        <w:rPr/>
        <w:t>when</w:t>
      </w:r>
      <w:r>
        <w:rPr>
          <w:spacing w:val="-27"/>
        </w:rPr>
        <w:t> </w:t>
      </w:r>
      <w:r>
        <w:rPr/>
        <w:t>the</w:t>
      </w:r>
      <w:r>
        <w:rPr>
          <w:spacing w:val="-26"/>
        </w:rPr>
        <w:t> </w:t>
      </w:r>
      <w:r>
        <w:rPr/>
        <w:t>existence</w:t>
      </w:r>
      <w:r>
        <w:rPr>
          <w:spacing w:val="-28"/>
        </w:rPr>
        <w:t> </w:t>
      </w:r>
      <w:r>
        <w:rPr/>
        <w:t>of</w:t>
      </w:r>
      <w:r>
        <w:rPr>
          <w:spacing w:val="-26"/>
        </w:rPr>
        <w:t> </w:t>
      </w:r>
      <w:r>
        <w:rPr/>
        <w:t>the</w:t>
      </w:r>
      <w:r>
        <w:rPr>
          <w:spacing w:val="-26"/>
        </w:rPr>
        <w:t> </w:t>
      </w:r>
      <w:r>
        <w:rPr/>
        <w:t>FBI</w:t>
      </w:r>
      <w:r>
        <w:rPr>
          <w:spacing w:val="-31"/>
        </w:rPr>
        <w:t> </w:t>
      </w:r>
      <w:r>
        <w:rPr/>
        <w:t>form</w:t>
      </w:r>
      <w:r>
        <w:rPr>
          <w:spacing w:val="-26"/>
        </w:rPr>
        <w:t> </w:t>
      </w:r>
      <w:r>
        <w:rPr/>
        <w:t>[containing</w:t>
      </w:r>
      <w:r>
        <w:rPr>
          <w:spacing w:val="-27"/>
        </w:rPr>
        <w:t> </w:t>
      </w:r>
      <w:r>
        <w:rPr/>
        <w:t>allegedly</w:t>
      </w:r>
      <w:r>
        <w:rPr>
          <w:spacing w:val="-31"/>
        </w:rPr>
        <w:t> </w:t>
      </w:r>
      <w:r>
        <w:rPr/>
        <w:t>exculpatory statements]</w:t>
      </w:r>
      <w:r>
        <w:rPr>
          <w:spacing w:val="-11"/>
        </w:rPr>
        <w:t> </w:t>
      </w:r>
      <w:r>
        <w:rPr/>
        <w:t>became</w:t>
      </w:r>
      <w:r>
        <w:rPr>
          <w:spacing w:val="-13"/>
        </w:rPr>
        <w:t> </w:t>
      </w:r>
      <w:r>
        <w:rPr/>
        <w:t>known”</w:t>
      </w:r>
      <w:r>
        <w:rPr>
          <w:spacing w:val="-11"/>
        </w:rPr>
        <w:t> </w:t>
      </w:r>
      <w:r>
        <w:rPr/>
        <w:t>preserved</w:t>
      </w:r>
      <w:r>
        <w:rPr>
          <w:spacing w:val="-11"/>
        </w:rPr>
        <w:t> </w:t>
      </w:r>
      <w:r>
        <w:rPr/>
        <w:t>issue).</w:t>
      </w:r>
      <w:r>
        <w:rPr>
          <w:spacing w:val="32"/>
        </w:rPr>
        <w:t> </w:t>
      </w:r>
      <w:r>
        <w:rPr/>
        <w:t>Still,</w:t>
      </w:r>
      <w:r>
        <w:rPr>
          <w:spacing w:val="-11"/>
        </w:rPr>
        <w:t> </w:t>
      </w:r>
      <w:r>
        <w:rPr/>
        <w:t>in</w:t>
      </w:r>
      <w:r>
        <w:rPr>
          <w:spacing w:val="-15"/>
        </w:rPr>
        <w:t> </w:t>
      </w:r>
      <w:r>
        <w:rPr/>
        <w:t>light</w:t>
      </w:r>
      <w:r>
        <w:rPr>
          <w:spacing w:val="-11"/>
        </w:rPr>
        <w:t> </w:t>
      </w:r>
      <w:r>
        <w:rPr/>
        <w:t>of</w:t>
      </w:r>
      <w:r>
        <w:rPr>
          <w:spacing w:val="-11"/>
        </w:rPr>
        <w:t> </w:t>
      </w:r>
      <w:r>
        <w:rPr/>
        <w:t>the</w:t>
      </w:r>
      <w:r>
        <w:rPr>
          <w:spacing w:val="-13"/>
        </w:rPr>
        <w:t> </w:t>
      </w:r>
      <w:r>
        <w:rPr/>
        <w:t>cases</w:t>
      </w:r>
      <w:r>
        <w:rPr>
          <w:spacing w:val="-11"/>
        </w:rPr>
        <w:t> </w:t>
      </w:r>
      <w:r>
        <w:rPr/>
        <w:t>stating</w:t>
      </w:r>
      <w:r>
        <w:rPr>
          <w:spacing w:val="-11"/>
        </w:rPr>
        <w:t> </w:t>
      </w:r>
      <w:r>
        <w:rPr/>
        <w:t>the</w:t>
      </w:r>
      <w:r>
        <w:rPr>
          <w:spacing w:val="-11"/>
        </w:rPr>
        <w:t> </w:t>
      </w:r>
      <w:r>
        <w:rPr/>
        <w:t>general</w:t>
      </w:r>
      <w:r>
        <w:rPr>
          <w:spacing w:val="-11"/>
        </w:rPr>
        <w:t> </w:t>
      </w:r>
      <w:r>
        <w:rPr/>
        <w:t>rule</w:t>
      </w:r>
      <w:r>
        <w:rPr>
          <w:spacing w:val="-11"/>
        </w:rPr>
        <w:t> </w:t>
      </w:r>
      <w:r>
        <w:rPr/>
        <w:t>that</w:t>
      </w:r>
      <w:r>
        <w:rPr>
          <w:spacing w:val="-11"/>
        </w:rPr>
        <w:t> </w:t>
      </w:r>
      <w:r>
        <w:rPr/>
        <w:t>the motion</w:t>
      </w:r>
      <w:r>
        <w:rPr>
          <w:spacing w:val="-16"/>
        </w:rPr>
        <w:t> </w:t>
      </w:r>
      <w:r>
        <w:rPr/>
        <w:t>must</w:t>
      </w:r>
      <w:r>
        <w:rPr>
          <w:spacing w:val="-12"/>
        </w:rPr>
        <w:t> </w:t>
      </w:r>
      <w:r>
        <w:rPr/>
        <w:t>be</w:t>
      </w:r>
      <w:r>
        <w:rPr>
          <w:spacing w:val="-16"/>
        </w:rPr>
        <w:t> </w:t>
      </w:r>
      <w:r>
        <w:rPr/>
        <w:t>renewed</w:t>
      </w:r>
      <w:r>
        <w:rPr>
          <w:spacing w:val="-12"/>
        </w:rPr>
        <w:t> </w:t>
      </w:r>
      <w:r>
        <w:rPr/>
        <w:t>at</w:t>
      </w:r>
      <w:r>
        <w:rPr>
          <w:spacing w:val="-13"/>
        </w:rPr>
        <w:t> </w:t>
      </w:r>
      <w:r>
        <w:rPr/>
        <w:t>the</w:t>
      </w:r>
      <w:r>
        <w:rPr>
          <w:spacing w:val="-14"/>
        </w:rPr>
        <w:t> </w:t>
      </w:r>
      <w:r>
        <w:rPr/>
        <w:t>close</w:t>
      </w:r>
      <w:r>
        <w:rPr>
          <w:spacing w:val="-14"/>
        </w:rPr>
        <w:t> </w:t>
      </w:r>
      <w:r>
        <w:rPr/>
        <w:t>of</w:t>
      </w:r>
      <w:r>
        <w:rPr>
          <w:spacing w:val="-15"/>
        </w:rPr>
        <w:t> </w:t>
      </w:r>
      <w:r>
        <w:rPr/>
        <w:t>the</w:t>
      </w:r>
      <w:r>
        <w:rPr>
          <w:spacing w:val="-16"/>
        </w:rPr>
        <w:t> </w:t>
      </w:r>
      <w:r>
        <w:rPr/>
        <w:t>evidence,</w:t>
      </w:r>
      <w:r>
        <w:rPr>
          <w:spacing w:val="-13"/>
        </w:rPr>
        <w:t> </w:t>
      </w:r>
      <w:r>
        <w:rPr/>
        <w:t>counsel</w:t>
      </w:r>
      <w:r>
        <w:rPr>
          <w:spacing w:val="-12"/>
        </w:rPr>
        <w:t> </w:t>
      </w:r>
      <w:r>
        <w:rPr/>
        <w:t>should</w:t>
      </w:r>
      <w:r>
        <w:rPr>
          <w:spacing w:val="-17"/>
        </w:rPr>
        <w:t> </w:t>
      </w:r>
      <w:r>
        <w:rPr/>
        <w:t>renew</w:t>
      </w:r>
      <w:r>
        <w:rPr>
          <w:spacing w:val="-12"/>
        </w:rPr>
        <w:t> </w:t>
      </w:r>
      <w:r>
        <w:rPr/>
        <w:t>the</w:t>
      </w:r>
      <w:r>
        <w:rPr>
          <w:spacing w:val="-16"/>
        </w:rPr>
        <w:t> </w:t>
      </w:r>
      <w:r>
        <w:rPr/>
        <w:t>motion</w:t>
      </w:r>
      <w:r>
        <w:rPr>
          <w:spacing w:val="-16"/>
        </w:rPr>
        <w:t> </w:t>
      </w:r>
      <w:r>
        <w:rPr/>
        <w:t>both</w:t>
      </w:r>
      <w:r>
        <w:rPr>
          <w:spacing w:val="-12"/>
        </w:rPr>
        <w:t> </w:t>
      </w:r>
      <w:r>
        <w:rPr/>
        <w:t>at</w:t>
      </w:r>
      <w:r>
        <w:rPr>
          <w:spacing w:val="-12"/>
        </w:rPr>
        <w:t> </w:t>
      </w:r>
      <w:r>
        <w:rPr/>
        <w:t>the</w:t>
      </w:r>
      <w:r>
        <w:rPr>
          <w:spacing w:val="-14"/>
        </w:rPr>
        <w:t> </w:t>
      </w:r>
      <w:r>
        <w:rPr/>
        <w:t>close of evidence and at a moment in the trial when the need for severance becomes</w:t>
      </w:r>
      <w:r>
        <w:rPr>
          <w:spacing w:val="-9"/>
        </w:rPr>
        <w:t> </w:t>
      </w:r>
      <w:r>
        <w:rPr/>
        <w:t>evident.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r>
        <w:rPr/>
        <w:pict>
          <v:line style="position:absolute;mso-position-horizontal-relative:page;mso-position-vertical-relative:paragraph;z-index:-880;mso-wrap-distance-left:0;mso-wrap-distance-right:0" from="72pt,8.720729pt" to="215.88pt,8.720729pt" stroked="true" strokeweight=".84pt" strokecolor="#000000">
            <v:stroke dashstyle="solid"/>
            <w10:wrap type="topAndBottom"/>
          </v:line>
        </w:pict>
      </w:r>
    </w:p>
    <w:p>
      <w:pPr>
        <w:pStyle w:val="BodyText"/>
        <w:spacing w:before="4"/>
        <w:rPr>
          <w:sz w:val="12"/>
        </w:rPr>
      </w:pPr>
    </w:p>
    <w:p>
      <w:pPr>
        <w:spacing w:line="244" w:lineRule="auto" w:before="62"/>
        <w:ind w:left="460" w:right="0" w:firstLine="0"/>
        <w:jc w:val="left"/>
        <w:rPr>
          <w:sz w:val="22"/>
        </w:rPr>
      </w:pPr>
      <w:r>
        <w:rPr>
          <w:sz w:val="22"/>
        </w:rPr>
        <w:t>court</w:t>
      </w:r>
      <w:r>
        <w:rPr>
          <w:spacing w:val="-7"/>
          <w:sz w:val="22"/>
        </w:rPr>
        <w:t> </w:t>
      </w:r>
      <w:r>
        <w:rPr>
          <w:sz w:val="22"/>
        </w:rPr>
        <w:t>discretion.</w:t>
      </w:r>
      <w:r>
        <w:rPr>
          <w:spacing w:val="43"/>
          <w:sz w:val="22"/>
        </w:rPr>
        <w:t> </w:t>
      </w:r>
      <w:r>
        <w:rPr>
          <w:i/>
          <w:sz w:val="22"/>
        </w:rPr>
        <w:t>See</w:t>
      </w:r>
      <w:r>
        <w:rPr>
          <w:i/>
          <w:spacing w:val="-6"/>
          <w:sz w:val="22"/>
        </w:rPr>
        <w:t> </w:t>
      </w:r>
      <w:r>
        <w:rPr>
          <w:i/>
          <w:sz w:val="22"/>
        </w:rPr>
        <w:t>United</w:t>
      </w:r>
      <w:r>
        <w:rPr>
          <w:i/>
          <w:spacing w:val="-5"/>
          <w:sz w:val="22"/>
        </w:rPr>
        <w:t> </w:t>
      </w:r>
      <w:r>
        <w:rPr>
          <w:i/>
          <w:sz w:val="22"/>
        </w:rPr>
        <w:t>States</w:t>
      </w:r>
      <w:r>
        <w:rPr>
          <w:i/>
          <w:spacing w:val="-6"/>
          <w:sz w:val="22"/>
        </w:rPr>
        <w:t> </w:t>
      </w:r>
      <w:r>
        <w:rPr>
          <w:i/>
          <w:sz w:val="22"/>
        </w:rPr>
        <w:t>v.</w:t>
      </w:r>
      <w:r>
        <w:rPr>
          <w:i/>
          <w:spacing w:val="-5"/>
          <w:sz w:val="22"/>
        </w:rPr>
        <w:t> </w:t>
      </w:r>
      <w:r>
        <w:rPr>
          <w:i/>
          <w:sz w:val="22"/>
        </w:rPr>
        <w:t>Chavis</w:t>
      </w:r>
      <w:r>
        <w:rPr>
          <w:sz w:val="22"/>
        </w:rPr>
        <w:t>,</w:t>
      </w:r>
      <w:r>
        <w:rPr>
          <w:spacing w:val="-8"/>
          <w:sz w:val="22"/>
        </w:rPr>
        <w:t> </w:t>
      </w:r>
      <w:r>
        <w:rPr>
          <w:sz w:val="22"/>
        </w:rPr>
        <w:t>296</w:t>
      </w:r>
      <w:r>
        <w:rPr>
          <w:spacing w:val="-5"/>
          <w:sz w:val="22"/>
        </w:rPr>
        <w:t> </w:t>
      </w:r>
      <w:r>
        <w:rPr>
          <w:sz w:val="22"/>
        </w:rPr>
        <w:t>F.3d</w:t>
      </w:r>
      <w:r>
        <w:rPr>
          <w:spacing w:val="-9"/>
          <w:sz w:val="22"/>
        </w:rPr>
        <w:t> </w:t>
      </w:r>
      <w:r>
        <w:rPr>
          <w:sz w:val="22"/>
        </w:rPr>
        <w:t>450,</w:t>
      </w:r>
      <w:r>
        <w:rPr>
          <w:spacing w:val="-9"/>
          <w:sz w:val="22"/>
        </w:rPr>
        <w:t> </w:t>
      </w:r>
      <w:r>
        <w:rPr>
          <w:sz w:val="22"/>
        </w:rPr>
        <w:t>457-58</w:t>
      </w:r>
      <w:r>
        <w:rPr>
          <w:spacing w:val="-9"/>
          <w:sz w:val="22"/>
        </w:rPr>
        <w:t> </w:t>
      </w:r>
      <w:r>
        <w:rPr>
          <w:sz w:val="22"/>
        </w:rPr>
        <w:t>(6th</w:t>
      </w:r>
      <w:r>
        <w:rPr>
          <w:spacing w:val="-8"/>
          <w:sz w:val="22"/>
        </w:rPr>
        <w:t> </w:t>
      </w:r>
      <w:r>
        <w:rPr>
          <w:sz w:val="22"/>
        </w:rPr>
        <w:t>Cir.</w:t>
      </w:r>
      <w:r>
        <w:rPr>
          <w:spacing w:val="-8"/>
          <w:sz w:val="22"/>
        </w:rPr>
        <w:t> </w:t>
      </w:r>
      <w:r>
        <w:rPr>
          <w:sz w:val="22"/>
        </w:rPr>
        <w:t>2002);</w:t>
      </w:r>
      <w:r>
        <w:rPr>
          <w:spacing w:val="-7"/>
          <w:sz w:val="2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Terry</w:t>
      </w:r>
      <w:r>
        <w:rPr>
          <w:sz w:val="22"/>
        </w:rPr>
        <w:t>,</w:t>
      </w:r>
      <w:r>
        <w:rPr>
          <w:spacing w:val="-7"/>
          <w:sz w:val="22"/>
        </w:rPr>
        <w:t> </w:t>
      </w:r>
      <w:r>
        <w:rPr>
          <w:sz w:val="22"/>
        </w:rPr>
        <w:t>911 F.2d 272, 277 (9th Cir. 1990)</w:t>
      </w:r>
      <w:r>
        <w:rPr>
          <w:i/>
          <w:sz w:val="22"/>
        </w:rPr>
        <w:t>; see also United States v. Bova</w:t>
      </w:r>
      <w:r>
        <w:rPr>
          <w:sz w:val="22"/>
        </w:rPr>
        <w:t>, 493 F.2d 33, 37 (5th Cir.</w:t>
      </w:r>
      <w:r>
        <w:rPr>
          <w:spacing w:val="20"/>
          <w:sz w:val="22"/>
        </w:rPr>
        <w:t> </w:t>
      </w:r>
      <w:r>
        <w:rPr>
          <w:sz w:val="22"/>
        </w:rPr>
        <w:t>1974).</w:t>
      </w:r>
    </w:p>
    <w:p>
      <w:pPr>
        <w:pStyle w:val="BodyText"/>
        <w:spacing w:before="9"/>
        <w:rPr>
          <w:sz w:val="14"/>
        </w:rPr>
      </w:pPr>
    </w:p>
    <w:p>
      <w:pPr>
        <w:spacing w:before="72"/>
        <w:ind w:left="1180" w:right="0" w:firstLine="0"/>
        <w:jc w:val="left"/>
        <w:rPr>
          <w:i/>
          <w:sz w:val="22"/>
        </w:rPr>
      </w:pPr>
      <w:r>
        <w:rPr>
          <w:spacing w:val="3"/>
          <w:position w:val="9"/>
          <w:sz w:val="12"/>
        </w:rPr>
        <w:t>28    </w:t>
      </w:r>
      <w:r>
        <w:rPr>
          <w:spacing w:val="29"/>
          <w:position w:val="9"/>
          <w:sz w:val="12"/>
        </w:rPr>
        <w:t> </w:t>
      </w:r>
      <w:r>
        <w:rPr>
          <w:i/>
          <w:sz w:val="22"/>
        </w:rPr>
        <w:t>See</w:t>
      </w:r>
      <w:r>
        <w:rPr>
          <w:i/>
          <w:spacing w:val="37"/>
          <w:sz w:val="22"/>
        </w:rPr>
        <w:t> </w:t>
      </w:r>
      <w:r>
        <w:rPr>
          <w:i/>
          <w:sz w:val="22"/>
        </w:rPr>
        <w:t>United</w:t>
      </w:r>
      <w:r>
        <w:rPr>
          <w:i/>
          <w:spacing w:val="42"/>
          <w:sz w:val="22"/>
        </w:rPr>
        <w:t> </w:t>
      </w:r>
      <w:r>
        <w:rPr>
          <w:i/>
          <w:spacing w:val="2"/>
          <w:sz w:val="22"/>
        </w:rPr>
        <w:t>States</w:t>
      </w:r>
      <w:r>
        <w:rPr>
          <w:i/>
          <w:spacing w:val="41"/>
          <w:sz w:val="22"/>
        </w:rPr>
        <w:t> </w:t>
      </w:r>
      <w:r>
        <w:rPr>
          <w:i/>
          <w:sz w:val="22"/>
        </w:rPr>
        <w:t>v.</w:t>
      </w:r>
      <w:r>
        <w:rPr>
          <w:i/>
          <w:spacing w:val="39"/>
          <w:sz w:val="22"/>
        </w:rPr>
        <w:t> </w:t>
      </w:r>
      <w:r>
        <w:rPr>
          <w:i/>
          <w:sz w:val="22"/>
        </w:rPr>
        <w:t>Cassano</w:t>
      </w:r>
      <w:r>
        <w:rPr>
          <w:sz w:val="22"/>
        </w:rPr>
        <w:t>,</w:t>
      </w:r>
      <w:r>
        <w:rPr>
          <w:spacing w:val="39"/>
          <w:sz w:val="22"/>
        </w:rPr>
        <w:t> </w:t>
      </w:r>
      <w:r>
        <w:rPr>
          <w:sz w:val="22"/>
        </w:rPr>
        <w:t>372</w:t>
      </w:r>
      <w:r>
        <w:rPr>
          <w:spacing w:val="38"/>
          <w:sz w:val="22"/>
        </w:rPr>
        <w:t> </w:t>
      </w:r>
      <w:r>
        <w:rPr>
          <w:sz w:val="22"/>
        </w:rPr>
        <w:t>F.3d</w:t>
      </w:r>
      <w:r>
        <w:rPr>
          <w:spacing w:val="39"/>
          <w:sz w:val="22"/>
        </w:rPr>
        <w:t> </w:t>
      </w:r>
      <w:r>
        <w:rPr>
          <w:sz w:val="22"/>
        </w:rPr>
        <w:t>868,</w:t>
      </w:r>
      <w:r>
        <w:rPr>
          <w:spacing w:val="37"/>
          <w:sz w:val="22"/>
        </w:rPr>
        <w:t> </w:t>
      </w:r>
      <w:r>
        <w:rPr>
          <w:sz w:val="22"/>
        </w:rPr>
        <w:t>885</w:t>
      </w:r>
      <w:r>
        <w:rPr>
          <w:spacing w:val="39"/>
          <w:sz w:val="22"/>
        </w:rPr>
        <w:t> </w:t>
      </w:r>
      <w:r>
        <w:rPr>
          <w:sz w:val="22"/>
        </w:rPr>
        <w:t>(7th</w:t>
      </w:r>
      <w:r>
        <w:rPr>
          <w:spacing w:val="40"/>
          <w:sz w:val="22"/>
        </w:rPr>
        <w:t> </w:t>
      </w:r>
      <w:r>
        <w:rPr>
          <w:sz w:val="22"/>
        </w:rPr>
        <w:t>Cir.</w:t>
      </w:r>
      <w:r>
        <w:rPr>
          <w:spacing w:val="39"/>
          <w:sz w:val="22"/>
        </w:rPr>
        <w:t> </w:t>
      </w:r>
      <w:r>
        <w:rPr>
          <w:sz w:val="22"/>
        </w:rPr>
        <w:t>2004),</w:t>
      </w:r>
      <w:r>
        <w:rPr>
          <w:spacing w:val="35"/>
          <w:sz w:val="22"/>
        </w:rPr>
        <w:t> </w:t>
      </w:r>
      <w:r>
        <w:rPr>
          <w:i/>
          <w:sz w:val="22"/>
        </w:rPr>
        <w:t>vacated</w:t>
      </w:r>
      <w:r>
        <w:rPr>
          <w:i/>
          <w:spacing w:val="36"/>
          <w:sz w:val="22"/>
        </w:rPr>
        <w:t> </w:t>
      </w:r>
      <w:r>
        <w:rPr>
          <w:i/>
          <w:sz w:val="22"/>
        </w:rPr>
        <w:t>and</w:t>
      </w:r>
      <w:r>
        <w:rPr>
          <w:i/>
          <w:spacing w:val="39"/>
          <w:sz w:val="22"/>
        </w:rPr>
        <w:t> </w:t>
      </w:r>
      <w:r>
        <w:rPr>
          <w:i/>
          <w:sz w:val="22"/>
        </w:rPr>
        <w:t>remanded</w:t>
      </w:r>
      <w:r>
        <w:rPr>
          <w:i/>
          <w:spacing w:val="37"/>
          <w:sz w:val="22"/>
        </w:rPr>
        <w:t> </w:t>
      </w:r>
      <w:r>
        <w:rPr>
          <w:i/>
          <w:sz w:val="22"/>
        </w:rPr>
        <w:t>for</w:t>
      </w:r>
    </w:p>
    <w:p>
      <w:pPr>
        <w:spacing w:before="6"/>
        <w:ind w:left="460" w:right="0" w:firstLine="0"/>
        <w:jc w:val="left"/>
        <w:rPr>
          <w:sz w:val="22"/>
        </w:rPr>
      </w:pPr>
      <w:r>
        <w:rPr>
          <w:i/>
          <w:sz w:val="22"/>
        </w:rPr>
        <w:t>reconsideration on other grounds</w:t>
      </w:r>
      <w:r>
        <w:rPr>
          <w:sz w:val="22"/>
        </w:rPr>
        <w:t>, 543 U.S. 1109 (2005); </w:t>
      </w:r>
      <w:r>
        <w:rPr>
          <w:i/>
          <w:sz w:val="22"/>
        </w:rPr>
        <w:t>United States v. Vasquez-Velasco</w:t>
      </w:r>
      <w:r>
        <w:rPr>
          <w:sz w:val="22"/>
        </w:rPr>
        <w:t>, 15 F.3d 833,</w:t>
      </w:r>
      <w:r>
        <w:rPr>
          <w:spacing w:val="38"/>
          <w:sz w:val="22"/>
        </w:rPr>
        <w:t> </w:t>
      </w:r>
      <w:r>
        <w:rPr>
          <w:sz w:val="22"/>
        </w:rPr>
        <w:t>845</w:t>
      </w:r>
    </w:p>
    <w:p>
      <w:pPr>
        <w:spacing w:line="244" w:lineRule="auto" w:before="7"/>
        <w:ind w:left="460" w:right="114" w:firstLine="0"/>
        <w:jc w:val="both"/>
        <w:rPr>
          <w:sz w:val="22"/>
        </w:rPr>
      </w:pPr>
      <w:r>
        <w:rPr>
          <w:sz w:val="22"/>
        </w:rPr>
        <w:t>(9th</w:t>
      </w:r>
      <w:r>
        <w:rPr>
          <w:spacing w:val="-19"/>
          <w:sz w:val="22"/>
        </w:rPr>
        <w:t> </w:t>
      </w:r>
      <w:r>
        <w:rPr>
          <w:sz w:val="22"/>
        </w:rPr>
        <w:t>Cir.</w:t>
      </w:r>
      <w:r>
        <w:rPr>
          <w:spacing w:val="-17"/>
          <w:sz w:val="22"/>
        </w:rPr>
        <w:t> </w:t>
      </w:r>
      <w:r>
        <w:rPr>
          <w:sz w:val="22"/>
        </w:rPr>
        <w:t>1994);</w:t>
      </w:r>
      <w:r>
        <w:rPr>
          <w:spacing w:val="-18"/>
          <w:sz w:val="22"/>
        </w:rPr>
        <w:t> </w:t>
      </w:r>
      <w:r>
        <w:rPr>
          <w:i/>
          <w:sz w:val="22"/>
        </w:rPr>
        <w:t>United</w:t>
      </w:r>
      <w:r>
        <w:rPr>
          <w:i/>
          <w:spacing w:val="-18"/>
          <w:sz w:val="22"/>
        </w:rPr>
        <w:t> </w:t>
      </w:r>
      <w:r>
        <w:rPr>
          <w:i/>
          <w:sz w:val="22"/>
        </w:rPr>
        <w:t>States</w:t>
      </w:r>
      <w:r>
        <w:rPr>
          <w:i/>
          <w:spacing w:val="-19"/>
          <w:sz w:val="22"/>
        </w:rPr>
        <w:t> </w:t>
      </w:r>
      <w:r>
        <w:rPr>
          <w:i/>
          <w:sz w:val="22"/>
        </w:rPr>
        <w:t>v.</w:t>
      </w:r>
      <w:r>
        <w:rPr>
          <w:i/>
          <w:spacing w:val="-17"/>
          <w:sz w:val="22"/>
        </w:rPr>
        <w:t> </w:t>
      </w:r>
      <w:r>
        <w:rPr>
          <w:i/>
          <w:sz w:val="22"/>
        </w:rPr>
        <w:t>Swift</w:t>
      </w:r>
      <w:r>
        <w:rPr>
          <w:sz w:val="22"/>
        </w:rPr>
        <w:t>,</w:t>
      </w:r>
      <w:r>
        <w:rPr>
          <w:spacing w:val="-18"/>
          <w:sz w:val="22"/>
        </w:rPr>
        <w:t> </w:t>
      </w:r>
      <w:r>
        <w:rPr>
          <w:sz w:val="22"/>
        </w:rPr>
        <w:t>809</w:t>
      </w:r>
      <w:r>
        <w:rPr>
          <w:spacing w:val="-19"/>
          <w:sz w:val="22"/>
        </w:rPr>
        <w:t> </w:t>
      </w:r>
      <w:r>
        <w:rPr>
          <w:sz w:val="22"/>
        </w:rPr>
        <w:t>F.2d</w:t>
      </w:r>
      <w:r>
        <w:rPr>
          <w:spacing w:val="-20"/>
          <w:sz w:val="22"/>
        </w:rPr>
        <w:t> </w:t>
      </w:r>
      <w:r>
        <w:rPr>
          <w:sz w:val="22"/>
        </w:rPr>
        <w:t>320,</w:t>
      </w:r>
      <w:r>
        <w:rPr>
          <w:spacing w:val="-18"/>
          <w:sz w:val="22"/>
        </w:rPr>
        <w:t> </w:t>
      </w:r>
      <w:r>
        <w:rPr>
          <w:sz w:val="22"/>
        </w:rPr>
        <w:t>323</w:t>
      </w:r>
      <w:r>
        <w:rPr>
          <w:spacing w:val="-16"/>
          <w:sz w:val="22"/>
        </w:rPr>
        <w:t> </w:t>
      </w:r>
      <w:r>
        <w:rPr>
          <w:sz w:val="22"/>
        </w:rPr>
        <w:t>(6th</w:t>
      </w:r>
      <w:r>
        <w:rPr>
          <w:spacing w:val="-16"/>
          <w:sz w:val="22"/>
        </w:rPr>
        <w:t> </w:t>
      </w:r>
      <w:r>
        <w:rPr>
          <w:sz w:val="22"/>
        </w:rPr>
        <w:t>Cir.</w:t>
      </w:r>
      <w:r>
        <w:rPr>
          <w:spacing w:val="-15"/>
          <w:sz w:val="22"/>
        </w:rPr>
        <w:t> </w:t>
      </w:r>
      <w:r>
        <w:rPr>
          <w:sz w:val="22"/>
        </w:rPr>
        <w:t>1987);</w:t>
      </w:r>
      <w:r>
        <w:rPr>
          <w:spacing w:val="-15"/>
          <w:sz w:val="22"/>
        </w:rPr>
        <w:t> </w:t>
      </w:r>
      <w:r>
        <w:rPr>
          <w:i/>
          <w:sz w:val="22"/>
        </w:rPr>
        <w:t>United</w:t>
      </w:r>
      <w:r>
        <w:rPr>
          <w:i/>
          <w:spacing w:val="-20"/>
          <w:sz w:val="22"/>
        </w:rPr>
        <w:t> </w:t>
      </w:r>
      <w:r>
        <w:rPr>
          <w:i/>
          <w:sz w:val="22"/>
        </w:rPr>
        <w:t>States</w:t>
      </w:r>
      <w:r>
        <w:rPr>
          <w:i/>
          <w:spacing w:val="-16"/>
          <w:sz w:val="22"/>
        </w:rPr>
        <w:t> </w:t>
      </w:r>
      <w:r>
        <w:rPr>
          <w:i/>
          <w:sz w:val="22"/>
        </w:rPr>
        <w:t>v.</w:t>
      </w:r>
      <w:r>
        <w:rPr>
          <w:i/>
          <w:spacing w:val="-20"/>
          <w:sz w:val="22"/>
        </w:rPr>
        <w:t> </w:t>
      </w:r>
      <w:r>
        <w:rPr>
          <w:i/>
          <w:sz w:val="22"/>
        </w:rPr>
        <w:t>Mansaw</w:t>
      </w:r>
      <w:r>
        <w:rPr>
          <w:sz w:val="22"/>
        </w:rPr>
        <w:t>,</w:t>
      </w:r>
      <w:r>
        <w:rPr>
          <w:spacing w:val="-16"/>
          <w:sz w:val="22"/>
        </w:rPr>
        <w:t> </w:t>
      </w:r>
      <w:r>
        <w:rPr>
          <w:sz w:val="22"/>
        </w:rPr>
        <w:t>714</w:t>
      </w:r>
      <w:r>
        <w:rPr>
          <w:spacing w:val="-18"/>
          <w:sz w:val="22"/>
        </w:rPr>
        <w:t> </w:t>
      </w:r>
      <w:r>
        <w:rPr>
          <w:sz w:val="22"/>
        </w:rPr>
        <w:t>F.2d</w:t>
      </w:r>
      <w:r>
        <w:rPr>
          <w:spacing w:val="-17"/>
          <w:sz w:val="22"/>
        </w:rPr>
        <w:t> </w:t>
      </w:r>
      <w:r>
        <w:rPr>
          <w:sz w:val="22"/>
        </w:rPr>
        <w:t>785, 790 (8th Cir. 1983). </w:t>
      </w:r>
      <w:r>
        <w:rPr>
          <w:i/>
          <w:sz w:val="22"/>
        </w:rPr>
        <w:t>But see United States v. Lanese</w:t>
      </w:r>
      <w:r>
        <w:rPr>
          <w:sz w:val="22"/>
        </w:rPr>
        <w:t>, 890 F.2d 1284, 1289 (2d Cir. 1989) (noting rule in other circuits</w:t>
      </w:r>
      <w:r>
        <w:rPr>
          <w:spacing w:val="-18"/>
          <w:sz w:val="22"/>
        </w:rPr>
        <w:t> </w:t>
      </w:r>
      <w:r>
        <w:rPr>
          <w:sz w:val="22"/>
        </w:rPr>
        <w:t>but</w:t>
      </w:r>
      <w:r>
        <w:rPr>
          <w:spacing w:val="-17"/>
          <w:sz w:val="22"/>
        </w:rPr>
        <w:t> </w:t>
      </w:r>
      <w:r>
        <w:rPr>
          <w:sz w:val="22"/>
        </w:rPr>
        <w:t>describing</w:t>
      </w:r>
      <w:r>
        <w:rPr>
          <w:spacing w:val="-21"/>
          <w:sz w:val="22"/>
        </w:rPr>
        <w:t> </w:t>
      </w:r>
      <w:r>
        <w:rPr>
          <w:sz w:val="22"/>
        </w:rPr>
        <w:t>rule</w:t>
      </w:r>
      <w:r>
        <w:rPr>
          <w:spacing w:val="-14"/>
          <w:sz w:val="22"/>
        </w:rPr>
        <w:t> </w:t>
      </w:r>
      <w:r>
        <w:rPr>
          <w:sz w:val="22"/>
        </w:rPr>
        <w:t>in</w:t>
      </w:r>
      <w:r>
        <w:rPr>
          <w:spacing w:val="-17"/>
          <w:sz w:val="22"/>
        </w:rPr>
        <w:t> </w:t>
      </w:r>
      <w:r>
        <w:rPr>
          <w:sz w:val="22"/>
        </w:rPr>
        <w:t>Second</w:t>
      </w:r>
      <w:r>
        <w:rPr>
          <w:spacing w:val="-19"/>
          <w:sz w:val="22"/>
        </w:rPr>
        <w:t> </w:t>
      </w:r>
      <w:r>
        <w:rPr>
          <w:sz w:val="22"/>
        </w:rPr>
        <w:t>Circuit</w:t>
      </w:r>
      <w:r>
        <w:rPr>
          <w:spacing w:val="-17"/>
          <w:sz w:val="22"/>
        </w:rPr>
        <w:t> </w:t>
      </w:r>
      <w:r>
        <w:rPr>
          <w:sz w:val="22"/>
        </w:rPr>
        <w:t>as</w:t>
      </w:r>
      <w:r>
        <w:rPr>
          <w:spacing w:val="-14"/>
          <w:sz w:val="22"/>
        </w:rPr>
        <w:t> </w:t>
      </w:r>
      <w:r>
        <w:rPr>
          <w:sz w:val="22"/>
        </w:rPr>
        <w:t>“failure</w:t>
      </w:r>
      <w:r>
        <w:rPr>
          <w:spacing w:val="-17"/>
          <w:sz w:val="22"/>
        </w:rPr>
        <w:t> </w:t>
      </w:r>
      <w:r>
        <w:rPr>
          <w:sz w:val="22"/>
        </w:rPr>
        <w:t>to</w:t>
      </w:r>
      <w:r>
        <w:rPr>
          <w:spacing w:val="-18"/>
          <w:sz w:val="22"/>
        </w:rPr>
        <w:t> </w:t>
      </w:r>
      <w:r>
        <w:rPr>
          <w:sz w:val="22"/>
        </w:rPr>
        <w:t>pursue</w:t>
      </w:r>
      <w:r>
        <w:rPr>
          <w:spacing w:val="-17"/>
          <w:sz w:val="22"/>
        </w:rPr>
        <w:t> </w:t>
      </w:r>
      <w:r>
        <w:rPr>
          <w:sz w:val="22"/>
        </w:rPr>
        <w:t>vigorously</w:t>
      </w:r>
      <w:r>
        <w:rPr>
          <w:spacing w:val="-22"/>
          <w:sz w:val="22"/>
        </w:rPr>
        <w:t> </w:t>
      </w:r>
      <w:r>
        <w:rPr>
          <w:sz w:val="22"/>
        </w:rPr>
        <w:t>the</w:t>
      </w:r>
      <w:r>
        <w:rPr>
          <w:spacing w:val="-15"/>
          <w:sz w:val="22"/>
        </w:rPr>
        <w:t> </w:t>
      </w:r>
      <w:r>
        <w:rPr>
          <w:sz w:val="22"/>
        </w:rPr>
        <w:t>severance</w:t>
      </w:r>
      <w:r>
        <w:rPr>
          <w:spacing w:val="-17"/>
          <w:sz w:val="22"/>
        </w:rPr>
        <w:t> </w:t>
      </w:r>
      <w:r>
        <w:rPr>
          <w:sz w:val="22"/>
        </w:rPr>
        <w:t>issue</w:t>
      </w:r>
      <w:r>
        <w:rPr>
          <w:spacing w:val="-19"/>
          <w:sz w:val="22"/>
        </w:rPr>
        <w:t> </w:t>
      </w:r>
      <w:r>
        <w:rPr>
          <w:sz w:val="22"/>
        </w:rPr>
        <w:t>below</w:t>
      </w:r>
      <w:r>
        <w:rPr>
          <w:spacing w:val="-20"/>
          <w:sz w:val="22"/>
        </w:rPr>
        <w:t> </w:t>
      </w:r>
      <w:r>
        <w:rPr>
          <w:sz w:val="22"/>
        </w:rPr>
        <w:t>increases our</w:t>
      </w:r>
      <w:r>
        <w:rPr>
          <w:spacing w:val="-9"/>
          <w:sz w:val="22"/>
        </w:rPr>
        <w:t> </w:t>
      </w:r>
      <w:r>
        <w:rPr>
          <w:sz w:val="22"/>
        </w:rPr>
        <w:t>reluctance</w:t>
      </w:r>
      <w:r>
        <w:rPr>
          <w:spacing w:val="-8"/>
          <w:sz w:val="22"/>
        </w:rPr>
        <w:t> </w:t>
      </w:r>
      <w:r>
        <w:rPr>
          <w:sz w:val="22"/>
        </w:rPr>
        <w:t>to</w:t>
      </w:r>
      <w:r>
        <w:rPr>
          <w:spacing w:val="-7"/>
          <w:sz w:val="22"/>
        </w:rPr>
        <w:t> </w:t>
      </w:r>
      <w:r>
        <w:rPr>
          <w:sz w:val="22"/>
        </w:rPr>
        <w:t>second-guess</w:t>
      </w:r>
      <w:r>
        <w:rPr>
          <w:spacing w:val="-9"/>
          <w:sz w:val="22"/>
        </w:rPr>
        <w:t> </w:t>
      </w:r>
      <w:r>
        <w:rPr>
          <w:sz w:val="22"/>
        </w:rPr>
        <w:t>the</w:t>
      </w:r>
      <w:r>
        <w:rPr>
          <w:spacing w:val="-6"/>
          <w:sz w:val="22"/>
        </w:rPr>
        <w:t> </w:t>
      </w:r>
      <w:r>
        <w:rPr>
          <w:sz w:val="22"/>
        </w:rPr>
        <w:t>trial</w:t>
      </w:r>
      <w:r>
        <w:rPr>
          <w:spacing w:val="-8"/>
          <w:sz w:val="22"/>
        </w:rPr>
        <w:t> </w:t>
      </w:r>
      <w:r>
        <w:rPr>
          <w:sz w:val="22"/>
        </w:rPr>
        <w:t>court’s</w:t>
      </w:r>
      <w:r>
        <w:rPr>
          <w:spacing w:val="-9"/>
          <w:sz w:val="22"/>
        </w:rPr>
        <w:t> </w:t>
      </w:r>
      <w:r>
        <w:rPr>
          <w:sz w:val="22"/>
        </w:rPr>
        <w:t>decision”</w:t>
      </w:r>
      <w:r>
        <w:rPr>
          <w:spacing w:val="-8"/>
          <w:sz w:val="22"/>
        </w:rPr>
        <w:t> </w:t>
      </w:r>
      <w:r>
        <w:rPr>
          <w:sz w:val="22"/>
        </w:rPr>
        <w:t>(quoting</w:t>
      </w:r>
      <w:r>
        <w:rPr>
          <w:spacing w:val="-10"/>
          <w:sz w:val="22"/>
        </w:rPr>
        <w:t> </w:t>
      </w:r>
      <w:r>
        <w:rPr>
          <w:i/>
          <w:sz w:val="22"/>
        </w:rPr>
        <w:t>United</w:t>
      </w:r>
      <w:r>
        <w:rPr>
          <w:i/>
          <w:spacing w:val="-10"/>
          <w:sz w:val="22"/>
        </w:rPr>
        <w:t> </w:t>
      </w:r>
      <w:r>
        <w:rPr>
          <w:i/>
          <w:sz w:val="22"/>
        </w:rPr>
        <w:t>States</w:t>
      </w:r>
      <w:r>
        <w:rPr>
          <w:i/>
          <w:spacing w:val="-9"/>
          <w:sz w:val="22"/>
        </w:rPr>
        <w:t> </w:t>
      </w:r>
      <w:r>
        <w:rPr>
          <w:i/>
          <w:sz w:val="22"/>
        </w:rPr>
        <w:t>v.</w:t>
      </w:r>
      <w:r>
        <w:rPr>
          <w:i/>
          <w:spacing w:val="-10"/>
          <w:sz w:val="22"/>
        </w:rPr>
        <w:t> </w:t>
      </w:r>
      <w:r>
        <w:rPr>
          <w:i/>
          <w:sz w:val="22"/>
        </w:rPr>
        <w:t>Lyles</w:t>
      </w:r>
      <w:r>
        <w:rPr>
          <w:sz w:val="22"/>
        </w:rPr>
        <w:t>,</w:t>
      </w:r>
      <w:r>
        <w:rPr>
          <w:spacing w:val="-8"/>
          <w:sz w:val="22"/>
        </w:rPr>
        <w:t> </w:t>
      </w:r>
      <w:r>
        <w:rPr>
          <w:sz w:val="22"/>
        </w:rPr>
        <w:t>593</w:t>
      </w:r>
      <w:r>
        <w:rPr>
          <w:spacing w:val="-11"/>
          <w:sz w:val="22"/>
        </w:rPr>
        <w:t> </w:t>
      </w:r>
      <w:r>
        <w:rPr>
          <w:sz w:val="22"/>
        </w:rPr>
        <w:t>F.2d</w:t>
      </w:r>
      <w:r>
        <w:rPr>
          <w:spacing w:val="-8"/>
          <w:sz w:val="22"/>
        </w:rPr>
        <w:t> </w:t>
      </w:r>
      <w:r>
        <w:rPr>
          <w:sz w:val="22"/>
        </w:rPr>
        <w:t>182,</w:t>
      </w:r>
      <w:r>
        <w:rPr>
          <w:spacing w:val="-10"/>
          <w:sz w:val="22"/>
        </w:rPr>
        <w:t> </w:t>
      </w:r>
      <w:r>
        <w:rPr>
          <w:sz w:val="22"/>
        </w:rPr>
        <w:t>192</w:t>
      </w:r>
      <w:r>
        <w:rPr>
          <w:spacing w:val="-8"/>
          <w:sz w:val="22"/>
        </w:rPr>
        <w:t> </w:t>
      </w:r>
      <w:r>
        <w:rPr>
          <w:sz w:val="22"/>
        </w:rPr>
        <w:t>(2d Cir.</w:t>
      </w:r>
      <w:r>
        <w:rPr>
          <w:spacing w:val="-10"/>
          <w:sz w:val="22"/>
        </w:rPr>
        <w:t> </w:t>
      </w:r>
      <w:r>
        <w:rPr>
          <w:sz w:val="22"/>
        </w:rPr>
        <w:t>1979)));</w:t>
      </w:r>
      <w:r>
        <w:rPr>
          <w:spacing w:val="-9"/>
          <w:sz w:val="22"/>
        </w:rPr>
        <w:t> </w:t>
      </w:r>
      <w:r>
        <w:rPr>
          <w:i/>
          <w:sz w:val="22"/>
        </w:rPr>
        <w:t>United</w:t>
      </w:r>
      <w:r>
        <w:rPr>
          <w:i/>
          <w:spacing w:val="-10"/>
          <w:sz w:val="22"/>
        </w:rPr>
        <w:t> </w:t>
      </w:r>
      <w:r>
        <w:rPr>
          <w:i/>
          <w:sz w:val="22"/>
        </w:rPr>
        <w:t>States</w:t>
      </w:r>
      <w:r>
        <w:rPr>
          <w:i/>
          <w:spacing w:val="-9"/>
          <w:sz w:val="22"/>
        </w:rPr>
        <w:t> </w:t>
      </w:r>
      <w:r>
        <w:rPr>
          <w:i/>
          <w:sz w:val="22"/>
        </w:rPr>
        <w:t>v.</w:t>
      </w:r>
      <w:r>
        <w:rPr>
          <w:i/>
          <w:spacing w:val="-10"/>
          <w:sz w:val="22"/>
        </w:rPr>
        <w:t> </w:t>
      </w:r>
      <w:r>
        <w:rPr>
          <w:i/>
          <w:sz w:val="22"/>
        </w:rPr>
        <w:t>Means</w:t>
      </w:r>
      <w:r>
        <w:rPr>
          <w:sz w:val="22"/>
        </w:rPr>
        <w:t>,</w:t>
      </w:r>
      <w:r>
        <w:rPr>
          <w:spacing w:val="-10"/>
          <w:sz w:val="22"/>
        </w:rPr>
        <w:t> </w:t>
      </w:r>
      <w:r>
        <w:rPr>
          <w:sz w:val="22"/>
        </w:rPr>
        <w:t>695</w:t>
      </w:r>
      <w:r>
        <w:rPr>
          <w:spacing w:val="-8"/>
          <w:sz w:val="22"/>
        </w:rPr>
        <w:t> </w:t>
      </w:r>
      <w:r>
        <w:rPr>
          <w:sz w:val="22"/>
        </w:rPr>
        <w:t>F.2d</w:t>
      </w:r>
      <w:r>
        <w:rPr>
          <w:spacing w:val="-7"/>
          <w:sz w:val="22"/>
        </w:rPr>
        <w:t> </w:t>
      </w:r>
      <w:r>
        <w:rPr>
          <w:sz w:val="22"/>
        </w:rPr>
        <w:t>811,</w:t>
      </w:r>
      <w:r>
        <w:rPr>
          <w:spacing w:val="-7"/>
          <w:sz w:val="22"/>
        </w:rPr>
        <w:t> </w:t>
      </w:r>
      <w:r>
        <w:rPr>
          <w:sz w:val="22"/>
        </w:rPr>
        <w:t>818</w:t>
      </w:r>
      <w:r>
        <w:rPr>
          <w:spacing w:val="-8"/>
          <w:sz w:val="22"/>
        </w:rPr>
        <w:t> </w:t>
      </w:r>
      <w:r>
        <w:rPr>
          <w:sz w:val="22"/>
        </w:rPr>
        <w:t>(5th</w:t>
      </w:r>
      <w:r>
        <w:rPr>
          <w:spacing w:val="-7"/>
          <w:sz w:val="22"/>
        </w:rPr>
        <w:t> </w:t>
      </w:r>
      <w:r>
        <w:rPr>
          <w:sz w:val="22"/>
        </w:rPr>
        <w:t>Cir.</w:t>
      </w:r>
      <w:r>
        <w:rPr>
          <w:spacing w:val="-7"/>
          <w:sz w:val="22"/>
        </w:rPr>
        <w:t> </w:t>
      </w:r>
      <w:r>
        <w:rPr>
          <w:sz w:val="22"/>
        </w:rPr>
        <w:t>1983)</w:t>
      </w:r>
      <w:r>
        <w:rPr>
          <w:spacing w:val="-9"/>
          <w:sz w:val="22"/>
        </w:rPr>
        <w:t> </w:t>
      </w:r>
      <w:r>
        <w:rPr>
          <w:sz w:val="22"/>
        </w:rPr>
        <w:t>(noting</w:t>
      </w:r>
      <w:r>
        <w:rPr>
          <w:spacing w:val="-10"/>
          <w:sz w:val="22"/>
        </w:rPr>
        <w:t> </w:t>
      </w:r>
      <w:r>
        <w:rPr>
          <w:sz w:val="22"/>
        </w:rPr>
        <w:t>Fifth</w:t>
      </w:r>
      <w:r>
        <w:rPr>
          <w:spacing w:val="-10"/>
          <w:sz w:val="22"/>
        </w:rPr>
        <w:t> </w:t>
      </w:r>
      <w:r>
        <w:rPr>
          <w:sz w:val="22"/>
        </w:rPr>
        <w:t>Circuit</w:t>
      </w:r>
      <w:r>
        <w:rPr>
          <w:spacing w:val="-9"/>
          <w:sz w:val="22"/>
        </w:rPr>
        <w:t> </w:t>
      </w:r>
      <w:r>
        <w:rPr>
          <w:sz w:val="22"/>
        </w:rPr>
        <w:t>does</w:t>
      </w:r>
      <w:r>
        <w:rPr>
          <w:spacing w:val="-8"/>
          <w:sz w:val="22"/>
        </w:rPr>
        <w:t> </w:t>
      </w:r>
      <w:r>
        <w:rPr>
          <w:sz w:val="22"/>
        </w:rPr>
        <w:t>not</w:t>
      </w:r>
      <w:r>
        <w:rPr>
          <w:spacing w:val="-8"/>
          <w:sz w:val="22"/>
        </w:rPr>
        <w:t> </w:t>
      </w:r>
      <w:r>
        <w:rPr>
          <w:sz w:val="22"/>
        </w:rPr>
        <w:t>recognize waiver of severance upon non-renewal of the motion at trial but requires showing of “compelling prejudice”); </w:t>
      </w:r>
      <w:r>
        <w:rPr>
          <w:i/>
          <w:sz w:val="22"/>
        </w:rPr>
        <w:t>cf</w:t>
      </w:r>
      <w:r>
        <w:rPr>
          <w:sz w:val="22"/>
        </w:rPr>
        <w:t>. </w:t>
      </w:r>
      <w:r>
        <w:rPr>
          <w:i/>
          <w:sz w:val="22"/>
        </w:rPr>
        <w:t>United States v. Inigo</w:t>
      </w:r>
      <w:r>
        <w:rPr>
          <w:sz w:val="22"/>
        </w:rPr>
        <w:t>, 925 F.2d 641, 655 n.14 (3d Cir. 1991) (noting rule in other circuits but refusing to consider it in case at bar without briefing by</w:t>
      </w:r>
      <w:r>
        <w:rPr>
          <w:spacing w:val="-1"/>
          <w:sz w:val="22"/>
        </w:rPr>
        <w:t> </w:t>
      </w:r>
      <w:r>
        <w:rPr>
          <w:sz w:val="22"/>
        </w:rPr>
        <w:t>parties).</w:t>
      </w:r>
    </w:p>
    <w:p>
      <w:pPr>
        <w:pStyle w:val="BodyText"/>
        <w:spacing w:before="4"/>
        <w:rPr>
          <w:sz w:val="15"/>
        </w:rPr>
      </w:pPr>
    </w:p>
    <w:p>
      <w:pPr>
        <w:spacing w:line="247" w:lineRule="auto" w:before="73"/>
        <w:ind w:left="460" w:right="115" w:firstLine="717"/>
        <w:jc w:val="both"/>
        <w:rPr>
          <w:sz w:val="22"/>
        </w:rPr>
      </w:pPr>
      <w:r>
        <w:rPr>
          <w:spacing w:val="3"/>
          <w:position w:val="9"/>
          <w:sz w:val="12"/>
        </w:rPr>
        <w:t>29</w:t>
      </w:r>
      <w:r>
        <w:rPr>
          <w:spacing w:val="21"/>
          <w:position w:val="9"/>
          <w:sz w:val="12"/>
        </w:rPr>
        <w:t> </w:t>
      </w:r>
      <w:r>
        <w:rPr>
          <w:i/>
          <w:sz w:val="22"/>
        </w:rPr>
        <w:t>See</w:t>
      </w:r>
      <w:r>
        <w:rPr>
          <w:sz w:val="22"/>
        </w:rPr>
        <w:t>,</w:t>
      </w:r>
      <w:r>
        <w:rPr>
          <w:spacing w:val="-17"/>
          <w:sz w:val="22"/>
        </w:rPr>
        <w:t> </w:t>
      </w:r>
      <w:r>
        <w:rPr>
          <w:i/>
          <w:sz w:val="22"/>
        </w:rPr>
        <w:t>e.g.</w:t>
      </w:r>
      <w:r>
        <w:rPr>
          <w:sz w:val="22"/>
        </w:rPr>
        <w:t>,</w:t>
      </w:r>
      <w:r>
        <w:rPr>
          <w:spacing w:val="-18"/>
          <w:sz w:val="22"/>
        </w:rPr>
        <w:t> </w:t>
      </w:r>
      <w:r>
        <w:rPr>
          <w:i/>
          <w:sz w:val="22"/>
        </w:rPr>
        <w:t>United</w:t>
      </w:r>
      <w:r>
        <w:rPr>
          <w:i/>
          <w:spacing w:val="-21"/>
          <w:sz w:val="22"/>
        </w:rPr>
        <w:t> </w:t>
      </w:r>
      <w:r>
        <w:rPr>
          <w:i/>
          <w:sz w:val="22"/>
        </w:rPr>
        <w:t>States</w:t>
      </w:r>
      <w:r>
        <w:rPr>
          <w:i/>
          <w:spacing w:val="-18"/>
          <w:sz w:val="22"/>
        </w:rPr>
        <w:t> </w:t>
      </w:r>
      <w:r>
        <w:rPr>
          <w:i/>
          <w:sz w:val="22"/>
        </w:rPr>
        <w:t>v.</w:t>
      </w:r>
      <w:r>
        <w:rPr>
          <w:i/>
          <w:spacing w:val="-17"/>
          <w:sz w:val="22"/>
        </w:rPr>
        <w:t> </w:t>
      </w:r>
      <w:r>
        <w:rPr>
          <w:i/>
          <w:sz w:val="22"/>
        </w:rPr>
        <w:t>Mickelson</w:t>
      </w:r>
      <w:r>
        <w:rPr>
          <w:sz w:val="22"/>
        </w:rPr>
        <w:t>,</w:t>
      </w:r>
      <w:r>
        <w:rPr>
          <w:spacing w:val="-18"/>
          <w:sz w:val="22"/>
        </w:rPr>
        <w:t> </w:t>
      </w:r>
      <w:r>
        <w:rPr>
          <w:sz w:val="22"/>
        </w:rPr>
        <w:t>378</w:t>
      </w:r>
      <w:r>
        <w:rPr>
          <w:spacing w:val="-17"/>
          <w:sz w:val="22"/>
        </w:rPr>
        <w:t> </w:t>
      </w:r>
      <w:r>
        <w:rPr>
          <w:sz w:val="22"/>
        </w:rPr>
        <w:t>F.3d</w:t>
      </w:r>
      <w:r>
        <w:rPr>
          <w:spacing w:val="-18"/>
          <w:sz w:val="22"/>
        </w:rPr>
        <w:t> </w:t>
      </w:r>
      <w:r>
        <w:rPr>
          <w:sz w:val="22"/>
        </w:rPr>
        <w:t>810,</w:t>
      </w:r>
      <w:r>
        <w:rPr>
          <w:spacing w:val="-18"/>
          <w:sz w:val="22"/>
        </w:rPr>
        <w:t> </w:t>
      </w:r>
      <w:r>
        <w:rPr>
          <w:sz w:val="22"/>
        </w:rPr>
        <w:t>817</w:t>
      </w:r>
      <w:r>
        <w:rPr>
          <w:spacing w:val="-17"/>
          <w:sz w:val="22"/>
        </w:rPr>
        <w:t> </w:t>
      </w:r>
      <w:r>
        <w:rPr>
          <w:sz w:val="22"/>
        </w:rPr>
        <w:t>n.2</w:t>
      </w:r>
      <w:r>
        <w:rPr>
          <w:spacing w:val="-19"/>
          <w:sz w:val="22"/>
        </w:rPr>
        <w:t> </w:t>
      </w:r>
      <w:r>
        <w:rPr>
          <w:sz w:val="22"/>
        </w:rPr>
        <w:t>(8th</w:t>
      </w:r>
      <w:r>
        <w:rPr>
          <w:spacing w:val="-17"/>
          <w:sz w:val="22"/>
        </w:rPr>
        <w:t> </w:t>
      </w:r>
      <w:r>
        <w:rPr>
          <w:sz w:val="22"/>
        </w:rPr>
        <w:t>Cir.</w:t>
      </w:r>
      <w:r>
        <w:rPr>
          <w:spacing w:val="-18"/>
          <w:sz w:val="22"/>
        </w:rPr>
        <w:t> </w:t>
      </w:r>
      <w:r>
        <w:rPr>
          <w:sz w:val="22"/>
        </w:rPr>
        <w:t>2004))</w:t>
      </w:r>
      <w:r>
        <w:rPr>
          <w:spacing w:val="-18"/>
          <w:sz w:val="22"/>
        </w:rPr>
        <w:t> </w:t>
      </w:r>
      <w:r>
        <w:rPr>
          <w:sz w:val="22"/>
        </w:rPr>
        <w:t>(defendant</w:t>
      </w:r>
      <w:r>
        <w:rPr>
          <w:spacing w:val="-17"/>
          <w:sz w:val="22"/>
        </w:rPr>
        <w:t> </w:t>
      </w:r>
      <w:r>
        <w:rPr>
          <w:sz w:val="22"/>
        </w:rPr>
        <w:t>does</w:t>
      </w:r>
      <w:r>
        <w:rPr>
          <w:spacing w:val="-15"/>
          <w:sz w:val="22"/>
        </w:rPr>
        <w:t> </w:t>
      </w:r>
      <w:r>
        <w:rPr>
          <w:sz w:val="22"/>
        </w:rPr>
        <w:t>not</w:t>
      </w:r>
      <w:r>
        <w:rPr>
          <w:spacing w:val="-16"/>
          <w:sz w:val="22"/>
        </w:rPr>
        <w:t> </w:t>
      </w:r>
      <w:r>
        <w:rPr>
          <w:sz w:val="22"/>
        </w:rPr>
        <w:t>waive severance claim by failing to renew motion “so long as the district court had the </w:t>
      </w:r>
      <w:r>
        <w:rPr>
          <w:spacing w:val="2"/>
          <w:sz w:val="22"/>
        </w:rPr>
        <w:t>opportunity </w:t>
      </w:r>
      <w:r>
        <w:rPr>
          <w:sz w:val="22"/>
        </w:rPr>
        <w:t>to consider his motion</w:t>
      </w:r>
      <w:r>
        <w:rPr>
          <w:spacing w:val="-8"/>
          <w:sz w:val="22"/>
        </w:rPr>
        <w:t> </w:t>
      </w:r>
      <w:r>
        <w:rPr>
          <w:sz w:val="22"/>
        </w:rPr>
        <w:t>with</w:t>
      </w:r>
      <w:r>
        <w:rPr>
          <w:spacing w:val="-8"/>
          <w:sz w:val="22"/>
        </w:rPr>
        <w:t> </w:t>
      </w:r>
      <w:r>
        <w:rPr>
          <w:sz w:val="22"/>
        </w:rPr>
        <w:t>full</w:t>
      </w:r>
      <w:r>
        <w:rPr>
          <w:spacing w:val="-11"/>
          <w:sz w:val="22"/>
        </w:rPr>
        <w:t> </w:t>
      </w:r>
      <w:r>
        <w:rPr>
          <w:sz w:val="22"/>
        </w:rPr>
        <w:t>knowledge</w:t>
      </w:r>
      <w:r>
        <w:rPr>
          <w:spacing w:val="-10"/>
          <w:sz w:val="22"/>
        </w:rPr>
        <w:t> </w:t>
      </w:r>
      <w:r>
        <w:rPr>
          <w:sz w:val="22"/>
        </w:rPr>
        <w:t>of</w:t>
      </w:r>
      <w:r>
        <w:rPr>
          <w:spacing w:val="-12"/>
          <w:sz w:val="22"/>
        </w:rPr>
        <w:t> </w:t>
      </w:r>
      <w:r>
        <w:rPr>
          <w:sz w:val="22"/>
        </w:rPr>
        <w:t>the</w:t>
      </w:r>
      <w:r>
        <w:rPr>
          <w:spacing w:val="-10"/>
          <w:sz w:val="22"/>
        </w:rPr>
        <w:t> </w:t>
      </w:r>
      <w:r>
        <w:rPr>
          <w:sz w:val="22"/>
        </w:rPr>
        <w:t>situation”</w:t>
      </w:r>
      <w:r>
        <w:rPr>
          <w:spacing w:val="-12"/>
          <w:sz w:val="22"/>
        </w:rPr>
        <w:t> </w:t>
      </w:r>
      <w:r>
        <w:rPr>
          <w:sz w:val="22"/>
        </w:rPr>
        <w:t>and</w:t>
      </w:r>
      <w:r>
        <w:rPr>
          <w:spacing w:val="-11"/>
          <w:sz w:val="22"/>
        </w:rPr>
        <w:t> </w:t>
      </w:r>
      <w:r>
        <w:rPr>
          <w:sz w:val="22"/>
        </w:rPr>
        <w:t>“nothing</w:t>
      </w:r>
      <w:r>
        <w:rPr>
          <w:spacing w:val="-15"/>
          <w:sz w:val="22"/>
        </w:rPr>
        <w:t> </w:t>
      </w:r>
      <w:r>
        <w:rPr>
          <w:sz w:val="22"/>
        </w:rPr>
        <w:t>at</w:t>
      </w:r>
      <w:r>
        <w:rPr>
          <w:spacing w:val="-11"/>
          <w:sz w:val="22"/>
        </w:rPr>
        <w:t> </w:t>
      </w:r>
      <w:r>
        <w:rPr>
          <w:sz w:val="22"/>
        </w:rPr>
        <w:t>trial</w:t>
      </w:r>
      <w:r>
        <w:rPr>
          <w:spacing w:val="-10"/>
          <w:sz w:val="22"/>
        </w:rPr>
        <w:t> </w:t>
      </w:r>
      <w:r>
        <w:rPr>
          <w:sz w:val="22"/>
        </w:rPr>
        <w:t>changed</w:t>
      </w:r>
      <w:r>
        <w:rPr>
          <w:spacing w:val="-12"/>
          <w:sz w:val="22"/>
        </w:rPr>
        <w:t> </w:t>
      </w:r>
      <w:r>
        <w:rPr>
          <w:sz w:val="22"/>
        </w:rPr>
        <w:t>regarding</w:t>
      </w:r>
      <w:r>
        <w:rPr>
          <w:spacing w:val="-15"/>
          <w:sz w:val="22"/>
        </w:rPr>
        <w:t> </w:t>
      </w:r>
      <w:r>
        <w:rPr>
          <w:sz w:val="22"/>
        </w:rPr>
        <w:t>the</w:t>
      </w:r>
      <w:r>
        <w:rPr>
          <w:spacing w:val="-10"/>
          <w:sz w:val="22"/>
        </w:rPr>
        <w:t> </w:t>
      </w:r>
      <w:r>
        <w:rPr>
          <w:sz w:val="22"/>
        </w:rPr>
        <w:t>reason</w:t>
      </w:r>
      <w:r>
        <w:rPr>
          <w:spacing w:val="-9"/>
          <w:sz w:val="22"/>
        </w:rPr>
        <w:t> </w:t>
      </w:r>
      <w:r>
        <w:rPr>
          <w:sz w:val="22"/>
        </w:rPr>
        <w:t>for</w:t>
      </w:r>
      <w:r>
        <w:rPr>
          <w:spacing w:val="-9"/>
          <w:sz w:val="22"/>
        </w:rPr>
        <w:t> </w:t>
      </w:r>
      <w:r>
        <w:rPr>
          <w:sz w:val="22"/>
        </w:rPr>
        <w:t>severance”); </w:t>
      </w:r>
      <w:r>
        <w:rPr>
          <w:i/>
          <w:sz w:val="22"/>
        </w:rPr>
        <w:t>Vasquez-Velasco</w:t>
      </w:r>
      <w:r>
        <w:rPr>
          <w:sz w:val="22"/>
        </w:rPr>
        <w:t>,</w:t>
      </w:r>
      <w:r>
        <w:rPr>
          <w:spacing w:val="-17"/>
          <w:sz w:val="22"/>
        </w:rPr>
        <w:t> </w:t>
      </w:r>
      <w:r>
        <w:rPr>
          <w:sz w:val="22"/>
        </w:rPr>
        <w:t>15</w:t>
      </w:r>
      <w:r>
        <w:rPr>
          <w:spacing w:val="-16"/>
          <w:sz w:val="22"/>
        </w:rPr>
        <w:t> </w:t>
      </w:r>
      <w:r>
        <w:rPr>
          <w:sz w:val="22"/>
        </w:rPr>
        <w:t>F.3d</w:t>
      </w:r>
      <w:r>
        <w:rPr>
          <w:spacing w:val="-18"/>
          <w:sz w:val="22"/>
        </w:rPr>
        <w:t> </w:t>
      </w:r>
      <w:r>
        <w:rPr>
          <w:sz w:val="22"/>
        </w:rPr>
        <w:t>at</w:t>
      </w:r>
      <w:r>
        <w:rPr>
          <w:spacing w:val="-16"/>
          <w:sz w:val="22"/>
        </w:rPr>
        <w:t> </w:t>
      </w:r>
      <w:r>
        <w:rPr>
          <w:sz w:val="22"/>
        </w:rPr>
        <w:t>845</w:t>
      </w:r>
      <w:r>
        <w:rPr>
          <w:spacing w:val="-18"/>
          <w:sz w:val="22"/>
        </w:rPr>
        <w:t> </w:t>
      </w:r>
      <w:r>
        <w:rPr>
          <w:sz w:val="22"/>
        </w:rPr>
        <w:t>(requirement</w:t>
      </w:r>
      <w:r>
        <w:rPr>
          <w:spacing w:val="-16"/>
          <w:sz w:val="22"/>
        </w:rPr>
        <w:t> </w:t>
      </w:r>
      <w:r>
        <w:rPr>
          <w:sz w:val="22"/>
        </w:rPr>
        <w:t>that</w:t>
      </w:r>
      <w:r>
        <w:rPr>
          <w:spacing w:val="-16"/>
          <w:sz w:val="22"/>
        </w:rPr>
        <w:t> </w:t>
      </w:r>
      <w:r>
        <w:rPr>
          <w:sz w:val="22"/>
        </w:rPr>
        <w:t>motion</w:t>
      </w:r>
      <w:r>
        <w:rPr>
          <w:spacing w:val="-19"/>
          <w:sz w:val="22"/>
        </w:rPr>
        <w:t> </w:t>
      </w:r>
      <w:r>
        <w:rPr>
          <w:sz w:val="22"/>
        </w:rPr>
        <w:t>be</w:t>
      </w:r>
      <w:r>
        <w:rPr>
          <w:spacing w:val="-16"/>
          <w:sz w:val="22"/>
        </w:rPr>
        <w:t> </w:t>
      </w:r>
      <w:r>
        <w:rPr>
          <w:sz w:val="22"/>
        </w:rPr>
        <w:t>renewed</w:t>
      </w:r>
      <w:r>
        <w:rPr>
          <w:spacing w:val="-16"/>
          <w:sz w:val="22"/>
        </w:rPr>
        <w:t> </w:t>
      </w:r>
      <w:r>
        <w:rPr>
          <w:sz w:val="22"/>
        </w:rPr>
        <w:t>is</w:t>
      </w:r>
      <w:r>
        <w:rPr>
          <w:spacing w:val="-19"/>
          <w:sz w:val="22"/>
        </w:rPr>
        <w:t> </w:t>
      </w:r>
      <w:r>
        <w:rPr>
          <w:sz w:val="22"/>
        </w:rPr>
        <w:t>“not</w:t>
      </w:r>
      <w:r>
        <w:rPr>
          <w:spacing w:val="-19"/>
          <w:sz w:val="22"/>
        </w:rPr>
        <w:t> </w:t>
      </w:r>
      <w:r>
        <w:rPr>
          <w:sz w:val="22"/>
        </w:rPr>
        <w:t>an</w:t>
      </w:r>
      <w:r>
        <w:rPr>
          <w:spacing w:val="-16"/>
          <w:sz w:val="22"/>
        </w:rPr>
        <w:t> </w:t>
      </w:r>
      <w:r>
        <w:rPr>
          <w:sz w:val="22"/>
        </w:rPr>
        <w:t>inflexible</w:t>
      </w:r>
      <w:r>
        <w:rPr>
          <w:spacing w:val="-19"/>
          <w:sz w:val="22"/>
        </w:rPr>
        <w:t> </w:t>
      </w:r>
      <w:r>
        <w:rPr>
          <w:sz w:val="22"/>
        </w:rPr>
        <w:t>one”;</w:t>
      </w:r>
      <w:r>
        <w:rPr>
          <w:spacing w:val="-19"/>
          <w:sz w:val="22"/>
        </w:rPr>
        <w:t> </w:t>
      </w:r>
      <w:r>
        <w:rPr>
          <w:sz w:val="22"/>
        </w:rPr>
        <w:t>no</w:t>
      </w:r>
      <w:r>
        <w:rPr>
          <w:spacing w:val="-17"/>
          <w:sz w:val="22"/>
        </w:rPr>
        <w:t> </w:t>
      </w:r>
      <w:r>
        <w:rPr>
          <w:sz w:val="22"/>
        </w:rPr>
        <w:t>waiver</w:t>
      </w:r>
      <w:r>
        <w:rPr>
          <w:spacing w:val="-16"/>
          <w:sz w:val="22"/>
        </w:rPr>
        <w:t> </w:t>
      </w:r>
      <w:r>
        <w:rPr>
          <w:sz w:val="22"/>
        </w:rPr>
        <w:t>when “the motion accompanies the introduction of evidence deemed prejudicial and a renewal at the close of all evidence</w:t>
      </w:r>
      <w:r>
        <w:rPr>
          <w:spacing w:val="-24"/>
          <w:sz w:val="22"/>
        </w:rPr>
        <w:t> </w:t>
      </w:r>
      <w:r>
        <w:rPr>
          <w:sz w:val="22"/>
        </w:rPr>
        <w:t>would</w:t>
      </w:r>
      <w:r>
        <w:rPr>
          <w:spacing w:val="-23"/>
          <w:sz w:val="22"/>
        </w:rPr>
        <w:t> </w:t>
      </w:r>
      <w:r>
        <w:rPr>
          <w:sz w:val="22"/>
        </w:rPr>
        <w:t>constitute</w:t>
      </w:r>
      <w:r>
        <w:rPr>
          <w:spacing w:val="-21"/>
          <w:sz w:val="22"/>
        </w:rPr>
        <w:t> </w:t>
      </w:r>
      <w:r>
        <w:rPr>
          <w:sz w:val="22"/>
        </w:rPr>
        <w:t>an</w:t>
      </w:r>
      <w:r>
        <w:rPr>
          <w:spacing w:val="-23"/>
          <w:sz w:val="22"/>
        </w:rPr>
        <w:t> </w:t>
      </w:r>
      <w:r>
        <w:rPr>
          <w:sz w:val="22"/>
        </w:rPr>
        <w:t>unnecessary</w:t>
      </w:r>
      <w:r>
        <w:rPr>
          <w:spacing w:val="-25"/>
          <w:sz w:val="22"/>
        </w:rPr>
        <w:t> </w:t>
      </w:r>
      <w:r>
        <w:rPr>
          <w:sz w:val="22"/>
        </w:rPr>
        <w:t>formality”;</w:t>
      </w:r>
      <w:r>
        <w:rPr>
          <w:spacing w:val="-23"/>
          <w:sz w:val="22"/>
        </w:rPr>
        <w:t> </w:t>
      </w:r>
      <w:r>
        <w:rPr>
          <w:sz w:val="22"/>
        </w:rPr>
        <w:t>“[t]he</w:t>
      </w:r>
      <w:r>
        <w:rPr>
          <w:spacing w:val="-19"/>
          <w:sz w:val="22"/>
        </w:rPr>
        <w:t> </w:t>
      </w:r>
      <w:r>
        <w:rPr>
          <w:sz w:val="22"/>
        </w:rPr>
        <w:t>guiding</w:t>
      </w:r>
      <w:r>
        <w:rPr>
          <w:spacing w:val="-26"/>
          <w:sz w:val="22"/>
        </w:rPr>
        <w:t> </w:t>
      </w:r>
      <w:r>
        <w:rPr>
          <w:sz w:val="22"/>
        </w:rPr>
        <w:t>principle</w:t>
      </w:r>
      <w:r>
        <w:rPr>
          <w:spacing w:val="-23"/>
          <w:sz w:val="22"/>
        </w:rPr>
        <w:t> </w:t>
      </w:r>
      <w:r>
        <w:rPr>
          <w:sz w:val="22"/>
        </w:rPr>
        <w:t>is</w:t>
      </w:r>
      <w:r>
        <w:rPr>
          <w:spacing w:val="-19"/>
          <w:sz w:val="22"/>
        </w:rPr>
        <w:t> </w:t>
      </w:r>
      <w:r>
        <w:rPr>
          <w:sz w:val="22"/>
        </w:rPr>
        <w:t>whether</w:t>
      </w:r>
      <w:r>
        <w:rPr>
          <w:spacing w:val="-23"/>
          <w:sz w:val="22"/>
        </w:rPr>
        <w:t> </w:t>
      </w:r>
      <w:r>
        <w:rPr>
          <w:sz w:val="22"/>
        </w:rPr>
        <w:t>the</w:t>
      </w:r>
      <w:r>
        <w:rPr>
          <w:spacing w:val="-21"/>
          <w:sz w:val="22"/>
        </w:rPr>
        <w:t> </w:t>
      </w:r>
      <w:r>
        <w:rPr>
          <w:sz w:val="22"/>
        </w:rPr>
        <w:t>defendant</w:t>
      </w:r>
      <w:r>
        <w:rPr>
          <w:spacing w:val="-20"/>
          <w:sz w:val="22"/>
        </w:rPr>
        <w:t> </w:t>
      </w:r>
      <w:r>
        <w:rPr>
          <w:sz w:val="22"/>
        </w:rPr>
        <w:t>diligently pursued</w:t>
      </w:r>
      <w:r>
        <w:rPr>
          <w:spacing w:val="-6"/>
          <w:sz w:val="22"/>
        </w:rPr>
        <w:t> </w:t>
      </w:r>
      <w:r>
        <w:rPr>
          <w:sz w:val="22"/>
        </w:rPr>
        <w:t>the</w:t>
      </w:r>
      <w:r>
        <w:rPr>
          <w:spacing w:val="-5"/>
          <w:sz w:val="22"/>
        </w:rPr>
        <w:t> </w:t>
      </w:r>
      <w:r>
        <w:rPr>
          <w:sz w:val="22"/>
        </w:rPr>
        <w:t>motion”</w:t>
      </w:r>
      <w:r>
        <w:rPr>
          <w:spacing w:val="-7"/>
          <w:sz w:val="22"/>
        </w:rPr>
        <w:t> </w:t>
      </w:r>
      <w:r>
        <w:rPr>
          <w:sz w:val="22"/>
        </w:rPr>
        <w:t>(quoting</w:t>
      </w:r>
      <w:r>
        <w:rPr>
          <w:spacing w:val="-8"/>
          <w:sz w:val="2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Felix-Gutierrez</w:t>
      </w:r>
      <w:r>
        <w:rPr>
          <w:sz w:val="22"/>
        </w:rPr>
        <w:t>,</w:t>
      </w:r>
      <w:r>
        <w:rPr>
          <w:spacing w:val="-8"/>
          <w:sz w:val="22"/>
        </w:rPr>
        <w:t> </w:t>
      </w:r>
      <w:r>
        <w:rPr>
          <w:sz w:val="22"/>
        </w:rPr>
        <w:t>940</w:t>
      </w:r>
      <w:r>
        <w:rPr>
          <w:spacing w:val="-7"/>
          <w:sz w:val="22"/>
        </w:rPr>
        <w:t> </w:t>
      </w:r>
      <w:r>
        <w:rPr>
          <w:sz w:val="22"/>
        </w:rPr>
        <w:t>F.2d</w:t>
      </w:r>
      <w:r>
        <w:rPr>
          <w:spacing w:val="-4"/>
          <w:sz w:val="22"/>
        </w:rPr>
        <w:t> </w:t>
      </w:r>
      <w:r>
        <w:rPr>
          <w:sz w:val="22"/>
        </w:rPr>
        <w:t>1200,</w:t>
      </w:r>
      <w:r>
        <w:rPr>
          <w:spacing w:val="-6"/>
          <w:sz w:val="22"/>
        </w:rPr>
        <w:t> </w:t>
      </w:r>
      <w:r>
        <w:rPr>
          <w:sz w:val="22"/>
        </w:rPr>
        <w:t>1208</w:t>
      </w:r>
      <w:r>
        <w:rPr>
          <w:spacing w:val="-6"/>
          <w:sz w:val="22"/>
        </w:rPr>
        <w:t> </w:t>
      </w:r>
      <w:r>
        <w:rPr>
          <w:sz w:val="22"/>
        </w:rPr>
        <w:t>(9th</w:t>
      </w:r>
      <w:r>
        <w:rPr>
          <w:spacing w:val="-4"/>
          <w:sz w:val="22"/>
        </w:rPr>
        <w:t> </w:t>
      </w:r>
      <w:r>
        <w:rPr>
          <w:sz w:val="22"/>
        </w:rPr>
        <w:t>Cir.</w:t>
      </w:r>
      <w:r>
        <w:rPr>
          <w:spacing w:val="-3"/>
          <w:sz w:val="22"/>
        </w:rPr>
        <w:t> </w:t>
      </w:r>
      <w:r>
        <w:rPr>
          <w:sz w:val="22"/>
        </w:rPr>
        <w:t>1991)</w:t>
      </w:r>
      <w:r>
        <w:rPr>
          <w:spacing w:val="-7"/>
          <w:sz w:val="22"/>
        </w:rPr>
        <w:t> </w:t>
      </w:r>
      <w:r>
        <w:rPr>
          <w:sz w:val="22"/>
        </w:rPr>
        <w:t>and</w:t>
      </w:r>
      <w:r>
        <w:rPr>
          <w:spacing w:val="-7"/>
          <w:sz w:val="22"/>
        </w:rPr>
        <w:t> </w:t>
      </w:r>
      <w:r>
        <w:rPr>
          <w:i/>
          <w:sz w:val="22"/>
        </w:rPr>
        <w:t>United </w:t>
      </w:r>
      <w:r>
        <w:rPr>
          <w:i/>
          <w:sz w:val="22"/>
        </w:rPr>
        <w:t>States</w:t>
      </w:r>
      <w:r>
        <w:rPr>
          <w:i/>
          <w:spacing w:val="-8"/>
          <w:sz w:val="22"/>
        </w:rPr>
        <w:t> </w:t>
      </w:r>
      <w:r>
        <w:rPr>
          <w:i/>
          <w:sz w:val="22"/>
        </w:rPr>
        <w:t>v.</w:t>
      </w:r>
      <w:r>
        <w:rPr>
          <w:i/>
          <w:spacing w:val="-6"/>
          <w:sz w:val="22"/>
        </w:rPr>
        <w:t> </w:t>
      </w:r>
      <w:r>
        <w:rPr>
          <w:i/>
          <w:sz w:val="22"/>
        </w:rPr>
        <w:t>Kaplan</w:t>
      </w:r>
      <w:r>
        <w:rPr>
          <w:sz w:val="22"/>
        </w:rPr>
        <w:t>,</w:t>
      </w:r>
      <w:r>
        <w:rPr>
          <w:spacing w:val="-7"/>
          <w:sz w:val="22"/>
        </w:rPr>
        <w:t> </w:t>
      </w:r>
      <w:r>
        <w:rPr>
          <w:sz w:val="22"/>
        </w:rPr>
        <w:t>554</w:t>
      </w:r>
      <w:r>
        <w:rPr>
          <w:spacing w:val="-6"/>
          <w:sz w:val="22"/>
        </w:rPr>
        <w:t> </w:t>
      </w:r>
      <w:r>
        <w:rPr>
          <w:sz w:val="22"/>
        </w:rPr>
        <w:t>F.2d</w:t>
      </w:r>
      <w:r>
        <w:rPr>
          <w:spacing w:val="-9"/>
          <w:sz w:val="22"/>
        </w:rPr>
        <w:t> </w:t>
      </w:r>
      <w:r>
        <w:rPr>
          <w:sz w:val="22"/>
        </w:rPr>
        <w:t>958,</w:t>
      </w:r>
      <w:r>
        <w:rPr>
          <w:spacing w:val="-5"/>
          <w:sz w:val="22"/>
        </w:rPr>
        <w:t> </w:t>
      </w:r>
      <w:r>
        <w:rPr>
          <w:sz w:val="22"/>
        </w:rPr>
        <w:t>965</w:t>
      </w:r>
      <w:r>
        <w:rPr>
          <w:spacing w:val="-4"/>
          <w:sz w:val="22"/>
        </w:rPr>
        <w:t> </w:t>
      </w:r>
      <w:r>
        <w:rPr>
          <w:sz w:val="22"/>
        </w:rPr>
        <w:t>(9th</w:t>
      </w:r>
      <w:r>
        <w:rPr>
          <w:spacing w:val="-4"/>
          <w:sz w:val="22"/>
        </w:rPr>
        <w:t> </w:t>
      </w:r>
      <w:r>
        <w:rPr>
          <w:sz w:val="22"/>
        </w:rPr>
        <w:t>Cir.</w:t>
      </w:r>
      <w:r>
        <w:rPr>
          <w:spacing w:val="-3"/>
          <w:sz w:val="22"/>
        </w:rPr>
        <w:t> </w:t>
      </w:r>
      <w:r>
        <w:rPr>
          <w:sz w:val="22"/>
        </w:rPr>
        <w:t>1977));</w:t>
      </w:r>
      <w:r>
        <w:rPr>
          <w:spacing w:val="-4"/>
          <w:sz w:val="22"/>
        </w:rPr>
        <w:t> </w:t>
      </w:r>
      <w:r>
        <w:rPr>
          <w:i/>
          <w:sz w:val="22"/>
        </w:rPr>
        <w:t>United</w:t>
      </w:r>
      <w:r>
        <w:rPr>
          <w:i/>
          <w:spacing w:val="-4"/>
          <w:sz w:val="22"/>
        </w:rPr>
        <w:t> </w:t>
      </w:r>
      <w:r>
        <w:rPr>
          <w:i/>
          <w:sz w:val="22"/>
        </w:rPr>
        <w:t>States</w:t>
      </w:r>
      <w:r>
        <w:rPr>
          <w:i/>
          <w:spacing w:val="-4"/>
          <w:sz w:val="22"/>
        </w:rPr>
        <w:t> </w:t>
      </w:r>
      <w:r>
        <w:rPr>
          <w:i/>
          <w:sz w:val="22"/>
        </w:rPr>
        <w:t>v.</w:t>
      </w:r>
      <w:r>
        <w:rPr>
          <w:i/>
          <w:spacing w:val="-4"/>
          <w:sz w:val="22"/>
        </w:rPr>
        <w:t> </w:t>
      </w:r>
      <w:r>
        <w:rPr>
          <w:i/>
          <w:sz w:val="22"/>
        </w:rPr>
        <w:t>Dobin</w:t>
      </w:r>
      <w:r>
        <w:rPr>
          <w:sz w:val="22"/>
        </w:rPr>
        <w:t>,</w:t>
      </w:r>
      <w:r>
        <w:rPr>
          <w:spacing w:val="-4"/>
          <w:sz w:val="22"/>
        </w:rPr>
        <w:t> </w:t>
      </w:r>
      <w:r>
        <w:rPr>
          <w:sz w:val="22"/>
        </w:rPr>
        <w:t>938</w:t>
      </w:r>
      <w:r>
        <w:rPr>
          <w:spacing w:val="-6"/>
          <w:sz w:val="22"/>
        </w:rPr>
        <w:t> </w:t>
      </w:r>
      <w:r>
        <w:rPr>
          <w:sz w:val="22"/>
        </w:rPr>
        <w:t>F.2d</w:t>
      </w:r>
      <w:r>
        <w:rPr>
          <w:spacing w:val="-5"/>
          <w:sz w:val="22"/>
        </w:rPr>
        <w:t> </w:t>
      </w:r>
      <w:r>
        <w:rPr>
          <w:sz w:val="22"/>
        </w:rPr>
        <w:t>867,</w:t>
      </w:r>
      <w:r>
        <w:rPr>
          <w:spacing w:val="-6"/>
          <w:sz w:val="22"/>
        </w:rPr>
        <w:t> </w:t>
      </w:r>
      <w:r>
        <w:rPr>
          <w:sz w:val="22"/>
        </w:rPr>
        <w:t>869</w:t>
      </w:r>
      <w:r>
        <w:rPr>
          <w:spacing w:val="-5"/>
          <w:sz w:val="22"/>
        </w:rPr>
        <w:t> </w:t>
      </w:r>
      <w:r>
        <w:rPr>
          <w:sz w:val="22"/>
        </w:rPr>
        <w:t>(8th</w:t>
      </w:r>
      <w:r>
        <w:rPr>
          <w:spacing w:val="-4"/>
          <w:sz w:val="22"/>
        </w:rPr>
        <w:t> </w:t>
      </w:r>
      <w:r>
        <w:rPr>
          <w:sz w:val="22"/>
        </w:rPr>
        <w:t>Cir.</w:t>
      </w:r>
      <w:r>
        <w:rPr>
          <w:spacing w:val="-4"/>
          <w:sz w:val="22"/>
        </w:rPr>
        <w:t> </w:t>
      </w:r>
      <w:r>
        <w:rPr>
          <w:sz w:val="22"/>
        </w:rPr>
        <w:t>1991) (“we consider the actions taken by the defendant in light of the purposes for requiring the motion’s renewal”; motion</w:t>
      </w:r>
      <w:r>
        <w:rPr>
          <w:spacing w:val="-12"/>
          <w:sz w:val="22"/>
        </w:rPr>
        <w:t> </w:t>
      </w:r>
      <w:r>
        <w:rPr>
          <w:sz w:val="22"/>
        </w:rPr>
        <w:t>does</w:t>
      </w:r>
      <w:r>
        <w:rPr>
          <w:spacing w:val="-11"/>
          <w:sz w:val="22"/>
        </w:rPr>
        <w:t> </w:t>
      </w:r>
      <w:r>
        <w:rPr>
          <w:sz w:val="22"/>
        </w:rPr>
        <w:t>not</w:t>
      </w:r>
      <w:r>
        <w:rPr>
          <w:spacing w:val="-12"/>
          <w:sz w:val="22"/>
        </w:rPr>
        <w:t> </w:t>
      </w:r>
      <w:r>
        <w:rPr>
          <w:sz w:val="22"/>
        </w:rPr>
        <w:t>need</w:t>
      </w:r>
      <w:r>
        <w:rPr>
          <w:spacing w:val="-8"/>
          <w:sz w:val="22"/>
        </w:rPr>
        <w:t> </w:t>
      </w:r>
      <w:r>
        <w:rPr>
          <w:sz w:val="22"/>
        </w:rPr>
        <w:t>to</w:t>
      </w:r>
      <w:r>
        <w:rPr>
          <w:spacing w:val="-11"/>
          <w:sz w:val="22"/>
        </w:rPr>
        <w:t> </w:t>
      </w:r>
      <w:r>
        <w:rPr>
          <w:sz w:val="22"/>
        </w:rPr>
        <w:t>be</w:t>
      </w:r>
      <w:r>
        <w:rPr>
          <w:spacing w:val="-9"/>
          <w:sz w:val="22"/>
        </w:rPr>
        <w:t> </w:t>
      </w:r>
      <w:r>
        <w:rPr>
          <w:sz w:val="22"/>
        </w:rPr>
        <w:t>renewed</w:t>
      </w:r>
      <w:r>
        <w:rPr>
          <w:spacing w:val="-11"/>
          <w:sz w:val="22"/>
        </w:rPr>
        <w:t> </w:t>
      </w:r>
      <w:r>
        <w:rPr>
          <w:sz w:val="22"/>
        </w:rPr>
        <w:t>when</w:t>
      </w:r>
      <w:r>
        <w:rPr>
          <w:spacing w:val="-11"/>
          <w:sz w:val="22"/>
        </w:rPr>
        <w:t> </w:t>
      </w:r>
      <w:r>
        <w:rPr>
          <w:sz w:val="22"/>
        </w:rPr>
        <w:t>“there</w:t>
      </w:r>
      <w:r>
        <w:rPr>
          <w:spacing w:val="-9"/>
          <w:sz w:val="22"/>
        </w:rPr>
        <w:t> </w:t>
      </w:r>
      <w:r>
        <w:rPr>
          <w:sz w:val="22"/>
        </w:rPr>
        <w:t>is</w:t>
      </w:r>
      <w:r>
        <w:rPr>
          <w:spacing w:val="-10"/>
          <w:sz w:val="22"/>
        </w:rPr>
        <w:t> </w:t>
      </w:r>
      <w:r>
        <w:rPr>
          <w:sz w:val="22"/>
        </w:rPr>
        <w:t>no</w:t>
      </w:r>
      <w:r>
        <w:rPr>
          <w:spacing w:val="-10"/>
          <w:sz w:val="22"/>
        </w:rPr>
        <w:t> </w:t>
      </w:r>
      <w:r>
        <w:rPr>
          <w:sz w:val="22"/>
        </w:rPr>
        <w:t>material</w:t>
      </w:r>
      <w:r>
        <w:rPr>
          <w:spacing w:val="-9"/>
          <w:sz w:val="22"/>
        </w:rPr>
        <w:t> </w:t>
      </w:r>
      <w:r>
        <w:rPr>
          <w:sz w:val="22"/>
        </w:rPr>
        <w:t>change</w:t>
      </w:r>
      <w:r>
        <w:rPr>
          <w:spacing w:val="-10"/>
          <w:sz w:val="22"/>
        </w:rPr>
        <w:t> </w:t>
      </w:r>
      <w:r>
        <w:rPr>
          <w:sz w:val="22"/>
        </w:rPr>
        <w:t>with</w:t>
      </w:r>
      <w:r>
        <w:rPr>
          <w:spacing w:val="-12"/>
          <w:sz w:val="22"/>
        </w:rPr>
        <w:t> </w:t>
      </w:r>
      <w:r>
        <w:rPr>
          <w:sz w:val="22"/>
        </w:rPr>
        <w:t>respect</w:t>
      </w:r>
      <w:r>
        <w:rPr>
          <w:spacing w:val="-8"/>
          <w:sz w:val="22"/>
        </w:rPr>
        <w:t> </w:t>
      </w:r>
      <w:r>
        <w:rPr>
          <w:sz w:val="22"/>
        </w:rPr>
        <w:t>to</w:t>
      </w:r>
      <w:r>
        <w:rPr>
          <w:spacing w:val="-11"/>
          <w:sz w:val="22"/>
        </w:rPr>
        <w:t> </w:t>
      </w:r>
      <w:r>
        <w:rPr>
          <w:sz w:val="22"/>
        </w:rPr>
        <w:t>what</w:t>
      </w:r>
      <w:r>
        <w:rPr>
          <w:spacing w:val="-9"/>
          <w:sz w:val="22"/>
        </w:rPr>
        <w:t> </w:t>
      </w:r>
      <w:r>
        <w:rPr>
          <w:sz w:val="22"/>
        </w:rPr>
        <w:t>happens</w:t>
      </w:r>
      <w:r>
        <w:rPr>
          <w:spacing w:val="-11"/>
          <w:sz w:val="22"/>
        </w:rPr>
        <w:t> </w:t>
      </w:r>
      <w:r>
        <w:rPr>
          <w:sz w:val="22"/>
        </w:rPr>
        <w:t>at</w:t>
      </w:r>
      <w:r>
        <w:rPr>
          <w:spacing w:val="-8"/>
          <w:sz w:val="22"/>
        </w:rPr>
        <w:t> </w:t>
      </w:r>
      <w:r>
        <w:rPr>
          <w:sz w:val="22"/>
        </w:rPr>
        <w:t>the</w:t>
      </w:r>
      <w:r>
        <w:rPr>
          <w:spacing w:val="-12"/>
          <w:sz w:val="22"/>
        </w:rPr>
        <w:t> </w:t>
      </w:r>
      <w:r>
        <w:rPr>
          <w:sz w:val="22"/>
        </w:rPr>
        <w:t>trial” but does need to be renewed “if events at trial do not correspond to what is expected to occur when the motion is</w:t>
      </w:r>
      <w:r>
        <w:rPr>
          <w:spacing w:val="-10"/>
          <w:sz w:val="22"/>
        </w:rPr>
        <w:t> </w:t>
      </w:r>
      <w:r>
        <w:rPr>
          <w:sz w:val="22"/>
        </w:rPr>
        <w:t>made”);</w:t>
      </w:r>
      <w:r>
        <w:rPr>
          <w:spacing w:val="-11"/>
          <w:sz w:val="22"/>
        </w:rPr>
        <w:t> </w:t>
      </w:r>
      <w:r>
        <w:rPr>
          <w:i/>
          <w:sz w:val="22"/>
        </w:rPr>
        <w:t>cf</w:t>
      </w:r>
      <w:r>
        <w:rPr>
          <w:sz w:val="22"/>
        </w:rPr>
        <w:t>.</w:t>
      </w:r>
      <w:r>
        <w:rPr>
          <w:spacing w:val="-11"/>
          <w:sz w:val="22"/>
        </w:rPr>
        <w:t> </w:t>
      </w:r>
      <w:r>
        <w:rPr>
          <w:i/>
          <w:sz w:val="22"/>
        </w:rPr>
        <w:t>Cassano</w:t>
      </w:r>
      <w:r>
        <w:rPr>
          <w:sz w:val="22"/>
        </w:rPr>
        <w:t>,</w:t>
      </w:r>
      <w:r>
        <w:rPr>
          <w:spacing w:val="-9"/>
          <w:sz w:val="22"/>
        </w:rPr>
        <w:t> </w:t>
      </w:r>
      <w:r>
        <w:rPr>
          <w:sz w:val="22"/>
        </w:rPr>
        <w:t>372</w:t>
      </w:r>
      <w:r>
        <w:rPr>
          <w:spacing w:val="-14"/>
          <w:sz w:val="22"/>
        </w:rPr>
        <w:t> </w:t>
      </w:r>
      <w:r>
        <w:rPr>
          <w:sz w:val="22"/>
        </w:rPr>
        <w:t>F.3d</w:t>
      </w:r>
      <w:r>
        <w:rPr>
          <w:spacing w:val="-13"/>
          <w:sz w:val="22"/>
        </w:rPr>
        <w:t> </w:t>
      </w:r>
      <w:r>
        <w:rPr>
          <w:sz w:val="22"/>
        </w:rPr>
        <w:t>at</w:t>
      </w:r>
      <w:r>
        <w:rPr>
          <w:spacing w:val="-12"/>
          <w:sz w:val="22"/>
        </w:rPr>
        <w:t> </w:t>
      </w:r>
      <w:r>
        <w:rPr>
          <w:sz w:val="22"/>
        </w:rPr>
        <w:t>885</w:t>
      </w:r>
      <w:r>
        <w:rPr>
          <w:spacing w:val="-14"/>
          <w:sz w:val="22"/>
        </w:rPr>
        <w:t> </w:t>
      </w:r>
      <w:r>
        <w:rPr>
          <w:sz w:val="22"/>
        </w:rPr>
        <w:t>(characterizing</w:t>
      </w:r>
      <w:r>
        <w:rPr>
          <w:spacing w:val="-16"/>
          <w:sz w:val="22"/>
        </w:rPr>
        <w:t> </w:t>
      </w:r>
      <w:r>
        <w:rPr>
          <w:sz w:val="22"/>
        </w:rPr>
        <w:t>“the</w:t>
      </w:r>
      <w:r>
        <w:rPr>
          <w:spacing w:val="-14"/>
          <w:sz w:val="22"/>
        </w:rPr>
        <w:t> </w:t>
      </w:r>
      <w:r>
        <w:rPr>
          <w:sz w:val="22"/>
        </w:rPr>
        <w:t>close</w:t>
      </w:r>
      <w:r>
        <w:rPr>
          <w:spacing w:val="-14"/>
          <w:sz w:val="22"/>
        </w:rPr>
        <w:t> </w:t>
      </w:r>
      <w:r>
        <w:rPr>
          <w:sz w:val="22"/>
        </w:rPr>
        <w:t>of</w:t>
      </w:r>
      <w:r>
        <w:rPr>
          <w:spacing w:val="-13"/>
          <w:sz w:val="22"/>
        </w:rPr>
        <w:t> </w:t>
      </w:r>
      <w:r>
        <w:rPr>
          <w:sz w:val="22"/>
        </w:rPr>
        <w:t>evidence”</w:t>
      </w:r>
      <w:r>
        <w:rPr>
          <w:spacing w:val="-15"/>
          <w:sz w:val="22"/>
        </w:rPr>
        <w:t> </w:t>
      </w:r>
      <w:r>
        <w:rPr>
          <w:sz w:val="22"/>
        </w:rPr>
        <w:t>as</w:t>
      </w:r>
      <w:r>
        <w:rPr>
          <w:spacing w:val="-13"/>
          <w:sz w:val="22"/>
        </w:rPr>
        <w:t> </w:t>
      </w:r>
      <w:r>
        <w:rPr>
          <w:sz w:val="22"/>
        </w:rPr>
        <w:t>“the</w:t>
      </w:r>
      <w:r>
        <w:rPr>
          <w:spacing w:val="-14"/>
          <w:sz w:val="22"/>
        </w:rPr>
        <w:t> </w:t>
      </w:r>
      <w:r>
        <w:rPr>
          <w:sz w:val="22"/>
        </w:rPr>
        <w:t>moment</w:t>
      </w:r>
      <w:r>
        <w:rPr>
          <w:spacing w:val="-13"/>
          <w:sz w:val="22"/>
        </w:rPr>
        <w:t> </w:t>
      </w:r>
      <w:r>
        <w:rPr>
          <w:sz w:val="22"/>
        </w:rPr>
        <w:t>when</w:t>
      </w:r>
      <w:r>
        <w:rPr>
          <w:spacing w:val="-13"/>
          <w:sz w:val="22"/>
        </w:rPr>
        <w:t> </w:t>
      </w:r>
      <w:r>
        <w:rPr>
          <w:sz w:val="22"/>
        </w:rPr>
        <w:t>the</w:t>
      </w:r>
      <w:r>
        <w:rPr>
          <w:spacing w:val="-8"/>
          <w:sz w:val="22"/>
        </w:rPr>
        <w:t> </w:t>
      </w:r>
      <w:r>
        <w:rPr>
          <w:sz w:val="22"/>
        </w:rPr>
        <w:t>district court</w:t>
      </w:r>
      <w:r>
        <w:rPr>
          <w:spacing w:val="-7"/>
          <w:sz w:val="22"/>
        </w:rPr>
        <w:t> </w:t>
      </w:r>
      <w:r>
        <w:rPr>
          <w:sz w:val="22"/>
        </w:rPr>
        <w:t>can</w:t>
      </w:r>
      <w:r>
        <w:rPr>
          <w:spacing w:val="-7"/>
          <w:sz w:val="22"/>
        </w:rPr>
        <w:t> </w:t>
      </w:r>
      <w:r>
        <w:rPr>
          <w:sz w:val="22"/>
        </w:rPr>
        <w:t>fully</w:t>
      </w:r>
      <w:r>
        <w:rPr>
          <w:spacing w:val="-9"/>
          <w:sz w:val="22"/>
        </w:rPr>
        <w:t> </w:t>
      </w:r>
      <w:r>
        <w:rPr>
          <w:sz w:val="22"/>
        </w:rPr>
        <w:t>ascertain</w:t>
      </w:r>
      <w:r>
        <w:rPr>
          <w:spacing w:val="-4"/>
          <w:sz w:val="22"/>
        </w:rPr>
        <w:t> </w:t>
      </w:r>
      <w:r>
        <w:rPr>
          <w:sz w:val="22"/>
        </w:rPr>
        <w:t>whether</w:t>
      </w:r>
      <w:r>
        <w:rPr>
          <w:spacing w:val="-7"/>
          <w:sz w:val="22"/>
        </w:rPr>
        <w:t> </w:t>
      </w:r>
      <w:r>
        <w:rPr>
          <w:sz w:val="22"/>
        </w:rPr>
        <w:t>the</w:t>
      </w:r>
      <w:r>
        <w:rPr>
          <w:spacing w:val="-5"/>
          <w:sz w:val="22"/>
        </w:rPr>
        <w:t> </w:t>
      </w:r>
      <w:r>
        <w:rPr>
          <w:sz w:val="22"/>
        </w:rPr>
        <w:t>joinder</w:t>
      </w:r>
      <w:r>
        <w:rPr>
          <w:spacing w:val="-5"/>
          <w:sz w:val="22"/>
        </w:rPr>
        <w:t> </w:t>
      </w:r>
      <w:r>
        <w:rPr>
          <w:sz w:val="22"/>
        </w:rPr>
        <w:t>of</w:t>
      </w:r>
      <w:r>
        <w:rPr>
          <w:spacing w:val="-5"/>
          <w:sz w:val="22"/>
        </w:rPr>
        <w:t> </w:t>
      </w:r>
      <w:r>
        <w:rPr>
          <w:sz w:val="22"/>
        </w:rPr>
        <w:t>multiple</w:t>
      </w:r>
      <w:r>
        <w:rPr>
          <w:spacing w:val="-5"/>
          <w:sz w:val="22"/>
        </w:rPr>
        <w:t> </w:t>
      </w:r>
      <w:r>
        <w:rPr>
          <w:sz w:val="22"/>
        </w:rPr>
        <w:t>counts</w:t>
      </w:r>
      <w:r>
        <w:rPr>
          <w:spacing w:val="-5"/>
          <w:sz w:val="22"/>
        </w:rPr>
        <w:t> </w:t>
      </w:r>
      <w:r>
        <w:rPr>
          <w:sz w:val="22"/>
        </w:rPr>
        <w:t>was</w:t>
      </w:r>
      <w:r>
        <w:rPr>
          <w:spacing w:val="-8"/>
          <w:sz w:val="22"/>
        </w:rPr>
        <w:t> </w:t>
      </w:r>
      <w:r>
        <w:rPr>
          <w:sz w:val="22"/>
        </w:rPr>
        <w:t>unfairly</w:t>
      </w:r>
      <w:r>
        <w:rPr>
          <w:spacing w:val="-9"/>
          <w:sz w:val="22"/>
        </w:rPr>
        <w:t> </w:t>
      </w:r>
      <w:r>
        <w:rPr>
          <w:sz w:val="22"/>
        </w:rPr>
        <w:t>prejudicial</w:t>
      </w:r>
      <w:r>
        <w:rPr>
          <w:spacing w:val="-5"/>
          <w:sz w:val="22"/>
        </w:rPr>
        <w:t> </w:t>
      </w:r>
      <w:r>
        <w:rPr>
          <w:sz w:val="22"/>
        </w:rPr>
        <w:t>to</w:t>
      </w:r>
      <w:r>
        <w:rPr>
          <w:spacing w:val="-8"/>
          <w:sz w:val="22"/>
        </w:rPr>
        <w:t> </w:t>
      </w:r>
      <w:r>
        <w:rPr>
          <w:sz w:val="22"/>
        </w:rPr>
        <w:t>the</w:t>
      </w:r>
      <w:r>
        <w:rPr>
          <w:spacing w:val="-5"/>
          <w:sz w:val="22"/>
        </w:rPr>
        <w:t> </w:t>
      </w:r>
      <w:r>
        <w:rPr>
          <w:sz w:val="22"/>
        </w:rPr>
        <w:t>defendant’s</w:t>
      </w:r>
      <w:r>
        <w:rPr>
          <w:spacing w:val="-5"/>
          <w:sz w:val="22"/>
        </w:rPr>
        <w:t> </w:t>
      </w:r>
      <w:r>
        <w:rPr>
          <w:sz w:val="22"/>
        </w:rPr>
        <w:t>right to</w:t>
      </w:r>
      <w:r>
        <w:rPr>
          <w:spacing w:val="-10"/>
          <w:sz w:val="22"/>
        </w:rPr>
        <w:t> </w:t>
      </w:r>
      <w:r>
        <w:rPr>
          <w:sz w:val="22"/>
        </w:rPr>
        <w:t>a</w:t>
      </w:r>
      <w:r>
        <w:rPr>
          <w:spacing w:val="-7"/>
          <w:sz w:val="22"/>
        </w:rPr>
        <w:t> </w:t>
      </w:r>
      <w:r>
        <w:rPr>
          <w:sz w:val="22"/>
        </w:rPr>
        <w:t>fair</w:t>
      </w:r>
      <w:r>
        <w:rPr>
          <w:spacing w:val="-7"/>
          <w:sz w:val="22"/>
        </w:rPr>
        <w:t> </w:t>
      </w:r>
      <w:r>
        <w:rPr>
          <w:sz w:val="22"/>
        </w:rPr>
        <w:t>trial”</w:t>
      </w:r>
      <w:r>
        <w:rPr>
          <w:spacing w:val="-8"/>
          <w:sz w:val="22"/>
        </w:rPr>
        <w:t> </w:t>
      </w:r>
      <w:r>
        <w:rPr>
          <w:sz w:val="22"/>
        </w:rPr>
        <w:t>(quoting</w:t>
      </w:r>
      <w:r>
        <w:rPr>
          <w:spacing w:val="-9"/>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Rollins</w:t>
      </w:r>
      <w:r>
        <w:rPr>
          <w:sz w:val="22"/>
        </w:rPr>
        <w:t>,</w:t>
      </w:r>
      <w:r>
        <w:rPr>
          <w:spacing w:val="-8"/>
          <w:sz w:val="22"/>
        </w:rPr>
        <w:t> </w:t>
      </w:r>
      <w:r>
        <w:rPr>
          <w:sz w:val="22"/>
        </w:rPr>
        <w:t>301</w:t>
      </w:r>
      <w:r>
        <w:rPr>
          <w:spacing w:val="-10"/>
          <w:sz w:val="22"/>
        </w:rPr>
        <w:t> </w:t>
      </w:r>
      <w:r>
        <w:rPr>
          <w:sz w:val="22"/>
        </w:rPr>
        <w:t>F.3d</w:t>
      </w:r>
      <w:r>
        <w:rPr>
          <w:spacing w:val="-9"/>
          <w:sz w:val="22"/>
        </w:rPr>
        <w:t> </w:t>
      </w:r>
      <w:r>
        <w:rPr>
          <w:sz w:val="22"/>
        </w:rPr>
        <w:t>511,</w:t>
      </w:r>
      <w:r>
        <w:rPr>
          <w:spacing w:val="-9"/>
          <w:sz w:val="22"/>
        </w:rPr>
        <w:t> </w:t>
      </w:r>
      <w:r>
        <w:rPr>
          <w:sz w:val="22"/>
        </w:rPr>
        <w:t>518</w:t>
      </w:r>
      <w:r>
        <w:rPr>
          <w:spacing w:val="-9"/>
          <w:sz w:val="22"/>
        </w:rPr>
        <w:t> </w:t>
      </w:r>
      <w:r>
        <w:rPr>
          <w:sz w:val="22"/>
        </w:rPr>
        <w:t>(7th</w:t>
      </w:r>
      <w:r>
        <w:rPr>
          <w:spacing w:val="-8"/>
          <w:sz w:val="22"/>
        </w:rPr>
        <w:t> </w:t>
      </w:r>
      <w:r>
        <w:rPr>
          <w:sz w:val="22"/>
        </w:rPr>
        <w:t>Cir.</w:t>
      </w:r>
      <w:r>
        <w:rPr>
          <w:spacing w:val="-9"/>
          <w:sz w:val="22"/>
        </w:rPr>
        <w:t> </w:t>
      </w:r>
      <w:r>
        <w:rPr>
          <w:sz w:val="22"/>
        </w:rPr>
        <w:t>2002)));</w:t>
      </w:r>
      <w:r>
        <w:rPr>
          <w:spacing w:val="-8"/>
          <w:sz w:val="22"/>
        </w:rPr>
        <w:t> </w:t>
      </w:r>
      <w:r>
        <w:rPr>
          <w:i/>
          <w:sz w:val="22"/>
        </w:rPr>
        <w:t>United</w:t>
      </w:r>
      <w:r>
        <w:rPr>
          <w:i/>
          <w:spacing w:val="-8"/>
          <w:sz w:val="22"/>
        </w:rPr>
        <w:t> </w:t>
      </w:r>
      <w:r>
        <w:rPr>
          <w:i/>
          <w:sz w:val="22"/>
        </w:rPr>
        <w:t>States</w:t>
      </w:r>
      <w:r>
        <w:rPr>
          <w:i/>
          <w:spacing w:val="-10"/>
          <w:sz w:val="22"/>
        </w:rPr>
        <w:t> </w:t>
      </w:r>
      <w:r>
        <w:rPr>
          <w:i/>
          <w:sz w:val="22"/>
        </w:rPr>
        <w:t>v.</w:t>
      </w:r>
      <w:r>
        <w:rPr>
          <w:i/>
          <w:spacing w:val="-8"/>
          <w:sz w:val="22"/>
        </w:rPr>
        <w:t> </w:t>
      </w:r>
      <w:r>
        <w:rPr>
          <w:i/>
          <w:sz w:val="22"/>
        </w:rPr>
        <w:t>Smith</w:t>
      </w:r>
      <w:r>
        <w:rPr>
          <w:sz w:val="22"/>
        </w:rPr>
        <w:t>,</w:t>
      </w:r>
      <w:r>
        <w:rPr>
          <w:spacing w:val="-7"/>
          <w:sz w:val="22"/>
        </w:rPr>
        <w:t> </w:t>
      </w:r>
      <w:r>
        <w:rPr>
          <w:sz w:val="22"/>
        </w:rPr>
        <w:t>308 F.3d</w:t>
      </w:r>
      <w:r>
        <w:rPr>
          <w:spacing w:val="-16"/>
          <w:sz w:val="22"/>
        </w:rPr>
        <w:t> </w:t>
      </w:r>
      <w:r>
        <w:rPr>
          <w:sz w:val="22"/>
        </w:rPr>
        <w:t>726,</w:t>
      </w:r>
      <w:r>
        <w:rPr>
          <w:spacing w:val="-17"/>
          <w:sz w:val="22"/>
        </w:rPr>
        <w:t> </w:t>
      </w:r>
      <w:r>
        <w:rPr>
          <w:sz w:val="22"/>
        </w:rPr>
        <w:t>736</w:t>
      </w:r>
      <w:r>
        <w:rPr>
          <w:spacing w:val="-16"/>
          <w:sz w:val="22"/>
        </w:rPr>
        <w:t> </w:t>
      </w:r>
      <w:r>
        <w:rPr>
          <w:sz w:val="22"/>
        </w:rPr>
        <w:t>(7th</w:t>
      </w:r>
      <w:r>
        <w:rPr>
          <w:spacing w:val="-15"/>
          <w:sz w:val="22"/>
        </w:rPr>
        <w:t> </w:t>
      </w:r>
      <w:r>
        <w:rPr>
          <w:sz w:val="22"/>
        </w:rPr>
        <w:t>Cir.</w:t>
      </w:r>
      <w:r>
        <w:rPr>
          <w:spacing w:val="-15"/>
          <w:sz w:val="22"/>
        </w:rPr>
        <w:t> </w:t>
      </w:r>
      <w:r>
        <w:rPr>
          <w:sz w:val="22"/>
        </w:rPr>
        <w:t>2002)</w:t>
      </w:r>
      <w:r>
        <w:rPr>
          <w:spacing w:val="-16"/>
          <w:sz w:val="22"/>
        </w:rPr>
        <w:t> </w:t>
      </w:r>
      <w:r>
        <w:rPr>
          <w:sz w:val="22"/>
        </w:rPr>
        <w:t>(characterizing</w:t>
      </w:r>
      <w:r>
        <w:rPr>
          <w:spacing w:val="-19"/>
          <w:sz w:val="22"/>
        </w:rPr>
        <w:t> </w:t>
      </w:r>
      <w:r>
        <w:rPr>
          <w:sz w:val="22"/>
        </w:rPr>
        <w:t>defendant’s</w:t>
      </w:r>
      <w:r>
        <w:rPr>
          <w:spacing w:val="-16"/>
          <w:sz w:val="22"/>
        </w:rPr>
        <w:t> </w:t>
      </w:r>
      <w:r>
        <w:rPr>
          <w:sz w:val="22"/>
        </w:rPr>
        <w:t>argument</w:t>
      </w:r>
      <w:r>
        <w:rPr>
          <w:spacing w:val="-15"/>
          <w:sz w:val="22"/>
        </w:rPr>
        <w:t> </w:t>
      </w:r>
      <w:r>
        <w:rPr>
          <w:sz w:val="22"/>
        </w:rPr>
        <w:t>that</w:t>
      </w:r>
      <w:r>
        <w:rPr>
          <w:spacing w:val="-15"/>
          <w:sz w:val="22"/>
        </w:rPr>
        <w:t> </w:t>
      </w:r>
      <w:r>
        <w:rPr>
          <w:sz w:val="22"/>
        </w:rPr>
        <w:t>he</w:t>
      </w:r>
      <w:r>
        <w:rPr>
          <w:spacing w:val="-13"/>
          <w:sz w:val="22"/>
        </w:rPr>
        <w:t> </w:t>
      </w:r>
      <w:r>
        <w:rPr>
          <w:sz w:val="22"/>
        </w:rPr>
        <w:t>did</w:t>
      </w:r>
      <w:r>
        <w:rPr>
          <w:spacing w:val="-16"/>
          <w:sz w:val="22"/>
        </w:rPr>
        <w:t> </w:t>
      </w:r>
      <w:r>
        <w:rPr>
          <w:sz w:val="22"/>
        </w:rPr>
        <w:t>not</w:t>
      </w:r>
      <w:r>
        <w:rPr>
          <w:spacing w:val="-15"/>
          <w:sz w:val="22"/>
        </w:rPr>
        <w:t> </w:t>
      </w:r>
      <w:r>
        <w:rPr>
          <w:sz w:val="22"/>
        </w:rPr>
        <w:t>need</w:t>
      </w:r>
      <w:r>
        <w:rPr>
          <w:spacing w:val="-16"/>
          <w:sz w:val="22"/>
        </w:rPr>
        <w:t> </w:t>
      </w:r>
      <w:r>
        <w:rPr>
          <w:sz w:val="22"/>
        </w:rPr>
        <w:t>to</w:t>
      </w:r>
      <w:r>
        <w:rPr>
          <w:spacing w:val="-15"/>
          <w:sz w:val="22"/>
        </w:rPr>
        <w:t> </w:t>
      </w:r>
      <w:r>
        <w:rPr>
          <w:sz w:val="22"/>
        </w:rPr>
        <w:t>renew</w:t>
      </w:r>
      <w:r>
        <w:rPr>
          <w:spacing w:val="-19"/>
          <w:sz w:val="22"/>
        </w:rPr>
        <w:t> </w:t>
      </w:r>
      <w:r>
        <w:rPr>
          <w:sz w:val="22"/>
        </w:rPr>
        <w:t>motion</w:t>
      </w:r>
      <w:r>
        <w:rPr>
          <w:spacing w:val="-19"/>
          <w:sz w:val="22"/>
        </w:rPr>
        <w:t> </w:t>
      </w:r>
      <w:r>
        <w:rPr>
          <w:sz w:val="22"/>
        </w:rPr>
        <w:t>because evidence could be fully assessed prior to trial as “at least</w:t>
      </w:r>
      <w:r>
        <w:rPr>
          <w:spacing w:val="9"/>
          <w:sz w:val="22"/>
        </w:rPr>
        <w:t> </w:t>
      </w:r>
      <w:r>
        <w:rPr>
          <w:sz w:val="22"/>
        </w:rPr>
        <w:t>plausible”).</w:t>
      </w:r>
    </w:p>
    <w:p>
      <w:pPr>
        <w:spacing w:after="0" w:line="247" w:lineRule="auto"/>
        <w:jc w:val="both"/>
        <w:rPr>
          <w:sz w:val="22"/>
        </w:rPr>
        <w:sectPr>
          <w:pgSz w:w="12240" w:h="15840"/>
          <w:pgMar w:header="403" w:footer="0" w:top="1140" w:bottom="280" w:left="980" w:right="960"/>
        </w:sectPr>
      </w:pPr>
    </w:p>
    <w:p>
      <w:pPr>
        <w:pStyle w:val="BodyText"/>
        <w:spacing w:before="68"/>
        <w:ind w:left="820"/>
      </w:pPr>
      <w:r>
        <w:rPr/>
        <w:t>There</w:t>
      </w:r>
      <w:r>
        <w:rPr>
          <w:spacing w:val="24"/>
        </w:rPr>
        <w:t> </w:t>
      </w:r>
      <w:r>
        <w:rPr/>
        <w:t>is</w:t>
      </w:r>
      <w:r>
        <w:rPr>
          <w:spacing w:val="27"/>
        </w:rPr>
        <w:t> </w:t>
      </w:r>
      <w:r>
        <w:rPr/>
        <w:t>also</w:t>
      </w:r>
      <w:r>
        <w:rPr>
          <w:spacing w:val="28"/>
        </w:rPr>
        <w:t> </w:t>
      </w:r>
      <w:r>
        <w:rPr/>
        <w:t>a</w:t>
      </w:r>
      <w:r>
        <w:rPr>
          <w:spacing w:val="27"/>
        </w:rPr>
        <w:t> </w:t>
      </w:r>
      <w:r>
        <w:rPr/>
        <w:t>general</w:t>
      </w:r>
      <w:r>
        <w:rPr>
          <w:spacing w:val="27"/>
        </w:rPr>
        <w:t> </w:t>
      </w:r>
      <w:r>
        <w:rPr/>
        <w:t>rule</w:t>
      </w:r>
      <w:r>
        <w:rPr>
          <w:spacing w:val="28"/>
        </w:rPr>
        <w:t> </w:t>
      </w:r>
      <w:r>
        <w:rPr/>
        <w:t>that</w:t>
      </w:r>
      <w:r>
        <w:rPr>
          <w:spacing w:val="27"/>
        </w:rPr>
        <w:t> </w:t>
      </w:r>
      <w:r>
        <w:rPr/>
        <w:t>motions</w:t>
      </w:r>
      <w:r>
        <w:rPr>
          <w:spacing w:val="30"/>
        </w:rPr>
        <w:t> </w:t>
      </w:r>
      <w:r>
        <w:rPr/>
        <w:t>for</w:t>
      </w:r>
      <w:r>
        <w:rPr>
          <w:spacing w:val="27"/>
        </w:rPr>
        <w:t> </w:t>
      </w:r>
      <w:r>
        <w:rPr/>
        <w:t>acquittal</w:t>
      </w:r>
      <w:r>
        <w:rPr>
          <w:spacing w:val="32"/>
        </w:rPr>
        <w:t> </w:t>
      </w:r>
      <w:r>
        <w:rPr/>
        <w:t>must</w:t>
      </w:r>
      <w:r>
        <w:rPr>
          <w:spacing w:val="34"/>
        </w:rPr>
        <w:t> </w:t>
      </w:r>
      <w:r>
        <w:rPr/>
        <w:t>be</w:t>
      </w:r>
      <w:r>
        <w:rPr>
          <w:spacing w:val="27"/>
        </w:rPr>
        <w:t> </w:t>
      </w:r>
      <w:r>
        <w:rPr/>
        <w:t>renewed</w:t>
      </w:r>
      <w:r>
        <w:rPr>
          <w:spacing w:val="27"/>
        </w:rPr>
        <w:t> </w:t>
      </w:r>
      <w:r>
        <w:rPr/>
        <w:t>at</w:t>
      </w:r>
      <w:r>
        <w:rPr>
          <w:spacing w:val="28"/>
        </w:rPr>
        <w:t> </w:t>
      </w:r>
      <w:r>
        <w:rPr/>
        <w:t>the</w:t>
      </w:r>
      <w:r>
        <w:rPr>
          <w:spacing w:val="27"/>
        </w:rPr>
        <w:t> </w:t>
      </w:r>
      <w:r>
        <w:rPr/>
        <w:t>close</w:t>
      </w:r>
      <w:r>
        <w:rPr>
          <w:spacing w:val="25"/>
        </w:rPr>
        <w:t> </w:t>
      </w:r>
      <w:r>
        <w:rPr/>
        <w:t>of</w:t>
      </w:r>
      <w:r>
        <w:rPr>
          <w:spacing w:val="28"/>
        </w:rPr>
        <w:t> </w:t>
      </w:r>
      <w:r>
        <w:rPr/>
        <w:t>the</w:t>
      </w:r>
    </w:p>
    <w:p>
      <w:pPr>
        <w:pStyle w:val="BodyText"/>
        <w:ind w:left="100"/>
      </w:pPr>
      <w:r>
        <w:rPr/>
        <w:t>evidence, including any evidence that may be put on in a defense case.</w:t>
      </w:r>
      <w:r>
        <w:rPr>
          <w:position w:val="10"/>
          <w:sz w:val="14"/>
        </w:rPr>
        <w:t>30    </w:t>
      </w:r>
      <w:r>
        <w:rPr/>
        <w:t>This rule is not flexible</w:t>
      </w:r>
      <w:r>
        <w:rPr>
          <w:spacing w:val="-14"/>
        </w:rPr>
        <w:t> </w:t>
      </w:r>
      <w:r>
        <w:rPr/>
        <w:t>like</w:t>
      </w:r>
    </w:p>
    <w:p>
      <w:pPr>
        <w:pStyle w:val="BodyText"/>
        <w:spacing w:line="244" w:lineRule="auto" w:before="8"/>
        <w:ind w:left="100" w:right="475"/>
        <w:jc w:val="both"/>
        <w:rPr>
          <w:sz w:val="14"/>
        </w:rPr>
      </w:pPr>
      <w:r>
        <w:rPr/>
        <w:t>the</w:t>
      </w:r>
      <w:r>
        <w:rPr>
          <w:spacing w:val="-13"/>
        </w:rPr>
        <w:t> </w:t>
      </w:r>
      <w:r>
        <w:rPr/>
        <w:t>rule</w:t>
      </w:r>
      <w:r>
        <w:rPr>
          <w:spacing w:val="-13"/>
        </w:rPr>
        <w:t> </w:t>
      </w:r>
      <w:r>
        <w:rPr/>
        <w:t>regarding</w:t>
      </w:r>
      <w:r>
        <w:rPr>
          <w:spacing w:val="-16"/>
        </w:rPr>
        <w:t> </w:t>
      </w:r>
      <w:r>
        <w:rPr/>
        <w:t>motions</w:t>
      </w:r>
      <w:r>
        <w:rPr>
          <w:spacing w:val="-9"/>
        </w:rPr>
        <w:t> </w:t>
      </w:r>
      <w:r>
        <w:rPr/>
        <w:t>for</w:t>
      </w:r>
      <w:r>
        <w:rPr>
          <w:spacing w:val="-13"/>
        </w:rPr>
        <w:t> </w:t>
      </w:r>
      <w:r>
        <w:rPr/>
        <w:t>severance,</w:t>
      </w:r>
      <w:r>
        <w:rPr>
          <w:spacing w:val="-13"/>
        </w:rPr>
        <w:t> </w:t>
      </w:r>
      <w:r>
        <w:rPr/>
        <w:t>except</w:t>
      </w:r>
      <w:r>
        <w:rPr>
          <w:spacing w:val="-10"/>
        </w:rPr>
        <w:t> </w:t>
      </w:r>
      <w:r>
        <w:rPr/>
        <w:t>there</w:t>
      </w:r>
      <w:r>
        <w:rPr>
          <w:spacing w:val="-13"/>
        </w:rPr>
        <w:t> </w:t>
      </w:r>
      <w:r>
        <w:rPr/>
        <w:t>can</w:t>
      </w:r>
      <w:r>
        <w:rPr>
          <w:spacing w:val="-13"/>
        </w:rPr>
        <w:t> </w:t>
      </w:r>
      <w:r>
        <w:rPr/>
        <w:t>still</w:t>
      </w:r>
      <w:r>
        <w:rPr>
          <w:spacing w:val="-10"/>
        </w:rPr>
        <w:t> </w:t>
      </w:r>
      <w:r>
        <w:rPr/>
        <w:t>be</w:t>
      </w:r>
      <w:r>
        <w:rPr>
          <w:spacing w:val="-13"/>
        </w:rPr>
        <w:t> </w:t>
      </w:r>
      <w:r>
        <w:rPr/>
        <w:t>review</w:t>
      </w:r>
      <w:r>
        <w:rPr>
          <w:spacing w:val="-13"/>
        </w:rPr>
        <w:t> </w:t>
      </w:r>
      <w:r>
        <w:rPr/>
        <w:t>if</w:t>
      </w:r>
      <w:r>
        <w:rPr>
          <w:spacing w:val="-9"/>
        </w:rPr>
        <w:t> </w:t>
      </w:r>
      <w:r>
        <w:rPr/>
        <w:t>the</w:t>
      </w:r>
      <w:r>
        <w:rPr>
          <w:spacing w:val="-13"/>
        </w:rPr>
        <w:t> </w:t>
      </w:r>
      <w:r>
        <w:rPr/>
        <w:t>evidence</w:t>
      </w:r>
      <w:r>
        <w:rPr>
          <w:spacing w:val="-13"/>
        </w:rPr>
        <w:t> </w:t>
      </w:r>
      <w:r>
        <w:rPr/>
        <w:t>is</w:t>
      </w:r>
      <w:r>
        <w:rPr>
          <w:spacing w:val="-13"/>
        </w:rPr>
        <w:t> </w:t>
      </w:r>
      <w:r>
        <w:rPr/>
        <w:t>so</w:t>
      </w:r>
      <w:r>
        <w:rPr>
          <w:spacing w:val="-12"/>
        </w:rPr>
        <w:t> </w:t>
      </w:r>
      <w:r>
        <w:rPr/>
        <w:t>weak</w:t>
      </w:r>
      <w:r>
        <w:rPr>
          <w:spacing w:val="-13"/>
        </w:rPr>
        <w:t> </w:t>
      </w:r>
      <w:r>
        <w:rPr/>
        <w:t>that the</w:t>
      </w:r>
      <w:r>
        <w:rPr>
          <w:spacing w:val="-6"/>
        </w:rPr>
        <w:t> </w:t>
      </w:r>
      <w:r>
        <w:rPr/>
        <w:t>conviction</w:t>
      </w:r>
      <w:r>
        <w:rPr>
          <w:spacing w:val="-5"/>
        </w:rPr>
        <w:t> </w:t>
      </w:r>
      <w:r>
        <w:rPr/>
        <w:t>is</w:t>
      </w:r>
      <w:r>
        <w:rPr>
          <w:spacing w:val="-4"/>
        </w:rPr>
        <w:t> </w:t>
      </w:r>
      <w:r>
        <w:rPr/>
        <w:t>a</w:t>
      </w:r>
      <w:r>
        <w:rPr>
          <w:spacing w:val="-5"/>
        </w:rPr>
        <w:t> </w:t>
      </w:r>
      <w:r>
        <w:rPr/>
        <w:t>miscarriage</w:t>
      </w:r>
      <w:r>
        <w:rPr>
          <w:spacing w:val="-6"/>
        </w:rPr>
        <w:t> </w:t>
      </w:r>
      <w:r>
        <w:rPr/>
        <w:t>of</w:t>
      </w:r>
      <w:r>
        <w:rPr>
          <w:spacing w:val="-5"/>
        </w:rPr>
        <w:t> </w:t>
      </w:r>
      <w:r>
        <w:rPr/>
        <w:t>justice</w:t>
      </w:r>
      <w:r>
        <w:rPr>
          <w:spacing w:val="-6"/>
        </w:rPr>
        <w:t> </w:t>
      </w:r>
      <w:r>
        <w:rPr/>
        <w:t>and/or</w:t>
      </w:r>
      <w:r>
        <w:rPr>
          <w:spacing w:val="-5"/>
        </w:rPr>
        <w:t> </w:t>
      </w:r>
      <w:r>
        <w:rPr/>
        <w:t>plain</w:t>
      </w:r>
      <w:r>
        <w:rPr>
          <w:spacing w:val="-6"/>
        </w:rPr>
        <w:t> </w:t>
      </w:r>
      <w:r>
        <w:rPr/>
        <w:t>error,</w:t>
      </w:r>
      <w:r>
        <w:rPr>
          <w:position w:val="10"/>
          <w:sz w:val="14"/>
        </w:rPr>
        <w:t>31</w:t>
      </w:r>
      <w:r>
        <w:rPr>
          <w:spacing w:val="22"/>
          <w:position w:val="10"/>
          <w:sz w:val="14"/>
        </w:rPr>
        <w:t> </w:t>
      </w:r>
      <w:r>
        <w:rPr/>
        <w:t>and</w:t>
      </w:r>
      <w:r>
        <w:rPr>
          <w:spacing w:val="-6"/>
        </w:rPr>
        <w:t> </w:t>
      </w:r>
      <w:r>
        <w:rPr/>
        <w:t>the</w:t>
      </w:r>
      <w:r>
        <w:rPr>
          <w:spacing w:val="-5"/>
        </w:rPr>
        <w:t> </w:t>
      </w:r>
      <w:r>
        <w:rPr/>
        <w:t>motion</w:t>
      </w:r>
      <w:r>
        <w:rPr>
          <w:spacing w:val="-5"/>
        </w:rPr>
        <w:t> </w:t>
      </w:r>
      <w:r>
        <w:rPr/>
        <w:t>does</w:t>
      </w:r>
      <w:r>
        <w:rPr>
          <w:spacing w:val="-6"/>
        </w:rPr>
        <w:t> </w:t>
      </w:r>
      <w:r>
        <w:rPr/>
        <w:t>not</w:t>
      </w:r>
      <w:r>
        <w:rPr>
          <w:spacing w:val="-5"/>
        </w:rPr>
        <w:t> </w:t>
      </w:r>
      <w:r>
        <w:rPr/>
        <w:t>have</w:t>
      </w:r>
      <w:r>
        <w:rPr>
          <w:spacing w:val="-8"/>
        </w:rPr>
        <w:t> </w:t>
      </w:r>
      <w:r>
        <w:rPr/>
        <w:t>to</w:t>
      </w:r>
      <w:r>
        <w:rPr>
          <w:spacing w:val="-5"/>
        </w:rPr>
        <w:t> </w:t>
      </w:r>
      <w:r>
        <w:rPr/>
        <w:t>be</w:t>
      </w:r>
      <w:r>
        <w:rPr>
          <w:spacing w:val="-6"/>
        </w:rPr>
        <w:t> </w:t>
      </w:r>
      <w:r>
        <w:rPr/>
        <w:t>made in</w:t>
      </w:r>
      <w:r>
        <w:rPr>
          <w:spacing w:val="-17"/>
        </w:rPr>
        <w:t> </w:t>
      </w:r>
      <w:r>
        <w:rPr/>
        <w:t>a</w:t>
      </w:r>
      <w:r>
        <w:rPr>
          <w:spacing w:val="-20"/>
        </w:rPr>
        <w:t> </w:t>
      </w:r>
      <w:r>
        <w:rPr/>
        <w:t>bench</w:t>
      </w:r>
      <w:r>
        <w:rPr>
          <w:spacing w:val="-16"/>
        </w:rPr>
        <w:t> </w:t>
      </w:r>
      <w:r>
        <w:rPr/>
        <w:t>trial.</w:t>
      </w:r>
      <w:r>
        <w:rPr>
          <w:position w:val="10"/>
          <w:sz w:val="14"/>
        </w:rPr>
        <w:t>32</w:t>
      </w:r>
      <w:r>
        <w:rPr>
          <w:spacing w:val="19"/>
          <w:position w:val="10"/>
          <w:sz w:val="14"/>
        </w:rPr>
        <w:t> </w:t>
      </w:r>
      <w:r>
        <w:rPr/>
        <w:t>The</w:t>
      </w:r>
      <w:r>
        <w:rPr>
          <w:spacing w:val="-17"/>
        </w:rPr>
        <w:t> </w:t>
      </w:r>
      <w:r>
        <w:rPr/>
        <w:t>motion</w:t>
      </w:r>
      <w:r>
        <w:rPr>
          <w:spacing w:val="-14"/>
        </w:rPr>
        <w:t> </w:t>
      </w:r>
      <w:r>
        <w:rPr/>
        <w:t>does</w:t>
      </w:r>
      <w:r>
        <w:rPr>
          <w:spacing w:val="-17"/>
        </w:rPr>
        <w:t> </w:t>
      </w:r>
      <w:r>
        <w:rPr/>
        <w:t>not</w:t>
      </w:r>
      <w:r>
        <w:rPr>
          <w:spacing w:val="-14"/>
        </w:rPr>
        <w:t> </w:t>
      </w:r>
      <w:r>
        <w:rPr/>
        <w:t>have</w:t>
      </w:r>
      <w:r>
        <w:rPr>
          <w:spacing w:val="-17"/>
        </w:rPr>
        <w:t> </w:t>
      </w:r>
      <w:r>
        <w:rPr/>
        <w:t>to</w:t>
      </w:r>
      <w:r>
        <w:rPr>
          <w:spacing w:val="-14"/>
        </w:rPr>
        <w:t> </w:t>
      </w:r>
      <w:r>
        <w:rPr/>
        <w:t>be</w:t>
      </w:r>
      <w:r>
        <w:rPr>
          <w:spacing w:val="-17"/>
        </w:rPr>
        <w:t> </w:t>
      </w:r>
      <w:r>
        <w:rPr/>
        <w:t>made</w:t>
      </w:r>
      <w:r>
        <w:rPr>
          <w:spacing w:val="-16"/>
        </w:rPr>
        <w:t> </w:t>
      </w:r>
      <w:r>
        <w:rPr/>
        <w:t>at</w:t>
      </w:r>
      <w:r>
        <w:rPr>
          <w:spacing w:val="-17"/>
        </w:rPr>
        <w:t> </w:t>
      </w:r>
      <w:r>
        <w:rPr/>
        <w:t>the</w:t>
      </w:r>
      <w:r>
        <w:rPr>
          <w:spacing w:val="-17"/>
        </w:rPr>
        <w:t> </w:t>
      </w:r>
      <w:r>
        <w:rPr/>
        <w:t>close</w:t>
      </w:r>
      <w:r>
        <w:rPr>
          <w:spacing w:val="-17"/>
        </w:rPr>
        <w:t> </w:t>
      </w:r>
      <w:r>
        <w:rPr/>
        <w:t>of</w:t>
      </w:r>
      <w:r>
        <w:rPr>
          <w:spacing w:val="-18"/>
        </w:rPr>
        <w:t> </w:t>
      </w:r>
      <w:r>
        <w:rPr/>
        <w:t>the</w:t>
      </w:r>
      <w:r>
        <w:rPr>
          <w:spacing w:val="-17"/>
        </w:rPr>
        <w:t> </w:t>
      </w:r>
      <w:r>
        <w:rPr/>
        <w:t>government’s</w:t>
      </w:r>
      <w:r>
        <w:rPr>
          <w:spacing w:val="-17"/>
        </w:rPr>
        <w:t> </w:t>
      </w:r>
      <w:r>
        <w:rPr/>
        <w:t>case</w:t>
      </w:r>
      <w:r>
        <w:rPr>
          <w:spacing w:val="-20"/>
        </w:rPr>
        <w:t> </w:t>
      </w:r>
      <w:r>
        <w:rPr/>
        <w:t>in</w:t>
      </w:r>
      <w:r>
        <w:rPr>
          <w:spacing w:val="-18"/>
        </w:rPr>
        <w:t> </w:t>
      </w:r>
      <w:r>
        <w:rPr/>
        <w:t>addition to the close of all of the evidence. </w:t>
      </w:r>
      <w:r>
        <w:rPr>
          <w:i/>
        </w:rPr>
        <w:t>See United States v. Tisor</w:t>
      </w:r>
      <w:r>
        <w:rPr/>
        <w:t>, 96 F.3d 370, 379-80 (9th Cir. 1996); </w:t>
      </w:r>
      <w:r>
        <w:rPr>
          <w:i/>
        </w:rPr>
        <w:t>see</w:t>
      </w:r>
      <w:r>
        <w:rPr>
          <w:i/>
          <w:spacing w:val="-10"/>
        </w:rPr>
        <w:t> </w:t>
      </w:r>
      <w:r>
        <w:rPr>
          <w:i/>
        </w:rPr>
        <w:t>also</w:t>
      </w:r>
      <w:r>
        <w:rPr>
          <w:i/>
          <w:spacing w:val="-8"/>
        </w:rPr>
        <w:t> </w:t>
      </w:r>
      <w:r>
        <w:rPr>
          <w:spacing w:val="3"/>
        </w:rPr>
        <w:t>F</w:t>
      </w:r>
      <w:r>
        <w:rPr>
          <w:spacing w:val="3"/>
          <w:vertAlign w:val="subscript"/>
        </w:rPr>
        <w:t>ED</w:t>
      </w:r>
      <w:r>
        <w:rPr>
          <w:spacing w:val="3"/>
          <w:vertAlign w:val="baseline"/>
        </w:rPr>
        <w:t>.</w:t>
      </w:r>
      <w:r>
        <w:rPr>
          <w:spacing w:val="-18"/>
          <w:vertAlign w:val="baseline"/>
        </w:rPr>
        <w:t> </w:t>
      </w:r>
      <w:r>
        <w:rPr>
          <w:vertAlign w:val="baseline"/>
        </w:rPr>
        <w:t>R.</w:t>
      </w:r>
      <w:r>
        <w:rPr>
          <w:spacing w:val="-21"/>
          <w:vertAlign w:val="baseline"/>
        </w:rPr>
        <w:t> </w:t>
      </w:r>
      <w:r>
        <w:rPr>
          <w:spacing w:val="3"/>
          <w:vertAlign w:val="baseline"/>
        </w:rPr>
        <w:t>C</w:t>
      </w:r>
      <w:r>
        <w:rPr>
          <w:spacing w:val="3"/>
          <w:vertAlign w:val="subscript"/>
        </w:rPr>
        <w:t>RIM</w:t>
      </w:r>
      <w:r>
        <w:rPr>
          <w:spacing w:val="3"/>
          <w:vertAlign w:val="baseline"/>
        </w:rPr>
        <w:t>.</w:t>
      </w:r>
      <w:r>
        <w:rPr>
          <w:spacing w:val="-20"/>
          <w:vertAlign w:val="baseline"/>
        </w:rPr>
        <w:t> </w:t>
      </w:r>
      <w:r>
        <w:rPr>
          <w:vertAlign w:val="baseline"/>
        </w:rPr>
        <w:t>P.</w:t>
      </w:r>
      <w:r>
        <w:rPr>
          <w:spacing w:val="-9"/>
          <w:vertAlign w:val="baseline"/>
        </w:rPr>
        <w:t> </w:t>
      </w:r>
      <w:r>
        <w:rPr>
          <w:vertAlign w:val="baseline"/>
        </w:rPr>
        <w:t>29(a)</w:t>
      </w:r>
      <w:r>
        <w:rPr>
          <w:spacing w:val="-9"/>
          <w:vertAlign w:val="baseline"/>
        </w:rPr>
        <w:t> </w:t>
      </w:r>
      <w:r>
        <w:rPr>
          <w:vertAlign w:val="baseline"/>
        </w:rPr>
        <w:t>(permitting</w:t>
      </w:r>
      <w:r>
        <w:rPr>
          <w:spacing w:val="-9"/>
          <w:vertAlign w:val="baseline"/>
        </w:rPr>
        <w:t> </w:t>
      </w:r>
      <w:r>
        <w:rPr>
          <w:vertAlign w:val="baseline"/>
        </w:rPr>
        <w:t>motion</w:t>
      </w:r>
      <w:r>
        <w:rPr>
          <w:spacing w:val="-9"/>
          <w:vertAlign w:val="baseline"/>
        </w:rPr>
        <w:t> </w:t>
      </w:r>
      <w:r>
        <w:rPr>
          <w:vertAlign w:val="baseline"/>
        </w:rPr>
        <w:t>“[a]fter</w:t>
      </w:r>
      <w:r>
        <w:rPr>
          <w:spacing w:val="-9"/>
          <w:vertAlign w:val="baseline"/>
        </w:rPr>
        <w:t> </w:t>
      </w:r>
      <w:r>
        <w:rPr>
          <w:vertAlign w:val="baseline"/>
        </w:rPr>
        <w:t>the</w:t>
      </w:r>
      <w:r>
        <w:rPr>
          <w:spacing w:val="-9"/>
          <w:vertAlign w:val="baseline"/>
        </w:rPr>
        <w:t> </w:t>
      </w:r>
      <w:r>
        <w:rPr>
          <w:vertAlign w:val="baseline"/>
        </w:rPr>
        <w:t>government</w:t>
      </w:r>
      <w:r>
        <w:rPr>
          <w:spacing w:val="-9"/>
          <w:vertAlign w:val="baseline"/>
        </w:rPr>
        <w:t> </w:t>
      </w:r>
      <w:r>
        <w:rPr>
          <w:vertAlign w:val="baseline"/>
        </w:rPr>
        <w:t>closes</w:t>
      </w:r>
      <w:r>
        <w:rPr>
          <w:spacing w:val="-9"/>
          <w:vertAlign w:val="baseline"/>
        </w:rPr>
        <w:t> </w:t>
      </w:r>
      <w:r>
        <w:rPr>
          <w:vertAlign w:val="baseline"/>
        </w:rPr>
        <w:t>its</w:t>
      </w:r>
      <w:r>
        <w:rPr>
          <w:spacing w:val="-9"/>
          <w:vertAlign w:val="baseline"/>
        </w:rPr>
        <w:t> </w:t>
      </w:r>
      <w:r>
        <w:rPr>
          <w:vertAlign w:val="baseline"/>
        </w:rPr>
        <w:t>evidence</w:t>
      </w:r>
      <w:r>
        <w:rPr>
          <w:spacing w:val="-12"/>
          <w:vertAlign w:val="baseline"/>
        </w:rPr>
        <w:t> </w:t>
      </w:r>
      <w:r>
        <w:rPr>
          <w:i/>
          <w:vertAlign w:val="baseline"/>
        </w:rPr>
        <w:t>or</w:t>
      </w:r>
      <w:r>
        <w:rPr>
          <w:i/>
          <w:spacing w:val="-9"/>
          <w:vertAlign w:val="baseline"/>
        </w:rPr>
        <w:t> </w:t>
      </w:r>
      <w:r>
        <w:rPr>
          <w:vertAlign w:val="baseline"/>
        </w:rPr>
        <w:t>after the close of all the evidence” (emphasis added)). Though delay of the motion until the close of the defense's</w:t>
      </w:r>
      <w:r>
        <w:rPr>
          <w:spacing w:val="-8"/>
          <w:vertAlign w:val="baseline"/>
        </w:rPr>
        <w:t> </w:t>
      </w:r>
      <w:r>
        <w:rPr>
          <w:vertAlign w:val="baseline"/>
        </w:rPr>
        <w:t>case</w:t>
      </w:r>
      <w:r>
        <w:rPr>
          <w:spacing w:val="-10"/>
          <w:vertAlign w:val="baseline"/>
        </w:rPr>
        <w:t> </w:t>
      </w:r>
      <w:r>
        <w:rPr>
          <w:vertAlign w:val="baseline"/>
        </w:rPr>
        <w:t>means</w:t>
      </w:r>
      <w:r>
        <w:rPr>
          <w:spacing w:val="-7"/>
          <w:vertAlign w:val="baseline"/>
        </w:rPr>
        <w:t> </w:t>
      </w:r>
      <w:r>
        <w:rPr>
          <w:vertAlign w:val="baseline"/>
        </w:rPr>
        <w:t>the</w:t>
      </w:r>
      <w:r>
        <w:rPr>
          <w:spacing w:val="-8"/>
          <w:vertAlign w:val="baseline"/>
        </w:rPr>
        <w:t> </w:t>
      </w:r>
      <w:r>
        <w:rPr>
          <w:vertAlign w:val="baseline"/>
        </w:rPr>
        <w:t>defense's</w:t>
      </w:r>
      <w:r>
        <w:rPr>
          <w:spacing w:val="-7"/>
          <w:vertAlign w:val="baseline"/>
        </w:rPr>
        <w:t> </w:t>
      </w:r>
      <w:r>
        <w:rPr>
          <w:vertAlign w:val="baseline"/>
        </w:rPr>
        <w:t>evidence</w:t>
      </w:r>
      <w:r>
        <w:rPr>
          <w:spacing w:val="-7"/>
          <w:vertAlign w:val="baseline"/>
        </w:rPr>
        <w:t> </w:t>
      </w:r>
      <w:r>
        <w:rPr>
          <w:vertAlign w:val="baseline"/>
        </w:rPr>
        <w:t>must</w:t>
      </w:r>
      <w:r>
        <w:rPr>
          <w:spacing w:val="-8"/>
          <w:vertAlign w:val="baseline"/>
        </w:rPr>
        <w:t> </w:t>
      </w:r>
      <w:r>
        <w:rPr>
          <w:vertAlign w:val="baseline"/>
        </w:rPr>
        <w:t>be</w:t>
      </w:r>
      <w:r>
        <w:rPr>
          <w:spacing w:val="-7"/>
          <w:vertAlign w:val="baseline"/>
        </w:rPr>
        <w:t> </w:t>
      </w:r>
      <w:r>
        <w:rPr>
          <w:vertAlign w:val="baseline"/>
        </w:rPr>
        <w:t>considered</w:t>
      </w:r>
      <w:r>
        <w:rPr>
          <w:spacing w:val="-7"/>
          <w:vertAlign w:val="baseline"/>
        </w:rPr>
        <w:t> </w:t>
      </w:r>
      <w:r>
        <w:rPr>
          <w:vertAlign w:val="baseline"/>
        </w:rPr>
        <w:t>as</w:t>
      </w:r>
      <w:r>
        <w:rPr>
          <w:spacing w:val="-8"/>
          <w:vertAlign w:val="baseline"/>
        </w:rPr>
        <w:t> </w:t>
      </w:r>
      <w:r>
        <w:rPr>
          <w:vertAlign w:val="baseline"/>
        </w:rPr>
        <w:t>well</w:t>
      </w:r>
      <w:r>
        <w:rPr>
          <w:spacing w:val="-7"/>
          <w:vertAlign w:val="baseline"/>
        </w:rPr>
        <w:t> </w:t>
      </w:r>
      <w:r>
        <w:rPr>
          <w:vertAlign w:val="baseline"/>
        </w:rPr>
        <w:t>as</w:t>
      </w:r>
      <w:r>
        <w:rPr>
          <w:spacing w:val="-10"/>
          <w:vertAlign w:val="baseline"/>
        </w:rPr>
        <w:t> </w:t>
      </w:r>
      <w:r>
        <w:rPr>
          <w:vertAlign w:val="baseline"/>
        </w:rPr>
        <w:t>the</w:t>
      </w:r>
      <w:r>
        <w:rPr>
          <w:spacing w:val="-11"/>
          <w:vertAlign w:val="baseline"/>
        </w:rPr>
        <w:t> </w:t>
      </w:r>
      <w:r>
        <w:rPr>
          <w:vertAlign w:val="baseline"/>
        </w:rPr>
        <w:t>government’s</w:t>
      </w:r>
      <w:r>
        <w:rPr>
          <w:spacing w:val="-7"/>
          <w:vertAlign w:val="baseline"/>
        </w:rPr>
        <w:t> </w:t>
      </w:r>
      <w:r>
        <w:rPr>
          <w:vertAlign w:val="baseline"/>
        </w:rPr>
        <w:t>evidence. </w:t>
      </w:r>
      <w:r>
        <w:rPr>
          <w:i/>
          <w:vertAlign w:val="baseline"/>
        </w:rPr>
        <w:t>See</w:t>
      </w:r>
      <w:r>
        <w:rPr>
          <w:i/>
          <w:spacing w:val="-12"/>
          <w:vertAlign w:val="baseline"/>
        </w:rPr>
        <w:t> </w:t>
      </w:r>
      <w:r>
        <w:rPr>
          <w:i/>
          <w:vertAlign w:val="baseline"/>
        </w:rPr>
        <w:t>United</w:t>
      </w:r>
      <w:r>
        <w:rPr>
          <w:i/>
          <w:spacing w:val="-12"/>
          <w:vertAlign w:val="baseline"/>
        </w:rPr>
        <w:t> </w:t>
      </w:r>
      <w:r>
        <w:rPr>
          <w:i/>
          <w:vertAlign w:val="baseline"/>
        </w:rPr>
        <w:t>States</w:t>
      </w:r>
      <w:r>
        <w:rPr>
          <w:i/>
          <w:spacing w:val="-11"/>
          <w:vertAlign w:val="baseline"/>
        </w:rPr>
        <w:t> </w:t>
      </w:r>
      <w:r>
        <w:rPr>
          <w:i/>
          <w:vertAlign w:val="baseline"/>
        </w:rPr>
        <w:t>v.</w:t>
      </w:r>
      <w:r>
        <w:rPr>
          <w:i/>
          <w:spacing w:val="-12"/>
          <w:vertAlign w:val="baseline"/>
        </w:rPr>
        <w:t> </w:t>
      </w:r>
      <w:r>
        <w:rPr>
          <w:i/>
          <w:vertAlign w:val="baseline"/>
        </w:rPr>
        <w:t>Buras</w:t>
      </w:r>
      <w:r>
        <w:rPr>
          <w:vertAlign w:val="baseline"/>
        </w:rPr>
        <w:t>,</w:t>
      </w:r>
      <w:r>
        <w:rPr>
          <w:spacing w:val="-11"/>
          <w:vertAlign w:val="baseline"/>
        </w:rPr>
        <w:t> </w:t>
      </w:r>
      <w:r>
        <w:rPr>
          <w:vertAlign w:val="baseline"/>
        </w:rPr>
        <w:t>633</w:t>
      </w:r>
      <w:r>
        <w:rPr>
          <w:spacing w:val="-12"/>
          <w:vertAlign w:val="baseline"/>
        </w:rPr>
        <w:t> </w:t>
      </w:r>
      <w:r>
        <w:rPr>
          <w:vertAlign w:val="baseline"/>
        </w:rPr>
        <w:t>F.2d</w:t>
      </w:r>
      <w:r>
        <w:rPr>
          <w:spacing w:val="-11"/>
          <w:vertAlign w:val="baseline"/>
        </w:rPr>
        <w:t> </w:t>
      </w:r>
      <w:r>
        <w:rPr>
          <w:vertAlign w:val="baseline"/>
        </w:rPr>
        <w:t>1356,</w:t>
      </w:r>
      <w:r>
        <w:rPr>
          <w:spacing w:val="-12"/>
          <w:vertAlign w:val="baseline"/>
        </w:rPr>
        <w:t> </w:t>
      </w:r>
      <w:r>
        <w:rPr>
          <w:vertAlign w:val="baseline"/>
        </w:rPr>
        <w:t>1359</w:t>
      </w:r>
      <w:r>
        <w:rPr>
          <w:spacing w:val="-11"/>
          <w:vertAlign w:val="baseline"/>
        </w:rPr>
        <w:t> </w:t>
      </w:r>
      <w:r>
        <w:rPr>
          <w:vertAlign w:val="baseline"/>
        </w:rPr>
        <w:t>(9th</w:t>
      </w:r>
      <w:r>
        <w:rPr>
          <w:spacing w:val="-12"/>
          <w:vertAlign w:val="baseline"/>
        </w:rPr>
        <w:t> </w:t>
      </w:r>
      <w:r>
        <w:rPr>
          <w:vertAlign w:val="baseline"/>
        </w:rPr>
        <w:t>Cir.</w:t>
      </w:r>
      <w:r>
        <w:rPr>
          <w:spacing w:val="-11"/>
          <w:vertAlign w:val="baseline"/>
        </w:rPr>
        <w:t> </w:t>
      </w:r>
      <w:r>
        <w:rPr>
          <w:vertAlign w:val="baseline"/>
        </w:rPr>
        <w:t>1980).</w:t>
      </w:r>
      <w:r>
        <w:rPr>
          <w:spacing w:val="37"/>
          <w:vertAlign w:val="baseline"/>
        </w:rPr>
        <w:t> </w:t>
      </w:r>
      <w:r>
        <w:rPr>
          <w:vertAlign w:val="baseline"/>
        </w:rPr>
        <w:t>Most</w:t>
      </w:r>
      <w:r>
        <w:rPr>
          <w:spacing w:val="-12"/>
          <w:vertAlign w:val="baseline"/>
        </w:rPr>
        <w:t> </w:t>
      </w:r>
      <w:r>
        <w:rPr>
          <w:vertAlign w:val="baseline"/>
        </w:rPr>
        <w:t>circuits</w:t>
      </w:r>
      <w:r>
        <w:rPr>
          <w:spacing w:val="-12"/>
          <w:vertAlign w:val="baseline"/>
        </w:rPr>
        <w:t> </w:t>
      </w:r>
      <w:r>
        <w:rPr>
          <w:vertAlign w:val="baseline"/>
        </w:rPr>
        <w:t>have</w:t>
      </w:r>
      <w:r>
        <w:rPr>
          <w:spacing w:val="-11"/>
          <w:vertAlign w:val="baseline"/>
        </w:rPr>
        <w:t> </w:t>
      </w:r>
      <w:r>
        <w:rPr>
          <w:vertAlign w:val="baseline"/>
        </w:rPr>
        <w:t>held</w:t>
      </w:r>
      <w:r>
        <w:rPr>
          <w:spacing w:val="-12"/>
          <w:vertAlign w:val="baseline"/>
        </w:rPr>
        <w:t> </w:t>
      </w:r>
      <w:r>
        <w:rPr>
          <w:vertAlign w:val="baseline"/>
        </w:rPr>
        <w:t>it</w:t>
      </w:r>
      <w:r>
        <w:rPr>
          <w:spacing w:val="-11"/>
          <w:vertAlign w:val="baseline"/>
        </w:rPr>
        <w:t> </w:t>
      </w:r>
      <w:r>
        <w:rPr>
          <w:vertAlign w:val="baseline"/>
        </w:rPr>
        <w:t>is</w:t>
      </w:r>
      <w:r>
        <w:rPr>
          <w:spacing w:val="-10"/>
          <w:vertAlign w:val="baseline"/>
        </w:rPr>
        <w:t> </w:t>
      </w:r>
      <w:r>
        <w:rPr>
          <w:spacing w:val="-3"/>
          <w:vertAlign w:val="baseline"/>
        </w:rPr>
        <w:t>sufficient </w:t>
      </w:r>
      <w:r>
        <w:rPr>
          <w:vertAlign w:val="baseline"/>
        </w:rPr>
        <w:t>to</w:t>
      </w:r>
      <w:r>
        <w:rPr>
          <w:spacing w:val="-3"/>
          <w:vertAlign w:val="baseline"/>
        </w:rPr>
        <w:t> </w:t>
      </w:r>
      <w:r>
        <w:rPr>
          <w:vertAlign w:val="baseline"/>
        </w:rPr>
        <w:t>renew</w:t>
      </w:r>
      <w:r>
        <w:rPr>
          <w:spacing w:val="-3"/>
          <w:vertAlign w:val="baseline"/>
        </w:rPr>
        <w:t> </w:t>
      </w:r>
      <w:r>
        <w:rPr>
          <w:vertAlign w:val="baseline"/>
        </w:rPr>
        <w:t>the</w:t>
      </w:r>
      <w:r>
        <w:rPr>
          <w:spacing w:val="-3"/>
          <w:vertAlign w:val="baseline"/>
        </w:rPr>
        <w:t> </w:t>
      </w:r>
      <w:r>
        <w:rPr>
          <w:vertAlign w:val="baseline"/>
        </w:rPr>
        <w:t>motion,</w:t>
      </w:r>
      <w:r>
        <w:rPr>
          <w:spacing w:val="-3"/>
          <w:vertAlign w:val="baseline"/>
        </w:rPr>
        <w:t> </w:t>
      </w:r>
      <w:r>
        <w:rPr>
          <w:vertAlign w:val="baseline"/>
        </w:rPr>
        <w:t>or</w:t>
      </w:r>
      <w:r>
        <w:rPr>
          <w:spacing w:val="-3"/>
          <w:vertAlign w:val="baseline"/>
        </w:rPr>
        <w:t> </w:t>
      </w:r>
      <w:r>
        <w:rPr>
          <w:vertAlign w:val="baseline"/>
        </w:rPr>
        <w:t>even</w:t>
      </w:r>
      <w:r>
        <w:rPr>
          <w:spacing w:val="-2"/>
          <w:vertAlign w:val="baseline"/>
        </w:rPr>
        <w:t> </w:t>
      </w:r>
      <w:r>
        <w:rPr>
          <w:vertAlign w:val="baseline"/>
        </w:rPr>
        <w:t>make</w:t>
      </w:r>
      <w:r>
        <w:rPr>
          <w:spacing w:val="-2"/>
          <w:vertAlign w:val="baseline"/>
        </w:rPr>
        <w:t> </w:t>
      </w:r>
      <w:r>
        <w:rPr>
          <w:vertAlign w:val="baseline"/>
        </w:rPr>
        <w:t>it</w:t>
      </w:r>
      <w:r>
        <w:rPr>
          <w:spacing w:val="-3"/>
          <w:vertAlign w:val="baseline"/>
        </w:rPr>
        <w:t> </w:t>
      </w:r>
      <w:r>
        <w:rPr>
          <w:vertAlign w:val="baseline"/>
        </w:rPr>
        <w:t>for</w:t>
      </w:r>
      <w:r>
        <w:rPr>
          <w:spacing w:val="-2"/>
          <w:vertAlign w:val="baseline"/>
        </w:rPr>
        <w:t> </w:t>
      </w:r>
      <w:r>
        <w:rPr>
          <w:vertAlign w:val="baseline"/>
        </w:rPr>
        <w:t>the</w:t>
      </w:r>
      <w:r>
        <w:rPr>
          <w:spacing w:val="-4"/>
          <w:vertAlign w:val="baseline"/>
        </w:rPr>
        <w:t> </w:t>
      </w:r>
      <w:r>
        <w:rPr>
          <w:vertAlign w:val="baseline"/>
        </w:rPr>
        <w:t>first</w:t>
      </w:r>
      <w:r>
        <w:rPr>
          <w:spacing w:val="-3"/>
          <w:vertAlign w:val="baseline"/>
        </w:rPr>
        <w:t> </w:t>
      </w:r>
      <w:r>
        <w:rPr>
          <w:vertAlign w:val="baseline"/>
        </w:rPr>
        <w:t>time,</w:t>
      </w:r>
      <w:r>
        <w:rPr>
          <w:spacing w:val="-2"/>
          <w:vertAlign w:val="baseline"/>
        </w:rPr>
        <w:t> </w:t>
      </w:r>
      <w:r>
        <w:rPr>
          <w:vertAlign w:val="baseline"/>
        </w:rPr>
        <w:t>within</w:t>
      </w:r>
      <w:r>
        <w:rPr>
          <w:spacing w:val="-3"/>
          <w:vertAlign w:val="baseline"/>
        </w:rPr>
        <w:t> </w:t>
      </w:r>
      <w:r>
        <w:rPr>
          <w:vertAlign w:val="baseline"/>
        </w:rPr>
        <w:t>seven</w:t>
      </w:r>
      <w:r>
        <w:rPr>
          <w:spacing w:val="-3"/>
          <w:vertAlign w:val="baseline"/>
        </w:rPr>
        <w:t> days</w:t>
      </w:r>
      <w:r>
        <w:rPr>
          <w:spacing w:val="-2"/>
          <w:vertAlign w:val="baseline"/>
        </w:rPr>
        <w:t> </w:t>
      </w:r>
      <w:r>
        <w:rPr>
          <w:vertAlign w:val="baseline"/>
        </w:rPr>
        <w:t>after</w:t>
      </w:r>
      <w:r>
        <w:rPr>
          <w:spacing w:val="-3"/>
          <w:vertAlign w:val="baseline"/>
        </w:rPr>
        <w:t> </w:t>
      </w:r>
      <w:r>
        <w:rPr>
          <w:vertAlign w:val="baseline"/>
        </w:rPr>
        <w:t>the</w:t>
      </w:r>
      <w:r>
        <w:rPr>
          <w:spacing w:val="-5"/>
          <w:vertAlign w:val="baseline"/>
        </w:rPr>
        <w:t> </w:t>
      </w:r>
      <w:r>
        <w:rPr>
          <w:vertAlign w:val="baseline"/>
        </w:rPr>
        <w:t>verdict,</w:t>
      </w:r>
      <w:r>
        <w:rPr>
          <w:spacing w:val="-3"/>
          <w:vertAlign w:val="baseline"/>
        </w:rPr>
        <w:t> </w:t>
      </w:r>
      <w:r>
        <w:rPr>
          <w:vertAlign w:val="baseline"/>
        </w:rPr>
        <w:t>under</w:t>
      </w:r>
      <w:r>
        <w:rPr>
          <w:spacing w:val="-3"/>
          <w:vertAlign w:val="baseline"/>
        </w:rPr>
        <w:t> </w:t>
      </w:r>
      <w:r>
        <w:rPr>
          <w:vertAlign w:val="baseline"/>
        </w:rPr>
        <w:t>Rule 29(c).</w:t>
      </w:r>
      <w:r>
        <w:rPr>
          <w:position w:val="10"/>
          <w:sz w:val="14"/>
          <w:vertAlign w:val="baseline"/>
        </w:rPr>
        <w:t>33</w:t>
      </w:r>
    </w:p>
    <w:p>
      <w:pPr>
        <w:pStyle w:val="BodyText"/>
        <w:spacing w:before="4"/>
      </w:pPr>
    </w:p>
    <w:p>
      <w:pPr>
        <w:pStyle w:val="BodyText"/>
        <w:spacing w:line="244" w:lineRule="auto"/>
        <w:ind w:left="100" w:right="475" w:firstLine="720"/>
        <w:jc w:val="both"/>
      </w:pPr>
      <w:r>
        <w:rPr/>
        <w:t>Other</w:t>
      </w:r>
      <w:r>
        <w:rPr>
          <w:spacing w:val="-9"/>
        </w:rPr>
        <w:t> </w:t>
      </w:r>
      <w:r>
        <w:rPr/>
        <w:t>motions</w:t>
      </w:r>
      <w:r>
        <w:rPr>
          <w:spacing w:val="-8"/>
        </w:rPr>
        <w:t> </w:t>
      </w:r>
      <w:r>
        <w:rPr/>
        <w:t>must</w:t>
      </w:r>
      <w:r>
        <w:rPr>
          <w:spacing w:val="-9"/>
        </w:rPr>
        <w:t> </w:t>
      </w:r>
      <w:r>
        <w:rPr/>
        <w:t>be</w:t>
      </w:r>
      <w:r>
        <w:rPr>
          <w:spacing w:val="-8"/>
        </w:rPr>
        <w:t> </w:t>
      </w:r>
      <w:r>
        <w:rPr/>
        <w:t>renewed,</w:t>
      </w:r>
      <w:r>
        <w:rPr>
          <w:spacing w:val="-9"/>
        </w:rPr>
        <w:t> </w:t>
      </w:r>
      <w:r>
        <w:rPr/>
        <w:t>at</w:t>
      </w:r>
      <w:r>
        <w:rPr>
          <w:spacing w:val="-8"/>
        </w:rPr>
        <w:t> </w:t>
      </w:r>
      <w:r>
        <w:rPr/>
        <w:t>least</w:t>
      </w:r>
      <w:r>
        <w:rPr>
          <w:spacing w:val="-9"/>
        </w:rPr>
        <w:t> </w:t>
      </w:r>
      <w:r>
        <w:rPr/>
        <w:t>if</w:t>
      </w:r>
      <w:r>
        <w:rPr>
          <w:spacing w:val="-8"/>
        </w:rPr>
        <w:t> </w:t>
      </w:r>
      <w:r>
        <w:rPr/>
        <w:t>the</w:t>
      </w:r>
      <w:r>
        <w:rPr>
          <w:spacing w:val="-9"/>
        </w:rPr>
        <w:t> </w:t>
      </w:r>
      <w:r>
        <w:rPr/>
        <w:t>issue</w:t>
      </w:r>
      <w:r>
        <w:rPr>
          <w:spacing w:val="-8"/>
        </w:rPr>
        <w:t> </w:t>
      </w:r>
      <w:r>
        <w:rPr/>
        <w:t>is</w:t>
      </w:r>
      <w:r>
        <w:rPr>
          <w:spacing w:val="-9"/>
        </w:rPr>
        <w:t> </w:t>
      </w:r>
      <w:r>
        <w:rPr/>
        <w:t>to</w:t>
      </w:r>
      <w:r>
        <w:rPr>
          <w:spacing w:val="-8"/>
        </w:rPr>
        <w:t> </w:t>
      </w:r>
      <w:r>
        <w:rPr/>
        <w:t>be</w:t>
      </w:r>
      <w:r>
        <w:rPr>
          <w:spacing w:val="-9"/>
        </w:rPr>
        <w:t> </w:t>
      </w:r>
      <w:r>
        <w:rPr/>
        <w:t>preserved</w:t>
      </w:r>
      <w:r>
        <w:rPr>
          <w:spacing w:val="-8"/>
        </w:rPr>
        <w:t> </w:t>
      </w:r>
      <w:r>
        <w:rPr/>
        <w:t>in</w:t>
      </w:r>
      <w:r>
        <w:rPr>
          <w:spacing w:val="-9"/>
        </w:rPr>
        <w:t> </w:t>
      </w:r>
      <w:r>
        <w:rPr/>
        <w:t>its</w:t>
      </w:r>
      <w:r>
        <w:rPr>
          <w:spacing w:val="-8"/>
        </w:rPr>
        <w:t> </w:t>
      </w:r>
      <w:r>
        <w:rPr/>
        <w:t>best</w:t>
      </w:r>
      <w:r>
        <w:rPr>
          <w:spacing w:val="-8"/>
        </w:rPr>
        <w:t> </w:t>
      </w:r>
      <w:r>
        <w:rPr/>
        <w:t>posture,</w:t>
      </w:r>
      <w:r>
        <w:rPr>
          <w:spacing w:val="-9"/>
        </w:rPr>
        <w:t> </w:t>
      </w:r>
      <w:r>
        <w:rPr/>
        <w:t>if,</w:t>
      </w:r>
      <w:r>
        <w:rPr>
          <w:spacing w:val="-8"/>
        </w:rPr>
        <w:t> </w:t>
      </w:r>
      <w:r>
        <w:rPr/>
        <w:t>but only</w:t>
      </w:r>
      <w:r>
        <w:rPr>
          <w:spacing w:val="-18"/>
        </w:rPr>
        <w:t> </w:t>
      </w:r>
      <w:r>
        <w:rPr/>
        <w:t>if,</w:t>
      </w:r>
      <w:r>
        <w:rPr>
          <w:spacing w:val="-8"/>
        </w:rPr>
        <w:t> </w:t>
      </w:r>
      <w:r>
        <w:rPr/>
        <w:t>the</w:t>
      </w:r>
      <w:r>
        <w:rPr>
          <w:spacing w:val="-11"/>
        </w:rPr>
        <w:t> </w:t>
      </w:r>
      <w:r>
        <w:rPr/>
        <w:t>facts</w:t>
      </w:r>
      <w:r>
        <w:rPr>
          <w:spacing w:val="-8"/>
        </w:rPr>
        <w:t> </w:t>
      </w:r>
      <w:r>
        <w:rPr/>
        <w:t>and/or</w:t>
      </w:r>
      <w:r>
        <w:rPr>
          <w:spacing w:val="-14"/>
        </w:rPr>
        <w:t> </w:t>
      </w:r>
      <w:r>
        <w:rPr/>
        <w:t>circumstances</w:t>
      </w:r>
      <w:r>
        <w:rPr>
          <w:spacing w:val="-12"/>
        </w:rPr>
        <w:t> </w:t>
      </w:r>
      <w:r>
        <w:rPr/>
        <w:t>on</w:t>
      </w:r>
      <w:r>
        <w:rPr>
          <w:spacing w:val="-13"/>
        </w:rPr>
        <w:t> </w:t>
      </w:r>
      <w:r>
        <w:rPr/>
        <w:t>which</w:t>
      </w:r>
      <w:r>
        <w:rPr>
          <w:spacing w:val="-12"/>
        </w:rPr>
        <w:t> </w:t>
      </w:r>
      <w:r>
        <w:rPr/>
        <w:t>the</w:t>
      </w:r>
      <w:r>
        <w:rPr>
          <w:spacing w:val="-14"/>
        </w:rPr>
        <w:t> </w:t>
      </w:r>
      <w:r>
        <w:rPr/>
        <w:t>motion</w:t>
      </w:r>
      <w:r>
        <w:rPr>
          <w:spacing w:val="-14"/>
        </w:rPr>
        <w:t> </w:t>
      </w:r>
      <w:r>
        <w:rPr/>
        <w:t>was</w:t>
      </w:r>
      <w:r>
        <w:rPr>
          <w:spacing w:val="-8"/>
        </w:rPr>
        <w:t> </w:t>
      </w:r>
      <w:r>
        <w:rPr/>
        <w:t>based</w:t>
      </w:r>
      <w:r>
        <w:rPr>
          <w:spacing w:val="-8"/>
        </w:rPr>
        <w:t> </w:t>
      </w:r>
      <w:r>
        <w:rPr/>
        <w:t>change,</w:t>
      </w:r>
      <w:r>
        <w:rPr>
          <w:spacing w:val="42"/>
        </w:rPr>
        <w:t> </w:t>
      </w:r>
      <w:r>
        <w:rPr/>
        <w:t>new</w:t>
      </w:r>
      <w:r>
        <w:rPr>
          <w:spacing w:val="-8"/>
        </w:rPr>
        <w:t> </w:t>
      </w:r>
      <w:r>
        <w:rPr/>
        <w:t>evidence</w:t>
      </w:r>
      <w:r>
        <w:rPr>
          <w:spacing w:val="-10"/>
        </w:rPr>
        <w:t> </w:t>
      </w:r>
      <w:r>
        <w:rPr/>
        <w:t>comes</w:t>
      </w:r>
      <w:r>
        <w:rPr>
          <w:spacing w:val="-8"/>
        </w:rPr>
        <w:t> </w:t>
      </w:r>
      <w:r>
        <w:rPr/>
        <w:t>to light,</w:t>
      </w:r>
      <w:r>
        <w:rPr>
          <w:spacing w:val="-9"/>
        </w:rPr>
        <w:t> </w:t>
      </w:r>
      <w:r>
        <w:rPr/>
        <w:t>or</w:t>
      </w:r>
      <w:r>
        <w:rPr>
          <w:spacing w:val="-8"/>
        </w:rPr>
        <w:t> </w:t>
      </w:r>
      <w:r>
        <w:rPr/>
        <w:t>the</w:t>
      </w:r>
      <w:r>
        <w:rPr>
          <w:spacing w:val="-10"/>
        </w:rPr>
        <w:t> </w:t>
      </w:r>
      <w:r>
        <w:rPr/>
        <w:t>district</w:t>
      </w:r>
      <w:r>
        <w:rPr>
          <w:spacing w:val="-8"/>
        </w:rPr>
        <w:t> </w:t>
      </w:r>
      <w:r>
        <w:rPr/>
        <w:t>court</w:t>
      </w:r>
      <w:r>
        <w:rPr>
          <w:spacing w:val="-8"/>
        </w:rPr>
        <w:t> </w:t>
      </w:r>
      <w:r>
        <w:rPr/>
        <w:t>has</w:t>
      </w:r>
      <w:r>
        <w:rPr>
          <w:spacing w:val="-9"/>
        </w:rPr>
        <w:t> </w:t>
      </w:r>
      <w:r>
        <w:rPr/>
        <w:t>not</w:t>
      </w:r>
      <w:r>
        <w:rPr>
          <w:spacing w:val="-8"/>
        </w:rPr>
        <w:t> </w:t>
      </w:r>
      <w:r>
        <w:rPr/>
        <w:t>made</w:t>
      </w:r>
      <w:r>
        <w:rPr>
          <w:spacing w:val="-10"/>
        </w:rPr>
        <w:t> </w:t>
      </w:r>
      <w:r>
        <w:rPr/>
        <w:t>a</w:t>
      </w:r>
      <w:r>
        <w:rPr>
          <w:spacing w:val="-8"/>
        </w:rPr>
        <w:t> </w:t>
      </w:r>
      <w:r>
        <w:rPr/>
        <w:t>definitive</w:t>
      </w:r>
      <w:r>
        <w:rPr>
          <w:spacing w:val="-8"/>
        </w:rPr>
        <w:t> </w:t>
      </w:r>
      <w:r>
        <w:rPr/>
        <w:t>pretrial</w:t>
      </w:r>
      <w:r>
        <w:rPr>
          <w:spacing w:val="-9"/>
        </w:rPr>
        <w:t> </w:t>
      </w:r>
      <w:r>
        <w:rPr/>
        <w:t>ruling.</w:t>
      </w:r>
      <w:r>
        <w:rPr>
          <w:spacing w:val="45"/>
        </w:rPr>
        <w:t> </w:t>
      </w:r>
      <w:r>
        <w:rPr/>
        <w:t>A</w:t>
      </w:r>
      <w:r>
        <w:rPr>
          <w:spacing w:val="-8"/>
        </w:rPr>
        <w:t> </w:t>
      </w:r>
      <w:r>
        <w:rPr/>
        <w:t>motion</w:t>
      </w:r>
      <w:r>
        <w:rPr>
          <w:spacing w:val="-4"/>
        </w:rPr>
        <w:t> </w:t>
      </w:r>
      <w:r>
        <w:rPr/>
        <w:t>to</w:t>
      </w:r>
      <w:r>
        <w:rPr>
          <w:spacing w:val="-6"/>
        </w:rPr>
        <w:t> </w:t>
      </w:r>
      <w:r>
        <w:rPr/>
        <w:t>suppress</w:t>
      </w:r>
      <w:r>
        <w:rPr>
          <w:spacing w:val="-8"/>
        </w:rPr>
        <w:t> </w:t>
      </w:r>
      <w:r>
        <w:rPr/>
        <w:t>evidence</w:t>
      </w:r>
      <w:r>
        <w:rPr>
          <w:spacing w:val="-8"/>
        </w:rPr>
        <w:t> </w:t>
      </w:r>
      <w:r>
        <w:rPr/>
        <w:t>thus should</w:t>
      </w:r>
      <w:r>
        <w:rPr>
          <w:spacing w:val="-11"/>
        </w:rPr>
        <w:t> </w:t>
      </w:r>
      <w:r>
        <w:rPr/>
        <w:t>be</w:t>
      </w:r>
      <w:r>
        <w:rPr>
          <w:spacing w:val="-11"/>
        </w:rPr>
        <w:t> </w:t>
      </w:r>
      <w:r>
        <w:rPr/>
        <w:t>renewed</w:t>
      </w:r>
      <w:r>
        <w:rPr>
          <w:spacing w:val="-11"/>
        </w:rPr>
        <w:t> </w:t>
      </w:r>
      <w:r>
        <w:rPr/>
        <w:t>when</w:t>
      </w:r>
      <w:r>
        <w:rPr>
          <w:spacing w:val="-11"/>
        </w:rPr>
        <w:t> </w:t>
      </w:r>
      <w:r>
        <w:rPr/>
        <w:t>the</w:t>
      </w:r>
      <w:r>
        <w:rPr>
          <w:spacing w:val="-11"/>
        </w:rPr>
        <w:t> </w:t>
      </w:r>
      <w:r>
        <w:rPr/>
        <w:t>trial</w:t>
      </w:r>
      <w:r>
        <w:rPr>
          <w:spacing w:val="-11"/>
        </w:rPr>
        <w:t> </w:t>
      </w:r>
      <w:r>
        <w:rPr/>
        <w:t>reveals</w:t>
      </w:r>
      <w:r>
        <w:rPr>
          <w:spacing w:val="-11"/>
        </w:rPr>
        <w:t> </w:t>
      </w:r>
      <w:r>
        <w:rPr/>
        <w:t>new</w:t>
      </w:r>
      <w:r>
        <w:rPr>
          <w:spacing w:val="-11"/>
        </w:rPr>
        <w:t> </w:t>
      </w:r>
      <w:r>
        <w:rPr/>
        <w:t>evidence</w:t>
      </w:r>
      <w:r>
        <w:rPr>
          <w:spacing w:val="-11"/>
        </w:rPr>
        <w:t> </w:t>
      </w:r>
      <w:r>
        <w:rPr/>
        <w:t>favorable</w:t>
      </w:r>
      <w:r>
        <w:rPr>
          <w:spacing w:val="-10"/>
        </w:rPr>
        <w:t> </w:t>
      </w:r>
      <w:r>
        <w:rPr/>
        <w:t>to</w:t>
      </w:r>
      <w:r>
        <w:rPr>
          <w:spacing w:val="-8"/>
        </w:rPr>
        <w:t> </w:t>
      </w:r>
      <w:r>
        <w:rPr/>
        <w:t>the</w:t>
      </w:r>
      <w:r>
        <w:rPr>
          <w:spacing w:val="-11"/>
        </w:rPr>
        <w:t> </w:t>
      </w:r>
      <w:r>
        <w:rPr/>
        <w:t>motion</w:t>
      </w:r>
      <w:r>
        <w:rPr>
          <w:spacing w:val="-8"/>
        </w:rPr>
        <w:t> </w:t>
      </w:r>
      <w:r>
        <w:rPr/>
        <w:t>that</w:t>
      </w:r>
      <w:r>
        <w:rPr>
          <w:spacing w:val="-9"/>
        </w:rPr>
        <w:t> </w:t>
      </w:r>
      <w:r>
        <w:rPr/>
        <w:t>the</w:t>
      </w:r>
      <w:r>
        <w:rPr>
          <w:spacing w:val="-11"/>
        </w:rPr>
        <w:t> </w:t>
      </w:r>
      <w:r>
        <w:rPr/>
        <w:t>defense</w:t>
      </w:r>
      <w:r>
        <w:rPr>
          <w:spacing w:val="-11"/>
        </w:rPr>
        <w:t> </w:t>
      </w:r>
      <w:r>
        <w:rPr/>
        <w:t>wishes to</w:t>
      </w:r>
      <w:r>
        <w:rPr>
          <w:spacing w:val="-20"/>
        </w:rPr>
        <w:t> </w:t>
      </w:r>
      <w:r>
        <w:rPr/>
        <w:t>be</w:t>
      </w:r>
      <w:r>
        <w:rPr>
          <w:spacing w:val="-24"/>
        </w:rPr>
        <w:t> </w:t>
      </w:r>
      <w:r>
        <w:rPr/>
        <w:t>considered</w:t>
      </w:r>
      <w:r>
        <w:rPr>
          <w:spacing w:val="-21"/>
        </w:rPr>
        <w:t> </w:t>
      </w:r>
      <w:r>
        <w:rPr/>
        <w:t>in</w:t>
      </w:r>
      <w:r>
        <w:rPr>
          <w:spacing w:val="-22"/>
        </w:rPr>
        <w:t> </w:t>
      </w:r>
      <w:r>
        <w:rPr/>
        <w:t>evaluating</w:t>
      </w:r>
      <w:r>
        <w:rPr>
          <w:spacing w:val="-24"/>
        </w:rPr>
        <w:t> </w:t>
      </w:r>
      <w:r>
        <w:rPr/>
        <w:t>the</w:t>
      </w:r>
      <w:r>
        <w:rPr>
          <w:spacing w:val="-24"/>
        </w:rPr>
        <w:t> </w:t>
      </w:r>
      <w:r>
        <w:rPr/>
        <w:t>correctness</w:t>
      </w:r>
      <w:r>
        <w:rPr>
          <w:spacing w:val="-22"/>
        </w:rPr>
        <w:t> </w:t>
      </w:r>
      <w:r>
        <w:rPr/>
        <w:t>of</w:t>
      </w:r>
      <w:r>
        <w:rPr>
          <w:spacing w:val="-24"/>
        </w:rPr>
        <w:t> </w:t>
      </w:r>
      <w:r>
        <w:rPr/>
        <w:t>the</w:t>
      </w:r>
      <w:r>
        <w:rPr>
          <w:spacing w:val="-24"/>
        </w:rPr>
        <w:t> </w:t>
      </w:r>
      <w:r>
        <w:rPr/>
        <w:t>pretrial</w:t>
      </w:r>
      <w:r>
        <w:rPr>
          <w:spacing w:val="-21"/>
        </w:rPr>
        <w:t> </w:t>
      </w:r>
      <w:r>
        <w:rPr/>
        <w:t>ruling.</w:t>
      </w:r>
      <w:r>
        <w:rPr>
          <w:position w:val="10"/>
          <w:sz w:val="14"/>
        </w:rPr>
        <w:t>34 </w:t>
      </w:r>
      <w:r>
        <w:rPr>
          <w:spacing w:val="12"/>
          <w:position w:val="10"/>
          <w:sz w:val="14"/>
        </w:rPr>
        <w:t> </w:t>
      </w:r>
      <w:r>
        <w:rPr>
          <w:spacing w:val="-3"/>
        </w:rPr>
        <w:t>If</w:t>
      </w:r>
      <w:r>
        <w:rPr>
          <w:spacing w:val="-19"/>
        </w:rPr>
        <w:t> </w:t>
      </w:r>
      <w:r>
        <w:rPr/>
        <w:t>the</w:t>
      </w:r>
      <w:r>
        <w:rPr>
          <w:spacing w:val="-20"/>
        </w:rPr>
        <w:t> </w:t>
      </w:r>
      <w:r>
        <w:rPr/>
        <w:t>new</w:t>
      </w:r>
      <w:r>
        <w:rPr>
          <w:spacing w:val="-19"/>
        </w:rPr>
        <w:t> </w:t>
      </w:r>
      <w:r>
        <w:rPr/>
        <w:t>evidence</w:t>
      </w:r>
      <w:r>
        <w:rPr>
          <w:spacing w:val="-20"/>
        </w:rPr>
        <w:t> </w:t>
      </w:r>
      <w:r>
        <w:rPr/>
        <w:t>suggests</w:t>
      </w:r>
      <w:r>
        <w:rPr>
          <w:spacing w:val="-20"/>
        </w:rPr>
        <w:t> </w:t>
      </w:r>
      <w:r>
        <w:rPr/>
        <w:t>a</w:t>
      </w:r>
      <w:r>
        <w:rPr>
          <w:spacing w:val="-19"/>
        </w:rPr>
        <w:t> </w:t>
      </w:r>
      <w:r>
        <w:rPr/>
        <w:t>new</w:t>
      </w:r>
    </w:p>
    <w:p>
      <w:pPr>
        <w:pStyle w:val="BodyText"/>
        <w:rPr>
          <w:sz w:val="20"/>
        </w:rPr>
      </w:pPr>
    </w:p>
    <w:p>
      <w:pPr>
        <w:pStyle w:val="BodyText"/>
        <w:spacing w:before="10"/>
        <w:rPr>
          <w:sz w:val="16"/>
        </w:rPr>
      </w:pPr>
      <w:r>
        <w:rPr/>
        <w:pict>
          <v:line style="position:absolute;mso-position-horizontal-relative:page;mso-position-vertical-relative:paragraph;z-index:-856;mso-wrap-distance-left:0;mso-wrap-distance-right:0" from="54pt,12.108404pt" to="197.88pt,12.108404pt" stroked="true" strokeweight=".84pt" strokecolor="#000000">
            <v:stroke dashstyle="solid"/>
            <w10:wrap type="topAndBottom"/>
          </v:line>
        </w:pict>
      </w:r>
    </w:p>
    <w:p>
      <w:pPr>
        <w:pStyle w:val="BodyText"/>
        <w:spacing w:before="5"/>
        <w:rPr>
          <w:sz w:val="11"/>
        </w:rPr>
      </w:pPr>
    </w:p>
    <w:p>
      <w:pPr>
        <w:spacing w:before="72"/>
        <w:ind w:left="817" w:right="0" w:firstLine="0"/>
        <w:jc w:val="left"/>
        <w:rPr>
          <w:sz w:val="22"/>
        </w:rPr>
      </w:pPr>
      <w:r>
        <w:rPr>
          <w:spacing w:val="4"/>
          <w:position w:val="9"/>
          <w:sz w:val="12"/>
        </w:rPr>
        <w:t>30    </w:t>
      </w:r>
      <w:r>
        <w:rPr>
          <w:i/>
          <w:sz w:val="22"/>
        </w:rPr>
        <w:t>See </w:t>
      </w:r>
      <w:r>
        <w:rPr>
          <w:i/>
          <w:spacing w:val="9"/>
          <w:sz w:val="22"/>
        </w:rPr>
        <w:t> </w:t>
      </w:r>
      <w:r>
        <w:rPr>
          <w:i/>
          <w:sz w:val="22"/>
        </w:rPr>
        <w:t>United States v. Jordan</w:t>
      </w:r>
      <w:r>
        <w:rPr>
          <w:sz w:val="22"/>
        </w:rPr>
        <w:t>, 544 F.3d 656, 670, (6th Cir. 2008); </w:t>
      </w:r>
      <w:r>
        <w:rPr>
          <w:i/>
          <w:sz w:val="22"/>
        </w:rPr>
        <w:t>United States v. Del Rosario</w:t>
      </w:r>
      <w:r>
        <w:rPr>
          <w:sz w:val="22"/>
        </w:rPr>
        <w:t>, 388</w:t>
      </w:r>
    </w:p>
    <w:p>
      <w:pPr>
        <w:spacing w:before="7"/>
        <w:ind w:left="100" w:right="0" w:firstLine="0"/>
        <w:jc w:val="left"/>
        <w:rPr>
          <w:i/>
          <w:sz w:val="22"/>
        </w:rPr>
      </w:pPr>
      <w:r>
        <w:rPr>
          <w:sz w:val="22"/>
        </w:rPr>
        <w:t>F.3d 1, 7 (1st Cir. 2004); </w:t>
      </w:r>
      <w:r>
        <w:rPr>
          <w:i/>
          <w:sz w:val="22"/>
        </w:rPr>
        <w:t>United States v. Hernandez-Guardado</w:t>
      </w:r>
      <w:r>
        <w:rPr>
          <w:sz w:val="22"/>
        </w:rPr>
        <w:t>, 228 F.3d 1017, 1022 (9th Cir. 2000);</w:t>
      </w:r>
      <w:r>
        <w:rPr>
          <w:spacing w:val="35"/>
          <w:sz w:val="22"/>
        </w:rPr>
        <w:t> </w:t>
      </w:r>
      <w:r>
        <w:rPr>
          <w:i/>
          <w:sz w:val="22"/>
        </w:rPr>
        <w:t>United</w:t>
      </w:r>
    </w:p>
    <w:p>
      <w:pPr>
        <w:spacing w:before="6"/>
        <w:ind w:left="100" w:right="0" w:firstLine="0"/>
        <w:jc w:val="left"/>
        <w:rPr>
          <w:sz w:val="22"/>
        </w:rPr>
      </w:pPr>
      <w:r>
        <w:rPr>
          <w:i/>
          <w:sz w:val="22"/>
        </w:rPr>
        <w:t>States</w:t>
      </w:r>
      <w:r>
        <w:rPr>
          <w:i/>
          <w:spacing w:val="-17"/>
          <w:sz w:val="22"/>
        </w:rPr>
        <w:t> </w:t>
      </w:r>
      <w:r>
        <w:rPr>
          <w:i/>
          <w:sz w:val="22"/>
        </w:rPr>
        <w:t>v.</w:t>
      </w:r>
      <w:r>
        <w:rPr>
          <w:i/>
          <w:spacing w:val="-14"/>
          <w:sz w:val="22"/>
        </w:rPr>
        <w:t> </w:t>
      </w:r>
      <w:r>
        <w:rPr>
          <w:i/>
          <w:sz w:val="22"/>
        </w:rPr>
        <w:t>Wadena</w:t>
      </w:r>
      <w:r>
        <w:rPr>
          <w:sz w:val="22"/>
        </w:rPr>
        <w:t>,</w:t>
      </w:r>
      <w:r>
        <w:rPr>
          <w:spacing w:val="-16"/>
          <w:sz w:val="22"/>
        </w:rPr>
        <w:t> </w:t>
      </w:r>
      <w:r>
        <w:rPr>
          <w:sz w:val="22"/>
        </w:rPr>
        <w:t>152</w:t>
      </w:r>
      <w:r>
        <w:rPr>
          <w:spacing w:val="-13"/>
          <w:sz w:val="22"/>
        </w:rPr>
        <w:t> </w:t>
      </w:r>
      <w:r>
        <w:rPr>
          <w:sz w:val="22"/>
        </w:rPr>
        <w:t>F.3d</w:t>
      </w:r>
      <w:r>
        <w:rPr>
          <w:spacing w:val="-17"/>
          <w:sz w:val="22"/>
        </w:rPr>
        <w:t> </w:t>
      </w:r>
      <w:r>
        <w:rPr>
          <w:sz w:val="22"/>
        </w:rPr>
        <w:t>831,</w:t>
      </w:r>
      <w:r>
        <w:rPr>
          <w:spacing w:val="-15"/>
          <w:sz w:val="22"/>
        </w:rPr>
        <w:t> </w:t>
      </w:r>
      <w:r>
        <w:rPr>
          <w:sz w:val="22"/>
        </w:rPr>
        <w:t>853</w:t>
      </w:r>
      <w:r>
        <w:rPr>
          <w:spacing w:val="-16"/>
          <w:sz w:val="22"/>
        </w:rPr>
        <w:t> </w:t>
      </w:r>
      <w:r>
        <w:rPr>
          <w:sz w:val="22"/>
        </w:rPr>
        <w:t>(8th</w:t>
      </w:r>
      <w:r>
        <w:rPr>
          <w:spacing w:val="-16"/>
          <w:sz w:val="22"/>
        </w:rPr>
        <w:t> </w:t>
      </w:r>
      <w:r>
        <w:rPr>
          <w:sz w:val="22"/>
        </w:rPr>
        <w:t>Cir.</w:t>
      </w:r>
      <w:r>
        <w:rPr>
          <w:spacing w:val="-15"/>
          <w:sz w:val="22"/>
        </w:rPr>
        <w:t> </w:t>
      </w:r>
      <w:r>
        <w:rPr>
          <w:sz w:val="22"/>
        </w:rPr>
        <w:t>1998);</w:t>
      </w:r>
      <w:r>
        <w:rPr>
          <w:spacing w:val="-16"/>
          <w:sz w:val="22"/>
        </w:rPr>
        <w:t> </w:t>
      </w:r>
      <w:r>
        <w:rPr>
          <w:i/>
          <w:sz w:val="22"/>
        </w:rPr>
        <w:t>United</w:t>
      </w:r>
      <w:r>
        <w:rPr>
          <w:i/>
          <w:spacing w:val="-17"/>
          <w:sz w:val="22"/>
        </w:rPr>
        <w:t> </w:t>
      </w:r>
      <w:r>
        <w:rPr>
          <w:i/>
          <w:sz w:val="22"/>
        </w:rPr>
        <w:t>States</w:t>
      </w:r>
      <w:r>
        <w:rPr>
          <w:i/>
          <w:spacing w:val="-15"/>
          <w:sz w:val="22"/>
        </w:rPr>
        <w:t> </w:t>
      </w:r>
      <w:r>
        <w:rPr>
          <w:i/>
          <w:sz w:val="22"/>
        </w:rPr>
        <w:t>v.</w:t>
      </w:r>
      <w:r>
        <w:rPr>
          <w:i/>
          <w:spacing w:val="-16"/>
          <w:sz w:val="22"/>
        </w:rPr>
        <w:t> </w:t>
      </w:r>
      <w:r>
        <w:rPr>
          <w:i/>
          <w:sz w:val="22"/>
        </w:rPr>
        <w:t>Brimley</w:t>
      </w:r>
      <w:r>
        <w:rPr>
          <w:sz w:val="22"/>
        </w:rPr>
        <w:t>,</w:t>
      </w:r>
      <w:r>
        <w:rPr>
          <w:spacing w:val="-16"/>
          <w:sz w:val="22"/>
        </w:rPr>
        <w:t> </w:t>
      </w:r>
      <w:r>
        <w:rPr>
          <w:sz w:val="22"/>
        </w:rPr>
        <w:t>148</w:t>
      </w:r>
      <w:r>
        <w:rPr>
          <w:spacing w:val="-16"/>
          <w:sz w:val="22"/>
        </w:rPr>
        <w:t> </w:t>
      </w:r>
      <w:r>
        <w:rPr>
          <w:sz w:val="22"/>
        </w:rPr>
        <w:t>F.3d</w:t>
      </w:r>
      <w:r>
        <w:rPr>
          <w:spacing w:val="-16"/>
          <w:sz w:val="22"/>
        </w:rPr>
        <w:t> </w:t>
      </w:r>
      <w:r>
        <w:rPr>
          <w:sz w:val="22"/>
        </w:rPr>
        <w:t>819,</w:t>
      </w:r>
      <w:r>
        <w:rPr>
          <w:spacing w:val="-16"/>
          <w:sz w:val="22"/>
        </w:rPr>
        <w:t> </w:t>
      </w:r>
      <w:r>
        <w:rPr>
          <w:sz w:val="22"/>
        </w:rPr>
        <w:t>821</w:t>
      </w:r>
      <w:r>
        <w:rPr>
          <w:spacing w:val="-16"/>
          <w:sz w:val="22"/>
        </w:rPr>
        <w:t> </w:t>
      </w:r>
      <w:r>
        <w:rPr>
          <w:sz w:val="22"/>
        </w:rPr>
        <w:t>(7th</w:t>
      </w:r>
      <w:r>
        <w:rPr>
          <w:spacing w:val="-16"/>
          <w:sz w:val="22"/>
        </w:rPr>
        <w:t> </w:t>
      </w:r>
      <w:r>
        <w:rPr>
          <w:sz w:val="22"/>
        </w:rPr>
        <w:t>Cir.</w:t>
      </w:r>
      <w:r>
        <w:rPr>
          <w:spacing w:val="-15"/>
          <w:sz w:val="22"/>
        </w:rPr>
        <w:t> </w:t>
      </w:r>
      <w:r>
        <w:rPr>
          <w:sz w:val="22"/>
        </w:rPr>
        <w:t>1998);</w:t>
      </w:r>
    </w:p>
    <w:p>
      <w:pPr>
        <w:spacing w:line="244" w:lineRule="auto" w:before="6"/>
        <w:ind w:left="100" w:right="0" w:firstLine="0"/>
        <w:jc w:val="left"/>
        <w:rPr>
          <w:sz w:val="22"/>
        </w:rPr>
      </w:pPr>
      <w:r>
        <w:rPr>
          <w:i/>
          <w:sz w:val="22"/>
        </w:rPr>
        <w:t>United States v. Williams</w:t>
      </w:r>
      <w:r>
        <w:rPr>
          <w:sz w:val="22"/>
        </w:rPr>
        <w:t>, 144 F.3d 1397, 1402 (11th Cir. 1998); </w:t>
      </w:r>
      <w:r>
        <w:rPr>
          <w:i/>
          <w:sz w:val="22"/>
        </w:rPr>
        <w:t>United States v. Sherod</w:t>
      </w:r>
      <w:r>
        <w:rPr>
          <w:sz w:val="22"/>
        </w:rPr>
        <w:t>, 960 F.2d 1075, 1077 (D.C. Cir. 1992) (collecting cases from other circuits).</w:t>
      </w:r>
    </w:p>
    <w:p>
      <w:pPr>
        <w:pStyle w:val="BodyText"/>
        <w:spacing w:before="9"/>
        <w:rPr>
          <w:sz w:val="14"/>
        </w:rPr>
      </w:pPr>
    </w:p>
    <w:p>
      <w:pPr>
        <w:spacing w:before="72"/>
        <w:ind w:left="818" w:right="0" w:firstLine="0"/>
        <w:jc w:val="left"/>
        <w:rPr>
          <w:sz w:val="22"/>
        </w:rPr>
      </w:pPr>
      <w:r>
        <w:rPr>
          <w:position w:val="9"/>
          <w:sz w:val="12"/>
        </w:rPr>
        <w:t>31 </w:t>
      </w:r>
      <w:r>
        <w:rPr>
          <w:i/>
          <w:sz w:val="22"/>
        </w:rPr>
        <w:t>See United States v. Jordan</w:t>
      </w:r>
      <w:r>
        <w:rPr>
          <w:sz w:val="22"/>
        </w:rPr>
        <w:t>, 544 F.3d at 670; </w:t>
      </w:r>
      <w:r>
        <w:rPr>
          <w:i/>
          <w:sz w:val="22"/>
        </w:rPr>
        <w:t>United States v. Allen, </w:t>
      </w:r>
      <w:r>
        <w:rPr>
          <w:sz w:val="22"/>
        </w:rPr>
        <w:t>390 F.3d 944, 947 (7th Cir.</w:t>
      </w:r>
    </w:p>
    <w:p>
      <w:pPr>
        <w:spacing w:line="244" w:lineRule="auto" w:before="7"/>
        <w:ind w:left="100" w:right="465" w:firstLine="0"/>
        <w:jc w:val="left"/>
        <w:rPr>
          <w:sz w:val="22"/>
        </w:rPr>
      </w:pPr>
      <w:r>
        <w:rPr>
          <w:sz w:val="22"/>
        </w:rPr>
        <w:t>2004); </w:t>
      </w:r>
      <w:r>
        <w:rPr>
          <w:i/>
          <w:sz w:val="22"/>
        </w:rPr>
        <w:t>United States v. Del Rosario</w:t>
      </w:r>
      <w:r>
        <w:rPr>
          <w:sz w:val="22"/>
        </w:rPr>
        <w:t>, 388 F.3d at 7; </w:t>
      </w:r>
      <w:r>
        <w:rPr>
          <w:i/>
          <w:sz w:val="22"/>
        </w:rPr>
        <w:t>United States v. Veerapol</w:t>
      </w:r>
      <w:r>
        <w:rPr>
          <w:sz w:val="22"/>
        </w:rPr>
        <w:t>, 312 F.3d 1128, 1131 (9th Cir. 2002); </w:t>
      </w:r>
      <w:r>
        <w:rPr>
          <w:i/>
          <w:sz w:val="22"/>
        </w:rPr>
        <w:t>United States v. Wadena</w:t>
      </w:r>
      <w:r>
        <w:rPr>
          <w:sz w:val="22"/>
        </w:rPr>
        <w:t>, 152 F.3d at 853; </w:t>
      </w:r>
      <w:r>
        <w:rPr>
          <w:i/>
          <w:sz w:val="22"/>
        </w:rPr>
        <w:t>United States v. Williams</w:t>
      </w:r>
      <w:r>
        <w:rPr>
          <w:sz w:val="22"/>
        </w:rPr>
        <w:t>, 144 F.3d at 1402.</w:t>
      </w:r>
    </w:p>
    <w:p>
      <w:pPr>
        <w:pStyle w:val="BodyText"/>
        <w:spacing w:before="9"/>
        <w:rPr>
          <w:sz w:val="14"/>
        </w:rPr>
      </w:pPr>
    </w:p>
    <w:p>
      <w:pPr>
        <w:spacing w:line="244" w:lineRule="auto" w:before="72"/>
        <w:ind w:left="100" w:right="389" w:firstLine="718"/>
        <w:jc w:val="left"/>
        <w:rPr>
          <w:sz w:val="22"/>
        </w:rPr>
      </w:pPr>
      <w:r>
        <w:rPr>
          <w:position w:val="9"/>
          <w:sz w:val="12"/>
        </w:rPr>
        <w:t>32 </w:t>
      </w:r>
      <w:r>
        <w:rPr>
          <w:i/>
          <w:sz w:val="22"/>
        </w:rPr>
        <w:t>See United States v. Grace</w:t>
      </w:r>
      <w:r>
        <w:rPr>
          <w:sz w:val="22"/>
        </w:rPr>
        <w:t>, 367 F.3d 29, 34 (1st Cir. 2004); </w:t>
      </w:r>
      <w:r>
        <w:rPr>
          <w:i/>
          <w:sz w:val="22"/>
        </w:rPr>
        <w:t>United States v. South</w:t>
      </w:r>
      <w:r>
        <w:rPr>
          <w:sz w:val="22"/>
        </w:rPr>
        <w:t>, 28 F.3d 619, 627 (7th Cir. 1994); </w:t>
      </w:r>
      <w:r>
        <w:rPr>
          <w:i/>
          <w:sz w:val="22"/>
        </w:rPr>
        <w:t>United States v. Atkinson</w:t>
      </w:r>
      <w:r>
        <w:rPr>
          <w:sz w:val="22"/>
        </w:rPr>
        <w:t>, 990 F.2d 501, 503 (9th Cir. 1993) (en banc) (collecting cases).</w:t>
      </w:r>
    </w:p>
    <w:p>
      <w:pPr>
        <w:pStyle w:val="BodyText"/>
        <w:spacing w:before="9"/>
        <w:rPr>
          <w:sz w:val="14"/>
        </w:rPr>
      </w:pPr>
    </w:p>
    <w:p>
      <w:pPr>
        <w:spacing w:before="72"/>
        <w:ind w:left="818" w:right="0" w:firstLine="0"/>
        <w:jc w:val="left"/>
        <w:rPr>
          <w:sz w:val="22"/>
        </w:rPr>
      </w:pPr>
      <w:r>
        <w:rPr>
          <w:spacing w:val="3"/>
          <w:position w:val="9"/>
          <w:sz w:val="12"/>
        </w:rPr>
        <w:t>33 </w:t>
      </w:r>
      <w:r>
        <w:rPr>
          <w:spacing w:val="36"/>
          <w:position w:val="9"/>
          <w:sz w:val="12"/>
        </w:rPr>
        <w:t> </w:t>
      </w:r>
      <w:r>
        <w:rPr>
          <w:i/>
          <w:sz w:val="22"/>
        </w:rPr>
        <w:t>See United States v. Gonzalez</w:t>
      </w:r>
      <w:r>
        <w:rPr>
          <w:sz w:val="22"/>
        </w:rPr>
        <w:t>, 528 F.3d 1207, 1210-11 (9th Cir. 2008)</w:t>
      </w:r>
      <w:r>
        <w:rPr>
          <w:i/>
          <w:sz w:val="22"/>
        </w:rPr>
        <w:t>; United States v. Miller</w:t>
      </w:r>
      <w:r>
        <w:rPr>
          <w:sz w:val="22"/>
        </w:rPr>
        <w:t>,</w:t>
      </w:r>
      <w:r>
        <w:rPr>
          <w:spacing w:val="-30"/>
          <w:sz w:val="22"/>
        </w:rPr>
        <w:t> </w:t>
      </w:r>
      <w:r>
        <w:rPr>
          <w:sz w:val="22"/>
        </w:rPr>
        <w:t>527</w:t>
      </w:r>
    </w:p>
    <w:p>
      <w:pPr>
        <w:spacing w:before="7"/>
        <w:ind w:left="100" w:right="0" w:firstLine="0"/>
        <w:jc w:val="left"/>
        <w:rPr>
          <w:sz w:val="22"/>
        </w:rPr>
      </w:pPr>
      <w:r>
        <w:rPr>
          <w:sz w:val="22"/>
        </w:rPr>
        <w:t>F.3d</w:t>
      </w:r>
      <w:r>
        <w:rPr>
          <w:spacing w:val="-15"/>
          <w:sz w:val="22"/>
        </w:rPr>
        <w:t> </w:t>
      </w:r>
      <w:r>
        <w:rPr>
          <w:sz w:val="22"/>
        </w:rPr>
        <w:t>54,</w:t>
      </w:r>
      <w:r>
        <w:rPr>
          <w:spacing w:val="-14"/>
          <w:sz w:val="22"/>
        </w:rPr>
        <w:t> </w:t>
      </w:r>
      <w:r>
        <w:rPr>
          <w:sz w:val="22"/>
        </w:rPr>
        <w:t>61</w:t>
      </w:r>
      <w:r>
        <w:rPr>
          <w:spacing w:val="-14"/>
          <w:sz w:val="22"/>
        </w:rPr>
        <w:t> </w:t>
      </w:r>
      <w:r>
        <w:rPr>
          <w:sz w:val="22"/>
        </w:rPr>
        <w:t>(3d</w:t>
      </w:r>
      <w:r>
        <w:rPr>
          <w:spacing w:val="-13"/>
          <w:sz w:val="22"/>
        </w:rPr>
        <w:t> </w:t>
      </w:r>
      <w:r>
        <w:rPr>
          <w:sz w:val="22"/>
        </w:rPr>
        <w:t>Cir.</w:t>
      </w:r>
      <w:r>
        <w:rPr>
          <w:spacing w:val="-13"/>
          <w:sz w:val="22"/>
        </w:rPr>
        <w:t> </w:t>
      </w:r>
      <w:r>
        <w:rPr>
          <w:sz w:val="22"/>
        </w:rPr>
        <w:t>2008);</w:t>
      </w:r>
      <w:r>
        <w:rPr>
          <w:spacing w:val="-11"/>
          <w:sz w:val="22"/>
        </w:rPr>
        <w:t> </w:t>
      </w:r>
      <w:r>
        <w:rPr>
          <w:i/>
          <w:sz w:val="22"/>
        </w:rPr>
        <w:t>United</w:t>
      </w:r>
      <w:r>
        <w:rPr>
          <w:i/>
          <w:spacing w:val="-14"/>
          <w:sz w:val="22"/>
        </w:rPr>
        <w:t> </w:t>
      </w:r>
      <w:r>
        <w:rPr>
          <w:i/>
          <w:sz w:val="22"/>
        </w:rPr>
        <w:t>States</w:t>
      </w:r>
      <w:r>
        <w:rPr>
          <w:i/>
          <w:spacing w:val="-15"/>
          <w:sz w:val="22"/>
        </w:rPr>
        <w:t> </w:t>
      </w:r>
      <w:r>
        <w:rPr>
          <w:i/>
          <w:sz w:val="22"/>
        </w:rPr>
        <w:t>v.</w:t>
      </w:r>
      <w:r>
        <w:rPr>
          <w:i/>
          <w:spacing w:val="-14"/>
          <w:sz w:val="22"/>
        </w:rPr>
        <w:t> </w:t>
      </w:r>
      <w:r>
        <w:rPr>
          <w:i/>
          <w:sz w:val="22"/>
        </w:rPr>
        <w:t>Villarreal</w:t>
      </w:r>
      <w:r>
        <w:rPr>
          <w:sz w:val="22"/>
        </w:rPr>
        <w:t>,</w:t>
      </w:r>
      <w:r>
        <w:rPr>
          <w:spacing w:val="-16"/>
          <w:sz w:val="22"/>
        </w:rPr>
        <w:t> </w:t>
      </w:r>
      <w:r>
        <w:rPr>
          <w:sz w:val="22"/>
        </w:rPr>
        <w:t>324</w:t>
      </w:r>
      <w:r>
        <w:rPr>
          <w:spacing w:val="-13"/>
          <w:sz w:val="22"/>
        </w:rPr>
        <w:t> </w:t>
      </w:r>
      <w:r>
        <w:rPr>
          <w:sz w:val="22"/>
        </w:rPr>
        <w:t>F.3d</w:t>
      </w:r>
      <w:r>
        <w:rPr>
          <w:spacing w:val="-13"/>
          <w:sz w:val="22"/>
        </w:rPr>
        <w:t> </w:t>
      </w:r>
      <w:r>
        <w:rPr>
          <w:sz w:val="22"/>
        </w:rPr>
        <w:t>319,</w:t>
      </w:r>
      <w:r>
        <w:rPr>
          <w:spacing w:val="-10"/>
          <w:sz w:val="22"/>
        </w:rPr>
        <w:t> </w:t>
      </w:r>
      <w:r>
        <w:rPr>
          <w:sz w:val="22"/>
        </w:rPr>
        <w:t>322</w:t>
      </w:r>
      <w:r>
        <w:rPr>
          <w:spacing w:val="-12"/>
          <w:sz w:val="22"/>
        </w:rPr>
        <w:t> </w:t>
      </w:r>
      <w:r>
        <w:rPr>
          <w:sz w:val="22"/>
        </w:rPr>
        <w:t>(5th</w:t>
      </w:r>
      <w:r>
        <w:rPr>
          <w:spacing w:val="-12"/>
          <w:sz w:val="22"/>
        </w:rPr>
        <w:t> </w:t>
      </w:r>
      <w:r>
        <w:rPr>
          <w:sz w:val="22"/>
        </w:rPr>
        <w:t>Cir.</w:t>
      </w:r>
      <w:r>
        <w:rPr>
          <w:spacing w:val="-10"/>
          <w:sz w:val="22"/>
        </w:rPr>
        <w:t> </w:t>
      </w:r>
      <w:r>
        <w:rPr>
          <w:sz w:val="22"/>
        </w:rPr>
        <w:t>2003);</w:t>
      </w:r>
      <w:r>
        <w:rPr>
          <w:spacing w:val="-13"/>
          <w:sz w:val="22"/>
        </w:rPr>
        <w:t> </w:t>
      </w:r>
      <w:r>
        <w:rPr>
          <w:i/>
          <w:sz w:val="22"/>
        </w:rPr>
        <w:t>United</w:t>
      </w:r>
      <w:r>
        <w:rPr>
          <w:i/>
          <w:spacing w:val="-13"/>
          <w:sz w:val="22"/>
        </w:rPr>
        <w:t> </w:t>
      </w:r>
      <w:r>
        <w:rPr>
          <w:i/>
          <w:sz w:val="22"/>
        </w:rPr>
        <w:t>States</w:t>
      </w:r>
      <w:r>
        <w:rPr>
          <w:i/>
          <w:spacing w:val="-13"/>
          <w:sz w:val="22"/>
        </w:rPr>
        <w:t> </w:t>
      </w:r>
      <w:r>
        <w:rPr>
          <w:i/>
          <w:sz w:val="22"/>
        </w:rPr>
        <w:t>v.</w:t>
      </w:r>
      <w:r>
        <w:rPr>
          <w:i/>
          <w:spacing w:val="-13"/>
          <w:sz w:val="22"/>
        </w:rPr>
        <w:t> </w:t>
      </w:r>
      <w:r>
        <w:rPr>
          <w:i/>
          <w:sz w:val="22"/>
        </w:rPr>
        <w:t>South</w:t>
      </w:r>
      <w:r>
        <w:rPr>
          <w:sz w:val="22"/>
        </w:rPr>
        <w:t>,</w:t>
      </w:r>
    </w:p>
    <w:p>
      <w:pPr>
        <w:spacing w:before="6"/>
        <w:ind w:left="100" w:right="0" w:firstLine="0"/>
        <w:jc w:val="left"/>
        <w:rPr>
          <w:sz w:val="22"/>
        </w:rPr>
      </w:pPr>
      <w:r>
        <w:rPr>
          <w:sz w:val="22"/>
        </w:rPr>
        <w:t>28</w:t>
      </w:r>
      <w:r>
        <w:rPr>
          <w:spacing w:val="-16"/>
          <w:sz w:val="22"/>
        </w:rPr>
        <w:t> </w:t>
      </w:r>
      <w:r>
        <w:rPr>
          <w:sz w:val="22"/>
        </w:rPr>
        <w:t>F.3d</w:t>
      </w:r>
      <w:r>
        <w:rPr>
          <w:spacing w:val="-12"/>
          <w:sz w:val="22"/>
        </w:rPr>
        <w:t> </w:t>
      </w:r>
      <w:r>
        <w:rPr>
          <w:sz w:val="22"/>
        </w:rPr>
        <w:t>at</w:t>
      </w:r>
      <w:r>
        <w:rPr>
          <w:spacing w:val="-8"/>
          <w:sz w:val="22"/>
        </w:rPr>
        <w:t> </w:t>
      </w:r>
      <w:r>
        <w:rPr>
          <w:sz w:val="22"/>
        </w:rPr>
        <w:t>626</w:t>
      </w:r>
      <w:r>
        <w:rPr>
          <w:spacing w:val="-12"/>
          <w:sz w:val="22"/>
        </w:rPr>
        <w:t> </w:t>
      </w:r>
      <w:r>
        <w:rPr>
          <w:sz w:val="22"/>
        </w:rPr>
        <w:t>n.3;</w:t>
      </w:r>
      <w:r>
        <w:rPr>
          <w:spacing w:val="-14"/>
          <w:sz w:val="22"/>
        </w:rPr>
        <w:t> </w:t>
      </w:r>
      <w:r>
        <w:rPr>
          <w:i/>
          <w:sz w:val="22"/>
        </w:rPr>
        <w:t>United</w:t>
      </w:r>
      <w:r>
        <w:rPr>
          <w:i/>
          <w:spacing w:val="-15"/>
          <w:sz w:val="22"/>
        </w:rPr>
        <w:t> </w:t>
      </w:r>
      <w:r>
        <w:rPr>
          <w:i/>
          <w:sz w:val="22"/>
        </w:rPr>
        <w:t>States</w:t>
      </w:r>
      <w:r>
        <w:rPr>
          <w:i/>
          <w:spacing w:val="-12"/>
          <w:sz w:val="22"/>
        </w:rPr>
        <w:t> </w:t>
      </w:r>
      <w:r>
        <w:rPr>
          <w:i/>
          <w:sz w:val="22"/>
        </w:rPr>
        <w:t>v.</w:t>
      </w:r>
      <w:r>
        <w:rPr>
          <w:i/>
          <w:spacing w:val="-14"/>
          <w:sz w:val="22"/>
        </w:rPr>
        <w:t> </w:t>
      </w:r>
      <w:r>
        <w:rPr>
          <w:i/>
          <w:sz w:val="22"/>
        </w:rPr>
        <w:t>Castro-Lara</w:t>
      </w:r>
      <w:r>
        <w:rPr>
          <w:sz w:val="22"/>
        </w:rPr>
        <w:t>,</w:t>
      </w:r>
      <w:r>
        <w:rPr>
          <w:spacing w:val="-12"/>
          <w:sz w:val="22"/>
        </w:rPr>
        <w:t> </w:t>
      </w:r>
      <w:r>
        <w:rPr>
          <w:sz w:val="22"/>
        </w:rPr>
        <w:t>970</w:t>
      </w:r>
      <w:r>
        <w:rPr>
          <w:spacing w:val="-14"/>
          <w:sz w:val="22"/>
        </w:rPr>
        <w:t> </w:t>
      </w:r>
      <w:r>
        <w:rPr>
          <w:sz w:val="22"/>
        </w:rPr>
        <w:t>F.2d</w:t>
      </w:r>
      <w:r>
        <w:rPr>
          <w:spacing w:val="-15"/>
          <w:sz w:val="22"/>
        </w:rPr>
        <w:t> </w:t>
      </w:r>
      <w:r>
        <w:rPr>
          <w:sz w:val="22"/>
        </w:rPr>
        <w:t>976,</w:t>
      </w:r>
      <w:r>
        <w:rPr>
          <w:spacing w:val="-12"/>
          <w:sz w:val="22"/>
        </w:rPr>
        <w:t> </w:t>
      </w:r>
      <w:r>
        <w:rPr>
          <w:sz w:val="22"/>
        </w:rPr>
        <w:t>980</w:t>
      </w:r>
      <w:r>
        <w:rPr>
          <w:spacing w:val="-14"/>
          <w:sz w:val="22"/>
        </w:rPr>
        <w:t> </w:t>
      </w:r>
      <w:r>
        <w:rPr>
          <w:sz w:val="22"/>
        </w:rPr>
        <w:t>(1st</w:t>
      </w:r>
      <w:r>
        <w:rPr>
          <w:spacing w:val="-10"/>
          <w:sz w:val="22"/>
        </w:rPr>
        <w:t> </w:t>
      </w:r>
      <w:r>
        <w:rPr>
          <w:sz w:val="22"/>
        </w:rPr>
        <w:t>Cir.</w:t>
      </w:r>
      <w:r>
        <w:rPr>
          <w:spacing w:val="-12"/>
          <w:sz w:val="22"/>
        </w:rPr>
        <w:t> </w:t>
      </w:r>
      <w:r>
        <w:rPr>
          <w:sz w:val="22"/>
        </w:rPr>
        <w:t>1992);</w:t>
      </w:r>
      <w:r>
        <w:rPr>
          <w:spacing w:val="-12"/>
          <w:sz w:val="22"/>
        </w:rPr>
        <w:t> </w:t>
      </w:r>
      <w:r>
        <w:rPr>
          <w:i/>
          <w:sz w:val="22"/>
        </w:rPr>
        <w:t>United</w:t>
      </w:r>
      <w:r>
        <w:rPr>
          <w:i/>
          <w:spacing w:val="-15"/>
          <w:sz w:val="22"/>
        </w:rPr>
        <w:t> </w:t>
      </w:r>
      <w:r>
        <w:rPr>
          <w:i/>
          <w:sz w:val="22"/>
        </w:rPr>
        <w:t>States</w:t>
      </w:r>
      <w:r>
        <w:rPr>
          <w:i/>
          <w:spacing w:val="-12"/>
          <w:sz w:val="22"/>
        </w:rPr>
        <w:t> </w:t>
      </w:r>
      <w:r>
        <w:rPr>
          <w:i/>
          <w:sz w:val="22"/>
        </w:rPr>
        <w:t>v.</w:t>
      </w:r>
      <w:r>
        <w:rPr>
          <w:i/>
          <w:spacing w:val="-14"/>
          <w:sz w:val="22"/>
        </w:rPr>
        <w:t> </w:t>
      </w:r>
      <w:r>
        <w:rPr>
          <w:i/>
          <w:sz w:val="22"/>
        </w:rPr>
        <w:t>Allison</w:t>
      </w:r>
      <w:r>
        <w:rPr>
          <w:sz w:val="22"/>
        </w:rPr>
        <w:t>,</w:t>
      </w:r>
      <w:r>
        <w:rPr>
          <w:spacing w:val="-12"/>
          <w:sz w:val="22"/>
        </w:rPr>
        <w:t> </w:t>
      </w:r>
      <w:r>
        <w:rPr>
          <w:sz w:val="22"/>
        </w:rPr>
        <w:t>616</w:t>
      </w:r>
    </w:p>
    <w:p>
      <w:pPr>
        <w:spacing w:line="244" w:lineRule="auto" w:before="6"/>
        <w:ind w:left="100" w:right="474" w:firstLine="0"/>
        <w:jc w:val="both"/>
        <w:rPr>
          <w:sz w:val="22"/>
        </w:rPr>
      </w:pPr>
      <w:r>
        <w:rPr>
          <w:sz w:val="22"/>
        </w:rPr>
        <w:t>F.2d</w:t>
      </w:r>
      <w:r>
        <w:rPr>
          <w:spacing w:val="-15"/>
          <w:sz w:val="22"/>
        </w:rPr>
        <w:t> </w:t>
      </w:r>
      <w:r>
        <w:rPr>
          <w:sz w:val="22"/>
        </w:rPr>
        <w:t>779,</w:t>
      </w:r>
      <w:r>
        <w:rPr>
          <w:spacing w:val="-12"/>
          <w:sz w:val="22"/>
        </w:rPr>
        <w:t> </w:t>
      </w:r>
      <w:r>
        <w:rPr>
          <w:sz w:val="22"/>
        </w:rPr>
        <w:t>784</w:t>
      </w:r>
      <w:r>
        <w:rPr>
          <w:spacing w:val="-14"/>
          <w:sz w:val="22"/>
        </w:rPr>
        <w:t> </w:t>
      </w:r>
      <w:r>
        <w:rPr>
          <w:sz w:val="22"/>
        </w:rPr>
        <w:t>(5th</w:t>
      </w:r>
      <w:r>
        <w:rPr>
          <w:spacing w:val="-14"/>
          <w:sz w:val="22"/>
        </w:rPr>
        <w:t> </w:t>
      </w:r>
      <w:r>
        <w:rPr>
          <w:sz w:val="22"/>
        </w:rPr>
        <w:t>Cir.</w:t>
      </w:r>
      <w:r>
        <w:rPr>
          <w:spacing w:val="-12"/>
          <w:sz w:val="22"/>
        </w:rPr>
        <w:t> </w:t>
      </w:r>
      <w:r>
        <w:rPr>
          <w:sz w:val="22"/>
        </w:rPr>
        <w:t>1980).</w:t>
      </w:r>
      <w:r>
        <w:rPr>
          <w:spacing w:val="30"/>
          <w:sz w:val="22"/>
        </w:rPr>
        <w:t> </w:t>
      </w:r>
      <w:r>
        <w:rPr>
          <w:i/>
          <w:sz w:val="22"/>
        </w:rPr>
        <w:t>See</w:t>
      </w:r>
      <w:r>
        <w:rPr>
          <w:i/>
          <w:spacing w:val="-12"/>
          <w:sz w:val="22"/>
        </w:rPr>
        <w:t> </w:t>
      </w:r>
      <w:r>
        <w:rPr>
          <w:i/>
          <w:sz w:val="22"/>
        </w:rPr>
        <w:t>also</w:t>
      </w:r>
      <w:r>
        <w:rPr>
          <w:i/>
          <w:spacing w:val="-13"/>
          <w:sz w:val="22"/>
        </w:rPr>
        <w:t> </w:t>
      </w:r>
      <w:r>
        <w:rPr>
          <w:i/>
          <w:sz w:val="22"/>
        </w:rPr>
        <w:t>United</w:t>
      </w:r>
      <w:r>
        <w:rPr>
          <w:i/>
          <w:spacing w:val="-14"/>
          <w:sz w:val="22"/>
        </w:rPr>
        <w:t> </w:t>
      </w:r>
      <w:r>
        <w:rPr>
          <w:i/>
          <w:sz w:val="22"/>
        </w:rPr>
        <w:t>States</w:t>
      </w:r>
      <w:r>
        <w:rPr>
          <w:i/>
          <w:spacing w:val="-14"/>
          <w:sz w:val="22"/>
        </w:rPr>
        <w:t> </w:t>
      </w:r>
      <w:r>
        <w:rPr>
          <w:i/>
          <w:sz w:val="22"/>
        </w:rPr>
        <w:t>v.</w:t>
      </w:r>
      <w:r>
        <w:rPr>
          <w:i/>
          <w:spacing w:val="-15"/>
          <w:sz w:val="22"/>
        </w:rPr>
        <w:t> </w:t>
      </w:r>
      <w:r>
        <w:rPr>
          <w:i/>
          <w:sz w:val="22"/>
        </w:rPr>
        <w:t>Bowman</w:t>
      </w:r>
      <w:r>
        <w:rPr>
          <w:sz w:val="22"/>
        </w:rPr>
        <w:t>,</w:t>
      </w:r>
      <w:r>
        <w:rPr>
          <w:spacing w:val="-16"/>
          <w:sz w:val="22"/>
        </w:rPr>
        <w:t> </w:t>
      </w:r>
      <w:r>
        <w:rPr>
          <w:sz w:val="22"/>
        </w:rPr>
        <w:t>302</w:t>
      </w:r>
      <w:r>
        <w:rPr>
          <w:spacing w:val="-17"/>
          <w:sz w:val="22"/>
        </w:rPr>
        <w:t> </w:t>
      </w:r>
      <w:r>
        <w:rPr>
          <w:sz w:val="22"/>
        </w:rPr>
        <w:t>F.3d</w:t>
      </w:r>
      <w:r>
        <w:rPr>
          <w:spacing w:val="-15"/>
          <w:sz w:val="22"/>
        </w:rPr>
        <w:t> </w:t>
      </w:r>
      <w:r>
        <w:rPr>
          <w:sz w:val="22"/>
        </w:rPr>
        <w:t>1228,</w:t>
      </w:r>
      <w:r>
        <w:rPr>
          <w:spacing w:val="-17"/>
          <w:sz w:val="22"/>
        </w:rPr>
        <w:t> </w:t>
      </w:r>
      <w:r>
        <w:rPr>
          <w:sz w:val="22"/>
        </w:rPr>
        <w:t>1237</w:t>
      </w:r>
      <w:r>
        <w:rPr>
          <w:spacing w:val="-14"/>
          <w:sz w:val="22"/>
        </w:rPr>
        <w:t> </w:t>
      </w:r>
      <w:r>
        <w:rPr>
          <w:sz w:val="22"/>
        </w:rPr>
        <w:t>(11th</w:t>
      </w:r>
      <w:r>
        <w:rPr>
          <w:spacing w:val="-12"/>
          <w:sz w:val="22"/>
        </w:rPr>
        <w:t> </w:t>
      </w:r>
      <w:r>
        <w:rPr>
          <w:sz w:val="22"/>
        </w:rPr>
        <w:t>Cir.</w:t>
      </w:r>
      <w:r>
        <w:rPr>
          <w:spacing w:val="-13"/>
          <w:sz w:val="22"/>
        </w:rPr>
        <w:t> </w:t>
      </w:r>
      <w:r>
        <w:rPr>
          <w:sz w:val="22"/>
        </w:rPr>
        <w:t>2002)</w:t>
      </w:r>
      <w:r>
        <w:rPr>
          <w:spacing w:val="-14"/>
          <w:sz w:val="22"/>
        </w:rPr>
        <w:t> </w:t>
      </w:r>
      <w:r>
        <w:rPr>
          <w:sz w:val="22"/>
        </w:rPr>
        <w:t>(treating post-verdict</w:t>
      </w:r>
      <w:r>
        <w:rPr>
          <w:spacing w:val="-20"/>
          <w:sz w:val="22"/>
        </w:rPr>
        <w:t> </w:t>
      </w:r>
      <w:r>
        <w:rPr>
          <w:sz w:val="22"/>
        </w:rPr>
        <w:t>motion</w:t>
      </w:r>
      <w:r>
        <w:rPr>
          <w:spacing w:val="-20"/>
          <w:sz w:val="22"/>
        </w:rPr>
        <w:t> </w:t>
      </w:r>
      <w:r>
        <w:rPr>
          <w:sz w:val="22"/>
        </w:rPr>
        <w:t>for</w:t>
      </w:r>
      <w:r>
        <w:rPr>
          <w:spacing w:val="-19"/>
          <w:sz w:val="22"/>
        </w:rPr>
        <w:t> </w:t>
      </w:r>
      <w:r>
        <w:rPr>
          <w:sz w:val="22"/>
        </w:rPr>
        <w:t>judgment</w:t>
      </w:r>
      <w:r>
        <w:rPr>
          <w:spacing w:val="-19"/>
          <w:sz w:val="22"/>
        </w:rPr>
        <w:t> </w:t>
      </w:r>
      <w:r>
        <w:rPr>
          <w:sz w:val="22"/>
        </w:rPr>
        <w:t>of</w:t>
      </w:r>
      <w:r>
        <w:rPr>
          <w:spacing w:val="-19"/>
          <w:sz w:val="22"/>
        </w:rPr>
        <w:t> </w:t>
      </w:r>
      <w:r>
        <w:rPr>
          <w:sz w:val="22"/>
        </w:rPr>
        <w:t>acquittal</w:t>
      </w:r>
      <w:r>
        <w:rPr>
          <w:spacing w:val="-20"/>
          <w:sz w:val="22"/>
        </w:rPr>
        <w:t> </w:t>
      </w:r>
      <w:r>
        <w:rPr>
          <w:sz w:val="22"/>
        </w:rPr>
        <w:t>as</w:t>
      </w:r>
      <w:r>
        <w:rPr>
          <w:spacing w:val="-19"/>
          <w:sz w:val="22"/>
        </w:rPr>
        <w:t> </w:t>
      </w:r>
      <w:r>
        <w:rPr>
          <w:sz w:val="22"/>
        </w:rPr>
        <w:t>sufficient</w:t>
      </w:r>
      <w:r>
        <w:rPr>
          <w:spacing w:val="-20"/>
          <w:sz w:val="22"/>
        </w:rPr>
        <w:t> </w:t>
      </w:r>
      <w:r>
        <w:rPr>
          <w:sz w:val="22"/>
        </w:rPr>
        <w:t>without</w:t>
      </w:r>
      <w:r>
        <w:rPr>
          <w:spacing w:val="-19"/>
          <w:sz w:val="22"/>
        </w:rPr>
        <w:t> </w:t>
      </w:r>
      <w:r>
        <w:rPr>
          <w:sz w:val="22"/>
        </w:rPr>
        <w:t>discussion</w:t>
      </w:r>
      <w:r>
        <w:rPr>
          <w:spacing w:val="-20"/>
          <w:sz w:val="22"/>
        </w:rPr>
        <w:t> </w:t>
      </w:r>
      <w:r>
        <w:rPr>
          <w:sz w:val="22"/>
        </w:rPr>
        <w:t>of</w:t>
      </w:r>
      <w:r>
        <w:rPr>
          <w:spacing w:val="-19"/>
          <w:sz w:val="22"/>
        </w:rPr>
        <w:t> </w:t>
      </w:r>
      <w:r>
        <w:rPr>
          <w:sz w:val="22"/>
        </w:rPr>
        <w:t>fact</w:t>
      </w:r>
      <w:r>
        <w:rPr>
          <w:spacing w:val="-18"/>
          <w:sz w:val="22"/>
        </w:rPr>
        <w:t> </w:t>
      </w:r>
      <w:r>
        <w:rPr>
          <w:sz w:val="22"/>
        </w:rPr>
        <w:t>that</w:t>
      </w:r>
      <w:r>
        <w:rPr>
          <w:spacing w:val="-19"/>
          <w:sz w:val="22"/>
        </w:rPr>
        <w:t> </w:t>
      </w:r>
      <w:r>
        <w:rPr>
          <w:sz w:val="22"/>
        </w:rPr>
        <w:t>defendant</w:t>
      </w:r>
      <w:r>
        <w:rPr>
          <w:spacing w:val="-19"/>
          <w:sz w:val="22"/>
        </w:rPr>
        <w:t> </w:t>
      </w:r>
      <w:r>
        <w:rPr>
          <w:sz w:val="22"/>
        </w:rPr>
        <w:t>did</w:t>
      </w:r>
      <w:r>
        <w:rPr>
          <w:spacing w:val="-15"/>
          <w:sz w:val="22"/>
        </w:rPr>
        <w:t> </w:t>
      </w:r>
      <w:r>
        <w:rPr>
          <w:sz w:val="22"/>
        </w:rPr>
        <w:t>not</w:t>
      </w:r>
      <w:r>
        <w:rPr>
          <w:spacing w:val="-14"/>
          <w:sz w:val="22"/>
        </w:rPr>
        <w:t> </w:t>
      </w:r>
      <w:r>
        <w:rPr>
          <w:sz w:val="22"/>
        </w:rPr>
        <w:t>renew motion</w:t>
      </w:r>
      <w:r>
        <w:rPr>
          <w:spacing w:val="-14"/>
          <w:sz w:val="22"/>
        </w:rPr>
        <w:t> </w:t>
      </w:r>
      <w:r>
        <w:rPr>
          <w:sz w:val="22"/>
        </w:rPr>
        <w:t>at</w:t>
      </w:r>
      <w:r>
        <w:rPr>
          <w:spacing w:val="-13"/>
          <w:sz w:val="22"/>
        </w:rPr>
        <w:t> </w:t>
      </w:r>
      <w:r>
        <w:rPr>
          <w:sz w:val="22"/>
        </w:rPr>
        <w:t>close</w:t>
      </w:r>
      <w:r>
        <w:rPr>
          <w:spacing w:val="-13"/>
          <w:sz w:val="22"/>
        </w:rPr>
        <w:t> </w:t>
      </w:r>
      <w:r>
        <w:rPr>
          <w:sz w:val="22"/>
        </w:rPr>
        <w:t>of</w:t>
      </w:r>
      <w:r>
        <w:rPr>
          <w:spacing w:val="-12"/>
          <w:sz w:val="22"/>
        </w:rPr>
        <w:t> </w:t>
      </w:r>
      <w:r>
        <w:rPr>
          <w:sz w:val="22"/>
        </w:rPr>
        <w:t>evidence);</w:t>
      </w:r>
      <w:r>
        <w:rPr>
          <w:spacing w:val="-13"/>
          <w:sz w:val="22"/>
        </w:rPr>
        <w:t> </w:t>
      </w:r>
      <w:r>
        <w:rPr>
          <w:i/>
          <w:sz w:val="22"/>
        </w:rPr>
        <w:t>United</w:t>
      </w:r>
      <w:r>
        <w:rPr>
          <w:i/>
          <w:spacing w:val="-13"/>
          <w:sz w:val="22"/>
        </w:rPr>
        <w:t> </w:t>
      </w:r>
      <w:r>
        <w:rPr>
          <w:i/>
          <w:sz w:val="22"/>
        </w:rPr>
        <w:t>States</w:t>
      </w:r>
      <w:r>
        <w:rPr>
          <w:i/>
          <w:spacing w:val="-13"/>
          <w:sz w:val="22"/>
        </w:rPr>
        <w:t> </w:t>
      </w:r>
      <w:r>
        <w:rPr>
          <w:i/>
          <w:sz w:val="22"/>
        </w:rPr>
        <w:t>v.</w:t>
      </w:r>
      <w:r>
        <w:rPr>
          <w:i/>
          <w:spacing w:val="-12"/>
          <w:sz w:val="22"/>
        </w:rPr>
        <w:t> </w:t>
      </w:r>
      <w:r>
        <w:rPr>
          <w:i/>
          <w:sz w:val="22"/>
        </w:rPr>
        <w:t>Bell</w:t>
      </w:r>
      <w:r>
        <w:rPr>
          <w:sz w:val="22"/>
        </w:rPr>
        <w:t>,</w:t>
      </w:r>
      <w:r>
        <w:rPr>
          <w:spacing w:val="-16"/>
          <w:sz w:val="22"/>
        </w:rPr>
        <w:t> </w:t>
      </w:r>
      <w:r>
        <w:rPr>
          <w:sz w:val="22"/>
        </w:rPr>
        <w:t>28</w:t>
      </w:r>
      <w:r>
        <w:rPr>
          <w:spacing w:val="-16"/>
          <w:sz w:val="22"/>
        </w:rPr>
        <w:t> </w:t>
      </w:r>
      <w:r>
        <w:rPr>
          <w:sz w:val="22"/>
        </w:rPr>
        <w:t>F.3d</w:t>
      </w:r>
      <w:r>
        <w:rPr>
          <w:spacing w:val="-16"/>
          <w:sz w:val="22"/>
        </w:rPr>
        <w:t> </w:t>
      </w:r>
      <w:r>
        <w:rPr>
          <w:sz w:val="22"/>
        </w:rPr>
        <w:t>1214</w:t>
      </w:r>
      <w:r>
        <w:rPr>
          <w:spacing w:val="-17"/>
          <w:sz w:val="22"/>
        </w:rPr>
        <w:t> </w:t>
      </w:r>
      <w:r>
        <w:rPr>
          <w:sz w:val="22"/>
        </w:rPr>
        <w:t>(Table),</w:t>
      </w:r>
      <w:r>
        <w:rPr>
          <w:spacing w:val="-12"/>
          <w:sz w:val="22"/>
        </w:rPr>
        <w:t> </w:t>
      </w:r>
      <w:r>
        <w:rPr>
          <w:sz w:val="22"/>
        </w:rPr>
        <w:t>1994</w:t>
      </w:r>
      <w:r>
        <w:rPr>
          <w:spacing w:val="-14"/>
          <w:sz w:val="22"/>
        </w:rPr>
        <w:t> </w:t>
      </w:r>
      <w:r>
        <w:rPr>
          <w:sz w:val="22"/>
        </w:rPr>
        <w:t>WL</w:t>
      </w:r>
      <w:r>
        <w:rPr>
          <w:spacing w:val="-12"/>
          <w:sz w:val="22"/>
        </w:rPr>
        <w:t> </w:t>
      </w:r>
      <w:r>
        <w:rPr>
          <w:sz w:val="22"/>
        </w:rPr>
        <w:t>362073,</w:t>
      </w:r>
      <w:r>
        <w:rPr>
          <w:spacing w:val="-14"/>
          <w:sz w:val="22"/>
        </w:rPr>
        <w:t> </w:t>
      </w:r>
      <w:r>
        <w:rPr>
          <w:sz w:val="22"/>
        </w:rPr>
        <w:t>at</w:t>
      </w:r>
      <w:r>
        <w:rPr>
          <w:spacing w:val="-12"/>
          <w:sz w:val="22"/>
        </w:rPr>
        <w:t> </w:t>
      </w:r>
      <w:r>
        <w:rPr>
          <w:sz w:val="22"/>
        </w:rPr>
        <w:t>*9</w:t>
      </w:r>
      <w:r>
        <w:rPr>
          <w:spacing w:val="-14"/>
          <w:sz w:val="22"/>
        </w:rPr>
        <w:t> </w:t>
      </w:r>
      <w:r>
        <w:rPr>
          <w:sz w:val="22"/>
        </w:rPr>
        <w:t>(6th</w:t>
      </w:r>
      <w:r>
        <w:rPr>
          <w:spacing w:val="-14"/>
          <w:sz w:val="22"/>
        </w:rPr>
        <w:t> </w:t>
      </w:r>
      <w:r>
        <w:rPr>
          <w:sz w:val="22"/>
        </w:rPr>
        <w:t>Cir.</w:t>
      </w:r>
      <w:r>
        <w:rPr>
          <w:spacing w:val="-14"/>
          <w:sz w:val="22"/>
        </w:rPr>
        <w:t> </w:t>
      </w:r>
      <w:r>
        <w:rPr>
          <w:sz w:val="22"/>
        </w:rPr>
        <w:t>1994) (unpublished); </w:t>
      </w:r>
      <w:r>
        <w:rPr>
          <w:i/>
          <w:sz w:val="22"/>
        </w:rPr>
        <w:t>United States v. Konstenius</w:t>
      </w:r>
      <w:r>
        <w:rPr>
          <w:sz w:val="22"/>
        </w:rPr>
        <w:t>, 2 F.3d 1152 (Table), 1993 WL 307088, at *4 (6th Cir. 1993) (unpublished). </w:t>
      </w:r>
      <w:r>
        <w:rPr>
          <w:i/>
          <w:sz w:val="22"/>
        </w:rPr>
        <w:t>But cf. United States v. Booker</w:t>
      </w:r>
      <w:r>
        <w:rPr>
          <w:sz w:val="22"/>
        </w:rPr>
        <w:t>, 436 F.3d 238, 241 (D.C. Cir. 2006) (noting but not deciding question</w:t>
      </w:r>
      <w:r>
        <w:rPr>
          <w:spacing w:val="-5"/>
          <w:sz w:val="22"/>
        </w:rPr>
        <w:t> </w:t>
      </w:r>
      <w:r>
        <w:rPr>
          <w:sz w:val="22"/>
        </w:rPr>
        <w:t>of</w:t>
      </w:r>
      <w:r>
        <w:rPr>
          <w:spacing w:val="-3"/>
          <w:sz w:val="22"/>
        </w:rPr>
        <w:t> </w:t>
      </w:r>
      <w:r>
        <w:rPr>
          <w:sz w:val="22"/>
        </w:rPr>
        <w:t>whether</w:t>
      </w:r>
      <w:r>
        <w:rPr>
          <w:spacing w:val="-4"/>
          <w:sz w:val="22"/>
        </w:rPr>
        <w:t> </w:t>
      </w:r>
      <w:r>
        <w:rPr>
          <w:sz w:val="22"/>
        </w:rPr>
        <w:t>post-verdict</w:t>
      </w:r>
      <w:r>
        <w:rPr>
          <w:spacing w:val="-3"/>
          <w:sz w:val="22"/>
        </w:rPr>
        <w:t> </w:t>
      </w:r>
      <w:r>
        <w:rPr>
          <w:sz w:val="22"/>
        </w:rPr>
        <w:t>motion</w:t>
      </w:r>
      <w:r>
        <w:rPr>
          <w:spacing w:val="-4"/>
          <w:sz w:val="22"/>
        </w:rPr>
        <w:t> </w:t>
      </w:r>
      <w:r>
        <w:rPr>
          <w:sz w:val="22"/>
        </w:rPr>
        <w:t>sufficient</w:t>
      </w:r>
      <w:r>
        <w:rPr>
          <w:spacing w:val="-4"/>
          <w:sz w:val="22"/>
        </w:rPr>
        <w:t> </w:t>
      </w:r>
      <w:r>
        <w:rPr>
          <w:sz w:val="22"/>
        </w:rPr>
        <w:t>when</w:t>
      </w:r>
      <w:r>
        <w:rPr>
          <w:spacing w:val="-3"/>
          <w:sz w:val="22"/>
        </w:rPr>
        <w:t> </w:t>
      </w:r>
      <w:r>
        <w:rPr>
          <w:sz w:val="22"/>
        </w:rPr>
        <w:t>defendant</w:t>
      </w:r>
      <w:r>
        <w:rPr>
          <w:spacing w:val="-2"/>
          <w:sz w:val="22"/>
        </w:rPr>
        <w:t> </w:t>
      </w:r>
      <w:r>
        <w:rPr>
          <w:sz w:val="22"/>
        </w:rPr>
        <w:t>did</w:t>
      </w:r>
      <w:r>
        <w:rPr>
          <w:spacing w:val="-4"/>
          <w:sz w:val="22"/>
        </w:rPr>
        <w:t> </w:t>
      </w:r>
      <w:r>
        <w:rPr>
          <w:sz w:val="22"/>
        </w:rPr>
        <w:t>not</w:t>
      </w:r>
      <w:r>
        <w:rPr>
          <w:spacing w:val="-5"/>
          <w:sz w:val="22"/>
        </w:rPr>
        <w:t> </w:t>
      </w:r>
      <w:r>
        <w:rPr>
          <w:sz w:val="22"/>
        </w:rPr>
        <w:t>renew</w:t>
      </w:r>
      <w:r>
        <w:rPr>
          <w:spacing w:val="-5"/>
          <w:sz w:val="22"/>
        </w:rPr>
        <w:t> </w:t>
      </w:r>
      <w:r>
        <w:rPr>
          <w:sz w:val="22"/>
        </w:rPr>
        <w:t>motion</w:t>
      </w:r>
      <w:r>
        <w:rPr>
          <w:spacing w:val="-3"/>
          <w:sz w:val="22"/>
        </w:rPr>
        <w:t> </w:t>
      </w:r>
      <w:r>
        <w:rPr>
          <w:sz w:val="22"/>
        </w:rPr>
        <w:t>at</w:t>
      </w:r>
      <w:r>
        <w:rPr>
          <w:spacing w:val="-4"/>
          <w:sz w:val="22"/>
        </w:rPr>
        <w:t> </w:t>
      </w:r>
      <w:r>
        <w:rPr>
          <w:sz w:val="22"/>
        </w:rPr>
        <w:t>close</w:t>
      </w:r>
      <w:r>
        <w:rPr>
          <w:spacing w:val="-4"/>
          <w:sz w:val="22"/>
        </w:rPr>
        <w:t> </w:t>
      </w:r>
      <w:r>
        <w:rPr>
          <w:sz w:val="22"/>
        </w:rPr>
        <w:t>of</w:t>
      </w:r>
      <w:r>
        <w:rPr>
          <w:spacing w:val="-4"/>
          <w:sz w:val="22"/>
        </w:rPr>
        <w:t> </w:t>
      </w:r>
      <w:r>
        <w:rPr>
          <w:sz w:val="22"/>
        </w:rPr>
        <w:t>evidence).</w:t>
      </w:r>
    </w:p>
    <w:p>
      <w:pPr>
        <w:pStyle w:val="BodyText"/>
        <w:spacing w:before="2"/>
        <w:rPr>
          <w:sz w:val="15"/>
        </w:rPr>
      </w:pPr>
    </w:p>
    <w:p>
      <w:pPr>
        <w:spacing w:before="72"/>
        <w:ind w:left="819" w:right="0" w:firstLine="0"/>
        <w:jc w:val="left"/>
        <w:rPr>
          <w:sz w:val="22"/>
        </w:rPr>
      </w:pPr>
      <w:r>
        <w:rPr>
          <w:spacing w:val="3"/>
          <w:position w:val="9"/>
          <w:sz w:val="12"/>
        </w:rPr>
        <w:t>34   </w:t>
      </w:r>
      <w:r>
        <w:rPr>
          <w:spacing w:val="4"/>
          <w:position w:val="9"/>
          <w:sz w:val="12"/>
        </w:rPr>
        <w:t> </w:t>
      </w:r>
      <w:r>
        <w:rPr>
          <w:i/>
          <w:sz w:val="22"/>
        </w:rPr>
        <w:t>See</w:t>
      </w:r>
      <w:r>
        <w:rPr>
          <w:i/>
          <w:spacing w:val="14"/>
          <w:sz w:val="22"/>
        </w:rPr>
        <w:t> </w:t>
      </w:r>
      <w:r>
        <w:rPr>
          <w:i/>
          <w:spacing w:val="2"/>
          <w:sz w:val="22"/>
        </w:rPr>
        <w:t>United</w:t>
      </w:r>
      <w:r>
        <w:rPr>
          <w:i/>
          <w:spacing w:val="8"/>
          <w:sz w:val="22"/>
        </w:rPr>
        <w:t> </w:t>
      </w:r>
      <w:r>
        <w:rPr>
          <w:i/>
          <w:sz w:val="22"/>
        </w:rPr>
        <w:t>States</w:t>
      </w:r>
      <w:r>
        <w:rPr>
          <w:i/>
          <w:spacing w:val="7"/>
          <w:sz w:val="22"/>
        </w:rPr>
        <w:t> </w:t>
      </w:r>
      <w:r>
        <w:rPr>
          <w:i/>
          <w:sz w:val="22"/>
        </w:rPr>
        <w:t>v.</w:t>
      </w:r>
      <w:r>
        <w:rPr>
          <w:i/>
          <w:spacing w:val="9"/>
          <w:sz w:val="22"/>
        </w:rPr>
        <w:t> </w:t>
      </w:r>
      <w:r>
        <w:rPr>
          <w:i/>
          <w:sz w:val="22"/>
        </w:rPr>
        <w:t>Quintanilla</w:t>
      </w:r>
      <w:r>
        <w:rPr>
          <w:sz w:val="22"/>
        </w:rPr>
        <w:t>,</w:t>
      </w:r>
      <w:r>
        <w:rPr>
          <w:spacing w:val="9"/>
          <w:sz w:val="22"/>
        </w:rPr>
        <w:t> </w:t>
      </w:r>
      <w:r>
        <w:rPr>
          <w:sz w:val="22"/>
        </w:rPr>
        <w:t>25</w:t>
      </w:r>
      <w:r>
        <w:rPr>
          <w:spacing w:val="8"/>
          <w:sz w:val="22"/>
        </w:rPr>
        <w:t> </w:t>
      </w:r>
      <w:r>
        <w:rPr>
          <w:sz w:val="22"/>
        </w:rPr>
        <w:t>F.3d</w:t>
      </w:r>
      <w:r>
        <w:rPr>
          <w:spacing w:val="8"/>
          <w:sz w:val="22"/>
        </w:rPr>
        <w:t> </w:t>
      </w:r>
      <w:r>
        <w:rPr>
          <w:sz w:val="22"/>
        </w:rPr>
        <w:t>694,</w:t>
      </w:r>
      <w:r>
        <w:rPr>
          <w:spacing w:val="9"/>
          <w:sz w:val="22"/>
        </w:rPr>
        <w:t> </w:t>
      </w:r>
      <w:r>
        <w:rPr>
          <w:sz w:val="22"/>
        </w:rPr>
        <w:t>698</w:t>
      </w:r>
      <w:r>
        <w:rPr>
          <w:spacing w:val="8"/>
          <w:sz w:val="22"/>
        </w:rPr>
        <w:t> </w:t>
      </w:r>
      <w:r>
        <w:rPr>
          <w:sz w:val="22"/>
        </w:rPr>
        <w:t>(8th</w:t>
      </w:r>
      <w:r>
        <w:rPr>
          <w:spacing w:val="8"/>
          <w:sz w:val="22"/>
        </w:rPr>
        <w:t> </w:t>
      </w:r>
      <w:r>
        <w:rPr>
          <w:sz w:val="22"/>
        </w:rPr>
        <w:t>Cir.</w:t>
      </w:r>
      <w:r>
        <w:rPr>
          <w:spacing w:val="9"/>
          <w:sz w:val="22"/>
        </w:rPr>
        <w:t> </w:t>
      </w:r>
      <w:r>
        <w:rPr>
          <w:sz w:val="22"/>
        </w:rPr>
        <w:t>1994);</w:t>
      </w:r>
      <w:r>
        <w:rPr>
          <w:spacing w:val="9"/>
          <w:sz w:val="22"/>
        </w:rPr>
        <w:t> </w:t>
      </w:r>
      <w:r>
        <w:rPr>
          <w:i/>
          <w:sz w:val="22"/>
        </w:rPr>
        <w:t>United</w:t>
      </w:r>
      <w:r>
        <w:rPr>
          <w:i/>
          <w:spacing w:val="6"/>
          <w:sz w:val="22"/>
        </w:rPr>
        <w:t> </w:t>
      </w:r>
      <w:r>
        <w:rPr>
          <w:i/>
          <w:sz w:val="22"/>
        </w:rPr>
        <w:t>States</w:t>
      </w:r>
      <w:r>
        <w:rPr>
          <w:i/>
          <w:spacing w:val="10"/>
          <w:sz w:val="22"/>
        </w:rPr>
        <w:t> </w:t>
      </w:r>
      <w:r>
        <w:rPr>
          <w:i/>
          <w:sz w:val="22"/>
        </w:rPr>
        <w:t>v.</w:t>
      </w:r>
      <w:r>
        <w:rPr>
          <w:i/>
          <w:spacing w:val="8"/>
          <w:sz w:val="22"/>
        </w:rPr>
        <w:t> </w:t>
      </w:r>
      <w:r>
        <w:rPr>
          <w:i/>
          <w:sz w:val="22"/>
        </w:rPr>
        <w:t>Parra</w:t>
      </w:r>
      <w:r>
        <w:rPr>
          <w:sz w:val="22"/>
        </w:rPr>
        <w:t>,</w:t>
      </w:r>
      <w:r>
        <w:rPr>
          <w:spacing w:val="10"/>
          <w:sz w:val="22"/>
        </w:rPr>
        <w:t> </w:t>
      </w:r>
      <w:r>
        <w:rPr>
          <w:sz w:val="22"/>
        </w:rPr>
        <w:t>2</w:t>
      </w:r>
      <w:r>
        <w:rPr>
          <w:spacing w:val="7"/>
          <w:sz w:val="22"/>
        </w:rPr>
        <w:t> </w:t>
      </w:r>
      <w:r>
        <w:rPr>
          <w:sz w:val="22"/>
        </w:rPr>
        <w:t>F.3d</w:t>
      </w:r>
    </w:p>
    <w:p>
      <w:pPr>
        <w:spacing w:before="7"/>
        <w:ind w:left="100" w:right="0" w:firstLine="0"/>
        <w:jc w:val="left"/>
        <w:rPr>
          <w:i/>
          <w:sz w:val="22"/>
        </w:rPr>
      </w:pPr>
      <w:r>
        <w:rPr>
          <w:sz w:val="22"/>
        </w:rPr>
        <w:t>1058,</w:t>
      </w:r>
      <w:r>
        <w:rPr>
          <w:spacing w:val="8"/>
          <w:sz w:val="22"/>
        </w:rPr>
        <w:t> </w:t>
      </w:r>
      <w:r>
        <w:rPr>
          <w:sz w:val="22"/>
        </w:rPr>
        <w:t>1065</w:t>
      </w:r>
      <w:r>
        <w:rPr>
          <w:spacing w:val="9"/>
          <w:sz w:val="22"/>
        </w:rPr>
        <w:t> </w:t>
      </w:r>
      <w:r>
        <w:rPr>
          <w:sz w:val="22"/>
        </w:rPr>
        <w:t>(10th</w:t>
      </w:r>
      <w:r>
        <w:rPr>
          <w:spacing w:val="9"/>
          <w:sz w:val="22"/>
        </w:rPr>
        <w:t> </w:t>
      </w:r>
      <w:r>
        <w:rPr>
          <w:sz w:val="22"/>
        </w:rPr>
        <w:t>Cir.</w:t>
      </w:r>
      <w:r>
        <w:rPr>
          <w:spacing w:val="8"/>
          <w:sz w:val="22"/>
        </w:rPr>
        <w:t> </w:t>
      </w:r>
      <w:r>
        <w:rPr>
          <w:sz w:val="22"/>
        </w:rPr>
        <w:t>1993);</w:t>
      </w:r>
      <w:r>
        <w:rPr>
          <w:spacing w:val="9"/>
          <w:sz w:val="22"/>
        </w:rPr>
        <w:t> </w:t>
      </w:r>
      <w:r>
        <w:rPr>
          <w:i/>
          <w:sz w:val="22"/>
        </w:rPr>
        <w:t>United</w:t>
      </w:r>
      <w:r>
        <w:rPr>
          <w:i/>
          <w:spacing w:val="7"/>
          <w:sz w:val="22"/>
        </w:rPr>
        <w:t> </w:t>
      </w:r>
      <w:r>
        <w:rPr>
          <w:i/>
          <w:sz w:val="22"/>
        </w:rPr>
        <w:t>States</w:t>
      </w:r>
      <w:r>
        <w:rPr>
          <w:i/>
          <w:spacing w:val="9"/>
          <w:sz w:val="22"/>
        </w:rPr>
        <w:t> </w:t>
      </w:r>
      <w:r>
        <w:rPr>
          <w:i/>
          <w:sz w:val="22"/>
        </w:rPr>
        <w:t>v.</w:t>
      </w:r>
      <w:r>
        <w:rPr>
          <w:i/>
          <w:spacing w:val="8"/>
          <w:sz w:val="22"/>
        </w:rPr>
        <w:t> </w:t>
      </w:r>
      <w:r>
        <w:rPr>
          <w:i/>
          <w:sz w:val="22"/>
        </w:rPr>
        <w:t>Jesus-Rios</w:t>
      </w:r>
      <w:r>
        <w:rPr>
          <w:sz w:val="22"/>
        </w:rPr>
        <w:t>,</w:t>
      </w:r>
      <w:r>
        <w:rPr>
          <w:spacing w:val="9"/>
          <w:sz w:val="22"/>
        </w:rPr>
        <w:t> </w:t>
      </w:r>
      <w:r>
        <w:rPr>
          <w:sz w:val="22"/>
        </w:rPr>
        <w:t>990</w:t>
      </w:r>
      <w:r>
        <w:rPr>
          <w:spacing w:val="7"/>
          <w:sz w:val="22"/>
        </w:rPr>
        <w:t> </w:t>
      </w:r>
      <w:r>
        <w:rPr>
          <w:sz w:val="22"/>
        </w:rPr>
        <w:t>F.2d</w:t>
      </w:r>
      <w:r>
        <w:rPr>
          <w:spacing w:val="8"/>
          <w:sz w:val="22"/>
        </w:rPr>
        <w:t> </w:t>
      </w:r>
      <w:r>
        <w:rPr>
          <w:sz w:val="22"/>
        </w:rPr>
        <w:t>672,</w:t>
      </w:r>
      <w:r>
        <w:rPr>
          <w:spacing w:val="9"/>
          <w:sz w:val="22"/>
        </w:rPr>
        <w:t> </w:t>
      </w:r>
      <w:r>
        <w:rPr>
          <w:sz w:val="22"/>
        </w:rPr>
        <w:t>675</w:t>
      </w:r>
      <w:r>
        <w:rPr>
          <w:spacing w:val="7"/>
          <w:sz w:val="22"/>
        </w:rPr>
        <w:t> </w:t>
      </w:r>
      <w:r>
        <w:rPr>
          <w:sz w:val="22"/>
        </w:rPr>
        <w:t>(1st</w:t>
      </w:r>
      <w:r>
        <w:rPr>
          <w:spacing w:val="11"/>
          <w:sz w:val="22"/>
        </w:rPr>
        <w:t> </w:t>
      </w:r>
      <w:r>
        <w:rPr>
          <w:sz w:val="22"/>
        </w:rPr>
        <w:t>Cir.</w:t>
      </w:r>
      <w:r>
        <w:rPr>
          <w:spacing w:val="9"/>
          <w:sz w:val="22"/>
        </w:rPr>
        <w:t> </w:t>
      </w:r>
      <w:r>
        <w:rPr>
          <w:sz w:val="22"/>
        </w:rPr>
        <w:t>1993);</w:t>
      </w:r>
      <w:r>
        <w:rPr>
          <w:spacing w:val="8"/>
          <w:sz w:val="22"/>
        </w:rPr>
        <w:t> </w:t>
      </w:r>
      <w:r>
        <w:rPr>
          <w:i/>
          <w:sz w:val="22"/>
        </w:rPr>
        <w:t>United</w:t>
      </w:r>
      <w:r>
        <w:rPr>
          <w:i/>
          <w:spacing w:val="7"/>
          <w:sz w:val="22"/>
        </w:rPr>
        <w:t> </w:t>
      </w:r>
      <w:r>
        <w:rPr>
          <w:i/>
          <w:sz w:val="22"/>
        </w:rPr>
        <w:t>States</w:t>
      </w:r>
      <w:r>
        <w:rPr>
          <w:i/>
          <w:spacing w:val="10"/>
          <w:sz w:val="22"/>
        </w:rPr>
        <w:t> </w:t>
      </w:r>
      <w:r>
        <w:rPr>
          <w:i/>
          <w:sz w:val="22"/>
        </w:rPr>
        <w:t>v.</w:t>
      </w:r>
    </w:p>
    <w:p>
      <w:pPr>
        <w:spacing w:line="249" w:lineRule="auto" w:before="6"/>
        <w:ind w:left="100" w:right="477" w:firstLine="0"/>
        <w:jc w:val="both"/>
        <w:rPr>
          <w:sz w:val="22"/>
        </w:rPr>
      </w:pPr>
      <w:r>
        <w:rPr>
          <w:i/>
          <w:spacing w:val="2"/>
          <w:sz w:val="22"/>
        </w:rPr>
        <w:t>Hicks</w:t>
      </w:r>
      <w:r>
        <w:rPr>
          <w:spacing w:val="2"/>
          <w:sz w:val="22"/>
        </w:rPr>
        <w:t>, </w:t>
      </w:r>
      <w:r>
        <w:rPr>
          <w:sz w:val="22"/>
        </w:rPr>
        <w:t>978 F.2d 722, 724 (D.C. Cir. 1993); </w:t>
      </w:r>
      <w:r>
        <w:rPr>
          <w:i/>
          <w:sz w:val="22"/>
        </w:rPr>
        <w:t>United States v. Thomas</w:t>
      </w:r>
      <w:r>
        <w:rPr>
          <w:sz w:val="22"/>
        </w:rPr>
        <w:t>, 875 F.2d 559, 562 n.2 (6th Cir. </w:t>
      </w:r>
      <w:r>
        <w:rPr>
          <w:spacing w:val="2"/>
          <w:sz w:val="22"/>
        </w:rPr>
        <w:t>1989); </w:t>
      </w:r>
      <w:r>
        <w:rPr>
          <w:i/>
          <w:sz w:val="22"/>
        </w:rPr>
        <w:t>United</w:t>
      </w:r>
      <w:r>
        <w:rPr>
          <w:i/>
          <w:spacing w:val="-21"/>
          <w:sz w:val="22"/>
        </w:rPr>
        <w:t> </w:t>
      </w:r>
      <w:r>
        <w:rPr>
          <w:i/>
          <w:sz w:val="22"/>
        </w:rPr>
        <w:t>States</w:t>
      </w:r>
      <w:r>
        <w:rPr>
          <w:i/>
          <w:spacing w:val="-19"/>
          <w:sz w:val="22"/>
        </w:rPr>
        <w:t> </w:t>
      </w:r>
      <w:r>
        <w:rPr>
          <w:i/>
          <w:sz w:val="22"/>
        </w:rPr>
        <w:t>v.</w:t>
      </w:r>
      <w:r>
        <w:rPr>
          <w:i/>
          <w:spacing w:val="-16"/>
          <w:sz w:val="22"/>
        </w:rPr>
        <w:t> </w:t>
      </w:r>
      <w:r>
        <w:rPr>
          <w:i/>
          <w:sz w:val="22"/>
        </w:rPr>
        <w:t>Longmire</w:t>
      </w:r>
      <w:r>
        <w:rPr>
          <w:sz w:val="22"/>
        </w:rPr>
        <w:t>,</w:t>
      </w:r>
      <w:r>
        <w:rPr>
          <w:spacing w:val="-16"/>
          <w:sz w:val="22"/>
        </w:rPr>
        <w:t> </w:t>
      </w:r>
      <w:r>
        <w:rPr>
          <w:sz w:val="22"/>
        </w:rPr>
        <w:t>761</w:t>
      </w:r>
      <w:r>
        <w:rPr>
          <w:spacing w:val="-20"/>
          <w:sz w:val="22"/>
        </w:rPr>
        <w:t> </w:t>
      </w:r>
      <w:r>
        <w:rPr>
          <w:sz w:val="22"/>
        </w:rPr>
        <w:t>F.2d</w:t>
      </w:r>
      <w:r>
        <w:rPr>
          <w:spacing w:val="-16"/>
          <w:sz w:val="22"/>
        </w:rPr>
        <w:t> </w:t>
      </w:r>
      <w:r>
        <w:rPr>
          <w:sz w:val="22"/>
        </w:rPr>
        <w:t>411,</w:t>
      </w:r>
      <w:r>
        <w:rPr>
          <w:spacing w:val="-18"/>
          <w:sz w:val="22"/>
        </w:rPr>
        <w:t> </w:t>
      </w:r>
      <w:r>
        <w:rPr>
          <w:sz w:val="22"/>
        </w:rPr>
        <w:t>420-21</w:t>
      </w:r>
      <w:r>
        <w:rPr>
          <w:spacing w:val="-18"/>
          <w:sz w:val="22"/>
        </w:rPr>
        <w:t> </w:t>
      </w:r>
      <w:r>
        <w:rPr>
          <w:sz w:val="22"/>
        </w:rPr>
        <w:t>(7th</w:t>
      </w:r>
      <w:r>
        <w:rPr>
          <w:spacing w:val="-16"/>
          <w:sz w:val="22"/>
        </w:rPr>
        <w:t> </w:t>
      </w:r>
      <w:r>
        <w:rPr>
          <w:sz w:val="22"/>
        </w:rPr>
        <w:t>Cir.</w:t>
      </w:r>
      <w:r>
        <w:rPr>
          <w:spacing w:val="-16"/>
          <w:sz w:val="22"/>
        </w:rPr>
        <w:t> </w:t>
      </w:r>
      <w:r>
        <w:rPr>
          <w:sz w:val="22"/>
        </w:rPr>
        <w:t>1989).</w:t>
      </w:r>
      <w:r>
        <w:rPr>
          <w:spacing w:val="16"/>
          <w:sz w:val="22"/>
        </w:rPr>
        <w:t> </w:t>
      </w:r>
      <w:r>
        <w:rPr>
          <w:i/>
          <w:sz w:val="22"/>
        </w:rPr>
        <w:t>But</w:t>
      </w:r>
      <w:r>
        <w:rPr>
          <w:i/>
          <w:spacing w:val="-20"/>
          <w:sz w:val="22"/>
        </w:rPr>
        <w:t> </w:t>
      </w:r>
      <w:r>
        <w:rPr>
          <w:i/>
          <w:sz w:val="22"/>
        </w:rPr>
        <w:t>cf.</w:t>
      </w:r>
      <w:r>
        <w:rPr>
          <w:i/>
          <w:spacing w:val="-16"/>
          <w:sz w:val="22"/>
        </w:rPr>
        <w:t> </w:t>
      </w:r>
      <w:r>
        <w:rPr>
          <w:i/>
          <w:sz w:val="22"/>
        </w:rPr>
        <w:t>United</w:t>
      </w:r>
      <w:r>
        <w:rPr>
          <w:i/>
          <w:spacing w:val="-18"/>
          <w:sz w:val="22"/>
        </w:rPr>
        <w:t> </w:t>
      </w:r>
      <w:r>
        <w:rPr>
          <w:i/>
          <w:sz w:val="22"/>
        </w:rPr>
        <w:t>States</w:t>
      </w:r>
      <w:r>
        <w:rPr>
          <w:i/>
          <w:spacing w:val="-19"/>
          <w:sz w:val="22"/>
        </w:rPr>
        <w:t> </w:t>
      </w:r>
      <w:r>
        <w:rPr>
          <w:i/>
          <w:sz w:val="22"/>
        </w:rPr>
        <w:t>v.</w:t>
      </w:r>
      <w:r>
        <w:rPr>
          <w:i/>
          <w:spacing w:val="-18"/>
          <w:sz w:val="22"/>
        </w:rPr>
        <w:t> </w:t>
      </w:r>
      <w:r>
        <w:rPr>
          <w:i/>
          <w:sz w:val="22"/>
        </w:rPr>
        <w:t>Thomas</w:t>
      </w:r>
      <w:r>
        <w:rPr>
          <w:sz w:val="22"/>
        </w:rPr>
        <w:t>,</w:t>
      </w:r>
      <w:r>
        <w:rPr>
          <w:spacing w:val="-16"/>
          <w:sz w:val="22"/>
        </w:rPr>
        <w:t> </w:t>
      </w:r>
      <w:r>
        <w:rPr>
          <w:sz w:val="22"/>
        </w:rPr>
        <w:t>211</w:t>
      </w:r>
      <w:r>
        <w:rPr>
          <w:spacing w:val="-18"/>
          <w:sz w:val="22"/>
        </w:rPr>
        <w:t> </w:t>
      </w:r>
      <w:r>
        <w:rPr>
          <w:sz w:val="22"/>
        </w:rPr>
        <w:t>F.3d</w:t>
      </w:r>
      <w:r>
        <w:rPr>
          <w:spacing w:val="-16"/>
          <w:sz w:val="22"/>
        </w:rPr>
        <w:t> </w:t>
      </w:r>
      <w:r>
        <w:rPr>
          <w:sz w:val="22"/>
        </w:rPr>
        <w:t>1186, 1191-92</w:t>
      </w:r>
      <w:r>
        <w:rPr>
          <w:spacing w:val="-18"/>
          <w:sz w:val="22"/>
        </w:rPr>
        <w:t> </w:t>
      </w:r>
      <w:r>
        <w:rPr>
          <w:sz w:val="22"/>
        </w:rPr>
        <w:t>(9th</w:t>
      </w:r>
      <w:r>
        <w:rPr>
          <w:spacing w:val="-15"/>
          <w:sz w:val="22"/>
        </w:rPr>
        <w:t> </w:t>
      </w:r>
      <w:r>
        <w:rPr>
          <w:sz w:val="22"/>
        </w:rPr>
        <w:t>Cir.</w:t>
      </w:r>
      <w:r>
        <w:rPr>
          <w:spacing w:val="-15"/>
          <w:sz w:val="22"/>
        </w:rPr>
        <w:t> </w:t>
      </w:r>
      <w:r>
        <w:rPr>
          <w:sz w:val="22"/>
        </w:rPr>
        <w:t>2000)</w:t>
      </w:r>
      <w:r>
        <w:rPr>
          <w:spacing w:val="-18"/>
          <w:sz w:val="22"/>
        </w:rPr>
        <w:t> </w:t>
      </w:r>
      <w:r>
        <w:rPr>
          <w:sz w:val="22"/>
        </w:rPr>
        <w:t>(noting</w:t>
      </w:r>
      <w:r>
        <w:rPr>
          <w:spacing w:val="-20"/>
          <w:sz w:val="22"/>
        </w:rPr>
        <w:t> </w:t>
      </w:r>
      <w:r>
        <w:rPr>
          <w:sz w:val="22"/>
        </w:rPr>
        <w:t>as</w:t>
      </w:r>
      <w:r>
        <w:rPr>
          <w:spacing w:val="-13"/>
          <w:sz w:val="22"/>
        </w:rPr>
        <w:t> </w:t>
      </w:r>
      <w:r>
        <w:rPr>
          <w:sz w:val="22"/>
        </w:rPr>
        <w:t>an</w:t>
      </w:r>
      <w:r>
        <w:rPr>
          <w:spacing w:val="-15"/>
          <w:sz w:val="22"/>
        </w:rPr>
        <w:t> </w:t>
      </w:r>
      <w:r>
        <w:rPr>
          <w:sz w:val="22"/>
        </w:rPr>
        <w:t>additional</w:t>
      </w:r>
      <w:r>
        <w:rPr>
          <w:spacing w:val="-15"/>
          <w:sz w:val="22"/>
        </w:rPr>
        <w:t> </w:t>
      </w:r>
      <w:r>
        <w:rPr>
          <w:sz w:val="22"/>
        </w:rPr>
        <w:t>ground</w:t>
      </w:r>
      <w:r>
        <w:rPr>
          <w:spacing w:val="-18"/>
          <w:sz w:val="22"/>
        </w:rPr>
        <w:t> </w:t>
      </w:r>
      <w:r>
        <w:rPr>
          <w:sz w:val="22"/>
        </w:rPr>
        <w:t>for</w:t>
      </w:r>
      <w:r>
        <w:rPr>
          <w:spacing w:val="-13"/>
          <w:sz w:val="22"/>
        </w:rPr>
        <w:t> </w:t>
      </w:r>
      <w:r>
        <w:rPr>
          <w:sz w:val="22"/>
        </w:rPr>
        <w:t>reversing</w:t>
      </w:r>
      <w:r>
        <w:rPr>
          <w:spacing w:val="-19"/>
          <w:sz w:val="22"/>
        </w:rPr>
        <w:t> </w:t>
      </w:r>
      <w:r>
        <w:rPr>
          <w:sz w:val="22"/>
        </w:rPr>
        <w:t>district</w:t>
      </w:r>
      <w:r>
        <w:rPr>
          <w:spacing w:val="-15"/>
          <w:sz w:val="22"/>
        </w:rPr>
        <w:t> </w:t>
      </w:r>
      <w:r>
        <w:rPr>
          <w:sz w:val="22"/>
        </w:rPr>
        <w:t>court’s</w:t>
      </w:r>
      <w:r>
        <w:rPr>
          <w:spacing w:val="-18"/>
          <w:sz w:val="22"/>
        </w:rPr>
        <w:t> </w:t>
      </w:r>
      <w:r>
        <w:rPr>
          <w:sz w:val="22"/>
        </w:rPr>
        <w:t>denial</w:t>
      </w:r>
      <w:r>
        <w:rPr>
          <w:spacing w:val="-18"/>
          <w:sz w:val="22"/>
        </w:rPr>
        <w:t> </w:t>
      </w:r>
      <w:r>
        <w:rPr>
          <w:sz w:val="22"/>
        </w:rPr>
        <w:t>of</w:t>
      </w:r>
      <w:r>
        <w:rPr>
          <w:spacing w:val="-15"/>
          <w:sz w:val="22"/>
        </w:rPr>
        <w:t> </w:t>
      </w:r>
      <w:r>
        <w:rPr>
          <w:sz w:val="22"/>
        </w:rPr>
        <w:t>motion</w:t>
      </w:r>
      <w:r>
        <w:rPr>
          <w:spacing w:val="-19"/>
          <w:sz w:val="22"/>
        </w:rPr>
        <w:t> </w:t>
      </w:r>
      <w:r>
        <w:rPr>
          <w:sz w:val="22"/>
        </w:rPr>
        <w:t>to</w:t>
      </w:r>
      <w:r>
        <w:rPr>
          <w:spacing w:val="-15"/>
          <w:sz w:val="22"/>
        </w:rPr>
        <w:t> </w:t>
      </w:r>
      <w:r>
        <w:rPr>
          <w:sz w:val="22"/>
        </w:rPr>
        <w:t>suppress evidence</w:t>
      </w:r>
      <w:r>
        <w:rPr>
          <w:spacing w:val="-7"/>
          <w:sz w:val="22"/>
        </w:rPr>
        <w:t> </w:t>
      </w:r>
      <w:r>
        <w:rPr>
          <w:sz w:val="22"/>
        </w:rPr>
        <w:t>that</w:t>
      </w:r>
      <w:r>
        <w:rPr>
          <w:spacing w:val="-6"/>
          <w:sz w:val="22"/>
        </w:rPr>
        <w:t> </w:t>
      </w:r>
      <w:r>
        <w:rPr>
          <w:sz w:val="22"/>
        </w:rPr>
        <w:t>detective’s</w:t>
      </w:r>
      <w:r>
        <w:rPr>
          <w:spacing w:val="-7"/>
          <w:sz w:val="22"/>
        </w:rPr>
        <w:t> </w:t>
      </w:r>
      <w:r>
        <w:rPr>
          <w:sz w:val="22"/>
        </w:rPr>
        <w:t>claim</w:t>
      </w:r>
      <w:r>
        <w:rPr>
          <w:spacing w:val="-11"/>
          <w:sz w:val="22"/>
        </w:rPr>
        <w:t> </w:t>
      </w:r>
      <w:r>
        <w:rPr>
          <w:sz w:val="22"/>
        </w:rPr>
        <w:t>was</w:t>
      </w:r>
      <w:r>
        <w:rPr>
          <w:spacing w:val="-7"/>
          <w:sz w:val="22"/>
        </w:rPr>
        <w:t> </w:t>
      </w:r>
      <w:r>
        <w:rPr>
          <w:sz w:val="22"/>
        </w:rPr>
        <w:t>“inconsistent</w:t>
      </w:r>
      <w:r>
        <w:rPr>
          <w:spacing w:val="-4"/>
          <w:sz w:val="22"/>
        </w:rPr>
        <w:t> </w:t>
      </w:r>
      <w:r>
        <w:rPr>
          <w:sz w:val="22"/>
        </w:rPr>
        <w:t>with</w:t>
      </w:r>
      <w:r>
        <w:rPr>
          <w:spacing w:val="-9"/>
          <w:sz w:val="22"/>
        </w:rPr>
        <w:t> </w:t>
      </w:r>
      <w:r>
        <w:rPr>
          <w:sz w:val="22"/>
        </w:rPr>
        <w:t>his</w:t>
      </w:r>
      <w:r>
        <w:rPr>
          <w:spacing w:val="-7"/>
          <w:sz w:val="22"/>
        </w:rPr>
        <w:t> </w:t>
      </w:r>
      <w:r>
        <w:rPr>
          <w:sz w:val="22"/>
        </w:rPr>
        <w:t>other</w:t>
      </w:r>
      <w:r>
        <w:rPr>
          <w:spacing w:val="-6"/>
          <w:sz w:val="22"/>
        </w:rPr>
        <w:t> </w:t>
      </w:r>
      <w:r>
        <w:rPr>
          <w:sz w:val="22"/>
        </w:rPr>
        <w:t>testimony</w:t>
      </w:r>
      <w:r>
        <w:rPr>
          <w:spacing w:val="-9"/>
          <w:sz w:val="22"/>
        </w:rPr>
        <w:t> </w:t>
      </w:r>
      <w:r>
        <w:rPr>
          <w:sz w:val="22"/>
        </w:rPr>
        <w:t>at</w:t>
      </w:r>
      <w:r>
        <w:rPr>
          <w:spacing w:val="-10"/>
          <w:sz w:val="22"/>
        </w:rPr>
        <w:t> </w:t>
      </w:r>
      <w:r>
        <w:rPr>
          <w:sz w:val="22"/>
        </w:rPr>
        <w:t>the</w:t>
      </w:r>
      <w:r>
        <w:rPr>
          <w:spacing w:val="-5"/>
          <w:sz w:val="22"/>
        </w:rPr>
        <w:t> </w:t>
      </w:r>
      <w:r>
        <w:rPr>
          <w:sz w:val="22"/>
        </w:rPr>
        <w:t>suppression</w:t>
      </w:r>
      <w:r>
        <w:rPr>
          <w:spacing w:val="-5"/>
          <w:sz w:val="22"/>
        </w:rPr>
        <w:t> </w:t>
      </w:r>
      <w:r>
        <w:rPr>
          <w:sz w:val="22"/>
        </w:rPr>
        <w:t>hearing</w:t>
      </w:r>
      <w:r>
        <w:rPr>
          <w:spacing w:val="-8"/>
          <w:sz w:val="22"/>
        </w:rPr>
        <w:t> </w:t>
      </w:r>
      <w:r>
        <w:rPr>
          <w:i/>
          <w:sz w:val="22"/>
        </w:rPr>
        <w:t>and</w:t>
      </w:r>
      <w:r>
        <w:rPr>
          <w:i/>
          <w:spacing w:val="-9"/>
          <w:sz w:val="22"/>
        </w:rPr>
        <w:t> </w:t>
      </w:r>
      <w:r>
        <w:rPr>
          <w:i/>
          <w:sz w:val="22"/>
        </w:rPr>
        <w:t>trial</w:t>
      </w:r>
      <w:r>
        <w:rPr>
          <w:sz w:val="22"/>
        </w:rPr>
        <w:t>” (emphasis</w:t>
      </w:r>
      <w:r>
        <w:rPr>
          <w:spacing w:val="1"/>
          <w:sz w:val="22"/>
        </w:rPr>
        <w:t> </w:t>
      </w:r>
      <w:r>
        <w:rPr>
          <w:sz w:val="22"/>
        </w:rPr>
        <w:t>added)).</w:t>
      </w:r>
    </w:p>
    <w:p>
      <w:pPr>
        <w:spacing w:after="0" w:line="249" w:lineRule="auto"/>
        <w:jc w:val="both"/>
        <w:rPr>
          <w:sz w:val="22"/>
        </w:rPr>
        <w:sectPr>
          <w:pgSz w:w="12240" w:h="15840"/>
          <w:pgMar w:header="403" w:footer="0" w:top="1140" w:bottom="280" w:left="980" w:right="960"/>
        </w:sectPr>
      </w:pPr>
    </w:p>
    <w:p>
      <w:pPr>
        <w:pStyle w:val="BodyText"/>
        <w:spacing w:line="247" w:lineRule="auto" w:before="68"/>
        <w:ind w:left="460" w:right="116"/>
        <w:jc w:val="both"/>
      </w:pPr>
      <w:r>
        <w:rPr/>
        <w:t>legal theory, that legal theory should be articulated as well.</w:t>
      </w:r>
      <w:r>
        <w:rPr>
          <w:spacing w:val="-7"/>
        </w:rPr>
        <w:t> </w:t>
      </w:r>
      <w:r>
        <w:rPr>
          <w:i/>
        </w:rPr>
        <w:t>See, e.g.</w:t>
      </w:r>
      <w:r>
        <w:rPr/>
        <w:t>, </w:t>
      </w:r>
      <w:r>
        <w:rPr>
          <w:i/>
        </w:rPr>
        <w:t>United States v. Humphrey</w:t>
      </w:r>
      <w:r>
        <w:rPr/>
        <w:t>, 208 F.3d</w:t>
      </w:r>
      <w:r>
        <w:rPr>
          <w:spacing w:val="-18"/>
        </w:rPr>
        <w:t> </w:t>
      </w:r>
      <w:r>
        <w:rPr/>
        <w:t>1190,</w:t>
      </w:r>
      <w:r>
        <w:rPr>
          <w:spacing w:val="-18"/>
        </w:rPr>
        <w:t> </w:t>
      </w:r>
      <w:r>
        <w:rPr/>
        <w:t>1203-04</w:t>
      </w:r>
      <w:r>
        <w:rPr>
          <w:spacing w:val="-18"/>
        </w:rPr>
        <w:t> </w:t>
      </w:r>
      <w:r>
        <w:rPr/>
        <w:t>(10th</w:t>
      </w:r>
      <w:r>
        <w:rPr>
          <w:spacing w:val="-18"/>
        </w:rPr>
        <w:t> </w:t>
      </w:r>
      <w:r>
        <w:rPr/>
        <w:t>Cir.</w:t>
      </w:r>
      <w:r>
        <w:rPr>
          <w:spacing w:val="-17"/>
        </w:rPr>
        <w:t> </w:t>
      </w:r>
      <w:r>
        <w:rPr/>
        <w:t>2000).</w:t>
      </w:r>
      <w:r>
        <w:rPr>
          <w:spacing w:val="24"/>
        </w:rPr>
        <w:t> </w:t>
      </w:r>
      <w:r>
        <w:rPr/>
        <w:t>Some</w:t>
      </w:r>
      <w:r>
        <w:rPr>
          <w:spacing w:val="-18"/>
        </w:rPr>
        <w:t> </w:t>
      </w:r>
      <w:r>
        <w:rPr/>
        <w:t>courts</w:t>
      </w:r>
      <w:r>
        <w:rPr>
          <w:spacing w:val="-18"/>
        </w:rPr>
        <w:t> </w:t>
      </w:r>
      <w:r>
        <w:rPr/>
        <w:t>have</w:t>
      </w:r>
      <w:r>
        <w:rPr>
          <w:spacing w:val="-23"/>
        </w:rPr>
        <w:t> </w:t>
      </w:r>
      <w:r>
        <w:rPr/>
        <w:t>suggested</w:t>
      </w:r>
      <w:r>
        <w:rPr>
          <w:spacing w:val="-22"/>
        </w:rPr>
        <w:t> </w:t>
      </w:r>
      <w:r>
        <w:rPr/>
        <w:t>that</w:t>
      </w:r>
      <w:r>
        <w:rPr>
          <w:spacing w:val="-18"/>
        </w:rPr>
        <w:t> </w:t>
      </w:r>
      <w:r>
        <w:rPr/>
        <w:t>trial</w:t>
      </w:r>
      <w:r>
        <w:rPr>
          <w:spacing w:val="-18"/>
        </w:rPr>
        <w:t> </w:t>
      </w:r>
      <w:r>
        <w:rPr/>
        <w:t>courts</w:t>
      </w:r>
      <w:r>
        <w:rPr>
          <w:spacing w:val="-18"/>
        </w:rPr>
        <w:t> </w:t>
      </w:r>
      <w:r>
        <w:rPr/>
        <w:t>have</w:t>
      </w:r>
      <w:r>
        <w:rPr>
          <w:spacing w:val="-17"/>
        </w:rPr>
        <w:t> </w:t>
      </w:r>
      <w:r>
        <w:rPr/>
        <w:t>a</w:t>
      </w:r>
      <w:r>
        <w:rPr>
          <w:spacing w:val="-18"/>
        </w:rPr>
        <w:t> </w:t>
      </w:r>
      <w:r>
        <w:rPr/>
        <w:t>duty</w:t>
      </w:r>
      <w:r>
        <w:rPr>
          <w:spacing w:val="-27"/>
        </w:rPr>
        <w:t> </w:t>
      </w:r>
      <w:r>
        <w:rPr/>
        <w:t>to</w:t>
      </w:r>
      <w:r>
        <w:rPr>
          <w:spacing w:val="-18"/>
        </w:rPr>
        <w:t> </w:t>
      </w:r>
      <w:r>
        <w:rPr/>
        <w:t>correct an</w:t>
      </w:r>
      <w:r>
        <w:rPr>
          <w:spacing w:val="-12"/>
        </w:rPr>
        <w:t> </w:t>
      </w:r>
      <w:r>
        <w:rPr/>
        <w:t>erroneous</w:t>
      </w:r>
      <w:r>
        <w:rPr>
          <w:spacing w:val="-13"/>
        </w:rPr>
        <w:t> </w:t>
      </w:r>
      <w:r>
        <w:rPr/>
        <w:t>suppression</w:t>
      </w:r>
      <w:r>
        <w:rPr>
          <w:spacing w:val="-13"/>
        </w:rPr>
        <w:t> </w:t>
      </w:r>
      <w:r>
        <w:rPr/>
        <w:t>ruling</w:t>
      </w:r>
      <w:r>
        <w:rPr>
          <w:spacing w:val="-16"/>
        </w:rPr>
        <w:t> </w:t>
      </w:r>
      <w:r>
        <w:rPr>
          <w:i/>
        </w:rPr>
        <w:t>sua</w:t>
      </w:r>
      <w:r>
        <w:rPr>
          <w:i/>
          <w:spacing w:val="-12"/>
        </w:rPr>
        <w:t> </w:t>
      </w:r>
      <w:r>
        <w:rPr>
          <w:i/>
        </w:rPr>
        <w:t>sponte</w:t>
      </w:r>
      <w:r>
        <w:rPr>
          <w:i/>
          <w:spacing w:val="-16"/>
        </w:rPr>
        <w:t> </w:t>
      </w:r>
      <w:r>
        <w:rPr/>
        <w:t>if</w:t>
      </w:r>
      <w:r>
        <w:rPr>
          <w:spacing w:val="-15"/>
        </w:rPr>
        <w:t> </w:t>
      </w:r>
      <w:r>
        <w:rPr/>
        <w:t>the</w:t>
      </w:r>
      <w:r>
        <w:rPr>
          <w:spacing w:val="-16"/>
        </w:rPr>
        <w:t> </w:t>
      </w:r>
      <w:r>
        <w:rPr/>
        <w:t>error</w:t>
      </w:r>
      <w:r>
        <w:rPr>
          <w:spacing w:val="32"/>
        </w:rPr>
        <w:t> </w:t>
      </w:r>
      <w:r>
        <w:rPr/>
        <w:t>“is</w:t>
      </w:r>
      <w:r>
        <w:rPr>
          <w:spacing w:val="-12"/>
        </w:rPr>
        <w:t> </w:t>
      </w:r>
      <w:r>
        <w:rPr/>
        <w:t>of</w:t>
      </w:r>
      <w:r>
        <w:rPr>
          <w:spacing w:val="-12"/>
        </w:rPr>
        <w:t> </w:t>
      </w:r>
      <w:r>
        <w:rPr/>
        <w:t>such</w:t>
      </w:r>
      <w:r>
        <w:rPr>
          <w:spacing w:val="-12"/>
        </w:rPr>
        <w:t> </w:t>
      </w:r>
      <w:r>
        <w:rPr/>
        <w:t>a</w:t>
      </w:r>
      <w:r>
        <w:rPr>
          <w:spacing w:val="-12"/>
        </w:rPr>
        <w:t> </w:t>
      </w:r>
      <w:r>
        <w:rPr/>
        <w:t>nature</w:t>
      </w:r>
      <w:r>
        <w:rPr>
          <w:spacing w:val="-12"/>
        </w:rPr>
        <w:t> </w:t>
      </w:r>
      <w:r>
        <w:rPr/>
        <w:t>that</w:t>
      </w:r>
      <w:r>
        <w:rPr>
          <w:spacing w:val="-12"/>
        </w:rPr>
        <w:t> </w:t>
      </w:r>
      <w:r>
        <w:rPr/>
        <w:t>the</w:t>
      </w:r>
      <w:r>
        <w:rPr>
          <w:spacing w:val="-15"/>
        </w:rPr>
        <w:t> </w:t>
      </w:r>
      <w:r>
        <w:rPr/>
        <w:t>district</w:t>
      </w:r>
      <w:r>
        <w:rPr>
          <w:spacing w:val="-12"/>
        </w:rPr>
        <w:t> </w:t>
      </w:r>
      <w:r>
        <w:rPr/>
        <w:t>court</w:t>
      </w:r>
      <w:r>
        <w:rPr>
          <w:spacing w:val="-15"/>
        </w:rPr>
        <w:t> </w:t>
      </w:r>
      <w:r>
        <w:rPr/>
        <w:t>should have</w:t>
      </w:r>
      <w:r>
        <w:rPr>
          <w:spacing w:val="-18"/>
        </w:rPr>
        <w:t> </w:t>
      </w:r>
      <w:r>
        <w:rPr/>
        <w:t>immediately</w:t>
      </w:r>
      <w:r>
        <w:rPr>
          <w:spacing w:val="-25"/>
        </w:rPr>
        <w:t> </w:t>
      </w:r>
      <w:r>
        <w:rPr/>
        <w:t>realized</w:t>
      </w:r>
      <w:r>
        <w:rPr>
          <w:spacing w:val="-18"/>
        </w:rPr>
        <w:t> </w:t>
      </w:r>
      <w:r>
        <w:rPr/>
        <w:t>that</w:t>
      </w:r>
      <w:r>
        <w:rPr>
          <w:spacing w:val="-18"/>
        </w:rPr>
        <w:t> </w:t>
      </w:r>
      <w:r>
        <w:rPr/>
        <w:t>its</w:t>
      </w:r>
      <w:r>
        <w:rPr>
          <w:spacing w:val="-18"/>
        </w:rPr>
        <w:t> </w:t>
      </w:r>
      <w:r>
        <w:rPr/>
        <w:t>earlier</w:t>
      </w:r>
      <w:r>
        <w:rPr>
          <w:spacing w:val="-18"/>
        </w:rPr>
        <w:t> </w:t>
      </w:r>
      <w:r>
        <w:rPr/>
        <w:t>ruling</w:t>
      </w:r>
      <w:r>
        <w:rPr>
          <w:spacing w:val="-21"/>
        </w:rPr>
        <w:t> </w:t>
      </w:r>
      <w:r>
        <w:rPr/>
        <w:t>was</w:t>
      </w:r>
      <w:r>
        <w:rPr>
          <w:spacing w:val="-18"/>
        </w:rPr>
        <w:t> </w:t>
      </w:r>
      <w:r>
        <w:rPr/>
        <w:t>in</w:t>
      </w:r>
      <w:r>
        <w:rPr>
          <w:spacing w:val="-18"/>
        </w:rPr>
        <w:t> </w:t>
      </w:r>
      <w:r>
        <w:rPr/>
        <w:t>error.”</w:t>
      </w:r>
      <w:r>
        <w:rPr>
          <w:spacing w:val="22"/>
        </w:rPr>
        <w:t> </w:t>
      </w:r>
      <w:r>
        <w:rPr>
          <w:i/>
        </w:rPr>
        <w:t>United</w:t>
      </w:r>
      <w:r>
        <w:rPr>
          <w:i/>
          <w:spacing w:val="-19"/>
        </w:rPr>
        <w:t> </w:t>
      </w:r>
      <w:r>
        <w:rPr>
          <w:i/>
        </w:rPr>
        <w:t>States</w:t>
      </w:r>
      <w:r>
        <w:rPr>
          <w:i/>
          <w:spacing w:val="-19"/>
        </w:rPr>
        <w:t> </w:t>
      </w:r>
      <w:r>
        <w:rPr>
          <w:i/>
        </w:rPr>
        <w:t>v.</w:t>
      </w:r>
      <w:r>
        <w:rPr>
          <w:i/>
          <w:spacing w:val="-19"/>
        </w:rPr>
        <w:t> </w:t>
      </w:r>
      <w:r>
        <w:rPr>
          <w:i/>
        </w:rPr>
        <w:t>Parra</w:t>
      </w:r>
      <w:r>
        <w:rPr/>
        <w:t>,</w:t>
      </w:r>
      <w:r>
        <w:rPr>
          <w:spacing w:val="-21"/>
        </w:rPr>
        <w:t> </w:t>
      </w:r>
      <w:r>
        <w:rPr/>
        <w:t>2</w:t>
      </w:r>
      <w:r>
        <w:rPr>
          <w:spacing w:val="-21"/>
        </w:rPr>
        <w:t> </w:t>
      </w:r>
      <w:r>
        <w:rPr/>
        <w:t>F.3d</w:t>
      </w:r>
      <w:r>
        <w:rPr>
          <w:spacing w:val="-22"/>
        </w:rPr>
        <w:t> </w:t>
      </w:r>
      <w:r>
        <w:rPr/>
        <w:t>1058,</w:t>
      </w:r>
      <w:r>
        <w:rPr>
          <w:spacing w:val="-18"/>
        </w:rPr>
        <w:t> </w:t>
      </w:r>
      <w:r>
        <w:rPr/>
        <w:t>1065 (10th Cir. 1993); </w:t>
      </w:r>
      <w:r>
        <w:rPr>
          <w:i/>
        </w:rPr>
        <w:t>see also Longmire</w:t>
      </w:r>
      <w:r>
        <w:rPr/>
        <w:t>, 761 F.2d at 421</w:t>
      </w:r>
      <w:r>
        <w:rPr>
          <w:spacing w:val="-3"/>
        </w:rPr>
        <w:t> </w:t>
      </w:r>
      <w:r>
        <w:rPr/>
        <w:t>n.5.</w:t>
      </w:r>
    </w:p>
    <w:p>
      <w:pPr>
        <w:pStyle w:val="BodyText"/>
        <w:spacing w:before="2"/>
      </w:pPr>
    </w:p>
    <w:p>
      <w:pPr>
        <w:pStyle w:val="BodyText"/>
        <w:spacing w:line="242" w:lineRule="auto"/>
        <w:ind w:left="460" w:right="117" w:firstLine="720"/>
        <w:jc w:val="both"/>
      </w:pPr>
      <w:r>
        <w:rPr/>
        <w:t>Similarly, a motion </w:t>
      </w:r>
      <w:r>
        <w:rPr>
          <w:i/>
        </w:rPr>
        <w:t>in limine </w:t>
      </w:r>
      <w:r>
        <w:rPr/>
        <w:t>must be renewed when the nature of the evidence which was </w:t>
      </w:r>
      <w:r>
        <w:rPr>
          <w:spacing w:val="-5"/>
        </w:rPr>
        <w:t>the </w:t>
      </w:r>
      <w:r>
        <w:rPr/>
        <w:t>subject</w:t>
      </w:r>
      <w:r>
        <w:rPr>
          <w:spacing w:val="-21"/>
        </w:rPr>
        <w:t> </w:t>
      </w:r>
      <w:r>
        <w:rPr/>
        <w:t>of</w:t>
      </w:r>
      <w:r>
        <w:rPr>
          <w:spacing w:val="-21"/>
        </w:rPr>
        <w:t> </w:t>
      </w:r>
      <w:r>
        <w:rPr/>
        <w:t>the</w:t>
      </w:r>
      <w:r>
        <w:rPr>
          <w:spacing w:val="-21"/>
        </w:rPr>
        <w:t> </w:t>
      </w:r>
      <w:r>
        <w:rPr/>
        <w:t>motion</w:t>
      </w:r>
      <w:r>
        <w:rPr>
          <w:spacing w:val="-20"/>
        </w:rPr>
        <w:t> </w:t>
      </w:r>
      <w:r>
        <w:rPr/>
        <w:t>differs</w:t>
      </w:r>
      <w:r>
        <w:rPr>
          <w:spacing w:val="-21"/>
        </w:rPr>
        <w:t> </w:t>
      </w:r>
      <w:r>
        <w:rPr/>
        <w:t>from</w:t>
      </w:r>
      <w:r>
        <w:rPr>
          <w:spacing w:val="-21"/>
        </w:rPr>
        <w:t> </w:t>
      </w:r>
      <w:r>
        <w:rPr/>
        <w:t>what</w:t>
      </w:r>
      <w:r>
        <w:rPr>
          <w:spacing w:val="-20"/>
        </w:rPr>
        <w:t> </w:t>
      </w:r>
      <w:r>
        <w:rPr/>
        <w:t>was</w:t>
      </w:r>
      <w:r>
        <w:rPr>
          <w:spacing w:val="-21"/>
        </w:rPr>
        <w:t> </w:t>
      </w:r>
      <w:r>
        <w:rPr/>
        <w:t>anticipated</w:t>
      </w:r>
      <w:r>
        <w:rPr>
          <w:spacing w:val="-21"/>
        </w:rPr>
        <w:t> </w:t>
      </w:r>
      <w:r>
        <w:rPr/>
        <w:t>in</w:t>
      </w:r>
      <w:r>
        <w:rPr>
          <w:spacing w:val="-20"/>
        </w:rPr>
        <w:t> </w:t>
      </w:r>
      <w:r>
        <w:rPr/>
        <w:t>the</w:t>
      </w:r>
      <w:r>
        <w:rPr>
          <w:spacing w:val="-21"/>
        </w:rPr>
        <w:t> </w:t>
      </w:r>
      <w:r>
        <w:rPr/>
        <w:t>pretrial</w:t>
      </w:r>
      <w:r>
        <w:rPr>
          <w:spacing w:val="-21"/>
        </w:rPr>
        <w:t> </w:t>
      </w:r>
      <w:r>
        <w:rPr/>
        <w:t>hearing</w:t>
      </w:r>
      <w:r>
        <w:rPr>
          <w:spacing w:val="-22"/>
        </w:rPr>
        <w:t> </w:t>
      </w:r>
      <w:r>
        <w:rPr/>
        <w:t>on</w:t>
      </w:r>
      <w:r>
        <w:rPr>
          <w:spacing w:val="-21"/>
        </w:rPr>
        <w:t> </w:t>
      </w:r>
      <w:r>
        <w:rPr/>
        <w:t>the</w:t>
      </w:r>
      <w:r>
        <w:rPr>
          <w:spacing w:val="-21"/>
        </w:rPr>
        <w:t> </w:t>
      </w:r>
      <w:r>
        <w:rPr/>
        <w:t>motion.</w:t>
      </w:r>
      <w:r>
        <w:rPr>
          <w:position w:val="10"/>
          <w:sz w:val="14"/>
        </w:rPr>
        <w:t>35</w:t>
      </w:r>
      <w:r>
        <w:rPr>
          <w:spacing w:val="8"/>
          <w:position w:val="10"/>
          <w:sz w:val="14"/>
        </w:rPr>
        <w:t> </w:t>
      </w:r>
      <w:r>
        <w:rPr/>
        <w:t>A</w:t>
      </w:r>
      <w:r>
        <w:rPr>
          <w:spacing w:val="-21"/>
        </w:rPr>
        <w:t> </w:t>
      </w:r>
      <w:r>
        <w:rPr/>
        <w:t>motion </w:t>
      </w:r>
      <w:r>
        <w:rPr>
          <w:i/>
        </w:rPr>
        <w:t>in</w:t>
      </w:r>
      <w:r>
        <w:rPr>
          <w:i/>
          <w:spacing w:val="14"/>
        </w:rPr>
        <w:t> </w:t>
      </w:r>
      <w:r>
        <w:rPr>
          <w:i/>
        </w:rPr>
        <w:t>limine</w:t>
      </w:r>
      <w:r>
        <w:rPr>
          <w:i/>
          <w:spacing w:val="14"/>
        </w:rPr>
        <w:t> </w:t>
      </w:r>
      <w:r>
        <w:rPr/>
        <w:t>must</w:t>
      </w:r>
      <w:r>
        <w:rPr>
          <w:spacing w:val="16"/>
        </w:rPr>
        <w:t> </w:t>
      </w:r>
      <w:r>
        <w:rPr/>
        <w:t>also</w:t>
      </w:r>
      <w:r>
        <w:rPr>
          <w:spacing w:val="17"/>
        </w:rPr>
        <w:t> </w:t>
      </w:r>
      <w:r>
        <w:rPr/>
        <w:t>be</w:t>
      </w:r>
      <w:r>
        <w:rPr>
          <w:spacing w:val="11"/>
        </w:rPr>
        <w:t> </w:t>
      </w:r>
      <w:r>
        <w:rPr/>
        <w:t>renewed</w:t>
      </w:r>
      <w:r>
        <w:rPr>
          <w:spacing w:val="12"/>
        </w:rPr>
        <w:t> </w:t>
      </w:r>
      <w:r>
        <w:rPr/>
        <w:t>if</w:t>
      </w:r>
      <w:r>
        <w:rPr>
          <w:spacing w:val="15"/>
        </w:rPr>
        <w:t> </w:t>
      </w:r>
      <w:r>
        <w:rPr/>
        <w:t>the</w:t>
      </w:r>
      <w:r>
        <w:rPr>
          <w:spacing w:val="13"/>
        </w:rPr>
        <w:t> </w:t>
      </w:r>
      <w:r>
        <w:rPr/>
        <w:t>judge</w:t>
      </w:r>
      <w:r>
        <w:rPr>
          <w:spacing w:val="11"/>
        </w:rPr>
        <w:t> </w:t>
      </w:r>
      <w:r>
        <w:rPr/>
        <w:t>indicates</w:t>
      </w:r>
      <w:r>
        <w:rPr>
          <w:spacing w:val="14"/>
        </w:rPr>
        <w:t> </w:t>
      </w:r>
      <w:r>
        <w:rPr/>
        <w:t>that</w:t>
      </w:r>
      <w:r>
        <w:rPr>
          <w:spacing w:val="14"/>
        </w:rPr>
        <w:t> </w:t>
      </w:r>
      <w:r>
        <w:rPr/>
        <w:t>the</w:t>
      </w:r>
      <w:r>
        <w:rPr>
          <w:spacing w:val="13"/>
        </w:rPr>
        <w:t> </w:t>
      </w:r>
      <w:r>
        <w:rPr/>
        <w:t>pretrial</w:t>
      </w:r>
      <w:r>
        <w:rPr>
          <w:spacing w:val="17"/>
        </w:rPr>
        <w:t> </w:t>
      </w:r>
      <w:r>
        <w:rPr/>
        <w:t>ruling</w:t>
      </w:r>
      <w:r>
        <w:rPr>
          <w:spacing w:val="12"/>
        </w:rPr>
        <w:t> </w:t>
      </w:r>
      <w:r>
        <w:rPr/>
        <w:t>is</w:t>
      </w:r>
      <w:r>
        <w:rPr>
          <w:spacing w:val="16"/>
        </w:rPr>
        <w:t> </w:t>
      </w:r>
      <w:r>
        <w:rPr/>
        <w:t>only</w:t>
      </w:r>
      <w:r>
        <w:rPr>
          <w:spacing w:val="7"/>
        </w:rPr>
        <w:t> </w:t>
      </w:r>
      <w:r>
        <w:rPr/>
        <w:t>tentative</w:t>
      </w:r>
      <w:r>
        <w:rPr>
          <w:spacing w:val="16"/>
        </w:rPr>
        <w:t> </w:t>
      </w:r>
      <w:r>
        <w:rPr/>
        <w:t>and/or</w:t>
      </w:r>
    </w:p>
    <w:p>
      <w:pPr>
        <w:pStyle w:val="BodyText"/>
        <w:spacing w:before="6"/>
        <w:ind w:left="460"/>
      </w:pPr>
      <w:r>
        <w:rPr/>
        <w:t>conditional.</w:t>
      </w:r>
      <w:r>
        <w:rPr>
          <w:position w:val="9"/>
          <w:sz w:val="14"/>
        </w:rPr>
        <w:t>36</w:t>
      </w:r>
      <w:r>
        <w:rPr>
          <w:spacing w:val="21"/>
          <w:position w:val="9"/>
          <w:sz w:val="14"/>
        </w:rPr>
        <w:t> </w:t>
      </w:r>
      <w:r>
        <w:rPr/>
        <w:t>A motion </w:t>
      </w:r>
      <w:r>
        <w:rPr>
          <w:i/>
        </w:rPr>
        <w:t>in limine </w:t>
      </w:r>
      <w:r>
        <w:rPr/>
        <w:t>does not need to be renewed if the pretrial ruling is “definitive” and</w:t>
      </w:r>
    </w:p>
    <w:p>
      <w:pPr>
        <w:pStyle w:val="BodyText"/>
        <w:spacing w:before="1"/>
        <w:ind w:left="460"/>
        <w:rPr>
          <w:sz w:val="14"/>
        </w:rPr>
      </w:pPr>
      <w:r>
        <w:rPr/>
        <w:t>there is no change in the nature of the evidence or the underlying circumstances. F</w:t>
      </w:r>
      <w:r>
        <w:rPr>
          <w:vertAlign w:val="subscript"/>
        </w:rPr>
        <w:t>ED</w:t>
      </w:r>
      <w:r>
        <w:rPr>
          <w:vertAlign w:val="baseline"/>
        </w:rPr>
        <w:t>. R. E</w:t>
      </w:r>
      <w:r>
        <w:rPr>
          <w:vertAlign w:val="subscript"/>
        </w:rPr>
        <w:t>VID</w:t>
      </w:r>
      <w:r>
        <w:rPr>
          <w:vertAlign w:val="baseline"/>
        </w:rPr>
        <w:t>. 103.</w:t>
      </w:r>
      <w:r>
        <w:rPr>
          <w:position w:val="10"/>
          <w:sz w:val="14"/>
          <w:vertAlign w:val="baseline"/>
        </w:rPr>
        <w:t>37</w:t>
      </w:r>
    </w:p>
    <w:p>
      <w:pPr>
        <w:pStyle w:val="BodyText"/>
        <w:spacing w:before="8"/>
        <w:rPr>
          <w:sz w:val="25"/>
        </w:rPr>
      </w:pPr>
    </w:p>
    <w:p>
      <w:pPr>
        <w:pStyle w:val="Heading1"/>
        <w:numPr>
          <w:ilvl w:val="2"/>
          <w:numId w:val="1"/>
        </w:numPr>
        <w:tabs>
          <w:tab w:pos="2022" w:val="left" w:leader="none"/>
        </w:tabs>
        <w:spacing w:line="240" w:lineRule="auto" w:before="0" w:after="0"/>
        <w:ind w:left="2021" w:right="0" w:hanging="841"/>
        <w:jc w:val="left"/>
      </w:pPr>
      <w:r>
        <w:rPr/>
        <w:t>Tactical Reasons for Filing</w:t>
      </w:r>
      <w:r>
        <w:rPr>
          <w:spacing w:val="-3"/>
        </w:rPr>
        <w:t> </w:t>
      </w:r>
      <w:r>
        <w:rPr/>
        <w:t>Motions</w:t>
      </w:r>
    </w:p>
    <w:p>
      <w:pPr>
        <w:pStyle w:val="BodyText"/>
        <w:spacing w:before="9"/>
        <w:rPr>
          <w:b/>
        </w:rPr>
      </w:pPr>
    </w:p>
    <w:p>
      <w:pPr>
        <w:pStyle w:val="BodyText"/>
        <w:spacing w:line="247" w:lineRule="auto"/>
        <w:ind w:left="460" w:right="115" w:firstLine="720"/>
        <w:jc w:val="both"/>
      </w:pPr>
      <w:r>
        <w:rPr/>
        <w:t>There</w:t>
      </w:r>
      <w:r>
        <w:rPr>
          <w:spacing w:val="-21"/>
        </w:rPr>
        <w:t> </w:t>
      </w:r>
      <w:r>
        <w:rPr/>
        <w:t>are</w:t>
      </w:r>
      <w:r>
        <w:rPr>
          <w:spacing w:val="-20"/>
        </w:rPr>
        <w:t> </w:t>
      </w:r>
      <w:r>
        <w:rPr/>
        <w:t>reasons</w:t>
      </w:r>
      <w:r>
        <w:rPr>
          <w:spacing w:val="-17"/>
        </w:rPr>
        <w:t> </w:t>
      </w:r>
      <w:r>
        <w:rPr/>
        <w:t>for</w:t>
      </w:r>
      <w:r>
        <w:rPr>
          <w:spacing w:val="-18"/>
        </w:rPr>
        <w:t> </w:t>
      </w:r>
      <w:r>
        <w:rPr/>
        <w:t>filing</w:t>
      </w:r>
      <w:r>
        <w:rPr>
          <w:spacing w:val="-18"/>
        </w:rPr>
        <w:t> </w:t>
      </w:r>
      <w:r>
        <w:rPr/>
        <w:t>motions</w:t>
      </w:r>
      <w:r>
        <w:rPr>
          <w:spacing w:val="-14"/>
        </w:rPr>
        <w:t> </w:t>
      </w:r>
      <w:r>
        <w:rPr/>
        <w:t>other</w:t>
      </w:r>
      <w:r>
        <w:rPr>
          <w:spacing w:val="-17"/>
        </w:rPr>
        <w:t> </w:t>
      </w:r>
      <w:r>
        <w:rPr/>
        <w:t>than</w:t>
      </w:r>
      <w:r>
        <w:rPr>
          <w:spacing w:val="-14"/>
        </w:rPr>
        <w:t> </w:t>
      </w:r>
      <w:r>
        <w:rPr/>
        <w:t>the</w:t>
      </w:r>
      <w:r>
        <w:rPr>
          <w:spacing w:val="-18"/>
        </w:rPr>
        <w:t> </w:t>
      </w:r>
      <w:r>
        <w:rPr/>
        <w:t>ultimate</w:t>
      </w:r>
      <w:r>
        <w:rPr>
          <w:spacing w:val="-17"/>
        </w:rPr>
        <w:t> </w:t>
      </w:r>
      <w:r>
        <w:rPr/>
        <w:t>hope</w:t>
      </w:r>
      <w:r>
        <w:rPr>
          <w:spacing w:val="-17"/>
        </w:rPr>
        <w:t> </w:t>
      </w:r>
      <w:r>
        <w:rPr/>
        <w:t>that</w:t>
      </w:r>
      <w:r>
        <w:rPr>
          <w:spacing w:val="-18"/>
        </w:rPr>
        <w:t> </w:t>
      </w:r>
      <w:r>
        <w:rPr/>
        <w:t>the</w:t>
      </w:r>
      <w:r>
        <w:rPr>
          <w:spacing w:val="-17"/>
        </w:rPr>
        <w:t> </w:t>
      </w:r>
      <w:r>
        <w:rPr/>
        <w:t>motion</w:t>
      </w:r>
      <w:r>
        <w:rPr>
          <w:spacing w:val="-17"/>
        </w:rPr>
        <w:t> </w:t>
      </w:r>
      <w:r>
        <w:rPr/>
        <w:t>will</w:t>
      </w:r>
      <w:r>
        <w:rPr>
          <w:spacing w:val="-18"/>
        </w:rPr>
        <w:t> </w:t>
      </w:r>
      <w:r>
        <w:rPr/>
        <w:t>be</w:t>
      </w:r>
      <w:r>
        <w:rPr>
          <w:spacing w:val="-17"/>
        </w:rPr>
        <w:t> </w:t>
      </w:r>
      <w:r>
        <w:rPr/>
        <w:t>granted. Questioning</w:t>
      </w:r>
      <w:r>
        <w:rPr>
          <w:spacing w:val="-18"/>
        </w:rPr>
        <w:t> </w:t>
      </w:r>
      <w:r>
        <w:rPr/>
        <w:t>witnesses</w:t>
      </w:r>
      <w:r>
        <w:rPr>
          <w:spacing w:val="-16"/>
        </w:rPr>
        <w:t> </w:t>
      </w:r>
      <w:r>
        <w:rPr/>
        <w:t>outside</w:t>
      </w:r>
      <w:r>
        <w:rPr>
          <w:spacing w:val="-16"/>
        </w:rPr>
        <w:t> </w:t>
      </w:r>
      <w:r>
        <w:rPr/>
        <w:t>the</w:t>
      </w:r>
      <w:r>
        <w:rPr>
          <w:spacing w:val="-16"/>
        </w:rPr>
        <w:t> </w:t>
      </w:r>
      <w:r>
        <w:rPr/>
        <w:t>presence</w:t>
      </w:r>
      <w:r>
        <w:rPr>
          <w:spacing w:val="-19"/>
        </w:rPr>
        <w:t> </w:t>
      </w:r>
      <w:r>
        <w:rPr/>
        <w:t>of</w:t>
      </w:r>
      <w:r>
        <w:rPr>
          <w:spacing w:val="-16"/>
        </w:rPr>
        <w:t> </w:t>
      </w:r>
      <w:r>
        <w:rPr/>
        <w:t>the</w:t>
      </w:r>
      <w:r>
        <w:rPr>
          <w:spacing w:val="-16"/>
        </w:rPr>
        <w:t> </w:t>
      </w:r>
      <w:r>
        <w:rPr/>
        <w:t>jury</w:t>
      </w:r>
      <w:r>
        <w:rPr>
          <w:spacing w:val="-26"/>
        </w:rPr>
        <w:t> </w:t>
      </w:r>
      <w:r>
        <w:rPr/>
        <w:t>can</w:t>
      </w:r>
      <w:r>
        <w:rPr>
          <w:spacing w:val="-16"/>
        </w:rPr>
        <w:t> </w:t>
      </w:r>
      <w:r>
        <w:rPr/>
        <w:t>provide</w:t>
      </w:r>
      <w:r>
        <w:rPr>
          <w:spacing w:val="-16"/>
        </w:rPr>
        <w:t> </w:t>
      </w:r>
      <w:r>
        <w:rPr/>
        <w:t>an</w:t>
      </w:r>
      <w:r>
        <w:rPr>
          <w:spacing w:val="-16"/>
        </w:rPr>
        <w:t> </w:t>
      </w:r>
      <w:r>
        <w:rPr/>
        <w:t>opportunity</w:t>
      </w:r>
      <w:r>
        <w:rPr>
          <w:spacing w:val="-22"/>
        </w:rPr>
        <w:t> </w:t>
      </w:r>
      <w:r>
        <w:rPr/>
        <w:t>to</w:t>
      </w:r>
      <w:r>
        <w:rPr>
          <w:spacing w:val="-16"/>
        </w:rPr>
        <w:t> </w:t>
      </w:r>
      <w:r>
        <w:rPr/>
        <w:t>uncover</w:t>
      </w:r>
      <w:r>
        <w:rPr>
          <w:spacing w:val="-17"/>
        </w:rPr>
        <w:t> </w:t>
      </w:r>
      <w:r>
        <w:rPr/>
        <w:t>damaging testimony</w:t>
      </w:r>
      <w:r>
        <w:rPr>
          <w:spacing w:val="-14"/>
        </w:rPr>
        <w:t> </w:t>
      </w:r>
      <w:r>
        <w:rPr/>
        <w:t>in</w:t>
      </w:r>
      <w:r>
        <w:rPr>
          <w:spacing w:val="-6"/>
        </w:rPr>
        <w:t> </w:t>
      </w:r>
      <w:r>
        <w:rPr/>
        <w:t>advance</w:t>
      </w:r>
      <w:r>
        <w:rPr>
          <w:spacing w:val="-9"/>
        </w:rPr>
        <w:t> </w:t>
      </w:r>
      <w:r>
        <w:rPr/>
        <w:t>of</w:t>
      </w:r>
      <w:r>
        <w:rPr>
          <w:spacing w:val="-9"/>
        </w:rPr>
        <w:t> </w:t>
      </w:r>
      <w:r>
        <w:rPr/>
        <w:t>trial</w:t>
      </w:r>
      <w:r>
        <w:rPr>
          <w:spacing w:val="-6"/>
        </w:rPr>
        <w:t> </w:t>
      </w:r>
      <w:r>
        <w:rPr/>
        <w:t>and/or</w:t>
      </w:r>
      <w:r>
        <w:rPr>
          <w:spacing w:val="-12"/>
        </w:rPr>
        <w:t> </w:t>
      </w:r>
      <w:r>
        <w:rPr/>
        <w:t>lock</w:t>
      </w:r>
      <w:r>
        <w:rPr>
          <w:spacing w:val="-10"/>
        </w:rPr>
        <w:t> </w:t>
      </w:r>
      <w:r>
        <w:rPr/>
        <w:t>in</w:t>
      </w:r>
      <w:r>
        <w:rPr>
          <w:spacing w:val="-6"/>
        </w:rPr>
        <w:t> </w:t>
      </w:r>
      <w:r>
        <w:rPr/>
        <w:t>helpful</w:t>
      </w:r>
      <w:r>
        <w:rPr>
          <w:spacing w:val="-6"/>
        </w:rPr>
        <w:t> </w:t>
      </w:r>
      <w:r>
        <w:rPr/>
        <w:t>testimony.</w:t>
      </w:r>
      <w:r>
        <w:rPr>
          <w:spacing w:val="47"/>
        </w:rPr>
        <w:t> </w:t>
      </w:r>
      <w:r>
        <w:rPr/>
        <w:t>Consider</w:t>
      </w:r>
      <w:r>
        <w:rPr>
          <w:spacing w:val="-6"/>
        </w:rPr>
        <w:t> </w:t>
      </w:r>
      <w:r>
        <w:rPr/>
        <w:t>the</w:t>
      </w:r>
      <w:r>
        <w:rPr>
          <w:spacing w:val="-10"/>
        </w:rPr>
        <w:t> </w:t>
      </w:r>
      <w:r>
        <w:rPr/>
        <w:t>latter</w:t>
      </w:r>
      <w:r>
        <w:rPr>
          <w:spacing w:val="-6"/>
        </w:rPr>
        <w:t> </w:t>
      </w:r>
      <w:r>
        <w:rPr/>
        <w:t>benefit</w:t>
      </w:r>
      <w:r>
        <w:rPr>
          <w:spacing w:val="-6"/>
        </w:rPr>
        <w:t> </w:t>
      </w:r>
      <w:r>
        <w:rPr/>
        <w:t>especially</w:t>
      </w:r>
      <w:r>
        <w:rPr>
          <w:spacing w:val="-16"/>
        </w:rPr>
        <w:t> </w:t>
      </w:r>
      <w:r>
        <w:rPr/>
        <w:t>in those</w:t>
      </w:r>
      <w:r>
        <w:rPr>
          <w:spacing w:val="-21"/>
        </w:rPr>
        <w:t> </w:t>
      </w:r>
      <w:r>
        <w:rPr/>
        <w:t>cases</w:t>
      </w:r>
      <w:r>
        <w:rPr>
          <w:spacing w:val="-21"/>
        </w:rPr>
        <w:t> </w:t>
      </w:r>
      <w:r>
        <w:rPr/>
        <w:t>where</w:t>
      </w:r>
      <w:r>
        <w:rPr>
          <w:spacing w:val="-25"/>
        </w:rPr>
        <w:t> </w:t>
      </w:r>
      <w:r>
        <w:rPr/>
        <w:t>law</w:t>
      </w:r>
      <w:r>
        <w:rPr>
          <w:spacing w:val="-17"/>
        </w:rPr>
        <w:t> </w:t>
      </w:r>
      <w:r>
        <w:rPr/>
        <w:t>enforcement</w:t>
      </w:r>
      <w:r>
        <w:rPr>
          <w:spacing w:val="-18"/>
        </w:rPr>
        <w:t> </w:t>
      </w:r>
      <w:r>
        <w:rPr/>
        <w:t>officer’s</w:t>
      </w:r>
      <w:r>
        <w:rPr>
          <w:spacing w:val="-18"/>
        </w:rPr>
        <w:t> </w:t>
      </w:r>
      <w:r>
        <w:rPr/>
        <w:t>incentives</w:t>
      </w:r>
      <w:r>
        <w:rPr>
          <w:spacing w:val="-18"/>
        </w:rPr>
        <w:t> </w:t>
      </w:r>
      <w:r>
        <w:rPr/>
        <w:t>at</w:t>
      </w:r>
      <w:r>
        <w:rPr>
          <w:spacing w:val="-18"/>
        </w:rPr>
        <w:t> </w:t>
      </w:r>
      <w:r>
        <w:rPr/>
        <w:t>a</w:t>
      </w:r>
      <w:r>
        <w:rPr>
          <w:spacing w:val="-21"/>
        </w:rPr>
        <w:t> </w:t>
      </w:r>
      <w:r>
        <w:rPr/>
        <w:t>suppression</w:t>
      </w:r>
      <w:r>
        <w:rPr>
          <w:spacing w:val="-20"/>
        </w:rPr>
        <w:t> </w:t>
      </w:r>
      <w:r>
        <w:rPr/>
        <w:t>hearing</w:t>
      </w:r>
      <w:r>
        <w:rPr>
          <w:spacing w:val="-22"/>
        </w:rPr>
        <w:t> </w:t>
      </w:r>
      <w:r>
        <w:rPr/>
        <w:t>are</w:t>
      </w:r>
      <w:r>
        <w:rPr>
          <w:spacing w:val="-22"/>
        </w:rPr>
        <w:t> </w:t>
      </w:r>
      <w:r>
        <w:rPr/>
        <w:t>the</w:t>
      </w:r>
      <w:r>
        <w:rPr>
          <w:spacing w:val="-22"/>
        </w:rPr>
        <w:t> </w:t>
      </w:r>
      <w:r>
        <w:rPr/>
        <w:t>opposite</w:t>
      </w:r>
      <w:r>
        <w:rPr>
          <w:spacing w:val="-19"/>
        </w:rPr>
        <w:t> </w:t>
      </w:r>
      <w:r>
        <w:rPr/>
        <w:t>of</w:t>
      </w:r>
      <w:r>
        <w:rPr>
          <w:spacing w:val="-21"/>
        </w:rPr>
        <w:t> </w:t>
      </w:r>
      <w:r>
        <w:rPr/>
        <w:t>their incentives at trial. Good examples of this are cases involving consent to a search or the</w:t>
      </w:r>
      <w:r>
        <w:rPr>
          <w:spacing w:val="-33"/>
        </w:rPr>
        <w:t> </w:t>
      </w:r>
      <w:r>
        <w:rPr/>
        <w:t>voluntariness of a statement. The officers’ incentive at the hearing will be to emphasize the </w:t>
      </w:r>
      <w:r>
        <w:rPr>
          <w:spacing w:val="-3"/>
        </w:rPr>
        <w:t>defendant’s </w:t>
      </w:r>
      <w:r>
        <w:rPr/>
        <w:t>cooperativeness to show that there did not have to be any pressure or coercion, while the</w:t>
      </w:r>
      <w:r>
        <w:rPr>
          <w:spacing w:val="17"/>
        </w:rPr>
        <w:t> </w:t>
      </w:r>
      <w:r>
        <w:rPr/>
        <w:t>officers’</w:t>
      </w:r>
    </w:p>
    <w:p>
      <w:pPr>
        <w:pStyle w:val="BodyText"/>
        <w:spacing w:before="7"/>
        <w:rPr>
          <w:sz w:val="28"/>
        </w:rPr>
      </w:pPr>
      <w:r>
        <w:rPr/>
        <w:pict>
          <v:line style="position:absolute;mso-position-horizontal-relative:page;mso-position-vertical-relative:paragraph;z-index:-832;mso-wrap-distance-left:0;mso-wrap-distance-right:0" from="72pt,18.850191pt" to="215.88pt,18.850191pt" stroked="true" strokeweight=".84pt" strokecolor="#000000">
            <v:stroke dashstyle="solid"/>
            <w10:wrap type="topAndBottom"/>
          </v:line>
        </w:pict>
      </w:r>
    </w:p>
    <w:p>
      <w:pPr>
        <w:pStyle w:val="BodyText"/>
        <w:spacing w:before="5"/>
        <w:rPr>
          <w:sz w:val="11"/>
        </w:rPr>
      </w:pPr>
    </w:p>
    <w:p>
      <w:pPr>
        <w:spacing w:line="244" w:lineRule="auto" w:before="72"/>
        <w:ind w:left="460" w:right="115" w:firstLine="718"/>
        <w:jc w:val="both"/>
        <w:rPr>
          <w:sz w:val="22"/>
        </w:rPr>
      </w:pPr>
      <w:r>
        <w:rPr>
          <w:spacing w:val="3"/>
          <w:position w:val="9"/>
          <w:sz w:val="12"/>
        </w:rPr>
        <w:t>35</w:t>
      </w:r>
      <w:r>
        <w:rPr>
          <w:spacing w:val="16"/>
          <w:position w:val="9"/>
          <w:sz w:val="12"/>
        </w:rPr>
        <w:t> </w:t>
      </w:r>
      <w:r>
        <w:rPr>
          <w:i/>
          <w:sz w:val="22"/>
        </w:rPr>
        <w:t>See</w:t>
      </w:r>
      <w:r>
        <w:rPr>
          <w:i/>
          <w:spacing w:val="-21"/>
          <w:sz w:val="22"/>
        </w:rPr>
        <w:t> </w:t>
      </w:r>
      <w:r>
        <w:rPr>
          <w:i/>
          <w:sz w:val="22"/>
        </w:rPr>
        <w:t>United</w:t>
      </w:r>
      <w:r>
        <w:rPr>
          <w:i/>
          <w:spacing w:val="-21"/>
          <w:sz w:val="22"/>
        </w:rPr>
        <w:t> </w:t>
      </w:r>
      <w:r>
        <w:rPr>
          <w:i/>
          <w:sz w:val="22"/>
        </w:rPr>
        <w:t>States</w:t>
      </w:r>
      <w:r>
        <w:rPr>
          <w:i/>
          <w:spacing w:val="-18"/>
          <w:sz w:val="22"/>
        </w:rPr>
        <w:t> </w:t>
      </w:r>
      <w:r>
        <w:rPr>
          <w:i/>
          <w:sz w:val="22"/>
        </w:rPr>
        <w:t>v.</w:t>
      </w:r>
      <w:r>
        <w:rPr>
          <w:i/>
          <w:spacing w:val="-17"/>
          <w:sz w:val="22"/>
        </w:rPr>
        <w:t> </w:t>
      </w:r>
      <w:r>
        <w:rPr>
          <w:i/>
          <w:sz w:val="22"/>
        </w:rPr>
        <w:t>Harrison</w:t>
      </w:r>
      <w:r>
        <w:rPr>
          <w:sz w:val="22"/>
        </w:rPr>
        <w:t>,</w:t>
      </w:r>
      <w:r>
        <w:rPr>
          <w:spacing w:val="-18"/>
          <w:sz w:val="22"/>
        </w:rPr>
        <w:t> </w:t>
      </w:r>
      <w:r>
        <w:rPr>
          <w:sz w:val="22"/>
        </w:rPr>
        <w:t>296</w:t>
      </w:r>
      <w:r>
        <w:rPr>
          <w:spacing w:val="-18"/>
          <w:sz w:val="22"/>
        </w:rPr>
        <w:t> </w:t>
      </w:r>
      <w:r>
        <w:rPr>
          <w:sz w:val="22"/>
        </w:rPr>
        <w:t>F.3d</w:t>
      </w:r>
      <w:r>
        <w:rPr>
          <w:spacing w:val="-18"/>
          <w:sz w:val="22"/>
        </w:rPr>
        <w:t> </w:t>
      </w:r>
      <w:r>
        <w:rPr>
          <w:sz w:val="22"/>
        </w:rPr>
        <w:t>994,</w:t>
      </w:r>
      <w:r>
        <w:rPr>
          <w:spacing w:val="-18"/>
          <w:sz w:val="22"/>
        </w:rPr>
        <w:t> </w:t>
      </w:r>
      <w:r>
        <w:rPr>
          <w:sz w:val="22"/>
        </w:rPr>
        <w:t>1002</w:t>
      </w:r>
      <w:r>
        <w:rPr>
          <w:spacing w:val="-18"/>
          <w:sz w:val="22"/>
        </w:rPr>
        <w:t> </w:t>
      </w:r>
      <w:r>
        <w:rPr>
          <w:sz w:val="22"/>
        </w:rPr>
        <w:t>(10th</w:t>
      </w:r>
      <w:r>
        <w:rPr>
          <w:spacing w:val="-18"/>
          <w:sz w:val="22"/>
        </w:rPr>
        <w:t> </w:t>
      </w:r>
      <w:r>
        <w:rPr>
          <w:sz w:val="22"/>
        </w:rPr>
        <w:t>Cir.</w:t>
      </w:r>
      <w:r>
        <w:rPr>
          <w:spacing w:val="-21"/>
          <w:sz w:val="22"/>
        </w:rPr>
        <w:t> </w:t>
      </w:r>
      <w:r>
        <w:rPr>
          <w:sz w:val="22"/>
        </w:rPr>
        <w:t>2002)</w:t>
      </w:r>
      <w:r>
        <w:rPr>
          <w:spacing w:val="-18"/>
          <w:sz w:val="22"/>
        </w:rPr>
        <w:t> </w:t>
      </w:r>
      <w:r>
        <w:rPr>
          <w:sz w:val="22"/>
        </w:rPr>
        <w:t>(party</w:t>
      </w:r>
      <w:r>
        <w:rPr>
          <w:spacing w:val="-22"/>
          <w:sz w:val="22"/>
        </w:rPr>
        <w:t> </w:t>
      </w:r>
      <w:r>
        <w:rPr>
          <w:sz w:val="22"/>
        </w:rPr>
        <w:t>objecting</w:t>
      </w:r>
      <w:r>
        <w:rPr>
          <w:spacing w:val="-22"/>
          <w:sz w:val="22"/>
        </w:rPr>
        <w:t> </w:t>
      </w:r>
      <w:r>
        <w:rPr>
          <w:sz w:val="22"/>
        </w:rPr>
        <w:t>to</w:t>
      </w:r>
      <w:r>
        <w:rPr>
          <w:spacing w:val="-20"/>
          <w:sz w:val="22"/>
        </w:rPr>
        <w:t> </w:t>
      </w:r>
      <w:r>
        <w:rPr>
          <w:sz w:val="22"/>
        </w:rPr>
        <w:t>evidence</w:t>
      </w:r>
      <w:r>
        <w:rPr>
          <w:spacing w:val="-22"/>
          <w:sz w:val="22"/>
        </w:rPr>
        <w:t> </w:t>
      </w:r>
      <w:r>
        <w:rPr>
          <w:sz w:val="22"/>
        </w:rPr>
        <w:t>cannot rely</w:t>
      </w:r>
      <w:r>
        <w:rPr>
          <w:spacing w:val="-22"/>
          <w:sz w:val="22"/>
        </w:rPr>
        <w:t> </w:t>
      </w:r>
      <w:r>
        <w:rPr>
          <w:sz w:val="22"/>
        </w:rPr>
        <w:t>on</w:t>
      </w:r>
      <w:r>
        <w:rPr>
          <w:spacing w:val="-16"/>
          <w:sz w:val="22"/>
        </w:rPr>
        <w:t> </w:t>
      </w:r>
      <w:r>
        <w:rPr>
          <w:sz w:val="22"/>
        </w:rPr>
        <w:t>new</w:t>
      </w:r>
      <w:r>
        <w:rPr>
          <w:spacing w:val="-17"/>
          <w:sz w:val="22"/>
        </w:rPr>
        <w:t> </w:t>
      </w:r>
      <w:r>
        <w:rPr>
          <w:sz w:val="22"/>
        </w:rPr>
        <w:t>evidence</w:t>
      </w:r>
      <w:r>
        <w:rPr>
          <w:spacing w:val="-16"/>
          <w:sz w:val="22"/>
        </w:rPr>
        <w:t> </w:t>
      </w:r>
      <w:r>
        <w:rPr>
          <w:sz w:val="22"/>
        </w:rPr>
        <w:t>or</w:t>
      </w:r>
      <w:r>
        <w:rPr>
          <w:spacing w:val="-15"/>
          <w:sz w:val="22"/>
        </w:rPr>
        <w:t> </w:t>
      </w:r>
      <w:r>
        <w:rPr>
          <w:sz w:val="22"/>
        </w:rPr>
        <w:t>difference</w:t>
      </w:r>
      <w:r>
        <w:rPr>
          <w:spacing w:val="-16"/>
          <w:sz w:val="22"/>
        </w:rPr>
        <w:t> </w:t>
      </w:r>
      <w:r>
        <w:rPr>
          <w:sz w:val="22"/>
        </w:rPr>
        <w:t>in</w:t>
      </w:r>
      <w:r>
        <w:rPr>
          <w:spacing w:val="-17"/>
          <w:sz w:val="22"/>
        </w:rPr>
        <w:t> </w:t>
      </w:r>
      <w:r>
        <w:rPr>
          <w:sz w:val="22"/>
        </w:rPr>
        <w:t>evidence</w:t>
      </w:r>
      <w:r>
        <w:rPr>
          <w:spacing w:val="-16"/>
          <w:sz w:val="22"/>
        </w:rPr>
        <w:t> </w:t>
      </w:r>
      <w:r>
        <w:rPr>
          <w:sz w:val="22"/>
        </w:rPr>
        <w:t>at</w:t>
      </w:r>
      <w:r>
        <w:rPr>
          <w:spacing w:val="-13"/>
          <w:sz w:val="22"/>
        </w:rPr>
        <w:t> </w:t>
      </w:r>
      <w:r>
        <w:rPr>
          <w:sz w:val="22"/>
        </w:rPr>
        <w:t>trial</w:t>
      </w:r>
      <w:r>
        <w:rPr>
          <w:spacing w:val="-16"/>
          <w:sz w:val="22"/>
        </w:rPr>
        <w:t> </w:t>
      </w:r>
      <w:r>
        <w:rPr>
          <w:sz w:val="22"/>
        </w:rPr>
        <w:t>if</w:t>
      </w:r>
      <w:r>
        <w:rPr>
          <w:spacing w:val="-16"/>
          <w:sz w:val="22"/>
        </w:rPr>
        <w:t> </w:t>
      </w:r>
      <w:r>
        <w:rPr>
          <w:sz w:val="22"/>
        </w:rPr>
        <w:t>party</w:t>
      </w:r>
      <w:r>
        <w:rPr>
          <w:spacing w:val="-18"/>
          <w:sz w:val="22"/>
        </w:rPr>
        <w:t> </w:t>
      </w:r>
      <w:r>
        <w:rPr>
          <w:sz w:val="22"/>
        </w:rPr>
        <w:t>does</w:t>
      </w:r>
      <w:r>
        <w:rPr>
          <w:spacing w:val="-15"/>
          <w:sz w:val="22"/>
        </w:rPr>
        <w:t> </w:t>
      </w:r>
      <w:r>
        <w:rPr>
          <w:sz w:val="22"/>
        </w:rPr>
        <w:t>not</w:t>
      </w:r>
      <w:r>
        <w:rPr>
          <w:spacing w:val="-13"/>
          <w:sz w:val="22"/>
        </w:rPr>
        <w:t> </w:t>
      </w:r>
      <w:r>
        <w:rPr>
          <w:sz w:val="22"/>
        </w:rPr>
        <w:t>renew</w:t>
      </w:r>
      <w:r>
        <w:rPr>
          <w:spacing w:val="-17"/>
          <w:sz w:val="22"/>
        </w:rPr>
        <w:t> </w:t>
      </w:r>
      <w:r>
        <w:rPr>
          <w:sz w:val="22"/>
        </w:rPr>
        <w:t>objection);</w:t>
      </w:r>
      <w:r>
        <w:rPr>
          <w:spacing w:val="-16"/>
          <w:sz w:val="22"/>
        </w:rPr>
        <w:t> </w:t>
      </w:r>
      <w:r>
        <w:rPr>
          <w:i/>
          <w:sz w:val="22"/>
        </w:rPr>
        <w:t>Wilson</w:t>
      </w:r>
      <w:r>
        <w:rPr>
          <w:i/>
          <w:spacing w:val="-15"/>
          <w:sz w:val="22"/>
        </w:rPr>
        <w:t> </w:t>
      </w:r>
      <w:r>
        <w:rPr>
          <w:i/>
          <w:sz w:val="22"/>
        </w:rPr>
        <w:t>v.</w:t>
      </w:r>
      <w:r>
        <w:rPr>
          <w:i/>
          <w:spacing w:val="-18"/>
          <w:sz w:val="22"/>
        </w:rPr>
        <w:t> </w:t>
      </w:r>
      <w:r>
        <w:rPr>
          <w:i/>
          <w:sz w:val="22"/>
        </w:rPr>
        <w:t>Williams</w:t>
      </w:r>
      <w:r>
        <w:rPr>
          <w:sz w:val="22"/>
        </w:rPr>
        <w:t>,</w:t>
      </w:r>
      <w:r>
        <w:rPr>
          <w:spacing w:val="-16"/>
          <w:sz w:val="22"/>
        </w:rPr>
        <w:t> </w:t>
      </w:r>
      <w:r>
        <w:rPr>
          <w:sz w:val="22"/>
        </w:rPr>
        <w:t>182 F.3d</w:t>
      </w:r>
      <w:r>
        <w:rPr>
          <w:spacing w:val="-2"/>
          <w:sz w:val="22"/>
        </w:rPr>
        <w:t> </w:t>
      </w:r>
      <w:r>
        <w:rPr>
          <w:sz w:val="22"/>
        </w:rPr>
        <w:t>562,</w:t>
      </w:r>
      <w:r>
        <w:rPr>
          <w:spacing w:val="-4"/>
          <w:sz w:val="22"/>
        </w:rPr>
        <w:t> </w:t>
      </w:r>
      <w:r>
        <w:rPr>
          <w:sz w:val="22"/>
        </w:rPr>
        <w:t>567-68</w:t>
      </w:r>
      <w:r>
        <w:rPr>
          <w:spacing w:val="-1"/>
          <w:sz w:val="22"/>
        </w:rPr>
        <w:t> </w:t>
      </w:r>
      <w:r>
        <w:rPr>
          <w:sz w:val="22"/>
        </w:rPr>
        <w:t>(7th</w:t>
      </w:r>
      <w:r>
        <w:rPr>
          <w:spacing w:val="-2"/>
          <w:sz w:val="22"/>
        </w:rPr>
        <w:t> </w:t>
      </w:r>
      <w:r>
        <w:rPr>
          <w:sz w:val="22"/>
        </w:rPr>
        <w:t>Cir.</w:t>
      </w:r>
      <w:r>
        <w:rPr>
          <w:spacing w:val="-2"/>
          <w:sz w:val="22"/>
        </w:rPr>
        <w:t> </w:t>
      </w:r>
      <w:r>
        <w:rPr>
          <w:sz w:val="22"/>
        </w:rPr>
        <w:t>1999)</w:t>
      </w:r>
      <w:r>
        <w:rPr>
          <w:spacing w:val="-1"/>
          <w:sz w:val="22"/>
        </w:rPr>
        <w:t> </w:t>
      </w:r>
      <w:r>
        <w:rPr>
          <w:sz w:val="22"/>
        </w:rPr>
        <w:t>(en banc)</w:t>
      </w:r>
      <w:r>
        <w:rPr>
          <w:spacing w:val="-1"/>
          <w:sz w:val="22"/>
        </w:rPr>
        <w:t> </w:t>
      </w:r>
      <w:r>
        <w:rPr>
          <w:sz w:val="22"/>
        </w:rPr>
        <w:t>(party</w:t>
      </w:r>
      <w:r>
        <w:rPr>
          <w:spacing w:val="-6"/>
          <w:sz w:val="22"/>
        </w:rPr>
        <w:t> </w:t>
      </w:r>
      <w:r>
        <w:rPr>
          <w:sz w:val="22"/>
        </w:rPr>
        <w:t>could</w:t>
      </w:r>
      <w:r>
        <w:rPr>
          <w:spacing w:val="-2"/>
          <w:sz w:val="22"/>
        </w:rPr>
        <w:t> </w:t>
      </w:r>
      <w:r>
        <w:rPr>
          <w:sz w:val="22"/>
        </w:rPr>
        <w:t>not</w:t>
      </w:r>
      <w:r>
        <w:rPr>
          <w:spacing w:val="-1"/>
          <w:sz w:val="22"/>
        </w:rPr>
        <w:t> </w:t>
      </w:r>
      <w:r>
        <w:rPr>
          <w:sz w:val="22"/>
        </w:rPr>
        <w:t>object</w:t>
      </w:r>
      <w:r>
        <w:rPr>
          <w:spacing w:val="-2"/>
          <w:sz w:val="22"/>
        </w:rPr>
        <w:t> </w:t>
      </w:r>
      <w:r>
        <w:rPr>
          <w:sz w:val="22"/>
        </w:rPr>
        <w:t>to</w:t>
      </w:r>
      <w:r>
        <w:rPr>
          <w:spacing w:val="-5"/>
          <w:sz w:val="22"/>
        </w:rPr>
        <w:t> </w:t>
      </w:r>
      <w:r>
        <w:rPr>
          <w:sz w:val="22"/>
        </w:rPr>
        <w:t>use</w:t>
      </w:r>
      <w:r>
        <w:rPr>
          <w:spacing w:val="-3"/>
          <w:sz w:val="22"/>
        </w:rPr>
        <w:t> </w:t>
      </w:r>
      <w:r>
        <w:rPr>
          <w:sz w:val="22"/>
        </w:rPr>
        <w:t>of</w:t>
      </w:r>
      <w:r>
        <w:rPr>
          <w:spacing w:val="-2"/>
          <w:sz w:val="22"/>
        </w:rPr>
        <w:t> </w:t>
      </w:r>
      <w:r>
        <w:rPr>
          <w:sz w:val="22"/>
        </w:rPr>
        <w:t>evidence</w:t>
      </w:r>
      <w:r>
        <w:rPr>
          <w:spacing w:val="-5"/>
          <w:sz w:val="22"/>
        </w:rPr>
        <w:t> </w:t>
      </w:r>
      <w:r>
        <w:rPr>
          <w:sz w:val="22"/>
        </w:rPr>
        <w:t>which</w:t>
      </w:r>
      <w:r>
        <w:rPr>
          <w:spacing w:val="-1"/>
          <w:sz w:val="22"/>
        </w:rPr>
        <w:t> </w:t>
      </w:r>
      <w:r>
        <w:rPr>
          <w:sz w:val="22"/>
        </w:rPr>
        <w:t>was</w:t>
      </w:r>
      <w:r>
        <w:rPr>
          <w:spacing w:val="-2"/>
          <w:sz w:val="22"/>
        </w:rPr>
        <w:t> </w:t>
      </w:r>
      <w:r>
        <w:rPr>
          <w:sz w:val="22"/>
        </w:rPr>
        <w:t>narrower</w:t>
      </w:r>
      <w:r>
        <w:rPr>
          <w:spacing w:val="-1"/>
          <w:sz w:val="22"/>
        </w:rPr>
        <w:t> </w:t>
      </w:r>
      <w:r>
        <w:rPr>
          <w:sz w:val="22"/>
        </w:rPr>
        <w:t>than use</w:t>
      </w:r>
      <w:r>
        <w:rPr>
          <w:spacing w:val="-20"/>
          <w:sz w:val="22"/>
        </w:rPr>
        <w:t> </w:t>
      </w:r>
      <w:r>
        <w:rPr>
          <w:sz w:val="22"/>
        </w:rPr>
        <w:t>of</w:t>
      </w:r>
      <w:r>
        <w:rPr>
          <w:spacing w:val="-21"/>
          <w:sz w:val="22"/>
        </w:rPr>
        <w:t> </w:t>
      </w:r>
      <w:r>
        <w:rPr>
          <w:sz w:val="22"/>
        </w:rPr>
        <w:t>evidence</w:t>
      </w:r>
      <w:r>
        <w:rPr>
          <w:spacing w:val="-20"/>
          <w:sz w:val="22"/>
        </w:rPr>
        <w:t> </w:t>
      </w:r>
      <w:r>
        <w:rPr>
          <w:sz w:val="22"/>
        </w:rPr>
        <w:t>considered</w:t>
      </w:r>
      <w:r>
        <w:rPr>
          <w:spacing w:val="-20"/>
          <w:sz w:val="22"/>
        </w:rPr>
        <w:t> </w:t>
      </w:r>
      <w:r>
        <w:rPr>
          <w:sz w:val="22"/>
        </w:rPr>
        <w:t>in</w:t>
      </w:r>
      <w:r>
        <w:rPr>
          <w:spacing w:val="-19"/>
          <w:sz w:val="22"/>
        </w:rPr>
        <w:t> </w:t>
      </w:r>
      <w:r>
        <w:rPr>
          <w:sz w:val="22"/>
        </w:rPr>
        <w:t>pretrial</w:t>
      </w:r>
      <w:r>
        <w:rPr>
          <w:spacing w:val="-18"/>
          <w:sz w:val="22"/>
        </w:rPr>
        <w:t> </w:t>
      </w:r>
      <w:r>
        <w:rPr>
          <w:sz w:val="22"/>
        </w:rPr>
        <w:t>ruling,</w:t>
      </w:r>
      <w:r>
        <w:rPr>
          <w:spacing w:val="-19"/>
          <w:sz w:val="22"/>
        </w:rPr>
        <w:t> </w:t>
      </w:r>
      <w:r>
        <w:rPr>
          <w:sz w:val="22"/>
        </w:rPr>
        <w:t>because</w:t>
      </w:r>
      <w:r>
        <w:rPr>
          <w:spacing w:val="-21"/>
          <w:sz w:val="22"/>
        </w:rPr>
        <w:t> </w:t>
      </w:r>
      <w:r>
        <w:rPr>
          <w:sz w:val="22"/>
        </w:rPr>
        <w:t>“[a]</w:t>
      </w:r>
      <w:r>
        <w:rPr>
          <w:spacing w:val="-17"/>
          <w:sz w:val="22"/>
        </w:rPr>
        <w:t> </w:t>
      </w:r>
      <w:r>
        <w:rPr>
          <w:sz w:val="22"/>
        </w:rPr>
        <w:t>pretrial</w:t>
      </w:r>
      <w:r>
        <w:rPr>
          <w:spacing w:val="-20"/>
          <w:sz w:val="22"/>
        </w:rPr>
        <w:t> </w:t>
      </w:r>
      <w:r>
        <w:rPr>
          <w:sz w:val="22"/>
        </w:rPr>
        <w:t>ruling</w:t>
      </w:r>
      <w:r>
        <w:rPr>
          <w:spacing w:val="-21"/>
          <w:sz w:val="22"/>
        </w:rPr>
        <w:t> </w:t>
      </w:r>
      <w:r>
        <w:rPr>
          <w:sz w:val="22"/>
        </w:rPr>
        <w:t>is</w:t>
      </w:r>
      <w:r>
        <w:rPr>
          <w:spacing w:val="-21"/>
          <w:sz w:val="22"/>
        </w:rPr>
        <w:t> </w:t>
      </w:r>
      <w:r>
        <w:rPr>
          <w:sz w:val="22"/>
        </w:rPr>
        <w:t>definitive</w:t>
      </w:r>
      <w:r>
        <w:rPr>
          <w:spacing w:val="-20"/>
          <w:sz w:val="22"/>
        </w:rPr>
        <w:t> </w:t>
      </w:r>
      <w:r>
        <w:rPr>
          <w:sz w:val="22"/>
        </w:rPr>
        <w:t>only</w:t>
      </w:r>
      <w:r>
        <w:rPr>
          <w:spacing w:val="-22"/>
          <w:sz w:val="22"/>
        </w:rPr>
        <w:t> </w:t>
      </w:r>
      <w:r>
        <w:rPr>
          <w:sz w:val="22"/>
        </w:rPr>
        <w:t>with</w:t>
      </w:r>
      <w:r>
        <w:rPr>
          <w:spacing w:val="-20"/>
          <w:sz w:val="22"/>
        </w:rPr>
        <w:t> </w:t>
      </w:r>
      <w:r>
        <w:rPr>
          <w:sz w:val="22"/>
        </w:rPr>
        <w:t>respect</w:t>
      </w:r>
      <w:r>
        <w:rPr>
          <w:spacing w:val="-17"/>
          <w:sz w:val="22"/>
        </w:rPr>
        <w:t> </w:t>
      </w:r>
      <w:r>
        <w:rPr>
          <w:sz w:val="22"/>
        </w:rPr>
        <w:t>to</w:t>
      </w:r>
      <w:r>
        <w:rPr>
          <w:spacing w:val="-20"/>
          <w:sz w:val="22"/>
        </w:rPr>
        <w:t> </w:t>
      </w:r>
      <w:r>
        <w:rPr>
          <w:sz w:val="22"/>
        </w:rPr>
        <w:t>subjects it covers”); </w:t>
      </w:r>
      <w:r>
        <w:rPr>
          <w:spacing w:val="5"/>
          <w:sz w:val="22"/>
        </w:rPr>
        <w:t>F</w:t>
      </w:r>
      <w:r>
        <w:rPr>
          <w:spacing w:val="5"/>
          <w:sz w:val="22"/>
          <w:vertAlign w:val="subscript"/>
        </w:rPr>
        <w:t>ED</w:t>
      </w:r>
      <w:r>
        <w:rPr>
          <w:spacing w:val="5"/>
          <w:sz w:val="22"/>
          <w:vertAlign w:val="baseline"/>
        </w:rPr>
        <w:t>. </w:t>
      </w:r>
      <w:r>
        <w:rPr>
          <w:sz w:val="22"/>
          <w:vertAlign w:val="baseline"/>
        </w:rPr>
        <w:t>R. </w:t>
      </w:r>
      <w:r>
        <w:rPr>
          <w:spacing w:val="5"/>
          <w:sz w:val="22"/>
          <w:vertAlign w:val="baseline"/>
        </w:rPr>
        <w:t>E</w:t>
      </w:r>
      <w:r>
        <w:rPr>
          <w:spacing w:val="5"/>
          <w:sz w:val="22"/>
          <w:vertAlign w:val="subscript"/>
        </w:rPr>
        <w:t>VID</w:t>
      </w:r>
      <w:r>
        <w:rPr>
          <w:spacing w:val="5"/>
          <w:sz w:val="22"/>
          <w:vertAlign w:val="baseline"/>
        </w:rPr>
        <w:t>. </w:t>
      </w:r>
      <w:r>
        <w:rPr>
          <w:sz w:val="22"/>
          <w:vertAlign w:val="baseline"/>
        </w:rPr>
        <w:t>103 advisory committee’s note (2000 amendment) (“[i]f the relevant facts and circumstances change materially after the advance ruling has been made, those facts and circumstances cannot be relied upon on appeal unless they have been brought to the attention of the trial court by way of a renewed, and</w:t>
      </w:r>
      <w:r>
        <w:rPr>
          <w:spacing w:val="-19"/>
          <w:sz w:val="22"/>
          <w:vertAlign w:val="baseline"/>
        </w:rPr>
        <w:t> </w:t>
      </w:r>
      <w:r>
        <w:rPr>
          <w:sz w:val="22"/>
          <w:vertAlign w:val="baseline"/>
        </w:rPr>
        <w:t>timely,</w:t>
      </w:r>
      <w:r>
        <w:rPr>
          <w:spacing w:val="-17"/>
          <w:sz w:val="22"/>
          <w:vertAlign w:val="baseline"/>
        </w:rPr>
        <w:t> </w:t>
      </w:r>
      <w:r>
        <w:rPr>
          <w:sz w:val="22"/>
          <w:vertAlign w:val="baseline"/>
        </w:rPr>
        <w:t>objection,</w:t>
      </w:r>
      <w:r>
        <w:rPr>
          <w:spacing w:val="-17"/>
          <w:sz w:val="22"/>
          <w:vertAlign w:val="baseline"/>
        </w:rPr>
        <w:t> </w:t>
      </w:r>
      <w:r>
        <w:rPr>
          <w:sz w:val="22"/>
          <w:vertAlign w:val="baseline"/>
        </w:rPr>
        <w:t>offer</w:t>
      </w:r>
      <w:r>
        <w:rPr>
          <w:spacing w:val="-18"/>
          <w:sz w:val="22"/>
          <w:vertAlign w:val="baseline"/>
        </w:rPr>
        <w:t> </w:t>
      </w:r>
      <w:r>
        <w:rPr>
          <w:sz w:val="22"/>
          <w:vertAlign w:val="baseline"/>
        </w:rPr>
        <w:t>of</w:t>
      </w:r>
      <w:r>
        <w:rPr>
          <w:spacing w:val="-17"/>
          <w:sz w:val="22"/>
          <w:vertAlign w:val="baseline"/>
        </w:rPr>
        <w:t> </w:t>
      </w:r>
      <w:r>
        <w:rPr>
          <w:sz w:val="22"/>
          <w:vertAlign w:val="baseline"/>
        </w:rPr>
        <w:t>proof,</w:t>
      </w:r>
      <w:r>
        <w:rPr>
          <w:spacing w:val="-18"/>
          <w:sz w:val="22"/>
          <w:vertAlign w:val="baseline"/>
        </w:rPr>
        <w:t> </w:t>
      </w:r>
      <w:r>
        <w:rPr>
          <w:sz w:val="22"/>
          <w:vertAlign w:val="baseline"/>
        </w:rPr>
        <w:t>or</w:t>
      </w:r>
      <w:r>
        <w:rPr>
          <w:spacing w:val="-17"/>
          <w:sz w:val="22"/>
          <w:vertAlign w:val="baseline"/>
        </w:rPr>
        <w:t> </w:t>
      </w:r>
      <w:r>
        <w:rPr>
          <w:sz w:val="22"/>
          <w:vertAlign w:val="baseline"/>
        </w:rPr>
        <w:t>motion</w:t>
      </w:r>
      <w:r>
        <w:rPr>
          <w:spacing w:val="-18"/>
          <w:sz w:val="22"/>
          <w:vertAlign w:val="baseline"/>
        </w:rPr>
        <w:t> </w:t>
      </w:r>
      <w:r>
        <w:rPr>
          <w:sz w:val="22"/>
          <w:vertAlign w:val="baseline"/>
        </w:rPr>
        <w:t>to</w:t>
      </w:r>
      <w:r>
        <w:rPr>
          <w:spacing w:val="-18"/>
          <w:sz w:val="22"/>
          <w:vertAlign w:val="baseline"/>
        </w:rPr>
        <w:t> </w:t>
      </w:r>
      <w:r>
        <w:rPr>
          <w:sz w:val="22"/>
          <w:vertAlign w:val="baseline"/>
        </w:rPr>
        <w:t>strike”).</w:t>
      </w:r>
      <w:r>
        <w:rPr>
          <w:spacing w:val="19"/>
          <w:sz w:val="22"/>
          <w:vertAlign w:val="baseline"/>
        </w:rPr>
        <w:t> </w:t>
      </w:r>
      <w:r>
        <w:rPr>
          <w:i/>
          <w:sz w:val="22"/>
          <w:vertAlign w:val="baseline"/>
        </w:rPr>
        <w:t>But</w:t>
      </w:r>
      <w:r>
        <w:rPr>
          <w:i/>
          <w:spacing w:val="-16"/>
          <w:sz w:val="22"/>
          <w:vertAlign w:val="baseline"/>
        </w:rPr>
        <w:t> </w:t>
      </w:r>
      <w:r>
        <w:rPr>
          <w:i/>
          <w:sz w:val="22"/>
          <w:vertAlign w:val="baseline"/>
        </w:rPr>
        <w:t>cf.</w:t>
      </w:r>
      <w:r>
        <w:rPr>
          <w:i/>
          <w:spacing w:val="-19"/>
          <w:sz w:val="22"/>
          <w:vertAlign w:val="baseline"/>
        </w:rPr>
        <w:t> </w:t>
      </w:r>
      <w:r>
        <w:rPr>
          <w:i/>
          <w:sz w:val="22"/>
          <w:vertAlign w:val="baseline"/>
        </w:rPr>
        <w:t>United</w:t>
      </w:r>
      <w:r>
        <w:rPr>
          <w:i/>
          <w:spacing w:val="-18"/>
          <w:sz w:val="22"/>
          <w:vertAlign w:val="baseline"/>
        </w:rPr>
        <w:t> </w:t>
      </w:r>
      <w:r>
        <w:rPr>
          <w:i/>
          <w:sz w:val="22"/>
          <w:vertAlign w:val="baseline"/>
        </w:rPr>
        <w:t>States</w:t>
      </w:r>
      <w:r>
        <w:rPr>
          <w:i/>
          <w:spacing w:val="-19"/>
          <w:sz w:val="22"/>
          <w:vertAlign w:val="baseline"/>
        </w:rPr>
        <w:t> </w:t>
      </w:r>
      <w:r>
        <w:rPr>
          <w:i/>
          <w:sz w:val="22"/>
          <w:vertAlign w:val="baseline"/>
        </w:rPr>
        <w:t>v.</w:t>
      </w:r>
      <w:r>
        <w:rPr>
          <w:i/>
          <w:spacing w:val="-18"/>
          <w:sz w:val="22"/>
          <w:vertAlign w:val="baseline"/>
        </w:rPr>
        <w:t> </w:t>
      </w:r>
      <w:r>
        <w:rPr>
          <w:i/>
          <w:sz w:val="22"/>
          <w:vertAlign w:val="baseline"/>
        </w:rPr>
        <w:t>Varela-Rivera</w:t>
      </w:r>
      <w:r>
        <w:rPr>
          <w:sz w:val="22"/>
          <w:vertAlign w:val="baseline"/>
        </w:rPr>
        <w:t>,</w:t>
      </w:r>
      <w:r>
        <w:rPr>
          <w:spacing w:val="-16"/>
          <w:sz w:val="22"/>
          <w:vertAlign w:val="baseline"/>
        </w:rPr>
        <w:t> </w:t>
      </w:r>
      <w:r>
        <w:rPr>
          <w:sz w:val="22"/>
          <w:vertAlign w:val="baseline"/>
        </w:rPr>
        <w:t>279</w:t>
      </w:r>
      <w:r>
        <w:rPr>
          <w:spacing w:val="-16"/>
          <w:sz w:val="22"/>
          <w:vertAlign w:val="baseline"/>
        </w:rPr>
        <w:t> </w:t>
      </w:r>
      <w:r>
        <w:rPr>
          <w:sz w:val="22"/>
          <w:vertAlign w:val="baseline"/>
        </w:rPr>
        <w:t>F.3d</w:t>
      </w:r>
      <w:r>
        <w:rPr>
          <w:spacing w:val="-16"/>
          <w:sz w:val="22"/>
          <w:vertAlign w:val="baseline"/>
        </w:rPr>
        <w:t> </w:t>
      </w:r>
      <w:r>
        <w:rPr>
          <w:sz w:val="22"/>
          <w:vertAlign w:val="baseline"/>
        </w:rPr>
        <w:t>1174, 1178</w:t>
      </w:r>
      <w:r>
        <w:rPr>
          <w:spacing w:val="-7"/>
          <w:sz w:val="22"/>
          <w:vertAlign w:val="baseline"/>
        </w:rPr>
        <w:t> </w:t>
      </w:r>
      <w:r>
        <w:rPr>
          <w:sz w:val="22"/>
          <w:vertAlign w:val="baseline"/>
        </w:rPr>
        <w:t>(9th</w:t>
      </w:r>
      <w:r>
        <w:rPr>
          <w:spacing w:val="-6"/>
          <w:sz w:val="22"/>
          <w:vertAlign w:val="baseline"/>
        </w:rPr>
        <w:t> </w:t>
      </w:r>
      <w:r>
        <w:rPr>
          <w:sz w:val="22"/>
          <w:vertAlign w:val="baseline"/>
        </w:rPr>
        <w:t>Cir.</w:t>
      </w:r>
      <w:r>
        <w:rPr>
          <w:spacing w:val="-4"/>
          <w:sz w:val="22"/>
          <w:vertAlign w:val="baseline"/>
        </w:rPr>
        <w:t> </w:t>
      </w:r>
      <w:r>
        <w:rPr>
          <w:sz w:val="22"/>
          <w:vertAlign w:val="baseline"/>
        </w:rPr>
        <w:t>2002)</w:t>
      </w:r>
      <w:r>
        <w:rPr>
          <w:spacing w:val="-6"/>
          <w:sz w:val="22"/>
          <w:vertAlign w:val="baseline"/>
        </w:rPr>
        <w:t> </w:t>
      </w:r>
      <w:r>
        <w:rPr>
          <w:sz w:val="22"/>
          <w:vertAlign w:val="baseline"/>
        </w:rPr>
        <w:t>(excusing</w:t>
      </w:r>
      <w:r>
        <w:rPr>
          <w:spacing w:val="-8"/>
          <w:sz w:val="22"/>
          <w:vertAlign w:val="baseline"/>
        </w:rPr>
        <w:t> </w:t>
      </w:r>
      <w:r>
        <w:rPr>
          <w:sz w:val="22"/>
          <w:vertAlign w:val="baseline"/>
        </w:rPr>
        <w:t>defendant’s</w:t>
      </w:r>
      <w:r>
        <w:rPr>
          <w:spacing w:val="-6"/>
          <w:sz w:val="22"/>
          <w:vertAlign w:val="baseline"/>
        </w:rPr>
        <w:t> </w:t>
      </w:r>
      <w:r>
        <w:rPr>
          <w:sz w:val="22"/>
          <w:vertAlign w:val="baseline"/>
        </w:rPr>
        <w:t>failure</w:t>
      </w:r>
      <w:r>
        <w:rPr>
          <w:spacing w:val="-5"/>
          <w:sz w:val="22"/>
          <w:vertAlign w:val="baseline"/>
        </w:rPr>
        <w:t> </w:t>
      </w:r>
      <w:r>
        <w:rPr>
          <w:sz w:val="22"/>
          <w:vertAlign w:val="baseline"/>
        </w:rPr>
        <w:t>to</w:t>
      </w:r>
      <w:r>
        <w:rPr>
          <w:spacing w:val="-7"/>
          <w:sz w:val="22"/>
          <w:vertAlign w:val="baseline"/>
        </w:rPr>
        <w:t> </w:t>
      </w:r>
      <w:r>
        <w:rPr>
          <w:sz w:val="22"/>
          <w:vertAlign w:val="baseline"/>
        </w:rPr>
        <w:t>renew</w:t>
      </w:r>
      <w:r>
        <w:rPr>
          <w:spacing w:val="-6"/>
          <w:sz w:val="22"/>
          <w:vertAlign w:val="baseline"/>
        </w:rPr>
        <w:t> </w:t>
      </w:r>
      <w:r>
        <w:rPr>
          <w:sz w:val="22"/>
          <w:vertAlign w:val="baseline"/>
        </w:rPr>
        <w:t>objection</w:t>
      </w:r>
      <w:r>
        <w:rPr>
          <w:spacing w:val="-7"/>
          <w:sz w:val="22"/>
          <w:vertAlign w:val="baseline"/>
        </w:rPr>
        <w:t> </w:t>
      </w:r>
      <w:r>
        <w:rPr>
          <w:sz w:val="22"/>
          <w:vertAlign w:val="baseline"/>
        </w:rPr>
        <w:t>where</w:t>
      </w:r>
      <w:r>
        <w:rPr>
          <w:spacing w:val="-5"/>
          <w:sz w:val="22"/>
          <w:vertAlign w:val="baseline"/>
        </w:rPr>
        <w:t> </w:t>
      </w:r>
      <w:r>
        <w:rPr>
          <w:sz w:val="22"/>
          <w:vertAlign w:val="baseline"/>
        </w:rPr>
        <w:t>actual</w:t>
      </w:r>
      <w:r>
        <w:rPr>
          <w:spacing w:val="-3"/>
          <w:sz w:val="22"/>
          <w:vertAlign w:val="baseline"/>
        </w:rPr>
        <w:t> </w:t>
      </w:r>
      <w:r>
        <w:rPr>
          <w:sz w:val="22"/>
          <w:vertAlign w:val="baseline"/>
        </w:rPr>
        <w:t>testimony</w:t>
      </w:r>
      <w:r>
        <w:rPr>
          <w:spacing w:val="-6"/>
          <w:sz w:val="22"/>
          <w:vertAlign w:val="baseline"/>
        </w:rPr>
        <w:t> </w:t>
      </w:r>
      <w:r>
        <w:rPr>
          <w:sz w:val="22"/>
          <w:vertAlign w:val="baseline"/>
        </w:rPr>
        <w:t>at</w:t>
      </w:r>
      <w:r>
        <w:rPr>
          <w:spacing w:val="-3"/>
          <w:sz w:val="22"/>
          <w:vertAlign w:val="baseline"/>
        </w:rPr>
        <w:t> </w:t>
      </w:r>
      <w:r>
        <w:rPr>
          <w:sz w:val="22"/>
          <w:vertAlign w:val="baseline"/>
        </w:rPr>
        <w:t>trial</w:t>
      </w:r>
      <w:r>
        <w:rPr>
          <w:spacing w:val="-5"/>
          <w:sz w:val="22"/>
          <w:vertAlign w:val="baseline"/>
        </w:rPr>
        <w:t> </w:t>
      </w:r>
      <w:r>
        <w:rPr>
          <w:sz w:val="22"/>
          <w:vertAlign w:val="baseline"/>
        </w:rPr>
        <w:t>“varied</w:t>
      </w:r>
      <w:r>
        <w:rPr>
          <w:spacing w:val="-6"/>
          <w:sz w:val="22"/>
          <w:vertAlign w:val="baseline"/>
        </w:rPr>
        <w:t> </w:t>
      </w:r>
      <w:r>
        <w:rPr>
          <w:sz w:val="22"/>
          <w:vertAlign w:val="baseline"/>
        </w:rPr>
        <w:t>to some extent” because “changing proffers from the government presented [the defendant] with a moving target for his</w:t>
      </w:r>
      <w:r>
        <w:rPr>
          <w:spacing w:val="2"/>
          <w:sz w:val="22"/>
          <w:vertAlign w:val="baseline"/>
        </w:rPr>
        <w:t> </w:t>
      </w:r>
      <w:r>
        <w:rPr>
          <w:sz w:val="22"/>
          <w:vertAlign w:val="baseline"/>
        </w:rPr>
        <w:t>objection”).</w:t>
      </w:r>
    </w:p>
    <w:p>
      <w:pPr>
        <w:pStyle w:val="BodyText"/>
        <w:spacing w:before="8"/>
        <w:rPr>
          <w:sz w:val="15"/>
        </w:rPr>
      </w:pPr>
    </w:p>
    <w:p>
      <w:pPr>
        <w:spacing w:before="73"/>
        <w:ind w:left="1179" w:right="0" w:firstLine="0"/>
        <w:jc w:val="left"/>
        <w:rPr>
          <w:sz w:val="22"/>
        </w:rPr>
      </w:pPr>
      <w:r>
        <w:rPr>
          <w:position w:val="9"/>
          <w:sz w:val="12"/>
        </w:rPr>
        <w:t>36 </w:t>
      </w:r>
      <w:r>
        <w:rPr>
          <w:i/>
          <w:sz w:val="22"/>
        </w:rPr>
        <w:t>Williams</w:t>
      </w:r>
      <w:r>
        <w:rPr>
          <w:sz w:val="22"/>
        </w:rPr>
        <w:t>, 182 F.3d at 565-66. </w:t>
      </w:r>
      <w:r>
        <w:rPr>
          <w:i/>
          <w:sz w:val="22"/>
        </w:rPr>
        <w:t>See, e.g.</w:t>
      </w:r>
      <w:r>
        <w:rPr>
          <w:sz w:val="22"/>
        </w:rPr>
        <w:t>, </w:t>
      </w:r>
      <w:r>
        <w:rPr>
          <w:i/>
          <w:sz w:val="22"/>
        </w:rPr>
        <w:t>United States v. Galati</w:t>
      </w:r>
      <w:r>
        <w:rPr>
          <w:sz w:val="22"/>
        </w:rPr>
        <w:t>, 230 F.3d 254, 259 (7th Cir. 2000).</w:t>
      </w:r>
    </w:p>
    <w:p>
      <w:pPr>
        <w:spacing w:line="244" w:lineRule="auto" w:before="6"/>
        <w:ind w:left="460" w:right="114" w:firstLine="0"/>
        <w:jc w:val="both"/>
        <w:rPr>
          <w:sz w:val="22"/>
        </w:rPr>
      </w:pPr>
      <w:r>
        <w:rPr>
          <w:i/>
          <w:sz w:val="22"/>
        </w:rPr>
        <w:t>Cf.</w:t>
      </w:r>
      <w:r>
        <w:rPr>
          <w:i/>
          <w:spacing w:val="-22"/>
          <w:sz w:val="22"/>
        </w:rPr>
        <w:t> </w:t>
      </w:r>
      <w:r>
        <w:rPr>
          <w:spacing w:val="5"/>
          <w:sz w:val="22"/>
        </w:rPr>
        <w:t>F</w:t>
      </w:r>
      <w:r>
        <w:rPr>
          <w:spacing w:val="5"/>
          <w:sz w:val="22"/>
          <w:vertAlign w:val="subscript"/>
        </w:rPr>
        <w:t>ED</w:t>
      </w:r>
      <w:r>
        <w:rPr>
          <w:spacing w:val="5"/>
          <w:sz w:val="22"/>
          <w:vertAlign w:val="baseline"/>
        </w:rPr>
        <w:t>.</w:t>
      </w:r>
      <w:r>
        <w:rPr>
          <w:spacing w:val="-30"/>
          <w:sz w:val="22"/>
          <w:vertAlign w:val="baseline"/>
        </w:rPr>
        <w:t> </w:t>
      </w:r>
      <w:r>
        <w:rPr>
          <w:sz w:val="22"/>
          <w:vertAlign w:val="baseline"/>
        </w:rPr>
        <w:t>R.</w:t>
      </w:r>
      <w:r>
        <w:rPr>
          <w:spacing w:val="-31"/>
          <w:sz w:val="22"/>
          <w:vertAlign w:val="baseline"/>
        </w:rPr>
        <w:t> </w:t>
      </w:r>
      <w:r>
        <w:rPr>
          <w:spacing w:val="5"/>
          <w:sz w:val="22"/>
          <w:vertAlign w:val="baseline"/>
        </w:rPr>
        <w:t>E</w:t>
      </w:r>
      <w:r>
        <w:rPr>
          <w:spacing w:val="5"/>
          <w:sz w:val="22"/>
          <w:vertAlign w:val="subscript"/>
        </w:rPr>
        <w:t>VID</w:t>
      </w:r>
      <w:r>
        <w:rPr>
          <w:spacing w:val="5"/>
          <w:sz w:val="22"/>
          <w:vertAlign w:val="baseline"/>
        </w:rPr>
        <w:t>.</w:t>
      </w:r>
      <w:r>
        <w:rPr>
          <w:spacing w:val="-20"/>
          <w:sz w:val="22"/>
          <w:vertAlign w:val="baseline"/>
        </w:rPr>
        <w:t> </w:t>
      </w:r>
      <w:r>
        <w:rPr>
          <w:sz w:val="22"/>
          <w:vertAlign w:val="baseline"/>
        </w:rPr>
        <w:t>103</w:t>
      </w:r>
      <w:r>
        <w:rPr>
          <w:spacing w:val="-25"/>
          <w:sz w:val="22"/>
          <w:vertAlign w:val="baseline"/>
        </w:rPr>
        <w:t> </w:t>
      </w:r>
      <w:r>
        <w:rPr>
          <w:sz w:val="22"/>
          <w:vertAlign w:val="baseline"/>
        </w:rPr>
        <w:t>advisory</w:t>
      </w:r>
      <w:r>
        <w:rPr>
          <w:spacing w:val="-26"/>
          <w:sz w:val="22"/>
          <w:vertAlign w:val="baseline"/>
        </w:rPr>
        <w:t> </w:t>
      </w:r>
      <w:r>
        <w:rPr>
          <w:sz w:val="22"/>
          <w:vertAlign w:val="baseline"/>
        </w:rPr>
        <w:t>committee’s</w:t>
      </w:r>
      <w:r>
        <w:rPr>
          <w:spacing w:val="-23"/>
          <w:sz w:val="22"/>
          <w:vertAlign w:val="baseline"/>
        </w:rPr>
        <w:t> </w:t>
      </w:r>
      <w:r>
        <w:rPr>
          <w:sz w:val="22"/>
          <w:vertAlign w:val="baseline"/>
        </w:rPr>
        <w:t>note</w:t>
      </w:r>
      <w:r>
        <w:rPr>
          <w:spacing w:val="-24"/>
          <w:sz w:val="22"/>
          <w:vertAlign w:val="baseline"/>
        </w:rPr>
        <w:t> </w:t>
      </w:r>
      <w:r>
        <w:rPr>
          <w:sz w:val="22"/>
          <w:vertAlign w:val="baseline"/>
        </w:rPr>
        <w:t>(2000</w:t>
      </w:r>
      <w:r>
        <w:rPr>
          <w:spacing w:val="-23"/>
          <w:sz w:val="22"/>
          <w:vertAlign w:val="baseline"/>
        </w:rPr>
        <w:t> </w:t>
      </w:r>
      <w:r>
        <w:rPr>
          <w:sz w:val="22"/>
          <w:vertAlign w:val="baseline"/>
        </w:rPr>
        <w:t>amendment)</w:t>
      </w:r>
      <w:r>
        <w:rPr>
          <w:spacing w:val="-20"/>
          <w:sz w:val="22"/>
          <w:vertAlign w:val="baseline"/>
        </w:rPr>
        <w:t> </w:t>
      </w:r>
      <w:r>
        <w:rPr>
          <w:sz w:val="22"/>
          <w:vertAlign w:val="baseline"/>
        </w:rPr>
        <w:t>(party</w:t>
      </w:r>
      <w:r>
        <w:rPr>
          <w:spacing w:val="-22"/>
          <w:sz w:val="22"/>
          <w:vertAlign w:val="baseline"/>
        </w:rPr>
        <w:t> </w:t>
      </w:r>
      <w:r>
        <w:rPr>
          <w:sz w:val="22"/>
          <w:vertAlign w:val="baseline"/>
        </w:rPr>
        <w:t>must</w:t>
      </w:r>
      <w:r>
        <w:rPr>
          <w:spacing w:val="-19"/>
          <w:sz w:val="22"/>
          <w:vertAlign w:val="baseline"/>
        </w:rPr>
        <w:t> </w:t>
      </w:r>
      <w:r>
        <w:rPr>
          <w:sz w:val="22"/>
          <w:vertAlign w:val="baseline"/>
        </w:rPr>
        <w:t>renew</w:t>
      </w:r>
      <w:r>
        <w:rPr>
          <w:spacing w:val="-22"/>
          <w:sz w:val="22"/>
          <w:vertAlign w:val="baseline"/>
        </w:rPr>
        <w:t> </w:t>
      </w:r>
      <w:r>
        <w:rPr>
          <w:sz w:val="22"/>
          <w:vertAlign w:val="baseline"/>
        </w:rPr>
        <w:t>objection</w:t>
      </w:r>
      <w:r>
        <w:rPr>
          <w:spacing w:val="-22"/>
          <w:sz w:val="22"/>
          <w:vertAlign w:val="baseline"/>
        </w:rPr>
        <w:t> </w:t>
      </w:r>
      <w:r>
        <w:rPr>
          <w:sz w:val="22"/>
          <w:vertAlign w:val="baseline"/>
        </w:rPr>
        <w:t>when</w:t>
      </w:r>
      <w:r>
        <w:rPr>
          <w:spacing w:val="-21"/>
          <w:sz w:val="22"/>
          <w:vertAlign w:val="baseline"/>
        </w:rPr>
        <w:t> </w:t>
      </w:r>
      <w:r>
        <w:rPr>
          <w:sz w:val="22"/>
          <w:vertAlign w:val="baseline"/>
        </w:rPr>
        <w:t>trial</w:t>
      </w:r>
      <w:r>
        <w:rPr>
          <w:spacing w:val="-19"/>
          <w:sz w:val="22"/>
          <w:vertAlign w:val="baseline"/>
        </w:rPr>
        <w:t> </w:t>
      </w:r>
      <w:r>
        <w:rPr>
          <w:sz w:val="22"/>
          <w:vertAlign w:val="baseline"/>
        </w:rPr>
        <w:t>court appears</w:t>
      </w:r>
      <w:r>
        <w:rPr>
          <w:spacing w:val="-15"/>
          <w:sz w:val="22"/>
          <w:vertAlign w:val="baseline"/>
        </w:rPr>
        <w:t> </w:t>
      </w:r>
      <w:r>
        <w:rPr>
          <w:sz w:val="22"/>
          <w:vertAlign w:val="baseline"/>
        </w:rPr>
        <w:t>to</w:t>
      </w:r>
      <w:r>
        <w:rPr>
          <w:spacing w:val="-17"/>
          <w:sz w:val="22"/>
          <w:vertAlign w:val="baseline"/>
        </w:rPr>
        <w:t> </w:t>
      </w:r>
      <w:r>
        <w:rPr>
          <w:sz w:val="22"/>
          <w:vertAlign w:val="baseline"/>
        </w:rPr>
        <w:t>have</w:t>
      </w:r>
      <w:r>
        <w:rPr>
          <w:spacing w:val="-15"/>
          <w:sz w:val="22"/>
          <w:vertAlign w:val="baseline"/>
        </w:rPr>
        <w:t> </w:t>
      </w:r>
      <w:r>
        <w:rPr>
          <w:sz w:val="22"/>
          <w:vertAlign w:val="baseline"/>
        </w:rPr>
        <w:t>reserved</w:t>
      </w:r>
      <w:r>
        <w:rPr>
          <w:spacing w:val="-17"/>
          <w:sz w:val="22"/>
          <w:vertAlign w:val="baseline"/>
        </w:rPr>
        <w:t> </w:t>
      </w:r>
      <w:r>
        <w:rPr>
          <w:sz w:val="22"/>
          <w:vertAlign w:val="baseline"/>
        </w:rPr>
        <w:t>ruling</w:t>
      </w:r>
      <w:r>
        <w:rPr>
          <w:spacing w:val="-20"/>
          <w:sz w:val="22"/>
          <w:vertAlign w:val="baseline"/>
        </w:rPr>
        <w:t> </w:t>
      </w:r>
      <w:r>
        <w:rPr>
          <w:sz w:val="22"/>
          <w:vertAlign w:val="baseline"/>
        </w:rPr>
        <w:t>or</w:t>
      </w:r>
      <w:r>
        <w:rPr>
          <w:spacing w:val="-13"/>
          <w:sz w:val="22"/>
          <w:vertAlign w:val="baseline"/>
        </w:rPr>
        <w:t> </w:t>
      </w:r>
      <w:r>
        <w:rPr>
          <w:sz w:val="22"/>
          <w:vertAlign w:val="baseline"/>
        </w:rPr>
        <w:t>indicated</w:t>
      </w:r>
      <w:r>
        <w:rPr>
          <w:spacing w:val="-13"/>
          <w:sz w:val="22"/>
          <w:vertAlign w:val="baseline"/>
        </w:rPr>
        <w:t> </w:t>
      </w:r>
      <w:r>
        <w:rPr>
          <w:sz w:val="22"/>
          <w:vertAlign w:val="baseline"/>
        </w:rPr>
        <w:t>its</w:t>
      </w:r>
      <w:r>
        <w:rPr>
          <w:spacing w:val="-13"/>
          <w:sz w:val="22"/>
          <w:vertAlign w:val="baseline"/>
        </w:rPr>
        <w:t> </w:t>
      </w:r>
      <w:r>
        <w:rPr>
          <w:sz w:val="22"/>
          <w:vertAlign w:val="baseline"/>
        </w:rPr>
        <w:t>ruling</w:t>
      </w:r>
      <w:r>
        <w:rPr>
          <w:spacing w:val="-16"/>
          <w:sz w:val="22"/>
          <w:vertAlign w:val="baseline"/>
        </w:rPr>
        <w:t> </w:t>
      </w:r>
      <w:r>
        <w:rPr>
          <w:sz w:val="22"/>
          <w:vertAlign w:val="baseline"/>
        </w:rPr>
        <w:t>is</w:t>
      </w:r>
      <w:r>
        <w:rPr>
          <w:spacing w:val="-13"/>
          <w:sz w:val="22"/>
          <w:vertAlign w:val="baseline"/>
        </w:rPr>
        <w:t> </w:t>
      </w:r>
      <w:r>
        <w:rPr>
          <w:sz w:val="22"/>
          <w:vertAlign w:val="baseline"/>
        </w:rPr>
        <w:t>provisional);</w:t>
      </w:r>
      <w:r>
        <w:rPr>
          <w:spacing w:val="-12"/>
          <w:sz w:val="22"/>
          <w:vertAlign w:val="baseline"/>
        </w:rPr>
        <w:t> </w:t>
      </w:r>
      <w:r>
        <w:rPr>
          <w:i/>
          <w:sz w:val="22"/>
          <w:vertAlign w:val="baseline"/>
        </w:rPr>
        <w:t>United</w:t>
      </w:r>
      <w:r>
        <w:rPr>
          <w:i/>
          <w:spacing w:val="-13"/>
          <w:sz w:val="22"/>
          <w:vertAlign w:val="baseline"/>
        </w:rPr>
        <w:t> </w:t>
      </w:r>
      <w:r>
        <w:rPr>
          <w:i/>
          <w:sz w:val="22"/>
          <w:vertAlign w:val="baseline"/>
        </w:rPr>
        <w:t>States</w:t>
      </w:r>
      <w:r>
        <w:rPr>
          <w:i/>
          <w:spacing w:val="-13"/>
          <w:sz w:val="22"/>
          <w:vertAlign w:val="baseline"/>
        </w:rPr>
        <w:t> </w:t>
      </w:r>
      <w:r>
        <w:rPr>
          <w:i/>
          <w:sz w:val="22"/>
          <w:vertAlign w:val="baseline"/>
        </w:rPr>
        <w:t>v.</w:t>
      </w:r>
      <w:r>
        <w:rPr>
          <w:i/>
          <w:spacing w:val="-12"/>
          <w:sz w:val="22"/>
          <w:vertAlign w:val="baseline"/>
        </w:rPr>
        <w:t> </w:t>
      </w:r>
      <w:r>
        <w:rPr>
          <w:i/>
          <w:sz w:val="22"/>
          <w:vertAlign w:val="baseline"/>
        </w:rPr>
        <w:t>McDermott</w:t>
      </w:r>
      <w:r>
        <w:rPr>
          <w:sz w:val="22"/>
          <w:vertAlign w:val="baseline"/>
        </w:rPr>
        <w:t>,</w:t>
      </w:r>
      <w:r>
        <w:rPr>
          <w:spacing w:val="-12"/>
          <w:sz w:val="22"/>
          <w:vertAlign w:val="baseline"/>
        </w:rPr>
        <w:t> </w:t>
      </w:r>
      <w:r>
        <w:rPr>
          <w:sz w:val="22"/>
          <w:vertAlign w:val="baseline"/>
        </w:rPr>
        <w:t>245</w:t>
      </w:r>
      <w:r>
        <w:rPr>
          <w:spacing w:val="-13"/>
          <w:sz w:val="22"/>
          <w:vertAlign w:val="baseline"/>
        </w:rPr>
        <w:t> </w:t>
      </w:r>
      <w:r>
        <w:rPr>
          <w:sz w:val="22"/>
          <w:vertAlign w:val="baseline"/>
        </w:rPr>
        <w:t>F.3d</w:t>
      </w:r>
      <w:r>
        <w:rPr>
          <w:spacing w:val="-12"/>
          <w:sz w:val="22"/>
          <w:vertAlign w:val="baseline"/>
        </w:rPr>
        <w:t> </w:t>
      </w:r>
      <w:r>
        <w:rPr>
          <w:sz w:val="22"/>
          <w:vertAlign w:val="baseline"/>
        </w:rPr>
        <w:t>133, 141</w:t>
      </w:r>
      <w:r>
        <w:rPr>
          <w:spacing w:val="-6"/>
          <w:sz w:val="22"/>
          <w:vertAlign w:val="baseline"/>
        </w:rPr>
        <w:t> </w:t>
      </w:r>
      <w:r>
        <w:rPr>
          <w:sz w:val="22"/>
          <w:vertAlign w:val="baseline"/>
        </w:rPr>
        <w:t>n.3</w:t>
      </w:r>
      <w:r>
        <w:rPr>
          <w:spacing w:val="-5"/>
          <w:sz w:val="22"/>
          <w:vertAlign w:val="baseline"/>
        </w:rPr>
        <w:t> </w:t>
      </w:r>
      <w:r>
        <w:rPr>
          <w:sz w:val="22"/>
          <w:vertAlign w:val="baseline"/>
        </w:rPr>
        <w:t>(2d</w:t>
      </w:r>
      <w:r>
        <w:rPr>
          <w:spacing w:val="-5"/>
          <w:sz w:val="22"/>
          <w:vertAlign w:val="baseline"/>
        </w:rPr>
        <w:t> </w:t>
      </w:r>
      <w:r>
        <w:rPr>
          <w:sz w:val="22"/>
          <w:vertAlign w:val="baseline"/>
        </w:rPr>
        <w:t>Cir.</w:t>
      </w:r>
      <w:r>
        <w:rPr>
          <w:spacing w:val="-3"/>
          <w:sz w:val="22"/>
          <w:vertAlign w:val="baseline"/>
        </w:rPr>
        <w:t> </w:t>
      </w:r>
      <w:r>
        <w:rPr>
          <w:sz w:val="22"/>
          <w:vertAlign w:val="baseline"/>
        </w:rPr>
        <w:t>2001)</w:t>
      </w:r>
      <w:r>
        <w:rPr>
          <w:spacing w:val="-6"/>
          <w:sz w:val="22"/>
          <w:vertAlign w:val="baseline"/>
        </w:rPr>
        <w:t> </w:t>
      </w:r>
      <w:r>
        <w:rPr>
          <w:sz w:val="22"/>
          <w:vertAlign w:val="baseline"/>
        </w:rPr>
        <w:t>(noting</w:t>
      </w:r>
      <w:r>
        <w:rPr>
          <w:spacing w:val="-8"/>
          <w:sz w:val="22"/>
          <w:vertAlign w:val="baseline"/>
        </w:rPr>
        <w:t> </w:t>
      </w:r>
      <w:r>
        <w:rPr>
          <w:sz w:val="22"/>
          <w:vertAlign w:val="baseline"/>
        </w:rPr>
        <w:t>that</w:t>
      </w:r>
      <w:r>
        <w:rPr>
          <w:spacing w:val="-5"/>
          <w:sz w:val="22"/>
          <w:vertAlign w:val="baseline"/>
        </w:rPr>
        <w:t> </w:t>
      </w:r>
      <w:r>
        <w:rPr>
          <w:sz w:val="22"/>
          <w:vertAlign w:val="baseline"/>
        </w:rPr>
        <w:t>some</w:t>
      </w:r>
      <w:r>
        <w:rPr>
          <w:spacing w:val="-3"/>
          <w:sz w:val="22"/>
          <w:vertAlign w:val="baseline"/>
        </w:rPr>
        <w:t> </w:t>
      </w:r>
      <w:r>
        <w:rPr>
          <w:sz w:val="22"/>
          <w:vertAlign w:val="baseline"/>
        </w:rPr>
        <w:t>rulings</w:t>
      </w:r>
      <w:r>
        <w:rPr>
          <w:spacing w:val="-3"/>
          <w:sz w:val="22"/>
          <w:vertAlign w:val="baseline"/>
        </w:rPr>
        <w:t> </w:t>
      </w:r>
      <w:r>
        <w:rPr>
          <w:sz w:val="22"/>
          <w:vertAlign w:val="baseline"/>
        </w:rPr>
        <w:t>involving</w:t>
      </w:r>
      <w:r>
        <w:rPr>
          <w:spacing w:val="-7"/>
          <w:sz w:val="22"/>
          <w:vertAlign w:val="baseline"/>
        </w:rPr>
        <w:t> </w:t>
      </w:r>
      <w:r>
        <w:rPr>
          <w:sz w:val="22"/>
          <w:vertAlign w:val="baseline"/>
        </w:rPr>
        <w:t>potentially</w:t>
      </w:r>
      <w:r>
        <w:rPr>
          <w:spacing w:val="-7"/>
          <w:sz w:val="22"/>
          <w:vertAlign w:val="baseline"/>
        </w:rPr>
        <w:t> </w:t>
      </w:r>
      <w:r>
        <w:rPr>
          <w:sz w:val="22"/>
          <w:vertAlign w:val="baseline"/>
        </w:rPr>
        <w:t>prejudicial</w:t>
      </w:r>
      <w:r>
        <w:rPr>
          <w:spacing w:val="-2"/>
          <w:sz w:val="22"/>
          <w:vertAlign w:val="baseline"/>
        </w:rPr>
        <w:t> </w:t>
      </w:r>
      <w:r>
        <w:rPr>
          <w:sz w:val="22"/>
          <w:vertAlign w:val="baseline"/>
        </w:rPr>
        <w:t>testimony</w:t>
      </w:r>
      <w:r>
        <w:rPr>
          <w:spacing w:val="-8"/>
          <w:sz w:val="22"/>
          <w:vertAlign w:val="baseline"/>
        </w:rPr>
        <w:t> </w:t>
      </w:r>
      <w:r>
        <w:rPr>
          <w:sz w:val="22"/>
          <w:vertAlign w:val="baseline"/>
        </w:rPr>
        <w:t>cannot</w:t>
      </w:r>
      <w:r>
        <w:rPr>
          <w:spacing w:val="-3"/>
          <w:sz w:val="22"/>
          <w:vertAlign w:val="baseline"/>
        </w:rPr>
        <w:t> </w:t>
      </w:r>
      <w:r>
        <w:rPr>
          <w:sz w:val="22"/>
          <w:vertAlign w:val="baseline"/>
        </w:rPr>
        <w:t>be</w:t>
      </w:r>
      <w:r>
        <w:rPr>
          <w:spacing w:val="-3"/>
          <w:sz w:val="22"/>
          <w:vertAlign w:val="baseline"/>
        </w:rPr>
        <w:t> </w:t>
      </w:r>
      <w:r>
        <w:rPr>
          <w:sz w:val="22"/>
          <w:vertAlign w:val="baseline"/>
        </w:rPr>
        <w:t>relied</w:t>
      </w:r>
      <w:r>
        <w:rPr>
          <w:spacing w:val="-5"/>
          <w:sz w:val="22"/>
          <w:vertAlign w:val="baseline"/>
        </w:rPr>
        <w:t> </w:t>
      </w:r>
      <w:r>
        <w:rPr>
          <w:sz w:val="22"/>
          <w:vertAlign w:val="baseline"/>
        </w:rPr>
        <w:t>on because</w:t>
      </w:r>
      <w:r>
        <w:rPr>
          <w:spacing w:val="-9"/>
          <w:sz w:val="22"/>
          <w:vertAlign w:val="baseline"/>
        </w:rPr>
        <w:t> </w:t>
      </w:r>
      <w:r>
        <w:rPr>
          <w:sz w:val="22"/>
          <w:vertAlign w:val="baseline"/>
        </w:rPr>
        <w:t>trial</w:t>
      </w:r>
      <w:r>
        <w:rPr>
          <w:spacing w:val="-10"/>
          <w:sz w:val="22"/>
          <w:vertAlign w:val="baseline"/>
        </w:rPr>
        <w:t> </w:t>
      </w:r>
      <w:r>
        <w:rPr>
          <w:sz w:val="22"/>
          <w:vertAlign w:val="baseline"/>
        </w:rPr>
        <w:t>court</w:t>
      </w:r>
      <w:r>
        <w:rPr>
          <w:spacing w:val="-10"/>
          <w:sz w:val="22"/>
          <w:vertAlign w:val="baseline"/>
        </w:rPr>
        <w:t> </w:t>
      </w:r>
      <w:r>
        <w:rPr>
          <w:sz w:val="22"/>
          <w:vertAlign w:val="baseline"/>
        </w:rPr>
        <w:t>might</w:t>
      </w:r>
      <w:r>
        <w:rPr>
          <w:spacing w:val="-8"/>
          <w:sz w:val="22"/>
          <w:vertAlign w:val="baseline"/>
        </w:rPr>
        <w:t> </w:t>
      </w:r>
      <w:r>
        <w:rPr>
          <w:sz w:val="22"/>
          <w:vertAlign w:val="baseline"/>
        </w:rPr>
        <w:t>be</w:t>
      </w:r>
      <w:r>
        <w:rPr>
          <w:spacing w:val="-11"/>
          <w:sz w:val="22"/>
          <w:vertAlign w:val="baseline"/>
        </w:rPr>
        <w:t> </w:t>
      </w:r>
      <w:r>
        <w:rPr>
          <w:sz w:val="22"/>
          <w:vertAlign w:val="baseline"/>
        </w:rPr>
        <w:t>unable</w:t>
      </w:r>
      <w:r>
        <w:rPr>
          <w:spacing w:val="-8"/>
          <w:sz w:val="22"/>
          <w:vertAlign w:val="baseline"/>
        </w:rPr>
        <w:t> </w:t>
      </w:r>
      <w:r>
        <w:rPr>
          <w:sz w:val="22"/>
          <w:vertAlign w:val="baseline"/>
        </w:rPr>
        <w:t>to</w:t>
      </w:r>
      <w:r>
        <w:rPr>
          <w:spacing w:val="-11"/>
          <w:sz w:val="22"/>
          <w:vertAlign w:val="baseline"/>
        </w:rPr>
        <w:t> </w:t>
      </w:r>
      <w:r>
        <w:rPr>
          <w:sz w:val="22"/>
          <w:vertAlign w:val="baseline"/>
        </w:rPr>
        <w:t>balance</w:t>
      </w:r>
      <w:r>
        <w:rPr>
          <w:spacing w:val="-8"/>
          <w:sz w:val="22"/>
          <w:vertAlign w:val="baseline"/>
        </w:rPr>
        <w:t> </w:t>
      </w:r>
      <w:r>
        <w:rPr>
          <w:sz w:val="22"/>
          <w:vertAlign w:val="baseline"/>
        </w:rPr>
        <w:t>probative</w:t>
      </w:r>
      <w:r>
        <w:rPr>
          <w:spacing w:val="-9"/>
          <w:sz w:val="22"/>
          <w:vertAlign w:val="baseline"/>
        </w:rPr>
        <w:t> </w:t>
      </w:r>
      <w:r>
        <w:rPr>
          <w:sz w:val="22"/>
          <w:vertAlign w:val="baseline"/>
        </w:rPr>
        <w:t>and</w:t>
      </w:r>
      <w:r>
        <w:rPr>
          <w:spacing w:val="-8"/>
          <w:sz w:val="22"/>
          <w:vertAlign w:val="baseline"/>
        </w:rPr>
        <w:t> </w:t>
      </w:r>
      <w:r>
        <w:rPr>
          <w:sz w:val="22"/>
          <w:vertAlign w:val="baseline"/>
        </w:rPr>
        <w:t>prejudicial</w:t>
      </w:r>
      <w:r>
        <w:rPr>
          <w:spacing w:val="-10"/>
          <w:sz w:val="22"/>
          <w:vertAlign w:val="baseline"/>
        </w:rPr>
        <w:t> </w:t>
      </w:r>
      <w:r>
        <w:rPr>
          <w:sz w:val="22"/>
          <w:vertAlign w:val="baseline"/>
        </w:rPr>
        <w:t>value</w:t>
      </w:r>
      <w:r>
        <w:rPr>
          <w:spacing w:val="-8"/>
          <w:sz w:val="22"/>
          <w:vertAlign w:val="baseline"/>
        </w:rPr>
        <w:t> </w:t>
      </w:r>
      <w:r>
        <w:rPr>
          <w:sz w:val="22"/>
          <w:vertAlign w:val="baseline"/>
        </w:rPr>
        <w:t>without</w:t>
      </w:r>
      <w:r>
        <w:rPr>
          <w:spacing w:val="-14"/>
          <w:sz w:val="22"/>
          <w:vertAlign w:val="baseline"/>
        </w:rPr>
        <w:t> </w:t>
      </w:r>
      <w:r>
        <w:rPr>
          <w:sz w:val="22"/>
          <w:vertAlign w:val="baseline"/>
        </w:rPr>
        <w:t>actual</w:t>
      </w:r>
      <w:r>
        <w:rPr>
          <w:spacing w:val="-13"/>
          <w:sz w:val="22"/>
          <w:vertAlign w:val="baseline"/>
        </w:rPr>
        <w:t> </w:t>
      </w:r>
      <w:r>
        <w:rPr>
          <w:sz w:val="22"/>
          <w:vertAlign w:val="baseline"/>
        </w:rPr>
        <w:t>testimony).</w:t>
      </w:r>
      <w:r>
        <w:rPr>
          <w:spacing w:val="34"/>
          <w:sz w:val="22"/>
          <w:vertAlign w:val="baseline"/>
        </w:rPr>
        <w:t> </w:t>
      </w:r>
      <w:r>
        <w:rPr>
          <w:i/>
          <w:sz w:val="22"/>
          <w:vertAlign w:val="baseline"/>
        </w:rPr>
        <w:t>But</w:t>
      </w:r>
      <w:r>
        <w:rPr>
          <w:i/>
          <w:spacing w:val="-10"/>
          <w:sz w:val="22"/>
          <w:vertAlign w:val="baseline"/>
        </w:rPr>
        <w:t> </w:t>
      </w:r>
      <w:r>
        <w:rPr>
          <w:i/>
          <w:sz w:val="22"/>
          <w:vertAlign w:val="baseline"/>
        </w:rPr>
        <w:t>cf. </w:t>
      </w:r>
      <w:r>
        <w:rPr>
          <w:i/>
          <w:sz w:val="22"/>
          <w:vertAlign w:val="baseline"/>
        </w:rPr>
        <w:t>Harrison</w:t>
      </w:r>
      <w:r>
        <w:rPr>
          <w:sz w:val="22"/>
          <w:vertAlign w:val="baseline"/>
        </w:rPr>
        <w:t>, 296 F.3d at 1002 (defendant did not need to renew objection even though pretrial ruling was conditional</w:t>
      </w:r>
      <w:r>
        <w:rPr>
          <w:spacing w:val="-2"/>
          <w:sz w:val="22"/>
          <w:vertAlign w:val="baseline"/>
        </w:rPr>
        <w:t> </w:t>
      </w:r>
      <w:r>
        <w:rPr>
          <w:sz w:val="22"/>
          <w:vertAlign w:val="baseline"/>
        </w:rPr>
        <w:t>because</w:t>
      </w:r>
      <w:r>
        <w:rPr>
          <w:spacing w:val="-3"/>
          <w:sz w:val="22"/>
          <w:vertAlign w:val="baseline"/>
        </w:rPr>
        <w:t> </w:t>
      </w:r>
      <w:r>
        <w:rPr>
          <w:sz w:val="22"/>
          <w:vertAlign w:val="baseline"/>
        </w:rPr>
        <w:t>“the</w:t>
      </w:r>
      <w:r>
        <w:rPr>
          <w:spacing w:val="-4"/>
          <w:sz w:val="22"/>
          <w:vertAlign w:val="baseline"/>
        </w:rPr>
        <w:t> </w:t>
      </w:r>
      <w:r>
        <w:rPr>
          <w:sz w:val="22"/>
          <w:vertAlign w:val="baseline"/>
        </w:rPr>
        <w:t>court</w:t>
      </w:r>
      <w:r>
        <w:rPr>
          <w:spacing w:val="-3"/>
          <w:sz w:val="22"/>
          <w:vertAlign w:val="baseline"/>
        </w:rPr>
        <w:t> </w:t>
      </w:r>
      <w:r>
        <w:rPr>
          <w:sz w:val="22"/>
          <w:vertAlign w:val="baseline"/>
        </w:rPr>
        <w:t>made</w:t>
      </w:r>
      <w:r>
        <w:rPr>
          <w:spacing w:val="-5"/>
          <w:sz w:val="22"/>
          <w:vertAlign w:val="baseline"/>
        </w:rPr>
        <w:t> </w:t>
      </w:r>
      <w:r>
        <w:rPr>
          <w:sz w:val="22"/>
          <w:vertAlign w:val="baseline"/>
        </w:rPr>
        <w:t>clear</w:t>
      </w:r>
      <w:r>
        <w:rPr>
          <w:spacing w:val="-6"/>
          <w:sz w:val="22"/>
          <w:vertAlign w:val="baseline"/>
        </w:rPr>
        <w:t> </w:t>
      </w:r>
      <w:r>
        <w:rPr>
          <w:sz w:val="22"/>
          <w:vertAlign w:val="baseline"/>
        </w:rPr>
        <w:t>to</w:t>
      </w:r>
      <w:r>
        <w:rPr>
          <w:spacing w:val="-5"/>
          <w:sz w:val="22"/>
          <w:vertAlign w:val="baseline"/>
        </w:rPr>
        <w:t> </w:t>
      </w:r>
      <w:r>
        <w:rPr>
          <w:sz w:val="22"/>
          <w:vertAlign w:val="baseline"/>
        </w:rPr>
        <w:t>defense</w:t>
      </w:r>
      <w:r>
        <w:rPr>
          <w:spacing w:val="-7"/>
          <w:sz w:val="22"/>
          <w:vertAlign w:val="baseline"/>
        </w:rPr>
        <w:t> </w:t>
      </w:r>
      <w:r>
        <w:rPr>
          <w:sz w:val="22"/>
          <w:vertAlign w:val="baseline"/>
        </w:rPr>
        <w:t>counsel</w:t>
      </w:r>
      <w:r>
        <w:rPr>
          <w:spacing w:val="-5"/>
          <w:sz w:val="22"/>
          <w:vertAlign w:val="baseline"/>
        </w:rPr>
        <w:t> </w:t>
      </w:r>
      <w:r>
        <w:rPr>
          <w:sz w:val="22"/>
          <w:vertAlign w:val="baseline"/>
        </w:rPr>
        <w:t>that</w:t>
      </w:r>
      <w:r>
        <w:rPr>
          <w:spacing w:val="-5"/>
          <w:sz w:val="22"/>
          <w:vertAlign w:val="baseline"/>
        </w:rPr>
        <w:t> </w:t>
      </w:r>
      <w:r>
        <w:rPr>
          <w:sz w:val="22"/>
          <w:vertAlign w:val="baseline"/>
        </w:rPr>
        <w:t>it</w:t>
      </w:r>
      <w:r>
        <w:rPr>
          <w:spacing w:val="-5"/>
          <w:sz w:val="22"/>
          <w:vertAlign w:val="baseline"/>
        </w:rPr>
        <w:t> </w:t>
      </w:r>
      <w:r>
        <w:rPr>
          <w:sz w:val="22"/>
          <w:vertAlign w:val="baseline"/>
        </w:rPr>
        <w:t>did</w:t>
      </w:r>
      <w:r>
        <w:rPr>
          <w:spacing w:val="-5"/>
          <w:sz w:val="22"/>
          <w:vertAlign w:val="baseline"/>
        </w:rPr>
        <w:t> </w:t>
      </w:r>
      <w:r>
        <w:rPr>
          <w:sz w:val="22"/>
          <w:vertAlign w:val="baseline"/>
        </w:rPr>
        <w:t>not</w:t>
      </w:r>
      <w:r>
        <w:rPr>
          <w:spacing w:val="-5"/>
          <w:sz w:val="22"/>
          <w:vertAlign w:val="baseline"/>
        </w:rPr>
        <w:t> </w:t>
      </w:r>
      <w:r>
        <w:rPr>
          <w:sz w:val="22"/>
          <w:vertAlign w:val="baseline"/>
        </w:rPr>
        <w:t>wish</w:t>
      </w:r>
      <w:r>
        <w:rPr>
          <w:spacing w:val="-6"/>
          <w:sz w:val="22"/>
          <w:vertAlign w:val="baseline"/>
        </w:rPr>
        <w:t> </w:t>
      </w:r>
      <w:r>
        <w:rPr>
          <w:sz w:val="22"/>
          <w:vertAlign w:val="baseline"/>
        </w:rPr>
        <w:t>to</w:t>
      </w:r>
      <w:r>
        <w:rPr>
          <w:spacing w:val="-6"/>
          <w:sz w:val="22"/>
          <w:vertAlign w:val="baseline"/>
        </w:rPr>
        <w:t> </w:t>
      </w:r>
      <w:r>
        <w:rPr>
          <w:sz w:val="22"/>
          <w:vertAlign w:val="baseline"/>
        </w:rPr>
        <w:t>hear</w:t>
      </w:r>
      <w:r>
        <w:rPr>
          <w:spacing w:val="-5"/>
          <w:sz w:val="22"/>
          <w:vertAlign w:val="baseline"/>
        </w:rPr>
        <w:t> </w:t>
      </w:r>
      <w:r>
        <w:rPr>
          <w:sz w:val="22"/>
          <w:vertAlign w:val="baseline"/>
        </w:rPr>
        <w:t>repetitive</w:t>
      </w:r>
      <w:r>
        <w:rPr>
          <w:spacing w:val="-5"/>
          <w:sz w:val="22"/>
          <w:vertAlign w:val="baseline"/>
        </w:rPr>
        <w:t> </w:t>
      </w:r>
      <w:r>
        <w:rPr>
          <w:sz w:val="22"/>
          <w:vertAlign w:val="baseline"/>
        </w:rPr>
        <w:t>argument</w:t>
      </w:r>
      <w:r>
        <w:rPr>
          <w:spacing w:val="-1"/>
          <w:sz w:val="22"/>
          <w:vertAlign w:val="baseline"/>
        </w:rPr>
        <w:t> </w:t>
      </w:r>
      <w:r>
        <w:rPr>
          <w:sz w:val="22"/>
          <w:vertAlign w:val="baseline"/>
        </w:rPr>
        <w:t>on the</w:t>
      </w:r>
      <w:r>
        <w:rPr>
          <w:spacing w:val="2"/>
          <w:sz w:val="22"/>
          <w:vertAlign w:val="baseline"/>
        </w:rPr>
        <w:t> </w:t>
      </w:r>
      <w:r>
        <w:rPr>
          <w:sz w:val="22"/>
          <w:vertAlign w:val="baseline"/>
        </w:rPr>
        <w:t>matter”).</w:t>
      </w:r>
    </w:p>
    <w:p>
      <w:pPr>
        <w:pStyle w:val="BodyText"/>
        <w:spacing w:before="3"/>
        <w:rPr>
          <w:sz w:val="15"/>
        </w:rPr>
      </w:pPr>
    </w:p>
    <w:p>
      <w:pPr>
        <w:spacing w:line="244" w:lineRule="auto" w:before="73"/>
        <w:ind w:left="460" w:right="114" w:firstLine="720"/>
        <w:jc w:val="both"/>
        <w:rPr>
          <w:sz w:val="22"/>
        </w:rPr>
      </w:pPr>
      <w:r>
        <w:rPr>
          <w:spacing w:val="3"/>
          <w:position w:val="9"/>
          <w:sz w:val="12"/>
        </w:rPr>
        <w:t>37</w:t>
      </w:r>
      <w:r>
        <w:rPr>
          <w:spacing w:val="26"/>
          <w:position w:val="9"/>
          <w:sz w:val="12"/>
        </w:rPr>
        <w:t> </w:t>
      </w:r>
      <w:r>
        <w:rPr>
          <w:i/>
          <w:sz w:val="22"/>
        </w:rPr>
        <w:t>See</w:t>
      </w:r>
      <w:r>
        <w:rPr>
          <w:i/>
          <w:spacing w:val="-14"/>
          <w:sz w:val="22"/>
        </w:rPr>
        <w:t> </w:t>
      </w:r>
      <w:r>
        <w:rPr>
          <w:i/>
          <w:sz w:val="22"/>
        </w:rPr>
        <w:t>United</w:t>
      </w:r>
      <w:r>
        <w:rPr>
          <w:i/>
          <w:spacing w:val="-14"/>
          <w:sz w:val="22"/>
        </w:rPr>
        <w:t> </w:t>
      </w:r>
      <w:r>
        <w:rPr>
          <w:i/>
          <w:sz w:val="22"/>
        </w:rPr>
        <w:t>States</w:t>
      </w:r>
      <w:r>
        <w:rPr>
          <w:i/>
          <w:spacing w:val="-13"/>
          <w:sz w:val="22"/>
        </w:rPr>
        <w:t> </w:t>
      </w:r>
      <w:r>
        <w:rPr>
          <w:i/>
          <w:sz w:val="22"/>
        </w:rPr>
        <w:t>v.</w:t>
      </w:r>
      <w:r>
        <w:rPr>
          <w:i/>
          <w:spacing w:val="-13"/>
          <w:sz w:val="22"/>
        </w:rPr>
        <w:t> </w:t>
      </w:r>
      <w:r>
        <w:rPr>
          <w:i/>
          <w:sz w:val="22"/>
        </w:rPr>
        <w:t>Flenoid</w:t>
      </w:r>
      <w:r>
        <w:rPr>
          <w:sz w:val="22"/>
        </w:rPr>
        <w:t>,</w:t>
      </w:r>
      <w:r>
        <w:rPr>
          <w:spacing w:val="-15"/>
          <w:sz w:val="22"/>
        </w:rPr>
        <w:t> </w:t>
      </w:r>
      <w:r>
        <w:rPr>
          <w:sz w:val="22"/>
        </w:rPr>
        <w:t>415</w:t>
      </w:r>
      <w:r>
        <w:rPr>
          <w:spacing w:val="-14"/>
          <w:sz w:val="22"/>
        </w:rPr>
        <w:t> </w:t>
      </w:r>
      <w:r>
        <w:rPr>
          <w:sz w:val="22"/>
        </w:rPr>
        <w:t>F.3d</w:t>
      </w:r>
      <w:r>
        <w:rPr>
          <w:spacing w:val="-16"/>
          <w:sz w:val="22"/>
        </w:rPr>
        <w:t> </w:t>
      </w:r>
      <w:r>
        <w:rPr>
          <w:sz w:val="22"/>
        </w:rPr>
        <w:t>974,</w:t>
      </w:r>
      <w:r>
        <w:rPr>
          <w:spacing w:val="-16"/>
          <w:sz w:val="22"/>
        </w:rPr>
        <w:t> </w:t>
      </w:r>
      <w:r>
        <w:rPr>
          <w:sz w:val="22"/>
        </w:rPr>
        <w:t>976</w:t>
      </w:r>
      <w:r>
        <w:rPr>
          <w:spacing w:val="-16"/>
          <w:sz w:val="22"/>
        </w:rPr>
        <w:t> </w:t>
      </w:r>
      <w:r>
        <w:rPr>
          <w:sz w:val="22"/>
        </w:rPr>
        <w:t>(8th</w:t>
      </w:r>
      <w:r>
        <w:rPr>
          <w:spacing w:val="-16"/>
          <w:sz w:val="22"/>
        </w:rPr>
        <w:t> </w:t>
      </w:r>
      <w:r>
        <w:rPr>
          <w:sz w:val="22"/>
        </w:rPr>
        <w:t>Cir.</w:t>
      </w:r>
      <w:r>
        <w:rPr>
          <w:spacing w:val="-15"/>
          <w:sz w:val="22"/>
        </w:rPr>
        <w:t> </w:t>
      </w:r>
      <w:r>
        <w:rPr>
          <w:sz w:val="22"/>
        </w:rPr>
        <w:t>2005);</w:t>
      </w:r>
      <w:r>
        <w:rPr>
          <w:spacing w:val="-13"/>
          <w:sz w:val="22"/>
        </w:rPr>
        <w:t> </w:t>
      </w:r>
      <w:r>
        <w:rPr>
          <w:i/>
          <w:sz w:val="22"/>
        </w:rPr>
        <w:t>Mathis</w:t>
      </w:r>
      <w:r>
        <w:rPr>
          <w:i/>
          <w:spacing w:val="-12"/>
          <w:sz w:val="22"/>
        </w:rPr>
        <w:t> </w:t>
      </w:r>
      <w:r>
        <w:rPr>
          <w:i/>
          <w:sz w:val="22"/>
        </w:rPr>
        <w:t>v.</w:t>
      </w:r>
      <w:r>
        <w:rPr>
          <w:i/>
          <w:spacing w:val="-15"/>
          <w:sz w:val="22"/>
        </w:rPr>
        <w:t> </w:t>
      </w:r>
      <w:r>
        <w:rPr>
          <w:i/>
          <w:sz w:val="22"/>
        </w:rPr>
        <w:t>Exxon</w:t>
      </w:r>
      <w:r>
        <w:rPr>
          <w:i/>
          <w:spacing w:val="-14"/>
          <w:sz w:val="22"/>
        </w:rPr>
        <w:t> </w:t>
      </w:r>
      <w:r>
        <w:rPr>
          <w:i/>
          <w:sz w:val="22"/>
        </w:rPr>
        <w:t>Corp.</w:t>
      </w:r>
      <w:r>
        <w:rPr>
          <w:sz w:val="22"/>
        </w:rPr>
        <w:t>,</w:t>
      </w:r>
      <w:r>
        <w:rPr>
          <w:spacing w:val="-13"/>
          <w:sz w:val="22"/>
        </w:rPr>
        <w:t> </w:t>
      </w:r>
      <w:r>
        <w:rPr>
          <w:sz w:val="22"/>
        </w:rPr>
        <w:t>302</w:t>
      </w:r>
      <w:r>
        <w:rPr>
          <w:spacing w:val="-14"/>
          <w:sz w:val="22"/>
        </w:rPr>
        <w:t> </w:t>
      </w:r>
      <w:r>
        <w:rPr>
          <w:sz w:val="22"/>
        </w:rPr>
        <w:t>F.3d</w:t>
      </w:r>
      <w:r>
        <w:rPr>
          <w:spacing w:val="-13"/>
          <w:sz w:val="22"/>
        </w:rPr>
        <w:t> </w:t>
      </w:r>
      <w:r>
        <w:rPr>
          <w:sz w:val="22"/>
        </w:rPr>
        <w:t>448, 459 n.16 (5th Cir. 2002) (noting amendment to Federal Rule of Evidence 103 changed prior law in circuit); </w:t>
      </w:r>
      <w:r>
        <w:rPr>
          <w:i/>
          <w:sz w:val="22"/>
        </w:rPr>
        <w:t>Harrison</w:t>
      </w:r>
      <w:r>
        <w:rPr>
          <w:sz w:val="22"/>
        </w:rPr>
        <w:t>, 296 F.3d at 1002; </w:t>
      </w:r>
      <w:r>
        <w:rPr>
          <w:i/>
          <w:sz w:val="22"/>
        </w:rPr>
        <w:t>United States v. Gajo</w:t>
      </w:r>
      <w:r>
        <w:rPr>
          <w:sz w:val="22"/>
        </w:rPr>
        <w:t>, 290 F.3d 922, 927 (7th Cir. 2002); </w:t>
      </w:r>
      <w:r>
        <w:rPr>
          <w:i/>
          <w:sz w:val="22"/>
        </w:rPr>
        <w:t>Conwood Co. v. United </w:t>
      </w:r>
      <w:r>
        <w:rPr>
          <w:i/>
          <w:sz w:val="22"/>
        </w:rPr>
        <w:t>States Tobacco Co., </w:t>
      </w:r>
      <w:r>
        <w:rPr>
          <w:sz w:val="22"/>
        </w:rPr>
        <w:t>290 F.3d 768, 791-92 (6th Cir. 2002); </w:t>
      </w:r>
      <w:r>
        <w:rPr>
          <w:i/>
          <w:sz w:val="22"/>
        </w:rPr>
        <w:t>Varela-Rivera</w:t>
      </w:r>
      <w:r>
        <w:rPr>
          <w:sz w:val="22"/>
        </w:rPr>
        <w:t>, 279 F.3d at 1177-78; </w:t>
      </w:r>
      <w:r>
        <w:rPr>
          <w:i/>
          <w:sz w:val="22"/>
        </w:rPr>
        <w:t>United States </w:t>
      </w:r>
      <w:r>
        <w:rPr>
          <w:i/>
          <w:sz w:val="22"/>
        </w:rPr>
        <w:t>v.</w:t>
      </w:r>
      <w:r>
        <w:rPr>
          <w:i/>
          <w:spacing w:val="-19"/>
          <w:sz w:val="22"/>
        </w:rPr>
        <w:t> </w:t>
      </w:r>
      <w:r>
        <w:rPr>
          <w:i/>
          <w:sz w:val="22"/>
        </w:rPr>
        <w:t>McCauley</w:t>
      </w:r>
      <w:r>
        <w:rPr>
          <w:sz w:val="22"/>
        </w:rPr>
        <w:t>,</w:t>
      </w:r>
      <w:r>
        <w:rPr>
          <w:spacing w:val="-19"/>
          <w:sz w:val="22"/>
        </w:rPr>
        <w:t> </w:t>
      </w:r>
      <w:r>
        <w:rPr>
          <w:sz w:val="22"/>
        </w:rPr>
        <w:t>279</w:t>
      </w:r>
      <w:r>
        <w:rPr>
          <w:spacing w:val="-19"/>
          <w:sz w:val="22"/>
        </w:rPr>
        <w:t> </w:t>
      </w:r>
      <w:r>
        <w:rPr>
          <w:sz w:val="22"/>
        </w:rPr>
        <w:t>F.3d</w:t>
      </w:r>
      <w:r>
        <w:rPr>
          <w:spacing w:val="-20"/>
          <w:sz w:val="22"/>
        </w:rPr>
        <w:t> </w:t>
      </w:r>
      <w:r>
        <w:rPr>
          <w:sz w:val="22"/>
        </w:rPr>
        <w:t>62,</w:t>
      </w:r>
      <w:r>
        <w:rPr>
          <w:spacing w:val="-19"/>
          <w:sz w:val="22"/>
        </w:rPr>
        <w:t> </w:t>
      </w:r>
      <w:r>
        <w:rPr>
          <w:sz w:val="22"/>
        </w:rPr>
        <w:t>72</w:t>
      </w:r>
      <w:r>
        <w:rPr>
          <w:spacing w:val="-21"/>
          <w:sz w:val="22"/>
        </w:rPr>
        <w:t> </w:t>
      </w:r>
      <w:r>
        <w:rPr>
          <w:sz w:val="22"/>
        </w:rPr>
        <w:t>n.7</w:t>
      </w:r>
      <w:r>
        <w:rPr>
          <w:spacing w:val="-19"/>
          <w:sz w:val="22"/>
        </w:rPr>
        <w:t> </w:t>
      </w:r>
      <w:r>
        <w:rPr>
          <w:sz w:val="22"/>
        </w:rPr>
        <w:t>(1st</w:t>
      </w:r>
      <w:r>
        <w:rPr>
          <w:spacing w:val="-15"/>
          <w:sz w:val="22"/>
        </w:rPr>
        <w:t> </w:t>
      </w:r>
      <w:r>
        <w:rPr>
          <w:sz w:val="22"/>
        </w:rPr>
        <w:t>Cir.</w:t>
      </w:r>
      <w:r>
        <w:rPr>
          <w:spacing w:val="-16"/>
          <w:sz w:val="22"/>
        </w:rPr>
        <w:t> </w:t>
      </w:r>
      <w:r>
        <w:rPr>
          <w:sz w:val="22"/>
        </w:rPr>
        <w:t>2002);</w:t>
      </w:r>
      <w:r>
        <w:rPr>
          <w:spacing w:val="-16"/>
          <w:sz w:val="22"/>
        </w:rPr>
        <w:t> </w:t>
      </w:r>
      <w:r>
        <w:rPr>
          <w:i/>
          <w:sz w:val="22"/>
        </w:rPr>
        <w:t>McDermott</w:t>
      </w:r>
      <w:r>
        <w:rPr>
          <w:sz w:val="22"/>
        </w:rPr>
        <w:t>,</w:t>
      </w:r>
      <w:r>
        <w:rPr>
          <w:spacing w:val="-14"/>
          <w:sz w:val="22"/>
        </w:rPr>
        <w:t> </w:t>
      </w:r>
      <w:r>
        <w:rPr>
          <w:sz w:val="22"/>
        </w:rPr>
        <w:t>245</w:t>
      </w:r>
      <w:r>
        <w:rPr>
          <w:spacing w:val="-17"/>
          <w:sz w:val="22"/>
        </w:rPr>
        <w:t> </w:t>
      </w:r>
      <w:r>
        <w:rPr>
          <w:sz w:val="22"/>
        </w:rPr>
        <w:t>F.3d</w:t>
      </w:r>
      <w:r>
        <w:rPr>
          <w:spacing w:val="-15"/>
          <w:sz w:val="22"/>
        </w:rPr>
        <w:t> </w:t>
      </w:r>
      <w:r>
        <w:rPr>
          <w:sz w:val="22"/>
        </w:rPr>
        <w:t>at</w:t>
      </w:r>
      <w:r>
        <w:rPr>
          <w:spacing w:val="-17"/>
          <w:sz w:val="22"/>
        </w:rPr>
        <w:t> </w:t>
      </w:r>
      <w:r>
        <w:rPr>
          <w:sz w:val="22"/>
        </w:rPr>
        <w:t>141</w:t>
      </w:r>
      <w:r>
        <w:rPr>
          <w:spacing w:val="-18"/>
          <w:sz w:val="22"/>
        </w:rPr>
        <w:t> </w:t>
      </w:r>
      <w:r>
        <w:rPr>
          <w:sz w:val="22"/>
        </w:rPr>
        <w:t>n.3.;</w:t>
      </w:r>
      <w:r>
        <w:rPr>
          <w:spacing w:val="-16"/>
          <w:sz w:val="22"/>
        </w:rPr>
        <w:t> </w:t>
      </w:r>
      <w:r>
        <w:rPr>
          <w:i/>
          <w:sz w:val="22"/>
        </w:rPr>
        <w:t>Williams</w:t>
      </w:r>
      <w:r>
        <w:rPr>
          <w:sz w:val="22"/>
        </w:rPr>
        <w:t>,</w:t>
      </w:r>
      <w:r>
        <w:rPr>
          <w:spacing w:val="-15"/>
          <w:sz w:val="22"/>
        </w:rPr>
        <w:t> </w:t>
      </w:r>
      <w:r>
        <w:rPr>
          <w:sz w:val="22"/>
        </w:rPr>
        <w:t>182</w:t>
      </w:r>
      <w:r>
        <w:rPr>
          <w:spacing w:val="-16"/>
          <w:sz w:val="22"/>
        </w:rPr>
        <w:t> </w:t>
      </w:r>
      <w:r>
        <w:rPr>
          <w:sz w:val="22"/>
        </w:rPr>
        <w:t>F.3d</w:t>
      </w:r>
      <w:r>
        <w:rPr>
          <w:spacing w:val="-15"/>
          <w:sz w:val="22"/>
        </w:rPr>
        <w:t> </w:t>
      </w:r>
      <w:r>
        <w:rPr>
          <w:sz w:val="22"/>
        </w:rPr>
        <w:t>at</w:t>
      </w:r>
      <w:r>
        <w:rPr>
          <w:spacing w:val="-18"/>
          <w:sz w:val="22"/>
        </w:rPr>
        <w:t> </w:t>
      </w:r>
      <w:r>
        <w:rPr>
          <w:sz w:val="22"/>
        </w:rPr>
        <w:t>565-66.</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100" w:right="475"/>
        <w:jc w:val="both"/>
      </w:pPr>
      <w:r>
        <w:rPr/>
        <w:t>incentive at trial might be to characterize the defendant as evasive or uncooperative so as to suggest</w:t>
      </w:r>
      <w:r>
        <w:rPr>
          <w:spacing w:val="-37"/>
        </w:rPr>
        <w:t> </w:t>
      </w:r>
      <w:r>
        <w:rPr/>
        <w:t>a guilty conscience. Another advantage of a pre-trial hearing is that it offers counsel a preview to a witnesses's</w:t>
      </w:r>
      <w:r>
        <w:rPr>
          <w:spacing w:val="-1"/>
        </w:rPr>
        <w:t> </w:t>
      </w:r>
      <w:r>
        <w:rPr/>
        <w:t>demeanor.</w:t>
      </w:r>
    </w:p>
    <w:p>
      <w:pPr>
        <w:pStyle w:val="BodyText"/>
        <w:spacing w:before="4"/>
      </w:pPr>
    </w:p>
    <w:p>
      <w:pPr>
        <w:pStyle w:val="BodyText"/>
        <w:spacing w:line="247" w:lineRule="auto"/>
        <w:ind w:left="100" w:right="475" w:firstLine="720"/>
        <w:jc w:val="both"/>
        <w:rPr>
          <w:i/>
        </w:rPr>
      </w:pPr>
      <w:r>
        <w:rPr/>
        <w:t>A second potential benefit to motions is that the position a judge takes in denying one motion may</w:t>
      </w:r>
      <w:r>
        <w:rPr>
          <w:spacing w:val="-21"/>
        </w:rPr>
        <w:t> </w:t>
      </w:r>
      <w:r>
        <w:rPr/>
        <w:t>require</w:t>
      </w:r>
      <w:r>
        <w:rPr>
          <w:spacing w:val="-16"/>
        </w:rPr>
        <w:t> </w:t>
      </w:r>
      <w:r>
        <w:rPr/>
        <w:t>or</w:t>
      </w:r>
      <w:r>
        <w:rPr>
          <w:spacing w:val="-13"/>
        </w:rPr>
        <w:t> </w:t>
      </w:r>
      <w:r>
        <w:rPr/>
        <w:t>suggest</w:t>
      </w:r>
      <w:r>
        <w:rPr>
          <w:spacing w:val="-12"/>
        </w:rPr>
        <w:t> </w:t>
      </w:r>
      <w:r>
        <w:rPr/>
        <w:t>a</w:t>
      </w:r>
      <w:r>
        <w:rPr>
          <w:spacing w:val="-13"/>
        </w:rPr>
        <w:t> </w:t>
      </w:r>
      <w:r>
        <w:rPr/>
        <w:t>favorable</w:t>
      </w:r>
      <w:r>
        <w:rPr>
          <w:spacing w:val="-16"/>
        </w:rPr>
        <w:t> </w:t>
      </w:r>
      <w:r>
        <w:rPr/>
        <w:t>ruling</w:t>
      </w:r>
      <w:r>
        <w:rPr>
          <w:spacing w:val="-15"/>
        </w:rPr>
        <w:t> </w:t>
      </w:r>
      <w:r>
        <w:rPr/>
        <w:t>on</w:t>
      </w:r>
      <w:r>
        <w:rPr>
          <w:spacing w:val="-13"/>
        </w:rPr>
        <w:t> </w:t>
      </w:r>
      <w:r>
        <w:rPr/>
        <w:t>another</w:t>
      </w:r>
      <w:r>
        <w:rPr>
          <w:spacing w:val="-16"/>
        </w:rPr>
        <w:t> </w:t>
      </w:r>
      <w:r>
        <w:rPr/>
        <w:t>issue</w:t>
      </w:r>
      <w:r>
        <w:rPr>
          <w:spacing w:val="-10"/>
        </w:rPr>
        <w:t> </w:t>
      </w:r>
      <w:r>
        <w:rPr/>
        <w:t>at</w:t>
      </w:r>
      <w:r>
        <w:rPr>
          <w:spacing w:val="-13"/>
        </w:rPr>
        <w:t> </w:t>
      </w:r>
      <w:r>
        <w:rPr/>
        <w:t>a</w:t>
      </w:r>
      <w:r>
        <w:rPr>
          <w:spacing w:val="-13"/>
        </w:rPr>
        <w:t> </w:t>
      </w:r>
      <w:r>
        <w:rPr/>
        <w:t>later</w:t>
      </w:r>
      <w:r>
        <w:rPr>
          <w:spacing w:val="-13"/>
        </w:rPr>
        <w:t> </w:t>
      </w:r>
      <w:r>
        <w:rPr/>
        <w:t>time.</w:t>
      </w:r>
      <w:r>
        <w:rPr>
          <w:spacing w:val="35"/>
        </w:rPr>
        <w:t> </w:t>
      </w:r>
      <w:r>
        <w:rPr/>
        <w:t>For</w:t>
      </w:r>
      <w:r>
        <w:rPr>
          <w:spacing w:val="-16"/>
        </w:rPr>
        <w:t> </w:t>
      </w:r>
      <w:r>
        <w:rPr/>
        <w:t>example,</w:t>
      </w:r>
      <w:r>
        <w:rPr>
          <w:spacing w:val="-13"/>
        </w:rPr>
        <w:t> </w:t>
      </w:r>
      <w:r>
        <w:rPr/>
        <w:t>a</w:t>
      </w:r>
      <w:r>
        <w:rPr>
          <w:spacing w:val="-12"/>
        </w:rPr>
        <w:t> </w:t>
      </w:r>
      <w:r>
        <w:rPr/>
        <w:t>judge’s</w:t>
      </w:r>
      <w:r>
        <w:rPr>
          <w:spacing w:val="-13"/>
        </w:rPr>
        <w:t> </w:t>
      </w:r>
      <w:r>
        <w:rPr/>
        <w:t>denial of a motion to dismiss based on a statute’s overbreadth, </w:t>
      </w:r>
      <w:r>
        <w:rPr>
          <w:i/>
        </w:rPr>
        <w:t>see infra </w:t>
      </w:r>
      <w:r>
        <w:rPr/>
        <w:t>Section 6.02.03, “may commit the judge to narrowly construing the statute when it comes to time to consider jury instructions and/or sufficiency of the evidence to support a conviction. </w:t>
      </w:r>
      <w:r>
        <w:rPr>
          <w:i/>
        </w:rPr>
        <w:t>Cf. Jones v. United States</w:t>
      </w:r>
      <w:r>
        <w:rPr/>
        <w:t>, 526 U.S. 227, 239-40 (1999) (noting and applying rule that statute which is susceptible of two constructions should be construed to avoid difficult constitutional questions). A ruling rejecting an argument that prejudicial effect</w:t>
      </w:r>
      <w:r>
        <w:rPr>
          <w:spacing w:val="-22"/>
        </w:rPr>
        <w:t> </w:t>
      </w:r>
      <w:r>
        <w:rPr/>
        <w:t>outweighs</w:t>
      </w:r>
      <w:r>
        <w:rPr>
          <w:spacing w:val="-21"/>
        </w:rPr>
        <w:t> </w:t>
      </w:r>
      <w:r>
        <w:rPr/>
        <w:t>probative</w:t>
      </w:r>
      <w:r>
        <w:rPr>
          <w:spacing w:val="-21"/>
        </w:rPr>
        <w:t> </w:t>
      </w:r>
      <w:r>
        <w:rPr/>
        <w:t>value</w:t>
      </w:r>
      <w:r>
        <w:rPr>
          <w:spacing w:val="-23"/>
        </w:rPr>
        <w:t> </w:t>
      </w:r>
      <w:r>
        <w:rPr/>
        <w:t>under</w:t>
      </w:r>
      <w:r>
        <w:rPr>
          <w:spacing w:val="-21"/>
        </w:rPr>
        <w:t> </w:t>
      </w:r>
      <w:r>
        <w:rPr/>
        <w:t>Rule</w:t>
      </w:r>
      <w:r>
        <w:rPr>
          <w:spacing w:val="-21"/>
        </w:rPr>
        <w:t> </w:t>
      </w:r>
      <w:r>
        <w:rPr/>
        <w:t>403</w:t>
      </w:r>
      <w:r>
        <w:rPr>
          <w:spacing w:val="-18"/>
        </w:rPr>
        <w:t> </w:t>
      </w:r>
      <w:r>
        <w:rPr/>
        <w:t>of</w:t>
      </w:r>
      <w:r>
        <w:rPr>
          <w:spacing w:val="-21"/>
        </w:rPr>
        <w:t> </w:t>
      </w:r>
      <w:r>
        <w:rPr/>
        <w:t>the</w:t>
      </w:r>
      <w:r>
        <w:rPr>
          <w:spacing w:val="-21"/>
        </w:rPr>
        <w:t> </w:t>
      </w:r>
      <w:r>
        <w:rPr/>
        <w:t>Federal</w:t>
      </w:r>
      <w:r>
        <w:rPr>
          <w:spacing w:val="-21"/>
        </w:rPr>
        <w:t> </w:t>
      </w:r>
      <w:r>
        <w:rPr/>
        <w:t>Rules</w:t>
      </w:r>
      <w:r>
        <w:rPr>
          <w:spacing w:val="-21"/>
        </w:rPr>
        <w:t> </w:t>
      </w:r>
      <w:r>
        <w:rPr/>
        <w:t>of</w:t>
      </w:r>
      <w:r>
        <w:rPr>
          <w:spacing w:val="-21"/>
        </w:rPr>
        <w:t> </w:t>
      </w:r>
      <w:r>
        <w:rPr/>
        <w:t>Evidence</w:t>
      </w:r>
      <w:r>
        <w:rPr>
          <w:spacing w:val="-21"/>
        </w:rPr>
        <w:t> </w:t>
      </w:r>
      <w:r>
        <w:rPr/>
        <w:t>on</w:t>
      </w:r>
      <w:r>
        <w:rPr>
          <w:spacing w:val="-22"/>
        </w:rPr>
        <w:t> </w:t>
      </w:r>
      <w:r>
        <w:rPr/>
        <w:t>a</w:t>
      </w:r>
      <w:r>
        <w:rPr>
          <w:spacing w:val="-21"/>
        </w:rPr>
        <w:t> </w:t>
      </w:r>
      <w:r>
        <w:rPr/>
        <w:t>theory</w:t>
      </w:r>
      <w:r>
        <w:rPr>
          <w:spacing w:val="-29"/>
        </w:rPr>
        <w:t> </w:t>
      </w:r>
      <w:r>
        <w:rPr/>
        <w:t>that</w:t>
      </w:r>
      <w:r>
        <w:rPr>
          <w:spacing w:val="-21"/>
        </w:rPr>
        <w:t> </w:t>
      </w:r>
      <w:r>
        <w:rPr/>
        <w:t>jurors can be expected to follow a limiting instruction and consider evidence only for its legitimate purpose might</w:t>
      </w:r>
      <w:r>
        <w:rPr>
          <w:spacing w:val="-14"/>
        </w:rPr>
        <w:t> </w:t>
      </w:r>
      <w:r>
        <w:rPr/>
        <w:t>be</w:t>
      </w:r>
      <w:r>
        <w:rPr>
          <w:spacing w:val="-13"/>
        </w:rPr>
        <w:t> </w:t>
      </w:r>
      <w:r>
        <w:rPr/>
        <w:t>used</w:t>
      </w:r>
      <w:r>
        <w:rPr>
          <w:spacing w:val="-13"/>
        </w:rPr>
        <w:t> </w:t>
      </w:r>
      <w:r>
        <w:rPr/>
        <w:t>as</w:t>
      </w:r>
      <w:r>
        <w:rPr>
          <w:spacing w:val="-13"/>
        </w:rPr>
        <w:t> </w:t>
      </w:r>
      <w:r>
        <w:rPr/>
        <w:t>a</w:t>
      </w:r>
      <w:r>
        <w:rPr>
          <w:spacing w:val="-13"/>
        </w:rPr>
        <w:t> </w:t>
      </w:r>
      <w:r>
        <w:rPr/>
        <w:t>basis</w:t>
      </w:r>
      <w:r>
        <w:rPr>
          <w:spacing w:val="-13"/>
        </w:rPr>
        <w:t> </w:t>
      </w:r>
      <w:r>
        <w:rPr/>
        <w:t>for</w:t>
      </w:r>
      <w:r>
        <w:rPr>
          <w:spacing w:val="-13"/>
        </w:rPr>
        <w:t> </w:t>
      </w:r>
      <w:r>
        <w:rPr/>
        <w:t>convincing</w:t>
      </w:r>
      <w:r>
        <w:rPr>
          <w:spacing w:val="-17"/>
        </w:rPr>
        <w:t> </w:t>
      </w:r>
      <w:r>
        <w:rPr/>
        <w:t>the</w:t>
      </w:r>
      <w:r>
        <w:rPr>
          <w:spacing w:val="-13"/>
        </w:rPr>
        <w:t> </w:t>
      </w:r>
      <w:r>
        <w:rPr/>
        <w:t>court</w:t>
      </w:r>
      <w:r>
        <w:rPr>
          <w:spacing w:val="-13"/>
        </w:rPr>
        <w:t> </w:t>
      </w:r>
      <w:r>
        <w:rPr/>
        <w:t>to</w:t>
      </w:r>
      <w:r>
        <w:rPr>
          <w:spacing w:val="-10"/>
        </w:rPr>
        <w:t> </w:t>
      </w:r>
      <w:r>
        <w:rPr/>
        <w:t>reject</w:t>
      </w:r>
      <w:r>
        <w:rPr>
          <w:spacing w:val="-13"/>
        </w:rPr>
        <w:t> </w:t>
      </w:r>
      <w:r>
        <w:rPr/>
        <w:t>a</w:t>
      </w:r>
      <w:r>
        <w:rPr>
          <w:spacing w:val="-10"/>
        </w:rPr>
        <w:t> </w:t>
      </w:r>
      <w:r>
        <w:rPr/>
        <w:t>government</w:t>
      </w:r>
      <w:r>
        <w:rPr>
          <w:spacing w:val="-12"/>
        </w:rPr>
        <w:t> </w:t>
      </w:r>
      <w:r>
        <w:rPr/>
        <w:t>Rule</w:t>
      </w:r>
      <w:r>
        <w:rPr>
          <w:spacing w:val="-11"/>
        </w:rPr>
        <w:t> </w:t>
      </w:r>
      <w:r>
        <w:rPr/>
        <w:t>403</w:t>
      </w:r>
      <w:r>
        <w:rPr>
          <w:spacing w:val="-13"/>
        </w:rPr>
        <w:t> </w:t>
      </w:r>
      <w:r>
        <w:rPr/>
        <w:t>objection</w:t>
      </w:r>
      <w:r>
        <w:rPr>
          <w:spacing w:val="-13"/>
        </w:rPr>
        <w:t> </w:t>
      </w:r>
      <w:r>
        <w:rPr/>
        <w:t>to</w:t>
      </w:r>
      <w:r>
        <w:rPr>
          <w:spacing w:val="-13"/>
        </w:rPr>
        <w:t> </w:t>
      </w:r>
      <w:r>
        <w:rPr/>
        <w:t>evidence offered by the defense at a later point in the trial. A motion for severance based on misjoinder under Rule</w:t>
      </w:r>
      <w:r>
        <w:rPr>
          <w:spacing w:val="-23"/>
        </w:rPr>
        <w:t> </w:t>
      </w:r>
      <w:r>
        <w:rPr/>
        <w:t>8,</w:t>
      </w:r>
      <w:r>
        <w:rPr>
          <w:spacing w:val="-21"/>
        </w:rPr>
        <w:t> </w:t>
      </w:r>
      <w:r>
        <w:rPr>
          <w:i/>
        </w:rPr>
        <w:t>see</w:t>
      </w:r>
      <w:r>
        <w:rPr>
          <w:i/>
          <w:spacing w:val="-23"/>
        </w:rPr>
        <w:t> </w:t>
      </w:r>
      <w:r>
        <w:rPr>
          <w:i/>
        </w:rPr>
        <w:t>infra</w:t>
      </w:r>
      <w:r>
        <w:rPr>
          <w:i/>
          <w:spacing w:val="-25"/>
        </w:rPr>
        <w:t> </w:t>
      </w:r>
      <w:r>
        <w:rPr/>
        <w:t>Section</w:t>
      </w:r>
      <w:r>
        <w:rPr>
          <w:spacing w:val="-24"/>
        </w:rPr>
        <w:t> </w:t>
      </w:r>
      <w:r>
        <w:rPr/>
        <w:t>6.12.01.01,</w:t>
      </w:r>
      <w:r>
        <w:rPr>
          <w:spacing w:val="-24"/>
        </w:rPr>
        <w:t> </w:t>
      </w:r>
      <w:r>
        <w:rPr/>
        <w:t>may</w:t>
      </w:r>
      <w:r>
        <w:rPr>
          <w:spacing w:val="-29"/>
        </w:rPr>
        <w:t> </w:t>
      </w:r>
      <w:r>
        <w:rPr/>
        <w:t>lead</w:t>
      </w:r>
      <w:r>
        <w:rPr>
          <w:spacing w:val="-20"/>
        </w:rPr>
        <w:t> </w:t>
      </w:r>
      <w:r>
        <w:rPr/>
        <w:t>the</w:t>
      </w:r>
      <w:r>
        <w:rPr>
          <w:spacing w:val="-24"/>
        </w:rPr>
        <w:t> </w:t>
      </w:r>
      <w:r>
        <w:rPr/>
        <w:t>government</w:t>
      </w:r>
      <w:r>
        <w:rPr>
          <w:spacing w:val="-20"/>
        </w:rPr>
        <w:t> </w:t>
      </w:r>
      <w:r>
        <w:rPr/>
        <w:t>to</w:t>
      </w:r>
      <w:r>
        <w:rPr>
          <w:spacing w:val="-20"/>
        </w:rPr>
        <w:t> </w:t>
      </w:r>
      <w:r>
        <w:rPr/>
        <w:t>argue</w:t>
      </w:r>
      <w:r>
        <w:rPr>
          <w:spacing w:val="-24"/>
        </w:rPr>
        <w:t> </w:t>
      </w:r>
      <w:r>
        <w:rPr/>
        <w:t>that</w:t>
      </w:r>
      <w:r>
        <w:rPr>
          <w:spacing w:val="-21"/>
        </w:rPr>
        <w:t> </w:t>
      </w:r>
      <w:r>
        <w:rPr/>
        <w:t>the</w:t>
      </w:r>
      <w:r>
        <w:rPr>
          <w:spacing w:val="-23"/>
        </w:rPr>
        <w:t> </w:t>
      </w:r>
      <w:r>
        <w:rPr/>
        <w:t>joinder</w:t>
      </w:r>
      <w:r>
        <w:rPr>
          <w:spacing w:val="-20"/>
        </w:rPr>
        <w:t> </w:t>
      </w:r>
      <w:r>
        <w:rPr/>
        <w:t>is</w:t>
      </w:r>
      <w:r>
        <w:rPr>
          <w:spacing w:val="-20"/>
        </w:rPr>
        <w:t> </w:t>
      </w:r>
      <w:r>
        <w:rPr/>
        <w:t>proper</w:t>
      </w:r>
      <w:r>
        <w:rPr>
          <w:spacing w:val="-21"/>
        </w:rPr>
        <w:t> </w:t>
      </w:r>
      <w:r>
        <w:rPr/>
        <w:t>because the</w:t>
      </w:r>
      <w:r>
        <w:rPr>
          <w:spacing w:val="-1"/>
        </w:rPr>
        <w:t> </w:t>
      </w:r>
      <w:r>
        <w:rPr/>
        <w:t>offenses</w:t>
      </w:r>
      <w:r>
        <w:rPr>
          <w:spacing w:val="-1"/>
        </w:rPr>
        <w:t> </w:t>
      </w:r>
      <w:r>
        <w:rPr/>
        <w:t>are</w:t>
      </w:r>
      <w:r>
        <w:rPr>
          <w:spacing w:val="-5"/>
        </w:rPr>
        <w:t> </w:t>
      </w:r>
      <w:r>
        <w:rPr/>
        <w:t>based</w:t>
      </w:r>
      <w:r>
        <w:rPr>
          <w:spacing w:val="-6"/>
        </w:rPr>
        <w:t> </w:t>
      </w:r>
      <w:r>
        <w:rPr/>
        <w:t>on</w:t>
      </w:r>
      <w:r>
        <w:rPr>
          <w:spacing w:val="-4"/>
        </w:rPr>
        <w:t> </w:t>
      </w:r>
      <w:r>
        <w:rPr/>
        <w:t>“the</w:t>
      </w:r>
      <w:r>
        <w:rPr>
          <w:spacing w:val="-4"/>
        </w:rPr>
        <w:t> </w:t>
      </w:r>
      <w:r>
        <w:rPr/>
        <w:t>same</w:t>
      </w:r>
      <w:r>
        <w:rPr>
          <w:spacing w:val="-5"/>
        </w:rPr>
        <w:t> </w:t>
      </w:r>
      <w:r>
        <w:rPr/>
        <w:t>act</w:t>
      </w:r>
      <w:r>
        <w:rPr>
          <w:spacing w:val="-5"/>
        </w:rPr>
        <w:t> </w:t>
      </w:r>
      <w:r>
        <w:rPr/>
        <w:t>or</w:t>
      </w:r>
      <w:r>
        <w:rPr>
          <w:spacing w:val="-5"/>
        </w:rPr>
        <w:t> </w:t>
      </w:r>
      <w:r>
        <w:rPr/>
        <w:t>transaction”</w:t>
      </w:r>
      <w:r>
        <w:rPr>
          <w:spacing w:val="-4"/>
        </w:rPr>
        <w:t> </w:t>
      </w:r>
      <w:r>
        <w:rPr/>
        <w:t>or</w:t>
      </w:r>
      <w:r>
        <w:rPr>
          <w:spacing w:val="-4"/>
        </w:rPr>
        <w:t> </w:t>
      </w:r>
      <w:r>
        <w:rPr/>
        <w:t>“two</w:t>
      </w:r>
      <w:r>
        <w:rPr>
          <w:spacing w:val="-5"/>
        </w:rPr>
        <w:t> </w:t>
      </w:r>
      <w:r>
        <w:rPr/>
        <w:t>or</w:t>
      </w:r>
      <w:r>
        <w:rPr>
          <w:spacing w:val="-5"/>
        </w:rPr>
        <w:t> </w:t>
      </w:r>
      <w:r>
        <w:rPr/>
        <w:t>more</w:t>
      </w:r>
      <w:r>
        <w:rPr>
          <w:spacing w:val="-5"/>
        </w:rPr>
        <w:t> </w:t>
      </w:r>
      <w:r>
        <w:rPr/>
        <w:t>acts</w:t>
      </w:r>
      <w:r>
        <w:rPr>
          <w:spacing w:val="-4"/>
        </w:rPr>
        <w:t> </w:t>
      </w:r>
      <w:r>
        <w:rPr/>
        <w:t>or</w:t>
      </w:r>
      <w:r>
        <w:rPr>
          <w:spacing w:val="-1"/>
        </w:rPr>
        <w:t> </w:t>
      </w:r>
      <w:r>
        <w:rPr/>
        <w:t>transactions</w:t>
      </w:r>
      <w:r>
        <w:rPr>
          <w:spacing w:val="-1"/>
        </w:rPr>
        <w:t> </w:t>
      </w:r>
      <w:r>
        <w:rPr/>
        <w:t>connected together or constituting part of a common scheme or plan,” </w:t>
      </w:r>
      <w:r>
        <w:rPr>
          <w:i/>
        </w:rPr>
        <w:t>infra </w:t>
      </w:r>
      <w:r>
        <w:rPr/>
        <w:t>Section 6.12.01.01, “Joinder Under Rule 8(a),” and thereby provide support for an argument that the counts should be grouped under § 3D1.2 of the Sentencing Guidelines, which uses similar language as a basis for grouping counts.</w:t>
      </w:r>
      <w:r>
        <w:rPr>
          <w:spacing w:val="22"/>
        </w:rPr>
        <w:t> </w:t>
      </w:r>
      <w:r>
        <w:rPr>
          <w:i/>
          <w:spacing w:val="-5"/>
        </w:rPr>
        <w:t>See</w:t>
      </w:r>
    </w:p>
    <w:p>
      <w:pPr>
        <w:pStyle w:val="BodyText"/>
        <w:spacing w:line="259" w:lineRule="exact"/>
        <w:ind w:left="100"/>
      </w:pPr>
      <w:r>
        <w:rPr/>
        <w:t>U.S.S.G. § 3D1.2(a), (b).</w:t>
      </w:r>
    </w:p>
    <w:p>
      <w:pPr>
        <w:pStyle w:val="BodyText"/>
        <w:spacing w:before="3"/>
        <w:rPr>
          <w:sz w:val="25"/>
        </w:rPr>
      </w:pPr>
    </w:p>
    <w:p>
      <w:pPr>
        <w:pStyle w:val="BodyText"/>
        <w:spacing w:line="247" w:lineRule="auto"/>
        <w:ind w:left="100" w:right="470" w:firstLine="720"/>
        <w:jc w:val="both"/>
      </w:pPr>
      <w:r>
        <w:rPr/>
        <w:t>There may also be tactical considerations involved in deciding whether to raise an</w:t>
      </w:r>
      <w:r>
        <w:rPr>
          <w:spacing w:val="-19"/>
        </w:rPr>
        <w:t> </w:t>
      </w:r>
      <w:r>
        <w:rPr/>
        <w:t>evidentiary objection</w:t>
      </w:r>
      <w:r>
        <w:rPr>
          <w:spacing w:val="-11"/>
        </w:rPr>
        <w:t> </w:t>
      </w:r>
      <w:r>
        <w:rPr/>
        <w:t>in</w:t>
      </w:r>
      <w:r>
        <w:rPr>
          <w:spacing w:val="-10"/>
        </w:rPr>
        <w:t> </w:t>
      </w:r>
      <w:r>
        <w:rPr/>
        <w:t>a</w:t>
      </w:r>
      <w:r>
        <w:rPr>
          <w:spacing w:val="-10"/>
        </w:rPr>
        <w:t> </w:t>
      </w:r>
      <w:r>
        <w:rPr/>
        <w:t>written</w:t>
      </w:r>
      <w:r>
        <w:rPr>
          <w:spacing w:val="-10"/>
        </w:rPr>
        <w:t> </w:t>
      </w:r>
      <w:r>
        <w:rPr/>
        <w:t>motion</w:t>
      </w:r>
      <w:r>
        <w:rPr>
          <w:spacing w:val="-10"/>
        </w:rPr>
        <w:t> </w:t>
      </w:r>
      <w:r>
        <w:rPr/>
        <w:t>in</w:t>
      </w:r>
      <w:r>
        <w:rPr>
          <w:spacing w:val="-10"/>
        </w:rPr>
        <w:t> </w:t>
      </w:r>
      <w:r>
        <w:rPr/>
        <w:t>limine</w:t>
      </w:r>
      <w:r>
        <w:rPr>
          <w:spacing w:val="-10"/>
        </w:rPr>
        <w:t> </w:t>
      </w:r>
      <w:r>
        <w:rPr/>
        <w:t>or</w:t>
      </w:r>
      <w:r>
        <w:rPr>
          <w:spacing w:val="-13"/>
        </w:rPr>
        <w:t> </w:t>
      </w:r>
      <w:r>
        <w:rPr/>
        <w:t>in</w:t>
      </w:r>
      <w:r>
        <w:rPr>
          <w:spacing w:val="-10"/>
        </w:rPr>
        <w:t> </w:t>
      </w:r>
      <w:r>
        <w:rPr/>
        <w:t>some</w:t>
      </w:r>
      <w:r>
        <w:rPr>
          <w:spacing w:val="-15"/>
        </w:rPr>
        <w:t> </w:t>
      </w:r>
      <w:r>
        <w:rPr/>
        <w:t>other</w:t>
      </w:r>
      <w:r>
        <w:rPr>
          <w:spacing w:val="-14"/>
        </w:rPr>
        <w:t> </w:t>
      </w:r>
      <w:r>
        <w:rPr/>
        <w:t>fashion.</w:t>
      </w:r>
      <w:r>
        <w:rPr>
          <w:spacing w:val="35"/>
        </w:rPr>
        <w:t> </w:t>
      </w:r>
      <w:r>
        <w:rPr/>
        <w:t>Some</w:t>
      </w:r>
      <w:r>
        <w:rPr>
          <w:spacing w:val="-10"/>
        </w:rPr>
        <w:t> </w:t>
      </w:r>
      <w:r>
        <w:rPr/>
        <w:t>evidence</w:t>
      </w:r>
      <w:r>
        <w:rPr>
          <w:spacing w:val="-14"/>
        </w:rPr>
        <w:t> </w:t>
      </w:r>
      <w:r>
        <w:rPr/>
        <w:t>--</w:t>
      </w:r>
      <w:r>
        <w:rPr>
          <w:spacing w:val="-10"/>
        </w:rPr>
        <w:t> </w:t>
      </w:r>
      <w:r>
        <w:rPr/>
        <w:t>for</w:t>
      </w:r>
      <w:r>
        <w:rPr>
          <w:spacing w:val="-10"/>
        </w:rPr>
        <w:t> </w:t>
      </w:r>
      <w:r>
        <w:rPr/>
        <w:t>example,</w:t>
      </w:r>
      <w:r>
        <w:rPr>
          <w:spacing w:val="-10"/>
        </w:rPr>
        <w:t> </w:t>
      </w:r>
      <w:r>
        <w:rPr/>
        <w:t>a</w:t>
      </w:r>
      <w:r>
        <w:rPr>
          <w:spacing w:val="-10"/>
        </w:rPr>
        <w:t> </w:t>
      </w:r>
      <w:r>
        <w:rPr/>
        <w:t>prior conviction that may be used to impeach the client if he or she testifies -- may be impossible to keep hidden from the jury with just an evidentiary objection to the prosecutor’s question. Other</w:t>
      </w:r>
      <w:r>
        <w:rPr>
          <w:spacing w:val="-27"/>
        </w:rPr>
        <w:t> </w:t>
      </w:r>
      <w:r>
        <w:rPr/>
        <w:t>objections may</w:t>
      </w:r>
      <w:r>
        <w:rPr>
          <w:spacing w:val="-28"/>
        </w:rPr>
        <w:t> </w:t>
      </w:r>
      <w:r>
        <w:rPr/>
        <w:t>not</w:t>
      </w:r>
      <w:r>
        <w:rPr>
          <w:spacing w:val="-22"/>
        </w:rPr>
        <w:t> </w:t>
      </w:r>
      <w:r>
        <w:rPr/>
        <w:t>lend</w:t>
      </w:r>
      <w:r>
        <w:rPr>
          <w:spacing w:val="-21"/>
        </w:rPr>
        <w:t> </w:t>
      </w:r>
      <w:r>
        <w:rPr/>
        <w:t>themselves</w:t>
      </w:r>
      <w:r>
        <w:rPr>
          <w:spacing w:val="-21"/>
        </w:rPr>
        <w:t> </w:t>
      </w:r>
      <w:r>
        <w:rPr/>
        <w:t>to</w:t>
      </w:r>
      <w:r>
        <w:rPr>
          <w:spacing w:val="-21"/>
        </w:rPr>
        <w:t> </w:t>
      </w:r>
      <w:r>
        <w:rPr/>
        <w:t>an</w:t>
      </w:r>
      <w:r>
        <w:rPr>
          <w:spacing w:val="-21"/>
        </w:rPr>
        <w:t> </w:t>
      </w:r>
      <w:r>
        <w:rPr/>
        <w:t>off-the-cuff</w:t>
      </w:r>
      <w:r>
        <w:rPr>
          <w:spacing w:val="-21"/>
        </w:rPr>
        <w:t> </w:t>
      </w:r>
      <w:r>
        <w:rPr/>
        <w:t>ruling</w:t>
      </w:r>
      <w:r>
        <w:rPr>
          <w:spacing w:val="-20"/>
        </w:rPr>
        <w:t> </w:t>
      </w:r>
      <w:r>
        <w:rPr/>
        <w:t>but</w:t>
      </w:r>
      <w:r>
        <w:rPr>
          <w:spacing w:val="-18"/>
        </w:rPr>
        <w:t> </w:t>
      </w:r>
      <w:r>
        <w:rPr/>
        <w:t>require</w:t>
      </w:r>
      <w:r>
        <w:rPr>
          <w:spacing w:val="-24"/>
        </w:rPr>
        <w:t> </w:t>
      </w:r>
      <w:r>
        <w:rPr/>
        <w:t>more</w:t>
      </w:r>
      <w:r>
        <w:rPr>
          <w:spacing w:val="-22"/>
        </w:rPr>
        <w:t> </w:t>
      </w:r>
      <w:r>
        <w:rPr/>
        <w:t>careful</w:t>
      </w:r>
      <w:r>
        <w:rPr>
          <w:spacing w:val="-21"/>
        </w:rPr>
        <w:t> </w:t>
      </w:r>
      <w:r>
        <w:rPr/>
        <w:t>briefing</w:t>
      </w:r>
      <w:r>
        <w:rPr>
          <w:spacing w:val="-21"/>
        </w:rPr>
        <w:t> </w:t>
      </w:r>
      <w:r>
        <w:rPr/>
        <w:t>and</w:t>
      </w:r>
      <w:r>
        <w:rPr>
          <w:spacing w:val="-21"/>
        </w:rPr>
        <w:t> </w:t>
      </w:r>
      <w:r>
        <w:rPr/>
        <w:t>time</w:t>
      </w:r>
      <w:r>
        <w:rPr>
          <w:spacing w:val="-21"/>
        </w:rPr>
        <w:t> </w:t>
      </w:r>
      <w:r>
        <w:rPr/>
        <w:t>for</w:t>
      </w:r>
      <w:r>
        <w:rPr>
          <w:spacing w:val="-21"/>
        </w:rPr>
        <w:t> </w:t>
      </w:r>
      <w:r>
        <w:rPr/>
        <w:t>the</w:t>
      </w:r>
      <w:r>
        <w:rPr>
          <w:spacing w:val="-21"/>
        </w:rPr>
        <w:t> </w:t>
      </w:r>
      <w:r>
        <w:rPr/>
        <w:t>court to consider the issue. Still other objections may seem weaker as they are more carefully briefed and considered so that counsel may prefer an off-the-cuff ruling. Counsel should also consider the possibility that the prosecutor may not think of using the evidence if the possibility is not suggested through a motion, or consider the possibility of an informal discussion of the evidence with the prosecutor</w:t>
      </w:r>
      <w:r>
        <w:rPr>
          <w:spacing w:val="-14"/>
        </w:rPr>
        <w:t> </w:t>
      </w:r>
      <w:r>
        <w:rPr/>
        <w:t>that</w:t>
      </w:r>
      <w:r>
        <w:rPr>
          <w:spacing w:val="-13"/>
        </w:rPr>
        <w:t> </w:t>
      </w:r>
      <w:r>
        <w:rPr/>
        <w:t>triggers</w:t>
      </w:r>
      <w:r>
        <w:rPr>
          <w:spacing w:val="-13"/>
        </w:rPr>
        <w:t> </w:t>
      </w:r>
      <w:r>
        <w:rPr/>
        <w:t>an</w:t>
      </w:r>
      <w:r>
        <w:rPr>
          <w:spacing w:val="-14"/>
        </w:rPr>
        <w:t> </w:t>
      </w:r>
      <w:r>
        <w:rPr/>
        <w:t>atmosphere</w:t>
      </w:r>
      <w:r>
        <w:rPr>
          <w:spacing w:val="-16"/>
        </w:rPr>
        <w:t> </w:t>
      </w:r>
      <w:r>
        <w:rPr/>
        <w:t>of</w:t>
      </w:r>
      <w:r>
        <w:rPr>
          <w:spacing w:val="-13"/>
        </w:rPr>
        <w:t> </w:t>
      </w:r>
      <w:r>
        <w:rPr/>
        <w:t>cooperation,</w:t>
      </w:r>
      <w:r>
        <w:rPr>
          <w:spacing w:val="-13"/>
        </w:rPr>
        <w:t> </w:t>
      </w:r>
      <w:r>
        <w:rPr/>
        <w:t>fairness,</w:t>
      </w:r>
      <w:r>
        <w:rPr>
          <w:spacing w:val="-14"/>
        </w:rPr>
        <w:t> </w:t>
      </w:r>
      <w:r>
        <w:rPr/>
        <w:t>and</w:t>
      </w:r>
      <w:r>
        <w:rPr>
          <w:spacing w:val="-11"/>
        </w:rPr>
        <w:t> </w:t>
      </w:r>
      <w:r>
        <w:rPr/>
        <w:t>“working</w:t>
      </w:r>
      <w:r>
        <w:rPr>
          <w:spacing w:val="-13"/>
        </w:rPr>
        <w:t> </w:t>
      </w:r>
      <w:r>
        <w:rPr/>
        <w:t>things</w:t>
      </w:r>
      <w:r>
        <w:rPr>
          <w:spacing w:val="-13"/>
        </w:rPr>
        <w:t> </w:t>
      </w:r>
      <w:r>
        <w:rPr/>
        <w:t>out”</w:t>
      </w:r>
      <w:r>
        <w:rPr>
          <w:spacing w:val="-14"/>
        </w:rPr>
        <w:t> </w:t>
      </w:r>
      <w:r>
        <w:rPr/>
        <w:t>instead</w:t>
      </w:r>
      <w:r>
        <w:rPr>
          <w:spacing w:val="-13"/>
        </w:rPr>
        <w:t> </w:t>
      </w:r>
      <w:r>
        <w:rPr/>
        <w:t>of</w:t>
      </w:r>
      <w:r>
        <w:rPr>
          <w:spacing w:val="-13"/>
        </w:rPr>
        <w:t> </w:t>
      </w:r>
      <w:r>
        <w:rPr/>
        <w:t>the adversarial digging in of heels that “motions practice” and “litigation” may</w:t>
      </w:r>
      <w:r>
        <w:rPr>
          <w:spacing w:val="-21"/>
        </w:rPr>
        <w:t> </w:t>
      </w:r>
      <w:r>
        <w:rPr/>
        <w:t>trigger.</w:t>
      </w:r>
    </w:p>
    <w:p>
      <w:pPr>
        <w:pStyle w:val="BodyText"/>
      </w:pPr>
    </w:p>
    <w:p>
      <w:pPr>
        <w:pStyle w:val="Heading1"/>
        <w:numPr>
          <w:ilvl w:val="1"/>
          <w:numId w:val="1"/>
        </w:numPr>
        <w:tabs>
          <w:tab w:pos="640" w:val="left" w:leader="none"/>
        </w:tabs>
        <w:spacing w:line="240" w:lineRule="auto" w:before="0" w:after="0"/>
        <w:ind w:left="640" w:right="0" w:hanging="540"/>
        <w:jc w:val="left"/>
      </w:pPr>
      <w:r>
        <w:rPr/>
        <w:t>MOTIONS TO DISMISS BASED ON CONSTITUTIONALITY OF</w:t>
      </w:r>
      <w:r>
        <w:rPr>
          <w:spacing w:val="-8"/>
        </w:rPr>
        <w:t> </w:t>
      </w:r>
      <w:r>
        <w:rPr/>
        <w:t>STATUTE</w:t>
      </w:r>
    </w:p>
    <w:p>
      <w:pPr>
        <w:pStyle w:val="BodyText"/>
        <w:spacing w:before="10"/>
        <w:rPr>
          <w:b/>
        </w:rPr>
      </w:pPr>
    </w:p>
    <w:p>
      <w:pPr>
        <w:pStyle w:val="BodyText"/>
        <w:spacing w:line="247" w:lineRule="auto"/>
        <w:ind w:left="100" w:right="475" w:firstLine="720"/>
        <w:jc w:val="both"/>
      </w:pPr>
      <w:r>
        <w:rPr/>
        <w:t>The</w:t>
      </w:r>
      <w:r>
        <w:rPr>
          <w:spacing w:val="-20"/>
        </w:rPr>
        <w:t> </w:t>
      </w:r>
      <w:r>
        <w:rPr/>
        <w:t>following</w:t>
      </w:r>
      <w:r>
        <w:rPr>
          <w:spacing w:val="-23"/>
        </w:rPr>
        <w:t> </w:t>
      </w:r>
      <w:r>
        <w:rPr/>
        <w:t>is</w:t>
      </w:r>
      <w:r>
        <w:rPr>
          <w:spacing w:val="-18"/>
        </w:rPr>
        <w:t> </w:t>
      </w:r>
      <w:r>
        <w:rPr/>
        <w:t>a</w:t>
      </w:r>
      <w:r>
        <w:rPr>
          <w:spacing w:val="-21"/>
        </w:rPr>
        <w:t> </w:t>
      </w:r>
      <w:r>
        <w:rPr/>
        <w:t>discussion</w:t>
      </w:r>
      <w:r>
        <w:rPr>
          <w:spacing w:val="-18"/>
        </w:rPr>
        <w:t> </w:t>
      </w:r>
      <w:r>
        <w:rPr/>
        <w:t>of</w:t>
      </w:r>
      <w:r>
        <w:rPr>
          <w:spacing w:val="-18"/>
        </w:rPr>
        <w:t> </w:t>
      </w:r>
      <w:r>
        <w:rPr/>
        <w:t>several</w:t>
      </w:r>
      <w:r>
        <w:rPr>
          <w:spacing w:val="-18"/>
        </w:rPr>
        <w:t> </w:t>
      </w:r>
      <w:r>
        <w:rPr/>
        <w:t>more</w:t>
      </w:r>
      <w:r>
        <w:rPr>
          <w:spacing w:val="-22"/>
        </w:rPr>
        <w:t> </w:t>
      </w:r>
      <w:r>
        <w:rPr/>
        <w:t>general</w:t>
      </w:r>
      <w:r>
        <w:rPr>
          <w:spacing w:val="-18"/>
        </w:rPr>
        <w:t> </w:t>
      </w:r>
      <w:r>
        <w:rPr/>
        <w:t>constitutional</w:t>
      </w:r>
      <w:r>
        <w:rPr>
          <w:spacing w:val="-17"/>
        </w:rPr>
        <w:t> </w:t>
      </w:r>
      <w:r>
        <w:rPr/>
        <w:t>attacks</w:t>
      </w:r>
      <w:r>
        <w:rPr>
          <w:spacing w:val="-18"/>
        </w:rPr>
        <w:t> </w:t>
      </w:r>
      <w:r>
        <w:rPr/>
        <w:t>on</w:t>
      </w:r>
      <w:r>
        <w:rPr>
          <w:spacing w:val="-18"/>
        </w:rPr>
        <w:t> </w:t>
      </w:r>
      <w:r>
        <w:rPr/>
        <w:t>criminal</w:t>
      </w:r>
      <w:r>
        <w:rPr>
          <w:spacing w:val="-18"/>
        </w:rPr>
        <w:t> </w:t>
      </w:r>
      <w:r>
        <w:rPr/>
        <w:t>statutes. Discussion of specific constitutional attacks in the firearms context based on the Second Amendment and the Interstate Commerce Clause may be found in Chapter 24, Federal Firearms</w:t>
      </w:r>
      <w:r>
        <w:rPr>
          <w:spacing w:val="-35"/>
        </w:rPr>
        <w:t> </w:t>
      </w:r>
      <w:r>
        <w:rPr/>
        <w:t>Offenses.</w:t>
      </w:r>
    </w:p>
    <w:p>
      <w:pPr>
        <w:pStyle w:val="BodyText"/>
        <w:spacing w:before="8"/>
      </w:pPr>
    </w:p>
    <w:p>
      <w:pPr>
        <w:pStyle w:val="Heading1"/>
        <w:numPr>
          <w:ilvl w:val="2"/>
          <w:numId w:val="1"/>
        </w:numPr>
        <w:tabs>
          <w:tab w:pos="2259" w:val="left" w:leader="none"/>
          <w:tab w:pos="2260" w:val="left" w:leader="none"/>
        </w:tabs>
        <w:spacing w:line="247" w:lineRule="auto" w:before="1" w:after="0"/>
        <w:ind w:left="2260" w:right="478" w:hanging="1440"/>
        <w:jc w:val="left"/>
      </w:pPr>
      <w:r>
        <w:rPr/>
        <w:t>Subject Matter Jurisdiction: Constitutional Limits on the Court’s Adjudicatory</w:t>
      </w:r>
      <w:r>
        <w:rPr>
          <w:spacing w:val="-1"/>
        </w:rPr>
        <w:t> </w:t>
      </w:r>
      <w:r>
        <w:rPr/>
        <w:t>Authority</w:t>
      </w:r>
    </w:p>
    <w:p>
      <w:pPr>
        <w:pStyle w:val="BodyText"/>
        <w:rPr>
          <w:b/>
        </w:rPr>
      </w:pPr>
    </w:p>
    <w:p>
      <w:pPr>
        <w:pStyle w:val="BodyText"/>
        <w:spacing w:line="247" w:lineRule="auto"/>
        <w:ind w:left="100" w:right="475" w:firstLine="720"/>
        <w:jc w:val="both"/>
      </w:pPr>
      <w:r>
        <w:rPr/>
        <w:t>The term “subject matter jurisdiction” identifies the classes of cases falling within a court’s adjudicatory authority. </w:t>
      </w:r>
      <w:r>
        <w:rPr>
          <w:i/>
        </w:rPr>
        <w:t>Kontrick v. Ryan</w:t>
      </w:r>
      <w:r>
        <w:rPr/>
        <w:t>, 540 U.S. 443, 454 (2004). Congress has bestowed on the district</w:t>
      </w:r>
      <w:r>
        <w:rPr>
          <w:spacing w:val="-7"/>
        </w:rPr>
        <w:t> </w:t>
      </w:r>
      <w:r>
        <w:rPr/>
        <w:t>courts</w:t>
      </w:r>
      <w:r>
        <w:rPr>
          <w:spacing w:val="-6"/>
        </w:rPr>
        <w:t> </w:t>
      </w:r>
      <w:r>
        <w:rPr/>
        <w:t>original</w:t>
      </w:r>
      <w:r>
        <w:rPr>
          <w:spacing w:val="-6"/>
        </w:rPr>
        <w:t> </w:t>
      </w:r>
      <w:r>
        <w:rPr/>
        <w:t>jurisdiction</w:t>
      </w:r>
      <w:r>
        <w:rPr>
          <w:spacing w:val="-6"/>
        </w:rPr>
        <w:t> </w:t>
      </w:r>
      <w:r>
        <w:rPr/>
        <w:t>or</w:t>
      </w:r>
      <w:r>
        <w:rPr>
          <w:spacing w:val="-4"/>
        </w:rPr>
        <w:t> </w:t>
      </w:r>
      <w:r>
        <w:rPr/>
        <w:t>adjudicatory</w:t>
      </w:r>
      <w:r>
        <w:rPr>
          <w:spacing w:val="-11"/>
        </w:rPr>
        <w:t> </w:t>
      </w:r>
      <w:r>
        <w:rPr/>
        <w:t>authority,</w:t>
      </w:r>
      <w:r>
        <w:rPr>
          <w:spacing w:val="-4"/>
        </w:rPr>
        <w:t> </w:t>
      </w:r>
      <w:r>
        <w:rPr/>
        <w:t>exclusive</w:t>
      </w:r>
      <w:r>
        <w:rPr>
          <w:spacing w:val="-3"/>
        </w:rPr>
        <w:t> </w:t>
      </w:r>
      <w:r>
        <w:rPr/>
        <w:t>of</w:t>
      </w:r>
      <w:r>
        <w:rPr>
          <w:spacing w:val="-6"/>
        </w:rPr>
        <w:t> </w:t>
      </w:r>
      <w:r>
        <w:rPr/>
        <w:t>the</w:t>
      </w:r>
      <w:r>
        <w:rPr>
          <w:spacing w:val="-6"/>
        </w:rPr>
        <w:t> </w:t>
      </w:r>
      <w:r>
        <w:rPr/>
        <w:t>courts</w:t>
      </w:r>
      <w:r>
        <w:rPr>
          <w:spacing w:val="-6"/>
        </w:rPr>
        <w:t> </w:t>
      </w:r>
      <w:r>
        <w:rPr/>
        <w:t>of</w:t>
      </w:r>
      <w:r>
        <w:rPr>
          <w:spacing w:val="-6"/>
        </w:rPr>
        <w:t> </w:t>
      </w:r>
      <w:r>
        <w:rPr/>
        <w:t>the</w:t>
      </w:r>
      <w:r>
        <w:rPr>
          <w:spacing w:val="-6"/>
        </w:rPr>
        <w:t> </w:t>
      </w:r>
      <w:r>
        <w:rPr/>
        <w:t>States,</w:t>
      </w:r>
      <w:r>
        <w:rPr>
          <w:spacing w:val="-6"/>
        </w:rPr>
        <w:t> </w:t>
      </w:r>
      <w:r>
        <w:rPr/>
        <w:t>over all offenses against the laws of the United States. 18 U.S.C. § 3231. Although federal district</w:t>
      </w:r>
      <w:r>
        <w:rPr>
          <w:spacing w:val="6"/>
        </w:rPr>
        <w:t> </w:t>
      </w:r>
      <w:r>
        <w:rPr/>
        <w:t>courts</w:t>
      </w:r>
    </w:p>
    <w:p>
      <w:pPr>
        <w:spacing w:after="0" w:line="247" w:lineRule="auto"/>
        <w:jc w:val="both"/>
        <w:sectPr>
          <w:pgSz w:w="12240" w:h="15840"/>
          <w:pgMar w:header="403" w:footer="0" w:top="1140" w:bottom="280" w:left="980" w:right="960"/>
        </w:sectPr>
      </w:pPr>
    </w:p>
    <w:p>
      <w:pPr>
        <w:pStyle w:val="BodyText"/>
        <w:spacing w:line="247" w:lineRule="auto" w:before="68"/>
        <w:ind w:left="460" w:right="108"/>
        <w:jc w:val="both"/>
      </w:pPr>
      <w:r>
        <w:rPr/>
        <w:t>have</w:t>
      </w:r>
      <w:r>
        <w:rPr>
          <w:spacing w:val="-17"/>
        </w:rPr>
        <w:t> </w:t>
      </w:r>
      <w:r>
        <w:rPr/>
        <w:t>adjudicatory</w:t>
      </w:r>
      <w:r>
        <w:rPr>
          <w:spacing w:val="-23"/>
        </w:rPr>
        <w:t> </w:t>
      </w:r>
      <w:r>
        <w:rPr/>
        <w:t>authority</w:t>
      </w:r>
      <w:r>
        <w:rPr>
          <w:spacing w:val="-25"/>
        </w:rPr>
        <w:t> </w:t>
      </w:r>
      <w:r>
        <w:rPr/>
        <w:t>over</w:t>
      </w:r>
      <w:r>
        <w:rPr>
          <w:spacing w:val="-17"/>
        </w:rPr>
        <w:t> </w:t>
      </w:r>
      <w:r>
        <w:rPr/>
        <w:t>all</w:t>
      </w:r>
      <w:r>
        <w:rPr>
          <w:spacing w:val="-17"/>
        </w:rPr>
        <w:t> </w:t>
      </w:r>
      <w:r>
        <w:rPr/>
        <w:t>offenses</w:t>
      </w:r>
      <w:r>
        <w:rPr>
          <w:spacing w:val="-16"/>
        </w:rPr>
        <w:t> </w:t>
      </w:r>
      <w:r>
        <w:rPr/>
        <w:t>against</w:t>
      </w:r>
      <w:r>
        <w:rPr>
          <w:spacing w:val="-15"/>
        </w:rPr>
        <w:t> </w:t>
      </w:r>
      <w:r>
        <w:rPr/>
        <w:t>the</w:t>
      </w:r>
      <w:r>
        <w:rPr>
          <w:spacing w:val="-20"/>
        </w:rPr>
        <w:t> </w:t>
      </w:r>
      <w:r>
        <w:rPr/>
        <w:t>laws</w:t>
      </w:r>
      <w:r>
        <w:rPr>
          <w:spacing w:val="-17"/>
        </w:rPr>
        <w:t> </w:t>
      </w:r>
      <w:r>
        <w:rPr/>
        <w:t>of</w:t>
      </w:r>
      <w:r>
        <w:rPr>
          <w:spacing w:val="-18"/>
        </w:rPr>
        <w:t> </w:t>
      </w:r>
      <w:r>
        <w:rPr/>
        <w:t>the</w:t>
      </w:r>
      <w:r>
        <w:rPr>
          <w:spacing w:val="-19"/>
        </w:rPr>
        <w:t> </w:t>
      </w:r>
      <w:r>
        <w:rPr/>
        <w:t>United</w:t>
      </w:r>
      <w:r>
        <w:rPr>
          <w:spacing w:val="-13"/>
        </w:rPr>
        <w:t> </w:t>
      </w:r>
      <w:r>
        <w:rPr/>
        <w:t>States,</w:t>
      </w:r>
      <w:r>
        <w:rPr>
          <w:spacing w:val="-14"/>
        </w:rPr>
        <w:t> </w:t>
      </w:r>
      <w:r>
        <w:rPr/>
        <w:t>Congress’s</w:t>
      </w:r>
      <w:r>
        <w:rPr>
          <w:spacing w:val="-13"/>
        </w:rPr>
        <w:t> </w:t>
      </w:r>
      <w:r>
        <w:rPr/>
        <w:t>authority to</w:t>
      </w:r>
      <w:r>
        <w:rPr>
          <w:spacing w:val="-18"/>
        </w:rPr>
        <w:t> </w:t>
      </w:r>
      <w:r>
        <w:rPr/>
        <w:t>regulate</w:t>
      </w:r>
      <w:r>
        <w:rPr>
          <w:spacing w:val="-18"/>
        </w:rPr>
        <w:t> </w:t>
      </w:r>
      <w:r>
        <w:rPr/>
        <w:t>or</w:t>
      </w:r>
      <w:r>
        <w:rPr>
          <w:spacing w:val="-18"/>
        </w:rPr>
        <w:t> </w:t>
      </w:r>
      <w:r>
        <w:rPr/>
        <w:t>criminalize</w:t>
      </w:r>
      <w:r>
        <w:rPr>
          <w:spacing w:val="-22"/>
        </w:rPr>
        <w:t> </w:t>
      </w:r>
      <w:r>
        <w:rPr/>
        <w:t>behavior</w:t>
      </w:r>
      <w:r>
        <w:rPr>
          <w:spacing w:val="-23"/>
        </w:rPr>
        <w:t> </w:t>
      </w:r>
      <w:r>
        <w:rPr/>
        <w:t>derives</w:t>
      </w:r>
      <w:r>
        <w:rPr>
          <w:spacing w:val="-20"/>
        </w:rPr>
        <w:t> </w:t>
      </w:r>
      <w:r>
        <w:rPr/>
        <w:t>solely</w:t>
      </w:r>
      <w:r>
        <w:rPr>
          <w:spacing w:val="-24"/>
        </w:rPr>
        <w:t> </w:t>
      </w:r>
      <w:r>
        <w:rPr/>
        <w:t>from</w:t>
      </w:r>
      <w:r>
        <w:rPr>
          <w:spacing w:val="-18"/>
        </w:rPr>
        <w:t> </w:t>
      </w:r>
      <w:r>
        <w:rPr/>
        <w:t>the</w:t>
      </w:r>
      <w:r>
        <w:rPr>
          <w:spacing w:val="-18"/>
        </w:rPr>
        <w:t> </w:t>
      </w:r>
      <w:r>
        <w:rPr/>
        <w:t>Constitution.</w:t>
      </w:r>
      <w:r>
        <w:rPr>
          <w:spacing w:val="26"/>
        </w:rPr>
        <w:t> </w:t>
      </w:r>
      <w:r>
        <w:rPr>
          <w:i/>
        </w:rPr>
        <w:t>See</w:t>
      </w:r>
      <w:r>
        <w:rPr>
          <w:i/>
          <w:spacing w:val="-18"/>
        </w:rPr>
        <w:t> </w:t>
      </w:r>
      <w:r>
        <w:rPr>
          <w:i/>
        </w:rPr>
        <w:t>United</w:t>
      </w:r>
      <w:r>
        <w:rPr>
          <w:i/>
          <w:spacing w:val="-18"/>
        </w:rPr>
        <w:t> </w:t>
      </w:r>
      <w:r>
        <w:rPr>
          <w:i/>
        </w:rPr>
        <w:t>States</w:t>
      </w:r>
      <w:r>
        <w:rPr>
          <w:i/>
          <w:spacing w:val="-18"/>
        </w:rPr>
        <w:t> </w:t>
      </w:r>
      <w:r>
        <w:rPr>
          <w:i/>
        </w:rPr>
        <w:t>v.</w:t>
      </w:r>
      <w:r>
        <w:rPr>
          <w:i/>
          <w:spacing w:val="-18"/>
        </w:rPr>
        <w:t> </w:t>
      </w:r>
      <w:r>
        <w:rPr>
          <w:i/>
        </w:rPr>
        <w:t>Germaine</w:t>
      </w:r>
      <w:r>
        <w:rPr/>
        <w:t>, 99 U.S. 508, 510 (1878) (“[N]o act of Congress is of any validity which does not rest on authority conferred</w:t>
      </w:r>
      <w:r>
        <w:rPr>
          <w:spacing w:val="-19"/>
        </w:rPr>
        <w:t> </w:t>
      </w:r>
      <w:r>
        <w:rPr/>
        <w:t>by</w:t>
      </w:r>
      <w:r>
        <w:rPr>
          <w:spacing w:val="-28"/>
        </w:rPr>
        <w:t> </w:t>
      </w:r>
      <w:r>
        <w:rPr/>
        <w:t>[the</w:t>
      </w:r>
      <w:r>
        <w:rPr>
          <w:spacing w:val="-23"/>
        </w:rPr>
        <w:t> </w:t>
      </w:r>
      <w:r>
        <w:rPr/>
        <w:t>Constitution].”);</w:t>
      </w:r>
      <w:r>
        <w:rPr>
          <w:spacing w:val="-21"/>
        </w:rPr>
        <w:t> </w:t>
      </w:r>
      <w:r>
        <w:rPr>
          <w:i/>
        </w:rPr>
        <w:t>United</w:t>
      </w:r>
      <w:r>
        <w:rPr>
          <w:i/>
          <w:spacing w:val="-23"/>
        </w:rPr>
        <w:t> </w:t>
      </w:r>
      <w:r>
        <w:rPr>
          <w:i/>
        </w:rPr>
        <w:t>States</w:t>
      </w:r>
      <w:r>
        <w:rPr>
          <w:i/>
          <w:spacing w:val="-23"/>
        </w:rPr>
        <w:t> </w:t>
      </w:r>
      <w:r>
        <w:rPr>
          <w:i/>
        </w:rPr>
        <w:t>v.</w:t>
      </w:r>
      <w:r>
        <w:rPr>
          <w:i/>
          <w:spacing w:val="-23"/>
        </w:rPr>
        <w:t> </w:t>
      </w:r>
      <w:r>
        <w:rPr>
          <w:i/>
        </w:rPr>
        <w:t>Lopez</w:t>
      </w:r>
      <w:r>
        <w:rPr/>
        <w:t>,</w:t>
      </w:r>
      <w:r>
        <w:rPr>
          <w:spacing w:val="-22"/>
        </w:rPr>
        <w:t> </w:t>
      </w:r>
      <w:r>
        <w:rPr/>
        <w:t>514</w:t>
      </w:r>
      <w:r>
        <w:rPr>
          <w:spacing w:val="-23"/>
        </w:rPr>
        <w:t> </w:t>
      </w:r>
      <w:r>
        <w:rPr/>
        <w:t>U.S.</w:t>
      </w:r>
      <w:r>
        <w:rPr>
          <w:spacing w:val="-23"/>
        </w:rPr>
        <w:t> </w:t>
      </w:r>
      <w:r>
        <w:rPr/>
        <w:t>549,</w:t>
      </w:r>
      <w:r>
        <w:rPr>
          <w:spacing w:val="-22"/>
        </w:rPr>
        <w:t> </w:t>
      </w:r>
      <w:r>
        <w:rPr/>
        <w:t>566</w:t>
      </w:r>
      <w:r>
        <w:rPr>
          <w:spacing w:val="-23"/>
        </w:rPr>
        <w:t> </w:t>
      </w:r>
      <w:r>
        <w:rPr/>
        <w:t>(1995)</w:t>
      </w:r>
      <w:r>
        <w:rPr>
          <w:spacing w:val="-23"/>
        </w:rPr>
        <w:t> </w:t>
      </w:r>
      <w:r>
        <w:rPr/>
        <w:t>(Congress’s</w:t>
      </w:r>
      <w:r>
        <w:rPr>
          <w:spacing w:val="-23"/>
        </w:rPr>
        <w:t> </w:t>
      </w:r>
      <w:r>
        <w:rPr/>
        <w:t>powers are limited to those enumerated in the Constitution.). Absent a constitutional grant of authority to legislate, Congress is powerless to act, and the courts are powerless to adjudicate. A federal court, however,</w:t>
      </w:r>
      <w:r>
        <w:rPr>
          <w:spacing w:val="-18"/>
        </w:rPr>
        <w:t> </w:t>
      </w:r>
      <w:r>
        <w:rPr/>
        <w:t>retains</w:t>
      </w:r>
      <w:r>
        <w:rPr>
          <w:spacing w:val="-18"/>
        </w:rPr>
        <w:t> </w:t>
      </w:r>
      <w:r>
        <w:rPr/>
        <w:t>jurisdiction</w:t>
      </w:r>
      <w:r>
        <w:rPr>
          <w:spacing w:val="-18"/>
        </w:rPr>
        <w:t> </w:t>
      </w:r>
      <w:r>
        <w:rPr/>
        <w:t>to</w:t>
      </w:r>
      <w:r>
        <w:rPr>
          <w:spacing w:val="-18"/>
        </w:rPr>
        <w:t> </w:t>
      </w:r>
      <w:r>
        <w:rPr/>
        <w:t>determine</w:t>
      </w:r>
      <w:r>
        <w:rPr>
          <w:spacing w:val="-18"/>
        </w:rPr>
        <w:t> </w:t>
      </w:r>
      <w:r>
        <w:rPr/>
        <w:t>the</w:t>
      </w:r>
      <w:r>
        <w:rPr>
          <w:spacing w:val="-18"/>
        </w:rPr>
        <w:t> </w:t>
      </w:r>
      <w:r>
        <w:rPr/>
        <w:t>question</w:t>
      </w:r>
      <w:r>
        <w:rPr>
          <w:spacing w:val="-17"/>
        </w:rPr>
        <w:t> </w:t>
      </w:r>
      <w:r>
        <w:rPr/>
        <w:t>of</w:t>
      </w:r>
      <w:r>
        <w:rPr>
          <w:spacing w:val="-18"/>
        </w:rPr>
        <w:t> </w:t>
      </w:r>
      <w:r>
        <w:rPr/>
        <w:t>whether</w:t>
      </w:r>
      <w:r>
        <w:rPr>
          <w:spacing w:val="-18"/>
        </w:rPr>
        <w:t> </w:t>
      </w:r>
      <w:r>
        <w:rPr/>
        <w:t>it</w:t>
      </w:r>
      <w:r>
        <w:rPr>
          <w:spacing w:val="-21"/>
        </w:rPr>
        <w:t> </w:t>
      </w:r>
      <w:r>
        <w:rPr/>
        <w:t>has</w:t>
      </w:r>
      <w:r>
        <w:rPr>
          <w:spacing w:val="-21"/>
        </w:rPr>
        <w:t> </w:t>
      </w:r>
      <w:r>
        <w:rPr/>
        <w:t>jurisdiction</w:t>
      </w:r>
      <w:r>
        <w:rPr>
          <w:spacing w:val="-18"/>
        </w:rPr>
        <w:t> </w:t>
      </w:r>
      <w:r>
        <w:rPr/>
        <w:t>over</w:t>
      </w:r>
      <w:r>
        <w:rPr>
          <w:spacing w:val="-20"/>
        </w:rPr>
        <w:t> </w:t>
      </w:r>
      <w:r>
        <w:rPr/>
        <w:t>a</w:t>
      </w:r>
      <w:r>
        <w:rPr>
          <w:spacing w:val="-18"/>
        </w:rPr>
        <w:t> </w:t>
      </w:r>
      <w:r>
        <w:rPr/>
        <w:t>case.</w:t>
      </w:r>
      <w:r>
        <w:rPr>
          <w:spacing w:val="23"/>
        </w:rPr>
        <w:t> </w:t>
      </w:r>
      <w:r>
        <w:rPr>
          <w:i/>
        </w:rPr>
        <w:t>United </w:t>
      </w:r>
      <w:r>
        <w:rPr>
          <w:i/>
        </w:rPr>
        <w:t>States v. Shipp</w:t>
      </w:r>
      <w:r>
        <w:rPr/>
        <w:t>, 203 U.S. 563, 573 (1906) (a federal court “necessarily ha[s] jurisdiction to decide whether the case [is] properly before</w:t>
      </w:r>
      <w:r>
        <w:rPr>
          <w:spacing w:val="-8"/>
        </w:rPr>
        <w:t> </w:t>
      </w:r>
      <w:r>
        <w:rPr/>
        <w:t>it.”).</w:t>
      </w:r>
    </w:p>
    <w:p>
      <w:pPr>
        <w:pStyle w:val="BodyText"/>
        <w:spacing w:before="9"/>
        <w:rPr>
          <w:sz w:val="23"/>
        </w:rPr>
      </w:pPr>
    </w:p>
    <w:p>
      <w:pPr>
        <w:pStyle w:val="BodyText"/>
        <w:spacing w:line="247" w:lineRule="auto"/>
        <w:ind w:left="460" w:right="119" w:firstLine="720"/>
        <w:jc w:val="both"/>
      </w:pPr>
      <w:r>
        <w:rPr/>
        <w:t>A</w:t>
      </w:r>
      <w:r>
        <w:rPr>
          <w:spacing w:val="-18"/>
        </w:rPr>
        <w:t> </w:t>
      </w:r>
      <w:r>
        <w:rPr/>
        <w:t>claim</w:t>
      </w:r>
      <w:r>
        <w:rPr>
          <w:spacing w:val="-22"/>
        </w:rPr>
        <w:t> </w:t>
      </w:r>
      <w:r>
        <w:rPr/>
        <w:t>of</w:t>
      </w:r>
      <w:r>
        <w:rPr>
          <w:spacing w:val="-20"/>
        </w:rPr>
        <w:t> </w:t>
      </w:r>
      <w:r>
        <w:rPr/>
        <w:t>lack</w:t>
      </w:r>
      <w:r>
        <w:rPr>
          <w:spacing w:val="-22"/>
        </w:rPr>
        <w:t> </w:t>
      </w:r>
      <w:r>
        <w:rPr/>
        <w:t>of</w:t>
      </w:r>
      <w:r>
        <w:rPr>
          <w:spacing w:val="-20"/>
        </w:rPr>
        <w:t> </w:t>
      </w:r>
      <w:r>
        <w:rPr/>
        <w:t>subject-matter</w:t>
      </w:r>
      <w:r>
        <w:rPr>
          <w:spacing w:val="-23"/>
        </w:rPr>
        <w:t> </w:t>
      </w:r>
      <w:r>
        <w:rPr/>
        <w:t>jurisdiction,</w:t>
      </w:r>
      <w:r>
        <w:rPr>
          <w:spacing w:val="-17"/>
        </w:rPr>
        <w:t> </w:t>
      </w:r>
      <w:r>
        <w:rPr/>
        <w:t>“because</w:t>
      </w:r>
      <w:r>
        <w:rPr>
          <w:spacing w:val="-21"/>
        </w:rPr>
        <w:t> </w:t>
      </w:r>
      <w:r>
        <w:rPr/>
        <w:t>it</w:t>
      </w:r>
      <w:r>
        <w:rPr>
          <w:spacing w:val="-17"/>
        </w:rPr>
        <w:t> </w:t>
      </w:r>
      <w:r>
        <w:rPr/>
        <w:t>involves</w:t>
      </w:r>
      <w:r>
        <w:rPr>
          <w:spacing w:val="-22"/>
        </w:rPr>
        <w:t> </w:t>
      </w:r>
      <w:r>
        <w:rPr/>
        <w:t>a</w:t>
      </w:r>
      <w:r>
        <w:rPr>
          <w:spacing w:val="-22"/>
        </w:rPr>
        <w:t> </w:t>
      </w:r>
      <w:r>
        <w:rPr/>
        <w:t>court's</w:t>
      </w:r>
      <w:r>
        <w:rPr>
          <w:spacing w:val="-19"/>
        </w:rPr>
        <w:t> </w:t>
      </w:r>
      <w:r>
        <w:rPr/>
        <w:t>power</w:t>
      </w:r>
      <w:r>
        <w:rPr>
          <w:spacing w:val="-23"/>
        </w:rPr>
        <w:t> </w:t>
      </w:r>
      <w:r>
        <w:rPr/>
        <w:t>to</w:t>
      </w:r>
      <w:r>
        <w:rPr>
          <w:spacing w:val="-17"/>
        </w:rPr>
        <w:t> </w:t>
      </w:r>
      <w:r>
        <w:rPr/>
        <w:t>hear</w:t>
      </w:r>
      <w:r>
        <w:rPr>
          <w:spacing w:val="-18"/>
        </w:rPr>
        <w:t> </w:t>
      </w:r>
      <w:r>
        <w:rPr/>
        <w:t>a</w:t>
      </w:r>
      <w:r>
        <w:rPr>
          <w:spacing w:val="-20"/>
        </w:rPr>
        <w:t> </w:t>
      </w:r>
      <w:r>
        <w:rPr>
          <w:spacing w:val="-4"/>
        </w:rPr>
        <w:t>case, </w:t>
      </w:r>
      <w:r>
        <w:rPr/>
        <w:t>can never be forfeited or waived.” </w:t>
      </w:r>
      <w:r>
        <w:rPr>
          <w:i/>
        </w:rPr>
        <w:t>United States v. Cotton</w:t>
      </w:r>
      <w:r>
        <w:rPr/>
        <w:t>, 535 U.S. 625, 630</w:t>
      </w:r>
      <w:r>
        <w:rPr>
          <w:spacing w:val="-10"/>
        </w:rPr>
        <w:t> </w:t>
      </w:r>
      <w:r>
        <w:rPr/>
        <w:t>(2002).</w:t>
      </w:r>
    </w:p>
    <w:p>
      <w:pPr>
        <w:pStyle w:val="BodyText"/>
        <w:spacing w:before="10"/>
      </w:pPr>
    </w:p>
    <w:p>
      <w:pPr>
        <w:pStyle w:val="Heading1"/>
        <w:numPr>
          <w:ilvl w:val="2"/>
          <w:numId w:val="1"/>
        </w:numPr>
        <w:tabs>
          <w:tab w:pos="2020" w:val="left" w:leader="none"/>
        </w:tabs>
        <w:spacing w:line="240" w:lineRule="auto" w:before="0" w:after="0"/>
        <w:ind w:left="2020" w:right="0" w:hanging="840"/>
        <w:jc w:val="left"/>
      </w:pPr>
      <w:r>
        <w:rPr/>
        <w:t>Extraterritorial</w:t>
      </w:r>
      <w:r>
        <w:rPr>
          <w:spacing w:val="-1"/>
        </w:rPr>
        <w:t> </w:t>
      </w:r>
      <w:r>
        <w:rPr/>
        <w:t>Jurisdiction</w:t>
      </w:r>
    </w:p>
    <w:p>
      <w:pPr>
        <w:pStyle w:val="BodyText"/>
        <w:spacing w:before="9"/>
        <w:rPr>
          <w:b/>
        </w:rPr>
      </w:pPr>
    </w:p>
    <w:p>
      <w:pPr>
        <w:pStyle w:val="BodyText"/>
        <w:spacing w:line="247" w:lineRule="auto" w:before="1"/>
        <w:ind w:left="460" w:right="115" w:firstLine="720"/>
        <w:jc w:val="both"/>
      </w:pPr>
      <w:r>
        <w:rPr/>
        <w:t>Congress</w:t>
      </w:r>
      <w:r>
        <w:rPr>
          <w:spacing w:val="-9"/>
        </w:rPr>
        <w:t> </w:t>
      </w:r>
      <w:r>
        <w:rPr/>
        <w:t>may</w:t>
      </w:r>
      <w:r>
        <w:rPr>
          <w:spacing w:val="-14"/>
        </w:rPr>
        <w:t> </w:t>
      </w:r>
      <w:r>
        <w:rPr/>
        <w:t>enforce</w:t>
      </w:r>
      <w:r>
        <w:rPr>
          <w:spacing w:val="-9"/>
        </w:rPr>
        <w:t> </w:t>
      </w:r>
      <w:r>
        <w:rPr/>
        <w:t>its</w:t>
      </w:r>
      <w:r>
        <w:rPr>
          <w:spacing w:val="-5"/>
        </w:rPr>
        <w:t> </w:t>
      </w:r>
      <w:r>
        <w:rPr/>
        <w:t>laws</w:t>
      </w:r>
      <w:r>
        <w:rPr>
          <w:spacing w:val="-9"/>
        </w:rPr>
        <w:t> </w:t>
      </w:r>
      <w:r>
        <w:rPr/>
        <w:t>beyond</w:t>
      </w:r>
      <w:r>
        <w:rPr>
          <w:spacing w:val="-9"/>
        </w:rPr>
        <w:t> </w:t>
      </w:r>
      <w:r>
        <w:rPr/>
        <w:t>the</w:t>
      </w:r>
      <w:r>
        <w:rPr>
          <w:spacing w:val="-9"/>
        </w:rPr>
        <w:t> </w:t>
      </w:r>
      <w:r>
        <w:rPr/>
        <w:t>territorial</w:t>
      </w:r>
      <w:r>
        <w:rPr>
          <w:spacing w:val="-8"/>
        </w:rPr>
        <w:t> </w:t>
      </w:r>
      <w:r>
        <w:rPr/>
        <w:t>boundaries</w:t>
      </w:r>
      <w:r>
        <w:rPr>
          <w:spacing w:val="-9"/>
        </w:rPr>
        <w:t> </w:t>
      </w:r>
      <w:r>
        <w:rPr/>
        <w:t>of</w:t>
      </w:r>
      <w:r>
        <w:rPr>
          <w:spacing w:val="-11"/>
        </w:rPr>
        <w:t> </w:t>
      </w:r>
      <w:r>
        <w:rPr/>
        <w:t>the</w:t>
      </w:r>
      <w:r>
        <w:rPr>
          <w:spacing w:val="-9"/>
        </w:rPr>
        <w:t> </w:t>
      </w:r>
      <w:r>
        <w:rPr/>
        <w:t>United</w:t>
      </w:r>
      <w:r>
        <w:rPr>
          <w:spacing w:val="-9"/>
        </w:rPr>
        <w:t> </w:t>
      </w:r>
      <w:r>
        <w:rPr/>
        <w:t>States.</w:t>
      </w:r>
      <w:r>
        <w:rPr>
          <w:spacing w:val="41"/>
        </w:rPr>
        <w:t> </w:t>
      </w:r>
      <w:r>
        <w:rPr>
          <w:i/>
        </w:rPr>
        <w:t>EEOC</w:t>
      </w:r>
      <w:r>
        <w:rPr>
          <w:i/>
          <w:spacing w:val="-8"/>
        </w:rPr>
        <w:t> </w:t>
      </w:r>
      <w:r>
        <w:rPr>
          <w:i/>
        </w:rPr>
        <w:t>v. </w:t>
      </w:r>
      <w:r>
        <w:rPr>
          <w:i/>
        </w:rPr>
        <w:t>Arabian Am. Oil Co.</w:t>
      </w:r>
      <w:r>
        <w:rPr/>
        <w:t>, 499 U.S. 244, 248 (1991), </w:t>
      </w:r>
      <w:r>
        <w:rPr>
          <w:i/>
        </w:rPr>
        <w:t>superseded by statute on other grounds</w:t>
      </w:r>
      <w:r>
        <w:rPr/>
        <w:t>. </w:t>
      </w:r>
      <w:r>
        <w:rPr>
          <w:spacing w:val="-3"/>
        </w:rPr>
        <w:t>Generally, </w:t>
      </w:r>
      <w:r>
        <w:rPr/>
        <w:t>there is no constitutional bar to the extraterritorial application of the penal laws of the United States. </w:t>
      </w:r>
      <w:r>
        <w:rPr>
          <w:i/>
        </w:rPr>
        <w:t>United</w:t>
      </w:r>
      <w:r>
        <w:rPr>
          <w:i/>
          <w:spacing w:val="-15"/>
        </w:rPr>
        <w:t> </w:t>
      </w:r>
      <w:r>
        <w:rPr>
          <w:i/>
        </w:rPr>
        <w:t>States</w:t>
      </w:r>
      <w:r>
        <w:rPr>
          <w:i/>
          <w:spacing w:val="-14"/>
        </w:rPr>
        <w:t> </w:t>
      </w:r>
      <w:r>
        <w:rPr>
          <w:i/>
        </w:rPr>
        <w:t>v.</w:t>
      </w:r>
      <w:r>
        <w:rPr>
          <w:i/>
          <w:spacing w:val="-15"/>
        </w:rPr>
        <w:t> </w:t>
      </w:r>
      <w:r>
        <w:rPr>
          <w:i/>
        </w:rPr>
        <w:t>Felix-Gutierrez</w:t>
      </w:r>
      <w:r>
        <w:rPr/>
        <w:t>,</w:t>
      </w:r>
      <w:r>
        <w:rPr>
          <w:spacing w:val="-13"/>
        </w:rPr>
        <w:t> </w:t>
      </w:r>
      <w:r>
        <w:rPr/>
        <w:t>940</w:t>
      </w:r>
      <w:r>
        <w:rPr>
          <w:spacing w:val="-17"/>
        </w:rPr>
        <w:t> </w:t>
      </w:r>
      <w:r>
        <w:rPr/>
        <w:t>F.2d</w:t>
      </w:r>
      <w:r>
        <w:rPr>
          <w:spacing w:val="-13"/>
        </w:rPr>
        <w:t> </w:t>
      </w:r>
      <w:r>
        <w:rPr/>
        <w:t>1200,</w:t>
      </w:r>
      <w:r>
        <w:rPr>
          <w:spacing w:val="-16"/>
        </w:rPr>
        <w:t> </w:t>
      </w:r>
      <w:r>
        <w:rPr/>
        <w:t>1204</w:t>
      </w:r>
      <w:r>
        <w:rPr>
          <w:spacing w:val="-17"/>
        </w:rPr>
        <w:t> </w:t>
      </w:r>
      <w:r>
        <w:rPr/>
        <w:t>(9th</w:t>
      </w:r>
      <w:r>
        <w:rPr>
          <w:spacing w:val="-13"/>
        </w:rPr>
        <w:t> </w:t>
      </w:r>
      <w:r>
        <w:rPr/>
        <w:t>Cir.</w:t>
      </w:r>
      <w:r>
        <w:rPr>
          <w:spacing w:val="-14"/>
        </w:rPr>
        <w:t> </w:t>
      </w:r>
      <w:r>
        <w:rPr/>
        <w:t>1991).</w:t>
      </w:r>
      <w:r>
        <w:rPr>
          <w:spacing w:val="32"/>
        </w:rPr>
        <w:t> </w:t>
      </w:r>
      <w:r>
        <w:rPr/>
        <w:t>International</w:t>
      </w:r>
      <w:r>
        <w:rPr>
          <w:spacing w:val="-13"/>
        </w:rPr>
        <w:t> </w:t>
      </w:r>
      <w:r>
        <w:rPr/>
        <w:t>law</w:t>
      </w:r>
      <w:r>
        <w:rPr>
          <w:spacing w:val="-14"/>
        </w:rPr>
        <w:t> </w:t>
      </w:r>
      <w:r>
        <w:rPr/>
        <w:t>recognizes</w:t>
      </w:r>
      <w:r>
        <w:rPr>
          <w:spacing w:val="-13"/>
        </w:rPr>
        <w:t> </w:t>
      </w:r>
      <w:r>
        <w:rPr/>
        <w:t>six general</w:t>
      </w:r>
      <w:r>
        <w:rPr>
          <w:spacing w:val="-18"/>
        </w:rPr>
        <w:t> </w:t>
      </w:r>
      <w:r>
        <w:rPr/>
        <w:t>principles</w:t>
      </w:r>
      <w:r>
        <w:rPr>
          <w:spacing w:val="-18"/>
        </w:rPr>
        <w:t> </w:t>
      </w:r>
      <w:r>
        <w:rPr/>
        <w:t>whereby</w:t>
      </w:r>
      <w:r>
        <w:rPr>
          <w:spacing w:val="-29"/>
        </w:rPr>
        <w:t> </w:t>
      </w:r>
      <w:r>
        <w:rPr/>
        <w:t>a</w:t>
      </w:r>
      <w:r>
        <w:rPr>
          <w:spacing w:val="-21"/>
        </w:rPr>
        <w:t> </w:t>
      </w:r>
      <w:r>
        <w:rPr/>
        <w:t>sovereign</w:t>
      </w:r>
      <w:r>
        <w:rPr>
          <w:spacing w:val="-20"/>
        </w:rPr>
        <w:t> </w:t>
      </w:r>
      <w:r>
        <w:rPr/>
        <w:t>may</w:t>
      </w:r>
      <w:r>
        <w:rPr>
          <w:spacing w:val="-27"/>
        </w:rPr>
        <w:t> </w:t>
      </w:r>
      <w:r>
        <w:rPr/>
        <w:t>regulate</w:t>
      </w:r>
      <w:r>
        <w:rPr>
          <w:spacing w:val="-23"/>
        </w:rPr>
        <w:t> </w:t>
      </w:r>
      <w:r>
        <w:rPr/>
        <w:t>conduct</w:t>
      </w:r>
      <w:r>
        <w:rPr>
          <w:spacing w:val="-20"/>
        </w:rPr>
        <w:t> </w:t>
      </w:r>
      <w:r>
        <w:rPr/>
        <w:t>outside</w:t>
      </w:r>
      <w:r>
        <w:rPr>
          <w:spacing w:val="-22"/>
        </w:rPr>
        <w:t> </w:t>
      </w:r>
      <w:r>
        <w:rPr/>
        <w:t>its</w:t>
      </w:r>
      <w:r>
        <w:rPr>
          <w:spacing w:val="-22"/>
        </w:rPr>
        <w:t> </w:t>
      </w:r>
      <w:r>
        <w:rPr/>
        <w:t>borders:</w:t>
      </w:r>
      <w:r>
        <w:rPr>
          <w:spacing w:val="-20"/>
        </w:rPr>
        <w:t> </w:t>
      </w:r>
      <w:r>
        <w:rPr/>
        <w:t>(1)</w:t>
      </w:r>
      <w:r>
        <w:rPr>
          <w:spacing w:val="-18"/>
        </w:rPr>
        <w:t> </w:t>
      </w:r>
      <w:r>
        <w:rPr/>
        <w:t>territorial,</w:t>
      </w:r>
      <w:r>
        <w:rPr>
          <w:spacing w:val="-18"/>
        </w:rPr>
        <w:t> </w:t>
      </w:r>
      <w:r>
        <w:rPr/>
        <w:t>wherein jurisdiction is based on the place where the offense is committed; (2) national, wherein jurisdiction is based</w:t>
      </w:r>
      <w:r>
        <w:rPr>
          <w:spacing w:val="-25"/>
        </w:rPr>
        <w:t> </w:t>
      </w:r>
      <w:r>
        <w:rPr/>
        <w:t>on</w:t>
      </w:r>
      <w:r>
        <w:rPr>
          <w:spacing w:val="-25"/>
        </w:rPr>
        <w:t> </w:t>
      </w:r>
      <w:r>
        <w:rPr/>
        <w:t>the</w:t>
      </w:r>
      <w:r>
        <w:rPr>
          <w:spacing w:val="-27"/>
        </w:rPr>
        <w:t> </w:t>
      </w:r>
      <w:r>
        <w:rPr/>
        <w:t>nationality</w:t>
      </w:r>
      <w:r>
        <w:rPr>
          <w:spacing w:val="-32"/>
        </w:rPr>
        <w:t> </w:t>
      </w:r>
      <w:r>
        <w:rPr/>
        <w:t>or</w:t>
      </w:r>
      <w:r>
        <w:rPr>
          <w:spacing w:val="-25"/>
        </w:rPr>
        <w:t> </w:t>
      </w:r>
      <w:r>
        <w:rPr/>
        <w:t>national</w:t>
      </w:r>
      <w:r>
        <w:rPr>
          <w:spacing w:val="-24"/>
        </w:rPr>
        <w:t> </w:t>
      </w:r>
      <w:r>
        <w:rPr/>
        <w:t>character</w:t>
      </w:r>
      <w:r>
        <w:rPr>
          <w:spacing w:val="-28"/>
        </w:rPr>
        <w:t> </w:t>
      </w:r>
      <w:r>
        <w:rPr/>
        <w:t>of</w:t>
      </w:r>
      <w:r>
        <w:rPr>
          <w:spacing w:val="-24"/>
        </w:rPr>
        <w:t> </w:t>
      </w:r>
      <w:r>
        <w:rPr/>
        <w:t>the</w:t>
      </w:r>
      <w:r>
        <w:rPr>
          <w:spacing w:val="-25"/>
        </w:rPr>
        <w:t> </w:t>
      </w:r>
      <w:r>
        <w:rPr/>
        <w:t>offender;</w:t>
      </w:r>
      <w:r>
        <w:rPr>
          <w:spacing w:val="-25"/>
        </w:rPr>
        <w:t> </w:t>
      </w:r>
      <w:r>
        <w:rPr/>
        <w:t>(3)</w:t>
      </w:r>
      <w:r>
        <w:rPr>
          <w:spacing w:val="-24"/>
        </w:rPr>
        <w:t> </w:t>
      </w:r>
      <w:r>
        <w:rPr/>
        <w:t>protective,</w:t>
      </w:r>
      <w:r>
        <w:rPr>
          <w:spacing w:val="-25"/>
        </w:rPr>
        <w:t> </w:t>
      </w:r>
      <w:r>
        <w:rPr/>
        <w:t>wherein</w:t>
      </w:r>
      <w:r>
        <w:rPr>
          <w:spacing w:val="-25"/>
        </w:rPr>
        <w:t> </w:t>
      </w:r>
      <w:r>
        <w:rPr/>
        <w:t>jurisdiction</w:t>
      </w:r>
      <w:r>
        <w:rPr>
          <w:spacing w:val="-24"/>
        </w:rPr>
        <w:t> </w:t>
      </w:r>
      <w:r>
        <w:rPr/>
        <w:t>is</w:t>
      </w:r>
      <w:r>
        <w:rPr>
          <w:spacing w:val="-25"/>
        </w:rPr>
        <w:t> </w:t>
      </w:r>
      <w:r>
        <w:rPr>
          <w:spacing w:val="-3"/>
        </w:rPr>
        <w:t>based </w:t>
      </w:r>
      <w:r>
        <w:rPr/>
        <w:t>on whether the national interest is injured; (4) universal, which amounts to physical custody of the offender;</w:t>
      </w:r>
      <w:r>
        <w:rPr>
          <w:spacing w:val="-4"/>
        </w:rPr>
        <w:t> </w:t>
      </w:r>
      <w:r>
        <w:rPr/>
        <w:t>(5)</w:t>
      </w:r>
      <w:r>
        <w:rPr>
          <w:spacing w:val="-7"/>
        </w:rPr>
        <w:t> </w:t>
      </w:r>
      <w:r>
        <w:rPr/>
        <w:t>passive</w:t>
      </w:r>
      <w:r>
        <w:rPr>
          <w:spacing w:val="-4"/>
        </w:rPr>
        <w:t> </w:t>
      </w:r>
      <w:r>
        <w:rPr/>
        <w:t>personal,</w:t>
      </w:r>
      <w:r>
        <w:rPr>
          <w:spacing w:val="-4"/>
        </w:rPr>
        <w:t> </w:t>
      </w:r>
      <w:r>
        <w:rPr/>
        <w:t>wherein</w:t>
      </w:r>
      <w:r>
        <w:rPr>
          <w:spacing w:val="-4"/>
        </w:rPr>
        <w:t> </w:t>
      </w:r>
      <w:r>
        <w:rPr/>
        <w:t>jurisdiction</w:t>
      </w:r>
      <w:r>
        <w:rPr>
          <w:spacing w:val="-3"/>
        </w:rPr>
        <w:t> </w:t>
      </w:r>
      <w:r>
        <w:rPr/>
        <w:t>is</w:t>
      </w:r>
      <w:r>
        <w:rPr>
          <w:spacing w:val="-4"/>
        </w:rPr>
        <w:t> </w:t>
      </w:r>
      <w:r>
        <w:rPr/>
        <w:t>based</w:t>
      </w:r>
      <w:r>
        <w:rPr>
          <w:spacing w:val="-4"/>
        </w:rPr>
        <w:t> </w:t>
      </w:r>
      <w:r>
        <w:rPr/>
        <w:t>on the</w:t>
      </w:r>
      <w:r>
        <w:rPr>
          <w:spacing w:val="-4"/>
        </w:rPr>
        <w:t> </w:t>
      </w:r>
      <w:r>
        <w:rPr/>
        <w:t>nationality</w:t>
      </w:r>
      <w:r>
        <w:rPr>
          <w:spacing w:val="-8"/>
        </w:rPr>
        <w:t> </w:t>
      </w:r>
      <w:r>
        <w:rPr/>
        <w:t>or</w:t>
      </w:r>
      <w:r>
        <w:rPr>
          <w:spacing w:val="-4"/>
        </w:rPr>
        <w:t> </w:t>
      </w:r>
      <w:r>
        <w:rPr/>
        <w:t>national character</w:t>
      </w:r>
      <w:r>
        <w:rPr>
          <w:spacing w:val="-4"/>
        </w:rPr>
        <w:t> </w:t>
      </w:r>
      <w:r>
        <w:rPr/>
        <w:t>of the</w:t>
      </w:r>
      <w:r>
        <w:rPr>
          <w:spacing w:val="-13"/>
        </w:rPr>
        <w:t> </w:t>
      </w:r>
      <w:r>
        <w:rPr/>
        <w:t>victim;</w:t>
      </w:r>
      <w:r>
        <w:rPr>
          <w:spacing w:val="-8"/>
        </w:rPr>
        <w:t> </w:t>
      </w:r>
      <w:r>
        <w:rPr/>
        <w:t>and</w:t>
      </w:r>
      <w:r>
        <w:rPr>
          <w:spacing w:val="-12"/>
        </w:rPr>
        <w:t> </w:t>
      </w:r>
      <w:r>
        <w:rPr/>
        <w:t>(6)</w:t>
      </w:r>
      <w:r>
        <w:rPr>
          <w:spacing w:val="-13"/>
        </w:rPr>
        <w:t> </w:t>
      </w:r>
      <w:r>
        <w:rPr/>
        <w:t>objective</w:t>
      </w:r>
      <w:r>
        <w:rPr>
          <w:spacing w:val="-12"/>
        </w:rPr>
        <w:t> </w:t>
      </w:r>
      <w:r>
        <w:rPr/>
        <w:t>territorial,</w:t>
      </w:r>
      <w:r>
        <w:rPr>
          <w:spacing w:val="-13"/>
        </w:rPr>
        <w:t> </w:t>
      </w:r>
      <w:r>
        <w:rPr/>
        <w:t>wherein</w:t>
      </w:r>
      <w:r>
        <w:rPr>
          <w:spacing w:val="-13"/>
        </w:rPr>
        <w:t> </w:t>
      </w:r>
      <w:r>
        <w:rPr/>
        <w:t>jurisdiction</w:t>
      </w:r>
      <w:r>
        <w:rPr>
          <w:spacing w:val="-12"/>
        </w:rPr>
        <w:t> </w:t>
      </w:r>
      <w:r>
        <w:rPr/>
        <w:t>is</w:t>
      </w:r>
      <w:r>
        <w:rPr>
          <w:spacing w:val="-12"/>
        </w:rPr>
        <w:t> </w:t>
      </w:r>
      <w:r>
        <w:rPr/>
        <w:t>based</w:t>
      </w:r>
      <w:r>
        <w:rPr>
          <w:spacing w:val="-12"/>
        </w:rPr>
        <w:t> </w:t>
      </w:r>
      <w:r>
        <w:rPr/>
        <w:t>on</w:t>
      </w:r>
      <w:r>
        <w:rPr>
          <w:spacing w:val="-11"/>
        </w:rPr>
        <w:t> </w:t>
      </w:r>
      <w:r>
        <w:rPr/>
        <w:t>acts</w:t>
      </w:r>
      <w:r>
        <w:rPr>
          <w:spacing w:val="-7"/>
        </w:rPr>
        <w:t> </w:t>
      </w:r>
      <w:r>
        <w:rPr/>
        <w:t>done</w:t>
      </w:r>
      <w:r>
        <w:rPr>
          <w:spacing w:val="-11"/>
        </w:rPr>
        <w:t> </w:t>
      </w:r>
      <w:r>
        <w:rPr/>
        <w:t>outside</w:t>
      </w:r>
      <w:r>
        <w:rPr>
          <w:spacing w:val="-11"/>
        </w:rPr>
        <w:t> </w:t>
      </w:r>
      <w:r>
        <w:rPr/>
        <w:t>a</w:t>
      </w:r>
      <w:r>
        <w:rPr>
          <w:spacing w:val="-11"/>
        </w:rPr>
        <w:t> </w:t>
      </w:r>
      <w:r>
        <w:rPr/>
        <w:t>geographic jurisdiction,</w:t>
      </w:r>
      <w:r>
        <w:rPr>
          <w:spacing w:val="-11"/>
        </w:rPr>
        <w:t> </w:t>
      </w:r>
      <w:r>
        <w:rPr/>
        <w:t>but</w:t>
      </w:r>
      <w:r>
        <w:rPr>
          <w:spacing w:val="-11"/>
        </w:rPr>
        <w:t> </w:t>
      </w:r>
      <w:r>
        <w:rPr/>
        <w:t>which</w:t>
      </w:r>
      <w:r>
        <w:rPr>
          <w:spacing w:val="-10"/>
        </w:rPr>
        <w:t> </w:t>
      </w:r>
      <w:r>
        <w:rPr/>
        <w:t>produce</w:t>
      </w:r>
      <w:r>
        <w:rPr>
          <w:spacing w:val="-13"/>
        </w:rPr>
        <w:t> </w:t>
      </w:r>
      <w:r>
        <w:rPr/>
        <w:t>detrimental</w:t>
      </w:r>
      <w:r>
        <w:rPr>
          <w:spacing w:val="-10"/>
        </w:rPr>
        <w:t> </w:t>
      </w:r>
      <w:r>
        <w:rPr/>
        <w:t>effects</w:t>
      </w:r>
      <w:r>
        <w:rPr>
          <w:spacing w:val="-11"/>
        </w:rPr>
        <w:t> </w:t>
      </w:r>
      <w:r>
        <w:rPr/>
        <w:t>within</w:t>
      </w:r>
      <w:r>
        <w:rPr>
          <w:spacing w:val="-10"/>
        </w:rPr>
        <w:t> </w:t>
      </w:r>
      <w:r>
        <w:rPr/>
        <w:t>it.</w:t>
      </w:r>
      <w:r>
        <w:rPr>
          <w:spacing w:val="40"/>
        </w:rPr>
        <w:t> </w:t>
      </w:r>
      <w:r>
        <w:rPr>
          <w:i/>
        </w:rPr>
        <w:t>United</w:t>
      </w:r>
      <w:r>
        <w:rPr>
          <w:i/>
          <w:spacing w:val="-11"/>
        </w:rPr>
        <w:t> </w:t>
      </w:r>
      <w:r>
        <w:rPr>
          <w:i/>
        </w:rPr>
        <w:t>States</w:t>
      </w:r>
      <w:r>
        <w:rPr>
          <w:i/>
          <w:spacing w:val="-12"/>
        </w:rPr>
        <w:t> </w:t>
      </w:r>
      <w:r>
        <w:rPr>
          <w:i/>
        </w:rPr>
        <w:t>v.</w:t>
      </w:r>
      <w:r>
        <w:rPr>
          <w:i/>
          <w:spacing w:val="-11"/>
        </w:rPr>
        <w:t> </w:t>
      </w:r>
      <w:r>
        <w:rPr>
          <w:i/>
        </w:rPr>
        <w:t>Smith</w:t>
      </w:r>
      <w:r>
        <w:rPr/>
        <w:t>,</w:t>
      </w:r>
      <w:r>
        <w:rPr>
          <w:spacing w:val="-13"/>
        </w:rPr>
        <w:t> </w:t>
      </w:r>
      <w:r>
        <w:rPr/>
        <w:t>680</w:t>
      </w:r>
      <w:r>
        <w:rPr>
          <w:spacing w:val="-12"/>
        </w:rPr>
        <w:t> </w:t>
      </w:r>
      <w:r>
        <w:rPr/>
        <w:t>F.2d</w:t>
      </w:r>
      <w:r>
        <w:rPr>
          <w:spacing w:val="-13"/>
        </w:rPr>
        <w:t> </w:t>
      </w:r>
      <w:r>
        <w:rPr/>
        <w:t>255,</w:t>
      </w:r>
      <w:r>
        <w:rPr>
          <w:spacing w:val="-12"/>
        </w:rPr>
        <w:t> </w:t>
      </w:r>
      <w:r>
        <w:rPr/>
        <w:t>257 (1st</w:t>
      </w:r>
      <w:r>
        <w:rPr>
          <w:spacing w:val="-18"/>
        </w:rPr>
        <w:t> </w:t>
      </w:r>
      <w:r>
        <w:rPr/>
        <w:t>Cir.</w:t>
      </w:r>
      <w:r>
        <w:rPr>
          <w:spacing w:val="-17"/>
        </w:rPr>
        <w:t> </w:t>
      </w:r>
      <w:r>
        <w:rPr/>
        <w:t>1968);</w:t>
      </w:r>
      <w:r>
        <w:rPr>
          <w:spacing w:val="23"/>
        </w:rPr>
        <w:t> </w:t>
      </w:r>
      <w:r>
        <w:rPr>
          <w:i/>
        </w:rPr>
        <w:t>see</w:t>
      </w:r>
      <w:r>
        <w:rPr>
          <w:i/>
          <w:spacing w:val="-17"/>
        </w:rPr>
        <w:t> </w:t>
      </w:r>
      <w:r>
        <w:rPr>
          <w:i/>
        </w:rPr>
        <w:t>also</w:t>
      </w:r>
      <w:r>
        <w:rPr>
          <w:i/>
          <w:spacing w:val="-15"/>
        </w:rPr>
        <w:t> </w:t>
      </w:r>
      <w:r>
        <w:rPr>
          <w:i/>
        </w:rPr>
        <w:t>United</w:t>
      </w:r>
      <w:r>
        <w:rPr>
          <w:i/>
          <w:spacing w:val="-16"/>
        </w:rPr>
        <w:t> </w:t>
      </w:r>
      <w:r>
        <w:rPr>
          <w:i/>
        </w:rPr>
        <w:t>States</w:t>
      </w:r>
      <w:r>
        <w:rPr>
          <w:i/>
          <w:spacing w:val="-15"/>
        </w:rPr>
        <w:t> </w:t>
      </w:r>
      <w:r>
        <w:rPr>
          <w:i/>
        </w:rPr>
        <w:t>v.</w:t>
      </w:r>
      <w:r>
        <w:rPr>
          <w:i/>
          <w:spacing w:val="-16"/>
        </w:rPr>
        <w:t> </w:t>
      </w:r>
      <w:r>
        <w:rPr>
          <w:i/>
        </w:rPr>
        <w:t>Pizzarusso</w:t>
      </w:r>
      <w:r>
        <w:rPr/>
        <w:t>,</w:t>
      </w:r>
      <w:r>
        <w:rPr>
          <w:spacing w:val="-15"/>
        </w:rPr>
        <w:t> </w:t>
      </w:r>
      <w:r>
        <w:rPr/>
        <w:t>388</w:t>
      </w:r>
      <w:r>
        <w:rPr>
          <w:spacing w:val="-17"/>
        </w:rPr>
        <w:t> </w:t>
      </w:r>
      <w:r>
        <w:rPr/>
        <w:t>F.2d</w:t>
      </w:r>
      <w:r>
        <w:rPr>
          <w:spacing w:val="-16"/>
        </w:rPr>
        <w:t> </w:t>
      </w:r>
      <w:r>
        <w:rPr/>
        <w:t>8,</w:t>
      </w:r>
      <w:r>
        <w:rPr>
          <w:spacing w:val="-15"/>
        </w:rPr>
        <w:t> </w:t>
      </w:r>
      <w:r>
        <w:rPr/>
        <w:t>10-11</w:t>
      </w:r>
      <w:r>
        <w:rPr>
          <w:spacing w:val="-17"/>
        </w:rPr>
        <w:t> </w:t>
      </w:r>
      <w:r>
        <w:rPr/>
        <w:t>(2d</w:t>
      </w:r>
      <w:r>
        <w:rPr>
          <w:spacing w:val="-16"/>
        </w:rPr>
        <w:t> </w:t>
      </w:r>
      <w:r>
        <w:rPr/>
        <w:t>Cir.</w:t>
      </w:r>
      <w:r>
        <w:rPr>
          <w:spacing w:val="-18"/>
        </w:rPr>
        <w:t> </w:t>
      </w:r>
      <w:r>
        <w:rPr/>
        <w:t>1968);</w:t>
      </w:r>
      <w:r>
        <w:rPr>
          <w:spacing w:val="-17"/>
        </w:rPr>
        <w:t> </w:t>
      </w:r>
      <w:r>
        <w:rPr>
          <w:i/>
        </w:rPr>
        <w:t>Rivard</w:t>
      </w:r>
      <w:r>
        <w:rPr>
          <w:i/>
          <w:spacing w:val="-19"/>
        </w:rPr>
        <w:t> </w:t>
      </w:r>
      <w:r>
        <w:rPr>
          <w:i/>
        </w:rPr>
        <w:t>v.</w:t>
      </w:r>
      <w:r>
        <w:rPr>
          <w:i/>
          <w:spacing w:val="-18"/>
        </w:rPr>
        <w:t> </w:t>
      </w:r>
      <w:r>
        <w:rPr>
          <w:i/>
        </w:rPr>
        <w:t>United </w:t>
      </w:r>
      <w:r>
        <w:rPr>
          <w:i/>
        </w:rPr>
        <w:t>States</w:t>
      </w:r>
      <w:r>
        <w:rPr/>
        <w:t>, 375 F.2d 882, 885 (5th Cir.</w:t>
      </w:r>
      <w:r>
        <w:rPr>
          <w:spacing w:val="-1"/>
        </w:rPr>
        <w:t> </w:t>
      </w:r>
      <w:r>
        <w:rPr/>
        <w:t>1967).</w:t>
      </w:r>
    </w:p>
    <w:p>
      <w:pPr>
        <w:pStyle w:val="BodyText"/>
        <w:spacing w:before="4"/>
        <w:rPr>
          <w:sz w:val="23"/>
        </w:rPr>
      </w:pPr>
    </w:p>
    <w:p>
      <w:pPr>
        <w:pStyle w:val="BodyText"/>
        <w:spacing w:line="247" w:lineRule="auto" w:before="1"/>
        <w:ind w:left="460" w:right="116" w:firstLine="720"/>
        <w:jc w:val="both"/>
      </w:pPr>
      <w:r>
        <w:rPr/>
        <w:t>Despite the breadth of this power, the Supreme Court has “adopted the legal presumption that Congress ordinarily intends its statutes to have domestic, not extraterritorial, application.” </w:t>
      </w:r>
      <w:r>
        <w:rPr>
          <w:i/>
        </w:rPr>
        <w:t>Small v. </w:t>
      </w:r>
      <w:r>
        <w:rPr>
          <w:i/>
        </w:rPr>
        <w:t>United</w:t>
      </w:r>
      <w:r>
        <w:rPr>
          <w:i/>
          <w:spacing w:val="-9"/>
        </w:rPr>
        <w:t> </w:t>
      </w:r>
      <w:r>
        <w:rPr>
          <w:i/>
        </w:rPr>
        <w:t>States</w:t>
      </w:r>
      <w:r>
        <w:rPr/>
        <w:t>,</w:t>
      </w:r>
      <w:r>
        <w:rPr>
          <w:spacing w:val="-10"/>
        </w:rPr>
        <w:t> </w:t>
      </w:r>
      <w:r>
        <w:rPr/>
        <w:t>544</w:t>
      </w:r>
      <w:r>
        <w:rPr>
          <w:spacing w:val="-7"/>
        </w:rPr>
        <w:t> </w:t>
      </w:r>
      <w:r>
        <w:rPr/>
        <w:t>U.S.</w:t>
      </w:r>
      <w:r>
        <w:rPr>
          <w:spacing w:val="-9"/>
        </w:rPr>
        <w:t> </w:t>
      </w:r>
      <w:r>
        <w:rPr/>
        <w:t>385,</w:t>
      </w:r>
      <w:r>
        <w:rPr>
          <w:spacing w:val="-10"/>
        </w:rPr>
        <w:t> </w:t>
      </w:r>
      <w:r>
        <w:rPr/>
        <w:t>388-89</w:t>
      </w:r>
      <w:r>
        <w:rPr>
          <w:spacing w:val="-9"/>
        </w:rPr>
        <w:t> </w:t>
      </w:r>
      <w:r>
        <w:rPr/>
        <w:t>(2005);</w:t>
      </w:r>
      <w:r>
        <w:rPr>
          <w:spacing w:val="-8"/>
        </w:rPr>
        <w:t> </w:t>
      </w:r>
      <w:r>
        <w:rPr>
          <w:i/>
        </w:rPr>
        <w:t>see</w:t>
      </w:r>
      <w:r>
        <w:rPr>
          <w:i/>
          <w:spacing w:val="-8"/>
        </w:rPr>
        <w:t> </w:t>
      </w:r>
      <w:r>
        <w:rPr>
          <w:i/>
        </w:rPr>
        <w:t>also</w:t>
      </w:r>
      <w:r>
        <w:rPr>
          <w:i/>
          <w:spacing w:val="-8"/>
        </w:rPr>
        <w:t> </w:t>
      </w:r>
      <w:r>
        <w:rPr>
          <w:i/>
        </w:rPr>
        <w:t>Sale</w:t>
      </w:r>
      <w:r>
        <w:rPr>
          <w:i/>
          <w:spacing w:val="-9"/>
        </w:rPr>
        <w:t> </w:t>
      </w:r>
      <w:r>
        <w:rPr>
          <w:i/>
        </w:rPr>
        <w:t>v.</w:t>
      </w:r>
      <w:r>
        <w:rPr>
          <w:i/>
          <w:spacing w:val="-8"/>
        </w:rPr>
        <w:t> </w:t>
      </w:r>
      <w:r>
        <w:rPr>
          <w:i/>
        </w:rPr>
        <w:t>Haitian</w:t>
      </w:r>
      <w:r>
        <w:rPr>
          <w:i/>
          <w:spacing w:val="-9"/>
        </w:rPr>
        <w:t> </w:t>
      </w:r>
      <w:r>
        <w:rPr>
          <w:i/>
        </w:rPr>
        <w:t>Ctrs.</w:t>
      </w:r>
      <w:r>
        <w:rPr>
          <w:i/>
          <w:spacing w:val="-8"/>
        </w:rPr>
        <w:t> </w:t>
      </w:r>
      <w:r>
        <w:rPr>
          <w:i/>
        </w:rPr>
        <w:t>Council,</w:t>
      </w:r>
      <w:r>
        <w:rPr>
          <w:i/>
          <w:spacing w:val="-9"/>
        </w:rPr>
        <w:t> </w:t>
      </w:r>
      <w:r>
        <w:rPr>
          <w:i/>
        </w:rPr>
        <w:t>Inc.</w:t>
      </w:r>
      <w:r>
        <w:rPr/>
        <w:t>,</w:t>
      </w:r>
      <w:r>
        <w:rPr>
          <w:spacing w:val="-8"/>
        </w:rPr>
        <w:t> </w:t>
      </w:r>
      <w:r>
        <w:rPr/>
        <w:t>509</w:t>
      </w:r>
      <w:r>
        <w:rPr>
          <w:spacing w:val="-9"/>
        </w:rPr>
        <w:t> </w:t>
      </w:r>
      <w:r>
        <w:rPr/>
        <w:t>U.S.</w:t>
      </w:r>
      <w:r>
        <w:rPr>
          <w:spacing w:val="-8"/>
        </w:rPr>
        <w:t> </w:t>
      </w:r>
      <w:r>
        <w:rPr/>
        <w:t>155, 173</w:t>
      </w:r>
      <w:r>
        <w:rPr>
          <w:spacing w:val="-13"/>
        </w:rPr>
        <w:t> </w:t>
      </w:r>
      <w:r>
        <w:rPr/>
        <w:t>(1993)</w:t>
      </w:r>
      <w:r>
        <w:rPr>
          <w:spacing w:val="-17"/>
        </w:rPr>
        <w:t> </w:t>
      </w:r>
      <w:r>
        <w:rPr/>
        <w:t>(extraterritorial</w:t>
      </w:r>
      <w:r>
        <w:rPr>
          <w:spacing w:val="-15"/>
        </w:rPr>
        <w:t> </w:t>
      </w:r>
      <w:r>
        <w:rPr/>
        <w:t>application</w:t>
      </w:r>
      <w:r>
        <w:rPr>
          <w:spacing w:val="-13"/>
        </w:rPr>
        <w:t> </w:t>
      </w:r>
      <w:r>
        <w:rPr/>
        <w:t>question</w:t>
      </w:r>
      <w:r>
        <w:rPr>
          <w:spacing w:val="-14"/>
        </w:rPr>
        <w:t> </w:t>
      </w:r>
      <w:r>
        <w:rPr/>
        <w:t>guided</w:t>
      </w:r>
      <w:r>
        <w:rPr>
          <w:spacing w:val="-13"/>
        </w:rPr>
        <w:t> </w:t>
      </w:r>
      <w:r>
        <w:rPr/>
        <w:t>by</w:t>
      </w:r>
      <w:r>
        <w:rPr>
          <w:spacing w:val="-20"/>
        </w:rPr>
        <w:t> </w:t>
      </w:r>
      <w:r>
        <w:rPr/>
        <w:t>“general</w:t>
      </w:r>
      <w:r>
        <w:rPr>
          <w:spacing w:val="-13"/>
        </w:rPr>
        <w:t> </w:t>
      </w:r>
      <w:r>
        <w:rPr/>
        <w:t>presumption</w:t>
      </w:r>
      <w:r>
        <w:rPr>
          <w:spacing w:val="-16"/>
        </w:rPr>
        <w:t> </w:t>
      </w:r>
      <w:r>
        <w:rPr/>
        <w:t>that</w:t>
      </w:r>
      <w:r>
        <w:rPr>
          <w:spacing w:val="-12"/>
        </w:rPr>
        <w:t> </w:t>
      </w:r>
      <w:r>
        <w:rPr/>
        <w:t>Acts</w:t>
      </w:r>
      <w:r>
        <w:rPr>
          <w:spacing w:val="-13"/>
        </w:rPr>
        <w:t> </w:t>
      </w:r>
      <w:r>
        <w:rPr/>
        <w:t>of</w:t>
      </w:r>
      <w:r>
        <w:rPr>
          <w:spacing w:val="-13"/>
        </w:rPr>
        <w:t> </w:t>
      </w:r>
      <w:r>
        <w:rPr/>
        <w:t>Congress do not ordinarily apply outside our borders”); </w:t>
      </w:r>
      <w:r>
        <w:rPr>
          <w:i/>
        </w:rPr>
        <w:t>Arabian Am. Oil Co.</w:t>
      </w:r>
      <w:r>
        <w:rPr/>
        <w:t>, 499 U.S. at 248 (presumption against extraterritoriality is a longstanding principle of American law and it should be assumed that Congress</w:t>
      </w:r>
      <w:r>
        <w:rPr>
          <w:spacing w:val="-12"/>
        </w:rPr>
        <w:t> </w:t>
      </w:r>
      <w:r>
        <w:rPr/>
        <w:t>legislates</w:t>
      </w:r>
      <w:r>
        <w:rPr>
          <w:spacing w:val="-12"/>
        </w:rPr>
        <w:t> </w:t>
      </w:r>
      <w:r>
        <w:rPr/>
        <w:t>against</w:t>
      </w:r>
      <w:r>
        <w:rPr>
          <w:spacing w:val="-11"/>
        </w:rPr>
        <w:t> </w:t>
      </w:r>
      <w:r>
        <w:rPr/>
        <w:t>the</w:t>
      </w:r>
      <w:r>
        <w:rPr>
          <w:spacing w:val="-12"/>
        </w:rPr>
        <w:t> </w:t>
      </w:r>
      <w:r>
        <w:rPr/>
        <w:t>backdrop</w:t>
      </w:r>
      <w:r>
        <w:rPr>
          <w:spacing w:val="-11"/>
        </w:rPr>
        <w:t> </w:t>
      </w:r>
      <w:r>
        <w:rPr/>
        <w:t>of</w:t>
      </w:r>
      <w:r>
        <w:rPr>
          <w:spacing w:val="-12"/>
        </w:rPr>
        <w:t> </w:t>
      </w:r>
      <w:r>
        <w:rPr/>
        <w:t>this</w:t>
      </w:r>
      <w:r>
        <w:rPr>
          <w:spacing w:val="-11"/>
        </w:rPr>
        <w:t> </w:t>
      </w:r>
      <w:r>
        <w:rPr/>
        <w:t>presumption).</w:t>
      </w:r>
      <w:r>
        <w:rPr>
          <w:spacing w:val="37"/>
        </w:rPr>
        <w:t> </w:t>
      </w:r>
      <w:r>
        <w:rPr/>
        <w:t>Whether</w:t>
      </w:r>
      <w:r>
        <w:rPr>
          <w:spacing w:val="-12"/>
        </w:rPr>
        <w:t> </w:t>
      </w:r>
      <w:r>
        <w:rPr/>
        <w:t>Congress</w:t>
      </w:r>
      <w:r>
        <w:rPr>
          <w:spacing w:val="-12"/>
        </w:rPr>
        <w:t> </w:t>
      </w:r>
      <w:r>
        <w:rPr/>
        <w:t>has</w:t>
      </w:r>
      <w:r>
        <w:rPr>
          <w:spacing w:val="-11"/>
        </w:rPr>
        <w:t> </w:t>
      </w:r>
      <w:r>
        <w:rPr/>
        <w:t>in</w:t>
      </w:r>
      <w:r>
        <w:rPr>
          <w:spacing w:val="-12"/>
        </w:rPr>
        <w:t> </w:t>
      </w:r>
      <w:r>
        <w:rPr/>
        <w:t>fact</w:t>
      </w:r>
      <w:r>
        <w:rPr>
          <w:spacing w:val="-11"/>
        </w:rPr>
        <w:t> </w:t>
      </w:r>
      <w:r>
        <w:rPr/>
        <w:t>exercised its extraterritorial power is a question of statutory construction, subject to the presumption against it. </w:t>
      </w:r>
      <w:r>
        <w:rPr>
          <w:i/>
        </w:rPr>
        <w:t>Foley</w:t>
      </w:r>
      <w:r>
        <w:rPr>
          <w:i/>
          <w:spacing w:val="-11"/>
        </w:rPr>
        <w:t> </w:t>
      </w:r>
      <w:r>
        <w:rPr>
          <w:i/>
        </w:rPr>
        <w:t>Bros.</w:t>
      </w:r>
      <w:r>
        <w:rPr>
          <w:i/>
          <w:spacing w:val="-11"/>
        </w:rPr>
        <w:t> </w:t>
      </w:r>
      <w:r>
        <w:rPr>
          <w:i/>
        </w:rPr>
        <w:t>v.</w:t>
      </w:r>
      <w:r>
        <w:rPr>
          <w:i/>
          <w:spacing w:val="-11"/>
        </w:rPr>
        <w:t> </w:t>
      </w:r>
      <w:r>
        <w:rPr>
          <w:i/>
        </w:rPr>
        <w:t>Filardo</w:t>
      </w:r>
      <w:r>
        <w:rPr/>
        <w:t>,</w:t>
      </w:r>
      <w:r>
        <w:rPr>
          <w:spacing w:val="-13"/>
        </w:rPr>
        <w:t> </w:t>
      </w:r>
      <w:r>
        <w:rPr/>
        <w:t>336</w:t>
      </w:r>
      <w:r>
        <w:rPr>
          <w:spacing w:val="-11"/>
        </w:rPr>
        <w:t> </w:t>
      </w:r>
      <w:r>
        <w:rPr/>
        <w:t>U.S.</w:t>
      </w:r>
      <w:r>
        <w:rPr>
          <w:spacing w:val="-11"/>
        </w:rPr>
        <w:t> </w:t>
      </w:r>
      <w:r>
        <w:rPr/>
        <w:t>281,</w:t>
      </w:r>
      <w:r>
        <w:rPr>
          <w:spacing w:val="-11"/>
        </w:rPr>
        <w:t> </w:t>
      </w:r>
      <w:r>
        <w:rPr/>
        <w:t>285</w:t>
      </w:r>
      <w:r>
        <w:rPr>
          <w:spacing w:val="-11"/>
        </w:rPr>
        <w:t> </w:t>
      </w:r>
      <w:r>
        <w:rPr/>
        <w:t>(1949).</w:t>
      </w:r>
      <w:r>
        <w:rPr>
          <w:spacing w:val="38"/>
        </w:rPr>
        <w:t> </w:t>
      </w:r>
      <w:r>
        <w:rPr/>
        <w:t>Thus,</w:t>
      </w:r>
      <w:r>
        <w:rPr>
          <w:spacing w:val="-11"/>
        </w:rPr>
        <w:t> </w:t>
      </w:r>
      <w:r>
        <w:rPr/>
        <w:t>“absent</w:t>
      </w:r>
      <w:r>
        <w:rPr>
          <w:spacing w:val="-11"/>
        </w:rPr>
        <w:t> </w:t>
      </w:r>
      <w:r>
        <w:rPr/>
        <w:t>clear</w:t>
      </w:r>
      <w:r>
        <w:rPr>
          <w:spacing w:val="-11"/>
        </w:rPr>
        <w:t> </w:t>
      </w:r>
      <w:r>
        <w:rPr/>
        <w:t>evidence</w:t>
      </w:r>
      <w:r>
        <w:rPr>
          <w:spacing w:val="-11"/>
        </w:rPr>
        <w:t> </w:t>
      </w:r>
      <w:r>
        <w:rPr/>
        <w:t>of</w:t>
      </w:r>
      <w:r>
        <w:rPr>
          <w:spacing w:val="-13"/>
        </w:rPr>
        <w:t> </w:t>
      </w:r>
      <w:r>
        <w:rPr/>
        <w:t>congressional</w:t>
      </w:r>
      <w:r>
        <w:rPr>
          <w:spacing w:val="-11"/>
        </w:rPr>
        <w:t> </w:t>
      </w:r>
      <w:r>
        <w:rPr/>
        <w:t>intent to</w:t>
      </w:r>
      <w:r>
        <w:rPr>
          <w:spacing w:val="-16"/>
        </w:rPr>
        <w:t> </w:t>
      </w:r>
      <w:r>
        <w:rPr/>
        <w:t>apply</w:t>
      </w:r>
      <w:r>
        <w:rPr>
          <w:spacing w:val="-25"/>
        </w:rPr>
        <w:t> </w:t>
      </w:r>
      <w:r>
        <w:rPr/>
        <w:t>a</w:t>
      </w:r>
      <w:r>
        <w:rPr>
          <w:spacing w:val="-19"/>
        </w:rPr>
        <w:t> </w:t>
      </w:r>
      <w:r>
        <w:rPr/>
        <w:t>statute</w:t>
      </w:r>
      <w:r>
        <w:rPr>
          <w:spacing w:val="-18"/>
        </w:rPr>
        <w:t> </w:t>
      </w:r>
      <w:r>
        <w:rPr/>
        <w:t>beyond</w:t>
      </w:r>
      <w:r>
        <w:rPr>
          <w:spacing w:val="-18"/>
        </w:rPr>
        <w:t> </w:t>
      </w:r>
      <w:r>
        <w:rPr/>
        <w:t>our</w:t>
      </w:r>
      <w:r>
        <w:rPr>
          <w:spacing w:val="-16"/>
        </w:rPr>
        <w:t> </w:t>
      </w:r>
      <w:r>
        <w:rPr/>
        <w:t>borders,</w:t>
      </w:r>
      <w:r>
        <w:rPr>
          <w:spacing w:val="-16"/>
        </w:rPr>
        <w:t> </w:t>
      </w:r>
      <w:r>
        <w:rPr/>
        <w:t>the</w:t>
      </w:r>
      <w:r>
        <w:rPr>
          <w:spacing w:val="-15"/>
        </w:rPr>
        <w:t> </w:t>
      </w:r>
      <w:r>
        <w:rPr/>
        <w:t>statute</w:t>
      </w:r>
      <w:r>
        <w:rPr>
          <w:spacing w:val="-16"/>
        </w:rPr>
        <w:t> </w:t>
      </w:r>
      <w:r>
        <w:rPr/>
        <w:t>will</w:t>
      </w:r>
      <w:r>
        <w:rPr>
          <w:spacing w:val="-16"/>
        </w:rPr>
        <w:t> </w:t>
      </w:r>
      <w:r>
        <w:rPr/>
        <w:t>apply</w:t>
      </w:r>
      <w:r>
        <w:rPr>
          <w:spacing w:val="-24"/>
        </w:rPr>
        <w:t> </w:t>
      </w:r>
      <w:r>
        <w:rPr/>
        <w:t>only</w:t>
      </w:r>
      <w:r>
        <w:rPr>
          <w:spacing w:val="-22"/>
        </w:rPr>
        <w:t> </w:t>
      </w:r>
      <w:r>
        <w:rPr/>
        <w:t>to</w:t>
      </w:r>
      <w:r>
        <w:rPr>
          <w:spacing w:val="-16"/>
        </w:rPr>
        <w:t> </w:t>
      </w:r>
      <w:r>
        <w:rPr/>
        <w:t>the</w:t>
      </w:r>
      <w:r>
        <w:rPr>
          <w:spacing w:val="-16"/>
        </w:rPr>
        <w:t> </w:t>
      </w:r>
      <w:r>
        <w:rPr/>
        <w:t>territorial</w:t>
      </w:r>
      <w:r>
        <w:rPr>
          <w:spacing w:val="-16"/>
        </w:rPr>
        <w:t> </w:t>
      </w:r>
      <w:r>
        <w:rPr/>
        <w:t>United</w:t>
      </w:r>
      <w:r>
        <w:rPr>
          <w:spacing w:val="-15"/>
        </w:rPr>
        <w:t> </w:t>
      </w:r>
      <w:r>
        <w:rPr/>
        <w:t>States.”</w:t>
      </w:r>
      <w:r>
        <w:rPr>
          <w:spacing w:val="28"/>
        </w:rPr>
        <w:t> </w:t>
      </w:r>
      <w:r>
        <w:rPr>
          <w:i/>
        </w:rPr>
        <w:t>United </w:t>
      </w:r>
      <w:r>
        <w:rPr>
          <w:i/>
        </w:rPr>
        <w:t>States v. Gatlin</w:t>
      </w:r>
      <w:r>
        <w:rPr/>
        <w:t>, 216 F.3d 207, 211-12 (2d Cir. 2000) (internal quotation marks omitted); </w:t>
      </w:r>
      <w:r>
        <w:rPr>
          <w:i/>
        </w:rPr>
        <w:t>see also </w:t>
      </w:r>
      <w:r>
        <w:rPr>
          <w:i/>
        </w:rPr>
        <w:t>Arabian</w:t>
      </w:r>
      <w:r>
        <w:rPr>
          <w:i/>
          <w:spacing w:val="-23"/>
        </w:rPr>
        <w:t> </w:t>
      </w:r>
      <w:r>
        <w:rPr>
          <w:i/>
        </w:rPr>
        <w:t>Am.</w:t>
      </w:r>
      <w:r>
        <w:rPr>
          <w:i/>
          <w:spacing w:val="-23"/>
        </w:rPr>
        <w:t> </w:t>
      </w:r>
      <w:r>
        <w:rPr>
          <w:i/>
        </w:rPr>
        <w:t>Oil</w:t>
      </w:r>
      <w:r>
        <w:rPr>
          <w:i/>
          <w:spacing w:val="-23"/>
        </w:rPr>
        <w:t> </w:t>
      </w:r>
      <w:r>
        <w:rPr>
          <w:i/>
        </w:rPr>
        <w:t>Co.</w:t>
      </w:r>
      <w:r>
        <w:rPr/>
        <w:t>,</w:t>
      </w:r>
      <w:r>
        <w:rPr>
          <w:spacing w:val="-22"/>
        </w:rPr>
        <w:t> </w:t>
      </w:r>
      <w:r>
        <w:rPr/>
        <w:t>499</w:t>
      </w:r>
      <w:r>
        <w:rPr>
          <w:spacing w:val="-24"/>
        </w:rPr>
        <w:t> </w:t>
      </w:r>
      <w:r>
        <w:rPr/>
        <w:t>U.S.</w:t>
      </w:r>
      <w:r>
        <w:rPr>
          <w:spacing w:val="-22"/>
        </w:rPr>
        <w:t> </w:t>
      </w:r>
      <w:r>
        <w:rPr/>
        <w:t>at</w:t>
      </w:r>
      <w:r>
        <w:rPr>
          <w:spacing w:val="-22"/>
        </w:rPr>
        <w:t> </w:t>
      </w:r>
      <w:r>
        <w:rPr/>
        <w:t>248</w:t>
      </w:r>
      <w:r>
        <w:rPr>
          <w:spacing w:val="-22"/>
        </w:rPr>
        <w:t> </w:t>
      </w:r>
      <w:r>
        <w:rPr/>
        <w:t>(1991)</w:t>
      </w:r>
      <w:r>
        <w:rPr>
          <w:spacing w:val="-22"/>
        </w:rPr>
        <w:t> </w:t>
      </w:r>
      <w:r>
        <w:rPr/>
        <w:t>(“[U]nless</w:t>
      </w:r>
      <w:r>
        <w:rPr>
          <w:spacing w:val="-22"/>
        </w:rPr>
        <w:t> </w:t>
      </w:r>
      <w:r>
        <w:rPr/>
        <w:t>there</w:t>
      </w:r>
      <w:r>
        <w:rPr>
          <w:spacing w:val="-26"/>
        </w:rPr>
        <w:t> </w:t>
      </w:r>
      <w:r>
        <w:rPr/>
        <w:t>is</w:t>
      </w:r>
      <w:r>
        <w:rPr>
          <w:spacing w:val="-22"/>
        </w:rPr>
        <w:t> </w:t>
      </w:r>
      <w:r>
        <w:rPr/>
        <w:t>the</w:t>
      </w:r>
      <w:r>
        <w:rPr>
          <w:spacing w:val="-25"/>
        </w:rPr>
        <w:t> </w:t>
      </w:r>
      <w:r>
        <w:rPr/>
        <w:t>affirmative</w:t>
      </w:r>
      <w:r>
        <w:rPr>
          <w:spacing w:val="-23"/>
        </w:rPr>
        <w:t> </w:t>
      </w:r>
      <w:r>
        <w:rPr/>
        <w:t>intention</w:t>
      </w:r>
      <w:r>
        <w:rPr>
          <w:spacing w:val="-24"/>
        </w:rPr>
        <w:t> </w:t>
      </w:r>
      <w:r>
        <w:rPr/>
        <w:t>of</w:t>
      </w:r>
      <w:r>
        <w:rPr>
          <w:spacing w:val="-25"/>
        </w:rPr>
        <w:t> </w:t>
      </w:r>
      <w:r>
        <w:rPr/>
        <w:t>the</w:t>
      </w:r>
      <w:r>
        <w:rPr>
          <w:spacing w:val="-26"/>
        </w:rPr>
        <w:t> </w:t>
      </w:r>
      <w:r>
        <w:rPr/>
        <w:t>Congress clearly</w:t>
      </w:r>
      <w:r>
        <w:rPr>
          <w:spacing w:val="20"/>
        </w:rPr>
        <w:t> </w:t>
      </w:r>
      <w:r>
        <w:rPr/>
        <w:t>expressed,</w:t>
      </w:r>
      <w:r>
        <w:rPr>
          <w:spacing w:val="27"/>
        </w:rPr>
        <w:t> </w:t>
      </w:r>
      <w:r>
        <w:rPr/>
        <w:t>we</w:t>
      </w:r>
      <w:r>
        <w:rPr>
          <w:spacing w:val="25"/>
        </w:rPr>
        <w:t> </w:t>
      </w:r>
      <w:r>
        <w:rPr/>
        <w:t>must</w:t>
      </w:r>
      <w:r>
        <w:rPr>
          <w:spacing w:val="27"/>
        </w:rPr>
        <w:t> </w:t>
      </w:r>
      <w:r>
        <w:rPr/>
        <w:t>presume</w:t>
      </w:r>
      <w:r>
        <w:rPr>
          <w:spacing w:val="27"/>
        </w:rPr>
        <w:t> </w:t>
      </w:r>
      <w:r>
        <w:rPr/>
        <w:t>it</w:t>
      </w:r>
      <w:r>
        <w:rPr>
          <w:spacing w:val="27"/>
        </w:rPr>
        <w:t> </w:t>
      </w:r>
      <w:r>
        <w:rPr/>
        <w:t>is</w:t>
      </w:r>
      <w:r>
        <w:rPr>
          <w:spacing w:val="27"/>
        </w:rPr>
        <w:t> </w:t>
      </w:r>
      <w:r>
        <w:rPr/>
        <w:t>primarily</w:t>
      </w:r>
      <w:r>
        <w:rPr>
          <w:spacing w:val="21"/>
        </w:rPr>
        <w:t> </w:t>
      </w:r>
      <w:r>
        <w:rPr/>
        <w:t>concerned</w:t>
      </w:r>
      <w:r>
        <w:rPr>
          <w:spacing w:val="27"/>
        </w:rPr>
        <w:t> </w:t>
      </w:r>
      <w:r>
        <w:rPr/>
        <w:t>with</w:t>
      </w:r>
      <w:r>
        <w:rPr>
          <w:spacing w:val="28"/>
        </w:rPr>
        <w:t> </w:t>
      </w:r>
      <w:r>
        <w:rPr/>
        <w:t>domestic</w:t>
      </w:r>
      <w:r>
        <w:rPr>
          <w:spacing w:val="27"/>
        </w:rPr>
        <w:t> </w:t>
      </w:r>
      <w:r>
        <w:rPr/>
        <w:t>conditions.”</w:t>
      </w:r>
      <w:r>
        <w:rPr>
          <w:spacing w:val="27"/>
        </w:rPr>
        <w:t> </w:t>
      </w:r>
      <w:r>
        <w:rPr/>
        <w:t>(Internal</w:t>
      </w:r>
    </w:p>
    <w:p>
      <w:pPr>
        <w:pStyle w:val="BodyText"/>
        <w:spacing w:line="262" w:lineRule="exact"/>
        <w:ind w:left="460"/>
      </w:pPr>
      <w:r>
        <w:rPr/>
        <w:t>quotation</w:t>
      </w:r>
      <w:r>
        <w:rPr>
          <w:spacing w:val="10"/>
        </w:rPr>
        <w:t> </w:t>
      </w:r>
      <w:r>
        <w:rPr/>
        <w:t>marks</w:t>
      </w:r>
      <w:r>
        <w:rPr>
          <w:spacing w:val="11"/>
        </w:rPr>
        <w:t> </w:t>
      </w:r>
      <w:r>
        <w:rPr/>
        <w:t>and</w:t>
      </w:r>
      <w:r>
        <w:rPr>
          <w:spacing w:val="7"/>
        </w:rPr>
        <w:t> </w:t>
      </w:r>
      <w:r>
        <w:rPr/>
        <w:t>citations</w:t>
      </w:r>
      <w:r>
        <w:rPr>
          <w:spacing w:val="9"/>
        </w:rPr>
        <w:t> </w:t>
      </w:r>
      <w:r>
        <w:rPr/>
        <w:t>omitted)).</w:t>
      </w:r>
      <w:r>
        <w:rPr>
          <w:position w:val="10"/>
          <w:sz w:val="14"/>
        </w:rPr>
        <w:t>38   </w:t>
      </w:r>
      <w:r>
        <w:rPr>
          <w:spacing w:val="1"/>
          <w:position w:val="10"/>
          <w:sz w:val="14"/>
        </w:rPr>
        <w:t> </w:t>
      </w:r>
      <w:r>
        <w:rPr/>
        <w:t>“Congress</w:t>
      </w:r>
      <w:r>
        <w:rPr>
          <w:spacing w:val="11"/>
        </w:rPr>
        <w:t> </w:t>
      </w:r>
      <w:r>
        <w:rPr/>
        <w:t>generally</w:t>
      </w:r>
      <w:r>
        <w:rPr>
          <w:spacing w:val="7"/>
        </w:rPr>
        <w:t> </w:t>
      </w:r>
      <w:r>
        <w:rPr/>
        <w:t>legislates</w:t>
      </w:r>
      <w:r>
        <w:rPr>
          <w:spacing w:val="11"/>
        </w:rPr>
        <w:t> </w:t>
      </w:r>
      <w:r>
        <w:rPr/>
        <w:t>with</w:t>
      </w:r>
      <w:r>
        <w:rPr>
          <w:spacing w:val="8"/>
        </w:rPr>
        <w:t> </w:t>
      </w:r>
      <w:r>
        <w:rPr/>
        <w:t>domestic</w:t>
      </w:r>
      <w:r>
        <w:rPr>
          <w:spacing w:val="8"/>
        </w:rPr>
        <w:t> </w:t>
      </w:r>
      <w:r>
        <w:rPr/>
        <w:t>concerns</w:t>
      </w:r>
      <w:r>
        <w:rPr>
          <w:spacing w:val="11"/>
        </w:rPr>
        <w:t> </w:t>
      </w:r>
      <w:r>
        <w:rPr/>
        <w:t>in</w:t>
      </w:r>
    </w:p>
    <w:p>
      <w:pPr>
        <w:pStyle w:val="BodyText"/>
        <w:spacing w:before="7"/>
        <w:rPr>
          <w:sz w:val="25"/>
        </w:rPr>
      </w:pPr>
      <w:r>
        <w:rPr/>
        <w:pict>
          <v:line style="position:absolute;mso-position-horizontal-relative:page;mso-position-vertical-relative:paragraph;z-index:-808;mso-wrap-distance-left:0;mso-wrap-distance-right:0" from="72pt,17.144297pt" to="215.88pt,17.144297pt" stroked="true" strokeweight=".84pt" strokecolor="#000000">
            <v:stroke dashstyle="solid"/>
            <w10:wrap type="topAndBottom"/>
          </v:line>
        </w:pict>
      </w:r>
    </w:p>
    <w:p>
      <w:pPr>
        <w:pStyle w:val="BodyText"/>
        <w:spacing w:before="5"/>
        <w:rPr>
          <w:sz w:val="11"/>
        </w:rPr>
      </w:pPr>
    </w:p>
    <w:p>
      <w:pPr>
        <w:spacing w:before="72"/>
        <w:ind w:left="1180" w:right="0" w:firstLine="0"/>
        <w:jc w:val="left"/>
        <w:rPr>
          <w:sz w:val="22"/>
        </w:rPr>
      </w:pPr>
      <w:r>
        <w:rPr>
          <w:spacing w:val="3"/>
          <w:position w:val="9"/>
          <w:sz w:val="12"/>
        </w:rPr>
        <w:t>38 </w:t>
      </w:r>
      <w:r>
        <w:rPr>
          <w:spacing w:val="36"/>
          <w:position w:val="9"/>
          <w:sz w:val="12"/>
        </w:rPr>
        <w:t> </w:t>
      </w:r>
      <w:r>
        <w:rPr>
          <w:sz w:val="22"/>
        </w:rPr>
        <w:t>The question of extraterritorial jurisdiction should be distinguished from the exercise of</w:t>
      </w:r>
      <w:r>
        <w:rPr>
          <w:spacing w:val="-20"/>
          <w:sz w:val="22"/>
        </w:rPr>
        <w:t> </w:t>
      </w:r>
      <w:r>
        <w:rPr>
          <w:sz w:val="22"/>
        </w:rPr>
        <w:t>jurisdiction</w:t>
      </w:r>
    </w:p>
    <w:p>
      <w:pPr>
        <w:spacing w:line="244" w:lineRule="auto" w:before="7"/>
        <w:ind w:left="460" w:right="0" w:firstLine="0"/>
        <w:jc w:val="left"/>
        <w:rPr>
          <w:sz w:val="22"/>
        </w:rPr>
      </w:pPr>
      <w:r>
        <w:rPr>
          <w:sz w:val="22"/>
        </w:rPr>
        <w:t>over crimes committed within the “special maritime and territorial jurisdiction of the United States,” which is defined</w:t>
      </w:r>
      <w:r>
        <w:rPr>
          <w:spacing w:val="-16"/>
          <w:sz w:val="22"/>
        </w:rPr>
        <w:t> </w:t>
      </w:r>
      <w:r>
        <w:rPr>
          <w:sz w:val="22"/>
        </w:rPr>
        <w:t>to</w:t>
      </w:r>
      <w:r>
        <w:rPr>
          <w:spacing w:val="-15"/>
          <w:sz w:val="22"/>
        </w:rPr>
        <w:t> </w:t>
      </w:r>
      <w:r>
        <w:rPr>
          <w:sz w:val="22"/>
        </w:rPr>
        <w:t>include</w:t>
      </w:r>
      <w:r>
        <w:rPr>
          <w:spacing w:val="-15"/>
          <w:sz w:val="22"/>
        </w:rPr>
        <w:t> </w:t>
      </w:r>
      <w:r>
        <w:rPr>
          <w:sz w:val="22"/>
        </w:rPr>
        <w:t>“lands</w:t>
      </w:r>
      <w:r>
        <w:rPr>
          <w:spacing w:val="-13"/>
          <w:sz w:val="22"/>
        </w:rPr>
        <w:t> </w:t>
      </w:r>
      <w:r>
        <w:rPr>
          <w:sz w:val="22"/>
        </w:rPr>
        <w:t>reserved</w:t>
      </w:r>
      <w:r>
        <w:rPr>
          <w:spacing w:val="-13"/>
          <w:sz w:val="22"/>
        </w:rPr>
        <w:t> </w:t>
      </w:r>
      <w:r>
        <w:rPr>
          <w:sz w:val="22"/>
        </w:rPr>
        <w:t>or</w:t>
      </w:r>
      <w:r>
        <w:rPr>
          <w:spacing w:val="-13"/>
          <w:sz w:val="22"/>
        </w:rPr>
        <w:t> </w:t>
      </w:r>
      <w:r>
        <w:rPr>
          <w:sz w:val="22"/>
        </w:rPr>
        <w:t>acquired</w:t>
      </w:r>
      <w:r>
        <w:rPr>
          <w:spacing w:val="-14"/>
          <w:sz w:val="22"/>
        </w:rPr>
        <w:t> </w:t>
      </w:r>
      <w:r>
        <w:rPr>
          <w:sz w:val="22"/>
        </w:rPr>
        <w:t>for</w:t>
      </w:r>
      <w:r>
        <w:rPr>
          <w:spacing w:val="-13"/>
          <w:sz w:val="22"/>
        </w:rPr>
        <w:t> </w:t>
      </w:r>
      <w:r>
        <w:rPr>
          <w:sz w:val="22"/>
        </w:rPr>
        <w:t>use</w:t>
      </w:r>
      <w:r>
        <w:rPr>
          <w:spacing w:val="-13"/>
          <w:sz w:val="22"/>
        </w:rPr>
        <w:t> </w:t>
      </w:r>
      <w:r>
        <w:rPr>
          <w:sz w:val="22"/>
        </w:rPr>
        <w:t>of</w:t>
      </w:r>
      <w:r>
        <w:rPr>
          <w:spacing w:val="-13"/>
          <w:sz w:val="22"/>
        </w:rPr>
        <w:t> </w:t>
      </w:r>
      <w:r>
        <w:rPr>
          <w:sz w:val="22"/>
        </w:rPr>
        <w:t>the</w:t>
      </w:r>
      <w:r>
        <w:rPr>
          <w:spacing w:val="-13"/>
          <w:sz w:val="22"/>
        </w:rPr>
        <w:t> </w:t>
      </w:r>
      <w:r>
        <w:rPr>
          <w:sz w:val="22"/>
        </w:rPr>
        <w:t>United</w:t>
      </w:r>
      <w:r>
        <w:rPr>
          <w:spacing w:val="-15"/>
          <w:sz w:val="22"/>
        </w:rPr>
        <w:t> </w:t>
      </w:r>
      <w:r>
        <w:rPr>
          <w:sz w:val="22"/>
        </w:rPr>
        <w:t>States,”</w:t>
      </w:r>
      <w:r>
        <w:rPr>
          <w:spacing w:val="-13"/>
          <w:sz w:val="22"/>
        </w:rPr>
        <w:t> </w:t>
      </w:r>
      <w:r>
        <w:rPr>
          <w:sz w:val="22"/>
        </w:rPr>
        <w:t>18</w:t>
      </w:r>
      <w:r>
        <w:rPr>
          <w:spacing w:val="-16"/>
          <w:sz w:val="22"/>
        </w:rPr>
        <w:t> </w:t>
      </w:r>
      <w:r>
        <w:rPr>
          <w:sz w:val="22"/>
        </w:rPr>
        <w:t>U.S.C.</w:t>
      </w:r>
      <w:r>
        <w:rPr>
          <w:spacing w:val="-16"/>
          <w:sz w:val="22"/>
        </w:rPr>
        <w:t> </w:t>
      </w:r>
      <w:r>
        <w:rPr>
          <w:sz w:val="22"/>
        </w:rPr>
        <w:t>§</w:t>
      </w:r>
      <w:r>
        <w:rPr>
          <w:spacing w:val="-15"/>
          <w:sz w:val="22"/>
        </w:rPr>
        <w:t> </w:t>
      </w:r>
      <w:r>
        <w:rPr>
          <w:sz w:val="22"/>
        </w:rPr>
        <w:t>7(3).</w:t>
      </w:r>
      <w:r>
        <w:rPr>
          <w:spacing w:val="25"/>
          <w:sz w:val="22"/>
        </w:rPr>
        <w:t> </w:t>
      </w:r>
      <w:r>
        <w:rPr>
          <w:sz w:val="22"/>
        </w:rPr>
        <w:t>This</w:t>
      </w:r>
      <w:r>
        <w:rPr>
          <w:spacing w:val="-14"/>
          <w:sz w:val="22"/>
        </w:rPr>
        <w:t> </w:t>
      </w:r>
      <w:r>
        <w:rPr>
          <w:sz w:val="22"/>
        </w:rPr>
        <w:t>includes</w:t>
      </w:r>
      <w:r>
        <w:rPr>
          <w:spacing w:val="-15"/>
          <w:sz w:val="22"/>
        </w:rPr>
        <w:t> </w:t>
      </w:r>
      <w:r>
        <w:rPr>
          <w:sz w:val="22"/>
        </w:rPr>
        <w:t>such</w:t>
      </w:r>
    </w:p>
    <w:p>
      <w:pPr>
        <w:spacing w:after="0" w:line="244" w:lineRule="auto"/>
        <w:jc w:val="left"/>
        <w:rPr>
          <w:sz w:val="22"/>
        </w:rPr>
        <w:sectPr>
          <w:pgSz w:w="12240" w:h="15840"/>
          <w:pgMar w:header="403" w:footer="0" w:top="1140" w:bottom="280" w:left="980" w:right="960"/>
        </w:sectPr>
      </w:pPr>
    </w:p>
    <w:p>
      <w:pPr>
        <w:pStyle w:val="BodyText"/>
        <w:spacing w:line="247" w:lineRule="auto" w:before="68"/>
        <w:ind w:left="100" w:right="476"/>
        <w:jc w:val="both"/>
        <w:rPr>
          <w:i/>
        </w:rPr>
      </w:pPr>
      <w:r>
        <w:rPr/>
        <w:t>mind,” </w:t>
      </w:r>
      <w:r>
        <w:rPr>
          <w:i/>
        </w:rPr>
        <w:t>Smith v. United States</w:t>
      </w:r>
      <w:r>
        <w:rPr/>
        <w:t>, 507 U.S. 197, 204 n.5 (1993), “so courts can infer from congressional silence</w:t>
      </w:r>
      <w:r>
        <w:rPr>
          <w:spacing w:val="-7"/>
        </w:rPr>
        <w:t> </w:t>
      </w:r>
      <w:r>
        <w:rPr/>
        <w:t>that</w:t>
      </w:r>
      <w:r>
        <w:rPr>
          <w:spacing w:val="-7"/>
        </w:rPr>
        <w:t> </w:t>
      </w:r>
      <w:r>
        <w:rPr/>
        <w:t>the</w:t>
      </w:r>
      <w:r>
        <w:rPr>
          <w:spacing w:val="-6"/>
        </w:rPr>
        <w:t> </w:t>
      </w:r>
      <w:r>
        <w:rPr/>
        <w:t>legislature</w:t>
      </w:r>
      <w:r>
        <w:rPr>
          <w:spacing w:val="-7"/>
        </w:rPr>
        <w:t> </w:t>
      </w:r>
      <w:r>
        <w:rPr/>
        <w:t>meant</w:t>
      </w:r>
      <w:r>
        <w:rPr>
          <w:spacing w:val="-3"/>
        </w:rPr>
        <w:t> </w:t>
      </w:r>
      <w:r>
        <w:rPr/>
        <w:t>to</w:t>
      </w:r>
      <w:r>
        <w:rPr>
          <w:spacing w:val="-4"/>
        </w:rPr>
        <w:t> </w:t>
      </w:r>
      <w:r>
        <w:rPr/>
        <w:t>regulate</w:t>
      </w:r>
      <w:r>
        <w:rPr>
          <w:spacing w:val="-7"/>
        </w:rPr>
        <w:t> </w:t>
      </w:r>
      <w:r>
        <w:rPr/>
        <w:t>only</w:t>
      </w:r>
      <w:r>
        <w:rPr>
          <w:spacing w:val="-9"/>
        </w:rPr>
        <w:t> </w:t>
      </w:r>
      <w:r>
        <w:rPr/>
        <w:t>activities</w:t>
      </w:r>
      <w:r>
        <w:rPr>
          <w:spacing w:val="-5"/>
        </w:rPr>
        <w:t> </w:t>
      </w:r>
      <w:r>
        <w:rPr/>
        <w:t>within</w:t>
      </w:r>
      <w:r>
        <w:rPr>
          <w:spacing w:val="-3"/>
        </w:rPr>
        <w:t> </w:t>
      </w:r>
      <w:r>
        <w:rPr/>
        <w:t>the</w:t>
      </w:r>
      <w:r>
        <w:rPr>
          <w:spacing w:val="-7"/>
        </w:rPr>
        <w:t> </w:t>
      </w:r>
      <w:r>
        <w:rPr/>
        <w:t>nation’s</w:t>
      </w:r>
      <w:r>
        <w:rPr>
          <w:spacing w:val="-6"/>
        </w:rPr>
        <w:t> </w:t>
      </w:r>
      <w:r>
        <w:rPr/>
        <w:t>borders,”</w:t>
      </w:r>
      <w:r>
        <w:rPr>
          <w:spacing w:val="-9"/>
        </w:rPr>
        <w:t> </w:t>
      </w:r>
      <w:r>
        <w:rPr>
          <w:i/>
        </w:rPr>
        <w:t>United</w:t>
      </w:r>
      <w:r>
        <w:rPr>
          <w:i/>
          <w:spacing w:val="-6"/>
        </w:rPr>
        <w:t> </w:t>
      </w:r>
      <w:r>
        <w:rPr>
          <w:i/>
        </w:rPr>
        <w:t>States</w:t>
      </w:r>
    </w:p>
    <w:p>
      <w:pPr>
        <w:pStyle w:val="BodyText"/>
        <w:spacing w:line="247" w:lineRule="auto"/>
        <w:ind w:left="100" w:right="477"/>
        <w:jc w:val="both"/>
      </w:pPr>
      <w:r>
        <w:rPr>
          <w:i/>
        </w:rPr>
        <w:t>v.</w:t>
      </w:r>
      <w:r>
        <w:rPr>
          <w:i/>
          <w:spacing w:val="-11"/>
        </w:rPr>
        <w:t> </w:t>
      </w:r>
      <w:r>
        <w:rPr>
          <w:i/>
        </w:rPr>
        <w:t>Corey</w:t>
      </w:r>
      <w:r>
        <w:rPr/>
        <w:t>,</w:t>
      </w:r>
      <w:r>
        <w:rPr>
          <w:spacing w:val="-9"/>
        </w:rPr>
        <w:t> </w:t>
      </w:r>
      <w:r>
        <w:rPr/>
        <w:t>232</w:t>
      </w:r>
      <w:r>
        <w:rPr>
          <w:spacing w:val="-9"/>
        </w:rPr>
        <w:t> </w:t>
      </w:r>
      <w:r>
        <w:rPr/>
        <w:t>F.3d</w:t>
      </w:r>
      <w:r>
        <w:rPr>
          <w:spacing w:val="-11"/>
        </w:rPr>
        <w:t> </w:t>
      </w:r>
      <w:r>
        <w:rPr/>
        <w:t>1166,</w:t>
      </w:r>
      <w:r>
        <w:rPr>
          <w:spacing w:val="-8"/>
        </w:rPr>
        <w:t> </w:t>
      </w:r>
      <w:r>
        <w:rPr/>
        <w:t>1170</w:t>
      </w:r>
      <w:r>
        <w:rPr>
          <w:spacing w:val="-9"/>
        </w:rPr>
        <w:t> </w:t>
      </w:r>
      <w:r>
        <w:rPr/>
        <w:t>(9th</w:t>
      </w:r>
      <w:r>
        <w:rPr>
          <w:spacing w:val="-9"/>
        </w:rPr>
        <w:t> </w:t>
      </w:r>
      <w:r>
        <w:rPr/>
        <w:t>Cir.</w:t>
      </w:r>
      <w:r>
        <w:rPr>
          <w:spacing w:val="-8"/>
        </w:rPr>
        <w:t> </w:t>
      </w:r>
      <w:r>
        <w:rPr/>
        <w:t>2000).</w:t>
      </w:r>
      <w:r>
        <w:rPr>
          <w:spacing w:val="43"/>
        </w:rPr>
        <w:t> </w:t>
      </w:r>
      <w:r>
        <w:rPr/>
        <w:t>This</w:t>
      </w:r>
      <w:r>
        <w:rPr>
          <w:spacing w:val="-8"/>
        </w:rPr>
        <w:t> </w:t>
      </w:r>
      <w:r>
        <w:rPr/>
        <w:t>rule</w:t>
      </w:r>
      <w:r>
        <w:rPr>
          <w:spacing w:val="-11"/>
        </w:rPr>
        <w:t> </w:t>
      </w:r>
      <w:r>
        <w:rPr/>
        <w:t>protects</w:t>
      </w:r>
      <w:r>
        <w:rPr>
          <w:spacing w:val="-11"/>
        </w:rPr>
        <w:t> </w:t>
      </w:r>
      <w:r>
        <w:rPr/>
        <w:t>against</w:t>
      </w:r>
      <w:r>
        <w:rPr>
          <w:spacing w:val="-11"/>
        </w:rPr>
        <w:t> </w:t>
      </w:r>
      <w:r>
        <w:rPr/>
        <w:t>“unintended</w:t>
      </w:r>
      <w:r>
        <w:rPr>
          <w:spacing w:val="-11"/>
        </w:rPr>
        <w:t> </w:t>
      </w:r>
      <w:r>
        <w:rPr/>
        <w:t>clashes</w:t>
      </w:r>
      <w:r>
        <w:rPr>
          <w:spacing w:val="-11"/>
        </w:rPr>
        <w:t> </w:t>
      </w:r>
      <w:r>
        <w:rPr/>
        <w:t>between our</w:t>
      </w:r>
      <w:r>
        <w:rPr>
          <w:spacing w:val="-9"/>
        </w:rPr>
        <w:t> </w:t>
      </w:r>
      <w:r>
        <w:rPr/>
        <w:t>laws</w:t>
      </w:r>
      <w:r>
        <w:rPr>
          <w:spacing w:val="-8"/>
        </w:rPr>
        <w:t> </w:t>
      </w:r>
      <w:r>
        <w:rPr/>
        <w:t>and</w:t>
      </w:r>
      <w:r>
        <w:rPr>
          <w:spacing w:val="-5"/>
        </w:rPr>
        <w:t> </w:t>
      </w:r>
      <w:r>
        <w:rPr/>
        <w:t>those</w:t>
      </w:r>
      <w:r>
        <w:rPr>
          <w:spacing w:val="-6"/>
        </w:rPr>
        <w:t> </w:t>
      </w:r>
      <w:r>
        <w:rPr/>
        <w:t>of</w:t>
      </w:r>
      <w:r>
        <w:rPr>
          <w:spacing w:val="-5"/>
        </w:rPr>
        <w:t> </w:t>
      </w:r>
      <w:r>
        <w:rPr/>
        <w:t>other</w:t>
      </w:r>
      <w:r>
        <w:rPr>
          <w:spacing w:val="-5"/>
        </w:rPr>
        <w:t> </w:t>
      </w:r>
      <w:r>
        <w:rPr/>
        <w:t>nations</w:t>
      </w:r>
      <w:r>
        <w:rPr>
          <w:spacing w:val="-6"/>
        </w:rPr>
        <w:t> </w:t>
      </w:r>
      <w:r>
        <w:rPr/>
        <w:t>which</w:t>
      </w:r>
      <w:r>
        <w:rPr>
          <w:spacing w:val="-5"/>
        </w:rPr>
        <w:t> </w:t>
      </w:r>
      <w:r>
        <w:rPr/>
        <w:t>could</w:t>
      </w:r>
      <w:r>
        <w:rPr>
          <w:spacing w:val="-5"/>
        </w:rPr>
        <w:t> </w:t>
      </w:r>
      <w:r>
        <w:rPr/>
        <w:t>result</w:t>
      </w:r>
      <w:r>
        <w:rPr>
          <w:spacing w:val="-6"/>
        </w:rPr>
        <w:t> </w:t>
      </w:r>
      <w:r>
        <w:rPr/>
        <w:t>in</w:t>
      </w:r>
      <w:r>
        <w:rPr>
          <w:spacing w:val="-5"/>
        </w:rPr>
        <w:t> </w:t>
      </w:r>
      <w:r>
        <w:rPr/>
        <w:t>international</w:t>
      </w:r>
      <w:r>
        <w:rPr>
          <w:spacing w:val="-5"/>
        </w:rPr>
        <w:t> </w:t>
      </w:r>
      <w:r>
        <w:rPr/>
        <w:t>discord.”</w:t>
      </w:r>
      <w:r>
        <w:rPr>
          <w:spacing w:val="46"/>
        </w:rPr>
        <w:t> </w:t>
      </w:r>
      <w:r>
        <w:rPr>
          <w:i/>
        </w:rPr>
        <w:t>Arabian</w:t>
      </w:r>
      <w:r>
        <w:rPr>
          <w:i/>
          <w:spacing w:val="-5"/>
        </w:rPr>
        <w:t> </w:t>
      </w:r>
      <w:r>
        <w:rPr>
          <w:i/>
        </w:rPr>
        <w:t>Am.</w:t>
      </w:r>
      <w:r>
        <w:rPr>
          <w:i/>
          <w:spacing w:val="-8"/>
        </w:rPr>
        <w:t> </w:t>
      </w:r>
      <w:r>
        <w:rPr>
          <w:i/>
        </w:rPr>
        <w:t>Oil</w:t>
      </w:r>
      <w:r>
        <w:rPr>
          <w:i/>
          <w:spacing w:val="-9"/>
        </w:rPr>
        <w:t> </w:t>
      </w:r>
      <w:r>
        <w:rPr>
          <w:i/>
        </w:rPr>
        <w:t>Co.</w:t>
      </w:r>
      <w:r>
        <w:rPr/>
        <w:t>, 499 U.S. at 248.</w:t>
      </w:r>
    </w:p>
    <w:p>
      <w:pPr>
        <w:pStyle w:val="BodyText"/>
        <w:spacing w:before="2"/>
      </w:pPr>
    </w:p>
    <w:p>
      <w:pPr>
        <w:pStyle w:val="BodyText"/>
        <w:spacing w:line="247" w:lineRule="auto"/>
        <w:ind w:left="100" w:right="476" w:firstLine="720"/>
        <w:jc w:val="both"/>
      </w:pPr>
      <w:r>
        <w:rPr>
          <w:spacing w:val="-3"/>
        </w:rPr>
        <w:t>In</w:t>
      </w:r>
      <w:r>
        <w:rPr>
          <w:spacing w:val="-6"/>
        </w:rPr>
        <w:t> </w:t>
      </w:r>
      <w:r>
        <w:rPr>
          <w:i/>
        </w:rPr>
        <w:t>United</w:t>
      </w:r>
      <w:r>
        <w:rPr>
          <w:i/>
          <w:spacing w:val="-8"/>
        </w:rPr>
        <w:t> </w:t>
      </w:r>
      <w:r>
        <w:rPr>
          <w:i/>
        </w:rPr>
        <w:t>States</w:t>
      </w:r>
      <w:r>
        <w:rPr>
          <w:i/>
          <w:spacing w:val="-6"/>
        </w:rPr>
        <w:t> </w:t>
      </w:r>
      <w:r>
        <w:rPr>
          <w:i/>
        </w:rPr>
        <w:t>v.</w:t>
      </w:r>
      <w:r>
        <w:rPr>
          <w:i/>
          <w:spacing w:val="-9"/>
        </w:rPr>
        <w:t> </w:t>
      </w:r>
      <w:r>
        <w:rPr>
          <w:i/>
        </w:rPr>
        <w:t>Bowman</w:t>
      </w:r>
      <w:r>
        <w:rPr/>
        <w:t>,</w:t>
      </w:r>
      <w:r>
        <w:rPr>
          <w:spacing w:val="-8"/>
        </w:rPr>
        <w:t> </w:t>
      </w:r>
      <w:r>
        <w:rPr/>
        <w:t>260</w:t>
      </w:r>
      <w:r>
        <w:rPr>
          <w:spacing w:val="-8"/>
        </w:rPr>
        <w:t> </w:t>
      </w:r>
      <w:r>
        <w:rPr/>
        <w:t>U.S.</w:t>
      </w:r>
      <w:r>
        <w:rPr>
          <w:spacing w:val="-9"/>
        </w:rPr>
        <w:t> </w:t>
      </w:r>
      <w:r>
        <w:rPr/>
        <w:t>94</w:t>
      </w:r>
      <w:r>
        <w:rPr>
          <w:spacing w:val="-9"/>
        </w:rPr>
        <w:t> </w:t>
      </w:r>
      <w:r>
        <w:rPr/>
        <w:t>(1922)</w:t>
      </w:r>
      <w:r>
        <w:rPr>
          <w:spacing w:val="-10"/>
        </w:rPr>
        <w:t> </w:t>
      </w:r>
      <w:r>
        <w:rPr/>
        <w:t>the</w:t>
      </w:r>
      <w:r>
        <w:rPr>
          <w:spacing w:val="-12"/>
        </w:rPr>
        <w:t> </w:t>
      </w:r>
      <w:r>
        <w:rPr/>
        <w:t>Supreme</w:t>
      </w:r>
      <w:r>
        <w:rPr>
          <w:spacing w:val="-7"/>
        </w:rPr>
        <w:t> </w:t>
      </w:r>
      <w:r>
        <w:rPr/>
        <w:t>Court</w:t>
      </w:r>
      <w:r>
        <w:rPr>
          <w:spacing w:val="-7"/>
        </w:rPr>
        <w:t> </w:t>
      </w:r>
      <w:r>
        <w:rPr/>
        <w:t>carved</w:t>
      </w:r>
      <w:r>
        <w:rPr>
          <w:spacing w:val="-5"/>
        </w:rPr>
        <w:t> </w:t>
      </w:r>
      <w:r>
        <w:rPr/>
        <w:t>out</w:t>
      </w:r>
      <w:r>
        <w:rPr>
          <w:spacing w:val="-4"/>
        </w:rPr>
        <w:t> </w:t>
      </w:r>
      <w:r>
        <w:rPr/>
        <w:t>an</w:t>
      </w:r>
      <w:r>
        <w:rPr>
          <w:spacing w:val="-4"/>
        </w:rPr>
        <w:t> </w:t>
      </w:r>
      <w:r>
        <w:rPr/>
        <w:t>exception</w:t>
      </w:r>
      <w:r>
        <w:rPr>
          <w:spacing w:val="-7"/>
        </w:rPr>
        <w:t> </w:t>
      </w:r>
      <w:r>
        <w:rPr/>
        <w:t>to the presumption against extraterritoriality. The Court found that the presumption should not apply to “criminal statutes which are, as a class, not logically dependent on their locality for the government's jurisdiction,</w:t>
      </w:r>
      <w:r>
        <w:rPr>
          <w:spacing w:val="-10"/>
        </w:rPr>
        <w:t> </w:t>
      </w:r>
      <w:r>
        <w:rPr/>
        <w:t>but</w:t>
      </w:r>
      <w:r>
        <w:rPr>
          <w:spacing w:val="-10"/>
        </w:rPr>
        <w:t> </w:t>
      </w:r>
      <w:r>
        <w:rPr/>
        <w:t>are</w:t>
      </w:r>
      <w:r>
        <w:rPr>
          <w:spacing w:val="-12"/>
        </w:rPr>
        <w:t> </w:t>
      </w:r>
      <w:r>
        <w:rPr/>
        <w:t>enacted</w:t>
      </w:r>
      <w:r>
        <w:rPr>
          <w:spacing w:val="-12"/>
        </w:rPr>
        <w:t> </w:t>
      </w:r>
      <w:r>
        <w:rPr/>
        <w:t>because</w:t>
      </w:r>
      <w:r>
        <w:rPr>
          <w:spacing w:val="-13"/>
        </w:rPr>
        <w:t> </w:t>
      </w:r>
      <w:r>
        <w:rPr/>
        <w:t>of</w:t>
      </w:r>
      <w:r>
        <w:rPr>
          <w:spacing w:val="-12"/>
        </w:rPr>
        <w:t> </w:t>
      </w:r>
      <w:r>
        <w:rPr/>
        <w:t>the</w:t>
      </w:r>
      <w:r>
        <w:rPr>
          <w:spacing w:val="-13"/>
        </w:rPr>
        <w:t> </w:t>
      </w:r>
      <w:r>
        <w:rPr/>
        <w:t>right</w:t>
      </w:r>
      <w:r>
        <w:rPr>
          <w:spacing w:val="-9"/>
        </w:rPr>
        <w:t> </w:t>
      </w:r>
      <w:r>
        <w:rPr/>
        <w:t>of</w:t>
      </w:r>
      <w:r>
        <w:rPr>
          <w:spacing w:val="-15"/>
        </w:rPr>
        <w:t> </w:t>
      </w:r>
      <w:r>
        <w:rPr/>
        <w:t>the</w:t>
      </w:r>
      <w:r>
        <w:rPr>
          <w:spacing w:val="-12"/>
        </w:rPr>
        <w:t> </w:t>
      </w:r>
      <w:r>
        <w:rPr/>
        <w:t>government</w:t>
      </w:r>
      <w:r>
        <w:rPr>
          <w:spacing w:val="-9"/>
        </w:rPr>
        <w:t> </w:t>
      </w:r>
      <w:r>
        <w:rPr/>
        <w:t>to</w:t>
      </w:r>
      <w:r>
        <w:rPr>
          <w:spacing w:val="-10"/>
        </w:rPr>
        <w:t> </w:t>
      </w:r>
      <w:r>
        <w:rPr/>
        <w:t>defend</w:t>
      </w:r>
      <w:r>
        <w:rPr>
          <w:spacing w:val="-9"/>
        </w:rPr>
        <w:t> </w:t>
      </w:r>
      <w:r>
        <w:rPr/>
        <w:t>itself</w:t>
      </w:r>
      <w:r>
        <w:rPr>
          <w:spacing w:val="-10"/>
        </w:rPr>
        <w:t> </w:t>
      </w:r>
      <w:r>
        <w:rPr/>
        <w:t>against</w:t>
      </w:r>
      <w:r>
        <w:rPr>
          <w:spacing w:val="-9"/>
        </w:rPr>
        <w:t> </w:t>
      </w:r>
      <w:r>
        <w:rPr/>
        <w:t>obstruction, or fraud wherever perpetrated, especially if committed by its own citizens, officers, or agents.”  </w:t>
      </w:r>
      <w:r>
        <w:rPr>
          <w:i/>
        </w:rPr>
        <w:t>Id.</w:t>
      </w:r>
      <w:r>
        <w:rPr>
          <w:i/>
          <w:spacing w:val="-3"/>
        </w:rPr>
        <w:t> </w:t>
      </w:r>
      <w:r>
        <w:rPr/>
        <w:t>at</w:t>
      </w:r>
    </w:p>
    <w:p>
      <w:pPr>
        <w:pStyle w:val="BodyText"/>
        <w:spacing w:line="242" w:lineRule="auto"/>
        <w:ind w:left="100" w:right="476"/>
        <w:jc w:val="both"/>
      </w:pPr>
      <w:r>
        <w:rPr/>
        <w:t>98. </w:t>
      </w:r>
      <w:r>
        <w:rPr>
          <w:spacing w:val="-3"/>
        </w:rPr>
        <w:t>In </w:t>
      </w:r>
      <w:r>
        <w:rPr/>
        <w:t>the case of such criminal statutes, the Court reasoned, Congress’s intent to regulate conduct abroad</w:t>
      </w:r>
      <w:r>
        <w:rPr>
          <w:spacing w:val="-17"/>
        </w:rPr>
        <w:t> </w:t>
      </w:r>
      <w:r>
        <w:rPr/>
        <w:t>may</w:t>
      </w:r>
      <w:r>
        <w:rPr>
          <w:spacing w:val="-24"/>
        </w:rPr>
        <w:t> </w:t>
      </w:r>
      <w:r>
        <w:rPr/>
        <w:t>“be</w:t>
      </w:r>
      <w:r>
        <w:rPr>
          <w:spacing w:val="-18"/>
        </w:rPr>
        <w:t> </w:t>
      </w:r>
      <w:r>
        <w:rPr/>
        <w:t>inferred</w:t>
      </w:r>
      <w:r>
        <w:rPr>
          <w:spacing w:val="-18"/>
        </w:rPr>
        <w:t> </w:t>
      </w:r>
      <w:r>
        <w:rPr/>
        <w:t>from</w:t>
      </w:r>
      <w:r>
        <w:rPr>
          <w:spacing w:val="-15"/>
        </w:rPr>
        <w:t> </w:t>
      </w:r>
      <w:r>
        <w:rPr/>
        <w:t>the</w:t>
      </w:r>
      <w:r>
        <w:rPr>
          <w:spacing w:val="-18"/>
        </w:rPr>
        <w:t> </w:t>
      </w:r>
      <w:r>
        <w:rPr/>
        <w:t>nature</w:t>
      </w:r>
      <w:r>
        <w:rPr>
          <w:spacing w:val="-21"/>
        </w:rPr>
        <w:t> </w:t>
      </w:r>
      <w:r>
        <w:rPr/>
        <w:t>of</w:t>
      </w:r>
      <w:r>
        <w:rPr>
          <w:spacing w:val="-18"/>
        </w:rPr>
        <w:t> </w:t>
      </w:r>
      <w:r>
        <w:rPr/>
        <w:t>the</w:t>
      </w:r>
      <w:r>
        <w:rPr>
          <w:spacing w:val="-18"/>
        </w:rPr>
        <w:t> </w:t>
      </w:r>
      <w:r>
        <w:rPr/>
        <w:t>offense.”</w:t>
      </w:r>
      <w:r>
        <w:rPr>
          <w:spacing w:val="21"/>
        </w:rPr>
        <w:t> </w:t>
      </w:r>
      <w:r>
        <w:rPr>
          <w:i/>
        </w:rPr>
        <w:t>Id.</w:t>
      </w:r>
      <w:r>
        <w:rPr>
          <w:i/>
          <w:spacing w:val="22"/>
        </w:rPr>
        <w:t> </w:t>
      </w:r>
      <w:r>
        <w:rPr/>
        <w:t>Courts</w:t>
      </w:r>
      <w:r>
        <w:rPr>
          <w:spacing w:val="-16"/>
        </w:rPr>
        <w:t> </w:t>
      </w:r>
      <w:r>
        <w:rPr/>
        <w:t>have</w:t>
      </w:r>
      <w:r>
        <w:rPr>
          <w:spacing w:val="-19"/>
        </w:rPr>
        <w:t> </w:t>
      </w:r>
      <w:r>
        <w:rPr/>
        <w:t>inferred</w:t>
      </w:r>
      <w:r>
        <w:rPr>
          <w:spacing w:val="-16"/>
        </w:rPr>
        <w:t> </w:t>
      </w:r>
      <w:r>
        <w:rPr/>
        <w:t>Congress’s</w:t>
      </w:r>
      <w:r>
        <w:rPr>
          <w:spacing w:val="-16"/>
        </w:rPr>
        <w:t> </w:t>
      </w:r>
      <w:r>
        <w:rPr/>
        <w:t>intent</w:t>
      </w:r>
      <w:r>
        <w:rPr>
          <w:spacing w:val="-16"/>
        </w:rPr>
        <w:t> </w:t>
      </w:r>
      <w:r>
        <w:rPr/>
        <w:t>and applied statutes extraterritorially in cases involving fraud on the United States or a United States corporation in which the United States is a shareholder,</w:t>
      </w:r>
      <w:r>
        <w:rPr>
          <w:position w:val="10"/>
          <w:sz w:val="14"/>
        </w:rPr>
        <w:t>39 </w:t>
      </w:r>
      <w:r>
        <w:rPr/>
        <w:t>violent crimes associated with international drug</w:t>
      </w:r>
      <w:r>
        <w:rPr>
          <w:spacing w:val="-18"/>
        </w:rPr>
        <w:t> </w:t>
      </w:r>
      <w:r>
        <w:rPr/>
        <w:t>trafficking,</w:t>
      </w:r>
      <w:r>
        <w:rPr>
          <w:position w:val="10"/>
          <w:sz w:val="14"/>
        </w:rPr>
        <w:t>40</w:t>
      </w:r>
      <w:r>
        <w:rPr>
          <w:spacing w:val="14"/>
          <w:position w:val="10"/>
          <w:sz w:val="14"/>
        </w:rPr>
        <w:t> </w:t>
      </w:r>
      <w:r>
        <w:rPr/>
        <w:t>accessory</w:t>
      </w:r>
      <w:r>
        <w:rPr>
          <w:spacing w:val="-19"/>
        </w:rPr>
        <w:t> </w:t>
      </w:r>
      <w:r>
        <w:rPr/>
        <w:t>after</w:t>
      </w:r>
      <w:r>
        <w:rPr>
          <w:spacing w:val="-14"/>
        </w:rPr>
        <w:t> </w:t>
      </w:r>
      <w:r>
        <w:rPr/>
        <w:t>the</w:t>
      </w:r>
      <w:r>
        <w:rPr>
          <w:spacing w:val="-13"/>
        </w:rPr>
        <w:t> </w:t>
      </w:r>
      <w:r>
        <w:rPr/>
        <w:t>fact</w:t>
      </w:r>
      <w:r>
        <w:rPr>
          <w:spacing w:val="-14"/>
        </w:rPr>
        <w:t> </w:t>
      </w:r>
      <w:r>
        <w:rPr/>
        <w:t>to</w:t>
      </w:r>
      <w:r>
        <w:rPr>
          <w:spacing w:val="-13"/>
        </w:rPr>
        <w:t> </w:t>
      </w:r>
      <w:r>
        <w:rPr/>
        <w:t>kidnaping</w:t>
      </w:r>
      <w:r>
        <w:rPr>
          <w:spacing w:val="-16"/>
        </w:rPr>
        <w:t> </w:t>
      </w:r>
      <w:r>
        <w:rPr/>
        <w:t>and</w:t>
      </w:r>
      <w:r>
        <w:rPr>
          <w:spacing w:val="-14"/>
        </w:rPr>
        <w:t> </w:t>
      </w:r>
      <w:r>
        <w:rPr/>
        <w:t>murder</w:t>
      </w:r>
      <w:r>
        <w:rPr>
          <w:spacing w:val="-13"/>
        </w:rPr>
        <w:t> </w:t>
      </w:r>
      <w:r>
        <w:rPr/>
        <w:t>of</w:t>
      </w:r>
      <w:r>
        <w:rPr>
          <w:spacing w:val="-14"/>
        </w:rPr>
        <w:t> </w:t>
      </w:r>
      <w:r>
        <w:rPr/>
        <w:t>an</w:t>
      </w:r>
      <w:r>
        <w:rPr>
          <w:spacing w:val="-13"/>
        </w:rPr>
        <w:t> </w:t>
      </w:r>
      <w:r>
        <w:rPr/>
        <w:t>American</w:t>
      </w:r>
      <w:r>
        <w:rPr>
          <w:spacing w:val="-14"/>
        </w:rPr>
        <w:t> </w:t>
      </w:r>
      <w:r>
        <w:rPr/>
        <w:t>agent,</w:t>
      </w:r>
      <w:r>
        <w:rPr>
          <w:position w:val="10"/>
          <w:sz w:val="14"/>
        </w:rPr>
        <w:t>41</w:t>
      </w:r>
      <w:r>
        <w:rPr>
          <w:spacing w:val="14"/>
          <w:position w:val="10"/>
          <w:sz w:val="14"/>
        </w:rPr>
        <w:t> </w:t>
      </w:r>
      <w:r>
        <w:rPr/>
        <w:t>attempt</w:t>
      </w:r>
      <w:r>
        <w:rPr>
          <w:spacing w:val="-13"/>
        </w:rPr>
        <w:t> </w:t>
      </w:r>
      <w:r>
        <w:rPr/>
        <w:t>and conspiracy</w:t>
      </w:r>
      <w:r>
        <w:rPr>
          <w:spacing w:val="-19"/>
        </w:rPr>
        <w:t> </w:t>
      </w:r>
      <w:r>
        <w:rPr/>
        <w:t>to</w:t>
      </w:r>
      <w:r>
        <w:rPr>
          <w:spacing w:val="-11"/>
        </w:rPr>
        <w:t> </w:t>
      </w:r>
      <w:r>
        <w:rPr/>
        <w:t>smuggle</w:t>
      </w:r>
      <w:r>
        <w:rPr>
          <w:spacing w:val="-11"/>
        </w:rPr>
        <w:t> </w:t>
      </w:r>
      <w:r>
        <w:rPr/>
        <w:t>goods</w:t>
      </w:r>
      <w:r>
        <w:rPr>
          <w:spacing w:val="-13"/>
        </w:rPr>
        <w:t> </w:t>
      </w:r>
      <w:r>
        <w:rPr/>
        <w:t>into</w:t>
      </w:r>
      <w:r>
        <w:rPr>
          <w:spacing w:val="-11"/>
        </w:rPr>
        <w:t> </w:t>
      </w:r>
      <w:r>
        <w:rPr/>
        <w:t>or</w:t>
      </w:r>
      <w:r>
        <w:rPr>
          <w:spacing w:val="-17"/>
        </w:rPr>
        <w:t> </w:t>
      </w:r>
      <w:r>
        <w:rPr/>
        <w:t>out</w:t>
      </w:r>
      <w:r>
        <w:rPr>
          <w:spacing w:val="-12"/>
        </w:rPr>
        <w:t> </w:t>
      </w:r>
      <w:r>
        <w:rPr/>
        <w:t>of</w:t>
      </w:r>
      <w:r>
        <w:rPr>
          <w:spacing w:val="-16"/>
        </w:rPr>
        <w:t> </w:t>
      </w:r>
      <w:r>
        <w:rPr/>
        <w:t>the</w:t>
      </w:r>
      <w:r>
        <w:rPr>
          <w:spacing w:val="-14"/>
        </w:rPr>
        <w:t> </w:t>
      </w:r>
      <w:r>
        <w:rPr/>
        <w:t>United</w:t>
      </w:r>
      <w:r>
        <w:rPr>
          <w:spacing w:val="-14"/>
        </w:rPr>
        <w:t> </w:t>
      </w:r>
      <w:r>
        <w:rPr/>
        <w:t>States,</w:t>
      </w:r>
      <w:r>
        <w:rPr>
          <w:position w:val="10"/>
          <w:sz w:val="14"/>
        </w:rPr>
        <w:t>42</w:t>
      </w:r>
      <w:r>
        <w:rPr>
          <w:spacing w:val="14"/>
          <w:position w:val="10"/>
          <w:sz w:val="14"/>
        </w:rPr>
        <w:t> </w:t>
      </w:r>
      <w:r>
        <w:rPr/>
        <w:t>production</w:t>
      </w:r>
      <w:r>
        <w:rPr>
          <w:spacing w:val="-12"/>
        </w:rPr>
        <w:t> </w:t>
      </w:r>
      <w:r>
        <w:rPr/>
        <w:t>of</w:t>
      </w:r>
      <w:r>
        <w:rPr>
          <w:spacing w:val="-11"/>
        </w:rPr>
        <w:t> </w:t>
      </w:r>
      <w:r>
        <w:rPr/>
        <w:t>child</w:t>
      </w:r>
      <w:r>
        <w:rPr>
          <w:spacing w:val="-11"/>
        </w:rPr>
        <w:t> </w:t>
      </w:r>
      <w:r>
        <w:rPr/>
        <w:t>pornography</w:t>
      </w:r>
      <w:r>
        <w:rPr>
          <w:spacing w:val="-20"/>
        </w:rPr>
        <w:t> </w:t>
      </w:r>
      <w:r>
        <w:rPr/>
        <w:t>abroad by</w:t>
      </w:r>
      <w:r>
        <w:rPr>
          <w:spacing w:val="-22"/>
        </w:rPr>
        <w:t> </w:t>
      </w:r>
      <w:r>
        <w:rPr/>
        <w:t>an</w:t>
      </w:r>
      <w:r>
        <w:rPr>
          <w:spacing w:val="-13"/>
        </w:rPr>
        <w:t> </w:t>
      </w:r>
      <w:r>
        <w:rPr/>
        <w:t>American</w:t>
      </w:r>
      <w:r>
        <w:rPr>
          <w:spacing w:val="-12"/>
        </w:rPr>
        <w:t> </w:t>
      </w:r>
      <w:r>
        <w:rPr/>
        <w:t>citizen,</w:t>
      </w:r>
      <w:r>
        <w:rPr>
          <w:position w:val="10"/>
          <w:sz w:val="14"/>
        </w:rPr>
        <w:t>43</w:t>
      </w:r>
      <w:r>
        <w:rPr>
          <w:spacing w:val="14"/>
          <w:position w:val="10"/>
          <w:sz w:val="14"/>
        </w:rPr>
        <w:t> </w:t>
      </w:r>
      <w:r>
        <w:rPr/>
        <w:t>attempts</w:t>
      </w:r>
      <w:r>
        <w:rPr>
          <w:spacing w:val="-13"/>
        </w:rPr>
        <w:t> </w:t>
      </w:r>
      <w:r>
        <w:rPr/>
        <w:t>to</w:t>
      </w:r>
      <w:r>
        <w:rPr>
          <w:spacing w:val="-12"/>
        </w:rPr>
        <w:t> </w:t>
      </w:r>
      <w:r>
        <w:rPr/>
        <w:t>bring</w:t>
      </w:r>
      <w:r>
        <w:rPr>
          <w:spacing w:val="-13"/>
        </w:rPr>
        <w:t> </w:t>
      </w:r>
      <w:r>
        <w:rPr/>
        <w:t>undocumented</w:t>
      </w:r>
      <w:r>
        <w:rPr>
          <w:spacing w:val="-12"/>
        </w:rPr>
        <w:t> </w:t>
      </w:r>
      <w:r>
        <w:rPr/>
        <w:t>aliens</w:t>
      </w:r>
      <w:r>
        <w:rPr>
          <w:spacing w:val="-13"/>
        </w:rPr>
        <w:t> </w:t>
      </w:r>
      <w:r>
        <w:rPr/>
        <w:t>into</w:t>
      </w:r>
      <w:r>
        <w:rPr>
          <w:spacing w:val="-12"/>
        </w:rPr>
        <w:t> </w:t>
      </w:r>
      <w:r>
        <w:rPr/>
        <w:t>the</w:t>
      </w:r>
      <w:r>
        <w:rPr>
          <w:spacing w:val="-14"/>
        </w:rPr>
        <w:t> </w:t>
      </w:r>
      <w:r>
        <w:rPr/>
        <w:t>United</w:t>
      </w:r>
      <w:r>
        <w:rPr>
          <w:spacing w:val="-12"/>
        </w:rPr>
        <w:t> </w:t>
      </w:r>
      <w:r>
        <w:rPr/>
        <w:t>States,</w:t>
      </w:r>
      <w:r>
        <w:rPr>
          <w:position w:val="10"/>
          <w:sz w:val="14"/>
        </w:rPr>
        <w:t>44</w:t>
      </w:r>
      <w:r>
        <w:rPr>
          <w:spacing w:val="13"/>
          <w:position w:val="10"/>
          <w:sz w:val="14"/>
        </w:rPr>
        <w:t> </w:t>
      </w:r>
      <w:r>
        <w:rPr/>
        <w:t>conspiracy</w:t>
      </w:r>
      <w:r>
        <w:rPr>
          <w:spacing w:val="-21"/>
        </w:rPr>
        <w:t> </w:t>
      </w:r>
      <w:r>
        <w:rPr/>
        <w:t>to</w:t>
      </w:r>
    </w:p>
    <w:p>
      <w:pPr>
        <w:spacing w:after="0" w:line="242" w:lineRule="auto"/>
        <w:jc w:val="both"/>
        <w:sectPr>
          <w:pgSz w:w="12240" w:h="15840"/>
          <w:pgMar w:header="403" w:footer="0" w:top="1140" w:bottom="280" w:left="980" w:right="960"/>
        </w:sectPr>
      </w:pPr>
    </w:p>
    <w:p>
      <w:pPr>
        <w:pStyle w:val="BodyText"/>
        <w:spacing w:line="275" w:lineRule="exact"/>
        <w:ind w:left="100"/>
        <w:rPr>
          <w:sz w:val="14"/>
        </w:rPr>
      </w:pPr>
      <w:r>
        <w:rPr/>
        <w:t>place a bomb on board a United States airplane,</w:t>
      </w:r>
      <w:r>
        <w:rPr>
          <w:position w:val="10"/>
          <w:sz w:val="14"/>
        </w:rPr>
        <w:t>45</w:t>
      </w:r>
    </w:p>
    <w:p>
      <w:pPr>
        <w:pStyle w:val="BodyText"/>
        <w:spacing w:line="275" w:lineRule="exact"/>
        <w:ind w:left="75"/>
        <w:rPr>
          <w:sz w:val="14"/>
        </w:rPr>
      </w:pPr>
      <w:r>
        <w:rPr/>
        <w:br w:type="column"/>
      </w:r>
      <w:r>
        <w:rPr/>
        <w:t>sexual contact with a minor,</w:t>
      </w:r>
      <w:r>
        <w:rPr>
          <w:position w:val="10"/>
          <w:sz w:val="14"/>
        </w:rPr>
        <w:t>46</w:t>
      </w:r>
    </w:p>
    <w:p>
      <w:pPr>
        <w:pStyle w:val="BodyText"/>
        <w:spacing w:line="275" w:lineRule="exact"/>
        <w:ind w:left="75"/>
      </w:pPr>
      <w:r>
        <w:rPr/>
        <w:br w:type="column"/>
      </w:r>
      <w:r>
        <w:rPr/>
        <w:t>and antitrust</w:t>
      </w:r>
    </w:p>
    <w:p>
      <w:pPr>
        <w:spacing w:after="0" w:line="275" w:lineRule="exact"/>
        <w:sectPr>
          <w:type w:val="continuous"/>
          <w:pgSz w:w="12240" w:h="15840"/>
          <w:pgMar w:top="1140" w:bottom="280" w:left="980" w:right="960"/>
          <w:cols w:num="3" w:equalWidth="0">
            <w:col w:w="5249" w:space="40"/>
            <w:col w:w="3150" w:space="39"/>
            <w:col w:w="1822"/>
          </w:cols>
        </w:sectPr>
      </w:pPr>
    </w:p>
    <w:p>
      <w:pPr>
        <w:pStyle w:val="BodyText"/>
        <w:rPr>
          <w:sz w:val="20"/>
        </w:rPr>
      </w:pPr>
    </w:p>
    <w:p>
      <w:pPr>
        <w:pStyle w:val="BodyText"/>
        <w:rPr>
          <w:sz w:val="20"/>
        </w:rPr>
      </w:pPr>
    </w:p>
    <w:p>
      <w:pPr>
        <w:pStyle w:val="BodyText"/>
        <w:spacing w:before="10" w:after="1"/>
        <w:rPr>
          <w:sz w:val="29"/>
        </w:rPr>
      </w:pPr>
    </w:p>
    <w:p>
      <w:pPr>
        <w:pStyle w:val="BodyText"/>
        <w:spacing w:line="20" w:lineRule="exact"/>
        <w:ind w:left="91"/>
        <w:rPr>
          <w:sz w:val="2"/>
        </w:rPr>
      </w:pPr>
      <w:r>
        <w:rPr>
          <w:sz w:val="2"/>
        </w:rPr>
        <w:pict>
          <v:group style="width:143.9pt;height:.85pt;mso-position-horizontal-relative:char;mso-position-vertical-relative:line" coordorigin="0,0" coordsize="2878,17">
            <v:line style="position:absolute" from="0,8" to="2878,8" stroked="true" strokeweight=".84pt" strokecolor="#000000">
              <v:stroke dashstyle="solid"/>
            </v:line>
          </v:group>
        </w:pict>
      </w:r>
      <w:r>
        <w:rPr>
          <w:sz w:val="2"/>
        </w:rPr>
      </w:r>
    </w:p>
    <w:p>
      <w:pPr>
        <w:pStyle w:val="BodyText"/>
        <w:spacing w:before="8"/>
        <w:rPr>
          <w:sz w:val="14"/>
        </w:rPr>
      </w:pPr>
    </w:p>
    <w:p>
      <w:pPr>
        <w:spacing w:line="244" w:lineRule="auto" w:before="62"/>
        <w:ind w:left="100" w:right="470" w:firstLine="0"/>
        <w:jc w:val="left"/>
        <w:rPr>
          <w:sz w:val="22"/>
        </w:rPr>
      </w:pPr>
      <w:r>
        <w:rPr>
          <w:sz w:val="22"/>
        </w:rPr>
        <w:t>lands outside the United States. </w:t>
      </w:r>
      <w:r>
        <w:rPr>
          <w:i/>
          <w:sz w:val="22"/>
        </w:rPr>
        <w:t>See </w:t>
      </w:r>
      <w:r>
        <w:rPr>
          <w:sz w:val="22"/>
        </w:rPr>
        <w:t>18 U.S.C. § 3261, </w:t>
      </w:r>
      <w:r>
        <w:rPr>
          <w:i/>
          <w:sz w:val="22"/>
        </w:rPr>
        <w:t>et seq</w:t>
      </w:r>
      <w:r>
        <w:rPr>
          <w:sz w:val="22"/>
        </w:rPr>
        <w:t>. </w:t>
      </w:r>
      <w:r>
        <w:rPr>
          <w:i/>
          <w:sz w:val="22"/>
        </w:rPr>
        <w:t>Cf. Gatlin</w:t>
      </w:r>
      <w:r>
        <w:rPr>
          <w:sz w:val="22"/>
        </w:rPr>
        <w:t>, 216 F.3d at 223 (2d Cir. 2000) (pre-§ 3261 case holding 18 U.S.C. § 7(3) did not apply to American military reservations outside United States).</w:t>
      </w:r>
    </w:p>
    <w:p>
      <w:pPr>
        <w:pStyle w:val="BodyText"/>
        <w:spacing w:before="9"/>
        <w:rPr>
          <w:sz w:val="14"/>
        </w:rPr>
      </w:pPr>
    </w:p>
    <w:p>
      <w:pPr>
        <w:spacing w:before="72"/>
        <w:ind w:left="821" w:right="0" w:firstLine="0"/>
        <w:jc w:val="left"/>
        <w:rPr>
          <w:sz w:val="22"/>
        </w:rPr>
      </w:pPr>
      <w:r>
        <w:rPr>
          <w:position w:val="9"/>
          <w:sz w:val="12"/>
        </w:rPr>
        <w:t>39 </w:t>
      </w:r>
      <w:r>
        <w:rPr>
          <w:i/>
          <w:sz w:val="22"/>
        </w:rPr>
        <w:t>See Bowman</w:t>
      </w:r>
      <w:r>
        <w:rPr>
          <w:sz w:val="22"/>
        </w:rPr>
        <w:t>, 260 U.S. at 98.</w:t>
      </w:r>
    </w:p>
    <w:p>
      <w:pPr>
        <w:pStyle w:val="BodyText"/>
        <w:spacing w:before="1"/>
        <w:rPr>
          <w:sz w:val="15"/>
        </w:rPr>
      </w:pPr>
    </w:p>
    <w:p>
      <w:pPr>
        <w:spacing w:line="244" w:lineRule="auto" w:before="73"/>
        <w:ind w:left="100" w:right="476" w:firstLine="721"/>
        <w:jc w:val="both"/>
        <w:rPr>
          <w:sz w:val="22"/>
        </w:rPr>
      </w:pPr>
      <w:r>
        <w:rPr>
          <w:spacing w:val="3"/>
          <w:position w:val="9"/>
          <w:sz w:val="12"/>
        </w:rPr>
        <w:t>40</w:t>
      </w:r>
      <w:r>
        <w:rPr>
          <w:spacing w:val="5"/>
          <w:position w:val="9"/>
          <w:sz w:val="12"/>
        </w:rPr>
        <w:t> </w:t>
      </w:r>
      <w:r>
        <w:rPr>
          <w:i/>
          <w:sz w:val="22"/>
        </w:rPr>
        <w:t>See</w:t>
      </w:r>
      <w:r>
        <w:rPr>
          <w:i/>
          <w:spacing w:val="-10"/>
          <w:sz w:val="22"/>
        </w:rPr>
        <w:t> </w:t>
      </w:r>
      <w:r>
        <w:rPr>
          <w:i/>
          <w:sz w:val="22"/>
        </w:rPr>
        <w:t>United</w:t>
      </w:r>
      <w:r>
        <w:rPr>
          <w:i/>
          <w:spacing w:val="-12"/>
          <w:sz w:val="22"/>
        </w:rPr>
        <w:t> </w:t>
      </w:r>
      <w:r>
        <w:rPr>
          <w:i/>
          <w:sz w:val="22"/>
        </w:rPr>
        <w:t>States</w:t>
      </w:r>
      <w:r>
        <w:rPr>
          <w:i/>
          <w:spacing w:val="-8"/>
          <w:sz w:val="22"/>
        </w:rPr>
        <w:t> </w:t>
      </w:r>
      <w:r>
        <w:rPr>
          <w:i/>
          <w:sz w:val="22"/>
        </w:rPr>
        <w:t>v.</w:t>
      </w:r>
      <w:r>
        <w:rPr>
          <w:i/>
          <w:spacing w:val="-11"/>
          <w:sz w:val="22"/>
        </w:rPr>
        <w:t> </w:t>
      </w:r>
      <w:r>
        <w:rPr>
          <w:i/>
          <w:sz w:val="22"/>
        </w:rPr>
        <w:t>Vasquez-Velasco</w:t>
      </w:r>
      <w:r>
        <w:rPr>
          <w:sz w:val="22"/>
        </w:rPr>
        <w:t>,</w:t>
      </w:r>
      <w:r>
        <w:rPr>
          <w:spacing w:val="-10"/>
          <w:sz w:val="22"/>
        </w:rPr>
        <w:t> </w:t>
      </w:r>
      <w:r>
        <w:rPr>
          <w:sz w:val="22"/>
        </w:rPr>
        <w:t>15</w:t>
      </w:r>
      <w:r>
        <w:rPr>
          <w:spacing w:val="-10"/>
          <w:sz w:val="22"/>
        </w:rPr>
        <w:t> </w:t>
      </w:r>
      <w:r>
        <w:rPr>
          <w:sz w:val="22"/>
        </w:rPr>
        <w:t>F.3d</w:t>
      </w:r>
      <w:r>
        <w:rPr>
          <w:spacing w:val="-10"/>
          <w:sz w:val="22"/>
        </w:rPr>
        <w:t> </w:t>
      </w:r>
      <w:r>
        <w:rPr>
          <w:sz w:val="22"/>
        </w:rPr>
        <w:t>833,</w:t>
      </w:r>
      <w:r>
        <w:rPr>
          <w:spacing w:val="-13"/>
          <w:sz w:val="22"/>
        </w:rPr>
        <w:t> </w:t>
      </w:r>
      <w:r>
        <w:rPr>
          <w:sz w:val="22"/>
        </w:rPr>
        <w:t>839</w:t>
      </w:r>
      <w:r>
        <w:rPr>
          <w:spacing w:val="-11"/>
          <w:sz w:val="22"/>
        </w:rPr>
        <w:t> </w:t>
      </w:r>
      <w:r>
        <w:rPr>
          <w:sz w:val="22"/>
        </w:rPr>
        <w:t>n.4</w:t>
      </w:r>
      <w:r>
        <w:rPr>
          <w:spacing w:val="-11"/>
          <w:sz w:val="22"/>
        </w:rPr>
        <w:t> </w:t>
      </w:r>
      <w:r>
        <w:rPr>
          <w:sz w:val="22"/>
        </w:rPr>
        <w:t>(9th</w:t>
      </w:r>
      <w:r>
        <w:rPr>
          <w:spacing w:val="-10"/>
          <w:sz w:val="22"/>
        </w:rPr>
        <w:t> </w:t>
      </w:r>
      <w:r>
        <w:rPr>
          <w:sz w:val="22"/>
        </w:rPr>
        <w:t>Cir.</w:t>
      </w:r>
      <w:r>
        <w:rPr>
          <w:spacing w:val="-11"/>
          <w:sz w:val="22"/>
        </w:rPr>
        <w:t> </w:t>
      </w:r>
      <w:r>
        <w:rPr>
          <w:sz w:val="22"/>
        </w:rPr>
        <w:t>1994)</w:t>
      </w:r>
      <w:r>
        <w:rPr>
          <w:spacing w:val="-9"/>
          <w:sz w:val="22"/>
        </w:rPr>
        <w:t> </w:t>
      </w:r>
      <w:r>
        <w:rPr>
          <w:sz w:val="22"/>
        </w:rPr>
        <w:t>(murder</w:t>
      </w:r>
      <w:r>
        <w:rPr>
          <w:spacing w:val="-8"/>
          <w:sz w:val="22"/>
        </w:rPr>
        <w:t> </w:t>
      </w:r>
      <w:r>
        <w:rPr>
          <w:sz w:val="22"/>
        </w:rPr>
        <w:t>abroad</w:t>
      </w:r>
      <w:r>
        <w:rPr>
          <w:spacing w:val="-9"/>
          <w:sz w:val="22"/>
        </w:rPr>
        <w:t> </w:t>
      </w:r>
      <w:r>
        <w:rPr>
          <w:sz w:val="22"/>
        </w:rPr>
        <w:t>to</w:t>
      </w:r>
      <w:r>
        <w:rPr>
          <w:spacing w:val="-8"/>
          <w:sz w:val="22"/>
        </w:rPr>
        <w:t> </w:t>
      </w:r>
      <w:r>
        <w:rPr>
          <w:sz w:val="22"/>
        </w:rPr>
        <w:t>further drug</w:t>
      </w:r>
      <w:r>
        <w:rPr>
          <w:spacing w:val="-16"/>
          <w:sz w:val="22"/>
        </w:rPr>
        <w:t> </w:t>
      </w:r>
      <w:r>
        <w:rPr>
          <w:sz w:val="22"/>
        </w:rPr>
        <w:t>trafficking</w:t>
      </w:r>
      <w:r>
        <w:rPr>
          <w:spacing w:val="-15"/>
          <w:sz w:val="22"/>
        </w:rPr>
        <w:t> </w:t>
      </w:r>
      <w:r>
        <w:rPr>
          <w:sz w:val="22"/>
        </w:rPr>
        <w:t>crime);</w:t>
      </w:r>
      <w:r>
        <w:rPr>
          <w:spacing w:val="-12"/>
          <w:sz w:val="22"/>
        </w:rPr>
        <w:t> </w:t>
      </w:r>
      <w:r>
        <w:rPr>
          <w:i/>
          <w:sz w:val="22"/>
        </w:rPr>
        <w:t>United</w:t>
      </w:r>
      <w:r>
        <w:rPr>
          <w:i/>
          <w:spacing w:val="-14"/>
          <w:sz w:val="22"/>
        </w:rPr>
        <w:t> </w:t>
      </w:r>
      <w:r>
        <w:rPr>
          <w:i/>
          <w:sz w:val="22"/>
        </w:rPr>
        <w:t>States</w:t>
      </w:r>
      <w:r>
        <w:rPr>
          <w:i/>
          <w:spacing w:val="-11"/>
          <w:sz w:val="22"/>
        </w:rPr>
        <w:t> </w:t>
      </w:r>
      <w:r>
        <w:rPr>
          <w:i/>
          <w:sz w:val="22"/>
        </w:rPr>
        <w:t>v.</w:t>
      </w:r>
      <w:r>
        <w:rPr>
          <w:i/>
          <w:spacing w:val="-14"/>
          <w:sz w:val="22"/>
        </w:rPr>
        <w:t> </w:t>
      </w:r>
      <w:r>
        <w:rPr>
          <w:i/>
          <w:sz w:val="22"/>
        </w:rPr>
        <w:t>Benitez</w:t>
      </w:r>
      <w:r>
        <w:rPr>
          <w:sz w:val="22"/>
        </w:rPr>
        <w:t>,</w:t>
      </w:r>
      <w:r>
        <w:rPr>
          <w:spacing w:val="-14"/>
          <w:sz w:val="22"/>
        </w:rPr>
        <w:t> </w:t>
      </w:r>
      <w:r>
        <w:rPr>
          <w:sz w:val="22"/>
        </w:rPr>
        <w:t>741</w:t>
      </w:r>
      <w:r>
        <w:rPr>
          <w:spacing w:val="-16"/>
          <w:sz w:val="22"/>
        </w:rPr>
        <w:t> </w:t>
      </w:r>
      <w:r>
        <w:rPr>
          <w:sz w:val="22"/>
        </w:rPr>
        <w:t>F.2d</w:t>
      </w:r>
      <w:r>
        <w:rPr>
          <w:spacing w:val="-13"/>
          <w:sz w:val="22"/>
        </w:rPr>
        <w:t> </w:t>
      </w:r>
      <w:r>
        <w:rPr>
          <w:sz w:val="22"/>
        </w:rPr>
        <w:t>1312,</w:t>
      </w:r>
      <w:r>
        <w:rPr>
          <w:spacing w:val="-17"/>
          <w:sz w:val="22"/>
        </w:rPr>
        <w:t> </w:t>
      </w:r>
      <w:r>
        <w:rPr>
          <w:sz w:val="22"/>
        </w:rPr>
        <w:t>1316-17</w:t>
      </w:r>
      <w:r>
        <w:rPr>
          <w:spacing w:val="-16"/>
          <w:sz w:val="22"/>
        </w:rPr>
        <w:t> </w:t>
      </w:r>
      <w:r>
        <w:rPr>
          <w:sz w:val="22"/>
        </w:rPr>
        <w:t>(11th</w:t>
      </w:r>
      <w:r>
        <w:rPr>
          <w:spacing w:val="-16"/>
          <w:sz w:val="22"/>
        </w:rPr>
        <w:t> </w:t>
      </w:r>
      <w:r>
        <w:rPr>
          <w:sz w:val="22"/>
        </w:rPr>
        <w:t>Cir.</w:t>
      </w:r>
      <w:r>
        <w:rPr>
          <w:spacing w:val="-17"/>
          <w:sz w:val="22"/>
        </w:rPr>
        <w:t> </w:t>
      </w:r>
      <w:r>
        <w:rPr>
          <w:sz w:val="22"/>
        </w:rPr>
        <w:t>1984)</w:t>
      </w:r>
      <w:r>
        <w:rPr>
          <w:spacing w:val="-13"/>
          <w:sz w:val="22"/>
        </w:rPr>
        <w:t> </w:t>
      </w:r>
      <w:r>
        <w:rPr>
          <w:sz w:val="22"/>
        </w:rPr>
        <w:t>(conspiracy</w:t>
      </w:r>
      <w:r>
        <w:rPr>
          <w:spacing w:val="-18"/>
          <w:sz w:val="22"/>
        </w:rPr>
        <w:t> </w:t>
      </w:r>
      <w:r>
        <w:rPr>
          <w:sz w:val="22"/>
        </w:rPr>
        <w:t>to</w:t>
      </w:r>
      <w:r>
        <w:rPr>
          <w:spacing w:val="-16"/>
          <w:sz w:val="22"/>
        </w:rPr>
        <w:t> </w:t>
      </w:r>
      <w:r>
        <w:rPr>
          <w:sz w:val="22"/>
        </w:rPr>
        <w:t>murder government agents and assault of government agents</w:t>
      </w:r>
      <w:r>
        <w:rPr>
          <w:spacing w:val="7"/>
          <w:sz w:val="22"/>
        </w:rPr>
        <w:t> </w:t>
      </w:r>
      <w:r>
        <w:rPr>
          <w:sz w:val="22"/>
        </w:rPr>
        <w:t>abroad).</w:t>
      </w:r>
    </w:p>
    <w:p>
      <w:pPr>
        <w:pStyle w:val="BodyText"/>
        <w:spacing w:before="10"/>
        <w:rPr>
          <w:sz w:val="14"/>
        </w:rPr>
      </w:pPr>
    </w:p>
    <w:p>
      <w:pPr>
        <w:spacing w:before="72"/>
        <w:ind w:left="819" w:right="0" w:firstLine="0"/>
        <w:jc w:val="left"/>
        <w:rPr>
          <w:sz w:val="22"/>
        </w:rPr>
      </w:pPr>
      <w:r>
        <w:rPr>
          <w:position w:val="9"/>
          <w:sz w:val="12"/>
        </w:rPr>
        <w:t>41 </w:t>
      </w:r>
      <w:r>
        <w:rPr>
          <w:i/>
          <w:sz w:val="22"/>
        </w:rPr>
        <w:t>See United States v. Felix-Gutierrez</w:t>
      </w:r>
      <w:r>
        <w:rPr>
          <w:sz w:val="22"/>
        </w:rPr>
        <w:t>, 940 F.2d 1200, 1204 (9th Cir. 1991).</w:t>
      </w:r>
    </w:p>
    <w:p>
      <w:pPr>
        <w:pStyle w:val="BodyText"/>
        <w:spacing w:before="2"/>
        <w:rPr>
          <w:sz w:val="15"/>
        </w:rPr>
      </w:pPr>
    </w:p>
    <w:p>
      <w:pPr>
        <w:spacing w:line="244" w:lineRule="auto" w:before="72"/>
        <w:ind w:left="100" w:right="478" w:firstLine="717"/>
        <w:jc w:val="both"/>
        <w:rPr>
          <w:sz w:val="22"/>
        </w:rPr>
      </w:pPr>
      <w:r>
        <w:rPr>
          <w:spacing w:val="3"/>
          <w:position w:val="9"/>
          <w:sz w:val="12"/>
        </w:rPr>
        <w:t>42</w:t>
      </w:r>
      <w:r>
        <w:rPr>
          <w:spacing w:val="30"/>
          <w:position w:val="9"/>
          <w:sz w:val="12"/>
        </w:rPr>
        <w:t> </w:t>
      </w:r>
      <w:r>
        <w:rPr>
          <w:i/>
          <w:sz w:val="22"/>
        </w:rPr>
        <w:t>See</w:t>
      </w:r>
      <w:r>
        <w:rPr>
          <w:i/>
          <w:spacing w:val="-14"/>
          <w:sz w:val="22"/>
        </w:rPr>
        <w:t> </w:t>
      </w:r>
      <w:r>
        <w:rPr>
          <w:i/>
          <w:sz w:val="22"/>
        </w:rPr>
        <w:t>United</w:t>
      </w:r>
      <w:r>
        <w:rPr>
          <w:i/>
          <w:spacing w:val="-16"/>
          <w:sz w:val="22"/>
        </w:rPr>
        <w:t> </w:t>
      </w:r>
      <w:r>
        <w:rPr>
          <w:i/>
          <w:sz w:val="22"/>
        </w:rPr>
        <w:t>States</w:t>
      </w:r>
      <w:r>
        <w:rPr>
          <w:i/>
          <w:spacing w:val="-14"/>
          <w:sz w:val="22"/>
        </w:rPr>
        <w:t> </w:t>
      </w:r>
      <w:r>
        <w:rPr>
          <w:i/>
          <w:sz w:val="22"/>
        </w:rPr>
        <w:t>v.</w:t>
      </w:r>
      <w:r>
        <w:rPr>
          <w:i/>
          <w:spacing w:val="-16"/>
          <w:sz w:val="22"/>
        </w:rPr>
        <w:t> </w:t>
      </w:r>
      <w:r>
        <w:rPr>
          <w:i/>
          <w:sz w:val="22"/>
        </w:rPr>
        <w:t>Plummer</w:t>
      </w:r>
      <w:r>
        <w:rPr>
          <w:sz w:val="22"/>
        </w:rPr>
        <w:t>,</w:t>
      </w:r>
      <w:r>
        <w:rPr>
          <w:spacing w:val="-16"/>
          <w:sz w:val="22"/>
        </w:rPr>
        <w:t> </w:t>
      </w:r>
      <w:r>
        <w:rPr>
          <w:sz w:val="22"/>
        </w:rPr>
        <w:t>221</w:t>
      </w:r>
      <w:r>
        <w:rPr>
          <w:spacing w:val="-15"/>
          <w:sz w:val="22"/>
        </w:rPr>
        <w:t> </w:t>
      </w:r>
      <w:r>
        <w:rPr>
          <w:sz w:val="22"/>
        </w:rPr>
        <w:t>F.3d</w:t>
      </w:r>
      <w:r>
        <w:rPr>
          <w:spacing w:val="-18"/>
          <w:sz w:val="22"/>
        </w:rPr>
        <w:t> </w:t>
      </w:r>
      <w:r>
        <w:rPr>
          <w:sz w:val="22"/>
        </w:rPr>
        <w:t>1298,</w:t>
      </w:r>
      <w:r>
        <w:rPr>
          <w:spacing w:val="-16"/>
          <w:sz w:val="22"/>
        </w:rPr>
        <w:t> </w:t>
      </w:r>
      <w:r>
        <w:rPr>
          <w:sz w:val="22"/>
        </w:rPr>
        <w:t>1305-06</w:t>
      </w:r>
      <w:r>
        <w:rPr>
          <w:spacing w:val="-17"/>
          <w:sz w:val="22"/>
        </w:rPr>
        <w:t> </w:t>
      </w:r>
      <w:r>
        <w:rPr>
          <w:sz w:val="22"/>
        </w:rPr>
        <w:t>(11th</w:t>
      </w:r>
      <w:r>
        <w:rPr>
          <w:spacing w:val="-13"/>
          <w:sz w:val="22"/>
        </w:rPr>
        <w:t> </w:t>
      </w:r>
      <w:r>
        <w:rPr>
          <w:sz w:val="22"/>
        </w:rPr>
        <w:t>Cir.</w:t>
      </w:r>
      <w:r>
        <w:rPr>
          <w:spacing w:val="-14"/>
          <w:sz w:val="22"/>
        </w:rPr>
        <w:t> </w:t>
      </w:r>
      <w:r>
        <w:rPr>
          <w:sz w:val="22"/>
        </w:rPr>
        <w:t>2000);</w:t>
      </w:r>
      <w:r>
        <w:rPr>
          <w:spacing w:val="-12"/>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MacAllister</w:t>
      </w:r>
      <w:r>
        <w:rPr>
          <w:sz w:val="22"/>
        </w:rPr>
        <w:t>, 160 F.3d 1304, 1307-08 (11th Cir. 1998); </w:t>
      </w:r>
      <w:r>
        <w:rPr>
          <w:i/>
          <w:sz w:val="22"/>
        </w:rPr>
        <w:t>Brulay v. United States</w:t>
      </w:r>
      <w:r>
        <w:rPr>
          <w:sz w:val="22"/>
        </w:rPr>
        <w:t>, 383 F.2d 345 (9th Cir. 1967); </w:t>
      </w:r>
      <w:r>
        <w:rPr>
          <w:i/>
          <w:sz w:val="22"/>
        </w:rPr>
        <w:t>United States </w:t>
      </w:r>
      <w:r>
        <w:rPr>
          <w:i/>
          <w:sz w:val="22"/>
        </w:rPr>
        <w:t>v. Perez-Herrera</w:t>
      </w:r>
      <w:r>
        <w:rPr>
          <w:sz w:val="22"/>
        </w:rPr>
        <w:t>, 610 F.2d 289, 290 (5th Cir. 1980).</w:t>
      </w:r>
    </w:p>
    <w:p>
      <w:pPr>
        <w:pStyle w:val="BodyText"/>
        <w:spacing w:before="10"/>
        <w:rPr>
          <w:sz w:val="14"/>
        </w:rPr>
      </w:pPr>
    </w:p>
    <w:p>
      <w:pPr>
        <w:spacing w:before="73"/>
        <w:ind w:left="818" w:right="0" w:firstLine="0"/>
        <w:jc w:val="left"/>
        <w:rPr>
          <w:sz w:val="22"/>
        </w:rPr>
      </w:pPr>
      <w:r>
        <w:rPr>
          <w:position w:val="9"/>
          <w:sz w:val="12"/>
        </w:rPr>
        <w:t>43 </w:t>
      </w:r>
      <w:r>
        <w:rPr>
          <w:i/>
          <w:sz w:val="22"/>
        </w:rPr>
        <w:t>See United States v. Harvey</w:t>
      </w:r>
      <w:r>
        <w:rPr>
          <w:sz w:val="22"/>
        </w:rPr>
        <w:t>, 2 F.3d 1318, 1329 (3d Cir. 1993); </w:t>
      </w:r>
      <w:r>
        <w:rPr>
          <w:i/>
          <w:sz w:val="22"/>
        </w:rPr>
        <w:t>United States v. Thomas</w:t>
      </w:r>
      <w:r>
        <w:rPr>
          <w:sz w:val="22"/>
        </w:rPr>
        <w:t>, 893 F.2d</w:t>
      </w:r>
    </w:p>
    <w:p>
      <w:pPr>
        <w:spacing w:before="6"/>
        <w:ind w:left="100" w:right="0" w:firstLine="0"/>
        <w:jc w:val="left"/>
        <w:rPr>
          <w:sz w:val="22"/>
        </w:rPr>
      </w:pPr>
      <w:r>
        <w:rPr>
          <w:sz w:val="22"/>
        </w:rPr>
        <w:t>1066, 1068 (9th Cir. 1990).</w:t>
      </w:r>
    </w:p>
    <w:p>
      <w:pPr>
        <w:pStyle w:val="BodyText"/>
        <w:spacing w:before="1"/>
        <w:rPr>
          <w:sz w:val="15"/>
        </w:rPr>
      </w:pPr>
    </w:p>
    <w:p>
      <w:pPr>
        <w:spacing w:before="73"/>
        <w:ind w:left="819" w:right="0" w:firstLine="0"/>
        <w:jc w:val="left"/>
        <w:rPr>
          <w:i/>
          <w:sz w:val="22"/>
        </w:rPr>
      </w:pPr>
      <w:r>
        <w:rPr>
          <w:position w:val="9"/>
          <w:sz w:val="12"/>
        </w:rPr>
        <w:t>44 </w:t>
      </w:r>
      <w:r>
        <w:rPr>
          <w:i/>
          <w:sz w:val="22"/>
        </w:rPr>
        <w:t>See United States v. Villanueva, </w:t>
      </w:r>
      <w:r>
        <w:rPr>
          <w:sz w:val="22"/>
        </w:rPr>
        <w:t>408 F.3d 193, (5th Cir. 2005); </w:t>
      </w:r>
      <w:r>
        <w:rPr>
          <w:i/>
          <w:sz w:val="22"/>
        </w:rPr>
        <w:t>see also United States v. Delgado-</w:t>
      </w:r>
    </w:p>
    <w:p>
      <w:pPr>
        <w:spacing w:line="244" w:lineRule="auto" w:before="6"/>
        <w:ind w:left="100" w:right="476" w:firstLine="0"/>
        <w:jc w:val="both"/>
        <w:rPr>
          <w:sz w:val="22"/>
        </w:rPr>
      </w:pPr>
      <w:r>
        <w:rPr>
          <w:i/>
          <w:sz w:val="22"/>
        </w:rPr>
        <w:t>Garcia</w:t>
      </w:r>
      <w:r>
        <w:rPr>
          <w:sz w:val="22"/>
        </w:rPr>
        <w:t>, 374 F.3d 1337, 1345-46 (D.C. Cir. 2004) (upholding convictions of alien defendants who conspired abroad to induce aliens to illegally enter U.S.); </w:t>
      </w:r>
      <w:r>
        <w:rPr>
          <w:i/>
          <w:sz w:val="22"/>
        </w:rPr>
        <w:t>United States v. Liang</w:t>
      </w:r>
      <w:r>
        <w:rPr>
          <w:sz w:val="22"/>
        </w:rPr>
        <w:t>, 224 F.3d 1057, 1060 (9th Cir. 2000) (finding offense of alien smuggling began extraterritorially and continued to the territorial waters of Guam).</w:t>
      </w:r>
    </w:p>
    <w:p>
      <w:pPr>
        <w:pStyle w:val="BodyText"/>
        <w:spacing w:before="10"/>
        <w:rPr>
          <w:sz w:val="14"/>
        </w:rPr>
      </w:pPr>
    </w:p>
    <w:p>
      <w:pPr>
        <w:spacing w:before="72"/>
        <w:ind w:left="819" w:right="0" w:firstLine="0"/>
        <w:jc w:val="left"/>
        <w:rPr>
          <w:sz w:val="22"/>
        </w:rPr>
      </w:pPr>
      <w:r>
        <w:rPr>
          <w:position w:val="9"/>
          <w:sz w:val="12"/>
        </w:rPr>
        <w:t>45 </w:t>
      </w:r>
      <w:r>
        <w:rPr>
          <w:i/>
          <w:sz w:val="22"/>
        </w:rPr>
        <w:t>See United States v. Yousef</w:t>
      </w:r>
      <w:r>
        <w:rPr>
          <w:sz w:val="22"/>
        </w:rPr>
        <w:t>, 327 F.3d 56, 87-88 (2d Cir. 2003).</w:t>
      </w:r>
    </w:p>
    <w:p>
      <w:pPr>
        <w:pStyle w:val="BodyText"/>
        <w:spacing w:before="1"/>
        <w:rPr>
          <w:sz w:val="15"/>
        </w:rPr>
      </w:pPr>
    </w:p>
    <w:p>
      <w:pPr>
        <w:spacing w:before="73"/>
        <w:ind w:left="819" w:right="0" w:firstLine="0"/>
        <w:jc w:val="left"/>
        <w:rPr>
          <w:sz w:val="22"/>
        </w:rPr>
      </w:pPr>
      <w:r>
        <w:rPr>
          <w:position w:val="9"/>
          <w:sz w:val="12"/>
        </w:rPr>
        <w:t>46 </w:t>
      </w:r>
      <w:r>
        <w:rPr>
          <w:i/>
          <w:sz w:val="22"/>
        </w:rPr>
        <w:t>See United States v. Neil</w:t>
      </w:r>
      <w:r>
        <w:rPr>
          <w:sz w:val="22"/>
        </w:rPr>
        <w:t>, 312 F.3d 419, 421-22 (9th Cir. 2002) (upholding conviction of foreign</w:t>
      </w:r>
    </w:p>
    <w:p>
      <w:pPr>
        <w:spacing w:line="244" w:lineRule="auto" w:before="6"/>
        <w:ind w:left="100" w:right="0" w:firstLine="0"/>
        <w:jc w:val="left"/>
        <w:rPr>
          <w:sz w:val="22"/>
        </w:rPr>
      </w:pPr>
      <w:r>
        <w:rPr>
          <w:sz w:val="22"/>
        </w:rPr>
        <w:t>citizen where conduct occurred on a foreign vessel in Mexico but victim was a United States citizen and cruise began and ended in United States).</w:t>
      </w:r>
    </w:p>
    <w:p>
      <w:pPr>
        <w:spacing w:after="0" w:line="244" w:lineRule="auto"/>
        <w:jc w:val="left"/>
        <w:rPr>
          <w:sz w:val="22"/>
        </w:rPr>
        <w:sectPr>
          <w:type w:val="continuous"/>
          <w:pgSz w:w="12240" w:h="15840"/>
          <w:pgMar w:top="1140" w:bottom="280" w:left="980" w:right="960"/>
        </w:sectPr>
      </w:pPr>
    </w:p>
    <w:p>
      <w:pPr>
        <w:pStyle w:val="BodyText"/>
        <w:tabs>
          <w:tab w:pos="1832" w:val="left" w:leader="none"/>
        </w:tabs>
        <w:spacing w:before="61"/>
        <w:ind w:left="460"/>
      </w:pPr>
      <w:r>
        <w:rPr/>
        <w:t>violations.</w:t>
      </w:r>
      <w:r>
        <w:rPr>
          <w:position w:val="10"/>
          <w:sz w:val="14"/>
        </w:rPr>
        <w:t>47</w:t>
        <w:tab/>
      </w:r>
      <w:r>
        <w:rPr/>
        <w:t>On</w:t>
      </w:r>
      <w:r>
        <w:rPr>
          <w:spacing w:val="49"/>
        </w:rPr>
        <w:t> </w:t>
      </w:r>
      <w:r>
        <w:rPr/>
        <w:t>the</w:t>
      </w:r>
      <w:r>
        <w:rPr>
          <w:spacing w:val="50"/>
        </w:rPr>
        <w:t> </w:t>
      </w:r>
      <w:r>
        <w:rPr/>
        <w:t>other</w:t>
      </w:r>
      <w:r>
        <w:rPr>
          <w:spacing w:val="48"/>
        </w:rPr>
        <w:t> </w:t>
      </w:r>
      <w:r>
        <w:rPr/>
        <w:t>hand,</w:t>
      </w:r>
      <w:r>
        <w:rPr>
          <w:spacing w:val="50"/>
        </w:rPr>
        <w:t> </w:t>
      </w:r>
      <w:r>
        <w:rPr/>
        <w:t>the</w:t>
      </w:r>
      <w:r>
        <w:rPr>
          <w:spacing w:val="50"/>
        </w:rPr>
        <w:t> </w:t>
      </w:r>
      <w:r>
        <w:rPr/>
        <w:t>Supreme</w:t>
      </w:r>
      <w:r>
        <w:rPr>
          <w:spacing w:val="50"/>
        </w:rPr>
        <w:t> </w:t>
      </w:r>
      <w:r>
        <w:rPr/>
        <w:t>Court</w:t>
      </w:r>
      <w:r>
        <w:rPr>
          <w:spacing w:val="50"/>
        </w:rPr>
        <w:t> </w:t>
      </w:r>
      <w:r>
        <w:rPr/>
        <w:t>in</w:t>
      </w:r>
      <w:r>
        <w:rPr>
          <w:spacing w:val="50"/>
        </w:rPr>
        <w:t> </w:t>
      </w:r>
      <w:r>
        <w:rPr/>
        <w:t>recent</w:t>
      </w:r>
      <w:r>
        <w:rPr>
          <w:spacing w:val="50"/>
        </w:rPr>
        <w:t> </w:t>
      </w:r>
      <w:r>
        <w:rPr>
          <w:spacing w:val="-3"/>
        </w:rPr>
        <w:t>years</w:t>
      </w:r>
      <w:r>
        <w:rPr>
          <w:spacing w:val="50"/>
        </w:rPr>
        <w:t> </w:t>
      </w:r>
      <w:r>
        <w:rPr/>
        <w:t>has</w:t>
      </w:r>
      <w:r>
        <w:rPr>
          <w:spacing w:val="50"/>
        </w:rPr>
        <w:t> </w:t>
      </w:r>
      <w:r>
        <w:rPr/>
        <w:t>addressed</w:t>
      </w:r>
      <w:r>
        <w:rPr>
          <w:spacing w:val="50"/>
        </w:rPr>
        <w:t> </w:t>
      </w:r>
      <w:r>
        <w:rPr/>
        <w:t>the</w:t>
      </w:r>
      <w:r>
        <w:rPr>
          <w:spacing w:val="50"/>
        </w:rPr>
        <w:t> </w:t>
      </w:r>
      <w:r>
        <w:rPr/>
        <w:t>issue</w:t>
      </w:r>
      <w:r>
        <w:rPr>
          <w:spacing w:val="50"/>
        </w:rPr>
        <w:t> </w:t>
      </w:r>
      <w:r>
        <w:rPr/>
        <w:t>of</w:t>
      </w:r>
    </w:p>
    <w:p>
      <w:pPr>
        <w:pStyle w:val="BodyText"/>
        <w:spacing w:before="1"/>
        <w:ind w:left="460"/>
      </w:pPr>
      <w:r>
        <w:rPr/>
        <w:t>extraterritoriality</w:t>
      </w:r>
      <w:r>
        <w:rPr>
          <w:spacing w:val="-19"/>
        </w:rPr>
        <w:t> </w:t>
      </w:r>
      <w:r>
        <w:rPr/>
        <w:t>on</w:t>
      </w:r>
      <w:r>
        <w:rPr>
          <w:spacing w:val="-10"/>
        </w:rPr>
        <w:t> </w:t>
      </w:r>
      <w:r>
        <w:rPr/>
        <w:t>numerous</w:t>
      </w:r>
      <w:r>
        <w:rPr>
          <w:spacing w:val="-10"/>
        </w:rPr>
        <w:t> </w:t>
      </w:r>
      <w:r>
        <w:rPr/>
        <w:t>occasions</w:t>
      </w:r>
      <w:r>
        <w:rPr>
          <w:spacing w:val="-12"/>
        </w:rPr>
        <w:t> </w:t>
      </w:r>
      <w:r>
        <w:rPr/>
        <w:t>and</w:t>
      </w:r>
      <w:r>
        <w:rPr>
          <w:spacing w:val="-13"/>
        </w:rPr>
        <w:t> </w:t>
      </w:r>
      <w:r>
        <w:rPr/>
        <w:t>found</w:t>
      </w:r>
      <w:r>
        <w:rPr>
          <w:spacing w:val="-13"/>
        </w:rPr>
        <w:t> </w:t>
      </w:r>
      <w:r>
        <w:rPr/>
        <w:t>statutes</w:t>
      </w:r>
      <w:r>
        <w:rPr>
          <w:spacing w:val="-12"/>
        </w:rPr>
        <w:t> </w:t>
      </w:r>
      <w:r>
        <w:rPr/>
        <w:t>did</w:t>
      </w:r>
      <w:r>
        <w:rPr>
          <w:spacing w:val="-10"/>
        </w:rPr>
        <w:t> </w:t>
      </w:r>
      <w:r>
        <w:rPr/>
        <w:t>not</w:t>
      </w:r>
      <w:r>
        <w:rPr>
          <w:spacing w:val="-14"/>
        </w:rPr>
        <w:t> </w:t>
      </w:r>
      <w:r>
        <w:rPr/>
        <w:t>extend,</w:t>
      </w:r>
      <w:r>
        <w:rPr>
          <w:position w:val="10"/>
          <w:sz w:val="14"/>
        </w:rPr>
        <w:t>48</w:t>
      </w:r>
      <w:r>
        <w:rPr>
          <w:spacing w:val="15"/>
          <w:position w:val="10"/>
          <w:sz w:val="14"/>
        </w:rPr>
        <w:t> </w:t>
      </w:r>
      <w:r>
        <w:rPr/>
        <w:t>and</w:t>
      </w:r>
      <w:r>
        <w:rPr>
          <w:spacing w:val="-13"/>
        </w:rPr>
        <w:t> </w:t>
      </w:r>
      <w:r>
        <w:rPr/>
        <w:t>the</w:t>
      </w:r>
      <w:r>
        <w:rPr>
          <w:spacing w:val="-13"/>
        </w:rPr>
        <w:t> </w:t>
      </w:r>
      <w:r>
        <w:rPr/>
        <w:t>last</w:t>
      </w:r>
      <w:r>
        <w:rPr>
          <w:spacing w:val="-12"/>
        </w:rPr>
        <w:t> </w:t>
      </w:r>
      <w:r>
        <w:rPr/>
        <w:t>case</w:t>
      </w:r>
      <w:r>
        <w:rPr>
          <w:spacing w:val="-13"/>
        </w:rPr>
        <w:t> </w:t>
      </w:r>
      <w:r>
        <w:rPr/>
        <w:t>in</w:t>
      </w:r>
      <w:r>
        <w:rPr>
          <w:spacing w:val="-10"/>
        </w:rPr>
        <w:t> </w:t>
      </w:r>
      <w:r>
        <w:rPr/>
        <w:t>which</w:t>
      </w:r>
    </w:p>
    <w:p>
      <w:pPr>
        <w:pStyle w:val="BodyText"/>
        <w:ind w:left="460"/>
      </w:pPr>
      <w:r>
        <w:rPr/>
        <w:t>the</w:t>
      </w:r>
      <w:r>
        <w:rPr>
          <w:spacing w:val="12"/>
        </w:rPr>
        <w:t> </w:t>
      </w:r>
      <w:r>
        <w:rPr/>
        <w:t>Court</w:t>
      </w:r>
      <w:r>
        <w:rPr>
          <w:spacing w:val="12"/>
        </w:rPr>
        <w:t> </w:t>
      </w:r>
      <w:r>
        <w:rPr/>
        <w:t>relied</w:t>
      </w:r>
      <w:r>
        <w:rPr>
          <w:spacing w:val="12"/>
        </w:rPr>
        <w:t> </w:t>
      </w:r>
      <w:r>
        <w:rPr/>
        <w:t>on</w:t>
      </w:r>
      <w:r>
        <w:rPr>
          <w:spacing w:val="12"/>
        </w:rPr>
        <w:t> </w:t>
      </w:r>
      <w:r>
        <w:rPr/>
        <w:t>the</w:t>
      </w:r>
      <w:r>
        <w:rPr>
          <w:spacing w:val="9"/>
        </w:rPr>
        <w:t> </w:t>
      </w:r>
      <w:r>
        <w:rPr>
          <w:i/>
        </w:rPr>
        <w:t>Bowman</w:t>
      </w:r>
      <w:r>
        <w:rPr>
          <w:i/>
          <w:spacing w:val="13"/>
        </w:rPr>
        <w:t> </w:t>
      </w:r>
      <w:r>
        <w:rPr/>
        <w:t>exception</w:t>
      </w:r>
      <w:r>
        <w:rPr>
          <w:spacing w:val="12"/>
        </w:rPr>
        <w:t> </w:t>
      </w:r>
      <w:r>
        <w:rPr/>
        <w:t>in</w:t>
      </w:r>
      <w:r>
        <w:rPr>
          <w:spacing w:val="16"/>
        </w:rPr>
        <w:t> </w:t>
      </w:r>
      <w:r>
        <w:rPr/>
        <w:t>a</w:t>
      </w:r>
      <w:r>
        <w:rPr>
          <w:spacing w:val="12"/>
        </w:rPr>
        <w:t> </w:t>
      </w:r>
      <w:r>
        <w:rPr/>
        <w:t>majority</w:t>
      </w:r>
      <w:r>
        <w:rPr>
          <w:spacing w:val="4"/>
        </w:rPr>
        <w:t> </w:t>
      </w:r>
      <w:r>
        <w:rPr/>
        <w:t>decision</w:t>
      </w:r>
      <w:r>
        <w:rPr>
          <w:spacing w:val="12"/>
        </w:rPr>
        <w:t> </w:t>
      </w:r>
      <w:r>
        <w:rPr/>
        <w:t>was</w:t>
      </w:r>
      <w:r>
        <w:rPr>
          <w:spacing w:val="13"/>
        </w:rPr>
        <w:t> </w:t>
      </w:r>
      <w:r>
        <w:rPr/>
        <w:t>in</w:t>
      </w:r>
      <w:r>
        <w:rPr>
          <w:spacing w:val="12"/>
        </w:rPr>
        <w:t> </w:t>
      </w:r>
      <w:r>
        <w:rPr/>
        <w:t>the</w:t>
      </w:r>
      <w:r>
        <w:rPr>
          <w:spacing w:val="12"/>
        </w:rPr>
        <w:t> </w:t>
      </w:r>
      <w:r>
        <w:rPr/>
        <w:t>1950s.</w:t>
      </w:r>
      <w:r>
        <w:rPr>
          <w:position w:val="10"/>
          <w:sz w:val="14"/>
        </w:rPr>
        <w:t>49   </w:t>
      </w:r>
      <w:r>
        <w:rPr>
          <w:spacing w:val="5"/>
          <w:position w:val="10"/>
          <w:sz w:val="14"/>
        </w:rPr>
        <w:t> </w:t>
      </w:r>
      <w:r>
        <w:rPr>
          <w:spacing w:val="-3"/>
        </w:rPr>
        <w:t>In</w:t>
      </w:r>
      <w:r>
        <w:rPr>
          <w:spacing w:val="13"/>
        </w:rPr>
        <w:t> </w:t>
      </w:r>
      <w:r>
        <w:rPr/>
        <w:t>light</w:t>
      </w:r>
      <w:r>
        <w:rPr>
          <w:spacing w:val="12"/>
        </w:rPr>
        <w:t> </w:t>
      </w:r>
      <w:r>
        <w:rPr/>
        <w:t>of</w:t>
      </w:r>
      <w:r>
        <w:rPr>
          <w:spacing w:val="12"/>
        </w:rPr>
        <w:t> </w:t>
      </w:r>
      <w:r>
        <w:rPr/>
        <w:t>the</w:t>
      </w:r>
    </w:p>
    <w:p>
      <w:pPr>
        <w:pStyle w:val="BodyText"/>
        <w:spacing w:line="247" w:lineRule="auto" w:before="8"/>
        <w:ind w:left="460" w:right="115"/>
        <w:jc w:val="both"/>
      </w:pPr>
      <w:r>
        <w:rPr/>
        <w:t>Court’s recent decisions strictly applying the presumption against extraterritoriality, the continuing viability of the </w:t>
      </w:r>
      <w:r>
        <w:rPr>
          <w:i/>
        </w:rPr>
        <w:t>Bowman </w:t>
      </w:r>
      <w:r>
        <w:rPr/>
        <w:t>exception can be debated.</w:t>
      </w:r>
    </w:p>
    <w:p>
      <w:pPr>
        <w:pStyle w:val="BodyText"/>
        <w:spacing w:before="9"/>
      </w:pPr>
    </w:p>
    <w:p>
      <w:pPr>
        <w:pStyle w:val="Heading1"/>
        <w:numPr>
          <w:ilvl w:val="2"/>
          <w:numId w:val="1"/>
        </w:numPr>
        <w:tabs>
          <w:tab w:pos="2020" w:val="left" w:leader="none"/>
        </w:tabs>
        <w:spacing w:line="240" w:lineRule="auto" w:before="0" w:after="0"/>
        <w:ind w:left="2020" w:right="0" w:hanging="840"/>
        <w:jc w:val="left"/>
      </w:pPr>
      <w:r>
        <w:rPr/>
        <w:t>Overbreadth</w:t>
      </w:r>
    </w:p>
    <w:p>
      <w:pPr>
        <w:pStyle w:val="BodyText"/>
        <w:spacing w:before="10"/>
        <w:rPr>
          <w:b/>
        </w:rPr>
      </w:pPr>
    </w:p>
    <w:p>
      <w:pPr>
        <w:pStyle w:val="BodyText"/>
        <w:spacing w:line="247" w:lineRule="auto"/>
        <w:ind w:left="460" w:right="116" w:firstLine="720"/>
        <w:jc w:val="both"/>
        <w:rPr>
          <w:i/>
        </w:rPr>
      </w:pPr>
      <w:r>
        <w:rPr/>
        <w:t>The overbreadth doctrine is normally associated with constitutional attacks based on First Amendment challenges. </w:t>
      </w:r>
      <w:r>
        <w:rPr>
          <w:i/>
        </w:rPr>
        <w:t>See Broadrick v. Oklahoma</w:t>
      </w:r>
      <w:r>
        <w:rPr/>
        <w:t>, 413 U.S. 601, 611-12 (1973). The First Amendment</w:t>
      </w:r>
      <w:r>
        <w:rPr>
          <w:spacing w:val="-13"/>
        </w:rPr>
        <w:t> </w:t>
      </w:r>
      <w:r>
        <w:rPr/>
        <w:t>affords</w:t>
      </w:r>
      <w:r>
        <w:rPr>
          <w:spacing w:val="-12"/>
        </w:rPr>
        <w:t> </w:t>
      </w:r>
      <w:r>
        <w:rPr/>
        <w:t>protection</w:t>
      </w:r>
      <w:r>
        <w:rPr>
          <w:spacing w:val="-9"/>
        </w:rPr>
        <w:t> </w:t>
      </w:r>
      <w:r>
        <w:rPr/>
        <w:t>to</w:t>
      </w:r>
      <w:r>
        <w:rPr>
          <w:spacing w:val="-12"/>
        </w:rPr>
        <w:t> </w:t>
      </w:r>
      <w:r>
        <w:rPr/>
        <w:t>symbolic</w:t>
      </w:r>
      <w:r>
        <w:rPr>
          <w:spacing w:val="-9"/>
        </w:rPr>
        <w:t> </w:t>
      </w:r>
      <w:r>
        <w:rPr/>
        <w:t>or</w:t>
      </w:r>
      <w:r>
        <w:rPr>
          <w:spacing w:val="-14"/>
        </w:rPr>
        <w:t> </w:t>
      </w:r>
      <w:r>
        <w:rPr/>
        <w:t>expressive</w:t>
      </w:r>
      <w:r>
        <w:rPr>
          <w:spacing w:val="-12"/>
        </w:rPr>
        <w:t> </w:t>
      </w:r>
      <w:r>
        <w:rPr/>
        <w:t>conduct</w:t>
      </w:r>
      <w:r>
        <w:rPr>
          <w:spacing w:val="-13"/>
        </w:rPr>
        <w:t> </w:t>
      </w:r>
      <w:r>
        <w:rPr/>
        <w:t>as</w:t>
      </w:r>
      <w:r>
        <w:rPr>
          <w:spacing w:val="-9"/>
        </w:rPr>
        <w:t> </w:t>
      </w:r>
      <w:r>
        <w:rPr/>
        <w:t>well</w:t>
      </w:r>
      <w:r>
        <w:rPr>
          <w:spacing w:val="-9"/>
        </w:rPr>
        <w:t> </w:t>
      </w:r>
      <w:r>
        <w:rPr/>
        <w:t>as</w:t>
      </w:r>
      <w:r>
        <w:rPr>
          <w:spacing w:val="-9"/>
        </w:rPr>
        <w:t> </w:t>
      </w:r>
      <w:r>
        <w:rPr/>
        <w:t>to</w:t>
      </w:r>
      <w:r>
        <w:rPr>
          <w:spacing w:val="-9"/>
        </w:rPr>
        <w:t> </w:t>
      </w:r>
      <w:r>
        <w:rPr/>
        <w:t>actual</w:t>
      </w:r>
      <w:r>
        <w:rPr>
          <w:spacing w:val="-10"/>
        </w:rPr>
        <w:t> </w:t>
      </w:r>
      <w:r>
        <w:rPr/>
        <w:t>speech.</w:t>
      </w:r>
      <w:r>
        <w:rPr>
          <w:spacing w:val="42"/>
        </w:rPr>
        <w:t> </w:t>
      </w:r>
      <w:r>
        <w:rPr>
          <w:i/>
        </w:rPr>
        <w:t>Virginia</w:t>
      </w:r>
    </w:p>
    <w:p>
      <w:pPr>
        <w:pStyle w:val="BodyText"/>
        <w:spacing w:line="247" w:lineRule="auto"/>
        <w:ind w:left="460" w:right="109"/>
        <w:jc w:val="both"/>
      </w:pPr>
      <w:r>
        <w:rPr>
          <w:i/>
        </w:rPr>
        <w:t>v.</w:t>
      </w:r>
      <w:r>
        <w:rPr>
          <w:i/>
          <w:spacing w:val="-18"/>
        </w:rPr>
        <w:t> </w:t>
      </w:r>
      <w:r>
        <w:rPr>
          <w:i/>
        </w:rPr>
        <w:t>Black</w:t>
      </w:r>
      <w:r>
        <w:rPr/>
        <w:t>,</w:t>
      </w:r>
      <w:r>
        <w:rPr>
          <w:spacing w:val="-18"/>
        </w:rPr>
        <w:t> </w:t>
      </w:r>
      <w:r>
        <w:rPr/>
        <w:t>538</w:t>
      </w:r>
      <w:r>
        <w:rPr>
          <w:spacing w:val="-17"/>
        </w:rPr>
        <w:t> </w:t>
      </w:r>
      <w:r>
        <w:rPr/>
        <w:t>U.S.</w:t>
      </w:r>
      <w:r>
        <w:rPr>
          <w:spacing w:val="-18"/>
        </w:rPr>
        <w:t> </w:t>
      </w:r>
      <w:r>
        <w:rPr/>
        <w:t>343,</w:t>
      </w:r>
      <w:r>
        <w:rPr>
          <w:spacing w:val="-17"/>
        </w:rPr>
        <w:t> </w:t>
      </w:r>
      <w:r>
        <w:rPr/>
        <w:t>358</w:t>
      </w:r>
      <w:r>
        <w:rPr>
          <w:spacing w:val="-23"/>
        </w:rPr>
        <w:t> </w:t>
      </w:r>
      <w:r>
        <w:rPr/>
        <w:t>(2003).</w:t>
      </w:r>
      <w:r>
        <w:rPr>
          <w:spacing w:val="19"/>
        </w:rPr>
        <w:t> </w:t>
      </w:r>
      <w:r>
        <w:rPr/>
        <w:t>The</w:t>
      </w:r>
      <w:r>
        <w:rPr>
          <w:spacing w:val="-21"/>
        </w:rPr>
        <w:t> </w:t>
      </w:r>
      <w:r>
        <w:rPr/>
        <w:t>Supreme</w:t>
      </w:r>
      <w:r>
        <w:rPr>
          <w:spacing w:val="-22"/>
        </w:rPr>
        <w:t> </w:t>
      </w:r>
      <w:r>
        <w:rPr/>
        <w:t>Court</w:t>
      </w:r>
      <w:r>
        <w:rPr>
          <w:spacing w:val="-17"/>
        </w:rPr>
        <w:t> </w:t>
      </w:r>
      <w:r>
        <w:rPr/>
        <w:t>has</w:t>
      </w:r>
      <w:r>
        <w:rPr>
          <w:spacing w:val="-18"/>
        </w:rPr>
        <w:t> </w:t>
      </w:r>
      <w:r>
        <w:rPr/>
        <w:t>held</w:t>
      </w:r>
      <w:r>
        <w:rPr>
          <w:spacing w:val="-17"/>
        </w:rPr>
        <w:t> </w:t>
      </w:r>
      <w:r>
        <w:rPr/>
        <w:t>that</w:t>
      </w:r>
      <w:r>
        <w:rPr>
          <w:spacing w:val="-18"/>
        </w:rPr>
        <w:t> </w:t>
      </w:r>
      <w:r>
        <w:rPr/>
        <w:t>the</w:t>
      </w:r>
      <w:r>
        <w:rPr>
          <w:spacing w:val="-17"/>
        </w:rPr>
        <w:t> </w:t>
      </w:r>
      <w:r>
        <w:rPr/>
        <w:t>Constitution</w:t>
      </w:r>
      <w:r>
        <w:rPr>
          <w:spacing w:val="-18"/>
        </w:rPr>
        <w:t> </w:t>
      </w:r>
      <w:r>
        <w:rPr/>
        <w:t>“gives</w:t>
      </w:r>
      <w:r>
        <w:rPr>
          <w:spacing w:val="-17"/>
        </w:rPr>
        <w:t> </w:t>
      </w:r>
      <w:r>
        <w:rPr/>
        <w:t>significant protection from overbroad laws that chill speech within the First Amendment’s vast and privileged sphere.” </w:t>
      </w:r>
      <w:r>
        <w:rPr>
          <w:i/>
        </w:rPr>
        <w:t>Ashcroft v. Free Speech Coalition</w:t>
      </w:r>
      <w:r>
        <w:rPr/>
        <w:t>, 535 U.S. 234, 244 (2002). Under the doctrine, a law may be</w:t>
      </w:r>
      <w:r>
        <w:rPr>
          <w:spacing w:val="-4"/>
        </w:rPr>
        <w:t> </w:t>
      </w:r>
      <w:r>
        <w:rPr/>
        <w:t>facially</w:t>
      </w:r>
      <w:r>
        <w:rPr>
          <w:spacing w:val="-12"/>
        </w:rPr>
        <w:t> </w:t>
      </w:r>
      <w:r>
        <w:rPr/>
        <w:t>overbroad</w:t>
      </w:r>
      <w:r>
        <w:rPr>
          <w:spacing w:val="-4"/>
        </w:rPr>
        <w:t> </w:t>
      </w:r>
      <w:r>
        <w:rPr/>
        <w:t>if</w:t>
      </w:r>
      <w:r>
        <w:rPr>
          <w:spacing w:val="-4"/>
        </w:rPr>
        <w:t> </w:t>
      </w:r>
      <w:r>
        <w:rPr/>
        <w:t>its</w:t>
      </w:r>
      <w:r>
        <w:rPr>
          <w:spacing w:val="-4"/>
        </w:rPr>
        <w:t> </w:t>
      </w:r>
      <w:r>
        <w:rPr/>
        <w:t>existence</w:t>
      </w:r>
      <w:r>
        <w:rPr>
          <w:spacing w:val="-6"/>
        </w:rPr>
        <w:t> </w:t>
      </w:r>
      <w:r>
        <w:rPr/>
        <w:t>could</w:t>
      </w:r>
      <w:r>
        <w:rPr>
          <w:spacing w:val="-4"/>
        </w:rPr>
        <w:t> </w:t>
      </w:r>
      <w:r>
        <w:rPr/>
        <w:t>cause</w:t>
      </w:r>
      <w:r>
        <w:rPr>
          <w:spacing w:val="-4"/>
        </w:rPr>
        <w:t> </w:t>
      </w:r>
      <w:r>
        <w:rPr/>
        <w:t>individuals</w:t>
      </w:r>
      <w:r>
        <w:rPr>
          <w:spacing w:val="-4"/>
        </w:rPr>
        <w:t> </w:t>
      </w:r>
      <w:r>
        <w:rPr/>
        <w:t>to</w:t>
      </w:r>
      <w:r>
        <w:rPr>
          <w:spacing w:val="-4"/>
        </w:rPr>
        <w:t> </w:t>
      </w:r>
      <w:r>
        <w:rPr/>
        <w:t>refrain</w:t>
      </w:r>
      <w:r>
        <w:rPr>
          <w:spacing w:val="-4"/>
        </w:rPr>
        <w:t> </w:t>
      </w:r>
      <w:r>
        <w:rPr/>
        <w:t>from</w:t>
      </w:r>
      <w:r>
        <w:rPr>
          <w:spacing w:val="-4"/>
        </w:rPr>
        <w:t> </w:t>
      </w:r>
      <w:r>
        <w:rPr/>
        <w:t>constitutionally</w:t>
      </w:r>
      <w:r>
        <w:rPr>
          <w:spacing w:val="-11"/>
        </w:rPr>
        <w:t> </w:t>
      </w:r>
      <w:r>
        <w:rPr/>
        <w:t>protected speech or conduct. </w:t>
      </w:r>
      <w:r>
        <w:rPr>
          <w:i/>
        </w:rPr>
        <w:t>See Broadrick</w:t>
      </w:r>
      <w:r>
        <w:rPr/>
        <w:t>, 413 U.S. at</w:t>
      </w:r>
      <w:r>
        <w:rPr>
          <w:spacing w:val="-1"/>
        </w:rPr>
        <w:t> </w:t>
      </w:r>
      <w:r>
        <w:rPr/>
        <w:t>612.</w:t>
      </w:r>
    </w:p>
    <w:p>
      <w:pPr>
        <w:pStyle w:val="BodyText"/>
        <w:spacing w:before="10"/>
        <w:rPr>
          <w:sz w:val="23"/>
        </w:rPr>
      </w:pPr>
    </w:p>
    <w:p>
      <w:pPr>
        <w:pStyle w:val="BodyText"/>
        <w:spacing w:line="247" w:lineRule="auto"/>
        <w:ind w:left="460" w:right="113" w:firstLine="720"/>
        <w:jc w:val="both"/>
      </w:pPr>
      <w:r>
        <w:rPr/>
        <w:t>The</w:t>
      </w:r>
      <w:r>
        <w:rPr>
          <w:spacing w:val="-4"/>
        </w:rPr>
        <w:t> </w:t>
      </w:r>
      <w:r>
        <w:rPr/>
        <w:t>purpose</w:t>
      </w:r>
      <w:r>
        <w:rPr>
          <w:spacing w:val="-7"/>
        </w:rPr>
        <w:t> </w:t>
      </w:r>
      <w:r>
        <w:rPr/>
        <w:t>of</w:t>
      </w:r>
      <w:r>
        <w:rPr>
          <w:spacing w:val="-4"/>
        </w:rPr>
        <w:t> </w:t>
      </w:r>
      <w:r>
        <w:rPr/>
        <w:t>the</w:t>
      </w:r>
      <w:r>
        <w:rPr>
          <w:spacing w:val="-4"/>
        </w:rPr>
        <w:t> </w:t>
      </w:r>
      <w:r>
        <w:rPr/>
        <w:t>overbreadth</w:t>
      </w:r>
      <w:r>
        <w:rPr>
          <w:spacing w:val="-4"/>
        </w:rPr>
        <w:t> </w:t>
      </w:r>
      <w:r>
        <w:rPr/>
        <w:t>doctrine</w:t>
      </w:r>
      <w:r>
        <w:rPr>
          <w:spacing w:val="-8"/>
        </w:rPr>
        <w:t> </w:t>
      </w:r>
      <w:r>
        <w:rPr/>
        <w:t>is</w:t>
      </w:r>
      <w:r>
        <w:rPr>
          <w:spacing w:val="-4"/>
        </w:rPr>
        <w:t> </w:t>
      </w:r>
      <w:r>
        <w:rPr/>
        <w:t>to</w:t>
      </w:r>
      <w:r>
        <w:rPr>
          <w:spacing w:val="-7"/>
        </w:rPr>
        <w:t> </w:t>
      </w:r>
      <w:r>
        <w:rPr/>
        <w:t>protect</w:t>
      </w:r>
      <w:r>
        <w:rPr>
          <w:spacing w:val="-4"/>
        </w:rPr>
        <w:t> </w:t>
      </w:r>
      <w:r>
        <w:rPr/>
        <w:t>those</w:t>
      </w:r>
      <w:r>
        <w:rPr>
          <w:spacing w:val="-4"/>
        </w:rPr>
        <w:t> </w:t>
      </w:r>
      <w:r>
        <w:rPr/>
        <w:t>persons</w:t>
      </w:r>
      <w:r>
        <w:rPr>
          <w:spacing w:val="-4"/>
        </w:rPr>
        <w:t> </w:t>
      </w:r>
      <w:r>
        <w:rPr/>
        <w:t>who,</w:t>
      </w:r>
      <w:r>
        <w:rPr>
          <w:spacing w:val="-4"/>
        </w:rPr>
        <w:t> </w:t>
      </w:r>
      <w:r>
        <w:rPr/>
        <w:t>although</w:t>
      </w:r>
      <w:r>
        <w:rPr>
          <w:spacing w:val="-4"/>
        </w:rPr>
        <w:t> </w:t>
      </w:r>
      <w:r>
        <w:rPr/>
        <w:t>their</w:t>
      </w:r>
      <w:r>
        <w:rPr>
          <w:spacing w:val="-6"/>
        </w:rPr>
        <w:t> </w:t>
      </w:r>
      <w:r>
        <w:rPr/>
        <w:t>speech or</w:t>
      </w:r>
      <w:r>
        <w:rPr>
          <w:spacing w:val="-7"/>
        </w:rPr>
        <w:t> </w:t>
      </w:r>
      <w:r>
        <w:rPr/>
        <w:t>conduct</w:t>
      </w:r>
      <w:r>
        <w:rPr>
          <w:spacing w:val="-6"/>
        </w:rPr>
        <w:t> </w:t>
      </w:r>
      <w:r>
        <w:rPr/>
        <w:t>is</w:t>
      </w:r>
      <w:r>
        <w:rPr>
          <w:spacing w:val="-6"/>
        </w:rPr>
        <w:t> </w:t>
      </w:r>
      <w:r>
        <w:rPr/>
        <w:t>protected,</w:t>
      </w:r>
      <w:r>
        <w:rPr>
          <w:spacing w:val="-6"/>
        </w:rPr>
        <w:t> </w:t>
      </w:r>
      <w:r>
        <w:rPr/>
        <w:t>“may</w:t>
      </w:r>
      <w:r>
        <w:rPr>
          <w:spacing w:val="-14"/>
        </w:rPr>
        <w:t> </w:t>
      </w:r>
      <w:r>
        <w:rPr/>
        <w:t>well</w:t>
      </w:r>
      <w:r>
        <w:rPr>
          <w:spacing w:val="-6"/>
        </w:rPr>
        <w:t> </w:t>
      </w:r>
      <w:r>
        <w:rPr/>
        <w:t>refrain</w:t>
      </w:r>
      <w:r>
        <w:rPr>
          <w:spacing w:val="-6"/>
        </w:rPr>
        <w:t> </w:t>
      </w:r>
      <w:r>
        <w:rPr/>
        <w:t>from</w:t>
      </w:r>
      <w:r>
        <w:rPr>
          <w:spacing w:val="-6"/>
        </w:rPr>
        <w:t> </w:t>
      </w:r>
      <w:r>
        <w:rPr/>
        <w:t>exercising</w:t>
      </w:r>
      <w:r>
        <w:rPr>
          <w:spacing w:val="-9"/>
        </w:rPr>
        <w:t> </w:t>
      </w:r>
      <w:r>
        <w:rPr/>
        <w:t>their</w:t>
      </w:r>
      <w:r>
        <w:rPr>
          <w:spacing w:val="-6"/>
        </w:rPr>
        <w:t> </w:t>
      </w:r>
      <w:r>
        <w:rPr/>
        <w:t>rights</w:t>
      </w:r>
      <w:r>
        <w:rPr>
          <w:spacing w:val="-6"/>
        </w:rPr>
        <w:t> </w:t>
      </w:r>
      <w:r>
        <w:rPr/>
        <w:t>for</w:t>
      </w:r>
      <w:r>
        <w:rPr>
          <w:spacing w:val="-6"/>
        </w:rPr>
        <w:t> </w:t>
      </w:r>
      <w:r>
        <w:rPr/>
        <w:t>fear</w:t>
      </w:r>
      <w:r>
        <w:rPr>
          <w:spacing w:val="-6"/>
        </w:rPr>
        <w:t> </w:t>
      </w:r>
      <w:r>
        <w:rPr/>
        <w:t>of</w:t>
      </w:r>
      <w:r>
        <w:rPr>
          <w:spacing w:val="-9"/>
        </w:rPr>
        <w:t> </w:t>
      </w:r>
      <w:r>
        <w:rPr/>
        <w:t>criminal</w:t>
      </w:r>
      <w:r>
        <w:rPr>
          <w:spacing w:val="-6"/>
        </w:rPr>
        <w:t> </w:t>
      </w:r>
      <w:r>
        <w:rPr/>
        <w:t>sanctions</w:t>
      </w:r>
      <w:r>
        <w:rPr>
          <w:spacing w:val="-6"/>
        </w:rPr>
        <w:t> by </w:t>
      </w:r>
      <w:r>
        <w:rPr/>
        <w:t>a statute susceptible of application to protected expression.” </w:t>
      </w:r>
      <w:r>
        <w:rPr>
          <w:i/>
        </w:rPr>
        <w:t>New York v. Ferber</w:t>
      </w:r>
      <w:r>
        <w:rPr/>
        <w:t>, 458 U.S. 747, 768 (1982)</w:t>
      </w:r>
      <w:r>
        <w:rPr>
          <w:i/>
        </w:rPr>
        <w:t>.</w:t>
      </w:r>
      <w:r>
        <w:rPr>
          <w:i/>
          <w:spacing w:val="20"/>
        </w:rPr>
        <w:t> </w:t>
      </w:r>
      <w:r>
        <w:rPr/>
        <w:t>Thus,</w:t>
      </w:r>
      <w:r>
        <w:rPr>
          <w:spacing w:val="-20"/>
        </w:rPr>
        <w:t> </w:t>
      </w:r>
      <w:r>
        <w:rPr/>
        <w:t>the</w:t>
      </w:r>
      <w:r>
        <w:rPr>
          <w:spacing w:val="-20"/>
        </w:rPr>
        <w:t> </w:t>
      </w:r>
      <w:r>
        <w:rPr/>
        <w:t>overbreadth</w:t>
      </w:r>
      <w:r>
        <w:rPr>
          <w:spacing w:val="-17"/>
        </w:rPr>
        <w:t> </w:t>
      </w:r>
      <w:r>
        <w:rPr/>
        <w:t>doctrine</w:t>
      </w:r>
      <w:r>
        <w:rPr>
          <w:spacing w:val="-20"/>
        </w:rPr>
        <w:t> </w:t>
      </w:r>
      <w:r>
        <w:rPr/>
        <w:t>is</w:t>
      </w:r>
      <w:r>
        <w:rPr>
          <w:spacing w:val="-17"/>
        </w:rPr>
        <w:t> </w:t>
      </w:r>
      <w:r>
        <w:rPr/>
        <w:t>a</w:t>
      </w:r>
      <w:r>
        <w:rPr>
          <w:spacing w:val="-20"/>
        </w:rPr>
        <w:t> </w:t>
      </w:r>
      <w:r>
        <w:rPr/>
        <w:t>“limited</w:t>
      </w:r>
      <w:r>
        <w:rPr>
          <w:spacing w:val="-20"/>
        </w:rPr>
        <w:t> </w:t>
      </w:r>
      <w:r>
        <w:rPr/>
        <w:t>exception</w:t>
      </w:r>
      <w:r>
        <w:rPr>
          <w:spacing w:val="-20"/>
        </w:rPr>
        <w:t> </w:t>
      </w:r>
      <w:r>
        <w:rPr/>
        <w:t>to</w:t>
      </w:r>
      <w:r>
        <w:rPr>
          <w:spacing w:val="-15"/>
        </w:rPr>
        <w:t> </w:t>
      </w:r>
      <w:r>
        <w:rPr/>
        <w:t>the</w:t>
      </w:r>
      <w:r>
        <w:rPr>
          <w:spacing w:val="-20"/>
        </w:rPr>
        <w:t> </w:t>
      </w:r>
      <w:r>
        <w:rPr/>
        <w:t>traditional</w:t>
      </w:r>
      <w:r>
        <w:rPr>
          <w:spacing w:val="-21"/>
        </w:rPr>
        <w:t> </w:t>
      </w:r>
      <w:r>
        <w:rPr/>
        <w:t>rule</w:t>
      </w:r>
      <w:r>
        <w:rPr>
          <w:spacing w:val="-20"/>
        </w:rPr>
        <w:t> </w:t>
      </w:r>
      <w:r>
        <w:rPr/>
        <w:t>of</w:t>
      </w:r>
      <w:r>
        <w:rPr>
          <w:spacing w:val="-20"/>
        </w:rPr>
        <w:t> </w:t>
      </w:r>
      <w:r>
        <w:rPr/>
        <w:t>standing,”</w:t>
      </w:r>
      <w:r>
        <w:rPr>
          <w:spacing w:val="-20"/>
        </w:rPr>
        <w:t> </w:t>
      </w:r>
      <w:r>
        <w:rPr/>
        <w:t>which requires that the individual sustain an actual injury as a result of the statute prior to challenging it. </w:t>
      </w:r>
      <w:r>
        <w:rPr>
          <w:i/>
        </w:rPr>
        <w:t>Broadrick</w:t>
      </w:r>
      <w:r>
        <w:rPr/>
        <w:t>, 413 U.S. at 612. Under the overbreadth doctrine, the person attacking the statute does</w:t>
      </w:r>
      <w:r>
        <w:rPr>
          <w:spacing w:val="-21"/>
        </w:rPr>
        <w:t> </w:t>
      </w:r>
      <w:r>
        <w:rPr/>
        <w:t>not have</w:t>
      </w:r>
      <w:r>
        <w:rPr>
          <w:spacing w:val="-13"/>
        </w:rPr>
        <w:t> </w:t>
      </w:r>
      <w:r>
        <w:rPr/>
        <w:t>to</w:t>
      </w:r>
      <w:r>
        <w:rPr>
          <w:spacing w:val="-9"/>
        </w:rPr>
        <w:t> </w:t>
      </w:r>
      <w:r>
        <w:rPr/>
        <w:t>show</w:t>
      </w:r>
      <w:r>
        <w:rPr>
          <w:spacing w:val="-12"/>
        </w:rPr>
        <w:t> </w:t>
      </w:r>
      <w:r>
        <w:rPr/>
        <w:t>that</w:t>
      </w:r>
      <w:r>
        <w:rPr>
          <w:spacing w:val="-11"/>
        </w:rPr>
        <w:t> </w:t>
      </w:r>
      <w:r>
        <w:rPr/>
        <w:t>the</w:t>
      </w:r>
      <w:r>
        <w:rPr>
          <w:spacing w:val="-12"/>
        </w:rPr>
        <w:t> </w:t>
      </w:r>
      <w:r>
        <w:rPr/>
        <w:t>specific</w:t>
      </w:r>
      <w:r>
        <w:rPr>
          <w:spacing w:val="-12"/>
        </w:rPr>
        <w:t> </w:t>
      </w:r>
      <w:r>
        <w:rPr/>
        <w:t>speech</w:t>
      </w:r>
      <w:r>
        <w:rPr>
          <w:spacing w:val="-11"/>
        </w:rPr>
        <w:t> </w:t>
      </w:r>
      <w:r>
        <w:rPr/>
        <w:t>or</w:t>
      </w:r>
      <w:r>
        <w:rPr>
          <w:spacing w:val="-9"/>
        </w:rPr>
        <w:t> </w:t>
      </w:r>
      <w:r>
        <w:rPr/>
        <w:t>conduct</w:t>
      </w:r>
      <w:r>
        <w:rPr>
          <w:spacing w:val="-8"/>
        </w:rPr>
        <w:t> </w:t>
      </w:r>
      <w:r>
        <w:rPr/>
        <w:t>being</w:t>
      </w:r>
      <w:r>
        <w:rPr>
          <w:spacing w:val="-11"/>
        </w:rPr>
        <w:t> </w:t>
      </w:r>
      <w:r>
        <w:rPr/>
        <w:t>prosecuted</w:t>
      </w:r>
      <w:r>
        <w:rPr>
          <w:spacing w:val="-9"/>
        </w:rPr>
        <w:t> </w:t>
      </w:r>
      <w:r>
        <w:rPr/>
        <w:t>is</w:t>
      </w:r>
      <w:r>
        <w:rPr>
          <w:spacing w:val="-8"/>
        </w:rPr>
        <w:t> </w:t>
      </w:r>
      <w:r>
        <w:rPr/>
        <w:t>constitutionally</w:t>
      </w:r>
      <w:r>
        <w:rPr>
          <w:spacing w:val="-14"/>
        </w:rPr>
        <w:t> </w:t>
      </w:r>
      <w:r>
        <w:rPr/>
        <w:t>protected.</w:t>
      </w:r>
      <w:r>
        <w:rPr>
          <w:spacing w:val="44"/>
        </w:rPr>
        <w:t> </w:t>
      </w:r>
      <w:r>
        <w:rPr>
          <w:i/>
        </w:rPr>
        <w:t>See</w:t>
      </w:r>
      <w:r>
        <w:rPr>
          <w:i/>
          <w:spacing w:val="-11"/>
        </w:rPr>
        <w:t> </w:t>
      </w:r>
      <w:r>
        <w:rPr>
          <w:i/>
        </w:rPr>
        <w:t>id. </w:t>
      </w:r>
      <w:r>
        <w:rPr/>
        <w:t>(“Litigants . . . are permitted to challenge a statute not because their own rights of free expression are violated,</w:t>
      </w:r>
      <w:r>
        <w:rPr>
          <w:spacing w:val="-7"/>
        </w:rPr>
        <w:t> </w:t>
      </w:r>
      <w:r>
        <w:rPr/>
        <w:t>but</w:t>
      </w:r>
      <w:r>
        <w:rPr>
          <w:spacing w:val="-6"/>
        </w:rPr>
        <w:t> </w:t>
      </w:r>
      <w:r>
        <w:rPr/>
        <w:t>because</w:t>
      </w:r>
      <w:r>
        <w:rPr>
          <w:spacing w:val="-7"/>
        </w:rPr>
        <w:t> </w:t>
      </w:r>
      <w:r>
        <w:rPr/>
        <w:t>of</w:t>
      </w:r>
      <w:r>
        <w:rPr>
          <w:spacing w:val="-8"/>
        </w:rPr>
        <w:t> </w:t>
      </w:r>
      <w:r>
        <w:rPr/>
        <w:t>a</w:t>
      </w:r>
      <w:r>
        <w:rPr>
          <w:spacing w:val="-7"/>
        </w:rPr>
        <w:t> </w:t>
      </w:r>
      <w:r>
        <w:rPr/>
        <w:t>judicial</w:t>
      </w:r>
      <w:r>
        <w:rPr>
          <w:spacing w:val="-6"/>
        </w:rPr>
        <w:t> </w:t>
      </w:r>
      <w:r>
        <w:rPr/>
        <w:t>prediction</w:t>
      </w:r>
      <w:r>
        <w:rPr>
          <w:spacing w:val="-6"/>
        </w:rPr>
        <w:t> </w:t>
      </w:r>
      <w:r>
        <w:rPr/>
        <w:t>or</w:t>
      </w:r>
      <w:r>
        <w:rPr>
          <w:spacing w:val="-8"/>
        </w:rPr>
        <w:t> </w:t>
      </w:r>
      <w:r>
        <w:rPr/>
        <w:t>assumption</w:t>
      </w:r>
      <w:r>
        <w:rPr>
          <w:spacing w:val="-8"/>
        </w:rPr>
        <w:t> </w:t>
      </w:r>
      <w:r>
        <w:rPr/>
        <w:t>that</w:t>
      </w:r>
      <w:r>
        <w:rPr>
          <w:spacing w:val="-6"/>
        </w:rPr>
        <w:t> </w:t>
      </w:r>
      <w:r>
        <w:rPr/>
        <w:t>the</w:t>
      </w:r>
      <w:r>
        <w:rPr>
          <w:spacing w:val="-9"/>
        </w:rPr>
        <w:t> </w:t>
      </w:r>
      <w:r>
        <w:rPr/>
        <w:t>statute’s</w:t>
      </w:r>
      <w:r>
        <w:rPr>
          <w:spacing w:val="-8"/>
        </w:rPr>
        <w:t> </w:t>
      </w:r>
      <w:r>
        <w:rPr/>
        <w:t>very</w:t>
      </w:r>
      <w:r>
        <w:rPr>
          <w:spacing w:val="-13"/>
        </w:rPr>
        <w:t> </w:t>
      </w:r>
      <w:r>
        <w:rPr/>
        <w:t>existence</w:t>
      </w:r>
      <w:r>
        <w:rPr>
          <w:spacing w:val="-4"/>
        </w:rPr>
        <w:t> </w:t>
      </w:r>
      <w:r>
        <w:rPr/>
        <w:t>may</w:t>
      </w:r>
      <w:r>
        <w:rPr>
          <w:spacing w:val="-11"/>
        </w:rPr>
        <w:t> </w:t>
      </w:r>
      <w:r>
        <w:rPr/>
        <w:t>cause others not before the court to refrain from constitutionally protected speech or expression.”). An overbreadth</w:t>
      </w:r>
      <w:r>
        <w:rPr>
          <w:spacing w:val="-22"/>
        </w:rPr>
        <w:t> </w:t>
      </w:r>
      <w:r>
        <w:rPr/>
        <w:t>challenge</w:t>
      </w:r>
      <w:r>
        <w:rPr>
          <w:spacing w:val="-20"/>
        </w:rPr>
        <w:t> </w:t>
      </w:r>
      <w:r>
        <w:rPr/>
        <w:t>may</w:t>
      </w:r>
      <w:r>
        <w:rPr>
          <w:spacing w:val="-27"/>
        </w:rPr>
        <w:t> </w:t>
      </w:r>
      <w:r>
        <w:rPr/>
        <w:t>be</w:t>
      </w:r>
      <w:r>
        <w:rPr>
          <w:spacing w:val="-21"/>
        </w:rPr>
        <w:t> </w:t>
      </w:r>
      <w:r>
        <w:rPr/>
        <w:t>raised</w:t>
      </w:r>
      <w:r>
        <w:rPr>
          <w:spacing w:val="-19"/>
        </w:rPr>
        <w:t> </w:t>
      </w:r>
      <w:r>
        <w:rPr/>
        <w:t>even</w:t>
      </w:r>
      <w:r>
        <w:rPr>
          <w:spacing w:val="-18"/>
        </w:rPr>
        <w:t> </w:t>
      </w:r>
      <w:r>
        <w:rPr/>
        <w:t>though</w:t>
      </w:r>
      <w:r>
        <w:rPr>
          <w:spacing w:val="-18"/>
        </w:rPr>
        <w:t> </w:t>
      </w:r>
      <w:r>
        <w:rPr/>
        <w:t>“the</w:t>
      </w:r>
      <w:r>
        <w:rPr>
          <w:spacing w:val="-26"/>
        </w:rPr>
        <w:t> </w:t>
      </w:r>
      <w:r>
        <w:rPr/>
        <w:t>conduct</w:t>
      </w:r>
      <w:r>
        <w:rPr>
          <w:spacing w:val="-21"/>
        </w:rPr>
        <w:t> </w:t>
      </w:r>
      <w:r>
        <w:rPr/>
        <w:t>of</w:t>
      </w:r>
      <w:r>
        <w:rPr>
          <w:spacing w:val="-24"/>
        </w:rPr>
        <w:t> </w:t>
      </w:r>
      <w:r>
        <w:rPr/>
        <w:t>the</w:t>
      </w:r>
      <w:r>
        <w:rPr>
          <w:spacing w:val="-25"/>
        </w:rPr>
        <w:t> </w:t>
      </w:r>
      <w:r>
        <w:rPr/>
        <w:t>person</w:t>
      </w:r>
      <w:r>
        <w:rPr>
          <w:spacing w:val="-22"/>
        </w:rPr>
        <w:t> </w:t>
      </w:r>
      <w:r>
        <w:rPr/>
        <w:t>making</w:t>
      </w:r>
      <w:r>
        <w:rPr>
          <w:spacing w:val="-24"/>
        </w:rPr>
        <w:t> </w:t>
      </w:r>
      <w:r>
        <w:rPr/>
        <w:t>the</w:t>
      </w:r>
      <w:r>
        <w:rPr>
          <w:spacing w:val="-25"/>
        </w:rPr>
        <w:t> </w:t>
      </w:r>
      <w:r>
        <w:rPr/>
        <w:t>attack</w:t>
      </w:r>
      <w:r>
        <w:rPr>
          <w:spacing w:val="-22"/>
        </w:rPr>
        <w:t> </w:t>
      </w:r>
      <w:r>
        <w:rPr/>
        <w:t>is</w:t>
      </w:r>
      <w:r>
        <w:rPr>
          <w:spacing w:val="-18"/>
        </w:rPr>
        <w:t> </w:t>
      </w:r>
      <w:r>
        <w:rPr/>
        <w:t>clearly unprotected and could be proscribed by a law drawn with the requisite specificity.” </w:t>
      </w:r>
      <w:r>
        <w:rPr>
          <w:i/>
        </w:rPr>
        <w:t>Ferber</w:t>
      </w:r>
      <w:r>
        <w:rPr/>
        <w:t>, 458</w:t>
      </w:r>
      <w:r>
        <w:rPr>
          <w:spacing w:val="-18"/>
        </w:rPr>
        <w:t> </w:t>
      </w:r>
      <w:r>
        <w:rPr/>
        <w:t>U.S. at 769; </w:t>
      </w:r>
      <w:r>
        <w:rPr>
          <w:i/>
        </w:rPr>
        <w:t>see also Forsyth County v. Nationalist Movement, </w:t>
      </w:r>
      <w:r>
        <w:rPr/>
        <w:t>505 U.S. 123, 131 (1992) </w:t>
      </w:r>
      <w:r>
        <w:rPr>
          <w:spacing w:val="-3"/>
        </w:rPr>
        <w:t>(“It </w:t>
      </w:r>
      <w:r>
        <w:rPr/>
        <w:t>is well established that in the area of freedom of expression an overbroad regulation may be subject to</w:t>
      </w:r>
      <w:r>
        <w:rPr>
          <w:spacing w:val="4"/>
        </w:rPr>
        <w:t> </w:t>
      </w:r>
      <w:r>
        <w:rPr/>
        <w:t>facial</w:t>
      </w:r>
    </w:p>
    <w:p>
      <w:pPr>
        <w:pStyle w:val="BodyText"/>
        <w:spacing w:before="7"/>
        <w:rPr>
          <w:sz w:val="29"/>
        </w:rPr>
      </w:pPr>
      <w:r>
        <w:rPr/>
        <w:pict>
          <v:line style="position:absolute;mso-position-horizontal-relative:page;mso-position-vertical-relative:paragraph;z-index:-760;mso-wrap-distance-left:0;mso-wrap-distance-right:0" from="72pt,19.436169pt" to="215.88pt,19.436169pt" stroked="true" strokeweight=".84pt" strokecolor="#000000">
            <v:stroke dashstyle="solid"/>
            <w10:wrap type="topAndBottom"/>
          </v:line>
        </w:pict>
      </w:r>
    </w:p>
    <w:p>
      <w:pPr>
        <w:pStyle w:val="BodyText"/>
        <w:spacing w:before="5"/>
        <w:rPr>
          <w:sz w:val="11"/>
        </w:rPr>
      </w:pPr>
    </w:p>
    <w:p>
      <w:pPr>
        <w:spacing w:line="244" w:lineRule="auto" w:before="72"/>
        <w:ind w:left="460" w:right="117" w:firstLine="720"/>
        <w:jc w:val="both"/>
        <w:rPr>
          <w:sz w:val="22"/>
        </w:rPr>
      </w:pPr>
      <w:r>
        <w:rPr>
          <w:spacing w:val="3"/>
          <w:position w:val="9"/>
          <w:sz w:val="12"/>
        </w:rPr>
        <w:t>47</w:t>
      </w:r>
      <w:r>
        <w:rPr>
          <w:spacing w:val="23"/>
          <w:position w:val="9"/>
          <w:sz w:val="12"/>
        </w:rPr>
        <w:t> </w:t>
      </w:r>
      <w:r>
        <w:rPr>
          <w:i/>
          <w:sz w:val="22"/>
        </w:rPr>
        <w:t>See</w:t>
      </w:r>
      <w:r>
        <w:rPr>
          <w:i/>
          <w:spacing w:val="-16"/>
          <w:sz w:val="22"/>
        </w:rPr>
        <w:t> </w:t>
      </w:r>
      <w:r>
        <w:rPr>
          <w:i/>
          <w:sz w:val="22"/>
        </w:rPr>
        <w:t>United</w:t>
      </w:r>
      <w:r>
        <w:rPr>
          <w:i/>
          <w:spacing w:val="-17"/>
          <w:sz w:val="22"/>
        </w:rPr>
        <w:t> </w:t>
      </w:r>
      <w:r>
        <w:rPr>
          <w:i/>
          <w:sz w:val="22"/>
        </w:rPr>
        <w:t>States</w:t>
      </w:r>
      <w:r>
        <w:rPr>
          <w:i/>
          <w:spacing w:val="-14"/>
          <w:sz w:val="22"/>
        </w:rPr>
        <w:t> </w:t>
      </w:r>
      <w:r>
        <w:rPr>
          <w:i/>
          <w:sz w:val="22"/>
        </w:rPr>
        <w:t>v.</w:t>
      </w:r>
      <w:r>
        <w:rPr>
          <w:i/>
          <w:spacing w:val="-14"/>
          <w:sz w:val="22"/>
        </w:rPr>
        <w:t> </w:t>
      </w:r>
      <w:r>
        <w:rPr>
          <w:i/>
          <w:sz w:val="22"/>
        </w:rPr>
        <w:t>Nippon</w:t>
      </w:r>
      <w:r>
        <w:rPr>
          <w:i/>
          <w:spacing w:val="-14"/>
          <w:sz w:val="22"/>
        </w:rPr>
        <w:t> </w:t>
      </w:r>
      <w:r>
        <w:rPr>
          <w:i/>
          <w:sz w:val="22"/>
        </w:rPr>
        <w:t>Paper</w:t>
      </w:r>
      <w:r>
        <w:rPr>
          <w:i/>
          <w:spacing w:val="-12"/>
          <w:sz w:val="22"/>
        </w:rPr>
        <w:t> </w:t>
      </w:r>
      <w:r>
        <w:rPr>
          <w:i/>
          <w:sz w:val="22"/>
        </w:rPr>
        <w:t>Indus.</w:t>
      </w:r>
      <w:r>
        <w:rPr>
          <w:i/>
          <w:spacing w:val="-14"/>
          <w:sz w:val="22"/>
        </w:rPr>
        <w:t> </w:t>
      </w:r>
      <w:r>
        <w:rPr>
          <w:i/>
          <w:sz w:val="22"/>
        </w:rPr>
        <w:t>Co.,</w:t>
      </w:r>
      <w:r>
        <w:rPr>
          <w:i/>
          <w:spacing w:val="-12"/>
          <w:sz w:val="22"/>
        </w:rPr>
        <w:t> </w:t>
      </w:r>
      <w:r>
        <w:rPr>
          <w:i/>
          <w:sz w:val="22"/>
        </w:rPr>
        <w:t>Ltd.</w:t>
      </w:r>
      <w:r>
        <w:rPr>
          <w:sz w:val="22"/>
        </w:rPr>
        <w:t>,</w:t>
      </w:r>
      <w:r>
        <w:rPr>
          <w:spacing w:val="-14"/>
          <w:sz w:val="22"/>
        </w:rPr>
        <w:t> </w:t>
      </w:r>
      <w:r>
        <w:rPr>
          <w:sz w:val="22"/>
        </w:rPr>
        <w:t>109</w:t>
      </w:r>
      <w:r>
        <w:rPr>
          <w:spacing w:val="-13"/>
          <w:sz w:val="22"/>
        </w:rPr>
        <w:t> </w:t>
      </w:r>
      <w:r>
        <w:rPr>
          <w:sz w:val="22"/>
        </w:rPr>
        <w:t>F.3d</w:t>
      </w:r>
      <w:r>
        <w:rPr>
          <w:spacing w:val="-14"/>
          <w:sz w:val="22"/>
        </w:rPr>
        <w:t> </w:t>
      </w:r>
      <w:r>
        <w:rPr>
          <w:sz w:val="22"/>
        </w:rPr>
        <w:t>1,</w:t>
      </w:r>
      <w:r>
        <w:rPr>
          <w:spacing w:val="-14"/>
          <w:sz w:val="22"/>
        </w:rPr>
        <w:t> </w:t>
      </w:r>
      <w:r>
        <w:rPr>
          <w:sz w:val="22"/>
        </w:rPr>
        <w:t>4</w:t>
      </w:r>
      <w:r>
        <w:rPr>
          <w:spacing w:val="-16"/>
          <w:sz w:val="22"/>
        </w:rPr>
        <w:t> </w:t>
      </w:r>
      <w:r>
        <w:rPr>
          <w:sz w:val="22"/>
        </w:rPr>
        <w:t>(1st</w:t>
      </w:r>
      <w:r>
        <w:rPr>
          <w:spacing w:val="-16"/>
          <w:sz w:val="22"/>
        </w:rPr>
        <w:t> </w:t>
      </w:r>
      <w:r>
        <w:rPr>
          <w:sz w:val="22"/>
        </w:rPr>
        <w:t>Cir.</w:t>
      </w:r>
      <w:r>
        <w:rPr>
          <w:spacing w:val="-17"/>
          <w:sz w:val="22"/>
        </w:rPr>
        <w:t> </w:t>
      </w:r>
      <w:r>
        <w:rPr>
          <w:sz w:val="22"/>
        </w:rPr>
        <w:t>1997)</w:t>
      </w:r>
      <w:r>
        <w:rPr>
          <w:spacing w:val="-14"/>
          <w:sz w:val="22"/>
        </w:rPr>
        <w:t> </w:t>
      </w:r>
      <w:r>
        <w:rPr>
          <w:sz w:val="22"/>
        </w:rPr>
        <w:t>(activities</w:t>
      </w:r>
      <w:r>
        <w:rPr>
          <w:spacing w:val="-14"/>
          <w:sz w:val="22"/>
        </w:rPr>
        <w:t> </w:t>
      </w:r>
      <w:r>
        <w:rPr>
          <w:sz w:val="22"/>
        </w:rPr>
        <w:t>committed abroad</w:t>
      </w:r>
      <w:r>
        <w:rPr>
          <w:spacing w:val="-12"/>
          <w:sz w:val="22"/>
        </w:rPr>
        <w:t> </w:t>
      </w:r>
      <w:r>
        <w:rPr>
          <w:sz w:val="22"/>
        </w:rPr>
        <w:t>which</w:t>
      </w:r>
      <w:r>
        <w:rPr>
          <w:spacing w:val="-10"/>
          <w:sz w:val="22"/>
        </w:rPr>
        <w:t> </w:t>
      </w:r>
      <w:r>
        <w:rPr>
          <w:sz w:val="22"/>
        </w:rPr>
        <w:t>have</w:t>
      </w:r>
      <w:r>
        <w:rPr>
          <w:spacing w:val="-8"/>
          <w:sz w:val="22"/>
        </w:rPr>
        <w:t> </w:t>
      </w:r>
      <w:r>
        <w:rPr>
          <w:sz w:val="22"/>
        </w:rPr>
        <w:t>substantial</w:t>
      </w:r>
      <w:r>
        <w:rPr>
          <w:spacing w:val="-11"/>
          <w:sz w:val="22"/>
        </w:rPr>
        <w:t> </w:t>
      </w:r>
      <w:r>
        <w:rPr>
          <w:sz w:val="22"/>
        </w:rPr>
        <w:t>and</w:t>
      </w:r>
      <w:r>
        <w:rPr>
          <w:spacing w:val="-11"/>
          <w:sz w:val="22"/>
        </w:rPr>
        <w:t> </w:t>
      </w:r>
      <w:r>
        <w:rPr>
          <w:sz w:val="22"/>
        </w:rPr>
        <w:t>intended</w:t>
      </w:r>
      <w:r>
        <w:rPr>
          <w:spacing w:val="-8"/>
          <w:sz w:val="22"/>
        </w:rPr>
        <w:t> </w:t>
      </w:r>
      <w:r>
        <w:rPr>
          <w:sz w:val="22"/>
        </w:rPr>
        <w:t>effect</w:t>
      </w:r>
      <w:r>
        <w:rPr>
          <w:spacing w:val="-8"/>
          <w:sz w:val="22"/>
        </w:rPr>
        <w:t> </w:t>
      </w:r>
      <w:r>
        <w:rPr>
          <w:sz w:val="22"/>
        </w:rPr>
        <w:t>within</w:t>
      </w:r>
      <w:r>
        <w:rPr>
          <w:spacing w:val="-8"/>
          <w:sz w:val="22"/>
        </w:rPr>
        <w:t> </w:t>
      </w:r>
      <w:r>
        <w:rPr>
          <w:sz w:val="22"/>
        </w:rPr>
        <w:t>United</w:t>
      </w:r>
      <w:r>
        <w:rPr>
          <w:spacing w:val="-10"/>
          <w:sz w:val="22"/>
        </w:rPr>
        <w:t> </w:t>
      </w:r>
      <w:r>
        <w:rPr>
          <w:sz w:val="22"/>
        </w:rPr>
        <w:t>States</w:t>
      </w:r>
      <w:r>
        <w:rPr>
          <w:spacing w:val="-11"/>
          <w:sz w:val="22"/>
        </w:rPr>
        <w:t> </w:t>
      </w:r>
      <w:r>
        <w:rPr>
          <w:sz w:val="22"/>
        </w:rPr>
        <w:t>may</w:t>
      </w:r>
      <w:r>
        <w:rPr>
          <w:spacing w:val="-11"/>
          <w:sz w:val="22"/>
        </w:rPr>
        <w:t> </w:t>
      </w:r>
      <w:r>
        <w:rPr>
          <w:sz w:val="22"/>
        </w:rPr>
        <w:t>form</w:t>
      </w:r>
      <w:r>
        <w:rPr>
          <w:spacing w:val="-15"/>
          <w:sz w:val="22"/>
        </w:rPr>
        <w:t> </w:t>
      </w:r>
      <w:r>
        <w:rPr>
          <w:sz w:val="22"/>
        </w:rPr>
        <w:t>basis</w:t>
      </w:r>
      <w:r>
        <w:rPr>
          <w:spacing w:val="-8"/>
          <w:sz w:val="22"/>
        </w:rPr>
        <w:t> </w:t>
      </w:r>
      <w:r>
        <w:rPr>
          <w:sz w:val="22"/>
        </w:rPr>
        <w:t>for</w:t>
      </w:r>
      <w:r>
        <w:rPr>
          <w:spacing w:val="-11"/>
          <w:sz w:val="22"/>
        </w:rPr>
        <w:t> </w:t>
      </w:r>
      <w:r>
        <w:rPr>
          <w:sz w:val="22"/>
        </w:rPr>
        <w:t>criminal</w:t>
      </w:r>
      <w:r>
        <w:rPr>
          <w:spacing w:val="-8"/>
          <w:sz w:val="22"/>
        </w:rPr>
        <w:t> </w:t>
      </w:r>
      <w:r>
        <w:rPr>
          <w:sz w:val="22"/>
        </w:rPr>
        <w:t>prosecution under Section One of Sherman</w:t>
      </w:r>
      <w:r>
        <w:rPr>
          <w:spacing w:val="3"/>
          <w:sz w:val="22"/>
        </w:rPr>
        <w:t> </w:t>
      </w:r>
      <w:r>
        <w:rPr>
          <w:sz w:val="22"/>
        </w:rPr>
        <w:t>Act).</w:t>
      </w:r>
    </w:p>
    <w:p>
      <w:pPr>
        <w:pStyle w:val="BodyText"/>
        <w:spacing w:before="10"/>
        <w:rPr>
          <w:sz w:val="14"/>
        </w:rPr>
      </w:pPr>
    </w:p>
    <w:p>
      <w:pPr>
        <w:spacing w:before="73"/>
        <w:ind w:left="1178" w:right="0" w:firstLine="0"/>
        <w:jc w:val="left"/>
        <w:rPr>
          <w:sz w:val="22"/>
        </w:rPr>
      </w:pPr>
      <w:r>
        <w:rPr>
          <w:spacing w:val="3"/>
          <w:position w:val="9"/>
          <w:sz w:val="12"/>
        </w:rPr>
        <w:t>48    </w:t>
      </w:r>
      <w:r>
        <w:rPr>
          <w:i/>
          <w:sz w:val="22"/>
        </w:rPr>
        <w:t>See, e.g.</w:t>
      </w:r>
      <w:r>
        <w:rPr>
          <w:sz w:val="22"/>
        </w:rPr>
        <w:t>, </w:t>
      </w:r>
      <w:r>
        <w:rPr>
          <w:i/>
          <w:sz w:val="22"/>
        </w:rPr>
        <w:t>Small v. United States</w:t>
      </w:r>
      <w:r>
        <w:rPr>
          <w:sz w:val="22"/>
        </w:rPr>
        <w:t>, 544 U.S. at 388-89 (holding that “convicted in any court”</w:t>
      </w:r>
      <w:r>
        <w:rPr>
          <w:spacing w:val="4"/>
          <w:sz w:val="22"/>
        </w:rPr>
        <w:t> </w:t>
      </w:r>
      <w:r>
        <w:rPr>
          <w:sz w:val="22"/>
        </w:rPr>
        <w:t>element</w:t>
      </w:r>
    </w:p>
    <w:p>
      <w:pPr>
        <w:spacing w:line="244" w:lineRule="auto" w:before="6"/>
        <w:ind w:left="460" w:right="115" w:firstLine="0"/>
        <w:jc w:val="both"/>
        <w:rPr>
          <w:sz w:val="22"/>
        </w:rPr>
      </w:pPr>
      <w:r>
        <w:rPr>
          <w:sz w:val="22"/>
        </w:rPr>
        <w:t>of</w:t>
      </w:r>
      <w:r>
        <w:rPr>
          <w:spacing w:val="-5"/>
          <w:sz w:val="22"/>
        </w:rPr>
        <w:t> </w:t>
      </w:r>
      <w:r>
        <w:rPr>
          <w:sz w:val="22"/>
        </w:rPr>
        <w:t>federal</w:t>
      </w:r>
      <w:r>
        <w:rPr>
          <w:spacing w:val="-5"/>
          <w:sz w:val="22"/>
        </w:rPr>
        <w:t> </w:t>
      </w:r>
      <w:r>
        <w:rPr>
          <w:sz w:val="22"/>
        </w:rPr>
        <w:t>felon</w:t>
      </w:r>
      <w:r>
        <w:rPr>
          <w:spacing w:val="-6"/>
          <w:sz w:val="22"/>
        </w:rPr>
        <w:t> </w:t>
      </w:r>
      <w:r>
        <w:rPr>
          <w:sz w:val="22"/>
        </w:rPr>
        <w:t>in</w:t>
      </w:r>
      <w:r>
        <w:rPr>
          <w:spacing w:val="-6"/>
          <w:sz w:val="22"/>
        </w:rPr>
        <w:t> </w:t>
      </w:r>
      <w:r>
        <w:rPr>
          <w:sz w:val="22"/>
        </w:rPr>
        <w:t>possession</w:t>
      </w:r>
      <w:r>
        <w:rPr>
          <w:spacing w:val="-4"/>
          <w:sz w:val="22"/>
        </w:rPr>
        <w:t> </w:t>
      </w:r>
      <w:r>
        <w:rPr>
          <w:sz w:val="22"/>
        </w:rPr>
        <w:t>of</w:t>
      </w:r>
      <w:r>
        <w:rPr>
          <w:spacing w:val="-5"/>
          <w:sz w:val="22"/>
        </w:rPr>
        <w:t> </w:t>
      </w:r>
      <w:r>
        <w:rPr>
          <w:sz w:val="22"/>
        </w:rPr>
        <w:t>firearm</w:t>
      </w:r>
      <w:r>
        <w:rPr>
          <w:spacing w:val="-7"/>
          <w:sz w:val="22"/>
        </w:rPr>
        <w:t> </w:t>
      </w:r>
      <w:r>
        <w:rPr>
          <w:sz w:val="22"/>
        </w:rPr>
        <w:t>statute</w:t>
      </w:r>
      <w:r>
        <w:rPr>
          <w:spacing w:val="-5"/>
          <w:sz w:val="22"/>
        </w:rPr>
        <w:t> </w:t>
      </w:r>
      <w:r>
        <w:rPr>
          <w:sz w:val="22"/>
        </w:rPr>
        <w:t>excludes</w:t>
      </w:r>
      <w:r>
        <w:rPr>
          <w:spacing w:val="-4"/>
          <w:sz w:val="22"/>
        </w:rPr>
        <w:t> </w:t>
      </w:r>
      <w:r>
        <w:rPr>
          <w:sz w:val="22"/>
        </w:rPr>
        <w:t>convictions</w:t>
      </w:r>
      <w:r>
        <w:rPr>
          <w:spacing w:val="-5"/>
          <w:sz w:val="22"/>
        </w:rPr>
        <w:t> </w:t>
      </w:r>
      <w:r>
        <w:rPr>
          <w:sz w:val="22"/>
        </w:rPr>
        <w:t>entered</w:t>
      </w:r>
      <w:r>
        <w:rPr>
          <w:spacing w:val="-5"/>
          <w:sz w:val="22"/>
        </w:rPr>
        <w:t> </w:t>
      </w:r>
      <w:r>
        <w:rPr>
          <w:sz w:val="22"/>
        </w:rPr>
        <w:t>in</w:t>
      </w:r>
      <w:r>
        <w:rPr>
          <w:spacing w:val="-5"/>
          <w:sz w:val="22"/>
        </w:rPr>
        <w:t> </w:t>
      </w:r>
      <w:r>
        <w:rPr>
          <w:sz w:val="22"/>
        </w:rPr>
        <w:t>foreign</w:t>
      </w:r>
      <w:r>
        <w:rPr>
          <w:spacing w:val="-4"/>
          <w:sz w:val="22"/>
        </w:rPr>
        <w:t> </w:t>
      </w:r>
      <w:r>
        <w:rPr>
          <w:sz w:val="22"/>
        </w:rPr>
        <w:t>courts);</w:t>
      </w:r>
      <w:r>
        <w:rPr>
          <w:spacing w:val="-5"/>
          <w:sz w:val="22"/>
        </w:rPr>
        <w:t> </w:t>
      </w:r>
      <w:r>
        <w:rPr>
          <w:i/>
          <w:sz w:val="22"/>
        </w:rPr>
        <w:t>Sale</w:t>
      </w:r>
      <w:r>
        <w:rPr>
          <w:i/>
          <w:spacing w:val="-6"/>
          <w:sz w:val="22"/>
        </w:rPr>
        <w:t> </w:t>
      </w:r>
      <w:r>
        <w:rPr>
          <w:i/>
          <w:sz w:val="22"/>
        </w:rPr>
        <w:t>v.</w:t>
      </w:r>
      <w:r>
        <w:rPr>
          <w:i/>
          <w:spacing w:val="-5"/>
          <w:sz w:val="22"/>
        </w:rPr>
        <w:t> </w:t>
      </w:r>
      <w:r>
        <w:rPr>
          <w:i/>
          <w:sz w:val="22"/>
        </w:rPr>
        <w:t>Haitian </w:t>
      </w:r>
      <w:r>
        <w:rPr>
          <w:i/>
          <w:sz w:val="22"/>
        </w:rPr>
        <w:t>Ctrs. Council, Inc.</w:t>
      </w:r>
      <w:r>
        <w:rPr>
          <w:sz w:val="22"/>
        </w:rPr>
        <w:t>, 509 U.S. 155, 173 (1993) (under the presumption against extraterritoriality the Court held that</w:t>
      </w:r>
      <w:r>
        <w:rPr>
          <w:spacing w:val="-4"/>
          <w:sz w:val="22"/>
        </w:rPr>
        <w:t> </w:t>
      </w:r>
      <w:r>
        <w:rPr>
          <w:sz w:val="22"/>
        </w:rPr>
        <w:t>U.N.</w:t>
      </w:r>
      <w:r>
        <w:rPr>
          <w:spacing w:val="-4"/>
          <w:sz w:val="22"/>
        </w:rPr>
        <w:t> </w:t>
      </w:r>
      <w:r>
        <w:rPr>
          <w:sz w:val="22"/>
        </w:rPr>
        <w:t>Convention</w:t>
      </w:r>
      <w:r>
        <w:rPr>
          <w:spacing w:val="-5"/>
          <w:sz w:val="22"/>
        </w:rPr>
        <w:t> </w:t>
      </w:r>
      <w:r>
        <w:rPr>
          <w:sz w:val="22"/>
        </w:rPr>
        <w:t>Relating</w:t>
      </w:r>
      <w:r>
        <w:rPr>
          <w:spacing w:val="-5"/>
          <w:sz w:val="22"/>
        </w:rPr>
        <w:t> </w:t>
      </w:r>
      <w:r>
        <w:rPr>
          <w:sz w:val="22"/>
        </w:rPr>
        <w:t>to</w:t>
      </w:r>
      <w:r>
        <w:rPr>
          <w:spacing w:val="-6"/>
          <w:sz w:val="22"/>
        </w:rPr>
        <w:t> </w:t>
      </w:r>
      <w:r>
        <w:rPr>
          <w:sz w:val="22"/>
        </w:rPr>
        <w:t>Status</w:t>
      </w:r>
      <w:r>
        <w:rPr>
          <w:spacing w:val="-4"/>
          <w:sz w:val="22"/>
        </w:rPr>
        <w:t> </w:t>
      </w:r>
      <w:r>
        <w:rPr>
          <w:sz w:val="22"/>
        </w:rPr>
        <w:t>of</w:t>
      </w:r>
      <w:r>
        <w:rPr>
          <w:spacing w:val="-4"/>
          <w:sz w:val="22"/>
        </w:rPr>
        <w:t> </w:t>
      </w:r>
      <w:r>
        <w:rPr>
          <w:sz w:val="22"/>
        </w:rPr>
        <w:t>Refugees</w:t>
      </w:r>
      <w:r>
        <w:rPr>
          <w:spacing w:val="-7"/>
          <w:sz w:val="22"/>
        </w:rPr>
        <w:t> </w:t>
      </w:r>
      <w:r>
        <w:rPr>
          <w:sz w:val="22"/>
        </w:rPr>
        <w:t>(treaty)</w:t>
      </w:r>
      <w:r>
        <w:rPr>
          <w:spacing w:val="-6"/>
          <w:sz w:val="22"/>
        </w:rPr>
        <w:t> </w:t>
      </w:r>
      <w:r>
        <w:rPr>
          <w:sz w:val="22"/>
        </w:rPr>
        <w:t>and</w:t>
      </w:r>
      <w:r>
        <w:rPr>
          <w:spacing w:val="-6"/>
          <w:sz w:val="22"/>
        </w:rPr>
        <w:t> </w:t>
      </w:r>
      <w:r>
        <w:rPr>
          <w:sz w:val="22"/>
        </w:rPr>
        <w:t>Immigration</w:t>
      </w:r>
      <w:r>
        <w:rPr>
          <w:spacing w:val="-9"/>
          <w:sz w:val="22"/>
        </w:rPr>
        <w:t> </w:t>
      </w:r>
      <w:r>
        <w:rPr>
          <w:sz w:val="22"/>
        </w:rPr>
        <w:t>and</w:t>
      </w:r>
      <w:r>
        <w:rPr>
          <w:spacing w:val="-4"/>
          <w:sz w:val="22"/>
        </w:rPr>
        <w:t> </w:t>
      </w:r>
      <w:r>
        <w:rPr>
          <w:sz w:val="22"/>
        </w:rPr>
        <w:t>Nationality</w:t>
      </w:r>
      <w:r>
        <w:rPr>
          <w:spacing w:val="-6"/>
          <w:sz w:val="22"/>
        </w:rPr>
        <w:t> </w:t>
      </w:r>
      <w:r>
        <w:rPr>
          <w:sz w:val="22"/>
        </w:rPr>
        <w:t>Act</w:t>
      </w:r>
      <w:r>
        <w:rPr>
          <w:spacing w:val="-4"/>
          <w:sz w:val="22"/>
        </w:rPr>
        <w:t> </w:t>
      </w:r>
      <w:r>
        <w:rPr>
          <w:sz w:val="22"/>
        </w:rPr>
        <w:t>(statute)</w:t>
      </w:r>
      <w:r>
        <w:rPr>
          <w:spacing w:val="-4"/>
          <w:sz w:val="22"/>
        </w:rPr>
        <w:t> </w:t>
      </w:r>
      <w:r>
        <w:rPr>
          <w:sz w:val="22"/>
        </w:rPr>
        <w:t>did not</w:t>
      </w:r>
      <w:r>
        <w:rPr>
          <w:spacing w:val="-4"/>
          <w:sz w:val="22"/>
        </w:rPr>
        <w:t> </w:t>
      </w:r>
      <w:r>
        <w:rPr>
          <w:sz w:val="22"/>
        </w:rPr>
        <w:t>apply</w:t>
      </w:r>
      <w:r>
        <w:rPr>
          <w:spacing w:val="-6"/>
          <w:sz w:val="22"/>
        </w:rPr>
        <w:t> </w:t>
      </w:r>
      <w:r>
        <w:rPr>
          <w:sz w:val="22"/>
        </w:rPr>
        <w:t>to</w:t>
      </w:r>
      <w:r>
        <w:rPr>
          <w:spacing w:val="-5"/>
          <w:sz w:val="22"/>
        </w:rPr>
        <w:t> </w:t>
      </w:r>
      <w:r>
        <w:rPr>
          <w:sz w:val="22"/>
        </w:rPr>
        <w:t>actions</w:t>
      </w:r>
      <w:r>
        <w:rPr>
          <w:spacing w:val="-4"/>
          <w:sz w:val="22"/>
        </w:rPr>
        <w:t> </w:t>
      </w:r>
      <w:r>
        <w:rPr>
          <w:sz w:val="22"/>
        </w:rPr>
        <w:t>taken</w:t>
      </w:r>
      <w:r>
        <w:rPr>
          <w:spacing w:val="-5"/>
          <w:sz w:val="22"/>
        </w:rPr>
        <w:t> </w:t>
      </w:r>
      <w:r>
        <w:rPr>
          <w:sz w:val="22"/>
        </w:rPr>
        <w:t>by</w:t>
      </w:r>
      <w:r>
        <w:rPr>
          <w:spacing w:val="-8"/>
          <w:sz w:val="22"/>
        </w:rPr>
        <w:t> </w:t>
      </w:r>
      <w:r>
        <w:rPr>
          <w:sz w:val="22"/>
        </w:rPr>
        <w:t>Coast</w:t>
      </w:r>
      <w:r>
        <w:rPr>
          <w:spacing w:val="-5"/>
          <w:sz w:val="22"/>
        </w:rPr>
        <w:t> </w:t>
      </w:r>
      <w:r>
        <w:rPr>
          <w:sz w:val="22"/>
        </w:rPr>
        <w:t>Guard</w:t>
      </w:r>
      <w:r>
        <w:rPr>
          <w:spacing w:val="-5"/>
          <w:sz w:val="22"/>
        </w:rPr>
        <w:t> </w:t>
      </w:r>
      <w:r>
        <w:rPr>
          <w:sz w:val="22"/>
        </w:rPr>
        <w:t>at</w:t>
      </w:r>
      <w:r>
        <w:rPr>
          <w:spacing w:val="-1"/>
          <w:sz w:val="22"/>
        </w:rPr>
        <w:t> </w:t>
      </w:r>
      <w:r>
        <w:rPr>
          <w:sz w:val="22"/>
        </w:rPr>
        <w:t>the</w:t>
      </w:r>
      <w:r>
        <w:rPr>
          <w:spacing w:val="-2"/>
          <w:sz w:val="22"/>
        </w:rPr>
        <w:t> </w:t>
      </w:r>
      <w:r>
        <w:rPr>
          <w:sz w:val="22"/>
        </w:rPr>
        <w:t>President’s</w:t>
      </w:r>
      <w:r>
        <w:rPr>
          <w:spacing w:val="-1"/>
          <w:sz w:val="22"/>
        </w:rPr>
        <w:t> </w:t>
      </w:r>
      <w:r>
        <w:rPr>
          <w:sz w:val="22"/>
        </w:rPr>
        <w:t>directive</w:t>
      </w:r>
      <w:r>
        <w:rPr>
          <w:spacing w:val="-1"/>
          <w:sz w:val="22"/>
        </w:rPr>
        <w:t> </w:t>
      </w:r>
      <w:r>
        <w:rPr>
          <w:sz w:val="22"/>
        </w:rPr>
        <w:t>on</w:t>
      </w:r>
      <w:r>
        <w:rPr>
          <w:spacing w:val="-2"/>
          <w:sz w:val="22"/>
        </w:rPr>
        <w:t> </w:t>
      </w:r>
      <w:r>
        <w:rPr>
          <w:sz w:val="22"/>
        </w:rPr>
        <w:t>the</w:t>
      </w:r>
      <w:r>
        <w:rPr>
          <w:spacing w:val="-2"/>
          <w:sz w:val="22"/>
        </w:rPr>
        <w:t> </w:t>
      </w:r>
      <w:r>
        <w:rPr>
          <w:sz w:val="22"/>
        </w:rPr>
        <w:t>high</w:t>
      </w:r>
      <w:r>
        <w:rPr>
          <w:spacing w:val="-1"/>
          <w:sz w:val="22"/>
        </w:rPr>
        <w:t> </w:t>
      </w:r>
      <w:r>
        <w:rPr>
          <w:sz w:val="22"/>
        </w:rPr>
        <w:t>seas);</w:t>
      </w:r>
      <w:r>
        <w:rPr>
          <w:spacing w:val="-1"/>
          <w:sz w:val="22"/>
        </w:rPr>
        <w:t> </w:t>
      </w:r>
      <w:r>
        <w:rPr>
          <w:i/>
          <w:sz w:val="22"/>
        </w:rPr>
        <w:t>Smith</w:t>
      </w:r>
      <w:r>
        <w:rPr>
          <w:sz w:val="22"/>
        </w:rPr>
        <w:t>, 507</w:t>
      </w:r>
      <w:r>
        <w:rPr>
          <w:spacing w:val="-3"/>
          <w:sz w:val="22"/>
        </w:rPr>
        <w:t> </w:t>
      </w:r>
      <w:r>
        <w:rPr>
          <w:sz w:val="22"/>
        </w:rPr>
        <w:t>U.S.</w:t>
      </w:r>
      <w:r>
        <w:rPr>
          <w:spacing w:val="-2"/>
          <w:sz w:val="22"/>
        </w:rPr>
        <w:t> </w:t>
      </w:r>
      <w:r>
        <w:rPr>
          <w:sz w:val="22"/>
        </w:rPr>
        <w:t>at 204</w:t>
      </w:r>
    </w:p>
    <w:p>
      <w:pPr>
        <w:spacing w:line="244" w:lineRule="auto" w:before="5"/>
        <w:ind w:left="460" w:right="112" w:firstLine="0"/>
        <w:jc w:val="both"/>
        <w:rPr>
          <w:sz w:val="22"/>
        </w:rPr>
      </w:pPr>
      <w:r>
        <w:rPr>
          <w:sz w:val="22"/>
        </w:rPr>
        <w:t>n.5 (holding that Federal Tort Claims Act waiver of sovereign immunity did not apply to claims arising in Antarctica); </w:t>
      </w:r>
      <w:r>
        <w:rPr>
          <w:i/>
          <w:sz w:val="22"/>
        </w:rPr>
        <w:t>Arabian Am. Oil Co.</w:t>
      </w:r>
      <w:r>
        <w:rPr>
          <w:sz w:val="22"/>
        </w:rPr>
        <w:t>, 499 U.S. at 248 (Title VII does not apply extraterritorially to regulate employment practices of United States employers who employ United States citizens abroad), </w:t>
      </w:r>
      <w:r>
        <w:rPr>
          <w:i/>
          <w:sz w:val="22"/>
        </w:rPr>
        <w:t>superseded by </w:t>
      </w:r>
      <w:r>
        <w:rPr>
          <w:i/>
          <w:sz w:val="22"/>
        </w:rPr>
        <w:t>statute</w:t>
      </w:r>
      <w:r>
        <w:rPr>
          <w:sz w:val="22"/>
        </w:rPr>
        <w:t>; </w:t>
      </w:r>
      <w:r>
        <w:rPr>
          <w:i/>
          <w:sz w:val="22"/>
        </w:rPr>
        <w:t>Argentine Republic v. Amerada Hess Shipping Corp.</w:t>
      </w:r>
      <w:r>
        <w:rPr>
          <w:sz w:val="22"/>
        </w:rPr>
        <w:t>, 488 U.S. 428, 440 (1989) (exception for non- commercial torts under Foreign Sovereign Immunities Act did not apply to claims arising on high seas).</w:t>
      </w:r>
    </w:p>
    <w:p>
      <w:pPr>
        <w:pStyle w:val="BodyText"/>
        <w:rPr>
          <w:sz w:val="15"/>
        </w:rPr>
      </w:pPr>
    </w:p>
    <w:p>
      <w:pPr>
        <w:spacing w:before="73"/>
        <w:ind w:left="1178" w:right="0" w:firstLine="0"/>
        <w:jc w:val="left"/>
        <w:rPr>
          <w:sz w:val="22"/>
        </w:rPr>
      </w:pPr>
      <w:r>
        <w:rPr>
          <w:position w:val="9"/>
          <w:sz w:val="12"/>
        </w:rPr>
        <w:t>49 </w:t>
      </w:r>
      <w:r>
        <w:rPr>
          <w:i/>
          <w:sz w:val="22"/>
        </w:rPr>
        <w:t>See Rainwater v. United States</w:t>
      </w:r>
      <w:r>
        <w:rPr>
          <w:sz w:val="22"/>
        </w:rPr>
        <w:t>, 356 U.S. 590, 593 (1958).</w:t>
      </w:r>
    </w:p>
    <w:p>
      <w:pPr>
        <w:spacing w:after="0"/>
        <w:jc w:val="left"/>
        <w:rPr>
          <w:sz w:val="22"/>
        </w:rPr>
        <w:sectPr>
          <w:pgSz w:w="12240" w:h="15840"/>
          <w:pgMar w:header="403" w:footer="0" w:top="1140" w:bottom="280" w:left="980" w:right="960"/>
        </w:sectPr>
      </w:pPr>
    </w:p>
    <w:p>
      <w:pPr>
        <w:pStyle w:val="BodyText"/>
        <w:spacing w:line="247" w:lineRule="auto" w:before="68"/>
        <w:ind w:left="100"/>
      </w:pPr>
      <w:r>
        <w:rPr/>
        <w:t>review and invalidation, even though its application in the case under consideration may be constitutionally unobjectionable.”).</w:t>
      </w:r>
    </w:p>
    <w:p>
      <w:pPr>
        <w:pStyle w:val="BodyText"/>
        <w:spacing w:before="5"/>
      </w:pPr>
    </w:p>
    <w:p>
      <w:pPr>
        <w:pStyle w:val="BodyText"/>
        <w:spacing w:line="247" w:lineRule="auto"/>
        <w:ind w:left="100" w:right="475" w:firstLine="720"/>
        <w:jc w:val="both"/>
        <w:rPr>
          <w:i/>
        </w:rPr>
      </w:pPr>
      <w:r>
        <w:rPr/>
        <w:t>There are three </w:t>
      </w:r>
      <w:r>
        <w:rPr>
          <w:spacing w:val="-3"/>
        </w:rPr>
        <w:t>ways </w:t>
      </w:r>
      <w:r>
        <w:rPr/>
        <w:t>to formulate an overbreadth challenge. The first two methods attack the statute on its face, whereas the third attacks the statute as it applies to the person challenging it.</w:t>
      </w:r>
      <w:r>
        <w:rPr>
          <w:spacing w:val="-4"/>
        </w:rPr>
        <w:t> </w:t>
      </w:r>
      <w:r>
        <w:rPr/>
        <w:t>First, a statute can be attacked as facially overbroad if it can be shown that every application of the statute creates an impermissible risk of suppression of ideas.  </w:t>
      </w:r>
      <w:r>
        <w:rPr>
          <w:i/>
        </w:rPr>
        <w:t>See Members of the City Council v.</w:t>
      </w:r>
      <w:r>
        <w:rPr>
          <w:i/>
          <w:spacing w:val="12"/>
        </w:rPr>
        <w:t> </w:t>
      </w:r>
      <w:r>
        <w:rPr>
          <w:i/>
        </w:rPr>
        <w:t>Taxpayers</w:t>
      </w:r>
    </w:p>
    <w:p>
      <w:pPr>
        <w:pStyle w:val="BodyText"/>
        <w:spacing w:line="272" w:lineRule="exact"/>
        <w:ind w:left="100"/>
      </w:pPr>
      <w:r>
        <w:rPr>
          <w:i/>
        </w:rPr>
        <w:t>for</w:t>
      </w:r>
      <w:r>
        <w:rPr>
          <w:i/>
          <w:spacing w:val="25"/>
        </w:rPr>
        <w:t> </w:t>
      </w:r>
      <w:r>
        <w:rPr>
          <w:i/>
        </w:rPr>
        <w:t>Vincent</w:t>
      </w:r>
      <w:r>
        <w:rPr/>
        <w:t>,</w:t>
      </w:r>
      <w:r>
        <w:rPr>
          <w:spacing w:val="26"/>
        </w:rPr>
        <w:t> </w:t>
      </w:r>
      <w:r>
        <w:rPr/>
        <w:t>466</w:t>
      </w:r>
      <w:r>
        <w:rPr>
          <w:spacing w:val="24"/>
        </w:rPr>
        <w:t> </w:t>
      </w:r>
      <w:r>
        <w:rPr/>
        <w:t>U.S.</w:t>
      </w:r>
      <w:r>
        <w:rPr>
          <w:spacing w:val="31"/>
        </w:rPr>
        <w:t> </w:t>
      </w:r>
      <w:r>
        <w:rPr/>
        <w:t>789,</w:t>
      </w:r>
      <w:r>
        <w:rPr>
          <w:spacing w:val="31"/>
        </w:rPr>
        <w:t> </w:t>
      </w:r>
      <w:r>
        <w:rPr/>
        <w:t>796</w:t>
      </w:r>
      <w:r>
        <w:rPr>
          <w:spacing w:val="26"/>
        </w:rPr>
        <w:t> </w:t>
      </w:r>
      <w:r>
        <w:rPr/>
        <w:t>(1984).</w:t>
      </w:r>
      <w:r>
        <w:rPr>
          <w:position w:val="10"/>
          <w:sz w:val="14"/>
        </w:rPr>
        <w:t>50   </w:t>
      </w:r>
      <w:r>
        <w:rPr>
          <w:spacing w:val="34"/>
          <w:position w:val="10"/>
          <w:sz w:val="14"/>
        </w:rPr>
        <w:t> </w:t>
      </w:r>
      <w:r>
        <w:rPr/>
        <w:t>The</w:t>
      </w:r>
      <w:r>
        <w:rPr>
          <w:spacing w:val="24"/>
        </w:rPr>
        <w:t> </w:t>
      </w:r>
      <w:r>
        <w:rPr/>
        <w:t>basis</w:t>
      </w:r>
      <w:r>
        <w:rPr>
          <w:spacing w:val="23"/>
        </w:rPr>
        <w:t> </w:t>
      </w:r>
      <w:r>
        <w:rPr/>
        <w:t>for</w:t>
      </w:r>
      <w:r>
        <w:rPr>
          <w:spacing w:val="27"/>
        </w:rPr>
        <w:t> </w:t>
      </w:r>
      <w:r>
        <w:rPr/>
        <w:t>allowing</w:t>
      </w:r>
      <w:r>
        <w:rPr>
          <w:spacing w:val="21"/>
        </w:rPr>
        <w:t> </w:t>
      </w:r>
      <w:r>
        <w:rPr/>
        <w:t>this</w:t>
      </w:r>
      <w:r>
        <w:rPr>
          <w:spacing w:val="26"/>
        </w:rPr>
        <w:t> </w:t>
      </w:r>
      <w:r>
        <w:rPr/>
        <w:t>sort</w:t>
      </w:r>
      <w:r>
        <w:rPr>
          <w:spacing w:val="23"/>
        </w:rPr>
        <w:t> </w:t>
      </w:r>
      <w:r>
        <w:rPr/>
        <w:t>of</w:t>
      </w:r>
      <w:r>
        <w:rPr>
          <w:spacing w:val="24"/>
        </w:rPr>
        <w:t> </w:t>
      </w:r>
      <w:r>
        <w:rPr/>
        <w:t>challenge</w:t>
      </w:r>
      <w:r>
        <w:rPr>
          <w:spacing w:val="24"/>
        </w:rPr>
        <w:t> </w:t>
      </w:r>
      <w:r>
        <w:rPr/>
        <w:t>when</w:t>
      </w:r>
      <w:r>
        <w:rPr>
          <w:spacing w:val="26"/>
        </w:rPr>
        <w:t> </w:t>
      </w:r>
      <w:r>
        <w:rPr/>
        <w:t>First</w:t>
      </w:r>
    </w:p>
    <w:p>
      <w:pPr>
        <w:pStyle w:val="BodyText"/>
        <w:spacing w:line="247" w:lineRule="auto" w:before="7"/>
        <w:ind w:left="100" w:right="476"/>
        <w:jc w:val="both"/>
      </w:pPr>
      <w:r>
        <w:rPr/>
        <w:t>Amendment</w:t>
      </w:r>
      <w:r>
        <w:rPr>
          <w:spacing w:val="-21"/>
        </w:rPr>
        <w:t> </w:t>
      </w:r>
      <w:r>
        <w:rPr/>
        <w:t>rights</w:t>
      </w:r>
      <w:r>
        <w:rPr>
          <w:spacing w:val="-21"/>
        </w:rPr>
        <w:t> </w:t>
      </w:r>
      <w:r>
        <w:rPr/>
        <w:t>are</w:t>
      </w:r>
      <w:r>
        <w:rPr>
          <w:spacing w:val="-20"/>
        </w:rPr>
        <w:t> </w:t>
      </w:r>
      <w:r>
        <w:rPr/>
        <w:t>at</w:t>
      </w:r>
      <w:r>
        <w:rPr>
          <w:spacing w:val="-21"/>
        </w:rPr>
        <w:t> </w:t>
      </w:r>
      <w:r>
        <w:rPr/>
        <w:t>stake</w:t>
      </w:r>
      <w:r>
        <w:rPr>
          <w:spacing w:val="-20"/>
        </w:rPr>
        <w:t> </w:t>
      </w:r>
      <w:r>
        <w:rPr/>
        <w:t>is</w:t>
      </w:r>
      <w:r>
        <w:rPr>
          <w:spacing w:val="-18"/>
        </w:rPr>
        <w:t> </w:t>
      </w:r>
      <w:r>
        <w:rPr/>
        <w:t>a</w:t>
      </w:r>
      <w:r>
        <w:rPr>
          <w:spacing w:val="-20"/>
        </w:rPr>
        <w:t> </w:t>
      </w:r>
      <w:r>
        <w:rPr/>
        <w:t>concern</w:t>
      </w:r>
      <w:r>
        <w:rPr>
          <w:spacing w:val="-18"/>
        </w:rPr>
        <w:t> </w:t>
      </w:r>
      <w:r>
        <w:rPr/>
        <w:t>that</w:t>
      </w:r>
      <w:r>
        <w:rPr>
          <w:spacing w:val="-18"/>
        </w:rPr>
        <w:t> </w:t>
      </w:r>
      <w:r>
        <w:rPr/>
        <w:t>“the</w:t>
      </w:r>
      <w:r>
        <w:rPr>
          <w:spacing w:val="-20"/>
        </w:rPr>
        <w:t> </w:t>
      </w:r>
      <w:r>
        <w:rPr/>
        <w:t>statute’s</w:t>
      </w:r>
      <w:r>
        <w:rPr>
          <w:spacing w:val="-21"/>
        </w:rPr>
        <w:t> </w:t>
      </w:r>
      <w:r>
        <w:rPr/>
        <w:t>very</w:t>
      </w:r>
      <w:r>
        <w:rPr>
          <w:spacing w:val="-28"/>
        </w:rPr>
        <w:t> </w:t>
      </w:r>
      <w:r>
        <w:rPr/>
        <w:t>existence</w:t>
      </w:r>
      <w:r>
        <w:rPr>
          <w:spacing w:val="-23"/>
        </w:rPr>
        <w:t> </w:t>
      </w:r>
      <w:r>
        <w:rPr/>
        <w:t>may</w:t>
      </w:r>
      <w:r>
        <w:rPr>
          <w:spacing w:val="-27"/>
        </w:rPr>
        <w:t> </w:t>
      </w:r>
      <w:r>
        <w:rPr/>
        <w:t>cause</w:t>
      </w:r>
      <w:r>
        <w:rPr>
          <w:spacing w:val="-23"/>
        </w:rPr>
        <w:t> </w:t>
      </w:r>
      <w:r>
        <w:rPr/>
        <w:t>others</w:t>
      </w:r>
      <w:r>
        <w:rPr>
          <w:spacing w:val="-20"/>
        </w:rPr>
        <w:t> </w:t>
      </w:r>
      <w:r>
        <w:rPr/>
        <w:t>not</w:t>
      </w:r>
      <w:r>
        <w:rPr>
          <w:spacing w:val="-21"/>
        </w:rPr>
        <w:t> </w:t>
      </w:r>
      <w:r>
        <w:rPr/>
        <w:t>before the court to refrain from constitutionally protected conduct.” </w:t>
      </w:r>
      <w:r>
        <w:rPr>
          <w:i/>
        </w:rPr>
        <w:t>Id. </w:t>
      </w:r>
      <w:r>
        <w:rPr/>
        <w:t>at 799 (quoting </w:t>
      </w:r>
      <w:r>
        <w:rPr>
          <w:i/>
        </w:rPr>
        <w:t>Broadrick v. </w:t>
      </w:r>
      <w:r>
        <w:rPr>
          <w:i/>
        </w:rPr>
        <w:t>Oklahoma</w:t>
      </w:r>
      <w:r>
        <w:rPr/>
        <w:t>, 413 U.S. at</w:t>
      </w:r>
      <w:r>
        <w:rPr>
          <w:spacing w:val="-1"/>
        </w:rPr>
        <w:t> </w:t>
      </w:r>
      <w:r>
        <w:rPr/>
        <w:t>612).</w:t>
      </w:r>
    </w:p>
    <w:p>
      <w:pPr>
        <w:pStyle w:val="BodyText"/>
        <w:spacing w:before="4"/>
      </w:pPr>
    </w:p>
    <w:p>
      <w:pPr>
        <w:pStyle w:val="BodyText"/>
        <w:spacing w:line="247" w:lineRule="auto"/>
        <w:ind w:left="100" w:right="475" w:firstLine="720"/>
        <w:jc w:val="both"/>
      </w:pPr>
      <w:r>
        <w:rPr/>
        <w:t>Second, a statute can be attacked as facially overbroad even if it regulates conduct rather than speech,</w:t>
      </w:r>
      <w:r>
        <w:rPr>
          <w:spacing w:val="-11"/>
        </w:rPr>
        <w:t> </w:t>
      </w:r>
      <w:r>
        <w:rPr/>
        <w:t>if</w:t>
      </w:r>
      <w:r>
        <w:rPr>
          <w:spacing w:val="-11"/>
        </w:rPr>
        <w:t> </w:t>
      </w:r>
      <w:r>
        <w:rPr/>
        <w:t>overbreadth</w:t>
      </w:r>
      <w:r>
        <w:rPr>
          <w:spacing w:val="-11"/>
        </w:rPr>
        <w:t> </w:t>
      </w:r>
      <w:r>
        <w:rPr/>
        <w:t>of</w:t>
      </w:r>
      <w:r>
        <w:rPr>
          <w:spacing w:val="-13"/>
        </w:rPr>
        <w:t> </w:t>
      </w:r>
      <w:r>
        <w:rPr/>
        <w:t>the</w:t>
      </w:r>
      <w:r>
        <w:rPr>
          <w:spacing w:val="-11"/>
        </w:rPr>
        <w:t> </w:t>
      </w:r>
      <w:r>
        <w:rPr/>
        <w:t>statute</w:t>
      </w:r>
      <w:r>
        <w:rPr>
          <w:spacing w:val="-14"/>
        </w:rPr>
        <w:t> </w:t>
      </w:r>
      <w:r>
        <w:rPr/>
        <w:t>“is</w:t>
      </w:r>
      <w:r>
        <w:rPr>
          <w:spacing w:val="-14"/>
        </w:rPr>
        <w:t> </w:t>
      </w:r>
      <w:r>
        <w:rPr/>
        <w:t>not</w:t>
      </w:r>
      <w:r>
        <w:rPr>
          <w:spacing w:val="-10"/>
        </w:rPr>
        <w:t> </w:t>
      </w:r>
      <w:r>
        <w:rPr/>
        <w:t>only</w:t>
      </w:r>
      <w:r>
        <w:rPr>
          <w:spacing w:val="-22"/>
        </w:rPr>
        <w:t> </w:t>
      </w:r>
      <w:r>
        <w:rPr/>
        <w:t>real,</w:t>
      </w:r>
      <w:r>
        <w:rPr>
          <w:spacing w:val="-11"/>
        </w:rPr>
        <w:t> </w:t>
      </w:r>
      <w:r>
        <w:rPr/>
        <w:t>but</w:t>
      </w:r>
      <w:r>
        <w:rPr>
          <w:spacing w:val="-15"/>
        </w:rPr>
        <w:t> </w:t>
      </w:r>
      <w:r>
        <w:rPr/>
        <w:t>substantial</w:t>
      </w:r>
      <w:r>
        <w:rPr>
          <w:spacing w:val="-11"/>
        </w:rPr>
        <w:t> </w:t>
      </w:r>
      <w:r>
        <w:rPr/>
        <w:t>as</w:t>
      </w:r>
      <w:r>
        <w:rPr>
          <w:spacing w:val="-13"/>
        </w:rPr>
        <w:t> </w:t>
      </w:r>
      <w:r>
        <w:rPr/>
        <w:t>well,</w:t>
      </w:r>
      <w:r>
        <w:rPr>
          <w:spacing w:val="-13"/>
        </w:rPr>
        <w:t> </w:t>
      </w:r>
      <w:r>
        <w:rPr/>
        <w:t>as</w:t>
      </w:r>
      <w:r>
        <w:rPr>
          <w:spacing w:val="-11"/>
        </w:rPr>
        <w:t> </w:t>
      </w:r>
      <w:r>
        <w:rPr/>
        <w:t>judged</w:t>
      </w:r>
      <w:r>
        <w:rPr>
          <w:spacing w:val="-11"/>
        </w:rPr>
        <w:t> </w:t>
      </w:r>
      <w:r>
        <w:rPr/>
        <w:t>in</w:t>
      </w:r>
      <w:r>
        <w:rPr>
          <w:spacing w:val="-11"/>
        </w:rPr>
        <w:t> </w:t>
      </w:r>
      <w:r>
        <w:rPr/>
        <w:t>relation</w:t>
      </w:r>
      <w:r>
        <w:rPr>
          <w:spacing w:val="-11"/>
        </w:rPr>
        <w:t> </w:t>
      </w:r>
      <w:r>
        <w:rPr/>
        <w:t>to</w:t>
      </w:r>
      <w:r>
        <w:rPr>
          <w:spacing w:val="-11"/>
        </w:rPr>
        <w:t> </w:t>
      </w:r>
      <w:r>
        <w:rPr/>
        <w:t>the statute’s plainly legitimate sweep.” </w:t>
      </w:r>
      <w:r>
        <w:rPr>
          <w:i/>
        </w:rPr>
        <w:t>Broadrick</w:t>
      </w:r>
      <w:r>
        <w:rPr/>
        <w:t>, 413 U.S. at 615. Under this type of facial overbreadth challenge</w:t>
      </w:r>
      <w:r>
        <w:rPr>
          <w:spacing w:val="-10"/>
        </w:rPr>
        <w:t> </w:t>
      </w:r>
      <w:r>
        <w:rPr/>
        <w:t>to</w:t>
      </w:r>
      <w:r>
        <w:rPr>
          <w:spacing w:val="-9"/>
        </w:rPr>
        <w:t> </w:t>
      </w:r>
      <w:r>
        <w:rPr/>
        <w:t>the</w:t>
      </w:r>
      <w:r>
        <w:rPr>
          <w:spacing w:val="-9"/>
        </w:rPr>
        <w:t> </w:t>
      </w:r>
      <w:r>
        <w:rPr/>
        <w:t>statute,</w:t>
      </w:r>
      <w:r>
        <w:rPr>
          <w:spacing w:val="-9"/>
        </w:rPr>
        <w:t> </w:t>
      </w:r>
      <w:r>
        <w:rPr/>
        <w:t>“a</w:t>
      </w:r>
      <w:r>
        <w:rPr>
          <w:spacing w:val="-9"/>
        </w:rPr>
        <w:t> </w:t>
      </w:r>
      <w:r>
        <w:rPr/>
        <w:t>law</w:t>
      </w:r>
      <w:r>
        <w:rPr>
          <w:spacing w:val="-9"/>
        </w:rPr>
        <w:t> </w:t>
      </w:r>
      <w:r>
        <w:rPr/>
        <w:t>should</w:t>
      </w:r>
      <w:r>
        <w:rPr>
          <w:spacing w:val="-9"/>
        </w:rPr>
        <w:t> </w:t>
      </w:r>
      <w:r>
        <w:rPr/>
        <w:t>not</w:t>
      </w:r>
      <w:r>
        <w:rPr>
          <w:spacing w:val="-10"/>
        </w:rPr>
        <w:t> </w:t>
      </w:r>
      <w:r>
        <w:rPr/>
        <w:t>be</w:t>
      </w:r>
      <w:r>
        <w:rPr>
          <w:spacing w:val="-9"/>
        </w:rPr>
        <w:t> </w:t>
      </w:r>
      <w:r>
        <w:rPr/>
        <w:t>invalidated</w:t>
      </w:r>
      <w:r>
        <w:rPr>
          <w:spacing w:val="-12"/>
        </w:rPr>
        <w:t> </w:t>
      </w:r>
      <w:r>
        <w:rPr/>
        <w:t>for</w:t>
      </w:r>
      <w:r>
        <w:rPr>
          <w:spacing w:val="-13"/>
        </w:rPr>
        <w:t> </w:t>
      </w:r>
      <w:r>
        <w:rPr/>
        <w:t>overbreadth</w:t>
      </w:r>
      <w:r>
        <w:rPr>
          <w:spacing w:val="-9"/>
        </w:rPr>
        <w:t> </w:t>
      </w:r>
      <w:r>
        <w:rPr/>
        <w:t>unless</w:t>
      </w:r>
      <w:r>
        <w:rPr>
          <w:spacing w:val="-9"/>
        </w:rPr>
        <w:t> </w:t>
      </w:r>
      <w:r>
        <w:rPr/>
        <w:t>it</w:t>
      </w:r>
      <w:r>
        <w:rPr>
          <w:spacing w:val="-9"/>
        </w:rPr>
        <w:t> </w:t>
      </w:r>
      <w:r>
        <w:rPr/>
        <w:t>reaches</w:t>
      </w:r>
      <w:r>
        <w:rPr>
          <w:spacing w:val="-9"/>
        </w:rPr>
        <w:t> </w:t>
      </w:r>
      <w:r>
        <w:rPr/>
        <w:t>a</w:t>
      </w:r>
      <w:r>
        <w:rPr>
          <w:spacing w:val="-10"/>
        </w:rPr>
        <w:t> </w:t>
      </w:r>
      <w:r>
        <w:rPr/>
        <w:t>substantial number of impermissible applications.” </w:t>
      </w:r>
      <w:r>
        <w:rPr>
          <w:i/>
        </w:rPr>
        <w:t>New York v. Ferber</w:t>
      </w:r>
      <w:r>
        <w:rPr/>
        <w:t>, 458 U.S. at 771 (1982); </w:t>
      </w:r>
      <w:r>
        <w:rPr>
          <w:i/>
        </w:rPr>
        <w:t>see also </w:t>
      </w:r>
      <w:r>
        <w:rPr>
          <w:i/>
        </w:rPr>
        <w:t>Taxpayers for Vincent</w:t>
      </w:r>
      <w:r>
        <w:rPr/>
        <w:t>, 466 U.S. at 800 (1984) (stating that “mere fact that one can conceive of some impermissible applications of a statute is not sufficient to render it susceptible to an overbreadth challenge”).</w:t>
      </w:r>
      <w:r>
        <w:rPr>
          <w:spacing w:val="42"/>
        </w:rPr>
        <w:t> </w:t>
      </w:r>
      <w:r>
        <w:rPr/>
        <w:t>The</w:t>
      </w:r>
      <w:r>
        <w:rPr>
          <w:spacing w:val="-11"/>
        </w:rPr>
        <w:t> </w:t>
      </w:r>
      <w:r>
        <w:rPr/>
        <w:t>preliminary</w:t>
      </w:r>
      <w:r>
        <w:rPr>
          <w:spacing w:val="-19"/>
        </w:rPr>
        <w:t> </w:t>
      </w:r>
      <w:r>
        <w:rPr/>
        <w:t>inquiry</w:t>
      </w:r>
      <w:r>
        <w:rPr>
          <w:spacing w:val="-17"/>
        </w:rPr>
        <w:t> </w:t>
      </w:r>
      <w:r>
        <w:rPr/>
        <w:t>in</w:t>
      </w:r>
      <w:r>
        <w:rPr>
          <w:spacing w:val="-10"/>
        </w:rPr>
        <w:t> </w:t>
      </w:r>
      <w:r>
        <w:rPr/>
        <w:t>this</w:t>
      </w:r>
      <w:r>
        <w:rPr>
          <w:spacing w:val="-9"/>
        </w:rPr>
        <w:t> </w:t>
      </w:r>
      <w:r>
        <w:rPr/>
        <w:t>type</w:t>
      </w:r>
      <w:r>
        <w:rPr>
          <w:spacing w:val="-12"/>
        </w:rPr>
        <w:t> </w:t>
      </w:r>
      <w:r>
        <w:rPr/>
        <w:t>of</w:t>
      </w:r>
      <w:r>
        <w:rPr>
          <w:spacing w:val="-9"/>
        </w:rPr>
        <w:t> </w:t>
      </w:r>
      <w:r>
        <w:rPr/>
        <w:t>overbreadth</w:t>
      </w:r>
      <w:r>
        <w:rPr>
          <w:spacing w:val="-9"/>
        </w:rPr>
        <w:t> </w:t>
      </w:r>
      <w:r>
        <w:rPr/>
        <w:t>attack</w:t>
      </w:r>
      <w:r>
        <w:rPr>
          <w:spacing w:val="-6"/>
        </w:rPr>
        <w:t> </w:t>
      </w:r>
      <w:r>
        <w:rPr/>
        <w:t>is</w:t>
      </w:r>
      <w:r>
        <w:rPr>
          <w:spacing w:val="-9"/>
        </w:rPr>
        <w:t> </w:t>
      </w:r>
      <w:r>
        <w:rPr/>
        <w:t>whether</w:t>
      </w:r>
      <w:r>
        <w:rPr>
          <w:spacing w:val="-6"/>
        </w:rPr>
        <w:t> </w:t>
      </w:r>
      <w:r>
        <w:rPr/>
        <w:t>the</w:t>
      </w:r>
      <w:r>
        <w:rPr>
          <w:spacing w:val="-9"/>
        </w:rPr>
        <w:t> </w:t>
      </w:r>
      <w:r>
        <w:rPr/>
        <w:t>statute</w:t>
      </w:r>
      <w:r>
        <w:rPr>
          <w:spacing w:val="-8"/>
        </w:rPr>
        <w:t> </w:t>
      </w:r>
      <w:r>
        <w:rPr/>
        <w:t>reaches</w:t>
      </w:r>
      <w:r>
        <w:rPr>
          <w:spacing w:val="-6"/>
        </w:rPr>
        <w:t> </w:t>
      </w:r>
      <w:r>
        <w:rPr/>
        <w:t>a substantial</w:t>
      </w:r>
      <w:r>
        <w:rPr>
          <w:spacing w:val="-11"/>
        </w:rPr>
        <w:t> </w:t>
      </w:r>
      <w:r>
        <w:rPr/>
        <w:t>amount</w:t>
      </w:r>
      <w:r>
        <w:rPr>
          <w:spacing w:val="-10"/>
        </w:rPr>
        <w:t> </w:t>
      </w:r>
      <w:r>
        <w:rPr/>
        <w:t>of</w:t>
      </w:r>
      <w:r>
        <w:rPr>
          <w:spacing w:val="-11"/>
        </w:rPr>
        <w:t> </w:t>
      </w:r>
      <w:r>
        <w:rPr/>
        <w:t>protected</w:t>
      </w:r>
      <w:r>
        <w:rPr>
          <w:spacing w:val="-10"/>
        </w:rPr>
        <w:t> </w:t>
      </w:r>
      <w:r>
        <w:rPr/>
        <w:t>conduct.</w:t>
      </w:r>
      <w:r>
        <w:rPr>
          <w:spacing w:val="37"/>
        </w:rPr>
        <w:t> </w:t>
      </w:r>
      <w:r>
        <w:rPr>
          <w:i/>
        </w:rPr>
        <w:t>See</w:t>
      </w:r>
      <w:r>
        <w:rPr>
          <w:i/>
          <w:spacing w:val="-13"/>
        </w:rPr>
        <w:t> </w:t>
      </w:r>
      <w:r>
        <w:rPr>
          <w:i/>
        </w:rPr>
        <w:t>Village</w:t>
      </w:r>
      <w:r>
        <w:rPr>
          <w:i/>
          <w:spacing w:val="-13"/>
        </w:rPr>
        <w:t> </w:t>
      </w:r>
      <w:r>
        <w:rPr>
          <w:i/>
        </w:rPr>
        <w:t>of</w:t>
      </w:r>
      <w:r>
        <w:rPr>
          <w:i/>
          <w:spacing w:val="-11"/>
        </w:rPr>
        <w:t> </w:t>
      </w:r>
      <w:r>
        <w:rPr>
          <w:i/>
        </w:rPr>
        <w:t>Hoffman</w:t>
      </w:r>
      <w:r>
        <w:rPr>
          <w:i/>
          <w:spacing w:val="-10"/>
        </w:rPr>
        <w:t> </w:t>
      </w:r>
      <w:r>
        <w:rPr>
          <w:i/>
        </w:rPr>
        <w:t>Estates</w:t>
      </w:r>
      <w:r>
        <w:rPr>
          <w:i/>
          <w:spacing w:val="-10"/>
        </w:rPr>
        <w:t> </w:t>
      </w:r>
      <w:r>
        <w:rPr>
          <w:i/>
        </w:rPr>
        <w:t>v.</w:t>
      </w:r>
      <w:r>
        <w:rPr>
          <w:i/>
          <w:spacing w:val="-11"/>
        </w:rPr>
        <w:t> </w:t>
      </w:r>
      <w:r>
        <w:rPr>
          <w:i/>
        </w:rPr>
        <w:t>Flipside,</w:t>
      </w:r>
      <w:r>
        <w:rPr>
          <w:i/>
          <w:spacing w:val="-10"/>
        </w:rPr>
        <w:t> </w:t>
      </w:r>
      <w:r>
        <w:rPr>
          <w:i/>
        </w:rPr>
        <w:t>Hoffman</w:t>
      </w:r>
      <w:r>
        <w:rPr>
          <w:i/>
          <w:spacing w:val="-12"/>
        </w:rPr>
        <w:t> </w:t>
      </w:r>
      <w:r>
        <w:rPr>
          <w:i/>
        </w:rPr>
        <w:t>Estates, </w:t>
      </w:r>
      <w:r>
        <w:rPr>
          <w:i/>
        </w:rPr>
        <w:t>Inc.</w:t>
      </w:r>
      <w:r>
        <w:rPr/>
        <w:t>,</w:t>
      </w:r>
      <w:r>
        <w:rPr>
          <w:spacing w:val="14"/>
        </w:rPr>
        <w:t> </w:t>
      </w:r>
      <w:r>
        <w:rPr/>
        <w:t>455</w:t>
      </w:r>
      <w:r>
        <w:rPr>
          <w:spacing w:val="-23"/>
        </w:rPr>
        <w:t> </w:t>
      </w:r>
      <w:r>
        <w:rPr/>
        <w:t>U.S.</w:t>
      </w:r>
      <w:r>
        <w:rPr>
          <w:spacing w:val="-23"/>
        </w:rPr>
        <w:t> </w:t>
      </w:r>
      <w:r>
        <w:rPr/>
        <w:t>489,</w:t>
      </w:r>
      <w:r>
        <w:rPr>
          <w:spacing w:val="-23"/>
        </w:rPr>
        <w:t> </w:t>
      </w:r>
      <w:r>
        <w:rPr/>
        <w:t>494-95</w:t>
      </w:r>
      <w:r>
        <w:rPr>
          <w:spacing w:val="-23"/>
        </w:rPr>
        <w:t> </w:t>
      </w:r>
      <w:r>
        <w:rPr/>
        <w:t>(1982).</w:t>
      </w:r>
      <w:r>
        <w:rPr>
          <w:spacing w:val="15"/>
        </w:rPr>
        <w:t> </w:t>
      </w:r>
      <w:r>
        <w:rPr/>
        <w:t>“The</w:t>
      </w:r>
      <w:r>
        <w:rPr>
          <w:spacing w:val="-23"/>
        </w:rPr>
        <w:t> </w:t>
      </w:r>
      <w:r>
        <w:rPr/>
        <w:t>overbreadth</w:t>
      </w:r>
      <w:r>
        <w:rPr>
          <w:spacing w:val="-23"/>
        </w:rPr>
        <w:t> </w:t>
      </w:r>
      <w:r>
        <w:rPr/>
        <w:t>claimant</w:t>
      </w:r>
      <w:r>
        <w:rPr>
          <w:spacing w:val="-20"/>
        </w:rPr>
        <w:t> </w:t>
      </w:r>
      <w:r>
        <w:rPr/>
        <w:t>bears</w:t>
      </w:r>
      <w:r>
        <w:rPr>
          <w:spacing w:val="-20"/>
        </w:rPr>
        <w:t> </w:t>
      </w:r>
      <w:r>
        <w:rPr/>
        <w:t>the</w:t>
      </w:r>
      <w:r>
        <w:rPr>
          <w:spacing w:val="-23"/>
        </w:rPr>
        <w:t> </w:t>
      </w:r>
      <w:r>
        <w:rPr/>
        <w:t>burden</w:t>
      </w:r>
      <w:r>
        <w:rPr>
          <w:spacing w:val="-23"/>
        </w:rPr>
        <w:t> </w:t>
      </w:r>
      <w:r>
        <w:rPr/>
        <w:t>of</w:t>
      </w:r>
      <w:r>
        <w:rPr>
          <w:spacing w:val="-22"/>
        </w:rPr>
        <w:t> </w:t>
      </w:r>
      <w:r>
        <w:rPr/>
        <w:t>demonstrating,</w:t>
      </w:r>
      <w:r>
        <w:rPr>
          <w:spacing w:val="-23"/>
        </w:rPr>
        <w:t> </w:t>
      </w:r>
      <w:r>
        <w:rPr/>
        <w:t>‘from the text of [the law] and from actual fact,’ that substantial overbreadth exists.” </w:t>
      </w:r>
      <w:r>
        <w:rPr>
          <w:i/>
        </w:rPr>
        <w:t>Virginia v. Hicks</w:t>
      </w:r>
      <w:r>
        <w:rPr/>
        <w:t>,</w:t>
      </w:r>
      <w:r>
        <w:rPr>
          <w:spacing w:val="-23"/>
        </w:rPr>
        <w:t> </w:t>
      </w:r>
      <w:r>
        <w:rPr/>
        <w:t>539</w:t>
      </w:r>
    </w:p>
    <w:p>
      <w:pPr>
        <w:spacing w:line="247" w:lineRule="auto" w:before="0"/>
        <w:ind w:left="100" w:right="479" w:firstLine="0"/>
        <w:jc w:val="both"/>
        <w:rPr>
          <w:sz w:val="24"/>
        </w:rPr>
      </w:pPr>
      <w:r>
        <w:rPr>
          <w:sz w:val="24"/>
        </w:rPr>
        <w:t>U.S. 113, 122 (2003) (quoting </w:t>
      </w:r>
      <w:r>
        <w:rPr>
          <w:i/>
          <w:sz w:val="24"/>
        </w:rPr>
        <w:t>New York State Club Assn., Inc. v. City of New York</w:t>
      </w:r>
      <w:r>
        <w:rPr>
          <w:sz w:val="24"/>
        </w:rPr>
        <w:t>, 487 U.S. 1, 14 (1988)).</w:t>
      </w:r>
    </w:p>
    <w:p>
      <w:pPr>
        <w:pStyle w:val="BodyText"/>
        <w:spacing w:before="5"/>
        <w:rPr>
          <w:sz w:val="23"/>
        </w:rPr>
      </w:pPr>
    </w:p>
    <w:p>
      <w:pPr>
        <w:pStyle w:val="BodyText"/>
        <w:spacing w:line="247" w:lineRule="auto"/>
        <w:ind w:left="100" w:right="476" w:firstLine="720"/>
        <w:jc w:val="both"/>
      </w:pPr>
      <w:r>
        <w:rPr/>
        <w:t>The</w:t>
      </w:r>
      <w:r>
        <w:rPr>
          <w:spacing w:val="-21"/>
        </w:rPr>
        <w:t> </w:t>
      </w:r>
      <w:r>
        <w:rPr/>
        <w:t>remedy</w:t>
      </w:r>
      <w:r>
        <w:rPr>
          <w:spacing w:val="-27"/>
        </w:rPr>
        <w:t> </w:t>
      </w:r>
      <w:r>
        <w:rPr/>
        <w:t>for</w:t>
      </w:r>
      <w:r>
        <w:rPr>
          <w:spacing w:val="-21"/>
        </w:rPr>
        <w:t> </w:t>
      </w:r>
      <w:r>
        <w:rPr/>
        <w:t>substantial</w:t>
      </w:r>
      <w:r>
        <w:rPr>
          <w:spacing w:val="-20"/>
        </w:rPr>
        <w:t> </w:t>
      </w:r>
      <w:r>
        <w:rPr/>
        <w:t>overbreadth</w:t>
      </w:r>
      <w:r>
        <w:rPr>
          <w:spacing w:val="-21"/>
        </w:rPr>
        <w:t> </w:t>
      </w:r>
      <w:r>
        <w:rPr/>
        <w:t>is</w:t>
      </w:r>
      <w:r>
        <w:rPr>
          <w:spacing w:val="-20"/>
        </w:rPr>
        <w:t> </w:t>
      </w:r>
      <w:r>
        <w:rPr/>
        <w:t>to</w:t>
      </w:r>
      <w:r>
        <w:rPr>
          <w:spacing w:val="-21"/>
        </w:rPr>
        <w:t> </w:t>
      </w:r>
      <w:r>
        <w:rPr/>
        <w:t>totally</w:t>
      </w:r>
      <w:r>
        <w:rPr>
          <w:spacing w:val="-26"/>
        </w:rPr>
        <w:t> </w:t>
      </w:r>
      <w:r>
        <w:rPr/>
        <w:t>forbid</w:t>
      </w:r>
      <w:r>
        <w:rPr>
          <w:spacing w:val="-21"/>
        </w:rPr>
        <w:t> </w:t>
      </w:r>
      <w:r>
        <w:rPr/>
        <w:t>any</w:t>
      </w:r>
      <w:r>
        <w:rPr>
          <w:spacing w:val="-24"/>
        </w:rPr>
        <w:t> </w:t>
      </w:r>
      <w:r>
        <w:rPr/>
        <w:t>enforcement</w:t>
      </w:r>
      <w:r>
        <w:rPr>
          <w:spacing w:val="-18"/>
        </w:rPr>
        <w:t> </w:t>
      </w:r>
      <w:r>
        <w:rPr/>
        <w:t>of</w:t>
      </w:r>
      <w:r>
        <w:rPr>
          <w:spacing w:val="-20"/>
        </w:rPr>
        <w:t> </w:t>
      </w:r>
      <w:r>
        <w:rPr/>
        <w:t>the</w:t>
      </w:r>
      <w:r>
        <w:rPr>
          <w:spacing w:val="-21"/>
        </w:rPr>
        <w:t> </w:t>
      </w:r>
      <w:r>
        <w:rPr/>
        <w:t>statute</w:t>
      </w:r>
      <w:r>
        <w:rPr>
          <w:spacing w:val="-21"/>
        </w:rPr>
        <w:t> </w:t>
      </w:r>
      <w:r>
        <w:rPr/>
        <w:t>at</w:t>
      </w:r>
      <w:r>
        <w:rPr>
          <w:spacing w:val="-20"/>
        </w:rPr>
        <w:t> </w:t>
      </w:r>
      <w:r>
        <w:rPr/>
        <w:t>issue unless and until a limiting construction or partial invalidation so narrows it as to remove the</w:t>
      </w:r>
      <w:r>
        <w:rPr>
          <w:spacing w:val="31"/>
        </w:rPr>
        <w:t> </w:t>
      </w:r>
      <w:r>
        <w:rPr/>
        <w:t>seeming</w:t>
      </w:r>
    </w:p>
    <w:p>
      <w:pPr>
        <w:pStyle w:val="BodyText"/>
        <w:spacing w:line="274" w:lineRule="exact"/>
        <w:ind w:left="100"/>
      </w:pPr>
      <w:r>
        <w:rPr/>
        <w:t>threat to constitutionally protected expression.</w:t>
      </w:r>
      <w:r>
        <w:rPr>
          <w:position w:val="10"/>
          <w:sz w:val="14"/>
        </w:rPr>
        <w:t>51   </w:t>
      </w:r>
      <w:r>
        <w:rPr>
          <w:i/>
        </w:rPr>
        <w:t>Broadrick</w:t>
      </w:r>
      <w:r>
        <w:rPr/>
        <w:t>, 413 U.S. at 613. </w:t>
      </w:r>
      <w:r>
        <w:rPr>
          <w:spacing w:val="-3"/>
        </w:rPr>
        <w:t>In </w:t>
      </w:r>
      <w:r>
        <w:rPr/>
        <w:t>the case of a</w:t>
      </w:r>
      <w:r>
        <w:rPr>
          <w:spacing w:val="1"/>
        </w:rPr>
        <w:t> </w:t>
      </w:r>
      <w:r>
        <w:rPr/>
        <w:t>criminal</w:t>
      </w:r>
    </w:p>
    <w:p>
      <w:pPr>
        <w:pStyle w:val="BodyText"/>
        <w:rPr>
          <w:sz w:val="20"/>
        </w:rPr>
      </w:pPr>
    </w:p>
    <w:p>
      <w:pPr>
        <w:pStyle w:val="BodyText"/>
        <w:spacing w:before="11"/>
        <w:rPr>
          <w:sz w:val="13"/>
        </w:rPr>
      </w:pPr>
      <w:r>
        <w:rPr/>
        <w:pict>
          <v:line style="position:absolute;mso-position-horizontal-relative:page;mso-position-vertical-relative:paragraph;z-index:-736;mso-wrap-distance-left:0;mso-wrap-distance-right:0" from="54pt,10.445287pt" to="197.88pt,10.445287pt" stroked="true" strokeweight=".84pt" strokecolor="#000000">
            <v:stroke dashstyle="solid"/>
            <w10:wrap type="topAndBottom"/>
          </v:line>
        </w:pict>
      </w:r>
    </w:p>
    <w:p>
      <w:pPr>
        <w:pStyle w:val="BodyText"/>
        <w:spacing w:before="5"/>
        <w:rPr>
          <w:sz w:val="11"/>
        </w:rPr>
      </w:pPr>
    </w:p>
    <w:p>
      <w:pPr>
        <w:spacing w:before="72"/>
        <w:ind w:left="818" w:right="0" w:firstLine="0"/>
        <w:jc w:val="left"/>
        <w:rPr>
          <w:sz w:val="22"/>
        </w:rPr>
      </w:pPr>
      <w:r>
        <w:rPr>
          <w:spacing w:val="3"/>
          <w:position w:val="9"/>
          <w:sz w:val="12"/>
        </w:rPr>
        <w:t>50 </w:t>
      </w:r>
      <w:r>
        <w:rPr>
          <w:spacing w:val="36"/>
          <w:position w:val="9"/>
          <w:sz w:val="12"/>
        </w:rPr>
        <w:t> </w:t>
      </w:r>
      <w:r>
        <w:rPr>
          <w:i/>
          <w:sz w:val="22"/>
        </w:rPr>
        <w:t>See, e.g</w:t>
      </w:r>
      <w:r>
        <w:rPr>
          <w:sz w:val="22"/>
        </w:rPr>
        <w:t>., </w:t>
      </w:r>
      <w:r>
        <w:rPr>
          <w:i/>
          <w:sz w:val="22"/>
        </w:rPr>
        <w:t>Saia v. New York</w:t>
      </w:r>
      <w:r>
        <w:rPr>
          <w:sz w:val="22"/>
        </w:rPr>
        <w:t>, 334 U.S. 558 (1948) (ordinance prohibited use of loudspeaker in</w:t>
      </w:r>
      <w:r>
        <w:rPr>
          <w:spacing w:val="-22"/>
          <w:sz w:val="22"/>
        </w:rPr>
        <w:t> </w:t>
      </w:r>
      <w:r>
        <w:rPr>
          <w:sz w:val="22"/>
        </w:rPr>
        <w:t>public</w:t>
      </w:r>
    </w:p>
    <w:p>
      <w:pPr>
        <w:spacing w:before="7"/>
        <w:ind w:left="100" w:right="0" w:firstLine="0"/>
        <w:jc w:val="left"/>
        <w:rPr>
          <w:sz w:val="22"/>
        </w:rPr>
      </w:pPr>
      <w:r>
        <w:rPr>
          <w:sz w:val="22"/>
        </w:rPr>
        <w:t>places</w:t>
      </w:r>
      <w:r>
        <w:rPr>
          <w:spacing w:val="-10"/>
          <w:sz w:val="22"/>
        </w:rPr>
        <w:t> </w:t>
      </w:r>
      <w:r>
        <w:rPr>
          <w:sz w:val="22"/>
        </w:rPr>
        <w:t>without</w:t>
      </w:r>
      <w:r>
        <w:rPr>
          <w:spacing w:val="-7"/>
          <w:sz w:val="22"/>
        </w:rPr>
        <w:t> </w:t>
      </w:r>
      <w:r>
        <w:rPr>
          <w:sz w:val="22"/>
        </w:rPr>
        <w:t>permission</w:t>
      </w:r>
      <w:r>
        <w:rPr>
          <w:spacing w:val="-11"/>
          <w:sz w:val="22"/>
        </w:rPr>
        <w:t> </w:t>
      </w:r>
      <w:r>
        <w:rPr>
          <w:sz w:val="22"/>
        </w:rPr>
        <w:t>of</w:t>
      </w:r>
      <w:r>
        <w:rPr>
          <w:spacing w:val="-7"/>
          <w:sz w:val="22"/>
        </w:rPr>
        <w:t> </w:t>
      </w:r>
      <w:r>
        <w:rPr>
          <w:sz w:val="22"/>
        </w:rPr>
        <w:t>the</w:t>
      </w:r>
      <w:r>
        <w:rPr>
          <w:spacing w:val="-7"/>
          <w:sz w:val="22"/>
        </w:rPr>
        <w:t> </w:t>
      </w:r>
      <w:r>
        <w:rPr>
          <w:sz w:val="22"/>
        </w:rPr>
        <w:t>chief</w:t>
      </w:r>
      <w:r>
        <w:rPr>
          <w:spacing w:val="-7"/>
          <w:sz w:val="22"/>
        </w:rPr>
        <w:t> </w:t>
      </w:r>
      <w:r>
        <w:rPr>
          <w:sz w:val="22"/>
        </w:rPr>
        <w:t>of</w:t>
      </w:r>
      <w:r>
        <w:rPr>
          <w:spacing w:val="-10"/>
          <w:sz w:val="22"/>
        </w:rPr>
        <w:t> </w:t>
      </w:r>
      <w:r>
        <w:rPr>
          <w:sz w:val="22"/>
        </w:rPr>
        <w:t>police</w:t>
      </w:r>
      <w:r>
        <w:rPr>
          <w:spacing w:val="-10"/>
          <w:sz w:val="22"/>
        </w:rPr>
        <w:t> </w:t>
      </w:r>
      <w:r>
        <w:rPr>
          <w:sz w:val="22"/>
        </w:rPr>
        <w:t>whose</w:t>
      </w:r>
      <w:r>
        <w:rPr>
          <w:spacing w:val="-7"/>
          <w:sz w:val="22"/>
        </w:rPr>
        <w:t> </w:t>
      </w:r>
      <w:r>
        <w:rPr>
          <w:sz w:val="22"/>
        </w:rPr>
        <w:t>discretion</w:t>
      </w:r>
      <w:r>
        <w:rPr>
          <w:spacing w:val="-11"/>
          <w:sz w:val="22"/>
        </w:rPr>
        <w:t> </w:t>
      </w:r>
      <w:r>
        <w:rPr>
          <w:sz w:val="22"/>
        </w:rPr>
        <w:t>was</w:t>
      </w:r>
      <w:r>
        <w:rPr>
          <w:spacing w:val="-9"/>
          <w:sz w:val="22"/>
        </w:rPr>
        <w:t> </w:t>
      </w:r>
      <w:r>
        <w:rPr>
          <w:sz w:val="22"/>
        </w:rPr>
        <w:t>unlimited);</w:t>
      </w:r>
      <w:r>
        <w:rPr>
          <w:spacing w:val="35"/>
          <w:sz w:val="22"/>
        </w:rPr>
        <w:t> </w:t>
      </w:r>
      <w:r>
        <w:rPr>
          <w:i/>
          <w:sz w:val="22"/>
        </w:rPr>
        <w:t>Cantwell</w:t>
      </w:r>
      <w:r>
        <w:rPr>
          <w:i/>
          <w:spacing w:val="-10"/>
          <w:sz w:val="22"/>
        </w:rPr>
        <w:t> </w:t>
      </w:r>
      <w:r>
        <w:rPr>
          <w:i/>
          <w:sz w:val="22"/>
        </w:rPr>
        <w:t>v.</w:t>
      </w:r>
      <w:r>
        <w:rPr>
          <w:i/>
          <w:spacing w:val="-10"/>
          <w:sz w:val="22"/>
        </w:rPr>
        <w:t> </w:t>
      </w:r>
      <w:r>
        <w:rPr>
          <w:i/>
          <w:sz w:val="22"/>
        </w:rPr>
        <w:t>Connecticut</w:t>
      </w:r>
      <w:r>
        <w:rPr>
          <w:sz w:val="22"/>
        </w:rPr>
        <w:t>,</w:t>
      </w:r>
      <w:r>
        <w:rPr>
          <w:spacing w:val="-7"/>
          <w:sz w:val="22"/>
        </w:rPr>
        <w:t> </w:t>
      </w:r>
      <w:r>
        <w:rPr>
          <w:sz w:val="22"/>
        </w:rPr>
        <w:t>310</w:t>
      </w:r>
    </w:p>
    <w:p>
      <w:pPr>
        <w:spacing w:line="244" w:lineRule="auto" w:before="6"/>
        <w:ind w:left="100" w:right="473" w:firstLine="0"/>
        <w:jc w:val="both"/>
        <w:rPr>
          <w:sz w:val="22"/>
        </w:rPr>
      </w:pPr>
      <w:r>
        <w:rPr>
          <w:sz w:val="22"/>
        </w:rPr>
        <w:t>U.S.</w:t>
      </w:r>
      <w:r>
        <w:rPr>
          <w:spacing w:val="-15"/>
          <w:sz w:val="22"/>
        </w:rPr>
        <w:t> </w:t>
      </w:r>
      <w:r>
        <w:rPr>
          <w:sz w:val="22"/>
        </w:rPr>
        <w:t>296</w:t>
      </w:r>
      <w:r>
        <w:rPr>
          <w:spacing w:val="-14"/>
          <w:sz w:val="22"/>
        </w:rPr>
        <w:t> </w:t>
      </w:r>
      <w:r>
        <w:rPr>
          <w:sz w:val="22"/>
        </w:rPr>
        <w:t>(1940)</w:t>
      </w:r>
      <w:r>
        <w:rPr>
          <w:spacing w:val="-11"/>
          <w:sz w:val="22"/>
        </w:rPr>
        <w:t> </w:t>
      </w:r>
      <w:r>
        <w:rPr>
          <w:sz w:val="22"/>
        </w:rPr>
        <w:t>(ordinance</w:t>
      </w:r>
      <w:r>
        <w:rPr>
          <w:spacing w:val="-11"/>
          <w:sz w:val="22"/>
        </w:rPr>
        <w:t> </w:t>
      </w:r>
      <w:r>
        <w:rPr>
          <w:sz w:val="22"/>
        </w:rPr>
        <w:t>required</w:t>
      </w:r>
      <w:r>
        <w:rPr>
          <w:spacing w:val="-14"/>
          <w:sz w:val="22"/>
        </w:rPr>
        <w:t> </w:t>
      </w:r>
      <w:r>
        <w:rPr>
          <w:sz w:val="22"/>
        </w:rPr>
        <w:t>license</w:t>
      </w:r>
      <w:r>
        <w:rPr>
          <w:spacing w:val="-11"/>
          <w:sz w:val="22"/>
        </w:rPr>
        <w:t> </w:t>
      </w:r>
      <w:r>
        <w:rPr>
          <w:sz w:val="22"/>
        </w:rPr>
        <w:t>to</w:t>
      </w:r>
      <w:r>
        <w:rPr>
          <w:spacing w:val="-8"/>
          <w:sz w:val="22"/>
        </w:rPr>
        <w:t> </w:t>
      </w:r>
      <w:r>
        <w:rPr>
          <w:sz w:val="22"/>
        </w:rPr>
        <w:t>distribute</w:t>
      </w:r>
      <w:r>
        <w:rPr>
          <w:spacing w:val="-11"/>
          <w:sz w:val="22"/>
        </w:rPr>
        <w:t> </w:t>
      </w:r>
      <w:r>
        <w:rPr>
          <w:sz w:val="22"/>
        </w:rPr>
        <w:t>religious</w:t>
      </w:r>
      <w:r>
        <w:rPr>
          <w:spacing w:val="-11"/>
          <w:sz w:val="22"/>
        </w:rPr>
        <w:t> </w:t>
      </w:r>
      <w:r>
        <w:rPr>
          <w:sz w:val="22"/>
        </w:rPr>
        <w:t>literature</w:t>
      </w:r>
      <w:r>
        <w:rPr>
          <w:spacing w:val="-11"/>
          <w:sz w:val="22"/>
        </w:rPr>
        <w:t> </w:t>
      </w:r>
      <w:r>
        <w:rPr>
          <w:sz w:val="22"/>
        </w:rPr>
        <w:t>without</w:t>
      </w:r>
      <w:r>
        <w:rPr>
          <w:spacing w:val="-14"/>
          <w:sz w:val="22"/>
        </w:rPr>
        <w:t> </w:t>
      </w:r>
      <w:r>
        <w:rPr>
          <w:sz w:val="22"/>
        </w:rPr>
        <w:t>standards</w:t>
      </w:r>
      <w:r>
        <w:rPr>
          <w:spacing w:val="-11"/>
          <w:sz w:val="22"/>
        </w:rPr>
        <w:t> </w:t>
      </w:r>
      <w:r>
        <w:rPr>
          <w:sz w:val="22"/>
        </w:rPr>
        <w:t>for</w:t>
      </w:r>
      <w:r>
        <w:rPr>
          <w:spacing w:val="-14"/>
          <w:sz w:val="22"/>
        </w:rPr>
        <w:t> </w:t>
      </w:r>
      <w:r>
        <w:rPr>
          <w:sz w:val="22"/>
        </w:rPr>
        <w:t>the</w:t>
      </w:r>
      <w:r>
        <w:rPr>
          <w:spacing w:val="-11"/>
          <w:sz w:val="22"/>
        </w:rPr>
        <w:t> </w:t>
      </w:r>
      <w:r>
        <w:rPr>
          <w:sz w:val="22"/>
        </w:rPr>
        <w:t>exercising of licensing discretion); </w:t>
      </w:r>
      <w:r>
        <w:rPr>
          <w:i/>
          <w:sz w:val="22"/>
        </w:rPr>
        <w:t>Hague v. CIO</w:t>
      </w:r>
      <w:r>
        <w:rPr>
          <w:sz w:val="22"/>
        </w:rPr>
        <w:t>, 307 U.S. 496, 516 (1939) (plurality opinion) (statute permitted city to deny permit for a public demonstration subject only to the uncontrolled discretion of the director of public safety); </w:t>
      </w:r>
      <w:r>
        <w:rPr>
          <w:i/>
          <w:sz w:val="22"/>
        </w:rPr>
        <w:t>Schneider v. State</w:t>
      </w:r>
      <w:r>
        <w:rPr>
          <w:sz w:val="22"/>
        </w:rPr>
        <w:t>, 308 U.S. 147 (1939) (ordinances prohibited distributing leaflets without a license and provided no standards for issuance of licenses); </w:t>
      </w:r>
      <w:r>
        <w:rPr>
          <w:i/>
          <w:sz w:val="22"/>
        </w:rPr>
        <w:t>Lovell v. </w:t>
      </w:r>
      <w:r>
        <w:rPr>
          <w:i/>
          <w:spacing w:val="2"/>
          <w:sz w:val="22"/>
        </w:rPr>
        <w:t>Griffin</w:t>
      </w:r>
      <w:r>
        <w:rPr>
          <w:spacing w:val="2"/>
          <w:sz w:val="22"/>
        </w:rPr>
        <w:t>, </w:t>
      </w:r>
      <w:r>
        <w:rPr>
          <w:sz w:val="22"/>
        </w:rPr>
        <w:t>303 U.S. 444 (1938) (local ordinance required license to distribute literature but gave chief of </w:t>
      </w:r>
      <w:r>
        <w:rPr>
          <w:spacing w:val="2"/>
          <w:sz w:val="22"/>
        </w:rPr>
        <w:t>police </w:t>
      </w:r>
      <w:r>
        <w:rPr>
          <w:sz w:val="22"/>
        </w:rPr>
        <w:t>authority to deny license to abate what he subjectively</w:t>
      </w:r>
      <w:r>
        <w:rPr>
          <w:spacing w:val="-10"/>
          <w:sz w:val="22"/>
        </w:rPr>
        <w:t> </w:t>
      </w:r>
      <w:r>
        <w:rPr>
          <w:sz w:val="22"/>
        </w:rPr>
        <w:t>considered</w:t>
      </w:r>
      <w:r>
        <w:rPr>
          <w:spacing w:val="-6"/>
          <w:sz w:val="22"/>
        </w:rPr>
        <w:t> </w:t>
      </w:r>
      <w:r>
        <w:rPr>
          <w:sz w:val="22"/>
        </w:rPr>
        <w:t>a</w:t>
      </w:r>
      <w:r>
        <w:rPr>
          <w:spacing w:val="-7"/>
          <w:sz w:val="22"/>
        </w:rPr>
        <w:t> </w:t>
      </w:r>
      <w:r>
        <w:rPr>
          <w:sz w:val="22"/>
        </w:rPr>
        <w:t>“nuisance”);</w:t>
      </w:r>
      <w:r>
        <w:rPr>
          <w:spacing w:val="-8"/>
          <w:sz w:val="22"/>
        </w:rPr>
        <w:t> </w:t>
      </w:r>
      <w:r>
        <w:rPr>
          <w:i/>
          <w:sz w:val="22"/>
        </w:rPr>
        <w:t>Stromberg</w:t>
      </w:r>
      <w:r>
        <w:rPr>
          <w:i/>
          <w:spacing w:val="-8"/>
          <w:sz w:val="22"/>
        </w:rPr>
        <w:t> </w:t>
      </w:r>
      <w:r>
        <w:rPr>
          <w:i/>
          <w:sz w:val="22"/>
        </w:rPr>
        <w:t>v.</w:t>
      </w:r>
      <w:r>
        <w:rPr>
          <w:i/>
          <w:spacing w:val="-7"/>
          <w:sz w:val="22"/>
        </w:rPr>
        <w:t> </w:t>
      </w:r>
      <w:r>
        <w:rPr>
          <w:i/>
          <w:sz w:val="22"/>
        </w:rPr>
        <w:t>California</w:t>
      </w:r>
      <w:r>
        <w:rPr>
          <w:sz w:val="22"/>
        </w:rPr>
        <w:t>,</w:t>
      </w:r>
      <w:r>
        <w:rPr>
          <w:spacing w:val="-6"/>
          <w:sz w:val="22"/>
        </w:rPr>
        <w:t> </w:t>
      </w:r>
      <w:r>
        <w:rPr>
          <w:sz w:val="22"/>
        </w:rPr>
        <w:t>283</w:t>
      </w:r>
      <w:r>
        <w:rPr>
          <w:spacing w:val="-6"/>
          <w:sz w:val="22"/>
        </w:rPr>
        <w:t> </w:t>
      </w:r>
      <w:r>
        <w:rPr>
          <w:sz w:val="22"/>
        </w:rPr>
        <w:t>U.S.</w:t>
      </w:r>
      <w:r>
        <w:rPr>
          <w:spacing w:val="-6"/>
          <w:sz w:val="22"/>
        </w:rPr>
        <w:t> </w:t>
      </w:r>
      <w:r>
        <w:rPr>
          <w:sz w:val="22"/>
        </w:rPr>
        <w:t>359</w:t>
      </w:r>
      <w:r>
        <w:rPr>
          <w:spacing w:val="-6"/>
          <w:sz w:val="22"/>
        </w:rPr>
        <w:t> </w:t>
      </w:r>
      <w:r>
        <w:rPr>
          <w:sz w:val="22"/>
        </w:rPr>
        <w:t>(1931)</w:t>
      </w:r>
      <w:r>
        <w:rPr>
          <w:spacing w:val="-6"/>
          <w:sz w:val="22"/>
        </w:rPr>
        <w:t> </w:t>
      </w:r>
      <w:r>
        <w:rPr>
          <w:sz w:val="22"/>
        </w:rPr>
        <w:t>(state</w:t>
      </w:r>
      <w:r>
        <w:rPr>
          <w:spacing w:val="-6"/>
          <w:sz w:val="22"/>
        </w:rPr>
        <w:t> </w:t>
      </w:r>
      <w:r>
        <w:rPr>
          <w:sz w:val="22"/>
        </w:rPr>
        <w:t>statute</w:t>
      </w:r>
      <w:r>
        <w:rPr>
          <w:spacing w:val="-6"/>
          <w:sz w:val="22"/>
        </w:rPr>
        <w:t> </w:t>
      </w:r>
      <w:r>
        <w:rPr>
          <w:sz w:val="22"/>
        </w:rPr>
        <w:t>criminalized display of red flag as emblem of opposition to organized</w:t>
      </w:r>
      <w:r>
        <w:rPr>
          <w:spacing w:val="-8"/>
          <w:sz w:val="22"/>
        </w:rPr>
        <w:t> </w:t>
      </w:r>
      <w:r>
        <w:rPr>
          <w:sz w:val="22"/>
        </w:rPr>
        <w:t>government).</w:t>
      </w:r>
    </w:p>
    <w:p>
      <w:pPr>
        <w:pStyle w:val="BodyText"/>
        <w:spacing w:before="4"/>
        <w:rPr>
          <w:sz w:val="15"/>
        </w:rPr>
      </w:pPr>
    </w:p>
    <w:p>
      <w:pPr>
        <w:spacing w:before="73"/>
        <w:ind w:left="818" w:right="0" w:firstLine="0"/>
        <w:jc w:val="left"/>
        <w:rPr>
          <w:sz w:val="22"/>
        </w:rPr>
      </w:pPr>
      <w:r>
        <w:rPr>
          <w:spacing w:val="3"/>
          <w:position w:val="9"/>
          <w:sz w:val="12"/>
        </w:rPr>
        <w:t>51   </w:t>
      </w:r>
      <w:r>
        <w:rPr>
          <w:spacing w:val="8"/>
          <w:position w:val="9"/>
          <w:sz w:val="12"/>
        </w:rPr>
        <w:t> </w:t>
      </w:r>
      <w:r>
        <w:rPr>
          <w:spacing w:val="-3"/>
          <w:sz w:val="22"/>
        </w:rPr>
        <w:t>In</w:t>
      </w:r>
      <w:r>
        <w:rPr>
          <w:spacing w:val="9"/>
          <w:sz w:val="22"/>
        </w:rPr>
        <w:t> </w:t>
      </w:r>
      <w:r>
        <w:rPr>
          <w:i/>
          <w:sz w:val="22"/>
        </w:rPr>
        <w:t>Massachusetts</w:t>
      </w:r>
      <w:r>
        <w:rPr>
          <w:i/>
          <w:spacing w:val="10"/>
          <w:sz w:val="22"/>
        </w:rPr>
        <w:t> </w:t>
      </w:r>
      <w:r>
        <w:rPr>
          <w:i/>
          <w:sz w:val="22"/>
        </w:rPr>
        <w:t>v.</w:t>
      </w:r>
      <w:r>
        <w:rPr>
          <w:i/>
          <w:spacing w:val="6"/>
          <w:sz w:val="22"/>
        </w:rPr>
        <w:t> </w:t>
      </w:r>
      <w:r>
        <w:rPr>
          <w:i/>
          <w:sz w:val="22"/>
        </w:rPr>
        <w:t>Oakes</w:t>
      </w:r>
      <w:r>
        <w:rPr>
          <w:sz w:val="22"/>
        </w:rPr>
        <w:t>,</w:t>
      </w:r>
      <w:r>
        <w:rPr>
          <w:spacing w:val="9"/>
          <w:sz w:val="22"/>
        </w:rPr>
        <w:t> </w:t>
      </w:r>
      <w:r>
        <w:rPr>
          <w:spacing w:val="2"/>
          <w:sz w:val="22"/>
        </w:rPr>
        <w:t>491</w:t>
      </w:r>
      <w:r>
        <w:rPr>
          <w:spacing w:val="14"/>
          <w:sz w:val="22"/>
        </w:rPr>
        <w:t> </w:t>
      </w:r>
      <w:r>
        <w:rPr>
          <w:sz w:val="22"/>
        </w:rPr>
        <w:t>U.S.</w:t>
      </w:r>
      <w:r>
        <w:rPr>
          <w:spacing w:val="13"/>
          <w:sz w:val="22"/>
        </w:rPr>
        <w:t> </w:t>
      </w:r>
      <w:r>
        <w:rPr>
          <w:sz w:val="22"/>
        </w:rPr>
        <w:t>576</w:t>
      </w:r>
      <w:r>
        <w:rPr>
          <w:spacing w:val="15"/>
          <w:sz w:val="22"/>
        </w:rPr>
        <w:t> </w:t>
      </w:r>
      <w:r>
        <w:rPr>
          <w:sz w:val="22"/>
        </w:rPr>
        <w:t>(1989),</w:t>
      </w:r>
      <w:r>
        <w:rPr>
          <w:spacing w:val="9"/>
          <w:sz w:val="22"/>
        </w:rPr>
        <w:t> </w:t>
      </w:r>
      <w:r>
        <w:rPr>
          <w:sz w:val="22"/>
        </w:rPr>
        <w:t>five</w:t>
      </w:r>
      <w:r>
        <w:rPr>
          <w:spacing w:val="9"/>
          <w:sz w:val="22"/>
        </w:rPr>
        <w:t> </w:t>
      </w:r>
      <w:r>
        <w:rPr>
          <w:sz w:val="22"/>
        </w:rPr>
        <w:t>justices</w:t>
      </w:r>
      <w:r>
        <w:rPr>
          <w:spacing w:val="8"/>
          <w:sz w:val="22"/>
        </w:rPr>
        <w:t> </w:t>
      </w:r>
      <w:r>
        <w:rPr>
          <w:sz w:val="22"/>
        </w:rPr>
        <w:t>of</w:t>
      </w:r>
      <w:r>
        <w:rPr>
          <w:spacing w:val="9"/>
          <w:sz w:val="22"/>
        </w:rPr>
        <w:t> </w:t>
      </w:r>
      <w:r>
        <w:rPr>
          <w:sz w:val="22"/>
        </w:rPr>
        <w:t>the</w:t>
      </w:r>
      <w:r>
        <w:rPr>
          <w:spacing w:val="9"/>
          <w:sz w:val="22"/>
        </w:rPr>
        <w:t> </w:t>
      </w:r>
      <w:r>
        <w:rPr>
          <w:sz w:val="22"/>
        </w:rPr>
        <w:t>Supreme</w:t>
      </w:r>
      <w:r>
        <w:rPr>
          <w:spacing w:val="9"/>
          <w:sz w:val="22"/>
        </w:rPr>
        <w:t> </w:t>
      </w:r>
      <w:r>
        <w:rPr>
          <w:sz w:val="22"/>
        </w:rPr>
        <w:t>Court</w:t>
      </w:r>
      <w:r>
        <w:rPr>
          <w:spacing w:val="9"/>
          <w:sz w:val="22"/>
        </w:rPr>
        <w:t> </w:t>
      </w:r>
      <w:r>
        <w:rPr>
          <w:sz w:val="22"/>
        </w:rPr>
        <w:t>agreed</w:t>
      </w:r>
      <w:r>
        <w:rPr>
          <w:spacing w:val="8"/>
          <w:sz w:val="22"/>
        </w:rPr>
        <w:t> </w:t>
      </w:r>
      <w:r>
        <w:rPr>
          <w:sz w:val="22"/>
        </w:rPr>
        <w:t>that</w:t>
      </w:r>
      <w:r>
        <w:rPr>
          <w:spacing w:val="9"/>
          <w:sz w:val="22"/>
        </w:rPr>
        <w:t> </w:t>
      </w:r>
      <w:r>
        <w:rPr>
          <w:sz w:val="22"/>
        </w:rPr>
        <w:t>a</w:t>
      </w:r>
    </w:p>
    <w:p>
      <w:pPr>
        <w:spacing w:line="244" w:lineRule="auto" w:before="6"/>
        <w:ind w:left="100" w:right="473" w:firstLine="0"/>
        <w:jc w:val="both"/>
        <w:rPr>
          <w:sz w:val="22"/>
        </w:rPr>
      </w:pPr>
      <w:r>
        <w:rPr>
          <w:sz w:val="22"/>
        </w:rPr>
        <w:t>subsequent </w:t>
      </w:r>
      <w:r>
        <w:rPr>
          <w:i/>
          <w:sz w:val="22"/>
        </w:rPr>
        <w:t>legislative </w:t>
      </w:r>
      <w:r>
        <w:rPr>
          <w:sz w:val="22"/>
        </w:rPr>
        <w:t>act curing the substantial </w:t>
      </w:r>
      <w:r>
        <w:rPr>
          <w:spacing w:val="2"/>
          <w:sz w:val="22"/>
        </w:rPr>
        <w:t>overbreadth </w:t>
      </w:r>
      <w:r>
        <w:rPr>
          <w:sz w:val="22"/>
        </w:rPr>
        <w:t>problem of a statute before completion of the defendant’s</w:t>
      </w:r>
      <w:r>
        <w:rPr>
          <w:spacing w:val="-16"/>
          <w:sz w:val="22"/>
        </w:rPr>
        <w:t> </w:t>
      </w:r>
      <w:r>
        <w:rPr>
          <w:sz w:val="22"/>
        </w:rPr>
        <w:t>direct</w:t>
      </w:r>
      <w:r>
        <w:rPr>
          <w:spacing w:val="-16"/>
          <w:sz w:val="22"/>
        </w:rPr>
        <w:t> </w:t>
      </w:r>
      <w:r>
        <w:rPr>
          <w:sz w:val="22"/>
        </w:rPr>
        <w:t>appeal</w:t>
      </w:r>
      <w:r>
        <w:rPr>
          <w:spacing w:val="-15"/>
          <w:sz w:val="22"/>
        </w:rPr>
        <w:t> </w:t>
      </w:r>
      <w:r>
        <w:rPr>
          <w:sz w:val="22"/>
        </w:rPr>
        <w:t>cannot</w:t>
      </w:r>
      <w:r>
        <w:rPr>
          <w:spacing w:val="-16"/>
          <w:sz w:val="22"/>
        </w:rPr>
        <w:t> </w:t>
      </w:r>
      <w:r>
        <w:rPr>
          <w:sz w:val="22"/>
        </w:rPr>
        <w:t>resuscitate</w:t>
      </w:r>
      <w:r>
        <w:rPr>
          <w:spacing w:val="-15"/>
          <w:sz w:val="22"/>
        </w:rPr>
        <w:t> </w:t>
      </w:r>
      <w:r>
        <w:rPr>
          <w:sz w:val="22"/>
        </w:rPr>
        <w:t>a</w:t>
      </w:r>
      <w:r>
        <w:rPr>
          <w:spacing w:val="-19"/>
          <w:sz w:val="22"/>
        </w:rPr>
        <w:t> </w:t>
      </w:r>
      <w:r>
        <w:rPr>
          <w:sz w:val="22"/>
        </w:rPr>
        <w:t>conviction</w:t>
      </w:r>
      <w:r>
        <w:rPr>
          <w:spacing w:val="-16"/>
          <w:sz w:val="22"/>
        </w:rPr>
        <w:t> </w:t>
      </w:r>
      <w:r>
        <w:rPr>
          <w:sz w:val="22"/>
        </w:rPr>
        <w:t>even</w:t>
      </w:r>
      <w:r>
        <w:rPr>
          <w:spacing w:val="-15"/>
          <w:sz w:val="22"/>
        </w:rPr>
        <w:t> </w:t>
      </w:r>
      <w:r>
        <w:rPr>
          <w:sz w:val="22"/>
        </w:rPr>
        <w:t>if</w:t>
      </w:r>
      <w:r>
        <w:rPr>
          <w:spacing w:val="-19"/>
          <w:sz w:val="22"/>
        </w:rPr>
        <w:t> </w:t>
      </w:r>
      <w:r>
        <w:rPr>
          <w:sz w:val="22"/>
        </w:rPr>
        <w:t>the</w:t>
      </w:r>
      <w:r>
        <w:rPr>
          <w:spacing w:val="-16"/>
          <w:sz w:val="22"/>
        </w:rPr>
        <w:t> </w:t>
      </w:r>
      <w:r>
        <w:rPr>
          <w:sz w:val="22"/>
        </w:rPr>
        <w:t>defendant’s</w:t>
      </w:r>
      <w:r>
        <w:rPr>
          <w:spacing w:val="-15"/>
          <w:sz w:val="22"/>
        </w:rPr>
        <w:t> </w:t>
      </w:r>
      <w:r>
        <w:rPr>
          <w:sz w:val="22"/>
        </w:rPr>
        <w:t>conduct</w:t>
      </w:r>
      <w:r>
        <w:rPr>
          <w:spacing w:val="-21"/>
          <w:sz w:val="22"/>
        </w:rPr>
        <w:t> </w:t>
      </w:r>
      <w:r>
        <w:rPr>
          <w:sz w:val="22"/>
        </w:rPr>
        <w:t>falls</w:t>
      </w:r>
      <w:r>
        <w:rPr>
          <w:spacing w:val="-16"/>
          <w:sz w:val="22"/>
        </w:rPr>
        <w:t> </w:t>
      </w:r>
      <w:r>
        <w:rPr>
          <w:sz w:val="22"/>
        </w:rPr>
        <w:t>within</w:t>
      </w:r>
      <w:r>
        <w:rPr>
          <w:spacing w:val="-15"/>
          <w:sz w:val="22"/>
        </w:rPr>
        <w:t> </w:t>
      </w:r>
      <w:r>
        <w:rPr>
          <w:sz w:val="22"/>
        </w:rPr>
        <w:t>the</w:t>
      </w:r>
      <w:r>
        <w:rPr>
          <w:spacing w:val="-16"/>
          <w:sz w:val="22"/>
        </w:rPr>
        <w:t> </w:t>
      </w:r>
      <w:r>
        <w:rPr>
          <w:sz w:val="22"/>
        </w:rPr>
        <w:t>purview of</w:t>
      </w:r>
      <w:r>
        <w:rPr>
          <w:spacing w:val="-14"/>
          <w:sz w:val="22"/>
        </w:rPr>
        <w:t> </w:t>
      </w:r>
      <w:r>
        <w:rPr>
          <w:sz w:val="22"/>
        </w:rPr>
        <w:t>the</w:t>
      </w:r>
      <w:r>
        <w:rPr>
          <w:spacing w:val="-15"/>
          <w:sz w:val="22"/>
        </w:rPr>
        <w:t> </w:t>
      </w:r>
      <w:r>
        <w:rPr>
          <w:sz w:val="22"/>
        </w:rPr>
        <w:t>revised</w:t>
      </w:r>
      <w:r>
        <w:rPr>
          <w:spacing w:val="-13"/>
          <w:sz w:val="22"/>
        </w:rPr>
        <w:t> </w:t>
      </w:r>
      <w:r>
        <w:rPr>
          <w:sz w:val="22"/>
        </w:rPr>
        <w:t>statute.</w:t>
      </w:r>
      <w:r>
        <w:rPr>
          <w:spacing w:val="24"/>
          <w:sz w:val="22"/>
        </w:rPr>
        <w:t> </w:t>
      </w:r>
      <w:r>
        <w:rPr>
          <w:i/>
          <w:sz w:val="22"/>
        </w:rPr>
        <w:t>See</w:t>
      </w:r>
      <w:r>
        <w:rPr>
          <w:i/>
          <w:spacing w:val="-16"/>
          <w:sz w:val="22"/>
        </w:rPr>
        <w:t> </w:t>
      </w:r>
      <w:r>
        <w:rPr>
          <w:i/>
          <w:sz w:val="22"/>
        </w:rPr>
        <w:t>id.</w:t>
      </w:r>
      <w:r>
        <w:rPr>
          <w:i/>
          <w:spacing w:val="-15"/>
          <w:sz w:val="22"/>
        </w:rPr>
        <w:t> </w:t>
      </w:r>
      <w:r>
        <w:rPr>
          <w:sz w:val="22"/>
        </w:rPr>
        <w:t>at</w:t>
      </w:r>
      <w:r>
        <w:rPr>
          <w:spacing w:val="-13"/>
          <w:sz w:val="22"/>
        </w:rPr>
        <w:t> </w:t>
      </w:r>
      <w:r>
        <w:rPr>
          <w:sz w:val="22"/>
        </w:rPr>
        <w:t>586</w:t>
      </w:r>
      <w:r>
        <w:rPr>
          <w:spacing w:val="-18"/>
          <w:sz w:val="22"/>
        </w:rPr>
        <w:t> </w:t>
      </w:r>
      <w:r>
        <w:rPr>
          <w:sz w:val="22"/>
        </w:rPr>
        <w:t>(Scalia,</w:t>
      </w:r>
      <w:r>
        <w:rPr>
          <w:spacing w:val="-19"/>
          <w:sz w:val="22"/>
        </w:rPr>
        <w:t> </w:t>
      </w:r>
      <w:r>
        <w:rPr>
          <w:sz w:val="22"/>
        </w:rPr>
        <w:t>J.,</w:t>
      </w:r>
      <w:r>
        <w:rPr>
          <w:spacing w:val="-19"/>
          <w:sz w:val="22"/>
        </w:rPr>
        <w:t> </w:t>
      </w:r>
      <w:r>
        <w:rPr>
          <w:sz w:val="22"/>
        </w:rPr>
        <w:t>concurring,</w:t>
      </w:r>
      <w:r>
        <w:rPr>
          <w:spacing w:val="-13"/>
          <w:sz w:val="22"/>
        </w:rPr>
        <w:t> </w:t>
      </w:r>
      <w:r>
        <w:rPr>
          <w:sz w:val="22"/>
        </w:rPr>
        <w:t>joined</w:t>
      </w:r>
      <w:r>
        <w:rPr>
          <w:spacing w:val="-15"/>
          <w:sz w:val="22"/>
        </w:rPr>
        <w:t> </w:t>
      </w:r>
      <w:r>
        <w:rPr>
          <w:sz w:val="22"/>
        </w:rPr>
        <w:t>by</w:t>
      </w:r>
      <w:r>
        <w:rPr>
          <w:spacing w:val="-18"/>
          <w:sz w:val="22"/>
        </w:rPr>
        <w:t> </w:t>
      </w:r>
      <w:r>
        <w:rPr>
          <w:sz w:val="22"/>
        </w:rPr>
        <w:t>Justices</w:t>
      </w:r>
      <w:r>
        <w:rPr>
          <w:spacing w:val="-13"/>
          <w:sz w:val="22"/>
        </w:rPr>
        <w:t> </w:t>
      </w:r>
      <w:r>
        <w:rPr>
          <w:sz w:val="22"/>
        </w:rPr>
        <w:t>Blackmun,</w:t>
      </w:r>
      <w:r>
        <w:rPr>
          <w:spacing w:val="-16"/>
          <w:sz w:val="22"/>
        </w:rPr>
        <w:t> </w:t>
      </w:r>
      <w:r>
        <w:rPr>
          <w:sz w:val="22"/>
        </w:rPr>
        <w:t>Brennan,</w:t>
      </w:r>
      <w:r>
        <w:rPr>
          <w:spacing w:val="-13"/>
          <w:sz w:val="22"/>
        </w:rPr>
        <w:t> </w:t>
      </w:r>
      <w:r>
        <w:rPr>
          <w:sz w:val="22"/>
        </w:rPr>
        <w:t>Marshall,</w:t>
      </w:r>
      <w:r>
        <w:rPr>
          <w:spacing w:val="-13"/>
          <w:sz w:val="22"/>
        </w:rPr>
        <w:t> </w:t>
      </w:r>
      <w:r>
        <w:rPr>
          <w:sz w:val="22"/>
        </w:rPr>
        <w:t>and Stevens) (“[I]f </w:t>
      </w:r>
      <w:r>
        <w:rPr>
          <w:i/>
          <w:sz w:val="22"/>
        </w:rPr>
        <w:t>no </w:t>
      </w:r>
      <w:r>
        <w:rPr>
          <w:sz w:val="22"/>
        </w:rPr>
        <w:t>conviction of constitutionally proscribable conduct would be lost, so long as the offending statute was narrowed before the final appeal[,] then legislatures would have significantly reduced incentive to stay</w:t>
      </w:r>
      <w:r>
        <w:rPr>
          <w:spacing w:val="7"/>
          <w:sz w:val="22"/>
        </w:rPr>
        <w:t> </w:t>
      </w:r>
      <w:r>
        <w:rPr>
          <w:sz w:val="22"/>
        </w:rPr>
        <w:t>within</w:t>
      </w:r>
      <w:r>
        <w:rPr>
          <w:spacing w:val="10"/>
          <w:sz w:val="22"/>
        </w:rPr>
        <w:t> </w:t>
      </w:r>
      <w:r>
        <w:rPr>
          <w:sz w:val="22"/>
        </w:rPr>
        <w:t>constitutional</w:t>
      </w:r>
      <w:r>
        <w:rPr>
          <w:spacing w:val="10"/>
          <w:sz w:val="22"/>
        </w:rPr>
        <w:t> </w:t>
      </w:r>
      <w:r>
        <w:rPr>
          <w:sz w:val="22"/>
        </w:rPr>
        <w:t>bounds</w:t>
      </w:r>
      <w:r>
        <w:rPr>
          <w:spacing w:val="8"/>
          <w:sz w:val="22"/>
        </w:rPr>
        <w:t> </w:t>
      </w:r>
      <w:r>
        <w:rPr>
          <w:sz w:val="22"/>
        </w:rPr>
        <w:t>in</w:t>
      </w:r>
      <w:r>
        <w:rPr>
          <w:spacing w:val="10"/>
          <w:sz w:val="22"/>
        </w:rPr>
        <w:t> </w:t>
      </w:r>
      <w:r>
        <w:rPr>
          <w:sz w:val="22"/>
        </w:rPr>
        <w:t>the</w:t>
      </w:r>
      <w:r>
        <w:rPr>
          <w:spacing w:val="8"/>
          <w:sz w:val="22"/>
        </w:rPr>
        <w:t> </w:t>
      </w:r>
      <w:r>
        <w:rPr>
          <w:sz w:val="22"/>
        </w:rPr>
        <w:t>first</w:t>
      </w:r>
      <w:r>
        <w:rPr>
          <w:spacing w:val="10"/>
          <w:sz w:val="22"/>
        </w:rPr>
        <w:t> </w:t>
      </w:r>
      <w:r>
        <w:rPr>
          <w:sz w:val="22"/>
        </w:rPr>
        <w:t>place.”). </w:t>
      </w:r>
      <w:r>
        <w:rPr>
          <w:spacing w:val="16"/>
          <w:sz w:val="22"/>
        </w:rPr>
        <w:t> </w:t>
      </w:r>
      <w:r>
        <w:rPr>
          <w:i/>
          <w:sz w:val="22"/>
        </w:rPr>
        <w:t>But</w:t>
      </w:r>
      <w:r>
        <w:rPr>
          <w:i/>
          <w:spacing w:val="8"/>
          <w:sz w:val="22"/>
        </w:rPr>
        <w:t> </w:t>
      </w:r>
      <w:r>
        <w:rPr>
          <w:i/>
          <w:sz w:val="22"/>
        </w:rPr>
        <w:t>cf.</w:t>
      </w:r>
      <w:r>
        <w:rPr>
          <w:i/>
          <w:spacing w:val="7"/>
          <w:sz w:val="22"/>
        </w:rPr>
        <w:t> </w:t>
      </w:r>
      <w:r>
        <w:rPr>
          <w:i/>
          <w:sz w:val="22"/>
        </w:rPr>
        <w:t>Osborne</w:t>
      </w:r>
      <w:r>
        <w:rPr>
          <w:i/>
          <w:spacing w:val="8"/>
          <w:sz w:val="22"/>
        </w:rPr>
        <w:t> </w:t>
      </w:r>
      <w:r>
        <w:rPr>
          <w:i/>
          <w:sz w:val="22"/>
        </w:rPr>
        <w:t>v.</w:t>
      </w:r>
      <w:r>
        <w:rPr>
          <w:i/>
          <w:spacing w:val="9"/>
          <w:sz w:val="22"/>
        </w:rPr>
        <w:t> </w:t>
      </w:r>
      <w:r>
        <w:rPr>
          <w:i/>
          <w:sz w:val="22"/>
        </w:rPr>
        <w:t>Ohio</w:t>
      </w:r>
      <w:r>
        <w:rPr>
          <w:sz w:val="22"/>
        </w:rPr>
        <w:t>,</w:t>
      </w:r>
      <w:r>
        <w:rPr>
          <w:spacing w:val="10"/>
          <w:sz w:val="22"/>
        </w:rPr>
        <w:t> </w:t>
      </w:r>
      <w:r>
        <w:rPr>
          <w:sz w:val="22"/>
        </w:rPr>
        <w:t>495</w:t>
      </w:r>
      <w:r>
        <w:rPr>
          <w:spacing w:val="8"/>
          <w:sz w:val="22"/>
        </w:rPr>
        <w:t> </w:t>
      </w:r>
      <w:r>
        <w:rPr>
          <w:sz w:val="22"/>
        </w:rPr>
        <w:t>U.S.</w:t>
      </w:r>
      <w:r>
        <w:rPr>
          <w:spacing w:val="13"/>
          <w:sz w:val="22"/>
        </w:rPr>
        <w:t> </w:t>
      </w:r>
      <w:r>
        <w:rPr>
          <w:spacing w:val="2"/>
          <w:sz w:val="22"/>
        </w:rPr>
        <w:t>103,</w:t>
      </w:r>
      <w:r>
        <w:rPr>
          <w:spacing w:val="11"/>
          <w:sz w:val="22"/>
        </w:rPr>
        <w:t> </w:t>
      </w:r>
      <w:r>
        <w:rPr>
          <w:sz w:val="22"/>
        </w:rPr>
        <w:t>115-20</w:t>
      </w:r>
      <w:r>
        <w:rPr>
          <w:spacing w:val="8"/>
          <w:sz w:val="22"/>
        </w:rPr>
        <w:t> </w:t>
      </w:r>
      <w:r>
        <w:rPr>
          <w:sz w:val="22"/>
        </w:rPr>
        <w:t>(1990)</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460" w:right="41"/>
      </w:pPr>
      <w:r>
        <w:rPr/>
        <w:t>defendant, this means that the conviction must be overturned. This is true even if the particular defendant’s conduct was not constitutionally protected expression. </w:t>
      </w:r>
      <w:r>
        <w:rPr>
          <w:i/>
        </w:rPr>
        <w:t>Plummer v. City of Columbus</w:t>
      </w:r>
      <w:r>
        <w:rPr/>
        <w:t>, 414</w:t>
      </w:r>
    </w:p>
    <w:p>
      <w:pPr>
        <w:pStyle w:val="BodyText"/>
        <w:spacing w:line="247" w:lineRule="auto"/>
        <w:ind w:left="460" w:right="30"/>
      </w:pPr>
      <w:r>
        <w:rPr/>
        <w:t>U.S. 2, 3 (1973) (per curiam). The Supreme Court has characterized this remedy as “strong medicine” that should be applied “sparingly and only as a last resort.” </w:t>
      </w:r>
      <w:r>
        <w:rPr>
          <w:i/>
        </w:rPr>
        <w:t>Broadrick</w:t>
      </w:r>
      <w:r>
        <w:rPr/>
        <w:t>, 413 U.S. at 613.</w:t>
      </w:r>
    </w:p>
    <w:p>
      <w:pPr>
        <w:pStyle w:val="BodyText"/>
        <w:spacing w:before="3"/>
      </w:pPr>
    </w:p>
    <w:p>
      <w:pPr>
        <w:pStyle w:val="BodyText"/>
        <w:spacing w:line="247" w:lineRule="auto"/>
        <w:ind w:left="460" w:right="114" w:firstLine="720"/>
        <w:jc w:val="both"/>
      </w:pPr>
      <w:r>
        <w:rPr/>
        <w:t>The</w:t>
      </w:r>
      <w:r>
        <w:rPr>
          <w:spacing w:val="-12"/>
        </w:rPr>
        <w:t> </w:t>
      </w:r>
      <w:r>
        <w:rPr/>
        <w:t>third</w:t>
      </w:r>
      <w:r>
        <w:rPr>
          <w:spacing w:val="-13"/>
        </w:rPr>
        <w:t> </w:t>
      </w:r>
      <w:r>
        <w:rPr/>
        <w:t>type</w:t>
      </w:r>
      <w:r>
        <w:rPr>
          <w:spacing w:val="-13"/>
        </w:rPr>
        <w:t> </w:t>
      </w:r>
      <w:r>
        <w:rPr/>
        <w:t>of</w:t>
      </w:r>
      <w:r>
        <w:rPr>
          <w:spacing w:val="-11"/>
        </w:rPr>
        <w:t> </w:t>
      </w:r>
      <w:r>
        <w:rPr/>
        <w:t>overbreadth</w:t>
      </w:r>
      <w:r>
        <w:rPr>
          <w:spacing w:val="-11"/>
        </w:rPr>
        <w:t> </w:t>
      </w:r>
      <w:r>
        <w:rPr/>
        <w:t>attack</w:t>
      </w:r>
      <w:r>
        <w:rPr>
          <w:spacing w:val="-10"/>
        </w:rPr>
        <w:t> </w:t>
      </w:r>
      <w:r>
        <w:rPr/>
        <w:t>is</w:t>
      </w:r>
      <w:r>
        <w:rPr>
          <w:spacing w:val="-9"/>
        </w:rPr>
        <w:t> </w:t>
      </w:r>
      <w:r>
        <w:rPr/>
        <w:t>an</w:t>
      </w:r>
      <w:r>
        <w:rPr>
          <w:spacing w:val="-10"/>
        </w:rPr>
        <w:t> </w:t>
      </w:r>
      <w:r>
        <w:rPr/>
        <w:t>attack</w:t>
      </w:r>
      <w:r>
        <w:rPr>
          <w:spacing w:val="-10"/>
        </w:rPr>
        <w:t> </w:t>
      </w:r>
      <w:r>
        <w:rPr/>
        <w:t>on</w:t>
      </w:r>
      <w:r>
        <w:rPr>
          <w:spacing w:val="-10"/>
        </w:rPr>
        <w:t> </w:t>
      </w:r>
      <w:r>
        <w:rPr/>
        <w:t>the</w:t>
      </w:r>
      <w:r>
        <w:rPr>
          <w:spacing w:val="-12"/>
        </w:rPr>
        <w:t> </w:t>
      </w:r>
      <w:r>
        <w:rPr/>
        <w:t>statute</w:t>
      </w:r>
      <w:r>
        <w:rPr>
          <w:spacing w:val="-12"/>
        </w:rPr>
        <w:t> </w:t>
      </w:r>
      <w:r>
        <w:rPr>
          <w:i/>
        </w:rPr>
        <w:t>as</w:t>
      </w:r>
      <w:r>
        <w:rPr>
          <w:i/>
          <w:spacing w:val="-11"/>
        </w:rPr>
        <w:t> </w:t>
      </w:r>
      <w:r>
        <w:rPr>
          <w:i/>
        </w:rPr>
        <w:t>applied</w:t>
      </w:r>
      <w:r>
        <w:rPr>
          <w:i/>
          <w:spacing w:val="-10"/>
        </w:rPr>
        <w:t> </w:t>
      </w:r>
      <w:r>
        <w:rPr/>
        <w:t>to</w:t>
      </w:r>
      <w:r>
        <w:rPr>
          <w:spacing w:val="-10"/>
        </w:rPr>
        <w:t> </w:t>
      </w:r>
      <w:r>
        <w:rPr/>
        <w:t>the</w:t>
      </w:r>
      <w:r>
        <w:rPr>
          <w:spacing w:val="-13"/>
        </w:rPr>
        <w:t> </w:t>
      </w:r>
      <w:r>
        <w:rPr/>
        <w:t>facts</w:t>
      </w:r>
      <w:r>
        <w:rPr>
          <w:spacing w:val="-10"/>
        </w:rPr>
        <w:t> </w:t>
      </w:r>
      <w:r>
        <w:rPr/>
        <w:t>of</w:t>
      </w:r>
      <w:r>
        <w:rPr>
          <w:spacing w:val="-10"/>
        </w:rPr>
        <w:t> </w:t>
      </w:r>
      <w:r>
        <w:rPr/>
        <w:t>the</w:t>
      </w:r>
      <w:r>
        <w:rPr>
          <w:spacing w:val="-13"/>
        </w:rPr>
        <w:t> </w:t>
      </w:r>
      <w:r>
        <w:rPr/>
        <w:t>case before</w:t>
      </w:r>
      <w:r>
        <w:rPr>
          <w:spacing w:val="-21"/>
        </w:rPr>
        <w:t> </w:t>
      </w:r>
      <w:r>
        <w:rPr/>
        <w:t>the</w:t>
      </w:r>
      <w:r>
        <w:rPr>
          <w:spacing w:val="-17"/>
        </w:rPr>
        <w:t> </w:t>
      </w:r>
      <w:r>
        <w:rPr/>
        <w:t>court.</w:t>
      </w:r>
      <w:r>
        <w:rPr>
          <w:spacing w:val="23"/>
        </w:rPr>
        <w:t> </w:t>
      </w:r>
      <w:r>
        <w:rPr/>
        <w:t>“An</w:t>
      </w:r>
      <w:r>
        <w:rPr>
          <w:spacing w:val="-21"/>
        </w:rPr>
        <w:t> </w:t>
      </w:r>
      <w:r>
        <w:rPr/>
        <w:t>ordinance</w:t>
      </w:r>
      <w:r>
        <w:rPr>
          <w:spacing w:val="-19"/>
        </w:rPr>
        <w:t> </w:t>
      </w:r>
      <w:r>
        <w:rPr/>
        <w:t>which</w:t>
      </w:r>
      <w:r>
        <w:rPr>
          <w:spacing w:val="-21"/>
        </w:rPr>
        <w:t> </w:t>
      </w:r>
      <w:r>
        <w:rPr/>
        <w:t>is</w:t>
      </w:r>
      <w:r>
        <w:rPr>
          <w:spacing w:val="-16"/>
        </w:rPr>
        <w:t> </w:t>
      </w:r>
      <w:r>
        <w:rPr/>
        <w:t>not</w:t>
      </w:r>
      <w:r>
        <w:rPr>
          <w:spacing w:val="-18"/>
        </w:rPr>
        <w:t> </w:t>
      </w:r>
      <w:r>
        <w:rPr/>
        <w:t>overbroad</w:t>
      </w:r>
      <w:r>
        <w:rPr>
          <w:spacing w:val="-21"/>
        </w:rPr>
        <w:t> </w:t>
      </w:r>
      <w:r>
        <w:rPr/>
        <w:t>on</w:t>
      </w:r>
      <w:r>
        <w:rPr>
          <w:spacing w:val="-20"/>
        </w:rPr>
        <w:t> </w:t>
      </w:r>
      <w:r>
        <w:rPr/>
        <w:t>its</w:t>
      </w:r>
      <w:r>
        <w:rPr>
          <w:spacing w:val="-21"/>
        </w:rPr>
        <w:t> </w:t>
      </w:r>
      <w:r>
        <w:rPr/>
        <w:t>face</w:t>
      </w:r>
      <w:r>
        <w:rPr>
          <w:spacing w:val="-21"/>
        </w:rPr>
        <w:t> </w:t>
      </w:r>
      <w:r>
        <w:rPr/>
        <w:t>may</w:t>
      </w:r>
      <w:r>
        <w:rPr>
          <w:spacing w:val="-29"/>
        </w:rPr>
        <w:t> </w:t>
      </w:r>
      <w:r>
        <w:rPr/>
        <w:t>nevertheless</w:t>
      </w:r>
      <w:r>
        <w:rPr>
          <w:spacing w:val="-20"/>
        </w:rPr>
        <w:t> </w:t>
      </w:r>
      <w:r>
        <w:rPr/>
        <w:t>be</w:t>
      </w:r>
      <w:r>
        <w:rPr>
          <w:spacing w:val="-21"/>
        </w:rPr>
        <w:t> </w:t>
      </w:r>
      <w:r>
        <w:rPr/>
        <w:t>unconstitutional as applied if it is enforced against a protected activity.” </w:t>
      </w:r>
      <w:r>
        <w:rPr>
          <w:i/>
        </w:rPr>
        <w:t>Felix v. Young</w:t>
      </w:r>
      <w:r>
        <w:rPr/>
        <w:t>, 536 F.2d 1126, 1134 (6th</w:t>
      </w:r>
      <w:r>
        <w:rPr>
          <w:spacing w:val="-24"/>
        </w:rPr>
        <w:t> </w:t>
      </w:r>
      <w:r>
        <w:rPr/>
        <w:t>Cir. 1976). The inquiry in an as-applied challenge is therefore whether the defendant’s actual conduct is constitutionally</w:t>
      </w:r>
      <w:r>
        <w:rPr>
          <w:spacing w:val="-17"/>
        </w:rPr>
        <w:t> </w:t>
      </w:r>
      <w:r>
        <w:rPr/>
        <w:t>protected.</w:t>
      </w:r>
      <w:r>
        <w:rPr>
          <w:spacing w:val="40"/>
        </w:rPr>
        <w:t> </w:t>
      </w:r>
      <w:r>
        <w:rPr>
          <w:i/>
        </w:rPr>
        <w:t>See</w:t>
      </w:r>
      <w:r>
        <w:rPr>
          <w:i/>
          <w:spacing w:val="-12"/>
        </w:rPr>
        <w:t> </w:t>
      </w:r>
      <w:r>
        <w:rPr>
          <w:i/>
        </w:rPr>
        <w:t>Board</w:t>
      </w:r>
      <w:r>
        <w:rPr>
          <w:i/>
          <w:spacing w:val="-10"/>
        </w:rPr>
        <w:t> </w:t>
      </w:r>
      <w:r>
        <w:rPr>
          <w:i/>
        </w:rPr>
        <w:t>of</w:t>
      </w:r>
      <w:r>
        <w:rPr>
          <w:i/>
          <w:spacing w:val="-10"/>
        </w:rPr>
        <w:t> </w:t>
      </w:r>
      <w:r>
        <w:rPr>
          <w:i/>
        </w:rPr>
        <w:t>Trustees</w:t>
      </w:r>
      <w:r>
        <w:rPr>
          <w:i/>
          <w:spacing w:val="-12"/>
        </w:rPr>
        <w:t> </w:t>
      </w:r>
      <w:r>
        <w:rPr>
          <w:i/>
        </w:rPr>
        <w:t>of</w:t>
      </w:r>
      <w:r>
        <w:rPr>
          <w:i/>
          <w:spacing w:val="-12"/>
        </w:rPr>
        <w:t> </w:t>
      </w:r>
      <w:r>
        <w:rPr>
          <w:i/>
        </w:rPr>
        <w:t>State</w:t>
      </w:r>
      <w:r>
        <w:rPr>
          <w:i/>
          <w:spacing w:val="-13"/>
        </w:rPr>
        <w:t> </w:t>
      </w:r>
      <w:r>
        <w:rPr>
          <w:i/>
        </w:rPr>
        <w:t>University</w:t>
      </w:r>
      <w:r>
        <w:rPr>
          <w:i/>
          <w:spacing w:val="-12"/>
        </w:rPr>
        <w:t> </w:t>
      </w:r>
      <w:r>
        <w:rPr>
          <w:i/>
        </w:rPr>
        <w:t>of</w:t>
      </w:r>
      <w:r>
        <w:rPr>
          <w:i/>
          <w:spacing w:val="-12"/>
        </w:rPr>
        <w:t> </w:t>
      </w:r>
      <w:r>
        <w:rPr>
          <w:i/>
        </w:rPr>
        <w:t>N.Y.</w:t>
      </w:r>
      <w:r>
        <w:rPr>
          <w:i/>
          <w:spacing w:val="-12"/>
        </w:rPr>
        <w:t> </w:t>
      </w:r>
      <w:r>
        <w:rPr>
          <w:i/>
        </w:rPr>
        <w:t>v.</w:t>
      </w:r>
      <w:r>
        <w:rPr>
          <w:i/>
          <w:spacing w:val="-12"/>
        </w:rPr>
        <w:t> </w:t>
      </w:r>
      <w:r>
        <w:rPr>
          <w:i/>
        </w:rPr>
        <w:t>Fox</w:t>
      </w:r>
      <w:r>
        <w:rPr/>
        <w:t>,</w:t>
      </w:r>
      <w:r>
        <w:rPr>
          <w:spacing w:val="-12"/>
        </w:rPr>
        <w:t> </w:t>
      </w:r>
      <w:r>
        <w:rPr/>
        <w:t>492</w:t>
      </w:r>
      <w:r>
        <w:rPr>
          <w:spacing w:val="-12"/>
        </w:rPr>
        <w:t> </w:t>
      </w:r>
      <w:r>
        <w:rPr/>
        <w:t>U.S.</w:t>
      </w:r>
      <w:r>
        <w:rPr>
          <w:spacing w:val="-10"/>
        </w:rPr>
        <w:t> </w:t>
      </w:r>
      <w:r>
        <w:rPr/>
        <w:t>469,</w:t>
      </w:r>
      <w:r>
        <w:rPr>
          <w:spacing w:val="-11"/>
        </w:rPr>
        <w:t> </w:t>
      </w:r>
      <w:r>
        <w:rPr/>
        <w:t>482- 84</w:t>
      </w:r>
      <w:r>
        <w:rPr>
          <w:spacing w:val="-19"/>
        </w:rPr>
        <w:t> </w:t>
      </w:r>
      <w:r>
        <w:rPr/>
        <w:t>(1989)</w:t>
      </w:r>
      <w:r>
        <w:rPr>
          <w:spacing w:val="-20"/>
        </w:rPr>
        <w:t> </w:t>
      </w:r>
      <w:r>
        <w:rPr/>
        <w:t>(as-applied</w:t>
      </w:r>
      <w:r>
        <w:rPr>
          <w:spacing w:val="-20"/>
        </w:rPr>
        <w:t> </w:t>
      </w:r>
      <w:r>
        <w:rPr/>
        <w:t>challenge</w:t>
      </w:r>
      <w:r>
        <w:rPr>
          <w:spacing w:val="-19"/>
        </w:rPr>
        <w:t> </w:t>
      </w:r>
      <w:r>
        <w:rPr/>
        <w:t>attacks</w:t>
      </w:r>
      <w:r>
        <w:rPr>
          <w:spacing w:val="-17"/>
        </w:rPr>
        <w:t> </w:t>
      </w:r>
      <w:r>
        <w:rPr/>
        <w:t>the</w:t>
      </w:r>
      <w:r>
        <w:rPr>
          <w:spacing w:val="-18"/>
        </w:rPr>
        <w:t> </w:t>
      </w:r>
      <w:r>
        <w:rPr/>
        <w:t>statute</w:t>
      </w:r>
      <w:r>
        <w:rPr>
          <w:spacing w:val="-16"/>
        </w:rPr>
        <w:t> </w:t>
      </w:r>
      <w:r>
        <w:rPr/>
        <w:t>not</w:t>
      </w:r>
      <w:r>
        <w:rPr>
          <w:spacing w:val="-17"/>
        </w:rPr>
        <w:t> </w:t>
      </w:r>
      <w:r>
        <w:rPr/>
        <w:t>facially,</w:t>
      </w:r>
      <w:r>
        <w:rPr>
          <w:spacing w:val="-16"/>
        </w:rPr>
        <w:t> </w:t>
      </w:r>
      <w:r>
        <w:rPr/>
        <w:t>but</w:t>
      </w:r>
      <w:r>
        <w:rPr>
          <w:spacing w:val="-17"/>
        </w:rPr>
        <w:t> </w:t>
      </w:r>
      <w:r>
        <w:rPr/>
        <w:t>as</w:t>
      </w:r>
      <w:r>
        <w:rPr>
          <w:spacing w:val="-16"/>
        </w:rPr>
        <w:t> </w:t>
      </w:r>
      <w:r>
        <w:rPr/>
        <w:t>it</w:t>
      </w:r>
      <w:r>
        <w:rPr>
          <w:spacing w:val="-17"/>
        </w:rPr>
        <w:t> </w:t>
      </w:r>
      <w:r>
        <w:rPr/>
        <w:t>applies</w:t>
      </w:r>
      <w:r>
        <w:rPr>
          <w:spacing w:val="-16"/>
        </w:rPr>
        <w:t> </w:t>
      </w:r>
      <w:r>
        <w:rPr/>
        <w:t>to</w:t>
      </w:r>
      <w:r>
        <w:rPr>
          <w:spacing w:val="-17"/>
        </w:rPr>
        <w:t> </w:t>
      </w:r>
      <w:r>
        <w:rPr/>
        <w:t>defendant’s</w:t>
      </w:r>
      <w:r>
        <w:rPr>
          <w:spacing w:val="-16"/>
        </w:rPr>
        <w:t> </w:t>
      </w:r>
      <w:r>
        <w:rPr/>
        <w:t>conduct); </w:t>
      </w:r>
      <w:r>
        <w:rPr>
          <w:i/>
        </w:rPr>
        <w:t>Bigelow v. Virginia</w:t>
      </w:r>
      <w:r>
        <w:rPr/>
        <w:t>, 421 U.S. 809, 829 (1975) (reversing conviction because statute as applied to defendant was</w:t>
      </w:r>
      <w:r>
        <w:rPr>
          <w:spacing w:val="-1"/>
        </w:rPr>
        <w:t> </w:t>
      </w:r>
      <w:r>
        <w:rPr/>
        <w:t>unconstitutional).</w:t>
      </w:r>
    </w:p>
    <w:p>
      <w:pPr>
        <w:pStyle w:val="BodyText"/>
        <w:spacing w:before="10"/>
        <w:rPr>
          <w:sz w:val="23"/>
        </w:rPr>
      </w:pPr>
    </w:p>
    <w:p>
      <w:pPr>
        <w:pStyle w:val="BodyText"/>
        <w:spacing w:line="247" w:lineRule="auto"/>
        <w:ind w:left="460" w:right="108" w:firstLine="720"/>
        <w:jc w:val="both"/>
        <w:rPr>
          <w:i/>
        </w:rPr>
      </w:pPr>
      <w:r>
        <w:rPr/>
        <w:t>Ordinarily, the as-applied analysis should be conducted before the substantial overbreadth analysis.</w:t>
      </w:r>
      <w:r>
        <w:rPr>
          <w:spacing w:val="39"/>
        </w:rPr>
        <w:t> </w:t>
      </w:r>
      <w:r>
        <w:rPr>
          <w:i/>
        </w:rPr>
        <w:t>See</w:t>
      </w:r>
      <w:r>
        <w:rPr>
          <w:i/>
          <w:spacing w:val="-12"/>
        </w:rPr>
        <w:t> </w:t>
      </w:r>
      <w:r>
        <w:rPr>
          <w:i/>
        </w:rPr>
        <w:t>Board</w:t>
      </w:r>
      <w:r>
        <w:rPr>
          <w:i/>
          <w:spacing w:val="-11"/>
        </w:rPr>
        <w:t> </w:t>
      </w:r>
      <w:r>
        <w:rPr>
          <w:i/>
        </w:rPr>
        <w:t>of</w:t>
      </w:r>
      <w:r>
        <w:rPr>
          <w:i/>
          <w:spacing w:val="-11"/>
        </w:rPr>
        <w:t> </w:t>
      </w:r>
      <w:r>
        <w:rPr>
          <w:i/>
        </w:rPr>
        <w:t>Trustees</w:t>
      </w:r>
      <w:r>
        <w:rPr>
          <w:i/>
          <w:spacing w:val="-12"/>
        </w:rPr>
        <w:t> </w:t>
      </w:r>
      <w:r>
        <w:rPr>
          <w:i/>
        </w:rPr>
        <w:t>of</w:t>
      </w:r>
      <w:r>
        <w:rPr>
          <w:i/>
          <w:spacing w:val="-13"/>
        </w:rPr>
        <w:t> </w:t>
      </w:r>
      <w:r>
        <w:rPr>
          <w:i/>
        </w:rPr>
        <w:t>State</w:t>
      </w:r>
      <w:r>
        <w:rPr>
          <w:i/>
          <w:spacing w:val="-13"/>
        </w:rPr>
        <w:t> </w:t>
      </w:r>
      <w:r>
        <w:rPr>
          <w:i/>
        </w:rPr>
        <w:t>University</w:t>
      </w:r>
      <w:r>
        <w:rPr>
          <w:i/>
          <w:spacing w:val="-12"/>
        </w:rPr>
        <w:t> </w:t>
      </w:r>
      <w:r>
        <w:rPr>
          <w:i/>
        </w:rPr>
        <w:t>of</w:t>
      </w:r>
      <w:r>
        <w:rPr>
          <w:i/>
          <w:spacing w:val="-13"/>
        </w:rPr>
        <w:t> </w:t>
      </w:r>
      <w:r>
        <w:rPr>
          <w:i/>
        </w:rPr>
        <w:t>N.Y.</w:t>
      </w:r>
      <w:r>
        <w:rPr>
          <w:i/>
          <w:spacing w:val="-12"/>
        </w:rPr>
        <w:t> </w:t>
      </w:r>
      <w:r>
        <w:rPr>
          <w:i/>
        </w:rPr>
        <w:t>v.</w:t>
      </w:r>
      <w:r>
        <w:rPr>
          <w:i/>
          <w:spacing w:val="-13"/>
        </w:rPr>
        <w:t> </w:t>
      </w:r>
      <w:r>
        <w:rPr>
          <w:i/>
        </w:rPr>
        <w:t>Fox</w:t>
      </w:r>
      <w:r>
        <w:rPr/>
        <w:t>,</w:t>
      </w:r>
      <w:r>
        <w:rPr>
          <w:spacing w:val="-13"/>
        </w:rPr>
        <w:t> </w:t>
      </w:r>
      <w:r>
        <w:rPr/>
        <w:t>492</w:t>
      </w:r>
      <w:r>
        <w:rPr>
          <w:spacing w:val="-12"/>
        </w:rPr>
        <w:t> </w:t>
      </w:r>
      <w:r>
        <w:rPr/>
        <w:t>U.S.</w:t>
      </w:r>
      <w:r>
        <w:rPr>
          <w:spacing w:val="-11"/>
        </w:rPr>
        <w:t> </w:t>
      </w:r>
      <w:r>
        <w:rPr/>
        <w:t>469,</w:t>
      </w:r>
      <w:r>
        <w:rPr>
          <w:spacing w:val="-14"/>
        </w:rPr>
        <w:t> </w:t>
      </w:r>
      <w:r>
        <w:rPr/>
        <w:t>483-85</w:t>
      </w:r>
      <w:r>
        <w:rPr>
          <w:spacing w:val="-14"/>
        </w:rPr>
        <w:t> </w:t>
      </w:r>
      <w:r>
        <w:rPr/>
        <w:t>(1989)</w:t>
      </w:r>
      <w:r>
        <w:rPr>
          <w:spacing w:val="-11"/>
        </w:rPr>
        <w:t> </w:t>
      </w:r>
      <w:r>
        <w:rPr/>
        <w:t>(noting that “the lawfulness of the particular application of the law should ordinarily be decided” before substantial</w:t>
      </w:r>
      <w:r>
        <w:rPr>
          <w:spacing w:val="-25"/>
        </w:rPr>
        <w:t> </w:t>
      </w:r>
      <w:r>
        <w:rPr/>
        <w:t>overbreadth</w:t>
      </w:r>
      <w:r>
        <w:rPr>
          <w:spacing w:val="-27"/>
        </w:rPr>
        <w:t> </w:t>
      </w:r>
      <w:r>
        <w:rPr/>
        <w:t>is</w:t>
      </w:r>
      <w:r>
        <w:rPr>
          <w:spacing w:val="-25"/>
        </w:rPr>
        <w:t> </w:t>
      </w:r>
      <w:r>
        <w:rPr/>
        <w:t>addressed).</w:t>
      </w:r>
      <w:r>
        <w:rPr>
          <w:spacing w:val="-24"/>
        </w:rPr>
        <w:t> </w:t>
      </w:r>
      <w:r>
        <w:rPr/>
        <w:t>The</w:t>
      </w:r>
      <w:r>
        <w:rPr>
          <w:spacing w:val="-29"/>
        </w:rPr>
        <w:t> </w:t>
      </w:r>
      <w:r>
        <w:rPr/>
        <w:t>substantial</w:t>
      </w:r>
      <w:r>
        <w:rPr>
          <w:spacing w:val="-24"/>
        </w:rPr>
        <w:t> </w:t>
      </w:r>
      <w:r>
        <w:rPr/>
        <w:t>overbreadth</w:t>
      </w:r>
      <w:r>
        <w:rPr>
          <w:spacing w:val="-29"/>
        </w:rPr>
        <w:t> </w:t>
      </w:r>
      <w:r>
        <w:rPr>
          <w:spacing w:val="-3"/>
        </w:rPr>
        <w:t>doctrine</w:t>
      </w:r>
      <w:r>
        <w:rPr>
          <w:spacing w:val="-29"/>
        </w:rPr>
        <w:t> </w:t>
      </w:r>
      <w:r>
        <w:rPr>
          <w:spacing w:val="-3"/>
        </w:rPr>
        <w:t>should</w:t>
      </w:r>
      <w:r>
        <w:rPr>
          <w:spacing w:val="-28"/>
        </w:rPr>
        <w:t> </w:t>
      </w:r>
      <w:r>
        <w:rPr/>
        <w:t>generallybe</w:t>
      </w:r>
      <w:r>
        <w:rPr>
          <w:spacing w:val="-29"/>
        </w:rPr>
        <w:t> </w:t>
      </w:r>
      <w:r>
        <w:rPr/>
        <w:t>used</w:t>
      </w:r>
      <w:r>
        <w:rPr>
          <w:spacing w:val="-24"/>
        </w:rPr>
        <w:t> </w:t>
      </w:r>
      <w:r>
        <w:rPr/>
        <w:t>only when it is “a necessary means of vindicating the plaintiff's own right not to be bound by a statute that is</w:t>
      </w:r>
      <w:r>
        <w:rPr>
          <w:spacing w:val="-12"/>
        </w:rPr>
        <w:t> </w:t>
      </w:r>
      <w:r>
        <w:rPr/>
        <w:t>unconstitutional”;</w:t>
      </w:r>
      <w:r>
        <w:rPr>
          <w:spacing w:val="-12"/>
        </w:rPr>
        <w:t> </w:t>
      </w:r>
      <w:r>
        <w:rPr/>
        <w:t>it</w:t>
      </w:r>
      <w:r>
        <w:rPr>
          <w:spacing w:val="-10"/>
        </w:rPr>
        <w:t> </w:t>
      </w:r>
      <w:r>
        <w:rPr/>
        <w:t>should</w:t>
      </w:r>
      <w:r>
        <w:rPr>
          <w:spacing w:val="-9"/>
        </w:rPr>
        <w:t> </w:t>
      </w:r>
      <w:r>
        <w:rPr/>
        <w:t>not</w:t>
      </w:r>
      <w:r>
        <w:rPr>
          <w:spacing w:val="-10"/>
        </w:rPr>
        <w:t> </w:t>
      </w:r>
      <w:r>
        <w:rPr/>
        <w:t>be</w:t>
      </w:r>
      <w:r>
        <w:rPr>
          <w:spacing w:val="-12"/>
        </w:rPr>
        <w:t> </w:t>
      </w:r>
      <w:r>
        <w:rPr/>
        <w:t>a</w:t>
      </w:r>
      <w:r>
        <w:rPr>
          <w:spacing w:val="-10"/>
        </w:rPr>
        <w:t> </w:t>
      </w:r>
      <w:r>
        <w:rPr/>
        <w:t>means</w:t>
      </w:r>
      <w:r>
        <w:rPr>
          <w:spacing w:val="-12"/>
        </w:rPr>
        <w:t> </w:t>
      </w:r>
      <w:r>
        <w:rPr/>
        <w:t>of</w:t>
      </w:r>
      <w:r>
        <w:rPr>
          <w:spacing w:val="-10"/>
        </w:rPr>
        <w:t> </w:t>
      </w:r>
      <w:r>
        <w:rPr/>
        <w:t>“mounting</w:t>
      </w:r>
      <w:r>
        <w:rPr>
          <w:spacing w:val="-12"/>
        </w:rPr>
        <w:t> </w:t>
      </w:r>
      <w:r>
        <w:rPr/>
        <w:t>gratuitous</w:t>
      </w:r>
      <w:r>
        <w:rPr>
          <w:spacing w:val="-9"/>
        </w:rPr>
        <w:t> </w:t>
      </w:r>
      <w:r>
        <w:rPr/>
        <w:t>wholesale</w:t>
      </w:r>
      <w:r>
        <w:rPr>
          <w:spacing w:val="-12"/>
        </w:rPr>
        <w:t> </w:t>
      </w:r>
      <w:r>
        <w:rPr/>
        <w:t>attacks</w:t>
      </w:r>
      <w:r>
        <w:rPr>
          <w:spacing w:val="-12"/>
        </w:rPr>
        <w:t> </w:t>
      </w:r>
      <w:r>
        <w:rPr/>
        <w:t>upon</w:t>
      </w:r>
      <w:r>
        <w:rPr>
          <w:spacing w:val="-12"/>
        </w:rPr>
        <w:t> </w:t>
      </w:r>
      <w:r>
        <w:rPr/>
        <w:t>state</w:t>
      </w:r>
      <w:r>
        <w:rPr>
          <w:spacing w:val="-15"/>
        </w:rPr>
        <w:t> </w:t>
      </w:r>
      <w:r>
        <w:rPr/>
        <w:t>and federal laws.” </w:t>
      </w:r>
      <w:r>
        <w:rPr>
          <w:i/>
        </w:rPr>
        <w:t>See id. </w:t>
      </w:r>
      <w:r>
        <w:rPr/>
        <w:t>at 485. A facial overbreadth challenge is more difficult to resolve than an as- applied</w:t>
      </w:r>
      <w:r>
        <w:rPr>
          <w:spacing w:val="-21"/>
        </w:rPr>
        <w:t> </w:t>
      </w:r>
      <w:r>
        <w:rPr/>
        <w:t>challenge</w:t>
      </w:r>
      <w:r>
        <w:rPr>
          <w:spacing w:val="-21"/>
        </w:rPr>
        <w:t> </w:t>
      </w:r>
      <w:r>
        <w:rPr/>
        <w:t>because</w:t>
      </w:r>
      <w:r>
        <w:rPr>
          <w:spacing w:val="-21"/>
        </w:rPr>
        <w:t> </w:t>
      </w:r>
      <w:r>
        <w:rPr/>
        <w:t>it</w:t>
      </w:r>
      <w:r>
        <w:rPr>
          <w:spacing w:val="-21"/>
        </w:rPr>
        <w:t> </w:t>
      </w:r>
      <w:r>
        <w:rPr/>
        <w:t>requires</w:t>
      </w:r>
      <w:r>
        <w:rPr>
          <w:spacing w:val="-21"/>
        </w:rPr>
        <w:t> </w:t>
      </w:r>
      <w:r>
        <w:rPr/>
        <w:t>consideration</w:t>
      </w:r>
      <w:r>
        <w:rPr>
          <w:spacing w:val="-21"/>
        </w:rPr>
        <w:t> </w:t>
      </w:r>
      <w:r>
        <w:rPr/>
        <w:t>of</w:t>
      </w:r>
      <w:r>
        <w:rPr>
          <w:spacing w:val="-21"/>
        </w:rPr>
        <w:t> </w:t>
      </w:r>
      <w:r>
        <w:rPr/>
        <w:t>many</w:t>
      </w:r>
      <w:r>
        <w:rPr>
          <w:spacing w:val="-29"/>
        </w:rPr>
        <w:t> </w:t>
      </w:r>
      <w:r>
        <w:rPr/>
        <w:t>more</w:t>
      </w:r>
      <w:r>
        <w:rPr>
          <w:spacing w:val="-24"/>
        </w:rPr>
        <w:t> </w:t>
      </w:r>
      <w:r>
        <w:rPr/>
        <w:t>applications</w:t>
      </w:r>
      <w:r>
        <w:rPr>
          <w:spacing w:val="-24"/>
        </w:rPr>
        <w:t> </w:t>
      </w:r>
      <w:r>
        <w:rPr/>
        <w:t>of</w:t>
      </w:r>
      <w:r>
        <w:rPr>
          <w:spacing w:val="-24"/>
        </w:rPr>
        <w:t> </w:t>
      </w:r>
      <w:r>
        <w:rPr/>
        <w:t>the</w:t>
      </w:r>
      <w:r>
        <w:rPr>
          <w:spacing w:val="-24"/>
        </w:rPr>
        <w:t> </w:t>
      </w:r>
      <w:r>
        <w:rPr/>
        <w:t>statute</w:t>
      </w:r>
      <w:r>
        <w:rPr>
          <w:spacing w:val="-21"/>
        </w:rPr>
        <w:t> </w:t>
      </w:r>
      <w:r>
        <w:rPr/>
        <w:t>than</w:t>
      </w:r>
      <w:r>
        <w:rPr>
          <w:spacing w:val="-20"/>
        </w:rPr>
        <w:t> </w:t>
      </w:r>
      <w:r>
        <w:rPr/>
        <w:t>the</w:t>
      </w:r>
      <w:r>
        <w:rPr>
          <w:spacing w:val="-21"/>
        </w:rPr>
        <w:t> </w:t>
      </w:r>
      <w:r>
        <w:rPr/>
        <w:t>one immediately before the court. </w:t>
      </w:r>
      <w:r>
        <w:rPr>
          <w:i/>
        </w:rPr>
        <w:t>Id. </w:t>
      </w:r>
      <w:r>
        <w:rPr/>
        <w:t>Accordingly, where a defendant contends that his conduct is constitutionally</w:t>
      </w:r>
      <w:r>
        <w:rPr>
          <w:spacing w:val="-26"/>
        </w:rPr>
        <w:t> </w:t>
      </w:r>
      <w:r>
        <w:rPr/>
        <w:t>protected,</w:t>
      </w:r>
      <w:r>
        <w:rPr>
          <w:spacing w:val="-17"/>
        </w:rPr>
        <w:t> </w:t>
      </w:r>
      <w:r>
        <w:rPr/>
        <w:t>a</w:t>
      </w:r>
      <w:r>
        <w:rPr>
          <w:spacing w:val="-17"/>
        </w:rPr>
        <w:t> </w:t>
      </w:r>
      <w:r>
        <w:rPr/>
        <w:t>court</w:t>
      </w:r>
      <w:r>
        <w:rPr>
          <w:spacing w:val="-18"/>
        </w:rPr>
        <w:t> </w:t>
      </w:r>
      <w:r>
        <w:rPr/>
        <w:t>should</w:t>
      </w:r>
      <w:r>
        <w:rPr>
          <w:spacing w:val="-15"/>
        </w:rPr>
        <w:t> </w:t>
      </w:r>
      <w:r>
        <w:rPr/>
        <w:t>first</w:t>
      </w:r>
      <w:r>
        <w:rPr>
          <w:spacing w:val="-15"/>
        </w:rPr>
        <w:t> </w:t>
      </w:r>
      <w:r>
        <w:rPr/>
        <w:t>consider</w:t>
      </w:r>
      <w:r>
        <w:rPr>
          <w:spacing w:val="-16"/>
        </w:rPr>
        <w:t> </w:t>
      </w:r>
      <w:r>
        <w:rPr/>
        <w:t>the</w:t>
      </w:r>
      <w:r>
        <w:rPr>
          <w:spacing w:val="-18"/>
        </w:rPr>
        <w:t> </w:t>
      </w:r>
      <w:r>
        <w:rPr/>
        <w:t>particular</w:t>
      </w:r>
      <w:r>
        <w:rPr>
          <w:spacing w:val="-16"/>
        </w:rPr>
        <w:t> </w:t>
      </w:r>
      <w:r>
        <w:rPr/>
        <w:t>application</w:t>
      </w:r>
      <w:r>
        <w:rPr>
          <w:spacing w:val="-15"/>
        </w:rPr>
        <w:t> </w:t>
      </w:r>
      <w:r>
        <w:rPr/>
        <w:t>of</w:t>
      </w:r>
      <w:r>
        <w:rPr>
          <w:spacing w:val="-15"/>
        </w:rPr>
        <w:t> </w:t>
      </w:r>
      <w:r>
        <w:rPr/>
        <w:t>the</w:t>
      </w:r>
      <w:r>
        <w:rPr>
          <w:spacing w:val="-17"/>
        </w:rPr>
        <w:t> </w:t>
      </w:r>
      <w:r>
        <w:rPr/>
        <w:t>statute</w:t>
      </w:r>
      <w:r>
        <w:rPr>
          <w:spacing w:val="-14"/>
        </w:rPr>
        <w:t> </w:t>
      </w:r>
      <w:r>
        <w:rPr/>
        <w:t>before</w:t>
      </w:r>
      <w:r>
        <w:rPr>
          <w:spacing w:val="-20"/>
        </w:rPr>
        <w:t> </w:t>
      </w:r>
      <w:r>
        <w:rPr/>
        <w:t>it. </w:t>
      </w:r>
      <w:r>
        <w:rPr>
          <w:i/>
        </w:rPr>
        <w:t>Id.</w:t>
      </w:r>
    </w:p>
    <w:p>
      <w:pPr>
        <w:pStyle w:val="BodyText"/>
        <w:spacing w:before="7"/>
        <w:rPr>
          <w:i/>
          <w:sz w:val="23"/>
        </w:rPr>
      </w:pPr>
    </w:p>
    <w:p>
      <w:pPr>
        <w:pStyle w:val="BodyText"/>
        <w:ind w:left="460" w:right="115" w:firstLine="720"/>
        <w:jc w:val="both"/>
      </w:pPr>
      <w:r>
        <w:rPr/>
        <w:t>Overbreadth attacks have also been allowed when statutes interfere with the freedom of association,</w:t>
      </w:r>
      <w:r>
        <w:rPr>
          <w:position w:val="10"/>
          <w:sz w:val="14"/>
        </w:rPr>
        <w:t>52 </w:t>
      </w:r>
      <w:r>
        <w:rPr/>
        <w:t>when statutes regulate expressive or communicative conduct by means of time, place</w:t>
      </w:r>
      <w:r>
        <w:rPr>
          <w:spacing w:val="-20"/>
        </w:rPr>
        <w:t> </w:t>
      </w:r>
      <w:r>
        <w:rPr/>
        <w:t>or manner</w:t>
      </w:r>
      <w:r>
        <w:rPr>
          <w:spacing w:val="-18"/>
        </w:rPr>
        <w:t> </w:t>
      </w:r>
      <w:r>
        <w:rPr/>
        <w:t>restrictions,</w:t>
      </w:r>
      <w:r>
        <w:rPr>
          <w:position w:val="10"/>
          <w:sz w:val="14"/>
        </w:rPr>
        <w:t>53</w:t>
      </w:r>
      <w:r>
        <w:rPr>
          <w:spacing w:val="9"/>
          <w:position w:val="10"/>
          <w:sz w:val="14"/>
        </w:rPr>
        <w:t> </w:t>
      </w:r>
      <w:r>
        <w:rPr/>
        <w:t>when</w:t>
      </w:r>
      <w:r>
        <w:rPr>
          <w:spacing w:val="-21"/>
        </w:rPr>
        <w:t> </w:t>
      </w:r>
      <w:r>
        <w:rPr/>
        <w:t>statutes</w:t>
      </w:r>
      <w:r>
        <w:rPr>
          <w:spacing w:val="-17"/>
        </w:rPr>
        <w:t> </w:t>
      </w:r>
      <w:r>
        <w:rPr/>
        <w:t>give</w:t>
      </w:r>
      <w:r>
        <w:rPr>
          <w:spacing w:val="-21"/>
        </w:rPr>
        <w:t> </w:t>
      </w:r>
      <w:r>
        <w:rPr/>
        <w:t>unfettered</w:t>
      </w:r>
      <w:r>
        <w:rPr>
          <w:spacing w:val="-21"/>
        </w:rPr>
        <w:t> </w:t>
      </w:r>
      <w:r>
        <w:rPr/>
        <w:t>discretionary</w:t>
      </w:r>
      <w:r>
        <w:rPr>
          <w:spacing w:val="-27"/>
        </w:rPr>
        <w:t> </w:t>
      </w:r>
      <w:r>
        <w:rPr/>
        <w:t>power</w:t>
      </w:r>
      <w:r>
        <w:rPr>
          <w:spacing w:val="-20"/>
        </w:rPr>
        <w:t> </w:t>
      </w:r>
      <w:r>
        <w:rPr/>
        <w:t>to</w:t>
      </w:r>
      <w:r>
        <w:rPr>
          <w:spacing w:val="-18"/>
        </w:rPr>
        <w:t> </w:t>
      </w:r>
      <w:r>
        <w:rPr/>
        <w:t>local</w:t>
      </w:r>
      <w:r>
        <w:rPr>
          <w:spacing w:val="-21"/>
        </w:rPr>
        <w:t> </w:t>
      </w:r>
      <w:r>
        <w:rPr/>
        <w:t>functionaries,</w:t>
      </w:r>
      <w:r>
        <w:rPr>
          <w:spacing w:val="-21"/>
        </w:rPr>
        <w:t> </w:t>
      </w:r>
      <w:r>
        <w:rPr/>
        <w:t>resulting</w:t>
      </w:r>
    </w:p>
    <w:p>
      <w:pPr>
        <w:pStyle w:val="BodyText"/>
        <w:rPr>
          <w:sz w:val="20"/>
        </w:rPr>
      </w:pPr>
    </w:p>
    <w:p>
      <w:pPr>
        <w:pStyle w:val="BodyText"/>
        <w:rPr>
          <w:sz w:val="20"/>
        </w:rPr>
      </w:pPr>
    </w:p>
    <w:p>
      <w:pPr>
        <w:pStyle w:val="BodyText"/>
        <w:rPr>
          <w:sz w:val="20"/>
        </w:rPr>
      </w:pPr>
    </w:p>
    <w:p>
      <w:pPr>
        <w:pStyle w:val="BodyText"/>
        <w:spacing w:before="10"/>
        <w:rPr>
          <w:sz w:val="20"/>
        </w:rPr>
      </w:pPr>
      <w:r>
        <w:rPr/>
        <w:pict>
          <v:line style="position:absolute;mso-position-horizontal-relative:page;mso-position-vertical-relative:paragraph;z-index:-712;mso-wrap-distance-left:0;mso-wrap-distance-right:0" from="72pt,14.407701pt" to="215.88pt,14.407701pt" stroked="true" strokeweight=".84pt" strokecolor="#000000">
            <v:stroke dashstyle="solid"/>
            <w10:wrap type="topAndBottom"/>
          </v:line>
        </w:pict>
      </w:r>
    </w:p>
    <w:p>
      <w:pPr>
        <w:pStyle w:val="BodyText"/>
        <w:spacing w:before="4"/>
        <w:rPr>
          <w:sz w:val="12"/>
        </w:rPr>
      </w:pPr>
    </w:p>
    <w:p>
      <w:pPr>
        <w:spacing w:line="244" w:lineRule="auto" w:before="62"/>
        <w:ind w:left="460" w:right="116" w:firstLine="0"/>
        <w:jc w:val="both"/>
        <w:rPr>
          <w:sz w:val="22"/>
        </w:rPr>
      </w:pPr>
      <w:r>
        <w:rPr>
          <w:sz w:val="22"/>
        </w:rPr>
        <w:t>(upholding</w:t>
      </w:r>
      <w:r>
        <w:rPr>
          <w:spacing w:val="-16"/>
          <w:sz w:val="22"/>
        </w:rPr>
        <w:t> </w:t>
      </w:r>
      <w:r>
        <w:rPr>
          <w:sz w:val="22"/>
        </w:rPr>
        <w:t>defendant’s</w:t>
      </w:r>
      <w:r>
        <w:rPr>
          <w:spacing w:val="-12"/>
          <w:sz w:val="22"/>
        </w:rPr>
        <w:t> </w:t>
      </w:r>
      <w:r>
        <w:rPr>
          <w:sz w:val="22"/>
        </w:rPr>
        <w:t>conviction</w:t>
      </w:r>
      <w:r>
        <w:rPr>
          <w:spacing w:val="-13"/>
          <w:sz w:val="22"/>
        </w:rPr>
        <w:t> </w:t>
      </w:r>
      <w:r>
        <w:rPr>
          <w:sz w:val="22"/>
        </w:rPr>
        <w:t>where</w:t>
      </w:r>
      <w:r>
        <w:rPr>
          <w:spacing w:val="-12"/>
          <w:sz w:val="22"/>
        </w:rPr>
        <w:t> </w:t>
      </w:r>
      <w:r>
        <w:rPr>
          <w:sz w:val="22"/>
        </w:rPr>
        <w:t>the</w:t>
      </w:r>
      <w:r>
        <w:rPr>
          <w:spacing w:val="-13"/>
          <w:sz w:val="22"/>
        </w:rPr>
        <w:t> </w:t>
      </w:r>
      <w:r>
        <w:rPr>
          <w:sz w:val="22"/>
        </w:rPr>
        <w:t>Ohio</w:t>
      </w:r>
      <w:r>
        <w:rPr>
          <w:spacing w:val="-12"/>
          <w:sz w:val="22"/>
        </w:rPr>
        <w:t> </w:t>
      </w:r>
      <w:r>
        <w:rPr>
          <w:sz w:val="22"/>
        </w:rPr>
        <w:t>Supreme</w:t>
      </w:r>
      <w:r>
        <w:rPr>
          <w:spacing w:val="-12"/>
          <w:sz w:val="22"/>
        </w:rPr>
        <w:t> </w:t>
      </w:r>
      <w:r>
        <w:rPr>
          <w:sz w:val="22"/>
        </w:rPr>
        <w:t>Court</w:t>
      </w:r>
      <w:r>
        <w:rPr>
          <w:spacing w:val="-12"/>
          <w:sz w:val="22"/>
        </w:rPr>
        <w:t> </w:t>
      </w:r>
      <w:r>
        <w:rPr>
          <w:sz w:val="22"/>
        </w:rPr>
        <w:t>narrowed</w:t>
      </w:r>
      <w:r>
        <w:rPr>
          <w:spacing w:val="-11"/>
          <w:sz w:val="22"/>
        </w:rPr>
        <w:t> </w:t>
      </w:r>
      <w:r>
        <w:rPr>
          <w:sz w:val="22"/>
        </w:rPr>
        <w:t>the</w:t>
      </w:r>
      <w:r>
        <w:rPr>
          <w:spacing w:val="-11"/>
          <w:sz w:val="22"/>
        </w:rPr>
        <w:t> </w:t>
      </w:r>
      <w:r>
        <w:rPr>
          <w:sz w:val="22"/>
        </w:rPr>
        <w:t>interpretation</w:t>
      </w:r>
      <w:r>
        <w:rPr>
          <w:spacing w:val="-14"/>
          <w:sz w:val="22"/>
        </w:rPr>
        <w:t> </w:t>
      </w:r>
      <w:r>
        <w:rPr>
          <w:sz w:val="22"/>
        </w:rPr>
        <w:t>of</w:t>
      </w:r>
      <w:r>
        <w:rPr>
          <w:spacing w:val="-11"/>
          <w:sz w:val="22"/>
        </w:rPr>
        <w:t> </w:t>
      </w:r>
      <w:r>
        <w:rPr>
          <w:sz w:val="22"/>
        </w:rPr>
        <w:t>the</w:t>
      </w:r>
      <w:r>
        <w:rPr>
          <w:spacing w:val="-13"/>
          <w:sz w:val="22"/>
        </w:rPr>
        <w:t> </w:t>
      </w:r>
      <w:r>
        <w:rPr>
          <w:sz w:val="22"/>
        </w:rPr>
        <w:t>possession of child pornography statute to avoid the substantial overbreadth problem and defendant’s conduct fell within the narrowed</w:t>
      </w:r>
      <w:r>
        <w:rPr>
          <w:spacing w:val="1"/>
          <w:sz w:val="22"/>
        </w:rPr>
        <w:t> </w:t>
      </w:r>
      <w:r>
        <w:rPr>
          <w:sz w:val="22"/>
        </w:rPr>
        <w:t>construction).</w:t>
      </w:r>
    </w:p>
    <w:p>
      <w:pPr>
        <w:pStyle w:val="BodyText"/>
        <w:spacing w:before="10"/>
        <w:rPr>
          <w:sz w:val="14"/>
        </w:rPr>
      </w:pPr>
    </w:p>
    <w:p>
      <w:pPr>
        <w:spacing w:before="72"/>
        <w:ind w:left="1178" w:right="0" w:firstLine="0"/>
        <w:jc w:val="left"/>
        <w:rPr>
          <w:sz w:val="22"/>
        </w:rPr>
      </w:pPr>
      <w:r>
        <w:rPr>
          <w:spacing w:val="3"/>
          <w:position w:val="9"/>
          <w:sz w:val="12"/>
        </w:rPr>
        <w:t>52    </w:t>
      </w:r>
      <w:r>
        <w:rPr>
          <w:i/>
          <w:sz w:val="22"/>
        </w:rPr>
        <w:t>See, e.g.</w:t>
      </w:r>
      <w:r>
        <w:rPr>
          <w:sz w:val="22"/>
        </w:rPr>
        <w:t>, </w:t>
      </w:r>
      <w:r>
        <w:rPr>
          <w:i/>
          <w:sz w:val="22"/>
        </w:rPr>
        <w:t>Keyishian v. Board of Regents</w:t>
      </w:r>
      <w:r>
        <w:rPr>
          <w:sz w:val="22"/>
        </w:rPr>
        <w:t>, 385 U.S. 589 (1967) (finding legislation aimed at keeping</w:t>
      </w:r>
    </w:p>
    <w:p>
      <w:pPr>
        <w:spacing w:line="244" w:lineRule="auto" w:before="7"/>
        <w:ind w:left="460" w:right="113" w:firstLine="0"/>
        <w:jc w:val="both"/>
        <w:rPr>
          <w:i/>
          <w:sz w:val="22"/>
        </w:rPr>
      </w:pPr>
      <w:r>
        <w:rPr>
          <w:sz w:val="22"/>
        </w:rPr>
        <w:t>“subversives” out of teaching profession unconstitutional); </w:t>
      </w:r>
      <w:r>
        <w:rPr>
          <w:i/>
          <w:sz w:val="22"/>
        </w:rPr>
        <w:t>United States v. Robel</w:t>
      </w:r>
      <w:r>
        <w:rPr>
          <w:sz w:val="22"/>
        </w:rPr>
        <w:t>, 389 U.S. 258 (1967) (invalidating on freedom of association grounds section of Subversive Activities Control Act that made </w:t>
      </w:r>
      <w:r>
        <w:rPr>
          <w:spacing w:val="4"/>
          <w:sz w:val="22"/>
        </w:rPr>
        <w:t>it </w:t>
      </w:r>
      <w:r>
        <w:rPr>
          <w:sz w:val="22"/>
        </w:rPr>
        <w:t>unlawful</w:t>
      </w:r>
      <w:r>
        <w:rPr>
          <w:spacing w:val="-12"/>
          <w:sz w:val="22"/>
        </w:rPr>
        <w:t> </w:t>
      </w:r>
      <w:r>
        <w:rPr>
          <w:sz w:val="22"/>
        </w:rPr>
        <w:t>for</w:t>
      </w:r>
      <w:r>
        <w:rPr>
          <w:spacing w:val="-11"/>
          <w:sz w:val="22"/>
        </w:rPr>
        <w:t> </w:t>
      </w:r>
      <w:r>
        <w:rPr>
          <w:sz w:val="22"/>
        </w:rPr>
        <w:t>member</w:t>
      </w:r>
      <w:r>
        <w:rPr>
          <w:spacing w:val="-12"/>
          <w:sz w:val="22"/>
        </w:rPr>
        <w:t> </w:t>
      </w:r>
      <w:r>
        <w:rPr>
          <w:sz w:val="22"/>
        </w:rPr>
        <w:t>of</w:t>
      </w:r>
      <w:r>
        <w:rPr>
          <w:spacing w:val="-14"/>
          <w:sz w:val="22"/>
        </w:rPr>
        <w:t> </w:t>
      </w:r>
      <w:r>
        <w:rPr>
          <w:sz w:val="22"/>
        </w:rPr>
        <w:t>Communist-action</w:t>
      </w:r>
      <w:r>
        <w:rPr>
          <w:spacing w:val="-16"/>
          <w:sz w:val="22"/>
        </w:rPr>
        <w:t> </w:t>
      </w:r>
      <w:r>
        <w:rPr>
          <w:sz w:val="22"/>
        </w:rPr>
        <w:t>organization</w:t>
      </w:r>
      <w:r>
        <w:rPr>
          <w:spacing w:val="-11"/>
          <w:sz w:val="22"/>
        </w:rPr>
        <w:t> </w:t>
      </w:r>
      <w:r>
        <w:rPr>
          <w:sz w:val="22"/>
        </w:rPr>
        <w:t>to</w:t>
      </w:r>
      <w:r>
        <w:rPr>
          <w:spacing w:val="-16"/>
          <w:sz w:val="22"/>
        </w:rPr>
        <w:t> </w:t>
      </w:r>
      <w:r>
        <w:rPr>
          <w:sz w:val="22"/>
        </w:rPr>
        <w:t>engage</w:t>
      </w:r>
      <w:r>
        <w:rPr>
          <w:spacing w:val="-11"/>
          <w:sz w:val="22"/>
        </w:rPr>
        <w:t> </w:t>
      </w:r>
      <w:r>
        <w:rPr>
          <w:sz w:val="22"/>
        </w:rPr>
        <w:t>in</w:t>
      </w:r>
      <w:r>
        <w:rPr>
          <w:spacing w:val="-15"/>
          <w:sz w:val="22"/>
        </w:rPr>
        <w:t> </w:t>
      </w:r>
      <w:r>
        <w:rPr>
          <w:sz w:val="22"/>
        </w:rPr>
        <w:t>employment</w:t>
      </w:r>
      <w:r>
        <w:rPr>
          <w:spacing w:val="-11"/>
          <w:sz w:val="22"/>
        </w:rPr>
        <w:t> </w:t>
      </w:r>
      <w:r>
        <w:rPr>
          <w:sz w:val="22"/>
        </w:rPr>
        <w:t>in</w:t>
      </w:r>
      <w:r>
        <w:rPr>
          <w:spacing w:val="-15"/>
          <w:sz w:val="22"/>
        </w:rPr>
        <w:t> </w:t>
      </w:r>
      <w:r>
        <w:rPr>
          <w:sz w:val="22"/>
        </w:rPr>
        <w:t>defense</w:t>
      </w:r>
      <w:r>
        <w:rPr>
          <w:spacing w:val="-14"/>
          <w:sz w:val="22"/>
        </w:rPr>
        <w:t> </w:t>
      </w:r>
      <w:r>
        <w:rPr>
          <w:sz w:val="22"/>
        </w:rPr>
        <w:t>facility);</w:t>
      </w:r>
      <w:r>
        <w:rPr>
          <w:spacing w:val="-15"/>
          <w:sz w:val="22"/>
        </w:rPr>
        <w:t> </w:t>
      </w:r>
      <w:r>
        <w:rPr>
          <w:i/>
          <w:sz w:val="22"/>
        </w:rPr>
        <w:t>Aptheker</w:t>
      </w:r>
    </w:p>
    <w:p>
      <w:pPr>
        <w:spacing w:line="244" w:lineRule="auto" w:before="3"/>
        <w:ind w:left="460" w:right="115" w:firstLine="0"/>
        <w:jc w:val="both"/>
        <w:rPr>
          <w:sz w:val="22"/>
        </w:rPr>
      </w:pPr>
      <w:r>
        <w:rPr>
          <w:i/>
          <w:sz w:val="22"/>
        </w:rPr>
        <w:t>v. Secretary of State</w:t>
      </w:r>
      <w:r>
        <w:rPr>
          <w:sz w:val="22"/>
        </w:rPr>
        <w:t>, 378 U.S. 500 (1964) (holding that the section of the Subversive Activities Control Act making it a felony for a member of a Communist organization to apply for, use or attempt to use a passport is unconstitutional on its face).</w:t>
      </w:r>
    </w:p>
    <w:p>
      <w:pPr>
        <w:pStyle w:val="BodyText"/>
        <w:spacing w:before="10"/>
        <w:rPr>
          <w:sz w:val="14"/>
        </w:rPr>
      </w:pPr>
    </w:p>
    <w:p>
      <w:pPr>
        <w:spacing w:before="73"/>
        <w:ind w:left="1180" w:right="0" w:firstLine="0"/>
        <w:jc w:val="left"/>
        <w:rPr>
          <w:sz w:val="22"/>
        </w:rPr>
      </w:pPr>
      <w:r>
        <w:rPr>
          <w:position w:val="9"/>
          <w:sz w:val="12"/>
        </w:rPr>
        <w:t>53 </w:t>
      </w:r>
      <w:r>
        <w:rPr>
          <w:i/>
          <w:sz w:val="22"/>
        </w:rPr>
        <w:t>See, e.g.</w:t>
      </w:r>
      <w:r>
        <w:rPr>
          <w:sz w:val="22"/>
        </w:rPr>
        <w:t>, </w:t>
      </w:r>
      <w:r>
        <w:rPr>
          <w:i/>
          <w:sz w:val="22"/>
        </w:rPr>
        <w:t>Zwickler v. Koota, </w:t>
      </w:r>
      <w:r>
        <w:rPr>
          <w:sz w:val="22"/>
        </w:rPr>
        <w:t>389 U.S. 241 (1967) (invalidating New York penal statute making it</w:t>
      </w:r>
    </w:p>
    <w:p>
      <w:pPr>
        <w:spacing w:line="244" w:lineRule="auto" w:before="6"/>
        <w:ind w:left="460" w:right="117" w:firstLine="0"/>
        <w:jc w:val="both"/>
        <w:rPr>
          <w:sz w:val="22"/>
        </w:rPr>
      </w:pPr>
      <w:r>
        <w:rPr>
          <w:sz w:val="22"/>
        </w:rPr>
        <w:t>unlawful</w:t>
      </w:r>
      <w:r>
        <w:rPr>
          <w:spacing w:val="-2"/>
          <w:sz w:val="22"/>
        </w:rPr>
        <w:t> </w:t>
      </w:r>
      <w:r>
        <w:rPr>
          <w:sz w:val="22"/>
        </w:rPr>
        <w:t>to</w:t>
      </w:r>
      <w:r>
        <w:rPr>
          <w:spacing w:val="-3"/>
          <w:sz w:val="22"/>
        </w:rPr>
        <w:t> </w:t>
      </w:r>
      <w:r>
        <w:rPr>
          <w:sz w:val="22"/>
        </w:rPr>
        <w:t>distribute</w:t>
      </w:r>
      <w:r>
        <w:rPr>
          <w:spacing w:val="-8"/>
          <w:sz w:val="22"/>
        </w:rPr>
        <w:t> </w:t>
      </w:r>
      <w:r>
        <w:rPr>
          <w:sz w:val="22"/>
        </w:rPr>
        <w:t>anonymous</w:t>
      </w:r>
      <w:r>
        <w:rPr>
          <w:spacing w:val="-6"/>
          <w:sz w:val="22"/>
        </w:rPr>
        <w:t> </w:t>
      </w:r>
      <w:r>
        <w:rPr>
          <w:sz w:val="22"/>
        </w:rPr>
        <w:t>political</w:t>
      </w:r>
      <w:r>
        <w:rPr>
          <w:spacing w:val="-5"/>
          <w:sz w:val="22"/>
        </w:rPr>
        <w:t> </w:t>
      </w:r>
      <w:r>
        <w:rPr>
          <w:sz w:val="22"/>
        </w:rPr>
        <w:t>handbills</w:t>
      </w:r>
      <w:r>
        <w:rPr>
          <w:spacing w:val="-7"/>
          <w:sz w:val="22"/>
        </w:rPr>
        <w:t> </w:t>
      </w:r>
      <w:r>
        <w:rPr>
          <w:sz w:val="22"/>
        </w:rPr>
        <w:t>as</w:t>
      </w:r>
      <w:r>
        <w:rPr>
          <w:spacing w:val="-4"/>
          <w:sz w:val="22"/>
        </w:rPr>
        <w:t> </w:t>
      </w:r>
      <w:r>
        <w:rPr>
          <w:sz w:val="22"/>
        </w:rPr>
        <w:t>facially</w:t>
      </w:r>
      <w:r>
        <w:rPr>
          <w:spacing w:val="-5"/>
          <w:sz w:val="22"/>
        </w:rPr>
        <w:t> </w:t>
      </w:r>
      <w:r>
        <w:rPr>
          <w:sz w:val="22"/>
        </w:rPr>
        <w:t>overbroad);</w:t>
      </w:r>
      <w:r>
        <w:rPr>
          <w:spacing w:val="-4"/>
          <w:sz w:val="22"/>
        </w:rPr>
        <w:t> </w:t>
      </w:r>
      <w:r>
        <w:rPr>
          <w:i/>
          <w:sz w:val="22"/>
        </w:rPr>
        <w:t>Thornhill v.</w:t>
      </w:r>
      <w:r>
        <w:rPr>
          <w:i/>
          <w:spacing w:val="-3"/>
          <w:sz w:val="22"/>
        </w:rPr>
        <w:t> </w:t>
      </w:r>
      <w:r>
        <w:rPr>
          <w:i/>
          <w:sz w:val="22"/>
        </w:rPr>
        <w:t>Alabama</w:t>
      </w:r>
      <w:r>
        <w:rPr>
          <w:sz w:val="22"/>
        </w:rPr>
        <w:t>,</w:t>
      </w:r>
      <w:r>
        <w:rPr>
          <w:spacing w:val="-3"/>
          <w:sz w:val="22"/>
        </w:rPr>
        <w:t> </w:t>
      </w:r>
      <w:r>
        <w:rPr>
          <w:sz w:val="22"/>
        </w:rPr>
        <w:t>310</w:t>
      </w:r>
      <w:r>
        <w:rPr>
          <w:spacing w:val="-4"/>
          <w:sz w:val="22"/>
        </w:rPr>
        <w:t> </w:t>
      </w:r>
      <w:r>
        <w:rPr>
          <w:sz w:val="22"/>
        </w:rPr>
        <w:t>U.S.</w:t>
      </w:r>
      <w:r>
        <w:rPr>
          <w:spacing w:val="-5"/>
          <w:sz w:val="22"/>
        </w:rPr>
        <w:t> </w:t>
      </w:r>
      <w:r>
        <w:rPr>
          <w:sz w:val="22"/>
        </w:rPr>
        <w:t>88 (1940) (invalidating an enactment making it unlawful to loiter or picket outside a business for the purpose of influencing others not to transact with the</w:t>
      </w:r>
      <w:r>
        <w:rPr>
          <w:spacing w:val="4"/>
          <w:sz w:val="22"/>
        </w:rPr>
        <w:t> </w:t>
      </w:r>
      <w:r>
        <w:rPr>
          <w:sz w:val="22"/>
        </w:rPr>
        <w:t>business).</w:t>
      </w:r>
    </w:p>
    <w:p>
      <w:pPr>
        <w:spacing w:after="0" w:line="244" w:lineRule="auto"/>
        <w:jc w:val="both"/>
        <w:rPr>
          <w:sz w:val="22"/>
        </w:rPr>
        <w:sectPr>
          <w:pgSz w:w="12240" w:h="15840"/>
          <w:pgMar w:header="403" w:footer="0" w:top="1140" w:bottom="280" w:left="980" w:right="960"/>
        </w:sectPr>
      </w:pPr>
    </w:p>
    <w:p>
      <w:pPr>
        <w:pStyle w:val="BodyText"/>
        <w:spacing w:before="61"/>
        <w:ind w:left="100"/>
      </w:pPr>
      <w:r>
        <w:rPr/>
        <w:t>in virtually unreviewable prior restraints on First Amendment rights,</w:t>
      </w:r>
      <w:r>
        <w:rPr>
          <w:position w:val="10"/>
          <w:sz w:val="14"/>
        </w:rPr>
        <w:t>54 </w:t>
      </w:r>
      <w:r>
        <w:rPr/>
        <w:t>and when statutes violate equal</w:t>
      </w:r>
    </w:p>
    <w:p>
      <w:pPr>
        <w:spacing w:before="1"/>
        <w:ind w:left="100" w:right="0" w:firstLine="0"/>
        <w:jc w:val="left"/>
        <w:rPr>
          <w:sz w:val="24"/>
        </w:rPr>
      </w:pPr>
      <w:r>
        <w:rPr>
          <w:sz w:val="24"/>
        </w:rPr>
        <w:t>protection.</w:t>
      </w:r>
      <w:r>
        <w:rPr>
          <w:position w:val="10"/>
          <w:sz w:val="14"/>
        </w:rPr>
        <w:t>55 </w:t>
      </w:r>
      <w:r>
        <w:rPr>
          <w:i/>
          <w:sz w:val="24"/>
        </w:rPr>
        <w:t>See generally Broadrick v. Oklahoma</w:t>
      </w:r>
      <w:r>
        <w:rPr>
          <w:sz w:val="24"/>
        </w:rPr>
        <w:t>, 413 U.S. at 612-13.</w:t>
      </w:r>
    </w:p>
    <w:p>
      <w:pPr>
        <w:pStyle w:val="BodyText"/>
        <w:spacing w:before="7"/>
        <w:rPr>
          <w:sz w:val="20"/>
        </w:rPr>
      </w:pPr>
    </w:p>
    <w:p>
      <w:pPr>
        <w:pStyle w:val="Heading1"/>
        <w:numPr>
          <w:ilvl w:val="2"/>
          <w:numId w:val="1"/>
        </w:numPr>
        <w:tabs>
          <w:tab w:pos="1662" w:val="left" w:leader="none"/>
        </w:tabs>
        <w:spacing w:line="240" w:lineRule="auto" w:before="58" w:after="0"/>
        <w:ind w:left="1661" w:right="0" w:hanging="841"/>
        <w:jc w:val="left"/>
      </w:pPr>
      <w:r>
        <w:rPr/>
        <w:t>Vagueness</w:t>
      </w:r>
    </w:p>
    <w:p>
      <w:pPr>
        <w:pStyle w:val="BodyText"/>
        <w:spacing w:before="9"/>
        <w:rPr>
          <w:b/>
        </w:rPr>
      </w:pPr>
    </w:p>
    <w:p>
      <w:pPr>
        <w:spacing w:line="247" w:lineRule="auto" w:before="1"/>
        <w:ind w:left="100" w:right="0" w:firstLine="720"/>
        <w:jc w:val="left"/>
        <w:rPr>
          <w:sz w:val="24"/>
        </w:rPr>
      </w:pPr>
      <w:r>
        <w:rPr>
          <w:sz w:val="24"/>
        </w:rPr>
        <w:t>Overbreadth</w:t>
      </w:r>
      <w:r>
        <w:rPr>
          <w:spacing w:val="-26"/>
          <w:sz w:val="24"/>
        </w:rPr>
        <w:t> </w:t>
      </w:r>
      <w:r>
        <w:rPr>
          <w:sz w:val="24"/>
        </w:rPr>
        <w:t>challenges</w:t>
      </w:r>
      <w:r>
        <w:rPr>
          <w:spacing w:val="-22"/>
          <w:sz w:val="24"/>
        </w:rPr>
        <w:t> </w:t>
      </w:r>
      <w:r>
        <w:rPr>
          <w:sz w:val="24"/>
        </w:rPr>
        <w:t>to</w:t>
      </w:r>
      <w:r>
        <w:rPr>
          <w:spacing w:val="-25"/>
          <w:sz w:val="24"/>
        </w:rPr>
        <w:t> </w:t>
      </w:r>
      <w:r>
        <w:rPr>
          <w:sz w:val="24"/>
        </w:rPr>
        <w:t>statutes</w:t>
      </w:r>
      <w:r>
        <w:rPr>
          <w:spacing w:val="-23"/>
          <w:sz w:val="24"/>
        </w:rPr>
        <w:t> </w:t>
      </w:r>
      <w:r>
        <w:rPr>
          <w:sz w:val="24"/>
        </w:rPr>
        <w:t>are</w:t>
      </w:r>
      <w:r>
        <w:rPr>
          <w:spacing w:val="-26"/>
          <w:sz w:val="24"/>
        </w:rPr>
        <w:t> </w:t>
      </w:r>
      <w:r>
        <w:rPr>
          <w:sz w:val="24"/>
        </w:rPr>
        <w:t>often</w:t>
      </w:r>
      <w:r>
        <w:rPr>
          <w:spacing w:val="-22"/>
          <w:sz w:val="24"/>
        </w:rPr>
        <w:t> </w:t>
      </w:r>
      <w:r>
        <w:rPr>
          <w:sz w:val="24"/>
        </w:rPr>
        <w:t>accompanied</w:t>
      </w:r>
      <w:r>
        <w:rPr>
          <w:spacing w:val="-25"/>
          <w:sz w:val="24"/>
        </w:rPr>
        <w:t> </w:t>
      </w:r>
      <w:r>
        <w:rPr>
          <w:sz w:val="24"/>
        </w:rPr>
        <w:t>byvagueness</w:t>
      </w:r>
      <w:r>
        <w:rPr>
          <w:spacing w:val="-23"/>
          <w:sz w:val="24"/>
        </w:rPr>
        <w:t> </w:t>
      </w:r>
      <w:r>
        <w:rPr>
          <w:sz w:val="24"/>
        </w:rPr>
        <w:t>challenges,</w:t>
      </w:r>
      <w:r>
        <w:rPr>
          <w:spacing w:val="-24"/>
          <w:sz w:val="24"/>
        </w:rPr>
        <w:t> </w:t>
      </w:r>
      <w:r>
        <w:rPr>
          <w:i/>
          <w:sz w:val="24"/>
        </w:rPr>
        <w:t>see</w:t>
      </w:r>
      <w:r>
        <w:rPr>
          <w:i/>
          <w:spacing w:val="-23"/>
          <w:sz w:val="24"/>
        </w:rPr>
        <w:t> </w:t>
      </w:r>
      <w:r>
        <w:rPr>
          <w:i/>
          <w:sz w:val="24"/>
        </w:rPr>
        <w:t>Hoffman </w:t>
      </w:r>
      <w:r>
        <w:rPr>
          <w:i/>
          <w:sz w:val="24"/>
        </w:rPr>
        <w:t>Estates</w:t>
      </w:r>
      <w:r>
        <w:rPr>
          <w:i/>
          <w:spacing w:val="-21"/>
          <w:sz w:val="24"/>
        </w:rPr>
        <w:t> </w:t>
      </w:r>
      <w:r>
        <w:rPr>
          <w:i/>
          <w:sz w:val="24"/>
        </w:rPr>
        <w:t>v.</w:t>
      </w:r>
      <w:r>
        <w:rPr>
          <w:i/>
          <w:spacing w:val="-21"/>
          <w:sz w:val="24"/>
        </w:rPr>
        <w:t> </w:t>
      </w:r>
      <w:r>
        <w:rPr>
          <w:i/>
          <w:sz w:val="24"/>
        </w:rPr>
        <w:t>Flipside,</w:t>
      </w:r>
      <w:r>
        <w:rPr>
          <w:i/>
          <w:spacing w:val="-21"/>
          <w:sz w:val="24"/>
        </w:rPr>
        <w:t> </w:t>
      </w:r>
      <w:r>
        <w:rPr>
          <w:i/>
          <w:sz w:val="24"/>
        </w:rPr>
        <w:t>Hoffman</w:t>
      </w:r>
      <w:r>
        <w:rPr>
          <w:i/>
          <w:spacing w:val="-21"/>
          <w:sz w:val="24"/>
        </w:rPr>
        <w:t> </w:t>
      </w:r>
      <w:r>
        <w:rPr>
          <w:i/>
          <w:sz w:val="24"/>
        </w:rPr>
        <w:t>Estates,</w:t>
      </w:r>
      <w:r>
        <w:rPr>
          <w:i/>
          <w:spacing w:val="-21"/>
          <w:sz w:val="24"/>
        </w:rPr>
        <w:t> </w:t>
      </w:r>
      <w:r>
        <w:rPr>
          <w:i/>
          <w:sz w:val="24"/>
        </w:rPr>
        <w:t>Inc.</w:t>
      </w:r>
      <w:r>
        <w:rPr>
          <w:sz w:val="24"/>
        </w:rPr>
        <w:t>,</w:t>
      </w:r>
      <w:r>
        <w:rPr>
          <w:spacing w:val="-19"/>
          <w:sz w:val="24"/>
        </w:rPr>
        <w:t> </w:t>
      </w:r>
      <w:r>
        <w:rPr>
          <w:sz w:val="24"/>
        </w:rPr>
        <w:t>455</w:t>
      </w:r>
      <w:r>
        <w:rPr>
          <w:spacing w:val="-22"/>
          <w:sz w:val="24"/>
        </w:rPr>
        <w:t> </w:t>
      </w:r>
      <w:r>
        <w:rPr>
          <w:sz w:val="24"/>
        </w:rPr>
        <w:t>U.S.</w:t>
      </w:r>
      <w:r>
        <w:rPr>
          <w:spacing w:val="-19"/>
          <w:sz w:val="24"/>
        </w:rPr>
        <w:t> </w:t>
      </w:r>
      <w:r>
        <w:rPr>
          <w:sz w:val="24"/>
        </w:rPr>
        <w:t>489,</w:t>
      </w:r>
      <w:r>
        <w:rPr>
          <w:spacing w:val="-19"/>
          <w:sz w:val="24"/>
        </w:rPr>
        <w:t> </w:t>
      </w:r>
      <w:r>
        <w:rPr>
          <w:sz w:val="24"/>
        </w:rPr>
        <w:t>494-95</w:t>
      </w:r>
      <w:r>
        <w:rPr>
          <w:spacing w:val="-19"/>
          <w:sz w:val="24"/>
        </w:rPr>
        <w:t> </w:t>
      </w:r>
      <w:r>
        <w:rPr>
          <w:sz w:val="24"/>
        </w:rPr>
        <w:t>(1982),</w:t>
      </w:r>
      <w:r>
        <w:rPr>
          <w:spacing w:val="-22"/>
          <w:sz w:val="24"/>
        </w:rPr>
        <w:t> </w:t>
      </w:r>
      <w:r>
        <w:rPr>
          <w:sz w:val="24"/>
        </w:rPr>
        <w:t>and</w:t>
      </w:r>
      <w:r>
        <w:rPr>
          <w:spacing w:val="-22"/>
          <w:sz w:val="24"/>
        </w:rPr>
        <w:t> </w:t>
      </w:r>
      <w:r>
        <w:rPr>
          <w:sz w:val="24"/>
        </w:rPr>
        <w:t>so,</w:t>
      </w:r>
      <w:r>
        <w:rPr>
          <w:spacing w:val="-19"/>
          <w:sz w:val="24"/>
        </w:rPr>
        <w:t> </w:t>
      </w:r>
      <w:r>
        <w:rPr>
          <w:sz w:val="24"/>
        </w:rPr>
        <w:t>if</w:t>
      </w:r>
      <w:r>
        <w:rPr>
          <w:spacing w:val="-23"/>
          <w:sz w:val="24"/>
        </w:rPr>
        <w:t> </w:t>
      </w:r>
      <w:r>
        <w:rPr>
          <w:sz w:val="24"/>
        </w:rPr>
        <w:t>a</w:t>
      </w:r>
      <w:r>
        <w:rPr>
          <w:spacing w:val="-22"/>
          <w:sz w:val="24"/>
        </w:rPr>
        <w:t> </w:t>
      </w:r>
      <w:r>
        <w:rPr>
          <w:sz w:val="24"/>
        </w:rPr>
        <w:t>statute</w:t>
      </w:r>
      <w:r>
        <w:rPr>
          <w:spacing w:val="-22"/>
          <w:sz w:val="24"/>
        </w:rPr>
        <w:t> </w:t>
      </w:r>
      <w:r>
        <w:rPr>
          <w:sz w:val="24"/>
        </w:rPr>
        <w:t>is</w:t>
      </w:r>
      <w:r>
        <w:rPr>
          <w:spacing w:val="-19"/>
          <w:sz w:val="24"/>
        </w:rPr>
        <w:t> </w:t>
      </w:r>
      <w:r>
        <w:rPr>
          <w:sz w:val="24"/>
        </w:rPr>
        <w:t>not</w:t>
      </w:r>
      <w:r>
        <w:rPr>
          <w:spacing w:val="-19"/>
          <w:sz w:val="24"/>
        </w:rPr>
        <w:t> </w:t>
      </w:r>
      <w:r>
        <w:rPr>
          <w:sz w:val="24"/>
        </w:rPr>
        <w:t>facially</w:t>
      </w:r>
    </w:p>
    <w:p>
      <w:pPr>
        <w:pStyle w:val="BodyText"/>
        <w:spacing w:line="274" w:lineRule="exact"/>
        <w:ind w:left="100"/>
      </w:pPr>
      <w:r>
        <w:rPr/>
        <w:t>overbroad,</w:t>
      </w:r>
      <w:r>
        <w:rPr>
          <w:spacing w:val="-9"/>
        </w:rPr>
        <w:t> </w:t>
      </w:r>
      <w:r>
        <w:rPr/>
        <w:t>the</w:t>
      </w:r>
      <w:r>
        <w:rPr>
          <w:spacing w:val="-8"/>
        </w:rPr>
        <w:t> </w:t>
      </w:r>
      <w:r>
        <w:rPr/>
        <w:t>next</w:t>
      </w:r>
      <w:r>
        <w:rPr>
          <w:spacing w:val="-9"/>
        </w:rPr>
        <w:t> </w:t>
      </w:r>
      <w:r>
        <w:rPr/>
        <w:t>inquiry</w:t>
      </w:r>
      <w:r>
        <w:rPr>
          <w:spacing w:val="-14"/>
        </w:rPr>
        <w:t> </w:t>
      </w:r>
      <w:r>
        <w:rPr/>
        <w:t>should</w:t>
      </w:r>
      <w:r>
        <w:rPr>
          <w:spacing w:val="-9"/>
        </w:rPr>
        <w:t> </w:t>
      </w:r>
      <w:r>
        <w:rPr/>
        <w:t>be</w:t>
      </w:r>
      <w:r>
        <w:rPr>
          <w:spacing w:val="-6"/>
        </w:rPr>
        <w:t> </w:t>
      </w:r>
      <w:r>
        <w:rPr/>
        <w:t>whether</w:t>
      </w:r>
      <w:r>
        <w:rPr>
          <w:spacing w:val="-9"/>
        </w:rPr>
        <w:t> </w:t>
      </w:r>
      <w:r>
        <w:rPr/>
        <w:t>the</w:t>
      </w:r>
      <w:r>
        <w:rPr>
          <w:spacing w:val="-8"/>
        </w:rPr>
        <w:t> </w:t>
      </w:r>
      <w:r>
        <w:rPr/>
        <w:t>statute</w:t>
      </w:r>
      <w:r>
        <w:rPr>
          <w:spacing w:val="-9"/>
        </w:rPr>
        <w:t> </w:t>
      </w:r>
      <w:r>
        <w:rPr/>
        <w:t>is</w:t>
      </w:r>
      <w:r>
        <w:rPr>
          <w:spacing w:val="-5"/>
        </w:rPr>
        <w:t> </w:t>
      </w:r>
      <w:r>
        <w:rPr/>
        <w:t>void</w:t>
      </w:r>
      <w:r>
        <w:rPr>
          <w:spacing w:val="-6"/>
        </w:rPr>
        <w:t> </w:t>
      </w:r>
      <w:r>
        <w:rPr/>
        <w:t>for</w:t>
      </w:r>
      <w:r>
        <w:rPr>
          <w:spacing w:val="-8"/>
        </w:rPr>
        <w:t> </w:t>
      </w:r>
      <w:r>
        <w:rPr/>
        <w:t>vagueness,</w:t>
      </w:r>
      <w:r>
        <w:rPr>
          <w:spacing w:val="-9"/>
        </w:rPr>
        <w:t> </w:t>
      </w:r>
      <w:r>
        <w:rPr/>
        <w:t>see</w:t>
      </w:r>
      <w:r>
        <w:rPr>
          <w:spacing w:val="-9"/>
        </w:rPr>
        <w:t> </w:t>
      </w:r>
      <w:r>
        <w:rPr>
          <w:i/>
        </w:rPr>
        <w:t>id.</w:t>
      </w:r>
      <w:r>
        <w:rPr>
          <w:position w:val="10"/>
          <w:sz w:val="14"/>
        </w:rPr>
        <w:t>56  </w:t>
      </w:r>
      <w:r>
        <w:rPr>
          <w:spacing w:val="2"/>
          <w:position w:val="10"/>
          <w:sz w:val="14"/>
        </w:rPr>
        <w:t> </w:t>
      </w:r>
      <w:r>
        <w:rPr/>
        <w:t>The</w:t>
      </w:r>
      <w:r>
        <w:rPr>
          <w:spacing w:val="-9"/>
        </w:rPr>
        <w:t> </w:t>
      </w:r>
      <w:r>
        <w:rPr/>
        <w:t>Supreme</w:t>
      </w:r>
    </w:p>
    <w:p>
      <w:pPr>
        <w:pStyle w:val="BodyText"/>
        <w:spacing w:line="247" w:lineRule="auto" w:before="7"/>
        <w:ind w:left="100" w:right="476"/>
        <w:jc w:val="both"/>
      </w:pPr>
      <w:r>
        <w:rPr/>
        <w:t>Court</w:t>
      </w:r>
      <w:r>
        <w:rPr>
          <w:spacing w:val="-14"/>
        </w:rPr>
        <w:t> </w:t>
      </w:r>
      <w:r>
        <w:rPr/>
        <w:t>has</w:t>
      </w:r>
      <w:r>
        <w:rPr>
          <w:spacing w:val="-10"/>
        </w:rPr>
        <w:t> </w:t>
      </w:r>
      <w:r>
        <w:rPr/>
        <w:t>held</w:t>
      </w:r>
      <w:r>
        <w:rPr>
          <w:spacing w:val="-10"/>
        </w:rPr>
        <w:t> </w:t>
      </w:r>
      <w:r>
        <w:rPr/>
        <w:t>that</w:t>
      </w:r>
      <w:r>
        <w:rPr>
          <w:spacing w:val="-11"/>
        </w:rPr>
        <w:t> </w:t>
      </w:r>
      <w:r>
        <w:rPr/>
        <w:t>“[i]t</w:t>
      </w:r>
      <w:r>
        <w:rPr>
          <w:spacing w:val="-10"/>
        </w:rPr>
        <w:t> </w:t>
      </w:r>
      <w:r>
        <w:rPr/>
        <w:t>is</w:t>
      </w:r>
      <w:r>
        <w:rPr>
          <w:spacing w:val="-12"/>
        </w:rPr>
        <w:t> </w:t>
      </w:r>
      <w:r>
        <w:rPr/>
        <w:t>a</w:t>
      </w:r>
      <w:r>
        <w:rPr>
          <w:spacing w:val="-12"/>
        </w:rPr>
        <w:t> </w:t>
      </w:r>
      <w:r>
        <w:rPr/>
        <w:t>basic</w:t>
      </w:r>
      <w:r>
        <w:rPr>
          <w:spacing w:val="-14"/>
        </w:rPr>
        <w:t> </w:t>
      </w:r>
      <w:r>
        <w:rPr/>
        <w:t>principle</w:t>
      </w:r>
      <w:r>
        <w:rPr>
          <w:spacing w:val="-13"/>
        </w:rPr>
        <w:t> </w:t>
      </w:r>
      <w:r>
        <w:rPr/>
        <w:t>of</w:t>
      </w:r>
      <w:r>
        <w:rPr>
          <w:spacing w:val="-13"/>
        </w:rPr>
        <w:t> </w:t>
      </w:r>
      <w:r>
        <w:rPr/>
        <w:t>due</w:t>
      </w:r>
      <w:r>
        <w:rPr>
          <w:spacing w:val="-12"/>
        </w:rPr>
        <w:t> </w:t>
      </w:r>
      <w:r>
        <w:rPr/>
        <w:t>process</w:t>
      </w:r>
      <w:r>
        <w:rPr>
          <w:spacing w:val="-10"/>
        </w:rPr>
        <w:t> </w:t>
      </w:r>
      <w:r>
        <w:rPr/>
        <w:t>that</w:t>
      </w:r>
      <w:r>
        <w:rPr>
          <w:spacing w:val="-11"/>
        </w:rPr>
        <w:t> </w:t>
      </w:r>
      <w:r>
        <w:rPr/>
        <w:t>an</w:t>
      </w:r>
      <w:r>
        <w:rPr>
          <w:spacing w:val="-10"/>
        </w:rPr>
        <w:t> </w:t>
      </w:r>
      <w:r>
        <w:rPr/>
        <w:t>enactment</w:t>
      </w:r>
      <w:r>
        <w:rPr>
          <w:spacing w:val="-10"/>
        </w:rPr>
        <w:t> </w:t>
      </w:r>
      <w:r>
        <w:rPr/>
        <w:t>is</w:t>
      </w:r>
      <w:r>
        <w:rPr>
          <w:spacing w:val="-10"/>
        </w:rPr>
        <w:t> </w:t>
      </w:r>
      <w:r>
        <w:rPr/>
        <w:t>void</w:t>
      </w:r>
      <w:r>
        <w:rPr>
          <w:spacing w:val="-15"/>
        </w:rPr>
        <w:t> </w:t>
      </w:r>
      <w:r>
        <w:rPr/>
        <w:t>for</w:t>
      </w:r>
      <w:r>
        <w:rPr>
          <w:spacing w:val="-10"/>
        </w:rPr>
        <w:t> </w:t>
      </w:r>
      <w:r>
        <w:rPr/>
        <w:t>vagueness</w:t>
      </w:r>
      <w:r>
        <w:rPr>
          <w:spacing w:val="-10"/>
        </w:rPr>
        <w:t> </w:t>
      </w:r>
      <w:r>
        <w:rPr/>
        <w:t>if</w:t>
      </w:r>
      <w:r>
        <w:rPr>
          <w:spacing w:val="-12"/>
        </w:rPr>
        <w:t> </w:t>
      </w:r>
      <w:r>
        <w:rPr/>
        <w:t>its prohibitions are not clearly defined.” </w:t>
      </w:r>
      <w:r>
        <w:rPr>
          <w:i/>
        </w:rPr>
        <w:t>Grayned v. City of Rockford</w:t>
      </w:r>
      <w:r>
        <w:rPr/>
        <w:t>, 408 U.S. 104, 108 (1972). More specifically, where a law is “so vague and standardless that it leaves the public uncertain as to the conduct</w:t>
      </w:r>
      <w:r>
        <w:rPr>
          <w:spacing w:val="-13"/>
        </w:rPr>
        <w:t> </w:t>
      </w:r>
      <w:r>
        <w:rPr/>
        <w:t>it</w:t>
      </w:r>
      <w:r>
        <w:rPr>
          <w:spacing w:val="-16"/>
        </w:rPr>
        <w:t> </w:t>
      </w:r>
      <w:r>
        <w:rPr/>
        <w:t>prohibits</w:t>
      </w:r>
      <w:r>
        <w:rPr>
          <w:spacing w:val="-13"/>
        </w:rPr>
        <w:t> </w:t>
      </w:r>
      <w:r>
        <w:rPr/>
        <w:t>or</w:t>
      </w:r>
      <w:r>
        <w:rPr>
          <w:spacing w:val="-13"/>
        </w:rPr>
        <w:t> </w:t>
      </w:r>
      <w:r>
        <w:rPr/>
        <w:t>leaves</w:t>
      </w:r>
      <w:r>
        <w:rPr>
          <w:spacing w:val="-13"/>
        </w:rPr>
        <w:t> </w:t>
      </w:r>
      <w:r>
        <w:rPr/>
        <w:t>judges</w:t>
      </w:r>
      <w:r>
        <w:rPr>
          <w:spacing w:val="-13"/>
        </w:rPr>
        <w:t> </w:t>
      </w:r>
      <w:r>
        <w:rPr/>
        <w:t>and</w:t>
      </w:r>
      <w:r>
        <w:rPr>
          <w:spacing w:val="-13"/>
        </w:rPr>
        <w:t> </w:t>
      </w:r>
      <w:r>
        <w:rPr/>
        <w:t>jurors</w:t>
      </w:r>
      <w:r>
        <w:rPr>
          <w:spacing w:val="-13"/>
        </w:rPr>
        <w:t> </w:t>
      </w:r>
      <w:r>
        <w:rPr/>
        <w:t>free</w:t>
      </w:r>
      <w:r>
        <w:rPr>
          <w:spacing w:val="-16"/>
        </w:rPr>
        <w:t> </w:t>
      </w:r>
      <w:r>
        <w:rPr/>
        <w:t>to</w:t>
      </w:r>
      <w:r>
        <w:rPr>
          <w:spacing w:val="-13"/>
        </w:rPr>
        <w:t> </w:t>
      </w:r>
      <w:r>
        <w:rPr/>
        <w:t>decide,</w:t>
      </w:r>
      <w:r>
        <w:rPr>
          <w:spacing w:val="-13"/>
        </w:rPr>
        <w:t> </w:t>
      </w:r>
      <w:r>
        <w:rPr/>
        <w:t>without</w:t>
      </w:r>
      <w:r>
        <w:rPr>
          <w:spacing w:val="-13"/>
        </w:rPr>
        <w:t> </w:t>
      </w:r>
      <w:r>
        <w:rPr/>
        <w:t>any</w:t>
      </w:r>
      <w:r>
        <w:rPr>
          <w:spacing w:val="-19"/>
        </w:rPr>
        <w:t> </w:t>
      </w:r>
      <w:r>
        <w:rPr/>
        <w:t>legally</w:t>
      </w:r>
      <w:r>
        <w:rPr>
          <w:spacing w:val="-21"/>
        </w:rPr>
        <w:t> </w:t>
      </w:r>
      <w:r>
        <w:rPr/>
        <w:t>fixed</w:t>
      </w:r>
      <w:r>
        <w:rPr>
          <w:spacing w:val="-13"/>
        </w:rPr>
        <w:t> </w:t>
      </w:r>
      <w:r>
        <w:rPr/>
        <w:t>standards,</w:t>
      </w:r>
      <w:r>
        <w:rPr>
          <w:spacing w:val="-13"/>
        </w:rPr>
        <w:t> </w:t>
      </w:r>
      <w:r>
        <w:rPr>
          <w:spacing w:val="-3"/>
        </w:rPr>
        <w:t>what </w:t>
      </w:r>
      <w:r>
        <w:rPr/>
        <w:t>is prohibited and what is not in each particular case,” it is unconstitutionally vague. </w:t>
      </w:r>
      <w:r>
        <w:rPr>
          <w:i/>
        </w:rPr>
        <w:t>Giaccio v. </w:t>
      </w:r>
      <w:r>
        <w:rPr>
          <w:i/>
        </w:rPr>
        <w:t>Pennsylvania</w:t>
      </w:r>
      <w:r>
        <w:rPr/>
        <w:t>, 382 U.S. 399, 402-03</w:t>
      </w:r>
      <w:r>
        <w:rPr>
          <w:spacing w:val="-1"/>
        </w:rPr>
        <w:t> </w:t>
      </w:r>
      <w:r>
        <w:rPr/>
        <w:t>(1966).</w:t>
      </w:r>
    </w:p>
    <w:p>
      <w:pPr>
        <w:pStyle w:val="BodyText"/>
        <w:spacing w:before="1"/>
      </w:pPr>
    </w:p>
    <w:p>
      <w:pPr>
        <w:pStyle w:val="BodyText"/>
        <w:spacing w:line="247" w:lineRule="auto"/>
        <w:ind w:left="100" w:right="471" w:firstLine="720"/>
        <w:jc w:val="both"/>
      </w:pPr>
      <w:r>
        <w:rPr/>
        <w:t>Vagueness may invalidate a law for either of two independent reasons. </w:t>
      </w:r>
      <w:r>
        <w:rPr>
          <w:i/>
        </w:rPr>
        <w:t>City of Chicago v. </w:t>
      </w:r>
      <w:r>
        <w:rPr>
          <w:i/>
        </w:rPr>
        <w:t>Morales, </w:t>
      </w:r>
      <w:r>
        <w:rPr/>
        <w:t>527 U.S. 41, 56 (1999) (plurality opinion). First, it may “fail[ ] to give a person of ordinary intelligence</w:t>
      </w:r>
      <w:r>
        <w:rPr>
          <w:spacing w:val="-11"/>
        </w:rPr>
        <w:t> </w:t>
      </w:r>
      <w:r>
        <w:rPr/>
        <w:t>fair</w:t>
      </w:r>
      <w:r>
        <w:rPr>
          <w:spacing w:val="-14"/>
        </w:rPr>
        <w:t> </w:t>
      </w:r>
      <w:r>
        <w:rPr/>
        <w:t>notice</w:t>
      </w:r>
      <w:r>
        <w:rPr>
          <w:spacing w:val="-14"/>
        </w:rPr>
        <w:t> </w:t>
      </w:r>
      <w:r>
        <w:rPr/>
        <w:t>that</w:t>
      </w:r>
      <w:r>
        <w:rPr>
          <w:spacing w:val="-13"/>
        </w:rPr>
        <w:t> </w:t>
      </w:r>
      <w:r>
        <w:rPr/>
        <w:t>his</w:t>
      </w:r>
      <w:r>
        <w:rPr>
          <w:spacing w:val="-11"/>
        </w:rPr>
        <w:t> </w:t>
      </w:r>
      <w:r>
        <w:rPr/>
        <w:t>contemplated</w:t>
      </w:r>
      <w:r>
        <w:rPr>
          <w:spacing w:val="-14"/>
        </w:rPr>
        <w:t> </w:t>
      </w:r>
      <w:r>
        <w:rPr/>
        <w:t>conduct</w:t>
      </w:r>
      <w:r>
        <w:rPr>
          <w:spacing w:val="-15"/>
        </w:rPr>
        <w:t> </w:t>
      </w:r>
      <w:r>
        <w:rPr/>
        <w:t>is</w:t>
      </w:r>
      <w:r>
        <w:rPr>
          <w:spacing w:val="-11"/>
        </w:rPr>
        <w:t> </w:t>
      </w:r>
      <w:r>
        <w:rPr/>
        <w:t>forbidden</w:t>
      </w:r>
      <w:r>
        <w:rPr>
          <w:spacing w:val="-15"/>
        </w:rPr>
        <w:t> </w:t>
      </w:r>
      <w:r>
        <w:rPr/>
        <w:t>by</w:t>
      </w:r>
      <w:r>
        <w:rPr>
          <w:spacing w:val="-21"/>
        </w:rPr>
        <w:t> </w:t>
      </w:r>
      <w:r>
        <w:rPr/>
        <w:t>the</w:t>
      </w:r>
      <w:r>
        <w:rPr>
          <w:spacing w:val="-14"/>
        </w:rPr>
        <w:t> </w:t>
      </w:r>
      <w:r>
        <w:rPr/>
        <w:t>statute.”</w:t>
      </w:r>
      <w:r>
        <w:rPr>
          <w:spacing w:val="38"/>
        </w:rPr>
        <w:t> </w:t>
      </w:r>
      <w:r>
        <w:rPr>
          <w:i/>
        </w:rPr>
        <w:t>Colautti</w:t>
      </w:r>
      <w:r>
        <w:rPr>
          <w:i/>
          <w:spacing w:val="-12"/>
        </w:rPr>
        <w:t> </w:t>
      </w:r>
      <w:r>
        <w:rPr>
          <w:i/>
        </w:rPr>
        <w:t>v.</w:t>
      </w:r>
      <w:r>
        <w:rPr>
          <w:i/>
          <w:spacing w:val="-10"/>
        </w:rPr>
        <w:t> </w:t>
      </w:r>
      <w:r>
        <w:rPr>
          <w:i/>
        </w:rPr>
        <w:t>Franklin</w:t>
      </w:r>
      <w:r>
        <w:rPr/>
        <w:t>, 439 U.S. 379, 390 (1979) (quoting </w:t>
      </w:r>
      <w:r>
        <w:rPr>
          <w:i/>
        </w:rPr>
        <w:t>United States v. Harriss</w:t>
      </w:r>
      <w:r>
        <w:rPr/>
        <w:t>, 347 U.S. 612, 617 (1954)); </w:t>
      </w:r>
      <w:r>
        <w:rPr>
          <w:i/>
        </w:rPr>
        <w:t>Morales</w:t>
      </w:r>
      <w:r>
        <w:rPr/>
        <w:t>,</w:t>
      </w:r>
      <w:r>
        <w:rPr>
          <w:spacing w:val="-44"/>
        </w:rPr>
        <w:t> </w:t>
      </w:r>
      <w:r>
        <w:rPr/>
        <w:t>527</w:t>
      </w:r>
    </w:p>
    <w:p>
      <w:pPr>
        <w:pStyle w:val="BodyText"/>
        <w:spacing w:line="272" w:lineRule="exact"/>
        <w:ind w:left="100"/>
      </w:pPr>
      <w:r>
        <w:rPr/>
        <w:t>U.S. at 56.</w:t>
      </w:r>
      <w:r>
        <w:rPr>
          <w:position w:val="10"/>
          <w:sz w:val="14"/>
        </w:rPr>
        <w:t>57    </w:t>
      </w:r>
      <w:r>
        <w:rPr/>
        <w:t>Second, a law may be void for vagueness because it “is so indefinite that ‘it</w:t>
      </w:r>
      <w:r>
        <w:rPr>
          <w:spacing w:val="12"/>
        </w:rPr>
        <w:t> </w:t>
      </w:r>
      <w:r>
        <w:rPr/>
        <w:t>encourages</w:t>
      </w:r>
    </w:p>
    <w:p>
      <w:pPr>
        <w:spacing w:before="7"/>
        <w:ind w:left="100" w:right="0" w:firstLine="0"/>
        <w:jc w:val="left"/>
        <w:rPr>
          <w:i/>
          <w:sz w:val="24"/>
        </w:rPr>
      </w:pPr>
      <w:r>
        <w:rPr>
          <w:sz w:val="24"/>
        </w:rPr>
        <w:t>arbitrary</w:t>
      </w:r>
      <w:r>
        <w:rPr>
          <w:spacing w:val="15"/>
          <w:sz w:val="24"/>
        </w:rPr>
        <w:t> </w:t>
      </w:r>
      <w:r>
        <w:rPr>
          <w:sz w:val="24"/>
        </w:rPr>
        <w:t>and</w:t>
      </w:r>
      <w:r>
        <w:rPr>
          <w:spacing w:val="23"/>
          <w:sz w:val="24"/>
        </w:rPr>
        <w:t> </w:t>
      </w:r>
      <w:r>
        <w:rPr>
          <w:sz w:val="24"/>
        </w:rPr>
        <w:t>erratic</w:t>
      </w:r>
      <w:r>
        <w:rPr>
          <w:spacing w:val="23"/>
          <w:sz w:val="24"/>
        </w:rPr>
        <w:t> </w:t>
      </w:r>
      <w:r>
        <w:rPr>
          <w:sz w:val="24"/>
        </w:rPr>
        <w:t>arrests</w:t>
      </w:r>
      <w:r>
        <w:rPr>
          <w:spacing w:val="24"/>
          <w:sz w:val="24"/>
        </w:rPr>
        <w:t> </w:t>
      </w:r>
      <w:r>
        <w:rPr>
          <w:sz w:val="24"/>
        </w:rPr>
        <w:t>and</w:t>
      </w:r>
      <w:r>
        <w:rPr>
          <w:spacing w:val="23"/>
          <w:sz w:val="24"/>
        </w:rPr>
        <w:t> </w:t>
      </w:r>
      <w:r>
        <w:rPr>
          <w:sz w:val="24"/>
        </w:rPr>
        <w:t>convictions.’” </w:t>
      </w:r>
      <w:r>
        <w:rPr>
          <w:spacing w:val="45"/>
          <w:sz w:val="24"/>
        </w:rPr>
        <w:t> </w:t>
      </w:r>
      <w:r>
        <w:rPr>
          <w:i/>
          <w:sz w:val="24"/>
        </w:rPr>
        <w:t>Colautti</w:t>
      </w:r>
      <w:r>
        <w:rPr>
          <w:sz w:val="24"/>
        </w:rPr>
        <w:t>,</w:t>
      </w:r>
      <w:r>
        <w:rPr>
          <w:spacing w:val="24"/>
          <w:sz w:val="24"/>
        </w:rPr>
        <w:t> </w:t>
      </w:r>
      <w:r>
        <w:rPr>
          <w:sz w:val="24"/>
        </w:rPr>
        <w:t>439</w:t>
      </w:r>
      <w:r>
        <w:rPr>
          <w:spacing w:val="23"/>
          <w:sz w:val="24"/>
        </w:rPr>
        <w:t> </w:t>
      </w:r>
      <w:r>
        <w:rPr>
          <w:sz w:val="24"/>
        </w:rPr>
        <w:t>U.S.</w:t>
      </w:r>
      <w:r>
        <w:rPr>
          <w:spacing w:val="23"/>
          <w:sz w:val="24"/>
        </w:rPr>
        <w:t> </w:t>
      </w:r>
      <w:r>
        <w:rPr>
          <w:sz w:val="24"/>
        </w:rPr>
        <w:t>at</w:t>
      </w:r>
      <w:r>
        <w:rPr>
          <w:spacing w:val="25"/>
          <w:sz w:val="24"/>
        </w:rPr>
        <w:t> </w:t>
      </w:r>
      <w:r>
        <w:rPr>
          <w:sz w:val="24"/>
        </w:rPr>
        <w:t>390</w:t>
      </w:r>
      <w:r>
        <w:rPr>
          <w:spacing w:val="23"/>
          <w:sz w:val="24"/>
        </w:rPr>
        <w:t> </w:t>
      </w:r>
      <w:r>
        <w:rPr>
          <w:sz w:val="24"/>
        </w:rPr>
        <w:t>(quoting</w:t>
      </w:r>
      <w:r>
        <w:rPr>
          <w:spacing w:val="20"/>
          <w:sz w:val="24"/>
        </w:rPr>
        <w:t> </w:t>
      </w:r>
      <w:r>
        <w:rPr>
          <w:i/>
          <w:sz w:val="24"/>
        </w:rPr>
        <w:t>Papachristou</w:t>
      </w:r>
      <w:r>
        <w:rPr>
          <w:i/>
          <w:spacing w:val="23"/>
          <w:sz w:val="24"/>
        </w:rPr>
        <w:t> </w:t>
      </w:r>
      <w:r>
        <w:rPr>
          <w:i/>
          <w:sz w:val="24"/>
        </w:rPr>
        <w:t>v.</w:t>
      </w:r>
    </w:p>
    <w:p>
      <w:pPr>
        <w:pStyle w:val="BodyText"/>
        <w:rPr>
          <w:i/>
          <w:sz w:val="20"/>
        </w:rPr>
      </w:pPr>
    </w:p>
    <w:p>
      <w:pPr>
        <w:pStyle w:val="BodyText"/>
        <w:spacing w:before="5"/>
        <w:rPr>
          <w:i/>
          <w:sz w:val="11"/>
        </w:rPr>
      </w:pPr>
      <w:r>
        <w:rPr/>
        <w:pict>
          <v:line style="position:absolute;mso-position-horizontal-relative:page;mso-position-vertical-relative:paragraph;z-index:-688;mso-wrap-distance-left:0;mso-wrap-distance-right:0" from="54pt,9.016431pt" to="197.88pt,9.016431pt" stroked="true" strokeweight=".84pt" strokecolor="#000000">
            <v:stroke dashstyle="solid"/>
            <w10:wrap type="topAndBottom"/>
          </v:line>
        </w:pict>
      </w:r>
    </w:p>
    <w:p>
      <w:pPr>
        <w:pStyle w:val="BodyText"/>
        <w:spacing w:before="5"/>
        <w:rPr>
          <w:i/>
          <w:sz w:val="11"/>
        </w:rPr>
      </w:pPr>
    </w:p>
    <w:p>
      <w:pPr>
        <w:spacing w:line="244" w:lineRule="auto" w:before="72"/>
        <w:ind w:left="100" w:right="476" w:firstLine="720"/>
        <w:jc w:val="both"/>
        <w:rPr>
          <w:sz w:val="22"/>
        </w:rPr>
      </w:pPr>
      <w:r>
        <w:rPr>
          <w:spacing w:val="3"/>
          <w:position w:val="9"/>
          <w:sz w:val="12"/>
        </w:rPr>
        <w:t>54</w:t>
      </w:r>
      <w:r>
        <w:rPr>
          <w:spacing w:val="36"/>
          <w:position w:val="9"/>
          <w:sz w:val="12"/>
        </w:rPr>
        <w:t> </w:t>
      </w:r>
      <w:r>
        <w:rPr>
          <w:i/>
          <w:sz w:val="22"/>
        </w:rPr>
        <w:t>See, e.g.</w:t>
      </w:r>
      <w:r>
        <w:rPr>
          <w:sz w:val="22"/>
        </w:rPr>
        <w:t>, </w:t>
      </w:r>
      <w:r>
        <w:rPr>
          <w:i/>
          <w:sz w:val="22"/>
        </w:rPr>
        <w:t>Shuttlesworth v. Birmingham</w:t>
      </w:r>
      <w:r>
        <w:rPr>
          <w:sz w:val="22"/>
        </w:rPr>
        <w:t>, 394 U.S. 147 (1969) (holding unconstitutional an</w:t>
      </w:r>
      <w:r>
        <w:rPr>
          <w:spacing w:val="-37"/>
          <w:sz w:val="22"/>
        </w:rPr>
        <w:t> </w:t>
      </w:r>
      <w:r>
        <w:rPr>
          <w:sz w:val="22"/>
        </w:rPr>
        <w:t>ordinance that</w:t>
      </w:r>
      <w:r>
        <w:rPr>
          <w:spacing w:val="-3"/>
          <w:sz w:val="22"/>
        </w:rPr>
        <w:t> </w:t>
      </w:r>
      <w:r>
        <w:rPr>
          <w:sz w:val="22"/>
        </w:rPr>
        <w:t>made</w:t>
      </w:r>
      <w:r>
        <w:rPr>
          <w:spacing w:val="-4"/>
          <w:sz w:val="22"/>
        </w:rPr>
        <w:t> </w:t>
      </w:r>
      <w:r>
        <w:rPr>
          <w:sz w:val="22"/>
        </w:rPr>
        <w:t>peaceful</w:t>
      </w:r>
      <w:r>
        <w:rPr>
          <w:spacing w:val="-2"/>
          <w:sz w:val="22"/>
        </w:rPr>
        <w:t> </w:t>
      </w:r>
      <w:r>
        <w:rPr>
          <w:sz w:val="22"/>
        </w:rPr>
        <w:t>enjoyment</w:t>
      </w:r>
      <w:r>
        <w:rPr>
          <w:spacing w:val="-2"/>
          <w:sz w:val="22"/>
        </w:rPr>
        <w:t> </w:t>
      </w:r>
      <w:r>
        <w:rPr>
          <w:sz w:val="22"/>
        </w:rPr>
        <w:t>of</w:t>
      </w:r>
      <w:r>
        <w:rPr>
          <w:spacing w:val="-2"/>
          <w:sz w:val="22"/>
        </w:rPr>
        <w:t> </w:t>
      </w:r>
      <w:r>
        <w:rPr>
          <w:sz w:val="22"/>
        </w:rPr>
        <w:t>freedoms</w:t>
      </w:r>
      <w:r>
        <w:rPr>
          <w:spacing w:val="-2"/>
          <w:sz w:val="22"/>
        </w:rPr>
        <w:t> </w:t>
      </w:r>
      <w:r>
        <w:rPr>
          <w:sz w:val="22"/>
        </w:rPr>
        <w:t>guaranteed</w:t>
      </w:r>
      <w:r>
        <w:rPr>
          <w:spacing w:val="-2"/>
          <w:sz w:val="22"/>
        </w:rPr>
        <w:t> </w:t>
      </w:r>
      <w:r>
        <w:rPr>
          <w:sz w:val="22"/>
        </w:rPr>
        <w:t>by</w:t>
      </w:r>
      <w:r>
        <w:rPr>
          <w:spacing w:val="-6"/>
          <w:sz w:val="22"/>
        </w:rPr>
        <w:t> </w:t>
      </w:r>
      <w:r>
        <w:rPr>
          <w:sz w:val="22"/>
        </w:rPr>
        <w:t>Constitution</w:t>
      </w:r>
      <w:r>
        <w:rPr>
          <w:spacing w:val="-4"/>
          <w:sz w:val="22"/>
        </w:rPr>
        <w:t> </w:t>
      </w:r>
      <w:r>
        <w:rPr>
          <w:sz w:val="22"/>
        </w:rPr>
        <w:t>contingent</w:t>
      </w:r>
      <w:r>
        <w:rPr>
          <w:spacing w:val="-2"/>
          <w:sz w:val="22"/>
        </w:rPr>
        <w:t> </w:t>
      </w:r>
      <w:r>
        <w:rPr>
          <w:sz w:val="22"/>
        </w:rPr>
        <w:t>upon</w:t>
      </w:r>
      <w:r>
        <w:rPr>
          <w:spacing w:val="-8"/>
          <w:sz w:val="22"/>
        </w:rPr>
        <w:t> </w:t>
      </w:r>
      <w:r>
        <w:rPr>
          <w:sz w:val="22"/>
        </w:rPr>
        <w:t>uncontrolled</w:t>
      </w:r>
      <w:r>
        <w:rPr>
          <w:spacing w:val="-4"/>
          <w:sz w:val="22"/>
        </w:rPr>
        <w:t> </w:t>
      </w:r>
      <w:r>
        <w:rPr>
          <w:sz w:val="22"/>
        </w:rPr>
        <w:t>will</w:t>
      </w:r>
      <w:r>
        <w:rPr>
          <w:spacing w:val="-2"/>
          <w:sz w:val="22"/>
        </w:rPr>
        <w:t> </w:t>
      </w:r>
      <w:r>
        <w:rPr>
          <w:sz w:val="22"/>
        </w:rPr>
        <w:t>of</w:t>
      </w:r>
      <w:r>
        <w:rPr>
          <w:spacing w:val="-2"/>
          <w:sz w:val="22"/>
        </w:rPr>
        <w:t> </w:t>
      </w:r>
      <w:r>
        <w:rPr>
          <w:sz w:val="22"/>
        </w:rPr>
        <w:t>an official); </w:t>
      </w:r>
      <w:r>
        <w:rPr>
          <w:i/>
          <w:sz w:val="22"/>
        </w:rPr>
        <w:t>Cox v. Louisiana</w:t>
      </w:r>
      <w:r>
        <w:rPr>
          <w:sz w:val="22"/>
        </w:rPr>
        <w:t>, 379 U.S. 536 (1965) (finding unwarranted abridgment of defendant's freedom of speech and assembly where local officials had unfettered discretion in regulation of use of streets for peaceful parades and meetings); </w:t>
      </w:r>
      <w:r>
        <w:rPr>
          <w:i/>
          <w:sz w:val="22"/>
        </w:rPr>
        <w:t>Kunz v. New York</w:t>
      </w:r>
      <w:r>
        <w:rPr>
          <w:sz w:val="22"/>
        </w:rPr>
        <w:t>, 340 U.S. 290 (1951) (invalidating ordinance making it unlawful to hold public worship meetings on the streets without first obtaining a permit from the city police commissioner where ordinance did not provide appropriate standards to guide police commissioner’s actions.); </w:t>
      </w:r>
      <w:r>
        <w:rPr>
          <w:i/>
          <w:spacing w:val="2"/>
          <w:sz w:val="22"/>
        </w:rPr>
        <w:t>Lovell </w:t>
      </w:r>
      <w:r>
        <w:rPr>
          <w:i/>
          <w:sz w:val="22"/>
        </w:rPr>
        <w:t>v. </w:t>
      </w:r>
      <w:r>
        <w:rPr>
          <w:i/>
          <w:sz w:val="22"/>
        </w:rPr>
        <w:t>Griffin</w:t>
      </w:r>
      <w:r>
        <w:rPr>
          <w:sz w:val="22"/>
        </w:rPr>
        <w:t>, 303 U.S. 444 (1938) (holding unconstitutional a city ordinance prohibiting distribution of circulars, handbooks, advertising, or literature of any kind within city limits without permission from city manager and containing no restrictions or limitations of any kind on his</w:t>
      </w:r>
      <w:r>
        <w:rPr>
          <w:spacing w:val="8"/>
          <w:sz w:val="22"/>
        </w:rPr>
        <w:t> </w:t>
      </w:r>
      <w:r>
        <w:rPr>
          <w:sz w:val="22"/>
        </w:rPr>
        <w:t>discretion).</w:t>
      </w:r>
    </w:p>
    <w:p>
      <w:pPr>
        <w:pStyle w:val="BodyText"/>
        <w:spacing w:before="7"/>
        <w:rPr>
          <w:sz w:val="15"/>
        </w:rPr>
      </w:pPr>
    </w:p>
    <w:p>
      <w:pPr>
        <w:spacing w:before="73"/>
        <w:ind w:left="819" w:right="0" w:firstLine="0"/>
        <w:jc w:val="left"/>
        <w:rPr>
          <w:sz w:val="22"/>
        </w:rPr>
      </w:pPr>
      <w:r>
        <w:rPr>
          <w:position w:val="9"/>
          <w:sz w:val="12"/>
        </w:rPr>
        <w:t>55 </w:t>
      </w:r>
      <w:r>
        <w:rPr>
          <w:i/>
          <w:sz w:val="22"/>
        </w:rPr>
        <w:t>See Lawrence v. Texas</w:t>
      </w:r>
      <w:r>
        <w:rPr>
          <w:sz w:val="22"/>
        </w:rPr>
        <w:t>, 539 U.S. 558 (2003) (Texas statute making it a crime for two persons of the</w:t>
      </w:r>
    </w:p>
    <w:p>
      <w:pPr>
        <w:spacing w:line="244" w:lineRule="auto" w:before="6"/>
        <w:ind w:left="100" w:right="0" w:firstLine="0"/>
        <w:jc w:val="left"/>
        <w:rPr>
          <w:sz w:val="22"/>
        </w:rPr>
      </w:pPr>
      <w:r>
        <w:rPr>
          <w:sz w:val="22"/>
        </w:rPr>
        <w:t>same sex to engage in certain intimate sexual conduct was unconstitutional, as applied to adult males who had engaged in consensual act of sodomy in privacy of home).</w:t>
      </w:r>
    </w:p>
    <w:p>
      <w:pPr>
        <w:pStyle w:val="BodyText"/>
        <w:spacing w:before="8"/>
        <w:rPr>
          <w:sz w:val="14"/>
        </w:rPr>
      </w:pPr>
    </w:p>
    <w:p>
      <w:pPr>
        <w:spacing w:before="73"/>
        <w:ind w:left="821" w:right="0" w:firstLine="0"/>
        <w:jc w:val="left"/>
        <w:rPr>
          <w:sz w:val="22"/>
        </w:rPr>
      </w:pPr>
      <w:r>
        <w:rPr>
          <w:position w:val="9"/>
          <w:sz w:val="12"/>
        </w:rPr>
        <w:t>56 </w:t>
      </w:r>
      <w:r>
        <w:rPr>
          <w:i/>
          <w:sz w:val="22"/>
        </w:rPr>
        <w:t>See also City of Chicago v. Morales, </w:t>
      </w:r>
      <w:r>
        <w:rPr>
          <w:sz w:val="22"/>
        </w:rPr>
        <w:t>527 U.S. 41, 52 (1999) (plurality opinion) (“[E]ven if an</w:t>
      </w:r>
    </w:p>
    <w:p>
      <w:pPr>
        <w:spacing w:line="244" w:lineRule="auto" w:before="6"/>
        <w:ind w:left="100" w:right="470" w:firstLine="0"/>
        <w:jc w:val="both"/>
        <w:rPr>
          <w:sz w:val="22"/>
        </w:rPr>
      </w:pPr>
      <w:r>
        <w:rPr>
          <w:sz w:val="22"/>
        </w:rPr>
        <w:t>enactment does not reach a substantial amount of constitutionally protected conduct, it may be impermissibly vague because it fails to establish standards for the police and public that are sufficient to guard against the arbitrary deprivation of liberty interests.” (citing </w:t>
      </w:r>
      <w:r>
        <w:rPr>
          <w:i/>
          <w:sz w:val="22"/>
        </w:rPr>
        <w:t>Koelander v. Lawson</w:t>
      </w:r>
      <w:r>
        <w:rPr>
          <w:sz w:val="22"/>
        </w:rPr>
        <w:t>, 461 U.S. 352, 358 (1983)).</w:t>
      </w:r>
    </w:p>
    <w:p>
      <w:pPr>
        <w:pStyle w:val="BodyText"/>
        <w:spacing w:before="10"/>
        <w:rPr>
          <w:sz w:val="14"/>
        </w:rPr>
      </w:pPr>
    </w:p>
    <w:p>
      <w:pPr>
        <w:spacing w:line="244" w:lineRule="auto" w:before="73"/>
        <w:ind w:left="100" w:right="475" w:firstLine="721"/>
        <w:jc w:val="both"/>
        <w:rPr>
          <w:i/>
          <w:sz w:val="22"/>
        </w:rPr>
      </w:pPr>
      <w:r>
        <w:rPr>
          <w:spacing w:val="3"/>
          <w:position w:val="9"/>
          <w:sz w:val="12"/>
        </w:rPr>
        <w:t>57</w:t>
      </w:r>
      <w:r>
        <w:rPr>
          <w:spacing w:val="24"/>
          <w:position w:val="9"/>
          <w:sz w:val="12"/>
        </w:rPr>
        <w:t> </w:t>
      </w:r>
      <w:r>
        <w:rPr>
          <w:i/>
          <w:sz w:val="22"/>
        </w:rPr>
        <w:t>See</w:t>
      </w:r>
      <w:r>
        <w:rPr>
          <w:i/>
          <w:spacing w:val="-13"/>
          <w:sz w:val="22"/>
        </w:rPr>
        <w:t> </w:t>
      </w:r>
      <w:r>
        <w:rPr>
          <w:i/>
          <w:sz w:val="22"/>
        </w:rPr>
        <w:t>also</w:t>
      </w:r>
      <w:r>
        <w:rPr>
          <w:i/>
          <w:spacing w:val="-14"/>
          <w:sz w:val="22"/>
        </w:rPr>
        <w:t> </w:t>
      </w:r>
      <w:r>
        <w:rPr>
          <w:i/>
          <w:sz w:val="22"/>
        </w:rPr>
        <w:t>Connally</w:t>
      </w:r>
      <w:r>
        <w:rPr>
          <w:i/>
          <w:spacing w:val="-13"/>
          <w:sz w:val="22"/>
        </w:rPr>
        <w:t> </w:t>
      </w:r>
      <w:r>
        <w:rPr>
          <w:i/>
          <w:sz w:val="22"/>
        </w:rPr>
        <w:t>v.</w:t>
      </w:r>
      <w:r>
        <w:rPr>
          <w:i/>
          <w:spacing w:val="-14"/>
          <w:sz w:val="22"/>
        </w:rPr>
        <w:t> </w:t>
      </w:r>
      <w:r>
        <w:rPr>
          <w:i/>
          <w:sz w:val="22"/>
        </w:rPr>
        <w:t>General</w:t>
      </w:r>
      <w:r>
        <w:rPr>
          <w:i/>
          <w:spacing w:val="-12"/>
          <w:sz w:val="22"/>
        </w:rPr>
        <w:t> </w:t>
      </w:r>
      <w:r>
        <w:rPr>
          <w:i/>
          <w:sz w:val="22"/>
        </w:rPr>
        <w:t>Constr.</w:t>
      </w:r>
      <w:r>
        <w:rPr>
          <w:i/>
          <w:spacing w:val="-13"/>
          <w:sz w:val="22"/>
        </w:rPr>
        <w:t> </w:t>
      </w:r>
      <w:r>
        <w:rPr>
          <w:i/>
          <w:sz w:val="22"/>
        </w:rPr>
        <w:t>Co.</w:t>
      </w:r>
      <w:r>
        <w:rPr>
          <w:sz w:val="22"/>
        </w:rPr>
        <w:t>,</w:t>
      </w:r>
      <w:r>
        <w:rPr>
          <w:spacing w:val="-14"/>
          <w:sz w:val="22"/>
        </w:rPr>
        <w:t> </w:t>
      </w:r>
      <w:r>
        <w:rPr>
          <w:sz w:val="22"/>
        </w:rPr>
        <w:t>269</w:t>
      </w:r>
      <w:r>
        <w:rPr>
          <w:spacing w:val="-15"/>
          <w:sz w:val="22"/>
        </w:rPr>
        <w:t> </w:t>
      </w:r>
      <w:r>
        <w:rPr>
          <w:sz w:val="22"/>
        </w:rPr>
        <w:t>U.S.</w:t>
      </w:r>
      <w:r>
        <w:rPr>
          <w:spacing w:val="-17"/>
          <w:sz w:val="22"/>
        </w:rPr>
        <w:t> </w:t>
      </w:r>
      <w:r>
        <w:rPr>
          <w:sz w:val="22"/>
        </w:rPr>
        <w:t>385,</w:t>
      </w:r>
      <w:r>
        <w:rPr>
          <w:spacing w:val="-17"/>
          <w:sz w:val="22"/>
        </w:rPr>
        <w:t> </w:t>
      </w:r>
      <w:r>
        <w:rPr>
          <w:sz w:val="22"/>
        </w:rPr>
        <w:t>391</w:t>
      </w:r>
      <w:r>
        <w:rPr>
          <w:spacing w:val="-14"/>
          <w:sz w:val="22"/>
        </w:rPr>
        <w:t> </w:t>
      </w:r>
      <w:r>
        <w:rPr>
          <w:sz w:val="22"/>
        </w:rPr>
        <w:t>(1926)</w:t>
      </w:r>
      <w:r>
        <w:rPr>
          <w:spacing w:val="-16"/>
          <w:sz w:val="22"/>
        </w:rPr>
        <w:t> </w:t>
      </w:r>
      <w:r>
        <w:rPr>
          <w:sz w:val="22"/>
        </w:rPr>
        <w:t>(“[A]</w:t>
      </w:r>
      <w:r>
        <w:rPr>
          <w:spacing w:val="-16"/>
          <w:sz w:val="22"/>
        </w:rPr>
        <w:t> </w:t>
      </w:r>
      <w:r>
        <w:rPr>
          <w:sz w:val="22"/>
        </w:rPr>
        <w:t>statute</w:t>
      </w:r>
      <w:r>
        <w:rPr>
          <w:spacing w:val="-14"/>
          <w:sz w:val="22"/>
        </w:rPr>
        <w:t> </w:t>
      </w:r>
      <w:r>
        <w:rPr>
          <w:sz w:val="22"/>
        </w:rPr>
        <w:t>which</w:t>
      </w:r>
      <w:r>
        <w:rPr>
          <w:spacing w:val="-15"/>
          <w:sz w:val="22"/>
        </w:rPr>
        <w:t> </w:t>
      </w:r>
      <w:r>
        <w:rPr>
          <w:sz w:val="22"/>
        </w:rPr>
        <w:t>either</w:t>
      </w:r>
      <w:r>
        <w:rPr>
          <w:spacing w:val="-14"/>
          <w:sz w:val="22"/>
        </w:rPr>
        <w:t> </w:t>
      </w:r>
      <w:r>
        <w:rPr>
          <w:sz w:val="22"/>
        </w:rPr>
        <w:t>forbids or</w:t>
      </w:r>
      <w:r>
        <w:rPr>
          <w:spacing w:val="-4"/>
          <w:sz w:val="22"/>
        </w:rPr>
        <w:t> </w:t>
      </w:r>
      <w:r>
        <w:rPr>
          <w:sz w:val="22"/>
        </w:rPr>
        <w:t>requires</w:t>
      </w:r>
      <w:r>
        <w:rPr>
          <w:spacing w:val="-3"/>
          <w:sz w:val="22"/>
        </w:rPr>
        <w:t> </w:t>
      </w:r>
      <w:r>
        <w:rPr>
          <w:sz w:val="22"/>
        </w:rPr>
        <w:t>the</w:t>
      </w:r>
      <w:r>
        <w:rPr>
          <w:spacing w:val="-3"/>
          <w:sz w:val="22"/>
        </w:rPr>
        <w:t> </w:t>
      </w:r>
      <w:r>
        <w:rPr>
          <w:sz w:val="22"/>
        </w:rPr>
        <w:t>doing</w:t>
      </w:r>
      <w:r>
        <w:rPr>
          <w:spacing w:val="-5"/>
          <w:sz w:val="22"/>
        </w:rPr>
        <w:t> </w:t>
      </w:r>
      <w:r>
        <w:rPr>
          <w:sz w:val="22"/>
        </w:rPr>
        <w:t>of</w:t>
      </w:r>
      <w:r>
        <w:rPr>
          <w:spacing w:val="-1"/>
          <w:sz w:val="22"/>
        </w:rPr>
        <w:t> </w:t>
      </w:r>
      <w:r>
        <w:rPr>
          <w:sz w:val="22"/>
        </w:rPr>
        <w:t>an</w:t>
      </w:r>
      <w:r>
        <w:rPr>
          <w:spacing w:val="-4"/>
          <w:sz w:val="22"/>
        </w:rPr>
        <w:t> </w:t>
      </w:r>
      <w:r>
        <w:rPr>
          <w:sz w:val="22"/>
        </w:rPr>
        <w:t>act</w:t>
      </w:r>
      <w:r>
        <w:rPr>
          <w:spacing w:val="-3"/>
          <w:sz w:val="22"/>
        </w:rPr>
        <w:t> </w:t>
      </w:r>
      <w:r>
        <w:rPr>
          <w:sz w:val="22"/>
        </w:rPr>
        <w:t>in</w:t>
      </w:r>
      <w:r>
        <w:rPr>
          <w:spacing w:val="-1"/>
          <w:sz w:val="22"/>
        </w:rPr>
        <w:t> </w:t>
      </w:r>
      <w:r>
        <w:rPr>
          <w:sz w:val="22"/>
        </w:rPr>
        <w:t>terms</w:t>
      </w:r>
      <w:r>
        <w:rPr>
          <w:spacing w:val="-1"/>
          <w:sz w:val="22"/>
        </w:rPr>
        <w:t> </w:t>
      </w:r>
      <w:r>
        <w:rPr>
          <w:sz w:val="22"/>
        </w:rPr>
        <w:t>so</w:t>
      </w:r>
      <w:r>
        <w:rPr>
          <w:spacing w:val="-4"/>
          <w:sz w:val="22"/>
        </w:rPr>
        <w:t> </w:t>
      </w:r>
      <w:r>
        <w:rPr>
          <w:sz w:val="22"/>
        </w:rPr>
        <w:t>vague</w:t>
      </w:r>
      <w:r>
        <w:rPr>
          <w:spacing w:val="-4"/>
          <w:sz w:val="22"/>
        </w:rPr>
        <w:t> </w:t>
      </w:r>
      <w:r>
        <w:rPr>
          <w:sz w:val="22"/>
        </w:rPr>
        <w:t>that men</w:t>
      </w:r>
      <w:r>
        <w:rPr>
          <w:spacing w:val="-4"/>
          <w:sz w:val="22"/>
        </w:rPr>
        <w:t> </w:t>
      </w:r>
      <w:r>
        <w:rPr>
          <w:sz w:val="22"/>
        </w:rPr>
        <w:t>of</w:t>
      </w:r>
      <w:r>
        <w:rPr>
          <w:spacing w:val="-1"/>
          <w:sz w:val="22"/>
        </w:rPr>
        <w:t> </w:t>
      </w:r>
      <w:r>
        <w:rPr>
          <w:sz w:val="22"/>
        </w:rPr>
        <w:t>common</w:t>
      </w:r>
      <w:r>
        <w:rPr>
          <w:spacing w:val="-4"/>
          <w:sz w:val="22"/>
        </w:rPr>
        <w:t> </w:t>
      </w:r>
      <w:r>
        <w:rPr>
          <w:sz w:val="22"/>
        </w:rPr>
        <w:t>intelligence</w:t>
      </w:r>
      <w:r>
        <w:rPr>
          <w:spacing w:val="-4"/>
          <w:sz w:val="22"/>
        </w:rPr>
        <w:t> </w:t>
      </w:r>
      <w:r>
        <w:rPr>
          <w:sz w:val="22"/>
        </w:rPr>
        <w:t>must</w:t>
      </w:r>
      <w:r>
        <w:rPr>
          <w:spacing w:val="-1"/>
          <w:sz w:val="22"/>
        </w:rPr>
        <w:t> </w:t>
      </w:r>
      <w:r>
        <w:rPr>
          <w:sz w:val="22"/>
        </w:rPr>
        <w:t>necessarily</w:t>
      </w:r>
      <w:r>
        <w:rPr>
          <w:spacing w:val="-5"/>
          <w:sz w:val="22"/>
        </w:rPr>
        <w:t> </w:t>
      </w:r>
      <w:r>
        <w:rPr>
          <w:sz w:val="22"/>
        </w:rPr>
        <w:t>guess</w:t>
      </w:r>
      <w:r>
        <w:rPr>
          <w:spacing w:val="-4"/>
          <w:sz w:val="22"/>
        </w:rPr>
        <w:t> </w:t>
      </w:r>
      <w:r>
        <w:rPr>
          <w:sz w:val="22"/>
        </w:rPr>
        <w:t>at</w:t>
      </w:r>
      <w:r>
        <w:rPr>
          <w:spacing w:val="-1"/>
          <w:sz w:val="22"/>
        </w:rPr>
        <w:t> </w:t>
      </w:r>
      <w:r>
        <w:rPr>
          <w:sz w:val="22"/>
        </w:rPr>
        <w:t>its meaning</w:t>
      </w:r>
      <w:r>
        <w:rPr>
          <w:spacing w:val="-10"/>
          <w:sz w:val="22"/>
        </w:rPr>
        <w:t> </w:t>
      </w:r>
      <w:r>
        <w:rPr>
          <w:sz w:val="22"/>
        </w:rPr>
        <w:t>and</w:t>
      </w:r>
      <w:r>
        <w:rPr>
          <w:spacing w:val="-8"/>
          <w:sz w:val="22"/>
        </w:rPr>
        <w:t> </w:t>
      </w:r>
      <w:r>
        <w:rPr>
          <w:sz w:val="22"/>
        </w:rPr>
        <w:t>differ</w:t>
      </w:r>
      <w:r>
        <w:rPr>
          <w:spacing w:val="-8"/>
          <w:sz w:val="22"/>
        </w:rPr>
        <w:t> </w:t>
      </w:r>
      <w:r>
        <w:rPr>
          <w:sz w:val="22"/>
        </w:rPr>
        <w:t>as</w:t>
      </w:r>
      <w:r>
        <w:rPr>
          <w:spacing w:val="-5"/>
          <w:sz w:val="22"/>
        </w:rPr>
        <w:t> </w:t>
      </w:r>
      <w:r>
        <w:rPr>
          <w:sz w:val="22"/>
        </w:rPr>
        <w:t>to</w:t>
      </w:r>
      <w:r>
        <w:rPr>
          <w:spacing w:val="-9"/>
          <w:sz w:val="22"/>
        </w:rPr>
        <w:t> </w:t>
      </w:r>
      <w:r>
        <w:rPr>
          <w:sz w:val="22"/>
        </w:rPr>
        <w:t>its</w:t>
      </w:r>
      <w:r>
        <w:rPr>
          <w:spacing w:val="-6"/>
          <w:sz w:val="22"/>
        </w:rPr>
        <w:t> </w:t>
      </w:r>
      <w:r>
        <w:rPr>
          <w:sz w:val="22"/>
        </w:rPr>
        <w:t>application</w:t>
      </w:r>
      <w:r>
        <w:rPr>
          <w:spacing w:val="-9"/>
          <w:sz w:val="22"/>
        </w:rPr>
        <w:t> </w:t>
      </w:r>
      <w:r>
        <w:rPr>
          <w:sz w:val="22"/>
        </w:rPr>
        <w:t>violates</w:t>
      </w:r>
      <w:r>
        <w:rPr>
          <w:spacing w:val="-10"/>
          <w:sz w:val="22"/>
        </w:rPr>
        <w:t> </w:t>
      </w:r>
      <w:r>
        <w:rPr>
          <w:sz w:val="22"/>
        </w:rPr>
        <w:t>the</w:t>
      </w:r>
      <w:r>
        <w:rPr>
          <w:spacing w:val="-10"/>
          <w:sz w:val="22"/>
        </w:rPr>
        <w:t> </w:t>
      </w:r>
      <w:r>
        <w:rPr>
          <w:sz w:val="22"/>
        </w:rPr>
        <w:t>first</w:t>
      </w:r>
      <w:r>
        <w:rPr>
          <w:spacing w:val="-9"/>
          <w:sz w:val="22"/>
        </w:rPr>
        <w:t> </w:t>
      </w:r>
      <w:r>
        <w:rPr>
          <w:sz w:val="22"/>
        </w:rPr>
        <w:t>essential</w:t>
      </w:r>
      <w:r>
        <w:rPr>
          <w:spacing w:val="-11"/>
          <w:sz w:val="22"/>
        </w:rPr>
        <w:t> </w:t>
      </w:r>
      <w:r>
        <w:rPr>
          <w:sz w:val="22"/>
        </w:rPr>
        <w:t>of</w:t>
      </w:r>
      <w:r>
        <w:rPr>
          <w:spacing w:val="-9"/>
          <w:sz w:val="22"/>
        </w:rPr>
        <w:t> </w:t>
      </w:r>
      <w:r>
        <w:rPr>
          <w:sz w:val="22"/>
        </w:rPr>
        <w:t>due</w:t>
      </w:r>
      <w:r>
        <w:rPr>
          <w:spacing w:val="-8"/>
          <w:sz w:val="22"/>
        </w:rPr>
        <w:t> </w:t>
      </w:r>
      <w:r>
        <w:rPr>
          <w:sz w:val="22"/>
        </w:rPr>
        <w:t>process</w:t>
      </w:r>
      <w:r>
        <w:rPr>
          <w:spacing w:val="-8"/>
          <w:sz w:val="22"/>
        </w:rPr>
        <w:t> </w:t>
      </w:r>
      <w:r>
        <w:rPr>
          <w:sz w:val="22"/>
        </w:rPr>
        <w:t>of</w:t>
      </w:r>
      <w:r>
        <w:rPr>
          <w:spacing w:val="-7"/>
          <w:sz w:val="22"/>
        </w:rPr>
        <w:t> </w:t>
      </w:r>
      <w:r>
        <w:rPr>
          <w:sz w:val="22"/>
        </w:rPr>
        <w:t>law.”).</w:t>
      </w:r>
      <w:r>
        <w:rPr>
          <w:spacing w:val="40"/>
          <w:sz w:val="22"/>
        </w:rPr>
        <w:t> </w:t>
      </w:r>
      <w:r>
        <w:rPr>
          <w:i/>
          <w:sz w:val="22"/>
        </w:rPr>
        <w:t>But</w:t>
      </w:r>
      <w:r>
        <w:rPr>
          <w:i/>
          <w:spacing w:val="-7"/>
          <w:sz w:val="22"/>
        </w:rPr>
        <w:t> </w:t>
      </w:r>
      <w:r>
        <w:rPr>
          <w:i/>
          <w:sz w:val="22"/>
        </w:rPr>
        <w:t>cf.</w:t>
      </w:r>
      <w:r>
        <w:rPr>
          <w:i/>
          <w:spacing w:val="-6"/>
          <w:sz w:val="22"/>
        </w:rPr>
        <w:t> </w:t>
      </w:r>
      <w:r>
        <w:rPr>
          <w:i/>
          <w:sz w:val="22"/>
        </w:rPr>
        <w:t>United</w:t>
      </w:r>
      <w:r>
        <w:rPr>
          <w:i/>
          <w:spacing w:val="-8"/>
          <w:sz w:val="22"/>
        </w:rPr>
        <w:t> </w:t>
      </w:r>
      <w:r>
        <w:rPr>
          <w:i/>
          <w:sz w:val="22"/>
        </w:rPr>
        <w:t>States</w:t>
      </w:r>
    </w:p>
    <w:p>
      <w:pPr>
        <w:spacing w:line="244" w:lineRule="auto" w:before="3"/>
        <w:ind w:left="100" w:right="478" w:firstLine="0"/>
        <w:jc w:val="both"/>
        <w:rPr>
          <w:sz w:val="22"/>
        </w:rPr>
      </w:pPr>
      <w:r>
        <w:rPr>
          <w:i/>
          <w:sz w:val="22"/>
        </w:rPr>
        <w:t>v. Weitzenhoff</w:t>
      </w:r>
      <w:r>
        <w:rPr>
          <w:sz w:val="22"/>
        </w:rPr>
        <w:t>, 35 F.3d 1275, 1289 (9th Cir. 1993) (standard is lowered “if the statutory prohibition ‘involves conduct</w:t>
      </w:r>
      <w:r>
        <w:rPr>
          <w:spacing w:val="-20"/>
          <w:sz w:val="22"/>
        </w:rPr>
        <w:t> </w:t>
      </w:r>
      <w:r>
        <w:rPr>
          <w:sz w:val="22"/>
        </w:rPr>
        <w:t>of</w:t>
      </w:r>
      <w:r>
        <w:rPr>
          <w:spacing w:val="-19"/>
          <w:sz w:val="22"/>
        </w:rPr>
        <w:t> </w:t>
      </w:r>
      <w:r>
        <w:rPr>
          <w:sz w:val="22"/>
        </w:rPr>
        <w:t>a</w:t>
      </w:r>
      <w:r>
        <w:rPr>
          <w:spacing w:val="-19"/>
          <w:sz w:val="22"/>
        </w:rPr>
        <w:t> </w:t>
      </w:r>
      <w:r>
        <w:rPr>
          <w:sz w:val="22"/>
        </w:rPr>
        <w:t>select</w:t>
      </w:r>
      <w:r>
        <w:rPr>
          <w:spacing w:val="-20"/>
          <w:sz w:val="22"/>
        </w:rPr>
        <w:t> </w:t>
      </w:r>
      <w:r>
        <w:rPr>
          <w:sz w:val="22"/>
        </w:rPr>
        <w:t>group</w:t>
      </w:r>
      <w:r>
        <w:rPr>
          <w:spacing w:val="-21"/>
          <w:sz w:val="22"/>
        </w:rPr>
        <w:t> </w:t>
      </w:r>
      <w:r>
        <w:rPr>
          <w:sz w:val="22"/>
        </w:rPr>
        <w:t>of</w:t>
      </w:r>
      <w:r>
        <w:rPr>
          <w:spacing w:val="-20"/>
          <w:sz w:val="22"/>
        </w:rPr>
        <w:t> </w:t>
      </w:r>
      <w:r>
        <w:rPr>
          <w:sz w:val="22"/>
        </w:rPr>
        <w:t>persons</w:t>
      </w:r>
      <w:r>
        <w:rPr>
          <w:spacing w:val="-22"/>
          <w:sz w:val="22"/>
        </w:rPr>
        <w:t> </w:t>
      </w:r>
      <w:r>
        <w:rPr>
          <w:sz w:val="22"/>
        </w:rPr>
        <w:t>having</w:t>
      </w:r>
      <w:r>
        <w:rPr>
          <w:spacing w:val="-22"/>
          <w:sz w:val="22"/>
        </w:rPr>
        <w:t> </w:t>
      </w:r>
      <w:r>
        <w:rPr>
          <w:sz w:val="22"/>
        </w:rPr>
        <w:t>specialized</w:t>
      </w:r>
      <w:r>
        <w:rPr>
          <w:spacing w:val="-20"/>
          <w:sz w:val="22"/>
        </w:rPr>
        <w:t> </w:t>
      </w:r>
      <w:r>
        <w:rPr>
          <w:sz w:val="22"/>
        </w:rPr>
        <w:t>knowledge,</w:t>
      </w:r>
      <w:r>
        <w:rPr>
          <w:spacing w:val="-21"/>
          <w:sz w:val="22"/>
        </w:rPr>
        <w:t> </w:t>
      </w:r>
      <w:r>
        <w:rPr>
          <w:sz w:val="22"/>
        </w:rPr>
        <w:t>and</w:t>
      </w:r>
      <w:r>
        <w:rPr>
          <w:spacing w:val="-21"/>
          <w:sz w:val="22"/>
        </w:rPr>
        <w:t> </w:t>
      </w:r>
      <w:r>
        <w:rPr>
          <w:sz w:val="22"/>
        </w:rPr>
        <w:t>the</w:t>
      </w:r>
      <w:r>
        <w:rPr>
          <w:spacing w:val="-20"/>
          <w:sz w:val="22"/>
        </w:rPr>
        <w:t> </w:t>
      </w:r>
      <w:r>
        <w:rPr>
          <w:sz w:val="22"/>
        </w:rPr>
        <w:t>challenged</w:t>
      </w:r>
      <w:r>
        <w:rPr>
          <w:spacing w:val="-19"/>
          <w:sz w:val="22"/>
        </w:rPr>
        <w:t> </w:t>
      </w:r>
      <w:r>
        <w:rPr>
          <w:sz w:val="22"/>
        </w:rPr>
        <w:t>phraseology</w:t>
      </w:r>
      <w:r>
        <w:rPr>
          <w:spacing w:val="-22"/>
          <w:sz w:val="22"/>
        </w:rPr>
        <w:t> </w:t>
      </w:r>
      <w:r>
        <w:rPr>
          <w:sz w:val="22"/>
        </w:rPr>
        <w:t>is</w:t>
      </w:r>
      <w:r>
        <w:rPr>
          <w:spacing w:val="-20"/>
          <w:sz w:val="22"/>
        </w:rPr>
        <w:t> </w:t>
      </w:r>
      <w:r>
        <w:rPr>
          <w:sz w:val="22"/>
        </w:rPr>
        <w:t>indigenous to the idiom of that class’” (quoting </w:t>
      </w:r>
      <w:r>
        <w:rPr>
          <w:i/>
          <w:sz w:val="22"/>
        </w:rPr>
        <w:t>Precious Metals Assoc., Inc. v. Commodity Futures Trading Commission</w:t>
      </w:r>
      <w:r>
        <w:rPr>
          <w:sz w:val="22"/>
        </w:rPr>
        <w:t>, 620 F.2d 900, 907 (1st Cir.</w:t>
      </w:r>
      <w:r>
        <w:rPr>
          <w:spacing w:val="7"/>
          <w:sz w:val="22"/>
        </w:rPr>
        <w:t> </w:t>
      </w:r>
      <w:r>
        <w:rPr>
          <w:sz w:val="22"/>
        </w:rPr>
        <w:t>1980))).</w:t>
      </w:r>
    </w:p>
    <w:p>
      <w:pPr>
        <w:spacing w:after="0" w:line="244" w:lineRule="auto"/>
        <w:jc w:val="both"/>
        <w:rPr>
          <w:sz w:val="22"/>
        </w:rPr>
        <w:sectPr>
          <w:pgSz w:w="12240" w:h="15840"/>
          <w:pgMar w:header="403" w:footer="0" w:top="1140" w:bottom="280" w:left="980" w:right="960"/>
        </w:sectPr>
      </w:pPr>
    </w:p>
    <w:p>
      <w:pPr>
        <w:spacing w:before="68"/>
        <w:ind w:left="460" w:right="0" w:firstLine="0"/>
        <w:jc w:val="left"/>
        <w:rPr>
          <w:sz w:val="24"/>
        </w:rPr>
      </w:pPr>
      <w:r>
        <w:rPr>
          <w:i/>
          <w:sz w:val="24"/>
        </w:rPr>
        <w:t>Jacksonville</w:t>
      </w:r>
      <w:r>
        <w:rPr>
          <w:sz w:val="24"/>
        </w:rPr>
        <w:t>, 405 U.S. 156, 162 (1972)). </w:t>
      </w:r>
      <w:r>
        <w:rPr>
          <w:i/>
          <w:sz w:val="24"/>
        </w:rPr>
        <w:t>See also Morales</w:t>
      </w:r>
      <w:r>
        <w:rPr>
          <w:sz w:val="24"/>
        </w:rPr>
        <w:t>, 527 U.S. at 56.</w:t>
      </w:r>
    </w:p>
    <w:p>
      <w:pPr>
        <w:pStyle w:val="BodyText"/>
        <w:spacing w:before="3"/>
        <w:rPr>
          <w:sz w:val="25"/>
        </w:rPr>
      </w:pPr>
    </w:p>
    <w:p>
      <w:pPr>
        <w:pStyle w:val="BodyText"/>
        <w:ind w:left="1180"/>
        <w:rPr>
          <w:i/>
        </w:rPr>
      </w:pPr>
      <w:r>
        <w:rPr/>
        <w:t>There are three rationales behind the vagueness doctrine, which were explained in </w:t>
      </w:r>
      <w:r>
        <w:rPr>
          <w:i/>
        </w:rPr>
        <w:t>Grayned v.</w:t>
      </w:r>
    </w:p>
    <w:p>
      <w:pPr>
        <w:spacing w:before="7"/>
        <w:ind w:left="460" w:right="0" w:firstLine="0"/>
        <w:jc w:val="left"/>
        <w:rPr>
          <w:sz w:val="24"/>
        </w:rPr>
      </w:pPr>
      <w:r>
        <w:rPr>
          <w:i/>
          <w:sz w:val="24"/>
        </w:rPr>
        <w:t>City of Rockford</w:t>
      </w:r>
      <w:r>
        <w:rPr>
          <w:sz w:val="24"/>
        </w:rPr>
        <w:t>, 408 U.S. 104 (1972):</w:t>
      </w:r>
    </w:p>
    <w:p>
      <w:pPr>
        <w:pStyle w:val="BodyText"/>
        <w:spacing w:before="3"/>
        <w:rPr>
          <w:sz w:val="25"/>
        </w:rPr>
      </w:pPr>
    </w:p>
    <w:p>
      <w:pPr>
        <w:pStyle w:val="BodyText"/>
        <w:spacing w:line="247" w:lineRule="auto"/>
        <w:ind w:left="1180" w:right="830"/>
        <w:jc w:val="both"/>
      </w:pPr>
      <w:r>
        <w:rPr/>
        <w:t>Vague laws offend several important values. First, because we assume that man is</w:t>
      </w:r>
      <w:r>
        <w:rPr>
          <w:spacing w:val="-36"/>
        </w:rPr>
        <w:t> </w:t>
      </w:r>
      <w:r>
        <w:rPr/>
        <w:t>free to steer between lawful and unlawful conduct, we insist that laws give the person of ordinary</w:t>
      </w:r>
      <w:r>
        <w:rPr>
          <w:spacing w:val="-30"/>
        </w:rPr>
        <w:t> </w:t>
      </w:r>
      <w:r>
        <w:rPr/>
        <w:t>intelligence</w:t>
      </w:r>
      <w:r>
        <w:rPr>
          <w:spacing w:val="-21"/>
        </w:rPr>
        <w:t> </w:t>
      </w:r>
      <w:r>
        <w:rPr/>
        <w:t>a</w:t>
      </w:r>
      <w:r>
        <w:rPr>
          <w:spacing w:val="-20"/>
        </w:rPr>
        <w:t> </w:t>
      </w:r>
      <w:r>
        <w:rPr/>
        <w:t>reasonable</w:t>
      </w:r>
      <w:r>
        <w:rPr>
          <w:spacing w:val="-21"/>
        </w:rPr>
        <w:t> </w:t>
      </w:r>
      <w:r>
        <w:rPr/>
        <w:t>opportunity</w:t>
      </w:r>
      <w:r>
        <w:rPr>
          <w:spacing w:val="-29"/>
        </w:rPr>
        <w:t> </w:t>
      </w:r>
      <w:r>
        <w:rPr/>
        <w:t>to</w:t>
      </w:r>
      <w:r>
        <w:rPr>
          <w:spacing w:val="-21"/>
        </w:rPr>
        <w:t> </w:t>
      </w:r>
      <w:r>
        <w:rPr/>
        <w:t>know</w:t>
      </w:r>
      <w:r>
        <w:rPr>
          <w:spacing w:val="-25"/>
        </w:rPr>
        <w:t> </w:t>
      </w:r>
      <w:r>
        <w:rPr/>
        <w:t>what</w:t>
      </w:r>
      <w:r>
        <w:rPr>
          <w:spacing w:val="-23"/>
        </w:rPr>
        <w:t> </w:t>
      </w:r>
      <w:r>
        <w:rPr/>
        <w:t>is</w:t>
      </w:r>
      <w:r>
        <w:rPr>
          <w:spacing w:val="-21"/>
        </w:rPr>
        <w:t> </w:t>
      </w:r>
      <w:r>
        <w:rPr/>
        <w:t>prohibited,</w:t>
      </w:r>
      <w:r>
        <w:rPr>
          <w:spacing w:val="-20"/>
        </w:rPr>
        <w:t> </w:t>
      </w:r>
      <w:r>
        <w:rPr/>
        <w:t>so</w:t>
      </w:r>
      <w:r>
        <w:rPr>
          <w:spacing w:val="-21"/>
        </w:rPr>
        <w:t> </w:t>
      </w:r>
      <w:r>
        <w:rPr/>
        <w:t>that</w:t>
      </w:r>
      <w:r>
        <w:rPr>
          <w:spacing w:val="-21"/>
        </w:rPr>
        <w:t> </w:t>
      </w:r>
      <w:r>
        <w:rPr/>
        <w:t>he</w:t>
      </w:r>
      <w:r>
        <w:rPr>
          <w:spacing w:val="-20"/>
        </w:rPr>
        <w:t> </w:t>
      </w:r>
      <w:r>
        <w:rPr/>
        <w:t>may act accordingly. Vague laws may trap the innocent by not providing fair warning. Second,</w:t>
      </w:r>
      <w:r>
        <w:rPr>
          <w:spacing w:val="-28"/>
        </w:rPr>
        <w:t> </w:t>
      </w:r>
      <w:r>
        <w:rPr/>
        <w:t>if</w:t>
      </w:r>
      <w:r>
        <w:rPr>
          <w:spacing w:val="-29"/>
        </w:rPr>
        <w:t> </w:t>
      </w:r>
      <w:r>
        <w:rPr/>
        <w:t>arbitrary</w:t>
      </w:r>
      <w:r>
        <w:rPr>
          <w:spacing w:val="-33"/>
        </w:rPr>
        <w:t> </w:t>
      </w:r>
      <w:r>
        <w:rPr/>
        <w:t>and</w:t>
      </w:r>
      <w:r>
        <w:rPr>
          <w:spacing w:val="-27"/>
        </w:rPr>
        <w:t> </w:t>
      </w:r>
      <w:r>
        <w:rPr/>
        <w:t>discriminatory</w:t>
      </w:r>
      <w:r>
        <w:rPr>
          <w:spacing w:val="-33"/>
        </w:rPr>
        <w:t> </w:t>
      </w:r>
      <w:r>
        <w:rPr/>
        <w:t>enforcement</w:t>
      </w:r>
      <w:r>
        <w:rPr>
          <w:spacing w:val="-27"/>
        </w:rPr>
        <w:t> </w:t>
      </w:r>
      <w:r>
        <w:rPr/>
        <w:t>is</w:t>
      </w:r>
      <w:r>
        <w:rPr>
          <w:spacing w:val="-27"/>
        </w:rPr>
        <w:t> </w:t>
      </w:r>
      <w:r>
        <w:rPr/>
        <w:t>to</w:t>
      </w:r>
      <w:r>
        <w:rPr>
          <w:spacing w:val="-27"/>
        </w:rPr>
        <w:t> </w:t>
      </w:r>
      <w:r>
        <w:rPr/>
        <w:t>be</w:t>
      </w:r>
      <w:r>
        <w:rPr>
          <w:spacing w:val="-30"/>
        </w:rPr>
        <w:t> </w:t>
      </w:r>
      <w:r>
        <w:rPr/>
        <w:t>prevented,</w:t>
      </w:r>
      <w:r>
        <w:rPr>
          <w:spacing w:val="-27"/>
        </w:rPr>
        <w:t> </w:t>
      </w:r>
      <w:r>
        <w:rPr/>
        <w:t>laws</w:t>
      </w:r>
      <w:r>
        <w:rPr>
          <w:spacing w:val="-29"/>
        </w:rPr>
        <w:t> </w:t>
      </w:r>
      <w:r>
        <w:rPr>
          <w:spacing w:val="-3"/>
        </w:rPr>
        <w:t>must</w:t>
      </w:r>
      <w:r>
        <w:rPr>
          <w:spacing w:val="-30"/>
        </w:rPr>
        <w:t> </w:t>
      </w:r>
      <w:r>
        <w:rPr>
          <w:spacing w:val="-3"/>
        </w:rPr>
        <w:t>provide </w:t>
      </w:r>
      <w:r>
        <w:rPr/>
        <w:t>explicit</w:t>
      </w:r>
      <w:r>
        <w:rPr>
          <w:spacing w:val="-18"/>
        </w:rPr>
        <w:t> </w:t>
      </w:r>
      <w:r>
        <w:rPr/>
        <w:t>standards</w:t>
      </w:r>
      <w:r>
        <w:rPr>
          <w:spacing w:val="-18"/>
        </w:rPr>
        <w:t> </w:t>
      </w:r>
      <w:r>
        <w:rPr/>
        <w:t>for</w:t>
      </w:r>
      <w:r>
        <w:rPr>
          <w:spacing w:val="-21"/>
        </w:rPr>
        <w:t> </w:t>
      </w:r>
      <w:r>
        <w:rPr/>
        <w:t>those</w:t>
      </w:r>
      <w:r>
        <w:rPr>
          <w:spacing w:val="-21"/>
        </w:rPr>
        <w:t> </w:t>
      </w:r>
      <w:r>
        <w:rPr/>
        <w:t>who</w:t>
      </w:r>
      <w:r>
        <w:rPr>
          <w:spacing w:val="-18"/>
        </w:rPr>
        <w:t> </w:t>
      </w:r>
      <w:r>
        <w:rPr/>
        <w:t>apply</w:t>
      </w:r>
      <w:r>
        <w:rPr>
          <w:spacing w:val="-26"/>
        </w:rPr>
        <w:t> </w:t>
      </w:r>
      <w:r>
        <w:rPr/>
        <w:t>them.</w:t>
      </w:r>
      <w:r>
        <w:rPr>
          <w:spacing w:val="19"/>
        </w:rPr>
        <w:t> </w:t>
      </w:r>
      <w:r>
        <w:rPr/>
        <w:t>A</w:t>
      </w:r>
      <w:r>
        <w:rPr>
          <w:spacing w:val="-21"/>
        </w:rPr>
        <w:t> </w:t>
      </w:r>
      <w:r>
        <w:rPr/>
        <w:t>vague</w:t>
      </w:r>
      <w:r>
        <w:rPr>
          <w:spacing w:val="-24"/>
        </w:rPr>
        <w:t> </w:t>
      </w:r>
      <w:r>
        <w:rPr/>
        <w:t>law</w:t>
      </w:r>
      <w:r>
        <w:rPr>
          <w:spacing w:val="-18"/>
        </w:rPr>
        <w:t> </w:t>
      </w:r>
      <w:r>
        <w:rPr/>
        <w:t>impermissibly</w:t>
      </w:r>
      <w:r>
        <w:rPr>
          <w:spacing w:val="-25"/>
        </w:rPr>
        <w:t> </w:t>
      </w:r>
      <w:r>
        <w:rPr/>
        <w:t>delegates</w:t>
      </w:r>
      <w:r>
        <w:rPr>
          <w:spacing w:val="-18"/>
        </w:rPr>
        <w:t> </w:t>
      </w:r>
      <w:r>
        <w:rPr/>
        <w:t>basic policy</w:t>
      </w:r>
      <w:r>
        <w:rPr>
          <w:spacing w:val="-25"/>
        </w:rPr>
        <w:t> </w:t>
      </w:r>
      <w:r>
        <w:rPr/>
        <w:t>matters</w:t>
      </w:r>
      <w:r>
        <w:rPr>
          <w:spacing w:val="-17"/>
        </w:rPr>
        <w:t> </w:t>
      </w:r>
      <w:r>
        <w:rPr/>
        <w:t>to</w:t>
      </w:r>
      <w:r>
        <w:rPr>
          <w:spacing w:val="-18"/>
        </w:rPr>
        <w:t> </w:t>
      </w:r>
      <w:r>
        <w:rPr/>
        <w:t>policemen,</w:t>
      </w:r>
      <w:r>
        <w:rPr>
          <w:spacing w:val="-22"/>
        </w:rPr>
        <w:t> </w:t>
      </w:r>
      <w:r>
        <w:rPr/>
        <w:t>judges,</w:t>
      </w:r>
      <w:r>
        <w:rPr>
          <w:spacing w:val="-19"/>
        </w:rPr>
        <w:t> </w:t>
      </w:r>
      <w:r>
        <w:rPr/>
        <w:t>and</w:t>
      </w:r>
      <w:r>
        <w:rPr>
          <w:spacing w:val="-22"/>
        </w:rPr>
        <w:t> </w:t>
      </w:r>
      <w:r>
        <w:rPr/>
        <w:t>juries</w:t>
      </w:r>
      <w:r>
        <w:rPr>
          <w:spacing w:val="-20"/>
        </w:rPr>
        <w:t> </w:t>
      </w:r>
      <w:r>
        <w:rPr/>
        <w:t>for</w:t>
      </w:r>
      <w:r>
        <w:rPr>
          <w:spacing w:val="-21"/>
        </w:rPr>
        <w:t> </w:t>
      </w:r>
      <w:r>
        <w:rPr/>
        <w:t>resolution</w:t>
      </w:r>
      <w:r>
        <w:rPr>
          <w:spacing w:val="-21"/>
        </w:rPr>
        <w:t> </w:t>
      </w:r>
      <w:r>
        <w:rPr/>
        <w:t>on</w:t>
      </w:r>
      <w:r>
        <w:rPr>
          <w:spacing w:val="-20"/>
        </w:rPr>
        <w:t> </w:t>
      </w:r>
      <w:r>
        <w:rPr/>
        <w:t>an</w:t>
      </w:r>
      <w:r>
        <w:rPr>
          <w:spacing w:val="-21"/>
        </w:rPr>
        <w:t> </w:t>
      </w:r>
      <w:r>
        <w:rPr/>
        <w:t>ad</w:t>
      </w:r>
      <w:r>
        <w:rPr>
          <w:spacing w:val="-22"/>
        </w:rPr>
        <w:t> </w:t>
      </w:r>
      <w:r>
        <w:rPr/>
        <w:t>hoc</w:t>
      </w:r>
      <w:r>
        <w:rPr>
          <w:spacing w:val="-21"/>
        </w:rPr>
        <w:t> </w:t>
      </w:r>
      <w:r>
        <w:rPr/>
        <w:t>and</w:t>
      </w:r>
      <w:r>
        <w:rPr>
          <w:spacing w:val="-17"/>
        </w:rPr>
        <w:t> </w:t>
      </w:r>
      <w:r>
        <w:rPr/>
        <w:t>subjective basis,</w:t>
      </w:r>
      <w:r>
        <w:rPr>
          <w:spacing w:val="-9"/>
        </w:rPr>
        <w:t> </w:t>
      </w:r>
      <w:r>
        <w:rPr/>
        <w:t>with</w:t>
      </w:r>
      <w:r>
        <w:rPr>
          <w:spacing w:val="-9"/>
        </w:rPr>
        <w:t> </w:t>
      </w:r>
      <w:r>
        <w:rPr/>
        <w:t>the</w:t>
      </w:r>
      <w:r>
        <w:rPr>
          <w:spacing w:val="-8"/>
        </w:rPr>
        <w:t> </w:t>
      </w:r>
      <w:r>
        <w:rPr/>
        <w:t>attendant</w:t>
      </w:r>
      <w:r>
        <w:rPr>
          <w:spacing w:val="-9"/>
        </w:rPr>
        <w:t> </w:t>
      </w:r>
      <w:r>
        <w:rPr/>
        <w:t>dangers</w:t>
      </w:r>
      <w:r>
        <w:rPr>
          <w:spacing w:val="-9"/>
        </w:rPr>
        <w:t> </w:t>
      </w:r>
      <w:r>
        <w:rPr/>
        <w:t>of</w:t>
      </w:r>
      <w:r>
        <w:rPr>
          <w:spacing w:val="-12"/>
        </w:rPr>
        <w:t> </w:t>
      </w:r>
      <w:r>
        <w:rPr/>
        <w:t>arbitrary</w:t>
      </w:r>
      <w:r>
        <w:rPr>
          <w:spacing w:val="-20"/>
        </w:rPr>
        <w:t> </w:t>
      </w:r>
      <w:r>
        <w:rPr/>
        <w:t>and</w:t>
      </w:r>
      <w:r>
        <w:rPr>
          <w:spacing w:val="-12"/>
        </w:rPr>
        <w:t> </w:t>
      </w:r>
      <w:r>
        <w:rPr/>
        <w:t>discriminatory</w:t>
      </w:r>
      <w:r>
        <w:rPr>
          <w:spacing w:val="-18"/>
        </w:rPr>
        <w:t> </w:t>
      </w:r>
      <w:r>
        <w:rPr/>
        <w:t>application.</w:t>
      </w:r>
      <w:r>
        <w:rPr>
          <w:spacing w:val="41"/>
        </w:rPr>
        <w:t> </w:t>
      </w:r>
      <w:r>
        <w:rPr/>
        <w:t>Third,</w:t>
      </w:r>
      <w:r>
        <w:rPr>
          <w:spacing w:val="-9"/>
        </w:rPr>
        <w:t> </w:t>
      </w:r>
      <w:r>
        <w:rPr/>
        <w:t>but related, where a vague statute abut(s) upon sensitive areas of basic First Amendment freedoms, it operates to inhibit the exercise of (those) freedoms. Uncertain meanings inevitably</w:t>
      </w:r>
      <w:r>
        <w:rPr>
          <w:spacing w:val="-18"/>
        </w:rPr>
        <w:t> </w:t>
      </w:r>
      <w:r>
        <w:rPr/>
        <w:t>lead</w:t>
      </w:r>
      <w:r>
        <w:rPr>
          <w:spacing w:val="-10"/>
        </w:rPr>
        <w:t> </w:t>
      </w:r>
      <w:r>
        <w:rPr/>
        <w:t>citizens</w:t>
      </w:r>
      <w:r>
        <w:rPr>
          <w:spacing w:val="-10"/>
        </w:rPr>
        <w:t> </w:t>
      </w:r>
      <w:r>
        <w:rPr/>
        <w:t>to</w:t>
      </w:r>
      <w:r>
        <w:rPr>
          <w:spacing w:val="-10"/>
        </w:rPr>
        <w:t> </w:t>
      </w:r>
      <w:r>
        <w:rPr/>
        <w:t>steer</w:t>
      </w:r>
      <w:r>
        <w:rPr>
          <w:spacing w:val="-13"/>
        </w:rPr>
        <w:t> </w:t>
      </w:r>
      <w:r>
        <w:rPr/>
        <w:t>far</w:t>
      </w:r>
      <w:r>
        <w:rPr>
          <w:spacing w:val="-12"/>
        </w:rPr>
        <w:t> </w:t>
      </w:r>
      <w:r>
        <w:rPr/>
        <w:t>wider</w:t>
      </w:r>
      <w:r>
        <w:rPr>
          <w:spacing w:val="-10"/>
        </w:rPr>
        <w:t> </w:t>
      </w:r>
      <w:r>
        <w:rPr/>
        <w:t>of</w:t>
      </w:r>
      <w:r>
        <w:rPr>
          <w:spacing w:val="-10"/>
        </w:rPr>
        <w:t> </w:t>
      </w:r>
      <w:r>
        <w:rPr/>
        <w:t>the</w:t>
      </w:r>
      <w:r>
        <w:rPr>
          <w:spacing w:val="-10"/>
        </w:rPr>
        <w:t> </w:t>
      </w:r>
      <w:r>
        <w:rPr/>
        <w:t>unlawful</w:t>
      </w:r>
      <w:r>
        <w:rPr>
          <w:spacing w:val="-8"/>
        </w:rPr>
        <w:t> </w:t>
      </w:r>
      <w:r>
        <w:rPr/>
        <w:t>zone</w:t>
      </w:r>
      <w:r>
        <w:rPr>
          <w:spacing w:val="-7"/>
        </w:rPr>
        <w:t> </w:t>
      </w:r>
      <w:r>
        <w:rPr/>
        <w:t>.</w:t>
      </w:r>
      <w:r>
        <w:rPr>
          <w:spacing w:val="-10"/>
        </w:rPr>
        <w:t> </w:t>
      </w:r>
      <w:r>
        <w:rPr/>
        <w:t>.</w:t>
      </w:r>
      <w:r>
        <w:rPr>
          <w:spacing w:val="-10"/>
        </w:rPr>
        <w:t> </w:t>
      </w:r>
      <w:r>
        <w:rPr/>
        <w:t>.</w:t>
      </w:r>
      <w:r>
        <w:rPr>
          <w:spacing w:val="-11"/>
        </w:rPr>
        <w:t> </w:t>
      </w:r>
      <w:r>
        <w:rPr/>
        <w:t>than</w:t>
      </w:r>
      <w:r>
        <w:rPr>
          <w:spacing w:val="-10"/>
        </w:rPr>
        <w:t> </w:t>
      </w:r>
      <w:r>
        <w:rPr/>
        <w:t>if</w:t>
      </w:r>
      <w:r>
        <w:rPr>
          <w:spacing w:val="-10"/>
        </w:rPr>
        <w:t> </w:t>
      </w:r>
      <w:r>
        <w:rPr/>
        <w:t>the</w:t>
      </w:r>
      <w:r>
        <w:rPr>
          <w:spacing w:val="-10"/>
        </w:rPr>
        <w:t> </w:t>
      </w:r>
      <w:r>
        <w:rPr/>
        <w:t>boundaries of the forbidden areas were clearly</w:t>
      </w:r>
      <w:r>
        <w:rPr>
          <w:spacing w:val="-13"/>
        </w:rPr>
        <w:t> </w:t>
      </w:r>
      <w:r>
        <w:rPr/>
        <w:t>marked.</w:t>
      </w:r>
    </w:p>
    <w:p>
      <w:pPr>
        <w:pStyle w:val="BodyText"/>
        <w:spacing w:before="6"/>
        <w:rPr>
          <w:sz w:val="23"/>
        </w:rPr>
      </w:pPr>
    </w:p>
    <w:p>
      <w:pPr>
        <w:pStyle w:val="BodyText"/>
        <w:spacing w:line="247" w:lineRule="auto"/>
        <w:ind w:left="460" w:right="114"/>
        <w:jc w:val="both"/>
      </w:pPr>
      <w:r>
        <w:rPr>
          <w:i/>
        </w:rPr>
        <w:t>Id. </w:t>
      </w:r>
      <w:r>
        <w:rPr/>
        <w:t>at 108-09 (internal quotations and footnotes omitted). The Supreme Court has noted that “perhaps the</w:t>
      </w:r>
      <w:r>
        <w:rPr>
          <w:spacing w:val="-23"/>
        </w:rPr>
        <w:t> </w:t>
      </w:r>
      <w:r>
        <w:rPr/>
        <w:t>most</w:t>
      </w:r>
      <w:r>
        <w:rPr>
          <w:spacing w:val="-23"/>
        </w:rPr>
        <w:t> </w:t>
      </w:r>
      <w:r>
        <w:rPr/>
        <w:t>meaningful</w:t>
      </w:r>
      <w:r>
        <w:rPr>
          <w:spacing w:val="-20"/>
        </w:rPr>
        <w:t> </w:t>
      </w:r>
      <w:r>
        <w:rPr/>
        <w:t>aspect</w:t>
      </w:r>
      <w:r>
        <w:rPr>
          <w:spacing w:val="-20"/>
        </w:rPr>
        <w:t> </w:t>
      </w:r>
      <w:r>
        <w:rPr/>
        <w:t>of</w:t>
      </w:r>
      <w:r>
        <w:rPr>
          <w:spacing w:val="-22"/>
        </w:rPr>
        <w:t> </w:t>
      </w:r>
      <w:r>
        <w:rPr/>
        <w:t>the</w:t>
      </w:r>
      <w:r>
        <w:rPr>
          <w:spacing w:val="-23"/>
        </w:rPr>
        <w:t> </w:t>
      </w:r>
      <w:r>
        <w:rPr/>
        <w:t>vagueness</w:t>
      </w:r>
      <w:r>
        <w:rPr>
          <w:spacing w:val="-22"/>
        </w:rPr>
        <w:t> </w:t>
      </w:r>
      <w:r>
        <w:rPr/>
        <w:t>doctrine</w:t>
      </w:r>
      <w:r>
        <w:rPr>
          <w:spacing w:val="-23"/>
        </w:rPr>
        <w:t> </w:t>
      </w:r>
      <w:r>
        <w:rPr/>
        <w:t>is</w:t>
      </w:r>
      <w:r>
        <w:rPr>
          <w:spacing w:val="-22"/>
        </w:rPr>
        <w:t> </w:t>
      </w:r>
      <w:r>
        <w:rPr/>
        <w:t>not</w:t>
      </w:r>
      <w:r>
        <w:rPr>
          <w:spacing w:val="-23"/>
        </w:rPr>
        <w:t> </w:t>
      </w:r>
      <w:r>
        <w:rPr/>
        <w:t>actual</w:t>
      </w:r>
      <w:r>
        <w:rPr>
          <w:spacing w:val="-22"/>
        </w:rPr>
        <w:t> </w:t>
      </w:r>
      <w:r>
        <w:rPr/>
        <w:t>notice,</w:t>
      </w:r>
      <w:r>
        <w:rPr>
          <w:spacing w:val="-23"/>
        </w:rPr>
        <w:t> </w:t>
      </w:r>
      <w:r>
        <w:rPr/>
        <w:t>but</w:t>
      </w:r>
      <w:r>
        <w:rPr>
          <w:spacing w:val="-22"/>
        </w:rPr>
        <w:t> </w:t>
      </w:r>
      <w:r>
        <w:rPr/>
        <w:t>the</w:t>
      </w:r>
      <w:r>
        <w:rPr>
          <w:spacing w:val="-23"/>
        </w:rPr>
        <w:t> </w:t>
      </w:r>
      <w:r>
        <w:rPr/>
        <w:t>other</w:t>
      </w:r>
      <w:r>
        <w:rPr>
          <w:spacing w:val="-25"/>
        </w:rPr>
        <w:t> </w:t>
      </w:r>
      <w:r>
        <w:rPr/>
        <w:t>principal</w:t>
      </w:r>
      <w:r>
        <w:rPr>
          <w:spacing w:val="-23"/>
        </w:rPr>
        <w:t> </w:t>
      </w:r>
      <w:r>
        <w:rPr/>
        <w:t>element of the doctrine -- the requirement that a legislature establish minimal guidelines to govern law enforcement.” </w:t>
      </w:r>
      <w:r>
        <w:rPr>
          <w:i/>
        </w:rPr>
        <w:t>Smith v. Goguen</w:t>
      </w:r>
      <w:r>
        <w:rPr/>
        <w:t>, 415 U.S. 566, 574 (1974). When a legislature abdicates its responsibility</w:t>
      </w:r>
      <w:r>
        <w:rPr>
          <w:spacing w:val="-24"/>
        </w:rPr>
        <w:t> </w:t>
      </w:r>
      <w:r>
        <w:rPr/>
        <w:t>for</w:t>
      </w:r>
      <w:r>
        <w:rPr>
          <w:spacing w:val="-18"/>
        </w:rPr>
        <w:t> </w:t>
      </w:r>
      <w:r>
        <w:rPr/>
        <w:t>setting</w:t>
      </w:r>
      <w:r>
        <w:rPr>
          <w:spacing w:val="-18"/>
        </w:rPr>
        <w:t> </w:t>
      </w:r>
      <w:r>
        <w:rPr/>
        <w:t>the</w:t>
      </w:r>
      <w:r>
        <w:rPr>
          <w:spacing w:val="-19"/>
        </w:rPr>
        <w:t> </w:t>
      </w:r>
      <w:r>
        <w:rPr/>
        <w:t>standards</w:t>
      </w:r>
      <w:r>
        <w:rPr>
          <w:spacing w:val="-18"/>
        </w:rPr>
        <w:t> </w:t>
      </w:r>
      <w:r>
        <w:rPr/>
        <w:t>of</w:t>
      </w:r>
      <w:r>
        <w:rPr>
          <w:spacing w:val="-18"/>
        </w:rPr>
        <w:t> </w:t>
      </w:r>
      <w:r>
        <w:rPr/>
        <w:t>the</w:t>
      </w:r>
      <w:r>
        <w:rPr>
          <w:spacing w:val="-18"/>
        </w:rPr>
        <w:t> </w:t>
      </w:r>
      <w:r>
        <w:rPr/>
        <w:t>criminal</w:t>
      </w:r>
      <w:r>
        <w:rPr>
          <w:spacing w:val="-18"/>
        </w:rPr>
        <w:t> </w:t>
      </w:r>
      <w:r>
        <w:rPr/>
        <w:t>law</w:t>
      </w:r>
      <w:r>
        <w:rPr>
          <w:spacing w:val="-18"/>
        </w:rPr>
        <w:t> </w:t>
      </w:r>
      <w:r>
        <w:rPr/>
        <w:t>with</w:t>
      </w:r>
      <w:r>
        <w:rPr>
          <w:spacing w:val="-18"/>
        </w:rPr>
        <w:t> </w:t>
      </w:r>
      <w:r>
        <w:rPr/>
        <w:t>such</w:t>
      </w:r>
      <w:r>
        <w:rPr>
          <w:spacing w:val="-18"/>
        </w:rPr>
        <w:t> </w:t>
      </w:r>
      <w:r>
        <w:rPr/>
        <w:t>a</w:t>
      </w:r>
      <w:r>
        <w:rPr>
          <w:spacing w:val="-18"/>
        </w:rPr>
        <w:t> </w:t>
      </w:r>
      <w:r>
        <w:rPr/>
        <w:t>“standardless</w:t>
      </w:r>
      <w:r>
        <w:rPr>
          <w:spacing w:val="-18"/>
        </w:rPr>
        <w:t> </w:t>
      </w:r>
      <w:r>
        <w:rPr/>
        <w:t>sweep”</w:t>
      </w:r>
      <w:r>
        <w:rPr>
          <w:spacing w:val="-21"/>
        </w:rPr>
        <w:t> </w:t>
      </w:r>
      <w:r>
        <w:rPr/>
        <w:t>as</w:t>
      </w:r>
      <w:r>
        <w:rPr>
          <w:spacing w:val="-18"/>
        </w:rPr>
        <w:t> </w:t>
      </w:r>
      <w:r>
        <w:rPr/>
        <w:t>to</w:t>
      </w:r>
      <w:r>
        <w:rPr>
          <w:spacing w:val="-18"/>
        </w:rPr>
        <w:t> </w:t>
      </w:r>
      <w:r>
        <w:rPr/>
        <w:t>“allow policemen,</w:t>
      </w:r>
      <w:r>
        <w:rPr>
          <w:spacing w:val="-28"/>
        </w:rPr>
        <w:t> </w:t>
      </w:r>
      <w:r>
        <w:rPr/>
        <w:t>prosecutors</w:t>
      </w:r>
      <w:r>
        <w:rPr>
          <w:spacing w:val="-25"/>
        </w:rPr>
        <w:t> </w:t>
      </w:r>
      <w:r>
        <w:rPr/>
        <w:t>and</w:t>
      </w:r>
      <w:r>
        <w:rPr>
          <w:spacing w:val="-24"/>
        </w:rPr>
        <w:t> </w:t>
      </w:r>
      <w:r>
        <w:rPr/>
        <w:t>juries</w:t>
      </w:r>
      <w:r>
        <w:rPr>
          <w:spacing w:val="-24"/>
        </w:rPr>
        <w:t> </w:t>
      </w:r>
      <w:r>
        <w:rPr/>
        <w:t>to</w:t>
      </w:r>
      <w:r>
        <w:rPr>
          <w:spacing w:val="-24"/>
        </w:rPr>
        <w:t> </w:t>
      </w:r>
      <w:r>
        <w:rPr/>
        <w:t>pursue</w:t>
      </w:r>
      <w:r>
        <w:rPr>
          <w:spacing w:val="-28"/>
        </w:rPr>
        <w:t> </w:t>
      </w:r>
      <w:r>
        <w:rPr/>
        <w:t>their</w:t>
      </w:r>
      <w:r>
        <w:rPr>
          <w:spacing w:val="-27"/>
        </w:rPr>
        <w:t> </w:t>
      </w:r>
      <w:r>
        <w:rPr/>
        <w:t>personal</w:t>
      </w:r>
      <w:r>
        <w:rPr>
          <w:spacing w:val="-25"/>
        </w:rPr>
        <w:t> </w:t>
      </w:r>
      <w:r>
        <w:rPr/>
        <w:t>predilections,”</w:t>
      </w:r>
      <w:r>
        <w:rPr>
          <w:spacing w:val="-28"/>
        </w:rPr>
        <w:t> </w:t>
      </w:r>
      <w:r>
        <w:rPr/>
        <w:t>there</w:t>
      </w:r>
      <w:r>
        <w:rPr>
          <w:spacing w:val="-28"/>
        </w:rPr>
        <w:t> </w:t>
      </w:r>
      <w:r>
        <w:rPr/>
        <w:t>is</w:t>
      </w:r>
      <w:r>
        <w:rPr>
          <w:spacing w:val="-24"/>
        </w:rPr>
        <w:t> </w:t>
      </w:r>
      <w:r>
        <w:rPr/>
        <w:t>a</w:t>
      </w:r>
      <w:r>
        <w:rPr>
          <w:spacing w:val="-28"/>
        </w:rPr>
        <w:t> </w:t>
      </w:r>
      <w:r>
        <w:rPr/>
        <w:t>denial</w:t>
      </w:r>
      <w:r>
        <w:rPr>
          <w:spacing w:val="-24"/>
        </w:rPr>
        <w:t> </w:t>
      </w:r>
      <w:r>
        <w:rPr/>
        <w:t>of</w:t>
      </w:r>
      <w:r>
        <w:rPr>
          <w:spacing w:val="-28"/>
        </w:rPr>
        <w:t> </w:t>
      </w:r>
      <w:r>
        <w:rPr/>
        <w:t>due</w:t>
      </w:r>
      <w:r>
        <w:rPr>
          <w:spacing w:val="-26"/>
        </w:rPr>
        <w:t> </w:t>
      </w:r>
      <w:r>
        <w:rPr/>
        <w:t>process. </w:t>
      </w:r>
      <w:r>
        <w:rPr>
          <w:i/>
        </w:rPr>
        <w:t>Id. </w:t>
      </w:r>
      <w:r>
        <w:rPr/>
        <w:t>at</w:t>
      </w:r>
      <w:r>
        <w:rPr>
          <w:spacing w:val="-1"/>
        </w:rPr>
        <w:t> </w:t>
      </w:r>
      <w:r>
        <w:rPr/>
        <w:t>575-76.</w:t>
      </w:r>
    </w:p>
    <w:p>
      <w:pPr>
        <w:pStyle w:val="BodyText"/>
      </w:pPr>
    </w:p>
    <w:p>
      <w:pPr>
        <w:pStyle w:val="BodyText"/>
        <w:spacing w:line="247" w:lineRule="auto"/>
        <w:ind w:left="460" w:right="106" w:firstLine="720"/>
      </w:pPr>
      <w:r>
        <w:rPr/>
        <w:t>An enactment is facially vague when it is so utterly devoid of a standard of conduct that it “simply</w:t>
      </w:r>
      <w:r>
        <w:rPr>
          <w:spacing w:val="-18"/>
        </w:rPr>
        <w:t> </w:t>
      </w:r>
      <w:r>
        <w:rPr/>
        <w:t>has</w:t>
      </w:r>
      <w:r>
        <w:rPr>
          <w:spacing w:val="-11"/>
        </w:rPr>
        <w:t> </w:t>
      </w:r>
      <w:r>
        <w:rPr/>
        <w:t>no</w:t>
      </w:r>
      <w:r>
        <w:rPr>
          <w:spacing w:val="-10"/>
        </w:rPr>
        <w:t> </w:t>
      </w:r>
      <w:r>
        <w:rPr/>
        <w:t>core,”</w:t>
      </w:r>
      <w:r>
        <w:rPr>
          <w:spacing w:val="-13"/>
        </w:rPr>
        <w:t> </w:t>
      </w:r>
      <w:r>
        <w:rPr>
          <w:i/>
        </w:rPr>
        <w:t>Goguen</w:t>
      </w:r>
      <w:r>
        <w:rPr/>
        <w:t>,</w:t>
      </w:r>
      <w:r>
        <w:rPr>
          <w:spacing w:val="-11"/>
        </w:rPr>
        <w:t> </w:t>
      </w:r>
      <w:r>
        <w:rPr/>
        <w:t>415</w:t>
      </w:r>
      <w:r>
        <w:rPr>
          <w:spacing w:val="-12"/>
        </w:rPr>
        <w:t> </w:t>
      </w:r>
      <w:r>
        <w:rPr/>
        <w:t>U.S.</w:t>
      </w:r>
      <w:r>
        <w:rPr>
          <w:spacing w:val="-11"/>
        </w:rPr>
        <w:t> </w:t>
      </w:r>
      <w:r>
        <w:rPr/>
        <w:t>at</w:t>
      </w:r>
      <w:r>
        <w:rPr>
          <w:spacing w:val="-11"/>
        </w:rPr>
        <w:t> </w:t>
      </w:r>
      <w:r>
        <w:rPr/>
        <w:t>578,</w:t>
      </w:r>
      <w:r>
        <w:rPr>
          <w:spacing w:val="-14"/>
        </w:rPr>
        <w:t> </w:t>
      </w:r>
      <w:r>
        <w:rPr/>
        <w:t>and,</w:t>
      </w:r>
      <w:r>
        <w:rPr>
          <w:spacing w:val="-14"/>
        </w:rPr>
        <w:t> </w:t>
      </w:r>
      <w:r>
        <w:rPr/>
        <w:t>is</w:t>
      </w:r>
      <w:r>
        <w:rPr>
          <w:spacing w:val="-11"/>
        </w:rPr>
        <w:t> </w:t>
      </w:r>
      <w:r>
        <w:rPr/>
        <w:t>“impermissibly</w:t>
      </w:r>
      <w:r>
        <w:rPr>
          <w:spacing w:val="-16"/>
        </w:rPr>
        <w:t> </w:t>
      </w:r>
      <w:r>
        <w:rPr/>
        <w:t>vague</w:t>
      </w:r>
      <w:r>
        <w:rPr>
          <w:spacing w:val="-11"/>
        </w:rPr>
        <w:t> </w:t>
      </w:r>
      <w:r>
        <w:rPr/>
        <w:t>in</w:t>
      </w:r>
      <w:r>
        <w:rPr>
          <w:spacing w:val="-10"/>
        </w:rPr>
        <w:t> </w:t>
      </w:r>
      <w:r>
        <w:rPr/>
        <w:t>all</w:t>
      </w:r>
      <w:r>
        <w:rPr>
          <w:spacing w:val="-11"/>
        </w:rPr>
        <w:t> </w:t>
      </w:r>
      <w:r>
        <w:rPr/>
        <w:t>of</w:t>
      </w:r>
      <w:r>
        <w:rPr>
          <w:spacing w:val="-11"/>
        </w:rPr>
        <w:t> </w:t>
      </w:r>
      <w:r>
        <w:rPr/>
        <w:t>its</w:t>
      </w:r>
      <w:r>
        <w:rPr>
          <w:spacing w:val="-10"/>
        </w:rPr>
        <w:t> </w:t>
      </w:r>
      <w:r>
        <w:rPr/>
        <w:t>applications,”</w:t>
      </w:r>
    </w:p>
    <w:p>
      <w:pPr>
        <w:spacing w:line="274" w:lineRule="exact" w:before="0"/>
        <w:ind w:left="460" w:right="0" w:firstLine="0"/>
        <w:jc w:val="left"/>
        <w:rPr>
          <w:sz w:val="24"/>
        </w:rPr>
      </w:pPr>
      <w:r>
        <w:rPr>
          <w:i/>
          <w:sz w:val="24"/>
        </w:rPr>
        <w:t>Hoffman Estates</w:t>
      </w:r>
      <w:r>
        <w:rPr>
          <w:sz w:val="24"/>
        </w:rPr>
        <w:t>, 455 U.S. at 494-95.</w:t>
      </w:r>
      <w:r>
        <w:rPr>
          <w:position w:val="10"/>
          <w:sz w:val="14"/>
        </w:rPr>
        <w:t>58    </w:t>
      </w:r>
      <w:r>
        <w:rPr>
          <w:sz w:val="24"/>
        </w:rPr>
        <w:t>Criminal statutes can be facially invalid even when the</w:t>
      </w:r>
      <w:r>
        <w:rPr>
          <w:spacing w:val="-43"/>
          <w:sz w:val="24"/>
        </w:rPr>
        <w:t> </w:t>
      </w:r>
      <w:r>
        <w:rPr>
          <w:sz w:val="24"/>
        </w:rPr>
        <w:t>statue</w:t>
      </w:r>
    </w:p>
    <w:p>
      <w:pPr>
        <w:pStyle w:val="BodyText"/>
        <w:spacing w:line="247" w:lineRule="auto" w:before="7"/>
        <w:ind w:left="460" w:right="116"/>
        <w:jc w:val="both"/>
      </w:pPr>
      <w:r>
        <w:rPr/>
        <w:t>could conceivably have had some valid application if the law impinges on fundamental liberties. </w:t>
      </w:r>
      <w:r>
        <w:rPr>
          <w:i/>
        </w:rPr>
        <w:t>See </w:t>
      </w:r>
      <w:r>
        <w:rPr>
          <w:i/>
        </w:rPr>
        <w:t>Kolender</w:t>
      </w:r>
      <w:r>
        <w:rPr>
          <w:i/>
          <w:spacing w:val="-16"/>
        </w:rPr>
        <w:t> </w:t>
      </w:r>
      <w:r>
        <w:rPr>
          <w:i/>
        </w:rPr>
        <w:t>v.</w:t>
      </w:r>
      <w:r>
        <w:rPr>
          <w:i/>
          <w:spacing w:val="-15"/>
        </w:rPr>
        <w:t> </w:t>
      </w:r>
      <w:r>
        <w:rPr>
          <w:i/>
        </w:rPr>
        <w:t>Lawson</w:t>
      </w:r>
      <w:r>
        <w:rPr/>
        <w:t>,</w:t>
      </w:r>
      <w:r>
        <w:rPr>
          <w:spacing w:val="-16"/>
        </w:rPr>
        <w:t> </w:t>
      </w:r>
      <w:r>
        <w:rPr/>
        <w:t>461</w:t>
      </w:r>
      <w:r>
        <w:rPr>
          <w:spacing w:val="-15"/>
        </w:rPr>
        <w:t> </w:t>
      </w:r>
      <w:r>
        <w:rPr/>
        <w:t>U.S.</w:t>
      </w:r>
      <w:r>
        <w:rPr>
          <w:spacing w:val="-16"/>
        </w:rPr>
        <w:t> </w:t>
      </w:r>
      <w:r>
        <w:rPr/>
        <w:t>352,</w:t>
      </w:r>
      <w:r>
        <w:rPr>
          <w:spacing w:val="-15"/>
        </w:rPr>
        <w:t> </w:t>
      </w:r>
      <w:r>
        <w:rPr/>
        <w:t>358-60,</w:t>
      </w:r>
      <w:r>
        <w:rPr>
          <w:spacing w:val="-16"/>
        </w:rPr>
        <w:t> </w:t>
      </w:r>
      <w:r>
        <w:rPr/>
        <w:t>358-59</w:t>
      </w:r>
      <w:r>
        <w:rPr>
          <w:spacing w:val="-15"/>
        </w:rPr>
        <w:t> </w:t>
      </w:r>
      <w:r>
        <w:rPr/>
        <w:t>n.8</w:t>
      </w:r>
      <w:r>
        <w:rPr>
          <w:spacing w:val="-16"/>
        </w:rPr>
        <w:t> </w:t>
      </w:r>
      <w:r>
        <w:rPr/>
        <w:t>(1983)</w:t>
      </w:r>
      <w:r>
        <w:rPr>
          <w:spacing w:val="-17"/>
        </w:rPr>
        <w:t> </w:t>
      </w:r>
      <w:r>
        <w:rPr/>
        <w:t>(First</w:t>
      </w:r>
      <w:r>
        <w:rPr>
          <w:spacing w:val="-15"/>
        </w:rPr>
        <w:t> </w:t>
      </w:r>
      <w:r>
        <w:rPr/>
        <w:t>Amendment</w:t>
      </w:r>
      <w:r>
        <w:rPr>
          <w:spacing w:val="-16"/>
        </w:rPr>
        <w:t> </w:t>
      </w:r>
      <w:r>
        <w:rPr/>
        <w:t>interests</w:t>
      </w:r>
      <w:r>
        <w:rPr>
          <w:spacing w:val="-12"/>
        </w:rPr>
        <w:t> </w:t>
      </w:r>
      <w:r>
        <w:rPr/>
        <w:t>and</w:t>
      </w:r>
      <w:r>
        <w:rPr>
          <w:spacing w:val="-16"/>
        </w:rPr>
        <w:t> </w:t>
      </w:r>
      <w:r>
        <w:rPr/>
        <w:t>freedom of movement); </w:t>
      </w:r>
      <w:r>
        <w:rPr>
          <w:i/>
        </w:rPr>
        <w:t>Colautti v. Franklin</w:t>
      </w:r>
      <w:r>
        <w:rPr/>
        <w:t>, 439 U.S. at 394-401 (1979) (abortion rights). Still, the law must reach[</w:t>
      </w:r>
      <w:r>
        <w:rPr>
          <w:spacing w:val="6"/>
        </w:rPr>
        <w:t> </w:t>
      </w:r>
      <w:r>
        <w:rPr/>
        <w:t>]</w:t>
      </w:r>
      <w:r>
        <w:rPr>
          <w:spacing w:val="8"/>
        </w:rPr>
        <w:t> </w:t>
      </w:r>
      <w:r>
        <w:rPr/>
        <w:t>“a</w:t>
      </w:r>
      <w:r>
        <w:rPr>
          <w:spacing w:val="6"/>
        </w:rPr>
        <w:t> </w:t>
      </w:r>
      <w:r>
        <w:rPr/>
        <w:t>substantial</w:t>
      </w:r>
      <w:r>
        <w:rPr>
          <w:spacing w:val="6"/>
        </w:rPr>
        <w:t> </w:t>
      </w:r>
      <w:r>
        <w:rPr/>
        <w:t>amount</w:t>
      </w:r>
      <w:r>
        <w:rPr>
          <w:spacing w:val="6"/>
        </w:rPr>
        <w:t> </w:t>
      </w:r>
      <w:r>
        <w:rPr/>
        <w:t>of</w:t>
      </w:r>
      <w:r>
        <w:rPr>
          <w:spacing w:val="7"/>
        </w:rPr>
        <w:t> </w:t>
      </w:r>
      <w:r>
        <w:rPr/>
        <w:t>constitutionally protected</w:t>
      </w:r>
      <w:r>
        <w:rPr>
          <w:spacing w:val="6"/>
        </w:rPr>
        <w:t> </w:t>
      </w:r>
      <w:r>
        <w:rPr/>
        <w:t>conduct.” </w:t>
      </w:r>
      <w:r>
        <w:rPr>
          <w:spacing w:val="12"/>
        </w:rPr>
        <w:t> </w:t>
      </w:r>
      <w:r>
        <w:rPr>
          <w:i/>
        </w:rPr>
        <w:t>Kolender</w:t>
      </w:r>
      <w:r>
        <w:rPr/>
        <w:t>,</w:t>
      </w:r>
      <w:r>
        <w:rPr>
          <w:spacing w:val="6"/>
        </w:rPr>
        <w:t> </w:t>
      </w:r>
      <w:r>
        <w:rPr/>
        <w:t>461</w:t>
      </w:r>
      <w:r>
        <w:rPr>
          <w:spacing w:val="6"/>
        </w:rPr>
        <w:t> </w:t>
      </w:r>
      <w:r>
        <w:rPr/>
        <w:t>U.S.</w:t>
      </w:r>
      <w:r>
        <w:rPr>
          <w:spacing w:val="6"/>
        </w:rPr>
        <w:t> </w:t>
      </w:r>
      <w:r>
        <w:rPr/>
        <w:t>at</w:t>
      </w:r>
      <w:r>
        <w:rPr>
          <w:spacing w:val="6"/>
        </w:rPr>
        <w:t> </w:t>
      </w:r>
      <w:r>
        <w:rPr/>
        <w:t>358</w:t>
      </w:r>
      <w:r>
        <w:rPr>
          <w:spacing w:val="7"/>
        </w:rPr>
        <w:t> </w:t>
      </w:r>
      <w:r>
        <w:rPr/>
        <w:t>n.8</w:t>
      </w:r>
    </w:p>
    <w:p>
      <w:pPr>
        <w:spacing w:line="272" w:lineRule="exact" w:before="0"/>
        <w:ind w:left="460" w:right="0" w:firstLine="0"/>
        <w:jc w:val="left"/>
        <w:rPr>
          <w:sz w:val="24"/>
        </w:rPr>
      </w:pPr>
      <w:r>
        <w:rPr>
          <w:sz w:val="24"/>
        </w:rPr>
        <w:t>(quoting</w:t>
      </w:r>
      <w:r>
        <w:rPr>
          <w:spacing w:val="21"/>
          <w:sz w:val="24"/>
        </w:rPr>
        <w:t> </w:t>
      </w:r>
      <w:r>
        <w:rPr>
          <w:i/>
          <w:sz w:val="24"/>
        </w:rPr>
        <w:t>Hoffman</w:t>
      </w:r>
      <w:r>
        <w:rPr>
          <w:i/>
          <w:spacing w:val="20"/>
          <w:sz w:val="24"/>
        </w:rPr>
        <w:t> </w:t>
      </w:r>
      <w:r>
        <w:rPr>
          <w:i/>
          <w:sz w:val="24"/>
        </w:rPr>
        <w:t>Estates</w:t>
      </w:r>
      <w:r>
        <w:rPr>
          <w:sz w:val="24"/>
        </w:rPr>
        <w:t>,</w:t>
      </w:r>
      <w:r>
        <w:rPr>
          <w:spacing w:val="20"/>
          <w:sz w:val="24"/>
        </w:rPr>
        <w:t> </w:t>
      </w:r>
      <w:r>
        <w:rPr>
          <w:sz w:val="24"/>
        </w:rPr>
        <w:t>455</w:t>
      </w:r>
      <w:r>
        <w:rPr>
          <w:spacing w:val="20"/>
          <w:sz w:val="24"/>
        </w:rPr>
        <w:t> </w:t>
      </w:r>
      <w:r>
        <w:rPr>
          <w:sz w:val="24"/>
        </w:rPr>
        <w:t>U.S.</w:t>
      </w:r>
      <w:r>
        <w:rPr>
          <w:spacing w:val="20"/>
          <w:sz w:val="24"/>
        </w:rPr>
        <w:t> </w:t>
      </w:r>
      <w:r>
        <w:rPr>
          <w:sz w:val="24"/>
        </w:rPr>
        <w:t>at</w:t>
      </w:r>
      <w:r>
        <w:rPr>
          <w:spacing w:val="20"/>
          <w:sz w:val="24"/>
        </w:rPr>
        <w:t> </w:t>
      </w:r>
      <w:r>
        <w:rPr>
          <w:sz w:val="24"/>
        </w:rPr>
        <w:t>494).</w:t>
      </w:r>
      <w:r>
        <w:rPr>
          <w:position w:val="10"/>
          <w:sz w:val="14"/>
        </w:rPr>
        <w:t>59   </w:t>
      </w:r>
      <w:r>
        <w:rPr>
          <w:spacing w:val="22"/>
          <w:position w:val="10"/>
          <w:sz w:val="14"/>
        </w:rPr>
        <w:t> </w:t>
      </w:r>
      <w:r>
        <w:rPr>
          <w:sz w:val="24"/>
        </w:rPr>
        <w:t>And</w:t>
      </w:r>
      <w:r>
        <w:rPr>
          <w:spacing w:val="19"/>
          <w:sz w:val="24"/>
        </w:rPr>
        <w:t> </w:t>
      </w:r>
      <w:r>
        <w:rPr>
          <w:sz w:val="24"/>
        </w:rPr>
        <w:t>in</w:t>
      </w:r>
      <w:r>
        <w:rPr>
          <w:spacing w:val="20"/>
          <w:sz w:val="24"/>
        </w:rPr>
        <w:t> </w:t>
      </w:r>
      <w:r>
        <w:rPr>
          <w:sz w:val="24"/>
        </w:rPr>
        <w:t>addition,</w:t>
      </w:r>
      <w:r>
        <w:rPr>
          <w:spacing w:val="20"/>
          <w:sz w:val="24"/>
        </w:rPr>
        <w:t> </w:t>
      </w:r>
      <w:r>
        <w:rPr>
          <w:sz w:val="24"/>
        </w:rPr>
        <w:t>a</w:t>
      </w:r>
      <w:r>
        <w:rPr>
          <w:spacing w:val="20"/>
          <w:sz w:val="24"/>
        </w:rPr>
        <w:t> </w:t>
      </w:r>
      <w:r>
        <w:rPr>
          <w:sz w:val="24"/>
        </w:rPr>
        <w:t>court</w:t>
      </w:r>
      <w:r>
        <w:rPr>
          <w:spacing w:val="20"/>
          <w:sz w:val="24"/>
        </w:rPr>
        <w:t> </w:t>
      </w:r>
      <w:r>
        <w:rPr>
          <w:sz w:val="24"/>
        </w:rPr>
        <w:t>must</w:t>
      </w:r>
      <w:r>
        <w:rPr>
          <w:spacing w:val="20"/>
          <w:sz w:val="24"/>
        </w:rPr>
        <w:t> </w:t>
      </w:r>
      <w:r>
        <w:rPr>
          <w:sz w:val="24"/>
        </w:rPr>
        <w:t>consider</w:t>
      </w:r>
      <w:r>
        <w:rPr>
          <w:spacing w:val="20"/>
          <w:sz w:val="24"/>
        </w:rPr>
        <w:t> </w:t>
      </w:r>
      <w:r>
        <w:rPr>
          <w:sz w:val="24"/>
        </w:rPr>
        <w:t>any</w:t>
      </w:r>
      <w:r>
        <w:rPr>
          <w:spacing w:val="10"/>
          <w:sz w:val="24"/>
        </w:rPr>
        <w:t> </w:t>
      </w:r>
      <w:r>
        <w:rPr>
          <w:sz w:val="24"/>
        </w:rPr>
        <w:t>limiting</w:t>
      </w:r>
    </w:p>
    <w:p>
      <w:pPr>
        <w:spacing w:before="7"/>
        <w:ind w:left="460" w:right="0" w:firstLine="0"/>
        <w:jc w:val="left"/>
        <w:rPr>
          <w:sz w:val="24"/>
        </w:rPr>
      </w:pPr>
      <w:r>
        <w:rPr>
          <w:sz w:val="24"/>
        </w:rPr>
        <w:t>construction</w:t>
      </w:r>
      <w:r>
        <w:rPr>
          <w:spacing w:val="-23"/>
          <w:sz w:val="24"/>
        </w:rPr>
        <w:t> </w:t>
      </w:r>
      <w:r>
        <w:rPr>
          <w:sz w:val="24"/>
        </w:rPr>
        <w:t>that</w:t>
      </w:r>
      <w:r>
        <w:rPr>
          <w:spacing w:val="-23"/>
          <w:sz w:val="24"/>
        </w:rPr>
        <w:t> </w:t>
      </w:r>
      <w:r>
        <w:rPr>
          <w:sz w:val="24"/>
        </w:rPr>
        <w:t>an</w:t>
      </w:r>
      <w:r>
        <w:rPr>
          <w:spacing w:val="-22"/>
          <w:sz w:val="24"/>
        </w:rPr>
        <w:t> </w:t>
      </w:r>
      <w:r>
        <w:rPr>
          <w:sz w:val="24"/>
        </w:rPr>
        <w:t>enforcement</w:t>
      </w:r>
      <w:r>
        <w:rPr>
          <w:spacing w:val="-23"/>
          <w:sz w:val="24"/>
        </w:rPr>
        <w:t> </w:t>
      </w:r>
      <w:r>
        <w:rPr>
          <w:spacing w:val="2"/>
          <w:sz w:val="24"/>
        </w:rPr>
        <w:t>agencyhas</w:t>
      </w:r>
      <w:r>
        <w:rPr>
          <w:spacing w:val="-22"/>
          <w:sz w:val="24"/>
        </w:rPr>
        <w:t> </w:t>
      </w:r>
      <w:r>
        <w:rPr>
          <w:sz w:val="24"/>
        </w:rPr>
        <w:t>proffered,</w:t>
      </w:r>
      <w:r>
        <w:rPr>
          <w:spacing w:val="-24"/>
          <w:sz w:val="24"/>
        </w:rPr>
        <w:t> </w:t>
      </w:r>
      <w:r>
        <w:rPr>
          <w:i/>
          <w:sz w:val="24"/>
        </w:rPr>
        <w:t>Hoffman</w:t>
      </w:r>
      <w:r>
        <w:rPr>
          <w:i/>
          <w:spacing w:val="-22"/>
          <w:sz w:val="24"/>
        </w:rPr>
        <w:t> </w:t>
      </w:r>
      <w:r>
        <w:rPr>
          <w:i/>
          <w:sz w:val="24"/>
        </w:rPr>
        <w:t>Estates</w:t>
      </w:r>
      <w:r>
        <w:rPr>
          <w:sz w:val="24"/>
        </w:rPr>
        <w:t>,</w:t>
      </w:r>
      <w:r>
        <w:rPr>
          <w:spacing w:val="-24"/>
          <w:sz w:val="24"/>
        </w:rPr>
        <w:t> </w:t>
      </w:r>
      <w:r>
        <w:rPr>
          <w:sz w:val="24"/>
        </w:rPr>
        <w:t>455</w:t>
      </w:r>
      <w:r>
        <w:rPr>
          <w:spacing w:val="-27"/>
          <w:sz w:val="24"/>
        </w:rPr>
        <w:t> </w:t>
      </w:r>
      <w:r>
        <w:rPr>
          <w:sz w:val="24"/>
        </w:rPr>
        <w:t>U.S.</w:t>
      </w:r>
      <w:r>
        <w:rPr>
          <w:spacing w:val="-23"/>
          <w:sz w:val="24"/>
        </w:rPr>
        <w:t> </w:t>
      </w:r>
      <w:r>
        <w:rPr>
          <w:sz w:val="24"/>
        </w:rPr>
        <w:t>at</w:t>
      </w:r>
      <w:r>
        <w:rPr>
          <w:spacing w:val="-24"/>
          <w:sz w:val="24"/>
        </w:rPr>
        <w:t> </w:t>
      </w:r>
      <w:r>
        <w:rPr>
          <w:sz w:val="24"/>
        </w:rPr>
        <w:t>494;</w:t>
      </w:r>
      <w:r>
        <w:rPr>
          <w:spacing w:val="-25"/>
          <w:sz w:val="24"/>
        </w:rPr>
        <w:t> </w:t>
      </w:r>
      <w:r>
        <w:rPr>
          <w:i/>
          <w:sz w:val="24"/>
        </w:rPr>
        <w:t>Kolender</w:t>
      </w:r>
      <w:r>
        <w:rPr>
          <w:sz w:val="24"/>
        </w:rPr>
        <w:t>,</w:t>
      </w:r>
      <w:r>
        <w:rPr>
          <w:spacing w:val="-25"/>
          <w:sz w:val="24"/>
        </w:rPr>
        <w:t> </w:t>
      </w:r>
      <w:r>
        <w:rPr>
          <w:sz w:val="24"/>
        </w:rPr>
        <w:t>461</w:t>
      </w:r>
    </w:p>
    <w:p>
      <w:pPr>
        <w:pStyle w:val="BodyText"/>
        <w:spacing w:line="247" w:lineRule="auto" w:before="7"/>
        <w:ind w:left="460" w:right="119"/>
        <w:jc w:val="both"/>
      </w:pPr>
      <w:r>
        <w:rPr/>
        <w:t>U.S. at 355, so a limiting construction can save a flawed statute from unconstitutional vagueness. </w:t>
      </w:r>
      <w:r>
        <w:rPr>
          <w:spacing w:val="-6"/>
        </w:rPr>
        <w:t>But </w:t>
      </w:r>
      <w:r>
        <w:rPr/>
        <w:t>once a court determines that a provision is facially vague, the entire provision is voided. </w:t>
      </w:r>
      <w:r>
        <w:rPr>
          <w:i/>
        </w:rPr>
        <w:t>See, e.g.</w:t>
      </w:r>
      <w:r>
        <w:rPr/>
        <w:t>, </w:t>
      </w:r>
      <w:r>
        <w:rPr>
          <w:i/>
        </w:rPr>
        <w:t>Kolender</w:t>
      </w:r>
      <w:r>
        <w:rPr/>
        <w:t>, 461 U.S. at 352.</w:t>
      </w:r>
    </w:p>
    <w:p>
      <w:pPr>
        <w:pStyle w:val="BodyText"/>
        <w:rPr>
          <w:sz w:val="20"/>
        </w:rPr>
      </w:pPr>
    </w:p>
    <w:p>
      <w:pPr>
        <w:pStyle w:val="BodyText"/>
        <w:rPr>
          <w:sz w:val="20"/>
        </w:rPr>
      </w:pPr>
    </w:p>
    <w:p>
      <w:pPr>
        <w:pStyle w:val="BodyText"/>
        <w:rPr>
          <w:sz w:val="20"/>
        </w:rPr>
      </w:pPr>
    </w:p>
    <w:p>
      <w:pPr>
        <w:pStyle w:val="BodyText"/>
        <w:spacing w:before="11"/>
        <w:rPr>
          <w:sz w:val="21"/>
        </w:rPr>
      </w:pPr>
      <w:r>
        <w:rPr/>
        <w:pict>
          <v:line style="position:absolute;mso-position-horizontal-relative:page;mso-position-vertical-relative:paragraph;z-index:-664;mso-wrap-distance-left:0;mso-wrap-distance-right:0" from="72pt,15.030015pt" to="215.88pt,15.030015pt" stroked="true" strokeweight=".84pt" strokecolor="#000000">
            <v:stroke dashstyle="solid"/>
            <w10:wrap type="topAndBottom"/>
          </v:line>
        </w:pict>
      </w:r>
    </w:p>
    <w:p>
      <w:pPr>
        <w:pStyle w:val="BodyText"/>
        <w:spacing w:before="5"/>
        <w:rPr>
          <w:sz w:val="11"/>
        </w:rPr>
      </w:pPr>
    </w:p>
    <w:p>
      <w:pPr>
        <w:spacing w:line="244" w:lineRule="auto" w:before="72"/>
        <w:ind w:left="460" w:right="71" w:firstLine="721"/>
        <w:jc w:val="left"/>
        <w:rPr>
          <w:sz w:val="22"/>
        </w:rPr>
      </w:pPr>
      <w:r>
        <w:rPr>
          <w:position w:val="9"/>
          <w:sz w:val="12"/>
        </w:rPr>
        <w:t>58 </w:t>
      </w:r>
      <w:r>
        <w:rPr>
          <w:i/>
          <w:sz w:val="22"/>
        </w:rPr>
        <w:t>See also United States v. Powell</w:t>
      </w:r>
      <w:r>
        <w:rPr>
          <w:sz w:val="22"/>
        </w:rPr>
        <w:t>, 423 U.S. 87, 92 (1975); </w:t>
      </w:r>
      <w:r>
        <w:rPr>
          <w:i/>
          <w:sz w:val="22"/>
        </w:rPr>
        <w:t>Coates v. City of Cincinnati</w:t>
      </w:r>
      <w:r>
        <w:rPr>
          <w:sz w:val="22"/>
        </w:rPr>
        <w:t>, 402 U.S. 611, 614-16 (1971).</w:t>
      </w:r>
    </w:p>
    <w:p>
      <w:pPr>
        <w:pStyle w:val="BodyText"/>
        <w:spacing w:before="9"/>
        <w:rPr>
          <w:sz w:val="14"/>
        </w:rPr>
      </w:pPr>
    </w:p>
    <w:p>
      <w:pPr>
        <w:spacing w:line="244" w:lineRule="auto" w:before="73"/>
        <w:ind w:left="460" w:right="116" w:firstLine="720"/>
        <w:jc w:val="both"/>
        <w:rPr>
          <w:sz w:val="22"/>
        </w:rPr>
      </w:pPr>
      <w:r>
        <w:rPr>
          <w:spacing w:val="3"/>
          <w:position w:val="9"/>
          <w:sz w:val="12"/>
        </w:rPr>
        <w:t>59</w:t>
      </w:r>
      <w:r>
        <w:rPr>
          <w:spacing w:val="21"/>
          <w:position w:val="9"/>
          <w:sz w:val="12"/>
        </w:rPr>
        <w:t> </w:t>
      </w:r>
      <w:r>
        <w:rPr>
          <w:i/>
          <w:sz w:val="22"/>
        </w:rPr>
        <w:t>See</w:t>
      </w:r>
      <w:r>
        <w:rPr>
          <w:i/>
          <w:spacing w:val="-16"/>
          <w:sz w:val="22"/>
        </w:rPr>
        <w:t> </w:t>
      </w:r>
      <w:r>
        <w:rPr>
          <w:i/>
          <w:sz w:val="22"/>
        </w:rPr>
        <w:t>also</w:t>
      </w:r>
      <w:r>
        <w:rPr>
          <w:i/>
          <w:spacing w:val="-17"/>
          <w:sz w:val="22"/>
        </w:rPr>
        <w:t> </w:t>
      </w:r>
      <w:r>
        <w:rPr>
          <w:i/>
          <w:sz w:val="22"/>
        </w:rPr>
        <w:t>Young</w:t>
      </w:r>
      <w:r>
        <w:rPr>
          <w:i/>
          <w:spacing w:val="-16"/>
          <w:sz w:val="22"/>
        </w:rPr>
        <w:t> </w:t>
      </w:r>
      <w:r>
        <w:rPr>
          <w:i/>
          <w:sz w:val="22"/>
        </w:rPr>
        <w:t>v.</w:t>
      </w:r>
      <w:r>
        <w:rPr>
          <w:i/>
          <w:spacing w:val="-17"/>
          <w:sz w:val="22"/>
        </w:rPr>
        <w:t> </w:t>
      </w:r>
      <w:r>
        <w:rPr>
          <w:i/>
          <w:sz w:val="22"/>
        </w:rPr>
        <w:t>American</w:t>
      </w:r>
      <w:r>
        <w:rPr>
          <w:i/>
          <w:spacing w:val="-17"/>
          <w:sz w:val="22"/>
        </w:rPr>
        <w:t> </w:t>
      </w:r>
      <w:r>
        <w:rPr>
          <w:i/>
          <w:sz w:val="22"/>
        </w:rPr>
        <w:t>Mini</w:t>
      </w:r>
      <w:r>
        <w:rPr>
          <w:i/>
          <w:spacing w:val="-16"/>
          <w:sz w:val="22"/>
        </w:rPr>
        <w:t> </w:t>
      </w:r>
      <w:r>
        <w:rPr>
          <w:i/>
          <w:sz w:val="22"/>
        </w:rPr>
        <w:t>Theatres,</w:t>
      </w:r>
      <w:r>
        <w:rPr>
          <w:i/>
          <w:spacing w:val="-14"/>
          <w:sz w:val="22"/>
        </w:rPr>
        <w:t> </w:t>
      </w:r>
      <w:r>
        <w:rPr>
          <w:i/>
          <w:sz w:val="22"/>
        </w:rPr>
        <w:t>Inc.</w:t>
      </w:r>
      <w:r>
        <w:rPr>
          <w:sz w:val="22"/>
        </w:rPr>
        <w:t>,</w:t>
      </w:r>
      <w:r>
        <w:rPr>
          <w:spacing w:val="-14"/>
          <w:sz w:val="22"/>
        </w:rPr>
        <w:t> </w:t>
      </w:r>
      <w:r>
        <w:rPr>
          <w:sz w:val="22"/>
        </w:rPr>
        <w:t>427</w:t>
      </w:r>
      <w:r>
        <w:rPr>
          <w:spacing w:val="-14"/>
          <w:sz w:val="22"/>
        </w:rPr>
        <w:t> </w:t>
      </w:r>
      <w:r>
        <w:rPr>
          <w:sz w:val="22"/>
        </w:rPr>
        <w:t>U.S.</w:t>
      </w:r>
      <w:r>
        <w:rPr>
          <w:spacing w:val="-13"/>
          <w:sz w:val="22"/>
        </w:rPr>
        <w:t> </w:t>
      </w:r>
      <w:r>
        <w:rPr>
          <w:sz w:val="22"/>
        </w:rPr>
        <w:t>50,</w:t>
      </w:r>
      <w:r>
        <w:rPr>
          <w:spacing w:val="-14"/>
          <w:sz w:val="22"/>
        </w:rPr>
        <w:t> </w:t>
      </w:r>
      <w:r>
        <w:rPr>
          <w:sz w:val="22"/>
        </w:rPr>
        <w:t>60</w:t>
      </w:r>
      <w:r>
        <w:rPr>
          <w:spacing w:val="-13"/>
          <w:sz w:val="22"/>
        </w:rPr>
        <w:t> </w:t>
      </w:r>
      <w:r>
        <w:rPr>
          <w:sz w:val="22"/>
        </w:rPr>
        <w:t>(1976)</w:t>
      </w:r>
      <w:r>
        <w:rPr>
          <w:spacing w:val="-15"/>
          <w:sz w:val="22"/>
        </w:rPr>
        <w:t> </w:t>
      </w:r>
      <w:r>
        <w:rPr>
          <w:sz w:val="22"/>
        </w:rPr>
        <w:t>(noting</w:t>
      </w:r>
      <w:r>
        <w:rPr>
          <w:spacing w:val="-16"/>
          <w:sz w:val="22"/>
        </w:rPr>
        <w:t> </w:t>
      </w:r>
      <w:r>
        <w:rPr>
          <w:sz w:val="22"/>
        </w:rPr>
        <w:t>that</w:t>
      </w:r>
      <w:r>
        <w:rPr>
          <w:spacing w:val="-15"/>
          <w:sz w:val="22"/>
        </w:rPr>
        <w:t> </w:t>
      </w:r>
      <w:r>
        <w:rPr>
          <w:sz w:val="22"/>
        </w:rPr>
        <w:t>a</w:t>
      </w:r>
      <w:r>
        <w:rPr>
          <w:spacing w:val="-16"/>
          <w:sz w:val="22"/>
        </w:rPr>
        <w:t> </w:t>
      </w:r>
      <w:r>
        <w:rPr>
          <w:sz w:val="22"/>
        </w:rPr>
        <w:t>facial</w:t>
      </w:r>
      <w:r>
        <w:rPr>
          <w:spacing w:val="-15"/>
          <w:sz w:val="22"/>
        </w:rPr>
        <w:t> </w:t>
      </w:r>
      <w:r>
        <w:rPr>
          <w:sz w:val="22"/>
        </w:rPr>
        <w:t>challenge for vagueness may go forward where “the statute's deterrent effect on legitimate expression” is “both real and substantial”).</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100" w:right="475" w:firstLine="720"/>
        <w:jc w:val="both"/>
      </w:pPr>
      <w:r>
        <w:rPr/>
        <w:t>The</w:t>
      </w:r>
      <w:r>
        <w:rPr>
          <w:spacing w:val="-5"/>
        </w:rPr>
        <w:t> </w:t>
      </w:r>
      <w:r>
        <w:rPr/>
        <w:t>degree</w:t>
      </w:r>
      <w:r>
        <w:rPr>
          <w:spacing w:val="-7"/>
        </w:rPr>
        <w:t> </w:t>
      </w:r>
      <w:r>
        <w:rPr/>
        <w:t>of</w:t>
      </w:r>
      <w:r>
        <w:rPr>
          <w:spacing w:val="-7"/>
        </w:rPr>
        <w:t> </w:t>
      </w:r>
      <w:r>
        <w:rPr/>
        <w:t>vagueness</w:t>
      </w:r>
      <w:r>
        <w:rPr>
          <w:spacing w:val="-8"/>
        </w:rPr>
        <w:t> </w:t>
      </w:r>
      <w:r>
        <w:rPr/>
        <w:t>that</w:t>
      </w:r>
      <w:r>
        <w:rPr>
          <w:spacing w:val="-6"/>
        </w:rPr>
        <w:t> </w:t>
      </w:r>
      <w:r>
        <w:rPr/>
        <w:t>is</w:t>
      </w:r>
      <w:r>
        <w:rPr>
          <w:spacing w:val="-4"/>
        </w:rPr>
        <w:t> </w:t>
      </w:r>
      <w:r>
        <w:rPr/>
        <w:t>constitutionally</w:t>
      </w:r>
      <w:r>
        <w:rPr>
          <w:spacing w:val="-12"/>
        </w:rPr>
        <w:t> </w:t>
      </w:r>
      <w:r>
        <w:rPr/>
        <w:t>permissible,</w:t>
      </w:r>
      <w:r>
        <w:rPr>
          <w:spacing w:val="-4"/>
        </w:rPr>
        <w:t> </w:t>
      </w:r>
      <w:r>
        <w:rPr/>
        <w:t>as</w:t>
      </w:r>
      <w:r>
        <w:rPr>
          <w:spacing w:val="-4"/>
        </w:rPr>
        <w:t> </w:t>
      </w:r>
      <w:r>
        <w:rPr/>
        <w:t>well</w:t>
      </w:r>
      <w:r>
        <w:rPr>
          <w:spacing w:val="-4"/>
        </w:rPr>
        <w:t> </w:t>
      </w:r>
      <w:r>
        <w:rPr/>
        <w:t>as</w:t>
      </w:r>
      <w:r>
        <w:rPr>
          <w:spacing w:val="-4"/>
        </w:rPr>
        <w:t> </w:t>
      </w:r>
      <w:r>
        <w:rPr/>
        <w:t>the</w:t>
      </w:r>
      <w:r>
        <w:rPr>
          <w:spacing w:val="-5"/>
        </w:rPr>
        <w:t> </w:t>
      </w:r>
      <w:r>
        <w:rPr/>
        <w:t>relative</w:t>
      </w:r>
      <w:r>
        <w:rPr>
          <w:spacing w:val="-4"/>
        </w:rPr>
        <w:t> </w:t>
      </w:r>
      <w:r>
        <w:rPr/>
        <w:t>importance of fair notice and fair enforcement, depends in part on the nature of the enactment. </w:t>
      </w:r>
      <w:r>
        <w:rPr>
          <w:i/>
        </w:rPr>
        <w:t>Hoffman Estates, </w:t>
      </w:r>
      <w:r>
        <w:rPr/>
        <w:t>455</w:t>
      </w:r>
      <w:r>
        <w:rPr>
          <w:spacing w:val="-10"/>
        </w:rPr>
        <w:t> </w:t>
      </w:r>
      <w:r>
        <w:rPr/>
        <w:t>U.S.</w:t>
      </w:r>
      <w:r>
        <w:rPr>
          <w:spacing w:val="-13"/>
        </w:rPr>
        <w:t> </w:t>
      </w:r>
      <w:r>
        <w:rPr/>
        <w:t>at</w:t>
      </w:r>
      <w:r>
        <w:rPr>
          <w:spacing w:val="-9"/>
        </w:rPr>
        <w:t> </w:t>
      </w:r>
      <w:r>
        <w:rPr/>
        <w:t>498.</w:t>
      </w:r>
      <w:r>
        <w:rPr>
          <w:spacing w:val="41"/>
        </w:rPr>
        <w:t> </w:t>
      </w:r>
      <w:r>
        <w:rPr/>
        <w:t>Economic</w:t>
      </w:r>
      <w:r>
        <w:rPr>
          <w:spacing w:val="-9"/>
        </w:rPr>
        <w:t> </w:t>
      </w:r>
      <w:r>
        <w:rPr/>
        <w:t>regulations</w:t>
      </w:r>
      <w:r>
        <w:rPr>
          <w:spacing w:val="-10"/>
        </w:rPr>
        <w:t> </w:t>
      </w:r>
      <w:r>
        <w:rPr/>
        <w:t>are</w:t>
      </w:r>
      <w:r>
        <w:rPr>
          <w:spacing w:val="-12"/>
        </w:rPr>
        <w:t> </w:t>
      </w:r>
      <w:r>
        <w:rPr/>
        <w:t>subject</w:t>
      </w:r>
      <w:r>
        <w:rPr>
          <w:spacing w:val="-9"/>
        </w:rPr>
        <w:t> </w:t>
      </w:r>
      <w:r>
        <w:rPr/>
        <w:t>to</w:t>
      </w:r>
      <w:r>
        <w:rPr>
          <w:spacing w:val="-8"/>
        </w:rPr>
        <w:t> </w:t>
      </w:r>
      <w:r>
        <w:rPr/>
        <w:t>a</w:t>
      </w:r>
      <w:r>
        <w:rPr>
          <w:spacing w:val="-10"/>
        </w:rPr>
        <w:t> </w:t>
      </w:r>
      <w:r>
        <w:rPr/>
        <w:t>less</w:t>
      </w:r>
      <w:r>
        <w:rPr>
          <w:spacing w:val="-9"/>
        </w:rPr>
        <w:t> </w:t>
      </w:r>
      <w:r>
        <w:rPr/>
        <w:t>strict</w:t>
      </w:r>
      <w:r>
        <w:rPr>
          <w:spacing w:val="-10"/>
        </w:rPr>
        <w:t> </w:t>
      </w:r>
      <w:r>
        <w:rPr/>
        <w:t>vagueness</w:t>
      </w:r>
      <w:r>
        <w:rPr>
          <w:spacing w:val="-10"/>
        </w:rPr>
        <w:t> </w:t>
      </w:r>
      <w:r>
        <w:rPr/>
        <w:t>test</w:t>
      </w:r>
      <w:r>
        <w:rPr>
          <w:spacing w:val="-9"/>
        </w:rPr>
        <w:t> </w:t>
      </w:r>
      <w:r>
        <w:rPr/>
        <w:t>and</w:t>
      </w:r>
      <w:r>
        <w:rPr>
          <w:spacing w:val="-10"/>
        </w:rPr>
        <w:t> </w:t>
      </w:r>
      <w:r>
        <w:rPr/>
        <w:t>the</w:t>
      </w:r>
      <w:r>
        <w:rPr>
          <w:spacing w:val="-10"/>
        </w:rPr>
        <w:t> </w:t>
      </w:r>
      <w:r>
        <w:rPr/>
        <w:t>Court</w:t>
      </w:r>
      <w:r>
        <w:rPr>
          <w:spacing w:val="-9"/>
        </w:rPr>
        <w:t> </w:t>
      </w:r>
      <w:r>
        <w:rPr/>
        <w:t>has</w:t>
      </w:r>
      <w:r>
        <w:rPr>
          <w:spacing w:val="-10"/>
        </w:rPr>
        <w:t> </w:t>
      </w:r>
      <w:r>
        <w:rPr/>
        <w:t>also “expressed greater tolerance of enactments with civil rather than criminal penalties because the consequences</w:t>
      </w:r>
      <w:r>
        <w:rPr>
          <w:spacing w:val="-13"/>
        </w:rPr>
        <w:t> </w:t>
      </w:r>
      <w:r>
        <w:rPr/>
        <w:t>of</w:t>
      </w:r>
      <w:r>
        <w:rPr>
          <w:spacing w:val="-12"/>
        </w:rPr>
        <w:t> </w:t>
      </w:r>
      <w:r>
        <w:rPr/>
        <w:t>imprecision</w:t>
      </w:r>
      <w:r>
        <w:rPr>
          <w:spacing w:val="-12"/>
        </w:rPr>
        <w:t> </w:t>
      </w:r>
      <w:r>
        <w:rPr/>
        <w:t>are</w:t>
      </w:r>
      <w:r>
        <w:rPr>
          <w:spacing w:val="-10"/>
        </w:rPr>
        <w:t> </w:t>
      </w:r>
      <w:r>
        <w:rPr/>
        <w:t>qualitatively</w:t>
      </w:r>
      <w:r>
        <w:rPr>
          <w:spacing w:val="-16"/>
        </w:rPr>
        <w:t> </w:t>
      </w:r>
      <w:r>
        <w:rPr/>
        <w:t>less</w:t>
      </w:r>
      <w:r>
        <w:rPr>
          <w:spacing w:val="-9"/>
        </w:rPr>
        <w:t> </w:t>
      </w:r>
      <w:r>
        <w:rPr/>
        <w:t>severe.”</w:t>
      </w:r>
      <w:r>
        <w:rPr>
          <w:spacing w:val="40"/>
        </w:rPr>
        <w:t> </w:t>
      </w:r>
      <w:r>
        <w:rPr>
          <w:i/>
        </w:rPr>
        <w:t>Id.</w:t>
      </w:r>
      <w:r>
        <w:rPr>
          <w:i/>
          <w:spacing w:val="-12"/>
        </w:rPr>
        <w:t> </w:t>
      </w:r>
      <w:r>
        <w:rPr/>
        <w:t>at</w:t>
      </w:r>
      <w:r>
        <w:rPr>
          <w:spacing w:val="-11"/>
        </w:rPr>
        <w:t> </w:t>
      </w:r>
      <w:r>
        <w:rPr/>
        <w:t>498-99.</w:t>
      </w:r>
      <w:r>
        <w:rPr>
          <w:spacing w:val="38"/>
        </w:rPr>
        <w:t> </w:t>
      </w:r>
      <w:r>
        <w:rPr>
          <w:i/>
        </w:rPr>
        <w:t>But</w:t>
      </w:r>
      <w:r>
        <w:rPr>
          <w:i/>
          <w:spacing w:val="-11"/>
        </w:rPr>
        <w:t> </w:t>
      </w:r>
      <w:r>
        <w:rPr>
          <w:i/>
        </w:rPr>
        <w:t>cf.</w:t>
      </w:r>
      <w:r>
        <w:rPr>
          <w:i/>
          <w:spacing w:val="-11"/>
        </w:rPr>
        <w:t> </w:t>
      </w:r>
      <w:r>
        <w:rPr>
          <w:i/>
        </w:rPr>
        <w:t>Jordan</w:t>
      </w:r>
      <w:r>
        <w:rPr>
          <w:i/>
          <w:spacing w:val="-11"/>
        </w:rPr>
        <w:t> </w:t>
      </w:r>
      <w:r>
        <w:rPr>
          <w:i/>
        </w:rPr>
        <w:t>v.</w:t>
      </w:r>
      <w:r>
        <w:rPr>
          <w:i/>
          <w:spacing w:val="-10"/>
        </w:rPr>
        <w:t> </w:t>
      </w:r>
      <w:r>
        <w:rPr>
          <w:i/>
        </w:rPr>
        <w:t>DeGeorge</w:t>
      </w:r>
      <w:r>
        <w:rPr/>
        <w:t>, 341</w:t>
      </w:r>
      <w:r>
        <w:rPr>
          <w:spacing w:val="-16"/>
        </w:rPr>
        <w:t> </w:t>
      </w:r>
      <w:r>
        <w:rPr/>
        <w:t>U.S.</w:t>
      </w:r>
      <w:r>
        <w:rPr>
          <w:spacing w:val="-15"/>
        </w:rPr>
        <w:t> </w:t>
      </w:r>
      <w:r>
        <w:rPr/>
        <w:t>223,</w:t>
      </w:r>
      <w:r>
        <w:rPr>
          <w:spacing w:val="-16"/>
        </w:rPr>
        <w:t> </w:t>
      </w:r>
      <w:r>
        <w:rPr/>
        <w:t>230-31</w:t>
      </w:r>
      <w:r>
        <w:rPr>
          <w:spacing w:val="-18"/>
        </w:rPr>
        <w:t> </w:t>
      </w:r>
      <w:r>
        <w:rPr/>
        <w:t>(1951)</w:t>
      </w:r>
      <w:r>
        <w:rPr>
          <w:spacing w:val="-15"/>
        </w:rPr>
        <w:t> </w:t>
      </w:r>
      <w:r>
        <w:rPr/>
        <w:t>(applying</w:t>
      </w:r>
      <w:r>
        <w:rPr>
          <w:spacing w:val="-18"/>
        </w:rPr>
        <w:t> </w:t>
      </w:r>
      <w:r>
        <w:rPr/>
        <w:t>stricter</w:t>
      </w:r>
      <w:r>
        <w:rPr>
          <w:spacing w:val="-18"/>
        </w:rPr>
        <w:t> </w:t>
      </w:r>
      <w:r>
        <w:rPr/>
        <w:t>standard</w:t>
      </w:r>
      <w:r>
        <w:rPr>
          <w:spacing w:val="-18"/>
        </w:rPr>
        <w:t> </w:t>
      </w:r>
      <w:r>
        <w:rPr/>
        <w:t>in</w:t>
      </w:r>
      <w:r>
        <w:rPr>
          <w:spacing w:val="-16"/>
        </w:rPr>
        <w:t> </w:t>
      </w:r>
      <w:r>
        <w:rPr/>
        <w:t>immigration</w:t>
      </w:r>
      <w:r>
        <w:rPr>
          <w:spacing w:val="-14"/>
        </w:rPr>
        <w:t> </w:t>
      </w:r>
      <w:r>
        <w:rPr/>
        <w:t>context</w:t>
      </w:r>
      <w:r>
        <w:rPr>
          <w:spacing w:val="-18"/>
        </w:rPr>
        <w:t> </w:t>
      </w:r>
      <w:r>
        <w:rPr/>
        <w:t>due</w:t>
      </w:r>
      <w:r>
        <w:rPr>
          <w:spacing w:val="-18"/>
        </w:rPr>
        <w:t> </w:t>
      </w:r>
      <w:r>
        <w:rPr/>
        <w:t>to</w:t>
      </w:r>
      <w:r>
        <w:rPr>
          <w:spacing w:val="-18"/>
        </w:rPr>
        <w:t> </w:t>
      </w:r>
      <w:r>
        <w:rPr/>
        <w:t>the</w:t>
      </w:r>
      <w:r>
        <w:rPr>
          <w:spacing w:val="-18"/>
        </w:rPr>
        <w:t> </w:t>
      </w:r>
      <w:r>
        <w:rPr/>
        <w:t>“grave</w:t>
      </w:r>
      <w:r>
        <w:rPr>
          <w:spacing w:val="-20"/>
        </w:rPr>
        <w:t> </w:t>
      </w:r>
      <w:r>
        <w:rPr/>
        <w:t>nature of</w:t>
      </w:r>
      <w:r>
        <w:rPr>
          <w:spacing w:val="35"/>
        </w:rPr>
        <w:t> </w:t>
      </w:r>
      <w:r>
        <w:rPr/>
        <w:t>deportation”).  </w:t>
      </w:r>
      <w:r>
        <w:rPr>
          <w:spacing w:val="10"/>
        </w:rPr>
        <w:t> </w:t>
      </w:r>
      <w:r>
        <w:rPr/>
        <w:t>Where</w:t>
      </w:r>
      <w:r>
        <w:rPr>
          <w:spacing w:val="32"/>
        </w:rPr>
        <w:t> </w:t>
      </w:r>
      <w:r>
        <w:rPr/>
        <w:t>First</w:t>
      </w:r>
      <w:r>
        <w:rPr>
          <w:spacing w:val="35"/>
        </w:rPr>
        <w:t> </w:t>
      </w:r>
      <w:r>
        <w:rPr/>
        <w:t>Amendment</w:t>
      </w:r>
      <w:r>
        <w:rPr>
          <w:spacing w:val="41"/>
        </w:rPr>
        <w:t> </w:t>
      </w:r>
      <w:r>
        <w:rPr/>
        <w:t>interests</w:t>
      </w:r>
      <w:r>
        <w:rPr>
          <w:spacing w:val="35"/>
        </w:rPr>
        <w:t> </w:t>
      </w:r>
      <w:r>
        <w:rPr/>
        <w:t>are</w:t>
      </w:r>
      <w:r>
        <w:rPr>
          <w:spacing w:val="35"/>
        </w:rPr>
        <w:t> </w:t>
      </w:r>
      <w:r>
        <w:rPr/>
        <w:t>affected,</w:t>
      </w:r>
      <w:r>
        <w:rPr>
          <w:spacing w:val="35"/>
        </w:rPr>
        <w:t> </w:t>
      </w:r>
      <w:r>
        <w:rPr/>
        <w:t>the</w:t>
      </w:r>
      <w:r>
        <w:rPr>
          <w:spacing w:val="35"/>
        </w:rPr>
        <w:t> </w:t>
      </w:r>
      <w:r>
        <w:rPr/>
        <w:t>void-for-vagueness</w:t>
      </w:r>
      <w:r>
        <w:rPr>
          <w:spacing w:val="36"/>
        </w:rPr>
        <w:t> </w:t>
      </w:r>
      <w:r>
        <w:rPr/>
        <w:t>doctrine</w:t>
      </w:r>
    </w:p>
    <w:p>
      <w:pPr>
        <w:pStyle w:val="BodyText"/>
        <w:spacing w:line="269" w:lineRule="exact"/>
        <w:ind w:left="100"/>
      </w:pPr>
      <w:r>
        <w:rPr/>
        <w:t>“demands a greater degree of specificity than in other contexts.”  </w:t>
      </w:r>
      <w:r>
        <w:rPr>
          <w:i/>
        </w:rPr>
        <w:t>Gougen</w:t>
      </w:r>
      <w:r>
        <w:rPr/>
        <w:t>, 415 U.S. at</w:t>
      </w:r>
      <w:r>
        <w:rPr>
          <w:spacing w:val="31"/>
        </w:rPr>
        <w:t> </w:t>
      </w:r>
      <w:r>
        <w:rPr>
          <w:spacing w:val="2"/>
        </w:rPr>
        <w:t>573.</w:t>
      </w:r>
      <w:r>
        <w:rPr>
          <w:spacing w:val="2"/>
          <w:position w:val="10"/>
          <w:sz w:val="14"/>
        </w:rPr>
        <w:t>60    </w:t>
      </w:r>
      <w:r>
        <w:rPr/>
        <w:t>Where</w:t>
      </w:r>
    </w:p>
    <w:p>
      <w:pPr>
        <w:spacing w:line="247" w:lineRule="auto" w:before="7"/>
        <w:ind w:left="100" w:right="467" w:firstLine="0"/>
        <w:jc w:val="left"/>
        <w:rPr>
          <w:sz w:val="24"/>
        </w:rPr>
      </w:pPr>
      <w:r>
        <w:rPr>
          <w:sz w:val="24"/>
        </w:rPr>
        <w:t>First</w:t>
      </w:r>
      <w:r>
        <w:rPr>
          <w:spacing w:val="-26"/>
          <w:sz w:val="24"/>
        </w:rPr>
        <w:t> </w:t>
      </w:r>
      <w:r>
        <w:rPr>
          <w:sz w:val="24"/>
        </w:rPr>
        <w:t>Amendment</w:t>
      </w:r>
      <w:r>
        <w:rPr>
          <w:spacing w:val="-25"/>
          <w:sz w:val="24"/>
        </w:rPr>
        <w:t> </w:t>
      </w:r>
      <w:r>
        <w:rPr>
          <w:sz w:val="24"/>
        </w:rPr>
        <w:t>freedoms</w:t>
      </w:r>
      <w:r>
        <w:rPr>
          <w:spacing w:val="-25"/>
          <w:sz w:val="24"/>
        </w:rPr>
        <w:t> </w:t>
      </w:r>
      <w:r>
        <w:rPr>
          <w:spacing w:val="-4"/>
          <w:sz w:val="24"/>
        </w:rPr>
        <w:t>are</w:t>
      </w:r>
      <w:r>
        <w:rPr>
          <w:spacing w:val="-29"/>
          <w:sz w:val="24"/>
        </w:rPr>
        <w:t> </w:t>
      </w:r>
      <w:r>
        <w:rPr>
          <w:sz w:val="24"/>
        </w:rPr>
        <w:t>not</w:t>
      </w:r>
      <w:r>
        <w:rPr>
          <w:spacing w:val="-25"/>
          <w:sz w:val="24"/>
        </w:rPr>
        <w:t> </w:t>
      </w:r>
      <w:r>
        <w:rPr>
          <w:sz w:val="24"/>
        </w:rPr>
        <w:t>implicated,</w:t>
      </w:r>
      <w:r>
        <w:rPr>
          <w:spacing w:val="-26"/>
          <w:sz w:val="24"/>
        </w:rPr>
        <w:t> </w:t>
      </w:r>
      <w:r>
        <w:rPr>
          <w:sz w:val="24"/>
        </w:rPr>
        <w:t>the</w:t>
      </w:r>
      <w:r>
        <w:rPr>
          <w:spacing w:val="-25"/>
          <w:sz w:val="24"/>
        </w:rPr>
        <w:t> </w:t>
      </w:r>
      <w:r>
        <w:rPr>
          <w:sz w:val="24"/>
        </w:rPr>
        <w:t>statute</w:t>
      </w:r>
      <w:r>
        <w:rPr>
          <w:spacing w:val="-25"/>
          <w:sz w:val="24"/>
        </w:rPr>
        <w:t> </w:t>
      </w:r>
      <w:r>
        <w:rPr>
          <w:sz w:val="24"/>
        </w:rPr>
        <w:t>must</w:t>
      </w:r>
      <w:r>
        <w:rPr>
          <w:spacing w:val="-25"/>
          <w:sz w:val="24"/>
        </w:rPr>
        <w:t> </w:t>
      </w:r>
      <w:r>
        <w:rPr>
          <w:sz w:val="24"/>
        </w:rPr>
        <w:t>be</w:t>
      </w:r>
      <w:r>
        <w:rPr>
          <w:spacing w:val="-26"/>
          <w:sz w:val="24"/>
        </w:rPr>
        <w:t> </w:t>
      </w:r>
      <w:r>
        <w:rPr>
          <w:sz w:val="24"/>
        </w:rPr>
        <w:t>evaluated</w:t>
      </w:r>
      <w:r>
        <w:rPr>
          <w:spacing w:val="-25"/>
          <w:sz w:val="24"/>
        </w:rPr>
        <w:t> </w:t>
      </w:r>
      <w:r>
        <w:rPr>
          <w:sz w:val="24"/>
        </w:rPr>
        <w:t>on</w:t>
      </w:r>
      <w:r>
        <w:rPr>
          <w:spacing w:val="-25"/>
          <w:sz w:val="24"/>
        </w:rPr>
        <w:t> </w:t>
      </w:r>
      <w:r>
        <w:rPr>
          <w:sz w:val="24"/>
        </w:rPr>
        <w:t>an</w:t>
      </w:r>
      <w:r>
        <w:rPr>
          <w:spacing w:val="-25"/>
          <w:sz w:val="24"/>
        </w:rPr>
        <w:t> </w:t>
      </w:r>
      <w:r>
        <w:rPr>
          <w:sz w:val="24"/>
        </w:rPr>
        <w:t>as-applied,</w:t>
      </w:r>
      <w:r>
        <w:rPr>
          <w:spacing w:val="-26"/>
          <w:sz w:val="24"/>
        </w:rPr>
        <w:t> </w:t>
      </w:r>
      <w:r>
        <w:rPr>
          <w:sz w:val="24"/>
        </w:rPr>
        <w:t>rather</w:t>
      </w:r>
      <w:r>
        <w:rPr>
          <w:spacing w:val="-28"/>
          <w:sz w:val="24"/>
        </w:rPr>
        <w:t> </w:t>
      </w:r>
      <w:r>
        <w:rPr>
          <w:sz w:val="24"/>
        </w:rPr>
        <w:t>than on a facial, basis.  </w:t>
      </w:r>
      <w:r>
        <w:rPr>
          <w:i/>
          <w:sz w:val="24"/>
        </w:rPr>
        <w:t>Chapman v. United States</w:t>
      </w:r>
      <w:r>
        <w:rPr>
          <w:sz w:val="24"/>
        </w:rPr>
        <w:t>, 500 U.S. 453, 467(1991); </w:t>
      </w:r>
      <w:r>
        <w:rPr>
          <w:i/>
          <w:sz w:val="24"/>
        </w:rPr>
        <w:t>United States v. Powell</w:t>
      </w:r>
      <w:r>
        <w:rPr>
          <w:sz w:val="24"/>
        </w:rPr>
        <w:t>,</w:t>
      </w:r>
      <w:r>
        <w:rPr>
          <w:spacing w:val="59"/>
          <w:sz w:val="24"/>
        </w:rPr>
        <w:t> </w:t>
      </w:r>
      <w:r>
        <w:rPr>
          <w:sz w:val="24"/>
        </w:rPr>
        <w:t>423</w:t>
      </w:r>
    </w:p>
    <w:p>
      <w:pPr>
        <w:spacing w:line="274" w:lineRule="exact" w:before="0"/>
        <w:ind w:left="100" w:right="0" w:firstLine="0"/>
        <w:jc w:val="left"/>
        <w:rPr>
          <w:sz w:val="24"/>
        </w:rPr>
      </w:pPr>
      <w:r>
        <w:rPr>
          <w:sz w:val="24"/>
        </w:rPr>
        <w:t>U.S. 87, 92 (1975); </w:t>
      </w:r>
      <w:r>
        <w:rPr>
          <w:i/>
          <w:sz w:val="24"/>
        </w:rPr>
        <w:t>United States v. Mazurie</w:t>
      </w:r>
      <w:r>
        <w:rPr>
          <w:sz w:val="24"/>
        </w:rPr>
        <w:t>, 419 U.S. 544, 550 (1975). </w:t>
      </w:r>
      <w:r>
        <w:rPr>
          <w:i/>
          <w:sz w:val="24"/>
        </w:rPr>
        <w:t>Cf. Colautti v. Franklin</w:t>
      </w:r>
      <w:r>
        <w:rPr>
          <w:sz w:val="24"/>
        </w:rPr>
        <w:t>,</w:t>
      </w:r>
      <w:r>
        <w:rPr>
          <w:spacing w:val="-16"/>
          <w:sz w:val="24"/>
        </w:rPr>
        <w:t> </w:t>
      </w:r>
      <w:r>
        <w:rPr>
          <w:sz w:val="24"/>
        </w:rPr>
        <w:t>439</w:t>
      </w:r>
    </w:p>
    <w:p>
      <w:pPr>
        <w:pStyle w:val="BodyText"/>
        <w:spacing w:line="247" w:lineRule="auto" w:before="7"/>
        <w:ind w:left="100" w:right="465"/>
      </w:pPr>
      <w:r>
        <w:rPr/>
        <w:t>U.S.</w:t>
      </w:r>
      <w:r>
        <w:rPr>
          <w:spacing w:val="-13"/>
        </w:rPr>
        <w:t> </w:t>
      </w:r>
      <w:r>
        <w:rPr/>
        <w:t>379,</w:t>
      </w:r>
      <w:r>
        <w:rPr>
          <w:spacing w:val="-11"/>
        </w:rPr>
        <w:t> </w:t>
      </w:r>
      <w:r>
        <w:rPr/>
        <w:t>394-401</w:t>
      </w:r>
      <w:r>
        <w:rPr>
          <w:spacing w:val="-9"/>
        </w:rPr>
        <w:t> </w:t>
      </w:r>
      <w:r>
        <w:rPr/>
        <w:t>(1979)</w:t>
      </w:r>
      <w:r>
        <w:rPr>
          <w:spacing w:val="-8"/>
        </w:rPr>
        <w:t> </w:t>
      </w:r>
      <w:r>
        <w:rPr/>
        <w:t>(provisions</w:t>
      </w:r>
      <w:r>
        <w:rPr>
          <w:spacing w:val="-9"/>
        </w:rPr>
        <w:t> </w:t>
      </w:r>
      <w:r>
        <w:rPr/>
        <w:t>of</w:t>
      </w:r>
      <w:r>
        <w:rPr>
          <w:spacing w:val="-8"/>
        </w:rPr>
        <w:t> </w:t>
      </w:r>
      <w:r>
        <w:rPr/>
        <w:t>criminal</w:t>
      </w:r>
      <w:r>
        <w:rPr>
          <w:spacing w:val="-9"/>
        </w:rPr>
        <w:t> </w:t>
      </w:r>
      <w:r>
        <w:rPr/>
        <w:t>statute</w:t>
      </w:r>
      <w:r>
        <w:rPr>
          <w:spacing w:val="-11"/>
        </w:rPr>
        <w:t> </w:t>
      </w:r>
      <w:r>
        <w:rPr/>
        <w:t>not</w:t>
      </w:r>
      <w:r>
        <w:rPr>
          <w:spacing w:val="-9"/>
        </w:rPr>
        <w:t> </w:t>
      </w:r>
      <w:r>
        <w:rPr/>
        <w:t>impinging</w:t>
      </w:r>
      <w:r>
        <w:rPr>
          <w:spacing w:val="-14"/>
        </w:rPr>
        <w:t> </w:t>
      </w:r>
      <w:r>
        <w:rPr/>
        <w:t>on</w:t>
      </w:r>
      <w:r>
        <w:rPr>
          <w:spacing w:val="-11"/>
        </w:rPr>
        <w:t> </w:t>
      </w:r>
      <w:r>
        <w:rPr/>
        <w:t>First</w:t>
      </w:r>
      <w:r>
        <w:rPr>
          <w:spacing w:val="-9"/>
        </w:rPr>
        <w:t> </w:t>
      </w:r>
      <w:r>
        <w:rPr/>
        <w:t>Amendment</w:t>
      </w:r>
      <w:r>
        <w:rPr>
          <w:spacing w:val="-8"/>
        </w:rPr>
        <w:t> </w:t>
      </w:r>
      <w:r>
        <w:rPr/>
        <w:t>freedoms held void for</w:t>
      </w:r>
      <w:r>
        <w:rPr>
          <w:spacing w:val="-1"/>
        </w:rPr>
        <w:t> </w:t>
      </w:r>
      <w:r>
        <w:rPr/>
        <w:t>vagueness).</w:t>
      </w:r>
    </w:p>
    <w:p>
      <w:pPr>
        <w:pStyle w:val="BodyText"/>
        <w:spacing w:before="5"/>
      </w:pPr>
    </w:p>
    <w:p>
      <w:pPr>
        <w:pStyle w:val="BodyText"/>
        <w:ind w:left="820"/>
      </w:pPr>
      <w:r>
        <w:rPr/>
        <w:t>A</w:t>
      </w:r>
      <w:r>
        <w:rPr>
          <w:spacing w:val="20"/>
        </w:rPr>
        <w:t> </w:t>
      </w:r>
      <w:r>
        <w:rPr/>
        <w:t>scienter</w:t>
      </w:r>
      <w:r>
        <w:rPr>
          <w:spacing w:val="22"/>
        </w:rPr>
        <w:t> </w:t>
      </w:r>
      <w:r>
        <w:rPr/>
        <w:t>or</w:t>
      </w:r>
      <w:r>
        <w:rPr>
          <w:spacing w:val="20"/>
        </w:rPr>
        <w:t> </w:t>
      </w:r>
      <w:r>
        <w:rPr>
          <w:i/>
        </w:rPr>
        <w:t>mens</w:t>
      </w:r>
      <w:r>
        <w:rPr>
          <w:i/>
          <w:spacing w:val="20"/>
        </w:rPr>
        <w:t> </w:t>
      </w:r>
      <w:r>
        <w:rPr>
          <w:i/>
        </w:rPr>
        <w:t>rea</w:t>
      </w:r>
      <w:r>
        <w:rPr>
          <w:i/>
          <w:spacing w:val="18"/>
        </w:rPr>
        <w:t> </w:t>
      </w:r>
      <w:r>
        <w:rPr/>
        <w:t>requirement</w:t>
      </w:r>
      <w:r>
        <w:rPr>
          <w:spacing w:val="21"/>
        </w:rPr>
        <w:t> </w:t>
      </w:r>
      <w:r>
        <w:rPr/>
        <w:t>in</w:t>
      </w:r>
      <w:r>
        <w:rPr>
          <w:spacing w:val="21"/>
        </w:rPr>
        <w:t> </w:t>
      </w:r>
      <w:r>
        <w:rPr/>
        <w:t>a</w:t>
      </w:r>
      <w:r>
        <w:rPr>
          <w:spacing w:val="18"/>
        </w:rPr>
        <w:t> </w:t>
      </w:r>
      <w:r>
        <w:rPr/>
        <w:t>criminal</w:t>
      </w:r>
      <w:r>
        <w:rPr>
          <w:spacing w:val="21"/>
        </w:rPr>
        <w:t> </w:t>
      </w:r>
      <w:r>
        <w:rPr/>
        <w:t>statute</w:t>
      </w:r>
      <w:r>
        <w:rPr>
          <w:spacing w:val="19"/>
        </w:rPr>
        <w:t> </w:t>
      </w:r>
      <w:r>
        <w:rPr/>
        <w:t>may</w:t>
      </w:r>
      <w:r>
        <w:rPr>
          <w:spacing w:val="13"/>
        </w:rPr>
        <w:t> </w:t>
      </w:r>
      <w:r>
        <w:rPr/>
        <w:t>mitigate</w:t>
      </w:r>
      <w:r>
        <w:rPr>
          <w:spacing w:val="18"/>
        </w:rPr>
        <w:t> </w:t>
      </w:r>
      <w:r>
        <w:rPr/>
        <w:t>the</w:t>
      </w:r>
      <w:r>
        <w:rPr>
          <w:spacing w:val="17"/>
        </w:rPr>
        <w:t> </w:t>
      </w:r>
      <w:r>
        <w:rPr/>
        <w:t>law’s</w:t>
      </w:r>
      <w:r>
        <w:rPr>
          <w:spacing w:val="21"/>
        </w:rPr>
        <w:t> </w:t>
      </w:r>
      <w:r>
        <w:rPr/>
        <w:t>vagueness.</w:t>
      </w:r>
    </w:p>
    <w:p>
      <w:pPr>
        <w:spacing w:before="1"/>
        <w:ind w:left="100" w:right="0" w:firstLine="0"/>
        <w:jc w:val="left"/>
        <w:rPr>
          <w:sz w:val="24"/>
        </w:rPr>
      </w:pPr>
      <w:r>
        <w:rPr>
          <w:i/>
          <w:sz w:val="24"/>
        </w:rPr>
        <w:t>Hoffman</w:t>
      </w:r>
      <w:r>
        <w:rPr>
          <w:i/>
          <w:spacing w:val="7"/>
          <w:sz w:val="24"/>
        </w:rPr>
        <w:t> </w:t>
      </w:r>
      <w:r>
        <w:rPr>
          <w:i/>
          <w:sz w:val="24"/>
        </w:rPr>
        <w:t>Estates</w:t>
      </w:r>
      <w:r>
        <w:rPr>
          <w:sz w:val="24"/>
        </w:rPr>
        <w:t>,</w:t>
      </w:r>
      <w:r>
        <w:rPr>
          <w:spacing w:val="8"/>
          <w:sz w:val="24"/>
        </w:rPr>
        <w:t> </w:t>
      </w:r>
      <w:r>
        <w:rPr>
          <w:sz w:val="24"/>
        </w:rPr>
        <w:t>455</w:t>
      </w:r>
      <w:r>
        <w:rPr>
          <w:spacing w:val="8"/>
          <w:sz w:val="24"/>
        </w:rPr>
        <w:t> </w:t>
      </w:r>
      <w:r>
        <w:rPr>
          <w:sz w:val="24"/>
        </w:rPr>
        <w:t>U.S.</w:t>
      </w:r>
      <w:r>
        <w:rPr>
          <w:spacing w:val="11"/>
          <w:sz w:val="24"/>
        </w:rPr>
        <w:t> </w:t>
      </w:r>
      <w:r>
        <w:rPr>
          <w:sz w:val="24"/>
        </w:rPr>
        <w:t>at</w:t>
      </w:r>
      <w:r>
        <w:rPr>
          <w:spacing w:val="13"/>
          <w:sz w:val="24"/>
        </w:rPr>
        <w:t> </w:t>
      </w:r>
      <w:r>
        <w:rPr>
          <w:sz w:val="24"/>
        </w:rPr>
        <w:t>498-99.</w:t>
      </w:r>
      <w:r>
        <w:rPr>
          <w:position w:val="10"/>
          <w:sz w:val="14"/>
        </w:rPr>
        <w:t>61   </w:t>
      </w:r>
      <w:r>
        <w:rPr>
          <w:spacing w:val="6"/>
          <w:position w:val="10"/>
          <w:sz w:val="14"/>
        </w:rPr>
        <w:t> </w:t>
      </w:r>
      <w:r>
        <w:rPr>
          <w:sz w:val="24"/>
        </w:rPr>
        <w:t>Statutes</w:t>
      </w:r>
      <w:r>
        <w:rPr>
          <w:spacing w:val="8"/>
          <w:sz w:val="24"/>
        </w:rPr>
        <w:t> </w:t>
      </w:r>
      <w:r>
        <w:rPr>
          <w:sz w:val="24"/>
        </w:rPr>
        <w:t>lacking</w:t>
      </w:r>
      <w:r>
        <w:rPr>
          <w:spacing w:val="4"/>
          <w:sz w:val="24"/>
        </w:rPr>
        <w:t> </w:t>
      </w:r>
      <w:r>
        <w:rPr>
          <w:sz w:val="24"/>
        </w:rPr>
        <w:t>a</w:t>
      </w:r>
      <w:r>
        <w:rPr>
          <w:spacing w:val="8"/>
          <w:sz w:val="24"/>
        </w:rPr>
        <w:t> </w:t>
      </w:r>
      <w:r>
        <w:rPr>
          <w:sz w:val="24"/>
        </w:rPr>
        <w:t>scienter</w:t>
      </w:r>
      <w:r>
        <w:rPr>
          <w:spacing w:val="8"/>
          <w:sz w:val="24"/>
        </w:rPr>
        <w:t> </w:t>
      </w:r>
      <w:r>
        <w:rPr>
          <w:sz w:val="24"/>
        </w:rPr>
        <w:t>or</w:t>
      </w:r>
      <w:r>
        <w:rPr>
          <w:spacing w:val="6"/>
          <w:sz w:val="24"/>
        </w:rPr>
        <w:t> </w:t>
      </w:r>
      <w:r>
        <w:rPr>
          <w:i/>
          <w:sz w:val="24"/>
        </w:rPr>
        <w:t>mens</w:t>
      </w:r>
      <w:r>
        <w:rPr>
          <w:i/>
          <w:spacing w:val="7"/>
          <w:sz w:val="24"/>
        </w:rPr>
        <w:t> </w:t>
      </w:r>
      <w:r>
        <w:rPr>
          <w:i/>
          <w:sz w:val="24"/>
        </w:rPr>
        <w:t>rea</w:t>
      </w:r>
      <w:r>
        <w:rPr>
          <w:i/>
          <w:spacing w:val="6"/>
          <w:sz w:val="24"/>
        </w:rPr>
        <w:t> </w:t>
      </w:r>
      <w:r>
        <w:rPr>
          <w:sz w:val="24"/>
        </w:rPr>
        <w:t>requirement</w:t>
      </w:r>
      <w:r>
        <w:rPr>
          <w:spacing w:val="8"/>
          <w:sz w:val="24"/>
        </w:rPr>
        <w:t> </w:t>
      </w:r>
      <w:r>
        <w:rPr>
          <w:sz w:val="24"/>
        </w:rPr>
        <w:t>are</w:t>
      </w:r>
      <w:r>
        <w:rPr>
          <w:spacing w:val="5"/>
          <w:sz w:val="24"/>
        </w:rPr>
        <w:t> </w:t>
      </w:r>
      <w:r>
        <w:rPr>
          <w:sz w:val="24"/>
        </w:rPr>
        <w:t>thus</w:t>
      </w:r>
    </w:p>
    <w:p>
      <w:pPr>
        <w:pStyle w:val="BodyText"/>
        <w:ind w:left="100"/>
      </w:pPr>
      <w:r>
        <w:rPr/>
        <w:t>more</w:t>
      </w:r>
      <w:r>
        <w:rPr>
          <w:spacing w:val="14"/>
        </w:rPr>
        <w:t> </w:t>
      </w:r>
      <w:r>
        <w:rPr/>
        <w:t>likely</w:t>
      </w:r>
      <w:r>
        <w:rPr>
          <w:spacing w:val="4"/>
        </w:rPr>
        <w:t> </w:t>
      </w:r>
      <w:r>
        <w:rPr/>
        <w:t>to</w:t>
      </w:r>
      <w:r>
        <w:rPr>
          <w:spacing w:val="11"/>
        </w:rPr>
        <w:t> </w:t>
      </w:r>
      <w:r>
        <w:rPr/>
        <w:t>be</w:t>
      </w:r>
      <w:r>
        <w:rPr>
          <w:spacing w:val="12"/>
        </w:rPr>
        <w:t> </w:t>
      </w:r>
      <w:r>
        <w:rPr/>
        <w:t>struck</w:t>
      </w:r>
      <w:r>
        <w:rPr>
          <w:spacing w:val="12"/>
        </w:rPr>
        <w:t> </w:t>
      </w:r>
      <w:r>
        <w:rPr/>
        <w:t>down</w:t>
      </w:r>
      <w:r>
        <w:rPr>
          <w:spacing w:val="11"/>
        </w:rPr>
        <w:t> </w:t>
      </w:r>
      <w:r>
        <w:rPr/>
        <w:t>as</w:t>
      </w:r>
      <w:r>
        <w:rPr>
          <w:spacing w:val="12"/>
        </w:rPr>
        <w:t> </w:t>
      </w:r>
      <w:r>
        <w:rPr/>
        <w:t>being</w:t>
      </w:r>
      <w:r>
        <w:rPr>
          <w:spacing w:val="8"/>
        </w:rPr>
        <w:t> </w:t>
      </w:r>
      <w:r>
        <w:rPr/>
        <w:t>void</w:t>
      </w:r>
      <w:r>
        <w:rPr>
          <w:spacing w:val="12"/>
        </w:rPr>
        <w:t> </w:t>
      </w:r>
      <w:r>
        <w:rPr/>
        <w:t>for</w:t>
      </w:r>
      <w:r>
        <w:rPr>
          <w:spacing w:val="12"/>
        </w:rPr>
        <w:t> </w:t>
      </w:r>
      <w:r>
        <w:rPr/>
        <w:t>vagueness.</w:t>
      </w:r>
      <w:r>
        <w:rPr>
          <w:position w:val="10"/>
          <w:sz w:val="14"/>
        </w:rPr>
        <w:t>62   </w:t>
      </w:r>
      <w:r>
        <w:rPr>
          <w:spacing w:val="4"/>
          <w:position w:val="10"/>
          <w:sz w:val="14"/>
        </w:rPr>
        <w:t> </w:t>
      </w:r>
      <w:r>
        <w:rPr/>
        <w:t>Voluntary</w:t>
      </w:r>
      <w:r>
        <w:rPr>
          <w:spacing w:val="3"/>
        </w:rPr>
        <w:t> </w:t>
      </w:r>
      <w:r>
        <w:rPr/>
        <w:t>conduct</w:t>
      </w:r>
      <w:r>
        <w:rPr>
          <w:spacing w:val="11"/>
        </w:rPr>
        <w:t> </w:t>
      </w:r>
      <w:r>
        <w:rPr/>
        <w:t>alone,</w:t>
      </w:r>
      <w:r>
        <w:rPr>
          <w:spacing w:val="12"/>
        </w:rPr>
        <w:t> </w:t>
      </w:r>
      <w:r>
        <w:rPr/>
        <w:t>without</w:t>
      </w:r>
      <w:r>
        <w:rPr>
          <w:spacing w:val="11"/>
        </w:rPr>
        <w:t> </w:t>
      </w:r>
      <w:r>
        <w:rPr/>
        <w:t>any</w:t>
      </w:r>
    </w:p>
    <w:p>
      <w:pPr>
        <w:pStyle w:val="BodyText"/>
        <w:spacing w:line="247" w:lineRule="auto" w:before="8"/>
        <w:ind w:left="100" w:right="475"/>
        <w:jc w:val="both"/>
      </w:pPr>
      <w:r>
        <w:rPr/>
        <w:t>specific</w:t>
      </w:r>
      <w:r>
        <w:rPr>
          <w:spacing w:val="-11"/>
        </w:rPr>
        <w:t> </w:t>
      </w:r>
      <w:r>
        <w:rPr/>
        <w:t>intent,</w:t>
      </w:r>
      <w:r>
        <w:rPr>
          <w:spacing w:val="-12"/>
        </w:rPr>
        <w:t> </w:t>
      </w:r>
      <w:r>
        <w:rPr/>
        <w:t>often</w:t>
      </w:r>
      <w:r>
        <w:rPr>
          <w:spacing w:val="-8"/>
        </w:rPr>
        <w:t> </w:t>
      </w:r>
      <w:r>
        <w:rPr/>
        <w:t>suffices</w:t>
      </w:r>
      <w:r>
        <w:rPr>
          <w:spacing w:val="-8"/>
        </w:rPr>
        <w:t> </w:t>
      </w:r>
      <w:r>
        <w:rPr/>
        <w:t>to</w:t>
      </w:r>
      <w:r>
        <w:rPr>
          <w:spacing w:val="-10"/>
        </w:rPr>
        <w:t> </w:t>
      </w:r>
      <w:r>
        <w:rPr/>
        <w:t>overcome</w:t>
      </w:r>
      <w:r>
        <w:rPr>
          <w:spacing w:val="-15"/>
        </w:rPr>
        <w:t> </w:t>
      </w:r>
      <w:r>
        <w:rPr/>
        <w:t>a</w:t>
      </w:r>
      <w:r>
        <w:rPr>
          <w:spacing w:val="-13"/>
        </w:rPr>
        <w:t> </w:t>
      </w:r>
      <w:r>
        <w:rPr/>
        <w:t>vagueness</w:t>
      </w:r>
      <w:r>
        <w:rPr>
          <w:spacing w:val="-12"/>
        </w:rPr>
        <w:t> </w:t>
      </w:r>
      <w:r>
        <w:rPr/>
        <w:t>challenge,</w:t>
      </w:r>
      <w:r>
        <w:rPr>
          <w:spacing w:val="-8"/>
        </w:rPr>
        <w:t> </w:t>
      </w:r>
      <w:r>
        <w:rPr/>
        <w:t>but</w:t>
      </w:r>
      <w:r>
        <w:rPr>
          <w:spacing w:val="42"/>
        </w:rPr>
        <w:t> </w:t>
      </w:r>
      <w:r>
        <w:rPr/>
        <w:t>where</w:t>
      </w:r>
      <w:r>
        <w:rPr>
          <w:spacing w:val="-12"/>
        </w:rPr>
        <w:t> </w:t>
      </w:r>
      <w:r>
        <w:rPr/>
        <w:t>the</w:t>
      </w:r>
      <w:r>
        <w:rPr>
          <w:spacing w:val="-13"/>
        </w:rPr>
        <w:t> </w:t>
      </w:r>
      <w:r>
        <w:rPr/>
        <w:t>conduct</w:t>
      </w:r>
      <w:r>
        <w:rPr>
          <w:spacing w:val="-8"/>
        </w:rPr>
        <w:t> </w:t>
      </w:r>
      <w:r>
        <w:rPr/>
        <w:t>in</w:t>
      </w:r>
      <w:r>
        <w:rPr>
          <w:spacing w:val="-10"/>
        </w:rPr>
        <w:t> </w:t>
      </w:r>
      <w:r>
        <w:rPr/>
        <w:t>question</w:t>
      </w:r>
      <w:r>
        <w:rPr>
          <w:spacing w:val="-11"/>
        </w:rPr>
        <w:t> </w:t>
      </w:r>
      <w:r>
        <w:rPr/>
        <w:t>is wholly passive, actual knowledge or at least the probability of such knowledge is required before criminal sanctions may be imposed. </w:t>
      </w:r>
      <w:r>
        <w:rPr>
          <w:i/>
        </w:rPr>
        <w:t>See Lambert v. California</w:t>
      </w:r>
      <w:r>
        <w:rPr/>
        <w:t>, 355 U.S. 225, 228-29</w:t>
      </w:r>
      <w:r>
        <w:rPr>
          <w:spacing w:val="-12"/>
        </w:rPr>
        <w:t> </w:t>
      </w:r>
      <w:r>
        <w:rPr/>
        <w:t>(1957).</w:t>
      </w:r>
    </w:p>
    <w:p>
      <w:pPr>
        <w:pStyle w:val="BodyText"/>
        <w:spacing w:before="4"/>
      </w:pPr>
    </w:p>
    <w:p>
      <w:pPr>
        <w:pStyle w:val="BodyText"/>
        <w:spacing w:line="242" w:lineRule="auto"/>
        <w:ind w:left="100" w:right="476" w:firstLine="720"/>
        <w:jc w:val="both"/>
      </w:pPr>
      <w:r>
        <w:rPr>
          <w:spacing w:val="-3"/>
        </w:rPr>
        <w:t>In</w:t>
      </w:r>
      <w:r>
        <w:rPr>
          <w:spacing w:val="-24"/>
        </w:rPr>
        <w:t> </w:t>
      </w:r>
      <w:r>
        <w:rPr>
          <w:spacing w:val="-2"/>
        </w:rPr>
        <w:t>addition,</w:t>
      </w:r>
      <w:r>
        <w:rPr>
          <w:spacing w:val="-27"/>
        </w:rPr>
        <w:t> </w:t>
      </w:r>
      <w:r>
        <w:rPr>
          <w:spacing w:val="-3"/>
        </w:rPr>
        <w:t>“[a]</w:t>
      </w:r>
      <w:r>
        <w:rPr>
          <w:spacing w:val="-23"/>
        </w:rPr>
        <w:t> </w:t>
      </w:r>
      <w:r>
        <w:rPr/>
        <w:t>plaintiff</w:t>
      </w:r>
      <w:r>
        <w:rPr>
          <w:spacing w:val="-24"/>
        </w:rPr>
        <w:t> </w:t>
      </w:r>
      <w:r>
        <w:rPr/>
        <w:t>who</w:t>
      </w:r>
      <w:r>
        <w:rPr>
          <w:spacing w:val="-26"/>
        </w:rPr>
        <w:t> </w:t>
      </w:r>
      <w:r>
        <w:rPr/>
        <w:t>engages</w:t>
      </w:r>
      <w:r>
        <w:rPr>
          <w:spacing w:val="-23"/>
        </w:rPr>
        <w:t> </w:t>
      </w:r>
      <w:r>
        <w:rPr/>
        <w:t>in</w:t>
      </w:r>
      <w:r>
        <w:rPr>
          <w:spacing w:val="-26"/>
        </w:rPr>
        <w:t> </w:t>
      </w:r>
      <w:r>
        <w:rPr/>
        <w:t>some</w:t>
      </w:r>
      <w:r>
        <w:rPr>
          <w:spacing w:val="-27"/>
        </w:rPr>
        <w:t> </w:t>
      </w:r>
      <w:r>
        <w:rPr/>
        <w:t>conduct</w:t>
      </w:r>
      <w:r>
        <w:rPr>
          <w:spacing w:val="-23"/>
        </w:rPr>
        <w:t> </w:t>
      </w:r>
      <w:r>
        <w:rPr/>
        <w:t>that</w:t>
      </w:r>
      <w:r>
        <w:rPr>
          <w:spacing w:val="-23"/>
        </w:rPr>
        <w:t> </w:t>
      </w:r>
      <w:r>
        <w:rPr/>
        <w:t>is</w:t>
      </w:r>
      <w:r>
        <w:rPr>
          <w:spacing w:val="-26"/>
        </w:rPr>
        <w:t> </w:t>
      </w:r>
      <w:r>
        <w:rPr/>
        <w:t>clearlyproscribed</w:t>
      </w:r>
      <w:r>
        <w:rPr>
          <w:spacing w:val="-24"/>
        </w:rPr>
        <w:t> </w:t>
      </w:r>
      <w:r>
        <w:rPr/>
        <w:t>cannot</w:t>
      </w:r>
      <w:r>
        <w:rPr>
          <w:spacing w:val="-23"/>
        </w:rPr>
        <w:t> </w:t>
      </w:r>
      <w:r>
        <w:rPr/>
        <w:t>complain of the vagueness of the law as applied to the conduct of others.” </w:t>
      </w:r>
      <w:r>
        <w:rPr>
          <w:i/>
        </w:rPr>
        <w:t>Hoffman Estates, </w:t>
      </w:r>
      <w:r>
        <w:rPr/>
        <w:t>455 U.S. at 495.</w:t>
      </w:r>
      <w:r>
        <w:rPr>
          <w:position w:val="10"/>
          <w:sz w:val="14"/>
        </w:rPr>
        <w:t>63 </w:t>
      </w:r>
      <w:r>
        <w:rPr/>
        <w:t>Thus,</w:t>
      </w:r>
      <w:r>
        <w:rPr>
          <w:spacing w:val="-18"/>
        </w:rPr>
        <w:t> </w:t>
      </w:r>
      <w:r>
        <w:rPr/>
        <w:t>before</w:t>
      </w:r>
      <w:r>
        <w:rPr>
          <w:spacing w:val="-17"/>
        </w:rPr>
        <w:t> </w:t>
      </w:r>
      <w:r>
        <w:rPr/>
        <w:t>analyzing</w:t>
      </w:r>
      <w:r>
        <w:rPr>
          <w:spacing w:val="-17"/>
        </w:rPr>
        <w:t> </w:t>
      </w:r>
      <w:r>
        <w:rPr/>
        <w:t>hypothetical</w:t>
      </w:r>
      <w:r>
        <w:rPr>
          <w:spacing w:val="-17"/>
        </w:rPr>
        <w:t> </w:t>
      </w:r>
      <w:r>
        <w:rPr/>
        <w:t>applications</w:t>
      </w:r>
      <w:r>
        <w:rPr>
          <w:spacing w:val="-17"/>
        </w:rPr>
        <w:t> </w:t>
      </w:r>
      <w:r>
        <w:rPr/>
        <w:t>of</w:t>
      </w:r>
      <w:r>
        <w:rPr>
          <w:spacing w:val="-17"/>
        </w:rPr>
        <w:t> </w:t>
      </w:r>
      <w:r>
        <w:rPr/>
        <w:t>the</w:t>
      </w:r>
      <w:r>
        <w:rPr>
          <w:spacing w:val="-17"/>
        </w:rPr>
        <w:t> </w:t>
      </w:r>
      <w:r>
        <w:rPr/>
        <w:t>law,</w:t>
      </w:r>
      <w:r>
        <w:rPr>
          <w:spacing w:val="-17"/>
        </w:rPr>
        <w:t> </w:t>
      </w:r>
      <w:r>
        <w:rPr/>
        <w:t>courts</w:t>
      </w:r>
      <w:r>
        <w:rPr>
          <w:spacing w:val="-17"/>
        </w:rPr>
        <w:t> </w:t>
      </w:r>
      <w:r>
        <w:rPr/>
        <w:t>will</w:t>
      </w:r>
      <w:r>
        <w:rPr>
          <w:spacing w:val="-14"/>
        </w:rPr>
        <w:t> </w:t>
      </w:r>
      <w:r>
        <w:rPr/>
        <w:t>first</w:t>
      </w:r>
      <w:r>
        <w:rPr>
          <w:spacing w:val="-15"/>
        </w:rPr>
        <w:t> </w:t>
      </w:r>
      <w:r>
        <w:rPr/>
        <w:t>examine</w:t>
      </w:r>
      <w:r>
        <w:rPr>
          <w:spacing w:val="-14"/>
        </w:rPr>
        <w:t> </w:t>
      </w:r>
      <w:r>
        <w:rPr/>
        <w:t>the</w:t>
      </w:r>
      <w:r>
        <w:rPr>
          <w:spacing w:val="-17"/>
        </w:rPr>
        <w:t> </w:t>
      </w:r>
      <w:r>
        <w:rPr/>
        <w:t>complainant’s</w:t>
      </w:r>
    </w:p>
    <w:p>
      <w:pPr>
        <w:pStyle w:val="BodyText"/>
        <w:spacing w:before="2"/>
        <w:rPr>
          <w:sz w:val="25"/>
        </w:rPr>
      </w:pPr>
      <w:r>
        <w:rPr/>
        <w:pict>
          <v:line style="position:absolute;mso-position-horizontal-relative:page;mso-position-vertical-relative:paragraph;z-index:-640;mso-wrap-distance-left:0;mso-wrap-distance-right:0" from="54pt,16.880842pt" to="197.88pt,16.880842pt" stroked="true" strokeweight=".84pt" strokecolor="#000000">
            <v:stroke dashstyle="solid"/>
            <w10:wrap type="topAndBottom"/>
          </v:line>
        </w:pict>
      </w:r>
    </w:p>
    <w:p>
      <w:pPr>
        <w:pStyle w:val="BodyText"/>
        <w:spacing w:before="5"/>
        <w:rPr>
          <w:sz w:val="11"/>
        </w:rPr>
      </w:pPr>
    </w:p>
    <w:p>
      <w:pPr>
        <w:spacing w:line="244" w:lineRule="auto" w:before="72"/>
        <w:ind w:left="100" w:right="477" w:firstLine="720"/>
        <w:jc w:val="both"/>
        <w:rPr>
          <w:sz w:val="22"/>
        </w:rPr>
      </w:pPr>
      <w:r>
        <w:rPr>
          <w:spacing w:val="3"/>
          <w:position w:val="9"/>
          <w:sz w:val="12"/>
        </w:rPr>
        <w:t>60</w:t>
      </w:r>
      <w:r>
        <w:rPr>
          <w:spacing w:val="28"/>
          <w:position w:val="9"/>
          <w:sz w:val="12"/>
        </w:rPr>
        <w:t> </w:t>
      </w:r>
      <w:r>
        <w:rPr>
          <w:i/>
          <w:sz w:val="22"/>
        </w:rPr>
        <w:t>See</w:t>
      </w:r>
      <w:r>
        <w:rPr>
          <w:i/>
          <w:spacing w:val="-13"/>
          <w:sz w:val="22"/>
        </w:rPr>
        <w:t> </w:t>
      </w:r>
      <w:r>
        <w:rPr>
          <w:i/>
          <w:sz w:val="22"/>
        </w:rPr>
        <w:t>also</w:t>
      </w:r>
      <w:r>
        <w:rPr>
          <w:i/>
          <w:spacing w:val="-14"/>
          <w:sz w:val="22"/>
        </w:rPr>
        <w:t> </w:t>
      </w:r>
      <w:r>
        <w:rPr>
          <w:i/>
          <w:sz w:val="22"/>
        </w:rPr>
        <w:t>Reno</w:t>
      </w:r>
      <w:r>
        <w:rPr>
          <w:i/>
          <w:spacing w:val="-15"/>
          <w:sz w:val="22"/>
        </w:rPr>
        <w:t> </w:t>
      </w:r>
      <w:r>
        <w:rPr>
          <w:i/>
          <w:sz w:val="22"/>
        </w:rPr>
        <w:t>v.</w:t>
      </w:r>
      <w:r>
        <w:rPr>
          <w:i/>
          <w:spacing w:val="-15"/>
          <w:sz w:val="22"/>
        </w:rPr>
        <w:t> </w:t>
      </w:r>
      <w:r>
        <w:rPr>
          <w:i/>
          <w:sz w:val="22"/>
        </w:rPr>
        <w:t>American</w:t>
      </w:r>
      <w:r>
        <w:rPr>
          <w:i/>
          <w:spacing w:val="-17"/>
          <w:sz w:val="22"/>
        </w:rPr>
        <w:t> </w:t>
      </w:r>
      <w:r>
        <w:rPr>
          <w:i/>
          <w:sz w:val="22"/>
        </w:rPr>
        <w:t>Civil</w:t>
      </w:r>
      <w:r>
        <w:rPr>
          <w:i/>
          <w:spacing w:val="-15"/>
          <w:sz w:val="22"/>
        </w:rPr>
        <w:t> </w:t>
      </w:r>
      <w:r>
        <w:rPr>
          <w:i/>
          <w:sz w:val="22"/>
        </w:rPr>
        <w:t>Liberties</w:t>
      </w:r>
      <w:r>
        <w:rPr>
          <w:i/>
          <w:spacing w:val="-16"/>
          <w:sz w:val="22"/>
        </w:rPr>
        <w:t> </w:t>
      </w:r>
      <w:r>
        <w:rPr>
          <w:i/>
          <w:sz w:val="22"/>
        </w:rPr>
        <w:t>Union</w:t>
      </w:r>
      <w:r>
        <w:rPr>
          <w:sz w:val="22"/>
        </w:rPr>
        <w:t>,</w:t>
      </w:r>
      <w:r>
        <w:rPr>
          <w:spacing w:val="-15"/>
          <w:sz w:val="22"/>
        </w:rPr>
        <w:t> </w:t>
      </w:r>
      <w:r>
        <w:rPr>
          <w:sz w:val="22"/>
        </w:rPr>
        <w:t>521</w:t>
      </w:r>
      <w:r>
        <w:rPr>
          <w:spacing w:val="-17"/>
          <w:sz w:val="22"/>
        </w:rPr>
        <w:t> </w:t>
      </w:r>
      <w:r>
        <w:rPr>
          <w:sz w:val="22"/>
        </w:rPr>
        <w:t>U.S.</w:t>
      </w:r>
      <w:r>
        <w:rPr>
          <w:spacing w:val="-16"/>
          <w:sz w:val="22"/>
        </w:rPr>
        <w:t> </w:t>
      </w:r>
      <w:r>
        <w:rPr>
          <w:sz w:val="22"/>
        </w:rPr>
        <w:t>844,</w:t>
      </w:r>
      <w:r>
        <w:rPr>
          <w:spacing w:val="-14"/>
          <w:sz w:val="22"/>
        </w:rPr>
        <w:t> </w:t>
      </w:r>
      <w:r>
        <w:rPr>
          <w:sz w:val="22"/>
        </w:rPr>
        <w:t>871-72</w:t>
      </w:r>
      <w:r>
        <w:rPr>
          <w:spacing w:val="-13"/>
          <w:sz w:val="22"/>
        </w:rPr>
        <w:t> </w:t>
      </w:r>
      <w:r>
        <w:rPr>
          <w:sz w:val="22"/>
        </w:rPr>
        <w:t>(1997)</w:t>
      </w:r>
      <w:r>
        <w:rPr>
          <w:spacing w:val="-11"/>
          <w:sz w:val="22"/>
        </w:rPr>
        <w:t> </w:t>
      </w:r>
      <w:r>
        <w:rPr>
          <w:sz w:val="22"/>
        </w:rPr>
        <w:t>(special</w:t>
      </w:r>
      <w:r>
        <w:rPr>
          <w:spacing w:val="-12"/>
          <w:sz w:val="22"/>
        </w:rPr>
        <w:t> </w:t>
      </w:r>
      <w:r>
        <w:rPr>
          <w:sz w:val="22"/>
        </w:rPr>
        <w:t>concerns</w:t>
      </w:r>
      <w:r>
        <w:rPr>
          <w:spacing w:val="-13"/>
          <w:sz w:val="22"/>
        </w:rPr>
        <w:t> </w:t>
      </w:r>
      <w:r>
        <w:rPr>
          <w:sz w:val="22"/>
        </w:rPr>
        <w:t>exist where there is a potential chilling effect on free speech); </w:t>
      </w:r>
      <w:r>
        <w:rPr>
          <w:i/>
          <w:sz w:val="22"/>
        </w:rPr>
        <w:t>Hoffman Estates, </w:t>
      </w:r>
      <w:r>
        <w:rPr>
          <w:sz w:val="22"/>
        </w:rPr>
        <w:t>455 U.S. at 499 (more stringent vagueness test should apply where law interferes with right of free speech or</w:t>
      </w:r>
      <w:r>
        <w:rPr>
          <w:spacing w:val="12"/>
          <w:sz w:val="22"/>
        </w:rPr>
        <w:t> </w:t>
      </w:r>
      <w:r>
        <w:rPr>
          <w:sz w:val="22"/>
        </w:rPr>
        <w:t>association).</w:t>
      </w:r>
    </w:p>
    <w:p>
      <w:pPr>
        <w:pStyle w:val="BodyText"/>
        <w:spacing w:before="10"/>
        <w:rPr>
          <w:sz w:val="14"/>
        </w:rPr>
      </w:pPr>
    </w:p>
    <w:p>
      <w:pPr>
        <w:spacing w:line="244" w:lineRule="auto" w:before="73"/>
        <w:ind w:left="100" w:right="465" w:firstLine="720"/>
        <w:jc w:val="left"/>
        <w:rPr>
          <w:sz w:val="22"/>
        </w:rPr>
      </w:pPr>
      <w:r>
        <w:rPr>
          <w:spacing w:val="3"/>
          <w:position w:val="9"/>
          <w:sz w:val="12"/>
        </w:rPr>
        <w:t>61</w:t>
      </w:r>
      <w:r>
        <w:rPr>
          <w:spacing w:val="19"/>
          <w:position w:val="9"/>
          <w:sz w:val="12"/>
        </w:rPr>
        <w:t> </w:t>
      </w:r>
      <w:r>
        <w:rPr>
          <w:i/>
          <w:sz w:val="22"/>
        </w:rPr>
        <w:t>See</w:t>
      </w:r>
      <w:r>
        <w:rPr>
          <w:i/>
          <w:spacing w:val="-19"/>
          <w:sz w:val="22"/>
        </w:rPr>
        <w:t> </w:t>
      </w:r>
      <w:r>
        <w:rPr>
          <w:i/>
          <w:sz w:val="22"/>
        </w:rPr>
        <w:t>also</w:t>
      </w:r>
      <w:r>
        <w:rPr>
          <w:i/>
          <w:spacing w:val="-16"/>
          <w:sz w:val="22"/>
        </w:rPr>
        <w:t> </w:t>
      </w:r>
      <w:r>
        <w:rPr>
          <w:i/>
          <w:sz w:val="22"/>
        </w:rPr>
        <w:t>Mishkin</w:t>
      </w:r>
      <w:r>
        <w:rPr>
          <w:i/>
          <w:spacing w:val="-15"/>
          <w:sz w:val="22"/>
        </w:rPr>
        <w:t> </w:t>
      </w:r>
      <w:r>
        <w:rPr>
          <w:i/>
          <w:sz w:val="22"/>
        </w:rPr>
        <w:t>v.</w:t>
      </w:r>
      <w:r>
        <w:rPr>
          <w:i/>
          <w:spacing w:val="-17"/>
          <w:sz w:val="22"/>
        </w:rPr>
        <w:t> </w:t>
      </w:r>
      <w:r>
        <w:rPr>
          <w:i/>
          <w:sz w:val="22"/>
        </w:rPr>
        <w:t>United</w:t>
      </w:r>
      <w:r>
        <w:rPr>
          <w:i/>
          <w:spacing w:val="-17"/>
          <w:sz w:val="22"/>
        </w:rPr>
        <w:t> </w:t>
      </w:r>
      <w:r>
        <w:rPr>
          <w:i/>
          <w:sz w:val="22"/>
        </w:rPr>
        <w:t>States</w:t>
      </w:r>
      <w:r>
        <w:rPr>
          <w:sz w:val="22"/>
        </w:rPr>
        <w:t>,</w:t>
      </w:r>
      <w:r>
        <w:rPr>
          <w:spacing w:val="-16"/>
          <w:sz w:val="22"/>
        </w:rPr>
        <w:t> </w:t>
      </w:r>
      <w:r>
        <w:rPr>
          <w:sz w:val="22"/>
        </w:rPr>
        <w:t>383</w:t>
      </w:r>
      <w:r>
        <w:rPr>
          <w:spacing w:val="-16"/>
          <w:sz w:val="22"/>
        </w:rPr>
        <w:t> </w:t>
      </w:r>
      <w:r>
        <w:rPr>
          <w:sz w:val="22"/>
        </w:rPr>
        <w:t>U.S.</w:t>
      </w:r>
      <w:r>
        <w:rPr>
          <w:spacing w:val="-16"/>
          <w:sz w:val="22"/>
        </w:rPr>
        <w:t> </w:t>
      </w:r>
      <w:r>
        <w:rPr>
          <w:sz w:val="22"/>
        </w:rPr>
        <w:t>502,</w:t>
      </w:r>
      <w:r>
        <w:rPr>
          <w:spacing w:val="-15"/>
          <w:sz w:val="22"/>
        </w:rPr>
        <w:t> </w:t>
      </w:r>
      <w:r>
        <w:rPr>
          <w:sz w:val="22"/>
        </w:rPr>
        <w:t>510-11</w:t>
      </w:r>
      <w:r>
        <w:rPr>
          <w:spacing w:val="-17"/>
          <w:sz w:val="22"/>
        </w:rPr>
        <w:t> </w:t>
      </w:r>
      <w:r>
        <w:rPr>
          <w:sz w:val="22"/>
        </w:rPr>
        <w:t>(1966)</w:t>
      </w:r>
      <w:r>
        <w:rPr>
          <w:spacing w:val="-15"/>
          <w:sz w:val="22"/>
        </w:rPr>
        <w:t> </w:t>
      </w:r>
      <w:r>
        <w:rPr>
          <w:sz w:val="22"/>
        </w:rPr>
        <w:t>(proof</w:t>
      </w:r>
      <w:r>
        <w:rPr>
          <w:spacing w:val="-17"/>
          <w:sz w:val="22"/>
        </w:rPr>
        <w:t> </w:t>
      </w:r>
      <w:r>
        <w:rPr>
          <w:sz w:val="22"/>
        </w:rPr>
        <w:t>of</w:t>
      </w:r>
      <w:r>
        <w:rPr>
          <w:spacing w:val="-15"/>
          <w:sz w:val="22"/>
        </w:rPr>
        <w:t> </w:t>
      </w:r>
      <w:r>
        <w:rPr>
          <w:sz w:val="22"/>
        </w:rPr>
        <w:t>scienter</w:t>
      </w:r>
      <w:r>
        <w:rPr>
          <w:spacing w:val="-16"/>
          <w:sz w:val="22"/>
        </w:rPr>
        <w:t> </w:t>
      </w:r>
      <w:r>
        <w:rPr>
          <w:sz w:val="22"/>
        </w:rPr>
        <w:t>can</w:t>
      </w:r>
      <w:r>
        <w:rPr>
          <w:spacing w:val="-16"/>
          <w:sz w:val="22"/>
        </w:rPr>
        <w:t> </w:t>
      </w:r>
      <w:r>
        <w:rPr>
          <w:sz w:val="22"/>
        </w:rPr>
        <w:t>avoid</w:t>
      </w:r>
      <w:r>
        <w:rPr>
          <w:spacing w:val="-16"/>
          <w:sz w:val="22"/>
        </w:rPr>
        <w:t> </w:t>
      </w:r>
      <w:r>
        <w:rPr>
          <w:sz w:val="22"/>
        </w:rPr>
        <w:t>the</w:t>
      </w:r>
      <w:r>
        <w:rPr>
          <w:spacing w:val="-15"/>
          <w:sz w:val="22"/>
        </w:rPr>
        <w:t> </w:t>
      </w:r>
      <w:r>
        <w:rPr>
          <w:sz w:val="22"/>
        </w:rPr>
        <w:t>hazard of self-censorship of constitutionally protected material). </w:t>
      </w:r>
      <w:r>
        <w:rPr>
          <w:i/>
          <w:sz w:val="22"/>
        </w:rPr>
        <w:t>But see United States v. Corrow</w:t>
      </w:r>
      <w:r>
        <w:rPr>
          <w:sz w:val="22"/>
        </w:rPr>
        <w:t>, 119 F.3d 796,</w:t>
      </w:r>
      <w:r>
        <w:rPr>
          <w:spacing w:val="35"/>
          <w:sz w:val="22"/>
        </w:rPr>
        <w:t> </w:t>
      </w:r>
      <w:r>
        <w:rPr>
          <w:sz w:val="22"/>
        </w:rPr>
        <w:t>804</w:t>
      </w:r>
    </w:p>
    <w:p>
      <w:pPr>
        <w:spacing w:line="244" w:lineRule="auto" w:before="2"/>
        <w:ind w:left="100" w:right="472" w:firstLine="0"/>
        <w:jc w:val="both"/>
        <w:rPr>
          <w:sz w:val="22"/>
        </w:rPr>
      </w:pPr>
      <w:r>
        <w:rPr>
          <w:sz w:val="22"/>
        </w:rPr>
        <w:t>n.11</w:t>
      </w:r>
      <w:r>
        <w:rPr>
          <w:spacing w:val="-10"/>
          <w:sz w:val="22"/>
        </w:rPr>
        <w:t> </w:t>
      </w:r>
      <w:r>
        <w:rPr>
          <w:sz w:val="22"/>
        </w:rPr>
        <w:t>(10th</w:t>
      </w:r>
      <w:r>
        <w:rPr>
          <w:spacing w:val="-8"/>
          <w:sz w:val="22"/>
        </w:rPr>
        <w:t> </w:t>
      </w:r>
      <w:r>
        <w:rPr>
          <w:sz w:val="22"/>
        </w:rPr>
        <w:t>Cir.</w:t>
      </w:r>
      <w:r>
        <w:rPr>
          <w:spacing w:val="-9"/>
          <w:sz w:val="22"/>
        </w:rPr>
        <w:t> </w:t>
      </w:r>
      <w:r>
        <w:rPr>
          <w:sz w:val="22"/>
        </w:rPr>
        <w:t>1996)</w:t>
      </w:r>
      <w:r>
        <w:rPr>
          <w:spacing w:val="-9"/>
          <w:sz w:val="22"/>
        </w:rPr>
        <w:t> </w:t>
      </w:r>
      <w:r>
        <w:rPr>
          <w:sz w:val="22"/>
        </w:rPr>
        <w:t>(recognizing</w:t>
      </w:r>
      <w:r>
        <w:rPr>
          <w:spacing w:val="-10"/>
          <w:sz w:val="22"/>
        </w:rPr>
        <w:t> </w:t>
      </w:r>
      <w:r>
        <w:rPr>
          <w:sz w:val="22"/>
        </w:rPr>
        <w:t>that</w:t>
      </w:r>
      <w:r>
        <w:rPr>
          <w:spacing w:val="-9"/>
          <w:sz w:val="22"/>
        </w:rPr>
        <w:t> </w:t>
      </w:r>
      <w:r>
        <w:rPr>
          <w:sz w:val="22"/>
        </w:rPr>
        <w:t>a</w:t>
      </w:r>
      <w:r>
        <w:rPr>
          <w:spacing w:val="-11"/>
          <w:sz w:val="22"/>
        </w:rPr>
        <w:t> </w:t>
      </w:r>
      <w:r>
        <w:rPr>
          <w:sz w:val="22"/>
        </w:rPr>
        <w:t>scienter</w:t>
      </w:r>
      <w:r>
        <w:rPr>
          <w:spacing w:val="-12"/>
          <w:sz w:val="22"/>
        </w:rPr>
        <w:t> </w:t>
      </w:r>
      <w:r>
        <w:rPr>
          <w:sz w:val="22"/>
        </w:rPr>
        <w:t>requirement</w:t>
      </w:r>
      <w:r>
        <w:rPr>
          <w:spacing w:val="-11"/>
          <w:sz w:val="22"/>
        </w:rPr>
        <w:t> </w:t>
      </w:r>
      <w:r>
        <w:rPr>
          <w:sz w:val="22"/>
        </w:rPr>
        <w:t>alone</w:t>
      </w:r>
      <w:r>
        <w:rPr>
          <w:spacing w:val="-10"/>
          <w:sz w:val="22"/>
        </w:rPr>
        <w:t> </w:t>
      </w:r>
      <w:r>
        <w:rPr>
          <w:sz w:val="22"/>
        </w:rPr>
        <w:t>will</w:t>
      </w:r>
      <w:r>
        <w:rPr>
          <w:spacing w:val="-6"/>
          <w:sz w:val="22"/>
        </w:rPr>
        <w:t> </w:t>
      </w:r>
      <w:r>
        <w:rPr>
          <w:sz w:val="22"/>
        </w:rPr>
        <w:t>not</w:t>
      </w:r>
      <w:r>
        <w:rPr>
          <w:spacing w:val="-9"/>
          <w:sz w:val="22"/>
        </w:rPr>
        <w:t> </w:t>
      </w:r>
      <w:r>
        <w:rPr>
          <w:sz w:val="22"/>
        </w:rPr>
        <w:t>rescue</w:t>
      </w:r>
      <w:r>
        <w:rPr>
          <w:spacing w:val="-8"/>
          <w:sz w:val="22"/>
        </w:rPr>
        <w:t> </w:t>
      </w:r>
      <w:r>
        <w:rPr>
          <w:sz w:val="22"/>
        </w:rPr>
        <w:t>an</w:t>
      </w:r>
      <w:r>
        <w:rPr>
          <w:spacing w:val="-9"/>
          <w:sz w:val="22"/>
        </w:rPr>
        <w:t> </w:t>
      </w:r>
      <w:r>
        <w:rPr>
          <w:sz w:val="22"/>
        </w:rPr>
        <w:t>otherwise</w:t>
      </w:r>
      <w:r>
        <w:rPr>
          <w:spacing w:val="-9"/>
          <w:sz w:val="22"/>
        </w:rPr>
        <w:t> </w:t>
      </w:r>
      <w:r>
        <w:rPr>
          <w:sz w:val="22"/>
        </w:rPr>
        <w:t>vague</w:t>
      </w:r>
      <w:r>
        <w:rPr>
          <w:spacing w:val="-9"/>
          <w:sz w:val="22"/>
        </w:rPr>
        <w:t> </w:t>
      </w:r>
      <w:r>
        <w:rPr>
          <w:sz w:val="22"/>
        </w:rPr>
        <w:t>statute); </w:t>
      </w:r>
      <w:r>
        <w:rPr>
          <w:i/>
          <w:sz w:val="22"/>
        </w:rPr>
        <w:t>Amusement</w:t>
      </w:r>
      <w:r>
        <w:rPr>
          <w:i/>
          <w:spacing w:val="-1"/>
          <w:sz w:val="22"/>
        </w:rPr>
        <w:t> </w:t>
      </w:r>
      <w:r>
        <w:rPr>
          <w:i/>
          <w:sz w:val="22"/>
        </w:rPr>
        <w:t>Devices</w:t>
      </w:r>
      <w:r>
        <w:rPr>
          <w:i/>
          <w:spacing w:val="-5"/>
          <w:sz w:val="22"/>
        </w:rPr>
        <w:t> </w:t>
      </w:r>
      <w:r>
        <w:rPr>
          <w:i/>
          <w:sz w:val="22"/>
        </w:rPr>
        <w:t>Association</w:t>
      </w:r>
      <w:r>
        <w:rPr>
          <w:i/>
          <w:spacing w:val="-3"/>
          <w:sz w:val="22"/>
        </w:rPr>
        <w:t> </w:t>
      </w:r>
      <w:r>
        <w:rPr>
          <w:i/>
          <w:sz w:val="22"/>
        </w:rPr>
        <w:t>v.</w:t>
      </w:r>
      <w:r>
        <w:rPr>
          <w:i/>
          <w:spacing w:val="-4"/>
          <w:sz w:val="22"/>
        </w:rPr>
        <w:t> </w:t>
      </w:r>
      <w:r>
        <w:rPr>
          <w:i/>
          <w:sz w:val="22"/>
        </w:rPr>
        <w:t>State</w:t>
      </w:r>
      <w:r>
        <w:rPr>
          <w:i/>
          <w:spacing w:val="-3"/>
          <w:sz w:val="22"/>
        </w:rPr>
        <w:t> </w:t>
      </w:r>
      <w:r>
        <w:rPr>
          <w:i/>
          <w:sz w:val="22"/>
        </w:rPr>
        <w:t>of</w:t>
      </w:r>
      <w:r>
        <w:rPr>
          <w:i/>
          <w:spacing w:val="-1"/>
          <w:sz w:val="22"/>
        </w:rPr>
        <w:t> </w:t>
      </w:r>
      <w:r>
        <w:rPr>
          <w:i/>
          <w:sz w:val="22"/>
        </w:rPr>
        <w:t>Ohio</w:t>
      </w:r>
      <w:r>
        <w:rPr>
          <w:sz w:val="22"/>
        </w:rPr>
        <w:t>,</w:t>
      </w:r>
      <w:r>
        <w:rPr>
          <w:spacing w:val="-4"/>
          <w:sz w:val="22"/>
        </w:rPr>
        <w:t> </w:t>
      </w:r>
      <w:r>
        <w:rPr>
          <w:sz w:val="22"/>
        </w:rPr>
        <w:t>443</w:t>
      </w:r>
      <w:r>
        <w:rPr>
          <w:spacing w:val="-5"/>
          <w:sz w:val="22"/>
        </w:rPr>
        <w:t> </w:t>
      </w:r>
      <w:r>
        <w:rPr>
          <w:sz w:val="22"/>
        </w:rPr>
        <w:t>F.</w:t>
      </w:r>
      <w:r>
        <w:rPr>
          <w:spacing w:val="-5"/>
          <w:sz w:val="22"/>
        </w:rPr>
        <w:t> </w:t>
      </w:r>
      <w:r>
        <w:rPr>
          <w:sz w:val="22"/>
        </w:rPr>
        <w:t>Supp.</w:t>
      </w:r>
      <w:r>
        <w:rPr>
          <w:spacing w:val="-4"/>
          <w:sz w:val="22"/>
        </w:rPr>
        <w:t> </w:t>
      </w:r>
      <w:r>
        <w:rPr>
          <w:sz w:val="22"/>
        </w:rPr>
        <w:t>1040,</w:t>
      </w:r>
      <w:r>
        <w:rPr>
          <w:spacing w:val="-4"/>
          <w:sz w:val="22"/>
        </w:rPr>
        <w:t> </w:t>
      </w:r>
      <w:r>
        <w:rPr>
          <w:sz w:val="22"/>
        </w:rPr>
        <w:t>1051</w:t>
      </w:r>
      <w:r>
        <w:rPr>
          <w:spacing w:val="-5"/>
          <w:sz w:val="22"/>
        </w:rPr>
        <w:t> </w:t>
      </w:r>
      <w:r>
        <w:rPr>
          <w:sz w:val="22"/>
        </w:rPr>
        <w:t>(S.D.</w:t>
      </w:r>
      <w:r>
        <w:rPr>
          <w:spacing w:val="-4"/>
          <w:sz w:val="22"/>
        </w:rPr>
        <w:t> </w:t>
      </w:r>
      <w:r>
        <w:rPr>
          <w:sz w:val="22"/>
        </w:rPr>
        <w:t>Ohio. 1977)</w:t>
      </w:r>
      <w:r>
        <w:rPr>
          <w:spacing w:val="-2"/>
          <w:sz w:val="22"/>
        </w:rPr>
        <w:t> </w:t>
      </w:r>
      <w:r>
        <w:rPr>
          <w:sz w:val="22"/>
        </w:rPr>
        <w:t>(recognizing</w:t>
      </w:r>
      <w:r>
        <w:rPr>
          <w:spacing w:val="-3"/>
          <w:sz w:val="22"/>
        </w:rPr>
        <w:t> </w:t>
      </w:r>
      <w:r>
        <w:rPr>
          <w:sz w:val="22"/>
        </w:rPr>
        <w:t>that the</w:t>
      </w:r>
      <w:r>
        <w:rPr>
          <w:spacing w:val="-12"/>
          <w:sz w:val="22"/>
        </w:rPr>
        <w:t> </w:t>
      </w:r>
      <w:r>
        <w:rPr>
          <w:sz w:val="22"/>
        </w:rPr>
        <w:t>Supreme</w:t>
      </w:r>
      <w:r>
        <w:rPr>
          <w:spacing w:val="-12"/>
          <w:sz w:val="22"/>
        </w:rPr>
        <w:t> </w:t>
      </w:r>
      <w:r>
        <w:rPr>
          <w:sz w:val="22"/>
        </w:rPr>
        <w:t>Court</w:t>
      </w:r>
      <w:r>
        <w:rPr>
          <w:spacing w:val="-12"/>
          <w:sz w:val="22"/>
        </w:rPr>
        <w:t> </w:t>
      </w:r>
      <w:r>
        <w:rPr>
          <w:sz w:val="22"/>
        </w:rPr>
        <w:t>has</w:t>
      </w:r>
      <w:r>
        <w:rPr>
          <w:spacing w:val="-12"/>
          <w:sz w:val="22"/>
        </w:rPr>
        <w:t> </w:t>
      </w:r>
      <w:r>
        <w:rPr>
          <w:sz w:val="22"/>
        </w:rPr>
        <w:t>never</w:t>
      </w:r>
      <w:r>
        <w:rPr>
          <w:spacing w:val="-12"/>
          <w:sz w:val="22"/>
        </w:rPr>
        <w:t> </w:t>
      </w:r>
      <w:r>
        <w:rPr>
          <w:sz w:val="22"/>
        </w:rPr>
        <w:t>held</w:t>
      </w:r>
      <w:r>
        <w:rPr>
          <w:spacing w:val="-12"/>
          <w:sz w:val="22"/>
        </w:rPr>
        <w:t> </w:t>
      </w:r>
      <w:r>
        <w:rPr>
          <w:sz w:val="22"/>
        </w:rPr>
        <w:t>that</w:t>
      </w:r>
      <w:r>
        <w:rPr>
          <w:spacing w:val="-12"/>
          <w:sz w:val="22"/>
        </w:rPr>
        <w:t> </w:t>
      </w:r>
      <w:r>
        <w:rPr>
          <w:sz w:val="22"/>
        </w:rPr>
        <w:t>the</w:t>
      </w:r>
      <w:r>
        <w:rPr>
          <w:spacing w:val="-11"/>
          <w:sz w:val="22"/>
        </w:rPr>
        <w:t> </w:t>
      </w:r>
      <w:r>
        <w:rPr>
          <w:sz w:val="22"/>
        </w:rPr>
        <w:t>imposition</w:t>
      </w:r>
      <w:r>
        <w:rPr>
          <w:spacing w:val="-14"/>
          <w:sz w:val="22"/>
        </w:rPr>
        <w:t> </w:t>
      </w:r>
      <w:r>
        <w:rPr>
          <w:sz w:val="22"/>
        </w:rPr>
        <w:t>of</w:t>
      </w:r>
      <w:r>
        <w:rPr>
          <w:spacing w:val="-14"/>
          <w:sz w:val="22"/>
        </w:rPr>
        <w:t> </w:t>
      </w:r>
      <w:r>
        <w:rPr>
          <w:sz w:val="22"/>
        </w:rPr>
        <w:t>a</w:t>
      </w:r>
      <w:r>
        <w:rPr>
          <w:spacing w:val="-12"/>
          <w:sz w:val="22"/>
        </w:rPr>
        <w:t> </w:t>
      </w:r>
      <w:r>
        <w:rPr>
          <w:sz w:val="22"/>
        </w:rPr>
        <w:t>scienter</w:t>
      </w:r>
      <w:r>
        <w:rPr>
          <w:spacing w:val="-12"/>
          <w:sz w:val="22"/>
        </w:rPr>
        <w:t> </w:t>
      </w:r>
      <w:r>
        <w:rPr>
          <w:sz w:val="22"/>
        </w:rPr>
        <w:t>element</w:t>
      </w:r>
      <w:r>
        <w:rPr>
          <w:spacing w:val="-12"/>
          <w:sz w:val="22"/>
        </w:rPr>
        <w:t> </w:t>
      </w:r>
      <w:r>
        <w:rPr>
          <w:sz w:val="22"/>
        </w:rPr>
        <w:t>upon</w:t>
      </w:r>
      <w:r>
        <w:rPr>
          <w:spacing w:val="-14"/>
          <w:sz w:val="22"/>
        </w:rPr>
        <w:t> </w:t>
      </w:r>
      <w:r>
        <w:rPr>
          <w:sz w:val="22"/>
        </w:rPr>
        <w:t>a</w:t>
      </w:r>
      <w:r>
        <w:rPr>
          <w:spacing w:val="-12"/>
          <w:sz w:val="22"/>
        </w:rPr>
        <w:t> </w:t>
      </w:r>
      <w:r>
        <w:rPr>
          <w:sz w:val="22"/>
        </w:rPr>
        <w:t>statute</w:t>
      </w:r>
      <w:r>
        <w:rPr>
          <w:spacing w:val="-12"/>
          <w:sz w:val="22"/>
        </w:rPr>
        <w:t> </w:t>
      </w:r>
      <w:r>
        <w:rPr>
          <w:sz w:val="22"/>
        </w:rPr>
        <w:t>necessarily</w:t>
      </w:r>
      <w:r>
        <w:rPr>
          <w:spacing w:val="-14"/>
          <w:sz w:val="22"/>
        </w:rPr>
        <w:t> </w:t>
      </w:r>
      <w:r>
        <w:rPr>
          <w:sz w:val="22"/>
        </w:rPr>
        <w:t>renders</w:t>
      </w:r>
      <w:r>
        <w:rPr>
          <w:spacing w:val="-12"/>
          <w:sz w:val="22"/>
        </w:rPr>
        <w:t> </w:t>
      </w:r>
      <w:r>
        <w:rPr>
          <w:sz w:val="22"/>
        </w:rPr>
        <w:t>the statute's prohibitions sufficiently precise to withstand a vagueness challenge); </w:t>
      </w:r>
      <w:r>
        <w:rPr>
          <w:i/>
          <w:sz w:val="22"/>
        </w:rPr>
        <w:t>State v. Young</w:t>
      </w:r>
      <w:r>
        <w:rPr>
          <w:sz w:val="22"/>
        </w:rPr>
        <w:t>, 406 N.E.2d 499, 504</w:t>
      </w:r>
      <w:r>
        <w:rPr>
          <w:spacing w:val="-4"/>
          <w:sz w:val="22"/>
        </w:rPr>
        <w:t> </w:t>
      </w:r>
      <w:r>
        <w:rPr>
          <w:sz w:val="22"/>
        </w:rPr>
        <w:t>n.4</w:t>
      </w:r>
      <w:r>
        <w:rPr>
          <w:spacing w:val="-3"/>
          <w:sz w:val="22"/>
        </w:rPr>
        <w:t> </w:t>
      </w:r>
      <w:r>
        <w:rPr>
          <w:sz w:val="22"/>
        </w:rPr>
        <w:t>(Ohio</w:t>
      </w:r>
      <w:r>
        <w:rPr>
          <w:spacing w:val="-3"/>
          <w:sz w:val="22"/>
        </w:rPr>
        <w:t> </w:t>
      </w:r>
      <w:r>
        <w:rPr>
          <w:sz w:val="22"/>
        </w:rPr>
        <w:t>1980)</w:t>
      </w:r>
      <w:r>
        <w:rPr>
          <w:spacing w:val="-3"/>
          <w:sz w:val="22"/>
        </w:rPr>
        <w:t> </w:t>
      </w:r>
      <w:r>
        <w:rPr>
          <w:sz w:val="22"/>
        </w:rPr>
        <w:t>(noting</w:t>
      </w:r>
      <w:r>
        <w:rPr>
          <w:spacing w:val="-6"/>
          <w:sz w:val="22"/>
        </w:rPr>
        <w:t> </w:t>
      </w:r>
      <w:r>
        <w:rPr>
          <w:sz w:val="22"/>
        </w:rPr>
        <w:t>that</w:t>
      </w:r>
      <w:r>
        <w:rPr>
          <w:spacing w:val="-7"/>
          <w:sz w:val="22"/>
        </w:rPr>
        <w:t> </w:t>
      </w:r>
      <w:r>
        <w:rPr>
          <w:sz w:val="22"/>
        </w:rPr>
        <w:t>the</w:t>
      </w:r>
      <w:r>
        <w:rPr>
          <w:spacing w:val="-6"/>
          <w:sz w:val="22"/>
        </w:rPr>
        <w:t> </w:t>
      </w:r>
      <w:r>
        <w:rPr>
          <w:sz w:val="22"/>
        </w:rPr>
        <w:t>inclusion</w:t>
      </w:r>
      <w:r>
        <w:rPr>
          <w:spacing w:val="-7"/>
          <w:sz w:val="22"/>
        </w:rPr>
        <w:t> </w:t>
      </w:r>
      <w:r>
        <w:rPr>
          <w:sz w:val="22"/>
        </w:rPr>
        <w:t>of</w:t>
      </w:r>
      <w:r>
        <w:rPr>
          <w:spacing w:val="-7"/>
          <w:sz w:val="22"/>
        </w:rPr>
        <w:t> </w:t>
      </w:r>
      <w:r>
        <w:rPr>
          <w:sz w:val="22"/>
        </w:rPr>
        <w:t>a</w:t>
      </w:r>
      <w:r>
        <w:rPr>
          <w:spacing w:val="-6"/>
          <w:sz w:val="22"/>
        </w:rPr>
        <w:t> </w:t>
      </w:r>
      <w:r>
        <w:rPr>
          <w:sz w:val="22"/>
        </w:rPr>
        <w:t>scienter</w:t>
      </w:r>
      <w:r>
        <w:rPr>
          <w:spacing w:val="-3"/>
          <w:sz w:val="22"/>
        </w:rPr>
        <w:t> </w:t>
      </w:r>
      <w:r>
        <w:rPr>
          <w:sz w:val="22"/>
        </w:rPr>
        <w:t>requirement</w:t>
      </w:r>
      <w:r>
        <w:rPr>
          <w:spacing w:val="-2"/>
          <w:sz w:val="22"/>
        </w:rPr>
        <w:t> </w:t>
      </w:r>
      <w:r>
        <w:rPr>
          <w:sz w:val="22"/>
        </w:rPr>
        <w:t>does</w:t>
      </w:r>
      <w:r>
        <w:rPr>
          <w:spacing w:val="-3"/>
          <w:sz w:val="22"/>
        </w:rPr>
        <w:t> </w:t>
      </w:r>
      <w:r>
        <w:rPr>
          <w:sz w:val="22"/>
        </w:rPr>
        <w:t>not</w:t>
      </w:r>
      <w:r>
        <w:rPr>
          <w:spacing w:val="-1"/>
          <w:sz w:val="22"/>
        </w:rPr>
        <w:t> </w:t>
      </w:r>
      <w:r>
        <w:rPr>
          <w:sz w:val="22"/>
        </w:rPr>
        <w:t>render</w:t>
      </w:r>
      <w:r>
        <w:rPr>
          <w:spacing w:val="-3"/>
          <w:sz w:val="22"/>
        </w:rPr>
        <w:t> </w:t>
      </w:r>
      <w:r>
        <w:rPr>
          <w:sz w:val="22"/>
        </w:rPr>
        <w:t>a</w:t>
      </w:r>
      <w:r>
        <w:rPr>
          <w:spacing w:val="-4"/>
          <w:sz w:val="22"/>
        </w:rPr>
        <w:t> </w:t>
      </w:r>
      <w:r>
        <w:rPr>
          <w:sz w:val="22"/>
        </w:rPr>
        <w:t>statute</w:t>
      </w:r>
      <w:r>
        <w:rPr>
          <w:spacing w:val="-3"/>
          <w:sz w:val="22"/>
        </w:rPr>
        <w:t> </w:t>
      </w:r>
      <w:r>
        <w:rPr>
          <w:sz w:val="22"/>
        </w:rPr>
        <w:t>automatically constitutional).</w:t>
      </w:r>
    </w:p>
    <w:p>
      <w:pPr>
        <w:pStyle w:val="BodyText"/>
        <w:spacing w:before="2"/>
        <w:rPr>
          <w:sz w:val="15"/>
        </w:rPr>
      </w:pPr>
    </w:p>
    <w:p>
      <w:pPr>
        <w:spacing w:line="244" w:lineRule="auto" w:before="73"/>
        <w:ind w:left="100" w:right="476" w:firstLine="720"/>
        <w:jc w:val="both"/>
        <w:rPr>
          <w:i/>
          <w:sz w:val="22"/>
        </w:rPr>
      </w:pPr>
      <w:r>
        <w:rPr>
          <w:spacing w:val="3"/>
          <w:position w:val="9"/>
          <w:sz w:val="12"/>
        </w:rPr>
        <w:t>62</w:t>
      </w:r>
      <w:r>
        <w:rPr>
          <w:spacing w:val="19"/>
          <w:position w:val="9"/>
          <w:sz w:val="12"/>
        </w:rPr>
        <w:t> </w:t>
      </w:r>
      <w:r>
        <w:rPr>
          <w:i/>
          <w:sz w:val="22"/>
        </w:rPr>
        <w:t>See,</w:t>
      </w:r>
      <w:r>
        <w:rPr>
          <w:i/>
          <w:spacing w:val="-18"/>
          <w:sz w:val="22"/>
        </w:rPr>
        <w:t> </w:t>
      </w:r>
      <w:r>
        <w:rPr>
          <w:i/>
          <w:sz w:val="22"/>
        </w:rPr>
        <w:t>e.g.</w:t>
      </w:r>
      <w:r>
        <w:rPr>
          <w:sz w:val="22"/>
        </w:rPr>
        <w:t>,</w:t>
      </w:r>
      <w:r>
        <w:rPr>
          <w:spacing w:val="-18"/>
          <w:sz w:val="22"/>
        </w:rPr>
        <w:t> </w:t>
      </w:r>
      <w:r>
        <w:rPr>
          <w:i/>
          <w:sz w:val="22"/>
        </w:rPr>
        <w:t>Colautti</w:t>
      </w:r>
      <w:r>
        <w:rPr>
          <w:i/>
          <w:spacing w:val="-12"/>
          <w:sz w:val="22"/>
        </w:rPr>
        <w:t> </w:t>
      </w:r>
      <w:r>
        <w:rPr>
          <w:i/>
          <w:sz w:val="22"/>
        </w:rPr>
        <w:t>v.</w:t>
      </w:r>
      <w:r>
        <w:rPr>
          <w:i/>
          <w:spacing w:val="-15"/>
          <w:sz w:val="22"/>
        </w:rPr>
        <w:t> </w:t>
      </w:r>
      <w:r>
        <w:rPr>
          <w:i/>
          <w:sz w:val="22"/>
        </w:rPr>
        <w:t>Franklin</w:t>
      </w:r>
      <w:r>
        <w:rPr>
          <w:sz w:val="22"/>
        </w:rPr>
        <w:t>,</w:t>
      </w:r>
      <w:r>
        <w:rPr>
          <w:spacing w:val="-15"/>
          <w:sz w:val="22"/>
        </w:rPr>
        <w:t> </w:t>
      </w:r>
      <w:r>
        <w:rPr>
          <w:sz w:val="22"/>
        </w:rPr>
        <w:t>439</w:t>
      </w:r>
      <w:r>
        <w:rPr>
          <w:spacing w:val="-16"/>
          <w:sz w:val="22"/>
        </w:rPr>
        <w:t> </w:t>
      </w:r>
      <w:r>
        <w:rPr>
          <w:sz w:val="22"/>
        </w:rPr>
        <w:t>U.S.</w:t>
      </w:r>
      <w:r>
        <w:rPr>
          <w:spacing w:val="-15"/>
          <w:sz w:val="22"/>
        </w:rPr>
        <w:t> </w:t>
      </w:r>
      <w:r>
        <w:rPr>
          <w:sz w:val="22"/>
        </w:rPr>
        <w:t>379,</w:t>
      </w:r>
      <w:r>
        <w:rPr>
          <w:spacing w:val="-18"/>
          <w:sz w:val="22"/>
        </w:rPr>
        <w:t> </w:t>
      </w:r>
      <w:r>
        <w:rPr>
          <w:sz w:val="22"/>
        </w:rPr>
        <w:t>394-97</w:t>
      </w:r>
      <w:r>
        <w:rPr>
          <w:spacing w:val="-15"/>
          <w:sz w:val="22"/>
        </w:rPr>
        <w:t> </w:t>
      </w:r>
      <w:r>
        <w:rPr>
          <w:sz w:val="22"/>
        </w:rPr>
        <w:t>(1979)</w:t>
      </w:r>
      <w:r>
        <w:rPr>
          <w:spacing w:val="-16"/>
          <w:sz w:val="22"/>
        </w:rPr>
        <w:t> </w:t>
      </w:r>
      <w:r>
        <w:rPr>
          <w:sz w:val="22"/>
        </w:rPr>
        <w:t>(absence</w:t>
      </w:r>
      <w:r>
        <w:rPr>
          <w:spacing w:val="-15"/>
          <w:sz w:val="22"/>
        </w:rPr>
        <w:t> </w:t>
      </w:r>
      <w:r>
        <w:rPr>
          <w:sz w:val="22"/>
        </w:rPr>
        <w:t>of</w:t>
      </w:r>
      <w:r>
        <w:rPr>
          <w:spacing w:val="-16"/>
          <w:sz w:val="22"/>
        </w:rPr>
        <w:t> </w:t>
      </w:r>
      <w:r>
        <w:rPr>
          <w:sz w:val="22"/>
        </w:rPr>
        <w:t>scienter</w:t>
      </w:r>
      <w:r>
        <w:rPr>
          <w:spacing w:val="-15"/>
          <w:sz w:val="22"/>
        </w:rPr>
        <w:t> </w:t>
      </w:r>
      <w:r>
        <w:rPr>
          <w:sz w:val="22"/>
        </w:rPr>
        <w:t>requirement</w:t>
      </w:r>
      <w:r>
        <w:rPr>
          <w:spacing w:val="-16"/>
          <w:sz w:val="22"/>
        </w:rPr>
        <w:t> </w:t>
      </w:r>
      <w:r>
        <w:rPr>
          <w:sz w:val="22"/>
        </w:rPr>
        <w:t>was</w:t>
      </w:r>
      <w:r>
        <w:rPr>
          <w:spacing w:val="-15"/>
          <w:sz w:val="22"/>
        </w:rPr>
        <w:t> </w:t>
      </w:r>
      <w:r>
        <w:rPr>
          <w:sz w:val="22"/>
        </w:rPr>
        <w:t>fatal to</w:t>
      </w:r>
      <w:r>
        <w:rPr>
          <w:spacing w:val="-5"/>
          <w:sz w:val="22"/>
        </w:rPr>
        <w:t> </w:t>
      </w:r>
      <w:r>
        <w:rPr>
          <w:sz w:val="22"/>
        </w:rPr>
        <w:t>penal</w:t>
      </w:r>
      <w:r>
        <w:rPr>
          <w:spacing w:val="-5"/>
          <w:sz w:val="22"/>
        </w:rPr>
        <w:t> </w:t>
      </w:r>
      <w:r>
        <w:rPr>
          <w:sz w:val="22"/>
        </w:rPr>
        <w:t>statute</w:t>
      </w:r>
      <w:r>
        <w:rPr>
          <w:spacing w:val="-4"/>
          <w:sz w:val="22"/>
        </w:rPr>
        <w:t> </w:t>
      </w:r>
      <w:r>
        <w:rPr>
          <w:sz w:val="22"/>
        </w:rPr>
        <w:t>prescribing</w:t>
      </w:r>
      <w:r>
        <w:rPr>
          <w:spacing w:val="-8"/>
          <w:sz w:val="22"/>
        </w:rPr>
        <w:t> </w:t>
      </w:r>
      <w:r>
        <w:rPr>
          <w:sz w:val="22"/>
        </w:rPr>
        <w:t>particular</w:t>
      </w:r>
      <w:r>
        <w:rPr>
          <w:spacing w:val="-4"/>
          <w:sz w:val="22"/>
        </w:rPr>
        <w:t> </w:t>
      </w:r>
      <w:r>
        <w:rPr>
          <w:sz w:val="22"/>
        </w:rPr>
        <w:t>abortion</w:t>
      </w:r>
      <w:r>
        <w:rPr>
          <w:spacing w:val="-5"/>
          <w:sz w:val="22"/>
        </w:rPr>
        <w:t> </w:t>
      </w:r>
      <w:r>
        <w:rPr>
          <w:sz w:val="22"/>
        </w:rPr>
        <w:t>procedure</w:t>
      </w:r>
      <w:r>
        <w:rPr>
          <w:spacing w:val="-5"/>
          <w:sz w:val="22"/>
        </w:rPr>
        <w:t> </w:t>
      </w:r>
      <w:r>
        <w:rPr>
          <w:sz w:val="22"/>
        </w:rPr>
        <w:t>if</w:t>
      </w:r>
      <w:r>
        <w:rPr>
          <w:spacing w:val="-2"/>
          <w:sz w:val="22"/>
        </w:rPr>
        <w:t> </w:t>
      </w:r>
      <w:r>
        <w:rPr>
          <w:sz w:val="22"/>
        </w:rPr>
        <w:t>physician</w:t>
      </w:r>
      <w:r>
        <w:rPr>
          <w:spacing w:val="-4"/>
          <w:sz w:val="22"/>
        </w:rPr>
        <w:t> </w:t>
      </w:r>
      <w:r>
        <w:rPr>
          <w:sz w:val="22"/>
        </w:rPr>
        <w:t>determined</w:t>
      </w:r>
      <w:r>
        <w:rPr>
          <w:spacing w:val="-5"/>
          <w:sz w:val="22"/>
        </w:rPr>
        <w:t> </w:t>
      </w:r>
      <w:r>
        <w:rPr>
          <w:sz w:val="22"/>
        </w:rPr>
        <w:t>fetus</w:t>
      </w:r>
      <w:r>
        <w:rPr>
          <w:spacing w:val="-4"/>
          <w:sz w:val="22"/>
        </w:rPr>
        <w:t> </w:t>
      </w:r>
      <w:r>
        <w:rPr>
          <w:sz w:val="22"/>
        </w:rPr>
        <w:t>was</w:t>
      </w:r>
      <w:r>
        <w:rPr>
          <w:spacing w:val="-5"/>
          <w:sz w:val="22"/>
        </w:rPr>
        <w:t> </w:t>
      </w:r>
      <w:r>
        <w:rPr>
          <w:sz w:val="22"/>
        </w:rPr>
        <w:t>potentially</w:t>
      </w:r>
      <w:r>
        <w:rPr>
          <w:spacing w:val="-6"/>
          <w:sz w:val="22"/>
        </w:rPr>
        <w:t> </w:t>
      </w:r>
      <w:r>
        <w:rPr>
          <w:sz w:val="22"/>
        </w:rPr>
        <w:t>viable); </w:t>
      </w:r>
      <w:r>
        <w:rPr>
          <w:i/>
          <w:sz w:val="22"/>
        </w:rPr>
        <w:t>United</w:t>
      </w:r>
      <w:r>
        <w:rPr>
          <w:i/>
          <w:spacing w:val="-17"/>
          <w:sz w:val="22"/>
        </w:rPr>
        <w:t> </w:t>
      </w:r>
      <w:r>
        <w:rPr>
          <w:i/>
          <w:sz w:val="22"/>
        </w:rPr>
        <w:t>States</w:t>
      </w:r>
      <w:r>
        <w:rPr>
          <w:i/>
          <w:spacing w:val="-16"/>
          <w:sz w:val="22"/>
        </w:rPr>
        <w:t> </w:t>
      </w:r>
      <w:r>
        <w:rPr>
          <w:i/>
          <w:sz w:val="22"/>
        </w:rPr>
        <w:t>v.</w:t>
      </w:r>
      <w:r>
        <w:rPr>
          <w:i/>
          <w:spacing w:val="-16"/>
          <w:sz w:val="22"/>
        </w:rPr>
        <w:t> </w:t>
      </w:r>
      <w:r>
        <w:rPr>
          <w:i/>
          <w:sz w:val="22"/>
        </w:rPr>
        <w:t>U.S.</w:t>
      </w:r>
      <w:r>
        <w:rPr>
          <w:i/>
          <w:spacing w:val="-16"/>
          <w:sz w:val="22"/>
        </w:rPr>
        <w:t> </w:t>
      </w:r>
      <w:r>
        <w:rPr>
          <w:i/>
          <w:sz w:val="22"/>
        </w:rPr>
        <w:t>Gypsum</w:t>
      </w:r>
      <w:r>
        <w:rPr>
          <w:i/>
          <w:spacing w:val="-14"/>
          <w:sz w:val="22"/>
        </w:rPr>
        <w:t> </w:t>
      </w:r>
      <w:r>
        <w:rPr>
          <w:i/>
          <w:sz w:val="22"/>
        </w:rPr>
        <w:t>Co.</w:t>
      </w:r>
      <w:r>
        <w:rPr>
          <w:sz w:val="22"/>
        </w:rPr>
        <w:t>,</w:t>
      </w:r>
      <w:r>
        <w:rPr>
          <w:spacing w:val="-13"/>
          <w:sz w:val="22"/>
        </w:rPr>
        <w:t> </w:t>
      </w:r>
      <w:r>
        <w:rPr>
          <w:sz w:val="22"/>
        </w:rPr>
        <w:t>438</w:t>
      </w:r>
      <w:r>
        <w:rPr>
          <w:spacing w:val="-14"/>
          <w:sz w:val="22"/>
        </w:rPr>
        <w:t> </w:t>
      </w:r>
      <w:r>
        <w:rPr>
          <w:sz w:val="22"/>
        </w:rPr>
        <w:t>U.S.</w:t>
      </w:r>
      <w:r>
        <w:rPr>
          <w:spacing w:val="-14"/>
          <w:sz w:val="22"/>
        </w:rPr>
        <w:t> </w:t>
      </w:r>
      <w:r>
        <w:rPr>
          <w:sz w:val="22"/>
        </w:rPr>
        <w:t>422,</w:t>
      </w:r>
      <w:r>
        <w:rPr>
          <w:spacing w:val="-16"/>
          <w:sz w:val="22"/>
        </w:rPr>
        <w:t> </w:t>
      </w:r>
      <w:r>
        <w:rPr>
          <w:sz w:val="22"/>
        </w:rPr>
        <w:t>434-46</w:t>
      </w:r>
      <w:r>
        <w:rPr>
          <w:spacing w:val="-13"/>
          <w:sz w:val="22"/>
        </w:rPr>
        <w:t> </w:t>
      </w:r>
      <w:r>
        <w:rPr>
          <w:sz w:val="22"/>
        </w:rPr>
        <w:t>(1978)</w:t>
      </w:r>
      <w:r>
        <w:rPr>
          <w:spacing w:val="-14"/>
          <w:sz w:val="22"/>
        </w:rPr>
        <w:t> </w:t>
      </w:r>
      <w:r>
        <w:rPr>
          <w:sz w:val="22"/>
        </w:rPr>
        <w:t>(element</w:t>
      </w:r>
      <w:r>
        <w:rPr>
          <w:spacing w:val="-14"/>
          <w:sz w:val="22"/>
        </w:rPr>
        <w:t> </w:t>
      </w:r>
      <w:r>
        <w:rPr>
          <w:sz w:val="22"/>
        </w:rPr>
        <w:t>of</w:t>
      </w:r>
      <w:r>
        <w:rPr>
          <w:spacing w:val="-14"/>
          <w:sz w:val="22"/>
        </w:rPr>
        <w:t> </w:t>
      </w:r>
      <w:r>
        <w:rPr>
          <w:sz w:val="22"/>
        </w:rPr>
        <w:t>intent</w:t>
      </w:r>
      <w:r>
        <w:rPr>
          <w:spacing w:val="-14"/>
          <w:sz w:val="22"/>
        </w:rPr>
        <w:t> </w:t>
      </w:r>
      <w:r>
        <w:rPr>
          <w:sz w:val="22"/>
        </w:rPr>
        <w:t>in</w:t>
      </w:r>
      <w:r>
        <w:rPr>
          <w:spacing w:val="-15"/>
          <w:sz w:val="22"/>
        </w:rPr>
        <w:t> </w:t>
      </w:r>
      <w:r>
        <w:rPr>
          <w:sz w:val="22"/>
        </w:rPr>
        <w:t>criminal</w:t>
      </w:r>
      <w:r>
        <w:rPr>
          <w:spacing w:val="-14"/>
          <w:sz w:val="22"/>
        </w:rPr>
        <w:t> </w:t>
      </w:r>
      <w:r>
        <w:rPr>
          <w:sz w:val="22"/>
        </w:rPr>
        <w:t>antitrust</w:t>
      </w:r>
      <w:r>
        <w:rPr>
          <w:spacing w:val="-14"/>
          <w:sz w:val="22"/>
        </w:rPr>
        <w:t> </w:t>
      </w:r>
      <w:r>
        <w:rPr>
          <w:sz w:val="22"/>
        </w:rPr>
        <w:t>violations needed</w:t>
      </w:r>
      <w:r>
        <w:rPr>
          <w:spacing w:val="-10"/>
          <w:sz w:val="22"/>
        </w:rPr>
        <w:t> </w:t>
      </w:r>
      <w:r>
        <w:rPr>
          <w:sz w:val="22"/>
        </w:rPr>
        <w:t>to</w:t>
      </w:r>
      <w:r>
        <w:rPr>
          <w:spacing w:val="-9"/>
          <w:sz w:val="22"/>
        </w:rPr>
        <w:t> </w:t>
      </w:r>
      <w:r>
        <w:rPr>
          <w:sz w:val="22"/>
        </w:rPr>
        <w:t>be</w:t>
      </w:r>
      <w:r>
        <w:rPr>
          <w:spacing w:val="-8"/>
          <w:sz w:val="22"/>
        </w:rPr>
        <w:t> </w:t>
      </w:r>
      <w:r>
        <w:rPr>
          <w:sz w:val="22"/>
        </w:rPr>
        <w:t>established</w:t>
      </w:r>
      <w:r>
        <w:rPr>
          <w:spacing w:val="-8"/>
          <w:sz w:val="22"/>
        </w:rPr>
        <w:t> </w:t>
      </w:r>
      <w:r>
        <w:rPr>
          <w:sz w:val="22"/>
        </w:rPr>
        <w:t>by</w:t>
      </w:r>
      <w:r>
        <w:rPr>
          <w:spacing w:val="-12"/>
          <w:sz w:val="22"/>
        </w:rPr>
        <w:t> </w:t>
      </w:r>
      <w:r>
        <w:rPr>
          <w:sz w:val="22"/>
        </w:rPr>
        <w:t>evidence</w:t>
      </w:r>
      <w:r>
        <w:rPr>
          <w:spacing w:val="-9"/>
          <w:sz w:val="22"/>
        </w:rPr>
        <w:t> </w:t>
      </w:r>
      <w:r>
        <w:rPr>
          <w:sz w:val="22"/>
        </w:rPr>
        <w:t>and</w:t>
      </w:r>
      <w:r>
        <w:rPr>
          <w:spacing w:val="-9"/>
          <w:sz w:val="22"/>
        </w:rPr>
        <w:t> </w:t>
      </w:r>
      <w:r>
        <w:rPr>
          <w:sz w:val="22"/>
        </w:rPr>
        <w:t>could</w:t>
      </w:r>
      <w:r>
        <w:rPr>
          <w:spacing w:val="-8"/>
          <w:sz w:val="22"/>
        </w:rPr>
        <w:t> </w:t>
      </w:r>
      <w:r>
        <w:rPr>
          <w:sz w:val="22"/>
        </w:rPr>
        <w:t>not</w:t>
      </w:r>
      <w:r>
        <w:rPr>
          <w:spacing w:val="-8"/>
          <w:sz w:val="22"/>
        </w:rPr>
        <w:t> </w:t>
      </w:r>
      <w:r>
        <w:rPr>
          <w:sz w:val="22"/>
        </w:rPr>
        <w:t>be</w:t>
      </w:r>
      <w:r>
        <w:rPr>
          <w:spacing w:val="-8"/>
          <w:sz w:val="22"/>
        </w:rPr>
        <w:t> </w:t>
      </w:r>
      <w:r>
        <w:rPr>
          <w:sz w:val="22"/>
        </w:rPr>
        <w:t>presumed</w:t>
      </w:r>
      <w:r>
        <w:rPr>
          <w:spacing w:val="-9"/>
          <w:sz w:val="22"/>
        </w:rPr>
        <w:t> </w:t>
      </w:r>
      <w:r>
        <w:rPr>
          <w:sz w:val="22"/>
        </w:rPr>
        <w:t>solely</w:t>
      </w:r>
      <w:r>
        <w:rPr>
          <w:spacing w:val="-10"/>
          <w:sz w:val="22"/>
        </w:rPr>
        <w:t> </w:t>
      </w:r>
      <w:r>
        <w:rPr>
          <w:sz w:val="22"/>
        </w:rPr>
        <w:t>from</w:t>
      </w:r>
      <w:r>
        <w:rPr>
          <w:spacing w:val="-12"/>
          <w:sz w:val="22"/>
        </w:rPr>
        <w:t> </w:t>
      </w:r>
      <w:r>
        <w:rPr>
          <w:sz w:val="22"/>
        </w:rPr>
        <w:t>effect</w:t>
      </w:r>
      <w:r>
        <w:rPr>
          <w:spacing w:val="-6"/>
          <w:sz w:val="22"/>
        </w:rPr>
        <w:t> </w:t>
      </w:r>
      <w:r>
        <w:rPr>
          <w:sz w:val="22"/>
        </w:rPr>
        <w:t>of</w:t>
      </w:r>
      <w:r>
        <w:rPr>
          <w:spacing w:val="-8"/>
          <w:sz w:val="22"/>
        </w:rPr>
        <w:t> </w:t>
      </w:r>
      <w:r>
        <w:rPr>
          <w:sz w:val="22"/>
        </w:rPr>
        <w:t>conduct</w:t>
      </w:r>
      <w:r>
        <w:rPr>
          <w:spacing w:val="-6"/>
          <w:sz w:val="22"/>
        </w:rPr>
        <w:t> </w:t>
      </w:r>
      <w:r>
        <w:rPr>
          <w:sz w:val="22"/>
        </w:rPr>
        <w:t>on</w:t>
      </w:r>
      <w:r>
        <w:rPr>
          <w:spacing w:val="-9"/>
          <w:sz w:val="22"/>
        </w:rPr>
        <w:t> </w:t>
      </w:r>
      <w:r>
        <w:rPr>
          <w:sz w:val="22"/>
        </w:rPr>
        <w:t>prices);</w:t>
      </w:r>
      <w:r>
        <w:rPr>
          <w:spacing w:val="-8"/>
          <w:sz w:val="22"/>
        </w:rPr>
        <w:t> </w:t>
      </w:r>
      <w:r>
        <w:rPr>
          <w:i/>
          <w:sz w:val="22"/>
        </w:rPr>
        <w:t>Smith</w:t>
      </w:r>
    </w:p>
    <w:p>
      <w:pPr>
        <w:spacing w:line="244" w:lineRule="auto" w:before="4"/>
        <w:ind w:left="100" w:right="0" w:firstLine="0"/>
        <w:jc w:val="left"/>
        <w:rPr>
          <w:sz w:val="22"/>
        </w:rPr>
      </w:pPr>
      <w:r>
        <w:rPr>
          <w:i/>
          <w:sz w:val="22"/>
        </w:rPr>
        <w:t>v.</w:t>
      </w:r>
      <w:r>
        <w:rPr>
          <w:i/>
          <w:spacing w:val="-16"/>
          <w:sz w:val="22"/>
        </w:rPr>
        <w:t> </w:t>
      </w:r>
      <w:r>
        <w:rPr>
          <w:i/>
          <w:sz w:val="22"/>
        </w:rPr>
        <w:t>California</w:t>
      </w:r>
      <w:r>
        <w:rPr>
          <w:sz w:val="22"/>
        </w:rPr>
        <w:t>,</w:t>
      </w:r>
      <w:r>
        <w:rPr>
          <w:spacing w:val="-13"/>
          <w:sz w:val="22"/>
        </w:rPr>
        <w:t> </w:t>
      </w:r>
      <w:r>
        <w:rPr>
          <w:sz w:val="22"/>
        </w:rPr>
        <w:t>361</w:t>
      </w:r>
      <w:r>
        <w:rPr>
          <w:spacing w:val="-16"/>
          <w:sz w:val="22"/>
        </w:rPr>
        <w:t> </w:t>
      </w:r>
      <w:r>
        <w:rPr>
          <w:sz w:val="22"/>
        </w:rPr>
        <w:t>U.S.</w:t>
      </w:r>
      <w:r>
        <w:rPr>
          <w:spacing w:val="-16"/>
          <w:sz w:val="22"/>
        </w:rPr>
        <w:t> </w:t>
      </w:r>
      <w:r>
        <w:rPr>
          <w:sz w:val="22"/>
        </w:rPr>
        <w:t>147,</w:t>
      </w:r>
      <w:r>
        <w:rPr>
          <w:spacing w:val="-17"/>
          <w:sz w:val="22"/>
        </w:rPr>
        <w:t> </w:t>
      </w:r>
      <w:r>
        <w:rPr>
          <w:sz w:val="22"/>
        </w:rPr>
        <w:t>154-55</w:t>
      </w:r>
      <w:r>
        <w:rPr>
          <w:spacing w:val="-15"/>
          <w:sz w:val="22"/>
        </w:rPr>
        <w:t> </w:t>
      </w:r>
      <w:r>
        <w:rPr>
          <w:sz w:val="22"/>
        </w:rPr>
        <w:t>(1959)</w:t>
      </w:r>
      <w:r>
        <w:rPr>
          <w:spacing w:val="-14"/>
          <w:sz w:val="22"/>
        </w:rPr>
        <w:t> </w:t>
      </w:r>
      <w:r>
        <w:rPr>
          <w:sz w:val="22"/>
        </w:rPr>
        <w:t>(ordinance</w:t>
      </w:r>
      <w:r>
        <w:rPr>
          <w:spacing w:val="-15"/>
          <w:sz w:val="22"/>
        </w:rPr>
        <w:t> </w:t>
      </w:r>
      <w:r>
        <w:rPr>
          <w:sz w:val="22"/>
        </w:rPr>
        <w:t>imposing</w:t>
      </w:r>
      <w:r>
        <w:rPr>
          <w:spacing w:val="-19"/>
          <w:sz w:val="22"/>
        </w:rPr>
        <w:t> </w:t>
      </w:r>
      <w:r>
        <w:rPr>
          <w:sz w:val="22"/>
        </w:rPr>
        <w:t>strict</w:t>
      </w:r>
      <w:r>
        <w:rPr>
          <w:spacing w:val="-13"/>
          <w:sz w:val="22"/>
        </w:rPr>
        <w:t> </w:t>
      </w:r>
      <w:r>
        <w:rPr>
          <w:sz w:val="22"/>
        </w:rPr>
        <w:t>criminal</w:t>
      </w:r>
      <w:r>
        <w:rPr>
          <w:spacing w:val="-13"/>
          <w:sz w:val="22"/>
        </w:rPr>
        <w:t> </w:t>
      </w:r>
      <w:r>
        <w:rPr>
          <w:sz w:val="22"/>
        </w:rPr>
        <w:t>liability</w:t>
      </w:r>
      <w:r>
        <w:rPr>
          <w:spacing w:val="-16"/>
          <w:sz w:val="22"/>
        </w:rPr>
        <w:t> </w:t>
      </w:r>
      <w:r>
        <w:rPr>
          <w:sz w:val="22"/>
        </w:rPr>
        <w:t>on</w:t>
      </w:r>
      <w:r>
        <w:rPr>
          <w:spacing w:val="-15"/>
          <w:sz w:val="22"/>
        </w:rPr>
        <w:t> </w:t>
      </w:r>
      <w:r>
        <w:rPr>
          <w:sz w:val="22"/>
        </w:rPr>
        <w:t>bookseller</w:t>
      </w:r>
      <w:r>
        <w:rPr>
          <w:spacing w:val="-13"/>
          <w:sz w:val="22"/>
        </w:rPr>
        <w:t> </w:t>
      </w:r>
      <w:r>
        <w:rPr>
          <w:sz w:val="22"/>
        </w:rPr>
        <w:t>possessing obscene</w:t>
      </w:r>
      <w:r>
        <w:rPr>
          <w:spacing w:val="-2"/>
          <w:sz w:val="22"/>
        </w:rPr>
        <w:t> </w:t>
      </w:r>
      <w:r>
        <w:rPr>
          <w:sz w:val="22"/>
        </w:rPr>
        <w:t>material</w:t>
      </w:r>
      <w:r>
        <w:rPr>
          <w:spacing w:val="-2"/>
          <w:sz w:val="22"/>
        </w:rPr>
        <w:t> </w:t>
      </w:r>
      <w:r>
        <w:rPr>
          <w:sz w:val="22"/>
        </w:rPr>
        <w:t>irrespective</w:t>
      </w:r>
      <w:r>
        <w:rPr>
          <w:spacing w:val="-4"/>
          <w:sz w:val="22"/>
        </w:rPr>
        <w:t> </w:t>
      </w:r>
      <w:r>
        <w:rPr>
          <w:sz w:val="22"/>
        </w:rPr>
        <w:t>of</w:t>
      </w:r>
      <w:r>
        <w:rPr>
          <w:spacing w:val="-4"/>
          <w:sz w:val="22"/>
        </w:rPr>
        <w:t> </w:t>
      </w:r>
      <w:r>
        <w:rPr>
          <w:sz w:val="22"/>
        </w:rPr>
        <w:t>knowledge</w:t>
      </w:r>
      <w:r>
        <w:rPr>
          <w:spacing w:val="-4"/>
          <w:sz w:val="22"/>
        </w:rPr>
        <w:t> </w:t>
      </w:r>
      <w:r>
        <w:rPr>
          <w:sz w:val="22"/>
        </w:rPr>
        <w:t>of</w:t>
      </w:r>
      <w:r>
        <w:rPr>
          <w:spacing w:val="-5"/>
          <w:sz w:val="22"/>
        </w:rPr>
        <w:t> </w:t>
      </w:r>
      <w:r>
        <w:rPr>
          <w:sz w:val="22"/>
        </w:rPr>
        <w:t>such</w:t>
      </w:r>
      <w:r>
        <w:rPr>
          <w:spacing w:val="-3"/>
          <w:sz w:val="22"/>
        </w:rPr>
        <w:t> </w:t>
      </w:r>
      <w:r>
        <w:rPr>
          <w:sz w:val="22"/>
        </w:rPr>
        <w:t>material</w:t>
      </w:r>
      <w:r>
        <w:rPr>
          <w:spacing w:val="-2"/>
          <w:sz w:val="22"/>
        </w:rPr>
        <w:t> </w:t>
      </w:r>
      <w:r>
        <w:rPr>
          <w:sz w:val="22"/>
        </w:rPr>
        <w:t>was</w:t>
      </w:r>
      <w:r>
        <w:rPr>
          <w:spacing w:val="-5"/>
          <w:sz w:val="22"/>
        </w:rPr>
        <w:t> </w:t>
      </w:r>
      <w:r>
        <w:rPr>
          <w:sz w:val="22"/>
        </w:rPr>
        <w:t>unconstitutional);</w:t>
      </w:r>
      <w:r>
        <w:rPr>
          <w:spacing w:val="-4"/>
          <w:sz w:val="22"/>
        </w:rPr>
        <w:t> </w:t>
      </w:r>
      <w:r>
        <w:rPr>
          <w:i/>
          <w:sz w:val="22"/>
        </w:rPr>
        <w:t>Lambert</w:t>
      </w:r>
      <w:r>
        <w:rPr>
          <w:i/>
          <w:spacing w:val="-3"/>
          <w:sz w:val="22"/>
        </w:rPr>
        <w:t> </w:t>
      </w:r>
      <w:r>
        <w:rPr>
          <w:i/>
          <w:sz w:val="22"/>
        </w:rPr>
        <w:t>v.</w:t>
      </w:r>
      <w:r>
        <w:rPr>
          <w:i/>
          <w:spacing w:val="-4"/>
          <w:sz w:val="22"/>
        </w:rPr>
        <w:t> </w:t>
      </w:r>
      <w:r>
        <w:rPr>
          <w:i/>
          <w:sz w:val="22"/>
        </w:rPr>
        <w:t>California</w:t>
      </w:r>
      <w:r>
        <w:rPr>
          <w:sz w:val="22"/>
        </w:rPr>
        <w:t>,</w:t>
      </w:r>
      <w:r>
        <w:rPr>
          <w:spacing w:val="-1"/>
          <w:sz w:val="22"/>
        </w:rPr>
        <w:t> </w:t>
      </w:r>
      <w:r>
        <w:rPr>
          <w:sz w:val="22"/>
        </w:rPr>
        <w:t>355</w:t>
      </w:r>
    </w:p>
    <w:p>
      <w:pPr>
        <w:spacing w:line="244" w:lineRule="auto" w:before="3"/>
        <w:ind w:left="100" w:right="465" w:firstLine="0"/>
        <w:jc w:val="left"/>
        <w:rPr>
          <w:sz w:val="22"/>
        </w:rPr>
      </w:pPr>
      <w:r>
        <w:rPr>
          <w:sz w:val="22"/>
        </w:rPr>
        <w:t>U.S.</w:t>
      </w:r>
      <w:r>
        <w:rPr>
          <w:spacing w:val="-20"/>
          <w:sz w:val="22"/>
        </w:rPr>
        <w:t> </w:t>
      </w:r>
      <w:r>
        <w:rPr>
          <w:sz w:val="22"/>
        </w:rPr>
        <w:t>225,</w:t>
      </w:r>
      <w:r>
        <w:rPr>
          <w:spacing w:val="-19"/>
          <w:sz w:val="22"/>
        </w:rPr>
        <w:t> </w:t>
      </w:r>
      <w:r>
        <w:rPr>
          <w:sz w:val="22"/>
        </w:rPr>
        <w:t>228-29</w:t>
      </w:r>
      <w:r>
        <w:rPr>
          <w:spacing w:val="-16"/>
          <w:sz w:val="22"/>
        </w:rPr>
        <w:t> </w:t>
      </w:r>
      <w:r>
        <w:rPr>
          <w:sz w:val="22"/>
        </w:rPr>
        <w:t>(1957)</w:t>
      </w:r>
      <w:r>
        <w:rPr>
          <w:spacing w:val="-17"/>
          <w:sz w:val="22"/>
        </w:rPr>
        <w:t> </w:t>
      </w:r>
      <w:r>
        <w:rPr>
          <w:sz w:val="22"/>
        </w:rPr>
        <w:t>(felon</w:t>
      </w:r>
      <w:r>
        <w:rPr>
          <w:spacing w:val="-17"/>
          <w:sz w:val="22"/>
        </w:rPr>
        <w:t> </w:t>
      </w:r>
      <w:r>
        <w:rPr>
          <w:sz w:val="22"/>
        </w:rPr>
        <w:t>registration</w:t>
      </w:r>
      <w:r>
        <w:rPr>
          <w:spacing w:val="-19"/>
          <w:sz w:val="22"/>
        </w:rPr>
        <w:t> </w:t>
      </w:r>
      <w:r>
        <w:rPr>
          <w:sz w:val="22"/>
        </w:rPr>
        <w:t>ordinance</w:t>
      </w:r>
      <w:r>
        <w:rPr>
          <w:spacing w:val="-20"/>
          <w:sz w:val="22"/>
        </w:rPr>
        <w:t> </w:t>
      </w:r>
      <w:r>
        <w:rPr>
          <w:sz w:val="22"/>
        </w:rPr>
        <w:t>carrying</w:t>
      </w:r>
      <w:r>
        <w:rPr>
          <w:spacing w:val="-21"/>
          <w:sz w:val="22"/>
        </w:rPr>
        <w:t> </w:t>
      </w:r>
      <w:r>
        <w:rPr>
          <w:sz w:val="22"/>
        </w:rPr>
        <w:t>criminal</w:t>
      </w:r>
      <w:r>
        <w:rPr>
          <w:spacing w:val="-17"/>
          <w:sz w:val="22"/>
        </w:rPr>
        <w:t> </w:t>
      </w:r>
      <w:r>
        <w:rPr>
          <w:sz w:val="22"/>
        </w:rPr>
        <w:t>penalties</w:t>
      </w:r>
      <w:r>
        <w:rPr>
          <w:spacing w:val="-19"/>
          <w:sz w:val="22"/>
        </w:rPr>
        <w:t> </w:t>
      </w:r>
      <w:r>
        <w:rPr>
          <w:sz w:val="22"/>
        </w:rPr>
        <w:t>was</w:t>
      </w:r>
      <w:r>
        <w:rPr>
          <w:spacing w:val="-20"/>
          <w:sz w:val="22"/>
        </w:rPr>
        <w:t> </w:t>
      </w:r>
      <w:r>
        <w:rPr>
          <w:sz w:val="22"/>
        </w:rPr>
        <w:t>unconstitutional</w:t>
      </w:r>
      <w:r>
        <w:rPr>
          <w:spacing w:val="-17"/>
          <w:sz w:val="22"/>
        </w:rPr>
        <w:t> </w:t>
      </w:r>
      <w:r>
        <w:rPr>
          <w:sz w:val="22"/>
        </w:rPr>
        <w:t>as</w:t>
      </w:r>
      <w:r>
        <w:rPr>
          <w:spacing w:val="-19"/>
          <w:sz w:val="22"/>
        </w:rPr>
        <w:t> </w:t>
      </w:r>
      <w:r>
        <w:rPr>
          <w:sz w:val="22"/>
        </w:rPr>
        <w:t>applied to defendant who had no knowledge of duty to</w:t>
      </w:r>
      <w:r>
        <w:rPr>
          <w:spacing w:val="2"/>
          <w:sz w:val="22"/>
        </w:rPr>
        <w:t> </w:t>
      </w:r>
      <w:r>
        <w:rPr>
          <w:sz w:val="22"/>
        </w:rPr>
        <w:t>register).</w:t>
      </w:r>
    </w:p>
    <w:p>
      <w:pPr>
        <w:pStyle w:val="BodyText"/>
        <w:spacing w:before="8"/>
        <w:rPr>
          <w:sz w:val="14"/>
        </w:rPr>
      </w:pPr>
    </w:p>
    <w:p>
      <w:pPr>
        <w:spacing w:before="73"/>
        <w:ind w:left="820" w:right="0" w:firstLine="0"/>
        <w:jc w:val="left"/>
        <w:rPr>
          <w:sz w:val="22"/>
        </w:rPr>
      </w:pPr>
      <w:r>
        <w:rPr>
          <w:position w:val="9"/>
          <w:sz w:val="12"/>
        </w:rPr>
        <w:t>63 </w:t>
      </w:r>
      <w:r>
        <w:rPr>
          <w:i/>
          <w:sz w:val="22"/>
        </w:rPr>
        <w:t>See also Parker v. Levy</w:t>
      </w:r>
      <w:r>
        <w:rPr>
          <w:sz w:val="22"/>
        </w:rPr>
        <w:t>, 417 U.S. 733, 756 (1974) (“One to whose conduct a statute clearly applies</w:t>
      </w:r>
    </w:p>
    <w:p>
      <w:pPr>
        <w:spacing w:before="6"/>
        <w:ind w:left="100" w:right="0" w:firstLine="0"/>
        <w:jc w:val="left"/>
        <w:rPr>
          <w:sz w:val="22"/>
        </w:rPr>
      </w:pPr>
      <w:r>
        <w:rPr>
          <w:sz w:val="22"/>
        </w:rPr>
        <w:t>may not successfully challenge it for vagueness.”).</w:t>
      </w:r>
    </w:p>
    <w:p>
      <w:pPr>
        <w:spacing w:after="0"/>
        <w:jc w:val="left"/>
        <w:rPr>
          <w:sz w:val="22"/>
        </w:rPr>
        <w:sectPr>
          <w:pgSz w:w="12240" w:h="15840"/>
          <w:pgMar w:header="403" w:footer="0" w:top="1140" w:bottom="280" w:left="980" w:right="960"/>
        </w:sectPr>
      </w:pPr>
    </w:p>
    <w:p>
      <w:pPr>
        <w:spacing w:before="68"/>
        <w:ind w:left="460" w:right="0" w:firstLine="0"/>
        <w:jc w:val="left"/>
        <w:rPr>
          <w:sz w:val="24"/>
        </w:rPr>
      </w:pPr>
      <w:r>
        <w:rPr>
          <w:sz w:val="24"/>
        </w:rPr>
        <w:t>conduct. </w:t>
      </w:r>
      <w:r>
        <w:rPr>
          <w:i/>
          <w:sz w:val="24"/>
        </w:rPr>
        <w:t>See Hoffman Estates, </w:t>
      </w:r>
      <w:r>
        <w:rPr>
          <w:sz w:val="24"/>
        </w:rPr>
        <w:t>455 U.S. at 495.</w:t>
      </w:r>
    </w:p>
    <w:p>
      <w:pPr>
        <w:pStyle w:val="BodyText"/>
        <w:spacing w:before="7"/>
        <w:rPr>
          <w:sz w:val="25"/>
        </w:rPr>
      </w:pPr>
    </w:p>
    <w:p>
      <w:pPr>
        <w:pStyle w:val="Heading1"/>
        <w:numPr>
          <w:ilvl w:val="1"/>
          <w:numId w:val="1"/>
        </w:numPr>
        <w:tabs>
          <w:tab w:pos="1000" w:val="left" w:leader="none"/>
        </w:tabs>
        <w:spacing w:line="240" w:lineRule="auto" w:before="1" w:after="0"/>
        <w:ind w:left="1000" w:right="0" w:hanging="540"/>
        <w:jc w:val="left"/>
      </w:pPr>
      <w:r>
        <w:rPr/>
        <w:t>MOTIONS RELATED TO DEFECTIVE INDICTMENTS</w:t>
      </w:r>
    </w:p>
    <w:p>
      <w:pPr>
        <w:pStyle w:val="BodyText"/>
        <w:spacing w:before="2"/>
        <w:rPr>
          <w:b/>
          <w:sz w:val="25"/>
        </w:rPr>
      </w:pPr>
    </w:p>
    <w:p>
      <w:pPr>
        <w:pStyle w:val="ListParagraph"/>
        <w:numPr>
          <w:ilvl w:val="2"/>
          <w:numId w:val="1"/>
        </w:numPr>
        <w:tabs>
          <w:tab w:pos="2022" w:val="left" w:leader="none"/>
        </w:tabs>
        <w:spacing w:line="240" w:lineRule="auto" w:before="0" w:after="0"/>
        <w:ind w:left="2021" w:right="0" w:hanging="841"/>
        <w:jc w:val="left"/>
        <w:rPr>
          <w:b/>
          <w:sz w:val="24"/>
        </w:rPr>
      </w:pPr>
      <w:r>
        <w:rPr>
          <w:b/>
          <w:sz w:val="24"/>
        </w:rPr>
        <w:t>The Required Contents of an Indictment</w:t>
      </w:r>
    </w:p>
    <w:p>
      <w:pPr>
        <w:pStyle w:val="BodyText"/>
        <w:spacing w:before="10"/>
        <w:rPr>
          <w:b/>
        </w:rPr>
      </w:pPr>
    </w:p>
    <w:p>
      <w:pPr>
        <w:pStyle w:val="BodyText"/>
        <w:spacing w:line="242" w:lineRule="auto"/>
        <w:ind w:left="460" w:right="116" w:firstLine="720"/>
        <w:jc w:val="both"/>
        <w:rPr>
          <w:sz w:val="14"/>
        </w:rPr>
      </w:pPr>
      <w:r>
        <w:rPr/>
        <w:t>The indictment must be a plain, concise, and definite written statement of the essential facts constituting the offense charged. F</w:t>
      </w:r>
      <w:r>
        <w:rPr>
          <w:vertAlign w:val="subscript"/>
        </w:rPr>
        <w:t>ED</w:t>
      </w:r>
      <w:r>
        <w:rPr>
          <w:vertAlign w:val="baseline"/>
        </w:rPr>
        <w:t>. R. C</w:t>
      </w:r>
      <w:r>
        <w:rPr>
          <w:vertAlign w:val="subscript"/>
        </w:rPr>
        <w:t>RIM</w:t>
      </w:r>
      <w:r>
        <w:rPr>
          <w:vertAlign w:val="baseline"/>
        </w:rPr>
        <w:t>. P. 7(c)(1). But an indictment need not be perfect, and it should be read in a practical and common sense, rather than hypertechnical, manner.</w:t>
      </w:r>
      <w:r>
        <w:rPr>
          <w:position w:val="10"/>
          <w:sz w:val="14"/>
          <w:vertAlign w:val="baseline"/>
        </w:rPr>
        <w:t>64</w:t>
      </w:r>
    </w:p>
    <w:p>
      <w:pPr>
        <w:pStyle w:val="BodyText"/>
        <w:spacing w:before="2"/>
        <w:rPr>
          <w:sz w:val="25"/>
        </w:rPr>
      </w:pPr>
    </w:p>
    <w:p>
      <w:pPr>
        <w:pStyle w:val="BodyText"/>
        <w:spacing w:line="244" w:lineRule="auto" w:before="1"/>
        <w:ind w:left="460" w:right="109" w:firstLine="720"/>
        <w:jc w:val="both"/>
      </w:pPr>
      <w:r>
        <w:rPr/>
        <w:t>As to what facts are</w:t>
      </w:r>
      <w:r>
        <w:rPr>
          <w:spacing w:val="-44"/>
        </w:rPr>
        <w:t> </w:t>
      </w:r>
      <w:r>
        <w:rPr/>
        <w:t>essential, “[a]n indictment must set forth each element of the crime that it charges.” </w:t>
      </w:r>
      <w:r>
        <w:rPr>
          <w:i/>
        </w:rPr>
        <w:t>United States v. Resendiz-Ponce</w:t>
      </w:r>
      <w:r>
        <w:rPr/>
        <w:t>, 549 U.S. 102, 107 (2007) (quoting </w:t>
      </w:r>
      <w:r>
        <w:rPr>
          <w:i/>
        </w:rPr>
        <w:t>Almendarez-Torres v. </w:t>
      </w:r>
      <w:r>
        <w:rPr>
          <w:i/>
        </w:rPr>
        <w:t>United States</w:t>
      </w:r>
      <w:r>
        <w:rPr/>
        <w:t>, 523 U.S. 224, 228 (1998)). However, an indictment that alleges a legal term of art sufficiently charges the component parts of that term. </w:t>
      </w:r>
      <w:r>
        <w:rPr>
          <w:i/>
        </w:rPr>
        <w:t>Resendiz-Ponce</w:t>
      </w:r>
      <w:r>
        <w:rPr/>
        <w:t>, 549 U.S. at 107-08 (citing </w:t>
      </w:r>
      <w:r>
        <w:rPr>
          <w:i/>
        </w:rPr>
        <w:t>Hamling</w:t>
      </w:r>
      <w:r>
        <w:rPr>
          <w:i/>
          <w:spacing w:val="-23"/>
        </w:rPr>
        <w:t> </w:t>
      </w:r>
      <w:r>
        <w:rPr>
          <w:i/>
        </w:rPr>
        <w:t>v.</w:t>
      </w:r>
      <w:r>
        <w:rPr>
          <w:i/>
          <w:spacing w:val="-25"/>
        </w:rPr>
        <w:t> </w:t>
      </w:r>
      <w:r>
        <w:rPr>
          <w:i/>
        </w:rPr>
        <w:t>United</w:t>
      </w:r>
      <w:r>
        <w:rPr>
          <w:i/>
          <w:spacing w:val="-24"/>
        </w:rPr>
        <w:t> </w:t>
      </w:r>
      <w:r>
        <w:rPr>
          <w:i/>
        </w:rPr>
        <w:t>States</w:t>
      </w:r>
      <w:r>
        <w:rPr/>
        <w:t>,</w:t>
      </w:r>
      <w:r>
        <w:rPr>
          <w:spacing w:val="-23"/>
        </w:rPr>
        <w:t> </w:t>
      </w:r>
      <w:r>
        <w:rPr/>
        <w:t>418</w:t>
      </w:r>
      <w:r>
        <w:rPr>
          <w:spacing w:val="-23"/>
        </w:rPr>
        <w:t> </w:t>
      </w:r>
      <w:r>
        <w:rPr/>
        <w:t>U.S.</w:t>
      </w:r>
      <w:r>
        <w:rPr>
          <w:spacing w:val="-22"/>
        </w:rPr>
        <w:t> </w:t>
      </w:r>
      <w:r>
        <w:rPr/>
        <w:t>87,</w:t>
      </w:r>
      <w:r>
        <w:rPr>
          <w:spacing w:val="-23"/>
        </w:rPr>
        <w:t> </w:t>
      </w:r>
      <w:r>
        <w:rPr/>
        <w:t>119</w:t>
      </w:r>
      <w:r>
        <w:rPr>
          <w:spacing w:val="-22"/>
        </w:rPr>
        <w:t> </w:t>
      </w:r>
      <w:r>
        <w:rPr/>
        <w:t>(1974)).</w:t>
      </w:r>
      <w:r>
        <w:rPr>
          <w:position w:val="10"/>
          <w:sz w:val="14"/>
        </w:rPr>
        <w:t>65</w:t>
      </w:r>
      <w:r>
        <w:rPr>
          <w:spacing w:val="8"/>
          <w:position w:val="10"/>
          <w:sz w:val="14"/>
        </w:rPr>
        <w:t> </w:t>
      </w:r>
      <w:r>
        <w:rPr/>
        <w:t>Further,</w:t>
      </w:r>
      <w:r>
        <w:rPr>
          <w:spacing w:val="-22"/>
        </w:rPr>
        <w:t> </w:t>
      </w:r>
      <w:r>
        <w:rPr/>
        <w:t>failure</w:t>
      </w:r>
      <w:r>
        <w:rPr>
          <w:spacing w:val="-23"/>
        </w:rPr>
        <w:t> </w:t>
      </w:r>
      <w:r>
        <w:rPr/>
        <w:t>to</w:t>
      </w:r>
      <w:r>
        <w:rPr>
          <w:spacing w:val="-23"/>
        </w:rPr>
        <w:t> </w:t>
      </w:r>
      <w:r>
        <w:rPr/>
        <w:t>explicitly</w:t>
      </w:r>
      <w:r>
        <w:rPr>
          <w:spacing w:val="-30"/>
        </w:rPr>
        <w:t> </w:t>
      </w:r>
      <w:r>
        <w:rPr/>
        <w:t>allege</w:t>
      </w:r>
      <w:r>
        <w:rPr>
          <w:spacing w:val="-23"/>
        </w:rPr>
        <w:t> </w:t>
      </w:r>
      <w:r>
        <w:rPr/>
        <w:t>all</w:t>
      </w:r>
      <w:r>
        <w:rPr>
          <w:spacing w:val="-22"/>
        </w:rPr>
        <w:t> </w:t>
      </w:r>
      <w:r>
        <w:rPr/>
        <w:t>the</w:t>
      </w:r>
      <w:r>
        <w:rPr>
          <w:spacing w:val="-23"/>
        </w:rPr>
        <w:t> </w:t>
      </w:r>
      <w:r>
        <w:rPr/>
        <w:t>statutory elements will not be fatal if the absent elements can be deduced from the language that is actually included</w:t>
      </w:r>
      <w:r>
        <w:rPr>
          <w:spacing w:val="-21"/>
        </w:rPr>
        <w:t> </w:t>
      </w:r>
      <w:r>
        <w:rPr/>
        <w:t>in</w:t>
      </w:r>
      <w:r>
        <w:rPr>
          <w:spacing w:val="-21"/>
        </w:rPr>
        <w:t> </w:t>
      </w:r>
      <w:r>
        <w:rPr/>
        <w:t>the</w:t>
      </w:r>
      <w:r>
        <w:rPr>
          <w:spacing w:val="-20"/>
        </w:rPr>
        <w:t> </w:t>
      </w:r>
      <w:r>
        <w:rPr/>
        <w:t>indictment.</w:t>
      </w:r>
      <w:r>
        <w:rPr>
          <w:position w:val="10"/>
          <w:sz w:val="14"/>
        </w:rPr>
        <w:t>66</w:t>
      </w:r>
      <w:r>
        <w:rPr>
          <w:spacing w:val="12"/>
          <w:position w:val="10"/>
          <w:sz w:val="14"/>
        </w:rPr>
        <w:t> </w:t>
      </w:r>
      <w:r>
        <w:rPr/>
        <w:t>And</w:t>
      </w:r>
      <w:r>
        <w:rPr>
          <w:spacing w:val="-23"/>
        </w:rPr>
        <w:t> </w:t>
      </w:r>
      <w:r>
        <w:rPr/>
        <w:t>the</w:t>
      </w:r>
      <w:r>
        <w:rPr>
          <w:spacing w:val="-23"/>
        </w:rPr>
        <w:t> </w:t>
      </w:r>
      <w:r>
        <w:rPr/>
        <w:t>indictment</w:t>
      </w:r>
      <w:r>
        <w:rPr>
          <w:spacing w:val="-23"/>
        </w:rPr>
        <w:t> </w:t>
      </w:r>
      <w:r>
        <w:rPr/>
        <w:t>need</w:t>
      </w:r>
      <w:r>
        <w:rPr>
          <w:spacing w:val="-22"/>
        </w:rPr>
        <w:t> </w:t>
      </w:r>
      <w:r>
        <w:rPr/>
        <w:t>not</w:t>
      </w:r>
      <w:r>
        <w:rPr>
          <w:spacing w:val="-23"/>
        </w:rPr>
        <w:t> </w:t>
      </w:r>
      <w:r>
        <w:rPr/>
        <w:t>anticipate</w:t>
      </w:r>
      <w:r>
        <w:rPr>
          <w:spacing w:val="-23"/>
        </w:rPr>
        <w:t> </w:t>
      </w:r>
      <w:r>
        <w:rPr/>
        <w:t>affirmative</w:t>
      </w:r>
      <w:r>
        <w:rPr>
          <w:spacing w:val="-22"/>
        </w:rPr>
        <w:t> </w:t>
      </w:r>
      <w:r>
        <w:rPr/>
        <w:t>defenses.</w:t>
      </w:r>
      <w:r>
        <w:rPr>
          <w:spacing w:val="15"/>
        </w:rPr>
        <w:t> </w:t>
      </w:r>
      <w:r>
        <w:rPr>
          <w:i/>
        </w:rPr>
        <w:t>United</w:t>
      </w:r>
      <w:r>
        <w:rPr>
          <w:i/>
          <w:spacing w:val="-22"/>
        </w:rPr>
        <w:t> </w:t>
      </w:r>
      <w:r>
        <w:rPr>
          <w:i/>
        </w:rPr>
        <w:t>States </w:t>
      </w:r>
      <w:r>
        <w:rPr>
          <w:i/>
        </w:rPr>
        <w:t>v. Sisson</w:t>
      </w:r>
      <w:r>
        <w:rPr/>
        <w:t>, 399 U.S. 267, 288 (1970).</w:t>
      </w:r>
    </w:p>
    <w:p>
      <w:pPr>
        <w:pStyle w:val="BodyText"/>
        <w:rPr>
          <w:sz w:val="25"/>
        </w:rPr>
      </w:pPr>
    </w:p>
    <w:p>
      <w:pPr>
        <w:pStyle w:val="BodyText"/>
        <w:ind w:left="1180"/>
      </w:pPr>
      <w:r>
        <w:rPr>
          <w:spacing w:val="-3"/>
        </w:rPr>
        <w:t>In</w:t>
      </w:r>
      <w:r>
        <w:rPr>
          <w:spacing w:val="-12"/>
        </w:rPr>
        <w:t> </w:t>
      </w:r>
      <w:r>
        <w:rPr/>
        <w:t>the</w:t>
      </w:r>
      <w:r>
        <w:rPr>
          <w:spacing w:val="-12"/>
        </w:rPr>
        <w:t> </w:t>
      </w:r>
      <w:r>
        <w:rPr/>
        <w:t>case</w:t>
      </w:r>
      <w:r>
        <w:rPr>
          <w:spacing w:val="-11"/>
        </w:rPr>
        <w:t> </w:t>
      </w:r>
      <w:r>
        <w:rPr/>
        <w:t>of</w:t>
      </w:r>
      <w:r>
        <w:rPr>
          <w:spacing w:val="-12"/>
        </w:rPr>
        <w:t> </w:t>
      </w:r>
      <w:r>
        <w:rPr/>
        <w:t>an</w:t>
      </w:r>
      <w:r>
        <w:rPr>
          <w:spacing w:val="-11"/>
        </w:rPr>
        <w:t> </w:t>
      </w:r>
      <w:r>
        <w:rPr/>
        <w:t>indictment</w:t>
      </w:r>
      <w:r>
        <w:rPr>
          <w:spacing w:val="-12"/>
        </w:rPr>
        <w:t> </w:t>
      </w:r>
      <w:r>
        <w:rPr/>
        <w:t>alleging</w:t>
      </w:r>
      <w:r>
        <w:rPr>
          <w:spacing w:val="-11"/>
        </w:rPr>
        <w:t> </w:t>
      </w:r>
      <w:r>
        <w:rPr/>
        <w:t>conspiracy,</w:t>
      </w:r>
      <w:r>
        <w:rPr>
          <w:spacing w:val="-12"/>
        </w:rPr>
        <w:t> </w:t>
      </w:r>
      <w:r>
        <w:rPr/>
        <w:t>the</w:t>
      </w:r>
      <w:r>
        <w:rPr>
          <w:spacing w:val="-11"/>
        </w:rPr>
        <w:t> </w:t>
      </w:r>
      <w:r>
        <w:rPr/>
        <w:t>indictment</w:t>
      </w:r>
      <w:r>
        <w:rPr>
          <w:spacing w:val="-12"/>
        </w:rPr>
        <w:t> </w:t>
      </w:r>
      <w:r>
        <w:rPr/>
        <w:t>must</w:t>
      </w:r>
      <w:r>
        <w:rPr>
          <w:spacing w:val="-12"/>
        </w:rPr>
        <w:t> </w:t>
      </w:r>
      <w:r>
        <w:rPr/>
        <w:t>allege</w:t>
      </w:r>
      <w:r>
        <w:rPr>
          <w:spacing w:val="-11"/>
        </w:rPr>
        <w:t> </w:t>
      </w:r>
      <w:r>
        <w:rPr/>
        <w:t>the</w:t>
      </w:r>
      <w:r>
        <w:rPr>
          <w:spacing w:val="-12"/>
        </w:rPr>
        <w:t> </w:t>
      </w:r>
      <w:r>
        <w:rPr/>
        <w:t>illegal</w:t>
      </w:r>
      <w:r>
        <w:rPr>
          <w:spacing w:val="-11"/>
        </w:rPr>
        <w:t> </w:t>
      </w:r>
      <w:r>
        <w:rPr/>
        <w:t>object</w:t>
      </w:r>
      <w:r>
        <w:rPr>
          <w:spacing w:val="-12"/>
        </w:rPr>
        <w:t> </w:t>
      </w:r>
      <w:r>
        <w:rPr/>
        <w:t>of</w:t>
      </w:r>
    </w:p>
    <w:p>
      <w:pPr>
        <w:spacing w:before="1"/>
        <w:ind w:left="460" w:right="0" w:firstLine="0"/>
        <w:jc w:val="left"/>
        <w:rPr>
          <w:sz w:val="24"/>
        </w:rPr>
      </w:pPr>
      <w:r>
        <w:rPr>
          <w:sz w:val="24"/>
        </w:rPr>
        <w:t>the</w:t>
      </w:r>
      <w:r>
        <w:rPr>
          <w:spacing w:val="19"/>
          <w:sz w:val="24"/>
        </w:rPr>
        <w:t> </w:t>
      </w:r>
      <w:r>
        <w:rPr>
          <w:sz w:val="24"/>
        </w:rPr>
        <w:t>conspiracy. </w:t>
      </w:r>
      <w:r>
        <w:rPr>
          <w:spacing w:val="41"/>
          <w:sz w:val="24"/>
        </w:rPr>
        <w:t> </w:t>
      </w:r>
      <w:r>
        <w:rPr>
          <w:i/>
          <w:sz w:val="24"/>
        </w:rPr>
        <w:t>Wong</w:t>
      </w:r>
      <w:r>
        <w:rPr>
          <w:i/>
          <w:spacing w:val="20"/>
          <w:sz w:val="24"/>
        </w:rPr>
        <w:t> </w:t>
      </w:r>
      <w:r>
        <w:rPr>
          <w:i/>
          <w:sz w:val="24"/>
        </w:rPr>
        <w:t>Tai</w:t>
      </w:r>
      <w:r>
        <w:rPr>
          <w:i/>
          <w:spacing w:val="20"/>
          <w:sz w:val="24"/>
        </w:rPr>
        <w:t> </w:t>
      </w:r>
      <w:r>
        <w:rPr>
          <w:i/>
          <w:sz w:val="24"/>
        </w:rPr>
        <w:t>v.</w:t>
      </w:r>
      <w:r>
        <w:rPr>
          <w:i/>
          <w:spacing w:val="20"/>
          <w:sz w:val="24"/>
        </w:rPr>
        <w:t> </w:t>
      </w:r>
      <w:r>
        <w:rPr>
          <w:i/>
          <w:sz w:val="24"/>
        </w:rPr>
        <w:t>United</w:t>
      </w:r>
      <w:r>
        <w:rPr>
          <w:i/>
          <w:spacing w:val="20"/>
          <w:sz w:val="24"/>
        </w:rPr>
        <w:t> </w:t>
      </w:r>
      <w:r>
        <w:rPr>
          <w:i/>
          <w:sz w:val="24"/>
        </w:rPr>
        <w:t>States</w:t>
      </w:r>
      <w:r>
        <w:rPr>
          <w:sz w:val="24"/>
        </w:rPr>
        <w:t>,</w:t>
      </w:r>
      <w:r>
        <w:rPr>
          <w:spacing w:val="20"/>
          <w:sz w:val="24"/>
        </w:rPr>
        <w:t> </w:t>
      </w:r>
      <w:r>
        <w:rPr>
          <w:sz w:val="24"/>
        </w:rPr>
        <w:t>273</w:t>
      </w:r>
      <w:r>
        <w:rPr>
          <w:spacing w:val="20"/>
          <w:sz w:val="24"/>
        </w:rPr>
        <w:t> </w:t>
      </w:r>
      <w:r>
        <w:rPr>
          <w:sz w:val="24"/>
        </w:rPr>
        <w:t>U.S.</w:t>
      </w:r>
      <w:r>
        <w:rPr>
          <w:spacing w:val="20"/>
          <w:sz w:val="24"/>
        </w:rPr>
        <w:t> </w:t>
      </w:r>
      <w:r>
        <w:rPr>
          <w:sz w:val="24"/>
        </w:rPr>
        <w:t>77,</w:t>
      </w:r>
      <w:r>
        <w:rPr>
          <w:spacing w:val="20"/>
          <w:sz w:val="24"/>
        </w:rPr>
        <w:t> </w:t>
      </w:r>
      <w:r>
        <w:rPr>
          <w:sz w:val="24"/>
        </w:rPr>
        <w:t>81</w:t>
      </w:r>
      <w:r>
        <w:rPr>
          <w:spacing w:val="20"/>
          <w:sz w:val="24"/>
        </w:rPr>
        <w:t> </w:t>
      </w:r>
      <w:r>
        <w:rPr>
          <w:sz w:val="24"/>
        </w:rPr>
        <w:t>(1927).</w:t>
      </w:r>
      <w:r>
        <w:rPr>
          <w:position w:val="10"/>
          <w:sz w:val="14"/>
        </w:rPr>
        <w:t>67   </w:t>
      </w:r>
      <w:r>
        <w:rPr>
          <w:spacing w:val="28"/>
          <w:position w:val="10"/>
          <w:sz w:val="14"/>
        </w:rPr>
        <w:t> </w:t>
      </w:r>
      <w:r>
        <w:rPr>
          <w:spacing w:val="-3"/>
          <w:sz w:val="24"/>
        </w:rPr>
        <w:t>It</w:t>
      </w:r>
      <w:r>
        <w:rPr>
          <w:spacing w:val="20"/>
          <w:sz w:val="24"/>
        </w:rPr>
        <w:t> </w:t>
      </w:r>
      <w:r>
        <w:rPr>
          <w:sz w:val="24"/>
        </w:rPr>
        <w:t>need</w:t>
      </w:r>
      <w:r>
        <w:rPr>
          <w:spacing w:val="20"/>
          <w:sz w:val="24"/>
        </w:rPr>
        <w:t> </w:t>
      </w:r>
      <w:r>
        <w:rPr>
          <w:sz w:val="24"/>
        </w:rPr>
        <w:t>not</w:t>
      </w:r>
      <w:r>
        <w:rPr>
          <w:spacing w:val="20"/>
          <w:sz w:val="24"/>
        </w:rPr>
        <w:t> </w:t>
      </w:r>
      <w:r>
        <w:rPr>
          <w:sz w:val="24"/>
        </w:rPr>
        <w:t>allege</w:t>
      </w:r>
      <w:r>
        <w:rPr>
          <w:spacing w:val="20"/>
          <w:sz w:val="24"/>
        </w:rPr>
        <w:t> </w:t>
      </w:r>
      <w:r>
        <w:rPr>
          <w:sz w:val="24"/>
        </w:rPr>
        <w:t>all</w:t>
      </w:r>
      <w:r>
        <w:rPr>
          <w:spacing w:val="20"/>
          <w:sz w:val="24"/>
        </w:rPr>
        <w:t> </w:t>
      </w:r>
      <w:r>
        <w:rPr>
          <w:sz w:val="24"/>
        </w:rPr>
        <w:t>of</w:t>
      </w:r>
      <w:r>
        <w:rPr>
          <w:spacing w:val="20"/>
          <w:sz w:val="24"/>
        </w:rPr>
        <w:t> </w:t>
      </w:r>
      <w:r>
        <w:rPr>
          <w:sz w:val="24"/>
        </w:rPr>
        <w:t>the</w:t>
      </w:r>
    </w:p>
    <w:p>
      <w:pPr>
        <w:pStyle w:val="BodyText"/>
        <w:spacing w:line="247" w:lineRule="auto" w:before="1"/>
        <w:ind w:left="460"/>
      </w:pPr>
      <w:r>
        <w:rPr/>
        <w:t>elements</w:t>
      </w:r>
      <w:r>
        <w:rPr>
          <w:spacing w:val="-13"/>
        </w:rPr>
        <w:t> </w:t>
      </w:r>
      <w:r>
        <w:rPr/>
        <w:t>essential</w:t>
      </w:r>
      <w:r>
        <w:rPr>
          <w:spacing w:val="-13"/>
        </w:rPr>
        <w:t> </w:t>
      </w:r>
      <w:r>
        <w:rPr/>
        <w:t>to</w:t>
      </w:r>
      <w:r>
        <w:rPr>
          <w:spacing w:val="-13"/>
        </w:rPr>
        <w:t> </w:t>
      </w:r>
      <w:r>
        <w:rPr/>
        <w:t>the</w:t>
      </w:r>
      <w:r>
        <w:rPr>
          <w:spacing w:val="-13"/>
        </w:rPr>
        <w:t> </w:t>
      </w:r>
      <w:r>
        <w:rPr/>
        <w:t>commission</w:t>
      </w:r>
      <w:r>
        <w:rPr>
          <w:spacing w:val="-12"/>
        </w:rPr>
        <w:t> </w:t>
      </w:r>
      <w:r>
        <w:rPr/>
        <w:t>of</w:t>
      </w:r>
      <w:r>
        <w:rPr>
          <w:spacing w:val="-13"/>
        </w:rPr>
        <w:t> </w:t>
      </w:r>
      <w:r>
        <w:rPr/>
        <w:t>the</w:t>
      </w:r>
      <w:r>
        <w:rPr>
          <w:spacing w:val="-13"/>
        </w:rPr>
        <w:t> </w:t>
      </w:r>
      <w:r>
        <w:rPr/>
        <w:t>object</w:t>
      </w:r>
      <w:r>
        <w:rPr>
          <w:spacing w:val="-13"/>
        </w:rPr>
        <w:t> </w:t>
      </w:r>
      <w:r>
        <w:rPr/>
        <w:t>offense,</w:t>
      </w:r>
      <w:r>
        <w:rPr>
          <w:spacing w:val="-12"/>
        </w:rPr>
        <w:t> </w:t>
      </w:r>
      <w:r>
        <w:rPr/>
        <w:t>however.</w:t>
      </w:r>
      <w:r>
        <w:rPr>
          <w:spacing w:val="34"/>
        </w:rPr>
        <w:t> </w:t>
      </w:r>
      <w:r>
        <w:rPr>
          <w:i/>
        </w:rPr>
        <w:t>Wong</w:t>
      </w:r>
      <w:r>
        <w:rPr>
          <w:i/>
          <w:spacing w:val="-13"/>
        </w:rPr>
        <w:t> </w:t>
      </w:r>
      <w:r>
        <w:rPr>
          <w:i/>
        </w:rPr>
        <w:t>Tai</w:t>
      </w:r>
      <w:r>
        <w:rPr/>
        <w:t>,</w:t>
      </w:r>
      <w:r>
        <w:rPr>
          <w:spacing w:val="-11"/>
        </w:rPr>
        <w:t> </w:t>
      </w:r>
      <w:r>
        <w:rPr/>
        <w:t>273</w:t>
      </w:r>
      <w:r>
        <w:rPr>
          <w:spacing w:val="-17"/>
        </w:rPr>
        <w:t> </w:t>
      </w:r>
      <w:r>
        <w:rPr/>
        <w:t>U.S.</w:t>
      </w:r>
      <w:r>
        <w:rPr>
          <w:spacing w:val="-16"/>
        </w:rPr>
        <w:t> </w:t>
      </w:r>
      <w:r>
        <w:rPr/>
        <w:t>at</w:t>
      </w:r>
      <w:r>
        <w:rPr>
          <w:spacing w:val="-15"/>
        </w:rPr>
        <w:t> </w:t>
      </w:r>
      <w:r>
        <w:rPr/>
        <w:t>81.</w:t>
      </w:r>
      <w:r>
        <w:rPr>
          <w:position w:val="10"/>
          <w:sz w:val="14"/>
        </w:rPr>
        <w:t>68</w:t>
      </w:r>
      <w:r>
        <w:rPr>
          <w:spacing w:val="25"/>
          <w:position w:val="10"/>
          <w:sz w:val="14"/>
        </w:rPr>
        <w:t> </w:t>
      </w:r>
      <w:r>
        <w:rPr/>
        <w:t>With respect</w:t>
      </w:r>
      <w:r>
        <w:rPr>
          <w:spacing w:val="25"/>
        </w:rPr>
        <w:t> </w:t>
      </w:r>
      <w:r>
        <w:rPr/>
        <w:t>to</w:t>
      </w:r>
      <w:r>
        <w:rPr>
          <w:spacing w:val="23"/>
        </w:rPr>
        <w:t> </w:t>
      </w:r>
      <w:r>
        <w:rPr/>
        <w:t>aiding</w:t>
      </w:r>
      <w:r>
        <w:rPr>
          <w:spacing w:val="20"/>
        </w:rPr>
        <w:t> </w:t>
      </w:r>
      <w:r>
        <w:rPr/>
        <w:t>and</w:t>
      </w:r>
      <w:r>
        <w:rPr>
          <w:spacing w:val="23"/>
        </w:rPr>
        <w:t> </w:t>
      </w:r>
      <w:r>
        <w:rPr/>
        <w:t>abetting</w:t>
      </w:r>
      <w:r>
        <w:rPr>
          <w:spacing w:val="21"/>
        </w:rPr>
        <w:t> </w:t>
      </w:r>
      <w:r>
        <w:rPr/>
        <w:t>and</w:t>
      </w:r>
      <w:r>
        <w:rPr>
          <w:spacing w:val="22"/>
        </w:rPr>
        <w:t> </w:t>
      </w:r>
      <w:r>
        <w:rPr/>
        <w:t>the</w:t>
      </w:r>
      <w:r>
        <w:rPr>
          <w:spacing w:val="22"/>
        </w:rPr>
        <w:t> </w:t>
      </w:r>
      <w:r>
        <w:rPr/>
        <w:t>other</w:t>
      </w:r>
      <w:r>
        <w:rPr>
          <w:spacing w:val="25"/>
        </w:rPr>
        <w:t> </w:t>
      </w:r>
      <w:r>
        <w:rPr/>
        <w:t>alternative</w:t>
      </w:r>
      <w:r>
        <w:rPr>
          <w:spacing w:val="24"/>
        </w:rPr>
        <w:t> </w:t>
      </w:r>
      <w:r>
        <w:rPr/>
        <w:t>means</w:t>
      </w:r>
      <w:r>
        <w:rPr>
          <w:spacing w:val="24"/>
        </w:rPr>
        <w:t> </w:t>
      </w:r>
      <w:r>
        <w:rPr/>
        <w:t>of</w:t>
      </w:r>
      <w:r>
        <w:rPr>
          <w:spacing w:val="22"/>
        </w:rPr>
        <w:t> </w:t>
      </w:r>
      <w:r>
        <w:rPr/>
        <w:t>committing</w:t>
      </w:r>
      <w:r>
        <w:rPr>
          <w:spacing w:val="20"/>
        </w:rPr>
        <w:t> </w:t>
      </w:r>
      <w:r>
        <w:rPr/>
        <w:t>a</w:t>
      </w:r>
      <w:r>
        <w:rPr>
          <w:spacing w:val="23"/>
        </w:rPr>
        <w:t> </w:t>
      </w:r>
      <w:r>
        <w:rPr/>
        <w:t>substantive</w:t>
      </w:r>
      <w:r>
        <w:rPr>
          <w:spacing w:val="23"/>
        </w:rPr>
        <w:t> </w:t>
      </w:r>
      <w:r>
        <w:rPr/>
        <w:t>offense</w:t>
      </w:r>
    </w:p>
    <w:p>
      <w:pPr>
        <w:pStyle w:val="BodyText"/>
        <w:spacing w:before="7"/>
        <w:rPr>
          <w:sz w:val="25"/>
        </w:rPr>
      </w:pPr>
      <w:r>
        <w:rPr/>
        <w:pict>
          <v:line style="position:absolute;mso-position-horizontal-relative:page;mso-position-vertical-relative:paragraph;z-index:-616;mso-wrap-distance-left:0;mso-wrap-distance-right:0" from="72pt,17.153423pt" to="215.88pt,17.153423pt" stroked="true" strokeweight=".84pt" strokecolor="#000000">
            <v:stroke dashstyle="solid"/>
            <w10:wrap type="topAndBottom"/>
          </v:line>
        </w:pict>
      </w:r>
    </w:p>
    <w:p>
      <w:pPr>
        <w:pStyle w:val="BodyText"/>
        <w:spacing w:before="5"/>
        <w:rPr>
          <w:sz w:val="11"/>
        </w:rPr>
      </w:pPr>
    </w:p>
    <w:p>
      <w:pPr>
        <w:spacing w:before="72"/>
        <w:ind w:left="1181" w:right="0" w:firstLine="0"/>
        <w:jc w:val="left"/>
        <w:rPr>
          <w:sz w:val="22"/>
        </w:rPr>
      </w:pPr>
      <w:r>
        <w:rPr>
          <w:spacing w:val="3"/>
          <w:position w:val="9"/>
          <w:sz w:val="12"/>
        </w:rPr>
        <w:t>64  </w:t>
      </w:r>
      <w:r>
        <w:rPr>
          <w:spacing w:val="32"/>
          <w:position w:val="9"/>
          <w:sz w:val="12"/>
        </w:rPr>
        <w:t> </w:t>
      </w:r>
      <w:r>
        <w:rPr>
          <w:i/>
          <w:sz w:val="22"/>
        </w:rPr>
        <w:t>United</w:t>
      </w:r>
      <w:r>
        <w:rPr>
          <w:i/>
          <w:spacing w:val="4"/>
          <w:sz w:val="22"/>
        </w:rPr>
        <w:t> </w:t>
      </w:r>
      <w:r>
        <w:rPr>
          <w:i/>
          <w:sz w:val="22"/>
        </w:rPr>
        <w:t>States</w:t>
      </w:r>
      <w:r>
        <w:rPr>
          <w:i/>
          <w:spacing w:val="8"/>
          <w:sz w:val="22"/>
        </w:rPr>
        <w:t> </w:t>
      </w:r>
      <w:r>
        <w:rPr>
          <w:i/>
          <w:sz w:val="22"/>
        </w:rPr>
        <w:t>v.</w:t>
      </w:r>
      <w:r>
        <w:rPr>
          <w:i/>
          <w:spacing w:val="11"/>
          <w:sz w:val="22"/>
        </w:rPr>
        <w:t> </w:t>
      </w:r>
      <w:r>
        <w:rPr>
          <w:i/>
          <w:sz w:val="22"/>
        </w:rPr>
        <w:t>Hoover</w:t>
      </w:r>
      <w:r>
        <w:rPr>
          <w:sz w:val="22"/>
        </w:rPr>
        <w:t>,</w:t>
      </w:r>
      <w:r>
        <w:rPr>
          <w:spacing w:val="7"/>
          <w:sz w:val="22"/>
        </w:rPr>
        <w:t> </w:t>
      </w:r>
      <w:r>
        <w:rPr>
          <w:sz w:val="22"/>
        </w:rPr>
        <w:t>467</w:t>
      </w:r>
      <w:r>
        <w:rPr>
          <w:spacing w:val="5"/>
          <w:sz w:val="22"/>
        </w:rPr>
        <w:t> </w:t>
      </w:r>
      <w:r>
        <w:rPr>
          <w:sz w:val="22"/>
        </w:rPr>
        <w:t>F.3d</w:t>
      </w:r>
      <w:r>
        <w:rPr>
          <w:spacing w:val="5"/>
          <w:sz w:val="22"/>
        </w:rPr>
        <w:t> </w:t>
      </w:r>
      <w:r>
        <w:rPr>
          <w:sz w:val="22"/>
        </w:rPr>
        <w:t>496,</w:t>
      </w:r>
      <w:r>
        <w:rPr>
          <w:spacing w:val="8"/>
          <w:sz w:val="22"/>
        </w:rPr>
        <w:t> </w:t>
      </w:r>
      <w:r>
        <w:rPr>
          <w:sz w:val="22"/>
        </w:rPr>
        <w:t>500</w:t>
      </w:r>
      <w:r>
        <w:rPr>
          <w:spacing w:val="5"/>
          <w:sz w:val="22"/>
        </w:rPr>
        <w:t> </w:t>
      </w:r>
      <w:r>
        <w:rPr>
          <w:sz w:val="22"/>
        </w:rPr>
        <w:t>(5th</w:t>
      </w:r>
      <w:r>
        <w:rPr>
          <w:spacing w:val="6"/>
          <w:sz w:val="22"/>
        </w:rPr>
        <w:t> </w:t>
      </w:r>
      <w:r>
        <w:rPr>
          <w:sz w:val="22"/>
        </w:rPr>
        <w:t>Cir.</w:t>
      </w:r>
      <w:r>
        <w:rPr>
          <w:spacing w:val="7"/>
          <w:sz w:val="22"/>
        </w:rPr>
        <w:t> </w:t>
      </w:r>
      <w:r>
        <w:rPr>
          <w:sz w:val="22"/>
        </w:rPr>
        <w:t>2006);</w:t>
      </w:r>
      <w:r>
        <w:rPr>
          <w:spacing w:val="9"/>
          <w:sz w:val="22"/>
        </w:rPr>
        <w:t> </w:t>
      </w:r>
      <w:r>
        <w:rPr>
          <w:i/>
          <w:sz w:val="22"/>
        </w:rPr>
        <w:t>United</w:t>
      </w:r>
      <w:r>
        <w:rPr>
          <w:i/>
          <w:spacing w:val="6"/>
          <w:sz w:val="22"/>
        </w:rPr>
        <w:t> </w:t>
      </w:r>
      <w:r>
        <w:rPr>
          <w:i/>
          <w:sz w:val="22"/>
        </w:rPr>
        <w:t>States</w:t>
      </w:r>
      <w:r>
        <w:rPr>
          <w:i/>
          <w:spacing w:val="5"/>
          <w:sz w:val="22"/>
        </w:rPr>
        <w:t> </w:t>
      </w:r>
      <w:r>
        <w:rPr>
          <w:i/>
          <w:sz w:val="22"/>
        </w:rPr>
        <w:t>v.</w:t>
      </w:r>
      <w:r>
        <w:rPr>
          <w:i/>
          <w:spacing w:val="6"/>
          <w:sz w:val="22"/>
        </w:rPr>
        <w:t> </w:t>
      </w:r>
      <w:r>
        <w:rPr>
          <w:i/>
          <w:sz w:val="22"/>
        </w:rPr>
        <w:t>Bass</w:t>
      </w:r>
      <w:r>
        <w:rPr>
          <w:sz w:val="22"/>
        </w:rPr>
        <w:t>,</w:t>
      </w:r>
      <w:r>
        <w:rPr>
          <w:spacing w:val="8"/>
          <w:sz w:val="22"/>
        </w:rPr>
        <w:t> </w:t>
      </w:r>
      <w:r>
        <w:rPr>
          <w:sz w:val="22"/>
        </w:rPr>
        <w:t>411</w:t>
      </w:r>
      <w:r>
        <w:rPr>
          <w:spacing w:val="7"/>
          <w:sz w:val="22"/>
        </w:rPr>
        <w:t> </w:t>
      </w:r>
      <w:r>
        <w:rPr>
          <w:sz w:val="22"/>
        </w:rPr>
        <w:t>F.3d</w:t>
      </w:r>
      <w:r>
        <w:rPr>
          <w:spacing w:val="8"/>
          <w:sz w:val="22"/>
        </w:rPr>
        <w:t> </w:t>
      </w:r>
      <w:r>
        <w:rPr>
          <w:sz w:val="22"/>
        </w:rPr>
        <w:t>1198,</w:t>
      </w:r>
    </w:p>
    <w:p>
      <w:pPr>
        <w:spacing w:before="7"/>
        <w:ind w:left="460" w:right="0" w:firstLine="0"/>
        <w:jc w:val="left"/>
        <w:rPr>
          <w:sz w:val="22"/>
        </w:rPr>
      </w:pPr>
      <w:r>
        <w:rPr>
          <w:sz w:val="22"/>
        </w:rPr>
        <w:t>1202</w:t>
      </w:r>
      <w:r>
        <w:rPr>
          <w:spacing w:val="-12"/>
          <w:sz w:val="22"/>
        </w:rPr>
        <w:t> </w:t>
      </w:r>
      <w:r>
        <w:rPr>
          <w:sz w:val="22"/>
        </w:rPr>
        <w:t>(10th</w:t>
      </w:r>
      <w:r>
        <w:rPr>
          <w:spacing w:val="-11"/>
          <w:sz w:val="22"/>
        </w:rPr>
        <w:t> </w:t>
      </w:r>
      <w:r>
        <w:rPr>
          <w:sz w:val="22"/>
        </w:rPr>
        <w:t>Cir.</w:t>
      </w:r>
      <w:r>
        <w:rPr>
          <w:spacing w:val="-10"/>
          <w:sz w:val="22"/>
        </w:rPr>
        <w:t> </w:t>
      </w:r>
      <w:r>
        <w:rPr>
          <w:sz w:val="22"/>
        </w:rPr>
        <w:t>2005);</w:t>
      </w:r>
      <w:r>
        <w:rPr>
          <w:spacing w:val="-9"/>
          <w:sz w:val="22"/>
        </w:rPr>
        <w:t> </w:t>
      </w:r>
      <w:r>
        <w:rPr>
          <w:i/>
          <w:sz w:val="22"/>
        </w:rPr>
        <w:t>United</w:t>
      </w:r>
      <w:r>
        <w:rPr>
          <w:i/>
          <w:spacing w:val="-13"/>
          <w:sz w:val="22"/>
        </w:rPr>
        <w:t> </w:t>
      </w:r>
      <w:r>
        <w:rPr>
          <w:i/>
          <w:sz w:val="22"/>
        </w:rPr>
        <w:t>States</w:t>
      </w:r>
      <w:r>
        <w:rPr>
          <w:i/>
          <w:spacing w:val="-12"/>
          <w:sz w:val="22"/>
        </w:rPr>
        <w:t> </w:t>
      </w:r>
      <w:r>
        <w:rPr>
          <w:i/>
          <w:sz w:val="22"/>
        </w:rPr>
        <w:t>v.</w:t>
      </w:r>
      <w:r>
        <w:rPr>
          <w:i/>
          <w:spacing w:val="-8"/>
          <w:sz w:val="22"/>
        </w:rPr>
        <w:t> </w:t>
      </w:r>
      <w:r>
        <w:rPr>
          <w:i/>
          <w:sz w:val="22"/>
        </w:rPr>
        <w:t>Ramsey</w:t>
      </w:r>
      <w:r>
        <w:rPr>
          <w:sz w:val="22"/>
        </w:rPr>
        <w:t>,</w:t>
      </w:r>
      <w:r>
        <w:rPr>
          <w:spacing w:val="-10"/>
          <w:sz w:val="22"/>
        </w:rPr>
        <w:t> </w:t>
      </w:r>
      <w:r>
        <w:rPr>
          <w:sz w:val="22"/>
        </w:rPr>
        <w:t>406</w:t>
      </w:r>
      <w:r>
        <w:rPr>
          <w:spacing w:val="-8"/>
          <w:sz w:val="22"/>
        </w:rPr>
        <w:t> </w:t>
      </w:r>
      <w:r>
        <w:rPr>
          <w:sz w:val="22"/>
        </w:rPr>
        <w:t>F.3d</w:t>
      </w:r>
      <w:r>
        <w:rPr>
          <w:spacing w:val="-12"/>
          <w:sz w:val="22"/>
        </w:rPr>
        <w:t> </w:t>
      </w:r>
      <w:r>
        <w:rPr>
          <w:sz w:val="22"/>
        </w:rPr>
        <w:t>426,</w:t>
      </w:r>
      <w:r>
        <w:rPr>
          <w:spacing w:val="-11"/>
          <w:sz w:val="22"/>
        </w:rPr>
        <w:t> </w:t>
      </w:r>
      <w:r>
        <w:rPr>
          <w:sz w:val="22"/>
        </w:rPr>
        <w:t>430</w:t>
      </w:r>
      <w:r>
        <w:rPr>
          <w:spacing w:val="-12"/>
          <w:sz w:val="22"/>
        </w:rPr>
        <w:t> </w:t>
      </w:r>
      <w:r>
        <w:rPr>
          <w:sz w:val="22"/>
        </w:rPr>
        <w:t>(7th</w:t>
      </w:r>
      <w:r>
        <w:rPr>
          <w:spacing w:val="-11"/>
          <w:sz w:val="22"/>
        </w:rPr>
        <w:t> </w:t>
      </w:r>
      <w:r>
        <w:rPr>
          <w:sz w:val="22"/>
        </w:rPr>
        <w:t>Cir.</w:t>
      </w:r>
      <w:r>
        <w:rPr>
          <w:spacing w:val="-9"/>
          <w:sz w:val="22"/>
        </w:rPr>
        <w:t> </w:t>
      </w:r>
      <w:r>
        <w:rPr>
          <w:sz w:val="22"/>
        </w:rPr>
        <w:t>2005);</w:t>
      </w:r>
      <w:r>
        <w:rPr>
          <w:spacing w:val="-10"/>
          <w:sz w:val="22"/>
        </w:rPr>
        <w:t> </w:t>
      </w:r>
      <w:r>
        <w:rPr>
          <w:i/>
          <w:sz w:val="22"/>
        </w:rPr>
        <w:t>United</w:t>
      </w:r>
      <w:r>
        <w:rPr>
          <w:i/>
          <w:spacing w:val="-12"/>
          <w:sz w:val="22"/>
        </w:rPr>
        <w:t> </w:t>
      </w:r>
      <w:r>
        <w:rPr>
          <w:i/>
          <w:sz w:val="22"/>
        </w:rPr>
        <w:t>States</w:t>
      </w:r>
      <w:r>
        <w:rPr>
          <w:i/>
          <w:spacing w:val="-9"/>
          <w:sz w:val="22"/>
        </w:rPr>
        <w:t> </w:t>
      </w:r>
      <w:r>
        <w:rPr>
          <w:i/>
          <w:sz w:val="22"/>
        </w:rPr>
        <w:t>v.</w:t>
      </w:r>
      <w:r>
        <w:rPr>
          <w:i/>
          <w:spacing w:val="-11"/>
          <w:sz w:val="22"/>
        </w:rPr>
        <w:t> </w:t>
      </w:r>
      <w:r>
        <w:rPr>
          <w:i/>
          <w:sz w:val="22"/>
        </w:rPr>
        <w:t>Poirier</w:t>
      </w:r>
      <w:r>
        <w:rPr>
          <w:sz w:val="22"/>
        </w:rPr>
        <w:t>,</w:t>
      </w:r>
      <w:r>
        <w:rPr>
          <w:spacing w:val="-9"/>
          <w:sz w:val="22"/>
        </w:rPr>
        <w:t> </w:t>
      </w:r>
      <w:r>
        <w:rPr>
          <w:sz w:val="22"/>
        </w:rPr>
        <w:t>321</w:t>
      </w:r>
    </w:p>
    <w:p>
      <w:pPr>
        <w:spacing w:before="6"/>
        <w:ind w:left="460" w:right="0" w:firstLine="0"/>
        <w:jc w:val="left"/>
        <w:rPr>
          <w:i/>
          <w:sz w:val="22"/>
        </w:rPr>
      </w:pPr>
      <w:r>
        <w:rPr>
          <w:sz w:val="22"/>
        </w:rPr>
        <w:t>F.3d 1024, 1029 (11th Cir. 2003); </w:t>
      </w:r>
      <w:r>
        <w:rPr>
          <w:i/>
          <w:sz w:val="22"/>
        </w:rPr>
        <w:t>United States v. Sabbeth</w:t>
      </w:r>
      <w:r>
        <w:rPr>
          <w:sz w:val="22"/>
        </w:rPr>
        <w:t>, 262 F.3d 207, 218 (2d Cir. 2001); </w:t>
      </w:r>
      <w:r>
        <w:rPr>
          <w:i/>
          <w:sz w:val="22"/>
        </w:rPr>
        <w:t>United States</w:t>
      </w:r>
      <w:r>
        <w:rPr>
          <w:i/>
          <w:spacing w:val="-32"/>
          <w:sz w:val="22"/>
        </w:rPr>
        <w:t> </w:t>
      </w:r>
      <w:r>
        <w:rPr>
          <w:i/>
          <w:sz w:val="22"/>
        </w:rPr>
        <w:t>v.</w:t>
      </w:r>
    </w:p>
    <w:p>
      <w:pPr>
        <w:spacing w:before="6"/>
        <w:ind w:left="460" w:right="0" w:firstLine="0"/>
        <w:jc w:val="left"/>
        <w:rPr>
          <w:i/>
          <w:sz w:val="22"/>
        </w:rPr>
      </w:pPr>
      <w:r>
        <w:rPr>
          <w:i/>
          <w:sz w:val="22"/>
        </w:rPr>
        <w:t>Covey</w:t>
      </w:r>
      <w:r>
        <w:rPr>
          <w:sz w:val="22"/>
        </w:rPr>
        <w:t>,</w:t>
      </w:r>
      <w:r>
        <w:rPr>
          <w:spacing w:val="3"/>
          <w:sz w:val="22"/>
        </w:rPr>
        <w:t> </w:t>
      </w:r>
      <w:r>
        <w:rPr>
          <w:sz w:val="22"/>
        </w:rPr>
        <w:t>232</w:t>
      </w:r>
      <w:r>
        <w:rPr>
          <w:spacing w:val="3"/>
          <w:sz w:val="22"/>
        </w:rPr>
        <w:t> </w:t>
      </w:r>
      <w:r>
        <w:rPr>
          <w:sz w:val="22"/>
        </w:rPr>
        <w:t>F.3d</w:t>
      </w:r>
      <w:r>
        <w:rPr>
          <w:spacing w:val="2"/>
          <w:sz w:val="22"/>
        </w:rPr>
        <w:t> </w:t>
      </w:r>
      <w:r>
        <w:rPr>
          <w:sz w:val="22"/>
        </w:rPr>
        <w:t>641,</w:t>
      </w:r>
      <w:r>
        <w:rPr>
          <w:spacing w:val="4"/>
          <w:sz w:val="22"/>
        </w:rPr>
        <w:t> </w:t>
      </w:r>
      <w:r>
        <w:rPr>
          <w:sz w:val="22"/>
        </w:rPr>
        <w:t>645</w:t>
      </w:r>
      <w:r>
        <w:rPr>
          <w:spacing w:val="2"/>
          <w:sz w:val="22"/>
        </w:rPr>
        <w:t> </w:t>
      </w:r>
      <w:r>
        <w:rPr>
          <w:sz w:val="22"/>
        </w:rPr>
        <w:t>(8th</w:t>
      </w:r>
      <w:r>
        <w:rPr>
          <w:spacing w:val="4"/>
          <w:sz w:val="22"/>
        </w:rPr>
        <w:t> </w:t>
      </w:r>
      <w:r>
        <w:rPr>
          <w:sz w:val="22"/>
        </w:rPr>
        <w:t>Cir.</w:t>
      </w:r>
      <w:r>
        <w:rPr>
          <w:spacing w:val="4"/>
          <w:sz w:val="22"/>
        </w:rPr>
        <w:t> </w:t>
      </w:r>
      <w:r>
        <w:rPr>
          <w:sz w:val="22"/>
        </w:rPr>
        <w:t>2000);</w:t>
      </w:r>
      <w:r>
        <w:rPr>
          <w:spacing w:val="3"/>
          <w:sz w:val="22"/>
        </w:rPr>
        <w:t> </w:t>
      </w:r>
      <w:r>
        <w:rPr>
          <w:i/>
          <w:sz w:val="22"/>
        </w:rPr>
        <w:t>United</w:t>
      </w:r>
      <w:r>
        <w:rPr>
          <w:i/>
          <w:spacing w:val="3"/>
          <w:sz w:val="22"/>
        </w:rPr>
        <w:t> </w:t>
      </w:r>
      <w:r>
        <w:rPr>
          <w:i/>
          <w:sz w:val="22"/>
        </w:rPr>
        <w:t>States</w:t>
      </w:r>
      <w:r>
        <w:rPr>
          <w:i/>
          <w:spacing w:val="4"/>
          <w:sz w:val="22"/>
        </w:rPr>
        <w:t> </w:t>
      </w:r>
      <w:r>
        <w:rPr>
          <w:i/>
          <w:sz w:val="22"/>
        </w:rPr>
        <w:t>v.</w:t>
      </w:r>
      <w:r>
        <w:rPr>
          <w:i/>
          <w:spacing w:val="3"/>
          <w:sz w:val="22"/>
        </w:rPr>
        <w:t> </w:t>
      </w:r>
      <w:r>
        <w:rPr>
          <w:i/>
          <w:sz w:val="22"/>
        </w:rPr>
        <w:t>Maney</w:t>
      </w:r>
      <w:r>
        <w:rPr>
          <w:sz w:val="22"/>
        </w:rPr>
        <w:t>,</w:t>
      </w:r>
      <w:r>
        <w:rPr>
          <w:spacing w:val="3"/>
          <w:sz w:val="22"/>
        </w:rPr>
        <w:t> </w:t>
      </w:r>
      <w:r>
        <w:rPr>
          <w:sz w:val="22"/>
        </w:rPr>
        <w:t>226</w:t>
      </w:r>
      <w:r>
        <w:rPr>
          <w:spacing w:val="5"/>
          <w:sz w:val="22"/>
        </w:rPr>
        <w:t> </w:t>
      </w:r>
      <w:r>
        <w:rPr>
          <w:sz w:val="22"/>
        </w:rPr>
        <w:t>F.3d</w:t>
      </w:r>
      <w:r>
        <w:rPr>
          <w:spacing w:val="5"/>
          <w:sz w:val="22"/>
        </w:rPr>
        <w:t> </w:t>
      </w:r>
      <w:r>
        <w:rPr>
          <w:sz w:val="22"/>
        </w:rPr>
        <w:t>660,</w:t>
      </w:r>
      <w:r>
        <w:rPr>
          <w:spacing w:val="3"/>
          <w:sz w:val="22"/>
        </w:rPr>
        <w:t> </w:t>
      </w:r>
      <w:r>
        <w:rPr>
          <w:sz w:val="22"/>
        </w:rPr>
        <w:t>663</w:t>
      </w:r>
      <w:r>
        <w:rPr>
          <w:spacing w:val="5"/>
          <w:sz w:val="22"/>
        </w:rPr>
        <w:t> </w:t>
      </w:r>
      <w:r>
        <w:rPr>
          <w:sz w:val="22"/>
        </w:rPr>
        <w:t>(6th</w:t>
      </w:r>
      <w:r>
        <w:rPr>
          <w:spacing w:val="4"/>
          <w:sz w:val="22"/>
        </w:rPr>
        <w:t> </w:t>
      </w:r>
      <w:r>
        <w:rPr>
          <w:sz w:val="22"/>
        </w:rPr>
        <w:t>Cir.</w:t>
      </w:r>
      <w:r>
        <w:rPr>
          <w:spacing w:val="4"/>
          <w:sz w:val="22"/>
        </w:rPr>
        <w:t> </w:t>
      </w:r>
      <w:r>
        <w:rPr>
          <w:sz w:val="22"/>
        </w:rPr>
        <w:t>2000);</w:t>
      </w:r>
      <w:r>
        <w:rPr>
          <w:spacing w:val="9"/>
          <w:sz w:val="22"/>
        </w:rPr>
        <w:t> </w:t>
      </w:r>
      <w:r>
        <w:rPr>
          <w:i/>
          <w:spacing w:val="3"/>
          <w:sz w:val="22"/>
        </w:rPr>
        <w:t>United</w:t>
      </w:r>
    </w:p>
    <w:p>
      <w:pPr>
        <w:spacing w:before="6"/>
        <w:ind w:left="460" w:right="0" w:firstLine="0"/>
        <w:jc w:val="left"/>
        <w:rPr>
          <w:sz w:val="22"/>
        </w:rPr>
      </w:pPr>
      <w:r>
        <w:rPr>
          <w:i/>
          <w:sz w:val="22"/>
        </w:rPr>
        <w:t>States</w:t>
      </w:r>
      <w:r>
        <w:rPr>
          <w:i/>
          <w:spacing w:val="5"/>
          <w:sz w:val="22"/>
        </w:rPr>
        <w:t> </w:t>
      </w:r>
      <w:r>
        <w:rPr>
          <w:i/>
          <w:sz w:val="22"/>
        </w:rPr>
        <w:t>v.</w:t>
      </w:r>
      <w:r>
        <w:rPr>
          <w:i/>
          <w:spacing w:val="6"/>
          <w:sz w:val="22"/>
        </w:rPr>
        <w:t> </w:t>
      </w:r>
      <w:r>
        <w:rPr>
          <w:i/>
          <w:sz w:val="22"/>
        </w:rPr>
        <w:t>Hinton</w:t>
      </w:r>
      <w:r>
        <w:rPr>
          <w:sz w:val="22"/>
        </w:rPr>
        <w:t>,</w:t>
      </w:r>
      <w:r>
        <w:rPr>
          <w:spacing w:val="7"/>
          <w:sz w:val="22"/>
        </w:rPr>
        <w:t> </w:t>
      </w:r>
      <w:r>
        <w:rPr>
          <w:sz w:val="22"/>
        </w:rPr>
        <w:t>222</w:t>
      </w:r>
      <w:r>
        <w:rPr>
          <w:spacing w:val="5"/>
          <w:sz w:val="22"/>
        </w:rPr>
        <w:t> </w:t>
      </w:r>
      <w:r>
        <w:rPr>
          <w:sz w:val="22"/>
        </w:rPr>
        <w:t>F.3d</w:t>
      </w:r>
      <w:r>
        <w:rPr>
          <w:spacing w:val="5"/>
          <w:sz w:val="22"/>
        </w:rPr>
        <w:t> </w:t>
      </w:r>
      <w:r>
        <w:rPr>
          <w:sz w:val="22"/>
        </w:rPr>
        <w:t>664,</w:t>
      </w:r>
      <w:r>
        <w:rPr>
          <w:spacing w:val="7"/>
          <w:sz w:val="22"/>
        </w:rPr>
        <w:t> </w:t>
      </w:r>
      <w:r>
        <w:rPr>
          <w:sz w:val="22"/>
        </w:rPr>
        <w:t>672</w:t>
      </w:r>
      <w:r>
        <w:rPr>
          <w:spacing w:val="5"/>
          <w:sz w:val="22"/>
        </w:rPr>
        <w:t> </w:t>
      </w:r>
      <w:r>
        <w:rPr>
          <w:sz w:val="22"/>
        </w:rPr>
        <w:t>(9th</w:t>
      </w:r>
      <w:r>
        <w:rPr>
          <w:spacing w:val="6"/>
          <w:sz w:val="22"/>
        </w:rPr>
        <w:t> </w:t>
      </w:r>
      <w:r>
        <w:rPr>
          <w:sz w:val="22"/>
        </w:rPr>
        <w:t>Cir.</w:t>
      </w:r>
      <w:r>
        <w:rPr>
          <w:spacing w:val="7"/>
          <w:sz w:val="22"/>
        </w:rPr>
        <w:t> </w:t>
      </w:r>
      <w:r>
        <w:rPr>
          <w:sz w:val="22"/>
        </w:rPr>
        <w:t>2000);</w:t>
      </w:r>
      <w:r>
        <w:rPr>
          <w:spacing w:val="7"/>
          <w:sz w:val="22"/>
        </w:rPr>
        <w:t> </w:t>
      </w:r>
      <w:r>
        <w:rPr>
          <w:i/>
          <w:spacing w:val="2"/>
          <w:sz w:val="22"/>
        </w:rPr>
        <w:t>Virgin</w:t>
      </w:r>
      <w:r>
        <w:rPr>
          <w:i/>
          <w:spacing w:val="11"/>
          <w:sz w:val="22"/>
        </w:rPr>
        <w:t> </w:t>
      </w:r>
      <w:r>
        <w:rPr>
          <w:i/>
          <w:sz w:val="22"/>
        </w:rPr>
        <w:t>Islands</w:t>
      </w:r>
      <w:r>
        <w:rPr>
          <w:i/>
          <w:spacing w:val="8"/>
          <w:sz w:val="22"/>
        </w:rPr>
        <w:t> </w:t>
      </w:r>
      <w:r>
        <w:rPr>
          <w:i/>
          <w:sz w:val="22"/>
        </w:rPr>
        <w:t>v.</w:t>
      </w:r>
      <w:r>
        <w:rPr>
          <w:i/>
          <w:spacing w:val="5"/>
          <w:sz w:val="22"/>
        </w:rPr>
        <w:t> </w:t>
      </w:r>
      <w:r>
        <w:rPr>
          <w:i/>
          <w:sz w:val="22"/>
        </w:rPr>
        <w:t>Moolenaar</w:t>
      </w:r>
      <w:r>
        <w:rPr>
          <w:sz w:val="22"/>
        </w:rPr>
        <w:t>,</w:t>
      </w:r>
      <w:r>
        <w:rPr>
          <w:spacing w:val="7"/>
          <w:sz w:val="22"/>
        </w:rPr>
        <w:t> </w:t>
      </w:r>
      <w:r>
        <w:rPr>
          <w:sz w:val="22"/>
        </w:rPr>
        <w:t>133</w:t>
      </w:r>
      <w:r>
        <w:rPr>
          <w:spacing w:val="5"/>
          <w:sz w:val="22"/>
        </w:rPr>
        <w:t> </w:t>
      </w:r>
      <w:r>
        <w:rPr>
          <w:sz w:val="22"/>
        </w:rPr>
        <w:t>F.3d</w:t>
      </w:r>
      <w:r>
        <w:rPr>
          <w:spacing w:val="5"/>
          <w:sz w:val="22"/>
        </w:rPr>
        <w:t> </w:t>
      </w:r>
      <w:r>
        <w:rPr>
          <w:sz w:val="22"/>
        </w:rPr>
        <w:t>246,</w:t>
      </w:r>
      <w:r>
        <w:rPr>
          <w:spacing w:val="7"/>
          <w:sz w:val="22"/>
        </w:rPr>
        <w:t> </w:t>
      </w:r>
      <w:r>
        <w:rPr>
          <w:sz w:val="22"/>
        </w:rPr>
        <w:t>250</w:t>
      </w:r>
      <w:r>
        <w:rPr>
          <w:spacing w:val="5"/>
          <w:sz w:val="22"/>
        </w:rPr>
        <w:t> </w:t>
      </w:r>
      <w:r>
        <w:rPr>
          <w:sz w:val="22"/>
        </w:rPr>
        <w:t>(3d</w:t>
      </w:r>
      <w:r>
        <w:rPr>
          <w:spacing w:val="5"/>
          <w:sz w:val="22"/>
        </w:rPr>
        <w:t> </w:t>
      </w:r>
      <w:r>
        <w:rPr>
          <w:sz w:val="22"/>
        </w:rPr>
        <w:t>Cir.</w:t>
      </w:r>
    </w:p>
    <w:p>
      <w:pPr>
        <w:spacing w:before="7"/>
        <w:ind w:left="460" w:right="0" w:firstLine="0"/>
        <w:jc w:val="left"/>
        <w:rPr>
          <w:sz w:val="22"/>
        </w:rPr>
      </w:pPr>
      <w:r>
        <w:rPr>
          <w:sz w:val="22"/>
        </w:rPr>
        <w:t>1998);</w:t>
      </w:r>
      <w:r>
        <w:rPr>
          <w:spacing w:val="-7"/>
          <w:sz w:val="22"/>
        </w:rPr>
        <w:t> </w:t>
      </w:r>
      <w:r>
        <w:rPr>
          <w:i/>
          <w:sz w:val="22"/>
        </w:rPr>
        <w:t>United</w:t>
      </w:r>
      <w:r>
        <w:rPr>
          <w:i/>
          <w:spacing w:val="-6"/>
          <w:sz w:val="22"/>
        </w:rPr>
        <w:t> </w:t>
      </w:r>
      <w:r>
        <w:rPr>
          <w:i/>
          <w:sz w:val="22"/>
        </w:rPr>
        <w:t>States</w:t>
      </w:r>
      <w:r>
        <w:rPr>
          <w:i/>
          <w:spacing w:val="-7"/>
          <w:sz w:val="22"/>
        </w:rPr>
        <w:t> </w:t>
      </w:r>
      <w:r>
        <w:rPr>
          <w:i/>
          <w:sz w:val="22"/>
        </w:rPr>
        <w:t>v.</w:t>
      </w:r>
      <w:r>
        <w:rPr>
          <w:i/>
          <w:spacing w:val="-5"/>
          <w:sz w:val="22"/>
        </w:rPr>
        <w:t> </w:t>
      </w:r>
      <w:r>
        <w:rPr>
          <w:i/>
          <w:sz w:val="22"/>
        </w:rPr>
        <w:t>Matzkin</w:t>
      </w:r>
      <w:r>
        <w:rPr>
          <w:sz w:val="22"/>
        </w:rPr>
        <w:t>,</w:t>
      </w:r>
      <w:r>
        <w:rPr>
          <w:spacing w:val="-9"/>
          <w:sz w:val="22"/>
        </w:rPr>
        <w:t> </w:t>
      </w:r>
      <w:r>
        <w:rPr>
          <w:sz w:val="22"/>
        </w:rPr>
        <w:t>14</w:t>
      </w:r>
      <w:r>
        <w:rPr>
          <w:spacing w:val="-8"/>
          <w:sz w:val="22"/>
        </w:rPr>
        <w:t> </w:t>
      </w:r>
      <w:r>
        <w:rPr>
          <w:sz w:val="22"/>
        </w:rPr>
        <w:t>F.3d</w:t>
      </w:r>
      <w:r>
        <w:rPr>
          <w:spacing w:val="-10"/>
          <w:sz w:val="22"/>
        </w:rPr>
        <w:t> </w:t>
      </w:r>
      <w:r>
        <w:rPr>
          <w:sz w:val="22"/>
        </w:rPr>
        <w:t>1014,</w:t>
      </w:r>
      <w:r>
        <w:rPr>
          <w:spacing w:val="-9"/>
          <w:sz w:val="22"/>
        </w:rPr>
        <w:t> </w:t>
      </w:r>
      <w:r>
        <w:rPr>
          <w:sz w:val="22"/>
        </w:rPr>
        <w:t>1019</w:t>
      </w:r>
      <w:r>
        <w:rPr>
          <w:spacing w:val="-9"/>
          <w:sz w:val="22"/>
        </w:rPr>
        <w:t> </w:t>
      </w:r>
      <w:r>
        <w:rPr>
          <w:sz w:val="22"/>
        </w:rPr>
        <w:t>(4th</w:t>
      </w:r>
      <w:r>
        <w:rPr>
          <w:spacing w:val="-8"/>
          <w:sz w:val="22"/>
        </w:rPr>
        <w:t> </w:t>
      </w:r>
      <w:r>
        <w:rPr>
          <w:sz w:val="22"/>
        </w:rPr>
        <w:t>Cir.</w:t>
      </w:r>
      <w:r>
        <w:rPr>
          <w:spacing w:val="-8"/>
          <w:sz w:val="22"/>
        </w:rPr>
        <w:t> </w:t>
      </w:r>
      <w:r>
        <w:rPr>
          <w:sz w:val="22"/>
        </w:rPr>
        <w:t>1994);</w:t>
      </w:r>
      <w:r>
        <w:rPr>
          <w:spacing w:val="-6"/>
          <w:sz w:val="22"/>
        </w:rPr>
        <w:t> </w:t>
      </w:r>
      <w:r>
        <w:rPr>
          <w:i/>
          <w:sz w:val="22"/>
        </w:rPr>
        <w:t>United</w:t>
      </w:r>
      <w:r>
        <w:rPr>
          <w:i/>
          <w:spacing w:val="-6"/>
          <w:sz w:val="22"/>
        </w:rPr>
        <w:t> </w:t>
      </w:r>
      <w:r>
        <w:rPr>
          <w:i/>
          <w:sz w:val="22"/>
        </w:rPr>
        <w:t>States</w:t>
      </w:r>
      <w:r>
        <w:rPr>
          <w:i/>
          <w:spacing w:val="-7"/>
          <w:sz w:val="22"/>
        </w:rPr>
        <w:t> </w:t>
      </w:r>
      <w:r>
        <w:rPr>
          <w:i/>
          <w:sz w:val="22"/>
        </w:rPr>
        <w:t>v.</w:t>
      </w:r>
      <w:r>
        <w:rPr>
          <w:i/>
          <w:spacing w:val="-5"/>
          <w:sz w:val="22"/>
        </w:rPr>
        <w:t> </w:t>
      </w:r>
      <w:r>
        <w:rPr>
          <w:i/>
          <w:sz w:val="22"/>
        </w:rPr>
        <w:t>Medina-Garcia</w:t>
      </w:r>
      <w:r>
        <w:rPr>
          <w:sz w:val="22"/>
        </w:rPr>
        <w:t>,</w:t>
      </w:r>
      <w:r>
        <w:rPr>
          <w:spacing w:val="-5"/>
          <w:sz w:val="22"/>
        </w:rPr>
        <w:t> </w:t>
      </w:r>
      <w:r>
        <w:rPr>
          <w:sz w:val="22"/>
        </w:rPr>
        <w:t>918</w:t>
      </w:r>
      <w:r>
        <w:rPr>
          <w:spacing w:val="-6"/>
          <w:sz w:val="22"/>
        </w:rPr>
        <w:t> </w:t>
      </w:r>
      <w:r>
        <w:rPr>
          <w:sz w:val="22"/>
        </w:rPr>
        <w:t>F.2d</w:t>
      </w:r>
    </w:p>
    <w:p>
      <w:pPr>
        <w:spacing w:before="6"/>
        <w:ind w:left="460" w:right="0" w:firstLine="0"/>
        <w:jc w:val="left"/>
        <w:rPr>
          <w:sz w:val="22"/>
        </w:rPr>
      </w:pPr>
      <w:r>
        <w:rPr>
          <w:sz w:val="22"/>
        </w:rPr>
        <w:t>4, 8 (1st Cir. 1990).</w:t>
      </w:r>
    </w:p>
    <w:p>
      <w:pPr>
        <w:pStyle w:val="BodyText"/>
        <w:spacing w:before="1"/>
        <w:rPr>
          <w:sz w:val="15"/>
        </w:rPr>
      </w:pPr>
    </w:p>
    <w:p>
      <w:pPr>
        <w:spacing w:line="244" w:lineRule="auto" w:before="72"/>
        <w:ind w:left="460" w:right="118" w:firstLine="718"/>
        <w:jc w:val="both"/>
        <w:rPr>
          <w:sz w:val="22"/>
        </w:rPr>
      </w:pPr>
      <w:r>
        <w:rPr>
          <w:spacing w:val="3"/>
          <w:position w:val="9"/>
          <w:sz w:val="12"/>
        </w:rPr>
        <w:t>65</w:t>
      </w:r>
      <w:r>
        <w:rPr>
          <w:spacing w:val="9"/>
          <w:position w:val="9"/>
          <w:sz w:val="12"/>
        </w:rPr>
        <w:t> </w:t>
      </w:r>
      <w:r>
        <w:rPr>
          <w:i/>
          <w:sz w:val="22"/>
        </w:rPr>
        <w:t>See</w:t>
      </w:r>
      <w:r>
        <w:rPr>
          <w:i/>
          <w:spacing w:val="-6"/>
          <w:sz w:val="22"/>
        </w:rPr>
        <w:t> </w:t>
      </w:r>
      <w:r>
        <w:rPr>
          <w:i/>
          <w:sz w:val="22"/>
        </w:rPr>
        <w:t>also</w:t>
      </w:r>
      <w:r>
        <w:rPr>
          <w:i/>
          <w:spacing w:val="-7"/>
          <w:sz w:val="22"/>
        </w:rPr>
        <w:t> </w:t>
      </w:r>
      <w:r>
        <w:rPr>
          <w:i/>
          <w:sz w:val="22"/>
        </w:rPr>
        <w:t>United</w:t>
      </w:r>
      <w:r>
        <w:rPr>
          <w:i/>
          <w:spacing w:val="-8"/>
          <w:sz w:val="22"/>
        </w:rPr>
        <w:t> </w:t>
      </w:r>
      <w:r>
        <w:rPr>
          <w:i/>
          <w:sz w:val="22"/>
        </w:rPr>
        <w:t>States</w:t>
      </w:r>
      <w:r>
        <w:rPr>
          <w:i/>
          <w:spacing w:val="-4"/>
          <w:sz w:val="22"/>
        </w:rPr>
        <w:t> </w:t>
      </w:r>
      <w:r>
        <w:rPr>
          <w:i/>
          <w:sz w:val="22"/>
        </w:rPr>
        <w:t>v.</w:t>
      </w:r>
      <w:r>
        <w:rPr>
          <w:i/>
          <w:spacing w:val="-7"/>
          <w:sz w:val="22"/>
        </w:rPr>
        <w:t> </w:t>
      </w:r>
      <w:r>
        <w:rPr>
          <w:i/>
          <w:sz w:val="22"/>
        </w:rPr>
        <w:t>Burgos</w:t>
      </w:r>
      <w:r>
        <w:rPr>
          <w:sz w:val="22"/>
        </w:rPr>
        <w:t>,</w:t>
      </w:r>
      <w:r>
        <w:rPr>
          <w:spacing w:val="-6"/>
          <w:sz w:val="22"/>
        </w:rPr>
        <w:t> </w:t>
      </w:r>
      <w:r>
        <w:rPr>
          <w:sz w:val="22"/>
        </w:rPr>
        <w:t>254</w:t>
      </w:r>
      <w:r>
        <w:rPr>
          <w:spacing w:val="-6"/>
          <w:sz w:val="22"/>
        </w:rPr>
        <w:t> </w:t>
      </w:r>
      <w:r>
        <w:rPr>
          <w:sz w:val="22"/>
        </w:rPr>
        <w:t>F.3d</w:t>
      </w:r>
      <w:r>
        <w:rPr>
          <w:spacing w:val="-9"/>
          <w:sz w:val="22"/>
        </w:rPr>
        <w:t> </w:t>
      </w:r>
      <w:r>
        <w:rPr>
          <w:sz w:val="22"/>
        </w:rPr>
        <w:t>8,</w:t>
      </w:r>
      <w:r>
        <w:rPr>
          <w:spacing w:val="-5"/>
          <w:sz w:val="22"/>
        </w:rPr>
        <w:t> </w:t>
      </w:r>
      <w:r>
        <w:rPr>
          <w:sz w:val="22"/>
        </w:rPr>
        <w:t>11</w:t>
      </w:r>
      <w:r>
        <w:rPr>
          <w:spacing w:val="-3"/>
          <w:sz w:val="22"/>
        </w:rPr>
        <w:t> </w:t>
      </w:r>
      <w:r>
        <w:rPr>
          <w:sz w:val="22"/>
        </w:rPr>
        <w:t>(1st</w:t>
      </w:r>
      <w:r>
        <w:rPr>
          <w:spacing w:val="-3"/>
          <w:sz w:val="22"/>
        </w:rPr>
        <w:t> </w:t>
      </w:r>
      <w:r>
        <w:rPr>
          <w:sz w:val="22"/>
        </w:rPr>
        <w:t>Cir.</w:t>
      </w:r>
      <w:r>
        <w:rPr>
          <w:spacing w:val="-3"/>
          <w:sz w:val="22"/>
        </w:rPr>
        <w:t> </w:t>
      </w:r>
      <w:r>
        <w:rPr>
          <w:sz w:val="22"/>
        </w:rPr>
        <w:t>2001);</w:t>
      </w:r>
      <w:r>
        <w:rPr>
          <w:spacing w:val="-6"/>
          <w:sz w:val="22"/>
        </w:rPr>
        <w:t> </w:t>
      </w:r>
      <w:r>
        <w:rPr>
          <w:i/>
          <w:sz w:val="22"/>
        </w:rPr>
        <w:t>United</w:t>
      </w:r>
      <w:r>
        <w:rPr>
          <w:i/>
          <w:spacing w:val="-6"/>
          <w:sz w:val="22"/>
        </w:rPr>
        <w:t> </w:t>
      </w:r>
      <w:r>
        <w:rPr>
          <w:i/>
          <w:sz w:val="22"/>
        </w:rPr>
        <w:t>States</w:t>
      </w:r>
      <w:r>
        <w:rPr>
          <w:i/>
          <w:spacing w:val="-6"/>
          <w:sz w:val="22"/>
        </w:rPr>
        <w:t> </w:t>
      </w:r>
      <w:r>
        <w:rPr>
          <w:i/>
          <w:sz w:val="22"/>
        </w:rPr>
        <w:t>v.</w:t>
      </w:r>
      <w:r>
        <w:rPr>
          <w:i/>
          <w:spacing w:val="-5"/>
          <w:sz w:val="22"/>
        </w:rPr>
        <w:t> </w:t>
      </w:r>
      <w:r>
        <w:rPr>
          <w:i/>
          <w:sz w:val="22"/>
        </w:rPr>
        <w:t>Cefaratti</w:t>
      </w:r>
      <w:r>
        <w:rPr>
          <w:sz w:val="22"/>
        </w:rPr>
        <w:t>,</w:t>
      </w:r>
      <w:r>
        <w:rPr>
          <w:spacing w:val="-5"/>
          <w:sz w:val="22"/>
        </w:rPr>
        <w:t> </w:t>
      </w:r>
      <w:r>
        <w:rPr>
          <w:sz w:val="22"/>
        </w:rPr>
        <w:t>221</w:t>
      </w:r>
      <w:r>
        <w:rPr>
          <w:spacing w:val="-6"/>
          <w:sz w:val="22"/>
        </w:rPr>
        <w:t> </w:t>
      </w:r>
      <w:r>
        <w:rPr>
          <w:sz w:val="22"/>
        </w:rPr>
        <w:t>F.3d 502,</w:t>
      </w:r>
      <w:r>
        <w:rPr>
          <w:spacing w:val="-10"/>
          <w:sz w:val="22"/>
        </w:rPr>
        <w:t> </w:t>
      </w:r>
      <w:r>
        <w:rPr>
          <w:sz w:val="22"/>
        </w:rPr>
        <w:t>507</w:t>
      </w:r>
      <w:r>
        <w:rPr>
          <w:spacing w:val="-9"/>
          <w:sz w:val="22"/>
        </w:rPr>
        <w:t> </w:t>
      </w:r>
      <w:r>
        <w:rPr>
          <w:sz w:val="22"/>
        </w:rPr>
        <w:t>(3d</w:t>
      </w:r>
      <w:r>
        <w:rPr>
          <w:spacing w:val="-9"/>
          <w:sz w:val="22"/>
        </w:rPr>
        <w:t> </w:t>
      </w:r>
      <w:r>
        <w:rPr>
          <w:sz w:val="22"/>
        </w:rPr>
        <w:t>Cir.</w:t>
      </w:r>
      <w:r>
        <w:rPr>
          <w:spacing w:val="-8"/>
          <w:sz w:val="22"/>
        </w:rPr>
        <w:t> </w:t>
      </w:r>
      <w:r>
        <w:rPr>
          <w:sz w:val="22"/>
        </w:rPr>
        <w:t>2000);</w:t>
      </w:r>
      <w:r>
        <w:rPr>
          <w:spacing w:val="-8"/>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Kovach</w:t>
      </w:r>
      <w:r>
        <w:rPr>
          <w:sz w:val="22"/>
        </w:rPr>
        <w:t>,</w:t>
      </w:r>
      <w:r>
        <w:rPr>
          <w:spacing w:val="-10"/>
          <w:sz w:val="22"/>
        </w:rPr>
        <w:t> </w:t>
      </w:r>
      <w:r>
        <w:rPr>
          <w:sz w:val="22"/>
        </w:rPr>
        <w:t>208</w:t>
      </w:r>
      <w:r>
        <w:rPr>
          <w:spacing w:val="-8"/>
          <w:sz w:val="22"/>
        </w:rPr>
        <w:t> </w:t>
      </w:r>
      <w:r>
        <w:rPr>
          <w:sz w:val="22"/>
        </w:rPr>
        <w:t>F.3d</w:t>
      </w:r>
      <w:r>
        <w:rPr>
          <w:spacing w:val="-12"/>
          <w:sz w:val="22"/>
        </w:rPr>
        <w:t> </w:t>
      </w:r>
      <w:r>
        <w:rPr>
          <w:sz w:val="22"/>
        </w:rPr>
        <w:t>1215,</w:t>
      </w:r>
      <w:r>
        <w:rPr>
          <w:spacing w:val="-10"/>
          <w:sz w:val="22"/>
        </w:rPr>
        <w:t> </w:t>
      </w:r>
      <w:r>
        <w:rPr>
          <w:sz w:val="22"/>
        </w:rPr>
        <w:t>1219</w:t>
      </w:r>
      <w:r>
        <w:rPr>
          <w:spacing w:val="-12"/>
          <w:sz w:val="22"/>
        </w:rPr>
        <w:t> </w:t>
      </w:r>
      <w:r>
        <w:rPr>
          <w:sz w:val="22"/>
        </w:rPr>
        <w:t>(10th</w:t>
      </w:r>
      <w:r>
        <w:rPr>
          <w:spacing w:val="-11"/>
          <w:sz w:val="22"/>
        </w:rPr>
        <w:t> </w:t>
      </w:r>
      <w:r>
        <w:rPr>
          <w:sz w:val="22"/>
        </w:rPr>
        <w:t>Cir.</w:t>
      </w:r>
      <w:r>
        <w:rPr>
          <w:spacing w:val="-10"/>
          <w:sz w:val="22"/>
        </w:rPr>
        <w:t> </w:t>
      </w:r>
      <w:r>
        <w:rPr>
          <w:sz w:val="22"/>
        </w:rPr>
        <w:t>2000);</w:t>
      </w:r>
      <w:r>
        <w:rPr>
          <w:spacing w:val="-10"/>
          <w:sz w:val="22"/>
        </w:rPr>
        <w:t> </w:t>
      </w:r>
      <w:r>
        <w:rPr>
          <w:i/>
          <w:sz w:val="22"/>
        </w:rPr>
        <w:t>United</w:t>
      </w:r>
      <w:r>
        <w:rPr>
          <w:i/>
          <w:spacing w:val="-9"/>
          <w:sz w:val="22"/>
        </w:rPr>
        <w:t> </w:t>
      </w:r>
      <w:r>
        <w:rPr>
          <w:i/>
          <w:sz w:val="22"/>
        </w:rPr>
        <w:t>States</w:t>
      </w:r>
      <w:r>
        <w:rPr>
          <w:i/>
          <w:spacing w:val="-7"/>
          <w:sz w:val="22"/>
        </w:rPr>
        <w:t> </w:t>
      </w:r>
      <w:r>
        <w:rPr>
          <w:i/>
          <w:sz w:val="22"/>
        </w:rPr>
        <w:t>v.</w:t>
      </w:r>
      <w:r>
        <w:rPr>
          <w:i/>
          <w:spacing w:val="-10"/>
          <w:sz w:val="22"/>
        </w:rPr>
        <w:t> </w:t>
      </w:r>
      <w:r>
        <w:rPr>
          <w:i/>
          <w:sz w:val="22"/>
        </w:rPr>
        <w:t>Wicks</w:t>
      </w:r>
      <w:r>
        <w:rPr>
          <w:sz w:val="22"/>
        </w:rPr>
        <w:t>, 187 F.3d 426, 428 (4th Cir.</w:t>
      </w:r>
      <w:r>
        <w:rPr>
          <w:spacing w:val="7"/>
          <w:sz w:val="22"/>
        </w:rPr>
        <w:t> </w:t>
      </w:r>
      <w:r>
        <w:rPr>
          <w:sz w:val="22"/>
        </w:rPr>
        <w:t>1999).</w:t>
      </w:r>
    </w:p>
    <w:p>
      <w:pPr>
        <w:pStyle w:val="BodyText"/>
        <w:spacing w:before="10"/>
        <w:rPr>
          <w:sz w:val="14"/>
        </w:rPr>
      </w:pPr>
    </w:p>
    <w:p>
      <w:pPr>
        <w:spacing w:before="73"/>
        <w:ind w:left="1180" w:right="0" w:firstLine="0"/>
        <w:jc w:val="left"/>
        <w:rPr>
          <w:sz w:val="22"/>
        </w:rPr>
      </w:pPr>
      <w:r>
        <w:rPr>
          <w:spacing w:val="3"/>
          <w:position w:val="9"/>
          <w:sz w:val="12"/>
        </w:rPr>
        <w:t>66  </w:t>
      </w:r>
      <w:r>
        <w:rPr>
          <w:spacing w:val="13"/>
          <w:position w:val="9"/>
          <w:sz w:val="12"/>
        </w:rPr>
        <w:t> </w:t>
      </w:r>
      <w:r>
        <w:rPr>
          <w:i/>
          <w:sz w:val="22"/>
        </w:rPr>
        <w:t>United</w:t>
      </w:r>
      <w:r>
        <w:rPr>
          <w:i/>
          <w:spacing w:val="-7"/>
          <w:sz w:val="22"/>
        </w:rPr>
        <w:t> </w:t>
      </w:r>
      <w:r>
        <w:rPr>
          <w:i/>
          <w:sz w:val="22"/>
        </w:rPr>
        <w:t>States</w:t>
      </w:r>
      <w:r>
        <w:rPr>
          <w:i/>
          <w:spacing w:val="-4"/>
          <w:sz w:val="22"/>
        </w:rPr>
        <w:t> </w:t>
      </w:r>
      <w:r>
        <w:rPr>
          <w:i/>
          <w:sz w:val="22"/>
        </w:rPr>
        <w:t>v.</w:t>
      </w:r>
      <w:r>
        <w:rPr>
          <w:i/>
          <w:spacing w:val="-4"/>
          <w:sz w:val="22"/>
        </w:rPr>
        <w:t> </w:t>
      </w:r>
      <w:r>
        <w:rPr>
          <w:i/>
          <w:sz w:val="22"/>
        </w:rPr>
        <w:t>Tykarsky</w:t>
      </w:r>
      <w:r>
        <w:rPr>
          <w:sz w:val="22"/>
        </w:rPr>
        <w:t>,</w:t>
      </w:r>
      <w:r>
        <w:rPr>
          <w:spacing w:val="-5"/>
          <w:sz w:val="22"/>
        </w:rPr>
        <w:t> </w:t>
      </w:r>
      <w:r>
        <w:rPr>
          <w:sz w:val="22"/>
        </w:rPr>
        <w:t>446</w:t>
      </w:r>
      <w:r>
        <w:rPr>
          <w:spacing w:val="-7"/>
          <w:sz w:val="22"/>
        </w:rPr>
        <w:t> </w:t>
      </w:r>
      <w:r>
        <w:rPr>
          <w:sz w:val="22"/>
        </w:rPr>
        <w:t>F.3d</w:t>
      </w:r>
      <w:r>
        <w:rPr>
          <w:spacing w:val="-7"/>
          <w:sz w:val="22"/>
        </w:rPr>
        <w:t> </w:t>
      </w:r>
      <w:r>
        <w:rPr>
          <w:sz w:val="22"/>
        </w:rPr>
        <w:t>458,</w:t>
      </w:r>
      <w:r>
        <w:rPr>
          <w:spacing w:val="-5"/>
          <w:sz w:val="22"/>
        </w:rPr>
        <w:t> </w:t>
      </w:r>
      <w:r>
        <w:rPr>
          <w:sz w:val="22"/>
        </w:rPr>
        <w:t>474</w:t>
      </w:r>
      <w:r>
        <w:rPr>
          <w:spacing w:val="-7"/>
          <w:sz w:val="22"/>
        </w:rPr>
        <w:t> </w:t>
      </w:r>
      <w:r>
        <w:rPr>
          <w:sz w:val="22"/>
        </w:rPr>
        <w:t>n.10</w:t>
      </w:r>
      <w:r>
        <w:rPr>
          <w:spacing w:val="-8"/>
          <w:sz w:val="22"/>
        </w:rPr>
        <w:t> </w:t>
      </w:r>
      <w:r>
        <w:rPr>
          <w:sz w:val="22"/>
        </w:rPr>
        <w:t>(3d</w:t>
      </w:r>
      <w:r>
        <w:rPr>
          <w:spacing w:val="-7"/>
          <w:sz w:val="22"/>
        </w:rPr>
        <w:t> </w:t>
      </w:r>
      <w:r>
        <w:rPr>
          <w:sz w:val="22"/>
        </w:rPr>
        <w:t>Cir.</w:t>
      </w:r>
      <w:r>
        <w:rPr>
          <w:spacing w:val="-5"/>
          <w:sz w:val="22"/>
        </w:rPr>
        <w:t> </w:t>
      </w:r>
      <w:r>
        <w:rPr>
          <w:sz w:val="22"/>
        </w:rPr>
        <w:t>2006);</w:t>
      </w:r>
      <w:r>
        <w:rPr>
          <w:spacing w:val="-5"/>
          <w:sz w:val="22"/>
        </w:rPr>
        <w:t> </w:t>
      </w:r>
      <w:r>
        <w:rPr>
          <w:i/>
          <w:sz w:val="22"/>
        </w:rPr>
        <w:t>United</w:t>
      </w:r>
      <w:r>
        <w:rPr>
          <w:i/>
          <w:spacing w:val="-7"/>
          <w:sz w:val="22"/>
        </w:rPr>
        <w:t> </w:t>
      </w:r>
      <w:r>
        <w:rPr>
          <w:i/>
          <w:sz w:val="22"/>
        </w:rPr>
        <w:t>States</w:t>
      </w:r>
      <w:r>
        <w:rPr>
          <w:i/>
          <w:spacing w:val="-4"/>
          <w:sz w:val="22"/>
        </w:rPr>
        <w:t> </w:t>
      </w:r>
      <w:r>
        <w:rPr>
          <w:i/>
          <w:sz w:val="22"/>
        </w:rPr>
        <w:t>v.</w:t>
      </w:r>
      <w:r>
        <w:rPr>
          <w:i/>
          <w:spacing w:val="-7"/>
          <w:sz w:val="22"/>
        </w:rPr>
        <w:t> </w:t>
      </w:r>
      <w:r>
        <w:rPr>
          <w:i/>
          <w:sz w:val="22"/>
        </w:rPr>
        <w:t>Ramsey</w:t>
      </w:r>
      <w:r>
        <w:rPr>
          <w:sz w:val="22"/>
        </w:rPr>
        <w:t>,</w:t>
      </w:r>
      <w:r>
        <w:rPr>
          <w:spacing w:val="-4"/>
          <w:sz w:val="22"/>
        </w:rPr>
        <w:t> </w:t>
      </w:r>
      <w:r>
        <w:rPr>
          <w:sz w:val="22"/>
        </w:rPr>
        <w:t>406</w:t>
      </w:r>
      <w:r>
        <w:rPr>
          <w:spacing w:val="-6"/>
          <w:sz w:val="22"/>
        </w:rPr>
        <w:t> </w:t>
      </w:r>
      <w:r>
        <w:rPr>
          <w:sz w:val="22"/>
        </w:rPr>
        <w:t>F.3d</w:t>
      </w:r>
    </w:p>
    <w:p>
      <w:pPr>
        <w:spacing w:before="6"/>
        <w:ind w:left="460" w:right="0" w:firstLine="0"/>
        <w:jc w:val="left"/>
        <w:rPr>
          <w:sz w:val="22"/>
        </w:rPr>
      </w:pPr>
      <w:r>
        <w:rPr>
          <w:sz w:val="22"/>
        </w:rPr>
        <w:t>426,</w:t>
      </w:r>
      <w:r>
        <w:rPr>
          <w:spacing w:val="-23"/>
          <w:sz w:val="22"/>
        </w:rPr>
        <w:t> </w:t>
      </w:r>
      <w:r>
        <w:rPr>
          <w:sz w:val="22"/>
        </w:rPr>
        <w:t>430</w:t>
      </w:r>
      <w:r>
        <w:rPr>
          <w:spacing w:val="-18"/>
          <w:sz w:val="22"/>
        </w:rPr>
        <w:t> </w:t>
      </w:r>
      <w:r>
        <w:rPr>
          <w:sz w:val="22"/>
        </w:rPr>
        <w:t>(7th</w:t>
      </w:r>
      <w:r>
        <w:rPr>
          <w:spacing w:val="-18"/>
          <w:sz w:val="22"/>
        </w:rPr>
        <w:t> </w:t>
      </w:r>
      <w:r>
        <w:rPr>
          <w:sz w:val="22"/>
        </w:rPr>
        <w:t>Cir.</w:t>
      </w:r>
      <w:r>
        <w:rPr>
          <w:spacing w:val="-18"/>
          <w:sz w:val="22"/>
        </w:rPr>
        <w:t> </w:t>
      </w:r>
      <w:r>
        <w:rPr>
          <w:sz w:val="22"/>
        </w:rPr>
        <w:t>2005);</w:t>
      </w:r>
      <w:r>
        <w:rPr>
          <w:spacing w:val="-17"/>
          <w:sz w:val="22"/>
        </w:rPr>
        <w:t> </w:t>
      </w:r>
      <w:r>
        <w:rPr>
          <w:i/>
          <w:sz w:val="22"/>
        </w:rPr>
        <w:t>United</w:t>
      </w:r>
      <w:r>
        <w:rPr>
          <w:i/>
          <w:spacing w:val="-18"/>
          <w:sz w:val="22"/>
        </w:rPr>
        <w:t> </w:t>
      </w:r>
      <w:r>
        <w:rPr>
          <w:i/>
          <w:sz w:val="22"/>
        </w:rPr>
        <w:t>States</w:t>
      </w:r>
      <w:r>
        <w:rPr>
          <w:i/>
          <w:spacing w:val="-18"/>
          <w:sz w:val="22"/>
        </w:rPr>
        <w:t> </w:t>
      </w:r>
      <w:r>
        <w:rPr>
          <w:i/>
          <w:sz w:val="22"/>
        </w:rPr>
        <w:t>v.</w:t>
      </w:r>
      <w:r>
        <w:rPr>
          <w:i/>
          <w:spacing w:val="-17"/>
          <w:sz w:val="22"/>
        </w:rPr>
        <w:t> </w:t>
      </w:r>
      <w:r>
        <w:rPr>
          <w:i/>
          <w:sz w:val="22"/>
        </w:rPr>
        <w:t>Davis</w:t>
      </w:r>
      <w:r>
        <w:rPr>
          <w:sz w:val="22"/>
        </w:rPr>
        <w:t>,</w:t>
      </w:r>
      <w:r>
        <w:rPr>
          <w:spacing w:val="-18"/>
          <w:sz w:val="22"/>
        </w:rPr>
        <w:t> </w:t>
      </w:r>
      <w:r>
        <w:rPr>
          <w:sz w:val="22"/>
        </w:rPr>
        <w:t>336</w:t>
      </w:r>
      <w:r>
        <w:rPr>
          <w:spacing w:val="-19"/>
          <w:sz w:val="22"/>
        </w:rPr>
        <w:t> </w:t>
      </w:r>
      <w:r>
        <w:rPr>
          <w:sz w:val="22"/>
        </w:rPr>
        <w:t>F.3d</w:t>
      </w:r>
      <w:r>
        <w:rPr>
          <w:spacing w:val="-19"/>
          <w:sz w:val="22"/>
        </w:rPr>
        <w:t> </w:t>
      </w:r>
      <w:r>
        <w:rPr>
          <w:sz w:val="22"/>
        </w:rPr>
        <w:t>920,</w:t>
      </w:r>
      <w:r>
        <w:rPr>
          <w:spacing w:val="-17"/>
          <w:sz w:val="22"/>
        </w:rPr>
        <w:t> </w:t>
      </w:r>
      <w:r>
        <w:rPr>
          <w:sz w:val="22"/>
        </w:rPr>
        <w:t>923</w:t>
      </w:r>
      <w:r>
        <w:rPr>
          <w:spacing w:val="-20"/>
          <w:sz w:val="22"/>
        </w:rPr>
        <w:t> </w:t>
      </w:r>
      <w:r>
        <w:rPr>
          <w:sz w:val="22"/>
        </w:rPr>
        <w:t>(9th</w:t>
      </w:r>
      <w:r>
        <w:rPr>
          <w:spacing w:val="-18"/>
          <w:sz w:val="22"/>
        </w:rPr>
        <w:t> </w:t>
      </w:r>
      <w:r>
        <w:rPr>
          <w:sz w:val="22"/>
        </w:rPr>
        <w:t>Cir.</w:t>
      </w:r>
      <w:r>
        <w:rPr>
          <w:spacing w:val="-17"/>
          <w:sz w:val="22"/>
        </w:rPr>
        <w:t> </w:t>
      </w:r>
      <w:r>
        <w:rPr>
          <w:sz w:val="22"/>
        </w:rPr>
        <w:t>2003);</w:t>
      </w:r>
      <w:r>
        <w:rPr>
          <w:spacing w:val="-17"/>
          <w:sz w:val="22"/>
        </w:rPr>
        <w:t> </w:t>
      </w:r>
      <w:r>
        <w:rPr>
          <w:i/>
          <w:sz w:val="22"/>
        </w:rPr>
        <w:t>United</w:t>
      </w:r>
      <w:r>
        <w:rPr>
          <w:i/>
          <w:spacing w:val="-22"/>
          <w:sz w:val="22"/>
        </w:rPr>
        <w:t> </w:t>
      </w:r>
      <w:r>
        <w:rPr>
          <w:i/>
          <w:sz w:val="22"/>
        </w:rPr>
        <w:t>States</w:t>
      </w:r>
      <w:r>
        <w:rPr>
          <w:i/>
          <w:spacing w:val="-19"/>
          <w:sz w:val="22"/>
        </w:rPr>
        <w:t> </w:t>
      </w:r>
      <w:r>
        <w:rPr>
          <w:i/>
          <w:sz w:val="22"/>
        </w:rPr>
        <w:t>v.</w:t>
      </w:r>
      <w:r>
        <w:rPr>
          <w:i/>
          <w:spacing w:val="-21"/>
          <w:sz w:val="22"/>
        </w:rPr>
        <w:t> </w:t>
      </w:r>
      <w:r>
        <w:rPr>
          <w:i/>
          <w:sz w:val="22"/>
        </w:rPr>
        <w:t>Bieganowski</w:t>
      </w:r>
      <w:r>
        <w:rPr>
          <w:sz w:val="22"/>
        </w:rPr>
        <w:t>,</w:t>
      </w:r>
    </w:p>
    <w:p>
      <w:pPr>
        <w:spacing w:before="6"/>
        <w:ind w:left="460" w:right="0" w:firstLine="0"/>
        <w:jc w:val="left"/>
        <w:rPr>
          <w:i/>
          <w:sz w:val="22"/>
        </w:rPr>
      </w:pPr>
      <w:r>
        <w:rPr>
          <w:sz w:val="22"/>
        </w:rPr>
        <w:t>313</w:t>
      </w:r>
      <w:r>
        <w:rPr>
          <w:spacing w:val="-4"/>
          <w:sz w:val="22"/>
        </w:rPr>
        <w:t> </w:t>
      </w:r>
      <w:r>
        <w:rPr>
          <w:sz w:val="22"/>
        </w:rPr>
        <w:t>F.3d</w:t>
      </w:r>
      <w:r>
        <w:rPr>
          <w:spacing w:val="-8"/>
          <w:sz w:val="22"/>
        </w:rPr>
        <w:t> </w:t>
      </w:r>
      <w:r>
        <w:rPr>
          <w:sz w:val="22"/>
        </w:rPr>
        <w:t>264,</w:t>
      </w:r>
      <w:r>
        <w:rPr>
          <w:spacing w:val="-7"/>
          <w:sz w:val="22"/>
        </w:rPr>
        <w:t> </w:t>
      </w:r>
      <w:r>
        <w:rPr>
          <w:sz w:val="22"/>
        </w:rPr>
        <w:t>285</w:t>
      </w:r>
      <w:r>
        <w:rPr>
          <w:spacing w:val="-8"/>
          <w:sz w:val="22"/>
        </w:rPr>
        <w:t> </w:t>
      </w:r>
      <w:r>
        <w:rPr>
          <w:sz w:val="22"/>
        </w:rPr>
        <w:t>(5th</w:t>
      </w:r>
      <w:r>
        <w:rPr>
          <w:spacing w:val="-7"/>
          <w:sz w:val="22"/>
        </w:rPr>
        <w:t> </w:t>
      </w:r>
      <w:r>
        <w:rPr>
          <w:sz w:val="22"/>
        </w:rPr>
        <w:t>Cir.</w:t>
      </w:r>
      <w:r>
        <w:rPr>
          <w:spacing w:val="-5"/>
          <w:sz w:val="22"/>
        </w:rPr>
        <w:t> </w:t>
      </w:r>
      <w:r>
        <w:rPr>
          <w:sz w:val="22"/>
        </w:rPr>
        <w:t>2002);</w:t>
      </w:r>
      <w:r>
        <w:rPr>
          <w:spacing w:val="-6"/>
          <w:sz w:val="22"/>
        </w:rPr>
        <w:t> </w:t>
      </w:r>
      <w:r>
        <w:rPr>
          <w:i/>
          <w:sz w:val="22"/>
        </w:rPr>
        <w:t>United</w:t>
      </w:r>
      <w:r>
        <w:rPr>
          <w:i/>
          <w:spacing w:val="-7"/>
          <w:sz w:val="22"/>
        </w:rPr>
        <w:t> </w:t>
      </w:r>
      <w:r>
        <w:rPr>
          <w:i/>
          <w:sz w:val="22"/>
        </w:rPr>
        <w:t>States</w:t>
      </w:r>
      <w:r>
        <w:rPr>
          <w:i/>
          <w:spacing w:val="-6"/>
          <w:sz w:val="22"/>
        </w:rPr>
        <w:t> </w:t>
      </w:r>
      <w:r>
        <w:rPr>
          <w:i/>
          <w:sz w:val="22"/>
        </w:rPr>
        <w:t>v.</w:t>
      </w:r>
      <w:r>
        <w:rPr>
          <w:i/>
          <w:spacing w:val="-7"/>
          <w:sz w:val="22"/>
        </w:rPr>
        <w:t> </w:t>
      </w:r>
      <w:r>
        <w:rPr>
          <w:i/>
          <w:sz w:val="22"/>
        </w:rPr>
        <w:t>Woodruff</w:t>
      </w:r>
      <w:r>
        <w:rPr>
          <w:sz w:val="22"/>
        </w:rPr>
        <w:t>,</w:t>
      </w:r>
      <w:r>
        <w:rPr>
          <w:spacing w:val="-7"/>
          <w:sz w:val="22"/>
        </w:rPr>
        <w:t> </w:t>
      </w:r>
      <w:r>
        <w:rPr>
          <w:sz w:val="22"/>
        </w:rPr>
        <w:t>296</w:t>
      </w:r>
      <w:r>
        <w:rPr>
          <w:spacing w:val="-6"/>
          <w:sz w:val="22"/>
        </w:rPr>
        <w:t> </w:t>
      </w:r>
      <w:r>
        <w:rPr>
          <w:sz w:val="22"/>
        </w:rPr>
        <w:t>F.3d</w:t>
      </w:r>
      <w:r>
        <w:rPr>
          <w:spacing w:val="-9"/>
          <w:sz w:val="22"/>
        </w:rPr>
        <w:t> </w:t>
      </w:r>
      <w:r>
        <w:rPr>
          <w:sz w:val="22"/>
        </w:rPr>
        <w:t>1041,</w:t>
      </w:r>
      <w:r>
        <w:rPr>
          <w:spacing w:val="-7"/>
          <w:sz w:val="22"/>
        </w:rPr>
        <w:t> </w:t>
      </w:r>
      <w:r>
        <w:rPr>
          <w:sz w:val="22"/>
        </w:rPr>
        <w:t>1046-47</w:t>
      </w:r>
      <w:r>
        <w:rPr>
          <w:spacing w:val="-4"/>
          <w:sz w:val="22"/>
        </w:rPr>
        <w:t> </w:t>
      </w:r>
      <w:r>
        <w:rPr>
          <w:sz w:val="22"/>
        </w:rPr>
        <w:t>(11th</w:t>
      </w:r>
      <w:r>
        <w:rPr>
          <w:spacing w:val="-5"/>
          <w:sz w:val="22"/>
        </w:rPr>
        <w:t> </w:t>
      </w:r>
      <w:r>
        <w:rPr>
          <w:sz w:val="22"/>
        </w:rPr>
        <w:t>Cir.</w:t>
      </w:r>
      <w:r>
        <w:rPr>
          <w:spacing w:val="-3"/>
          <w:sz w:val="22"/>
        </w:rPr>
        <w:t> </w:t>
      </w:r>
      <w:r>
        <w:rPr>
          <w:sz w:val="22"/>
        </w:rPr>
        <w:t>2002);</w:t>
      </w:r>
      <w:r>
        <w:rPr>
          <w:spacing w:val="-4"/>
          <w:sz w:val="22"/>
        </w:rPr>
        <w:t> </w:t>
      </w:r>
      <w:r>
        <w:rPr>
          <w:i/>
          <w:sz w:val="22"/>
        </w:rPr>
        <w:t>United</w:t>
      </w:r>
    </w:p>
    <w:p>
      <w:pPr>
        <w:spacing w:before="26"/>
        <w:ind w:left="460" w:right="0" w:firstLine="0"/>
        <w:jc w:val="left"/>
        <w:rPr>
          <w:sz w:val="22"/>
        </w:rPr>
      </w:pPr>
      <w:r>
        <w:rPr>
          <w:i/>
          <w:sz w:val="22"/>
        </w:rPr>
        <w:t>States v. Czeck</w:t>
      </w:r>
      <w:r>
        <w:rPr>
          <w:sz w:val="22"/>
        </w:rPr>
        <w:t>, 671 F.2d 1195, 1197 (8th Cir. 1982).</w:t>
      </w:r>
    </w:p>
    <w:p>
      <w:pPr>
        <w:pStyle w:val="BodyText"/>
        <w:spacing w:before="6"/>
        <w:rPr>
          <w:sz w:val="15"/>
        </w:rPr>
      </w:pPr>
    </w:p>
    <w:p>
      <w:pPr>
        <w:spacing w:line="244" w:lineRule="auto" w:before="72"/>
        <w:ind w:left="460" w:right="119" w:firstLine="718"/>
        <w:jc w:val="both"/>
        <w:rPr>
          <w:sz w:val="22"/>
        </w:rPr>
      </w:pPr>
      <w:r>
        <w:rPr>
          <w:spacing w:val="3"/>
          <w:position w:val="9"/>
          <w:sz w:val="12"/>
        </w:rPr>
        <w:t>67</w:t>
      </w:r>
      <w:r>
        <w:rPr>
          <w:spacing w:val="22"/>
          <w:position w:val="9"/>
          <w:sz w:val="12"/>
        </w:rPr>
        <w:t> </w:t>
      </w:r>
      <w:r>
        <w:rPr>
          <w:i/>
          <w:sz w:val="22"/>
        </w:rPr>
        <w:t>See</w:t>
      </w:r>
      <w:r>
        <w:rPr>
          <w:i/>
          <w:spacing w:val="-16"/>
          <w:sz w:val="22"/>
        </w:rPr>
        <w:t> </w:t>
      </w:r>
      <w:r>
        <w:rPr>
          <w:i/>
          <w:sz w:val="22"/>
        </w:rPr>
        <w:t>also</w:t>
      </w:r>
      <w:r>
        <w:rPr>
          <w:i/>
          <w:spacing w:val="-17"/>
          <w:sz w:val="22"/>
        </w:rPr>
        <w:t> </w:t>
      </w:r>
      <w:r>
        <w:rPr>
          <w:i/>
          <w:sz w:val="22"/>
        </w:rPr>
        <w:t>United</w:t>
      </w:r>
      <w:r>
        <w:rPr>
          <w:i/>
          <w:spacing w:val="-18"/>
          <w:sz w:val="22"/>
        </w:rPr>
        <w:t> </w:t>
      </w:r>
      <w:r>
        <w:rPr>
          <w:i/>
          <w:sz w:val="22"/>
        </w:rPr>
        <w:t>States</w:t>
      </w:r>
      <w:r>
        <w:rPr>
          <w:i/>
          <w:spacing w:val="-14"/>
          <w:sz w:val="22"/>
        </w:rPr>
        <w:t> </w:t>
      </w:r>
      <w:r>
        <w:rPr>
          <w:i/>
          <w:sz w:val="22"/>
        </w:rPr>
        <w:t>v.</w:t>
      </w:r>
      <w:r>
        <w:rPr>
          <w:i/>
          <w:spacing w:val="-17"/>
          <w:sz w:val="22"/>
        </w:rPr>
        <w:t> </w:t>
      </w:r>
      <w:r>
        <w:rPr>
          <w:i/>
          <w:sz w:val="22"/>
        </w:rPr>
        <w:t>Douglas</w:t>
      </w:r>
      <w:r>
        <w:rPr>
          <w:sz w:val="22"/>
        </w:rPr>
        <w:t>,</w:t>
      </w:r>
      <w:r>
        <w:rPr>
          <w:spacing w:val="-16"/>
          <w:sz w:val="22"/>
        </w:rPr>
        <w:t> </w:t>
      </w:r>
      <w:r>
        <w:rPr>
          <w:sz w:val="22"/>
        </w:rPr>
        <w:t>398</w:t>
      </w:r>
      <w:r>
        <w:rPr>
          <w:spacing w:val="-16"/>
          <w:sz w:val="22"/>
        </w:rPr>
        <w:t> </w:t>
      </w:r>
      <w:r>
        <w:rPr>
          <w:sz w:val="22"/>
        </w:rPr>
        <w:t>F.3d</w:t>
      </w:r>
      <w:r>
        <w:rPr>
          <w:spacing w:val="-17"/>
          <w:sz w:val="22"/>
        </w:rPr>
        <w:t> </w:t>
      </w:r>
      <w:r>
        <w:rPr>
          <w:sz w:val="22"/>
        </w:rPr>
        <w:t>407,</w:t>
      </w:r>
      <w:r>
        <w:rPr>
          <w:spacing w:val="-15"/>
          <w:sz w:val="22"/>
        </w:rPr>
        <w:t> </w:t>
      </w:r>
      <w:r>
        <w:rPr>
          <w:sz w:val="22"/>
        </w:rPr>
        <w:t>412-13</w:t>
      </w:r>
      <w:r>
        <w:rPr>
          <w:spacing w:val="-17"/>
          <w:sz w:val="22"/>
        </w:rPr>
        <w:t> </w:t>
      </w:r>
      <w:r>
        <w:rPr>
          <w:sz w:val="22"/>
        </w:rPr>
        <w:t>(6th</w:t>
      </w:r>
      <w:r>
        <w:rPr>
          <w:spacing w:val="-16"/>
          <w:sz w:val="22"/>
        </w:rPr>
        <w:t> </w:t>
      </w:r>
      <w:r>
        <w:rPr>
          <w:sz w:val="22"/>
        </w:rPr>
        <w:t>Cir.</w:t>
      </w:r>
      <w:r>
        <w:rPr>
          <w:spacing w:val="-15"/>
          <w:sz w:val="22"/>
        </w:rPr>
        <w:t> </w:t>
      </w:r>
      <w:r>
        <w:rPr>
          <w:sz w:val="22"/>
        </w:rPr>
        <w:t>2005);</w:t>
      </w:r>
      <w:r>
        <w:rPr>
          <w:spacing w:val="-13"/>
          <w:sz w:val="22"/>
        </w:rPr>
        <w:t> </w:t>
      </w:r>
      <w:r>
        <w:rPr>
          <w:i/>
          <w:sz w:val="22"/>
        </w:rPr>
        <w:t>United</w:t>
      </w:r>
      <w:r>
        <w:rPr>
          <w:i/>
          <w:spacing w:val="-16"/>
          <w:sz w:val="22"/>
        </w:rPr>
        <w:t> </w:t>
      </w:r>
      <w:r>
        <w:rPr>
          <w:i/>
          <w:sz w:val="22"/>
        </w:rPr>
        <w:t>States</w:t>
      </w:r>
      <w:r>
        <w:rPr>
          <w:i/>
          <w:spacing w:val="-12"/>
          <w:sz w:val="22"/>
        </w:rPr>
        <w:t> </w:t>
      </w:r>
      <w:r>
        <w:rPr>
          <w:i/>
          <w:sz w:val="22"/>
        </w:rPr>
        <w:t>v.</w:t>
      </w:r>
      <w:r>
        <w:rPr>
          <w:i/>
          <w:spacing w:val="-15"/>
          <w:sz w:val="22"/>
        </w:rPr>
        <w:t> </w:t>
      </w:r>
      <w:r>
        <w:rPr>
          <w:i/>
          <w:sz w:val="22"/>
        </w:rPr>
        <w:t>Lo</w:t>
      </w:r>
      <w:r>
        <w:rPr>
          <w:sz w:val="22"/>
        </w:rPr>
        <w:t>,</w:t>
      </w:r>
      <w:r>
        <w:rPr>
          <w:spacing w:val="-12"/>
          <w:sz w:val="22"/>
        </w:rPr>
        <w:t> </w:t>
      </w:r>
      <w:r>
        <w:rPr>
          <w:sz w:val="22"/>
        </w:rPr>
        <w:t>231</w:t>
      </w:r>
      <w:r>
        <w:rPr>
          <w:spacing w:val="-15"/>
          <w:sz w:val="22"/>
        </w:rPr>
        <w:t> </w:t>
      </w:r>
      <w:r>
        <w:rPr>
          <w:sz w:val="22"/>
        </w:rPr>
        <w:t>F.3d 471,</w:t>
      </w:r>
      <w:r>
        <w:rPr>
          <w:spacing w:val="-19"/>
          <w:sz w:val="22"/>
        </w:rPr>
        <w:t> </w:t>
      </w:r>
      <w:r>
        <w:rPr>
          <w:sz w:val="22"/>
        </w:rPr>
        <w:t>481</w:t>
      </w:r>
      <w:r>
        <w:rPr>
          <w:spacing w:val="-15"/>
          <w:sz w:val="22"/>
        </w:rPr>
        <w:t> </w:t>
      </w:r>
      <w:r>
        <w:rPr>
          <w:sz w:val="22"/>
        </w:rPr>
        <w:t>(9th</w:t>
      </w:r>
      <w:r>
        <w:rPr>
          <w:spacing w:val="-18"/>
          <w:sz w:val="22"/>
        </w:rPr>
        <w:t> </w:t>
      </w:r>
      <w:r>
        <w:rPr>
          <w:sz w:val="22"/>
        </w:rPr>
        <w:t>Cir.</w:t>
      </w:r>
      <w:r>
        <w:rPr>
          <w:spacing w:val="-12"/>
          <w:sz w:val="22"/>
        </w:rPr>
        <w:t> </w:t>
      </w:r>
      <w:r>
        <w:rPr>
          <w:sz w:val="22"/>
        </w:rPr>
        <w:t>2000);</w:t>
      </w:r>
      <w:r>
        <w:rPr>
          <w:spacing w:val="-12"/>
          <w:sz w:val="22"/>
        </w:rPr>
        <w:t> </w:t>
      </w:r>
      <w:r>
        <w:rPr>
          <w:i/>
          <w:sz w:val="22"/>
        </w:rPr>
        <w:t>United</w:t>
      </w:r>
      <w:r>
        <w:rPr>
          <w:i/>
          <w:spacing w:val="-14"/>
          <w:sz w:val="22"/>
        </w:rPr>
        <w:t> </w:t>
      </w:r>
      <w:r>
        <w:rPr>
          <w:i/>
          <w:sz w:val="22"/>
        </w:rPr>
        <w:t>States</w:t>
      </w:r>
      <w:r>
        <w:rPr>
          <w:i/>
          <w:spacing w:val="-13"/>
          <w:sz w:val="22"/>
        </w:rPr>
        <w:t> </w:t>
      </w:r>
      <w:r>
        <w:rPr>
          <w:i/>
          <w:sz w:val="22"/>
        </w:rPr>
        <w:t>v.</w:t>
      </w:r>
      <w:r>
        <w:rPr>
          <w:i/>
          <w:spacing w:val="-13"/>
          <w:sz w:val="22"/>
        </w:rPr>
        <w:t> </w:t>
      </w:r>
      <w:r>
        <w:rPr>
          <w:i/>
          <w:sz w:val="22"/>
        </w:rPr>
        <w:t>Schramm</w:t>
      </w:r>
      <w:r>
        <w:rPr>
          <w:sz w:val="22"/>
        </w:rPr>
        <w:t>,</w:t>
      </w:r>
      <w:r>
        <w:rPr>
          <w:spacing w:val="-16"/>
          <w:sz w:val="22"/>
        </w:rPr>
        <w:t> </w:t>
      </w:r>
      <w:r>
        <w:rPr>
          <w:sz w:val="22"/>
        </w:rPr>
        <w:t>75</w:t>
      </w:r>
      <w:r>
        <w:rPr>
          <w:spacing w:val="-15"/>
          <w:sz w:val="22"/>
        </w:rPr>
        <w:t> </w:t>
      </w:r>
      <w:r>
        <w:rPr>
          <w:sz w:val="22"/>
        </w:rPr>
        <w:t>F.3d</w:t>
      </w:r>
      <w:r>
        <w:rPr>
          <w:spacing w:val="-16"/>
          <w:sz w:val="22"/>
        </w:rPr>
        <w:t> </w:t>
      </w:r>
      <w:r>
        <w:rPr>
          <w:sz w:val="22"/>
        </w:rPr>
        <w:t>156,</w:t>
      </w:r>
      <w:r>
        <w:rPr>
          <w:spacing w:val="-16"/>
          <w:sz w:val="22"/>
        </w:rPr>
        <w:t> </w:t>
      </w:r>
      <w:r>
        <w:rPr>
          <w:sz w:val="22"/>
        </w:rPr>
        <w:t>163</w:t>
      </w:r>
      <w:r>
        <w:rPr>
          <w:spacing w:val="-16"/>
          <w:sz w:val="22"/>
        </w:rPr>
        <w:t> </w:t>
      </w:r>
      <w:r>
        <w:rPr>
          <w:sz w:val="22"/>
        </w:rPr>
        <w:t>(3d</w:t>
      </w:r>
      <w:r>
        <w:rPr>
          <w:spacing w:val="-17"/>
          <w:sz w:val="22"/>
        </w:rPr>
        <w:t> </w:t>
      </w:r>
      <w:r>
        <w:rPr>
          <w:sz w:val="22"/>
        </w:rPr>
        <w:t>Cir.</w:t>
      </w:r>
      <w:r>
        <w:rPr>
          <w:spacing w:val="-15"/>
          <w:sz w:val="22"/>
        </w:rPr>
        <w:t> </w:t>
      </w:r>
      <w:r>
        <w:rPr>
          <w:sz w:val="22"/>
        </w:rPr>
        <w:t>1996);</w:t>
      </w:r>
      <w:r>
        <w:rPr>
          <w:spacing w:val="-15"/>
          <w:sz w:val="22"/>
        </w:rPr>
        <w:t> </w:t>
      </w:r>
      <w:r>
        <w:rPr>
          <w:i/>
          <w:sz w:val="22"/>
        </w:rPr>
        <w:t>United</w:t>
      </w:r>
      <w:r>
        <w:rPr>
          <w:i/>
          <w:spacing w:val="-18"/>
          <w:sz w:val="22"/>
        </w:rPr>
        <w:t> </w:t>
      </w:r>
      <w:r>
        <w:rPr>
          <w:i/>
          <w:sz w:val="22"/>
        </w:rPr>
        <w:t>States</w:t>
      </w:r>
      <w:r>
        <w:rPr>
          <w:i/>
          <w:spacing w:val="-14"/>
          <w:sz w:val="22"/>
        </w:rPr>
        <w:t> </w:t>
      </w:r>
      <w:r>
        <w:rPr>
          <w:i/>
          <w:sz w:val="22"/>
        </w:rPr>
        <w:t>v.</w:t>
      </w:r>
      <w:r>
        <w:rPr>
          <w:i/>
          <w:spacing w:val="-16"/>
          <w:sz w:val="22"/>
        </w:rPr>
        <w:t> </w:t>
      </w:r>
      <w:r>
        <w:rPr>
          <w:i/>
          <w:sz w:val="22"/>
        </w:rPr>
        <w:t>James</w:t>
      </w:r>
      <w:r>
        <w:rPr>
          <w:sz w:val="22"/>
        </w:rPr>
        <w:t>,</w:t>
      </w:r>
      <w:r>
        <w:rPr>
          <w:spacing w:val="-15"/>
          <w:sz w:val="22"/>
        </w:rPr>
        <w:t> </w:t>
      </w:r>
      <w:r>
        <w:rPr>
          <w:sz w:val="22"/>
        </w:rPr>
        <w:t>923 F.2d 1261, 1268 (7th Cir. 1991); </w:t>
      </w:r>
      <w:r>
        <w:rPr>
          <w:i/>
          <w:sz w:val="22"/>
        </w:rPr>
        <w:t>United States v. Cobb</w:t>
      </w:r>
      <w:r>
        <w:rPr>
          <w:sz w:val="22"/>
        </w:rPr>
        <w:t>, 905 F.2d 784, 791 (4th Cir.</w:t>
      </w:r>
      <w:r>
        <w:rPr>
          <w:spacing w:val="12"/>
          <w:sz w:val="22"/>
        </w:rPr>
        <w:t> </w:t>
      </w:r>
      <w:r>
        <w:rPr>
          <w:sz w:val="22"/>
        </w:rPr>
        <w:t>1990).</w:t>
      </w:r>
    </w:p>
    <w:p>
      <w:pPr>
        <w:pStyle w:val="BodyText"/>
        <w:spacing w:before="10"/>
        <w:rPr>
          <w:sz w:val="14"/>
        </w:rPr>
      </w:pPr>
    </w:p>
    <w:p>
      <w:pPr>
        <w:spacing w:before="73"/>
        <w:ind w:left="1180" w:right="0" w:firstLine="0"/>
        <w:jc w:val="left"/>
        <w:rPr>
          <w:sz w:val="22"/>
        </w:rPr>
      </w:pPr>
      <w:r>
        <w:rPr>
          <w:spacing w:val="3"/>
          <w:position w:val="9"/>
          <w:sz w:val="12"/>
        </w:rPr>
        <w:t>68    </w:t>
      </w:r>
      <w:r>
        <w:rPr>
          <w:i/>
          <w:sz w:val="22"/>
        </w:rPr>
        <w:t>See also Douglas</w:t>
      </w:r>
      <w:r>
        <w:rPr>
          <w:sz w:val="22"/>
        </w:rPr>
        <w:t>, 398 F.3d at 412-13; </w:t>
      </w:r>
      <w:r>
        <w:rPr>
          <w:i/>
          <w:sz w:val="22"/>
        </w:rPr>
        <w:t>United States v. LaSpina</w:t>
      </w:r>
      <w:r>
        <w:rPr>
          <w:sz w:val="22"/>
        </w:rPr>
        <w:t>, 299 F.3d 165, 177 (2d Cir.</w:t>
      </w:r>
      <w:r>
        <w:rPr>
          <w:spacing w:val="17"/>
          <w:sz w:val="22"/>
        </w:rPr>
        <w:t> </w:t>
      </w:r>
      <w:r>
        <w:rPr>
          <w:sz w:val="22"/>
        </w:rPr>
        <w:t>2002);</w:t>
      </w:r>
    </w:p>
    <w:p>
      <w:pPr>
        <w:spacing w:before="6"/>
        <w:ind w:left="460" w:right="0" w:firstLine="0"/>
        <w:jc w:val="left"/>
        <w:rPr>
          <w:sz w:val="22"/>
        </w:rPr>
      </w:pPr>
      <w:r>
        <w:rPr>
          <w:i/>
          <w:sz w:val="22"/>
        </w:rPr>
        <w:t>United</w:t>
      </w:r>
      <w:r>
        <w:rPr>
          <w:i/>
          <w:spacing w:val="-10"/>
          <w:sz w:val="22"/>
        </w:rPr>
        <w:t> </w:t>
      </w:r>
      <w:r>
        <w:rPr>
          <w:i/>
          <w:sz w:val="22"/>
        </w:rPr>
        <w:t>States</w:t>
      </w:r>
      <w:r>
        <w:rPr>
          <w:i/>
          <w:spacing w:val="-7"/>
          <w:sz w:val="22"/>
        </w:rPr>
        <w:t> </w:t>
      </w:r>
      <w:r>
        <w:rPr>
          <w:i/>
          <w:sz w:val="22"/>
        </w:rPr>
        <w:t>v.</w:t>
      </w:r>
      <w:r>
        <w:rPr>
          <w:i/>
          <w:spacing w:val="-10"/>
          <w:sz w:val="22"/>
        </w:rPr>
        <w:t> </w:t>
      </w:r>
      <w:r>
        <w:rPr>
          <w:i/>
          <w:sz w:val="22"/>
        </w:rPr>
        <w:t>Eirby</w:t>
      </w:r>
      <w:r>
        <w:rPr>
          <w:sz w:val="22"/>
        </w:rPr>
        <w:t>,</w:t>
      </w:r>
      <w:r>
        <w:rPr>
          <w:spacing w:val="-8"/>
          <w:sz w:val="22"/>
        </w:rPr>
        <w:t> </w:t>
      </w:r>
      <w:r>
        <w:rPr>
          <w:sz w:val="22"/>
        </w:rPr>
        <w:t>262</w:t>
      </w:r>
      <w:r>
        <w:rPr>
          <w:spacing w:val="-10"/>
          <w:sz w:val="22"/>
        </w:rPr>
        <w:t> </w:t>
      </w:r>
      <w:r>
        <w:rPr>
          <w:sz w:val="22"/>
        </w:rPr>
        <w:t>F.3d</w:t>
      </w:r>
      <w:r>
        <w:rPr>
          <w:spacing w:val="-9"/>
          <w:sz w:val="22"/>
        </w:rPr>
        <w:t> </w:t>
      </w:r>
      <w:r>
        <w:rPr>
          <w:sz w:val="22"/>
        </w:rPr>
        <w:t>31,</w:t>
      </w:r>
      <w:r>
        <w:rPr>
          <w:spacing w:val="-9"/>
          <w:sz w:val="22"/>
        </w:rPr>
        <w:t> </w:t>
      </w:r>
      <w:r>
        <w:rPr>
          <w:sz w:val="22"/>
        </w:rPr>
        <w:t>38</w:t>
      </w:r>
      <w:r>
        <w:rPr>
          <w:spacing w:val="-9"/>
          <w:sz w:val="22"/>
        </w:rPr>
        <w:t> </w:t>
      </w:r>
      <w:r>
        <w:rPr>
          <w:sz w:val="22"/>
        </w:rPr>
        <w:t>(1st</w:t>
      </w:r>
      <w:r>
        <w:rPr>
          <w:spacing w:val="-8"/>
          <w:sz w:val="22"/>
        </w:rPr>
        <w:t> </w:t>
      </w:r>
      <w:r>
        <w:rPr>
          <w:sz w:val="22"/>
        </w:rPr>
        <w:t>Cir.</w:t>
      </w:r>
      <w:r>
        <w:rPr>
          <w:spacing w:val="-9"/>
          <w:sz w:val="22"/>
        </w:rPr>
        <w:t> </w:t>
      </w:r>
      <w:r>
        <w:rPr>
          <w:sz w:val="22"/>
        </w:rPr>
        <w:t>2001);</w:t>
      </w:r>
      <w:r>
        <w:rPr>
          <w:spacing w:val="-8"/>
          <w:sz w:val="22"/>
        </w:rPr>
        <w:t> </w:t>
      </w:r>
      <w:r>
        <w:rPr>
          <w:i/>
          <w:sz w:val="22"/>
        </w:rPr>
        <w:t>Lo</w:t>
      </w:r>
      <w:r>
        <w:rPr>
          <w:sz w:val="22"/>
        </w:rPr>
        <w:t>,</w:t>
      </w:r>
      <w:r>
        <w:rPr>
          <w:spacing w:val="-9"/>
          <w:sz w:val="22"/>
        </w:rPr>
        <w:t> </w:t>
      </w:r>
      <w:r>
        <w:rPr>
          <w:sz w:val="22"/>
        </w:rPr>
        <w:t>231</w:t>
      </w:r>
      <w:r>
        <w:rPr>
          <w:spacing w:val="-9"/>
          <w:sz w:val="22"/>
        </w:rPr>
        <w:t> </w:t>
      </w:r>
      <w:r>
        <w:rPr>
          <w:sz w:val="22"/>
        </w:rPr>
        <w:t>F.3d</w:t>
      </w:r>
      <w:r>
        <w:rPr>
          <w:spacing w:val="-9"/>
          <w:sz w:val="22"/>
        </w:rPr>
        <w:t> </w:t>
      </w:r>
      <w:r>
        <w:rPr>
          <w:sz w:val="22"/>
        </w:rPr>
        <w:t>at</w:t>
      </w:r>
      <w:r>
        <w:rPr>
          <w:spacing w:val="-7"/>
          <w:sz w:val="22"/>
        </w:rPr>
        <w:t> </w:t>
      </w:r>
      <w:r>
        <w:rPr>
          <w:sz w:val="22"/>
        </w:rPr>
        <w:t>481;</w:t>
      </w:r>
      <w:r>
        <w:rPr>
          <w:spacing w:val="-8"/>
          <w:sz w:val="22"/>
        </w:rPr>
        <w:t> </w:t>
      </w:r>
      <w:r>
        <w:rPr>
          <w:i/>
          <w:sz w:val="22"/>
        </w:rPr>
        <w:t>United</w:t>
      </w:r>
      <w:r>
        <w:rPr>
          <w:i/>
          <w:spacing w:val="-10"/>
          <w:sz w:val="22"/>
        </w:rPr>
        <w:t> </w:t>
      </w:r>
      <w:r>
        <w:rPr>
          <w:i/>
          <w:sz w:val="22"/>
        </w:rPr>
        <w:t>States</w:t>
      </w:r>
      <w:r>
        <w:rPr>
          <w:i/>
          <w:spacing w:val="-7"/>
          <w:sz w:val="22"/>
        </w:rPr>
        <w:t> </w:t>
      </w:r>
      <w:r>
        <w:rPr>
          <w:i/>
          <w:sz w:val="22"/>
        </w:rPr>
        <w:t>v.</w:t>
      </w:r>
      <w:r>
        <w:rPr>
          <w:i/>
          <w:spacing w:val="-10"/>
          <w:sz w:val="22"/>
        </w:rPr>
        <w:t> </w:t>
      </w:r>
      <w:r>
        <w:rPr>
          <w:i/>
          <w:sz w:val="22"/>
        </w:rPr>
        <w:t>Ivey</w:t>
      </w:r>
      <w:r>
        <w:rPr>
          <w:sz w:val="22"/>
        </w:rPr>
        <w:t>,</w:t>
      </w:r>
      <w:r>
        <w:rPr>
          <w:spacing w:val="-4"/>
          <w:sz w:val="22"/>
        </w:rPr>
        <w:t> </w:t>
      </w:r>
      <w:r>
        <w:rPr>
          <w:sz w:val="22"/>
        </w:rPr>
        <w:t>949</w:t>
      </w:r>
      <w:r>
        <w:rPr>
          <w:spacing w:val="-6"/>
          <w:sz w:val="22"/>
        </w:rPr>
        <w:t> </w:t>
      </w:r>
      <w:r>
        <w:rPr>
          <w:sz w:val="22"/>
        </w:rPr>
        <w:t>F.2d</w:t>
      </w:r>
      <w:r>
        <w:rPr>
          <w:spacing w:val="-5"/>
          <w:sz w:val="22"/>
        </w:rPr>
        <w:t> </w:t>
      </w:r>
      <w:r>
        <w:rPr>
          <w:sz w:val="22"/>
        </w:rPr>
        <w:t>759,</w:t>
      </w:r>
    </w:p>
    <w:p>
      <w:pPr>
        <w:spacing w:before="6"/>
        <w:ind w:left="460" w:right="0" w:firstLine="0"/>
        <w:jc w:val="left"/>
        <w:rPr>
          <w:sz w:val="22"/>
        </w:rPr>
      </w:pPr>
      <w:r>
        <w:rPr>
          <w:sz w:val="22"/>
        </w:rPr>
        <w:t>765</w:t>
      </w:r>
      <w:r>
        <w:rPr>
          <w:spacing w:val="-9"/>
          <w:sz w:val="22"/>
        </w:rPr>
        <w:t> </w:t>
      </w:r>
      <w:r>
        <w:rPr>
          <w:sz w:val="22"/>
        </w:rPr>
        <w:t>(5th</w:t>
      </w:r>
      <w:r>
        <w:rPr>
          <w:spacing w:val="-7"/>
          <w:sz w:val="22"/>
        </w:rPr>
        <w:t> </w:t>
      </w:r>
      <w:r>
        <w:rPr>
          <w:sz w:val="22"/>
        </w:rPr>
        <w:t>Cir.</w:t>
      </w:r>
      <w:r>
        <w:rPr>
          <w:spacing w:val="-6"/>
          <w:sz w:val="22"/>
        </w:rPr>
        <w:t> </w:t>
      </w:r>
      <w:r>
        <w:rPr>
          <w:sz w:val="22"/>
        </w:rPr>
        <w:t>1991);</w:t>
      </w:r>
      <w:r>
        <w:rPr>
          <w:spacing w:val="-6"/>
          <w:sz w:val="22"/>
        </w:rPr>
        <w:t> </w:t>
      </w:r>
      <w:r>
        <w:rPr>
          <w:i/>
          <w:sz w:val="22"/>
        </w:rPr>
        <w:t>United</w:t>
      </w:r>
      <w:r>
        <w:rPr>
          <w:i/>
          <w:spacing w:val="-7"/>
          <w:sz w:val="22"/>
        </w:rPr>
        <w:t> </w:t>
      </w:r>
      <w:r>
        <w:rPr>
          <w:i/>
          <w:sz w:val="22"/>
        </w:rPr>
        <w:t>States</w:t>
      </w:r>
      <w:r>
        <w:rPr>
          <w:i/>
          <w:spacing w:val="-7"/>
          <w:sz w:val="22"/>
        </w:rPr>
        <w:t> </w:t>
      </w:r>
      <w:r>
        <w:rPr>
          <w:i/>
          <w:sz w:val="22"/>
        </w:rPr>
        <w:t>v.</w:t>
      </w:r>
      <w:r>
        <w:rPr>
          <w:i/>
          <w:spacing w:val="-7"/>
          <w:sz w:val="22"/>
        </w:rPr>
        <w:t> </w:t>
      </w:r>
      <w:r>
        <w:rPr>
          <w:i/>
          <w:sz w:val="22"/>
        </w:rPr>
        <w:t>Werme</w:t>
      </w:r>
      <w:r>
        <w:rPr>
          <w:sz w:val="22"/>
        </w:rPr>
        <w:t>,</w:t>
      </w:r>
      <w:r>
        <w:rPr>
          <w:spacing w:val="-5"/>
          <w:sz w:val="22"/>
        </w:rPr>
        <w:t> </w:t>
      </w:r>
      <w:r>
        <w:rPr>
          <w:sz w:val="22"/>
        </w:rPr>
        <w:t>939</w:t>
      </w:r>
      <w:r>
        <w:rPr>
          <w:spacing w:val="-8"/>
          <w:sz w:val="22"/>
        </w:rPr>
        <w:t> </w:t>
      </w:r>
      <w:r>
        <w:rPr>
          <w:sz w:val="22"/>
        </w:rPr>
        <w:t>F.2d</w:t>
      </w:r>
      <w:r>
        <w:rPr>
          <w:spacing w:val="-8"/>
          <w:sz w:val="22"/>
        </w:rPr>
        <w:t> </w:t>
      </w:r>
      <w:r>
        <w:rPr>
          <w:sz w:val="22"/>
        </w:rPr>
        <w:t>108,</w:t>
      </w:r>
      <w:r>
        <w:rPr>
          <w:spacing w:val="-6"/>
          <w:sz w:val="22"/>
        </w:rPr>
        <w:t> </w:t>
      </w:r>
      <w:r>
        <w:rPr>
          <w:sz w:val="22"/>
        </w:rPr>
        <w:t>112</w:t>
      </w:r>
      <w:r>
        <w:rPr>
          <w:spacing w:val="-8"/>
          <w:sz w:val="22"/>
        </w:rPr>
        <w:t> </w:t>
      </w:r>
      <w:r>
        <w:rPr>
          <w:sz w:val="22"/>
        </w:rPr>
        <w:t>(3d</w:t>
      </w:r>
      <w:r>
        <w:rPr>
          <w:spacing w:val="-8"/>
          <w:sz w:val="22"/>
        </w:rPr>
        <w:t> </w:t>
      </w:r>
      <w:r>
        <w:rPr>
          <w:sz w:val="22"/>
        </w:rPr>
        <w:t>Cir.</w:t>
      </w:r>
      <w:r>
        <w:rPr>
          <w:spacing w:val="-6"/>
          <w:sz w:val="22"/>
        </w:rPr>
        <w:t> </w:t>
      </w:r>
      <w:r>
        <w:rPr>
          <w:sz w:val="22"/>
        </w:rPr>
        <w:t>1991);</w:t>
      </w:r>
      <w:r>
        <w:rPr>
          <w:spacing w:val="-6"/>
          <w:sz w:val="22"/>
        </w:rPr>
        <w:t> </w:t>
      </w:r>
      <w:r>
        <w:rPr>
          <w:i/>
          <w:sz w:val="22"/>
        </w:rPr>
        <w:t>James</w:t>
      </w:r>
      <w:r>
        <w:rPr>
          <w:sz w:val="22"/>
        </w:rPr>
        <w:t>,</w:t>
      </w:r>
      <w:r>
        <w:rPr>
          <w:spacing w:val="-5"/>
          <w:sz w:val="22"/>
        </w:rPr>
        <w:t> </w:t>
      </w:r>
      <w:r>
        <w:rPr>
          <w:sz w:val="22"/>
        </w:rPr>
        <w:t>923</w:t>
      </w:r>
      <w:r>
        <w:rPr>
          <w:spacing w:val="-8"/>
          <w:sz w:val="22"/>
        </w:rPr>
        <w:t> </w:t>
      </w:r>
      <w:r>
        <w:rPr>
          <w:sz w:val="22"/>
        </w:rPr>
        <w:t>F.2d</w:t>
      </w:r>
      <w:r>
        <w:rPr>
          <w:spacing w:val="-8"/>
          <w:sz w:val="22"/>
        </w:rPr>
        <w:t> </w:t>
      </w:r>
      <w:r>
        <w:rPr>
          <w:sz w:val="22"/>
        </w:rPr>
        <w:t>at</w:t>
      </w:r>
      <w:r>
        <w:rPr>
          <w:spacing w:val="-4"/>
          <w:sz w:val="22"/>
        </w:rPr>
        <w:t> </w:t>
      </w:r>
      <w:r>
        <w:rPr>
          <w:sz w:val="22"/>
        </w:rPr>
        <w:t>1268;</w:t>
      </w:r>
      <w:r>
        <w:rPr>
          <w:spacing w:val="-8"/>
          <w:sz w:val="22"/>
        </w:rPr>
        <w:t> </w:t>
      </w:r>
      <w:r>
        <w:rPr>
          <w:i/>
          <w:sz w:val="22"/>
        </w:rPr>
        <w:t>Cobb</w:t>
      </w:r>
      <w:r>
        <w:rPr>
          <w:sz w:val="22"/>
        </w:rPr>
        <w:t>,</w:t>
      </w:r>
    </w:p>
    <w:p>
      <w:pPr>
        <w:spacing w:before="7"/>
        <w:ind w:left="460" w:right="0" w:firstLine="0"/>
        <w:jc w:val="left"/>
        <w:rPr>
          <w:sz w:val="22"/>
        </w:rPr>
      </w:pPr>
      <w:r>
        <w:rPr>
          <w:sz w:val="22"/>
        </w:rPr>
        <w:t>905 F.2d at 791; </w:t>
      </w:r>
      <w:r>
        <w:rPr>
          <w:i/>
          <w:sz w:val="22"/>
        </w:rPr>
        <w:t>United States v. Starr</w:t>
      </w:r>
      <w:r>
        <w:rPr>
          <w:sz w:val="22"/>
        </w:rPr>
        <w:t>, 584 F.2d 235, 237 (8th Cir. 1978).</w:t>
      </w:r>
    </w:p>
    <w:p>
      <w:pPr>
        <w:spacing w:after="0"/>
        <w:jc w:val="left"/>
        <w:rPr>
          <w:sz w:val="22"/>
        </w:rPr>
        <w:sectPr>
          <w:pgSz w:w="12240" w:h="15840"/>
          <w:pgMar w:header="403" w:footer="0" w:top="1140" w:bottom="280" w:left="980" w:right="960"/>
        </w:sectPr>
      </w:pPr>
    </w:p>
    <w:p>
      <w:pPr>
        <w:pStyle w:val="BodyText"/>
        <w:spacing w:line="242" w:lineRule="auto" w:before="68"/>
        <w:ind w:left="100" w:right="477"/>
        <w:jc w:val="both"/>
        <w:rPr>
          <w:sz w:val="14"/>
        </w:rPr>
      </w:pPr>
      <w:r>
        <w:rPr/>
        <w:t>provided</w:t>
      </w:r>
      <w:r>
        <w:rPr>
          <w:spacing w:val="-9"/>
        </w:rPr>
        <w:t> </w:t>
      </w:r>
      <w:r>
        <w:rPr/>
        <w:t>for</w:t>
      </w:r>
      <w:r>
        <w:rPr>
          <w:spacing w:val="-10"/>
        </w:rPr>
        <w:t> </w:t>
      </w:r>
      <w:r>
        <w:rPr/>
        <w:t>in</w:t>
      </w:r>
      <w:r>
        <w:rPr>
          <w:spacing w:val="-8"/>
        </w:rPr>
        <w:t> </w:t>
      </w:r>
      <w:r>
        <w:rPr/>
        <w:t>18</w:t>
      </w:r>
      <w:r>
        <w:rPr>
          <w:spacing w:val="-8"/>
        </w:rPr>
        <w:t> </w:t>
      </w:r>
      <w:r>
        <w:rPr/>
        <w:t>U.S.C.</w:t>
      </w:r>
      <w:r>
        <w:rPr>
          <w:spacing w:val="-8"/>
        </w:rPr>
        <w:t> </w:t>
      </w:r>
      <w:r>
        <w:rPr/>
        <w:t>§</w:t>
      </w:r>
      <w:r>
        <w:rPr>
          <w:spacing w:val="-8"/>
        </w:rPr>
        <w:t> </w:t>
      </w:r>
      <w:r>
        <w:rPr/>
        <w:t>2,</w:t>
      </w:r>
      <w:r>
        <w:rPr>
          <w:spacing w:val="-11"/>
        </w:rPr>
        <w:t> </w:t>
      </w:r>
      <w:r>
        <w:rPr/>
        <w:t>neither</w:t>
      </w:r>
      <w:r>
        <w:rPr>
          <w:spacing w:val="-12"/>
        </w:rPr>
        <w:t> </w:t>
      </w:r>
      <w:r>
        <w:rPr/>
        <w:t>a</w:t>
      </w:r>
      <w:r>
        <w:rPr>
          <w:spacing w:val="-12"/>
        </w:rPr>
        <w:t> </w:t>
      </w:r>
      <w:r>
        <w:rPr/>
        <w:t>citation</w:t>
      </w:r>
      <w:r>
        <w:rPr>
          <w:spacing w:val="-10"/>
        </w:rPr>
        <w:t> </w:t>
      </w:r>
      <w:r>
        <w:rPr/>
        <w:t>to</w:t>
      </w:r>
      <w:r>
        <w:rPr>
          <w:spacing w:val="-8"/>
        </w:rPr>
        <w:t> </w:t>
      </w:r>
      <w:r>
        <w:rPr/>
        <w:t>§</w:t>
      </w:r>
      <w:r>
        <w:rPr>
          <w:spacing w:val="-12"/>
        </w:rPr>
        <w:t> </w:t>
      </w:r>
      <w:r>
        <w:rPr/>
        <w:t>2</w:t>
      </w:r>
      <w:r>
        <w:rPr>
          <w:spacing w:val="-10"/>
        </w:rPr>
        <w:t> </w:t>
      </w:r>
      <w:r>
        <w:rPr/>
        <w:t>nor</w:t>
      </w:r>
      <w:r>
        <w:rPr>
          <w:spacing w:val="-11"/>
        </w:rPr>
        <w:t> </w:t>
      </w:r>
      <w:r>
        <w:rPr/>
        <w:t>a</w:t>
      </w:r>
      <w:r>
        <w:rPr>
          <w:spacing w:val="-11"/>
        </w:rPr>
        <w:t> </w:t>
      </w:r>
      <w:r>
        <w:rPr/>
        <w:t>specific</w:t>
      </w:r>
      <w:r>
        <w:rPr>
          <w:spacing w:val="-12"/>
        </w:rPr>
        <w:t> </w:t>
      </w:r>
      <w:r>
        <w:rPr/>
        <w:t>allegation</w:t>
      </w:r>
      <w:r>
        <w:rPr>
          <w:spacing w:val="-11"/>
        </w:rPr>
        <w:t> </w:t>
      </w:r>
      <w:r>
        <w:rPr/>
        <w:t>of</w:t>
      </w:r>
      <w:r>
        <w:rPr>
          <w:spacing w:val="-11"/>
        </w:rPr>
        <w:t> </w:t>
      </w:r>
      <w:r>
        <w:rPr/>
        <w:t>aiding</w:t>
      </w:r>
      <w:r>
        <w:rPr>
          <w:spacing w:val="-12"/>
        </w:rPr>
        <w:t> </w:t>
      </w:r>
      <w:r>
        <w:rPr/>
        <w:t>and</w:t>
      </w:r>
      <w:r>
        <w:rPr>
          <w:spacing w:val="-11"/>
        </w:rPr>
        <w:t> </w:t>
      </w:r>
      <w:r>
        <w:rPr/>
        <w:t>abetting</w:t>
      </w:r>
      <w:r>
        <w:rPr>
          <w:spacing w:val="-11"/>
        </w:rPr>
        <w:t> </w:t>
      </w:r>
      <w:r>
        <w:rPr/>
        <w:t>or the other § 2 alternatives need be included in the indictment; rather, each alternative provided for in</w:t>
      </w:r>
      <w:r>
        <w:rPr>
          <w:spacing w:val="-26"/>
        </w:rPr>
        <w:t> </w:t>
      </w:r>
      <w:r>
        <w:rPr>
          <w:spacing w:val="-14"/>
        </w:rPr>
        <w:t>§ </w:t>
      </w:r>
      <w:r>
        <w:rPr/>
        <w:t>2 is considered embodied in each count of every federal</w:t>
      </w:r>
      <w:r>
        <w:rPr>
          <w:spacing w:val="-12"/>
        </w:rPr>
        <w:t> </w:t>
      </w:r>
      <w:r>
        <w:rPr/>
        <w:t>indictment.</w:t>
      </w:r>
      <w:r>
        <w:rPr>
          <w:position w:val="10"/>
          <w:sz w:val="14"/>
        </w:rPr>
        <w:t>69</w:t>
      </w:r>
    </w:p>
    <w:p>
      <w:pPr>
        <w:pStyle w:val="BodyText"/>
        <w:spacing w:before="2"/>
        <w:rPr>
          <w:sz w:val="25"/>
        </w:rPr>
      </w:pPr>
    </w:p>
    <w:p>
      <w:pPr>
        <w:pStyle w:val="BodyText"/>
        <w:spacing w:line="247" w:lineRule="auto"/>
        <w:ind w:left="100" w:right="469" w:firstLine="720"/>
        <w:jc w:val="both"/>
      </w:pPr>
      <w:r>
        <w:rPr/>
        <w:t>After</w:t>
      </w:r>
      <w:r>
        <w:rPr>
          <w:spacing w:val="-16"/>
        </w:rPr>
        <w:t> </w:t>
      </w:r>
      <w:r>
        <w:rPr/>
        <w:t>the</w:t>
      </w:r>
      <w:r>
        <w:rPr>
          <w:spacing w:val="-13"/>
        </w:rPr>
        <w:t> </w:t>
      </w:r>
      <w:r>
        <w:rPr/>
        <w:t>Supreme</w:t>
      </w:r>
      <w:r>
        <w:rPr>
          <w:spacing w:val="-12"/>
        </w:rPr>
        <w:t> </w:t>
      </w:r>
      <w:r>
        <w:rPr/>
        <w:t>Court’s</w:t>
      </w:r>
      <w:r>
        <w:rPr>
          <w:spacing w:val="-13"/>
        </w:rPr>
        <w:t> </w:t>
      </w:r>
      <w:r>
        <w:rPr/>
        <w:t>decision</w:t>
      </w:r>
      <w:r>
        <w:rPr>
          <w:spacing w:val="-12"/>
        </w:rPr>
        <w:t> </w:t>
      </w:r>
      <w:r>
        <w:rPr/>
        <w:t>in</w:t>
      </w:r>
      <w:r>
        <w:rPr>
          <w:spacing w:val="-13"/>
        </w:rPr>
        <w:t> </w:t>
      </w:r>
      <w:r>
        <w:rPr>
          <w:i/>
        </w:rPr>
        <w:t>Apprendi</w:t>
      </w:r>
      <w:r>
        <w:rPr>
          <w:i/>
          <w:spacing w:val="-12"/>
        </w:rPr>
        <w:t> </w:t>
      </w:r>
      <w:r>
        <w:rPr>
          <w:i/>
        </w:rPr>
        <w:t>v.</w:t>
      </w:r>
      <w:r>
        <w:rPr>
          <w:i/>
          <w:spacing w:val="-17"/>
        </w:rPr>
        <w:t> </w:t>
      </w:r>
      <w:r>
        <w:rPr>
          <w:i/>
        </w:rPr>
        <w:t>New</w:t>
      </w:r>
      <w:r>
        <w:rPr>
          <w:i/>
          <w:spacing w:val="-12"/>
        </w:rPr>
        <w:t> </w:t>
      </w:r>
      <w:r>
        <w:rPr>
          <w:i/>
        </w:rPr>
        <w:t>Jersey</w:t>
      </w:r>
      <w:r>
        <w:rPr/>
        <w:t>,</w:t>
      </w:r>
      <w:r>
        <w:rPr>
          <w:spacing w:val="-13"/>
        </w:rPr>
        <w:t> </w:t>
      </w:r>
      <w:r>
        <w:rPr/>
        <w:t>530</w:t>
      </w:r>
      <w:r>
        <w:rPr>
          <w:spacing w:val="-12"/>
        </w:rPr>
        <w:t> </w:t>
      </w:r>
      <w:r>
        <w:rPr/>
        <w:t>U.S.</w:t>
      </w:r>
      <w:r>
        <w:rPr>
          <w:spacing w:val="-13"/>
        </w:rPr>
        <w:t> </w:t>
      </w:r>
      <w:r>
        <w:rPr/>
        <w:t>466</w:t>
      </w:r>
      <w:r>
        <w:rPr>
          <w:spacing w:val="-12"/>
        </w:rPr>
        <w:t> </w:t>
      </w:r>
      <w:r>
        <w:rPr/>
        <w:t>(2000),</w:t>
      </w:r>
      <w:r>
        <w:rPr>
          <w:spacing w:val="-13"/>
        </w:rPr>
        <w:t> </w:t>
      </w:r>
      <w:r>
        <w:rPr/>
        <w:t>there</w:t>
      </w:r>
      <w:r>
        <w:rPr>
          <w:spacing w:val="-12"/>
        </w:rPr>
        <w:t> </w:t>
      </w:r>
      <w:r>
        <w:rPr/>
        <w:t>is</w:t>
      </w:r>
      <w:r>
        <w:rPr>
          <w:spacing w:val="-13"/>
        </w:rPr>
        <w:t> </w:t>
      </w:r>
      <w:r>
        <w:rPr/>
        <w:t>no longer</w:t>
      </w:r>
      <w:r>
        <w:rPr>
          <w:spacing w:val="-22"/>
        </w:rPr>
        <w:t> </w:t>
      </w:r>
      <w:r>
        <w:rPr/>
        <w:t>any</w:t>
      </w:r>
      <w:r>
        <w:rPr>
          <w:spacing w:val="-30"/>
        </w:rPr>
        <w:t> </w:t>
      </w:r>
      <w:r>
        <w:rPr/>
        <w:t>distinction</w:t>
      </w:r>
      <w:r>
        <w:rPr>
          <w:spacing w:val="-21"/>
        </w:rPr>
        <w:t> </w:t>
      </w:r>
      <w:r>
        <w:rPr/>
        <w:t>between</w:t>
      </w:r>
      <w:r>
        <w:rPr>
          <w:spacing w:val="-21"/>
        </w:rPr>
        <w:t> </w:t>
      </w:r>
      <w:r>
        <w:rPr/>
        <w:t>“elements”</w:t>
      </w:r>
      <w:r>
        <w:rPr>
          <w:spacing w:val="-24"/>
        </w:rPr>
        <w:t> </w:t>
      </w:r>
      <w:r>
        <w:rPr/>
        <w:t>and</w:t>
      </w:r>
      <w:r>
        <w:rPr>
          <w:spacing w:val="-21"/>
        </w:rPr>
        <w:t> </w:t>
      </w:r>
      <w:r>
        <w:rPr/>
        <w:t>what</w:t>
      </w:r>
      <w:r>
        <w:rPr>
          <w:spacing w:val="-21"/>
        </w:rPr>
        <w:t> </w:t>
      </w:r>
      <w:r>
        <w:rPr/>
        <w:t>might</w:t>
      </w:r>
      <w:r>
        <w:rPr>
          <w:spacing w:val="-24"/>
        </w:rPr>
        <w:t> </w:t>
      </w:r>
      <w:r>
        <w:rPr/>
        <w:t>be</w:t>
      </w:r>
      <w:r>
        <w:rPr>
          <w:spacing w:val="-24"/>
        </w:rPr>
        <w:t> </w:t>
      </w:r>
      <w:r>
        <w:rPr/>
        <w:t>called</w:t>
      </w:r>
      <w:r>
        <w:rPr>
          <w:spacing w:val="-26"/>
        </w:rPr>
        <w:t> </w:t>
      </w:r>
      <w:r>
        <w:rPr/>
        <w:t>“sentencing</w:t>
      </w:r>
      <w:r>
        <w:rPr>
          <w:spacing w:val="-26"/>
        </w:rPr>
        <w:t> </w:t>
      </w:r>
      <w:r>
        <w:rPr/>
        <w:t>factors”</w:t>
      </w:r>
      <w:r>
        <w:rPr>
          <w:spacing w:val="-24"/>
        </w:rPr>
        <w:t> </w:t>
      </w:r>
      <w:r>
        <w:rPr/>
        <w:t>or</w:t>
      </w:r>
      <w:r>
        <w:rPr>
          <w:spacing w:val="-21"/>
        </w:rPr>
        <w:t> </w:t>
      </w:r>
      <w:r>
        <w:rPr/>
        <w:t>“sentencing enhancement</w:t>
      </w:r>
      <w:r>
        <w:rPr>
          <w:spacing w:val="-11"/>
        </w:rPr>
        <w:t> </w:t>
      </w:r>
      <w:r>
        <w:rPr/>
        <w:t>facts.”</w:t>
      </w:r>
      <w:r>
        <w:rPr>
          <w:spacing w:val="39"/>
        </w:rPr>
        <w:t> </w:t>
      </w:r>
      <w:r>
        <w:rPr/>
        <w:t>Rather,</w:t>
      </w:r>
      <w:r>
        <w:rPr>
          <w:spacing w:val="-12"/>
        </w:rPr>
        <w:t> </w:t>
      </w:r>
      <w:r>
        <w:rPr/>
        <w:t>any</w:t>
      </w:r>
      <w:r>
        <w:rPr>
          <w:spacing w:val="-17"/>
        </w:rPr>
        <w:t> </w:t>
      </w:r>
      <w:r>
        <w:rPr/>
        <w:t>fact</w:t>
      </w:r>
      <w:r>
        <w:rPr>
          <w:spacing w:val="-11"/>
        </w:rPr>
        <w:t> </w:t>
      </w:r>
      <w:r>
        <w:rPr/>
        <w:t>other</w:t>
      </w:r>
      <w:r>
        <w:rPr>
          <w:spacing w:val="-10"/>
        </w:rPr>
        <w:t> </w:t>
      </w:r>
      <w:r>
        <w:rPr/>
        <w:t>than</w:t>
      </w:r>
      <w:r>
        <w:rPr>
          <w:spacing w:val="-11"/>
        </w:rPr>
        <w:t> </w:t>
      </w:r>
      <w:r>
        <w:rPr/>
        <w:t>the</w:t>
      </w:r>
      <w:r>
        <w:rPr>
          <w:spacing w:val="-10"/>
        </w:rPr>
        <w:t> </w:t>
      </w:r>
      <w:r>
        <w:rPr/>
        <w:t>fact</w:t>
      </w:r>
      <w:r>
        <w:rPr>
          <w:spacing w:val="-11"/>
        </w:rPr>
        <w:t> </w:t>
      </w:r>
      <w:r>
        <w:rPr/>
        <w:t>of</w:t>
      </w:r>
      <w:r>
        <w:rPr>
          <w:spacing w:val="-11"/>
        </w:rPr>
        <w:t> </w:t>
      </w:r>
      <w:r>
        <w:rPr/>
        <w:t>a</w:t>
      </w:r>
      <w:r>
        <w:rPr>
          <w:spacing w:val="-10"/>
        </w:rPr>
        <w:t> </w:t>
      </w:r>
      <w:r>
        <w:rPr/>
        <w:t>prior</w:t>
      </w:r>
      <w:r>
        <w:rPr>
          <w:spacing w:val="-14"/>
        </w:rPr>
        <w:t> </w:t>
      </w:r>
      <w:r>
        <w:rPr/>
        <w:t>conviction</w:t>
      </w:r>
      <w:r>
        <w:rPr>
          <w:spacing w:val="-10"/>
        </w:rPr>
        <w:t> </w:t>
      </w:r>
      <w:r>
        <w:rPr/>
        <w:t>that</w:t>
      </w:r>
      <w:r>
        <w:rPr>
          <w:spacing w:val="-11"/>
        </w:rPr>
        <w:t> </w:t>
      </w:r>
      <w:r>
        <w:rPr/>
        <w:t>increases</w:t>
      </w:r>
      <w:r>
        <w:rPr>
          <w:spacing w:val="-10"/>
        </w:rPr>
        <w:t> </w:t>
      </w:r>
      <w:r>
        <w:rPr/>
        <w:t>the</w:t>
      </w:r>
      <w:r>
        <w:rPr>
          <w:spacing w:val="-13"/>
        </w:rPr>
        <w:t> </w:t>
      </w:r>
      <w:r>
        <w:rPr/>
        <w:t>penalty beyond</w:t>
      </w:r>
      <w:r>
        <w:rPr>
          <w:spacing w:val="-17"/>
        </w:rPr>
        <w:t> </w:t>
      </w:r>
      <w:r>
        <w:rPr/>
        <w:t>the</w:t>
      </w:r>
      <w:r>
        <w:rPr>
          <w:spacing w:val="-16"/>
        </w:rPr>
        <w:t> </w:t>
      </w:r>
      <w:r>
        <w:rPr/>
        <w:t>prescribed</w:t>
      </w:r>
      <w:r>
        <w:rPr>
          <w:spacing w:val="-16"/>
        </w:rPr>
        <w:t> </w:t>
      </w:r>
      <w:r>
        <w:rPr/>
        <w:t>statutory</w:t>
      </w:r>
      <w:r>
        <w:rPr>
          <w:spacing w:val="-23"/>
        </w:rPr>
        <w:t> </w:t>
      </w:r>
      <w:r>
        <w:rPr/>
        <w:t>maximum</w:t>
      </w:r>
      <w:r>
        <w:rPr>
          <w:spacing w:val="-16"/>
        </w:rPr>
        <w:t> </w:t>
      </w:r>
      <w:r>
        <w:rPr/>
        <w:t>sentence</w:t>
      </w:r>
      <w:r>
        <w:rPr>
          <w:spacing w:val="-18"/>
        </w:rPr>
        <w:t> </w:t>
      </w:r>
      <w:r>
        <w:rPr/>
        <w:t>must</w:t>
      </w:r>
      <w:r>
        <w:rPr>
          <w:spacing w:val="-16"/>
        </w:rPr>
        <w:t> </w:t>
      </w:r>
      <w:r>
        <w:rPr/>
        <w:t>be</w:t>
      </w:r>
      <w:r>
        <w:rPr>
          <w:spacing w:val="-13"/>
        </w:rPr>
        <w:t> </w:t>
      </w:r>
      <w:r>
        <w:rPr/>
        <w:t>alleged</w:t>
      </w:r>
      <w:r>
        <w:rPr>
          <w:spacing w:val="-16"/>
        </w:rPr>
        <w:t> </w:t>
      </w:r>
      <w:r>
        <w:rPr/>
        <w:t>in</w:t>
      </w:r>
      <w:r>
        <w:rPr>
          <w:spacing w:val="-16"/>
        </w:rPr>
        <w:t> </w:t>
      </w:r>
      <w:r>
        <w:rPr/>
        <w:t>the</w:t>
      </w:r>
      <w:r>
        <w:rPr>
          <w:spacing w:val="-16"/>
        </w:rPr>
        <w:t> </w:t>
      </w:r>
      <w:r>
        <w:rPr/>
        <w:t>indictment.</w:t>
      </w:r>
      <w:r>
        <w:rPr>
          <w:spacing w:val="28"/>
        </w:rPr>
        <w:t> </w:t>
      </w:r>
      <w:r>
        <w:rPr>
          <w:i/>
        </w:rPr>
        <w:t>Id</w:t>
      </w:r>
      <w:r>
        <w:rPr/>
        <w:t>.</w:t>
      </w:r>
      <w:r>
        <w:rPr>
          <w:spacing w:val="-16"/>
        </w:rPr>
        <w:t> </w:t>
      </w:r>
      <w:r>
        <w:rPr/>
        <w:t>at</w:t>
      </w:r>
      <w:r>
        <w:rPr>
          <w:spacing w:val="-16"/>
        </w:rPr>
        <w:t> </w:t>
      </w:r>
      <w:r>
        <w:rPr/>
        <w:t>476</w:t>
      </w:r>
      <w:r>
        <w:rPr>
          <w:spacing w:val="-16"/>
        </w:rPr>
        <w:t> </w:t>
      </w:r>
      <w:r>
        <w:rPr/>
        <w:t>(citing </w:t>
      </w:r>
      <w:r>
        <w:rPr>
          <w:i/>
        </w:rPr>
        <w:t>Jones v. United States</w:t>
      </w:r>
      <w:r>
        <w:rPr/>
        <w:t>, 526 U.S. 227, 243 n.6 (1999)). Such a fact is “the functional equivalent” of</w:t>
      </w:r>
      <w:r>
        <w:rPr>
          <w:spacing w:val="-28"/>
        </w:rPr>
        <w:t> </w:t>
      </w:r>
      <w:r>
        <w:rPr/>
        <w:t>an element of the offense with the greater statutory maximum sentence. </w:t>
      </w:r>
      <w:r>
        <w:rPr>
          <w:i/>
        </w:rPr>
        <w:t>Apprendi</w:t>
      </w:r>
      <w:r>
        <w:rPr/>
        <w:t>, 530 U.S. at 494</w:t>
      </w:r>
      <w:r>
        <w:rPr>
          <w:spacing w:val="13"/>
        </w:rPr>
        <w:t> </w:t>
      </w:r>
      <w:r>
        <w:rPr/>
        <w:t>n.19.</w:t>
      </w:r>
    </w:p>
    <w:p>
      <w:pPr>
        <w:pStyle w:val="BodyText"/>
        <w:spacing w:before="1"/>
      </w:pPr>
    </w:p>
    <w:p>
      <w:pPr>
        <w:pStyle w:val="BodyText"/>
        <w:spacing w:line="247" w:lineRule="auto"/>
        <w:ind w:left="100" w:right="476" w:firstLine="720"/>
        <w:jc w:val="both"/>
        <w:rPr>
          <w:i/>
        </w:rPr>
      </w:pPr>
      <w:r>
        <w:rPr/>
        <w:t>The</w:t>
      </w:r>
      <w:r>
        <w:rPr>
          <w:spacing w:val="-27"/>
        </w:rPr>
        <w:t> </w:t>
      </w:r>
      <w:r>
        <w:rPr/>
        <w:t>purposes</w:t>
      </w:r>
      <w:r>
        <w:rPr>
          <w:spacing w:val="-24"/>
        </w:rPr>
        <w:t> </w:t>
      </w:r>
      <w:r>
        <w:rPr/>
        <w:t>of</w:t>
      </w:r>
      <w:r>
        <w:rPr>
          <w:spacing w:val="-24"/>
        </w:rPr>
        <w:t> </w:t>
      </w:r>
      <w:r>
        <w:rPr/>
        <w:t>an</w:t>
      </w:r>
      <w:r>
        <w:rPr>
          <w:spacing w:val="-25"/>
        </w:rPr>
        <w:t> </w:t>
      </w:r>
      <w:r>
        <w:rPr/>
        <w:t>indictment</w:t>
      </w:r>
      <w:r>
        <w:rPr>
          <w:spacing w:val="-24"/>
        </w:rPr>
        <w:t> </w:t>
      </w:r>
      <w:r>
        <w:rPr/>
        <w:t>are</w:t>
      </w:r>
      <w:r>
        <w:rPr>
          <w:spacing w:val="-28"/>
        </w:rPr>
        <w:t> </w:t>
      </w:r>
      <w:r>
        <w:rPr/>
        <w:t>twofold.</w:t>
      </w:r>
      <w:r>
        <w:rPr>
          <w:spacing w:val="10"/>
        </w:rPr>
        <w:t> </w:t>
      </w:r>
      <w:r>
        <w:rPr/>
        <w:t>First,</w:t>
      </w:r>
      <w:r>
        <w:rPr>
          <w:spacing w:val="-27"/>
        </w:rPr>
        <w:t> </w:t>
      </w:r>
      <w:r>
        <w:rPr/>
        <w:t>the</w:t>
      </w:r>
      <w:r>
        <w:rPr>
          <w:spacing w:val="-28"/>
        </w:rPr>
        <w:t> </w:t>
      </w:r>
      <w:r>
        <w:rPr/>
        <w:t>indictment</w:t>
      </w:r>
      <w:r>
        <w:rPr>
          <w:spacing w:val="-24"/>
        </w:rPr>
        <w:t> </w:t>
      </w:r>
      <w:r>
        <w:rPr/>
        <w:t>must</w:t>
      </w:r>
      <w:r>
        <w:rPr>
          <w:spacing w:val="-25"/>
        </w:rPr>
        <w:t> </w:t>
      </w:r>
      <w:r>
        <w:rPr/>
        <w:t>provide</w:t>
      </w:r>
      <w:r>
        <w:rPr>
          <w:spacing w:val="-24"/>
        </w:rPr>
        <w:t> </w:t>
      </w:r>
      <w:r>
        <w:rPr/>
        <w:t>the</w:t>
      </w:r>
      <w:r>
        <w:rPr>
          <w:spacing w:val="-28"/>
        </w:rPr>
        <w:t> </w:t>
      </w:r>
      <w:r>
        <w:rPr/>
        <w:t>defendant</w:t>
      </w:r>
      <w:r>
        <w:rPr>
          <w:spacing w:val="-25"/>
        </w:rPr>
        <w:t> </w:t>
      </w:r>
      <w:r>
        <w:rPr/>
        <w:t>with enough</w:t>
      </w:r>
      <w:r>
        <w:rPr>
          <w:spacing w:val="-24"/>
        </w:rPr>
        <w:t> </w:t>
      </w:r>
      <w:r>
        <w:rPr/>
        <w:t>information</w:t>
      </w:r>
      <w:r>
        <w:rPr>
          <w:spacing w:val="-25"/>
        </w:rPr>
        <w:t> </w:t>
      </w:r>
      <w:r>
        <w:rPr/>
        <w:t>so</w:t>
      </w:r>
      <w:r>
        <w:rPr>
          <w:spacing w:val="-23"/>
        </w:rPr>
        <w:t> </w:t>
      </w:r>
      <w:r>
        <w:rPr/>
        <w:t>that</w:t>
      </w:r>
      <w:r>
        <w:rPr>
          <w:spacing w:val="-23"/>
        </w:rPr>
        <w:t> </w:t>
      </w:r>
      <w:r>
        <w:rPr/>
        <w:t>he</w:t>
      </w:r>
      <w:r>
        <w:rPr>
          <w:spacing w:val="-25"/>
        </w:rPr>
        <w:t> </w:t>
      </w:r>
      <w:r>
        <w:rPr/>
        <w:t>can</w:t>
      </w:r>
      <w:r>
        <w:rPr>
          <w:spacing w:val="-25"/>
        </w:rPr>
        <w:t> </w:t>
      </w:r>
      <w:r>
        <w:rPr/>
        <w:t>prepare</w:t>
      </w:r>
      <w:r>
        <w:rPr>
          <w:spacing w:val="-25"/>
        </w:rPr>
        <w:t> </w:t>
      </w:r>
      <w:r>
        <w:rPr/>
        <w:t>his</w:t>
      </w:r>
      <w:r>
        <w:rPr>
          <w:spacing w:val="-25"/>
        </w:rPr>
        <w:t> </w:t>
      </w:r>
      <w:r>
        <w:rPr/>
        <w:t>defense.</w:t>
      </w:r>
      <w:r>
        <w:rPr>
          <w:spacing w:val="10"/>
        </w:rPr>
        <w:t> </w:t>
      </w:r>
      <w:r>
        <w:rPr>
          <w:i/>
        </w:rPr>
        <w:t>Resendiz-Ponce</w:t>
      </w:r>
      <w:r>
        <w:rPr/>
        <w:t>,</w:t>
      </w:r>
      <w:r>
        <w:rPr>
          <w:spacing w:val="-25"/>
        </w:rPr>
        <w:t> </w:t>
      </w:r>
      <w:r>
        <w:rPr/>
        <w:t>549</w:t>
      </w:r>
      <w:r>
        <w:rPr>
          <w:spacing w:val="-25"/>
        </w:rPr>
        <w:t> </w:t>
      </w:r>
      <w:r>
        <w:rPr/>
        <w:t>U.S.</w:t>
      </w:r>
      <w:r>
        <w:rPr>
          <w:spacing w:val="-25"/>
        </w:rPr>
        <w:t> </w:t>
      </w:r>
      <w:r>
        <w:rPr/>
        <w:t>at</w:t>
      </w:r>
      <w:r>
        <w:rPr>
          <w:spacing w:val="-25"/>
        </w:rPr>
        <w:t> </w:t>
      </w:r>
      <w:r>
        <w:rPr/>
        <w:t>108</w:t>
      </w:r>
      <w:r>
        <w:rPr>
          <w:spacing w:val="-25"/>
        </w:rPr>
        <w:t> </w:t>
      </w:r>
      <w:r>
        <w:rPr/>
        <w:t>(citing</w:t>
      </w:r>
      <w:r>
        <w:rPr>
          <w:spacing w:val="-25"/>
        </w:rPr>
        <w:t> </w:t>
      </w:r>
      <w:r>
        <w:rPr>
          <w:i/>
        </w:rPr>
        <w:t>Hamling</w:t>
      </w:r>
    </w:p>
    <w:p>
      <w:pPr>
        <w:pStyle w:val="BodyText"/>
        <w:spacing w:line="247" w:lineRule="auto"/>
        <w:ind w:left="100" w:right="475"/>
        <w:jc w:val="both"/>
      </w:pPr>
      <w:r>
        <w:rPr>
          <w:i/>
        </w:rPr>
        <w:t>v. United States</w:t>
      </w:r>
      <w:r>
        <w:rPr/>
        <w:t>, 418 U.S. at 117). </w:t>
      </w:r>
      <w:r>
        <w:rPr>
          <w:i/>
        </w:rPr>
        <w:t>See also </w:t>
      </w:r>
      <w:r>
        <w:rPr/>
        <w:t>U.S. </w:t>
      </w:r>
      <w:r>
        <w:rPr>
          <w:spacing w:val="5"/>
        </w:rPr>
        <w:t>C</w:t>
      </w:r>
      <w:r>
        <w:rPr>
          <w:spacing w:val="5"/>
          <w:vertAlign w:val="subscript"/>
        </w:rPr>
        <w:t>ONST</w:t>
      </w:r>
      <w:r>
        <w:rPr>
          <w:spacing w:val="5"/>
          <w:vertAlign w:val="baseline"/>
        </w:rPr>
        <w:t>. </w:t>
      </w:r>
      <w:r>
        <w:rPr>
          <w:vertAlign w:val="baseline"/>
        </w:rPr>
        <w:t>amend. VI (“In all criminal prosecutions, the accused</w:t>
      </w:r>
      <w:r>
        <w:rPr>
          <w:spacing w:val="-9"/>
          <w:vertAlign w:val="baseline"/>
        </w:rPr>
        <w:t> </w:t>
      </w:r>
      <w:r>
        <w:rPr>
          <w:vertAlign w:val="baseline"/>
        </w:rPr>
        <w:t>shall</w:t>
      </w:r>
      <w:r>
        <w:rPr>
          <w:spacing w:val="-8"/>
          <w:vertAlign w:val="baseline"/>
        </w:rPr>
        <w:t> </w:t>
      </w:r>
      <w:r>
        <w:rPr>
          <w:vertAlign w:val="baseline"/>
        </w:rPr>
        <w:t>enjoy</w:t>
      </w:r>
      <w:r>
        <w:rPr>
          <w:spacing w:val="-14"/>
          <w:vertAlign w:val="baseline"/>
        </w:rPr>
        <w:t> </w:t>
      </w:r>
      <w:r>
        <w:rPr>
          <w:vertAlign w:val="baseline"/>
        </w:rPr>
        <w:t>the</w:t>
      </w:r>
      <w:r>
        <w:rPr>
          <w:spacing w:val="-8"/>
          <w:vertAlign w:val="baseline"/>
        </w:rPr>
        <w:t> </w:t>
      </w:r>
      <w:r>
        <w:rPr>
          <w:vertAlign w:val="baseline"/>
        </w:rPr>
        <w:t>right</w:t>
      </w:r>
      <w:r>
        <w:rPr>
          <w:spacing w:val="-8"/>
          <w:vertAlign w:val="baseline"/>
        </w:rPr>
        <w:t> </w:t>
      </w:r>
      <w:r>
        <w:rPr>
          <w:vertAlign w:val="baseline"/>
        </w:rPr>
        <w:t>.</w:t>
      </w:r>
      <w:r>
        <w:rPr>
          <w:spacing w:val="-5"/>
          <w:vertAlign w:val="baseline"/>
        </w:rPr>
        <w:t> </w:t>
      </w:r>
      <w:r>
        <w:rPr>
          <w:vertAlign w:val="baseline"/>
        </w:rPr>
        <w:t>.</w:t>
      </w:r>
      <w:r>
        <w:rPr>
          <w:spacing w:val="-6"/>
          <w:vertAlign w:val="baseline"/>
        </w:rPr>
        <w:t> </w:t>
      </w:r>
      <w:r>
        <w:rPr>
          <w:vertAlign w:val="baseline"/>
        </w:rPr>
        <w:t>.</w:t>
      </w:r>
      <w:r>
        <w:rPr>
          <w:spacing w:val="-8"/>
          <w:vertAlign w:val="baseline"/>
        </w:rPr>
        <w:t> </w:t>
      </w:r>
      <w:r>
        <w:rPr>
          <w:vertAlign w:val="baseline"/>
        </w:rPr>
        <w:t>to</w:t>
      </w:r>
      <w:r>
        <w:rPr>
          <w:spacing w:val="-8"/>
          <w:vertAlign w:val="baseline"/>
        </w:rPr>
        <w:t> </w:t>
      </w:r>
      <w:r>
        <w:rPr>
          <w:vertAlign w:val="baseline"/>
        </w:rPr>
        <w:t>be</w:t>
      </w:r>
      <w:r>
        <w:rPr>
          <w:spacing w:val="-9"/>
          <w:vertAlign w:val="baseline"/>
        </w:rPr>
        <w:t> </w:t>
      </w:r>
      <w:r>
        <w:rPr>
          <w:vertAlign w:val="baseline"/>
        </w:rPr>
        <w:t>informed</w:t>
      </w:r>
      <w:r>
        <w:rPr>
          <w:spacing w:val="-8"/>
          <w:vertAlign w:val="baseline"/>
        </w:rPr>
        <w:t> </w:t>
      </w:r>
      <w:r>
        <w:rPr>
          <w:vertAlign w:val="baseline"/>
        </w:rPr>
        <w:t>of</w:t>
      </w:r>
      <w:r>
        <w:rPr>
          <w:spacing w:val="-11"/>
          <w:vertAlign w:val="baseline"/>
        </w:rPr>
        <w:t> </w:t>
      </w:r>
      <w:r>
        <w:rPr>
          <w:vertAlign w:val="baseline"/>
        </w:rPr>
        <w:t>the</w:t>
      </w:r>
      <w:r>
        <w:rPr>
          <w:spacing w:val="-8"/>
          <w:vertAlign w:val="baseline"/>
        </w:rPr>
        <w:t> </w:t>
      </w:r>
      <w:r>
        <w:rPr>
          <w:vertAlign w:val="baseline"/>
        </w:rPr>
        <w:t>nature</w:t>
      </w:r>
      <w:r>
        <w:rPr>
          <w:spacing w:val="-11"/>
          <w:vertAlign w:val="baseline"/>
        </w:rPr>
        <w:t> </w:t>
      </w:r>
      <w:r>
        <w:rPr>
          <w:vertAlign w:val="baseline"/>
        </w:rPr>
        <w:t>and</w:t>
      </w:r>
      <w:r>
        <w:rPr>
          <w:spacing w:val="-8"/>
          <w:vertAlign w:val="baseline"/>
        </w:rPr>
        <w:t> </w:t>
      </w:r>
      <w:r>
        <w:rPr>
          <w:vertAlign w:val="baseline"/>
        </w:rPr>
        <w:t>cause</w:t>
      </w:r>
      <w:r>
        <w:rPr>
          <w:spacing w:val="-8"/>
          <w:vertAlign w:val="baseline"/>
        </w:rPr>
        <w:t> </w:t>
      </w:r>
      <w:r>
        <w:rPr>
          <w:vertAlign w:val="baseline"/>
        </w:rPr>
        <w:t>of</w:t>
      </w:r>
      <w:r>
        <w:rPr>
          <w:spacing w:val="-9"/>
          <w:vertAlign w:val="baseline"/>
        </w:rPr>
        <w:t> </w:t>
      </w:r>
      <w:r>
        <w:rPr>
          <w:vertAlign w:val="baseline"/>
        </w:rPr>
        <w:t>the</w:t>
      </w:r>
      <w:r>
        <w:rPr>
          <w:spacing w:val="-8"/>
          <w:vertAlign w:val="baseline"/>
        </w:rPr>
        <w:t> </w:t>
      </w:r>
      <w:r>
        <w:rPr>
          <w:vertAlign w:val="baseline"/>
        </w:rPr>
        <w:t>accusation[.]”).</w:t>
      </w:r>
      <w:r>
        <w:rPr>
          <w:spacing w:val="44"/>
          <w:vertAlign w:val="baseline"/>
        </w:rPr>
        <w:t> </w:t>
      </w:r>
      <w:r>
        <w:rPr>
          <w:vertAlign w:val="baseline"/>
        </w:rPr>
        <w:t>Second, the indictment must protect against double jeopardy, so it must be specific enough to enable </w:t>
      </w:r>
      <w:r>
        <w:rPr>
          <w:spacing w:val="-5"/>
          <w:vertAlign w:val="baseline"/>
        </w:rPr>
        <w:t>the </w:t>
      </w:r>
      <w:r>
        <w:rPr>
          <w:vertAlign w:val="baseline"/>
        </w:rPr>
        <w:t>defendant to plead an acquittal or conviction in bar of future prosecutions for the same offense. </w:t>
      </w:r>
      <w:r>
        <w:rPr>
          <w:i/>
          <w:vertAlign w:val="baseline"/>
        </w:rPr>
        <w:t>Resendiz-Ponce</w:t>
      </w:r>
      <w:r>
        <w:rPr>
          <w:vertAlign w:val="baseline"/>
        </w:rPr>
        <w:t>, 549 U.S. at 108 (citing </w:t>
      </w:r>
      <w:r>
        <w:rPr>
          <w:i/>
          <w:vertAlign w:val="baseline"/>
        </w:rPr>
        <w:t>Hamling</w:t>
      </w:r>
      <w:r>
        <w:rPr>
          <w:vertAlign w:val="baseline"/>
        </w:rPr>
        <w:t>, 418 U.S. at</w:t>
      </w:r>
      <w:r>
        <w:rPr>
          <w:spacing w:val="-6"/>
          <w:vertAlign w:val="baseline"/>
        </w:rPr>
        <w:t> </w:t>
      </w:r>
      <w:r>
        <w:rPr>
          <w:vertAlign w:val="baseline"/>
        </w:rPr>
        <w:t>117).</w:t>
      </w:r>
    </w:p>
    <w:p>
      <w:pPr>
        <w:pStyle w:val="BodyText"/>
      </w:pPr>
    </w:p>
    <w:p>
      <w:pPr>
        <w:pStyle w:val="BodyText"/>
        <w:spacing w:line="247" w:lineRule="auto"/>
        <w:ind w:left="100" w:right="476" w:firstLine="720"/>
        <w:jc w:val="both"/>
      </w:pPr>
      <w:r>
        <w:rPr/>
        <w:t>Generally, it</w:t>
      </w:r>
      <w:r>
        <w:rPr>
          <w:spacing w:val="-5"/>
        </w:rPr>
        <w:t> </w:t>
      </w:r>
      <w:r>
        <w:rPr/>
        <w:t>is</w:t>
      </w:r>
      <w:r>
        <w:rPr>
          <w:spacing w:val="-4"/>
        </w:rPr>
        <w:t> </w:t>
      </w:r>
      <w:r>
        <w:rPr/>
        <w:t>sufficient</w:t>
      </w:r>
      <w:r>
        <w:rPr>
          <w:spacing w:val="-5"/>
        </w:rPr>
        <w:t> </w:t>
      </w:r>
      <w:r>
        <w:rPr/>
        <w:t>to</w:t>
      </w:r>
      <w:r>
        <w:rPr>
          <w:spacing w:val="-5"/>
        </w:rPr>
        <w:t> </w:t>
      </w:r>
      <w:r>
        <w:rPr/>
        <w:t>use</w:t>
      </w:r>
      <w:r>
        <w:rPr>
          <w:spacing w:val="-5"/>
        </w:rPr>
        <w:t> </w:t>
      </w:r>
      <w:r>
        <w:rPr/>
        <w:t>the</w:t>
      </w:r>
      <w:r>
        <w:rPr>
          <w:spacing w:val="-7"/>
        </w:rPr>
        <w:t> </w:t>
      </w:r>
      <w:r>
        <w:rPr/>
        <w:t>words</w:t>
      </w:r>
      <w:r>
        <w:rPr>
          <w:spacing w:val="-4"/>
        </w:rPr>
        <w:t> </w:t>
      </w:r>
      <w:r>
        <w:rPr/>
        <w:t>of</w:t>
      </w:r>
      <w:r>
        <w:rPr>
          <w:spacing w:val="-7"/>
        </w:rPr>
        <w:t> </w:t>
      </w:r>
      <w:r>
        <w:rPr/>
        <w:t>the</w:t>
      </w:r>
      <w:r>
        <w:rPr>
          <w:spacing w:val="-6"/>
        </w:rPr>
        <w:t> </w:t>
      </w:r>
      <w:r>
        <w:rPr/>
        <w:t>charging</w:t>
      </w:r>
      <w:r>
        <w:rPr>
          <w:spacing w:val="-8"/>
        </w:rPr>
        <w:t> </w:t>
      </w:r>
      <w:r>
        <w:rPr/>
        <w:t>statute,</w:t>
      </w:r>
      <w:r>
        <w:rPr>
          <w:spacing w:val="-4"/>
        </w:rPr>
        <w:t> </w:t>
      </w:r>
      <w:r>
        <w:rPr/>
        <w:t>but</w:t>
      </w:r>
      <w:r>
        <w:rPr>
          <w:spacing w:val="-3"/>
        </w:rPr>
        <w:t> </w:t>
      </w:r>
      <w:r>
        <w:rPr/>
        <w:t>the</w:t>
      </w:r>
      <w:r>
        <w:rPr>
          <w:spacing w:val="-7"/>
        </w:rPr>
        <w:t> </w:t>
      </w:r>
      <w:r>
        <w:rPr/>
        <w:t>indictment</w:t>
      </w:r>
      <w:r>
        <w:rPr>
          <w:spacing w:val="-5"/>
        </w:rPr>
        <w:t> </w:t>
      </w:r>
      <w:r>
        <w:rPr/>
        <w:t>must also include sufficient facts to pin down the specific conduct at issue. As put by the Supreme Court in </w:t>
      </w:r>
      <w:r>
        <w:rPr>
          <w:i/>
        </w:rPr>
        <w:t>Hamling</w:t>
      </w:r>
      <w:r>
        <w:rPr/>
        <w:t>:</w:t>
      </w:r>
    </w:p>
    <w:p>
      <w:pPr>
        <w:pStyle w:val="BodyText"/>
        <w:spacing w:before="4"/>
      </w:pPr>
    </w:p>
    <w:p>
      <w:pPr>
        <w:pStyle w:val="BodyText"/>
        <w:spacing w:line="247" w:lineRule="auto"/>
        <w:ind w:left="820" w:right="1190"/>
        <w:jc w:val="both"/>
      </w:pPr>
      <w:r>
        <w:rPr>
          <w:spacing w:val="-3"/>
        </w:rPr>
        <w:t>It</w:t>
      </w:r>
      <w:r>
        <w:rPr>
          <w:spacing w:val="-19"/>
        </w:rPr>
        <w:t> </w:t>
      </w:r>
      <w:r>
        <w:rPr/>
        <w:t>is</w:t>
      </w:r>
      <w:r>
        <w:rPr>
          <w:spacing w:val="-22"/>
        </w:rPr>
        <w:t> </w:t>
      </w:r>
      <w:r>
        <w:rPr/>
        <w:t>generally</w:t>
      </w:r>
      <w:r>
        <w:rPr>
          <w:spacing w:val="-29"/>
        </w:rPr>
        <w:t> </w:t>
      </w:r>
      <w:r>
        <w:rPr/>
        <w:t>sufficient</w:t>
      </w:r>
      <w:r>
        <w:rPr>
          <w:spacing w:val="-19"/>
        </w:rPr>
        <w:t> </w:t>
      </w:r>
      <w:r>
        <w:rPr/>
        <w:t>that</w:t>
      </w:r>
      <w:r>
        <w:rPr>
          <w:spacing w:val="-19"/>
        </w:rPr>
        <w:t> </w:t>
      </w:r>
      <w:r>
        <w:rPr/>
        <w:t>an</w:t>
      </w:r>
      <w:r>
        <w:rPr>
          <w:spacing w:val="-19"/>
        </w:rPr>
        <w:t> </w:t>
      </w:r>
      <w:r>
        <w:rPr/>
        <w:t>indictment</w:t>
      </w:r>
      <w:r>
        <w:rPr>
          <w:spacing w:val="-19"/>
        </w:rPr>
        <w:t> </w:t>
      </w:r>
      <w:r>
        <w:rPr/>
        <w:t>set</w:t>
      </w:r>
      <w:r>
        <w:rPr>
          <w:spacing w:val="-19"/>
        </w:rPr>
        <w:t> </w:t>
      </w:r>
      <w:r>
        <w:rPr/>
        <w:t>forth</w:t>
      </w:r>
      <w:r>
        <w:rPr>
          <w:spacing w:val="-18"/>
        </w:rPr>
        <w:t> </w:t>
      </w:r>
      <w:r>
        <w:rPr/>
        <w:t>the</w:t>
      </w:r>
      <w:r>
        <w:rPr>
          <w:spacing w:val="-23"/>
        </w:rPr>
        <w:t> </w:t>
      </w:r>
      <w:r>
        <w:rPr/>
        <w:t>offense</w:t>
      </w:r>
      <w:r>
        <w:rPr>
          <w:spacing w:val="-22"/>
        </w:rPr>
        <w:t> </w:t>
      </w:r>
      <w:r>
        <w:rPr/>
        <w:t>in</w:t>
      </w:r>
      <w:r>
        <w:rPr>
          <w:spacing w:val="-19"/>
        </w:rPr>
        <w:t> </w:t>
      </w:r>
      <w:r>
        <w:rPr/>
        <w:t>the</w:t>
      </w:r>
      <w:r>
        <w:rPr>
          <w:spacing w:val="-23"/>
        </w:rPr>
        <w:t> </w:t>
      </w:r>
      <w:r>
        <w:rPr/>
        <w:t>words</w:t>
      </w:r>
      <w:r>
        <w:rPr>
          <w:spacing w:val="-19"/>
        </w:rPr>
        <w:t> </w:t>
      </w:r>
      <w:r>
        <w:rPr/>
        <w:t>of</w:t>
      </w:r>
      <w:r>
        <w:rPr>
          <w:spacing w:val="-19"/>
        </w:rPr>
        <w:t> </w:t>
      </w:r>
      <w:r>
        <w:rPr/>
        <w:t>the</w:t>
      </w:r>
      <w:r>
        <w:rPr>
          <w:spacing w:val="-23"/>
        </w:rPr>
        <w:t> </w:t>
      </w:r>
      <w:r>
        <w:rPr/>
        <w:t>statute itself, as long as those words of themselves fully, directly, and expressly, without any uncertainty or ambiguity, set forth all the elements necessary to constitute the offense intended to be punished. Undoubtedly the language of the statute may be used in the general</w:t>
      </w:r>
      <w:r>
        <w:rPr>
          <w:spacing w:val="-7"/>
        </w:rPr>
        <w:t> </w:t>
      </w:r>
      <w:r>
        <w:rPr/>
        <w:t>description</w:t>
      </w:r>
      <w:r>
        <w:rPr>
          <w:spacing w:val="-6"/>
        </w:rPr>
        <w:t> </w:t>
      </w:r>
      <w:r>
        <w:rPr/>
        <w:t>of</w:t>
      </w:r>
      <w:r>
        <w:rPr>
          <w:spacing w:val="-6"/>
        </w:rPr>
        <w:t> </w:t>
      </w:r>
      <w:r>
        <w:rPr/>
        <w:t>the</w:t>
      </w:r>
      <w:r>
        <w:rPr>
          <w:spacing w:val="-6"/>
        </w:rPr>
        <w:t> </w:t>
      </w:r>
      <w:r>
        <w:rPr/>
        <w:t>offense,</w:t>
      </w:r>
      <w:r>
        <w:rPr>
          <w:spacing w:val="-6"/>
        </w:rPr>
        <w:t> </w:t>
      </w:r>
      <w:r>
        <w:rPr/>
        <w:t>but</w:t>
      </w:r>
      <w:r>
        <w:rPr>
          <w:spacing w:val="-10"/>
        </w:rPr>
        <w:t> </w:t>
      </w:r>
      <w:r>
        <w:rPr/>
        <w:t>it</w:t>
      </w:r>
      <w:r>
        <w:rPr>
          <w:spacing w:val="-6"/>
        </w:rPr>
        <w:t> </w:t>
      </w:r>
      <w:r>
        <w:rPr/>
        <w:t>must</w:t>
      </w:r>
      <w:r>
        <w:rPr>
          <w:spacing w:val="-4"/>
        </w:rPr>
        <w:t> </w:t>
      </w:r>
      <w:r>
        <w:rPr/>
        <w:t>be</w:t>
      </w:r>
      <w:r>
        <w:rPr>
          <w:spacing w:val="-6"/>
        </w:rPr>
        <w:t> </w:t>
      </w:r>
      <w:r>
        <w:rPr/>
        <w:t>accompanied</w:t>
      </w:r>
      <w:r>
        <w:rPr>
          <w:spacing w:val="-6"/>
        </w:rPr>
        <w:t> </w:t>
      </w:r>
      <w:r>
        <w:rPr/>
        <w:t>with</w:t>
      </w:r>
      <w:r>
        <w:rPr>
          <w:spacing w:val="-7"/>
        </w:rPr>
        <w:t> </w:t>
      </w:r>
      <w:r>
        <w:rPr/>
        <w:t>such</w:t>
      </w:r>
      <w:r>
        <w:rPr>
          <w:spacing w:val="-6"/>
        </w:rPr>
        <w:t> </w:t>
      </w:r>
      <w:r>
        <w:rPr/>
        <w:t>a</w:t>
      </w:r>
      <w:r>
        <w:rPr>
          <w:spacing w:val="-6"/>
        </w:rPr>
        <w:t> </w:t>
      </w:r>
      <w:r>
        <w:rPr/>
        <w:t>statement</w:t>
      </w:r>
      <w:r>
        <w:rPr>
          <w:spacing w:val="-6"/>
        </w:rPr>
        <w:t> </w:t>
      </w:r>
      <w:r>
        <w:rPr/>
        <w:t>of the facts and circumstances as will inform the accused of the specific offense, coming under the general description, with which he is</w:t>
      </w:r>
      <w:r>
        <w:rPr>
          <w:spacing w:val="-6"/>
        </w:rPr>
        <w:t> </w:t>
      </w:r>
      <w:r>
        <w:rPr/>
        <w:t>charged.</w:t>
      </w:r>
    </w:p>
    <w:p>
      <w:pPr>
        <w:pStyle w:val="BodyText"/>
      </w:pPr>
    </w:p>
    <w:p>
      <w:pPr>
        <w:pStyle w:val="BodyText"/>
        <w:spacing w:line="247" w:lineRule="auto"/>
        <w:ind w:left="100" w:right="475"/>
        <w:jc w:val="both"/>
      </w:pPr>
      <w:r>
        <w:rPr>
          <w:i/>
        </w:rPr>
        <w:t>Id.</w:t>
      </w:r>
      <w:r>
        <w:rPr>
          <w:i/>
          <w:spacing w:val="-9"/>
        </w:rPr>
        <w:t> </w:t>
      </w:r>
      <w:r>
        <w:rPr/>
        <w:t>at</w:t>
      </w:r>
      <w:r>
        <w:rPr>
          <w:spacing w:val="-9"/>
        </w:rPr>
        <w:t> </w:t>
      </w:r>
      <w:r>
        <w:rPr/>
        <w:t>117-18</w:t>
      </w:r>
      <w:r>
        <w:rPr>
          <w:spacing w:val="-9"/>
        </w:rPr>
        <w:t> </w:t>
      </w:r>
      <w:r>
        <w:rPr/>
        <w:t>(internal</w:t>
      </w:r>
      <w:r>
        <w:rPr>
          <w:spacing w:val="-11"/>
        </w:rPr>
        <w:t> </w:t>
      </w:r>
      <w:r>
        <w:rPr/>
        <w:t>citations</w:t>
      </w:r>
      <w:r>
        <w:rPr>
          <w:spacing w:val="-11"/>
        </w:rPr>
        <w:t> </w:t>
      </w:r>
      <w:r>
        <w:rPr/>
        <w:t>and</w:t>
      </w:r>
      <w:r>
        <w:rPr>
          <w:spacing w:val="-12"/>
        </w:rPr>
        <w:t> </w:t>
      </w:r>
      <w:r>
        <w:rPr/>
        <w:t>quotation</w:t>
      </w:r>
      <w:r>
        <w:rPr>
          <w:spacing w:val="-8"/>
        </w:rPr>
        <w:t> </w:t>
      </w:r>
      <w:r>
        <w:rPr/>
        <w:t>marks</w:t>
      </w:r>
      <w:r>
        <w:rPr>
          <w:spacing w:val="-9"/>
        </w:rPr>
        <w:t> </w:t>
      </w:r>
      <w:r>
        <w:rPr/>
        <w:t>omitted).</w:t>
      </w:r>
      <w:r>
        <w:rPr>
          <w:spacing w:val="44"/>
        </w:rPr>
        <w:t> </w:t>
      </w:r>
      <w:r>
        <w:rPr>
          <w:spacing w:val="-3"/>
        </w:rPr>
        <w:t>In</w:t>
      </w:r>
      <w:r>
        <w:rPr>
          <w:spacing w:val="-9"/>
        </w:rPr>
        <w:t> </w:t>
      </w:r>
      <w:r>
        <w:rPr/>
        <w:t>other</w:t>
      </w:r>
      <w:r>
        <w:rPr>
          <w:spacing w:val="-9"/>
        </w:rPr>
        <w:t> </w:t>
      </w:r>
      <w:r>
        <w:rPr/>
        <w:t>words,</w:t>
      </w:r>
      <w:r>
        <w:rPr>
          <w:spacing w:val="-9"/>
        </w:rPr>
        <w:t> </w:t>
      </w:r>
      <w:r>
        <w:rPr/>
        <w:t>although</w:t>
      </w:r>
      <w:r>
        <w:rPr>
          <w:spacing w:val="-8"/>
        </w:rPr>
        <w:t> </w:t>
      </w:r>
      <w:r>
        <w:rPr/>
        <w:t>the</w:t>
      </w:r>
      <w:r>
        <w:rPr>
          <w:spacing w:val="-9"/>
        </w:rPr>
        <w:t> </w:t>
      </w:r>
      <w:r>
        <w:rPr/>
        <w:t>indictment need</w:t>
      </w:r>
      <w:r>
        <w:rPr>
          <w:spacing w:val="-22"/>
        </w:rPr>
        <w:t> </w:t>
      </w:r>
      <w:r>
        <w:rPr/>
        <w:t>not</w:t>
      </w:r>
      <w:r>
        <w:rPr>
          <w:spacing w:val="-26"/>
        </w:rPr>
        <w:t> </w:t>
      </w:r>
      <w:r>
        <w:rPr/>
        <w:t>allege</w:t>
      </w:r>
      <w:r>
        <w:rPr>
          <w:spacing w:val="-24"/>
        </w:rPr>
        <w:t> </w:t>
      </w:r>
      <w:r>
        <w:rPr/>
        <w:t>“every</w:t>
      </w:r>
      <w:r>
        <w:rPr>
          <w:spacing w:val="-32"/>
        </w:rPr>
        <w:t> </w:t>
      </w:r>
      <w:r>
        <w:rPr/>
        <w:t>factual</w:t>
      </w:r>
      <w:r>
        <w:rPr>
          <w:spacing w:val="-23"/>
        </w:rPr>
        <w:t> </w:t>
      </w:r>
      <w:r>
        <w:rPr/>
        <w:t>nugget</w:t>
      </w:r>
      <w:r>
        <w:rPr>
          <w:spacing w:val="-25"/>
        </w:rPr>
        <w:t> </w:t>
      </w:r>
      <w:r>
        <w:rPr/>
        <w:t>necessary</w:t>
      </w:r>
      <w:r>
        <w:rPr>
          <w:spacing w:val="-31"/>
        </w:rPr>
        <w:t> </w:t>
      </w:r>
      <w:r>
        <w:rPr/>
        <w:t>for</w:t>
      </w:r>
      <w:r>
        <w:rPr>
          <w:spacing w:val="-22"/>
        </w:rPr>
        <w:t> </w:t>
      </w:r>
      <w:r>
        <w:rPr/>
        <w:t>conviction,”</w:t>
      </w:r>
      <w:r>
        <w:rPr>
          <w:spacing w:val="-21"/>
        </w:rPr>
        <w:t> </w:t>
      </w:r>
      <w:r>
        <w:rPr/>
        <w:t>it</w:t>
      </w:r>
      <w:r>
        <w:rPr>
          <w:spacing w:val="-22"/>
        </w:rPr>
        <w:t> </w:t>
      </w:r>
      <w:r>
        <w:rPr/>
        <w:t>must</w:t>
      </w:r>
      <w:r>
        <w:rPr>
          <w:spacing w:val="-22"/>
        </w:rPr>
        <w:t> </w:t>
      </w:r>
      <w:r>
        <w:rPr/>
        <w:t>“provide</w:t>
      </w:r>
      <w:r>
        <w:rPr>
          <w:spacing w:val="-21"/>
        </w:rPr>
        <w:t> </w:t>
      </w:r>
      <w:r>
        <w:rPr/>
        <w:t>some</w:t>
      </w:r>
      <w:r>
        <w:rPr>
          <w:spacing w:val="-22"/>
        </w:rPr>
        <w:t> </w:t>
      </w:r>
      <w:r>
        <w:rPr/>
        <w:t>means</w:t>
      </w:r>
      <w:r>
        <w:rPr>
          <w:spacing w:val="-22"/>
        </w:rPr>
        <w:t> </w:t>
      </w:r>
      <w:r>
        <w:rPr/>
        <w:t>of</w:t>
      </w:r>
      <w:r>
        <w:rPr>
          <w:spacing w:val="-21"/>
        </w:rPr>
        <w:t> </w:t>
      </w:r>
      <w:r>
        <w:rPr/>
        <w:t>pinning down the specific conduct at issue.” </w:t>
      </w:r>
      <w:r>
        <w:rPr>
          <w:i/>
        </w:rPr>
        <w:t>United States v. Fassnacht</w:t>
      </w:r>
      <w:r>
        <w:rPr/>
        <w:t>, 332 F.3d 440, 445 (7th Cir. 2003). Although</w:t>
      </w:r>
      <w:r>
        <w:rPr>
          <w:spacing w:val="-19"/>
        </w:rPr>
        <w:t> </w:t>
      </w:r>
      <w:r>
        <w:rPr/>
        <w:t>“an</w:t>
      </w:r>
      <w:r>
        <w:rPr>
          <w:spacing w:val="-18"/>
        </w:rPr>
        <w:t> </w:t>
      </w:r>
      <w:r>
        <w:rPr/>
        <w:t>indictment</w:t>
      </w:r>
      <w:r>
        <w:rPr>
          <w:spacing w:val="-19"/>
        </w:rPr>
        <w:t> </w:t>
      </w:r>
      <w:r>
        <w:rPr/>
        <w:t>parroting</w:t>
      </w:r>
      <w:r>
        <w:rPr>
          <w:spacing w:val="-20"/>
        </w:rPr>
        <w:t> </w:t>
      </w:r>
      <w:r>
        <w:rPr/>
        <w:t>the</w:t>
      </w:r>
      <w:r>
        <w:rPr>
          <w:spacing w:val="-18"/>
        </w:rPr>
        <w:t> </w:t>
      </w:r>
      <w:r>
        <w:rPr/>
        <w:t>language</w:t>
      </w:r>
      <w:r>
        <w:rPr>
          <w:spacing w:val="-19"/>
        </w:rPr>
        <w:t> </w:t>
      </w:r>
      <w:r>
        <w:rPr/>
        <w:t>of</w:t>
      </w:r>
      <w:r>
        <w:rPr>
          <w:spacing w:val="-18"/>
        </w:rPr>
        <w:t> </w:t>
      </w:r>
      <w:r>
        <w:rPr/>
        <w:t>a</w:t>
      </w:r>
      <w:r>
        <w:rPr>
          <w:spacing w:val="-22"/>
        </w:rPr>
        <w:t> </w:t>
      </w:r>
      <w:r>
        <w:rPr/>
        <w:t>federal</w:t>
      </w:r>
      <w:r>
        <w:rPr>
          <w:spacing w:val="-18"/>
        </w:rPr>
        <w:t> </w:t>
      </w:r>
      <w:r>
        <w:rPr/>
        <w:t>criminal</w:t>
      </w:r>
      <w:r>
        <w:rPr>
          <w:spacing w:val="-18"/>
        </w:rPr>
        <w:t> </w:t>
      </w:r>
      <w:r>
        <w:rPr/>
        <w:t>statute</w:t>
      </w:r>
      <w:r>
        <w:rPr>
          <w:spacing w:val="-19"/>
        </w:rPr>
        <w:t> </w:t>
      </w:r>
      <w:r>
        <w:rPr/>
        <w:t>is</w:t>
      </w:r>
      <w:r>
        <w:rPr>
          <w:spacing w:val="-15"/>
        </w:rPr>
        <w:t> </w:t>
      </w:r>
      <w:r>
        <w:rPr/>
        <w:t>often</w:t>
      </w:r>
      <w:r>
        <w:rPr>
          <w:spacing w:val="-19"/>
        </w:rPr>
        <w:t> </w:t>
      </w:r>
      <w:r>
        <w:rPr/>
        <w:t>sufficient,</w:t>
      </w:r>
      <w:r>
        <w:rPr>
          <w:spacing w:val="-18"/>
        </w:rPr>
        <w:t> </w:t>
      </w:r>
      <w:r>
        <w:rPr/>
        <w:t>there</w:t>
      </w:r>
      <w:r>
        <w:rPr>
          <w:spacing w:val="-21"/>
        </w:rPr>
        <w:t> </w:t>
      </w:r>
      <w:r>
        <w:rPr/>
        <w:t>are crimes</w:t>
      </w:r>
      <w:r>
        <w:rPr>
          <w:spacing w:val="-27"/>
        </w:rPr>
        <w:t> </w:t>
      </w:r>
      <w:r>
        <w:rPr/>
        <w:t>that</w:t>
      </w:r>
      <w:r>
        <w:rPr>
          <w:spacing w:val="-26"/>
        </w:rPr>
        <w:t> </w:t>
      </w:r>
      <w:r>
        <w:rPr/>
        <w:t>must</w:t>
      </w:r>
      <w:r>
        <w:rPr>
          <w:spacing w:val="-24"/>
        </w:rPr>
        <w:t> </w:t>
      </w:r>
      <w:r>
        <w:rPr/>
        <w:t>be</w:t>
      </w:r>
      <w:r>
        <w:rPr>
          <w:spacing w:val="-26"/>
        </w:rPr>
        <w:t> </w:t>
      </w:r>
      <w:r>
        <w:rPr/>
        <w:t>charged</w:t>
      </w:r>
      <w:r>
        <w:rPr>
          <w:spacing w:val="-26"/>
        </w:rPr>
        <w:t> </w:t>
      </w:r>
      <w:r>
        <w:rPr/>
        <w:t>with</w:t>
      </w:r>
      <w:r>
        <w:rPr>
          <w:spacing w:val="-26"/>
        </w:rPr>
        <w:t> </w:t>
      </w:r>
      <w:r>
        <w:rPr/>
        <w:t>greater</w:t>
      </w:r>
      <w:r>
        <w:rPr>
          <w:spacing w:val="-26"/>
        </w:rPr>
        <w:t> </w:t>
      </w:r>
      <w:r>
        <w:rPr/>
        <w:t>specificity.”</w:t>
      </w:r>
      <w:r>
        <w:rPr>
          <w:spacing w:val="45"/>
        </w:rPr>
        <w:t> </w:t>
      </w:r>
      <w:r>
        <w:rPr>
          <w:i/>
        </w:rPr>
        <w:t>Resendiz-Ponce</w:t>
      </w:r>
      <w:r>
        <w:rPr/>
        <w:t>,</w:t>
      </w:r>
      <w:r>
        <w:rPr>
          <w:spacing w:val="-25"/>
        </w:rPr>
        <w:t> </w:t>
      </w:r>
      <w:r>
        <w:rPr/>
        <w:t>549</w:t>
      </w:r>
      <w:r>
        <w:rPr>
          <w:spacing w:val="-24"/>
        </w:rPr>
        <w:t> </w:t>
      </w:r>
      <w:r>
        <w:rPr/>
        <w:t>U.S.</w:t>
      </w:r>
      <w:r>
        <w:rPr>
          <w:spacing w:val="-24"/>
        </w:rPr>
        <w:t> </w:t>
      </w:r>
      <w:r>
        <w:rPr/>
        <w:t>at</w:t>
      </w:r>
      <w:r>
        <w:rPr>
          <w:spacing w:val="-22"/>
        </w:rPr>
        <w:t> </w:t>
      </w:r>
      <w:r>
        <w:rPr/>
        <w:t>109</w:t>
      </w:r>
      <w:r>
        <w:rPr>
          <w:spacing w:val="-24"/>
        </w:rPr>
        <w:t> </w:t>
      </w:r>
      <w:r>
        <w:rPr/>
        <w:t>(citing</w:t>
      </w:r>
      <w:r>
        <w:rPr>
          <w:spacing w:val="-26"/>
        </w:rPr>
        <w:t> </w:t>
      </w:r>
      <w:r>
        <w:rPr>
          <w:i/>
        </w:rPr>
        <w:t>Hamling, </w:t>
      </w:r>
      <w:r>
        <w:rPr/>
        <w:t>418 U.S. at 117); </w:t>
      </w:r>
      <w:r>
        <w:rPr>
          <w:i/>
        </w:rPr>
        <w:t>see also Russell v. United States</w:t>
      </w:r>
      <w:r>
        <w:rPr/>
        <w:t>, 369 U.S. 749, 764 (1962). “The cases in which an indictment</w:t>
      </w:r>
      <w:r>
        <w:rPr>
          <w:spacing w:val="19"/>
        </w:rPr>
        <w:t> </w:t>
      </w:r>
      <w:r>
        <w:rPr/>
        <w:t>that</w:t>
      </w:r>
      <w:r>
        <w:rPr>
          <w:spacing w:val="20"/>
        </w:rPr>
        <w:t> </w:t>
      </w:r>
      <w:r>
        <w:rPr/>
        <w:t>parrots</w:t>
      </w:r>
      <w:r>
        <w:rPr>
          <w:spacing w:val="19"/>
        </w:rPr>
        <w:t> </w:t>
      </w:r>
      <w:r>
        <w:rPr/>
        <w:t>the</w:t>
      </w:r>
      <w:r>
        <w:rPr>
          <w:spacing w:val="20"/>
        </w:rPr>
        <w:t> </w:t>
      </w:r>
      <w:r>
        <w:rPr/>
        <w:t>statute</w:t>
      </w:r>
      <w:r>
        <w:rPr>
          <w:spacing w:val="20"/>
        </w:rPr>
        <w:t> </w:t>
      </w:r>
      <w:r>
        <w:rPr/>
        <w:t>is</w:t>
      </w:r>
      <w:r>
        <w:rPr>
          <w:spacing w:val="19"/>
        </w:rPr>
        <w:t> </w:t>
      </w:r>
      <w:r>
        <w:rPr/>
        <w:t>held</w:t>
      </w:r>
      <w:r>
        <w:rPr>
          <w:spacing w:val="20"/>
        </w:rPr>
        <w:t> </w:t>
      </w:r>
      <w:r>
        <w:rPr/>
        <w:t>to</w:t>
      </w:r>
      <w:r>
        <w:rPr>
          <w:spacing w:val="20"/>
        </w:rPr>
        <w:t> </w:t>
      </w:r>
      <w:r>
        <w:rPr/>
        <w:t>be</w:t>
      </w:r>
      <w:r>
        <w:rPr>
          <w:spacing w:val="19"/>
        </w:rPr>
        <w:t> </w:t>
      </w:r>
      <w:r>
        <w:rPr/>
        <w:t>insufficient</w:t>
      </w:r>
      <w:r>
        <w:rPr>
          <w:spacing w:val="20"/>
        </w:rPr>
        <w:t> </w:t>
      </w:r>
      <w:r>
        <w:rPr/>
        <w:t>turn</w:t>
      </w:r>
      <w:r>
        <w:rPr>
          <w:spacing w:val="25"/>
        </w:rPr>
        <w:t> </w:t>
      </w:r>
      <w:r>
        <w:rPr/>
        <w:t>on</w:t>
      </w:r>
      <w:r>
        <w:rPr>
          <w:spacing w:val="25"/>
        </w:rPr>
        <w:t> </w:t>
      </w:r>
      <w:r>
        <w:rPr/>
        <w:t>a</w:t>
      </w:r>
      <w:r>
        <w:rPr>
          <w:spacing w:val="23"/>
        </w:rPr>
        <w:t> </w:t>
      </w:r>
      <w:r>
        <w:rPr/>
        <w:t>determination</w:t>
      </w:r>
      <w:r>
        <w:rPr>
          <w:spacing w:val="20"/>
        </w:rPr>
        <w:t> </w:t>
      </w:r>
      <w:r>
        <w:rPr/>
        <w:t>that</w:t>
      </w:r>
      <w:r>
        <w:rPr>
          <w:spacing w:val="20"/>
        </w:rPr>
        <w:t> </w:t>
      </w:r>
      <w:r>
        <w:rPr/>
        <w:t>the</w:t>
      </w:r>
      <w:r>
        <w:rPr>
          <w:spacing w:val="19"/>
        </w:rPr>
        <w:t> </w:t>
      </w:r>
      <w:r>
        <w:rPr/>
        <w:t>factual</w:t>
      </w:r>
    </w:p>
    <w:p>
      <w:pPr>
        <w:pStyle w:val="BodyText"/>
        <w:rPr>
          <w:sz w:val="20"/>
        </w:rPr>
      </w:pPr>
    </w:p>
    <w:p>
      <w:pPr>
        <w:pStyle w:val="BodyText"/>
        <w:spacing w:before="9"/>
        <w:rPr>
          <w:sz w:val="14"/>
        </w:rPr>
      </w:pPr>
      <w:r>
        <w:rPr/>
        <w:pict>
          <v:line style="position:absolute;mso-position-horizontal-relative:page;mso-position-vertical-relative:paragraph;z-index:-592;mso-wrap-distance-left:0;mso-wrap-distance-right:0" from="54pt,10.921754pt" to="197.88pt,10.921754pt" stroked="true" strokeweight=".84pt" strokecolor="#000000">
            <v:stroke dashstyle="solid"/>
            <w10:wrap type="topAndBottom"/>
          </v:line>
        </w:pict>
      </w:r>
    </w:p>
    <w:p>
      <w:pPr>
        <w:pStyle w:val="BodyText"/>
        <w:spacing w:before="5"/>
        <w:rPr>
          <w:sz w:val="11"/>
        </w:rPr>
      </w:pPr>
    </w:p>
    <w:p>
      <w:pPr>
        <w:spacing w:before="72"/>
        <w:ind w:left="819" w:right="0" w:firstLine="0"/>
        <w:jc w:val="left"/>
        <w:rPr>
          <w:sz w:val="22"/>
        </w:rPr>
      </w:pPr>
      <w:r>
        <w:rPr>
          <w:spacing w:val="3"/>
          <w:position w:val="9"/>
          <w:sz w:val="12"/>
        </w:rPr>
        <w:t>69    </w:t>
      </w:r>
      <w:r>
        <w:rPr>
          <w:i/>
          <w:sz w:val="22"/>
        </w:rPr>
        <w:t>United States v. Alexander</w:t>
      </w:r>
      <w:r>
        <w:rPr>
          <w:sz w:val="22"/>
        </w:rPr>
        <w:t>, 447 F.3d 1290, 1298 (10th Cir. 2006); </w:t>
      </w:r>
      <w:r>
        <w:rPr>
          <w:i/>
          <w:sz w:val="22"/>
        </w:rPr>
        <w:t>United States v. Wasserson</w:t>
      </w:r>
      <w:r>
        <w:rPr>
          <w:sz w:val="22"/>
        </w:rPr>
        <w:t>,</w:t>
      </w:r>
      <w:r>
        <w:rPr>
          <w:spacing w:val="-3"/>
          <w:sz w:val="22"/>
        </w:rPr>
        <w:t> </w:t>
      </w:r>
      <w:r>
        <w:rPr>
          <w:sz w:val="22"/>
        </w:rPr>
        <w:t>418</w:t>
      </w:r>
    </w:p>
    <w:p>
      <w:pPr>
        <w:spacing w:before="7"/>
        <w:ind w:left="100" w:right="0" w:firstLine="0"/>
        <w:jc w:val="left"/>
        <w:rPr>
          <w:sz w:val="22"/>
        </w:rPr>
      </w:pPr>
      <w:r>
        <w:rPr>
          <w:sz w:val="22"/>
        </w:rPr>
        <w:t>F.3d 225, 232 (3d Cir. 2005); </w:t>
      </w:r>
      <w:r>
        <w:rPr>
          <w:i/>
          <w:sz w:val="22"/>
        </w:rPr>
        <w:t>United States v. Keene</w:t>
      </w:r>
      <w:r>
        <w:rPr>
          <w:sz w:val="22"/>
        </w:rPr>
        <w:t>, 341 F.3d 78, 84 (1st Cir. 2003); </w:t>
      </w:r>
      <w:r>
        <w:rPr>
          <w:i/>
          <w:sz w:val="22"/>
        </w:rPr>
        <w:t>United States v.  Schuh</w:t>
      </w:r>
      <w:r>
        <w:rPr>
          <w:sz w:val="22"/>
        </w:rPr>
        <w:t>,</w:t>
      </w:r>
    </w:p>
    <w:p>
      <w:pPr>
        <w:spacing w:before="6"/>
        <w:ind w:left="100" w:right="0" w:firstLine="0"/>
        <w:jc w:val="left"/>
        <w:rPr>
          <w:i/>
          <w:sz w:val="22"/>
        </w:rPr>
      </w:pPr>
      <w:r>
        <w:rPr>
          <w:sz w:val="22"/>
        </w:rPr>
        <w:t>289</w:t>
      </w:r>
      <w:r>
        <w:rPr>
          <w:spacing w:val="15"/>
          <w:sz w:val="22"/>
        </w:rPr>
        <w:t> </w:t>
      </w:r>
      <w:r>
        <w:rPr>
          <w:sz w:val="22"/>
        </w:rPr>
        <w:t>F.3d</w:t>
      </w:r>
      <w:r>
        <w:rPr>
          <w:spacing w:val="11"/>
          <w:sz w:val="22"/>
        </w:rPr>
        <w:t> </w:t>
      </w:r>
      <w:r>
        <w:rPr>
          <w:sz w:val="22"/>
        </w:rPr>
        <w:t>968,</w:t>
      </w:r>
      <w:r>
        <w:rPr>
          <w:spacing w:val="9"/>
          <w:sz w:val="22"/>
        </w:rPr>
        <w:t> </w:t>
      </w:r>
      <w:r>
        <w:rPr>
          <w:sz w:val="22"/>
        </w:rPr>
        <w:t>976</w:t>
      </w:r>
      <w:r>
        <w:rPr>
          <w:spacing w:val="8"/>
          <w:sz w:val="22"/>
        </w:rPr>
        <w:t> </w:t>
      </w:r>
      <w:r>
        <w:rPr>
          <w:sz w:val="22"/>
        </w:rPr>
        <w:t>(7th</w:t>
      </w:r>
      <w:r>
        <w:rPr>
          <w:spacing w:val="9"/>
          <w:sz w:val="22"/>
        </w:rPr>
        <w:t> </w:t>
      </w:r>
      <w:r>
        <w:rPr>
          <w:sz w:val="22"/>
        </w:rPr>
        <w:t>Cir.</w:t>
      </w:r>
      <w:r>
        <w:rPr>
          <w:spacing w:val="9"/>
          <w:sz w:val="22"/>
        </w:rPr>
        <w:t> </w:t>
      </w:r>
      <w:r>
        <w:rPr>
          <w:sz w:val="22"/>
        </w:rPr>
        <w:t>2002);</w:t>
      </w:r>
      <w:r>
        <w:rPr>
          <w:spacing w:val="9"/>
          <w:sz w:val="22"/>
        </w:rPr>
        <w:t> </w:t>
      </w:r>
      <w:r>
        <w:rPr>
          <w:i/>
          <w:sz w:val="22"/>
        </w:rPr>
        <w:t>United</w:t>
      </w:r>
      <w:r>
        <w:rPr>
          <w:i/>
          <w:spacing w:val="7"/>
          <w:sz w:val="22"/>
        </w:rPr>
        <w:t> </w:t>
      </w:r>
      <w:r>
        <w:rPr>
          <w:i/>
          <w:sz w:val="22"/>
        </w:rPr>
        <w:t>States</w:t>
      </w:r>
      <w:r>
        <w:rPr>
          <w:i/>
          <w:spacing w:val="10"/>
          <w:sz w:val="22"/>
        </w:rPr>
        <w:t> </w:t>
      </w:r>
      <w:r>
        <w:rPr>
          <w:i/>
          <w:sz w:val="22"/>
        </w:rPr>
        <w:t>v.</w:t>
      </w:r>
      <w:r>
        <w:rPr>
          <w:i/>
          <w:spacing w:val="8"/>
          <w:sz w:val="22"/>
        </w:rPr>
        <w:t> </w:t>
      </w:r>
      <w:r>
        <w:rPr>
          <w:i/>
          <w:sz w:val="22"/>
        </w:rPr>
        <w:t>Howick</w:t>
      </w:r>
      <w:r>
        <w:rPr>
          <w:sz w:val="22"/>
        </w:rPr>
        <w:t>,</w:t>
      </w:r>
      <w:r>
        <w:rPr>
          <w:spacing w:val="9"/>
          <w:sz w:val="22"/>
        </w:rPr>
        <w:t> </w:t>
      </w:r>
      <w:r>
        <w:rPr>
          <w:sz w:val="22"/>
        </w:rPr>
        <w:t>263</w:t>
      </w:r>
      <w:r>
        <w:rPr>
          <w:spacing w:val="8"/>
          <w:sz w:val="22"/>
        </w:rPr>
        <w:t> </w:t>
      </w:r>
      <w:r>
        <w:rPr>
          <w:sz w:val="22"/>
        </w:rPr>
        <w:t>F.3d</w:t>
      </w:r>
      <w:r>
        <w:rPr>
          <w:spacing w:val="8"/>
          <w:sz w:val="22"/>
        </w:rPr>
        <w:t> </w:t>
      </w:r>
      <w:r>
        <w:rPr>
          <w:sz w:val="22"/>
        </w:rPr>
        <w:t>1056,</w:t>
      </w:r>
      <w:r>
        <w:rPr>
          <w:spacing w:val="6"/>
          <w:sz w:val="22"/>
        </w:rPr>
        <w:t> </w:t>
      </w:r>
      <w:r>
        <w:rPr>
          <w:sz w:val="22"/>
        </w:rPr>
        <w:t>1064-65</w:t>
      </w:r>
      <w:r>
        <w:rPr>
          <w:spacing w:val="8"/>
          <w:sz w:val="22"/>
        </w:rPr>
        <w:t> </w:t>
      </w:r>
      <w:r>
        <w:rPr>
          <w:sz w:val="22"/>
        </w:rPr>
        <w:t>(9th</w:t>
      </w:r>
      <w:r>
        <w:rPr>
          <w:spacing w:val="9"/>
          <w:sz w:val="22"/>
        </w:rPr>
        <w:t> </w:t>
      </w:r>
      <w:r>
        <w:rPr>
          <w:sz w:val="22"/>
        </w:rPr>
        <w:t>Cir.</w:t>
      </w:r>
      <w:r>
        <w:rPr>
          <w:spacing w:val="9"/>
          <w:sz w:val="22"/>
        </w:rPr>
        <w:t> </w:t>
      </w:r>
      <w:r>
        <w:rPr>
          <w:sz w:val="22"/>
        </w:rPr>
        <w:t>2001);</w:t>
      </w:r>
      <w:r>
        <w:rPr>
          <w:spacing w:val="9"/>
          <w:sz w:val="22"/>
        </w:rPr>
        <w:t> </w:t>
      </w:r>
      <w:r>
        <w:rPr>
          <w:i/>
          <w:sz w:val="22"/>
        </w:rPr>
        <w:t>United</w:t>
      </w:r>
    </w:p>
    <w:p>
      <w:pPr>
        <w:spacing w:before="6"/>
        <w:ind w:left="100" w:right="0" w:firstLine="0"/>
        <w:jc w:val="left"/>
        <w:rPr>
          <w:sz w:val="22"/>
        </w:rPr>
      </w:pPr>
      <w:r>
        <w:rPr>
          <w:i/>
          <w:sz w:val="22"/>
        </w:rPr>
        <w:t>States v. Stein</w:t>
      </w:r>
      <w:r>
        <w:rPr>
          <w:sz w:val="22"/>
        </w:rPr>
        <w:t>, 233 F.3d 6, 24 (1st Cir. 2000); </w:t>
      </w:r>
      <w:r>
        <w:rPr>
          <w:i/>
          <w:sz w:val="22"/>
        </w:rPr>
        <w:t>United States v. Lam Kwong-Wah</w:t>
      </w:r>
      <w:r>
        <w:rPr>
          <w:sz w:val="22"/>
        </w:rPr>
        <w:t>, 924 F.2d 298, 302 (D.C.</w:t>
      </w:r>
      <w:r>
        <w:rPr>
          <w:spacing w:val="-33"/>
          <w:sz w:val="22"/>
        </w:rPr>
        <w:t> </w:t>
      </w:r>
      <w:r>
        <w:rPr>
          <w:sz w:val="22"/>
        </w:rPr>
        <w:t>Cir.</w:t>
      </w:r>
    </w:p>
    <w:p>
      <w:pPr>
        <w:spacing w:before="6"/>
        <w:ind w:left="100" w:right="0" w:firstLine="0"/>
        <w:jc w:val="left"/>
        <w:rPr>
          <w:sz w:val="22"/>
        </w:rPr>
      </w:pPr>
      <w:r>
        <w:rPr>
          <w:sz w:val="22"/>
        </w:rPr>
        <w:t>1991);</w:t>
      </w:r>
      <w:r>
        <w:rPr>
          <w:spacing w:val="-9"/>
          <w:sz w:val="22"/>
        </w:rPr>
        <w:t> </w:t>
      </w:r>
      <w:r>
        <w:rPr>
          <w:i/>
          <w:sz w:val="22"/>
        </w:rPr>
        <w:t>United</w:t>
      </w:r>
      <w:r>
        <w:rPr>
          <w:i/>
          <w:spacing w:val="-6"/>
          <w:sz w:val="22"/>
        </w:rPr>
        <w:t> </w:t>
      </w:r>
      <w:r>
        <w:rPr>
          <w:i/>
          <w:sz w:val="22"/>
        </w:rPr>
        <w:t>States</w:t>
      </w:r>
      <w:r>
        <w:rPr>
          <w:i/>
          <w:spacing w:val="-6"/>
          <w:sz w:val="22"/>
        </w:rPr>
        <w:t> </w:t>
      </w:r>
      <w:r>
        <w:rPr>
          <w:i/>
          <w:sz w:val="22"/>
        </w:rPr>
        <w:t>v.</w:t>
      </w:r>
      <w:r>
        <w:rPr>
          <w:i/>
          <w:spacing w:val="-5"/>
          <w:sz w:val="22"/>
        </w:rPr>
        <w:t> </w:t>
      </w:r>
      <w:r>
        <w:rPr>
          <w:i/>
          <w:sz w:val="22"/>
        </w:rPr>
        <w:t>Martin</w:t>
      </w:r>
      <w:r>
        <w:rPr>
          <w:sz w:val="22"/>
        </w:rPr>
        <w:t>,</w:t>
      </w:r>
      <w:r>
        <w:rPr>
          <w:spacing w:val="-8"/>
          <w:sz w:val="22"/>
        </w:rPr>
        <w:t> </w:t>
      </w:r>
      <w:r>
        <w:rPr>
          <w:sz w:val="22"/>
        </w:rPr>
        <w:t>747</w:t>
      </w:r>
      <w:r>
        <w:rPr>
          <w:spacing w:val="-6"/>
          <w:sz w:val="22"/>
        </w:rPr>
        <w:t> </w:t>
      </w:r>
      <w:r>
        <w:rPr>
          <w:sz w:val="22"/>
        </w:rPr>
        <w:t>F.2d</w:t>
      </w:r>
      <w:r>
        <w:rPr>
          <w:spacing w:val="-9"/>
          <w:sz w:val="22"/>
        </w:rPr>
        <w:t> </w:t>
      </w:r>
      <w:r>
        <w:rPr>
          <w:sz w:val="22"/>
        </w:rPr>
        <w:t>1404,</w:t>
      </w:r>
      <w:r>
        <w:rPr>
          <w:spacing w:val="-8"/>
          <w:sz w:val="22"/>
        </w:rPr>
        <w:t> </w:t>
      </w:r>
      <w:r>
        <w:rPr>
          <w:sz w:val="22"/>
        </w:rPr>
        <w:t>1407</w:t>
      </w:r>
      <w:r>
        <w:rPr>
          <w:spacing w:val="-9"/>
          <w:sz w:val="22"/>
        </w:rPr>
        <w:t> </w:t>
      </w:r>
      <w:r>
        <w:rPr>
          <w:sz w:val="22"/>
        </w:rPr>
        <w:t>(11th</w:t>
      </w:r>
      <w:r>
        <w:rPr>
          <w:spacing w:val="-8"/>
          <w:sz w:val="22"/>
        </w:rPr>
        <w:t> </w:t>
      </w:r>
      <w:r>
        <w:rPr>
          <w:sz w:val="22"/>
        </w:rPr>
        <w:t>Cir.</w:t>
      </w:r>
      <w:r>
        <w:rPr>
          <w:spacing w:val="-8"/>
          <w:sz w:val="22"/>
        </w:rPr>
        <w:t> </w:t>
      </w:r>
      <w:r>
        <w:rPr>
          <w:sz w:val="22"/>
        </w:rPr>
        <w:t>1984);</w:t>
      </w:r>
      <w:r>
        <w:rPr>
          <w:spacing w:val="-7"/>
          <w:sz w:val="2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Kaminski</w:t>
      </w:r>
      <w:r>
        <w:rPr>
          <w:sz w:val="22"/>
        </w:rPr>
        <w:t>,</w:t>
      </w:r>
      <w:r>
        <w:rPr>
          <w:spacing w:val="-7"/>
          <w:sz w:val="22"/>
        </w:rPr>
        <w:t> </w:t>
      </w:r>
      <w:r>
        <w:rPr>
          <w:sz w:val="22"/>
        </w:rPr>
        <w:t>692</w:t>
      </w:r>
      <w:r>
        <w:rPr>
          <w:spacing w:val="-9"/>
          <w:sz w:val="22"/>
        </w:rPr>
        <w:t> </w:t>
      </w:r>
      <w:r>
        <w:rPr>
          <w:sz w:val="22"/>
        </w:rPr>
        <w:t>F.2d</w:t>
      </w:r>
      <w:r>
        <w:rPr>
          <w:spacing w:val="-7"/>
          <w:sz w:val="22"/>
        </w:rPr>
        <w:t> </w:t>
      </w:r>
      <w:r>
        <w:rPr>
          <w:sz w:val="22"/>
        </w:rPr>
        <w:t>505,</w:t>
      </w:r>
    </w:p>
    <w:p>
      <w:pPr>
        <w:spacing w:before="7"/>
        <w:ind w:left="100" w:right="0" w:firstLine="0"/>
        <w:jc w:val="left"/>
        <w:rPr>
          <w:sz w:val="22"/>
        </w:rPr>
      </w:pPr>
      <w:r>
        <w:rPr>
          <w:sz w:val="22"/>
        </w:rPr>
        <w:t>511 n.10 (8th Cir. 1982); </w:t>
      </w:r>
      <w:r>
        <w:rPr>
          <w:i/>
          <w:sz w:val="22"/>
        </w:rPr>
        <w:t>United States v. Perry</w:t>
      </w:r>
      <w:r>
        <w:rPr>
          <w:sz w:val="22"/>
        </w:rPr>
        <w:t>, 643 F.2d 38, 45 (2d Cir. 1981); </w:t>
      </w:r>
      <w:r>
        <w:rPr>
          <w:i/>
          <w:sz w:val="22"/>
        </w:rPr>
        <w:t>United States v. Masson</w:t>
      </w:r>
      <w:r>
        <w:rPr>
          <w:sz w:val="22"/>
        </w:rPr>
        <w:t>, 582</w:t>
      </w:r>
    </w:p>
    <w:p>
      <w:pPr>
        <w:spacing w:before="6"/>
        <w:ind w:left="100" w:right="0" w:firstLine="0"/>
        <w:jc w:val="left"/>
        <w:rPr>
          <w:i/>
          <w:sz w:val="22"/>
        </w:rPr>
      </w:pPr>
      <w:r>
        <w:rPr>
          <w:sz w:val="22"/>
        </w:rPr>
        <w:t>F.2d 961, 963 (5th Cir. 1978); </w:t>
      </w:r>
      <w:r>
        <w:rPr>
          <w:i/>
          <w:sz w:val="22"/>
        </w:rPr>
        <w:t>Pigford v. United States</w:t>
      </w:r>
      <w:r>
        <w:rPr>
          <w:sz w:val="22"/>
        </w:rPr>
        <w:t>, 518 F.2d 831, 834-35 (4th Cir. 1975); </w:t>
      </w:r>
      <w:r>
        <w:rPr>
          <w:i/>
          <w:sz w:val="22"/>
        </w:rPr>
        <w:t>United States</w:t>
      </w:r>
      <w:r>
        <w:rPr>
          <w:i/>
          <w:spacing w:val="-17"/>
          <w:sz w:val="22"/>
        </w:rPr>
        <w:t> </w:t>
      </w:r>
      <w:r>
        <w:rPr>
          <w:i/>
          <w:sz w:val="22"/>
        </w:rPr>
        <w:t>v.</w:t>
      </w:r>
    </w:p>
    <w:p>
      <w:pPr>
        <w:spacing w:before="6"/>
        <w:ind w:left="100" w:right="0" w:firstLine="0"/>
        <w:jc w:val="left"/>
        <w:rPr>
          <w:sz w:val="22"/>
        </w:rPr>
      </w:pPr>
      <w:r>
        <w:rPr>
          <w:i/>
          <w:sz w:val="22"/>
        </w:rPr>
        <w:t>Heard</w:t>
      </w:r>
      <w:r>
        <w:rPr>
          <w:sz w:val="22"/>
        </w:rPr>
        <w:t>, 443 F.2d 856, 859 (6th Cir. 1971).</w:t>
      </w:r>
    </w:p>
    <w:p>
      <w:pPr>
        <w:spacing w:after="0"/>
        <w:jc w:val="left"/>
        <w:rPr>
          <w:sz w:val="22"/>
        </w:rPr>
        <w:sectPr>
          <w:pgSz w:w="12240" w:h="15840"/>
          <w:pgMar w:header="403" w:footer="0" w:top="1140" w:bottom="280" w:left="980" w:right="960"/>
        </w:sectPr>
      </w:pPr>
    </w:p>
    <w:p>
      <w:pPr>
        <w:spacing w:before="68"/>
        <w:ind w:left="460" w:right="0" w:firstLine="0"/>
        <w:jc w:val="left"/>
        <w:rPr>
          <w:sz w:val="24"/>
        </w:rPr>
      </w:pPr>
      <w:r>
        <w:rPr>
          <w:sz w:val="24"/>
        </w:rPr>
        <w:t>information that is </w:t>
      </w:r>
      <w:r>
        <w:rPr>
          <w:i/>
          <w:sz w:val="24"/>
        </w:rPr>
        <w:t>not </w:t>
      </w:r>
      <w:r>
        <w:rPr>
          <w:sz w:val="24"/>
        </w:rPr>
        <w:t>alleged in the indictment goes to the very </w:t>
      </w:r>
      <w:r>
        <w:rPr>
          <w:i/>
          <w:sz w:val="24"/>
        </w:rPr>
        <w:t>core of criminality </w:t>
      </w:r>
      <w:r>
        <w:rPr>
          <w:sz w:val="24"/>
        </w:rPr>
        <w:t>under the statute.”</w:t>
      </w:r>
    </w:p>
    <w:p>
      <w:pPr>
        <w:spacing w:before="7"/>
        <w:ind w:left="460" w:right="0" w:firstLine="0"/>
        <w:jc w:val="left"/>
        <w:rPr>
          <w:sz w:val="24"/>
        </w:rPr>
      </w:pPr>
      <w:r>
        <w:rPr>
          <w:i/>
          <w:sz w:val="24"/>
        </w:rPr>
        <w:t>United States v. Kay</w:t>
      </w:r>
      <w:r>
        <w:rPr>
          <w:sz w:val="24"/>
        </w:rPr>
        <w:t>, 359 F.3d 738, 756-57 (5th Cir. 2004) (citing cases).</w:t>
      </w:r>
    </w:p>
    <w:p>
      <w:pPr>
        <w:pStyle w:val="BodyText"/>
        <w:spacing w:before="3"/>
        <w:rPr>
          <w:sz w:val="25"/>
        </w:rPr>
      </w:pPr>
    </w:p>
    <w:p>
      <w:pPr>
        <w:pStyle w:val="BodyText"/>
        <w:spacing w:line="247" w:lineRule="auto"/>
        <w:ind w:left="460" w:right="116" w:firstLine="720"/>
        <w:jc w:val="both"/>
      </w:pPr>
      <w:r>
        <w:rPr/>
        <w:t>The indictment must also include a citation of the law allegedly violated. </w:t>
      </w:r>
      <w:r>
        <w:rPr>
          <w:i/>
        </w:rPr>
        <w:t>See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7(c)(1)</w:t>
      </w:r>
      <w:r>
        <w:rPr>
          <w:spacing w:val="-4"/>
          <w:vertAlign w:val="baseline"/>
        </w:rPr>
        <w:t> </w:t>
      </w:r>
      <w:r>
        <w:rPr>
          <w:vertAlign w:val="baseline"/>
        </w:rPr>
        <w:t>(“For</w:t>
      </w:r>
      <w:r>
        <w:rPr>
          <w:spacing w:val="-3"/>
          <w:vertAlign w:val="baseline"/>
        </w:rPr>
        <w:t> </w:t>
      </w:r>
      <w:r>
        <w:rPr>
          <w:vertAlign w:val="baseline"/>
        </w:rPr>
        <w:t>each</w:t>
      </w:r>
      <w:r>
        <w:rPr>
          <w:spacing w:val="-4"/>
          <w:vertAlign w:val="baseline"/>
        </w:rPr>
        <w:t> </w:t>
      </w:r>
      <w:r>
        <w:rPr>
          <w:vertAlign w:val="baseline"/>
        </w:rPr>
        <w:t>count, the</w:t>
      </w:r>
      <w:r>
        <w:rPr>
          <w:spacing w:val="-3"/>
          <w:vertAlign w:val="baseline"/>
        </w:rPr>
        <w:t> </w:t>
      </w:r>
      <w:r>
        <w:rPr>
          <w:vertAlign w:val="baseline"/>
        </w:rPr>
        <w:t>indictment</w:t>
      </w:r>
      <w:r>
        <w:rPr>
          <w:spacing w:val="-1"/>
          <w:vertAlign w:val="baseline"/>
        </w:rPr>
        <w:t> </w:t>
      </w:r>
      <w:r>
        <w:rPr>
          <w:vertAlign w:val="baseline"/>
        </w:rPr>
        <w:t>or</w:t>
      </w:r>
      <w:r>
        <w:rPr>
          <w:spacing w:val="-3"/>
          <w:vertAlign w:val="baseline"/>
        </w:rPr>
        <w:t> </w:t>
      </w:r>
      <w:r>
        <w:rPr>
          <w:vertAlign w:val="baseline"/>
        </w:rPr>
        <w:t>information</w:t>
      </w:r>
      <w:r>
        <w:rPr>
          <w:spacing w:val="-3"/>
          <w:vertAlign w:val="baseline"/>
        </w:rPr>
        <w:t> </w:t>
      </w:r>
      <w:r>
        <w:rPr>
          <w:vertAlign w:val="baseline"/>
        </w:rPr>
        <w:t>must</w:t>
      </w:r>
      <w:r>
        <w:rPr>
          <w:spacing w:val="-1"/>
          <w:vertAlign w:val="baseline"/>
        </w:rPr>
        <w:t> </w:t>
      </w:r>
      <w:r>
        <w:rPr>
          <w:vertAlign w:val="baseline"/>
        </w:rPr>
        <w:t>give</w:t>
      </w:r>
      <w:r>
        <w:rPr>
          <w:spacing w:val="-3"/>
          <w:vertAlign w:val="baseline"/>
        </w:rPr>
        <w:t> </w:t>
      </w:r>
      <w:r>
        <w:rPr>
          <w:vertAlign w:val="baseline"/>
        </w:rPr>
        <w:t>the</w:t>
      </w:r>
      <w:r>
        <w:rPr>
          <w:spacing w:val="-4"/>
          <w:vertAlign w:val="baseline"/>
        </w:rPr>
        <w:t> </w:t>
      </w:r>
      <w:r>
        <w:rPr>
          <w:vertAlign w:val="baseline"/>
        </w:rPr>
        <w:t>official</w:t>
      </w:r>
      <w:r>
        <w:rPr>
          <w:spacing w:val="-3"/>
          <w:vertAlign w:val="baseline"/>
        </w:rPr>
        <w:t> </w:t>
      </w:r>
      <w:r>
        <w:rPr>
          <w:vertAlign w:val="baseline"/>
        </w:rPr>
        <w:t>or</w:t>
      </w:r>
      <w:r>
        <w:rPr>
          <w:spacing w:val="-3"/>
          <w:vertAlign w:val="baseline"/>
        </w:rPr>
        <w:t> </w:t>
      </w:r>
      <w:r>
        <w:rPr>
          <w:vertAlign w:val="baseline"/>
        </w:rPr>
        <w:t>customary</w:t>
      </w:r>
      <w:r>
        <w:rPr>
          <w:spacing w:val="-11"/>
          <w:vertAlign w:val="baseline"/>
        </w:rPr>
        <w:t> </w:t>
      </w:r>
      <w:r>
        <w:rPr>
          <w:vertAlign w:val="baseline"/>
        </w:rPr>
        <w:t>citation</w:t>
      </w:r>
      <w:r>
        <w:rPr>
          <w:spacing w:val="-3"/>
          <w:vertAlign w:val="baseline"/>
        </w:rPr>
        <w:t> </w:t>
      </w:r>
      <w:r>
        <w:rPr>
          <w:vertAlign w:val="baseline"/>
        </w:rPr>
        <w:t>of the statute, rule, regulation, or other provision of law that the defendant is alleged to have</w:t>
      </w:r>
      <w:r>
        <w:rPr>
          <w:spacing w:val="-10"/>
          <w:vertAlign w:val="baseline"/>
        </w:rPr>
        <w:t> </w:t>
      </w:r>
      <w:r>
        <w:rPr>
          <w:vertAlign w:val="baseline"/>
        </w:rPr>
        <w:t>violated.”). But, “[u]nless the defendant was misled and thereby prejudiced, neither an error in a citation nor a citation’s</w:t>
      </w:r>
      <w:r>
        <w:rPr>
          <w:spacing w:val="-24"/>
          <w:vertAlign w:val="baseline"/>
        </w:rPr>
        <w:t> </w:t>
      </w:r>
      <w:r>
        <w:rPr>
          <w:vertAlign w:val="baseline"/>
        </w:rPr>
        <w:t>omission</w:t>
      </w:r>
      <w:r>
        <w:rPr>
          <w:spacing w:val="-24"/>
          <w:vertAlign w:val="baseline"/>
        </w:rPr>
        <w:t> </w:t>
      </w:r>
      <w:r>
        <w:rPr>
          <w:vertAlign w:val="baseline"/>
        </w:rPr>
        <w:t>is</w:t>
      </w:r>
      <w:r>
        <w:rPr>
          <w:spacing w:val="-21"/>
          <w:vertAlign w:val="baseline"/>
        </w:rPr>
        <w:t> </w:t>
      </w:r>
      <w:r>
        <w:rPr>
          <w:vertAlign w:val="baseline"/>
        </w:rPr>
        <w:t>a</w:t>
      </w:r>
      <w:r>
        <w:rPr>
          <w:spacing w:val="-24"/>
          <w:vertAlign w:val="baseline"/>
        </w:rPr>
        <w:t> </w:t>
      </w:r>
      <w:r>
        <w:rPr>
          <w:vertAlign w:val="baseline"/>
        </w:rPr>
        <w:t>ground</w:t>
      </w:r>
      <w:r>
        <w:rPr>
          <w:spacing w:val="-24"/>
          <w:vertAlign w:val="baseline"/>
        </w:rPr>
        <w:t> </w:t>
      </w:r>
      <w:r>
        <w:rPr>
          <w:vertAlign w:val="baseline"/>
        </w:rPr>
        <w:t>to</w:t>
      </w:r>
      <w:r>
        <w:rPr>
          <w:spacing w:val="-23"/>
          <w:vertAlign w:val="baseline"/>
        </w:rPr>
        <w:t> </w:t>
      </w:r>
      <w:r>
        <w:rPr>
          <w:vertAlign w:val="baseline"/>
        </w:rPr>
        <w:t>dismiss</w:t>
      </w:r>
      <w:r>
        <w:rPr>
          <w:spacing w:val="-24"/>
          <w:vertAlign w:val="baseline"/>
        </w:rPr>
        <w:t> </w:t>
      </w:r>
      <w:r>
        <w:rPr>
          <w:vertAlign w:val="baseline"/>
        </w:rPr>
        <w:t>the</w:t>
      </w:r>
      <w:r>
        <w:rPr>
          <w:spacing w:val="-24"/>
          <w:vertAlign w:val="baseline"/>
        </w:rPr>
        <w:t> </w:t>
      </w:r>
      <w:r>
        <w:rPr>
          <w:vertAlign w:val="baseline"/>
        </w:rPr>
        <w:t>indictment</w:t>
      </w:r>
      <w:r>
        <w:rPr>
          <w:spacing w:val="-26"/>
          <w:vertAlign w:val="baseline"/>
        </w:rPr>
        <w:t> </w:t>
      </w:r>
      <w:r>
        <w:rPr>
          <w:vertAlign w:val="baseline"/>
        </w:rPr>
        <w:t>or</w:t>
      </w:r>
      <w:r>
        <w:rPr>
          <w:spacing w:val="-27"/>
          <w:vertAlign w:val="baseline"/>
        </w:rPr>
        <w:t> </w:t>
      </w:r>
      <w:r>
        <w:rPr>
          <w:vertAlign w:val="baseline"/>
        </w:rPr>
        <w:t>information</w:t>
      </w:r>
      <w:r>
        <w:rPr>
          <w:spacing w:val="-26"/>
          <w:vertAlign w:val="baseline"/>
        </w:rPr>
        <w:t> </w:t>
      </w:r>
      <w:r>
        <w:rPr>
          <w:vertAlign w:val="baseline"/>
        </w:rPr>
        <w:t>or</w:t>
      </w:r>
      <w:r>
        <w:rPr>
          <w:spacing w:val="-24"/>
          <w:vertAlign w:val="baseline"/>
        </w:rPr>
        <w:t> </w:t>
      </w:r>
      <w:r>
        <w:rPr>
          <w:vertAlign w:val="baseline"/>
        </w:rPr>
        <w:t>to</w:t>
      </w:r>
      <w:r>
        <w:rPr>
          <w:spacing w:val="-23"/>
          <w:vertAlign w:val="baseline"/>
        </w:rPr>
        <w:t> </w:t>
      </w:r>
      <w:r>
        <w:rPr>
          <w:vertAlign w:val="baseline"/>
        </w:rPr>
        <w:t>reverse</w:t>
      </w:r>
      <w:r>
        <w:rPr>
          <w:spacing w:val="-24"/>
          <w:vertAlign w:val="baseline"/>
        </w:rPr>
        <w:t> </w:t>
      </w:r>
      <w:r>
        <w:rPr>
          <w:vertAlign w:val="baseline"/>
        </w:rPr>
        <w:t>a</w:t>
      </w:r>
      <w:r>
        <w:rPr>
          <w:spacing w:val="-26"/>
          <w:vertAlign w:val="baseline"/>
        </w:rPr>
        <w:t> </w:t>
      </w:r>
      <w:r>
        <w:rPr>
          <w:vertAlign w:val="baseline"/>
        </w:rPr>
        <w:t>conviction.”</w:t>
      </w:r>
      <w:r>
        <w:rPr>
          <w:spacing w:val="13"/>
          <w:vertAlign w:val="baseline"/>
        </w:rPr>
        <w:t> </w:t>
      </w:r>
      <w:r>
        <w:rPr>
          <w:spacing w:val="3"/>
          <w:vertAlign w:val="baseline"/>
        </w:rPr>
        <w:t>F</w:t>
      </w:r>
      <w:r>
        <w:rPr>
          <w:spacing w:val="3"/>
          <w:vertAlign w:val="subscript"/>
        </w:rPr>
        <w:t>ED</w:t>
      </w:r>
      <w:r>
        <w:rPr>
          <w:spacing w:val="3"/>
          <w:vertAlign w:val="baseline"/>
        </w:rPr>
        <w:t>.</w:t>
      </w:r>
    </w:p>
    <w:p>
      <w:pPr>
        <w:pStyle w:val="BodyText"/>
        <w:spacing w:line="244" w:lineRule="auto"/>
        <w:ind w:left="460" w:right="115"/>
        <w:jc w:val="both"/>
        <w:rPr>
          <w:sz w:val="14"/>
        </w:rPr>
      </w:pPr>
      <w:r>
        <w:rPr/>
        <w:t>R. C</w:t>
      </w:r>
      <w:r>
        <w:rPr>
          <w:vertAlign w:val="subscript"/>
        </w:rPr>
        <w:t>RIM</w:t>
      </w:r>
      <w:r>
        <w:rPr>
          <w:vertAlign w:val="baseline"/>
        </w:rPr>
        <w:t>. P. 7(c)(3). This means that “[a] conviction may be sustained on the basis of a statute or regulation other than that cited.” F</w:t>
      </w:r>
      <w:r>
        <w:rPr>
          <w:vertAlign w:val="subscript"/>
        </w:rPr>
        <w:t>ED</w:t>
      </w:r>
      <w:r>
        <w:rPr>
          <w:vertAlign w:val="baseline"/>
        </w:rPr>
        <w:t>. R. C</w:t>
      </w:r>
      <w:r>
        <w:rPr>
          <w:vertAlign w:val="subscript"/>
        </w:rPr>
        <w:t>RIM</w:t>
      </w:r>
      <w:r>
        <w:rPr>
          <w:vertAlign w:val="baseline"/>
        </w:rPr>
        <w:t>. P. 7 advisory committee’s note. On the other hand, citation to a statute alone is not sufficient to cure a defective indictment that fails to allege all the elements of an offense.</w:t>
      </w:r>
      <w:r>
        <w:rPr>
          <w:position w:val="10"/>
          <w:sz w:val="14"/>
          <w:vertAlign w:val="baseline"/>
        </w:rPr>
        <w:t>70</w:t>
      </w:r>
    </w:p>
    <w:p>
      <w:pPr>
        <w:pStyle w:val="BodyText"/>
        <w:spacing w:before="2"/>
      </w:pPr>
    </w:p>
    <w:p>
      <w:pPr>
        <w:pStyle w:val="BodyText"/>
        <w:spacing w:line="247" w:lineRule="auto"/>
        <w:ind w:left="460" w:right="116" w:firstLine="720"/>
        <w:jc w:val="both"/>
      </w:pPr>
      <w:r>
        <w:rPr/>
        <w:t>Each</w:t>
      </w:r>
      <w:r>
        <w:rPr>
          <w:spacing w:val="-14"/>
        </w:rPr>
        <w:t> </w:t>
      </w:r>
      <w:r>
        <w:rPr/>
        <w:t>count</w:t>
      </w:r>
      <w:r>
        <w:rPr>
          <w:spacing w:val="-13"/>
        </w:rPr>
        <w:t> </w:t>
      </w:r>
      <w:r>
        <w:rPr/>
        <w:t>is</w:t>
      </w:r>
      <w:r>
        <w:rPr>
          <w:spacing w:val="-14"/>
        </w:rPr>
        <w:t> </w:t>
      </w:r>
      <w:r>
        <w:rPr/>
        <w:t>considered</w:t>
      </w:r>
      <w:r>
        <w:rPr>
          <w:spacing w:val="-16"/>
        </w:rPr>
        <w:t> </w:t>
      </w:r>
      <w:r>
        <w:rPr/>
        <w:t>separately,</w:t>
      </w:r>
      <w:r>
        <w:rPr>
          <w:spacing w:val="-16"/>
        </w:rPr>
        <w:t> </w:t>
      </w:r>
      <w:r>
        <w:rPr/>
        <w:t>or,</w:t>
      </w:r>
      <w:r>
        <w:rPr>
          <w:spacing w:val="-17"/>
        </w:rPr>
        <w:t> </w:t>
      </w:r>
      <w:r>
        <w:rPr/>
        <w:t>as</w:t>
      </w:r>
      <w:r>
        <w:rPr>
          <w:spacing w:val="-18"/>
        </w:rPr>
        <w:t> </w:t>
      </w:r>
      <w:r>
        <w:rPr/>
        <w:t>the</w:t>
      </w:r>
      <w:r>
        <w:rPr>
          <w:spacing w:val="-16"/>
        </w:rPr>
        <w:t> </w:t>
      </w:r>
      <w:r>
        <w:rPr/>
        <w:t>Supreme</w:t>
      </w:r>
      <w:r>
        <w:rPr>
          <w:spacing w:val="-17"/>
        </w:rPr>
        <w:t> </w:t>
      </w:r>
      <w:r>
        <w:rPr/>
        <w:t>Court</w:t>
      </w:r>
      <w:r>
        <w:rPr>
          <w:spacing w:val="-13"/>
        </w:rPr>
        <w:t> </w:t>
      </w:r>
      <w:r>
        <w:rPr/>
        <w:t>has</w:t>
      </w:r>
      <w:r>
        <w:rPr>
          <w:spacing w:val="-14"/>
        </w:rPr>
        <w:t> </w:t>
      </w:r>
      <w:r>
        <w:rPr/>
        <w:t>put</w:t>
      </w:r>
      <w:r>
        <w:rPr>
          <w:spacing w:val="-13"/>
        </w:rPr>
        <w:t> </w:t>
      </w:r>
      <w:r>
        <w:rPr/>
        <w:t>it,</w:t>
      </w:r>
      <w:r>
        <w:rPr>
          <w:spacing w:val="-13"/>
        </w:rPr>
        <w:t> </w:t>
      </w:r>
      <w:r>
        <w:rPr/>
        <w:t>“is</w:t>
      </w:r>
      <w:r>
        <w:rPr>
          <w:spacing w:val="-14"/>
        </w:rPr>
        <w:t> </w:t>
      </w:r>
      <w:r>
        <w:rPr/>
        <w:t>regarded</w:t>
      </w:r>
      <w:r>
        <w:rPr>
          <w:spacing w:val="-13"/>
        </w:rPr>
        <w:t> </w:t>
      </w:r>
      <w:r>
        <w:rPr/>
        <w:t>as</w:t>
      </w:r>
      <w:r>
        <w:rPr>
          <w:spacing w:val="-13"/>
        </w:rPr>
        <w:t> </w:t>
      </w:r>
      <w:r>
        <w:rPr/>
        <w:t>if</w:t>
      </w:r>
      <w:r>
        <w:rPr>
          <w:spacing w:val="-14"/>
        </w:rPr>
        <w:t> </w:t>
      </w:r>
      <w:r>
        <w:rPr/>
        <w:t>it</w:t>
      </w:r>
      <w:r>
        <w:rPr>
          <w:spacing w:val="-13"/>
        </w:rPr>
        <w:t> </w:t>
      </w:r>
      <w:r>
        <w:rPr>
          <w:spacing w:val="-4"/>
        </w:rPr>
        <w:t>was </w:t>
      </w:r>
      <w:r>
        <w:rPr/>
        <w:t>a separate indictment.” </w:t>
      </w:r>
      <w:r>
        <w:rPr>
          <w:i/>
        </w:rPr>
        <w:t>Dunn v. United States</w:t>
      </w:r>
      <w:r>
        <w:rPr/>
        <w:t>, 284 U.S. 390, 393 (1932). Thus, generally, each </w:t>
      </w:r>
      <w:r>
        <w:rPr>
          <w:spacing w:val="-3"/>
        </w:rPr>
        <w:t>count </w:t>
      </w:r>
      <w:r>
        <w:rPr/>
        <w:t>must</w:t>
      </w:r>
      <w:r>
        <w:rPr>
          <w:spacing w:val="23"/>
        </w:rPr>
        <w:t> </w:t>
      </w:r>
      <w:r>
        <w:rPr/>
        <w:t>stand</w:t>
      </w:r>
      <w:r>
        <w:rPr>
          <w:spacing w:val="24"/>
        </w:rPr>
        <w:t> </w:t>
      </w:r>
      <w:r>
        <w:rPr/>
        <w:t>on</w:t>
      </w:r>
      <w:r>
        <w:rPr>
          <w:spacing w:val="23"/>
        </w:rPr>
        <w:t> </w:t>
      </w:r>
      <w:r>
        <w:rPr/>
        <w:t>its</w:t>
      </w:r>
      <w:r>
        <w:rPr>
          <w:spacing w:val="26"/>
        </w:rPr>
        <w:t> </w:t>
      </w:r>
      <w:r>
        <w:rPr/>
        <w:t>own</w:t>
      </w:r>
      <w:r>
        <w:rPr>
          <w:spacing w:val="24"/>
        </w:rPr>
        <w:t> </w:t>
      </w:r>
      <w:r>
        <w:rPr/>
        <w:t>and</w:t>
      </w:r>
      <w:r>
        <w:rPr>
          <w:spacing w:val="23"/>
        </w:rPr>
        <w:t> </w:t>
      </w:r>
      <w:r>
        <w:rPr/>
        <w:t>cannot</w:t>
      </w:r>
      <w:r>
        <w:rPr>
          <w:spacing w:val="24"/>
        </w:rPr>
        <w:t> </w:t>
      </w:r>
      <w:r>
        <w:rPr/>
        <w:t>depend</w:t>
      </w:r>
      <w:r>
        <w:rPr>
          <w:spacing w:val="23"/>
        </w:rPr>
        <w:t> </w:t>
      </w:r>
      <w:r>
        <w:rPr/>
        <w:t>for</w:t>
      </w:r>
      <w:r>
        <w:rPr>
          <w:spacing w:val="24"/>
        </w:rPr>
        <w:t> </w:t>
      </w:r>
      <w:r>
        <w:rPr/>
        <w:t>its</w:t>
      </w:r>
      <w:r>
        <w:rPr>
          <w:spacing w:val="24"/>
        </w:rPr>
        <w:t> </w:t>
      </w:r>
      <w:r>
        <w:rPr/>
        <w:t>validity</w:t>
      </w:r>
      <w:r>
        <w:rPr>
          <w:spacing w:val="16"/>
        </w:rPr>
        <w:t> </w:t>
      </w:r>
      <w:r>
        <w:rPr/>
        <w:t>on</w:t>
      </w:r>
      <w:r>
        <w:rPr>
          <w:spacing w:val="24"/>
        </w:rPr>
        <w:t> </w:t>
      </w:r>
      <w:r>
        <w:rPr/>
        <w:t>the</w:t>
      </w:r>
      <w:r>
        <w:rPr>
          <w:spacing w:val="24"/>
        </w:rPr>
        <w:t> </w:t>
      </w:r>
      <w:r>
        <w:rPr/>
        <w:t>allegations</w:t>
      </w:r>
      <w:r>
        <w:rPr>
          <w:spacing w:val="23"/>
        </w:rPr>
        <w:t> </w:t>
      </w:r>
      <w:r>
        <w:rPr/>
        <w:t>of</w:t>
      </w:r>
      <w:r>
        <w:rPr>
          <w:spacing w:val="24"/>
        </w:rPr>
        <w:t> </w:t>
      </w:r>
      <w:r>
        <w:rPr/>
        <w:t>any</w:t>
      </w:r>
      <w:r>
        <w:rPr>
          <w:spacing w:val="14"/>
        </w:rPr>
        <w:t> </w:t>
      </w:r>
      <w:r>
        <w:rPr/>
        <w:t>other</w:t>
      </w:r>
      <w:r>
        <w:rPr>
          <w:spacing w:val="24"/>
        </w:rPr>
        <w:t> </w:t>
      </w:r>
      <w:r>
        <w:rPr/>
        <w:t>count</w:t>
      </w:r>
      <w:r>
        <w:rPr>
          <w:spacing w:val="24"/>
        </w:rPr>
        <w:t> </w:t>
      </w:r>
      <w:r>
        <w:rPr>
          <w:spacing w:val="-4"/>
        </w:rPr>
        <w:t>not</w:t>
      </w:r>
    </w:p>
    <w:p>
      <w:pPr>
        <w:pStyle w:val="BodyText"/>
        <w:spacing w:line="273" w:lineRule="exact"/>
        <w:ind w:left="460"/>
      </w:pPr>
      <w:r>
        <w:rPr/>
        <w:t>specifically incorporated.</w:t>
      </w:r>
      <w:r>
        <w:rPr>
          <w:position w:val="10"/>
          <w:sz w:val="14"/>
        </w:rPr>
        <w:t>71    </w:t>
      </w:r>
      <w:r>
        <w:rPr/>
        <w:t>However, “[a] count may incorporate by reference an allegation made</w:t>
      </w:r>
      <w:r>
        <w:rPr>
          <w:spacing w:val="18"/>
        </w:rPr>
        <w:t> </w:t>
      </w:r>
      <w:r>
        <w:rPr/>
        <w:t>in</w:t>
      </w:r>
    </w:p>
    <w:p>
      <w:pPr>
        <w:pStyle w:val="BodyText"/>
        <w:spacing w:before="7"/>
        <w:ind w:left="460"/>
      </w:pPr>
      <w:r>
        <w:rPr/>
        <w:t>another count.” F</w:t>
      </w:r>
      <w:r>
        <w:rPr>
          <w:vertAlign w:val="subscript"/>
        </w:rPr>
        <w:t>ED</w:t>
      </w:r>
      <w:r>
        <w:rPr>
          <w:vertAlign w:val="baseline"/>
        </w:rPr>
        <w:t>. R. C</w:t>
      </w:r>
      <w:r>
        <w:rPr>
          <w:vertAlign w:val="subscript"/>
        </w:rPr>
        <w:t>RIM</w:t>
      </w:r>
      <w:r>
        <w:rPr>
          <w:vertAlign w:val="baseline"/>
        </w:rPr>
        <w:t>. P. 7(c)(1).</w:t>
      </w:r>
    </w:p>
    <w:p>
      <w:pPr>
        <w:pStyle w:val="BodyText"/>
        <w:spacing w:before="7"/>
        <w:rPr>
          <w:sz w:val="25"/>
        </w:rPr>
      </w:pPr>
    </w:p>
    <w:p>
      <w:pPr>
        <w:pStyle w:val="Heading1"/>
        <w:numPr>
          <w:ilvl w:val="2"/>
          <w:numId w:val="1"/>
        </w:numPr>
        <w:tabs>
          <w:tab w:pos="2022" w:val="left" w:leader="none"/>
        </w:tabs>
        <w:spacing w:line="240" w:lineRule="auto" w:before="1" w:after="0"/>
        <w:ind w:left="2021" w:right="0" w:hanging="841"/>
        <w:jc w:val="left"/>
      </w:pPr>
      <w:r>
        <w:rPr/>
        <w:t>Motion to Dismiss for Failure to State an</w:t>
      </w:r>
      <w:r>
        <w:rPr>
          <w:spacing w:val="-11"/>
        </w:rPr>
        <w:t> </w:t>
      </w:r>
      <w:r>
        <w:rPr/>
        <w:t>Offense</w:t>
      </w:r>
    </w:p>
    <w:p>
      <w:pPr>
        <w:pStyle w:val="BodyText"/>
        <w:spacing w:before="9"/>
        <w:rPr>
          <w:b/>
        </w:rPr>
      </w:pPr>
    </w:p>
    <w:p>
      <w:pPr>
        <w:pStyle w:val="BodyText"/>
        <w:spacing w:line="247" w:lineRule="auto"/>
        <w:ind w:left="460" w:right="116" w:firstLine="720"/>
        <w:jc w:val="both"/>
      </w:pPr>
      <w:r>
        <w:rPr/>
        <w:t>Where</w:t>
      </w:r>
      <w:r>
        <w:rPr>
          <w:spacing w:val="-22"/>
        </w:rPr>
        <w:t> </w:t>
      </w:r>
      <w:r>
        <w:rPr/>
        <w:t>an</w:t>
      </w:r>
      <w:r>
        <w:rPr>
          <w:spacing w:val="-21"/>
        </w:rPr>
        <w:t> </w:t>
      </w:r>
      <w:r>
        <w:rPr/>
        <w:t>indictment</w:t>
      </w:r>
      <w:r>
        <w:rPr>
          <w:spacing w:val="-22"/>
        </w:rPr>
        <w:t> </w:t>
      </w:r>
      <w:r>
        <w:rPr/>
        <w:t>fails</w:t>
      </w:r>
      <w:r>
        <w:rPr>
          <w:spacing w:val="-21"/>
        </w:rPr>
        <w:t> </w:t>
      </w:r>
      <w:r>
        <w:rPr/>
        <w:t>to</w:t>
      </w:r>
      <w:r>
        <w:rPr>
          <w:spacing w:val="-22"/>
        </w:rPr>
        <w:t> </w:t>
      </w:r>
      <w:r>
        <w:rPr/>
        <w:t>allege</w:t>
      </w:r>
      <w:r>
        <w:rPr>
          <w:spacing w:val="-21"/>
        </w:rPr>
        <w:t> </w:t>
      </w:r>
      <w:r>
        <w:rPr/>
        <w:t>an</w:t>
      </w:r>
      <w:r>
        <w:rPr>
          <w:spacing w:val="-22"/>
        </w:rPr>
        <w:t> </w:t>
      </w:r>
      <w:r>
        <w:rPr/>
        <w:t>element,</w:t>
      </w:r>
      <w:r>
        <w:rPr>
          <w:spacing w:val="-21"/>
        </w:rPr>
        <w:t> </w:t>
      </w:r>
      <w:r>
        <w:rPr/>
        <w:t>it</w:t>
      </w:r>
      <w:r>
        <w:rPr>
          <w:spacing w:val="-19"/>
        </w:rPr>
        <w:t> </w:t>
      </w:r>
      <w:r>
        <w:rPr/>
        <w:t>fails</w:t>
      </w:r>
      <w:r>
        <w:rPr>
          <w:spacing w:val="-21"/>
        </w:rPr>
        <w:t> </w:t>
      </w:r>
      <w:r>
        <w:rPr/>
        <w:t>to</w:t>
      </w:r>
      <w:r>
        <w:rPr>
          <w:spacing w:val="-19"/>
        </w:rPr>
        <w:t> </w:t>
      </w:r>
      <w:r>
        <w:rPr/>
        <w:t>state</w:t>
      </w:r>
      <w:r>
        <w:rPr>
          <w:spacing w:val="-21"/>
        </w:rPr>
        <w:t> </w:t>
      </w:r>
      <w:r>
        <w:rPr/>
        <w:t>an</w:t>
      </w:r>
      <w:r>
        <w:rPr>
          <w:spacing w:val="-21"/>
        </w:rPr>
        <w:t> </w:t>
      </w:r>
      <w:r>
        <w:rPr/>
        <w:t>offense.</w:t>
      </w:r>
      <w:r>
        <w:rPr>
          <w:spacing w:val="18"/>
        </w:rPr>
        <w:t> </w:t>
      </w:r>
      <w:r>
        <w:rPr>
          <w:i/>
        </w:rPr>
        <w:t>United</w:t>
      </w:r>
      <w:r>
        <w:rPr>
          <w:i/>
          <w:spacing w:val="-20"/>
        </w:rPr>
        <w:t> </w:t>
      </w:r>
      <w:r>
        <w:rPr>
          <w:i/>
        </w:rPr>
        <w:t>States</w:t>
      </w:r>
      <w:r>
        <w:rPr>
          <w:i/>
          <w:spacing w:val="-19"/>
        </w:rPr>
        <w:t> </w:t>
      </w:r>
      <w:r>
        <w:rPr>
          <w:i/>
        </w:rPr>
        <w:t>v.</w:t>
      </w:r>
      <w:r>
        <w:rPr>
          <w:i/>
          <w:spacing w:val="-20"/>
        </w:rPr>
        <w:t> </w:t>
      </w:r>
      <w:r>
        <w:rPr>
          <w:i/>
        </w:rPr>
        <w:t>Wylie</w:t>
      </w:r>
      <w:r>
        <w:rPr/>
        <w:t>, 919 F.2d 969, 972 (5th Cir. 1990); </w:t>
      </w:r>
      <w:r>
        <w:rPr>
          <w:i/>
        </w:rPr>
        <w:t>United States v. Pupo</w:t>
      </w:r>
      <w:r>
        <w:rPr/>
        <w:t>, 841 F.2d 1235, 1239 (4th Cir. 1988).</w:t>
      </w:r>
      <w:r>
        <w:rPr>
          <w:spacing w:val="12"/>
        </w:rPr>
        <w:t> </w:t>
      </w:r>
      <w:r>
        <w:rPr/>
        <w:t>Also, an indictment fails to state an offense if the specific facts alleged in it fall beyond the scope of the relevant</w:t>
      </w:r>
      <w:r>
        <w:rPr>
          <w:spacing w:val="-23"/>
        </w:rPr>
        <w:t> </w:t>
      </w:r>
      <w:r>
        <w:rPr/>
        <w:t>criminal</w:t>
      </w:r>
      <w:r>
        <w:rPr>
          <w:spacing w:val="-23"/>
        </w:rPr>
        <w:t> </w:t>
      </w:r>
      <w:r>
        <w:rPr/>
        <w:t>statute,</w:t>
      </w:r>
      <w:r>
        <w:rPr>
          <w:spacing w:val="-20"/>
        </w:rPr>
        <w:t> </w:t>
      </w:r>
      <w:r>
        <w:rPr/>
        <w:t>as</w:t>
      </w:r>
      <w:r>
        <w:rPr>
          <w:spacing w:val="-23"/>
        </w:rPr>
        <w:t> </w:t>
      </w:r>
      <w:r>
        <w:rPr/>
        <w:t>a</w:t>
      </w:r>
      <w:r>
        <w:rPr>
          <w:spacing w:val="-20"/>
        </w:rPr>
        <w:t> </w:t>
      </w:r>
      <w:r>
        <w:rPr/>
        <w:t>matter</w:t>
      </w:r>
      <w:r>
        <w:rPr>
          <w:spacing w:val="-23"/>
        </w:rPr>
        <w:t> </w:t>
      </w:r>
      <w:r>
        <w:rPr/>
        <w:t>of</w:t>
      </w:r>
      <w:r>
        <w:rPr>
          <w:spacing w:val="-22"/>
        </w:rPr>
        <w:t> </w:t>
      </w:r>
      <w:r>
        <w:rPr/>
        <w:t>statutory</w:t>
      </w:r>
      <w:r>
        <w:rPr>
          <w:spacing w:val="-30"/>
        </w:rPr>
        <w:t> </w:t>
      </w:r>
      <w:r>
        <w:rPr/>
        <w:t>interpretation.</w:t>
      </w:r>
      <w:r>
        <w:rPr>
          <w:spacing w:val="15"/>
        </w:rPr>
        <w:t> </w:t>
      </w:r>
      <w:r>
        <w:rPr>
          <w:i/>
        </w:rPr>
        <w:t>United</w:t>
      </w:r>
      <w:r>
        <w:rPr>
          <w:i/>
          <w:spacing w:val="-23"/>
        </w:rPr>
        <w:t> </w:t>
      </w:r>
      <w:r>
        <w:rPr>
          <w:i/>
        </w:rPr>
        <w:t>States</w:t>
      </w:r>
      <w:r>
        <w:rPr>
          <w:i/>
          <w:spacing w:val="-22"/>
        </w:rPr>
        <w:t> </w:t>
      </w:r>
      <w:r>
        <w:rPr>
          <w:i/>
        </w:rPr>
        <w:t>v.</w:t>
      </w:r>
      <w:r>
        <w:rPr>
          <w:i/>
          <w:spacing w:val="-23"/>
        </w:rPr>
        <w:t> </w:t>
      </w:r>
      <w:r>
        <w:rPr>
          <w:i/>
        </w:rPr>
        <w:t>Hediathy</w:t>
      </w:r>
      <w:r>
        <w:rPr/>
        <w:t>,</w:t>
      </w:r>
      <w:r>
        <w:rPr>
          <w:spacing w:val="-23"/>
        </w:rPr>
        <w:t> </w:t>
      </w:r>
      <w:r>
        <w:rPr/>
        <w:t>392</w:t>
      </w:r>
      <w:r>
        <w:rPr>
          <w:spacing w:val="-23"/>
        </w:rPr>
        <w:t> </w:t>
      </w:r>
      <w:r>
        <w:rPr/>
        <w:t>F.3d</w:t>
      </w:r>
      <w:r>
        <w:rPr>
          <w:spacing w:val="-23"/>
        </w:rPr>
        <w:t> </w:t>
      </w:r>
      <w:r>
        <w:rPr/>
        <w:t>580, 587 (3d Cir. 2004).</w:t>
      </w:r>
    </w:p>
    <w:p>
      <w:pPr>
        <w:pStyle w:val="BodyText"/>
        <w:spacing w:before="2"/>
      </w:pPr>
    </w:p>
    <w:p>
      <w:pPr>
        <w:pStyle w:val="BodyText"/>
        <w:spacing w:line="247" w:lineRule="auto"/>
        <w:ind w:left="460" w:right="116" w:firstLine="720"/>
        <w:jc w:val="both"/>
      </w:pPr>
      <w:r>
        <w:rPr/>
        <w:t>While</w:t>
      </w:r>
      <w:r>
        <w:rPr>
          <w:spacing w:val="-23"/>
        </w:rPr>
        <w:t> </w:t>
      </w:r>
      <w:r>
        <w:rPr/>
        <w:t>most</w:t>
      </w:r>
      <w:r>
        <w:rPr>
          <w:spacing w:val="-19"/>
        </w:rPr>
        <w:t> </w:t>
      </w:r>
      <w:r>
        <w:rPr/>
        <w:t>motions</w:t>
      </w:r>
      <w:r>
        <w:rPr>
          <w:spacing w:val="-23"/>
        </w:rPr>
        <w:t> </w:t>
      </w:r>
      <w:r>
        <w:rPr/>
        <w:t>alleging</w:t>
      </w:r>
      <w:r>
        <w:rPr>
          <w:spacing w:val="-25"/>
        </w:rPr>
        <w:t> </w:t>
      </w:r>
      <w:r>
        <w:rPr/>
        <w:t>defects</w:t>
      </w:r>
      <w:r>
        <w:rPr>
          <w:spacing w:val="-19"/>
        </w:rPr>
        <w:t> </w:t>
      </w:r>
      <w:r>
        <w:rPr/>
        <w:t>in</w:t>
      </w:r>
      <w:r>
        <w:rPr>
          <w:spacing w:val="-20"/>
        </w:rPr>
        <w:t> </w:t>
      </w:r>
      <w:r>
        <w:rPr/>
        <w:t>the</w:t>
      </w:r>
      <w:r>
        <w:rPr>
          <w:spacing w:val="-22"/>
        </w:rPr>
        <w:t> </w:t>
      </w:r>
      <w:r>
        <w:rPr/>
        <w:t>indictment</w:t>
      </w:r>
      <w:r>
        <w:rPr>
          <w:spacing w:val="-20"/>
        </w:rPr>
        <w:t> </w:t>
      </w:r>
      <w:r>
        <w:rPr/>
        <w:t>or</w:t>
      </w:r>
      <w:r>
        <w:rPr>
          <w:spacing w:val="-19"/>
        </w:rPr>
        <w:t> </w:t>
      </w:r>
      <w:r>
        <w:rPr/>
        <w:t>information</w:t>
      </w:r>
      <w:r>
        <w:rPr>
          <w:spacing w:val="-24"/>
        </w:rPr>
        <w:t> </w:t>
      </w:r>
      <w:r>
        <w:rPr/>
        <w:t>must</w:t>
      </w:r>
      <w:r>
        <w:rPr>
          <w:spacing w:val="-23"/>
        </w:rPr>
        <w:t> </w:t>
      </w:r>
      <w:r>
        <w:rPr/>
        <w:t>be</w:t>
      </w:r>
      <w:r>
        <w:rPr>
          <w:spacing w:val="-25"/>
        </w:rPr>
        <w:t> </w:t>
      </w:r>
      <w:r>
        <w:rPr/>
        <w:t>raised</w:t>
      </w:r>
      <w:r>
        <w:rPr>
          <w:spacing w:val="-20"/>
        </w:rPr>
        <w:t> </w:t>
      </w:r>
      <w:r>
        <w:rPr/>
        <w:t>before</w:t>
      </w:r>
      <w:r>
        <w:rPr>
          <w:spacing w:val="-24"/>
        </w:rPr>
        <w:t> </w:t>
      </w:r>
      <w:r>
        <w:rPr/>
        <w:t>trial, there</w:t>
      </w:r>
      <w:r>
        <w:rPr>
          <w:spacing w:val="-9"/>
        </w:rPr>
        <w:t> </w:t>
      </w:r>
      <w:r>
        <w:rPr/>
        <w:t>are</w:t>
      </w:r>
      <w:r>
        <w:rPr>
          <w:spacing w:val="-9"/>
        </w:rPr>
        <w:t> </w:t>
      </w:r>
      <w:r>
        <w:rPr/>
        <w:t>exceptions</w:t>
      </w:r>
      <w:r>
        <w:rPr>
          <w:spacing w:val="-5"/>
        </w:rPr>
        <w:t> </w:t>
      </w:r>
      <w:r>
        <w:rPr/>
        <w:t>for</w:t>
      </w:r>
      <w:r>
        <w:rPr>
          <w:spacing w:val="-8"/>
        </w:rPr>
        <w:t> </w:t>
      </w:r>
      <w:r>
        <w:rPr/>
        <w:t>motions</w:t>
      </w:r>
      <w:r>
        <w:rPr>
          <w:spacing w:val="-10"/>
        </w:rPr>
        <w:t> </w:t>
      </w:r>
      <w:r>
        <w:rPr/>
        <w:t>to</w:t>
      </w:r>
      <w:r>
        <w:rPr>
          <w:spacing w:val="-8"/>
        </w:rPr>
        <w:t> </w:t>
      </w:r>
      <w:r>
        <w:rPr/>
        <w:t>dismiss</w:t>
      </w:r>
      <w:r>
        <w:rPr>
          <w:spacing w:val="-8"/>
        </w:rPr>
        <w:t> </w:t>
      </w:r>
      <w:r>
        <w:rPr/>
        <w:t>based</w:t>
      </w:r>
      <w:r>
        <w:rPr>
          <w:spacing w:val="-9"/>
        </w:rPr>
        <w:t> </w:t>
      </w:r>
      <w:r>
        <w:rPr/>
        <w:t>on</w:t>
      </w:r>
      <w:r>
        <w:rPr>
          <w:spacing w:val="-10"/>
        </w:rPr>
        <w:t> </w:t>
      </w:r>
      <w:r>
        <w:rPr/>
        <w:t>a</w:t>
      </w:r>
      <w:r>
        <w:rPr>
          <w:spacing w:val="-7"/>
        </w:rPr>
        <w:t> </w:t>
      </w:r>
      <w:r>
        <w:rPr/>
        <w:t>claim</w:t>
      </w:r>
      <w:r>
        <w:rPr>
          <w:spacing w:val="-4"/>
        </w:rPr>
        <w:t> </w:t>
      </w:r>
      <w:r>
        <w:rPr/>
        <w:t>that</w:t>
      </w:r>
      <w:r>
        <w:rPr>
          <w:spacing w:val="-5"/>
        </w:rPr>
        <w:t> </w:t>
      </w:r>
      <w:r>
        <w:rPr/>
        <w:t>the</w:t>
      </w:r>
      <w:r>
        <w:rPr>
          <w:spacing w:val="-7"/>
        </w:rPr>
        <w:t> </w:t>
      </w:r>
      <w:r>
        <w:rPr/>
        <w:t>indictment</w:t>
      </w:r>
      <w:r>
        <w:rPr>
          <w:spacing w:val="-5"/>
        </w:rPr>
        <w:t> </w:t>
      </w:r>
      <w:r>
        <w:rPr/>
        <w:t>or</w:t>
      </w:r>
      <w:r>
        <w:rPr>
          <w:spacing w:val="-5"/>
        </w:rPr>
        <w:t> </w:t>
      </w:r>
      <w:r>
        <w:rPr/>
        <w:t>information</w:t>
      </w:r>
      <w:r>
        <w:rPr>
          <w:spacing w:val="-5"/>
        </w:rPr>
        <w:t> </w:t>
      </w:r>
      <w:r>
        <w:rPr/>
        <w:t>fails</w:t>
      </w:r>
      <w:r>
        <w:rPr>
          <w:spacing w:val="-7"/>
        </w:rPr>
        <w:t> </w:t>
      </w:r>
      <w:r>
        <w:rPr/>
        <w:t>to invoke</w:t>
      </w:r>
      <w:r>
        <w:rPr>
          <w:spacing w:val="-13"/>
        </w:rPr>
        <w:t> </w:t>
      </w:r>
      <w:r>
        <w:rPr/>
        <w:t>the</w:t>
      </w:r>
      <w:r>
        <w:rPr>
          <w:spacing w:val="-17"/>
        </w:rPr>
        <w:t> </w:t>
      </w:r>
      <w:r>
        <w:rPr/>
        <w:t>court’s</w:t>
      </w:r>
      <w:r>
        <w:rPr>
          <w:spacing w:val="-17"/>
        </w:rPr>
        <w:t> </w:t>
      </w:r>
      <w:r>
        <w:rPr/>
        <w:t>jurisdiction</w:t>
      </w:r>
      <w:r>
        <w:rPr>
          <w:spacing w:val="-13"/>
        </w:rPr>
        <w:t> </w:t>
      </w:r>
      <w:r>
        <w:rPr/>
        <w:t>or</w:t>
      </w:r>
      <w:r>
        <w:rPr>
          <w:spacing w:val="-17"/>
        </w:rPr>
        <w:t> </w:t>
      </w:r>
      <w:r>
        <w:rPr/>
        <w:t>to</w:t>
      </w:r>
      <w:r>
        <w:rPr>
          <w:spacing w:val="-13"/>
        </w:rPr>
        <w:t> </w:t>
      </w:r>
      <w:r>
        <w:rPr/>
        <w:t>state</w:t>
      </w:r>
      <w:r>
        <w:rPr>
          <w:spacing w:val="-16"/>
        </w:rPr>
        <w:t> </w:t>
      </w:r>
      <w:r>
        <w:rPr/>
        <w:t>an</w:t>
      </w:r>
      <w:r>
        <w:rPr>
          <w:spacing w:val="-16"/>
        </w:rPr>
        <w:t> </w:t>
      </w:r>
      <w:r>
        <w:rPr/>
        <w:t>offense;</w:t>
      </w:r>
      <w:r>
        <w:rPr>
          <w:spacing w:val="-16"/>
        </w:rPr>
        <w:t> </w:t>
      </w:r>
      <w:r>
        <w:rPr/>
        <w:t>those</w:t>
      </w:r>
      <w:r>
        <w:rPr>
          <w:spacing w:val="-15"/>
        </w:rPr>
        <w:t> </w:t>
      </w:r>
      <w:r>
        <w:rPr/>
        <w:t>motions</w:t>
      </w:r>
      <w:r>
        <w:rPr>
          <w:spacing w:val="-13"/>
        </w:rPr>
        <w:t> </w:t>
      </w:r>
      <w:r>
        <w:rPr/>
        <w:t>may</w:t>
      </w:r>
      <w:r>
        <w:rPr>
          <w:spacing w:val="-21"/>
        </w:rPr>
        <w:t> </w:t>
      </w:r>
      <w:r>
        <w:rPr/>
        <w:t>be</w:t>
      </w:r>
      <w:r>
        <w:rPr>
          <w:spacing w:val="-13"/>
        </w:rPr>
        <w:t> </w:t>
      </w:r>
      <w:r>
        <w:rPr/>
        <w:t>raised</w:t>
      </w:r>
      <w:r>
        <w:rPr>
          <w:spacing w:val="-13"/>
        </w:rPr>
        <w:t> </w:t>
      </w:r>
      <w:r>
        <w:rPr/>
        <w:t>“at</w:t>
      </w:r>
      <w:r>
        <w:rPr>
          <w:spacing w:val="-12"/>
        </w:rPr>
        <w:t> </w:t>
      </w:r>
      <w:r>
        <w:rPr/>
        <w:t>any</w:t>
      </w:r>
      <w:r>
        <w:rPr>
          <w:spacing w:val="-21"/>
        </w:rPr>
        <w:t> </w:t>
      </w:r>
      <w:r>
        <w:rPr/>
        <w:t>time</w:t>
      </w:r>
      <w:r>
        <w:rPr>
          <w:spacing w:val="-12"/>
        </w:rPr>
        <w:t> </w:t>
      </w:r>
      <w:r>
        <w:rPr/>
        <w:t>while</w:t>
      </w:r>
      <w:r>
        <w:rPr>
          <w:spacing w:val="-13"/>
        </w:rPr>
        <w:t> </w:t>
      </w:r>
      <w:r>
        <w:rPr/>
        <w:t>the case is pending.”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12(b)(3)(B). As used in this context, the term “jurisdiction” refers to</w:t>
      </w:r>
      <w:r>
        <w:rPr>
          <w:spacing w:val="6"/>
          <w:vertAlign w:val="baseline"/>
        </w:rPr>
        <w:t> </w:t>
      </w:r>
      <w:r>
        <w:rPr>
          <w:vertAlign w:val="baseline"/>
        </w:rPr>
        <w:t>subject-matter</w:t>
      </w:r>
      <w:r>
        <w:rPr>
          <w:spacing w:val="4"/>
          <w:vertAlign w:val="baseline"/>
        </w:rPr>
        <w:t> </w:t>
      </w:r>
      <w:r>
        <w:rPr>
          <w:vertAlign w:val="baseline"/>
        </w:rPr>
        <w:t>jurisdiction,</w:t>
      </w:r>
      <w:r>
        <w:rPr>
          <w:spacing w:val="6"/>
          <w:vertAlign w:val="baseline"/>
        </w:rPr>
        <w:t> </w:t>
      </w:r>
      <w:r>
        <w:rPr>
          <w:vertAlign w:val="baseline"/>
        </w:rPr>
        <w:t>and,</w:t>
      </w:r>
      <w:r>
        <w:rPr>
          <w:spacing w:val="6"/>
          <w:vertAlign w:val="baseline"/>
        </w:rPr>
        <w:t> </w:t>
      </w:r>
      <w:r>
        <w:rPr>
          <w:vertAlign w:val="baseline"/>
        </w:rPr>
        <w:t>generally,</w:t>
      </w:r>
      <w:r>
        <w:rPr>
          <w:spacing w:val="6"/>
          <w:vertAlign w:val="baseline"/>
        </w:rPr>
        <w:t> </w:t>
      </w:r>
      <w:r>
        <w:rPr>
          <w:vertAlign w:val="baseline"/>
        </w:rPr>
        <w:t>a</w:t>
      </w:r>
      <w:r>
        <w:rPr>
          <w:spacing w:val="7"/>
          <w:vertAlign w:val="baseline"/>
        </w:rPr>
        <w:t> </w:t>
      </w:r>
      <w:r>
        <w:rPr>
          <w:vertAlign w:val="baseline"/>
        </w:rPr>
        <w:t>defective</w:t>
      </w:r>
      <w:r>
        <w:rPr>
          <w:spacing w:val="6"/>
          <w:vertAlign w:val="baseline"/>
        </w:rPr>
        <w:t> </w:t>
      </w:r>
      <w:r>
        <w:rPr>
          <w:vertAlign w:val="baseline"/>
        </w:rPr>
        <w:t>indictment</w:t>
      </w:r>
      <w:r>
        <w:rPr>
          <w:spacing w:val="6"/>
          <w:vertAlign w:val="baseline"/>
        </w:rPr>
        <w:t> </w:t>
      </w:r>
      <w:r>
        <w:rPr>
          <w:vertAlign w:val="baseline"/>
        </w:rPr>
        <w:t>does</w:t>
      </w:r>
      <w:r>
        <w:rPr>
          <w:spacing w:val="6"/>
          <w:vertAlign w:val="baseline"/>
        </w:rPr>
        <w:t> </w:t>
      </w:r>
      <w:r>
        <w:rPr>
          <w:vertAlign w:val="baseline"/>
        </w:rPr>
        <w:t>not</w:t>
      </w:r>
      <w:r>
        <w:rPr>
          <w:spacing w:val="6"/>
          <w:vertAlign w:val="baseline"/>
        </w:rPr>
        <w:t> </w:t>
      </w:r>
      <w:r>
        <w:rPr>
          <w:vertAlign w:val="baseline"/>
        </w:rPr>
        <w:t>deprive</w:t>
      </w:r>
      <w:r>
        <w:rPr>
          <w:spacing w:val="6"/>
          <w:vertAlign w:val="baseline"/>
        </w:rPr>
        <w:t> </w:t>
      </w:r>
      <w:r>
        <w:rPr>
          <w:vertAlign w:val="baseline"/>
        </w:rPr>
        <w:t>a</w:t>
      </w:r>
      <w:r>
        <w:rPr>
          <w:spacing w:val="4"/>
          <w:vertAlign w:val="baseline"/>
        </w:rPr>
        <w:t> </w:t>
      </w:r>
      <w:r>
        <w:rPr>
          <w:vertAlign w:val="baseline"/>
        </w:rPr>
        <w:t>court</w:t>
      </w:r>
      <w:r>
        <w:rPr>
          <w:spacing w:val="6"/>
          <w:vertAlign w:val="baseline"/>
        </w:rPr>
        <w:t> </w:t>
      </w:r>
      <w:r>
        <w:rPr>
          <w:vertAlign w:val="baseline"/>
        </w:rPr>
        <w:t>of</w:t>
      </w:r>
      <w:r>
        <w:rPr>
          <w:spacing w:val="6"/>
          <w:vertAlign w:val="baseline"/>
        </w:rPr>
        <w:t> </w:t>
      </w:r>
      <w:r>
        <w:rPr>
          <w:vertAlign w:val="baseline"/>
        </w:rPr>
        <w:t>such</w:t>
      </w:r>
    </w:p>
    <w:p>
      <w:pPr>
        <w:pStyle w:val="BodyText"/>
        <w:spacing w:before="7"/>
        <w:rPr>
          <w:sz w:val="26"/>
        </w:rPr>
      </w:pPr>
      <w:r>
        <w:rPr/>
        <w:pict>
          <v:line style="position:absolute;mso-position-horizontal-relative:page;mso-position-vertical-relative:paragraph;z-index:-568;mso-wrap-distance-left:0;mso-wrap-distance-right:0" from="72pt,17.747272pt" to="215.88pt,17.747272pt" stroked="true" strokeweight=".84pt" strokecolor="#000000">
            <v:stroke dashstyle="solid"/>
            <w10:wrap type="topAndBottom"/>
          </v:line>
        </w:pict>
      </w:r>
    </w:p>
    <w:p>
      <w:pPr>
        <w:pStyle w:val="BodyText"/>
        <w:spacing w:before="5"/>
        <w:rPr>
          <w:sz w:val="11"/>
        </w:rPr>
      </w:pPr>
    </w:p>
    <w:p>
      <w:pPr>
        <w:spacing w:before="72"/>
        <w:ind w:left="1178" w:right="0" w:firstLine="0"/>
        <w:jc w:val="left"/>
        <w:rPr>
          <w:sz w:val="22"/>
        </w:rPr>
      </w:pPr>
      <w:r>
        <w:rPr>
          <w:spacing w:val="3"/>
          <w:position w:val="9"/>
          <w:sz w:val="12"/>
        </w:rPr>
        <w:t>70    </w:t>
      </w:r>
      <w:r>
        <w:rPr>
          <w:i/>
          <w:sz w:val="22"/>
        </w:rPr>
        <w:t>United States v. Williams</w:t>
      </w:r>
      <w:r>
        <w:rPr>
          <w:sz w:val="22"/>
        </w:rPr>
        <w:t>, 429 F.3d 767, 775 (8th Cir. 2005); </w:t>
      </w:r>
      <w:r>
        <w:rPr>
          <w:i/>
          <w:sz w:val="22"/>
        </w:rPr>
        <w:t>United States v. Doe</w:t>
      </w:r>
      <w:r>
        <w:rPr>
          <w:sz w:val="22"/>
        </w:rPr>
        <w:t>, 297 F.3d 76,</w:t>
      </w:r>
      <w:r>
        <w:rPr>
          <w:spacing w:val="-18"/>
          <w:sz w:val="22"/>
        </w:rPr>
        <w:t> </w:t>
      </w:r>
      <w:r>
        <w:rPr>
          <w:sz w:val="22"/>
        </w:rPr>
        <w:t>85</w:t>
      </w:r>
    </w:p>
    <w:p>
      <w:pPr>
        <w:spacing w:before="7"/>
        <w:ind w:left="460" w:right="0" w:firstLine="0"/>
        <w:jc w:val="left"/>
        <w:rPr>
          <w:sz w:val="22"/>
        </w:rPr>
      </w:pPr>
      <w:r>
        <w:rPr>
          <w:sz w:val="22"/>
        </w:rPr>
        <w:t>(2d</w:t>
      </w:r>
      <w:r>
        <w:rPr>
          <w:spacing w:val="-12"/>
          <w:sz w:val="22"/>
        </w:rPr>
        <w:t> </w:t>
      </w:r>
      <w:r>
        <w:rPr>
          <w:sz w:val="22"/>
        </w:rPr>
        <w:t>Cir.</w:t>
      </w:r>
      <w:r>
        <w:rPr>
          <w:spacing w:val="-11"/>
          <w:sz w:val="22"/>
        </w:rPr>
        <w:t> </w:t>
      </w:r>
      <w:r>
        <w:rPr>
          <w:sz w:val="22"/>
        </w:rPr>
        <w:t>2002);</w:t>
      </w:r>
      <w:r>
        <w:rPr>
          <w:spacing w:val="33"/>
          <w:sz w:val="22"/>
        </w:rPr>
        <w:t> </w:t>
      </w:r>
      <w:r>
        <w:rPr>
          <w:i/>
          <w:sz w:val="22"/>
        </w:rPr>
        <w:t>United</w:t>
      </w:r>
      <w:r>
        <w:rPr>
          <w:i/>
          <w:spacing w:val="-12"/>
          <w:sz w:val="22"/>
        </w:rPr>
        <w:t> </w:t>
      </w:r>
      <w:r>
        <w:rPr>
          <w:i/>
          <w:sz w:val="22"/>
        </w:rPr>
        <w:t>States</w:t>
      </w:r>
      <w:r>
        <w:rPr>
          <w:i/>
          <w:spacing w:val="-10"/>
          <w:sz w:val="22"/>
        </w:rPr>
        <w:t> </w:t>
      </w:r>
      <w:r>
        <w:rPr>
          <w:i/>
          <w:sz w:val="22"/>
        </w:rPr>
        <w:t>v.</w:t>
      </w:r>
      <w:r>
        <w:rPr>
          <w:i/>
          <w:spacing w:val="-13"/>
          <w:sz w:val="22"/>
        </w:rPr>
        <w:t> </w:t>
      </w:r>
      <w:r>
        <w:rPr>
          <w:i/>
          <w:sz w:val="22"/>
        </w:rPr>
        <w:t>Henry</w:t>
      </w:r>
      <w:r>
        <w:rPr>
          <w:sz w:val="22"/>
        </w:rPr>
        <w:t>,</w:t>
      </w:r>
      <w:r>
        <w:rPr>
          <w:spacing w:val="-11"/>
          <w:sz w:val="22"/>
        </w:rPr>
        <w:t> </w:t>
      </w:r>
      <w:r>
        <w:rPr>
          <w:sz w:val="22"/>
        </w:rPr>
        <w:t>288</w:t>
      </w:r>
      <w:r>
        <w:rPr>
          <w:spacing w:val="-12"/>
          <w:sz w:val="22"/>
        </w:rPr>
        <w:t> </w:t>
      </w:r>
      <w:r>
        <w:rPr>
          <w:sz w:val="22"/>
        </w:rPr>
        <w:t>F.3d</w:t>
      </w:r>
      <w:r>
        <w:rPr>
          <w:spacing w:val="-9"/>
          <w:sz w:val="22"/>
        </w:rPr>
        <w:t> </w:t>
      </w:r>
      <w:r>
        <w:rPr>
          <w:sz w:val="22"/>
        </w:rPr>
        <w:t>657,</w:t>
      </w:r>
      <w:r>
        <w:rPr>
          <w:spacing w:val="-9"/>
          <w:sz w:val="22"/>
        </w:rPr>
        <w:t> </w:t>
      </w:r>
      <w:r>
        <w:rPr>
          <w:sz w:val="22"/>
        </w:rPr>
        <w:t>661</w:t>
      </w:r>
      <w:r>
        <w:rPr>
          <w:spacing w:val="-10"/>
          <w:sz w:val="22"/>
        </w:rPr>
        <w:t> </w:t>
      </w:r>
      <w:r>
        <w:rPr>
          <w:sz w:val="22"/>
        </w:rPr>
        <w:t>(5th</w:t>
      </w:r>
      <w:r>
        <w:rPr>
          <w:spacing w:val="-8"/>
          <w:sz w:val="22"/>
        </w:rPr>
        <w:t> </w:t>
      </w:r>
      <w:r>
        <w:rPr>
          <w:sz w:val="22"/>
        </w:rPr>
        <w:t>Cir.</w:t>
      </w:r>
      <w:r>
        <w:rPr>
          <w:spacing w:val="-9"/>
          <w:sz w:val="22"/>
        </w:rPr>
        <w:t> </w:t>
      </w:r>
      <w:r>
        <w:rPr>
          <w:sz w:val="22"/>
        </w:rPr>
        <w:t>2002);</w:t>
      </w:r>
      <w:r>
        <w:rPr>
          <w:spacing w:val="-8"/>
          <w:sz w:val="22"/>
        </w:rPr>
        <w:t> </w:t>
      </w:r>
      <w:r>
        <w:rPr>
          <w:i/>
          <w:sz w:val="22"/>
        </w:rPr>
        <w:t>United</w:t>
      </w:r>
      <w:r>
        <w:rPr>
          <w:i/>
          <w:spacing w:val="-9"/>
          <w:sz w:val="22"/>
        </w:rPr>
        <w:t> </w:t>
      </w:r>
      <w:r>
        <w:rPr>
          <w:i/>
          <w:sz w:val="22"/>
        </w:rPr>
        <w:t>States</w:t>
      </w:r>
      <w:r>
        <w:rPr>
          <w:i/>
          <w:spacing w:val="-10"/>
          <w:sz w:val="22"/>
        </w:rPr>
        <w:t> </w:t>
      </w:r>
      <w:r>
        <w:rPr>
          <w:i/>
          <w:sz w:val="22"/>
        </w:rPr>
        <w:t>v.</w:t>
      </w:r>
      <w:r>
        <w:rPr>
          <w:i/>
          <w:spacing w:val="-8"/>
          <w:sz w:val="22"/>
        </w:rPr>
        <w:t> </w:t>
      </w:r>
      <w:r>
        <w:rPr>
          <w:i/>
          <w:sz w:val="22"/>
        </w:rPr>
        <w:t>Smith</w:t>
      </w:r>
      <w:r>
        <w:rPr>
          <w:sz w:val="22"/>
        </w:rPr>
        <w:t>,</w:t>
      </w:r>
      <w:r>
        <w:rPr>
          <w:spacing w:val="-10"/>
          <w:sz w:val="22"/>
        </w:rPr>
        <w:t> </w:t>
      </w:r>
      <w:r>
        <w:rPr>
          <w:sz w:val="22"/>
        </w:rPr>
        <w:t>223</w:t>
      </w:r>
      <w:r>
        <w:rPr>
          <w:spacing w:val="-11"/>
          <w:sz w:val="22"/>
        </w:rPr>
        <w:t> </w:t>
      </w:r>
      <w:r>
        <w:rPr>
          <w:sz w:val="22"/>
        </w:rPr>
        <w:t>F.3d</w:t>
      </w:r>
      <w:r>
        <w:rPr>
          <w:spacing w:val="-10"/>
          <w:sz w:val="22"/>
        </w:rPr>
        <w:t> </w:t>
      </w:r>
      <w:r>
        <w:rPr>
          <w:sz w:val="22"/>
        </w:rPr>
        <w:t>554,</w:t>
      </w:r>
    </w:p>
    <w:p>
      <w:pPr>
        <w:spacing w:before="6"/>
        <w:ind w:left="460" w:right="0" w:firstLine="0"/>
        <w:jc w:val="left"/>
        <w:rPr>
          <w:sz w:val="22"/>
        </w:rPr>
      </w:pPr>
      <w:r>
        <w:rPr>
          <w:sz w:val="22"/>
        </w:rPr>
        <w:t>571</w:t>
      </w:r>
      <w:r>
        <w:rPr>
          <w:spacing w:val="-12"/>
          <w:sz w:val="22"/>
        </w:rPr>
        <w:t> </w:t>
      </w:r>
      <w:r>
        <w:rPr>
          <w:sz w:val="22"/>
        </w:rPr>
        <w:t>(7th</w:t>
      </w:r>
      <w:r>
        <w:rPr>
          <w:spacing w:val="-11"/>
          <w:sz w:val="22"/>
        </w:rPr>
        <w:t> </w:t>
      </w:r>
      <w:r>
        <w:rPr>
          <w:sz w:val="22"/>
        </w:rPr>
        <w:t>Cir.</w:t>
      </w:r>
      <w:r>
        <w:rPr>
          <w:spacing w:val="-11"/>
          <w:sz w:val="22"/>
        </w:rPr>
        <w:t> </w:t>
      </w:r>
      <w:r>
        <w:rPr>
          <w:sz w:val="22"/>
        </w:rPr>
        <w:t>2000);</w:t>
      </w:r>
      <w:r>
        <w:rPr>
          <w:spacing w:val="-10"/>
          <w:sz w:val="22"/>
        </w:rPr>
        <w:t> </w:t>
      </w:r>
      <w:r>
        <w:rPr>
          <w:i/>
          <w:sz w:val="22"/>
        </w:rPr>
        <w:t>United</w:t>
      </w:r>
      <w:r>
        <w:rPr>
          <w:i/>
          <w:spacing w:val="-11"/>
          <w:sz w:val="22"/>
        </w:rPr>
        <w:t> </w:t>
      </w:r>
      <w:r>
        <w:rPr>
          <w:i/>
          <w:sz w:val="22"/>
        </w:rPr>
        <w:t>States</w:t>
      </w:r>
      <w:r>
        <w:rPr>
          <w:i/>
          <w:spacing w:val="-10"/>
          <w:sz w:val="22"/>
        </w:rPr>
        <w:t> </w:t>
      </w:r>
      <w:r>
        <w:rPr>
          <w:i/>
          <w:sz w:val="22"/>
        </w:rPr>
        <w:t>v.</w:t>
      </w:r>
      <w:r>
        <w:rPr>
          <w:i/>
          <w:spacing w:val="-11"/>
          <w:sz w:val="22"/>
        </w:rPr>
        <w:t> </w:t>
      </w:r>
      <w:r>
        <w:rPr>
          <w:i/>
          <w:sz w:val="22"/>
        </w:rPr>
        <w:t>Werme</w:t>
      </w:r>
      <w:r>
        <w:rPr>
          <w:sz w:val="22"/>
        </w:rPr>
        <w:t>,</w:t>
      </w:r>
      <w:r>
        <w:rPr>
          <w:spacing w:val="-11"/>
          <w:sz w:val="22"/>
        </w:rPr>
        <w:t> </w:t>
      </w:r>
      <w:r>
        <w:rPr>
          <w:sz w:val="22"/>
        </w:rPr>
        <w:t>939</w:t>
      </w:r>
      <w:r>
        <w:rPr>
          <w:spacing w:val="-12"/>
          <w:sz w:val="22"/>
        </w:rPr>
        <w:t> </w:t>
      </w:r>
      <w:r>
        <w:rPr>
          <w:sz w:val="22"/>
        </w:rPr>
        <w:t>F.2d</w:t>
      </w:r>
      <w:r>
        <w:rPr>
          <w:spacing w:val="-12"/>
          <w:sz w:val="22"/>
        </w:rPr>
        <w:t> </w:t>
      </w:r>
      <w:r>
        <w:rPr>
          <w:sz w:val="22"/>
        </w:rPr>
        <w:t>108,</w:t>
      </w:r>
      <w:r>
        <w:rPr>
          <w:spacing w:val="-14"/>
          <w:sz w:val="22"/>
        </w:rPr>
        <w:t> </w:t>
      </w:r>
      <w:r>
        <w:rPr>
          <w:sz w:val="22"/>
        </w:rPr>
        <w:t>112</w:t>
      </w:r>
      <w:r>
        <w:rPr>
          <w:spacing w:val="-11"/>
          <w:sz w:val="22"/>
        </w:rPr>
        <w:t> </w:t>
      </w:r>
      <w:r>
        <w:rPr>
          <w:sz w:val="22"/>
        </w:rPr>
        <w:t>n.1</w:t>
      </w:r>
      <w:r>
        <w:rPr>
          <w:spacing w:val="-12"/>
          <w:sz w:val="22"/>
        </w:rPr>
        <w:t> </w:t>
      </w:r>
      <w:r>
        <w:rPr>
          <w:sz w:val="22"/>
        </w:rPr>
        <w:t>(3d</w:t>
      </w:r>
      <w:r>
        <w:rPr>
          <w:spacing w:val="-8"/>
          <w:sz w:val="22"/>
        </w:rPr>
        <w:t> </w:t>
      </w:r>
      <w:r>
        <w:rPr>
          <w:sz w:val="22"/>
        </w:rPr>
        <w:t>Cir.</w:t>
      </w:r>
      <w:r>
        <w:rPr>
          <w:spacing w:val="-9"/>
          <w:sz w:val="22"/>
        </w:rPr>
        <w:t> </w:t>
      </w:r>
      <w:r>
        <w:rPr>
          <w:sz w:val="22"/>
        </w:rPr>
        <w:t>1991);</w:t>
      </w:r>
      <w:r>
        <w:rPr>
          <w:spacing w:val="-8"/>
          <w:sz w:val="22"/>
        </w:rPr>
        <w:t> </w:t>
      </w:r>
      <w:r>
        <w:rPr>
          <w:i/>
          <w:sz w:val="22"/>
        </w:rPr>
        <w:t>United</w:t>
      </w:r>
      <w:r>
        <w:rPr>
          <w:i/>
          <w:spacing w:val="-10"/>
          <w:sz w:val="22"/>
        </w:rPr>
        <w:t> </w:t>
      </w:r>
      <w:r>
        <w:rPr>
          <w:i/>
          <w:sz w:val="22"/>
        </w:rPr>
        <w:t>States</w:t>
      </w:r>
      <w:r>
        <w:rPr>
          <w:i/>
          <w:spacing w:val="-7"/>
          <w:sz w:val="22"/>
        </w:rPr>
        <w:t> </w:t>
      </w:r>
      <w:r>
        <w:rPr>
          <w:i/>
          <w:sz w:val="22"/>
        </w:rPr>
        <w:t>v.</w:t>
      </w:r>
      <w:r>
        <w:rPr>
          <w:i/>
          <w:spacing w:val="-10"/>
          <w:sz w:val="22"/>
        </w:rPr>
        <w:t> </w:t>
      </w:r>
      <w:r>
        <w:rPr>
          <w:i/>
          <w:sz w:val="22"/>
        </w:rPr>
        <w:t>Hooker</w:t>
      </w:r>
      <w:r>
        <w:rPr>
          <w:sz w:val="22"/>
        </w:rPr>
        <w:t>,</w:t>
      </w:r>
      <w:r>
        <w:rPr>
          <w:spacing w:val="-7"/>
          <w:sz w:val="22"/>
        </w:rPr>
        <w:t> </w:t>
      </w:r>
      <w:r>
        <w:rPr>
          <w:sz w:val="22"/>
        </w:rPr>
        <w:t>841</w:t>
      </w:r>
    </w:p>
    <w:p>
      <w:pPr>
        <w:spacing w:line="244" w:lineRule="auto" w:before="6"/>
        <w:ind w:left="460" w:right="55" w:firstLine="0"/>
        <w:jc w:val="left"/>
        <w:rPr>
          <w:sz w:val="22"/>
        </w:rPr>
      </w:pPr>
      <w:r>
        <w:rPr>
          <w:sz w:val="22"/>
        </w:rPr>
        <w:t>F.2d 1225, 1227-28 (4th Cir. 1988). </w:t>
      </w:r>
      <w:r>
        <w:rPr>
          <w:i/>
          <w:sz w:val="22"/>
        </w:rPr>
        <w:t>But see United States v. Martinez</w:t>
      </w:r>
      <w:r>
        <w:rPr>
          <w:sz w:val="22"/>
        </w:rPr>
        <w:t>, 981 F.2d 867, 872 (6th Cir. 1992) (“We believe that citation to the statutes informed [defendant] of the elements of the charged offenses”).</w:t>
      </w:r>
    </w:p>
    <w:p>
      <w:pPr>
        <w:pStyle w:val="BodyText"/>
        <w:spacing w:before="9"/>
        <w:rPr>
          <w:sz w:val="14"/>
        </w:rPr>
      </w:pPr>
    </w:p>
    <w:p>
      <w:pPr>
        <w:spacing w:line="244" w:lineRule="auto" w:before="72"/>
        <w:ind w:left="460" w:right="115" w:firstLine="720"/>
        <w:jc w:val="both"/>
        <w:rPr>
          <w:sz w:val="22"/>
        </w:rPr>
      </w:pPr>
      <w:r>
        <w:rPr>
          <w:spacing w:val="3"/>
          <w:position w:val="9"/>
          <w:sz w:val="12"/>
        </w:rPr>
        <w:t>71</w:t>
      </w:r>
      <w:r>
        <w:rPr>
          <w:spacing w:val="8"/>
          <w:position w:val="9"/>
          <w:sz w:val="12"/>
        </w:rPr>
        <w:t> </w:t>
      </w:r>
      <w:r>
        <w:rPr>
          <w:i/>
          <w:sz w:val="22"/>
        </w:rPr>
        <w:t>United</w:t>
      </w:r>
      <w:r>
        <w:rPr>
          <w:i/>
          <w:spacing w:val="-6"/>
          <w:sz w:val="22"/>
        </w:rPr>
        <w:t> </w:t>
      </w:r>
      <w:r>
        <w:rPr>
          <w:i/>
          <w:sz w:val="22"/>
        </w:rPr>
        <w:t>States</w:t>
      </w:r>
      <w:r>
        <w:rPr>
          <w:i/>
          <w:spacing w:val="-7"/>
          <w:sz w:val="22"/>
        </w:rPr>
        <w:t> </w:t>
      </w:r>
      <w:r>
        <w:rPr>
          <w:i/>
          <w:sz w:val="22"/>
        </w:rPr>
        <w:t>v.</w:t>
      </w:r>
      <w:r>
        <w:rPr>
          <w:i/>
          <w:spacing w:val="-5"/>
          <w:sz w:val="22"/>
        </w:rPr>
        <w:t> </w:t>
      </w:r>
      <w:r>
        <w:rPr>
          <w:i/>
          <w:sz w:val="22"/>
        </w:rPr>
        <w:t>Caldwell</w:t>
      </w:r>
      <w:r>
        <w:rPr>
          <w:sz w:val="22"/>
        </w:rPr>
        <w:t>,</w:t>
      </w:r>
      <w:r>
        <w:rPr>
          <w:spacing w:val="-6"/>
          <w:sz w:val="22"/>
        </w:rPr>
        <w:t> </w:t>
      </w:r>
      <w:r>
        <w:rPr>
          <w:sz w:val="22"/>
        </w:rPr>
        <w:t>302</w:t>
      </w:r>
      <w:r>
        <w:rPr>
          <w:spacing w:val="-6"/>
          <w:sz w:val="22"/>
        </w:rPr>
        <w:t> </w:t>
      </w:r>
      <w:r>
        <w:rPr>
          <w:sz w:val="22"/>
        </w:rPr>
        <w:t>F.3d</w:t>
      </w:r>
      <w:r>
        <w:rPr>
          <w:spacing w:val="-9"/>
          <w:sz w:val="22"/>
        </w:rPr>
        <w:t> </w:t>
      </w:r>
      <w:r>
        <w:rPr>
          <w:sz w:val="22"/>
        </w:rPr>
        <w:t>399,</w:t>
      </w:r>
      <w:r>
        <w:rPr>
          <w:spacing w:val="-8"/>
          <w:sz w:val="22"/>
        </w:rPr>
        <w:t> </w:t>
      </w:r>
      <w:r>
        <w:rPr>
          <w:sz w:val="22"/>
        </w:rPr>
        <w:t>412</w:t>
      </w:r>
      <w:r>
        <w:rPr>
          <w:spacing w:val="-3"/>
          <w:sz w:val="22"/>
        </w:rPr>
        <w:t> </w:t>
      </w:r>
      <w:r>
        <w:rPr>
          <w:sz w:val="22"/>
        </w:rPr>
        <w:t>(5th</w:t>
      </w:r>
      <w:r>
        <w:rPr>
          <w:spacing w:val="-5"/>
          <w:sz w:val="22"/>
        </w:rPr>
        <w:t> </w:t>
      </w:r>
      <w:r>
        <w:rPr>
          <w:sz w:val="22"/>
        </w:rPr>
        <w:t>Cir.</w:t>
      </w:r>
      <w:r>
        <w:rPr>
          <w:spacing w:val="-3"/>
          <w:sz w:val="22"/>
        </w:rPr>
        <w:t> </w:t>
      </w:r>
      <w:r>
        <w:rPr>
          <w:sz w:val="22"/>
        </w:rPr>
        <w:t>2002);</w:t>
      </w:r>
      <w:r>
        <w:rPr>
          <w:spacing w:val="-5"/>
          <w:sz w:val="22"/>
        </w:rPr>
        <w:t> </w:t>
      </w:r>
      <w:r>
        <w:rPr>
          <w:i/>
          <w:sz w:val="22"/>
        </w:rPr>
        <w:t>United</w:t>
      </w:r>
      <w:r>
        <w:rPr>
          <w:i/>
          <w:spacing w:val="-7"/>
          <w:sz w:val="22"/>
        </w:rPr>
        <w:t> </w:t>
      </w:r>
      <w:r>
        <w:rPr>
          <w:i/>
          <w:sz w:val="22"/>
        </w:rPr>
        <w:t>States</w:t>
      </w:r>
      <w:r>
        <w:rPr>
          <w:i/>
          <w:spacing w:val="-5"/>
          <w:sz w:val="22"/>
        </w:rPr>
        <w:t> </w:t>
      </w:r>
      <w:r>
        <w:rPr>
          <w:i/>
          <w:sz w:val="22"/>
        </w:rPr>
        <w:t>v.</w:t>
      </w:r>
      <w:r>
        <w:rPr>
          <w:i/>
          <w:spacing w:val="-7"/>
          <w:sz w:val="22"/>
        </w:rPr>
        <w:t> </w:t>
      </w:r>
      <w:r>
        <w:rPr>
          <w:i/>
          <w:sz w:val="22"/>
        </w:rPr>
        <w:t>Conley</w:t>
      </w:r>
      <w:r>
        <w:rPr>
          <w:sz w:val="22"/>
        </w:rPr>
        <w:t>,</w:t>
      </w:r>
      <w:r>
        <w:rPr>
          <w:spacing w:val="-4"/>
          <w:sz w:val="22"/>
        </w:rPr>
        <w:t> </w:t>
      </w:r>
      <w:r>
        <w:rPr>
          <w:sz w:val="22"/>
        </w:rPr>
        <w:t>291</w:t>
      </w:r>
      <w:r>
        <w:rPr>
          <w:spacing w:val="-6"/>
          <w:sz w:val="22"/>
        </w:rPr>
        <w:t> </w:t>
      </w:r>
      <w:r>
        <w:rPr>
          <w:sz w:val="22"/>
        </w:rPr>
        <w:t>F.3d</w:t>
      </w:r>
      <w:r>
        <w:rPr>
          <w:spacing w:val="-5"/>
          <w:sz w:val="22"/>
        </w:rPr>
        <w:t> </w:t>
      </w:r>
      <w:r>
        <w:rPr>
          <w:sz w:val="22"/>
        </w:rPr>
        <w:t>464, 471</w:t>
      </w:r>
      <w:r>
        <w:rPr>
          <w:spacing w:val="-3"/>
          <w:sz w:val="22"/>
        </w:rPr>
        <w:t> </w:t>
      </w:r>
      <w:r>
        <w:rPr>
          <w:sz w:val="22"/>
        </w:rPr>
        <w:t>(7th</w:t>
      </w:r>
      <w:r>
        <w:rPr>
          <w:spacing w:val="-4"/>
          <w:sz w:val="22"/>
        </w:rPr>
        <w:t> </w:t>
      </w:r>
      <w:r>
        <w:rPr>
          <w:sz w:val="22"/>
        </w:rPr>
        <w:t>Cir.</w:t>
      </w:r>
      <w:r>
        <w:rPr>
          <w:spacing w:val="-3"/>
          <w:sz w:val="22"/>
        </w:rPr>
        <w:t> </w:t>
      </w:r>
      <w:r>
        <w:rPr>
          <w:sz w:val="22"/>
        </w:rPr>
        <w:t>2002);</w:t>
      </w:r>
      <w:r>
        <w:rPr>
          <w:spacing w:val="-3"/>
          <w:sz w:val="22"/>
        </w:rPr>
        <w:t> </w:t>
      </w:r>
      <w:r>
        <w:rPr>
          <w:i/>
          <w:sz w:val="22"/>
        </w:rPr>
        <w:t>United</w:t>
      </w:r>
      <w:r>
        <w:rPr>
          <w:i/>
          <w:spacing w:val="-6"/>
          <w:sz w:val="22"/>
        </w:rPr>
        <w:t> </w:t>
      </w:r>
      <w:r>
        <w:rPr>
          <w:i/>
          <w:sz w:val="22"/>
        </w:rPr>
        <w:t>States</w:t>
      </w:r>
      <w:r>
        <w:rPr>
          <w:i/>
          <w:spacing w:val="-4"/>
          <w:sz w:val="22"/>
        </w:rPr>
        <w:t> </w:t>
      </w:r>
      <w:r>
        <w:rPr>
          <w:i/>
          <w:sz w:val="22"/>
        </w:rPr>
        <w:t>v.</w:t>
      </w:r>
      <w:r>
        <w:rPr>
          <w:i/>
          <w:spacing w:val="-4"/>
          <w:sz w:val="22"/>
        </w:rPr>
        <w:t> </w:t>
      </w:r>
      <w:r>
        <w:rPr>
          <w:i/>
          <w:sz w:val="22"/>
        </w:rPr>
        <w:t>Stoner</w:t>
      </w:r>
      <w:r>
        <w:rPr>
          <w:sz w:val="22"/>
        </w:rPr>
        <w:t>,</w:t>
      </w:r>
      <w:r>
        <w:rPr>
          <w:spacing w:val="-6"/>
          <w:sz w:val="22"/>
        </w:rPr>
        <w:t> </w:t>
      </w:r>
      <w:r>
        <w:rPr>
          <w:sz w:val="22"/>
        </w:rPr>
        <w:t>98</w:t>
      </w:r>
      <w:r>
        <w:rPr>
          <w:spacing w:val="-8"/>
          <w:sz w:val="22"/>
        </w:rPr>
        <w:t> </w:t>
      </w:r>
      <w:r>
        <w:rPr>
          <w:sz w:val="22"/>
        </w:rPr>
        <w:t>F.3d</w:t>
      </w:r>
      <w:r>
        <w:rPr>
          <w:spacing w:val="-8"/>
          <w:sz w:val="22"/>
        </w:rPr>
        <w:t> </w:t>
      </w:r>
      <w:r>
        <w:rPr>
          <w:sz w:val="22"/>
        </w:rPr>
        <w:t>527,</w:t>
      </w:r>
      <w:r>
        <w:rPr>
          <w:spacing w:val="-7"/>
          <w:sz w:val="22"/>
        </w:rPr>
        <w:t> </w:t>
      </w:r>
      <w:r>
        <w:rPr>
          <w:sz w:val="22"/>
        </w:rPr>
        <w:t>535-36</w:t>
      </w:r>
      <w:r>
        <w:rPr>
          <w:spacing w:val="-8"/>
          <w:sz w:val="22"/>
        </w:rPr>
        <w:t> </w:t>
      </w:r>
      <w:r>
        <w:rPr>
          <w:sz w:val="22"/>
        </w:rPr>
        <w:t>(10th</w:t>
      </w:r>
      <w:r>
        <w:rPr>
          <w:spacing w:val="-6"/>
          <w:sz w:val="22"/>
        </w:rPr>
        <w:t> </w:t>
      </w:r>
      <w:r>
        <w:rPr>
          <w:sz w:val="22"/>
        </w:rPr>
        <w:t>Cir.</w:t>
      </w:r>
      <w:r>
        <w:rPr>
          <w:spacing w:val="-3"/>
          <w:sz w:val="22"/>
        </w:rPr>
        <w:t> </w:t>
      </w:r>
      <w:r>
        <w:rPr>
          <w:sz w:val="22"/>
        </w:rPr>
        <w:t>1996);</w:t>
      </w:r>
      <w:r>
        <w:rPr>
          <w:spacing w:val="-3"/>
          <w:sz w:val="22"/>
        </w:rPr>
        <w:t> </w:t>
      </w:r>
      <w:r>
        <w:rPr>
          <w:i/>
          <w:sz w:val="22"/>
        </w:rPr>
        <w:t>United</w:t>
      </w:r>
      <w:r>
        <w:rPr>
          <w:i/>
          <w:spacing w:val="-4"/>
          <w:sz w:val="22"/>
        </w:rPr>
        <w:t> </w:t>
      </w:r>
      <w:r>
        <w:rPr>
          <w:i/>
          <w:sz w:val="22"/>
        </w:rPr>
        <w:t>States</w:t>
      </w:r>
      <w:r>
        <w:rPr>
          <w:i/>
          <w:spacing w:val="-2"/>
          <w:sz w:val="22"/>
        </w:rPr>
        <w:t> </w:t>
      </w:r>
      <w:r>
        <w:rPr>
          <w:i/>
          <w:sz w:val="22"/>
        </w:rPr>
        <w:t>v.</w:t>
      </w:r>
      <w:r>
        <w:rPr>
          <w:i/>
          <w:spacing w:val="-4"/>
          <w:sz w:val="22"/>
        </w:rPr>
        <w:t> </w:t>
      </w:r>
      <w:r>
        <w:rPr>
          <w:i/>
          <w:sz w:val="22"/>
        </w:rPr>
        <w:t>Yefsky</w:t>
      </w:r>
      <w:r>
        <w:rPr>
          <w:sz w:val="22"/>
        </w:rPr>
        <w:t>,</w:t>
      </w:r>
      <w:r>
        <w:rPr>
          <w:spacing w:val="-2"/>
          <w:sz w:val="22"/>
        </w:rPr>
        <w:t> </w:t>
      </w:r>
      <w:r>
        <w:rPr>
          <w:sz w:val="22"/>
        </w:rPr>
        <w:t>994 F.2d 885, 894 (1st Cir. 1993); </w:t>
      </w:r>
      <w:r>
        <w:rPr>
          <w:i/>
          <w:sz w:val="22"/>
        </w:rPr>
        <w:t>United States v. Hernandez</w:t>
      </w:r>
      <w:r>
        <w:rPr>
          <w:sz w:val="22"/>
        </w:rPr>
        <w:t>, 980 F.2d 868, 871 (2d Cir. 1992); </w:t>
      </w:r>
      <w:r>
        <w:rPr>
          <w:i/>
          <w:sz w:val="22"/>
        </w:rPr>
        <w:t>United States v. </w:t>
      </w:r>
      <w:r>
        <w:rPr>
          <w:i/>
          <w:sz w:val="22"/>
        </w:rPr>
        <w:t>LeCoe</w:t>
      </w:r>
      <w:r>
        <w:rPr>
          <w:sz w:val="22"/>
        </w:rPr>
        <w:t>, 936 F.2d 398, 403 (9th Cir. 1991); </w:t>
      </w:r>
      <w:r>
        <w:rPr>
          <w:i/>
          <w:spacing w:val="2"/>
          <w:sz w:val="22"/>
        </w:rPr>
        <w:t>United </w:t>
      </w:r>
      <w:r>
        <w:rPr>
          <w:i/>
          <w:sz w:val="22"/>
        </w:rPr>
        <w:t>States v. Italiano</w:t>
      </w:r>
      <w:r>
        <w:rPr>
          <w:sz w:val="22"/>
        </w:rPr>
        <w:t>, 837 F.2d 1480, 1492 (11th Cir. 1988); </w:t>
      </w:r>
      <w:r>
        <w:rPr>
          <w:i/>
          <w:sz w:val="22"/>
        </w:rPr>
        <w:t>United States v. Fulcher</w:t>
      </w:r>
      <w:r>
        <w:rPr>
          <w:sz w:val="22"/>
        </w:rPr>
        <w:t>, 626 F.2d 985, 988 (D.C. Cir. 1980). </w:t>
      </w:r>
      <w:r>
        <w:rPr>
          <w:i/>
          <w:sz w:val="22"/>
        </w:rPr>
        <w:t>But see United States v. Staggs</w:t>
      </w:r>
      <w:r>
        <w:rPr>
          <w:sz w:val="22"/>
        </w:rPr>
        <w:t>, 881 F.2d 1527, 1531-32</w:t>
      </w:r>
      <w:r>
        <w:rPr>
          <w:spacing w:val="-14"/>
          <w:sz w:val="22"/>
        </w:rPr>
        <w:t> </w:t>
      </w:r>
      <w:r>
        <w:rPr>
          <w:sz w:val="22"/>
        </w:rPr>
        <w:t>(10th</w:t>
      </w:r>
      <w:r>
        <w:rPr>
          <w:spacing w:val="-13"/>
          <w:sz w:val="22"/>
        </w:rPr>
        <w:t> </w:t>
      </w:r>
      <w:r>
        <w:rPr>
          <w:sz w:val="22"/>
        </w:rPr>
        <w:t>Cir.</w:t>
      </w:r>
      <w:r>
        <w:rPr>
          <w:spacing w:val="-14"/>
          <w:sz w:val="22"/>
        </w:rPr>
        <w:t> </w:t>
      </w:r>
      <w:r>
        <w:rPr>
          <w:sz w:val="22"/>
        </w:rPr>
        <w:t>1989)</w:t>
      </w:r>
      <w:r>
        <w:rPr>
          <w:spacing w:val="-13"/>
          <w:sz w:val="22"/>
        </w:rPr>
        <w:t> </w:t>
      </w:r>
      <w:r>
        <w:rPr>
          <w:sz w:val="22"/>
        </w:rPr>
        <w:t>(holding</w:t>
      </w:r>
      <w:r>
        <w:rPr>
          <w:spacing w:val="-18"/>
          <w:sz w:val="22"/>
        </w:rPr>
        <w:t> </w:t>
      </w:r>
      <w:r>
        <w:rPr>
          <w:sz w:val="22"/>
        </w:rPr>
        <w:t>that</w:t>
      </w:r>
      <w:r>
        <w:rPr>
          <w:spacing w:val="-16"/>
          <w:sz w:val="22"/>
        </w:rPr>
        <w:t> </w:t>
      </w:r>
      <w:r>
        <w:rPr>
          <w:sz w:val="22"/>
        </w:rPr>
        <w:t>a</w:t>
      </w:r>
      <w:r>
        <w:rPr>
          <w:spacing w:val="-15"/>
          <w:sz w:val="22"/>
        </w:rPr>
        <w:t> </w:t>
      </w:r>
      <w:r>
        <w:rPr>
          <w:sz w:val="22"/>
        </w:rPr>
        <w:t>count</w:t>
      </w:r>
      <w:r>
        <w:rPr>
          <w:spacing w:val="-15"/>
          <w:sz w:val="22"/>
        </w:rPr>
        <w:t> </w:t>
      </w:r>
      <w:r>
        <w:rPr>
          <w:sz w:val="22"/>
        </w:rPr>
        <w:t>alleging</w:t>
      </w:r>
      <w:r>
        <w:rPr>
          <w:spacing w:val="-18"/>
          <w:sz w:val="22"/>
        </w:rPr>
        <w:t> </w:t>
      </w:r>
      <w:r>
        <w:rPr>
          <w:sz w:val="22"/>
        </w:rPr>
        <w:t>a</w:t>
      </w:r>
      <w:r>
        <w:rPr>
          <w:spacing w:val="-13"/>
          <w:sz w:val="22"/>
        </w:rPr>
        <w:t> </w:t>
      </w:r>
      <w:r>
        <w:rPr>
          <w:sz w:val="22"/>
        </w:rPr>
        <w:t>continuing</w:t>
      </w:r>
      <w:r>
        <w:rPr>
          <w:spacing w:val="-16"/>
          <w:sz w:val="22"/>
        </w:rPr>
        <w:t> </w:t>
      </w:r>
      <w:r>
        <w:rPr>
          <w:sz w:val="22"/>
        </w:rPr>
        <w:t>criminal</w:t>
      </w:r>
      <w:r>
        <w:rPr>
          <w:spacing w:val="-13"/>
          <w:sz w:val="22"/>
        </w:rPr>
        <w:t> </w:t>
      </w:r>
      <w:r>
        <w:rPr>
          <w:sz w:val="22"/>
        </w:rPr>
        <w:t>enterprise</w:t>
      </w:r>
      <w:r>
        <w:rPr>
          <w:spacing w:val="-12"/>
          <w:sz w:val="22"/>
        </w:rPr>
        <w:t> </w:t>
      </w:r>
      <w:r>
        <w:rPr>
          <w:sz w:val="22"/>
        </w:rPr>
        <w:t>is</w:t>
      </w:r>
      <w:r>
        <w:rPr>
          <w:spacing w:val="-13"/>
          <w:sz w:val="22"/>
        </w:rPr>
        <w:t> </w:t>
      </w:r>
      <w:r>
        <w:rPr>
          <w:sz w:val="22"/>
        </w:rPr>
        <w:t>not</w:t>
      </w:r>
      <w:r>
        <w:rPr>
          <w:spacing w:val="-13"/>
          <w:sz w:val="22"/>
        </w:rPr>
        <w:t> </w:t>
      </w:r>
      <w:r>
        <w:rPr>
          <w:sz w:val="22"/>
        </w:rPr>
        <w:t>insufficient</w:t>
      </w:r>
      <w:r>
        <w:rPr>
          <w:spacing w:val="-13"/>
          <w:sz w:val="22"/>
        </w:rPr>
        <w:t> </w:t>
      </w:r>
      <w:r>
        <w:rPr>
          <w:sz w:val="22"/>
        </w:rPr>
        <w:t>where other</w:t>
      </w:r>
      <w:r>
        <w:rPr>
          <w:spacing w:val="-13"/>
          <w:sz w:val="22"/>
        </w:rPr>
        <w:t> </w:t>
      </w:r>
      <w:r>
        <w:rPr>
          <w:sz w:val="22"/>
        </w:rPr>
        <w:t>counts</w:t>
      </w:r>
      <w:r>
        <w:rPr>
          <w:spacing w:val="-16"/>
          <w:sz w:val="22"/>
        </w:rPr>
        <w:t> </w:t>
      </w:r>
      <w:r>
        <w:rPr>
          <w:sz w:val="22"/>
        </w:rPr>
        <w:t>allege</w:t>
      </w:r>
      <w:r>
        <w:rPr>
          <w:spacing w:val="-15"/>
          <w:sz w:val="22"/>
        </w:rPr>
        <w:t> </w:t>
      </w:r>
      <w:r>
        <w:rPr>
          <w:sz w:val="22"/>
        </w:rPr>
        <w:t>the</w:t>
      </w:r>
      <w:r>
        <w:rPr>
          <w:spacing w:val="-15"/>
          <w:sz w:val="22"/>
        </w:rPr>
        <w:t> </w:t>
      </w:r>
      <w:r>
        <w:rPr>
          <w:sz w:val="22"/>
        </w:rPr>
        <w:t>violations</w:t>
      </w:r>
      <w:r>
        <w:rPr>
          <w:spacing w:val="-15"/>
          <w:sz w:val="22"/>
        </w:rPr>
        <w:t> </w:t>
      </w:r>
      <w:r>
        <w:rPr>
          <w:sz w:val="22"/>
        </w:rPr>
        <w:t>underlying</w:t>
      </w:r>
      <w:r>
        <w:rPr>
          <w:spacing w:val="-19"/>
          <w:sz w:val="22"/>
        </w:rPr>
        <w:t> </w:t>
      </w:r>
      <w:r>
        <w:rPr>
          <w:sz w:val="22"/>
        </w:rPr>
        <w:t>the</w:t>
      </w:r>
      <w:r>
        <w:rPr>
          <w:spacing w:val="-15"/>
          <w:sz w:val="22"/>
        </w:rPr>
        <w:t> </w:t>
      </w:r>
      <w:r>
        <w:rPr>
          <w:sz w:val="22"/>
        </w:rPr>
        <w:t>CCE</w:t>
      </w:r>
      <w:r>
        <w:rPr>
          <w:spacing w:val="-16"/>
          <w:sz w:val="22"/>
        </w:rPr>
        <w:t> </w:t>
      </w:r>
      <w:r>
        <w:rPr>
          <w:sz w:val="22"/>
        </w:rPr>
        <w:t>count,</w:t>
      </w:r>
      <w:r>
        <w:rPr>
          <w:spacing w:val="-17"/>
          <w:sz w:val="22"/>
        </w:rPr>
        <w:t> </w:t>
      </w:r>
      <w:r>
        <w:rPr>
          <w:sz w:val="22"/>
        </w:rPr>
        <w:t>even</w:t>
      </w:r>
      <w:r>
        <w:rPr>
          <w:spacing w:val="-17"/>
          <w:sz w:val="22"/>
        </w:rPr>
        <w:t> </w:t>
      </w:r>
      <w:r>
        <w:rPr>
          <w:sz w:val="22"/>
        </w:rPr>
        <w:t>if</w:t>
      </w:r>
      <w:r>
        <w:rPr>
          <w:spacing w:val="-17"/>
          <w:sz w:val="22"/>
        </w:rPr>
        <w:t> </w:t>
      </w:r>
      <w:r>
        <w:rPr>
          <w:sz w:val="22"/>
        </w:rPr>
        <w:t>they</w:t>
      </w:r>
      <w:r>
        <w:rPr>
          <w:spacing w:val="-19"/>
          <w:sz w:val="22"/>
        </w:rPr>
        <w:t> </w:t>
      </w:r>
      <w:r>
        <w:rPr>
          <w:sz w:val="22"/>
        </w:rPr>
        <w:t>are</w:t>
      </w:r>
      <w:r>
        <w:rPr>
          <w:spacing w:val="-13"/>
          <w:sz w:val="22"/>
        </w:rPr>
        <w:t> </w:t>
      </w:r>
      <w:r>
        <w:rPr>
          <w:sz w:val="22"/>
        </w:rPr>
        <w:t>not</w:t>
      </w:r>
      <w:r>
        <w:rPr>
          <w:spacing w:val="-10"/>
          <w:sz w:val="22"/>
        </w:rPr>
        <w:t> </w:t>
      </w:r>
      <w:r>
        <w:rPr>
          <w:sz w:val="22"/>
        </w:rPr>
        <w:t>expressly</w:t>
      </w:r>
      <w:r>
        <w:rPr>
          <w:spacing w:val="-16"/>
          <w:sz w:val="22"/>
        </w:rPr>
        <w:t> </w:t>
      </w:r>
      <w:r>
        <w:rPr>
          <w:sz w:val="22"/>
        </w:rPr>
        <w:t>incorporated);</w:t>
      </w:r>
      <w:r>
        <w:rPr>
          <w:spacing w:val="-13"/>
          <w:sz w:val="22"/>
        </w:rPr>
        <w:t> </w:t>
      </w:r>
      <w:r>
        <w:rPr>
          <w:i/>
          <w:sz w:val="22"/>
        </w:rPr>
        <w:t>but</w:t>
      </w:r>
      <w:r>
        <w:rPr>
          <w:i/>
          <w:spacing w:val="-13"/>
          <w:sz w:val="22"/>
        </w:rPr>
        <w:t> </w:t>
      </w:r>
      <w:r>
        <w:rPr>
          <w:i/>
          <w:sz w:val="22"/>
        </w:rPr>
        <w:t>see </w:t>
      </w:r>
      <w:r>
        <w:rPr>
          <w:i/>
          <w:sz w:val="22"/>
        </w:rPr>
        <w:t>id.</w:t>
      </w:r>
      <w:r>
        <w:rPr>
          <w:i/>
          <w:spacing w:val="-9"/>
          <w:sz w:val="22"/>
        </w:rPr>
        <w:t> </w:t>
      </w:r>
      <w:r>
        <w:rPr>
          <w:sz w:val="22"/>
        </w:rPr>
        <w:t>at</w:t>
      </w:r>
      <w:r>
        <w:rPr>
          <w:spacing w:val="-7"/>
          <w:sz w:val="22"/>
        </w:rPr>
        <w:t> </w:t>
      </w:r>
      <w:r>
        <w:rPr>
          <w:sz w:val="22"/>
        </w:rPr>
        <w:t>1537-40</w:t>
      </w:r>
      <w:r>
        <w:rPr>
          <w:spacing w:val="-8"/>
          <w:sz w:val="22"/>
        </w:rPr>
        <w:t> </w:t>
      </w:r>
      <w:r>
        <w:rPr>
          <w:sz w:val="22"/>
        </w:rPr>
        <w:t>(Ebel,</w:t>
      </w:r>
      <w:r>
        <w:rPr>
          <w:spacing w:val="-8"/>
          <w:sz w:val="22"/>
        </w:rPr>
        <w:t> </w:t>
      </w:r>
      <w:r>
        <w:rPr>
          <w:sz w:val="22"/>
        </w:rPr>
        <w:t>J.,</w:t>
      </w:r>
      <w:r>
        <w:rPr>
          <w:spacing w:val="-8"/>
          <w:sz w:val="22"/>
        </w:rPr>
        <w:t> </w:t>
      </w:r>
      <w:r>
        <w:rPr>
          <w:sz w:val="22"/>
        </w:rPr>
        <w:t>dissenting)</w:t>
      </w:r>
      <w:r>
        <w:rPr>
          <w:spacing w:val="-5"/>
          <w:sz w:val="22"/>
        </w:rPr>
        <w:t> </w:t>
      </w:r>
      <w:r>
        <w:rPr>
          <w:sz w:val="22"/>
        </w:rPr>
        <w:t>(arguing</w:t>
      </w:r>
      <w:r>
        <w:rPr>
          <w:spacing w:val="-11"/>
          <w:sz w:val="22"/>
        </w:rPr>
        <w:t> </w:t>
      </w:r>
      <w:r>
        <w:rPr>
          <w:sz w:val="22"/>
        </w:rPr>
        <w:t>that</w:t>
      </w:r>
      <w:r>
        <w:rPr>
          <w:spacing w:val="-5"/>
          <w:sz w:val="22"/>
        </w:rPr>
        <w:t> </w:t>
      </w:r>
      <w:r>
        <w:rPr>
          <w:sz w:val="22"/>
        </w:rPr>
        <w:t>incorporating</w:t>
      </w:r>
      <w:r>
        <w:rPr>
          <w:spacing w:val="-10"/>
          <w:sz w:val="22"/>
        </w:rPr>
        <w:t> </w:t>
      </w:r>
      <w:r>
        <w:rPr>
          <w:sz w:val="22"/>
        </w:rPr>
        <w:t>allegations</w:t>
      </w:r>
      <w:r>
        <w:rPr>
          <w:spacing w:val="-8"/>
          <w:sz w:val="22"/>
        </w:rPr>
        <w:t> </w:t>
      </w:r>
      <w:r>
        <w:rPr>
          <w:sz w:val="22"/>
        </w:rPr>
        <w:t>from</w:t>
      </w:r>
      <w:r>
        <w:rPr>
          <w:spacing w:val="-10"/>
          <w:sz w:val="22"/>
        </w:rPr>
        <w:t> </w:t>
      </w:r>
      <w:r>
        <w:rPr>
          <w:sz w:val="22"/>
        </w:rPr>
        <w:t>other</w:t>
      </w:r>
      <w:r>
        <w:rPr>
          <w:spacing w:val="-7"/>
          <w:sz w:val="22"/>
        </w:rPr>
        <w:t> </w:t>
      </w:r>
      <w:r>
        <w:rPr>
          <w:sz w:val="22"/>
        </w:rPr>
        <w:t>counts</w:t>
      </w:r>
      <w:r>
        <w:rPr>
          <w:spacing w:val="-8"/>
          <w:sz w:val="22"/>
        </w:rPr>
        <w:t> </w:t>
      </w:r>
      <w:r>
        <w:rPr>
          <w:sz w:val="22"/>
        </w:rPr>
        <w:t>is</w:t>
      </w:r>
      <w:r>
        <w:rPr>
          <w:spacing w:val="-7"/>
          <w:sz w:val="22"/>
        </w:rPr>
        <w:t> </w:t>
      </w:r>
      <w:r>
        <w:rPr>
          <w:sz w:val="22"/>
        </w:rPr>
        <w:t>not</w:t>
      </w:r>
      <w:r>
        <w:rPr>
          <w:spacing w:val="-7"/>
          <w:sz w:val="22"/>
        </w:rPr>
        <w:t> </w:t>
      </w:r>
      <w:r>
        <w:rPr>
          <w:sz w:val="22"/>
        </w:rPr>
        <w:t>permitted</w:t>
      </w:r>
      <w:r>
        <w:rPr>
          <w:spacing w:val="-7"/>
          <w:sz w:val="22"/>
        </w:rPr>
        <w:t> </w:t>
      </w:r>
      <w:r>
        <w:rPr>
          <w:sz w:val="22"/>
        </w:rPr>
        <w:t>in absence of express</w:t>
      </w:r>
      <w:r>
        <w:rPr>
          <w:spacing w:val="6"/>
          <w:sz w:val="22"/>
        </w:rPr>
        <w:t> </w:t>
      </w:r>
      <w:r>
        <w:rPr>
          <w:sz w:val="22"/>
        </w:rPr>
        <w:t>incorporation).</w:t>
      </w:r>
    </w:p>
    <w:p>
      <w:pPr>
        <w:spacing w:after="0" w:line="244" w:lineRule="auto"/>
        <w:jc w:val="both"/>
        <w:rPr>
          <w:sz w:val="22"/>
        </w:rPr>
        <w:sectPr>
          <w:pgSz w:w="12240" w:h="15840"/>
          <w:pgMar w:header="403" w:footer="0" w:top="1140" w:bottom="280" w:left="980" w:right="960"/>
        </w:sectPr>
      </w:pPr>
    </w:p>
    <w:p>
      <w:pPr>
        <w:pStyle w:val="BodyText"/>
        <w:spacing w:line="242" w:lineRule="auto" w:before="68"/>
        <w:ind w:left="100" w:right="479"/>
        <w:jc w:val="both"/>
        <w:rPr>
          <w:sz w:val="14"/>
        </w:rPr>
      </w:pPr>
      <w:r>
        <w:rPr/>
        <w:t>jurisdiction.</w:t>
      </w:r>
      <w:r>
        <w:rPr>
          <w:spacing w:val="16"/>
        </w:rPr>
        <w:t> </w:t>
      </w:r>
      <w:r>
        <w:rPr>
          <w:i/>
        </w:rPr>
        <w:t>United</w:t>
      </w:r>
      <w:r>
        <w:rPr>
          <w:i/>
          <w:spacing w:val="-23"/>
        </w:rPr>
        <w:t> </w:t>
      </w:r>
      <w:r>
        <w:rPr>
          <w:i/>
        </w:rPr>
        <w:t>States</w:t>
      </w:r>
      <w:r>
        <w:rPr>
          <w:i/>
          <w:spacing w:val="-22"/>
        </w:rPr>
        <w:t> </w:t>
      </w:r>
      <w:r>
        <w:rPr>
          <w:i/>
        </w:rPr>
        <w:t>v.</w:t>
      </w:r>
      <w:r>
        <w:rPr>
          <w:i/>
          <w:spacing w:val="-23"/>
        </w:rPr>
        <w:t> </w:t>
      </w:r>
      <w:r>
        <w:rPr>
          <w:i/>
        </w:rPr>
        <w:t>Cotton</w:t>
      </w:r>
      <w:r>
        <w:rPr/>
        <w:t>,</w:t>
      </w:r>
      <w:r>
        <w:rPr>
          <w:spacing w:val="-22"/>
        </w:rPr>
        <w:t> </w:t>
      </w:r>
      <w:r>
        <w:rPr/>
        <w:t>535</w:t>
      </w:r>
      <w:r>
        <w:rPr>
          <w:spacing w:val="-23"/>
        </w:rPr>
        <w:t> </w:t>
      </w:r>
      <w:r>
        <w:rPr/>
        <w:t>U.S.</w:t>
      </w:r>
      <w:r>
        <w:rPr>
          <w:spacing w:val="-22"/>
        </w:rPr>
        <w:t> </w:t>
      </w:r>
      <w:r>
        <w:rPr/>
        <w:t>625,</w:t>
      </w:r>
      <w:r>
        <w:rPr>
          <w:spacing w:val="-23"/>
        </w:rPr>
        <w:t> </w:t>
      </w:r>
      <w:r>
        <w:rPr/>
        <w:t>630-31</w:t>
      </w:r>
      <w:r>
        <w:rPr>
          <w:spacing w:val="-22"/>
        </w:rPr>
        <w:t> </w:t>
      </w:r>
      <w:r>
        <w:rPr/>
        <w:t>(2002).</w:t>
      </w:r>
      <w:r>
        <w:rPr>
          <w:spacing w:val="15"/>
        </w:rPr>
        <w:t> </w:t>
      </w:r>
      <w:r>
        <w:rPr/>
        <w:t>And</w:t>
      </w:r>
      <w:r>
        <w:rPr>
          <w:spacing w:val="-22"/>
        </w:rPr>
        <w:t> </w:t>
      </w:r>
      <w:r>
        <w:rPr/>
        <w:t>an</w:t>
      </w:r>
      <w:r>
        <w:rPr>
          <w:spacing w:val="-23"/>
        </w:rPr>
        <w:t> </w:t>
      </w:r>
      <w:r>
        <w:rPr/>
        <w:t>argument</w:t>
      </w:r>
      <w:r>
        <w:rPr>
          <w:spacing w:val="-22"/>
        </w:rPr>
        <w:t> </w:t>
      </w:r>
      <w:r>
        <w:rPr/>
        <w:t>that</w:t>
      </w:r>
      <w:r>
        <w:rPr>
          <w:spacing w:val="-23"/>
        </w:rPr>
        <w:t> </w:t>
      </w:r>
      <w:r>
        <w:rPr/>
        <w:t>the</w:t>
      </w:r>
      <w:r>
        <w:rPr>
          <w:spacing w:val="-22"/>
        </w:rPr>
        <w:t> </w:t>
      </w:r>
      <w:r>
        <w:rPr/>
        <w:t>indictment lacks</w:t>
      </w:r>
      <w:r>
        <w:rPr>
          <w:spacing w:val="-10"/>
        </w:rPr>
        <w:t> </w:t>
      </w:r>
      <w:r>
        <w:rPr/>
        <w:t>specificity</w:t>
      </w:r>
      <w:r>
        <w:rPr>
          <w:spacing w:val="-16"/>
        </w:rPr>
        <w:t> </w:t>
      </w:r>
      <w:r>
        <w:rPr/>
        <w:t>is</w:t>
      </w:r>
      <w:r>
        <w:rPr>
          <w:spacing w:val="-9"/>
        </w:rPr>
        <w:t> </w:t>
      </w:r>
      <w:r>
        <w:rPr>
          <w:i/>
        </w:rPr>
        <w:t>not</w:t>
      </w:r>
      <w:r>
        <w:rPr>
          <w:i/>
          <w:spacing w:val="-7"/>
        </w:rPr>
        <w:t> </w:t>
      </w:r>
      <w:r>
        <w:rPr/>
        <w:t>an</w:t>
      </w:r>
      <w:r>
        <w:rPr>
          <w:spacing w:val="-9"/>
        </w:rPr>
        <w:t> </w:t>
      </w:r>
      <w:r>
        <w:rPr/>
        <w:t>argument</w:t>
      </w:r>
      <w:r>
        <w:rPr>
          <w:spacing w:val="-8"/>
        </w:rPr>
        <w:t> </w:t>
      </w:r>
      <w:r>
        <w:rPr/>
        <w:t>that</w:t>
      </w:r>
      <w:r>
        <w:rPr>
          <w:spacing w:val="-8"/>
        </w:rPr>
        <w:t> </w:t>
      </w:r>
      <w:r>
        <w:rPr/>
        <w:t>it</w:t>
      </w:r>
      <w:r>
        <w:rPr>
          <w:spacing w:val="-5"/>
        </w:rPr>
        <w:t> </w:t>
      </w:r>
      <w:r>
        <w:rPr/>
        <w:t>fails</w:t>
      </w:r>
      <w:r>
        <w:rPr>
          <w:spacing w:val="-8"/>
        </w:rPr>
        <w:t> </w:t>
      </w:r>
      <w:r>
        <w:rPr/>
        <w:t>to</w:t>
      </w:r>
      <w:r>
        <w:rPr>
          <w:spacing w:val="-6"/>
        </w:rPr>
        <w:t> </w:t>
      </w:r>
      <w:r>
        <w:rPr/>
        <w:t>state</w:t>
      </w:r>
      <w:r>
        <w:rPr>
          <w:spacing w:val="-8"/>
        </w:rPr>
        <w:t> </w:t>
      </w:r>
      <w:r>
        <w:rPr/>
        <w:t>an</w:t>
      </w:r>
      <w:r>
        <w:rPr>
          <w:spacing w:val="-6"/>
        </w:rPr>
        <w:t> </w:t>
      </w:r>
      <w:r>
        <w:rPr/>
        <w:t>offense,</w:t>
      </w:r>
      <w:r>
        <w:rPr>
          <w:spacing w:val="-8"/>
        </w:rPr>
        <w:t> </w:t>
      </w:r>
      <w:r>
        <w:rPr/>
        <w:t>so</w:t>
      </w:r>
      <w:r>
        <w:rPr>
          <w:spacing w:val="-4"/>
        </w:rPr>
        <w:t> </w:t>
      </w:r>
      <w:r>
        <w:rPr/>
        <w:t>a</w:t>
      </w:r>
      <w:r>
        <w:rPr>
          <w:spacing w:val="-8"/>
        </w:rPr>
        <w:t> </w:t>
      </w:r>
      <w:r>
        <w:rPr/>
        <w:t>motion</w:t>
      </w:r>
      <w:r>
        <w:rPr>
          <w:spacing w:val="-6"/>
        </w:rPr>
        <w:t> </w:t>
      </w:r>
      <w:r>
        <w:rPr/>
        <w:t>based</w:t>
      </w:r>
      <w:r>
        <w:rPr>
          <w:spacing w:val="-8"/>
        </w:rPr>
        <w:t> </w:t>
      </w:r>
      <w:r>
        <w:rPr/>
        <w:t>on</w:t>
      </w:r>
      <w:r>
        <w:rPr>
          <w:spacing w:val="-5"/>
        </w:rPr>
        <w:t> </w:t>
      </w:r>
      <w:r>
        <w:rPr/>
        <w:t>a</w:t>
      </w:r>
      <w:r>
        <w:rPr>
          <w:spacing w:val="-9"/>
        </w:rPr>
        <w:t> </w:t>
      </w:r>
      <w:r>
        <w:rPr/>
        <w:t>claim</w:t>
      </w:r>
      <w:r>
        <w:rPr>
          <w:spacing w:val="-8"/>
        </w:rPr>
        <w:t> </w:t>
      </w:r>
      <w:r>
        <w:rPr/>
        <w:t>of</w:t>
      </w:r>
      <w:r>
        <w:rPr>
          <w:spacing w:val="-9"/>
        </w:rPr>
        <w:t> </w:t>
      </w:r>
      <w:r>
        <w:rPr/>
        <w:t>that type must be brought pretrial or it is</w:t>
      </w:r>
      <w:r>
        <w:rPr>
          <w:spacing w:val="-4"/>
        </w:rPr>
        <w:t> </w:t>
      </w:r>
      <w:r>
        <w:rPr/>
        <w:t>waived.</w:t>
      </w:r>
      <w:r>
        <w:rPr>
          <w:position w:val="10"/>
          <w:sz w:val="14"/>
        </w:rPr>
        <w:t>72</w:t>
      </w:r>
    </w:p>
    <w:p>
      <w:pPr>
        <w:pStyle w:val="BodyText"/>
        <w:spacing w:before="2"/>
        <w:rPr>
          <w:sz w:val="25"/>
        </w:rPr>
      </w:pPr>
    </w:p>
    <w:p>
      <w:pPr>
        <w:pStyle w:val="BodyText"/>
        <w:spacing w:line="242" w:lineRule="auto"/>
        <w:ind w:left="100" w:right="476" w:firstLine="720"/>
        <w:jc w:val="both"/>
      </w:pPr>
      <w:r>
        <w:rPr/>
        <w:t>There</w:t>
      </w:r>
      <w:r>
        <w:rPr>
          <w:spacing w:val="-16"/>
        </w:rPr>
        <w:t> </w:t>
      </w:r>
      <w:r>
        <w:rPr/>
        <w:t>is</w:t>
      </w:r>
      <w:r>
        <w:rPr>
          <w:spacing w:val="-13"/>
        </w:rPr>
        <w:t> </w:t>
      </w:r>
      <w:r>
        <w:rPr/>
        <w:t>a</w:t>
      </w:r>
      <w:r>
        <w:rPr>
          <w:spacing w:val="-13"/>
        </w:rPr>
        <w:t> </w:t>
      </w:r>
      <w:r>
        <w:rPr/>
        <w:t>circuit</w:t>
      </w:r>
      <w:r>
        <w:rPr>
          <w:spacing w:val="-12"/>
        </w:rPr>
        <w:t> </w:t>
      </w:r>
      <w:r>
        <w:rPr/>
        <w:t>conflict</w:t>
      </w:r>
      <w:r>
        <w:rPr>
          <w:spacing w:val="-13"/>
        </w:rPr>
        <w:t> </w:t>
      </w:r>
      <w:r>
        <w:rPr/>
        <w:t>concerning</w:t>
      </w:r>
      <w:r>
        <w:rPr>
          <w:spacing w:val="-17"/>
        </w:rPr>
        <w:t> </w:t>
      </w:r>
      <w:r>
        <w:rPr/>
        <w:t>whether</w:t>
      </w:r>
      <w:r>
        <w:rPr>
          <w:spacing w:val="-13"/>
        </w:rPr>
        <w:t> </w:t>
      </w:r>
      <w:r>
        <w:rPr/>
        <w:t>the</w:t>
      </w:r>
      <w:r>
        <w:rPr>
          <w:spacing w:val="-13"/>
        </w:rPr>
        <w:t> </w:t>
      </w:r>
      <w:r>
        <w:rPr/>
        <w:t>omission</w:t>
      </w:r>
      <w:r>
        <w:rPr>
          <w:spacing w:val="-13"/>
        </w:rPr>
        <w:t> </w:t>
      </w:r>
      <w:r>
        <w:rPr/>
        <w:t>of</w:t>
      </w:r>
      <w:r>
        <w:rPr>
          <w:spacing w:val="-13"/>
        </w:rPr>
        <w:t> </w:t>
      </w:r>
      <w:r>
        <w:rPr/>
        <w:t>an</w:t>
      </w:r>
      <w:r>
        <w:rPr>
          <w:spacing w:val="-12"/>
        </w:rPr>
        <w:t> </w:t>
      </w:r>
      <w:r>
        <w:rPr/>
        <w:t>element</w:t>
      </w:r>
      <w:r>
        <w:rPr>
          <w:spacing w:val="-13"/>
        </w:rPr>
        <w:t> </w:t>
      </w:r>
      <w:r>
        <w:rPr/>
        <w:t>of</w:t>
      </w:r>
      <w:r>
        <w:rPr>
          <w:spacing w:val="-13"/>
        </w:rPr>
        <w:t> </w:t>
      </w:r>
      <w:r>
        <w:rPr/>
        <w:t>the</w:t>
      </w:r>
      <w:r>
        <w:rPr>
          <w:spacing w:val="-13"/>
        </w:rPr>
        <w:t> </w:t>
      </w:r>
      <w:r>
        <w:rPr/>
        <w:t>offense</w:t>
      </w:r>
      <w:r>
        <w:rPr>
          <w:spacing w:val="-12"/>
        </w:rPr>
        <w:t> </w:t>
      </w:r>
      <w:r>
        <w:rPr/>
        <w:t>from</w:t>
      </w:r>
      <w:r>
        <w:rPr>
          <w:spacing w:val="-13"/>
        </w:rPr>
        <w:t> </w:t>
      </w:r>
      <w:r>
        <w:rPr>
          <w:spacing w:val="-7"/>
        </w:rPr>
        <w:t>an </w:t>
      </w:r>
      <w:r>
        <w:rPr/>
        <w:t>indictment</w:t>
      </w:r>
      <w:r>
        <w:rPr>
          <w:spacing w:val="-20"/>
        </w:rPr>
        <w:t> </w:t>
      </w:r>
      <w:r>
        <w:rPr/>
        <w:t>of</w:t>
      </w:r>
      <w:r>
        <w:rPr>
          <w:spacing w:val="-20"/>
        </w:rPr>
        <w:t> </w:t>
      </w:r>
      <w:r>
        <w:rPr/>
        <w:t>can</w:t>
      </w:r>
      <w:r>
        <w:rPr>
          <w:spacing w:val="-20"/>
        </w:rPr>
        <w:t> </w:t>
      </w:r>
      <w:r>
        <w:rPr/>
        <w:t>constitute</w:t>
      </w:r>
      <w:r>
        <w:rPr>
          <w:spacing w:val="-22"/>
        </w:rPr>
        <w:t> </w:t>
      </w:r>
      <w:r>
        <w:rPr/>
        <w:t>harmless</w:t>
      </w:r>
      <w:r>
        <w:rPr>
          <w:spacing w:val="-20"/>
        </w:rPr>
        <w:t> </w:t>
      </w:r>
      <w:r>
        <w:rPr/>
        <w:t>error.</w:t>
      </w:r>
      <w:r>
        <w:rPr>
          <w:spacing w:val="18"/>
        </w:rPr>
        <w:t> </w:t>
      </w:r>
      <w:r>
        <w:rPr/>
        <w:t>The</w:t>
      </w:r>
      <w:r>
        <w:rPr>
          <w:spacing w:val="-23"/>
        </w:rPr>
        <w:t> </w:t>
      </w:r>
      <w:r>
        <w:rPr/>
        <w:t>First,</w:t>
      </w:r>
      <w:r>
        <w:rPr>
          <w:spacing w:val="-23"/>
        </w:rPr>
        <w:t> </w:t>
      </w:r>
      <w:r>
        <w:rPr/>
        <w:t>Fourth,</w:t>
      </w:r>
      <w:r>
        <w:rPr>
          <w:spacing w:val="-23"/>
        </w:rPr>
        <w:t> </w:t>
      </w:r>
      <w:r>
        <w:rPr/>
        <w:t>Fifth,</w:t>
      </w:r>
      <w:r>
        <w:rPr>
          <w:spacing w:val="-25"/>
        </w:rPr>
        <w:t> </w:t>
      </w:r>
      <w:r>
        <w:rPr/>
        <w:t>Sixth,</w:t>
      </w:r>
      <w:r>
        <w:rPr>
          <w:spacing w:val="-23"/>
        </w:rPr>
        <w:t> </w:t>
      </w:r>
      <w:r>
        <w:rPr/>
        <w:t>Seventh,</w:t>
      </w:r>
      <w:r>
        <w:rPr>
          <w:spacing w:val="-20"/>
        </w:rPr>
        <w:t> </w:t>
      </w:r>
      <w:r>
        <w:rPr/>
        <w:t>and</w:t>
      </w:r>
      <w:r>
        <w:rPr>
          <w:spacing w:val="-22"/>
        </w:rPr>
        <w:t> </w:t>
      </w:r>
      <w:r>
        <w:rPr/>
        <w:t>Eighth</w:t>
      </w:r>
      <w:r>
        <w:rPr>
          <w:spacing w:val="-24"/>
        </w:rPr>
        <w:t> </w:t>
      </w:r>
      <w:r>
        <w:rPr/>
        <w:t>Circuits have</w:t>
      </w:r>
      <w:r>
        <w:rPr>
          <w:spacing w:val="-19"/>
        </w:rPr>
        <w:t> </w:t>
      </w:r>
      <w:r>
        <w:rPr/>
        <w:t>held</w:t>
      </w:r>
      <w:r>
        <w:rPr>
          <w:spacing w:val="-13"/>
        </w:rPr>
        <w:t> </w:t>
      </w:r>
      <w:r>
        <w:rPr/>
        <w:t>that</w:t>
      </w:r>
      <w:r>
        <w:rPr>
          <w:spacing w:val="-13"/>
        </w:rPr>
        <w:t> </w:t>
      </w:r>
      <w:r>
        <w:rPr/>
        <w:t>such</w:t>
      </w:r>
      <w:r>
        <w:rPr>
          <w:spacing w:val="-13"/>
        </w:rPr>
        <w:t> </w:t>
      </w:r>
      <w:r>
        <w:rPr/>
        <w:t>an</w:t>
      </w:r>
      <w:r>
        <w:rPr>
          <w:spacing w:val="-12"/>
        </w:rPr>
        <w:t> </w:t>
      </w:r>
      <w:r>
        <w:rPr/>
        <w:t>omission</w:t>
      </w:r>
      <w:r>
        <w:rPr>
          <w:spacing w:val="-13"/>
        </w:rPr>
        <w:t> </w:t>
      </w:r>
      <w:r>
        <w:rPr/>
        <w:t>is</w:t>
      </w:r>
      <w:r>
        <w:rPr>
          <w:spacing w:val="-16"/>
        </w:rPr>
        <w:t> </w:t>
      </w:r>
      <w:r>
        <w:rPr/>
        <w:t>subject</w:t>
      </w:r>
      <w:r>
        <w:rPr>
          <w:spacing w:val="-13"/>
        </w:rPr>
        <w:t> </w:t>
      </w:r>
      <w:r>
        <w:rPr/>
        <w:t>to</w:t>
      </w:r>
      <w:r>
        <w:rPr>
          <w:spacing w:val="-16"/>
        </w:rPr>
        <w:t> </w:t>
      </w:r>
      <w:r>
        <w:rPr/>
        <w:t>harmless</w:t>
      </w:r>
      <w:r>
        <w:rPr>
          <w:spacing w:val="-12"/>
        </w:rPr>
        <w:t> </w:t>
      </w:r>
      <w:r>
        <w:rPr/>
        <w:t>error</w:t>
      </w:r>
      <w:r>
        <w:rPr>
          <w:spacing w:val="-16"/>
        </w:rPr>
        <w:t> </w:t>
      </w:r>
      <w:r>
        <w:rPr/>
        <w:t>analysis.</w:t>
      </w:r>
      <w:r>
        <w:rPr>
          <w:position w:val="10"/>
          <w:sz w:val="14"/>
        </w:rPr>
        <w:t>73 </w:t>
      </w:r>
      <w:r>
        <w:rPr>
          <w:spacing w:val="20"/>
          <w:position w:val="10"/>
          <w:sz w:val="14"/>
        </w:rPr>
        <w:t> </w:t>
      </w:r>
      <w:r>
        <w:rPr/>
        <w:t>The</w:t>
      </w:r>
      <w:r>
        <w:rPr>
          <w:spacing w:val="-16"/>
        </w:rPr>
        <w:t> </w:t>
      </w:r>
      <w:r>
        <w:rPr/>
        <w:t>Ninth</w:t>
      </w:r>
      <w:r>
        <w:rPr>
          <w:spacing w:val="-17"/>
        </w:rPr>
        <w:t> </w:t>
      </w:r>
      <w:r>
        <w:rPr/>
        <w:t>Circuit,</w:t>
      </w:r>
      <w:r>
        <w:rPr>
          <w:spacing w:val="-17"/>
        </w:rPr>
        <w:t> </w:t>
      </w:r>
      <w:r>
        <w:rPr/>
        <w:t>however,</w:t>
      </w:r>
      <w:r>
        <w:rPr>
          <w:spacing w:val="-16"/>
        </w:rPr>
        <w:t> </w:t>
      </w:r>
      <w:r>
        <w:rPr/>
        <w:t>has</w:t>
      </w:r>
    </w:p>
    <w:p>
      <w:pPr>
        <w:pStyle w:val="BodyText"/>
        <w:ind w:left="100"/>
      </w:pPr>
      <w:r>
        <w:rPr/>
        <w:t>held</w:t>
      </w:r>
      <w:r>
        <w:rPr>
          <w:spacing w:val="23"/>
        </w:rPr>
        <w:t> </w:t>
      </w:r>
      <w:r>
        <w:rPr/>
        <w:t>that</w:t>
      </w:r>
      <w:r>
        <w:rPr>
          <w:spacing w:val="23"/>
        </w:rPr>
        <w:t> </w:t>
      </w:r>
      <w:r>
        <w:rPr/>
        <w:t>such</w:t>
      </w:r>
      <w:r>
        <w:rPr>
          <w:spacing w:val="24"/>
        </w:rPr>
        <w:t> </w:t>
      </w:r>
      <w:r>
        <w:rPr/>
        <w:t>an</w:t>
      </w:r>
      <w:r>
        <w:rPr>
          <w:spacing w:val="23"/>
        </w:rPr>
        <w:t> </w:t>
      </w:r>
      <w:r>
        <w:rPr/>
        <w:t>omission</w:t>
      </w:r>
      <w:r>
        <w:rPr>
          <w:spacing w:val="24"/>
        </w:rPr>
        <w:t> </w:t>
      </w:r>
      <w:r>
        <w:rPr/>
        <w:t>requires</w:t>
      </w:r>
      <w:r>
        <w:rPr>
          <w:spacing w:val="23"/>
        </w:rPr>
        <w:t> </w:t>
      </w:r>
      <w:r>
        <w:rPr/>
        <w:t>automatic</w:t>
      </w:r>
      <w:r>
        <w:rPr>
          <w:spacing w:val="20"/>
        </w:rPr>
        <w:t> </w:t>
      </w:r>
      <w:r>
        <w:rPr/>
        <w:t>reversal.</w:t>
      </w:r>
      <w:r>
        <w:rPr>
          <w:position w:val="10"/>
          <w:sz w:val="14"/>
        </w:rPr>
        <w:t>74   </w:t>
      </w:r>
      <w:r>
        <w:rPr>
          <w:spacing w:val="27"/>
          <w:position w:val="10"/>
          <w:sz w:val="14"/>
        </w:rPr>
        <w:t> </w:t>
      </w:r>
      <w:r>
        <w:rPr/>
        <w:t>The</w:t>
      </w:r>
      <w:r>
        <w:rPr>
          <w:spacing w:val="21"/>
        </w:rPr>
        <w:t> </w:t>
      </w:r>
      <w:r>
        <w:rPr/>
        <w:t>Supreme</w:t>
      </w:r>
      <w:r>
        <w:rPr>
          <w:spacing w:val="21"/>
        </w:rPr>
        <w:t> </w:t>
      </w:r>
      <w:r>
        <w:rPr/>
        <w:t>Court</w:t>
      </w:r>
      <w:r>
        <w:rPr>
          <w:spacing w:val="20"/>
        </w:rPr>
        <w:t> </w:t>
      </w:r>
      <w:r>
        <w:rPr/>
        <w:t>granted</w:t>
      </w:r>
      <w:r>
        <w:rPr>
          <w:spacing w:val="24"/>
        </w:rPr>
        <w:t> </w:t>
      </w:r>
      <w:r>
        <w:rPr/>
        <w:t>certiorari</w:t>
      </w:r>
      <w:r>
        <w:rPr>
          <w:spacing w:val="20"/>
        </w:rPr>
        <w:t> </w:t>
      </w:r>
      <w:r>
        <w:rPr/>
        <w:t>to</w:t>
      </w:r>
    </w:p>
    <w:p>
      <w:pPr>
        <w:pStyle w:val="BodyText"/>
        <w:spacing w:line="247" w:lineRule="auto" w:before="8"/>
        <w:ind w:left="100" w:right="477"/>
        <w:jc w:val="both"/>
      </w:pPr>
      <w:r>
        <w:rPr/>
        <w:t>resolve</w:t>
      </w:r>
      <w:r>
        <w:rPr>
          <w:spacing w:val="-16"/>
        </w:rPr>
        <w:t> </w:t>
      </w:r>
      <w:r>
        <w:rPr/>
        <w:t>this</w:t>
      </w:r>
      <w:r>
        <w:rPr>
          <w:spacing w:val="-16"/>
        </w:rPr>
        <w:t> </w:t>
      </w:r>
      <w:r>
        <w:rPr/>
        <w:t>conflict</w:t>
      </w:r>
      <w:r>
        <w:rPr>
          <w:spacing w:val="-16"/>
        </w:rPr>
        <w:t> </w:t>
      </w:r>
      <w:r>
        <w:rPr/>
        <w:t>in</w:t>
      </w:r>
      <w:r>
        <w:rPr>
          <w:spacing w:val="-15"/>
        </w:rPr>
        <w:t> </w:t>
      </w:r>
      <w:r>
        <w:rPr>
          <w:i/>
        </w:rPr>
        <w:t>Resendiz-Ponce</w:t>
      </w:r>
      <w:r>
        <w:rPr/>
        <w:t>,</w:t>
      </w:r>
      <w:r>
        <w:rPr>
          <w:spacing w:val="-16"/>
        </w:rPr>
        <w:t> </w:t>
      </w:r>
      <w:r>
        <w:rPr/>
        <w:t>549</w:t>
      </w:r>
      <w:r>
        <w:rPr>
          <w:spacing w:val="-16"/>
        </w:rPr>
        <w:t> </w:t>
      </w:r>
      <w:r>
        <w:rPr/>
        <w:t>U.S.</w:t>
      </w:r>
      <w:r>
        <w:rPr>
          <w:spacing w:val="29"/>
        </w:rPr>
        <w:t> </w:t>
      </w:r>
      <w:r>
        <w:rPr/>
        <w:t>at</w:t>
      </w:r>
      <w:r>
        <w:rPr>
          <w:spacing w:val="-16"/>
        </w:rPr>
        <w:t> </w:t>
      </w:r>
      <w:r>
        <w:rPr/>
        <w:t>102,</w:t>
      </w:r>
      <w:r>
        <w:rPr>
          <w:spacing w:val="-13"/>
        </w:rPr>
        <w:t> </w:t>
      </w:r>
      <w:r>
        <w:rPr/>
        <w:t>but</w:t>
      </w:r>
      <w:r>
        <w:rPr>
          <w:spacing w:val="-16"/>
        </w:rPr>
        <w:t> </w:t>
      </w:r>
      <w:r>
        <w:rPr/>
        <w:t>then</w:t>
      </w:r>
      <w:r>
        <w:rPr>
          <w:spacing w:val="-15"/>
        </w:rPr>
        <w:t> </w:t>
      </w:r>
      <w:r>
        <w:rPr/>
        <w:t>decided</w:t>
      </w:r>
      <w:r>
        <w:rPr>
          <w:spacing w:val="-16"/>
        </w:rPr>
        <w:t> </w:t>
      </w:r>
      <w:r>
        <w:rPr/>
        <w:t>the</w:t>
      </w:r>
      <w:r>
        <w:rPr>
          <w:spacing w:val="-16"/>
        </w:rPr>
        <w:t> </w:t>
      </w:r>
      <w:r>
        <w:rPr/>
        <w:t>case</w:t>
      </w:r>
      <w:r>
        <w:rPr>
          <w:spacing w:val="-16"/>
        </w:rPr>
        <w:t> </w:t>
      </w:r>
      <w:r>
        <w:rPr/>
        <w:t>without</w:t>
      </w:r>
      <w:r>
        <w:rPr>
          <w:spacing w:val="-16"/>
        </w:rPr>
        <w:t> </w:t>
      </w:r>
      <w:r>
        <w:rPr/>
        <w:t>reaching</w:t>
      </w:r>
      <w:r>
        <w:rPr>
          <w:spacing w:val="-19"/>
        </w:rPr>
        <w:t> </w:t>
      </w:r>
      <w:r>
        <w:rPr/>
        <w:t>the issue. </w:t>
      </w:r>
      <w:r>
        <w:rPr>
          <w:i/>
        </w:rPr>
        <w:t>See id. </w:t>
      </w:r>
      <w:r>
        <w:rPr/>
        <w:t>at 116-17 (Scalia, J., dissenting) (indicating that he would find the error to be </w:t>
      </w:r>
      <w:r>
        <w:rPr>
          <w:spacing w:val="-3"/>
        </w:rPr>
        <w:t>structural </w:t>
      </w:r>
      <w:r>
        <w:rPr/>
        <w:t>and not subject to harmless error</w:t>
      </w:r>
      <w:r>
        <w:rPr>
          <w:spacing w:val="-4"/>
        </w:rPr>
        <w:t> </w:t>
      </w:r>
      <w:r>
        <w:rPr/>
        <w:t>analysis).</w:t>
      </w:r>
    </w:p>
    <w:p>
      <w:pPr>
        <w:pStyle w:val="BodyText"/>
        <w:spacing w:before="3"/>
      </w:pPr>
    </w:p>
    <w:p>
      <w:pPr>
        <w:pStyle w:val="BodyText"/>
        <w:spacing w:before="1"/>
        <w:ind w:left="820"/>
      </w:pPr>
      <w:r>
        <w:rPr/>
        <w:t>Where</w:t>
      </w:r>
      <w:r>
        <w:rPr>
          <w:spacing w:val="-22"/>
        </w:rPr>
        <w:t> </w:t>
      </w:r>
      <w:r>
        <w:rPr/>
        <w:t>the</w:t>
      </w:r>
      <w:r>
        <w:rPr>
          <w:spacing w:val="-21"/>
        </w:rPr>
        <w:t> </w:t>
      </w:r>
      <w:r>
        <w:rPr/>
        <w:t>failure</w:t>
      </w:r>
      <w:r>
        <w:rPr>
          <w:spacing w:val="-21"/>
        </w:rPr>
        <w:t> </w:t>
      </w:r>
      <w:r>
        <w:rPr/>
        <w:t>of</w:t>
      </w:r>
      <w:r>
        <w:rPr>
          <w:spacing w:val="-23"/>
        </w:rPr>
        <w:t> </w:t>
      </w:r>
      <w:r>
        <w:rPr/>
        <w:t>the</w:t>
      </w:r>
      <w:r>
        <w:rPr>
          <w:spacing w:val="-21"/>
        </w:rPr>
        <w:t> </w:t>
      </w:r>
      <w:r>
        <w:rPr/>
        <w:t>indictment</w:t>
      </w:r>
      <w:r>
        <w:rPr>
          <w:spacing w:val="-21"/>
        </w:rPr>
        <w:t> </w:t>
      </w:r>
      <w:r>
        <w:rPr/>
        <w:t>to</w:t>
      </w:r>
      <w:r>
        <w:rPr>
          <w:spacing w:val="-21"/>
        </w:rPr>
        <w:t> </w:t>
      </w:r>
      <w:r>
        <w:rPr/>
        <w:t>allege</w:t>
      </w:r>
      <w:r>
        <w:rPr>
          <w:spacing w:val="-24"/>
        </w:rPr>
        <w:t> </w:t>
      </w:r>
      <w:r>
        <w:rPr/>
        <w:t>an</w:t>
      </w:r>
      <w:r>
        <w:rPr>
          <w:spacing w:val="-24"/>
        </w:rPr>
        <w:t> </w:t>
      </w:r>
      <w:r>
        <w:rPr/>
        <w:t>element</w:t>
      </w:r>
      <w:r>
        <w:rPr>
          <w:spacing w:val="-25"/>
        </w:rPr>
        <w:t> </w:t>
      </w:r>
      <w:r>
        <w:rPr/>
        <w:t>was</w:t>
      </w:r>
      <w:r>
        <w:rPr>
          <w:spacing w:val="-24"/>
        </w:rPr>
        <w:t> </w:t>
      </w:r>
      <w:r>
        <w:rPr/>
        <w:t>not</w:t>
      </w:r>
      <w:r>
        <w:rPr>
          <w:spacing w:val="-21"/>
        </w:rPr>
        <w:t> </w:t>
      </w:r>
      <w:r>
        <w:rPr/>
        <w:t>raised</w:t>
      </w:r>
      <w:r>
        <w:rPr>
          <w:spacing w:val="-21"/>
        </w:rPr>
        <w:t> </w:t>
      </w:r>
      <w:r>
        <w:rPr/>
        <w:t>below,</w:t>
      </w:r>
      <w:r>
        <w:rPr>
          <w:spacing w:val="-21"/>
        </w:rPr>
        <w:t> </w:t>
      </w:r>
      <w:r>
        <w:rPr/>
        <w:t>the</w:t>
      </w:r>
      <w:r>
        <w:rPr>
          <w:spacing w:val="-21"/>
        </w:rPr>
        <w:t> </w:t>
      </w:r>
      <w:r>
        <w:rPr/>
        <w:t>appellate</w:t>
      </w:r>
      <w:r>
        <w:rPr>
          <w:spacing w:val="-21"/>
        </w:rPr>
        <w:t> </w:t>
      </w:r>
      <w:r>
        <w:rPr/>
        <w:t>court</w:t>
      </w:r>
    </w:p>
    <w:p>
      <w:pPr>
        <w:pStyle w:val="BodyText"/>
        <w:ind w:left="100"/>
      </w:pPr>
      <w:r>
        <w:rPr/>
        <w:t>will review for plain error.</w:t>
      </w:r>
      <w:r>
        <w:rPr>
          <w:position w:val="10"/>
          <w:sz w:val="14"/>
        </w:rPr>
        <w:t>75    </w:t>
      </w:r>
      <w:r>
        <w:rPr/>
        <w:t>And though the claim that the indictment fails to allege an element</w:t>
      </w:r>
      <w:r>
        <w:rPr>
          <w:spacing w:val="-34"/>
        </w:rPr>
        <w:t> </w:t>
      </w:r>
      <w:r>
        <w:rPr/>
        <w:t>need</w:t>
      </w:r>
    </w:p>
    <w:p>
      <w:pPr>
        <w:pStyle w:val="BodyText"/>
        <w:spacing w:line="242" w:lineRule="auto" w:before="7"/>
        <w:ind w:left="100" w:right="475"/>
        <w:jc w:val="both"/>
      </w:pPr>
      <w:r>
        <w:rPr/>
        <w:t>not</w:t>
      </w:r>
      <w:r>
        <w:rPr>
          <w:spacing w:val="-12"/>
        </w:rPr>
        <w:t> </w:t>
      </w:r>
      <w:r>
        <w:rPr/>
        <w:t>be</w:t>
      </w:r>
      <w:r>
        <w:rPr>
          <w:spacing w:val="-16"/>
        </w:rPr>
        <w:t> </w:t>
      </w:r>
      <w:r>
        <w:rPr/>
        <w:t>raised</w:t>
      </w:r>
      <w:r>
        <w:rPr>
          <w:spacing w:val="-15"/>
        </w:rPr>
        <w:t> </w:t>
      </w:r>
      <w:r>
        <w:rPr/>
        <w:t>pretrial</w:t>
      </w:r>
      <w:r>
        <w:rPr>
          <w:spacing w:val="-12"/>
        </w:rPr>
        <w:t> </w:t>
      </w:r>
      <w:r>
        <w:rPr/>
        <w:t>in</w:t>
      </w:r>
      <w:r>
        <w:rPr>
          <w:spacing w:val="-11"/>
        </w:rPr>
        <w:t> </w:t>
      </w:r>
      <w:r>
        <w:rPr/>
        <w:t>the</w:t>
      </w:r>
      <w:r>
        <w:rPr>
          <w:spacing w:val="-11"/>
        </w:rPr>
        <w:t> </w:t>
      </w:r>
      <w:r>
        <w:rPr/>
        <w:t>district</w:t>
      </w:r>
      <w:r>
        <w:rPr>
          <w:spacing w:val="-12"/>
        </w:rPr>
        <w:t> </w:t>
      </w:r>
      <w:r>
        <w:rPr/>
        <w:t>court,</w:t>
      </w:r>
      <w:r>
        <w:rPr>
          <w:spacing w:val="-11"/>
        </w:rPr>
        <w:t> </w:t>
      </w:r>
      <w:r>
        <w:rPr>
          <w:i/>
        </w:rPr>
        <w:t>see</w:t>
      </w:r>
      <w:r>
        <w:rPr>
          <w:i/>
          <w:spacing w:val="-13"/>
        </w:rPr>
        <w:t> </w:t>
      </w:r>
      <w:r>
        <w:rPr>
          <w:spacing w:val="3"/>
        </w:rPr>
        <w:t>F</w:t>
      </w:r>
      <w:r>
        <w:rPr>
          <w:spacing w:val="3"/>
          <w:vertAlign w:val="subscript"/>
        </w:rPr>
        <w:t>ED</w:t>
      </w:r>
      <w:r>
        <w:rPr>
          <w:spacing w:val="3"/>
          <w:vertAlign w:val="baseline"/>
        </w:rPr>
        <w:t>.</w:t>
      </w:r>
      <w:r>
        <w:rPr>
          <w:spacing w:val="-24"/>
          <w:vertAlign w:val="baseline"/>
        </w:rPr>
        <w:t> </w:t>
      </w:r>
      <w:r>
        <w:rPr>
          <w:vertAlign w:val="baseline"/>
        </w:rPr>
        <w:t>R.</w:t>
      </w:r>
      <w:r>
        <w:rPr>
          <w:spacing w:val="-25"/>
          <w:vertAlign w:val="baseline"/>
        </w:rPr>
        <w:t> </w:t>
      </w:r>
      <w:r>
        <w:rPr>
          <w:spacing w:val="3"/>
          <w:vertAlign w:val="baseline"/>
        </w:rPr>
        <w:t>C</w:t>
      </w:r>
      <w:r>
        <w:rPr>
          <w:spacing w:val="3"/>
          <w:vertAlign w:val="subscript"/>
        </w:rPr>
        <w:t>RIM</w:t>
      </w:r>
      <w:r>
        <w:rPr>
          <w:spacing w:val="3"/>
          <w:vertAlign w:val="baseline"/>
        </w:rPr>
        <w:t>.</w:t>
      </w:r>
      <w:r>
        <w:rPr>
          <w:spacing w:val="-26"/>
          <w:vertAlign w:val="baseline"/>
        </w:rPr>
        <w:t> </w:t>
      </w:r>
      <w:r>
        <w:rPr>
          <w:vertAlign w:val="baseline"/>
        </w:rPr>
        <w:t>P.</w:t>
      </w:r>
      <w:r>
        <w:rPr>
          <w:spacing w:val="-13"/>
          <w:vertAlign w:val="baseline"/>
        </w:rPr>
        <w:t> </w:t>
      </w:r>
      <w:r>
        <w:rPr>
          <w:vertAlign w:val="baseline"/>
        </w:rPr>
        <w:t>12(b)(3)(B),</w:t>
      </w:r>
      <w:r>
        <w:rPr>
          <w:spacing w:val="-13"/>
          <w:vertAlign w:val="baseline"/>
        </w:rPr>
        <w:t> </w:t>
      </w:r>
      <w:r>
        <w:rPr>
          <w:vertAlign w:val="baseline"/>
        </w:rPr>
        <w:t>waiting</w:t>
      </w:r>
      <w:r>
        <w:rPr>
          <w:spacing w:val="-16"/>
          <w:vertAlign w:val="baseline"/>
        </w:rPr>
        <w:t> </w:t>
      </w:r>
      <w:r>
        <w:rPr>
          <w:vertAlign w:val="baseline"/>
        </w:rPr>
        <w:t>to</w:t>
      </w:r>
      <w:r>
        <w:rPr>
          <w:spacing w:val="-13"/>
          <w:vertAlign w:val="baseline"/>
        </w:rPr>
        <w:t> </w:t>
      </w:r>
      <w:r>
        <w:rPr>
          <w:vertAlign w:val="baseline"/>
        </w:rPr>
        <w:t>raise</w:t>
      </w:r>
      <w:r>
        <w:rPr>
          <w:spacing w:val="-13"/>
          <w:vertAlign w:val="baseline"/>
        </w:rPr>
        <w:t> </w:t>
      </w:r>
      <w:r>
        <w:rPr>
          <w:vertAlign w:val="baseline"/>
        </w:rPr>
        <w:t>it</w:t>
      </w:r>
      <w:r>
        <w:rPr>
          <w:spacing w:val="-13"/>
          <w:vertAlign w:val="baseline"/>
        </w:rPr>
        <w:t> </w:t>
      </w:r>
      <w:r>
        <w:rPr>
          <w:vertAlign w:val="baseline"/>
        </w:rPr>
        <w:t>until</w:t>
      </w:r>
      <w:r>
        <w:rPr>
          <w:spacing w:val="-14"/>
          <w:vertAlign w:val="baseline"/>
        </w:rPr>
        <w:t> </w:t>
      </w:r>
      <w:r>
        <w:rPr>
          <w:vertAlign w:val="baseline"/>
        </w:rPr>
        <w:t>after trial has commenced means the indictment will be interpreted liberally and will be upheld unless it is so</w:t>
      </w:r>
      <w:r>
        <w:rPr>
          <w:spacing w:val="-25"/>
          <w:vertAlign w:val="baseline"/>
        </w:rPr>
        <w:t> </w:t>
      </w:r>
      <w:r>
        <w:rPr>
          <w:vertAlign w:val="baseline"/>
        </w:rPr>
        <w:t>defective</w:t>
      </w:r>
      <w:r>
        <w:rPr>
          <w:spacing w:val="-24"/>
          <w:vertAlign w:val="baseline"/>
        </w:rPr>
        <w:t> </w:t>
      </w:r>
      <w:r>
        <w:rPr>
          <w:vertAlign w:val="baseline"/>
        </w:rPr>
        <w:t>that</w:t>
      </w:r>
      <w:r>
        <w:rPr>
          <w:spacing w:val="-25"/>
          <w:vertAlign w:val="baseline"/>
        </w:rPr>
        <w:t> </w:t>
      </w:r>
      <w:r>
        <w:rPr>
          <w:vertAlign w:val="baseline"/>
        </w:rPr>
        <w:t>it</w:t>
      </w:r>
      <w:r>
        <w:rPr>
          <w:spacing w:val="-24"/>
          <w:vertAlign w:val="baseline"/>
        </w:rPr>
        <w:t> </w:t>
      </w:r>
      <w:r>
        <w:rPr>
          <w:vertAlign w:val="baseline"/>
        </w:rPr>
        <w:t>does</w:t>
      </w:r>
      <w:r>
        <w:rPr>
          <w:spacing w:val="-24"/>
          <w:vertAlign w:val="baseline"/>
        </w:rPr>
        <w:t> </w:t>
      </w:r>
      <w:r>
        <w:rPr>
          <w:vertAlign w:val="baseline"/>
        </w:rPr>
        <w:t>not,</w:t>
      </w:r>
      <w:r>
        <w:rPr>
          <w:spacing w:val="-25"/>
          <w:vertAlign w:val="baseline"/>
        </w:rPr>
        <w:t> </w:t>
      </w:r>
      <w:r>
        <w:rPr>
          <w:spacing w:val="3"/>
          <w:vertAlign w:val="baseline"/>
        </w:rPr>
        <w:t>byanyreasonable</w:t>
      </w:r>
      <w:r>
        <w:rPr>
          <w:spacing w:val="-24"/>
          <w:vertAlign w:val="baseline"/>
        </w:rPr>
        <w:t> </w:t>
      </w:r>
      <w:r>
        <w:rPr>
          <w:vertAlign w:val="baseline"/>
        </w:rPr>
        <w:t>construction,</w:t>
      </w:r>
      <w:r>
        <w:rPr>
          <w:spacing w:val="-24"/>
          <w:vertAlign w:val="baseline"/>
        </w:rPr>
        <w:t> </w:t>
      </w:r>
      <w:r>
        <w:rPr>
          <w:vertAlign w:val="baseline"/>
        </w:rPr>
        <w:t>charge</w:t>
      </w:r>
      <w:r>
        <w:rPr>
          <w:spacing w:val="-25"/>
          <w:vertAlign w:val="baseline"/>
        </w:rPr>
        <w:t> </w:t>
      </w:r>
      <w:r>
        <w:rPr>
          <w:vertAlign w:val="baseline"/>
        </w:rPr>
        <w:t>an</w:t>
      </w:r>
      <w:r>
        <w:rPr>
          <w:spacing w:val="-24"/>
          <w:vertAlign w:val="baseline"/>
        </w:rPr>
        <w:t> </w:t>
      </w:r>
      <w:r>
        <w:rPr>
          <w:vertAlign w:val="baseline"/>
        </w:rPr>
        <w:t>offense.</w:t>
      </w:r>
      <w:r>
        <w:rPr>
          <w:position w:val="10"/>
          <w:sz w:val="14"/>
          <w:vertAlign w:val="baseline"/>
        </w:rPr>
        <w:t>76 </w:t>
      </w:r>
      <w:r>
        <w:rPr>
          <w:spacing w:val="5"/>
          <w:position w:val="10"/>
          <w:sz w:val="14"/>
          <w:vertAlign w:val="baseline"/>
        </w:rPr>
        <w:t> </w:t>
      </w:r>
      <w:r>
        <w:rPr>
          <w:vertAlign w:val="baseline"/>
        </w:rPr>
        <w:t>Further,</w:t>
      </w:r>
      <w:r>
        <w:rPr>
          <w:spacing w:val="-24"/>
          <w:vertAlign w:val="baseline"/>
        </w:rPr>
        <w:t> </w:t>
      </w:r>
      <w:r>
        <w:rPr>
          <w:spacing w:val="2"/>
          <w:vertAlign w:val="baseline"/>
        </w:rPr>
        <w:t>simplymoving</w:t>
      </w:r>
    </w:p>
    <w:p>
      <w:pPr>
        <w:pStyle w:val="BodyText"/>
        <w:rPr>
          <w:sz w:val="20"/>
        </w:rPr>
      </w:pPr>
    </w:p>
    <w:p>
      <w:pPr>
        <w:pStyle w:val="BodyText"/>
        <w:rPr>
          <w:sz w:val="20"/>
        </w:rPr>
      </w:pPr>
    </w:p>
    <w:p>
      <w:pPr>
        <w:pStyle w:val="BodyText"/>
        <w:rPr>
          <w:sz w:val="20"/>
        </w:rPr>
      </w:pPr>
    </w:p>
    <w:p>
      <w:pPr>
        <w:pStyle w:val="BodyText"/>
        <w:spacing w:before="6"/>
      </w:pPr>
      <w:r>
        <w:rPr/>
        <w:pict>
          <v:line style="position:absolute;mso-position-horizontal-relative:page;mso-position-vertical-relative:paragraph;z-index:-544;mso-wrap-distance-left:0;mso-wrap-distance-right:0" from="54pt,16.500093pt" to="197.88pt,16.500093pt" stroked="true" strokeweight=".84pt" strokecolor="#000000">
            <v:stroke dashstyle="solid"/>
            <w10:wrap type="topAndBottom"/>
          </v:line>
        </w:pict>
      </w:r>
    </w:p>
    <w:p>
      <w:pPr>
        <w:pStyle w:val="BodyText"/>
        <w:spacing w:before="5"/>
        <w:rPr>
          <w:sz w:val="11"/>
        </w:rPr>
      </w:pPr>
    </w:p>
    <w:p>
      <w:pPr>
        <w:spacing w:before="72"/>
        <w:ind w:left="817" w:right="0" w:firstLine="0"/>
        <w:jc w:val="left"/>
        <w:rPr>
          <w:sz w:val="22"/>
        </w:rPr>
      </w:pPr>
      <w:r>
        <w:rPr>
          <w:spacing w:val="3"/>
          <w:position w:val="9"/>
          <w:sz w:val="12"/>
        </w:rPr>
        <w:t>72 </w:t>
      </w:r>
      <w:r>
        <w:rPr>
          <w:spacing w:val="36"/>
          <w:position w:val="9"/>
          <w:sz w:val="12"/>
        </w:rPr>
        <w:t> </w:t>
      </w:r>
      <w:r>
        <w:rPr>
          <w:i/>
          <w:sz w:val="22"/>
        </w:rPr>
        <w:t>United States v. Rodriguez-Marrero</w:t>
      </w:r>
      <w:r>
        <w:rPr>
          <w:sz w:val="22"/>
        </w:rPr>
        <w:t>, 390 F.3d 1, 11-12 (1st Cir. 2004);  </w:t>
      </w:r>
      <w:r>
        <w:rPr>
          <w:i/>
          <w:sz w:val="22"/>
        </w:rPr>
        <w:t>United States v. Pease</w:t>
      </w:r>
      <w:r>
        <w:rPr>
          <w:sz w:val="22"/>
        </w:rPr>
        <w:t>,</w:t>
      </w:r>
      <w:r>
        <w:rPr>
          <w:spacing w:val="-32"/>
          <w:sz w:val="22"/>
        </w:rPr>
        <w:t> </w:t>
      </w:r>
      <w:r>
        <w:rPr>
          <w:sz w:val="22"/>
        </w:rPr>
        <w:t>240</w:t>
      </w:r>
    </w:p>
    <w:p>
      <w:pPr>
        <w:spacing w:before="7"/>
        <w:ind w:left="100" w:right="0" w:firstLine="0"/>
        <w:jc w:val="left"/>
        <w:rPr>
          <w:i/>
          <w:sz w:val="22"/>
        </w:rPr>
      </w:pPr>
      <w:r>
        <w:rPr>
          <w:sz w:val="22"/>
        </w:rPr>
        <w:t>F.3d</w:t>
      </w:r>
      <w:r>
        <w:rPr>
          <w:spacing w:val="-16"/>
          <w:sz w:val="22"/>
        </w:rPr>
        <w:t> </w:t>
      </w:r>
      <w:r>
        <w:rPr>
          <w:sz w:val="22"/>
        </w:rPr>
        <w:t>938,</w:t>
      </w:r>
      <w:r>
        <w:rPr>
          <w:spacing w:val="-15"/>
          <w:sz w:val="22"/>
        </w:rPr>
        <w:t> </w:t>
      </w:r>
      <w:r>
        <w:rPr>
          <w:sz w:val="22"/>
        </w:rPr>
        <w:t>942-43</w:t>
      </w:r>
      <w:r>
        <w:rPr>
          <w:spacing w:val="-15"/>
          <w:sz w:val="22"/>
        </w:rPr>
        <w:t> </w:t>
      </w:r>
      <w:r>
        <w:rPr>
          <w:sz w:val="22"/>
        </w:rPr>
        <w:t>(11th</w:t>
      </w:r>
      <w:r>
        <w:rPr>
          <w:spacing w:val="-11"/>
          <w:sz w:val="22"/>
        </w:rPr>
        <w:t> </w:t>
      </w:r>
      <w:r>
        <w:rPr>
          <w:sz w:val="22"/>
        </w:rPr>
        <w:t>Cir.</w:t>
      </w:r>
      <w:r>
        <w:rPr>
          <w:spacing w:val="-10"/>
          <w:sz w:val="22"/>
        </w:rPr>
        <w:t> </w:t>
      </w:r>
      <w:r>
        <w:rPr>
          <w:sz w:val="22"/>
        </w:rPr>
        <w:t>2001);</w:t>
      </w:r>
      <w:r>
        <w:rPr>
          <w:spacing w:val="-10"/>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Crowley</w:t>
      </w:r>
      <w:r>
        <w:rPr>
          <w:sz w:val="22"/>
        </w:rPr>
        <w:t>,</w:t>
      </w:r>
      <w:r>
        <w:rPr>
          <w:spacing w:val="-12"/>
          <w:sz w:val="22"/>
        </w:rPr>
        <w:t> </w:t>
      </w:r>
      <w:r>
        <w:rPr>
          <w:sz w:val="22"/>
        </w:rPr>
        <w:t>236</w:t>
      </w:r>
      <w:r>
        <w:rPr>
          <w:spacing w:val="-10"/>
          <w:sz w:val="22"/>
        </w:rPr>
        <w:t> </w:t>
      </w:r>
      <w:r>
        <w:rPr>
          <w:sz w:val="22"/>
        </w:rPr>
        <w:t>F.3d</w:t>
      </w:r>
      <w:r>
        <w:rPr>
          <w:spacing w:val="-15"/>
          <w:sz w:val="22"/>
        </w:rPr>
        <w:t> </w:t>
      </w:r>
      <w:r>
        <w:rPr>
          <w:sz w:val="22"/>
        </w:rPr>
        <w:t>104,</w:t>
      </w:r>
      <w:r>
        <w:rPr>
          <w:spacing w:val="-14"/>
          <w:sz w:val="22"/>
        </w:rPr>
        <w:t> </w:t>
      </w:r>
      <w:r>
        <w:rPr>
          <w:sz w:val="22"/>
        </w:rPr>
        <w:t>108-10</w:t>
      </w:r>
      <w:r>
        <w:rPr>
          <w:spacing w:val="-14"/>
          <w:sz w:val="22"/>
        </w:rPr>
        <w:t> </w:t>
      </w:r>
      <w:r>
        <w:rPr>
          <w:sz w:val="22"/>
        </w:rPr>
        <w:t>(2d</w:t>
      </w:r>
      <w:r>
        <w:rPr>
          <w:spacing w:val="-14"/>
          <w:sz w:val="22"/>
        </w:rPr>
        <w:t> </w:t>
      </w:r>
      <w:r>
        <w:rPr>
          <w:sz w:val="22"/>
        </w:rPr>
        <w:t>Cir.</w:t>
      </w:r>
      <w:r>
        <w:rPr>
          <w:spacing w:val="-12"/>
          <w:sz w:val="22"/>
        </w:rPr>
        <w:t> </w:t>
      </w:r>
      <w:r>
        <w:rPr>
          <w:sz w:val="22"/>
        </w:rPr>
        <w:t>2000);</w:t>
      </w:r>
      <w:r>
        <w:rPr>
          <w:spacing w:val="-11"/>
          <w:sz w:val="22"/>
        </w:rPr>
        <w:t> </w:t>
      </w:r>
      <w:r>
        <w:rPr>
          <w:i/>
          <w:sz w:val="22"/>
        </w:rPr>
        <w:t>United</w:t>
      </w:r>
      <w:r>
        <w:rPr>
          <w:i/>
          <w:spacing w:val="-14"/>
          <w:sz w:val="22"/>
        </w:rPr>
        <w:t> </w:t>
      </w:r>
      <w:r>
        <w:rPr>
          <w:i/>
          <w:sz w:val="22"/>
        </w:rPr>
        <w:t>States</w:t>
      </w:r>
    </w:p>
    <w:p>
      <w:pPr>
        <w:spacing w:before="6"/>
        <w:ind w:left="100" w:right="0" w:firstLine="0"/>
        <w:jc w:val="left"/>
        <w:rPr>
          <w:sz w:val="22"/>
        </w:rPr>
      </w:pPr>
      <w:r>
        <w:rPr>
          <w:i/>
          <w:sz w:val="22"/>
        </w:rPr>
        <w:t>v.</w:t>
      </w:r>
      <w:r>
        <w:rPr>
          <w:i/>
          <w:spacing w:val="7"/>
          <w:sz w:val="22"/>
        </w:rPr>
        <w:t> </w:t>
      </w:r>
      <w:r>
        <w:rPr>
          <w:i/>
          <w:sz w:val="22"/>
        </w:rPr>
        <w:t>Childress</w:t>
      </w:r>
      <w:r>
        <w:rPr>
          <w:sz w:val="22"/>
        </w:rPr>
        <w:t>,</w:t>
      </w:r>
      <w:r>
        <w:rPr>
          <w:spacing w:val="9"/>
          <w:sz w:val="22"/>
        </w:rPr>
        <w:t> </w:t>
      </w:r>
      <w:r>
        <w:rPr>
          <w:sz w:val="22"/>
        </w:rPr>
        <w:t>58</w:t>
      </w:r>
      <w:r>
        <w:rPr>
          <w:spacing w:val="9"/>
          <w:sz w:val="22"/>
        </w:rPr>
        <w:t> </w:t>
      </w:r>
      <w:r>
        <w:rPr>
          <w:sz w:val="22"/>
        </w:rPr>
        <w:t>F.3d</w:t>
      </w:r>
      <w:r>
        <w:rPr>
          <w:spacing w:val="7"/>
          <w:sz w:val="22"/>
        </w:rPr>
        <w:t> </w:t>
      </w:r>
      <w:r>
        <w:rPr>
          <w:sz w:val="22"/>
        </w:rPr>
        <w:t>693,</w:t>
      </w:r>
      <w:r>
        <w:rPr>
          <w:spacing w:val="9"/>
          <w:sz w:val="22"/>
        </w:rPr>
        <w:t> </w:t>
      </w:r>
      <w:r>
        <w:rPr>
          <w:sz w:val="22"/>
        </w:rPr>
        <w:t>720</w:t>
      </w:r>
      <w:r>
        <w:rPr>
          <w:spacing w:val="8"/>
          <w:sz w:val="22"/>
        </w:rPr>
        <w:t> </w:t>
      </w:r>
      <w:r>
        <w:rPr>
          <w:sz w:val="22"/>
        </w:rPr>
        <w:t>(D.C.</w:t>
      </w:r>
      <w:r>
        <w:rPr>
          <w:spacing w:val="9"/>
          <w:sz w:val="22"/>
        </w:rPr>
        <w:t> </w:t>
      </w:r>
      <w:r>
        <w:rPr>
          <w:sz w:val="22"/>
        </w:rPr>
        <w:t>Cir.</w:t>
      </w:r>
      <w:r>
        <w:rPr>
          <w:spacing w:val="8"/>
          <w:sz w:val="22"/>
        </w:rPr>
        <w:t> </w:t>
      </w:r>
      <w:r>
        <w:rPr>
          <w:sz w:val="22"/>
        </w:rPr>
        <w:t>1995);</w:t>
      </w:r>
      <w:r>
        <w:rPr>
          <w:spacing w:val="9"/>
          <w:sz w:val="22"/>
        </w:rPr>
        <w:t> </w:t>
      </w:r>
      <w:r>
        <w:rPr>
          <w:i/>
          <w:sz w:val="22"/>
        </w:rPr>
        <w:t>United</w:t>
      </w:r>
      <w:r>
        <w:rPr>
          <w:i/>
          <w:spacing w:val="9"/>
          <w:sz w:val="22"/>
        </w:rPr>
        <w:t> </w:t>
      </w:r>
      <w:r>
        <w:rPr>
          <w:i/>
          <w:sz w:val="22"/>
        </w:rPr>
        <w:t>States</w:t>
      </w:r>
      <w:r>
        <w:rPr>
          <w:i/>
          <w:spacing w:val="8"/>
          <w:sz w:val="22"/>
        </w:rPr>
        <w:t> </w:t>
      </w:r>
      <w:r>
        <w:rPr>
          <w:i/>
          <w:sz w:val="22"/>
        </w:rPr>
        <w:t>v.</w:t>
      </w:r>
      <w:r>
        <w:rPr>
          <w:i/>
          <w:spacing w:val="8"/>
          <w:sz w:val="22"/>
        </w:rPr>
        <w:t> </w:t>
      </w:r>
      <w:r>
        <w:rPr>
          <w:i/>
          <w:sz w:val="22"/>
        </w:rPr>
        <w:t>Covelli</w:t>
      </w:r>
      <w:r>
        <w:rPr>
          <w:sz w:val="22"/>
        </w:rPr>
        <w:t>,</w:t>
      </w:r>
      <w:r>
        <w:rPr>
          <w:spacing w:val="9"/>
          <w:sz w:val="22"/>
        </w:rPr>
        <w:t> </w:t>
      </w:r>
      <w:r>
        <w:rPr>
          <w:sz w:val="22"/>
        </w:rPr>
        <w:t>738</w:t>
      </w:r>
      <w:r>
        <w:rPr>
          <w:spacing w:val="8"/>
          <w:sz w:val="22"/>
        </w:rPr>
        <w:t> </w:t>
      </w:r>
      <w:r>
        <w:rPr>
          <w:sz w:val="22"/>
        </w:rPr>
        <w:t>F.2d</w:t>
      </w:r>
      <w:r>
        <w:rPr>
          <w:spacing w:val="8"/>
          <w:sz w:val="22"/>
        </w:rPr>
        <w:t> </w:t>
      </w:r>
      <w:r>
        <w:rPr>
          <w:sz w:val="22"/>
        </w:rPr>
        <w:t>847,</w:t>
      </w:r>
      <w:r>
        <w:rPr>
          <w:spacing w:val="10"/>
          <w:sz w:val="22"/>
        </w:rPr>
        <w:t> </w:t>
      </w:r>
      <w:r>
        <w:rPr>
          <w:sz w:val="22"/>
        </w:rPr>
        <w:t>862</w:t>
      </w:r>
      <w:r>
        <w:rPr>
          <w:spacing w:val="14"/>
          <w:sz w:val="22"/>
        </w:rPr>
        <w:t> </w:t>
      </w:r>
      <w:r>
        <w:rPr>
          <w:spacing w:val="2"/>
          <w:sz w:val="22"/>
        </w:rPr>
        <w:t>(7th</w:t>
      </w:r>
      <w:r>
        <w:rPr>
          <w:spacing w:val="14"/>
          <w:sz w:val="22"/>
        </w:rPr>
        <w:t> </w:t>
      </w:r>
      <w:r>
        <w:rPr>
          <w:sz w:val="22"/>
        </w:rPr>
        <w:t>Cir.</w:t>
      </w:r>
      <w:r>
        <w:rPr>
          <w:spacing w:val="8"/>
          <w:sz w:val="22"/>
        </w:rPr>
        <w:t> </w:t>
      </w:r>
      <w:r>
        <w:rPr>
          <w:sz w:val="22"/>
        </w:rPr>
        <w:t>1984);</w:t>
      </w:r>
    </w:p>
    <w:p>
      <w:pPr>
        <w:spacing w:before="6"/>
        <w:ind w:left="100" w:right="0" w:firstLine="0"/>
        <w:jc w:val="left"/>
        <w:rPr>
          <w:sz w:val="22"/>
        </w:rPr>
      </w:pPr>
      <w:r>
        <w:rPr>
          <w:i/>
          <w:sz w:val="22"/>
        </w:rPr>
        <w:t>United States v. Varkonyi</w:t>
      </w:r>
      <w:r>
        <w:rPr>
          <w:sz w:val="22"/>
        </w:rPr>
        <w:t>, 645 F.2d 453, 456 (5th Cir. 1981). </w:t>
      </w:r>
      <w:r>
        <w:rPr>
          <w:i/>
          <w:sz w:val="22"/>
        </w:rPr>
        <w:t>See also </w:t>
      </w:r>
      <w:r>
        <w:rPr>
          <w:sz w:val="22"/>
        </w:rPr>
        <w:t>F</w:t>
      </w:r>
      <w:r>
        <w:rPr>
          <w:sz w:val="22"/>
          <w:vertAlign w:val="subscript"/>
        </w:rPr>
        <w:t>ED</w:t>
      </w:r>
      <w:r>
        <w:rPr>
          <w:sz w:val="22"/>
          <w:vertAlign w:val="baseline"/>
        </w:rPr>
        <w:t>. R. C</w:t>
      </w:r>
      <w:r>
        <w:rPr>
          <w:sz w:val="22"/>
          <w:vertAlign w:val="subscript"/>
        </w:rPr>
        <w:t>RIM</w:t>
      </w:r>
      <w:r>
        <w:rPr>
          <w:sz w:val="22"/>
          <w:vertAlign w:val="baseline"/>
        </w:rPr>
        <w:t>. P. 12(e).</w:t>
      </w:r>
    </w:p>
    <w:p>
      <w:pPr>
        <w:pStyle w:val="BodyText"/>
        <w:spacing w:before="1"/>
        <w:rPr>
          <w:sz w:val="15"/>
        </w:rPr>
      </w:pPr>
    </w:p>
    <w:p>
      <w:pPr>
        <w:spacing w:before="73"/>
        <w:ind w:left="818" w:right="0" w:firstLine="0"/>
        <w:jc w:val="left"/>
        <w:rPr>
          <w:sz w:val="22"/>
        </w:rPr>
      </w:pPr>
      <w:r>
        <w:rPr>
          <w:spacing w:val="3"/>
          <w:position w:val="9"/>
          <w:sz w:val="12"/>
        </w:rPr>
        <w:t>73   </w:t>
      </w:r>
      <w:r>
        <w:rPr>
          <w:spacing w:val="5"/>
          <w:position w:val="9"/>
          <w:sz w:val="12"/>
        </w:rPr>
        <w:t> </w:t>
      </w:r>
      <w:r>
        <w:rPr>
          <w:i/>
          <w:sz w:val="22"/>
        </w:rPr>
        <w:t>See</w:t>
      </w:r>
      <w:r>
        <w:rPr>
          <w:i/>
          <w:spacing w:val="-11"/>
          <w:sz w:val="22"/>
        </w:rPr>
        <w:t> </w:t>
      </w:r>
      <w:r>
        <w:rPr>
          <w:i/>
          <w:sz w:val="22"/>
        </w:rPr>
        <w:t>United</w:t>
      </w:r>
      <w:r>
        <w:rPr>
          <w:i/>
          <w:spacing w:val="-12"/>
          <w:sz w:val="22"/>
        </w:rPr>
        <w:t> </w:t>
      </w:r>
      <w:r>
        <w:rPr>
          <w:i/>
          <w:sz w:val="22"/>
        </w:rPr>
        <w:t>States</w:t>
      </w:r>
      <w:r>
        <w:rPr>
          <w:i/>
          <w:spacing w:val="-10"/>
          <w:sz w:val="22"/>
        </w:rPr>
        <w:t> </w:t>
      </w:r>
      <w:r>
        <w:rPr>
          <w:i/>
          <w:sz w:val="22"/>
        </w:rPr>
        <w:t>v.</w:t>
      </w:r>
      <w:r>
        <w:rPr>
          <w:i/>
          <w:spacing w:val="-12"/>
          <w:sz w:val="22"/>
        </w:rPr>
        <w:t> </w:t>
      </w:r>
      <w:r>
        <w:rPr>
          <w:i/>
          <w:sz w:val="22"/>
        </w:rPr>
        <w:t>Allen,</w:t>
      </w:r>
      <w:r>
        <w:rPr>
          <w:i/>
          <w:spacing w:val="-12"/>
          <w:sz w:val="22"/>
        </w:rPr>
        <w:t> </w:t>
      </w:r>
      <w:r>
        <w:rPr>
          <w:sz w:val="22"/>
        </w:rPr>
        <w:t>406</w:t>
      </w:r>
      <w:r>
        <w:rPr>
          <w:spacing w:val="-14"/>
          <w:sz w:val="22"/>
        </w:rPr>
        <w:t> </w:t>
      </w:r>
      <w:r>
        <w:rPr>
          <w:sz w:val="22"/>
        </w:rPr>
        <w:t>F.3d</w:t>
      </w:r>
      <w:r>
        <w:rPr>
          <w:spacing w:val="-14"/>
          <w:sz w:val="22"/>
        </w:rPr>
        <w:t> </w:t>
      </w:r>
      <w:r>
        <w:rPr>
          <w:sz w:val="22"/>
        </w:rPr>
        <w:t>940,</w:t>
      </w:r>
      <w:r>
        <w:rPr>
          <w:spacing w:val="-13"/>
          <w:sz w:val="22"/>
        </w:rPr>
        <w:t> </w:t>
      </w:r>
      <w:r>
        <w:rPr>
          <w:sz w:val="22"/>
        </w:rPr>
        <w:t>943-45</w:t>
      </w:r>
      <w:r>
        <w:rPr>
          <w:spacing w:val="-14"/>
          <w:sz w:val="22"/>
        </w:rPr>
        <w:t> </w:t>
      </w:r>
      <w:r>
        <w:rPr>
          <w:sz w:val="22"/>
        </w:rPr>
        <w:t>(8th</w:t>
      </w:r>
      <w:r>
        <w:rPr>
          <w:spacing w:val="-14"/>
          <w:sz w:val="22"/>
        </w:rPr>
        <w:t> </w:t>
      </w:r>
      <w:r>
        <w:rPr>
          <w:sz w:val="22"/>
        </w:rPr>
        <w:t>Cir.</w:t>
      </w:r>
      <w:r>
        <w:rPr>
          <w:spacing w:val="-12"/>
          <w:sz w:val="22"/>
        </w:rPr>
        <w:t> </w:t>
      </w:r>
      <w:r>
        <w:rPr>
          <w:sz w:val="22"/>
        </w:rPr>
        <w:t>2005);</w:t>
      </w:r>
      <w:r>
        <w:rPr>
          <w:spacing w:val="-12"/>
          <w:sz w:val="22"/>
        </w:rPr>
        <w:t> </w:t>
      </w:r>
      <w:r>
        <w:rPr>
          <w:i/>
          <w:sz w:val="22"/>
        </w:rPr>
        <w:t>United</w:t>
      </w:r>
      <w:r>
        <w:rPr>
          <w:i/>
          <w:spacing w:val="-15"/>
          <w:sz w:val="22"/>
        </w:rPr>
        <w:t> </w:t>
      </w:r>
      <w:r>
        <w:rPr>
          <w:i/>
          <w:sz w:val="22"/>
        </w:rPr>
        <w:t>States</w:t>
      </w:r>
      <w:r>
        <w:rPr>
          <w:i/>
          <w:spacing w:val="-12"/>
          <w:sz w:val="22"/>
        </w:rPr>
        <w:t> </w:t>
      </w:r>
      <w:r>
        <w:rPr>
          <w:i/>
          <w:sz w:val="22"/>
        </w:rPr>
        <w:t>v.</w:t>
      </w:r>
      <w:r>
        <w:rPr>
          <w:i/>
          <w:spacing w:val="-15"/>
          <w:sz w:val="22"/>
        </w:rPr>
        <w:t> </w:t>
      </w:r>
      <w:r>
        <w:rPr>
          <w:i/>
          <w:sz w:val="22"/>
        </w:rPr>
        <w:t>Robinson,</w:t>
      </w:r>
      <w:r>
        <w:rPr>
          <w:i/>
          <w:spacing w:val="-12"/>
          <w:sz w:val="22"/>
        </w:rPr>
        <w:t> </w:t>
      </w:r>
      <w:r>
        <w:rPr>
          <w:sz w:val="22"/>
        </w:rPr>
        <w:t>367</w:t>
      </w:r>
      <w:r>
        <w:rPr>
          <w:spacing w:val="-12"/>
          <w:sz w:val="22"/>
        </w:rPr>
        <w:t> </w:t>
      </w:r>
      <w:r>
        <w:rPr>
          <w:sz w:val="22"/>
        </w:rPr>
        <w:t>F.3d</w:t>
      </w:r>
    </w:p>
    <w:p>
      <w:pPr>
        <w:spacing w:before="6"/>
        <w:ind w:left="100" w:right="0" w:firstLine="0"/>
        <w:jc w:val="left"/>
        <w:rPr>
          <w:i/>
          <w:sz w:val="22"/>
        </w:rPr>
      </w:pPr>
      <w:r>
        <w:rPr>
          <w:sz w:val="22"/>
        </w:rPr>
        <w:t>278,</w:t>
      </w:r>
      <w:r>
        <w:rPr>
          <w:spacing w:val="14"/>
          <w:sz w:val="22"/>
        </w:rPr>
        <w:t> </w:t>
      </w:r>
      <w:r>
        <w:rPr>
          <w:sz w:val="22"/>
        </w:rPr>
        <w:t>285-86</w:t>
      </w:r>
      <w:r>
        <w:rPr>
          <w:spacing w:val="15"/>
          <w:sz w:val="22"/>
        </w:rPr>
        <w:t> </w:t>
      </w:r>
      <w:r>
        <w:rPr>
          <w:sz w:val="22"/>
        </w:rPr>
        <w:t>(5th</w:t>
      </w:r>
      <w:r>
        <w:rPr>
          <w:spacing w:val="15"/>
          <w:sz w:val="22"/>
        </w:rPr>
        <w:t> </w:t>
      </w:r>
      <w:r>
        <w:rPr>
          <w:sz w:val="22"/>
        </w:rPr>
        <w:t>Cir.</w:t>
      </w:r>
      <w:r>
        <w:rPr>
          <w:spacing w:val="16"/>
          <w:sz w:val="22"/>
        </w:rPr>
        <w:t> </w:t>
      </w:r>
      <w:r>
        <w:rPr>
          <w:sz w:val="22"/>
        </w:rPr>
        <w:t>2004);</w:t>
      </w:r>
      <w:r>
        <w:rPr>
          <w:spacing w:val="15"/>
          <w:sz w:val="22"/>
        </w:rPr>
        <w:t> </w:t>
      </w:r>
      <w:r>
        <w:rPr>
          <w:i/>
          <w:sz w:val="22"/>
        </w:rPr>
        <w:t>United</w:t>
      </w:r>
      <w:r>
        <w:rPr>
          <w:i/>
          <w:spacing w:val="14"/>
          <w:sz w:val="22"/>
        </w:rPr>
        <w:t> </w:t>
      </w:r>
      <w:r>
        <w:rPr>
          <w:i/>
          <w:sz w:val="22"/>
        </w:rPr>
        <w:t>States</w:t>
      </w:r>
      <w:r>
        <w:rPr>
          <w:i/>
          <w:spacing w:val="14"/>
          <w:sz w:val="22"/>
        </w:rPr>
        <w:t> </w:t>
      </w:r>
      <w:r>
        <w:rPr>
          <w:i/>
          <w:sz w:val="22"/>
        </w:rPr>
        <w:t>v.</w:t>
      </w:r>
      <w:r>
        <w:rPr>
          <w:i/>
          <w:spacing w:val="20"/>
          <w:sz w:val="22"/>
        </w:rPr>
        <w:t> </w:t>
      </w:r>
      <w:r>
        <w:rPr>
          <w:i/>
          <w:spacing w:val="2"/>
          <w:sz w:val="22"/>
        </w:rPr>
        <w:t>Higgs,</w:t>
      </w:r>
      <w:r>
        <w:rPr>
          <w:i/>
          <w:spacing w:val="15"/>
          <w:sz w:val="22"/>
        </w:rPr>
        <w:t> </w:t>
      </w:r>
      <w:r>
        <w:rPr>
          <w:sz w:val="22"/>
        </w:rPr>
        <w:t>353</w:t>
      </w:r>
      <w:r>
        <w:rPr>
          <w:spacing w:val="15"/>
          <w:sz w:val="22"/>
        </w:rPr>
        <w:t> </w:t>
      </w:r>
      <w:r>
        <w:rPr>
          <w:sz w:val="22"/>
        </w:rPr>
        <w:t>F.3d</w:t>
      </w:r>
      <w:r>
        <w:rPr>
          <w:spacing w:val="14"/>
          <w:sz w:val="22"/>
        </w:rPr>
        <w:t> </w:t>
      </w:r>
      <w:r>
        <w:rPr>
          <w:sz w:val="22"/>
        </w:rPr>
        <w:t>281,</w:t>
      </w:r>
      <w:r>
        <w:rPr>
          <w:spacing w:val="16"/>
          <w:sz w:val="22"/>
        </w:rPr>
        <w:t> </w:t>
      </w:r>
      <w:r>
        <w:rPr>
          <w:sz w:val="22"/>
        </w:rPr>
        <w:t>304-07</w:t>
      </w:r>
      <w:r>
        <w:rPr>
          <w:spacing w:val="14"/>
          <w:sz w:val="22"/>
        </w:rPr>
        <w:t> </w:t>
      </w:r>
      <w:r>
        <w:rPr>
          <w:sz w:val="22"/>
        </w:rPr>
        <w:t>(4th</w:t>
      </w:r>
      <w:r>
        <w:rPr>
          <w:spacing w:val="16"/>
          <w:sz w:val="22"/>
        </w:rPr>
        <w:t> </w:t>
      </w:r>
      <w:r>
        <w:rPr>
          <w:sz w:val="22"/>
        </w:rPr>
        <w:t>Cir.</w:t>
      </w:r>
      <w:r>
        <w:rPr>
          <w:spacing w:val="15"/>
          <w:sz w:val="22"/>
        </w:rPr>
        <w:t> </w:t>
      </w:r>
      <w:r>
        <w:rPr>
          <w:sz w:val="22"/>
        </w:rPr>
        <w:t>2003);</w:t>
      </w:r>
      <w:r>
        <w:rPr>
          <w:spacing w:val="16"/>
          <w:sz w:val="22"/>
        </w:rPr>
        <w:t> </w:t>
      </w:r>
      <w:r>
        <w:rPr>
          <w:i/>
          <w:sz w:val="22"/>
        </w:rPr>
        <w:t>United</w:t>
      </w:r>
      <w:r>
        <w:rPr>
          <w:i/>
          <w:spacing w:val="14"/>
          <w:sz w:val="22"/>
        </w:rPr>
        <w:t> </w:t>
      </w:r>
      <w:r>
        <w:rPr>
          <w:i/>
          <w:sz w:val="22"/>
        </w:rPr>
        <w:t>States</w:t>
      </w:r>
      <w:r>
        <w:rPr>
          <w:i/>
          <w:spacing w:val="17"/>
          <w:sz w:val="22"/>
        </w:rPr>
        <w:t> </w:t>
      </w:r>
      <w:r>
        <w:rPr>
          <w:i/>
          <w:sz w:val="22"/>
        </w:rPr>
        <w:t>v.</w:t>
      </w:r>
    </w:p>
    <w:p>
      <w:pPr>
        <w:spacing w:before="6"/>
        <w:ind w:left="100" w:right="0" w:firstLine="0"/>
        <w:jc w:val="left"/>
        <w:rPr>
          <w:sz w:val="22"/>
        </w:rPr>
      </w:pPr>
      <w:r>
        <w:rPr>
          <w:i/>
          <w:sz w:val="22"/>
        </w:rPr>
        <w:t>Trennell,</w:t>
      </w:r>
      <w:r>
        <w:rPr>
          <w:i/>
          <w:spacing w:val="-15"/>
          <w:sz w:val="22"/>
        </w:rPr>
        <w:t> </w:t>
      </w:r>
      <w:r>
        <w:rPr>
          <w:sz w:val="22"/>
        </w:rPr>
        <w:t>290</w:t>
      </w:r>
      <w:r>
        <w:rPr>
          <w:spacing w:val="-10"/>
          <w:sz w:val="22"/>
        </w:rPr>
        <w:t> </w:t>
      </w:r>
      <w:r>
        <w:rPr>
          <w:sz w:val="22"/>
        </w:rPr>
        <w:t>F.3d</w:t>
      </w:r>
      <w:r>
        <w:rPr>
          <w:spacing w:val="-14"/>
          <w:sz w:val="22"/>
        </w:rPr>
        <w:t> </w:t>
      </w:r>
      <w:r>
        <w:rPr>
          <w:sz w:val="22"/>
        </w:rPr>
        <w:t>881,</w:t>
      </w:r>
      <w:r>
        <w:rPr>
          <w:spacing w:val="-14"/>
          <w:sz w:val="22"/>
        </w:rPr>
        <w:t> </w:t>
      </w:r>
      <w:r>
        <w:rPr>
          <w:sz w:val="22"/>
        </w:rPr>
        <w:t>889-90</w:t>
      </w:r>
      <w:r>
        <w:rPr>
          <w:spacing w:val="-14"/>
          <w:sz w:val="22"/>
        </w:rPr>
        <w:t> </w:t>
      </w:r>
      <w:r>
        <w:rPr>
          <w:sz w:val="22"/>
        </w:rPr>
        <w:t>(7th</w:t>
      </w:r>
      <w:r>
        <w:rPr>
          <w:spacing w:val="-13"/>
          <w:sz w:val="22"/>
        </w:rPr>
        <w:t> </w:t>
      </w:r>
      <w:r>
        <w:rPr>
          <w:sz w:val="22"/>
        </w:rPr>
        <w:t>Cir.</w:t>
      </w:r>
      <w:r>
        <w:rPr>
          <w:spacing w:val="-12"/>
          <w:sz w:val="22"/>
        </w:rPr>
        <w:t> </w:t>
      </w:r>
      <w:r>
        <w:rPr>
          <w:sz w:val="22"/>
        </w:rPr>
        <w:t>2002);</w:t>
      </w:r>
      <w:r>
        <w:rPr>
          <w:spacing w:val="-12"/>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Cor-Bon</w:t>
      </w:r>
      <w:r>
        <w:rPr>
          <w:i/>
          <w:spacing w:val="-12"/>
          <w:sz w:val="22"/>
        </w:rPr>
        <w:t> </w:t>
      </w:r>
      <w:r>
        <w:rPr>
          <w:i/>
          <w:sz w:val="22"/>
        </w:rPr>
        <w:t>Custom</w:t>
      </w:r>
      <w:r>
        <w:rPr>
          <w:i/>
          <w:spacing w:val="-14"/>
          <w:sz w:val="22"/>
        </w:rPr>
        <w:t> </w:t>
      </w:r>
      <w:r>
        <w:rPr>
          <w:i/>
          <w:sz w:val="22"/>
        </w:rPr>
        <w:t>Bullet</w:t>
      </w:r>
      <w:r>
        <w:rPr>
          <w:i/>
          <w:spacing w:val="-12"/>
          <w:sz w:val="22"/>
        </w:rPr>
        <w:t> </w:t>
      </w:r>
      <w:r>
        <w:rPr>
          <w:i/>
          <w:sz w:val="22"/>
        </w:rPr>
        <w:t>Co.,</w:t>
      </w:r>
      <w:r>
        <w:rPr>
          <w:i/>
          <w:spacing w:val="-12"/>
          <w:sz w:val="22"/>
        </w:rPr>
        <w:t> </w:t>
      </w:r>
      <w:r>
        <w:rPr>
          <w:sz w:val="22"/>
        </w:rPr>
        <w:t>287</w:t>
      </w:r>
      <w:r>
        <w:rPr>
          <w:spacing w:val="-9"/>
          <w:sz w:val="22"/>
        </w:rPr>
        <w:t> </w:t>
      </w:r>
      <w:r>
        <w:rPr>
          <w:sz w:val="22"/>
        </w:rPr>
        <w:t>F.3d</w:t>
      </w:r>
      <w:r>
        <w:rPr>
          <w:spacing w:val="-11"/>
          <w:sz w:val="22"/>
        </w:rPr>
        <w:t> </w:t>
      </w:r>
      <w:r>
        <w:rPr>
          <w:sz w:val="22"/>
        </w:rPr>
        <w:t>576,</w:t>
      </w:r>
      <w:r>
        <w:rPr>
          <w:spacing w:val="-12"/>
          <w:sz w:val="22"/>
        </w:rPr>
        <w:t> </w:t>
      </w:r>
      <w:r>
        <w:rPr>
          <w:sz w:val="22"/>
        </w:rPr>
        <w:t>580-</w:t>
      </w:r>
    </w:p>
    <w:p>
      <w:pPr>
        <w:spacing w:before="6"/>
        <w:ind w:left="100" w:right="0" w:firstLine="0"/>
        <w:jc w:val="left"/>
        <w:rPr>
          <w:sz w:val="22"/>
        </w:rPr>
      </w:pPr>
      <w:r>
        <w:rPr>
          <w:sz w:val="22"/>
        </w:rPr>
        <w:t>81 (6th Cir. 2002); </w:t>
      </w:r>
      <w:r>
        <w:rPr>
          <w:i/>
          <w:sz w:val="22"/>
        </w:rPr>
        <w:t>United States v. Corporan-Cuevas, </w:t>
      </w:r>
      <w:r>
        <w:rPr>
          <w:sz w:val="22"/>
        </w:rPr>
        <w:t>244 F.3d 199, 202 (1st Cir. 2001).</w:t>
      </w:r>
    </w:p>
    <w:p>
      <w:pPr>
        <w:pStyle w:val="BodyText"/>
        <w:spacing w:before="9"/>
        <w:rPr>
          <w:sz w:val="16"/>
        </w:rPr>
      </w:pPr>
    </w:p>
    <w:p>
      <w:pPr>
        <w:spacing w:before="73"/>
        <w:ind w:left="818" w:right="0" w:firstLine="0"/>
        <w:jc w:val="left"/>
        <w:rPr>
          <w:sz w:val="22"/>
        </w:rPr>
      </w:pPr>
      <w:r>
        <w:rPr>
          <w:position w:val="9"/>
          <w:sz w:val="12"/>
        </w:rPr>
        <w:t>74 </w:t>
      </w:r>
      <w:r>
        <w:rPr>
          <w:i/>
          <w:sz w:val="22"/>
        </w:rPr>
        <w:t>See United States v. Omer</w:t>
      </w:r>
      <w:r>
        <w:rPr>
          <w:sz w:val="22"/>
        </w:rPr>
        <w:t>, 395 F.3d 1087, 1088 (9th Cir. 2005).</w:t>
      </w:r>
    </w:p>
    <w:p>
      <w:pPr>
        <w:pStyle w:val="BodyText"/>
        <w:spacing w:before="6"/>
        <w:rPr>
          <w:sz w:val="15"/>
        </w:rPr>
      </w:pPr>
    </w:p>
    <w:p>
      <w:pPr>
        <w:spacing w:before="72"/>
        <w:ind w:left="819" w:right="0" w:firstLine="0"/>
        <w:jc w:val="left"/>
        <w:rPr>
          <w:sz w:val="22"/>
        </w:rPr>
      </w:pPr>
      <w:r>
        <w:rPr>
          <w:spacing w:val="3"/>
          <w:position w:val="9"/>
          <w:sz w:val="12"/>
        </w:rPr>
        <w:t>75  </w:t>
      </w:r>
      <w:r>
        <w:rPr>
          <w:spacing w:val="33"/>
          <w:position w:val="9"/>
          <w:sz w:val="12"/>
        </w:rPr>
        <w:t> </w:t>
      </w:r>
      <w:r>
        <w:rPr>
          <w:i/>
          <w:sz w:val="22"/>
        </w:rPr>
        <w:t>United</w:t>
      </w:r>
      <w:r>
        <w:rPr>
          <w:i/>
          <w:spacing w:val="5"/>
          <w:sz w:val="22"/>
        </w:rPr>
        <w:t> </w:t>
      </w:r>
      <w:r>
        <w:rPr>
          <w:i/>
          <w:sz w:val="22"/>
        </w:rPr>
        <w:t>States</w:t>
      </w:r>
      <w:r>
        <w:rPr>
          <w:i/>
          <w:spacing w:val="8"/>
          <w:sz w:val="22"/>
        </w:rPr>
        <w:t> </w:t>
      </w:r>
      <w:r>
        <w:rPr>
          <w:i/>
          <w:sz w:val="22"/>
        </w:rPr>
        <w:t>v.</w:t>
      </w:r>
      <w:r>
        <w:rPr>
          <w:i/>
          <w:spacing w:val="5"/>
          <w:sz w:val="22"/>
        </w:rPr>
        <w:t> </w:t>
      </w:r>
      <w:r>
        <w:rPr>
          <w:i/>
          <w:sz w:val="22"/>
        </w:rPr>
        <w:t>Arnt</w:t>
      </w:r>
      <w:r>
        <w:rPr>
          <w:sz w:val="22"/>
        </w:rPr>
        <w:t>,</w:t>
      </w:r>
      <w:r>
        <w:rPr>
          <w:spacing w:val="7"/>
          <w:sz w:val="22"/>
        </w:rPr>
        <w:t> </w:t>
      </w:r>
      <w:r>
        <w:rPr>
          <w:sz w:val="22"/>
        </w:rPr>
        <w:t>474</w:t>
      </w:r>
      <w:r>
        <w:rPr>
          <w:spacing w:val="5"/>
          <w:sz w:val="22"/>
        </w:rPr>
        <w:t> </w:t>
      </w:r>
      <w:r>
        <w:rPr>
          <w:sz w:val="22"/>
        </w:rPr>
        <w:t>F.3d</w:t>
      </w:r>
      <w:r>
        <w:rPr>
          <w:spacing w:val="5"/>
          <w:sz w:val="22"/>
        </w:rPr>
        <w:t> </w:t>
      </w:r>
      <w:r>
        <w:rPr>
          <w:sz w:val="22"/>
        </w:rPr>
        <w:t>1159,</w:t>
      </w:r>
      <w:r>
        <w:rPr>
          <w:spacing w:val="5"/>
          <w:sz w:val="22"/>
        </w:rPr>
        <w:t> </w:t>
      </w:r>
      <w:r>
        <w:rPr>
          <w:sz w:val="22"/>
        </w:rPr>
        <w:t>1162</w:t>
      </w:r>
      <w:r>
        <w:rPr>
          <w:spacing w:val="6"/>
          <w:sz w:val="22"/>
        </w:rPr>
        <w:t> </w:t>
      </w:r>
      <w:r>
        <w:rPr>
          <w:sz w:val="22"/>
        </w:rPr>
        <w:t>(9th</w:t>
      </w:r>
      <w:r>
        <w:rPr>
          <w:spacing w:val="6"/>
          <w:sz w:val="22"/>
        </w:rPr>
        <w:t> </w:t>
      </w:r>
      <w:r>
        <w:rPr>
          <w:sz w:val="22"/>
        </w:rPr>
        <w:t>Cir.</w:t>
      </w:r>
      <w:r>
        <w:rPr>
          <w:spacing w:val="7"/>
          <w:sz w:val="22"/>
        </w:rPr>
        <w:t> </w:t>
      </w:r>
      <w:r>
        <w:rPr>
          <w:sz w:val="22"/>
        </w:rPr>
        <w:t>2007);</w:t>
      </w:r>
      <w:r>
        <w:rPr>
          <w:spacing w:val="7"/>
          <w:sz w:val="22"/>
        </w:rPr>
        <w:t> </w:t>
      </w:r>
      <w:r>
        <w:rPr>
          <w:i/>
          <w:sz w:val="22"/>
        </w:rPr>
        <w:t>United</w:t>
      </w:r>
      <w:r>
        <w:rPr>
          <w:i/>
          <w:spacing w:val="9"/>
          <w:sz w:val="22"/>
        </w:rPr>
        <w:t> </w:t>
      </w:r>
      <w:r>
        <w:rPr>
          <w:i/>
          <w:sz w:val="22"/>
        </w:rPr>
        <w:t>States</w:t>
      </w:r>
      <w:r>
        <w:rPr>
          <w:i/>
          <w:spacing w:val="8"/>
          <w:sz w:val="22"/>
        </w:rPr>
        <w:t> </w:t>
      </w:r>
      <w:r>
        <w:rPr>
          <w:i/>
          <w:sz w:val="22"/>
        </w:rPr>
        <w:t>v.</w:t>
      </w:r>
      <w:r>
        <w:rPr>
          <w:i/>
          <w:spacing w:val="8"/>
          <w:sz w:val="22"/>
        </w:rPr>
        <w:t> </w:t>
      </w:r>
      <w:r>
        <w:rPr>
          <w:i/>
          <w:sz w:val="22"/>
        </w:rPr>
        <w:t>Sinks</w:t>
      </w:r>
      <w:r>
        <w:rPr>
          <w:sz w:val="22"/>
        </w:rPr>
        <w:t>,</w:t>
      </w:r>
      <w:r>
        <w:rPr>
          <w:spacing w:val="8"/>
          <w:sz w:val="22"/>
        </w:rPr>
        <w:t> </w:t>
      </w:r>
      <w:r>
        <w:rPr>
          <w:sz w:val="22"/>
        </w:rPr>
        <w:t>473</w:t>
      </w:r>
      <w:r>
        <w:rPr>
          <w:spacing w:val="6"/>
          <w:sz w:val="22"/>
        </w:rPr>
        <w:t> </w:t>
      </w:r>
      <w:r>
        <w:rPr>
          <w:sz w:val="22"/>
        </w:rPr>
        <w:t>F.3d</w:t>
      </w:r>
      <w:r>
        <w:rPr>
          <w:spacing w:val="8"/>
          <w:sz w:val="22"/>
        </w:rPr>
        <w:t> </w:t>
      </w:r>
      <w:r>
        <w:rPr>
          <w:sz w:val="22"/>
        </w:rPr>
        <w:t>1315,</w:t>
      </w:r>
    </w:p>
    <w:p>
      <w:pPr>
        <w:spacing w:before="7"/>
        <w:ind w:left="100" w:right="0" w:firstLine="0"/>
        <w:jc w:val="left"/>
        <w:rPr>
          <w:sz w:val="22"/>
        </w:rPr>
      </w:pPr>
      <w:r>
        <w:rPr>
          <w:sz w:val="22"/>
        </w:rPr>
        <w:t>1321</w:t>
      </w:r>
      <w:r>
        <w:rPr>
          <w:spacing w:val="-5"/>
          <w:sz w:val="22"/>
        </w:rPr>
        <w:t> </w:t>
      </w:r>
      <w:r>
        <w:rPr>
          <w:sz w:val="22"/>
        </w:rPr>
        <w:t>(10th</w:t>
      </w:r>
      <w:r>
        <w:rPr>
          <w:spacing w:val="-4"/>
          <w:sz w:val="22"/>
        </w:rPr>
        <w:t> </w:t>
      </w:r>
      <w:r>
        <w:rPr>
          <w:sz w:val="22"/>
        </w:rPr>
        <w:t>Cir.</w:t>
      </w:r>
      <w:r>
        <w:rPr>
          <w:spacing w:val="-3"/>
          <w:sz w:val="22"/>
        </w:rPr>
        <w:t> </w:t>
      </w:r>
      <w:r>
        <w:rPr>
          <w:sz w:val="22"/>
        </w:rPr>
        <w:t>2007);</w:t>
      </w:r>
      <w:r>
        <w:rPr>
          <w:spacing w:val="-1"/>
          <w:sz w:val="22"/>
        </w:rPr>
        <w:t> </w:t>
      </w:r>
      <w:r>
        <w:rPr>
          <w:i/>
          <w:sz w:val="22"/>
        </w:rPr>
        <w:t>United</w:t>
      </w:r>
      <w:r>
        <w:rPr>
          <w:i/>
          <w:spacing w:val="-2"/>
          <w:sz w:val="22"/>
        </w:rPr>
        <w:t> </w:t>
      </w:r>
      <w:r>
        <w:rPr>
          <w:i/>
          <w:sz w:val="22"/>
        </w:rPr>
        <w:t>States v.</w:t>
      </w:r>
      <w:r>
        <w:rPr>
          <w:i/>
          <w:spacing w:val="-2"/>
          <w:sz w:val="22"/>
        </w:rPr>
        <w:t> </w:t>
      </w:r>
      <w:r>
        <w:rPr>
          <w:i/>
          <w:sz w:val="22"/>
        </w:rPr>
        <w:t>Creech</w:t>
      </w:r>
      <w:r>
        <w:rPr>
          <w:sz w:val="22"/>
        </w:rPr>
        <w:t>,</w:t>
      </w:r>
      <w:r>
        <w:rPr>
          <w:spacing w:val="-4"/>
          <w:sz w:val="22"/>
        </w:rPr>
        <w:t> </w:t>
      </w:r>
      <w:r>
        <w:rPr>
          <w:sz w:val="22"/>
        </w:rPr>
        <w:t>408</w:t>
      </w:r>
      <w:r>
        <w:rPr>
          <w:spacing w:val="-4"/>
          <w:sz w:val="22"/>
        </w:rPr>
        <w:t> </w:t>
      </w:r>
      <w:r>
        <w:rPr>
          <w:sz w:val="22"/>
        </w:rPr>
        <w:t>F.3d</w:t>
      </w:r>
      <w:r>
        <w:rPr>
          <w:spacing w:val="-4"/>
          <w:sz w:val="22"/>
        </w:rPr>
        <w:t> </w:t>
      </w:r>
      <w:r>
        <w:rPr>
          <w:sz w:val="22"/>
        </w:rPr>
        <w:t>264,</w:t>
      </w:r>
      <w:r>
        <w:rPr>
          <w:spacing w:val="-3"/>
          <w:sz w:val="22"/>
        </w:rPr>
        <w:t> </w:t>
      </w:r>
      <w:r>
        <w:rPr>
          <w:sz w:val="22"/>
        </w:rPr>
        <w:t>269</w:t>
      </w:r>
      <w:r>
        <w:rPr>
          <w:spacing w:val="-5"/>
          <w:sz w:val="22"/>
        </w:rPr>
        <w:t> </w:t>
      </w:r>
      <w:r>
        <w:rPr>
          <w:sz w:val="22"/>
        </w:rPr>
        <w:t>(5th</w:t>
      </w:r>
      <w:r>
        <w:rPr>
          <w:spacing w:val="-3"/>
          <w:sz w:val="22"/>
        </w:rPr>
        <w:t> </w:t>
      </w:r>
      <w:r>
        <w:rPr>
          <w:sz w:val="22"/>
        </w:rPr>
        <w:t>Cir.</w:t>
      </w:r>
      <w:r>
        <w:rPr>
          <w:spacing w:val="-3"/>
          <w:sz w:val="22"/>
        </w:rPr>
        <w:t> </w:t>
      </w:r>
      <w:r>
        <w:rPr>
          <w:sz w:val="22"/>
        </w:rPr>
        <w:t>2005);</w:t>
      </w:r>
      <w:r>
        <w:rPr>
          <w:spacing w:val="-4"/>
          <w:sz w:val="22"/>
        </w:rPr>
        <w:t> </w:t>
      </w:r>
      <w:r>
        <w:rPr>
          <w:i/>
          <w:sz w:val="22"/>
        </w:rPr>
        <w:t>United</w:t>
      </w:r>
      <w:r>
        <w:rPr>
          <w:i/>
          <w:spacing w:val="-5"/>
          <w:sz w:val="22"/>
        </w:rPr>
        <w:t> </w:t>
      </w:r>
      <w:r>
        <w:rPr>
          <w:i/>
          <w:sz w:val="22"/>
        </w:rPr>
        <w:t>States</w:t>
      </w:r>
      <w:r>
        <w:rPr>
          <w:i/>
          <w:spacing w:val="-2"/>
          <w:sz w:val="22"/>
        </w:rPr>
        <w:t> </w:t>
      </w:r>
      <w:r>
        <w:rPr>
          <w:i/>
          <w:sz w:val="22"/>
        </w:rPr>
        <w:t>v.</w:t>
      </w:r>
      <w:r>
        <w:rPr>
          <w:i/>
          <w:spacing w:val="-4"/>
          <w:sz w:val="22"/>
        </w:rPr>
        <w:t> </w:t>
      </w:r>
      <w:r>
        <w:rPr>
          <w:i/>
          <w:sz w:val="22"/>
        </w:rPr>
        <w:t>Quinn</w:t>
      </w:r>
      <w:r>
        <w:rPr>
          <w:sz w:val="22"/>
        </w:rPr>
        <w:t>,</w:t>
      </w:r>
      <w:r>
        <w:rPr>
          <w:spacing w:val="-3"/>
          <w:sz w:val="22"/>
        </w:rPr>
        <w:t> </w:t>
      </w:r>
      <w:r>
        <w:rPr>
          <w:sz w:val="22"/>
        </w:rPr>
        <w:t>359</w:t>
      </w:r>
    </w:p>
    <w:p>
      <w:pPr>
        <w:spacing w:before="6"/>
        <w:ind w:left="100" w:right="0" w:firstLine="0"/>
        <w:jc w:val="left"/>
        <w:rPr>
          <w:i/>
          <w:sz w:val="22"/>
        </w:rPr>
      </w:pPr>
      <w:r>
        <w:rPr>
          <w:sz w:val="22"/>
        </w:rPr>
        <w:t>F.3d</w:t>
      </w:r>
      <w:r>
        <w:rPr>
          <w:spacing w:val="-10"/>
          <w:sz w:val="22"/>
        </w:rPr>
        <w:t> </w:t>
      </w:r>
      <w:r>
        <w:rPr>
          <w:sz w:val="22"/>
        </w:rPr>
        <w:t>666,</w:t>
      </w:r>
      <w:r>
        <w:rPr>
          <w:spacing w:val="-8"/>
          <w:sz w:val="22"/>
        </w:rPr>
        <w:t> </w:t>
      </w:r>
      <w:r>
        <w:rPr>
          <w:sz w:val="22"/>
        </w:rPr>
        <w:t>672</w:t>
      </w:r>
      <w:r>
        <w:rPr>
          <w:spacing w:val="-9"/>
          <w:sz w:val="22"/>
        </w:rPr>
        <w:t> </w:t>
      </w:r>
      <w:r>
        <w:rPr>
          <w:sz w:val="22"/>
        </w:rPr>
        <w:t>(4th</w:t>
      </w:r>
      <w:r>
        <w:rPr>
          <w:spacing w:val="-8"/>
          <w:sz w:val="22"/>
        </w:rPr>
        <w:t> </w:t>
      </w:r>
      <w:r>
        <w:rPr>
          <w:sz w:val="22"/>
        </w:rPr>
        <w:t>Cir.</w:t>
      </w:r>
      <w:r>
        <w:rPr>
          <w:spacing w:val="-9"/>
          <w:sz w:val="22"/>
        </w:rPr>
        <w:t> </w:t>
      </w:r>
      <w:r>
        <w:rPr>
          <w:sz w:val="22"/>
        </w:rPr>
        <w:t>2004);</w:t>
      </w:r>
      <w:r>
        <w:rPr>
          <w:spacing w:val="-8"/>
          <w:sz w:val="2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Hernandez</w:t>
      </w:r>
      <w:r>
        <w:rPr>
          <w:sz w:val="22"/>
        </w:rPr>
        <w:t>,</w:t>
      </w:r>
      <w:r>
        <w:rPr>
          <w:spacing w:val="-8"/>
          <w:sz w:val="22"/>
        </w:rPr>
        <w:t> </w:t>
      </w:r>
      <w:r>
        <w:rPr>
          <w:sz w:val="22"/>
        </w:rPr>
        <w:t>330</w:t>
      </w:r>
      <w:r>
        <w:rPr>
          <w:spacing w:val="-9"/>
          <w:sz w:val="22"/>
        </w:rPr>
        <w:t> </w:t>
      </w:r>
      <w:r>
        <w:rPr>
          <w:sz w:val="22"/>
        </w:rPr>
        <w:t>F.3d</w:t>
      </w:r>
      <w:r>
        <w:rPr>
          <w:spacing w:val="-7"/>
          <w:sz w:val="22"/>
        </w:rPr>
        <w:t> </w:t>
      </w:r>
      <w:r>
        <w:rPr>
          <w:sz w:val="22"/>
        </w:rPr>
        <w:t>964,</w:t>
      </w:r>
      <w:r>
        <w:rPr>
          <w:spacing w:val="-9"/>
          <w:sz w:val="22"/>
        </w:rPr>
        <w:t> </w:t>
      </w:r>
      <w:r>
        <w:rPr>
          <w:sz w:val="22"/>
        </w:rPr>
        <w:t>977</w:t>
      </w:r>
      <w:r>
        <w:rPr>
          <w:spacing w:val="-8"/>
          <w:sz w:val="22"/>
        </w:rPr>
        <w:t> </w:t>
      </w:r>
      <w:r>
        <w:rPr>
          <w:sz w:val="22"/>
        </w:rPr>
        <w:t>(7th</w:t>
      </w:r>
      <w:r>
        <w:rPr>
          <w:spacing w:val="-11"/>
          <w:sz w:val="22"/>
        </w:rPr>
        <w:t> </w:t>
      </w:r>
      <w:r>
        <w:rPr>
          <w:sz w:val="22"/>
        </w:rPr>
        <w:t>Cir.</w:t>
      </w:r>
      <w:r>
        <w:rPr>
          <w:spacing w:val="-12"/>
          <w:sz w:val="22"/>
        </w:rPr>
        <w:t> </w:t>
      </w:r>
      <w:r>
        <w:rPr>
          <w:sz w:val="22"/>
        </w:rPr>
        <w:t>2003).</w:t>
      </w:r>
      <w:r>
        <w:rPr>
          <w:spacing w:val="37"/>
          <w:sz w:val="22"/>
        </w:rPr>
        <w:t> </w:t>
      </w:r>
      <w:r>
        <w:rPr>
          <w:i/>
          <w:sz w:val="22"/>
        </w:rPr>
        <w:t>Cf.</w:t>
      </w:r>
      <w:r>
        <w:rPr>
          <w:i/>
          <w:spacing w:val="-9"/>
          <w:sz w:val="22"/>
        </w:rPr>
        <w:t> </w:t>
      </w:r>
      <w:r>
        <w:rPr>
          <w:i/>
          <w:sz w:val="22"/>
        </w:rPr>
        <w:t>United</w:t>
      </w:r>
      <w:r>
        <w:rPr>
          <w:i/>
          <w:spacing w:val="-9"/>
          <w:sz w:val="22"/>
        </w:rPr>
        <w:t> </w:t>
      </w:r>
      <w:r>
        <w:rPr>
          <w:i/>
          <w:sz w:val="22"/>
        </w:rPr>
        <w:t>States</w:t>
      </w:r>
    </w:p>
    <w:p>
      <w:pPr>
        <w:spacing w:line="244" w:lineRule="auto" w:before="6"/>
        <w:ind w:left="100" w:right="476" w:firstLine="0"/>
        <w:jc w:val="both"/>
        <w:rPr>
          <w:sz w:val="22"/>
        </w:rPr>
      </w:pPr>
      <w:r>
        <w:rPr>
          <w:i/>
          <w:sz w:val="22"/>
        </w:rPr>
        <w:t>v.</w:t>
      </w:r>
      <w:r>
        <w:rPr>
          <w:i/>
          <w:spacing w:val="-18"/>
          <w:sz w:val="22"/>
        </w:rPr>
        <w:t> </w:t>
      </w:r>
      <w:r>
        <w:rPr>
          <w:i/>
          <w:sz w:val="22"/>
        </w:rPr>
        <w:t>Cotton</w:t>
      </w:r>
      <w:r>
        <w:rPr>
          <w:sz w:val="22"/>
        </w:rPr>
        <w:t>,</w:t>
      </w:r>
      <w:r>
        <w:rPr>
          <w:spacing w:val="-16"/>
          <w:sz w:val="22"/>
        </w:rPr>
        <w:t> </w:t>
      </w:r>
      <w:r>
        <w:rPr>
          <w:sz w:val="22"/>
        </w:rPr>
        <w:t>535</w:t>
      </w:r>
      <w:r>
        <w:rPr>
          <w:spacing w:val="-17"/>
          <w:sz w:val="22"/>
        </w:rPr>
        <w:t> </w:t>
      </w:r>
      <w:r>
        <w:rPr>
          <w:sz w:val="22"/>
        </w:rPr>
        <w:t>U.S.</w:t>
      </w:r>
      <w:r>
        <w:rPr>
          <w:spacing w:val="-19"/>
          <w:sz w:val="22"/>
        </w:rPr>
        <w:t> </w:t>
      </w:r>
      <w:r>
        <w:rPr>
          <w:sz w:val="22"/>
        </w:rPr>
        <w:t>at</w:t>
      </w:r>
      <w:r>
        <w:rPr>
          <w:spacing w:val="-15"/>
          <w:sz w:val="22"/>
        </w:rPr>
        <w:t> </w:t>
      </w:r>
      <w:r>
        <w:rPr>
          <w:sz w:val="22"/>
        </w:rPr>
        <w:t>631(plain</w:t>
      </w:r>
      <w:r>
        <w:rPr>
          <w:spacing w:val="-19"/>
          <w:sz w:val="22"/>
        </w:rPr>
        <w:t> </w:t>
      </w:r>
      <w:r>
        <w:rPr>
          <w:sz w:val="22"/>
        </w:rPr>
        <w:t>error</w:t>
      </w:r>
      <w:r>
        <w:rPr>
          <w:spacing w:val="-15"/>
          <w:sz w:val="22"/>
        </w:rPr>
        <w:t> </w:t>
      </w:r>
      <w:r>
        <w:rPr>
          <w:sz w:val="22"/>
        </w:rPr>
        <w:t>applies</w:t>
      </w:r>
      <w:r>
        <w:rPr>
          <w:spacing w:val="-16"/>
          <w:sz w:val="22"/>
        </w:rPr>
        <w:t> </w:t>
      </w:r>
      <w:r>
        <w:rPr>
          <w:sz w:val="22"/>
        </w:rPr>
        <w:t>to</w:t>
      </w:r>
      <w:r>
        <w:rPr>
          <w:spacing w:val="-19"/>
          <w:sz w:val="22"/>
        </w:rPr>
        <w:t> </w:t>
      </w:r>
      <w:r>
        <w:rPr>
          <w:i/>
          <w:sz w:val="22"/>
        </w:rPr>
        <w:t>Apprendi</w:t>
      </w:r>
      <w:r>
        <w:rPr>
          <w:i/>
          <w:spacing w:val="-14"/>
          <w:sz w:val="22"/>
        </w:rPr>
        <w:t> </w:t>
      </w:r>
      <w:r>
        <w:rPr>
          <w:sz w:val="22"/>
        </w:rPr>
        <w:t>error</w:t>
      </w:r>
      <w:r>
        <w:rPr>
          <w:spacing w:val="-13"/>
          <w:sz w:val="22"/>
        </w:rPr>
        <w:t> </w:t>
      </w:r>
      <w:r>
        <w:rPr>
          <w:sz w:val="22"/>
        </w:rPr>
        <w:t>in</w:t>
      </w:r>
      <w:r>
        <w:rPr>
          <w:spacing w:val="-17"/>
          <w:sz w:val="22"/>
        </w:rPr>
        <w:t> </w:t>
      </w:r>
      <w:r>
        <w:rPr>
          <w:sz w:val="22"/>
        </w:rPr>
        <w:t>indictment).</w:t>
      </w:r>
      <w:r>
        <w:rPr>
          <w:spacing w:val="24"/>
          <w:sz w:val="22"/>
        </w:rPr>
        <w:t> </w:t>
      </w:r>
      <w:r>
        <w:rPr>
          <w:i/>
          <w:sz w:val="22"/>
        </w:rPr>
        <w:t>But</w:t>
      </w:r>
      <w:r>
        <w:rPr>
          <w:i/>
          <w:spacing w:val="-19"/>
          <w:sz w:val="22"/>
        </w:rPr>
        <w:t> </w:t>
      </w:r>
      <w:r>
        <w:rPr>
          <w:i/>
          <w:sz w:val="22"/>
        </w:rPr>
        <w:t>see</w:t>
      </w:r>
      <w:r>
        <w:rPr>
          <w:i/>
          <w:spacing w:val="-15"/>
          <w:sz w:val="22"/>
        </w:rPr>
        <w:t> </w:t>
      </w:r>
      <w:r>
        <w:rPr>
          <w:i/>
          <w:sz w:val="22"/>
        </w:rPr>
        <w:t>United</w:t>
      </w:r>
      <w:r>
        <w:rPr>
          <w:i/>
          <w:spacing w:val="-18"/>
          <w:sz w:val="22"/>
        </w:rPr>
        <w:t> </w:t>
      </w:r>
      <w:r>
        <w:rPr>
          <w:i/>
          <w:sz w:val="22"/>
        </w:rPr>
        <w:t>States</w:t>
      </w:r>
      <w:r>
        <w:rPr>
          <w:i/>
          <w:spacing w:val="-18"/>
          <w:sz w:val="22"/>
        </w:rPr>
        <w:t> </w:t>
      </w:r>
      <w:r>
        <w:rPr>
          <w:i/>
          <w:sz w:val="22"/>
        </w:rPr>
        <w:t>v.</w:t>
      </w:r>
      <w:r>
        <w:rPr>
          <w:i/>
          <w:spacing w:val="-18"/>
          <w:sz w:val="22"/>
        </w:rPr>
        <w:t> </w:t>
      </w:r>
      <w:r>
        <w:rPr>
          <w:i/>
          <w:sz w:val="22"/>
        </w:rPr>
        <w:t>Hediathy</w:t>
      </w:r>
      <w:r>
        <w:rPr>
          <w:sz w:val="22"/>
        </w:rPr>
        <w:t>, 392</w:t>
      </w:r>
      <w:r>
        <w:rPr>
          <w:spacing w:val="-8"/>
          <w:sz w:val="22"/>
        </w:rPr>
        <w:t> </w:t>
      </w:r>
      <w:r>
        <w:rPr>
          <w:sz w:val="22"/>
        </w:rPr>
        <w:t>F.3d</w:t>
      </w:r>
      <w:r>
        <w:rPr>
          <w:spacing w:val="-8"/>
          <w:sz w:val="22"/>
        </w:rPr>
        <w:t> </w:t>
      </w:r>
      <w:r>
        <w:rPr>
          <w:sz w:val="22"/>
        </w:rPr>
        <w:t>580,</w:t>
      </w:r>
      <w:r>
        <w:rPr>
          <w:spacing w:val="-6"/>
          <w:sz w:val="22"/>
        </w:rPr>
        <w:t> </w:t>
      </w:r>
      <w:r>
        <w:rPr>
          <w:sz w:val="22"/>
        </w:rPr>
        <w:t>588-89</w:t>
      </w:r>
      <w:r>
        <w:rPr>
          <w:spacing w:val="-8"/>
          <w:sz w:val="22"/>
        </w:rPr>
        <w:t> </w:t>
      </w:r>
      <w:r>
        <w:rPr>
          <w:sz w:val="22"/>
        </w:rPr>
        <w:t>(3d</w:t>
      </w:r>
      <w:r>
        <w:rPr>
          <w:spacing w:val="-8"/>
          <w:sz w:val="22"/>
        </w:rPr>
        <w:t> </w:t>
      </w:r>
      <w:r>
        <w:rPr>
          <w:sz w:val="22"/>
        </w:rPr>
        <w:t>Cir.</w:t>
      </w:r>
      <w:r>
        <w:rPr>
          <w:spacing w:val="-6"/>
          <w:sz w:val="22"/>
        </w:rPr>
        <w:t> </w:t>
      </w:r>
      <w:r>
        <w:rPr>
          <w:sz w:val="22"/>
        </w:rPr>
        <w:t>2004)</w:t>
      </w:r>
      <w:r>
        <w:rPr>
          <w:spacing w:val="-7"/>
          <w:sz w:val="22"/>
        </w:rPr>
        <w:t> </w:t>
      </w:r>
      <w:r>
        <w:rPr>
          <w:sz w:val="22"/>
        </w:rPr>
        <w:t>(rejecting</w:t>
      </w:r>
      <w:r>
        <w:rPr>
          <w:spacing w:val="-8"/>
          <w:sz w:val="22"/>
        </w:rPr>
        <w:t> </w:t>
      </w:r>
      <w:r>
        <w:rPr>
          <w:sz w:val="22"/>
        </w:rPr>
        <w:t>the</w:t>
      </w:r>
      <w:r>
        <w:rPr>
          <w:spacing w:val="-7"/>
          <w:sz w:val="22"/>
        </w:rPr>
        <w:t> </w:t>
      </w:r>
      <w:r>
        <w:rPr>
          <w:sz w:val="22"/>
        </w:rPr>
        <w:t>government’s</w:t>
      </w:r>
      <w:r>
        <w:rPr>
          <w:spacing w:val="-7"/>
          <w:sz w:val="22"/>
        </w:rPr>
        <w:t> </w:t>
      </w:r>
      <w:r>
        <w:rPr>
          <w:sz w:val="22"/>
        </w:rPr>
        <w:t>argument</w:t>
      </w:r>
      <w:r>
        <w:rPr>
          <w:spacing w:val="-4"/>
          <w:sz w:val="22"/>
        </w:rPr>
        <w:t> </w:t>
      </w:r>
      <w:r>
        <w:rPr>
          <w:sz w:val="22"/>
        </w:rPr>
        <w:t>that,</w:t>
      </w:r>
      <w:r>
        <w:rPr>
          <w:spacing w:val="-7"/>
          <w:sz w:val="22"/>
        </w:rPr>
        <w:t> </w:t>
      </w:r>
      <w:r>
        <w:rPr>
          <w:sz w:val="22"/>
        </w:rPr>
        <w:t>under</w:t>
      </w:r>
      <w:r>
        <w:rPr>
          <w:spacing w:val="-8"/>
          <w:sz w:val="22"/>
        </w:rPr>
        <w:t> </w:t>
      </w:r>
      <w:r>
        <w:rPr>
          <w:i/>
          <w:sz w:val="22"/>
        </w:rPr>
        <w:t>Cotton</w:t>
      </w:r>
      <w:r>
        <w:rPr>
          <w:sz w:val="22"/>
        </w:rPr>
        <w:t>,</w:t>
      </w:r>
      <w:r>
        <w:rPr>
          <w:spacing w:val="-6"/>
          <w:sz w:val="22"/>
        </w:rPr>
        <w:t> </w:t>
      </w:r>
      <w:r>
        <w:rPr>
          <w:sz w:val="22"/>
        </w:rPr>
        <w:t>a</w:t>
      </w:r>
      <w:r>
        <w:rPr>
          <w:spacing w:val="-7"/>
          <w:sz w:val="22"/>
        </w:rPr>
        <w:t> </w:t>
      </w:r>
      <w:r>
        <w:rPr>
          <w:sz w:val="22"/>
        </w:rPr>
        <w:t>defendant</w:t>
      </w:r>
      <w:r>
        <w:rPr>
          <w:spacing w:val="-5"/>
          <w:sz w:val="22"/>
        </w:rPr>
        <w:t> </w:t>
      </w:r>
      <w:r>
        <w:rPr>
          <w:sz w:val="22"/>
        </w:rPr>
        <w:t>who fails to challenge the sufficiency of the indictment in the district court must satisfy the plain-error standard of review on</w:t>
      </w:r>
      <w:r>
        <w:rPr>
          <w:spacing w:val="-1"/>
          <w:sz w:val="22"/>
        </w:rPr>
        <w:t> </w:t>
      </w:r>
      <w:r>
        <w:rPr>
          <w:sz w:val="22"/>
        </w:rPr>
        <w:t>appeal).</w:t>
      </w:r>
    </w:p>
    <w:p>
      <w:pPr>
        <w:pStyle w:val="BodyText"/>
        <w:rPr>
          <w:sz w:val="15"/>
        </w:rPr>
      </w:pPr>
    </w:p>
    <w:p>
      <w:pPr>
        <w:spacing w:line="244" w:lineRule="auto" w:before="72"/>
        <w:ind w:left="100" w:right="475" w:firstLine="720"/>
        <w:jc w:val="both"/>
        <w:rPr>
          <w:sz w:val="22"/>
        </w:rPr>
      </w:pPr>
      <w:r>
        <w:rPr>
          <w:spacing w:val="3"/>
          <w:position w:val="9"/>
          <w:sz w:val="12"/>
        </w:rPr>
        <w:t>76</w:t>
      </w:r>
      <w:r>
        <w:rPr>
          <w:spacing w:val="21"/>
          <w:position w:val="9"/>
          <w:sz w:val="12"/>
        </w:rPr>
        <w:t> </w:t>
      </w:r>
      <w:r>
        <w:rPr>
          <w:i/>
          <w:sz w:val="22"/>
        </w:rPr>
        <w:t>United</w:t>
      </w:r>
      <w:r>
        <w:rPr>
          <w:i/>
          <w:spacing w:val="-17"/>
          <w:sz w:val="22"/>
        </w:rPr>
        <w:t> </w:t>
      </w:r>
      <w:r>
        <w:rPr>
          <w:i/>
          <w:sz w:val="22"/>
        </w:rPr>
        <w:t>States</w:t>
      </w:r>
      <w:r>
        <w:rPr>
          <w:i/>
          <w:spacing w:val="-15"/>
          <w:sz w:val="22"/>
        </w:rPr>
        <w:t> </w:t>
      </w:r>
      <w:r>
        <w:rPr>
          <w:i/>
          <w:sz w:val="22"/>
        </w:rPr>
        <w:t>v.</w:t>
      </w:r>
      <w:r>
        <w:rPr>
          <w:i/>
          <w:spacing w:val="-16"/>
          <w:sz w:val="22"/>
        </w:rPr>
        <w:t> </w:t>
      </w:r>
      <w:r>
        <w:rPr>
          <w:i/>
          <w:sz w:val="22"/>
        </w:rPr>
        <w:t>Arnt</w:t>
      </w:r>
      <w:r>
        <w:rPr>
          <w:sz w:val="22"/>
        </w:rPr>
        <w:t>,</w:t>
      </w:r>
      <w:r>
        <w:rPr>
          <w:spacing w:val="-16"/>
          <w:sz w:val="22"/>
        </w:rPr>
        <w:t> </w:t>
      </w:r>
      <w:r>
        <w:rPr>
          <w:sz w:val="22"/>
        </w:rPr>
        <w:t>474</w:t>
      </w:r>
      <w:r>
        <w:rPr>
          <w:spacing w:val="-16"/>
          <w:sz w:val="22"/>
        </w:rPr>
        <w:t> </w:t>
      </w:r>
      <w:r>
        <w:rPr>
          <w:sz w:val="22"/>
        </w:rPr>
        <w:t>F.3d</w:t>
      </w:r>
      <w:r>
        <w:rPr>
          <w:spacing w:val="-17"/>
          <w:sz w:val="22"/>
        </w:rPr>
        <w:t> </w:t>
      </w:r>
      <w:r>
        <w:rPr>
          <w:sz w:val="22"/>
        </w:rPr>
        <w:t>at</w:t>
      </w:r>
      <w:r>
        <w:rPr>
          <w:spacing w:val="-14"/>
          <w:sz w:val="22"/>
        </w:rPr>
        <w:t> </w:t>
      </w:r>
      <w:r>
        <w:rPr>
          <w:sz w:val="22"/>
        </w:rPr>
        <w:t>1162;</w:t>
      </w:r>
      <w:r>
        <w:rPr>
          <w:spacing w:val="-17"/>
          <w:sz w:val="22"/>
        </w:rPr>
        <w:t> </w:t>
      </w:r>
      <w:r>
        <w:rPr>
          <w:i/>
          <w:sz w:val="22"/>
        </w:rPr>
        <w:t>United</w:t>
      </w:r>
      <w:r>
        <w:rPr>
          <w:i/>
          <w:spacing w:val="-18"/>
          <w:sz w:val="22"/>
        </w:rPr>
        <w:t> </w:t>
      </w:r>
      <w:r>
        <w:rPr>
          <w:i/>
          <w:sz w:val="22"/>
        </w:rPr>
        <w:t>States</w:t>
      </w:r>
      <w:r>
        <w:rPr>
          <w:i/>
          <w:spacing w:val="-14"/>
          <w:sz w:val="22"/>
        </w:rPr>
        <w:t> </w:t>
      </w:r>
      <w:r>
        <w:rPr>
          <w:i/>
          <w:sz w:val="22"/>
        </w:rPr>
        <w:t>v.</w:t>
      </w:r>
      <w:r>
        <w:rPr>
          <w:i/>
          <w:spacing w:val="-17"/>
          <w:sz w:val="22"/>
        </w:rPr>
        <w:t> </w:t>
      </w:r>
      <w:r>
        <w:rPr>
          <w:i/>
          <w:sz w:val="22"/>
        </w:rPr>
        <w:t>Ahmed</w:t>
      </w:r>
      <w:r>
        <w:rPr>
          <w:sz w:val="22"/>
        </w:rPr>
        <w:t>,</w:t>
      </w:r>
      <w:r>
        <w:rPr>
          <w:spacing w:val="-16"/>
          <w:sz w:val="22"/>
        </w:rPr>
        <w:t> </w:t>
      </w:r>
      <w:r>
        <w:rPr>
          <w:sz w:val="22"/>
        </w:rPr>
        <w:t>472</w:t>
      </w:r>
      <w:r>
        <w:rPr>
          <w:spacing w:val="-15"/>
          <w:sz w:val="22"/>
        </w:rPr>
        <w:t> </w:t>
      </w:r>
      <w:r>
        <w:rPr>
          <w:sz w:val="22"/>
        </w:rPr>
        <w:t>F.3d</w:t>
      </w:r>
      <w:r>
        <w:rPr>
          <w:spacing w:val="-17"/>
          <w:sz w:val="22"/>
        </w:rPr>
        <w:t> </w:t>
      </w:r>
      <w:r>
        <w:rPr>
          <w:sz w:val="22"/>
        </w:rPr>
        <w:t>427,</w:t>
      </w:r>
      <w:r>
        <w:rPr>
          <w:spacing w:val="-15"/>
          <w:sz w:val="22"/>
        </w:rPr>
        <w:t> </w:t>
      </w:r>
      <w:r>
        <w:rPr>
          <w:sz w:val="22"/>
        </w:rPr>
        <w:t>431-32</w:t>
      </w:r>
      <w:r>
        <w:rPr>
          <w:spacing w:val="-17"/>
          <w:sz w:val="22"/>
        </w:rPr>
        <w:t> </w:t>
      </w:r>
      <w:r>
        <w:rPr>
          <w:sz w:val="22"/>
        </w:rPr>
        <w:t>(6th</w:t>
      </w:r>
      <w:r>
        <w:rPr>
          <w:spacing w:val="-15"/>
          <w:sz w:val="22"/>
        </w:rPr>
        <w:t> </w:t>
      </w:r>
      <w:r>
        <w:rPr>
          <w:sz w:val="22"/>
        </w:rPr>
        <w:t>Cir.</w:t>
      </w:r>
      <w:r>
        <w:rPr>
          <w:spacing w:val="-16"/>
          <w:sz w:val="22"/>
        </w:rPr>
        <w:t> </w:t>
      </w:r>
      <w:r>
        <w:rPr>
          <w:sz w:val="22"/>
        </w:rPr>
        <w:t>2006); </w:t>
      </w:r>
      <w:r>
        <w:rPr>
          <w:i/>
          <w:sz w:val="22"/>
        </w:rPr>
        <w:t>United States v. Quinn</w:t>
      </w:r>
      <w:r>
        <w:rPr>
          <w:sz w:val="22"/>
        </w:rPr>
        <w:t>, 359 F.3d at 673; </w:t>
      </w:r>
      <w:r>
        <w:rPr>
          <w:i/>
          <w:sz w:val="22"/>
        </w:rPr>
        <w:t>United States v. Sandoval</w:t>
      </w:r>
      <w:r>
        <w:rPr>
          <w:sz w:val="22"/>
        </w:rPr>
        <w:t>, 347 F.3d 627, 633 (7th Cir. 2003); </w:t>
      </w:r>
      <w:r>
        <w:rPr>
          <w:i/>
          <w:sz w:val="22"/>
        </w:rPr>
        <w:t>United </w:t>
      </w:r>
      <w:r>
        <w:rPr>
          <w:i/>
          <w:sz w:val="22"/>
        </w:rPr>
        <w:t>States v. Hathaway</w:t>
      </w:r>
      <w:r>
        <w:rPr>
          <w:sz w:val="22"/>
        </w:rPr>
        <w:t>, 318 F.3d 1001, 1010 (10th Cir. 2003); </w:t>
      </w:r>
      <w:r>
        <w:rPr>
          <w:i/>
          <w:sz w:val="22"/>
        </w:rPr>
        <w:t>United States v. Olson</w:t>
      </w:r>
      <w:r>
        <w:rPr>
          <w:sz w:val="22"/>
        </w:rPr>
        <w:t>, 262 F.3d 795, 799 (8th Cir. 2001);</w:t>
      </w:r>
      <w:r>
        <w:rPr>
          <w:spacing w:val="-15"/>
          <w:sz w:val="22"/>
        </w:rPr>
        <w:t> </w:t>
      </w:r>
      <w:r>
        <w:rPr>
          <w:i/>
          <w:sz w:val="22"/>
        </w:rPr>
        <w:t>United</w:t>
      </w:r>
      <w:r>
        <w:rPr>
          <w:i/>
          <w:spacing w:val="-14"/>
          <w:sz w:val="22"/>
        </w:rPr>
        <w:t> </w:t>
      </w:r>
      <w:r>
        <w:rPr>
          <w:i/>
          <w:sz w:val="22"/>
        </w:rPr>
        <w:t>States</w:t>
      </w:r>
      <w:r>
        <w:rPr>
          <w:i/>
          <w:spacing w:val="-14"/>
          <w:sz w:val="22"/>
        </w:rPr>
        <w:t> </w:t>
      </w:r>
      <w:r>
        <w:rPr>
          <w:i/>
          <w:sz w:val="22"/>
        </w:rPr>
        <w:t>v.</w:t>
      </w:r>
      <w:r>
        <w:rPr>
          <w:i/>
          <w:spacing w:val="-13"/>
          <w:sz w:val="22"/>
        </w:rPr>
        <w:t> </w:t>
      </w:r>
      <w:r>
        <w:rPr>
          <w:i/>
          <w:sz w:val="22"/>
        </w:rPr>
        <w:t>White</w:t>
      </w:r>
      <w:r>
        <w:rPr>
          <w:sz w:val="22"/>
        </w:rPr>
        <w:t>,</w:t>
      </w:r>
      <w:r>
        <w:rPr>
          <w:spacing w:val="-13"/>
          <w:sz w:val="22"/>
        </w:rPr>
        <w:t> </w:t>
      </w:r>
      <w:r>
        <w:rPr>
          <w:sz w:val="22"/>
        </w:rPr>
        <w:t>258</w:t>
      </w:r>
      <w:r>
        <w:rPr>
          <w:spacing w:val="-15"/>
          <w:sz w:val="22"/>
        </w:rPr>
        <w:t> </w:t>
      </w:r>
      <w:r>
        <w:rPr>
          <w:sz w:val="22"/>
        </w:rPr>
        <w:t>F.3d</w:t>
      </w:r>
      <w:r>
        <w:rPr>
          <w:spacing w:val="-15"/>
          <w:sz w:val="22"/>
        </w:rPr>
        <w:t> </w:t>
      </w:r>
      <w:r>
        <w:rPr>
          <w:sz w:val="22"/>
        </w:rPr>
        <w:t>374,</w:t>
      </w:r>
      <w:r>
        <w:rPr>
          <w:spacing w:val="-13"/>
          <w:sz w:val="22"/>
        </w:rPr>
        <w:t> </w:t>
      </w:r>
      <w:r>
        <w:rPr>
          <w:sz w:val="22"/>
        </w:rPr>
        <w:t>380-81</w:t>
      </w:r>
      <w:r>
        <w:rPr>
          <w:spacing w:val="-15"/>
          <w:sz w:val="22"/>
        </w:rPr>
        <w:t> </w:t>
      </w:r>
      <w:r>
        <w:rPr>
          <w:sz w:val="22"/>
        </w:rPr>
        <w:t>(5th</w:t>
      </w:r>
      <w:r>
        <w:rPr>
          <w:spacing w:val="-14"/>
          <w:sz w:val="22"/>
        </w:rPr>
        <w:t> </w:t>
      </w:r>
      <w:r>
        <w:rPr>
          <w:sz w:val="22"/>
        </w:rPr>
        <w:t>Cir.</w:t>
      </w:r>
      <w:r>
        <w:rPr>
          <w:spacing w:val="-13"/>
          <w:sz w:val="22"/>
        </w:rPr>
        <w:t> </w:t>
      </w:r>
      <w:r>
        <w:rPr>
          <w:sz w:val="22"/>
        </w:rPr>
        <w:t>2001);</w:t>
      </w:r>
      <w:r>
        <w:rPr>
          <w:spacing w:val="-13"/>
          <w:sz w:val="22"/>
        </w:rPr>
        <w:t> </w:t>
      </w:r>
      <w:r>
        <w:rPr>
          <w:i/>
          <w:sz w:val="22"/>
        </w:rPr>
        <w:t>United</w:t>
      </w:r>
      <w:r>
        <w:rPr>
          <w:i/>
          <w:spacing w:val="-15"/>
          <w:sz w:val="22"/>
        </w:rPr>
        <w:t> </w:t>
      </w:r>
      <w:r>
        <w:rPr>
          <w:i/>
          <w:sz w:val="22"/>
        </w:rPr>
        <w:t>States</w:t>
      </w:r>
      <w:r>
        <w:rPr>
          <w:i/>
          <w:spacing w:val="-14"/>
          <w:sz w:val="22"/>
        </w:rPr>
        <w:t> </w:t>
      </w:r>
      <w:r>
        <w:rPr>
          <w:i/>
          <w:sz w:val="22"/>
        </w:rPr>
        <w:t>v.</w:t>
      </w:r>
      <w:r>
        <w:rPr>
          <w:i/>
          <w:spacing w:val="-13"/>
          <w:sz w:val="22"/>
        </w:rPr>
        <w:t> </w:t>
      </w:r>
      <w:r>
        <w:rPr>
          <w:i/>
          <w:sz w:val="22"/>
        </w:rPr>
        <w:t>Sabbeth</w:t>
      </w:r>
      <w:r>
        <w:rPr>
          <w:sz w:val="22"/>
        </w:rPr>
        <w:t>,</w:t>
      </w:r>
      <w:r>
        <w:rPr>
          <w:spacing w:val="-17"/>
          <w:sz w:val="22"/>
        </w:rPr>
        <w:t> </w:t>
      </w:r>
      <w:r>
        <w:rPr>
          <w:sz w:val="22"/>
        </w:rPr>
        <w:t>262</w:t>
      </w:r>
      <w:r>
        <w:rPr>
          <w:spacing w:val="-15"/>
          <w:sz w:val="22"/>
        </w:rPr>
        <w:t> </w:t>
      </w:r>
      <w:r>
        <w:rPr>
          <w:sz w:val="22"/>
        </w:rPr>
        <w:t>F.3d</w:t>
      </w:r>
      <w:r>
        <w:rPr>
          <w:spacing w:val="-13"/>
          <w:sz w:val="22"/>
        </w:rPr>
        <w:t> </w:t>
      </w:r>
      <w:r>
        <w:rPr>
          <w:sz w:val="22"/>
        </w:rPr>
        <w:t>207,</w:t>
      </w:r>
      <w:r>
        <w:rPr>
          <w:spacing w:val="-15"/>
          <w:sz w:val="22"/>
        </w:rPr>
        <w:t> </w:t>
      </w:r>
      <w:r>
        <w:rPr>
          <w:sz w:val="22"/>
        </w:rPr>
        <w:t>218 (2d</w:t>
      </w:r>
      <w:r>
        <w:rPr>
          <w:spacing w:val="-6"/>
          <w:sz w:val="22"/>
        </w:rPr>
        <w:t> </w:t>
      </w:r>
      <w:r>
        <w:rPr>
          <w:sz w:val="22"/>
        </w:rPr>
        <w:t>Cir.</w:t>
      </w:r>
      <w:r>
        <w:rPr>
          <w:spacing w:val="-5"/>
          <w:sz w:val="22"/>
        </w:rPr>
        <w:t> </w:t>
      </w:r>
      <w:r>
        <w:rPr>
          <w:sz w:val="22"/>
        </w:rPr>
        <w:t>2001);</w:t>
      </w:r>
      <w:r>
        <w:rPr>
          <w:spacing w:val="-5"/>
          <w:sz w:val="22"/>
        </w:rPr>
        <w:t> </w:t>
      </w:r>
      <w:r>
        <w:rPr>
          <w:i/>
          <w:sz w:val="22"/>
        </w:rPr>
        <w:t>United</w:t>
      </w:r>
      <w:r>
        <w:rPr>
          <w:i/>
          <w:spacing w:val="-6"/>
          <w:sz w:val="22"/>
        </w:rPr>
        <w:t> </w:t>
      </w:r>
      <w:r>
        <w:rPr>
          <w:i/>
          <w:sz w:val="22"/>
        </w:rPr>
        <w:t>States</w:t>
      </w:r>
      <w:r>
        <w:rPr>
          <w:i/>
          <w:spacing w:val="-5"/>
          <w:sz w:val="22"/>
        </w:rPr>
        <w:t> </w:t>
      </w:r>
      <w:r>
        <w:rPr>
          <w:i/>
          <w:sz w:val="22"/>
        </w:rPr>
        <w:t>v.</w:t>
      </w:r>
      <w:r>
        <w:rPr>
          <w:i/>
          <w:spacing w:val="-5"/>
          <w:sz w:val="22"/>
        </w:rPr>
        <w:t> </w:t>
      </w:r>
      <w:r>
        <w:rPr>
          <w:i/>
          <w:sz w:val="22"/>
        </w:rPr>
        <w:t>Cefaratti</w:t>
      </w:r>
      <w:r>
        <w:rPr>
          <w:sz w:val="22"/>
        </w:rPr>
        <w:t>,</w:t>
      </w:r>
      <w:r>
        <w:rPr>
          <w:spacing w:val="-8"/>
          <w:sz w:val="22"/>
        </w:rPr>
        <w:t> </w:t>
      </w:r>
      <w:r>
        <w:rPr>
          <w:sz w:val="22"/>
        </w:rPr>
        <w:t>221</w:t>
      </w:r>
      <w:r>
        <w:rPr>
          <w:spacing w:val="-6"/>
          <w:sz w:val="22"/>
        </w:rPr>
        <w:t> </w:t>
      </w:r>
      <w:r>
        <w:rPr>
          <w:sz w:val="22"/>
        </w:rPr>
        <w:t>F.3d</w:t>
      </w:r>
      <w:r>
        <w:rPr>
          <w:spacing w:val="-9"/>
          <w:sz w:val="22"/>
        </w:rPr>
        <w:t> </w:t>
      </w:r>
      <w:r>
        <w:rPr>
          <w:sz w:val="22"/>
        </w:rPr>
        <w:t>502,</w:t>
      </w:r>
      <w:r>
        <w:rPr>
          <w:spacing w:val="-8"/>
          <w:sz w:val="22"/>
        </w:rPr>
        <w:t> </w:t>
      </w:r>
      <w:r>
        <w:rPr>
          <w:sz w:val="22"/>
        </w:rPr>
        <w:t>507</w:t>
      </w:r>
      <w:r>
        <w:rPr>
          <w:spacing w:val="-9"/>
          <w:sz w:val="22"/>
        </w:rPr>
        <w:t> </w:t>
      </w:r>
      <w:r>
        <w:rPr>
          <w:sz w:val="22"/>
        </w:rPr>
        <w:t>(3d</w:t>
      </w:r>
      <w:r>
        <w:rPr>
          <w:spacing w:val="-9"/>
          <w:sz w:val="22"/>
        </w:rPr>
        <w:t> </w:t>
      </w:r>
      <w:r>
        <w:rPr>
          <w:sz w:val="22"/>
        </w:rPr>
        <w:t>Cir.</w:t>
      </w:r>
      <w:r>
        <w:rPr>
          <w:spacing w:val="-8"/>
          <w:sz w:val="22"/>
        </w:rPr>
        <w:t> </w:t>
      </w:r>
      <w:r>
        <w:rPr>
          <w:sz w:val="22"/>
        </w:rPr>
        <w:t>2000);</w:t>
      </w:r>
      <w:r>
        <w:rPr>
          <w:spacing w:val="-8"/>
          <w:sz w:val="22"/>
        </w:rPr>
        <w:t> </w:t>
      </w:r>
      <w:r>
        <w:rPr>
          <w:i/>
          <w:sz w:val="22"/>
        </w:rPr>
        <w:t>United</w:t>
      </w:r>
      <w:r>
        <w:rPr>
          <w:i/>
          <w:spacing w:val="-10"/>
          <w:sz w:val="22"/>
        </w:rPr>
        <w:t> </w:t>
      </w:r>
      <w:r>
        <w:rPr>
          <w:i/>
          <w:sz w:val="22"/>
        </w:rPr>
        <w:t>States</w:t>
      </w:r>
      <w:r>
        <w:rPr>
          <w:i/>
          <w:spacing w:val="-9"/>
          <w:sz w:val="22"/>
        </w:rPr>
        <w:t> </w:t>
      </w:r>
      <w:r>
        <w:rPr>
          <w:i/>
          <w:sz w:val="22"/>
        </w:rPr>
        <w:t>v.</w:t>
      </w:r>
      <w:r>
        <w:rPr>
          <w:i/>
          <w:spacing w:val="-5"/>
          <w:sz w:val="22"/>
        </w:rPr>
        <w:t> </w:t>
      </w:r>
      <w:r>
        <w:rPr>
          <w:i/>
          <w:sz w:val="22"/>
        </w:rPr>
        <w:t>Childress</w:t>
      </w:r>
      <w:r>
        <w:rPr>
          <w:sz w:val="22"/>
        </w:rPr>
        <w:t>,</w:t>
      </w:r>
      <w:r>
        <w:rPr>
          <w:spacing w:val="-4"/>
          <w:sz w:val="22"/>
        </w:rPr>
        <w:t> </w:t>
      </w:r>
      <w:r>
        <w:rPr>
          <w:sz w:val="22"/>
        </w:rPr>
        <w:t>58</w:t>
      </w:r>
      <w:r>
        <w:rPr>
          <w:spacing w:val="-4"/>
          <w:sz w:val="22"/>
        </w:rPr>
        <w:t> </w:t>
      </w:r>
      <w:r>
        <w:rPr>
          <w:sz w:val="22"/>
        </w:rPr>
        <w:t>F.3d 693, 720 (D.C. Cir. 1995); </w:t>
      </w:r>
      <w:r>
        <w:rPr>
          <w:i/>
          <w:sz w:val="22"/>
        </w:rPr>
        <w:t>United States v. Forbes</w:t>
      </w:r>
      <w:r>
        <w:rPr>
          <w:sz w:val="22"/>
        </w:rPr>
        <w:t>, 16 F.3d 1294, 1297 (1st Cir. 1994) Many of the </w:t>
      </w:r>
      <w:r>
        <w:rPr>
          <w:spacing w:val="2"/>
          <w:sz w:val="22"/>
        </w:rPr>
        <w:t>appellate </w:t>
      </w:r>
      <w:r>
        <w:rPr>
          <w:sz w:val="22"/>
        </w:rPr>
        <w:t>cases concerning defective indictments are decided under this extremely deferential standard of review, which does </w:t>
      </w:r>
      <w:r>
        <w:rPr>
          <w:i/>
          <w:sz w:val="22"/>
        </w:rPr>
        <w:t>not </w:t>
      </w:r>
      <w:r>
        <w:rPr>
          <w:sz w:val="22"/>
        </w:rPr>
        <w:t>apply if the defects </w:t>
      </w:r>
      <w:r>
        <w:rPr>
          <w:spacing w:val="2"/>
          <w:sz w:val="22"/>
        </w:rPr>
        <w:t>are timely raised </w:t>
      </w:r>
      <w:r>
        <w:rPr>
          <w:sz w:val="22"/>
        </w:rPr>
        <w:t>in the district court. Such cases may be distinguishable on this basis.</w:t>
      </w:r>
    </w:p>
    <w:p>
      <w:pPr>
        <w:spacing w:after="0" w:line="244" w:lineRule="auto"/>
        <w:jc w:val="both"/>
        <w:rPr>
          <w:sz w:val="22"/>
        </w:rPr>
        <w:sectPr>
          <w:pgSz w:w="12240" w:h="15840"/>
          <w:pgMar w:header="403" w:footer="0" w:top="1140" w:bottom="280" w:left="980" w:right="960"/>
        </w:sectPr>
      </w:pPr>
    </w:p>
    <w:p>
      <w:pPr>
        <w:pStyle w:val="BodyText"/>
        <w:spacing w:before="68"/>
        <w:ind w:left="460" w:right="49"/>
        <w:rPr>
          <w:sz w:val="14"/>
        </w:rPr>
      </w:pPr>
      <w:r>
        <w:rPr/>
        <w:t>for a bill of particulars – without objecting to the sufficiency of the indictment – does not preserve for review an alleged defect in the indictment.</w:t>
      </w:r>
      <w:r>
        <w:rPr>
          <w:position w:val="10"/>
          <w:sz w:val="14"/>
        </w:rPr>
        <w:t>77</w:t>
      </w:r>
    </w:p>
    <w:p>
      <w:pPr>
        <w:pStyle w:val="BodyText"/>
        <w:spacing w:before="8"/>
        <w:rPr>
          <w:sz w:val="25"/>
        </w:rPr>
      </w:pPr>
    </w:p>
    <w:p>
      <w:pPr>
        <w:pStyle w:val="Heading1"/>
        <w:numPr>
          <w:ilvl w:val="2"/>
          <w:numId w:val="1"/>
        </w:numPr>
        <w:tabs>
          <w:tab w:pos="2020" w:val="left" w:leader="none"/>
        </w:tabs>
        <w:spacing w:line="240" w:lineRule="auto" w:before="0" w:after="0"/>
        <w:ind w:left="2020" w:right="0" w:hanging="840"/>
        <w:jc w:val="left"/>
      </w:pPr>
      <w:r>
        <w:rPr/>
        <w:t>Motions Regarding Duplicity and Multiplicity</w:t>
      </w:r>
    </w:p>
    <w:p>
      <w:pPr>
        <w:pStyle w:val="BodyText"/>
        <w:spacing w:before="3"/>
        <w:rPr>
          <w:b/>
          <w:sz w:val="25"/>
        </w:rPr>
      </w:pPr>
    </w:p>
    <w:p>
      <w:pPr>
        <w:pStyle w:val="ListParagraph"/>
        <w:numPr>
          <w:ilvl w:val="3"/>
          <w:numId w:val="1"/>
        </w:numPr>
        <w:tabs>
          <w:tab w:pos="3040" w:val="left" w:leader="none"/>
        </w:tabs>
        <w:spacing w:line="240" w:lineRule="auto" w:before="0" w:after="0"/>
        <w:ind w:left="3040" w:right="0" w:hanging="1140"/>
        <w:jc w:val="left"/>
        <w:rPr>
          <w:b/>
          <w:sz w:val="24"/>
        </w:rPr>
      </w:pPr>
      <w:r>
        <w:rPr>
          <w:b/>
          <w:sz w:val="24"/>
        </w:rPr>
        <w:t>Duplicity</w:t>
      </w:r>
    </w:p>
    <w:p>
      <w:pPr>
        <w:pStyle w:val="BodyText"/>
        <w:spacing w:before="3"/>
        <w:rPr>
          <w:b/>
        </w:rPr>
      </w:pPr>
    </w:p>
    <w:p>
      <w:pPr>
        <w:pStyle w:val="BodyText"/>
        <w:spacing w:line="242" w:lineRule="auto"/>
        <w:ind w:left="460" w:right="115" w:firstLine="720"/>
        <w:jc w:val="both"/>
        <w:rPr>
          <w:sz w:val="14"/>
        </w:rPr>
      </w:pPr>
      <w:r>
        <w:rPr/>
        <w:t>Duplicity</w:t>
      </w:r>
      <w:r>
        <w:rPr>
          <w:spacing w:val="-23"/>
        </w:rPr>
        <w:t> </w:t>
      </w:r>
      <w:r>
        <w:rPr/>
        <w:t>occurs</w:t>
      </w:r>
      <w:r>
        <w:rPr>
          <w:spacing w:val="-12"/>
        </w:rPr>
        <w:t> </w:t>
      </w:r>
      <w:r>
        <w:rPr/>
        <w:t>where</w:t>
      </w:r>
      <w:r>
        <w:rPr>
          <w:spacing w:val="-17"/>
        </w:rPr>
        <w:t> </w:t>
      </w:r>
      <w:r>
        <w:rPr/>
        <w:t>two</w:t>
      </w:r>
      <w:r>
        <w:rPr>
          <w:spacing w:val="-12"/>
        </w:rPr>
        <w:t> </w:t>
      </w:r>
      <w:r>
        <w:rPr/>
        <w:t>or</w:t>
      </w:r>
      <w:r>
        <w:rPr>
          <w:spacing w:val="-13"/>
        </w:rPr>
        <w:t> </w:t>
      </w:r>
      <w:r>
        <w:rPr/>
        <w:t>more</w:t>
      </w:r>
      <w:r>
        <w:rPr>
          <w:spacing w:val="-15"/>
        </w:rPr>
        <w:t> </w:t>
      </w:r>
      <w:r>
        <w:rPr/>
        <w:t>distinct</w:t>
      </w:r>
      <w:r>
        <w:rPr>
          <w:spacing w:val="-15"/>
        </w:rPr>
        <w:t> </w:t>
      </w:r>
      <w:r>
        <w:rPr/>
        <w:t>and</w:t>
      </w:r>
      <w:r>
        <w:rPr>
          <w:spacing w:val="-16"/>
        </w:rPr>
        <w:t> </w:t>
      </w:r>
      <w:r>
        <w:rPr/>
        <w:t>separate</w:t>
      </w:r>
      <w:r>
        <w:rPr>
          <w:spacing w:val="-15"/>
        </w:rPr>
        <w:t> </w:t>
      </w:r>
      <w:r>
        <w:rPr/>
        <w:t>offenses</w:t>
      </w:r>
      <w:r>
        <w:rPr>
          <w:spacing w:val="-13"/>
        </w:rPr>
        <w:t> </w:t>
      </w:r>
      <w:r>
        <w:rPr/>
        <w:t>are</w:t>
      </w:r>
      <w:r>
        <w:rPr>
          <w:spacing w:val="-16"/>
        </w:rPr>
        <w:t> </w:t>
      </w:r>
      <w:r>
        <w:rPr/>
        <w:t>joined</w:t>
      </w:r>
      <w:r>
        <w:rPr>
          <w:spacing w:val="-13"/>
        </w:rPr>
        <w:t> </w:t>
      </w:r>
      <w:r>
        <w:rPr/>
        <w:t>in</w:t>
      </w:r>
      <w:r>
        <w:rPr>
          <w:spacing w:val="-15"/>
        </w:rPr>
        <w:t> </w:t>
      </w:r>
      <w:r>
        <w:rPr/>
        <w:t>a</w:t>
      </w:r>
      <w:r>
        <w:rPr>
          <w:spacing w:val="-15"/>
        </w:rPr>
        <w:t> </w:t>
      </w:r>
      <w:r>
        <w:rPr/>
        <w:t>single</w:t>
      </w:r>
      <w:r>
        <w:rPr>
          <w:spacing w:val="-15"/>
        </w:rPr>
        <w:t> </w:t>
      </w:r>
      <w:r>
        <w:rPr/>
        <w:t>count.</w:t>
      </w:r>
      <w:r>
        <w:rPr>
          <w:position w:val="10"/>
          <w:sz w:val="14"/>
        </w:rPr>
        <w:t>78 </w:t>
      </w:r>
      <w:r>
        <w:rPr/>
        <w:t>Under</w:t>
      </w:r>
      <w:r>
        <w:rPr>
          <w:spacing w:val="-14"/>
        </w:rPr>
        <w:t> </w:t>
      </w:r>
      <w:r>
        <w:rPr/>
        <w:t>Federal</w:t>
      </w:r>
      <w:r>
        <w:rPr>
          <w:spacing w:val="-14"/>
        </w:rPr>
        <w:t> </w:t>
      </w:r>
      <w:r>
        <w:rPr/>
        <w:t>Rule</w:t>
      </w:r>
      <w:r>
        <w:rPr>
          <w:spacing w:val="-16"/>
        </w:rPr>
        <w:t> </w:t>
      </w:r>
      <w:r>
        <w:rPr/>
        <w:t>of</w:t>
      </w:r>
      <w:r>
        <w:rPr>
          <w:spacing w:val="-17"/>
        </w:rPr>
        <w:t> </w:t>
      </w:r>
      <w:r>
        <w:rPr/>
        <w:t>Criminal</w:t>
      </w:r>
      <w:r>
        <w:rPr>
          <w:spacing w:val="-13"/>
        </w:rPr>
        <w:t> </w:t>
      </w:r>
      <w:r>
        <w:rPr/>
        <w:t>Procedure</w:t>
      </w:r>
      <w:r>
        <w:rPr>
          <w:spacing w:val="-17"/>
        </w:rPr>
        <w:t> </w:t>
      </w:r>
      <w:r>
        <w:rPr/>
        <w:t>8(a),</w:t>
      </w:r>
      <w:r>
        <w:rPr>
          <w:spacing w:val="-17"/>
        </w:rPr>
        <w:t> </w:t>
      </w:r>
      <w:r>
        <w:rPr/>
        <w:t>separate</w:t>
      </w:r>
      <w:r>
        <w:rPr>
          <w:spacing w:val="-19"/>
        </w:rPr>
        <w:t> </w:t>
      </w:r>
      <w:r>
        <w:rPr/>
        <w:t>offenses</w:t>
      </w:r>
      <w:r>
        <w:rPr>
          <w:spacing w:val="-18"/>
        </w:rPr>
        <w:t> </w:t>
      </w:r>
      <w:r>
        <w:rPr/>
        <w:t>must</w:t>
      </w:r>
      <w:r>
        <w:rPr>
          <w:spacing w:val="-16"/>
        </w:rPr>
        <w:t> </w:t>
      </w:r>
      <w:r>
        <w:rPr/>
        <w:t>be</w:t>
      </w:r>
      <w:r>
        <w:rPr>
          <w:spacing w:val="-19"/>
        </w:rPr>
        <w:t> </w:t>
      </w:r>
      <w:r>
        <w:rPr/>
        <w:t>charged</w:t>
      </w:r>
      <w:r>
        <w:rPr>
          <w:spacing w:val="-18"/>
        </w:rPr>
        <w:t> </w:t>
      </w:r>
      <w:r>
        <w:rPr/>
        <w:t>in</w:t>
      </w:r>
      <w:r>
        <w:rPr>
          <w:spacing w:val="-13"/>
        </w:rPr>
        <w:t> </w:t>
      </w:r>
      <w:r>
        <w:rPr/>
        <w:t>separate</w:t>
      </w:r>
      <w:r>
        <w:rPr>
          <w:spacing w:val="-17"/>
        </w:rPr>
        <w:t> </w:t>
      </w:r>
      <w:r>
        <w:rPr/>
        <w:t>counts.</w:t>
      </w:r>
      <w:r>
        <w:rPr>
          <w:position w:val="10"/>
          <w:sz w:val="14"/>
        </w:rPr>
        <w:t>79 </w:t>
      </w:r>
      <w:r>
        <w:rPr/>
        <w:t>But</w:t>
      </w:r>
      <w:r>
        <w:rPr>
          <w:spacing w:val="-17"/>
        </w:rPr>
        <w:t> </w:t>
      </w:r>
      <w:r>
        <w:rPr/>
        <w:t>under</w:t>
      </w:r>
      <w:r>
        <w:rPr>
          <w:spacing w:val="-17"/>
        </w:rPr>
        <w:t> </w:t>
      </w:r>
      <w:r>
        <w:rPr/>
        <w:t>Federal</w:t>
      </w:r>
      <w:r>
        <w:rPr>
          <w:spacing w:val="-20"/>
        </w:rPr>
        <w:t> </w:t>
      </w:r>
      <w:r>
        <w:rPr/>
        <w:t>Rule</w:t>
      </w:r>
      <w:r>
        <w:rPr>
          <w:spacing w:val="-18"/>
        </w:rPr>
        <w:t> </w:t>
      </w:r>
      <w:r>
        <w:rPr/>
        <w:t>of</w:t>
      </w:r>
      <w:r>
        <w:rPr>
          <w:spacing w:val="-17"/>
        </w:rPr>
        <w:t> </w:t>
      </w:r>
      <w:r>
        <w:rPr/>
        <w:t>Criminal</w:t>
      </w:r>
      <w:r>
        <w:rPr>
          <w:spacing w:val="-17"/>
        </w:rPr>
        <w:t> </w:t>
      </w:r>
      <w:r>
        <w:rPr/>
        <w:t>Procedure</w:t>
      </w:r>
      <w:r>
        <w:rPr>
          <w:spacing w:val="-17"/>
        </w:rPr>
        <w:t> </w:t>
      </w:r>
      <w:r>
        <w:rPr/>
        <w:t>7(c)(1),</w:t>
      </w:r>
      <w:r>
        <w:rPr>
          <w:spacing w:val="-16"/>
        </w:rPr>
        <w:t> </w:t>
      </w:r>
      <w:r>
        <w:rPr/>
        <w:t>a</w:t>
      </w:r>
      <w:r>
        <w:rPr>
          <w:spacing w:val="-17"/>
        </w:rPr>
        <w:t> </w:t>
      </w:r>
      <w:r>
        <w:rPr/>
        <w:t>count</w:t>
      </w:r>
      <w:r>
        <w:rPr>
          <w:spacing w:val="-17"/>
        </w:rPr>
        <w:t> </w:t>
      </w:r>
      <w:r>
        <w:rPr/>
        <w:t>may</w:t>
      </w:r>
      <w:r>
        <w:rPr>
          <w:spacing w:val="-25"/>
        </w:rPr>
        <w:t> </w:t>
      </w:r>
      <w:r>
        <w:rPr/>
        <w:t>allege</w:t>
      </w:r>
      <w:r>
        <w:rPr>
          <w:spacing w:val="-17"/>
        </w:rPr>
        <w:t> </w:t>
      </w:r>
      <w:r>
        <w:rPr/>
        <w:t>that</w:t>
      </w:r>
      <w:r>
        <w:rPr>
          <w:spacing w:val="-17"/>
        </w:rPr>
        <w:t> </w:t>
      </w:r>
      <w:r>
        <w:rPr/>
        <w:t>the</w:t>
      </w:r>
      <w:r>
        <w:rPr>
          <w:spacing w:val="-16"/>
        </w:rPr>
        <w:t> </w:t>
      </w:r>
      <w:r>
        <w:rPr/>
        <w:t>defendant</w:t>
      </w:r>
      <w:r>
        <w:rPr>
          <w:spacing w:val="-17"/>
        </w:rPr>
        <w:t> </w:t>
      </w:r>
      <w:r>
        <w:rPr/>
        <w:t>committed the offense by one or more specified means, and an indictment is not duplicitous if it charges a</w:t>
      </w:r>
      <w:r>
        <w:rPr>
          <w:spacing w:val="-23"/>
        </w:rPr>
        <w:t> </w:t>
      </w:r>
      <w:r>
        <w:rPr/>
        <w:t>single offense carried out through many different</w:t>
      </w:r>
      <w:r>
        <w:rPr>
          <w:spacing w:val="-8"/>
        </w:rPr>
        <w:t> </w:t>
      </w:r>
      <w:r>
        <w:rPr/>
        <w:t>means.</w:t>
      </w:r>
      <w:r>
        <w:rPr>
          <w:position w:val="10"/>
          <w:sz w:val="14"/>
        </w:rPr>
        <w:t>80</w:t>
      </w:r>
    </w:p>
    <w:p>
      <w:pPr>
        <w:pStyle w:val="BodyText"/>
        <w:spacing w:before="5"/>
        <w:rPr>
          <w:sz w:val="25"/>
        </w:rPr>
      </w:pPr>
    </w:p>
    <w:p>
      <w:pPr>
        <w:pStyle w:val="BodyText"/>
        <w:ind w:left="460" w:right="115" w:firstLine="720"/>
        <w:jc w:val="both"/>
      </w:pPr>
      <w:r>
        <w:rPr/>
        <w:t>The</w:t>
      </w:r>
      <w:r>
        <w:rPr>
          <w:spacing w:val="-23"/>
        </w:rPr>
        <w:t> </w:t>
      </w:r>
      <w:r>
        <w:rPr/>
        <w:t>prohibition</w:t>
      </w:r>
      <w:r>
        <w:rPr>
          <w:spacing w:val="-22"/>
        </w:rPr>
        <w:t> </w:t>
      </w:r>
      <w:r>
        <w:rPr/>
        <w:t>against</w:t>
      </w:r>
      <w:r>
        <w:rPr>
          <w:spacing w:val="-22"/>
        </w:rPr>
        <w:t> </w:t>
      </w:r>
      <w:r>
        <w:rPr>
          <w:spacing w:val="-3"/>
        </w:rPr>
        <w:t>duplicitous</w:t>
      </w:r>
      <w:r>
        <w:rPr>
          <w:spacing w:val="-23"/>
        </w:rPr>
        <w:t> </w:t>
      </w:r>
      <w:r>
        <w:rPr/>
        <w:t>counts</w:t>
      </w:r>
      <w:r>
        <w:rPr>
          <w:spacing w:val="-22"/>
        </w:rPr>
        <w:t> </w:t>
      </w:r>
      <w:r>
        <w:rPr/>
        <w:t>serves</w:t>
      </w:r>
      <w:r>
        <w:rPr>
          <w:spacing w:val="-22"/>
        </w:rPr>
        <w:t> </w:t>
      </w:r>
      <w:r>
        <w:rPr/>
        <w:t>multiple</w:t>
      </w:r>
      <w:r>
        <w:rPr>
          <w:spacing w:val="-22"/>
        </w:rPr>
        <w:t> </w:t>
      </w:r>
      <w:r>
        <w:rPr/>
        <w:t>purposes.</w:t>
      </w:r>
      <w:r>
        <w:rPr>
          <w:spacing w:val="15"/>
        </w:rPr>
        <w:t> </w:t>
      </w:r>
      <w:r>
        <w:rPr>
          <w:spacing w:val="2"/>
        </w:rPr>
        <w:t>Theyinclude:</w:t>
      </w:r>
      <w:r>
        <w:rPr>
          <w:spacing w:val="-22"/>
        </w:rPr>
        <w:t> </w:t>
      </w:r>
      <w:r>
        <w:rPr/>
        <w:t>(1)</w:t>
      </w:r>
      <w:r>
        <w:rPr>
          <w:spacing w:val="-22"/>
        </w:rPr>
        <w:t> </w:t>
      </w:r>
      <w:r>
        <w:rPr>
          <w:spacing w:val="-3"/>
        </w:rPr>
        <w:t>providing </w:t>
      </w:r>
      <w:r>
        <w:rPr/>
        <w:t>adequate</w:t>
      </w:r>
      <w:r>
        <w:rPr>
          <w:spacing w:val="-26"/>
        </w:rPr>
        <w:t> </w:t>
      </w:r>
      <w:r>
        <w:rPr/>
        <w:t>protection</w:t>
      </w:r>
      <w:r>
        <w:rPr>
          <w:spacing w:val="-25"/>
        </w:rPr>
        <w:t> </w:t>
      </w:r>
      <w:r>
        <w:rPr/>
        <w:t>against</w:t>
      </w:r>
      <w:r>
        <w:rPr>
          <w:spacing w:val="-25"/>
        </w:rPr>
        <w:t> </w:t>
      </w:r>
      <w:r>
        <w:rPr/>
        <w:t>double</w:t>
      </w:r>
      <w:r>
        <w:rPr>
          <w:spacing w:val="-25"/>
        </w:rPr>
        <w:t> </w:t>
      </w:r>
      <w:r>
        <w:rPr>
          <w:spacing w:val="2"/>
        </w:rPr>
        <w:t>jeopardyin</w:t>
      </w:r>
      <w:r>
        <w:rPr>
          <w:spacing w:val="-25"/>
        </w:rPr>
        <w:t> </w:t>
      </w:r>
      <w:r>
        <w:rPr/>
        <w:t>a</w:t>
      </w:r>
      <w:r>
        <w:rPr>
          <w:spacing w:val="-25"/>
        </w:rPr>
        <w:t> </w:t>
      </w:r>
      <w:r>
        <w:rPr>
          <w:spacing w:val="-3"/>
        </w:rPr>
        <w:t>subsequent</w:t>
      </w:r>
      <w:r>
        <w:rPr>
          <w:spacing w:val="-25"/>
        </w:rPr>
        <w:t> </w:t>
      </w:r>
      <w:r>
        <w:rPr/>
        <w:t>prosecution;</w:t>
      </w:r>
      <w:r>
        <w:rPr>
          <w:position w:val="10"/>
          <w:sz w:val="14"/>
        </w:rPr>
        <w:t>81</w:t>
      </w:r>
      <w:r>
        <w:rPr>
          <w:spacing w:val="1"/>
          <w:position w:val="10"/>
          <w:sz w:val="14"/>
        </w:rPr>
        <w:t> </w:t>
      </w:r>
      <w:r>
        <w:rPr/>
        <w:t>(2)</w:t>
      </w:r>
      <w:r>
        <w:rPr>
          <w:spacing w:val="-25"/>
        </w:rPr>
        <w:t> </w:t>
      </w:r>
      <w:r>
        <w:rPr/>
        <w:t>providing</w:t>
      </w:r>
      <w:r>
        <w:rPr>
          <w:spacing w:val="-25"/>
        </w:rPr>
        <w:t> </w:t>
      </w:r>
      <w:r>
        <w:rPr/>
        <w:t>adequate</w:t>
      </w:r>
      <w:r>
        <w:rPr>
          <w:spacing w:val="-28"/>
        </w:rPr>
        <w:t> </w:t>
      </w:r>
      <w:r>
        <w:rPr/>
        <w:t>notice to the defendant;</w:t>
      </w:r>
      <w:r>
        <w:rPr>
          <w:position w:val="10"/>
          <w:sz w:val="14"/>
        </w:rPr>
        <w:t>82 </w:t>
      </w:r>
      <w:r>
        <w:rPr/>
        <w:t>(3) preventing a conviction produced by a verdict that may not be unanimous as to any</w:t>
      </w:r>
      <w:r>
        <w:rPr>
          <w:spacing w:val="-13"/>
        </w:rPr>
        <w:t> </w:t>
      </w:r>
      <w:r>
        <w:rPr/>
        <w:t>one</w:t>
      </w:r>
      <w:r>
        <w:rPr>
          <w:spacing w:val="-5"/>
        </w:rPr>
        <w:t> </w:t>
      </w:r>
      <w:r>
        <w:rPr/>
        <w:t>of</w:t>
      </w:r>
      <w:r>
        <w:rPr>
          <w:spacing w:val="-6"/>
        </w:rPr>
        <w:t> </w:t>
      </w:r>
      <w:r>
        <w:rPr/>
        <w:t>the</w:t>
      </w:r>
      <w:r>
        <w:rPr>
          <w:spacing w:val="-8"/>
        </w:rPr>
        <w:t> </w:t>
      </w:r>
      <w:r>
        <w:rPr/>
        <w:t>crimes</w:t>
      </w:r>
      <w:r>
        <w:rPr>
          <w:spacing w:val="-3"/>
        </w:rPr>
        <w:t> </w:t>
      </w:r>
      <w:r>
        <w:rPr/>
        <w:t>charged</w:t>
      </w:r>
      <w:r>
        <w:rPr>
          <w:spacing w:val="-3"/>
        </w:rPr>
        <w:t> </w:t>
      </w:r>
      <w:r>
        <w:rPr/>
        <w:t>in</w:t>
      </w:r>
      <w:r>
        <w:rPr>
          <w:spacing w:val="-7"/>
        </w:rPr>
        <w:t> </w:t>
      </w:r>
      <w:r>
        <w:rPr/>
        <w:t>a</w:t>
      </w:r>
      <w:r>
        <w:rPr>
          <w:spacing w:val="-5"/>
        </w:rPr>
        <w:t> </w:t>
      </w:r>
      <w:r>
        <w:rPr/>
        <w:t>duplicitous</w:t>
      </w:r>
      <w:r>
        <w:rPr>
          <w:spacing w:val="-5"/>
        </w:rPr>
        <w:t> </w:t>
      </w:r>
      <w:r>
        <w:rPr/>
        <w:t>count;</w:t>
      </w:r>
      <w:r>
        <w:rPr>
          <w:position w:val="10"/>
          <w:sz w:val="14"/>
        </w:rPr>
        <w:t>83</w:t>
      </w:r>
      <w:r>
        <w:rPr>
          <w:spacing w:val="23"/>
          <w:position w:val="10"/>
          <w:sz w:val="14"/>
        </w:rPr>
        <w:t> </w:t>
      </w:r>
      <w:r>
        <w:rPr/>
        <w:t>(4)</w:t>
      </w:r>
      <w:r>
        <w:rPr>
          <w:spacing w:val="-4"/>
        </w:rPr>
        <w:t> </w:t>
      </w:r>
      <w:r>
        <w:rPr/>
        <w:t>avoiding</w:t>
      </w:r>
      <w:r>
        <w:rPr>
          <w:spacing w:val="-4"/>
        </w:rPr>
        <w:t> </w:t>
      </w:r>
      <w:r>
        <w:rPr/>
        <w:t>a</w:t>
      </w:r>
      <w:r>
        <w:rPr>
          <w:spacing w:val="-5"/>
        </w:rPr>
        <w:t> </w:t>
      </w:r>
      <w:r>
        <w:rPr/>
        <w:t>general</w:t>
      </w:r>
      <w:r>
        <w:rPr>
          <w:spacing w:val="-4"/>
        </w:rPr>
        <w:t> </w:t>
      </w:r>
      <w:r>
        <w:rPr/>
        <w:t>guilty</w:t>
      </w:r>
      <w:r>
        <w:rPr>
          <w:spacing w:val="-8"/>
        </w:rPr>
        <w:t> </w:t>
      </w:r>
      <w:r>
        <w:rPr/>
        <w:t>verdict</w:t>
      </w:r>
      <w:r>
        <w:rPr>
          <w:spacing w:val="-2"/>
        </w:rPr>
        <w:t> </w:t>
      </w:r>
      <w:r>
        <w:rPr/>
        <w:t>that</w:t>
      </w:r>
      <w:r>
        <w:rPr>
          <w:spacing w:val="-4"/>
        </w:rPr>
        <w:t> </w:t>
      </w:r>
      <w:r>
        <w:rPr/>
        <w:t>might</w:t>
      </w:r>
    </w:p>
    <w:p>
      <w:pPr>
        <w:pStyle w:val="BodyText"/>
        <w:spacing w:before="5"/>
        <w:rPr>
          <w:sz w:val="22"/>
        </w:rPr>
      </w:pPr>
      <w:r>
        <w:rPr/>
        <w:pict>
          <v:line style="position:absolute;mso-position-horizontal-relative:page;mso-position-vertical-relative:paragraph;z-index:-520;mso-wrap-distance-left:0;mso-wrap-distance-right:0" from="72pt,15.317047pt" to="215.88pt,15.317047pt" stroked="true" strokeweight=".84pt" strokecolor="#000000">
            <v:stroke dashstyle="solid"/>
            <w10:wrap type="topAndBottom"/>
          </v:line>
        </w:pict>
      </w:r>
    </w:p>
    <w:p>
      <w:pPr>
        <w:pStyle w:val="BodyText"/>
        <w:spacing w:before="5"/>
        <w:rPr>
          <w:sz w:val="11"/>
        </w:rPr>
      </w:pPr>
    </w:p>
    <w:p>
      <w:pPr>
        <w:spacing w:after="0"/>
        <w:rPr>
          <w:sz w:val="11"/>
        </w:rPr>
        <w:sectPr>
          <w:pgSz w:w="12240" w:h="15840"/>
          <w:pgMar w:header="403" w:footer="0" w:top="1140" w:bottom="280" w:left="980" w:right="960"/>
        </w:sectPr>
      </w:pPr>
    </w:p>
    <w:p>
      <w:pPr>
        <w:spacing w:before="79"/>
        <w:ind w:left="0" w:right="0" w:firstLine="0"/>
        <w:jc w:val="right"/>
        <w:rPr>
          <w:sz w:val="12"/>
        </w:rPr>
      </w:pPr>
      <w:r>
        <w:rPr>
          <w:sz w:val="12"/>
        </w:rPr>
        <w:t>77</w:t>
      </w:r>
    </w:p>
    <w:p>
      <w:pPr>
        <w:pStyle w:val="BodyText"/>
        <w:spacing w:before="11"/>
        <w:rPr>
          <w:sz w:val="9"/>
        </w:rPr>
      </w:pPr>
    </w:p>
    <w:p>
      <w:pPr>
        <w:spacing w:before="0"/>
        <w:ind w:left="460" w:right="0" w:firstLine="0"/>
        <w:jc w:val="left"/>
        <w:rPr>
          <w:sz w:val="22"/>
        </w:rPr>
      </w:pPr>
      <w:r>
        <w:rPr>
          <w:sz w:val="22"/>
        </w:rPr>
        <w:t>672 n.2.</w:t>
      </w:r>
    </w:p>
    <w:p>
      <w:pPr>
        <w:spacing w:before="72"/>
        <w:ind w:left="69" w:right="0" w:firstLine="0"/>
        <w:jc w:val="left"/>
        <w:rPr>
          <w:sz w:val="22"/>
        </w:rPr>
      </w:pPr>
      <w:r>
        <w:rPr/>
        <w:br w:type="column"/>
      </w:r>
      <w:r>
        <w:rPr>
          <w:i/>
          <w:sz w:val="22"/>
        </w:rPr>
        <w:t>United States v. Hoover</w:t>
      </w:r>
      <w:r>
        <w:rPr>
          <w:sz w:val="22"/>
        </w:rPr>
        <w:t>, 467 F.3d 496, 498 n.2 (5th Cir. 2006); </w:t>
      </w:r>
      <w:r>
        <w:rPr>
          <w:i/>
          <w:sz w:val="22"/>
        </w:rPr>
        <w:t>United States v. Quinn</w:t>
      </w:r>
      <w:r>
        <w:rPr>
          <w:sz w:val="22"/>
        </w:rPr>
        <w:t>, 359 F.3d at</w:t>
      </w:r>
    </w:p>
    <w:p>
      <w:pPr>
        <w:spacing w:after="0"/>
        <w:jc w:val="left"/>
        <w:rPr>
          <w:sz w:val="22"/>
        </w:rPr>
        <w:sectPr>
          <w:type w:val="continuous"/>
          <w:pgSz w:w="12240" w:h="15840"/>
          <w:pgMar w:top="1140" w:bottom="280" w:left="980" w:right="960"/>
          <w:cols w:num="2" w:equalWidth="0">
            <w:col w:w="1316" w:space="40"/>
            <w:col w:w="8944"/>
          </w:cols>
        </w:sectPr>
      </w:pPr>
    </w:p>
    <w:p>
      <w:pPr>
        <w:pStyle w:val="BodyText"/>
        <w:spacing w:before="1"/>
        <w:rPr>
          <w:sz w:val="15"/>
        </w:rPr>
      </w:pPr>
    </w:p>
    <w:p>
      <w:pPr>
        <w:spacing w:line="244" w:lineRule="auto" w:before="73"/>
        <w:ind w:left="460" w:right="119" w:firstLine="718"/>
        <w:jc w:val="both"/>
        <w:rPr>
          <w:i/>
          <w:sz w:val="22"/>
        </w:rPr>
      </w:pPr>
      <w:r>
        <w:rPr>
          <w:spacing w:val="3"/>
          <w:position w:val="9"/>
          <w:sz w:val="12"/>
        </w:rPr>
        <w:t>78</w:t>
      </w:r>
      <w:r>
        <w:rPr>
          <w:spacing w:val="27"/>
          <w:position w:val="9"/>
          <w:sz w:val="12"/>
        </w:rPr>
        <w:t> </w:t>
      </w:r>
      <w:r>
        <w:rPr>
          <w:i/>
          <w:sz w:val="22"/>
        </w:rPr>
        <w:t>United</w:t>
      </w:r>
      <w:r>
        <w:rPr>
          <w:i/>
          <w:spacing w:val="-13"/>
          <w:sz w:val="22"/>
        </w:rPr>
        <w:t> </w:t>
      </w:r>
      <w:r>
        <w:rPr>
          <w:i/>
          <w:sz w:val="22"/>
        </w:rPr>
        <w:t>States</w:t>
      </w:r>
      <w:r>
        <w:rPr>
          <w:i/>
          <w:spacing w:val="-14"/>
          <w:sz w:val="22"/>
        </w:rPr>
        <w:t> </w:t>
      </w:r>
      <w:r>
        <w:rPr>
          <w:i/>
          <w:sz w:val="22"/>
        </w:rPr>
        <w:t>v.</w:t>
      </w:r>
      <w:r>
        <w:rPr>
          <w:i/>
          <w:spacing w:val="-16"/>
          <w:sz w:val="22"/>
        </w:rPr>
        <w:t> </w:t>
      </w:r>
      <w:r>
        <w:rPr>
          <w:i/>
          <w:sz w:val="22"/>
        </w:rPr>
        <w:t>Davis</w:t>
      </w:r>
      <w:r>
        <w:rPr>
          <w:sz w:val="22"/>
        </w:rPr>
        <w:t>,</w:t>
      </w:r>
      <w:r>
        <w:rPr>
          <w:spacing w:val="-17"/>
          <w:sz w:val="22"/>
        </w:rPr>
        <w:t> </w:t>
      </w:r>
      <w:r>
        <w:rPr>
          <w:sz w:val="22"/>
        </w:rPr>
        <w:t>471</w:t>
      </w:r>
      <w:r>
        <w:rPr>
          <w:spacing w:val="-15"/>
          <w:sz w:val="22"/>
        </w:rPr>
        <w:t> </w:t>
      </w:r>
      <w:r>
        <w:rPr>
          <w:sz w:val="22"/>
        </w:rPr>
        <w:t>F.3d</w:t>
      </w:r>
      <w:r>
        <w:rPr>
          <w:spacing w:val="-18"/>
          <w:sz w:val="22"/>
        </w:rPr>
        <w:t> </w:t>
      </w:r>
      <w:r>
        <w:rPr>
          <w:sz w:val="22"/>
        </w:rPr>
        <w:t>783,</w:t>
      </w:r>
      <w:r>
        <w:rPr>
          <w:spacing w:val="-19"/>
          <w:sz w:val="22"/>
        </w:rPr>
        <w:t> </w:t>
      </w:r>
      <w:r>
        <w:rPr>
          <w:sz w:val="22"/>
        </w:rPr>
        <w:t>790</w:t>
      </w:r>
      <w:r>
        <w:rPr>
          <w:spacing w:val="-15"/>
          <w:sz w:val="22"/>
        </w:rPr>
        <w:t> </w:t>
      </w:r>
      <w:r>
        <w:rPr>
          <w:sz w:val="22"/>
        </w:rPr>
        <w:t>(7th</w:t>
      </w:r>
      <w:r>
        <w:rPr>
          <w:spacing w:val="-18"/>
          <w:sz w:val="22"/>
        </w:rPr>
        <w:t> </w:t>
      </w:r>
      <w:r>
        <w:rPr>
          <w:sz w:val="22"/>
        </w:rPr>
        <w:t>Cir.</w:t>
      </w:r>
      <w:r>
        <w:rPr>
          <w:spacing w:val="-15"/>
          <w:sz w:val="22"/>
        </w:rPr>
        <w:t> </w:t>
      </w:r>
      <w:r>
        <w:rPr>
          <w:sz w:val="22"/>
        </w:rPr>
        <w:t>2006);</w:t>
      </w:r>
      <w:r>
        <w:rPr>
          <w:spacing w:val="-12"/>
          <w:sz w:val="22"/>
        </w:rPr>
        <w:t> </w:t>
      </w:r>
      <w:r>
        <w:rPr>
          <w:i/>
          <w:sz w:val="22"/>
        </w:rPr>
        <w:t>United</w:t>
      </w:r>
      <w:r>
        <w:rPr>
          <w:i/>
          <w:spacing w:val="-15"/>
          <w:sz w:val="22"/>
        </w:rPr>
        <w:t> </w:t>
      </w:r>
      <w:r>
        <w:rPr>
          <w:i/>
          <w:sz w:val="22"/>
        </w:rPr>
        <w:t>States</w:t>
      </w:r>
      <w:r>
        <w:rPr>
          <w:i/>
          <w:spacing w:val="-12"/>
          <w:sz w:val="22"/>
        </w:rPr>
        <w:t> </w:t>
      </w:r>
      <w:r>
        <w:rPr>
          <w:i/>
          <w:sz w:val="22"/>
        </w:rPr>
        <w:t>v.</w:t>
      </w:r>
      <w:r>
        <w:rPr>
          <w:i/>
          <w:spacing w:val="-15"/>
          <w:sz w:val="22"/>
        </w:rPr>
        <w:t> </w:t>
      </w:r>
      <w:r>
        <w:rPr>
          <w:i/>
          <w:sz w:val="22"/>
        </w:rPr>
        <w:t>Olmeda</w:t>
      </w:r>
      <w:r>
        <w:rPr>
          <w:sz w:val="22"/>
        </w:rPr>
        <w:t>,</w:t>
      </w:r>
      <w:r>
        <w:rPr>
          <w:spacing w:val="-12"/>
          <w:sz w:val="22"/>
        </w:rPr>
        <w:t> </w:t>
      </w:r>
      <w:r>
        <w:rPr>
          <w:sz w:val="22"/>
        </w:rPr>
        <w:t>461</w:t>
      </w:r>
      <w:r>
        <w:rPr>
          <w:spacing w:val="-15"/>
          <w:sz w:val="22"/>
        </w:rPr>
        <w:t> </w:t>
      </w:r>
      <w:r>
        <w:rPr>
          <w:sz w:val="22"/>
        </w:rPr>
        <w:t>F.3d</w:t>
      </w:r>
      <w:r>
        <w:rPr>
          <w:spacing w:val="-13"/>
          <w:sz w:val="22"/>
        </w:rPr>
        <w:t> </w:t>
      </w:r>
      <w:r>
        <w:rPr>
          <w:sz w:val="22"/>
        </w:rPr>
        <w:t>271,</w:t>
      </w:r>
      <w:r>
        <w:rPr>
          <w:spacing w:val="-14"/>
          <w:sz w:val="22"/>
        </w:rPr>
        <w:t> </w:t>
      </w:r>
      <w:r>
        <w:rPr>
          <w:sz w:val="22"/>
        </w:rPr>
        <w:t>281 (2d</w:t>
      </w:r>
      <w:r>
        <w:rPr>
          <w:spacing w:val="-19"/>
          <w:sz w:val="22"/>
        </w:rPr>
        <w:t> </w:t>
      </w:r>
      <w:r>
        <w:rPr>
          <w:sz w:val="22"/>
        </w:rPr>
        <w:t>Cir.</w:t>
      </w:r>
      <w:r>
        <w:rPr>
          <w:spacing w:val="-18"/>
          <w:sz w:val="22"/>
        </w:rPr>
        <w:t> </w:t>
      </w:r>
      <w:r>
        <w:rPr>
          <w:sz w:val="22"/>
        </w:rPr>
        <w:t>2006);</w:t>
      </w:r>
      <w:r>
        <w:rPr>
          <w:spacing w:val="-17"/>
          <w:sz w:val="22"/>
        </w:rPr>
        <w:t> </w:t>
      </w:r>
      <w:r>
        <w:rPr>
          <w:i/>
          <w:sz w:val="22"/>
        </w:rPr>
        <w:t>United</w:t>
      </w:r>
      <w:r>
        <w:rPr>
          <w:i/>
          <w:spacing w:val="-20"/>
          <w:sz w:val="22"/>
        </w:rPr>
        <w:t> </w:t>
      </w:r>
      <w:r>
        <w:rPr>
          <w:i/>
          <w:sz w:val="22"/>
        </w:rPr>
        <w:t>States</w:t>
      </w:r>
      <w:r>
        <w:rPr>
          <w:i/>
          <w:spacing w:val="-17"/>
          <w:sz w:val="22"/>
        </w:rPr>
        <w:t> </w:t>
      </w:r>
      <w:r>
        <w:rPr>
          <w:i/>
          <w:sz w:val="22"/>
        </w:rPr>
        <w:t>v.</w:t>
      </w:r>
      <w:r>
        <w:rPr>
          <w:i/>
          <w:spacing w:val="-19"/>
          <w:sz w:val="22"/>
        </w:rPr>
        <w:t> </w:t>
      </w:r>
      <w:r>
        <w:rPr>
          <w:i/>
          <w:sz w:val="22"/>
        </w:rPr>
        <w:t>Savoires</w:t>
      </w:r>
      <w:r>
        <w:rPr>
          <w:sz w:val="22"/>
        </w:rPr>
        <w:t>,</w:t>
      </w:r>
      <w:r>
        <w:rPr>
          <w:spacing w:val="-19"/>
          <w:sz w:val="22"/>
        </w:rPr>
        <w:t> </w:t>
      </w:r>
      <w:r>
        <w:rPr>
          <w:sz w:val="22"/>
        </w:rPr>
        <w:t>430</w:t>
      </w:r>
      <w:r>
        <w:rPr>
          <w:spacing w:val="-19"/>
          <w:sz w:val="22"/>
        </w:rPr>
        <w:t> </w:t>
      </w:r>
      <w:r>
        <w:rPr>
          <w:sz w:val="22"/>
        </w:rPr>
        <w:t>F.3d</w:t>
      </w:r>
      <w:r>
        <w:rPr>
          <w:spacing w:val="-20"/>
          <w:sz w:val="22"/>
        </w:rPr>
        <w:t> </w:t>
      </w:r>
      <w:r>
        <w:rPr>
          <w:sz w:val="22"/>
        </w:rPr>
        <w:t>376,</w:t>
      </w:r>
      <w:r>
        <w:rPr>
          <w:spacing w:val="-21"/>
          <w:sz w:val="22"/>
        </w:rPr>
        <w:t> </w:t>
      </w:r>
      <w:r>
        <w:rPr>
          <w:sz w:val="22"/>
        </w:rPr>
        <w:t>379-80</w:t>
      </w:r>
      <w:r>
        <w:rPr>
          <w:spacing w:val="-17"/>
          <w:sz w:val="22"/>
        </w:rPr>
        <w:t> </w:t>
      </w:r>
      <w:r>
        <w:rPr>
          <w:sz w:val="22"/>
        </w:rPr>
        <w:t>(6th</w:t>
      </w:r>
      <w:r>
        <w:rPr>
          <w:spacing w:val="-15"/>
          <w:sz w:val="22"/>
        </w:rPr>
        <w:t> </w:t>
      </w:r>
      <w:r>
        <w:rPr>
          <w:sz w:val="22"/>
        </w:rPr>
        <w:t>Cir.</w:t>
      </w:r>
      <w:r>
        <w:rPr>
          <w:spacing w:val="-17"/>
          <w:sz w:val="22"/>
        </w:rPr>
        <w:t> </w:t>
      </w:r>
      <w:r>
        <w:rPr>
          <w:sz w:val="22"/>
        </w:rPr>
        <w:t>2005);</w:t>
      </w:r>
      <w:r>
        <w:rPr>
          <w:spacing w:val="-16"/>
          <w:sz w:val="22"/>
        </w:rPr>
        <w:t> </w:t>
      </w:r>
      <w:r>
        <w:rPr>
          <w:i/>
          <w:sz w:val="22"/>
        </w:rPr>
        <w:t>United</w:t>
      </w:r>
      <w:r>
        <w:rPr>
          <w:i/>
          <w:spacing w:val="-18"/>
          <w:sz w:val="22"/>
        </w:rPr>
        <w:t> </w:t>
      </w:r>
      <w:r>
        <w:rPr>
          <w:i/>
          <w:sz w:val="22"/>
        </w:rPr>
        <w:t>States</w:t>
      </w:r>
      <w:r>
        <w:rPr>
          <w:i/>
          <w:spacing w:val="-19"/>
          <w:sz w:val="22"/>
        </w:rPr>
        <w:t> </w:t>
      </w:r>
      <w:r>
        <w:rPr>
          <w:i/>
          <w:sz w:val="22"/>
        </w:rPr>
        <w:t>v.</w:t>
      </w:r>
      <w:r>
        <w:rPr>
          <w:i/>
          <w:spacing w:val="-17"/>
          <w:sz w:val="22"/>
        </w:rPr>
        <w:t> </w:t>
      </w:r>
      <w:r>
        <w:rPr>
          <w:i/>
          <w:sz w:val="22"/>
        </w:rPr>
        <w:t>Garcia</w:t>
      </w:r>
      <w:r>
        <w:rPr>
          <w:sz w:val="22"/>
        </w:rPr>
        <w:t>,</w:t>
      </w:r>
      <w:r>
        <w:rPr>
          <w:spacing w:val="-17"/>
          <w:sz w:val="22"/>
        </w:rPr>
        <w:t> </w:t>
      </w:r>
      <w:r>
        <w:rPr>
          <w:sz w:val="22"/>
        </w:rPr>
        <w:t>400</w:t>
      </w:r>
      <w:r>
        <w:rPr>
          <w:spacing w:val="-19"/>
          <w:sz w:val="22"/>
        </w:rPr>
        <w:t> </w:t>
      </w:r>
      <w:r>
        <w:rPr>
          <w:sz w:val="22"/>
        </w:rPr>
        <w:t>F.3d 816,</w:t>
      </w:r>
      <w:r>
        <w:rPr>
          <w:spacing w:val="-6"/>
          <w:sz w:val="22"/>
        </w:rPr>
        <w:t> </w:t>
      </w:r>
      <w:r>
        <w:rPr>
          <w:sz w:val="22"/>
        </w:rPr>
        <w:t>819</w:t>
      </w:r>
      <w:r>
        <w:rPr>
          <w:spacing w:val="-5"/>
          <w:sz w:val="22"/>
        </w:rPr>
        <w:t> </w:t>
      </w:r>
      <w:r>
        <w:rPr>
          <w:sz w:val="22"/>
        </w:rPr>
        <w:t>(9th</w:t>
      </w:r>
      <w:r>
        <w:rPr>
          <w:spacing w:val="-3"/>
          <w:sz w:val="22"/>
        </w:rPr>
        <w:t> </w:t>
      </w:r>
      <w:r>
        <w:rPr>
          <w:sz w:val="22"/>
        </w:rPr>
        <w:t>Cir.</w:t>
      </w:r>
      <w:r>
        <w:rPr>
          <w:spacing w:val="-4"/>
          <w:sz w:val="22"/>
        </w:rPr>
        <w:t> </w:t>
      </w:r>
      <w:r>
        <w:rPr>
          <w:sz w:val="22"/>
        </w:rPr>
        <w:t>2005);</w:t>
      </w:r>
      <w:r>
        <w:rPr>
          <w:spacing w:val="-3"/>
          <w:sz w:val="22"/>
        </w:rPr>
        <w:t> </w:t>
      </w:r>
      <w:r>
        <w:rPr>
          <w:i/>
          <w:sz w:val="22"/>
        </w:rPr>
        <w:t>United</w:t>
      </w:r>
      <w:r>
        <w:rPr>
          <w:i/>
          <w:spacing w:val="-4"/>
          <w:sz w:val="22"/>
        </w:rPr>
        <w:t> </w:t>
      </w:r>
      <w:r>
        <w:rPr>
          <w:i/>
          <w:sz w:val="22"/>
        </w:rPr>
        <w:t>States</w:t>
      </w:r>
      <w:r>
        <w:rPr>
          <w:i/>
          <w:spacing w:val="-5"/>
          <w:sz w:val="22"/>
        </w:rPr>
        <w:t> </w:t>
      </w:r>
      <w:r>
        <w:rPr>
          <w:i/>
          <w:sz w:val="22"/>
        </w:rPr>
        <w:t>v.</w:t>
      </w:r>
      <w:r>
        <w:rPr>
          <w:i/>
          <w:spacing w:val="-3"/>
          <w:sz w:val="22"/>
        </w:rPr>
        <w:t> </w:t>
      </w:r>
      <w:r>
        <w:rPr>
          <w:i/>
          <w:sz w:val="22"/>
        </w:rPr>
        <w:t>Caldwell</w:t>
      </w:r>
      <w:r>
        <w:rPr>
          <w:sz w:val="22"/>
        </w:rPr>
        <w:t>,</w:t>
      </w:r>
      <w:r>
        <w:rPr>
          <w:spacing w:val="-3"/>
          <w:sz w:val="22"/>
        </w:rPr>
        <w:t> </w:t>
      </w:r>
      <w:r>
        <w:rPr>
          <w:sz w:val="22"/>
        </w:rPr>
        <w:t>302</w:t>
      </w:r>
      <w:r>
        <w:rPr>
          <w:spacing w:val="-5"/>
          <w:sz w:val="22"/>
        </w:rPr>
        <w:t> </w:t>
      </w:r>
      <w:r>
        <w:rPr>
          <w:sz w:val="22"/>
        </w:rPr>
        <w:t>F.3d</w:t>
      </w:r>
      <w:r>
        <w:rPr>
          <w:spacing w:val="-5"/>
          <w:sz w:val="22"/>
        </w:rPr>
        <w:t> </w:t>
      </w:r>
      <w:r>
        <w:rPr>
          <w:sz w:val="22"/>
        </w:rPr>
        <w:t>399,</w:t>
      </w:r>
      <w:r>
        <w:rPr>
          <w:spacing w:val="-3"/>
          <w:sz w:val="22"/>
        </w:rPr>
        <w:t> </w:t>
      </w:r>
      <w:r>
        <w:rPr>
          <w:sz w:val="22"/>
        </w:rPr>
        <w:t>407</w:t>
      </w:r>
      <w:r>
        <w:rPr>
          <w:spacing w:val="-5"/>
          <w:sz w:val="22"/>
        </w:rPr>
        <w:t> </w:t>
      </w:r>
      <w:r>
        <w:rPr>
          <w:sz w:val="22"/>
        </w:rPr>
        <w:t>(5th</w:t>
      </w:r>
      <w:r>
        <w:rPr>
          <w:spacing w:val="-3"/>
          <w:sz w:val="22"/>
        </w:rPr>
        <w:t> </w:t>
      </w:r>
      <w:r>
        <w:rPr>
          <w:sz w:val="22"/>
        </w:rPr>
        <w:t>Cir.</w:t>
      </w:r>
      <w:r>
        <w:rPr>
          <w:spacing w:val="-4"/>
          <w:sz w:val="22"/>
        </w:rPr>
        <w:t> </w:t>
      </w:r>
      <w:r>
        <w:rPr>
          <w:sz w:val="22"/>
        </w:rPr>
        <w:t>2002);</w:t>
      </w:r>
      <w:r>
        <w:rPr>
          <w:spacing w:val="-3"/>
          <w:sz w:val="22"/>
        </w:rPr>
        <w:t> </w:t>
      </w:r>
      <w:r>
        <w:rPr>
          <w:i/>
          <w:sz w:val="22"/>
        </w:rPr>
        <w:t>United</w:t>
      </w:r>
      <w:r>
        <w:rPr>
          <w:i/>
          <w:spacing w:val="-6"/>
          <w:sz w:val="22"/>
        </w:rPr>
        <w:t> </w:t>
      </w:r>
      <w:r>
        <w:rPr>
          <w:i/>
          <w:sz w:val="22"/>
        </w:rPr>
        <w:t>States</w:t>
      </w:r>
      <w:r>
        <w:rPr>
          <w:i/>
          <w:spacing w:val="-3"/>
          <w:sz w:val="22"/>
        </w:rPr>
        <w:t> </w:t>
      </w:r>
      <w:r>
        <w:rPr>
          <w:i/>
          <w:sz w:val="22"/>
        </w:rPr>
        <w:t>v.</w:t>
      </w:r>
      <w:r>
        <w:rPr>
          <w:i/>
          <w:spacing w:val="-4"/>
          <w:sz w:val="22"/>
        </w:rPr>
        <w:t> </w:t>
      </w:r>
      <w:r>
        <w:rPr>
          <w:i/>
          <w:sz w:val="22"/>
        </w:rPr>
        <w:t>Haber</w:t>
      </w:r>
      <w:r>
        <w:rPr>
          <w:sz w:val="22"/>
        </w:rPr>
        <w:t>, 251</w:t>
      </w:r>
      <w:r>
        <w:rPr>
          <w:spacing w:val="-16"/>
          <w:sz w:val="22"/>
        </w:rPr>
        <w:t> </w:t>
      </w:r>
      <w:r>
        <w:rPr>
          <w:sz w:val="22"/>
        </w:rPr>
        <w:t>F.3d</w:t>
      </w:r>
      <w:r>
        <w:rPr>
          <w:spacing w:val="-17"/>
          <w:sz w:val="22"/>
        </w:rPr>
        <w:t> </w:t>
      </w:r>
      <w:r>
        <w:rPr>
          <w:sz w:val="22"/>
        </w:rPr>
        <w:t>881,</w:t>
      </w:r>
      <w:r>
        <w:rPr>
          <w:spacing w:val="-17"/>
          <w:sz w:val="22"/>
        </w:rPr>
        <w:t> </w:t>
      </w:r>
      <w:r>
        <w:rPr>
          <w:sz w:val="22"/>
        </w:rPr>
        <w:t>888</w:t>
      </w:r>
      <w:r>
        <w:rPr>
          <w:spacing w:val="-17"/>
          <w:sz w:val="22"/>
        </w:rPr>
        <w:t> </w:t>
      </w:r>
      <w:r>
        <w:rPr>
          <w:sz w:val="22"/>
        </w:rPr>
        <w:t>(10th</w:t>
      </w:r>
      <w:r>
        <w:rPr>
          <w:spacing w:val="-16"/>
          <w:sz w:val="22"/>
        </w:rPr>
        <w:t> </w:t>
      </w:r>
      <w:r>
        <w:rPr>
          <w:sz w:val="22"/>
        </w:rPr>
        <w:t>Cir.</w:t>
      </w:r>
      <w:r>
        <w:rPr>
          <w:spacing w:val="-16"/>
          <w:sz w:val="22"/>
        </w:rPr>
        <w:t> </w:t>
      </w:r>
      <w:r>
        <w:rPr>
          <w:sz w:val="22"/>
        </w:rPr>
        <w:t>2001);</w:t>
      </w:r>
      <w:r>
        <w:rPr>
          <w:spacing w:val="-15"/>
          <w:sz w:val="22"/>
        </w:rPr>
        <w:t> </w:t>
      </w:r>
      <w:r>
        <w:rPr>
          <w:i/>
          <w:sz w:val="22"/>
        </w:rPr>
        <w:t>United</w:t>
      </w:r>
      <w:r>
        <w:rPr>
          <w:i/>
          <w:spacing w:val="-16"/>
          <w:sz w:val="22"/>
        </w:rPr>
        <w:t> </w:t>
      </w:r>
      <w:r>
        <w:rPr>
          <w:i/>
          <w:sz w:val="22"/>
        </w:rPr>
        <w:t>States</w:t>
      </w:r>
      <w:r>
        <w:rPr>
          <w:i/>
          <w:spacing w:val="-16"/>
          <w:sz w:val="22"/>
        </w:rPr>
        <w:t> </w:t>
      </w:r>
      <w:r>
        <w:rPr>
          <w:i/>
          <w:sz w:val="22"/>
        </w:rPr>
        <w:t>v.</w:t>
      </w:r>
      <w:r>
        <w:rPr>
          <w:i/>
          <w:spacing w:val="-16"/>
          <w:sz w:val="22"/>
        </w:rPr>
        <w:t> </w:t>
      </w:r>
      <w:r>
        <w:rPr>
          <w:i/>
          <w:sz w:val="22"/>
        </w:rPr>
        <w:t>Verrecchia</w:t>
      </w:r>
      <w:r>
        <w:rPr>
          <w:sz w:val="22"/>
        </w:rPr>
        <w:t>,</w:t>
      </w:r>
      <w:r>
        <w:rPr>
          <w:spacing w:val="-15"/>
          <w:sz w:val="22"/>
        </w:rPr>
        <w:t> </w:t>
      </w:r>
      <w:r>
        <w:rPr>
          <w:sz w:val="22"/>
        </w:rPr>
        <w:t>196</w:t>
      </w:r>
      <w:r>
        <w:rPr>
          <w:spacing w:val="-17"/>
          <w:sz w:val="22"/>
        </w:rPr>
        <w:t> </w:t>
      </w:r>
      <w:r>
        <w:rPr>
          <w:sz w:val="22"/>
        </w:rPr>
        <w:t>F.3d</w:t>
      </w:r>
      <w:r>
        <w:rPr>
          <w:spacing w:val="-17"/>
          <w:sz w:val="22"/>
        </w:rPr>
        <w:t> </w:t>
      </w:r>
      <w:r>
        <w:rPr>
          <w:sz w:val="22"/>
        </w:rPr>
        <w:t>294,</w:t>
      </w:r>
      <w:r>
        <w:rPr>
          <w:spacing w:val="-15"/>
          <w:sz w:val="22"/>
        </w:rPr>
        <w:t> </w:t>
      </w:r>
      <w:r>
        <w:rPr>
          <w:sz w:val="22"/>
        </w:rPr>
        <w:t>297</w:t>
      </w:r>
      <w:r>
        <w:rPr>
          <w:spacing w:val="-17"/>
          <w:sz w:val="22"/>
        </w:rPr>
        <w:t> </w:t>
      </w:r>
      <w:r>
        <w:rPr>
          <w:sz w:val="22"/>
        </w:rPr>
        <w:t>(1st</w:t>
      </w:r>
      <w:r>
        <w:rPr>
          <w:spacing w:val="-13"/>
          <w:sz w:val="22"/>
        </w:rPr>
        <w:t> </w:t>
      </w:r>
      <w:r>
        <w:rPr>
          <w:sz w:val="22"/>
        </w:rPr>
        <w:t>Cir.</w:t>
      </w:r>
      <w:r>
        <w:rPr>
          <w:spacing w:val="-16"/>
          <w:sz w:val="22"/>
        </w:rPr>
        <w:t> </w:t>
      </w:r>
      <w:r>
        <w:rPr>
          <w:sz w:val="22"/>
        </w:rPr>
        <w:t>1999);</w:t>
      </w:r>
      <w:r>
        <w:rPr>
          <w:spacing w:val="-15"/>
          <w:sz w:val="22"/>
        </w:rPr>
        <w:t> </w:t>
      </w:r>
      <w:r>
        <w:rPr>
          <w:i/>
          <w:sz w:val="22"/>
        </w:rPr>
        <w:t>United</w:t>
      </w:r>
      <w:r>
        <w:rPr>
          <w:i/>
          <w:spacing w:val="-18"/>
          <w:sz w:val="22"/>
        </w:rPr>
        <w:t> </w:t>
      </w:r>
      <w:r>
        <w:rPr>
          <w:i/>
          <w:sz w:val="22"/>
        </w:rPr>
        <w:t>States</w:t>
      </w:r>
    </w:p>
    <w:p>
      <w:pPr>
        <w:spacing w:line="244" w:lineRule="auto" w:before="5"/>
        <w:ind w:left="460" w:right="116" w:firstLine="0"/>
        <w:jc w:val="both"/>
        <w:rPr>
          <w:sz w:val="22"/>
        </w:rPr>
      </w:pPr>
      <w:r>
        <w:rPr>
          <w:i/>
          <w:sz w:val="22"/>
        </w:rPr>
        <w:t>v.</w:t>
      </w:r>
      <w:r>
        <w:rPr>
          <w:i/>
          <w:spacing w:val="-10"/>
          <w:sz w:val="22"/>
        </w:rPr>
        <w:t> </w:t>
      </w:r>
      <w:r>
        <w:rPr>
          <w:i/>
          <w:sz w:val="22"/>
        </w:rPr>
        <w:t>Moore</w:t>
      </w:r>
      <w:r>
        <w:rPr>
          <w:sz w:val="22"/>
        </w:rPr>
        <w:t>,</w:t>
      </w:r>
      <w:r>
        <w:rPr>
          <w:spacing w:val="-9"/>
          <w:sz w:val="22"/>
        </w:rPr>
        <w:t> </w:t>
      </w:r>
      <w:r>
        <w:rPr>
          <w:sz w:val="22"/>
        </w:rPr>
        <w:t>184</w:t>
      </w:r>
      <w:r>
        <w:rPr>
          <w:spacing w:val="-9"/>
          <w:sz w:val="22"/>
        </w:rPr>
        <w:t> </w:t>
      </w:r>
      <w:r>
        <w:rPr>
          <w:sz w:val="22"/>
        </w:rPr>
        <w:t>F.3d</w:t>
      </w:r>
      <w:r>
        <w:rPr>
          <w:spacing w:val="-10"/>
          <w:sz w:val="22"/>
        </w:rPr>
        <w:t> </w:t>
      </w:r>
      <w:r>
        <w:rPr>
          <w:sz w:val="22"/>
        </w:rPr>
        <w:t>790,</w:t>
      </w:r>
      <w:r>
        <w:rPr>
          <w:spacing w:val="-9"/>
          <w:sz w:val="22"/>
        </w:rPr>
        <w:t> </w:t>
      </w:r>
      <w:r>
        <w:rPr>
          <w:sz w:val="22"/>
        </w:rPr>
        <w:t>793</w:t>
      </w:r>
      <w:r>
        <w:rPr>
          <w:spacing w:val="-9"/>
          <w:sz w:val="22"/>
        </w:rPr>
        <w:t> </w:t>
      </w:r>
      <w:r>
        <w:rPr>
          <w:sz w:val="22"/>
        </w:rPr>
        <w:t>(8th</w:t>
      </w:r>
      <w:r>
        <w:rPr>
          <w:spacing w:val="-9"/>
          <w:sz w:val="22"/>
        </w:rPr>
        <w:t> </w:t>
      </w:r>
      <w:r>
        <w:rPr>
          <w:sz w:val="22"/>
        </w:rPr>
        <w:t>Cir.</w:t>
      </w:r>
      <w:r>
        <w:rPr>
          <w:spacing w:val="-9"/>
          <w:sz w:val="22"/>
        </w:rPr>
        <w:t> </w:t>
      </w:r>
      <w:r>
        <w:rPr>
          <w:sz w:val="22"/>
        </w:rPr>
        <w:t>1999);</w:t>
      </w:r>
      <w:r>
        <w:rPr>
          <w:spacing w:val="-8"/>
          <w:sz w:val="22"/>
        </w:rPr>
        <w:t> </w:t>
      </w:r>
      <w:r>
        <w:rPr>
          <w:i/>
          <w:sz w:val="22"/>
        </w:rPr>
        <w:t>United</w:t>
      </w:r>
      <w:r>
        <w:rPr>
          <w:i/>
          <w:spacing w:val="-10"/>
          <w:sz w:val="22"/>
        </w:rPr>
        <w:t> </w:t>
      </w:r>
      <w:r>
        <w:rPr>
          <w:i/>
          <w:sz w:val="22"/>
        </w:rPr>
        <w:t>States</w:t>
      </w:r>
      <w:r>
        <w:rPr>
          <w:i/>
          <w:spacing w:val="-10"/>
          <w:sz w:val="22"/>
        </w:rPr>
        <w:t> </w:t>
      </w:r>
      <w:r>
        <w:rPr>
          <w:i/>
          <w:sz w:val="22"/>
        </w:rPr>
        <w:t>v.</w:t>
      </w:r>
      <w:r>
        <w:rPr>
          <w:i/>
          <w:spacing w:val="-8"/>
          <w:sz w:val="22"/>
        </w:rPr>
        <w:t> </w:t>
      </w:r>
      <w:r>
        <w:rPr>
          <w:i/>
          <w:sz w:val="22"/>
        </w:rPr>
        <w:t>Hubbell</w:t>
      </w:r>
      <w:r>
        <w:rPr>
          <w:sz w:val="22"/>
        </w:rPr>
        <w:t>,</w:t>
      </w:r>
      <w:r>
        <w:rPr>
          <w:spacing w:val="-9"/>
          <w:sz w:val="22"/>
        </w:rPr>
        <w:t> </w:t>
      </w:r>
      <w:r>
        <w:rPr>
          <w:sz w:val="22"/>
        </w:rPr>
        <w:t>177</w:t>
      </w:r>
      <w:r>
        <w:rPr>
          <w:spacing w:val="-9"/>
          <w:sz w:val="22"/>
        </w:rPr>
        <w:t> </w:t>
      </w:r>
      <w:r>
        <w:rPr>
          <w:sz w:val="22"/>
        </w:rPr>
        <w:t>F.3d</w:t>
      </w:r>
      <w:r>
        <w:rPr>
          <w:spacing w:val="-10"/>
          <w:sz w:val="22"/>
        </w:rPr>
        <w:t> </w:t>
      </w:r>
      <w:r>
        <w:rPr>
          <w:sz w:val="22"/>
        </w:rPr>
        <w:t>11,</w:t>
      </w:r>
      <w:r>
        <w:rPr>
          <w:spacing w:val="-10"/>
          <w:sz w:val="22"/>
        </w:rPr>
        <w:t> </w:t>
      </w:r>
      <w:r>
        <w:rPr>
          <w:sz w:val="22"/>
        </w:rPr>
        <w:t>14</w:t>
      </w:r>
      <w:r>
        <w:rPr>
          <w:spacing w:val="-11"/>
          <w:sz w:val="22"/>
        </w:rPr>
        <w:t> </w:t>
      </w:r>
      <w:r>
        <w:rPr>
          <w:sz w:val="22"/>
        </w:rPr>
        <w:t>(D.C.</w:t>
      </w:r>
      <w:r>
        <w:rPr>
          <w:spacing w:val="-9"/>
          <w:sz w:val="22"/>
        </w:rPr>
        <w:t> </w:t>
      </w:r>
      <w:r>
        <w:rPr>
          <w:sz w:val="22"/>
        </w:rPr>
        <w:t>Cir.</w:t>
      </w:r>
      <w:r>
        <w:rPr>
          <w:spacing w:val="-9"/>
          <w:sz w:val="22"/>
        </w:rPr>
        <w:t> </w:t>
      </w:r>
      <w:r>
        <w:rPr>
          <w:sz w:val="22"/>
        </w:rPr>
        <w:t>1999);</w:t>
      </w:r>
      <w:r>
        <w:rPr>
          <w:spacing w:val="-8"/>
          <w:sz w:val="22"/>
        </w:rPr>
        <w:t> </w:t>
      </w:r>
      <w:r>
        <w:rPr>
          <w:i/>
          <w:sz w:val="22"/>
        </w:rPr>
        <w:t>United </w:t>
      </w:r>
      <w:r>
        <w:rPr>
          <w:i/>
          <w:sz w:val="22"/>
        </w:rPr>
        <w:t>States v. Haddy</w:t>
      </w:r>
      <w:r>
        <w:rPr>
          <w:sz w:val="22"/>
        </w:rPr>
        <w:t>, 134 F. 542, 548 (3d Cir. 1998; </w:t>
      </w:r>
      <w:r>
        <w:rPr>
          <w:i/>
          <w:sz w:val="22"/>
        </w:rPr>
        <w:t>United States v. Schlei</w:t>
      </w:r>
      <w:r>
        <w:rPr>
          <w:sz w:val="22"/>
        </w:rPr>
        <w:t>, </w:t>
      </w:r>
      <w:r>
        <w:rPr>
          <w:spacing w:val="2"/>
          <w:sz w:val="22"/>
        </w:rPr>
        <w:t>122 </w:t>
      </w:r>
      <w:r>
        <w:rPr>
          <w:sz w:val="22"/>
        </w:rPr>
        <w:t>F.3d 944, 977 (11th Cir. 1997); </w:t>
      </w:r>
      <w:r>
        <w:rPr>
          <w:i/>
          <w:sz w:val="22"/>
        </w:rPr>
        <w:t>United States v. Burns</w:t>
      </w:r>
      <w:r>
        <w:rPr>
          <w:sz w:val="22"/>
        </w:rPr>
        <w:t>, 990 F.2d 1426, 1438 (4th Cir.</w:t>
      </w:r>
      <w:r>
        <w:rPr>
          <w:spacing w:val="8"/>
          <w:sz w:val="22"/>
        </w:rPr>
        <w:t> </w:t>
      </w:r>
      <w:r>
        <w:rPr>
          <w:sz w:val="22"/>
        </w:rPr>
        <w:t>1993).</w:t>
      </w:r>
    </w:p>
    <w:p>
      <w:pPr>
        <w:pStyle w:val="BodyText"/>
        <w:spacing w:before="9"/>
        <w:rPr>
          <w:sz w:val="14"/>
        </w:rPr>
      </w:pPr>
    </w:p>
    <w:p>
      <w:pPr>
        <w:spacing w:before="73"/>
        <w:ind w:left="1181" w:right="0" w:firstLine="0"/>
        <w:jc w:val="left"/>
        <w:rPr>
          <w:sz w:val="22"/>
        </w:rPr>
      </w:pPr>
      <w:r>
        <w:rPr>
          <w:position w:val="9"/>
          <w:sz w:val="12"/>
        </w:rPr>
        <w:t>79 </w:t>
      </w:r>
      <w:r>
        <w:rPr>
          <w:sz w:val="22"/>
        </w:rPr>
        <w:t>Misjoinder -- the inclusion in a single indictment of offenses or defendants that may not be joined</w:t>
      </w:r>
    </w:p>
    <w:p>
      <w:pPr>
        <w:spacing w:before="6"/>
        <w:ind w:left="460" w:right="0" w:firstLine="0"/>
        <w:jc w:val="left"/>
        <w:rPr>
          <w:sz w:val="22"/>
        </w:rPr>
      </w:pPr>
      <w:r>
        <w:rPr>
          <w:sz w:val="22"/>
        </w:rPr>
        <w:t>under Rule 8 -- is a different concept discussed in Sections 6.12.01.01 and 6.12.02.01 of this chapter.</w:t>
      </w:r>
    </w:p>
    <w:p>
      <w:pPr>
        <w:pStyle w:val="BodyText"/>
        <w:spacing w:before="1"/>
        <w:rPr>
          <w:sz w:val="15"/>
        </w:rPr>
      </w:pPr>
    </w:p>
    <w:p>
      <w:pPr>
        <w:spacing w:before="73"/>
        <w:ind w:left="1178" w:right="0" w:firstLine="0"/>
        <w:jc w:val="left"/>
        <w:rPr>
          <w:sz w:val="22"/>
        </w:rPr>
      </w:pPr>
      <w:r>
        <w:rPr>
          <w:spacing w:val="3"/>
          <w:position w:val="9"/>
          <w:sz w:val="12"/>
        </w:rPr>
        <w:t>80 </w:t>
      </w:r>
      <w:r>
        <w:rPr>
          <w:spacing w:val="36"/>
          <w:position w:val="9"/>
          <w:sz w:val="12"/>
        </w:rPr>
        <w:t> </w:t>
      </w:r>
      <w:r>
        <w:rPr>
          <w:i/>
          <w:sz w:val="22"/>
        </w:rPr>
        <w:t>United States v. Davis</w:t>
      </w:r>
      <w:r>
        <w:rPr>
          <w:sz w:val="22"/>
        </w:rPr>
        <w:t>, 471 F.3d at 790; </w:t>
      </w:r>
      <w:r>
        <w:rPr>
          <w:i/>
          <w:sz w:val="22"/>
        </w:rPr>
        <w:t>United States v. Stewart</w:t>
      </w:r>
      <w:r>
        <w:rPr>
          <w:sz w:val="22"/>
        </w:rPr>
        <w:t>, 433 F.3d 273, 319 (2d Cir.</w:t>
      </w:r>
      <w:r>
        <w:rPr>
          <w:spacing w:val="-20"/>
          <w:sz w:val="22"/>
        </w:rPr>
        <w:t> </w:t>
      </w:r>
      <w:r>
        <w:rPr>
          <w:sz w:val="22"/>
        </w:rPr>
        <w:t>2006);</w:t>
      </w:r>
    </w:p>
    <w:p>
      <w:pPr>
        <w:spacing w:before="6"/>
        <w:ind w:left="460" w:right="0" w:firstLine="0"/>
        <w:jc w:val="left"/>
        <w:rPr>
          <w:sz w:val="22"/>
        </w:rPr>
      </w:pPr>
      <w:r>
        <w:rPr>
          <w:i/>
          <w:sz w:val="22"/>
        </w:rPr>
        <w:t>United States v. Damrah</w:t>
      </w:r>
      <w:r>
        <w:rPr>
          <w:sz w:val="22"/>
        </w:rPr>
        <w:t>, 412 F.3d 618, 622-23  (6th  Cir.  2005); </w:t>
      </w:r>
      <w:r>
        <w:rPr>
          <w:i/>
          <w:sz w:val="22"/>
        </w:rPr>
        <w:t>United States v. Caldwell</w:t>
      </w:r>
      <w:r>
        <w:rPr>
          <w:sz w:val="22"/>
        </w:rPr>
        <w:t>, 302 F.3d at </w:t>
      </w:r>
      <w:r>
        <w:rPr>
          <w:spacing w:val="7"/>
          <w:sz w:val="22"/>
        </w:rPr>
        <w:t> </w:t>
      </w:r>
      <w:r>
        <w:rPr>
          <w:sz w:val="22"/>
        </w:rPr>
        <w:t>408;</w:t>
      </w:r>
    </w:p>
    <w:p>
      <w:pPr>
        <w:spacing w:before="6"/>
        <w:ind w:left="460" w:right="0" w:firstLine="0"/>
        <w:jc w:val="left"/>
        <w:rPr>
          <w:sz w:val="22"/>
        </w:rPr>
      </w:pPr>
      <w:r>
        <w:rPr>
          <w:i/>
          <w:sz w:val="22"/>
        </w:rPr>
        <w:t>United</w:t>
      </w:r>
      <w:r>
        <w:rPr>
          <w:i/>
          <w:spacing w:val="12"/>
          <w:sz w:val="22"/>
        </w:rPr>
        <w:t> </w:t>
      </w:r>
      <w:r>
        <w:rPr>
          <w:i/>
          <w:sz w:val="22"/>
        </w:rPr>
        <w:t>States</w:t>
      </w:r>
      <w:r>
        <w:rPr>
          <w:i/>
          <w:spacing w:val="15"/>
          <w:sz w:val="22"/>
        </w:rPr>
        <w:t> </w:t>
      </w:r>
      <w:r>
        <w:rPr>
          <w:i/>
          <w:sz w:val="22"/>
        </w:rPr>
        <w:t>v.</w:t>
      </w:r>
      <w:r>
        <w:rPr>
          <w:i/>
          <w:spacing w:val="13"/>
          <w:sz w:val="22"/>
        </w:rPr>
        <w:t> </w:t>
      </w:r>
      <w:r>
        <w:rPr>
          <w:i/>
          <w:sz w:val="22"/>
        </w:rPr>
        <w:t>Weller</w:t>
      </w:r>
      <w:r>
        <w:rPr>
          <w:sz w:val="22"/>
        </w:rPr>
        <w:t>,</w:t>
      </w:r>
      <w:r>
        <w:rPr>
          <w:spacing w:val="13"/>
          <w:sz w:val="22"/>
        </w:rPr>
        <w:t> </w:t>
      </w:r>
      <w:r>
        <w:rPr>
          <w:sz w:val="22"/>
        </w:rPr>
        <w:t>238</w:t>
      </w:r>
      <w:r>
        <w:rPr>
          <w:spacing w:val="13"/>
          <w:sz w:val="22"/>
        </w:rPr>
        <w:t> </w:t>
      </w:r>
      <w:r>
        <w:rPr>
          <w:sz w:val="22"/>
        </w:rPr>
        <w:t>F.3d</w:t>
      </w:r>
      <w:r>
        <w:rPr>
          <w:spacing w:val="12"/>
          <w:sz w:val="22"/>
        </w:rPr>
        <w:t> </w:t>
      </w:r>
      <w:r>
        <w:rPr>
          <w:sz w:val="22"/>
        </w:rPr>
        <w:t>1215,</w:t>
      </w:r>
      <w:r>
        <w:rPr>
          <w:spacing w:val="13"/>
          <w:sz w:val="22"/>
        </w:rPr>
        <w:t> </w:t>
      </w:r>
      <w:r>
        <w:rPr>
          <w:sz w:val="22"/>
        </w:rPr>
        <w:t>1219-20</w:t>
      </w:r>
      <w:r>
        <w:rPr>
          <w:spacing w:val="19"/>
          <w:sz w:val="22"/>
        </w:rPr>
        <w:t> </w:t>
      </w:r>
      <w:r>
        <w:rPr>
          <w:sz w:val="22"/>
        </w:rPr>
        <w:t>(10th</w:t>
      </w:r>
      <w:r>
        <w:rPr>
          <w:spacing w:val="17"/>
          <w:sz w:val="22"/>
        </w:rPr>
        <w:t> </w:t>
      </w:r>
      <w:r>
        <w:rPr>
          <w:sz w:val="22"/>
        </w:rPr>
        <w:t>Cir.</w:t>
      </w:r>
      <w:r>
        <w:rPr>
          <w:spacing w:val="13"/>
          <w:sz w:val="22"/>
        </w:rPr>
        <w:t> </w:t>
      </w:r>
      <w:r>
        <w:rPr>
          <w:sz w:val="22"/>
        </w:rPr>
        <w:t>2001);</w:t>
      </w:r>
      <w:r>
        <w:rPr>
          <w:spacing w:val="15"/>
          <w:sz w:val="22"/>
        </w:rPr>
        <w:t> </w:t>
      </w:r>
      <w:r>
        <w:rPr>
          <w:i/>
          <w:sz w:val="22"/>
        </w:rPr>
        <w:t>United</w:t>
      </w:r>
      <w:r>
        <w:rPr>
          <w:i/>
          <w:spacing w:val="12"/>
          <w:sz w:val="22"/>
        </w:rPr>
        <w:t> </w:t>
      </w:r>
      <w:r>
        <w:rPr>
          <w:i/>
          <w:sz w:val="22"/>
        </w:rPr>
        <w:t>States</w:t>
      </w:r>
      <w:r>
        <w:rPr>
          <w:i/>
          <w:spacing w:val="15"/>
          <w:sz w:val="22"/>
        </w:rPr>
        <w:t> </w:t>
      </w:r>
      <w:r>
        <w:rPr>
          <w:i/>
          <w:sz w:val="22"/>
        </w:rPr>
        <w:t>v.</w:t>
      </w:r>
      <w:r>
        <w:rPr>
          <w:i/>
          <w:spacing w:val="13"/>
          <w:sz w:val="22"/>
        </w:rPr>
        <w:t> </w:t>
      </w:r>
      <w:r>
        <w:rPr>
          <w:i/>
          <w:sz w:val="22"/>
        </w:rPr>
        <w:t>Moore</w:t>
      </w:r>
      <w:r>
        <w:rPr>
          <w:sz w:val="22"/>
        </w:rPr>
        <w:t>,</w:t>
      </w:r>
      <w:r>
        <w:rPr>
          <w:spacing w:val="15"/>
          <w:sz w:val="22"/>
        </w:rPr>
        <w:t> </w:t>
      </w:r>
      <w:r>
        <w:rPr>
          <w:sz w:val="22"/>
        </w:rPr>
        <w:t>184</w:t>
      </w:r>
      <w:r>
        <w:rPr>
          <w:spacing w:val="14"/>
          <w:sz w:val="22"/>
        </w:rPr>
        <w:t> </w:t>
      </w:r>
      <w:r>
        <w:rPr>
          <w:sz w:val="22"/>
        </w:rPr>
        <w:t>F.3d</w:t>
      </w:r>
      <w:r>
        <w:rPr>
          <w:spacing w:val="15"/>
          <w:sz w:val="22"/>
        </w:rPr>
        <w:t> </w:t>
      </w:r>
      <w:r>
        <w:rPr>
          <w:sz w:val="22"/>
        </w:rPr>
        <w:t>at</w:t>
      </w:r>
      <w:r>
        <w:rPr>
          <w:spacing w:val="13"/>
          <w:sz w:val="22"/>
        </w:rPr>
        <w:t> </w:t>
      </w:r>
      <w:r>
        <w:rPr>
          <w:sz w:val="22"/>
        </w:rPr>
        <w:t>793;</w:t>
      </w:r>
    </w:p>
    <w:p>
      <w:pPr>
        <w:spacing w:before="7"/>
        <w:ind w:left="460" w:right="0" w:firstLine="0"/>
        <w:jc w:val="left"/>
        <w:rPr>
          <w:sz w:val="22"/>
        </w:rPr>
      </w:pPr>
      <w:r>
        <w:rPr>
          <w:i/>
          <w:sz w:val="22"/>
        </w:rPr>
        <w:t>United States v. Mal</w:t>
      </w:r>
      <w:r>
        <w:rPr>
          <w:sz w:val="22"/>
        </w:rPr>
        <w:t>, 942 F.2d 682, 688 (9th Cir. 1991).</w:t>
      </w:r>
    </w:p>
    <w:p>
      <w:pPr>
        <w:pStyle w:val="BodyText"/>
        <w:spacing w:before="1"/>
        <w:rPr>
          <w:sz w:val="15"/>
        </w:rPr>
      </w:pPr>
    </w:p>
    <w:p>
      <w:pPr>
        <w:spacing w:before="72"/>
        <w:ind w:left="1180" w:right="0" w:firstLine="0"/>
        <w:jc w:val="left"/>
        <w:rPr>
          <w:i/>
          <w:sz w:val="22"/>
        </w:rPr>
      </w:pPr>
      <w:r>
        <w:rPr>
          <w:spacing w:val="3"/>
          <w:position w:val="9"/>
          <w:sz w:val="12"/>
        </w:rPr>
        <w:t>81    </w:t>
      </w:r>
      <w:r>
        <w:rPr>
          <w:i/>
          <w:sz w:val="22"/>
        </w:rPr>
        <w:t>United States v. Davis</w:t>
      </w:r>
      <w:r>
        <w:rPr>
          <w:sz w:val="22"/>
        </w:rPr>
        <w:t>, 471 F.3d at 790; </w:t>
      </w:r>
      <w:r>
        <w:rPr>
          <w:i/>
          <w:sz w:val="22"/>
        </w:rPr>
        <w:t>United States v. Olmeda</w:t>
      </w:r>
      <w:r>
        <w:rPr>
          <w:sz w:val="22"/>
        </w:rPr>
        <w:t>, 461 F.3d at 281; </w:t>
      </w:r>
      <w:r>
        <w:rPr>
          <w:i/>
          <w:sz w:val="22"/>
        </w:rPr>
        <w:t>United States</w:t>
      </w:r>
      <w:r>
        <w:rPr>
          <w:i/>
          <w:spacing w:val="15"/>
          <w:sz w:val="22"/>
        </w:rPr>
        <w:t> </w:t>
      </w:r>
      <w:r>
        <w:rPr>
          <w:i/>
          <w:sz w:val="22"/>
        </w:rPr>
        <w:t>v.</w:t>
      </w:r>
    </w:p>
    <w:p>
      <w:pPr>
        <w:spacing w:before="7"/>
        <w:ind w:left="460" w:right="0" w:firstLine="0"/>
        <w:jc w:val="left"/>
        <w:rPr>
          <w:sz w:val="22"/>
        </w:rPr>
      </w:pPr>
      <w:r>
        <w:rPr>
          <w:i/>
          <w:sz w:val="22"/>
        </w:rPr>
        <w:t>King</w:t>
      </w:r>
      <w:r>
        <w:rPr>
          <w:sz w:val="22"/>
        </w:rPr>
        <w:t>,</w:t>
      </w:r>
      <w:r>
        <w:rPr>
          <w:spacing w:val="-19"/>
          <w:sz w:val="22"/>
        </w:rPr>
        <w:t> </w:t>
      </w:r>
      <w:r>
        <w:rPr>
          <w:sz w:val="22"/>
        </w:rPr>
        <w:t>200</w:t>
      </w:r>
      <w:r>
        <w:rPr>
          <w:spacing w:val="-19"/>
          <w:sz w:val="22"/>
        </w:rPr>
        <w:t> </w:t>
      </w:r>
      <w:r>
        <w:rPr>
          <w:sz w:val="22"/>
        </w:rPr>
        <w:t>F.3d</w:t>
      </w:r>
      <w:r>
        <w:rPr>
          <w:spacing w:val="-20"/>
          <w:sz w:val="22"/>
        </w:rPr>
        <w:t> </w:t>
      </w:r>
      <w:r>
        <w:rPr>
          <w:sz w:val="22"/>
        </w:rPr>
        <w:t>1207,</w:t>
      </w:r>
      <w:r>
        <w:rPr>
          <w:spacing w:val="-19"/>
          <w:sz w:val="22"/>
        </w:rPr>
        <w:t> </w:t>
      </w:r>
      <w:r>
        <w:rPr>
          <w:sz w:val="22"/>
        </w:rPr>
        <w:t>1212</w:t>
      </w:r>
      <w:r>
        <w:rPr>
          <w:spacing w:val="-21"/>
          <w:sz w:val="22"/>
        </w:rPr>
        <w:t> </w:t>
      </w:r>
      <w:r>
        <w:rPr>
          <w:sz w:val="22"/>
        </w:rPr>
        <w:t>(9th</w:t>
      </w:r>
      <w:r>
        <w:rPr>
          <w:spacing w:val="-20"/>
          <w:sz w:val="22"/>
        </w:rPr>
        <w:t> </w:t>
      </w:r>
      <w:r>
        <w:rPr>
          <w:sz w:val="22"/>
        </w:rPr>
        <w:t>Cir.</w:t>
      </w:r>
      <w:r>
        <w:rPr>
          <w:spacing w:val="-16"/>
          <w:sz w:val="22"/>
        </w:rPr>
        <w:t> </w:t>
      </w:r>
      <w:r>
        <w:rPr>
          <w:sz w:val="22"/>
        </w:rPr>
        <w:t>1999);</w:t>
      </w:r>
      <w:r>
        <w:rPr>
          <w:spacing w:val="-15"/>
          <w:sz w:val="22"/>
        </w:rPr>
        <w:t> </w:t>
      </w:r>
      <w:r>
        <w:rPr>
          <w:i/>
          <w:sz w:val="22"/>
        </w:rPr>
        <w:t>United</w:t>
      </w:r>
      <w:r>
        <w:rPr>
          <w:i/>
          <w:spacing w:val="-20"/>
          <w:sz w:val="22"/>
        </w:rPr>
        <w:t> </w:t>
      </w:r>
      <w:r>
        <w:rPr>
          <w:i/>
          <w:sz w:val="22"/>
        </w:rPr>
        <w:t>States</w:t>
      </w:r>
      <w:r>
        <w:rPr>
          <w:i/>
          <w:spacing w:val="-16"/>
          <w:sz w:val="22"/>
        </w:rPr>
        <w:t> </w:t>
      </w:r>
      <w:r>
        <w:rPr>
          <w:i/>
          <w:sz w:val="22"/>
        </w:rPr>
        <w:t>v.</w:t>
      </w:r>
      <w:r>
        <w:rPr>
          <w:i/>
          <w:spacing w:val="-20"/>
          <w:sz w:val="22"/>
        </w:rPr>
        <w:t> </w:t>
      </w:r>
      <w:r>
        <w:rPr>
          <w:i/>
          <w:sz w:val="22"/>
        </w:rPr>
        <w:t>Sharpe</w:t>
      </w:r>
      <w:r>
        <w:rPr>
          <w:sz w:val="22"/>
        </w:rPr>
        <w:t>,</w:t>
      </w:r>
      <w:r>
        <w:rPr>
          <w:spacing w:val="-17"/>
          <w:sz w:val="22"/>
        </w:rPr>
        <w:t> </w:t>
      </w:r>
      <w:r>
        <w:rPr>
          <w:sz w:val="22"/>
        </w:rPr>
        <w:t>193</w:t>
      </w:r>
      <w:r>
        <w:rPr>
          <w:spacing w:val="-20"/>
          <w:sz w:val="22"/>
        </w:rPr>
        <w:t> </w:t>
      </w:r>
      <w:r>
        <w:rPr>
          <w:sz w:val="22"/>
        </w:rPr>
        <w:t>F.3d</w:t>
      </w:r>
      <w:r>
        <w:rPr>
          <w:spacing w:val="-20"/>
          <w:sz w:val="22"/>
        </w:rPr>
        <w:t> </w:t>
      </w:r>
      <w:r>
        <w:rPr>
          <w:sz w:val="22"/>
        </w:rPr>
        <w:t>852,</w:t>
      </w:r>
      <w:r>
        <w:rPr>
          <w:spacing w:val="-17"/>
          <w:sz w:val="22"/>
        </w:rPr>
        <w:t> </w:t>
      </w:r>
      <w:r>
        <w:rPr>
          <w:sz w:val="22"/>
        </w:rPr>
        <w:t>870</w:t>
      </w:r>
      <w:r>
        <w:rPr>
          <w:spacing w:val="-20"/>
          <w:sz w:val="22"/>
        </w:rPr>
        <w:t> </w:t>
      </w:r>
      <w:r>
        <w:rPr>
          <w:sz w:val="22"/>
        </w:rPr>
        <w:t>(5th</w:t>
      </w:r>
      <w:r>
        <w:rPr>
          <w:spacing w:val="-18"/>
          <w:sz w:val="22"/>
        </w:rPr>
        <w:t> </w:t>
      </w:r>
      <w:r>
        <w:rPr>
          <w:sz w:val="22"/>
        </w:rPr>
        <w:t>Cir.</w:t>
      </w:r>
      <w:r>
        <w:rPr>
          <w:spacing w:val="-18"/>
          <w:sz w:val="22"/>
        </w:rPr>
        <w:t> </w:t>
      </w:r>
      <w:r>
        <w:rPr>
          <w:sz w:val="22"/>
        </w:rPr>
        <w:t>1999);</w:t>
      </w:r>
      <w:r>
        <w:rPr>
          <w:spacing w:val="-17"/>
          <w:sz w:val="22"/>
        </w:rPr>
        <w:t> </w:t>
      </w:r>
      <w:r>
        <w:rPr>
          <w:i/>
          <w:sz w:val="22"/>
        </w:rPr>
        <w:t>Trammell</w:t>
      </w:r>
      <w:r>
        <w:rPr>
          <w:sz w:val="22"/>
        </w:rPr>
        <w:t>,</w:t>
      </w:r>
    </w:p>
    <w:p>
      <w:pPr>
        <w:spacing w:before="6"/>
        <w:ind w:left="460" w:right="0" w:firstLine="0"/>
        <w:jc w:val="left"/>
        <w:rPr>
          <w:sz w:val="22"/>
        </w:rPr>
      </w:pPr>
      <w:r>
        <w:rPr>
          <w:sz w:val="22"/>
        </w:rPr>
        <w:t>133 F.3d 1343, 1354 (10th Cir. 1998); </w:t>
      </w:r>
      <w:r>
        <w:rPr>
          <w:i/>
          <w:sz w:val="22"/>
        </w:rPr>
        <w:t>Schlei</w:t>
      </w:r>
      <w:r>
        <w:rPr>
          <w:sz w:val="22"/>
        </w:rPr>
        <w:t>, 122 F.3d at 977; </w:t>
      </w:r>
      <w:r>
        <w:rPr>
          <w:i/>
          <w:sz w:val="22"/>
        </w:rPr>
        <w:t>United States v. Bruce</w:t>
      </w:r>
      <w:r>
        <w:rPr>
          <w:sz w:val="22"/>
        </w:rPr>
        <w:t>, 89 F.3d 886, 890</w:t>
      </w:r>
      <w:r>
        <w:rPr>
          <w:spacing w:val="5"/>
          <w:sz w:val="22"/>
        </w:rPr>
        <w:t> </w:t>
      </w:r>
      <w:r>
        <w:rPr>
          <w:sz w:val="22"/>
        </w:rPr>
        <w:t>(D.C.</w:t>
      </w:r>
    </w:p>
    <w:p>
      <w:pPr>
        <w:spacing w:before="6"/>
        <w:ind w:left="460" w:right="0" w:firstLine="0"/>
        <w:jc w:val="left"/>
        <w:rPr>
          <w:sz w:val="22"/>
        </w:rPr>
      </w:pPr>
      <w:r>
        <w:rPr>
          <w:sz w:val="22"/>
        </w:rPr>
        <w:t>Cir. 1996); </w:t>
      </w:r>
      <w:r>
        <w:rPr>
          <w:i/>
          <w:sz w:val="22"/>
        </w:rPr>
        <w:t>United States v. Blandford</w:t>
      </w:r>
      <w:r>
        <w:rPr>
          <w:sz w:val="22"/>
        </w:rPr>
        <w:t>, 33 F.3d 685, 699 n.17 (6th Cir. 1994); </w:t>
      </w:r>
      <w:r>
        <w:rPr>
          <w:i/>
          <w:sz w:val="22"/>
        </w:rPr>
        <w:t>United States v. Pungitore</w:t>
      </w:r>
      <w:r>
        <w:rPr>
          <w:sz w:val="22"/>
        </w:rPr>
        <w:t>,</w:t>
      </w:r>
      <w:r>
        <w:rPr>
          <w:spacing w:val="35"/>
          <w:sz w:val="22"/>
        </w:rPr>
        <w:t> </w:t>
      </w:r>
      <w:r>
        <w:rPr>
          <w:sz w:val="22"/>
        </w:rPr>
        <w:t>910</w:t>
      </w:r>
    </w:p>
    <w:p>
      <w:pPr>
        <w:spacing w:before="6"/>
        <w:ind w:left="460" w:right="0" w:firstLine="0"/>
        <w:jc w:val="left"/>
        <w:rPr>
          <w:sz w:val="22"/>
        </w:rPr>
      </w:pPr>
      <w:r>
        <w:rPr>
          <w:sz w:val="22"/>
        </w:rPr>
        <w:t>F.2d 1084, 1135 (3d Cir. 1990).</w:t>
      </w:r>
    </w:p>
    <w:p>
      <w:pPr>
        <w:pStyle w:val="BodyText"/>
        <w:spacing w:before="1"/>
        <w:rPr>
          <w:sz w:val="15"/>
        </w:rPr>
      </w:pPr>
    </w:p>
    <w:p>
      <w:pPr>
        <w:spacing w:before="73"/>
        <w:ind w:left="1178" w:right="0" w:firstLine="0"/>
        <w:jc w:val="left"/>
        <w:rPr>
          <w:sz w:val="22"/>
        </w:rPr>
      </w:pPr>
      <w:r>
        <w:rPr>
          <w:position w:val="9"/>
          <w:sz w:val="12"/>
        </w:rPr>
        <w:t>82 </w:t>
      </w:r>
      <w:r>
        <w:rPr>
          <w:i/>
          <w:sz w:val="22"/>
        </w:rPr>
        <w:t>Davis</w:t>
      </w:r>
      <w:r>
        <w:rPr>
          <w:sz w:val="22"/>
        </w:rPr>
        <w:t>, 471 F.3d at 790; </w:t>
      </w:r>
      <w:r>
        <w:rPr>
          <w:i/>
          <w:sz w:val="22"/>
        </w:rPr>
        <w:t>Olmeda</w:t>
      </w:r>
      <w:r>
        <w:rPr>
          <w:sz w:val="22"/>
        </w:rPr>
        <w:t>, 461 F.3d at 281; </w:t>
      </w:r>
      <w:r>
        <w:rPr>
          <w:i/>
          <w:sz w:val="22"/>
        </w:rPr>
        <w:t>King</w:t>
      </w:r>
      <w:r>
        <w:rPr>
          <w:sz w:val="22"/>
        </w:rPr>
        <w:t>, 200 F.3d at 1212; </w:t>
      </w:r>
      <w:r>
        <w:rPr>
          <w:i/>
          <w:sz w:val="22"/>
        </w:rPr>
        <w:t>Sharpe</w:t>
      </w:r>
      <w:r>
        <w:rPr>
          <w:sz w:val="22"/>
        </w:rPr>
        <w:t>, 193 F.3d at 870;</w:t>
      </w:r>
    </w:p>
    <w:p>
      <w:pPr>
        <w:spacing w:line="244" w:lineRule="auto" w:before="6"/>
        <w:ind w:left="460" w:right="118" w:firstLine="0"/>
        <w:jc w:val="both"/>
        <w:rPr>
          <w:sz w:val="22"/>
        </w:rPr>
      </w:pPr>
      <w:r>
        <w:rPr>
          <w:i/>
          <w:sz w:val="22"/>
        </w:rPr>
        <w:t>Haddy</w:t>
      </w:r>
      <w:r>
        <w:rPr>
          <w:sz w:val="22"/>
        </w:rPr>
        <w:t>, 134 F.3d at 548; </w:t>
      </w:r>
      <w:r>
        <w:rPr>
          <w:i/>
          <w:sz w:val="22"/>
        </w:rPr>
        <w:t>Trammell</w:t>
      </w:r>
      <w:r>
        <w:rPr>
          <w:sz w:val="22"/>
        </w:rPr>
        <w:t>, 133 F.3d at 1354 n.1; </w:t>
      </w:r>
      <w:r>
        <w:rPr>
          <w:i/>
          <w:sz w:val="22"/>
        </w:rPr>
        <w:t>United States v. Bruce</w:t>
      </w:r>
      <w:r>
        <w:rPr>
          <w:sz w:val="22"/>
        </w:rPr>
        <w:t>, 89 F.3d 886, 890 (D.C. Cir. 1996); </w:t>
      </w:r>
      <w:r>
        <w:rPr>
          <w:i/>
          <w:sz w:val="22"/>
        </w:rPr>
        <w:t>United States v. Blandford</w:t>
      </w:r>
      <w:r>
        <w:rPr>
          <w:sz w:val="22"/>
        </w:rPr>
        <w:t>, 33 F.3d at 699 n.17; </w:t>
      </w:r>
      <w:r>
        <w:rPr>
          <w:i/>
          <w:sz w:val="22"/>
        </w:rPr>
        <w:t>United States v. Huguenin</w:t>
      </w:r>
      <w:r>
        <w:rPr>
          <w:sz w:val="22"/>
        </w:rPr>
        <w:t>, 950 F.2d 23, 26 (1st Cir. 1991).</w:t>
      </w:r>
    </w:p>
    <w:p>
      <w:pPr>
        <w:pStyle w:val="BodyText"/>
        <w:spacing w:before="10"/>
        <w:rPr>
          <w:sz w:val="14"/>
        </w:rPr>
      </w:pPr>
    </w:p>
    <w:p>
      <w:pPr>
        <w:spacing w:line="244" w:lineRule="auto" w:before="73"/>
        <w:ind w:left="460" w:right="18" w:firstLine="720"/>
        <w:jc w:val="left"/>
        <w:rPr>
          <w:sz w:val="22"/>
        </w:rPr>
      </w:pPr>
      <w:r>
        <w:rPr>
          <w:position w:val="9"/>
          <w:sz w:val="12"/>
        </w:rPr>
        <w:t>83 </w:t>
      </w:r>
      <w:r>
        <w:rPr>
          <w:i/>
          <w:sz w:val="22"/>
        </w:rPr>
        <w:t>Davis</w:t>
      </w:r>
      <w:r>
        <w:rPr>
          <w:sz w:val="22"/>
        </w:rPr>
        <w:t>, 471 F.3d at 790; </w:t>
      </w:r>
      <w:r>
        <w:rPr>
          <w:i/>
          <w:sz w:val="22"/>
        </w:rPr>
        <w:t>Olmeda</w:t>
      </w:r>
      <w:r>
        <w:rPr>
          <w:sz w:val="22"/>
        </w:rPr>
        <w:t>, 461 F.3d at 281; </w:t>
      </w:r>
      <w:r>
        <w:rPr>
          <w:i/>
          <w:sz w:val="22"/>
        </w:rPr>
        <w:t>Savoires</w:t>
      </w:r>
      <w:r>
        <w:rPr>
          <w:sz w:val="22"/>
        </w:rPr>
        <w:t>, 430 F.3d at 380; </w:t>
      </w:r>
      <w:r>
        <w:rPr>
          <w:i/>
          <w:sz w:val="22"/>
        </w:rPr>
        <w:t>United States v. Garcia</w:t>
      </w:r>
      <w:r>
        <w:rPr>
          <w:sz w:val="22"/>
        </w:rPr>
        <w:t>, 400 F.3d at 819; </w:t>
      </w:r>
      <w:r>
        <w:rPr>
          <w:i/>
          <w:sz w:val="22"/>
        </w:rPr>
        <w:t>Verrecchia</w:t>
      </w:r>
      <w:r>
        <w:rPr>
          <w:sz w:val="22"/>
        </w:rPr>
        <w:t>, 196 F.3d at 297; </w:t>
      </w:r>
      <w:r>
        <w:rPr>
          <w:i/>
          <w:sz w:val="22"/>
        </w:rPr>
        <w:t>Sharpe</w:t>
      </w:r>
      <w:r>
        <w:rPr>
          <w:sz w:val="22"/>
        </w:rPr>
        <w:t>, 193 F.3d at 870; </w:t>
      </w:r>
      <w:r>
        <w:rPr>
          <w:i/>
          <w:sz w:val="22"/>
        </w:rPr>
        <w:t>Moore</w:t>
      </w:r>
      <w:r>
        <w:rPr>
          <w:sz w:val="22"/>
        </w:rPr>
        <w:t>, 184 F.3d at 793; </w:t>
      </w:r>
      <w:r>
        <w:rPr>
          <w:i/>
          <w:sz w:val="22"/>
        </w:rPr>
        <w:t>Trammell</w:t>
      </w:r>
      <w:r>
        <w:rPr>
          <w:sz w:val="22"/>
        </w:rPr>
        <w:t>, 133</w:t>
      </w:r>
    </w:p>
    <w:p>
      <w:pPr>
        <w:spacing w:after="0" w:line="244" w:lineRule="auto"/>
        <w:jc w:val="left"/>
        <w:rPr>
          <w:sz w:val="22"/>
        </w:rPr>
        <w:sectPr>
          <w:type w:val="continuous"/>
          <w:pgSz w:w="12240" w:h="15840"/>
          <w:pgMar w:top="1140" w:bottom="280" w:left="980" w:right="960"/>
        </w:sectPr>
      </w:pPr>
    </w:p>
    <w:p>
      <w:pPr>
        <w:pStyle w:val="BodyText"/>
        <w:spacing w:before="68"/>
        <w:ind w:left="100" w:right="469"/>
        <w:jc w:val="both"/>
        <w:rPr>
          <w:sz w:val="14"/>
        </w:rPr>
      </w:pPr>
      <w:r>
        <w:rPr/>
        <w:t>conceal</w:t>
      </w:r>
      <w:r>
        <w:rPr>
          <w:spacing w:val="-11"/>
        </w:rPr>
        <w:t> </w:t>
      </w:r>
      <w:r>
        <w:rPr/>
        <w:t>a</w:t>
      </w:r>
      <w:r>
        <w:rPr>
          <w:spacing w:val="-11"/>
        </w:rPr>
        <w:t> </w:t>
      </w:r>
      <w:r>
        <w:rPr/>
        <w:t>finding</w:t>
      </w:r>
      <w:r>
        <w:rPr>
          <w:spacing w:val="-11"/>
        </w:rPr>
        <w:t> </w:t>
      </w:r>
      <w:r>
        <w:rPr/>
        <w:t>of</w:t>
      </w:r>
      <w:r>
        <w:rPr>
          <w:spacing w:val="-13"/>
        </w:rPr>
        <w:t> </w:t>
      </w:r>
      <w:r>
        <w:rPr/>
        <w:t>guilty</w:t>
      </w:r>
      <w:r>
        <w:rPr>
          <w:spacing w:val="-17"/>
        </w:rPr>
        <w:t> </w:t>
      </w:r>
      <w:r>
        <w:rPr/>
        <w:t>as</w:t>
      </w:r>
      <w:r>
        <w:rPr>
          <w:spacing w:val="-14"/>
        </w:rPr>
        <w:t> </w:t>
      </w:r>
      <w:r>
        <w:rPr/>
        <w:t>to</w:t>
      </w:r>
      <w:r>
        <w:rPr>
          <w:spacing w:val="-11"/>
        </w:rPr>
        <w:t> </w:t>
      </w:r>
      <w:r>
        <w:rPr/>
        <w:t>one</w:t>
      </w:r>
      <w:r>
        <w:rPr>
          <w:spacing w:val="-16"/>
        </w:rPr>
        <w:t> </w:t>
      </w:r>
      <w:r>
        <w:rPr/>
        <w:t>of</w:t>
      </w:r>
      <w:r>
        <w:rPr>
          <w:spacing w:val="-14"/>
        </w:rPr>
        <w:t> </w:t>
      </w:r>
      <w:r>
        <w:rPr/>
        <w:t>the</w:t>
      </w:r>
      <w:r>
        <w:rPr>
          <w:spacing w:val="-11"/>
        </w:rPr>
        <w:t> </w:t>
      </w:r>
      <w:r>
        <w:rPr/>
        <w:t>crimes</w:t>
      </w:r>
      <w:r>
        <w:rPr>
          <w:spacing w:val="-11"/>
        </w:rPr>
        <w:t> </w:t>
      </w:r>
      <w:r>
        <w:rPr/>
        <w:t>charged</w:t>
      </w:r>
      <w:r>
        <w:rPr>
          <w:spacing w:val="-11"/>
        </w:rPr>
        <w:t> </w:t>
      </w:r>
      <w:r>
        <w:rPr/>
        <w:t>in</w:t>
      </w:r>
      <w:r>
        <w:rPr>
          <w:spacing w:val="-11"/>
        </w:rPr>
        <w:t> </w:t>
      </w:r>
      <w:r>
        <w:rPr/>
        <w:t>a</w:t>
      </w:r>
      <w:r>
        <w:rPr>
          <w:spacing w:val="-11"/>
        </w:rPr>
        <w:t> </w:t>
      </w:r>
      <w:r>
        <w:rPr/>
        <w:t>duplicitous</w:t>
      </w:r>
      <w:r>
        <w:rPr>
          <w:spacing w:val="-11"/>
        </w:rPr>
        <w:t> </w:t>
      </w:r>
      <w:r>
        <w:rPr/>
        <w:t>count</w:t>
      </w:r>
      <w:r>
        <w:rPr>
          <w:spacing w:val="-11"/>
        </w:rPr>
        <w:t> </w:t>
      </w:r>
      <w:r>
        <w:rPr/>
        <w:t>and</w:t>
      </w:r>
      <w:r>
        <w:rPr>
          <w:spacing w:val="-11"/>
        </w:rPr>
        <w:t> </w:t>
      </w:r>
      <w:r>
        <w:rPr/>
        <w:t>not</w:t>
      </w:r>
      <w:r>
        <w:rPr>
          <w:spacing w:val="-11"/>
        </w:rPr>
        <w:t> </w:t>
      </w:r>
      <w:r>
        <w:rPr/>
        <w:t>guilty</w:t>
      </w:r>
      <w:r>
        <w:rPr>
          <w:spacing w:val="-17"/>
        </w:rPr>
        <w:t> </w:t>
      </w:r>
      <w:r>
        <w:rPr/>
        <w:t>as</w:t>
      </w:r>
      <w:r>
        <w:rPr>
          <w:spacing w:val="-11"/>
        </w:rPr>
        <w:t> </w:t>
      </w:r>
      <w:r>
        <w:rPr/>
        <w:t>to</w:t>
      </w:r>
      <w:r>
        <w:rPr>
          <w:spacing w:val="-11"/>
        </w:rPr>
        <w:t> </w:t>
      </w:r>
      <w:r>
        <w:rPr/>
        <w:t>the others;</w:t>
      </w:r>
      <w:r>
        <w:rPr>
          <w:position w:val="10"/>
          <w:sz w:val="14"/>
        </w:rPr>
        <w:t>84</w:t>
      </w:r>
      <w:r>
        <w:rPr>
          <w:spacing w:val="6"/>
          <w:position w:val="10"/>
          <w:sz w:val="14"/>
        </w:rPr>
        <w:t> </w:t>
      </w:r>
      <w:r>
        <w:rPr/>
        <w:t>(5)</w:t>
      </w:r>
      <w:r>
        <w:rPr>
          <w:spacing w:val="-21"/>
        </w:rPr>
        <w:t> </w:t>
      </w:r>
      <w:r>
        <w:rPr/>
        <w:t>providing</w:t>
      </w:r>
      <w:r>
        <w:rPr>
          <w:spacing w:val="-21"/>
        </w:rPr>
        <w:t> </w:t>
      </w:r>
      <w:r>
        <w:rPr/>
        <w:t>a</w:t>
      </w:r>
      <w:r>
        <w:rPr>
          <w:spacing w:val="-18"/>
        </w:rPr>
        <w:t> </w:t>
      </w:r>
      <w:r>
        <w:rPr/>
        <w:t>basis</w:t>
      </w:r>
      <w:r>
        <w:rPr>
          <w:spacing w:val="-18"/>
        </w:rPr>
        <w:t> </w:t>
      </w:r>
      <w:r>
        <w:rPr/>
        <w:t>for</w:t>
      </w:r>
      <w:r>
        <w:rPr>
          <w:spacing w:val="-21"/>
        </w:rPr>
        <w:t> </w:t>
      </w:r>
      <w:r>
        <w:rPr/>
        <w:t>appropriate</w:t>
      </w:r>
      <w:r>
        <w:rPr>
          <w:spacing w:val="-21"/>
        </w:rPr>
        <w:t> </w:t>
      </w:r>
      <w:r>
        <w:rPr/>
        <w:t>sentencing;</w:t>
      </w:r>
      <w:r>
        <w:rPr>
          <w:position w:val="10"/>
          <w:sz w:val="14"/>
        </w:rPr>
        <w:t>85</w:t>
      </w:r>
      <w:r>
        <w:rPr>
          <w:spacing w:val="8"/>
          <w:position w:val="10"/>
          <w:sz w:val="14"/>
        </w:rPr>
        <w:t> </w:t>
      </w:r>
      <w:r>
        <w:rPr/>
        <w:t>(6)</w:t>
      </w:r>
      <w:r>
        <w:rPr>
          <w:spacing w:val="-21"/>
        </w:rPr>
        <w:t> </w:t>
      </w:r>
      <w:r>
        <w:rPr/>
        <w:t>protecting</w:t>
      </w:r>
      <w:r>
        <w:rPr>
          <w:spacing w:val="-23"/>
        </w:rPr>
        <w:t> </w:t>
      </w:r>
      <w:r>
        <w:rPr/>
        <w:t>against</w:t>
      </w:r>
      <w:r>
        <w:rPr>
          <w:spacing w:val="-21"/>
        </w:rPr>
        <w:t> </w:t>
      </w:r>
      <w:r>
        <w:rPr/>
        <w:t>prejudicial</w:t>
      </w:r>
      <w:r>
        <w:rPr>
          <w:spacing w:val="-20"/>
        </w:rPr>
        <w:t> </w:t>
      </w:r>
      <w:r>
        <w:rPr/>
        <w:t>evidentiary rulings at trial;</w:t>
      </w:r>
      <w:r>
        <w:rPr>
          <w:position w:val="10"/>
          <w:sz w:val="14"/>
        </w:rPr>
        <w:t>86 </w:t>
      </w:r>
      <w:r>
        <w:rPr/>
        <w:t>and (7) protecting against limited review on</w:t>
      </w:r>
      <w:r>
        <w:rPr>
          <w:spacing w:val="-10"/>
        </w:rPr>
        <w:t> </w:t>
      </w:r>
      <w:r>
        <w:rPr/>
        <w:t>appeal.</w:t>
      </w:r>
      <w:r>
        <w:rPr>
          <w:position w:val="10"/>
          <w:sz w:val="14"/>
        </w:rPr>
        <w:t>87</w:t>
      </w:r>
    </w:p>
    <w:p>
      <w:pPr>
        <w:pStyle w:val="BodyText"/>
        <w:spacing w:before="4"/>
        <w:rPr>
          <w:sz w:val="25"/>
        </w:rPr>
      </w:pPr>
    </w:p>
    <w:p>
      <w:pPr>
        <w:pStyle w:val="BodyText"/>
        <w:spacing w:line="247" w:lineRule="auto"/>
        <w:ind w:left="100" w:right="476" w:firstLine="720"/>
        <w:jc w:val="both"/>
        <w:rPr>
          <w:i/>
        </w:rPr>
      </w:pPr>
      <w:r>
        <w:rPr/>
        <w:t>The</w:t>
      </w:r>
      <w:r>
        <w:rPr>
          <w:spacing w:val="-16"/>
        </w:rPr>
        <w:t> </w:t>
      </w:r>
      <w:r>
        <w:rPr/>
        <w:t>Second</w:t>
      </w:r>
      <w:r>
        <w:rPr>
          <w:spacing w:val="-18"/>
        </w:rPr>
        <w:t> </w:t>
      </w:r>
      <w:r>
        <w:rPr/>
        <w:t>Circuit</w:t>
      </w:r>
      <w:r>
        <w:rPr>
          <w:spacing w:val="-15"/>
        </w:rPr>
        <w:t> </w:t>
      </w:r>
      <w:r>
        <w:rPr/>
        <w:t>has</w:t>
      </w:r>
      <w:r>
        <w:rPr>
          <w:spacing w:val="-18"/>
        </w:rPr>
        <w:t> </w:t>
      </w:r>
      <w:r>
        <w:rPr/>
        <w:t>held</w:t>
      </w:r>
      <w:r>
        <w:rPr>
          <w:spacing w:val="-18"/>
        </w:rPr>
        <w:t> </w:t>
      </w:r>
      <w:r>
        <w:rPr/>
        <w:t>that</w:t>
      </w:r>
      <w:r>
        <w:rPr>
          <w:spacing w:val="-18"/>
        </w:rPr>
        <w:t> </w:t>
      </w:r>
      <w:r>
        <w:rPr/>
        <w:t>duplicity</w:t>
      </w:r>
      <w:r>
        <w:rPr>
          <w:spacing w:val="-24"/>
        </w:rPr>
        <w:t> </w:t>
      </w:r>
      <w:r>
        <w:rPr/>
        <w:t>is</w:t>
      </w:r>
      <w:r>
        <w:rPr>
          <w:spacing w:val="-16"/>
        </w:rPr>
        <w:t> </w:t>
      </w:r>
      <w:r>
        <w:rPr/>
        <w:t>only</w:t>
      </w:r>
      <w:r>
        <w:rPr>
          <w:spacing w:val="-26"/>
        </w:rPr>
        <w:t> </w:t>
      </w:r>
      <w:r>
        <w:rPr/>
        <w:t>“impermissible”</w:t>
      </w:r>
      <w:r>
        <w:rPr>
          <w:spacing w:val="-19"/>
        </w:rPr>
        <w:t> </w:t>
      </w:r>
      <w:r>
        <w:rPr/>
        <w:t>if</w:t>
      </w:r>
      <w:r>
        <w:rPr>
          <w:spacing w:val="-18"/>
        </w:rPr>
        <w:t> </w:t>
      </w:r>
      <w:r>
        <w:rPr/>
        <w:t>the</w:t>
      </w:r>
      <w:r>
        <w:rPr>
          <w:spacing w:val="-19"/>
        </w:rPr>
        <w:t> </w:t>
      </w:r>
      <w:r>
        <w:rPr/>
        <w:t>defendant</w:t>
      </w:r>
      <w:r>
        <w:rPr>
          <w:spacing w:val="-18"/>
        </w:rPr>
        <w:t> </w:t>
      </w:r>
      <w:r>
        <w:rPr/>
        <w:t>is</w:t>
      </w:r>
      <w:r>
        <w:rPr>
          <w:spacing w:val="-16"/>
        </w:rPr>
        <w:t> </w:t>
      </w:r>
      <w:r>
        <w:rPr/>
        <w:t>prejudiced by it. </w:t>
      </w:r>
      <w:r>
        <w:rPr>
          <w:i/>
        </w:rPr>
        <w:t>United States v. Sturdivant</w:t>
      </w:r>
      <w:r>
        <w:rPr/>
        <w:t>, 244 F.3d 71, 75 &amp; n.3 (2d Cir. 2001). Thus, at least in </w:t>
      </w:r>
      <w:r>
        <w:rPr>
          <w:spacing w:val="-4"/>
        </w:rPr>
        <w:t>that</w:t>
      </w:r>
      <w:r>
        <w:rPr>
          <w:spacing w:val="52"/>
        </w:rPr>
        <w:t> </w:t>
      </w:r>
      <w:r>
        <w:rPr/>
        <w:t>jurisdiction, a duplicity objection is properly invoked only where the challenged count implicates the above-described purposes for the prohibition against duplicity. </w:t>
      </w:r>
      <w:r>
        <w:rPr>
          <w:i/>
        </w:rPr>
        <w:t>Olmeda</w:t>
      </w:r>
      <w:r>
        <w:rPr/>
        <w:t>, 461 F.3d at 281. And, regardless,</w:t>
      </w:r>
      <w:r>
        <w:rPr>
          <w:spacing w:val="-8"/>
        </w:rPr>
        <w:t> </w:t>
      </w:r>
      <w:r>
        <w:rPr/>
        <w:t>counsel</w:t>
      </w:r>
      <w:r>
        <w:rPr>
          <w:spacing w:val="-5"/>
        </w:rPr>
        <w:t> </w:t>
      </w:r>
      <w:r>
        <w:rPr/>
        <w:t>should</w:t>
      </w:r>
      <w:r>
        <w:rPr>
          <w:spacing w:val="-7"/>
        </w:rPr>
        <w:t> </w:t>
      </w:r>
      <w:r>
        <w:rPr/>
        <w:t>consider</w:t>
      </w:r>
      <w:r>
        <w:rPr>
          <w:spacing w:val="-7"/>
        </w:rPr>
        <w:t> </w:t>
      </w:r>
      <w:r>
        <w:rPr/>
        <w:t>carefully</w:t>
      </w:r>
      <w:r>
        <w:rPr>
          <w:spacing w:val="-14"/>
        </w:rPr>
        <w:t> </w:t>
      </w:r>
      <w:r>
        <w:rPr/>
        <w:t>whether</w:t>
      </w:r>
      <w:r>
        <w:rPr>
          <w:spacing w:val="-6"/>
        </w:rPr>
        <w:t> </w:t>
      </w:r>
      <w:r>
        <w:rPr/>
        <w:t>it</w:t>
      </w:r>
      <w:r>
        <w:rPr>
          <w:spacing w:val="-6"/>
        </w:rPr>
        <w:t> </w:t>
      </w:r>
      <w:r>
        <w:rPr/>
        <w:t>is</w:t>
      </w:r>
      <w:r>
        <w:rPr>
          <w:spacing w:val="-7"/>
        </w:rPr>
        <w:t> </w:t>
      </w:r>
      <w:r>
        <w:rPr/>
        <w:t>in</w:t>
      </w:r>
      <w:r>
        <w:rPr>
          <w:spacing w:val="-8"/>
        </w:rPr>
        <w:t> </w:t>
      </w:r>
      <w:r>
        <w:rPr/>
        <w:t>the</w:t>
      </w:r>
      <w:r>
        <w:rPr>
          <w:spacing w:val="-5"/>
        </w:rPr>
        <w:t> </w:t>
      </w:r>
      <w:r>
        <w:rPr/>
        <w:t>defendant’s</w:t>
      </w:r>
      <w:r>
        <w:rPr>
          <w:spacing w:val="-4"/>
        </w:rPr>
        <w:t> </w:t>
      </w:r>
      <w:r>
        <w:rPr/>
        <w:t>best</w:t>
      </w:r>
      <w:r>
        <w:rPr>
          <w:spacing w:val="-6"/>
        </w:rPr>
        <w:t> </w:t>
      </w:r>
      <w:r>
        <w:rPr/>
        <w:t>interest</w:t>
      </w:r>
      <w:r>
        <w:rPr>
          <w:spacing w:val="-6"/>
        </w:rPr>
        <w:t> </w:t>
      </w:r>
      <w:r>
        <w:rPr/>
        <w:t>to</w:t>
      </w:r>
      <w:r>
        <w:rPr>
          <w:spacing w:val="-8"/>
        </w:rPr>
        <w:t> </w:t>
      </w:r>
      <w:r>
        <w:rPr/>
        <w:t>challenge a duplicitous count. Duplicity may actually inure to a defendant’s benefit by limiting the maximum penalty</w:t>
      </w:r>
      <w:r>
        <w:rPr>
          <w:spacing w:val="-25"/>
        </w:rPr>
        <w:t> </w:t>
      </w:r>
      <w:r>
        <w:rPr/>
        <w:t>he</w:t>
      </w:r>
      <w:r>
        <w:rPr>
          <w:spacing w:val="-18"/>
        </w:rPr>
        <w:t> </w:t>
      </w:r>
      <w:r>
        <w:rPr/>
        <w:t>might</w:t>
      </w:r>
      <w:r>
        <w:rPr>
          <w:spacing w:val="-15"/>
        </w:rPr>
        <w:t> </w:t>
      </w:r>
      <w:r>
        <w:rPr/>
        <w:t>face</w:t>
      </w:r>
      <w:r>
        <w:rPr>
          <w:spacing w:val="-17"/>
        </w:rPr>
        <w:t> </w:t>
      </w:r>
      <w:r>
        <w:rPr/>
        <w:t>and</w:t>
      </w:r>
      <w:r>
        <w:rPr>
          <w:spacing w:val="-17"/>
        </w:rPr>
        <w:t> </w:t>
      </w:r>
      <w:r>
        <w:rPr/>
        <w:t>by</w:t>
      </w:r>
      <w:r>
        <w:rPr>
          <w:spacing w:val="-24"/>
        </w:rPr>
        <w:t> </w:t>
      </w:r>
      <w:r>
        <w:rPr/>
        <w:t>avoiding</w:t>
      </w:r>
      <w:r>
        <w:rPr>
          <w:spacing w:val="-19"/>
        </w:rPr>
        <w:t> </w:t>
      </w:r>
      <w:r>
        <w:rPr/>
        <w:t>his</w:t>
      </w:r>
      <w:r>
        <w:rPr>
          <w:spacing w:val="-18"/>
        </w:rPr>
        <w:t> </w:t>
      </w:r>
      <w:r>
        <w:rPr/>
        <w:t>portrayal</w:t>
      </w:r>
      <w:r>
        <w:rPr>
          <w:spacing w:val="-15"/>
        </w:rPr>
        <w:t> </w:t>
      </w:r>
      <w:r>
        <w:rPr/>
        <w:t>to</w:t>
      </w:r>
      <w:r>
        <w:rPr>
          <w:spacing w:val="-17"/>
        </w:rPr>
        <w:t> </w:t>
      </w:r>
      <w:r>
        <w:rPr/>
        <w:t>the</w:t>
      </w:r>
      <w:r>
        <w:rPr>
          <w:spacing w:val="-19"/>
        </w:rPr>
        <w:t> </w:t>
      </w:r>
      <w:r>
        <w:rPr/>
        <w:t>jury</w:t>
      </w:r>
      <w:r>
        <w:rPr>
          <w:spacing w:val="-23"/>
        </w:rPr>
        <w:t> </w:t>
      </w:r>
      <w:r>
        <w:rPr/>
        <w:t>as</w:t>
      </w:r>
      <w:r>
        <w:rPr>
          <w:spacing w:val="-18"/>
        </w:rPr>
        <w:t> </w:t>
      </w:r>
      <w:r>
        <w:rPr/>
        <w:t>the</w:t>
      </w:r>
      <w:r>
        <w:rPr>
          <w:spacing w:val="-20"/>
        </w:rPr>
        <w:t> </w:t>
      </w:r>
      <w:r>
        <w:rPr/>
        <w:t>perpetrator</w:t>
      </w:r>
      <w:r>
        <w:rPr>
          <w:spacing w:val="-21"/>
        </w:rPr>
        <w:t> </w:t>
      </w:r>
      <w:r>
        <w:rPr/>
        <w:t>of</w:t>
      </w:r>
      <w:r>
        <w:rPr>
          <w:spacing w:val="-20"/>
        </w:rPr>
        <w:t> </w:t>
      </w:r>
      <w:r>
        <w:rPr/>
        <w:t>multiple</w:t>
      </w:r>
      <w:r>
        <w:rPr>
          <w:spacing w:val="-18"/>
        </w:rPr>
        <w:t> </w:t>
      </w:r>
      <w:r>
        <w:rPr/>
        <w:t>crimes.</w:t>
      </w:r>
      <w:r>
        <w:rPr>
          <w:spacing w:val="28"/>
        </w:rPr>
        <w:t> </w:t>
      </w:r>
      <w:r>
        <w:rPr>
          <w:i/>
        </w:rPr>
        <w:t>See </w:t>
      </w:r>
      <w:r>
        <w:rPr>
          <w:i/>
        </w:rPr>
        <w:t>id.</w:t>
      </w:r>
    </w:p>
    <w:p>
      <w:pPr>
        <w:pStyle w:val="BodyText"/>
        <w:spacing w:before="1"/>
        <w:rPr>
          <w:i/>
          <w:sz w:val="17"/>
        </w:rPr>
      </w:pPr>
    </w:p>
    <w:p>
      <w:pPr>
        <w:pStyle w:val="BodyText"/>
        <w:spacing w:before="72"/>
        <w:ind w:left="820"/>
      </w:pPr>
      <w:r>
        <w:rPr/>
        <w:t>A</w:t>
      </w:r>
      <w:r>
        <w:rPr>
          <w:spacing w:val="19"/>
        </w:rPr>
        <w:t> </w:t>
      </w:r>
      <w:r>
        <w:rPr/>
        <w:t>duplicitous</w:t>
      </w:r>
      <w:r>
        <w:rPr>
          <w:spacing w:val="19"/>
        </w:rPr>
        <w:t> </w:t>
      </w:r>
      <w:r>
        <w:rPr/>
        <w:t>count</w:t>
      </w:r>
      <w:r>
        <w:rPr>
          <w:spacing w:val="20"/>
        </w:rPr>
        <w:t> </w:t>
      </w:r>
      <w:r>
        <w:rPr/>
        <w:t>is</w:t>
      </w:r>
      <w:r>
        <w:rPr>
          <w:spacing w:val="19"/>
        </w:rPr>
        <w:t> </w:t>
      </w:r>
      <w:r>
        <w:rPr/>
        <w:t>not</w:t>
      </w:r>
      <w:r>
        <w:rPr>
          <w:spacing w:val="20"/>
        </w:rPr>
        <w:t> </w:t>
      </w:r>
      <w:r>
        <w:rPr/>
        <w:t>fatal</w:t>
      </w:r>
      <w:r>
        <w:rPr>
          <w:spacing w:val="19"/>
        </w:rPr>
        <w:t> </w:t>
      </w:r>
      <w:r>
        <w:rPr/>
        <w:t>to</w:t>
      </w:r>
      <w:r>
        <w:rPr>
          <w:spacing w:val="20"/>
        </w:rPr>
        <w:t> </w:t>
      </w:r>
      <w:r>
        <w:rPr/>
        <w:t>an</w:t>
      </w:r>
      <w:r>
        <w:rPr>
          <w:spacing w:val="19"/>
        </w:rPr>
        <w:t> </w:t>
      </w:r>
      <w:r>
        <w:rPr/>
        <w:t>indictment,</w:t>
      </w:r>
      <w:r>
        <w:rPr>
          <w:spacing w:val="19"/>
        </w:rPr>
        <w:t> </w:t>
      </w:r>
      <w:r>
        <w:rPr/>
        <w:t>so</w:t>
      </w:r>
      <w:r>
        <w:rPr>
          <w:spacing w:val="25"/>
        </w:rPr>
        <w:t> </w:t>
      </w:r>
      <w:r>
        <w:rPr/>
        <w:t>it</w:t>
      </w:r>
      <w:r>
        <w:rPr>
          <w:spacing w:val="22"/>
        </w:rPr>
        <w:t> </w:t>
      </w:r>
      <w:r>
        <w:rPr/>
        <w:t>need</w:t>
      </w:r>
      <w:r>
        <w:rPr>
          <w:spacing w:val="20"/>
        </w:rPr>
        <w:t> </w:t>
      </w:r>
      <w:r>
        <w:rPr/>
        <w:t>not</w:t>
      </w:r>
      <w:r>
        <w:rPr>
          <w:spacing w:val="19"/>
        </w:rPr>
        <w:t> </w:t>
      </w:r>
      <w:r>
        <w:rPr/>
        <w:t>be</w:t>
      </w:r>
      <w:r>
        <w:rPr>
          <w:spacing w:val="17"/>
        </w:rPr>
        <w:t> </w:t>
      </w:r>
      <w:r>
        <w:rPr/>
        <w:t>dismissed.</w:t>
      </w:r>
      <w:r>
        <w:rPr>
          <w:position w:val="10"/>
          <w:sz w:val="14"/>
        </w:rPr>
        <w:t>88   </w:t>
      </w:r>
      <w:r>
        <w:rPr>
          <w:spacing w:val="20"/>
          <w:position w:val="10"/>
          <w:sz w:val="14"/>
        </w:rPr>
        <w:t> </w:t>
      </w:r>
      <w:r>
        <w:rPr/>
        <w:t>Rather,</w:t>
      </w:r>
      <w:r>
        <w:rPr>
          <w:spacing w:val="20"/>
        </w:rPr>
        <w:t> </w:t>
      </w:r>
      <w:r>
        <w:rPr/>
        <w:t>the</w:t>
      </w:r>
    </w:p>
    <w:p>
      <w:pPr>
        <w:pStyle w:val="BodyText"/>
        <w:spacing w:before="7"/>
        <w:ind w:left="100" w:right="472"/>
      </w:pPr>
      <w:r>
        <w:rPr/>
        <w:t>duplicity problem can be cured by either: (1) an instruction that the jury must agree unanimously on which</w:t>
      </w:r>
      <w:r>
        <w:rPr>
          <w:spacing w:val="-13"/>
        </w:rPr>
        <w:t> </w:t>
      </w:r>
      <w:r>
        <w:rPr/>
        <w:t>offense</w:t>
      </w:r>
      <w:r>
        <w:rPr>
          <w:spacing w:val="-12"/>
        </w:rPr>
        <w:t> </w:t>
      </w:r>
      <w:r>
        <w:rPr/>
        <w:t>alleged</w:t>
      </w:r>
      <w:r>
        <w:rPr>
          <w:spacing w:val="-12"/>
        </w:rPr>
        <w:t> </w:t>
      </w:r>
      <w:r>
        <w:rPr/>
        <w:t>in</w:t>
      </w:r>
      <w:r>
        <w:rPr>
          <w:spacing w:val="-10"/>
        </w:rPr>
        <w:t> </w:t>
      </w:r>
      <w:r>
        <w:rPr/>
        <w:t>the</w:t>
      </w:r>
      <w:r>
        <w:rPr>
          <w:spacing w:val="-13"/>
        </w:rPr>
        <w:t> </w:t>
      </w:r>
      <w:r>
        <w:rPr/>
        <w:t>duplicitous</w:t>
      </w:r>
      <w:r>
        <w:rPr>
          <w:spacing w:val="-9"/>
        </w:rPr>
        <w:t> </w:t>
      </w:r>
      <w:r>
        <w:rPr/>
        <w:t>count</w:t>
      </w:r>
      <w:r>
        <w:rPr>
          <w:spacing w:val="-10"/>
        </w:rPr>
        <w:t> </w:t>
      </w:r>
      <w:r>
        <w:rPr/>
        <w:t>the</w:t>
      </w:r>
      <w:r>
        <w:rPr>
          <w:spacing w:val="-13"/>
        </w:rPr>
        <w:t> </w:t>
      </w:r>
      <w:r>
        <w:rPr/>
        <w:t>defendant</w:t>
      </w:r>
      <w:r>
        <w:rPr>
          <w:spacing w:val="-12"/>
        </w:rPr>
        <w:t> </w:t>
      </w:r>
      <w:r>
        <w:rPr/>
        <w:t>actually</w:t>
      </w:r>
      <w:r>
        <w:rPr>
          <w:spacing w:val="-15"/>
        </w:rPr>
        <w:t> </w:t>
      </w:r>
      <w:r>
        <w:rPr/>
        <w:t>committed;</w:t>
      </w:r>
      <w:r>
        <w:rPr>
          <w:position w:val="10"/>
          <w:sz w:val="14"/>
        </w:rPr>
        <w:t>89</w:t>
      </w:r>
      <w:r>
        <w:rPr>
          <w:spacing w:val="17"/>
          <w:position w:val="10"/>
          <w:sz w:val="14"/>
        </w:rPr>
        <w:t> </w:t>
      </w:r>
      <w:r>
        <w:rPr/>
        <w:t>or</w:t>
      </w:r>
      <w:r>
        <w:rPr>
          <w:spacing w:val="-11"/>
        </w:rPr>
        <w:t> </w:t>
      </w:r>
      <w:r>
        <w:rPr/>
        <w:t>(2)</w:t>
      </w:r>
      <w:r>
        <w:rPr>
          <w:spacing w:val="-13"/>
        </w:rPr>
        <w:t> </w:t>
      </w:r>
      <w:r>
        <w:rPr/>
        <w:t>a</w:t>
      </w:r>
      <w:r>
        <w:rPr>
          <w:spacing w:val="-12"/>
        </w:rPr>
        <w:t> </w:t>
      </w:r>
      <w:r>
        <w:rPr/>
        <w:t>government</w:t>
      </w:r>
    </w:p>
    <w:p>
      <w:pPr>
        <w:pStyle w:val="BodyText"/>
        <w:spacing w:before="1"/>
        <w:ind w:left="100"/>
      </w:pPr>
      <w:r>
        <w:rPr/>
        <w:t>election between the different offenses contained in the duplicitous count.</w:t>
      </w:r>
      <w:r>
        <w:rPr>
          <w:position w:val="10"/>
          <w:sz w:val="14"/>
        </w:rPr>
        <w:t>90</w:t>
      </w:r>
      <w:r>
        <w:rPr>
          <w:spacing w:val="10"/>
          <w:position w:val="10"/>
          <w:sz w:val="14"/>
        </w:rPr>
        <w:t> </w:t>
      </w:r>
      <w:r>
        <w:rPr/>
        <w:t>The government’s ability</w:t>
      </w:r>
    </w:p>
    <w:p>
      <w:pPr>
        <w:pStyle w:val="BodyText"/>
        <w:spacing w:before="11"/>
        <w:rPr>
          <w:sz w:val="23"/>
        </w:rPr>
      </w:pPr>
      <w:r>
        <w:rPr/>
        <w:pict>
          <v:line style="position:absolute;mso-position-horizontal-relative:page;mso-position-vertical-relative:paragraph;z-index:-496;mso-wrap-distance-left:0;mso-wrap-distance-right:0" from="54pt,16.193893pt" to="197.88pt,16.193893pt" stroked="true" strokeweight=".84pt" strokecolor="#000000">
            <v:stroke dashstyle="solid"/>
            <w10:wrap type="topAndBottom"/>
          </v:line>
        </w:pict>
      </w:r>
    </w:p>
    <w:p>
      <w:pPr>
        <w:pStyle w:val="BodyText"/>
        <w:spacing w:before="4"/>
        <w:rPr>
          <w:sz w:val="12"/>
        </w:rPr>
      </w:pPr>
    </w:p>
    <w:p>
      <w:pPr>
        <w:spacing w:line="244" w:lineRule="auto" w:before="62"/>
        <w:ind w:left="100" w:right="0" w:firstLine="0"/>
        <w:jc w:val="left"/>
        <w:rPr>
          <w:sz w:val="22"/>
        </w:rPr>
      </w:pPr>
      <w:r>
        <w:rPr>
          <w:sz w:val="22"/>
        </w:rPr>
        <w:t>F.3d at 1354; </w:t>
      </w:r>
      <w:r>
        <w:rPr>
          <w:i/>
          <w:sz w:val="22"/>
        </w:rPr>
        <w:t>United States v. Schlei</w:t>
      </w:r>
      <w:r>
        <w:rPr>
          <w:sz w:val="22"/>
        </w:rPr>
        <w:t>, 122 F.3d at 977; </w:t>
      </w:r>
      <w:r>
        <w:rPr>
          <w:i/>
          <w:sz w:val="22"/>
        </w:rPr>
        <w:t>United States v. Bruce</w:t>
      </w:r>
      <w:r>
        <w:rPr>
          <w:sz w:val="22"/>
        </w:rPr>
        <w:t>, 89 F.3d at 890; </w:t>
      </w:r>
      <w:r>
        <w:rPr>
          <w:i/>
          <w:sz w:val="22"/>
        </w:rPr>
        <w:t>United States v. </w:t>
      </w:r>
      <w:r>
        <w:rPr>
          <w:i/>
          <w:sz w:val="22"/>
        </w:rPr>
        <w:t>Starks</w:t>
      </w:r>
      <w:r>
        <w:rPr>
          <w:sz w:val="22"/>
        </w:rPr>
        <w:t>, 515 F.2d 112, 116-17 (3d Cir. 1975).</w:t>
      </w:r>
    </w:p>
    <w:p>
      <w:pPr>
        <w:pStyle w:val="BodyText"/>
        <w:spacing w:before="9"/>
        <w:rPr>
          <w:sz w:val="14"/>
        </w:rPr>
      </w:pPr>
    </w:p>
    <w:p>
      <w:pPr>
        <w:spacing w:before="72"/>
        <w:ind w:left="818" w:right="0" w:firstLine="0"/>
        <w:jc w:val="left"/>
        <w:rPr>
          <w:sz w:val="22"/>
        </w:rPr>
      </w:pPr>
      <w:r>
        <w:rPr>
          <w:spacing w:val="3"/>
          <w:position w:val="9"/>
          <w:sz w:val="12"/>
        </w:rPr>
        <w:t>84  </w:t>
      </w:r>
      <w:r>
        <w:rPr>
          <w:spacing w:val="9"/>
          <w:position w:val="9"/>
          <w:sz w:val="1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Starks</w:t>
      </w:r>
      <w:r>
        <w:rPr>
          <w:sz w:val="22"/>
        </w:rPr>
        <w:t>,</w:t>
      </w:r>
      <w:r>
        <w:rPr>
          <w:spacing w:val="-8"/>
          <w:sz w:val="22"/>
        </w:rPr>
        <w:t> </w:t>
      </w:r>
      <w:r>
        <w:rPr>
          <w:sz w:val="22"/>
        </w:rPr>
        <w:t>472</w:t>
      </w:r>
      <w:r>
        <w:rPr>
          <w:spacing w:val="-9"/>
          <w:sz w:val="22"/>
        </w:rPr>
        <w:t> </w:t>
      </w:r>
      <w:r>
        <w:rPr>
          <w:sz w:val="22"/>
        </w:rPr>
        <w:t>F.3d</w:t>
      </w:r>
      <w:r>
        <w:rPr>
          <w:spacing w:val="-10"/>
          <w:sz w:val="22"/>
        </w:rPr>
        <w:t> </w:t>
      </w:r>
      <w:r>
        <w:rPr>
          <w:sz w:val="22"/>
        </w:rPr>
        <w:t>466,</w:t>
      </w:r>
      <w:r>
        <w:rPr>
          <w:spacing w:val="-8"/>
          <w:sz w:val="22"/>
        </w:rPr>
        <w:t> </w:t>
      </w:r>
      <w:r>
        <w:rPr>
          <w:sz w:val="22"/>
        </w:rPr>
        <w:t>470</w:t>
      </w:r>
      <w:r>
        <w:rPr>
          <w:spacing w:val="-9"/>
          <w:sz w:val="22"/>
        </w:rPr>
        <w:t> </w:t>
      </w:r>
      <w:r>
        <w:rPr>
          <w:sz w:val="22"/>
        </w:rPr>
        <w:t>(7th</w:t>
      </w:r>
      <w:r>
        <w:rPr>
          <w:spacing w:val="-8"/>
          <w:sz w:val="22"/>
        </w:rPr>
        <w:t> </w:t>
      </w:r>
      <w:r>
        <w:rPr>
          <w:sz w:val="22"/>
        </w:rPr>
        <w:t>Cir.</w:t>
      </w:r>
      <w:r>
        <w:rPr>
          <w:spacing w:val="-8"/>
          <w:sz w:val="22"/>
        </w:rPr>
        <w:t> </w:t>
      </w:r>
      <w:r>
        <w:rPr>
          <w:sz w:val="22"/>
        </w:rPr>
        <w:t>2006);</w:t>
      </w:r>
      <w:r>
        <w:rPr>
          <w:spacing w:val="-8"/>
          <w:sz w:val="22"/>
        </w:rPr>
        <w:t> </w:t>
      </w:r>
      <w:r>
        <w:rPr>
          <w:i/>
          <w:sz w:val="22"/>
        </w:rPr>
        <w:t>United</w:t>
      </w:r>
      <w:r>
        <w:rPr>
          <w:i/>
          <w:spacing w:val="-10"/>
          <w:sz w:val="22"/>
        </w:rPr>
        <w:t> </w:t>
      </w:r>
      <w:r>
        <w:rPr>
          <w:i/>
          <w:sz w:val="22"/>
        </w:rPr>
        <w:t>States</w:t>
      </w:r>
      <w:r>
        <w:rPr>
          <w:i/>
          <w:spacing w:val="-7"/>
          <w:sz w:val="22"/>
        </w:rPr>
        <w:t> </w:t>
      </w:r>
      <w:r>
        <w:rPr>
          <w:i/>
          <w:sz w:val="22"/>
        </w:rPr>
        <w:t>v.</w:t>
      </w:r>
      <w:r>
        <w:rPr>
          <w:i/>
          <w:spacing w:val="-9"/>
          <w:sz w:val="22"/>
        </w:rPr>
        <w:t> </w:t>
      </w:r>
      <w:r>
        <w:rPr>
          <w:i/>
          <w:sz w:val="22"/>
        </w:rPr>
        <w:t>Olmeda</w:t>
      </w:r>
      <w:r>
        <w:rPr>
          <w:sz w:val="22"/>
        </w:rPr>
        <w:t>,</w:t>
      </w:r>
      <w:r>
        <w:rPr>
          <w:spacing w:val="-9"/>
          <w:sz w:val="22"/>
        </w:rPr>
        <w:t> </w:t>
      </w:r>
      <w:r>
        <w:rPr>
          <w:sz w:val="22"/>
        </w:rPr>
        <w:t>461</w:t>
      </w:r>
      <w:r>
        <w:rPr>
          <w:spacing w:val="-7"/>
          <w:sz w:val="22"/>
        </w:rPr>
        <w:t> </w:t>
      </w:r>
      <w:r>
        <w:rPr>
          <w:sz w:val="22"/>
        </w:rPr>
        <w:t>F.3d</w:t>
      </w:r>
      <w:r>
        <w:rPr>
          <w:spacing w:val="-4"/>
          <w:sz w:val="22"/>
        </w:rPr>
        <w:t> </w:t>
      </w:r>
      <w:r>
        <w:rPr>
          <w:sz w:val="22"/>
        </w:rPr>
        <w:t>at</w:t>
      </w:r>
      <w:r>
        <w:rPr>
          <w:spacing w:val="-7"/>
          <w:sz w:val="22"/>
        </w:rPr>
        <w:t> </w:t>
      </w:r>
      <w:r>
        <w:rPr>
          <w:sz w:val="22"/>
        </w:rPr>
        <w:t>281;</w:t>
      </w:r>
    </w:p>
    <w:p>
      <w:pPr>
        <w:spacing w:before="6"/>
        <w:ind w:left="100" w:right="0" w:firstLine="0"/>
        <w:jc w:val="left"/>
        <w:rPr>
          <w:i/>
          <w:sz w:val="22"/>
        </w:rPr>
      </w:pPr>
      <w:r>
        <w:rPr>
          <w:i/>
          <w:sz w:val="22"/>
        </w:rPr>
        <w:t>United</w:t>
      </w:r>
      <w:r>
        <w:rPr>
          <w:i/>
          <w:spacing w:val="-14"/>
          <w:sz w:val="22"/>
        </w:rPr>
        <w:t> </w:t>
      </w:r>
      <w:r>
        <w:rPr>
          <w:i/>
          <w:sz w:val="22"/>
        </w:rPr>
        <w:t>States</w:t>
      </w:r>
      <w:r>
        <w:rPr>
          <w:i/>
          <w:spacing w:val="-13"/>
          <w:sz w:val="22"/>
        </w:rPr>
        <w:t> </w:t>
      </w:r>
      <w:r>
        <w:rPr>
          <w:i/>
          <w:sz w:val="22"/>
        </w:rPr>
        <w:t>v.</w:t>
      </w:r>
      <w:r>
        <w:rPr>
          <w:i/>
          <w:spacing w:val="-13"/>
          <w:sz w:val="22"/>
        </w:rPr>
        <w:t> </w:t>
      </w:r>
      <w:r>
        <w:rPr>
          <w:i/>
          <w:sz w:val="22"/>
        </w:rPr>
        <w:t>Davis</w:t>
      </w:r>
      <w:r>
        <w:rPr>
          <w:sz w:val="22"/>
        </w:rPr>
        <w:t>,</w:t>
      </w:r>
      <w:r>
        <w:rPr>
          <w:spacing w:val="-14"/>
          <w:sz w:val="22"/>
        </w:rPr>
        <w:t> </w:t>
      </w:r>
      <w:r>
        <w:rPr>
          <w:sz w:val="22"/>
        </w:rPr>
        <w:t>306</w:t>
      </w:r>
      <w:r>
        <w:rPr>
          <w:spacing w:val="-15"/>
          <w:sz w:val="22"/>
        </w:rPr>
        <w:t> </w:t>
      </w:r>
      <w:r>
        <w:rPr>
          <w:sz w:val="22"/>
        </w:rPr>
        <w:t>F.3d</w:t>
      </w:r>
      <w:r>
        <w:rPr>
          <w:spacing w:val="-14"/>
          <w:sz w:val="22"/>
        </w:rPr>
        <w:t> </w:t>
      </w:r>
      <w:r>
        <w:rPr>
          <w:sz w:val="22"/>
        </w:rPr>
        <w:t>398,</w:t>
      </w:r>
      <w:r>
        <w:rPr>
          <w:spacing w:val="-13"/>
          <w:sz w:val="22"/>
        </w:rPr>
        <w:t> </w:t>
      </w:r>
      <w:r>
        <w:rPr>
          <w:sz w:val="22"/>
        </w:rPr>
        <w:t>415</w:t>
      </w:r>
      <w:r>
        <w:rPr>
          <w:spacing w:val="-14"/>
          <w:sz w:val="22"/>
        </w:rPr>
        <w:t> </w:t>
      </w:r>
      <w:r>
        <w:rPr>
          <w:sz w:val="22"/>
        </w:rPr>
        <w:t>(6th</w:t>
      </w:r>
      <w:r>
        <w:rPr>
          <w:spacing w:val="-14"/>
          <w:sz w:val="22"/>
        </w:rPr>
        <w:t> </w:t>
      </w:r>
      <w:r>
        <w:rPr>
          <w:sz w:val="22"/>
        </w:rPr>
        <w:t>Cir.</w:t>
      </w:r>
      <w:r>
        <w:rPr>
          <w:spacing w:val="-12"/>
          <w:sz w:val="22"/>
        </w:rPr>
        <w:t> </w:t>
      </w:r>
      <w:r>
        <w:rPr>
          <w:sz w:val="22"/>
        </w:rPr>
        <w:t>2002);</w:t>
      </w:r>
      <w:r>
        <w:rPr>
          <w:spacing w:val="-16"/>
          <w:sz w:val="22"/>
        </w:rPr>
        <w:t> </w:t>
      </w:r>
      <w:r>
        <w:rPr>
          <w:i/>
          <w:sz w:val="22"/>
        </w:rPr>
        <w:t>United</w:t>
      </w:r>
      <w:r>
        <w:rPr>
          <w:i/>
          <w:spacing w:val="-17"/>
          <w:sz w:val="22"/>
        </w:rPr>
        <w:t> </w:t>
      </w:r>
      <w:r>
        <w:rPr>
          <w:i/>
          <w:sz w:val="22"/>
        </w:rPr>
        <w:t>States</w:t>
      </w:r>
      <w:r>
        <w:rPr>
          <w:i/>
          <w:spacing w:val="-15"/>
          <w:sz w:val="22"/>
        </w:rPr>
        <w:t> </w:t>
      </w:r>
      <w:r>
        <w:rPr>
          <w:i/>
          <w:sz w:val="22"/>
        </w:rPr>
        <w:t>v.</w:t>
      </w:r>
      <w:r>
        <w:rPr>
          <w:i/>
          <w:spacing w:val="-16"/>
          <w:sz w:val="22"/>
        </w:rPr>
        <w:t> </w:t>
      </w:r>
      <w:r>
        <w:rPr>
          <w:i/>
          <w:sz w:val="22"/>
        </w:rPr>
        <w:t>Haddy</w:t>
      </w:r>
      <w:r>
        <w:rPr>
          <w:sz w:val="22"/>
        </w:rPr>
        <w:t>,</w:t>
      </w:r>
      <w:r>
        <w:rPr>
          <w:spacing w:val="-16"/>
          <w:sz w:val="22"/>
        </w:rPr>
        <w:t> </w:t>
      </w:r>
      <w:r>
        <w:rPr>
          <w:sz w:val="22"/>
        </w:rPr>
        <w:t>134</w:t>
      </w:r>
      <w:r>
        <w:rPr>
          <w:spacing w:val="-16"/>
          <w:sz w:val="22"/>
        </w:rPr>
        <w:t> </w:t>
      </w:r>
      <w:r>
        <w:rPr>
          <w:sz w:val="22"/>
        </w:rPr>
        <w:t>F.3d</w:t>
      </w:r>
      <w:r>
        <w:rPr>
          <w:spacing w:val="-17"/>
          <w:sz w:val="22"/>
        </w:rPr>
        <w:t> </w:t>
      </w:r>
      <w:r>
        <w:rPr>
          <w:sz w:val="22"/>
        </w:rPr>
        <w:t>at</w:t>
      </w:r>
      <w:r>
        <w:rPr>
          <w:spacing w:val="-13"/>
          <w:sz w:val="22"/>
        </w:rPr>
        <w:t> </w:t>
      </w:r>
      <w:r>
        <w:rPr>
          <w:sz w:val="22"/>
        </w:rPr>
        <w:t>548;</w:t>
      </w:r>
      <w:r>
        <w:rPr>
          <w:spacing w:val="-16"/>
          <w:sz w:val="22"/>
        </w:rPr>
        <w:t> </w:t>
      </w:r>
      <w:r>
        <w:rPr>
          <w:i/>
          <w:sz w:val="22"/>
        </w:rPr>
        <w:t>United</w:t>
      </w:r>
      <w:r>
        <w:rPr>
          <w:i/>
          <w:spacing w:val="-14"/>
          <w:sz w:val="22"/>
        </w:rPr>
        <w:t> </w:t>
      </w:r>
      <w:r>
        <w:rPr>
          <w:i/>
          <w:sz w:val="22"/>
        </w:rPr>
        <w:t>States</w:t>
      </w:r>
    </w:p>
    <w:p>
      <w:pPr>
        <w:spacing w:line="244" w:lineRule="auto" w:before="7"/>
        <w:ind w:left="100" w:right="465" w:firstLine="0"/>
        <w:jc w:val="left"/>
        <w:rPr>
          <w:sz w:val="22"/>
        </w:rPr>
      </w:pPr>
      <w:r>
        <w:rPr>
          <w:i/>
          <w:sz w:val="22"/>
        </w:rPr>
        <w:t>v. Correa-Ventura</w:t>
      </w:r>
      <w:r>
        <w:rPr>
          <w:sz w:val="22"/>
        </w:rPr>
        <w:t>, 6 F.3d 1070, 1081 (5th Cir. 1993); </w:t>
      </w:r>
      <w:r>
        <w:rPr>
          <w:i/>
          <w:sz w:val="22"/>
        </w:rPr>
        <w:t>United States v. Stanley</w:t>
      </w:r>
      <w:r>
        <w:rPr>
          <w:sz w:val="22"/>
        </w:rPr>
        <w:t>, 597 F.2d 866, 871 (4th Cir. 1979); </w:t>
      </w:r>
      <w:r>
        <w:rPr>
          <w:i/>
          <w:sz w:val="22"/>
        </w:rPr>
        <w:t>Gerberding v. United States</w:t>
      </w:r>
      <w:r>
        <w:rPr>
          <w:sz w:val="22"/>
        </w:rPr>
        <w:t>, 471 F.2d 55, 59 (8th Cir. 1973).</w:t>
      </w:r>
    </w:p>
    <w:p>
      <w:pPr>
        <w:pStyle w:val="BodyText"/>
        <w:spacing w:before="8"/>
        <w:rPr>
          <w:sz w:val="14"/>
        </w:rPr>
      </w:pPr>
    </w:p>
    <w:p>
      <w:pPr>
        <w:spacing w:before="73"/>
        <w:ind w:left="820" w:right="0" w:firstLine="0"/>
        <w:jc w:val="left"/>
        <w:rPr>
          <w:i/>
          <w:sz w:val="22"/>
        </w:rPr>
      </w:pPr>
      <w:r>
        <w:rPr>
          <w:spacing w:val="3"/>
          <w:position w:val="9"/>
          <w:sz w:val="12"/>
        </w:rPr>
        <w:t>85    </w:t>
      </w:r>
      <w:r>
        <w:rPr>
          <w:i/>
          <w:sz w:val="22"/>
        </w:rPr>
        <w:t>United States v. Starks</w:t>
      </w:r>
      <w:r>
        <w:rPr>
          <w:sz w:val="22"/>
        </w:rPr>
        <w:t>, 472 F.3d at 470; </w:t>
      </w:r>
      <w:r>
        <w:rPr>
          <w:i/>
          <w:sz w:val="22"/>
        </w:rPr>
        <w:t>United States v. Olmeda</w:t>
      </w:r>
      <w:r>
        <w:rPr>
          <w:sz w:val="22"/>
        </w:rPr>
        <w:t>, 461 F.3d at 281; </w:t>
      </w:r>
      <w:r>
        <w:rPr>
          <w:i/>
          <w:sz w:val="22"/>
        </w:rPr>
        <w:t>United States</w:t>
      </w:r>
      <w:r>
        <w:rPr>
          <w:i/>
          <w:spacing w:val="-16"/>
          <w:sz w:val="22"/>
        </w:rPr>
        <w:t> </w:t>
      </w:r>
      <w:r>
        <w:rPr>
          <w:i/>
          <w:sz w:val="22"/>
        </w:rPr>
        <w:t>v.</w:t>
      </w:r>
    </w:p>
    <w:p>
      <w:pPr>
        <w:spacing w:before="6"/>
        <w:ind w:left="100" w:right="0" w:firstLine="0"/>
        <w:jc w:val="left"/>
        <w:rPr>
          <w:sz w:val="22"/>
        </w:rPr>
      </w:pPr>
      <w:r>
        <w:rPr>
          <w:i/>
          <w:sz w:val="22"/>
        </w:rPr>
        <w:t>Haddy</w:t>
      </w:r>
      <w:r>
        <w:rPr>
          <w:sz w:val="22"/>
        </w:rPr>
        <w:t>,</w:t>
      </w:r>
      <w:r>
        <w:rPr>
          <w:spacing w:val="-13"/>
          <w:sz w:val="22"/>
        </w:rPr>
        <w:t> </w:t>
      </w:r>
      <w:r>
        <w:rPr>
          <w:sz w:val="22"/>
        </w:rPr>
        <w:t>134</w:t>
      </w:r>
      <w:r>
        <w:rPr>
          <w:spacing w:val="-11"/>
          <w:sz w:val="22"/>
        </w:rPr>
        <w:t> </w:t>
      </w:r>
      <w:r>
        <w:rPr>
          <w:sz w:val="22"/>
        </w:rPr>
        <w:t>F.3d</w:t>
      </w:r>
      <w:r>
        <w:rPr>
          <w:spacing w:val="-13"/>
          <w:sz w:val="22"/>
        </w:rPr>
        <w:t> </w:t>
      </w:r>
      <w:r>
        <w:rPr>
          <w:sz w:val="22"/>
        </w:rPr>
        <w:t>at</w:t>
      </w:r>
      <w:r>
        <w:rPr>
          <w:spacing w:val="-8"/>
          <w:sz w:val="22"/>
        </w:rPr>
        <w:t> </w:t>
      </w:r>
      <w:r>
        <w:rPr>
          <w:sz w:val="22"/>
        </w:rPr>
        <w:t>548;</w:t>
      </w:r>
      <w:r>
        <w:rPr>
          <w:spacing w:val="-9"/>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Bruce</w:t>
      </w:r>
      <w:r>
        <w:rPr>
          <w:sz w:val="22"/>
        </w:rPr>
        <w:t>,</w:t>
      </w:r>
      <w:r>
        <w:rPr>
          <w:spacing w:val="-9"/>
          <w:sz w:val="22"/>
        </w:rPr>
        <w:t> </w:t>
      </w:r>
      <w:r>
        <w:rPr>
          <w:sz w:val="22"/>
        </w:rPr>
        <w:t>89</w:t>
      </w:r>
      <w:r>
        <w:rPr>
          <w:spacing w:val="-8"/>
          <w:sz w:val="22"/>
        </w:rPr>
        <w:t> </w:t>
      </w:r>
      <w:r>
        <w:rPr>
          <w:sz w:val="22"/>
        </w:rPr>
        <w:t>F.3d</w:t>
      </w:r>
      <w:r>
        <w:rPr>
          <w:spacing w:val="-9"/>
          <w:sz w:val="22"/>
        </w:rPr>
        <w:t> </w:t>
      </w:r>
      <w:r>
        <w:rPr>
          <w:sz w:val="22"/>
        </w:rPr>
        <w:t>at</w:t>
      </w:r>
      <w:r>
        <w:rPr>
          <w:spacing w:val="-7"/>
          <w:sz w:val="22"/>
        </w:rPr>
        <w:t> </w:t>
      </w:r>
      <w:r>
        <w:rPr>
          <w:sz w:val="22"/>
        </w:rPr>
        <w:t>890;</w:t>
      </w:r>
      <w:r>
        <w:rPr>
          <w:spacing w:val="-8"/>
          <w:sz w:val="22"/>
        </w:rPr>
        <w:t> </w:t>
      </w:r>
      <w:r>
        <w:rPr>
          <w:i/>
          <w:sz w:val="22"/>
        </w:rPr>
        <w:t>United</w:t>
      </w:r>
      <w:r>
        <w:rPr>
          <w:i/>
          <w:spacing w:val="-10"/>
          <w:sz w:val="22"/>
        </w:rPr>
        <w:t> </w:t>
      </w:r>
      <w:r>
        <w:rPr>
          <w:i/>
          <w:sz w:val="22"/>
        </w:rPr>
        <w:t>States</w:t>
      </w:r>
      <w:r>
        <w:rPr>
          <w:i/>
          <w:spacing w:val="-7"/>
          <w:sz w:val="22"/>
        </w:rPr>
        <w:t> </w:t>
      </w:r>
      <w:r>
        <w:rPr>
          <w:i/>
          <w:sz w:val="22"/>
        </w:rPr>
        <w:t>v.</w:t>
      </w:r>
      <w:r>
        <w:rPr>
          <w:i/>
          <w:spacing w:val="-10"/>
          <w:sz w:val="22"/>
        </w:rPr>
        <w:t> </w:t>
      </w:r>
      <w:r>
        <w:rPr>
          <w:i/>
          <w:sz w:val="22"/>
        </w:rPr>
        <w:t>Blandford</w:t>
      </w:r>
      <w:r>
        <w:rPr>
          <w:sz w:val="22"/>
        </w:rPr>
        <w:t>,</w:t>
      </w:r>
      <w:r>
        <w:rPr>
          <w:spacing w:val="-7"/>
          <w:sz w:val="22"/>
        </w:rPr>
        <w:t> </w:t>
      </w:r>
      <w:r>
        <w:rPr>
          <w:sz w:val="22"/>
        </w:rPr>
        <w:t>33</w:t>
      </w:r>
      <w:r>
        <w:rPr>
          <w:spacing w:val="-7"/>
          <w:sz w:val="22"/>
        </w:rPr>
        <w:t> </w:t>
      </w:r>
      <w:r>
        <w:rPr>
          <w:sz w:val="22"/>
        </w:rPr>
        <w:t>F.3d</w:t>
      </w:r>
      <w:r>
        <w:rPr>
          <w:spacing w:val="-10"/>
          <w:sz w:val="22"/>
        </w:rPr>
        <w:t> </w:t>
      </w:r>
      <w:r>
        <w:rPr>
          <w:sz w:val="22"/>
        </w:rPr>
        <w:t>at</w:t>
      </w:r>
      <w:r>
        <w:rPr>
          <w:spacing w:val="-7"/>
          <w:sz w:val="22"/>
        </w:rPr>
        <w:t> </w:t>
      </w:r>
      <w:r>
        <w:rPr>
          <w:sz w:val="22"/>
        </w:rPr>
        <w:t>699</w:t>
      </w:r>
      <w:r>
        <w:rPr>
          <w:spacing w:val="-10"/>
          <w:sz w:val="22"/>
        </w:rPr>
        <w:t> </w:t>
      </w:r>
      <w:r>
        <w:rPr>
          <w:sz w:val="22"/>
        </w:rPr>
        <w:t>n.17;</w:t>
      </w:r>
    </w:p>
    <w:p>
      <w:pPr>
        <w:spacing w:before="6"/>
        <w:ind w:left="100" w:right="0" w:firstLine="0"/>
        <w:jc w:val="left"/>
        <w:rPr>
          <w:sz w:val="22"/>
        </w:rPr>
      </w:pPr>
      <w:r>
        <w:rPr>
          <w:i/>
          <w:sz w:val="22"/>
        </w:rPr>
        <w:t>United States v. Correa-Ventura</w:t>
      </w:r>
      <w:r>
        <w:rPr>
          <w:sz w:val="22"/>
        </w:rPr>
        <w:t>, 6 F.3d at 1081.</w:t>
      </w:r>
    </w:p>
    <w:p>
      <w:pPr>
        <w:pStyle w:val="BodyText"/>
        <w:spacing w:before="2"/>
        <w:rPr>
          <w:sz w:val="15"/>
        </w:rPr>
      </w:pPr>
    </w:p>
    <w:p>
      <w:pPr>
        <w:spacing w:before="72"/>
        <w:ind w:left="817" w:right="0" w:firstLine="0"/>
        <w:jc w:val="left"/>
        <w:rPr>
          <w:i/>
          <w:sz w:val="22"/>
        </w:rPr>
      </w:pPr>
      <w:r>
        <w:rPr>
          <w:spacing w:val="3"/>
          <w:position w:val="9"/>
          <w:sz w:val="12"/>
        </w:rPr>
        <w:t>86  </w:t>
      </w:r>
      <w:r>
        <w:rPr>
          <w:spacing w:val="30"/>
          <w:position w:val="9"/>
          <w:sz w:val="12"/>
        </w:rPr>
        <w:t> </w:t>
      </w:r>
      <w:r>
        <w:rPr>
          <w:i/>
          <w:sz w:val="22"/>
        </w:rPr>
        <w:t>United</w:t>
      </w:r>
      <w:r>
        <w:rPr>
          <w:i/>
          <w:spacing w:val="5"/>
          <w:sz w:val="22"/>
        </w:rPr>
        <w:t> </w:t>
      </w:r>
      <w:r>
        <w:rPr>
          <w:i/>
          <w:sz w:val="22"/>
        </w:rPr>
        <w:t>States</w:t>
      </w:r>
      <w:r>
        <w:rPr>
          <w:i/>
          <w:spacing w:val="3"/>
          <w:sz w:val="22"/>
        </w:rPr>
        <w:t> </w:t>
      </w:r>
      <w:r>
        <w:rPr>
          <w:i/>
          <w:sz w:val="22"/>
        </w:rPr>
        <w:t>v.</w:t>
      </w:r>
      <w:r>
        <w:rPr>
          <w:i/>
          <w:spacing w:val="4"/>
          <w:sz w:val="22"/>
        </w:rPr>
        <w:t> </w:t>
      </w:r>
      <w:r>
        <w:rPr>
          <w:i/>
          <w:sz w:val="22"/>
        </w:rPr>
        <w:t>Davis</w:t>
      </w:r>
      <w:r>
        <w:rPr>
          <w:sz w:val="22"/>
        </w:rPr>
        <w:t>,</w:t>
      </w:r>
      <w:r>
        <w:rPr>
          <w:spacing w:val="10"/>
          <w:sz w:val="22"/>
        </w:rPr>
        <w:t> </w:t>
      </w:r>
      <w:r>
        <w:rPr>
          <w:sz w:val="22"/>
        </w:rPr>
        <w:t>471</w:t>
      </w:r>
      <w:r>
        <w:rPr>
          <w:spacing w:val="9"/>
          <w:sz w:val="22"/>
        </w:rPr>
        <w:t> </w:t>
      </w:r>
      <w:r>
        <w:rPr>
          <w:sz w:val="22"/>
        </w:rPr>
        <w:t>F.3d</w:t>
      </w:r>
      <w:r>
        <w:rPr>
          <w:spacing w:val="12"/>
          <w:sz w:val="22"/>
        </w:rPr>
        <w:t> </w:t>
      </w:r>
      <w:r>
        <w:rPr>
          <w:sz w:val="22"/>
        </w:rPr>
        <w:t>at</w:t>
      </w:r>
      <w:r>
        <w:rPr>
          <w:spacing w:val="9"/>
          <w:sz w:val="22"/>
        </w:rPr>
        <w:t> </w:t>
      </w:r>
      <w:r>
        <w:rPr>
          <w:sz w:val="22"/>
        </w:rPr>
        <w:t>790;</w:t>
      </w:r>
      <w:r>
        <w:rPr>
          <w:spacing w:val="3"/>
          <w:sz w:val="22"/>
        </w:rPr>
        <w:t> </w:t>
      </w:r>
      <w:r>
        <w:rPr>
          <w:i/>
          <w:sz w:val="22"/>
        </w:rPr>
        <w:t>United</w:t>
      </w:r>
      <w:r>
        <w:rPr>
          <w:i/>
          <w:spacing w:val="4"/>
          <w:sz w:val="22"/>
        </w:rPr>
        <w:t> </w:t>
      </w:r>
      <w:r>
        <w:rPr>
          <w:i/>
          <w:sz w:val="22"/>
        </w:rPr>
        <w:t>States</w:t>
      </w:r>
      <w:r>
        <w:rPr>
          <w:i/>
          <w:spacing w:val="5"/>
          <w:sz w:val="22"/>
        </w:rPr>
        <w:t> </w:t>
      </w:r>
      <w:r>
        <w:rPr>
          <w:i/>
          <w:sz w:val="22"/>
        </w:rPr>
        <w:t>v.</w:t>
      </w:r>
      <w:r>
        <w:rPr>
          <w:i/>
          <w:spacing w:val="3"/>
          <w:sz w:val="22"/>
        </w:rPr>
        <w:t> </w:t>
      </w:r>
      <w:r>
        <w:rPr>
          <w:i/>
          <w:sz w:val="22"/>
        </w:rPr>
        <w:t>Sharpe</w:t>
      </w:r>
      <w:r>
        <w:rPr>
          <w:sz w:val="22"/>
        </w:rPr>
        <w:t>,</w:t>
      </w:r>
      <w:r>
        <w:rPr>
          <w:spacing w:val="4"/>
          <w:sz w:val="22"/>
        </w:rPr>
        <w:t> </w:t>
      </w:r>
      <w:r>
        <w:rPr>
          <w:sz w:val="22"/>
        </w:rPr>
        <w:t>193</w:t>
      </w:r>
      <w:r>
        <w:rPr>
          <w:spacing w:val="4"/>
          <w:sz w:val="22"/>
        </w:rPr>
        <w:t> </w:t>
      </w:r>
      <w:r>
        <w:rPr>
          <w:sz w:val="22"/>
        </w:rPr>
        <w:t>F.3d</w:t>
      </w:r>
      <w:r>
        <w:rPr>
          <w:spacing w:val="3"/>
          <w:sz w:val="22"/>
        </w:rPr>
        <w:t> </w:t>
      </w:r>
      <w:r>
        <w:rPr>
          <w:sz w:val="22"/>
        </w:rPr>
        <w:t>at</w:t>
      </w:r>
      <w:r>
        <w:rPr>
          <w:spacing w:val="6"/>
          <w:sz w:val="22"/>
        </w:rPr>
        <w:t> </w:t>
      </w:r>
      <w:r>
        <w:rPr>
          <w:sz w:val="22"/>
        </w:rPr>
        <w:t>870;</w:t>
      </w:r>
      <w:r>
        <w:rPr>
          <w:spacing w:val="5"/>
          <w:sz w:val="22"/>
        </w:rPr>
        <w:t> </w:t>
      </w:r>
      <w:r>
        <w:rPr>
          <w:i/>
          <w:sz w:val="22"/>
        </w:rPr>
        <w:t>United</w:t>
      </w:r>
      <w:r>
        <w:rPr>
          <w:i/>
          <w:spacing w:val="3"/>
          <w:sz w:val="22"/>
        </w:rPr>
        <w:t> </w:t>
      </w:r>
      <w:r>
        <w:rPr>
          <w:i/>
          <w:sz w:val="22"/>
        </w:rPr>
        <w:t>States</w:t>
      </w:r>
      <w:r>
        <w:rPr>
          <w:i/>
          <w:spacing w:val="5"/>
          <w:sz w:val="22"/>
        </w:rPr>
        <w:t> </w:t>
      </w:r>
      <w:r>
        <w:rPr>
          <w:i/>
          <w:sz w:val="22"/>
        </w:rPr>
        <w:t>v.</w:t>
      </w:r>
    </w:p>
    <w:p>
      <w:pPr>
        <w:spacing w:before="6"/>
        <w:ind w:left="100" w:right="0" w:firstLine="0"/>
        <w:jc w:val="left"/>
        <w:rPr>
          <w:sz w:val="22"/>
        </w:rPr>
      </w:pPr>
      <w:r>
        <w:rPr>
          <w:i/>
          <w:sz w:val="22"/>
        </w:rPr>
        <w:t>Haddy</w:t>
      </w:r>
      <w:r>
        <w:rPr>
          <w:sz w:val="22"/>
        </w:rPr>
        <w:t>,</w:t>
      </w:r>
      <w:r>
        <w:rPr>
          <w:spacing w:val="-3"/>
          <w:sz w:val="22"/>
        </w:rPr>
        <w:t> </w:t>
      </w:r>
      <w:r>
        <w:rPr>
          <w:sz w:val="22"/>
        </w:rPr>
        <w:t>134</w:t>
      </w:r>
      <w:r>
        <w:rPr>
          <w:spacing w:val="-2"/>
          <w:sz w:val="22"/>
        </w:rPr>
        <w:t> </w:t>
      </w:r>
      <w:r>
        <w:rPr>
          <w:sz w:val="22"/>
        </w:rPr>
        <w:t>F.3d</w:t>
      </w:r>
      <w:r>
        <w:rPr>
          <w:spacing w:val="-3"/>
          <w:sz w:val="22"/>
        </w:rPr>
        <w:t> </w:t>
      </w:r>
      <w:r>
        <w:rPr>
          <w:sz w:val="22"/>
        </w:rPr>
        <w:t>at</w:t>
      </w:r>
      <w:r>
        <w:rPr>
          <w:spacing w:val="2"/>
          <w:sz w:val="22"/>
        </w:rPr>
        <w:t> </w:t>
      </w:r>
      <w:r>
        <w:rPr>
          <w:sz w:val="22"/>
        </w:rPr>
        <w:t>548;</w:t>
      </w:r>
      <w:r>
        <w:rPr>
          <w:spacing w:val="-2"/>
          <w:sz w:val="22"/>
        </w:rPr>
        <w:t> </w:t>
      </w:r>
      <w:r>
        <w:rPr>
          <w:i/>
          <w:sz w:val="22"/>
        </w:rPr>
        <w:t>United</w:t>
      </w:r>
      <w:r>
        <w:rPr>
          <w:i/>
          <w:spacing w:val="-2"/>
          <w:sz w:val="22"/>
        </w:rPr>
        <w:t> </w:t>
      </w:r>
      <w:r>
        <w:rPr>
          <w:i/>
          <w:sz w:val="22"/>
        </w:rPr>
        <w:t>States</w:t>
      </w:r>
      <w:r>
        <w:rPr>
          <w:i/>
          <w:spacing w:val="-3"/>
          <w:sz w:val="22"/>
        </w:rPr>
        <w:t> </w:t>
      </w:r>
      <w:r>
        <w:rPr>
          <w:i/>
          <w:sz w:val="22"/>
        </w:rPr>
        <w:t>v.</w:t>
      </w:r>
      <w:r>
        <w:rPr>
          <w:i/>
          <w:spacing w:val="-5"/>
          <w:sz w:val="22"/>
        </w:rPr>
        <w:t> </w:t>
      </w:r>
      <w:r>
        <w:rPr>
          <w:i/>
          <w:sz w:val="22"/>
        </w:rPr>
        <w:t>Trammell</w:t>
      </w:r>
      <w:r>
        <w:rPr>
          <w:sz w:val="22"/>
        </w:rPr>
        <w:t>,</w:t>
      </w:r>
      <w:r>
        <w:rPr>
          <w:spacing w:val="-3"/>
          <w:sz w:val="22"/>
        </w:rPr>
        <w:t> </w:t>
      </w:r>
      <w:r>
        <w:rPr>
          <w:sz w:val="22"/>
        </w:rPr>
        <w:t>133</w:t>
      </w:r>
      <w:r>
        <w:rPr>
          <w:spacing w:val="-4"/>
          <w:sz w:val="22"/>
        </w:rPr>
        <w:t> </w:t>
      </w:r>
      <w:r>
        <w:rPr>
          <w:sz w:val="22"/>
        </w:rPr>
        <w:t>F.3d</w:t>
      </w:r>
      <w:r>
        <w:rPr>
          <w:spacing w:val="-5"/>
          <w:sz w:val="22"/>
        </w:rPr>
        <w:t> </w:t>
      </w:r>
      <w:r>
        <w:rPr>
          <w:sz w:val="22"/>
        </w:rPr>
        <w:t>at</w:t>
      </w:r>
      <w:r>
        <w:rPr>
          <w:spacing w:val="-1"/>
          <w:sz w:val="22"/>
        </w:rPr>
        <w:t> </w:t>
      </w:r>
      <w:r>
        <w:rPr>
          <w:sz w:val="22"/>
        </w:rPr>
        <w:t>1354;</w:t>
      </w:r>
      <w:r>
        <w:rPr>
          <w:spacing w:val="-6"/>
          <w:sz w:val="22"/>
        </w:rPr>
        <w:t> </w:t>
      </w:r>
      <w:r>
        <w:rPr>
          <w:i/>
          <w:sz w:val="22"/>
        </w:rPr>
        <w:t>United</w:t>
      </w:r>
      <w:r>
        <w:rPr>
          <w:i/>
          <w:spacing w:val="-5"/>
          <w:sz w:val="22"/>
        </w:rPr>
        <w:t> </w:t>
      </w:r>
      <w:r>
        <w:rPr>
          <w:i/>
          <w:sz w:val="22"/>
        </w:rPr>
        <w:t>States</w:t>
      </w:r>
      <w:r>
        <w:rPr>
          <w:i/>
          <w:spacing w:val="-3"/>
          <w:sz w:val="22"/>
        </w:rPr>
        <w:t> </w:t>
      </w:r>
      <w:r>
        <w:rPr>
          <w:i/>
          <w:sz w:val="22"/>
        </w:rPr>
        <w:t>v.</w:t>
      </w:r>
      <w:r>
        <w:rPr>
          <w:i/>
          <w:spacing w:val="-4"/>
          <w:sz w:val="22"/>
        </w:rPr>
        <w:t> </w:t>
      </w:r>
      <w:r>
        <w:rPr>
          <w:i/>
          <w:sz w:val="22"/>
        </w:rPr>
        <w:t>Schlei</w:t>
      </w:r>
      <w:r>
        <w:rPr>
          <w:sz w:val="22"/>
        </w:rPr>
        <w:t>,</w:t>
      </w:r>
      <w:r>
        <w:rPr>
          <w:spacing w:val="-4"/>
          <w:sz w:val="22"/>
        </w:rPr>
        <w:t> </w:t>
      </w:r>
      <w:r>
        <w:rPr>
          <w:sz w:val="22"/>
        </w:rPr>
        <w:t>122</w:t>
      </w:r>
      <w:r>
        <w:rPr>
          <w:spacing w:val="-3"/>
          <w:sz w:val="22"/>
        </w:rPr>
        <w:t> </w:t>
      </w:r>
      <w:r>
        <w:rPr>
          <w:sz w:val="22"/>
        </w:rPr>
        <w:t>F.3d at</w:t>
      </w:r>
      <w:r>
        <w:rPr>
          <w:spacing w:val="-3"/>
          <w:sz w:val="22"/>
        </w:rPr>
        <w:t> </w:t>
      </w:r>
      <w:r>
        <w:rPr>
          <w:sz w:val="22"/>
        </w:rPr>
        <w:t>977;</w:t>
      </w:r>
    </w:p>
    <w:p>
      <w:pPr>
        <w:spacing w:before="7"/>
        <w:ind w:left="100" w:right="0" w:firstLine="0"/>
        <w:jc w:val="left"/>
        <w:rPr>
          <w:sz w:val="22"/>
        </w:rPr>
      </w:pPr>
      <w:r>
        <w:rPr>
          <w:i/>
          <w:sz w:val="22"/>
        </w:rPr>
        <w:t>United States v. Blandford</w:t>
      </w:r>
      <w:r>
        <w:rPr>
          <w:sz w:val="22"/>
        </w:rPr>
        <w:t>, 33 F.3d at 699 n.17.</w:t>
      </w:r>
    </w:p>
    <w:p>
      <w:pPr>
        <w:pStyle w:val="BodyText"/>
        <w:spacing w:before="1"/>
        <w:rPr>
          <w:sz w:val="15"/>
        </w:rPr>
      </w:pPr>
    </w:p>
    <w:p>
      <w:pPr>
        <w:spacing w:before="72"/>
        <w:ind w:left="820" w:right="0" w:firstLine="0"/>
        <w:jc w:val="left"/>
        <w:rPr>
          <w:sz w:val="22"/>
        </w:rPr>
      </w:pPr>
      <w:r>
        <w:rPr>
          <w:position w:val="9"/>
          <w:sz w:val="12"/>
        </w:rPr>
        <w:t>87 </w:t>
      </w:r>
      <w:r>
        <w:rPr>
          <w:i/>
          <w:sz w:val="22"/>
        </w:rPr>
        <w:t>United States v. Starks</w:t>
      </w:r>
      <w:r>
        <w:rPr>
          <w:sz w:val="22"/>
        </w:rPr>
        <w:t>, 472 F.3d at 470; </w:t>
      </w:r>
      <w:r>
        <w:rPr>
          <w:i/>
          <w:sz w:val="22"/>
        </w:rPr>
        <w:t>United States v. Washington</w:t>
      </w:r>
      <w:r>
        <w:rPr>
          <w:sz w:val="22"/>
        </w:rPr>
        <w:t>, 127 F.3d 510, 513 (6th Cir.</w:t>
      </w:r>
    </w:p>
    <w:p>
      <w:pPr>
        <w:spacing w:before="7"/>
        <w:ind w:left="100" w:right="0" w:firstLine="0"/>
        <w:jc w:val="left"/>
        <w:rPr>
          <w:sz w:val="22"/>
        </w:rPr>
      </w:pPr>
      <w:r>
        <w:rPr>
          <w:sz w:val="22"/>
        </w:rPr>
        <w:t>1997); </w:t>
      </w:r>
      <w:r>
        <w:rPr>
          <w:i/>
          <w:sz w:val="22"/>
        </w:rPr>
        <w:t>United States v. Correa-Ventura</w:t>
      </w:r>
      <w:r>
        <w:rPr>
          <w:sz w:val="22"/>
        </w:rPr>
        <w:t>, 6 F.3d at 1081; </w:t>
      </w:r>
      <w:r>
        <w:rPr>
          <w:i/>
          <w:sz w:val="22"/>
        </w:rPr>
        <w:t>United States v. Pungitore</w:t>
      </w:r>
      <w:r>
        <w:rPr>
          <w:sz w:val="22"/>
        </w:rPr>
        <w:t>, 910 F.2d at 1135.</w:t>
      </w:r>
    </w:p>
    <w:p>
      <w:pPr>
        <w:pStyle w:val="BodyText"/>
        <w:spacing w:before="1"/>
        <w:rPr>
          <w:sz w:val="15"/>
        </w:rPr>
      </w:pPr>
    </w:p>
    <w:p>
      <w:pPr>
        <w:spacing w:line="244" w:lineRule="auto" w:before="72"/>
        <w:ind w:left="100" w:right="112" w:firstLine="720"/>
        <w:jc w:val="left"/>
        <w:rPr>
          <w:sz w:val="22"/>
        </w:rPr>
      </w:pPr>
      <w:r>
        <w:rPr>
          <w:position w:val="9"/>
          <w:sz w:val="12"/>
        </w:rPr>
        <w:t>88 </w:t>
      </w:r>
      <w:r>
        <w:rPr>
          <w:i/>
          <w:sz w:val="22"/>
        </w:rPr>
        <w:t>United States v. Damrah</w:t>
      </w:r>
      <w:r>
        <w:rPr>
          <w:sz w:val="22"/>
        </w:rPr>
        <w:t>, 412 F.3d 618, 623 (6th Cir. 2005); </w:t>
      </w:r>
      <w:r>
        <w:rPr>
          <w:i/>
          <w:sz w:val="22"/>
        </w:rPr>
        <w:t>United States v. Ramirez-Martinez</w:t>
      </w:r>
      <w:r>
        <w:rPr>
          <w:sz w:val="22"/>
        </w:rPr>
        <w:t>, 273 F.3d 903, 915 (9th Cir. 2001); </w:t>
      </w:r>
      <w:r>
        <w:rPr>
          <w:i/>
          <w:sz w:val="22"/>
        </w:rPr>
        <w:t>United States v. Sturdivant</w:t>
      </w:r>
      <w:r>
        <w:rPr>
          <w:sz w:val="22"/>
        </w:rPr>
        <w:t>, 244 F.3d 71, 79 (2d Cir. 2001).</w:t>
      </w:r>
    </w:p>
    <w:p>
      <w:pPr>
        <w:pStyle w:val="BodyText"/>
        <w:spacing w:before="9"/>
        <w:rPr>
          <w:sz w:val="14"/>
        </w:rPr>
      </w:pPr>
    </w:p>
    <w:p>
      <w:pPr>
        <w:spacing w:before="73"/>
        <w:ind w:left="819" w:right="0" w:firstLine="0"/>
        <w:jc w:val="left"/>
        <w:rPr>
          <w:sz w:val="22"/>
        </w:rPr>
      </w:pPr>
      <w:r>
        <w:rPr>
          <w:spacing w:val="3"/>
          <w:position w:val="9"/>
          <w:sz w:val="12"/>
        </w:rPr>
        <w:t>89    </w:t>
      </w:r>
      <w:r>
        <w:rPr>
          <w:i/>
          <w:sz w:val="22"/>
        </w:rPr>
        <w:t>United States v. Starks</w:t>
      </w:r>
      <w:r>
        <w:rPr>
          <w:sz w:val="22"/>
        </w:rPr>
        <w:t>, 472 F.3d 466, 471 (7th Cir. 2006); </w:t>
      </w:r>
      <w:r>
        <w:rPr>
          <w:i/>
          <w:sz w:val="22"/>
        </w:rPr>
        <w:t>United States v. Ramirez-Martinez</w:t>
      </w:r>
      <w:r>
        <w:rPr>
          <w:sz w:val="22"/>
        </w:rPr>
        <w:t>,</w:t>
      </w:r>
      <w:r>
        <w:rPr>
          <w:spacing w:val="35"/>
          <w:sz w:val="22"/>
        </w:rPr>
        <w:t> </w:t>
      </w:r>
      <w:r>
        <w:rPr>
          <w:sz w:val="22"/>
        </w:rPr>
        <w:t>273</w:t>
      </w:r>
    </w:p>
    <w:p>
      <w:pPr>
        <w:spacing w:line="244" w:lineRule="auto" w:before="6"/>
        <w:ind w:left="100" w:right="465" w:firstLine="0"/>
        <w:jc w:val="left"/>
        <w:rPr>
          <w:sz w:val="22"/>
        </w:rPr>
      </w:pPr>
      <w:r>
        <w:rPr>
          <w:sz w:val="22"/>
        </w:rPr>
        <w:t>F.3d</w:t>
      </w:r>
      <w:r>
        <w:rPr>
          <w:spacing w:val="-13"/>
          <w:sz w:val="22"/>
        </w:rPr>
        <w:t> </w:t>
      </w:r>
      <w:r>
        <w:rPr>
          <w:sz w:val="22"/>
        </w:rPr>
        <w:t>at</w:t>
      </w:r>
      <w:r>
        <w:rPr>
          <w:spacing w:val="-8"/>
          <w:sz w:val="22"/>
        </w:rPr>
        <w:t> </w:t>
      </w:r>
      <w:r>
        <w:rPr>
          <w:sz w:val="22"/>
        </w:rPr>
        <w:t>915;</w:t>
      </w:r>
      <w:r>
        <w:rPr>
          <w:spacing w:val="-12"/>
          <w:sz w:val="22"/>
        </w:rPr>
        <w:t> </w:t>
      </w:r>
      <w:r>
        <w:rPr>
          <w:i/>
          <w:sz w:val="22"/>
        </w:rPr>
        <w:t>United</w:t>
      </w:r>
      <w:r>
        <w:rPr>
          <w:i/>
          <w:spacing w:val="-15"/>
          <w:sz w:val="22"/>
        </w:rPr>
        <w:t> </w:t>
      </w:r>
      <w:r>
        <w:rPr>
          <w:i/>
          <w:sz w:val="22"/>
        </w:rPr>
        <w:t>States</w:t>
      </w:r>
      <w:r>
        <w:rPr>
          <w:i/>
          <w:spacing w:val="-12"/>
          <w:sz w:val="22"/>
        </w:rPr>
        <w:t> </w:t>
      </w:r>
      <w:r>
        <w:rPr>
          <w:i/>
          <w:sz w:val="22"/>
        </w:rPr>
        <w:t>v.</w:t>
      </w:r>
      <w:r>
        <w:rPr>
          <w:i/>
          <w:spacing w:val="-14"/>
          <w:sz w:val="22"/>
        </w:rPr>
        <w:t> </w:t>
      </w:r>
      <w:r>
        <w:rPr>
          <w:i/>
          <w:sz w:val="22"/>
        </w:rPr>
        <w:t>Sturdivant</w:t>
      </w:r>
      <w:r>
        <w:rPr>
          <w:sz w:val="22"/>
        </w:rPr>
        <w:t>,</w:t>
      </w:r>
      <w:r>
        <w:rPr>
          <w:spacing w:val="-13"/>
          <w:sz w:val="22"/>
        </w:rPr>
        <w:t> </w:t>
      </w:r>
      <w:r>
        <w:rPr>
          <w:sz w:val="22"/>
        </w:rPr>
        <w:t>244</w:t>
      </w:r>
      <w:r>
        <w:rPr>
          <w:spacing w:val="-14"/>
          <w:sz w:val="22"/>
        </w:rPr>
        <w:t> </w:t>
      </w:r>
      <w:r>
        <w:rPr>
          <w:sz w:val="22"/>
        </w:rPr>
        <w:t>F.3d</w:t>
      </w:r>
      <w:r>
        <w:rPr>
          <w:spacing w:val="-14"/>
          <w:sz w:val="22"/>
        </w:rPr>
        <w:t> </w:t>
      </w:r>
      <w:r>
        <w:rPr>
          <w:sz w:val="22"/>
        </w:rPr>
        <w:t>at</w:t>
      </w:r>
      <w:r>
        <w:rPr>
          <w:spacing w:val="-11"/>
          <w:sz w:val="22"/>
        </w:rPr>
        <w:t> </w:t>
      </w:r>
      <w:r>
        <w:rPr>
          <w:sz w:val="22"/>
        </w:rPr>
        <w:t>79;</w:t>
      </w:r>
      <w:r>
        <w:rPr>
          <w:spacing w:val="-12"/>
          <w:sz w:val="22"/>
        </w:rPr>
        <w:t> </w:t>
      </w:r>
      <w:r>
        <w:rPr>
          <w:i/>
          <w:sz w:val="22"/>
        </w:rPr>
        <w:t>United</w:t>
      </w:r>
      <w:r>
        <w:rPr>
          <w:i/>
          <w:spacing w:val="-12"/>
          <w:sz w:val="22"/>
        </w:rPr>
        <w:t> </w:t>
      </w:r>
      <w:r>
        <w:rPr>
          <w:i/>
          <w:sz w:val="22"/>
        </w:rPr>
        <w:t>States</w:t>
      </w:r>
      <w:r>
        <w:rPr>
          <w:i/>
          <w:spacing w:val="-9"/>
          <w:sz w:val="22"/>
        </w:rPr>
        <w:t> </w:t>
      </w:r>
      <w:r>
        <w:rPr>
          <w:i/>
          <w:sz w:val="22"/>
        </w:rPr>
        <w:t>v.</w:t>
      </w:r>
      <w:r>
        <w:rPr>
          <w:i/>
          <w:spacing w:val="-13"/>
          <w:sz w:val="22"/>
        </w:rPr>
        <w:t> </w:t>
      </w:r>
      <w:r>
        <w:rPr>
          <w:i/>
          <w:sz w:val="22"/>
        </w:rPr>
        <w:t>Shumpert</w:t>
      </w:r>
      <w:r>
        <w:rPr>
          <w:i/>
          <w:spacing w:val="-9"/>
          <w:sz w:val="22"/>
        </w:rPr>
        <w:t> </w:t>
      </w:r>
      <w:r>
        <w:rPr>
          <w:i/>
          <w:sz w:val="22"/>
        </w:rPr>
        <w:t>Hood</w:t>
      </w:r>
      <w:r>
        <w:rPr>
          <w:sz w:val="22"/>
        </w:rPr>
        <w:t>,</w:t>
      </w:r>
      <w:r>
        <w:rPr>
          <w:spacing w:val="-10"/>
          <w:sz w:val="22"/>
        </w:rPr>
        <w:t> </w:t>
      </w:r>
      <w:r>
        <w:rPr>
          <w:sz w:val="22"/>
        </w:rPr>
        <w:t>210</w:t>
      </w:r>
      <w:r>
        <w:rPr>
          <w:spacing w:val="-13"/>
          <w:sz w:val="22"/>
        </w:rPr>
        <w:t> </w:t>
      </w:r>
      <w:r>
        <w:rPr>
          <w:sz w:val="22"/>
        </w:rPr>
        <w:t>F.3d</w:t>
      </w:r>
      <w:r>
        <w:rPr>
          <w:spacing w:val="-12"/>
          <w:sz w:val="22"/>
        </w:rPr>
        <w:t> </w:t>
      </w:r>
      <w:r>
        <w:rPr>
          <w:sz w:val="22"/>
        </w:rPr>
        <w:t>660,</w:t>
      </w:r>
      <w:r>
        <w:rPr>
          <w:spacing w:val="-10"/>
          <w:sz w:val="22"/>
        </w:rPr>
        <w:t> </w:t>
      </w:r>
      <w:r>
        <w:rPr>
          <w:sz w:val="22"/>
        </w:rPr>
        <w:t>663</w:t>
      </w:r>
      <w:r>
        <w:rPr>
          <w:spacing w:val="-13"/>
          <w:sz w:val="22"/>
        </w:rPr>
        <w:t> </w:t>
      </w:r>
      <w:r>
        <w:rPr>
          <w:sz w:val="22"/>
        </w:rPr>
        <w:t>(6th Cir.</w:t>
      </w:r>
      <w:r>
        <w:rPr>
          <w:spacing w:val="18"/>
          <w:sz w:val="22"/>
        </w:rPr>
        <w:t> </w:t>
      </w:r>
      <w:r>
        <w:rPr>
          <w:spacing w:val="2"/>
          <w:sz w:val="22"/>
        </w:rPr>
        <w:t>2000);</w:t>
      </w:r>
      <w:r>
        <w:rPr>
          <w:spacing w:val="18"/>
          <w:sz w:val="22"/>
        </w:rPr>
        <w:t> </w:t>
      </w:r>
      <w:r>
        <w:rPr>
          <w:i/>
          <w:spacing w:val="2"/>
          <w:sz w:val="22"/>
        </w:rPr>
        <w:t>United</w:t>
      </w:r>
      <w:r>
        <w:rPr>
          <w:i/>
          <w:spacing w:val="12"/>
          <w:sz w:val="22"/>
        </w:rPr>
        <w:t> </w:t>
      </w:r>
      <w:r>
        <w:rPr>
          <w:i/>
          <w:sz w:val="22"/>
        </w:rPr>
        <w:t>States</w:t>
      </w:r>
      <w:r>
        <w:rPr>
          <w:i/>
          <w:spacing w:val="13"/>
          <w:sz w:val="22"/>
        </w:rPr>
        <w:t> </w:t>
      </w:r>
      <w:r>
        <w:rPr>
          <w:i/>
          <w:sz w:val="22"/>
        </w:rPr>
        <w:t>v.</w:t>
      </w:r>
      <w:r>
        <w:rPr>
          <w:i/>
          <w:spacing w:val="11"/>
          <w:sz w:val="22"/>
        </w:rPr>
        <w:t> </w:t>
      </w:r>
      <w:r>
        <w:rPr>
          <w:i/>
          <w:sz w:val="22"/>
        </w:rPr>
        <w:t>Verrecchia</w:t>
      </w:r>
      <w:r>
        <w:rPr>
          <w:sz w:val="22"/>
        </w:rPr>
        <w:t>,</w:t>
      </w:r>
      <w:r>
        <w:rPr>
          <w:spacing w:val="13"/>
          <w:sz w:val="22"/>
        </w:rPr>
        <w:t> </w:t>
      </w:r>
      <w:r>
        <w:rPr>
          <w:sz w:val="22"/>
        </w:rPr>
        <w:t>196</w:t>
      </w:r>
      <w:r>
        <w:rPr>
          <w:spacing w:val="11"/>
          <w:sz w:val="22"/>
        </w:rPr>
        <w:t> </w:t>
      </w:r>
      <w:r>
        <w:rPr>
          <w:sz w:val="22"/>
        </w:rPr>
        <w:t>F.3d</w:t>
      </w:r>
      <w:r>
        <w:rPr>
          <w:spacing w:val="11"/>
          <w:sz w:val="22"/>
        </w:rPr>
        <w:t> </w:t>
      </w:r>
      <w:r>
        <w:rPr>
          <w:sz w:val="22"/>
        </w:rPr>
        <w:t>294,</w:t>
      </w:r>
      <w:r>
        <w:rPr>
          <w:spacing w:val="14"/>
          <w:sz w:val="22"/>
        </w:rPr>
        <w:t> </w:t>
      </w:r>
      <w:r>
        <w:rPr>
          <w:sz w:val="22"/>
        </w:rPr>
        <w:t>297</w:t>
      </w:r>
      <w:r>
        <w:rPr>
          <w:spacing w:val="11"/>
          <w:sz w:val="22"/>
        </w:rPr>
        <w:t> </w:t>
      </w:r>
      <w:r>
        <w:rPr>
          <w:sz w:val="22"/>
        </w:rPr>
        <w:t>(1st</w:t>
      </w:r>
      <w:r>
        <w:rPr>
          <w:spacing w:val="15"/>
          <w:sz w:val="22"/>
        </w:rPr>
        <w:t> </w:t>
      </w:r>
      <w:r>
        <w:rPr>
          <w:sz w:val="22"/>
        </w:rPr>
        <w:t>Cir.</w:t>
      </w:r>
      <w:r>
        <w:rPr>
          <w:spacing w:val="13"/>
          <w:sz w:val="22"/>
        </w:rPr>
        <w:t> </w:t>
      </w:r>
      <w:r>
        <w:rPr>
          <w:sz w:val="22"/>
        </w:rPr>
        <w:t>1999);</w:t>
      </w:r>
      <w:r>
        <w:rPr>
          <w:spacing w:val="13"/>
          <w:sz w:val="22"/>
        </w:rPr>
        <w:t> </w:t>
      </w:r>
      <w:r>
        <w:rPr>
          <w:i/>
          <w:sz w:val="22"/>
        </w:rPr>
        <w:t>Trammell</w:t>
      </w:r>
      <w:r>
        <w:rPr>
          <w:sz w:val="22"/>
        </w:rPr>
        <w:t>,</w:t>
      </w:r>
      <w:r>
        <w:rPr>
          <w:spacing w:val="14"/>
          <w:sz w:val="22"/>
        </w:rPr>
        <w:t> </w:t>
      </w:r>
      <w:r>
        <w:rPr>
          <w:sz w:val="22"/>
        </w:rPr>
        <w:t>133</w:t>
      </w:r>
      <w:r>
        <w:rPr>
          <w:spacing w:val="12"/>
          <w:sz w:val="22"/>
        </w:rPr>
        <w:t> </w:t>
      </w:r>
      <w:r>
        <w:rPr>
          <w:sz w:val="22"/>
        </w:rPr>
        <w:t>F.3d</w:t>
      </w:r>
      <w:r>
        <w:rPr>
          <w:spacing w:val="14"/>
          <w:sz w:val="22"/>
        </w:rPr>
        <w:t> </w:t>
      </w:r>
      <w:r>
        <w:rPr>
          <w:sz w:val="22"/>
        </w:rPr>
        <w:t>at</w:t>
      </w:r>
      <w:r>
        <w:rPr>
          <w:spacing w:val="11"/>
          <w:sz w:val="22"/>
        </w:rPr>
        <w:t> </w:t>
      </w:r>
      <w:r>
        <w:rPr>
          <w:sz w:val="22"/>
        </w:rPr>
        <w:t>1354-55;</w:t>
      </w:r>
    </w:p>
    <w:p>
      <w:pPr>
        <w:spacing w:before="2"/>
        <w:ind w:left="100" w:right="0" w:firstLine="0"/>
        <w:jc w:val="left"/>
        <w:rPr>
          <w:sz w:val="22"/>
        </w:rPr>
      </w:pPr>
      <w:r>
        <w:rPr>
          <w:i/>
          <w:sz w:val="22"/>
        </w:rPr>
        <w:t>United</w:t>
      </w:r>
      <w:r>
        <w:rPr>
          <w:i/>
          <w:spacing w:val="-13"/>
          <w:sz w:val="22"/>
        </w:rPr>
        <w:t> </w:t>
      </w:r>
      <w:r>
        <w:rPr>
          <w:i/>
          <w:sz w:val="22"/>
        </w:rPr>
        <w:t>States</w:t>
      </w:r>
      <w:r>
        <w:rPr>
          <w:i/>
          <w:spacing w:val="-9"/>
          <w:sz w:val="22"/>
        </w:rPr>
        <w:t> </w:t>
      </w:r>
      <w:r>
        <w:rPr>
          <w:i/>
          <w:sz w:val="22"/>
        </w:rPr>
        <w:t>v.</w:t>
      </w:r>
      <w:r>
        <w:rPr>
          <w:i/>
          <w:spacing w:val="-9"/>
          <w:sz w:val="22"/>
        </w:rPr>
        <w:t> </w:t>
      </w:r>
      <w:r>
        <w:rPr>
          <w:i/>
          <w:sz w:val="22"/>
        </w:rPr>
        <w:t>Nattier</w:t>
      </w:r>
      <w:r>
        <w:rPr>
          <w:sz w:val="22"/>
        </w:rPr>
        <w:t>,</w:t>
      </w:r>
      <w:r>
        <w:rPr>
          <w:spacing w:val="-7"/>
          <w:sz w:val="22"/>
        </w:rPr>
        <w:t> </w:t>
      </w:r>
      <w:r>
        <w:rPr>
          <w:sz w:val="22"/>
        </w:rPr>
        <w:t>127</w:t>
      </w:r>
      <w:r>
        <w:rPr>
          <w:spacing w:val="-9"/>
          <w:sz w:val="22"/>
        </w:rPr>
        <w:t> </w:t>
      </w:r>
      <w:r>
        <w:rPr>
          <w:sz w:val="22"/>
        </w:rPr>
        <w:t>F.3d</w:t>
      </w:r>
      <w:r>
        <w:rPr>
          <w:spacing w:val="-8"/>
          <w:sz w:val="22"/>
        </w:rPr>
        <w:t> </w:t>
      </w:r>
      <w:r>
        <w:rPr>
          <w:sz w:val="22"/>
        </w:rPr>
        <w:t>655,</w:t>
      </w:r>
      <w:r>
        <w:rPr>
          <w:spacing w:val="-8"/>
          <w:sz w:val="22"/>
        </w:rPr>
        <w:t> </w:t>
      </w:r>
      <w:r>
        <w:rPr>
          <w:sz w:val="22"/>
        </w:rPr>
        <w:t>657</w:t>
      </w:r>
      <w:r>
        <w:rPr>
          <w:spacing w:val="-9"/>
          <w:sz w:val="22"/>
        </w:rPr>
        <w:t> </w:t>
      </w:r>
      <w:r>
        <w:rPr>
          <w:sz w:val="22"/>
        </w:rPr>
        <w:t>(8th</w:t>
      </w:r>
      <w:r>
        <w:rPr>
          <w:spacing w:val="-7"/>
          <w:sz w:val="22"/>
        </w:rPr>
        <w:t> </w:t>
      </w:r>
      <w:r>
        <w:rPr>
          <w:sz w:val="22"/>
        </w:rPr>
        <w:t>Cir.</w:t>
      </w:r>
      <w:r>
        <w:rPr>
          <w:spacing w:val="-8"/>
          <w:sz w:val="22"/>
        </w:rPr>
        <w:t> </w:t>
      </w:r>
      <w:r>
        <w:rPr>
          <w:sz w:val="22"/>
        </w:rPr>
        <w:t>1997);</w:t>
      </w:r>
      <w:r>
        <w:rPr>
          <w:spacing w:val="-8"/>
          <w:sz w:val="22"/>
        </w:rPr>
        <w:t> </w:t>
      </w:r>
      <w:r>
        <w:rPr>
          <w:i/>
          <w:sz w:val="22"/>
        </w:rPr>
        <w:t>United</w:t>
      </w:r>
      <w:r>
        <w:rPr>
          <w:i/>
          <w:spacing w:val="-8"/>
          <w:sz w:val="22"/>
        </w:rPr>
        <w:t> </w:t>
      </w:r>
      <w:r>
        <w:rPr>
          <w:i/>
          <w:sz w:val="22"/>
        </w:rPr>
        <w:t>States</w:t>
      </w:r>
      <w:r>
        <w:rPr>
          <w:i/>
          <w:spacing w:val="-7"/>
          <w:sz w:val="22"/>
        </w:rPr>
        <w:t> </w:t>
      </w:r>
      <w:r>
        <w:rPr>
          <w:i/>
          <w:sz w:val="22"/>
        </w:rPr>
        <w:t>v.</w:t>
      </w:r>
      <w:r>
        <w:rPr>
          <w:i/>
          <w:spacing w:val="-8"/>
          <w:sz w:val="22"/>
        </w:rPr>
        <w:t> </w:t>
      </w:r>
      <w:r>
        <w:rPr>
          <w:i/>
          <w:sz w:val="22"/>
        </w:rPr>
        <w:t>Correa-Ventura</w:t>
      </w:r>
      <w:r>
        <w:rPr>
          <w:sz w:val="22"/>
        </w:rPr>
        <w:t>,</w:t>
      </w:r>
      <w:r>
        <w:rPr>
          <w:spacing w:val="-9"/>
          <w:sz w:val="22"/>
        </w:rPr>
        <w:t> </w:t>
      </w:r>
      <w:r>
        <w:rPr>
          <w:sz w:val="22"/>
        </w:rPr>
        <w:t>6</w:t>
      </w:r>
      <w:r>
        <w:rPr>
          <w:spacing w:val="-9"/>
          <w:sz w:val="22"/>
        </w:rPr>
        <w:t> </w:t>
      </w:r>
      <w:r>
        <w:rPr>
          <w:sz w:val="22"/>
        </w:rPr>
        <w:t>F.3d</w:t>
      </w:r>
      <w:r>
        <w:rPr>
          <w:spacing w:val="-11"/>
          <w:sz w:val="22"/>
        </w:rPr>
        <w:t> </w:t>
      </w:r>
      <w:r>
        <w:rPr>
          <w:sz w:val="22"/>
        </w:rPr>
        <w:t>1070,</w:t>
      </w:r>
      <w:r>
        <w:rPr>
          <w:spacing w:val="-9"/>
          <w:sz w:val="22"/>
        </w:rPr>
        <w:t> </w:t>
      </w:r>
      <w:r>
        <w:rPr>
          <w:sz w:val="22"/>
        </w:rPr>
        <w:t>1081</w:t>
      </w:r>
    </w:p>
    <w:p>
      <w:pPr>
        <w:spacing w:before="6"/>
        <w:ind w:left="100" w:right="0" w:firstLine="0"/>
        <w:jc w:val="left"/>
        <w:rPr>
          <w:sz w:val="22"/>
        </w:rPr>
      </w:pPr>
      <w:r>
        <w:rPr>
          <w:sz w:val="22"/>
        </w:rPr>
        <w:t>(5th Cir. 1993).</w:t>
      </w:r>
    </w:p>
    <w:p>
      <w:pPr>
        <w:pStyle w:val="BodyText"/>
        <w:spacing w:before="2"/>
        <w:rPr>
          <w:sz w:val="15"/>
        </w:rPr>
      </w:pPr>
    </w:p>
    <w:p>
      <w:pPr>
        <w:spacing w:before="72"/>
        <w:ind w:left="818" w:right="0" w:firstLine="0"/>
        <w:jc w:val="left"/>
        <w:rPr>
          <w:sz w:val="22"/>
        </w:rPr>
      </w:pPr>
      <w:r>
        <w:rPr>
          <w:spacing w:val="3"/>
          <w:position w:val="9"/>
          <w:sz w:val="12"/>
        </w:rPr>
        <w:t>90   </w:t>
      </w:r>
      <w:r>
        <w:rPr>
          <w:spacing w:val="20"/>
          <w:position w:val="9"/>
          <w:sz w:val="12"/>
        </w:rPr>
        <w:t> </w:t>
      </w:r>
      <w:r>
        <w:rPr>
          <w:i/>
          <w:sz w:val="22"/>
        </w:rPr>
        <w:t>United</w:t>
      </w:r>
      <w:r>
        <w:rPr>
          <w:i/>
          <w:spacing w:val="15"/>
          <w:sz w:val="22"/>
        </w:rPr>
        <w:t> </w:t>
      </w:r>
      <w:r>
        <w:rPr>
          <w:i/>
          <w:sz w:val="22"/>
        </w:rPr>
        <w:t>States</w:t>
      </w:r>
      <w:r>
        <w:rPr>
          <w:i/>
          <w:spacing w:val="17"/>
          <w:sz w:val="22"/>
        </w:rPr>
        <w:t> </w:t>
      </w:r>
      <w:r>
        <w:rPr>
          <w:i/>
          <w:sz w:val="22"/>
        </w:rPr>
        <w:t>v.</w:t>
      </w:r>
      <w:r>
        <w:rPr>
          <w:i/>
          <w:spacing w:val="16"/>
          <w:sz w:val="22"/>
        </w:rPr>
        <w:t> </w:t>
      </w:r>
      <w:r>
        <w:rPr>
          <w:i/>
          <w:sz w:val="22"/>
        </w:rPr>
        <w:t>Ramirez-Martinez</w:t>
      </w:r>
      <w:r>
        <w:rPr>
          <w:sz w:val="22"/>
        </w:rPr>
        <w:t>,</w:t>
      </w:r>
      <w:r>
        <w:rPr>
          <w:spacing w:val="16"/>
          <w:sz w:val="22"/>
        </w:rPr>
        <w:t> </w:t>
      </w:r>
      <w:r>
        <w:rPr>
          <w:sz w:val="22"/>
        </w:rPr>
        <w:t>273</w:t>
      </w:r>
      <w:r>
        <w:rPr>
          <w:spacing w:val="17"/>
          <w:sz w:val="22"/>
        </w:rPr>
        <w:t> </w:t>
      </w:r>
      <w:r>
        <w:rPr>
          <w:sz w:val="22"/>
        </w:rPr>
        <w:t>F.3d</w:t>
      </w:r>
      <w:r>
        <w:rPr>
          <w:spacing w:val="17"/>
          <w:sz w:val="22"/>
        </w:rPr>
        <w:t> </w:t>
      </w:r>
      <w:r>
        <w:rPr>
          <w:sz w:val="22"/>
        </w:rPr>
        <w:t>at</w:t>
      </w:r>
      <w:r>
        <w:rPr>
          <w:spacing w:val="18"/>
          <w:sz w:val="22"/>
        </w:rPr>
        <w:t> </w:t>
      </w:r>
      <w:r>
        <w:rPr>
          <w:sz w:val="22"/>
        </w:rPr>
        <w:t>915;</w:t>
      </w:r>
      <w:r>
        <w:rPr>
          <w:spacing w:val="21"/>
          <w:sz w:val="22"/>
        </w:rPr>
        <w:t> </w:t>
      </w:r>
      <w:r>
        <w:rPr>
          <w:i/>
          <w:sz w:val="22"/>
        </w:rPr>
        <w:t>United</w:t>
      </w:r>
      <w:r>
        <w:rPr>
          <w:i/>
          <w:spacing w:val="15"/>
          <w:sz w:val="22"/>
        </w:rPr>
        <w:t> </w:t>
      </w:r>
      <w:r>
        <w:rPr>
          <w:i/>
          <w:sz w:val="22"/>
        </w:rPr>
        <w:t>States</w:t>
      </w:r>
      <w:r>
        <w:rPr>
          <w:i/>
          <w:spacing w:val="17"/>
          <w:sz w:val="22"/>
        </w:rPr>
        <w:t> </w:t>
      </w:r>
      <w:r>
        <w:rPr>
          <w:i/>
          <w:sz w:val="22"/>
        </w:rPr>
        <w:t>v.</w:t>
      </w:r>
      <w:r>
        <w:rPr>
          <w:i/>
          <w:spacing w:val="15"/>
          <w:sz w:val="22"/>
        </w:rPr>
        <w:t> </w:t>
      </w:r>
      <w:r>
        <w:rPr>
          <w:i/>
          <w:sz w:val="22"/>
        </w:rPr>
        <w:t>Sturdivant</w:t>
      </w:r>
      <w:r>
        <w:rPr>
          <w:sz w:val="22"/>
        </w:rPr>
        <w:t>,</w:t>
      </w:r>
      <w:r>
        <w:rPr>
          <w:spacing w:val="18"/>
          <w:sz w:val="22"/>
        </w:rPr>
        <w:t> </w:t>
      </w:r>
      <w:r>
        <w:rPr>
          <w:sz w:val="22"/>
        </w:rPr>
        <w:t>244</w:t>
      </w:r>
      <w:r>
        <w:rPr>
          <w:spacing w:val="15"/>
          <w:sz w:val="22"/>
        </w:rPr>
        <w:t> </w:t>
      </w:r>
      <w:r>
        <w:rPr>
          <w:sz w:val="22"/>
        </w:rPr>
        <w:t>F.3d</w:t>
      </w:r>
      <w:r>
        <w:rPr>
          <w:spacing w:val="17"/>
          <w:sz w:val="22"/>
        </w:rPr>
        <w:t> </w:t>
      </w:r>
      <w:r>
        <w:rPr>
          <w:sz w:val="22"/>
        </w:rPr>
        <w:t>at</w:t>
      </w:r>
      <w:r>
        <w:rPr>
          <w:spacing w:val="15"/>
          <w:sz w:val="22"/>
        </w:rPr>
        <w:t> </w:t>
      </w:r>
      <w:r>
        <w:rPr>
          <w:sz w:val="22"/>
        </w:rPr>
        <w:t>79;</w:t>
      </w:r>
    </w:p>
    <w:p>
      <w:pPr>
        <w:spacing w:before="6"/>
        <w:ind w:left="100" w:right="0" w:firstLine="0"/>
        <w:jc w:val="left"/>
        <w:rPr>
          <w:sz w:val="22"/>
        </w:rPr>
      </w:pPr>
      <w:r>
        <w:rPr>
          <w:i/>
          <w:sz w:val="22"/>
        </w:rPr>
        <w:t>United</w:t>
      </w:r>
      <w:r>
        <w:rPr>
          <w:i/>
          <w:spacing w:val="-10"/>
          <w:sz w:val="22"/>
        </w:rPr>
        <w:t> </w:t>
      </w:r>
      <w:r>
        <w:rPr>
          <w:i/>
          <w:sz w:val="22"/>
        </w:rPr>
        <w:t>States</w:t>
      </w:r>
      <w:r>
        <w:rPr>
          <w:i/>
          <w:spacing w:val="-6"/>
          <w:sz w:val="22"/>
        </w:rPr>
        <w:t> </w:t>
      </w:r>
      <w:r>
        <w:rPr>
          <w:i/>
          <w:sz w:val="22"/>
        </w:rPr>
        <w:t>v.</w:t>
      </w:r>
      <w:r>
        <w:rPr>
          <w:i/>
          <w:spacing w:val="-10"/>
          <w:sz w:val="22"/>
        </w:rPr>
        <w:t> </w:t>
      </w:r>
      <w:r>
        <w:rPr>
          <w:i/>
          <w:sz w:val="22"/>
        </w:rPr>
        <w:t>Shumpert</w:t>
      </w:r>
      <w:r>
        <w:rPr>
          <w:i/>
          <w:spacing w:val="-6"/>
          <w:sz w:val="22"/>
        </w:rPr>
        <w:t> </w:t>
      </w:r>
      <w:r>
        <w:rPr>
          <w:i/>
          <w:sz w:val="22"/>
        </w:rPr>
        <w:t>Hood</w:t>
      </w:r>
      <w:r>
        <w:rPr>
          <w:sz w:val="22"/>
        </w:rPr>
        <w:t>,</w:t>
      </w:r>
      <w:r>
        <w:rPr>
          <w:spacing w:val="-8"/>
          <w:sz w:val="22"/>
        </w:rPr>
        <w:t> </w:t>
      </w:r>
      <w:r>
        <w:rPr>
          <w:sz w:val="22"/>
        </w:rPr>
        <w:t>210</w:t>
      </w:r>
      <w:r>
        <w:rPr>
          <w:spacing w:val="-10"/>
          <w:sz w:val="22"/>
        </w:rPr>
        <w:t> </w:t>
      </w:r>
      <w:r>
        <w:rPr>
          <w:sz w:val="22"/>
        </w:rPr>
        <w:t>F.3d</w:t>
      </w:r>
      <w:r>
        <w:rPr>
          <w:spacing w:val="-9"/>
          <w:sz w:val="22"/>
        </w:rPr>
        <w:t> </w:t>
      </w:r>
      <w:r>
        <w:rPr>
          <w:sz w:val="22"/>
        </w:rPr>
        <w:t>at</w:t>
      </w:r>
      <w:r>
        <w:rPr>
          <w:spacing w:val="-5"/>
          <w:sz w:val="22"/>
        </w:rPr>
        <w:t> </w:t>
      </w:r>
      <w:r>
        <w:rPr>
          <w:sz w:val="22"/>
        </w:rPr>
        <w:t>663;</w:t>
      </w:r>
      <w:r>
        <w:rPr>
          <w:spacing w:val="-8"/>
          <w:sz w:val="22"/>
        </w:rPr>
        <w:t> </w:t>
      </w:r>
      <w:r>
        <w:rPr>
          <w:i/>
          <w:sz w:val="22"/>
        </w:rPr>
        <w:t>United</w:t>
      </w:r>
      <w:r>
        <w:rPr>
          <w:i/>
          <w:spacing w:val="-10"/>
          <w:sz w:val="22"/>
        </w:rPr>
        <w:t> </w:t>
      </w:r>
      <w:r>
        <w:rPr>
          <w:i/>
          <w:sz w:val="22"/>
        </w:rPr>
        <w:t>States</w:t>
      </w:r>
      <w:r>
        <w:rPr>
          <w:i/>
          <w:spacing w:val="-6"/>
          <w:sz w:val="22"/>
        </w:rPr>
        <w:t> </w:t>
      </w:r>
      <w:r>
        <w:rPr>
          <w:i/>
          <w:sz w:val="22"/>
        </w:rPr>
        <w:t>v.</w:t>
      </w:r>
      <w:r>
        <w:rPr>
          <w:i/>
          <w:spacing w:val="-10"/>
          <w:sz w:val="22"/>
        </w:rPr>
        <w:t> </w:t>
      </w:r>
      <w:r>
        <w:rPr>
          <w:i/>
          <w:sz w:val="22"/>
        </w:rPr>
        <w:t>Bowline</w:t>
      </w:r>
      <w:r>
        <w:rPr>
          <w:sz w:val="22"/>
        </w:rPr>
        <w:t>,</w:t>
      </w:r>
      <w:r>
        <w:rPr>
          <w:spacing w:val="-10"/>
          <w:sz w:val="22"/>
        </w:rPr>
        <w:t> </w:t>
      </w:r>
      <w:r>
        <w:rPr>
          <w:sz w:val="22"/>
        </w:rPr>
        <w:t>593</w:t>
      </w:r>
      <w:r>
        <w:rPr>
          <w:spacing w:val="-8"/>
          <w:sz w:val="22"/>
        </w:rPr>
        <w:t> </w:t>
      </w:r>
      <w:r>
        <w:rPr>
          <w:sz w:val="22"/>
        </w:rPr>
        <w:t>F.2d</w:t>
      </w:r>
      <w:r>
        <w:rPr>
          <w:spacing w:val="-12"/>
          <w:sz w:val="22"/>
        </w:rPr>
        <w:t> </w:t>
      </w:r>
      <w:r>
        <w:rPr>
          <w:sz w:val="22"/>
        </w:rPr>
        <w:t>944,</w:t>
      </w:r>
      <w:r>
        <w:rPr>
          <w:spacing w:val="-12"/>
          <w:sz w:val="22"/>
        </w:rPr>
        <w:t> </w:t>
      </w:r>
      <w:r>
        <w:rPr>
          <w:sz w:val="22"/>
        </w:rPr>
        <w:t>947</w:t>
      </w:r>
      <w:r>
        <w:rPr>
          <w:spacing w:val="-11"/>
          <w:sz w:val="22"/>
        </w:rPr>
        <w:t> </w:t>
      </w:r>
      <w:r>
        <w:rPr>
          <w:sz w:val="22"/>
        </w:rPr>
        <w:t>(10th</w:t>
      </w:r>
      <w:r>
        <w:rPr>
          <w:spacing w:val="-11"/>
          <w:sz w:val="22"/>
        </w:rPr>
        <w:t> </w:t>
      </w:r>
      <w:r>
        <w:rPr>
          <w:sz w:val="22"/>
        </w:rPr>
        <w:t>Cir.</w:t>
      </w:r>
      <w:r>
        <w:rPr>
          <w:spacing w:val="-10"/>
          <w:sz w:val="22"/>
        </w:rPr>
        <w:t> </w:t>
      </w:r>
      <w:r>
        <w:rPr>
          <w:sz w:val="22"/>
        </w:rPr>
        <w:t>1979);</w:t>
      </w:r>
    </w:p>
    <w:p>
      <w:pPr>
        <w:spacing w:before="7"/>
        <w:ind w:left="100" w:right="0" w:firstLine="0"/>
        <w:jc w:val="left"/>
        <w:rPr>
          <w:sz w:val="22"/>
        </w:rPr>
      </w:pP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Starks</w:t>
      </w:r>
      <w:r>
        <w:rPr>
          <w:sz w:val="22"/>
        </w:rPr>
        <w:t>,</w:t>
      </w:r>
      <w:r>
        <w:rPr>
          <w:spacing w:val="-12"/>
          <w:sz w:val="22"/>
        </w:rPr>
        <w:t> </w:t>
      </w:r>
      <w:r>
        <w:rPr>
          <w:sz w:val="22"/>
        </w:rPr>
        <w:t>515</w:t>
      </w:r>
      <w:r>
        <w:rPr>
          <w:spacing w:val="-14"/>
          <w:sz w:val="22"/>
        </w:rPr>
        <w:t> </w:t>
      </w:r>
      <w:r>
        <w:rPr>
          <w:sz w:val="22"/>
        </w:rPr>
        <w:t>F.2d</w:t>
      </w:r>
      <w:r>
        <w:rPr>
          <w:spacing w:val="-14"/>
          <w:sz w:val="22"/>
        </w:rPr>
        <w:t> </w:t>
      </w:r>
      <w:r>
        <w:rPr>
          <w:sz w:val="22"/>
        </w:rPr>
        <w:t>112,</w:t>
      </w:r>
      <w:r>
        <w:rPr>
          <w:spacing w:val="-12"/>
          <w:sz w:val="22"/>
        </w:rPr>
        <w:t> </w:t>
      </w:r>
      <w:r>
        <w:rPr>
          <w:sz w:val="22"/>
        </w:rPr>
        <w:t>118</w:t>
      </w:r>
      <w:r>
        <w:rPr>
          <w:spacing w:val="-14"/>
          <w:sz w:val="22"/>
        </w:rPr>
        <w:t> </w:t>
      </w:r>
      <w:r>
        <w:rPr>
          <w:sz w:val="22"/>
        </w:rPr>
        <w:t>(3d</w:t>
      </w:r>
      <w:r>
        <w:rPr>
          <w:spacing w:val="-14"/>
          <w:sz w:val="22"/>
        </w:rPr>
        <w:t> </w:t>
      </w:r>
      <w:r>
        <w:rPr>
          <w:sz w:val="22"/>
        </w:rPr>
        <w:t>Cir.</w:t>
      </w:r>
      <w:r>
        <w:rPr>
          <w:spacing w:val="-11"/>
          <w:sz w:val="22"/>
        </w:rPr>
        <w:t> </w:t>
      </w:r>
      <w:r>
        <w:rPr>
          <w:sz w:val="22"/>
        </w:rPr>
        <w:t>1975);</w:t>
      </w:r>
      <w:r>
        <w:rPr>
          <w:spacing w:val="-15"/>
          <w:sz w:val="22"/>
        </w:rPr>
        <w:t> </w:t>
      </w:r>
      <w:r>
        <w:rPr>
          <w:i/>
          <w:sz w:val="22"/>
        </w:rPr>
        <w:t>United</w:t>
      </w:r>
      <w:r>
        <w:rPr>
          <w:i/>
          <w:spacing w:val="-17"/>
          <w:sz w:val="22"/>
        </w:rPr>
        <w:t> </w:t>
      </w:r>
      <w:r>
        <w:rPr>
          <w:i/>
          <w:sz w:val="22"/>
        </w:rPr>
        <w:t>States</w:t>
      </w:r>
      <w:r>
        <w:rPr>
          <w:i/>
          <w:spacing w:val="-14"/>
          <w:sz w:val="22"/>
        </w:rPr>
        <w:t> </w:t>
      </w:r>
      <w:r>
        <w:rPr>
          <w:i/>
          <w:sz w:val="22"/>
        </w:rPr>
        <w:t>v.</w:t>
      </w:r>
      <w:r>
        <w:rPr>
          <w:i/>
          <w:spacing w:val="-16"/>
          <w:sz w:val="22"/>
        </w:rPr>
        <w:t> </w:t>
      </w:r>
      <w:r>
        <w:rPr>
          <w:i/>
          <w:sz w:val="22"/>
        </w:rPr>
        <w:t>Untiedt</w:t>
      </w:r>
      <w:r>
        <w:rPr>
          <w:sz w:val="22"/>
        </w:rPr>
        <w:t>,</w:t>
      </w:r>
      <w:r>
        <w:rPr>
          <w:spacing w:val="-16"/>
          <w:sz w:val="22"/>
        </w:rPr>
        <w:t> </w:t>
      </w:r>
      <w:r>
        <w:rPr>
          <w:sz w:val="22"/>
        </w:rPr>
        <w:t>493</w:t>
      </w:r>
      <w:r>
        <w:rPr>
          <w:spacing w:val="-15"/>
          <w:sz w:val="22"/>
        </w:rPr>
        <w:t> </w:t>
      </w:r>
      <w:r>
        <w:rPr>
          <w:sz w:val="22"/>
        </w:rPr>
        <w:t>F.2d</w:t>
      </w:r>
      <w:r>
        <w:rPr>
          <w:spacing w:val="-17"/>
          <w:sz w:val="22"/>
        </w:rPr>
        <w:t> </w:t>
      </w:r>
      <w:r>
        <w:rPr>
          <w:sz w:val="22"/>
        </w:rPr>
        <w:t>1056,</w:t>
      </w:r>
      <w:r>
        <w:rPr>
          <w:spacing w:val="-16"/>
          <w:sz w:val="22"/>
        </w:rPr>
        <w:t> </w:t>
      </w:r>
      <w:r>
        <w:rPr>
          <w:sz w:val="22"/>
        </w:rPr>
        <w:t>1059</w:t>
      </w:r>
      <w:r>
        <w:rPr>
          <w:spacing w:val="-17"/>
          <w:sz w:val="22"/>
        </w:rPr>
        <w:t> </w:t>
      </w:r>
      <w:r>
        <w:rPr>
          <w:sz w:val="22"/>
        </w:rPr>
        <w:t>(8th</w:t>
      </w:r>
      <w:r>
        <w:rPr>
          <w:spacing w:val="-13"/>
          <w:sz w:val="22"/>
        </w:rPr>
        <w:t> </w:t>
      </w:r>
      <w:r>
        <w:rPr>
          <w:sz w:val="22"/>
        </w:rPr>
        <w:t>Cir.</w:t>
      </w:r>
    </w:p>
    <w:p>
      <w:pPr>
        <w:spacing w:before="6"/>
        <w:ind w:left="100" w:right="0" w:firstLine="0"/>
        <w:jc w:val="left"/>
        <w:rPr>
          <w:sz w:val="22"/>
        </w:rPr>
      </w:pPr>
      <w:r>
        <w:rPr>
          <w:sz w:val="22"/>
        </w:rPr>
        <w:t>1974); </w:t>
      </w:r>
      <w:r>
        <w:rPr>
          <w:i/>
          <w:sz w:val="22"/>
        </w:rPr>
        <w:t>United States v. Gaus</w:t>
      </w:r>
      <w:r>
        <w:rPr>
          <w:sz w:val="22"/>
        </w:rPr>
        <w:t>, 471 F.2d 495, 498 (7th Cir. 1973).</w:t>
      </w:r>
    </w:p>
    <w:p>
      <w:pPr>
        <w:spacing w:after="0"/>
        <w:jc w:val="left"/>
        <w:rPr>
          <w:sz w:val="22"/>
        </w:rPr>
        <w:sectPr>
          <w:pgSz w:w="12240" w:h="15840"/>
          <w:pgMar w:header="403" w:footer="0" w:top="1140" w:bottom="280" w:left="980" w:right="960"/>
        </w:sectPr>
      </w:pPr>
    </w:p>
    <w:p>
      <w:pPr>
        <w:pStyle w:val="BodyText"/>
        <w:spacing w:line="247" w:lineRule="auto" w:before="68"/>
        <w:ind w:left="460" w:right="114"/>
        <w:jc w:val="both"/>
      </w:pPr>
      <w:r>
        <w:rPr/>
        <w:t>to</w:t>
      </w:r>
      <w:r>
        <w:rPr>
          <w:spacing w:val="-9"/>
        </w:rPr>
        <w:t> </w:t>
      </w:r>
      <w:r>
        <w:rPr/>
        <w:t>cure</w:t>
      </w:r>
      <w:r>
        <w:rPr>
          <w:spacing w:val="-11"/>
        </w:rPr>
        <w:t> </w:t>
      </w:r>
      <w:r>
        <w:rPr/>
        <w:t>the</w:t>
      </w:r>
      <w:r>
        <w:rPr>
          <w:spacing w:val="-9"/>
        </w:rPr>
        <w:t> </w:t>
      </w:r>
      <w:r>
        <w:rPr/>
        <w:t>defect</w:t>
      </w:r>
      <w:r>
        <w:rPr>
          <w:spacing w:val="-9"/>
        </w:rPr>
        <w:t> </w:t>
      </w:r>
      <w:r>
        <w:rPr/>
        <w:t>by</w:t>
      </w:r>
      <w:r>
        <w:rPr>
          <w:spacing w:val="-17"/>
        </w:rPr>
        <w:t> </w:t>
      </w:r>
      <w:r>
        <w:rPr/>
        <w:t>election</w:t>
      </w:r>
      <w:r>
        <w:rPr>
          <w:spacing w:val="-9"/>
        </w:rPr>
        <w:t> </w:t>
      </w:r>
      <w:r>
        <w:rPr/>
        <w:t>(without</w:t>
      </w:r>
      <w:r>
        <w:rPr>
          <w:spacing w:val="-5"/>
        </w:rPr>
        <w:t> </w:t>
      </w:r>
      <w:r>
        <w:rPr/>
        <w:t>going</w:t>
      </w:r>
      <w:r>
        <w:rPr>
          <w:spacing w:val="-9"/>
        </w:rPr>
        <w:t> </w:t>
      </w:r>
      <w:r>
        <w:rPr/>
        <w:t>back</w:t>
      </w:r>
      <w:r>
        <w:rPr>
          <w:spacing w:val="-9"/>
        </w:rPr>
        <w:t> </w:t>
      </w:r>
      <w:r>
        <w:rPr/>
        <w:t>to</w:t>
      </w:r>
      <w:r>
        <w:rPr>
          <w:spacing w:val="-5"/>
        </w:rPr>
        <w:t> </w:t>
      </w:r>
      <w:r>
        <w:rPr/>
        <w:t>the</w:t>
      </w:r>
      <w:r>
        <w:rPr>
          <w:spacing w:val="-9"/>
        </w:rPr>
        <w:t> </w:t>
      </w:r>
      <w:r>
        <w:rPr/>
        <w:t>grand</w:t>
      </w:r>
      <w:r>
        <w:rPr>
          <w:spacing w:val="-7"/>
        </w:rPr>
        <w:t> </w:t>
      </w:r>
      <w:r>
        <w:rPr/>
        <w:t>jury)</w:t>
      </w:r>
      <w:r>
        <w:rPr>
          <w:spacing w:val="-9"/>
        </w:rPr>
        <w:t> </w:t>
      </w:r>
      <w:r>
        <w:rPr/>
        <w:t>is</w:t>
      </w:r>
      <w:r>
        <w:rPr>
          <w:spacing w:val="-6"/>
        </w:rPr>
        <w:t> </w:t>
      </w:r>
      <w:r>
        <w:rPr/>
        <w:t>limited,</w:t>
      </w:r>
      <w:r>
        <w:rPr>
          <w:spacing w:val="-9"/>
        </w:rPr>
        <w:t> </w:t>
      </w:r>
      <w:r>
        <w:rPr/>
        <w:t>however;</w:t>
      </w:r>
      <w:r>
        <w:rPr>
          <w:spacing w:val="-9"/>
        </w:rPr>
        <w:t> </w:t>
      </w:r>
      <w:r>
        <w:rPr/>
        <w:t>if</w:t>
      </w:r>
      <w:r>
        <w:rPr>
          <w:spacing w:val="-5"/>
        </w:rPr>
        <w:t> </w:t>
      </w:r>
      <w:r>
        <w:rPr/>
        <w:t>the</w:t>
      </w:r>
      <w:r>
        <w:rPr>
          <w:spacing w:val="-9"/>
        </w:rPr>
        <w:t> </w:t>
      </w:r>
      <w:r>
        <w:rPr/>
        <w:t>election constitutes an amendment of form (deletion of surplusage), it is acceptable, but if it constitutes </w:t>
      </w:r>
      <w:r>
        <w:rPr>
          <w:spacing w:val="-7"/>
        </w:rPr>
        <w:t>an </w:t>
      </w:r>
      <w:r>
        <w:rPr/>
        <w:t>amendment</w:t>
      </w:r>
      <w:r>
        <w:rPr>
          <w:spacing w:val="-13"/>
        </w:rPr>
        <w:t> </w:t>
      </w:r>
      <w:r>
        <w:rPr/>
        <w:t>of</w:t>
      </w:r>
      <w:r>
        <w:rPr>
          <w:spacing w:val="-13"/>
        </w:rPr>
        <w:t> </w:t>
      </w:r>
      <w:r>
        <w:rPr/>
        <w:t>substance</w:t>
      </w:r>
      <w:r>
        <w:rPr>
          <w:spacing w:val="-12"/>
        </w:rPr>
        <w:t> </w:t>
      </w:r>
      <w:r>
        <w:rPr/>
        <w:t>(altering</w:t>
      </w:r>
      <w:r>
        <w:rPr>
          <w:spacing w:val="-17"/>
        </w:rPr>
        <w:t> </w:t>
      </w:r>
      <w:r>
        <w:rPr/>
        <w:t>the</w:t>
      </w:r>
      <w:r>
        <w:rPr>
          <w:spacing w:val="-12"/>
        </w:rPr>
        <w:t> </w:t>
      </w:r>
      <w:r>
        <w:rPr/>
        <w:t>nature</w:t>
      </w:r>
      <w:r>
        <w:rPr>
          <w:spacing w:val="-16"/>
        </w:rPr>
        <w:t> </w:t>
      </w:r>
      <w:r>
        <w:rPr/>
        <w:t>of</w:t>
      </w:r>
      <w:r>
        <w:rPr>
          <w:spacing w:val="-12"/>
        </w:rPr>
        <w:t> </w:t>
      </w:r>
      <w:r>
        <w:rPr/>
        <w:t>the</w:t>
      </w:r>
      <w:r>
        <w:rPr>
          <w:spacing w:val="-13"/>
        </w:rPr>
        <w:t> </w:t>
      </w:r>
      <w:r>
        <w:rPr/>
        <w:t>charge),</w:t>
      </w:r>
      <w:r>
        <w:rPr>
          <w:spacing w:val="-12"/>
        </w:rPr>
        <w:t> </w:t>
      </w:r>
      <w:r>
        <w:rPr/>
        <w:t>it</w:t>
      </w:r>
      <w:r>
        <w:rPr>
          <w:spacing w:val="-13"/>
        </w:rPr>
        <w:t> </w:t>
      </w:r>
      <w:r>
        <w:rPr/>
        <w:t>is</w:t>
      </w:r>
      <w:r>
        <w:rPr>
          <w:spacing w:val="-12"/>
        </w:rPr>
        <w:t> </w:t>
      </w:r>
      <w:r>
        <w:rPr/>
        <w:t>not.</w:t>
      </w:r>
      <w:r>
        <w:rPr>
          <w:spacing w:val="35"/>
        </w:rPr>
        <w:t> </w:t>
      </w:r>
      <w:r>
        <w:rPr>
          <w:i/>
        </w:rPr>
        <w:t>United</w:t>
      </w:r>
      <w:r>
        <w:rPr>
          <w:i/>
          <w:spacing w:val="-13"/>
        </w:rPr>
        <w:t> </w:t>
      </w:r>
      <w:r>
        <w:rPr>
          <w:i/>
        </w:rPr>
        <w:t>States</w:t>
      </w:r>
      <w:r>
        <w:rPr>
          <w:i/>
          <w:spacing w:val="-12"/>
        </w:rPr>
        <w:t> </w:t>
      </w:r>
      <w:r>
        <w:rPr>
          <w:i/>
        </w:rPr>
        <w:t>v.</w:t>
      </w:r>
      <w:r>
        <w:rPr>
          <w:i/>
          <w:spacing w:val="-13"/>
        </w:rPr>
        <w:t> </w:t>
      </w:r>
      <w:r>
        <w:rPr>
          <w:i/>
        </w:rPr>
        <w:t>Aguilar</w:t>
      </w:r>
      <w:r>
        <w:rPr/>
        <w:t>,</w:t>
      </w:r>
      <w:r>
        <w:rPr>
          <w:spacing w:val="-13"/>
        </w:rPr>
        <w:t> </w:t>
      </w:r>
      <w:r>
        <w:rPr/>
        <w:t>756</w:t>
      </w:r>
      <w:r>
        <w:rPr>
          <w:spacing w:val="-12"/>
        </w:rPr>
        <w:t> </w:t>
      </w:r>
      <w:r>
        <w:rPr>
          <w:spacing w:val="-3"/>
        </w:rPr>
        <w:t>F.2d </w:t>
      </w:r>
      <w:r>
        <w:rPr/>
        <w:t>1418, 1423 (9th Cir. 1985). The election may also prejudice the defendant’s trial preparation if, as a result,</w:t>
      </w:r>
      <w:r>
        <w:rPr>
          <w:spacing w:val="-16"/>
        </w:rPr>
        <w:t> </w:t>
      </w:r>
      <w:r>
        <w:rPr/>
        <w:t>he</w:t>
      </w:r>
      <w:r>
        <w:rPr>
          <w:spacing w:val="-17"/>
        </w:rPr>
        <w:t> </w:t>
      </w:r>
      <w:r>
        <w:rPr/>
        <w:t>is</w:t>
      </w:r>
      <w:r>
        <w:rPr>
          <w:spacing w:val="-13"/>
        </w:rPr>
        <w:t> </w:t>
      </w:r>
      <w:r>
        <w:rPr/>
        <w:t>tried</w:t>
      </w:r>
      <w:r>
        <w:rPr>
          <w:spacing w:val="-16"/>
        </w:rPr>
        <w:t> </w:t>
      </w:r>
      <w:r>
        <w:rPr/>
        <w:t>on</w:t>
      </w:r>
      <w:r>
        <w:rPr>
          <w:spacing w:val="-16"/>
        </w:rPr>
        <w:t> </w:t>
      </w:r>
      <w:r>
        <w:rPr/>
        <w:t>charges</w:t>
      </w:r>
      <w:r>
        <w:rPr>
          <w:spacing w:val="-16"/>
        </w:rPr>
        <w:t> </w:t>
      </w:r>
      <w:r>
        <w:rPr/>
        <w:t>of</w:t>
      </w:r>
      <w:r>
        <w:rPr>
          <w:spacing w:val="-17"/>
        </w:rPr>
        <w:t> </w:t>
      </w:r>
      <w:r>
        <w:rPr/>
        <w:t>which</w:t>
      </w:r>
      <w:r>
        <w:rPr>
          <w:spacing w:val="-17"/>
        </w:rPr>
        <w:t> </w:t>
      </w:r>
      <w:r>
        <w:rPr/>
        <w:t>he</w:t>
      </w:r>
      <w:r>
        <w:rPr>
          <w:spacing w:val="-13"/>
        </w:rPr>
        <w:t> </w:t>
      </w:r>
      <w:r>
        <w:rPr/>
        <w:t>lacked</w:t>
      </w:r>
      <w:r>
        <w:rPr>
          <w:spacing w:val="-13"/>
        </w:rPr>
        <w:t> </w:t>
      </w:r>
      <w:r>
        <w:rPr/>
        <w:t>proper</w:t>
      </w:r>
      <w:r>
        <w:rPr>
          <w:spacing w:val="-13"/>
        </w:rPr>
        <w:t> </w:t>
      </w:r>
      <w:r>
        <w:rPr/>
        <w:t>notice.</w:t>
      </w:r>
      <w:r>
        <w:rPr>
          <w:spacing w:val="33"/>
        </w:rPr>
        <w:t> </w:t>
      </w:r>
      <w:r>
        <w:rPr>
          <w:i/>
        </w:rPr>
        <w:t>See</w:t>
      </w:r>
      <w:r>
        <w:rPr>
          <w:i/>
          <w:spacing w:val="-15"/>
        </w:rPr>
        <w:t> </w:t>
      </w:r>
      <w:r>
        <w:rPr>
          <w:i/>
        </w:rPr>
        <w:t>id.</w:t>
      </w:r>
      <w:r>
        <w:rPr>
          <w:i/>
          <w:spacing w:val="34"/>
        </w:rPr>
        <w:t> </w:t>
      </w:r>
      <w:r>
        <w:rPr/>
        <w:t>Given</w:t>
      </w:r>
      <w:r>
        <w:rPr>
          <w:spacing w:val="-16"/>
        </w:rPr>
        <w:t> </w:t>
      </w:r>
      <w:r>
        <w:rPr/>
        <w:t>these</w:t>
      </w:r>
      <w:r>
        <w:rPr>
          <w:spacing w:val="-16"/>
        </w:rPr>
        <w:t> </w:t>
      </w:r>
      <w:r>
        <w:rPr/>
        <w:t>remedies,</w:t>
      </w:r>
      <w:r>
        <w:rPr>
          <w:spacing w:val="-15"/>
        </w:rPr>
        <w:t> </w:t>
      </w:r>
      <w:r>
        <w:rPr/>
        <w:t>the</w:t>
      </w:r>
      <w:r>
        <w:rPr>
          <w:spacing w:val="-16"/>
        </w:rPr>
        <w:t> </w:t>
      </w:r>
      <w:r>
        <w:rPr/>
        <w:t>proper way</w:t>
      </w:r>
      <w:r>
        <w:rPr>
          <w:spacing w:val="-18"/>
        </w:rPr>
        <w:t> </w:t>
      </w:r>
      <w:r>
        <w:rPr/>
        <w:t>to</w:t>
      </w:r>
      <w:r>
        <w:rPr>
          <w:spacing w:val="-11"/>
        </w:rPr>
        <w:t> </w:t>
      </w:r>
      <w:r>
        <w:rPr/>
        <w:t>challenge</w:t>
      </w:r>
      <w:r>
        <w:rPr>
          <w:spacing w:val="-12"/>
        </w:rPr>
        <w:t> </w:t>
      </w:r>
      <w:r>
        <w:rPr/>
        <w:t>a</w:t>
      </w:r>
      <w:r>
        <w:rPr>
          <w:spacing w:val="-12"/>
        </w:rPr>
        <w:t> </w:t>
      </w:r>
      <w:r>
        <w:rPr/>
        <w:t>duplicitous</w:t>
      </w:r>
      <w:r>
        <w:rPr>
          <w:spacing w:val="-11"/>
        </w:rPr>
        <w:t> </w:t>
      </w:r>
      <w:r>
        <w:rPr/>
        <w:t>count</w:t>
      </w:r>
      <w:r>
        <w:rPr>
          <w:spacing w:val="-12"/>
        </w:rPr>
        <w:t> </w:t>
      </w:r>
      <w:r>
        <w:rPr/>
        <w:t>is</w:t>
      </w:r>
      <w:r>
        <w:rPr>
          <w:spacing w:val="-11"/>
        </w:rPr>
        <w:t> </w:t>
      </w:r>
      <w:r>
        <w:rPr/>
        <w:t>not</w:t>
      </w:r>
      <w:r>
        <w:rPr>
          <w:spacing w:val="-12"/>
        </w:rPr>
        <w:t> </w:t>
      </w:r>
      <w:r>
        <w:rPr/>
        <w:t>through</w:t>
      </w:r>
      <w:r>
        <w:rPr>
          <w:spacing w:val="-11"/>
        </w:rPr>
        <w:t> </w:t>
      </w:r>
      <w:r>
        <w:rPr/>
        <w:t>a</w:t>
      </w:r>
      <w:r>
        <w:rPr>
          <w:spacing w:val="-12"/>
        </w:rPr>
        <w:t> </w:t>
      </w:r>
      <w:r>
        <w:rPr/>
        <w:t>motion</w:t>
      </w:r>
      <w:r>
        <w:rPr>
          <w:spacing w:val="-11"/>
        </w:rPr>
        <w:t> </w:t>
      </w:r>
      <w:r>
        <w:rPr/>
        <w:t>to</w:t>
      </w:r>
      <w:r>
        <w:rPr>
          <w:spacing w:val="-12"/>
        </w:rPr>
        <w:t> </w:t>
      </w:r>
      <w:r>
        <w:rPr/>
        <w:t>dismiss</w:t>
      </w:r>
      <w:r>
        <w:rPr>
          <w:spacing w:val="-11"/>
        </w:rPr>
        <w:t> </w:t>
      </w:r>
      <w:r>
        <w:rPr/>
        <w:t>but</w:t>
      </w:r>
      <w:r>
        <w:rPr>
          <w:spacing w:val="-15"/>
        </w:rPr>
        <w:t> </w:t>
      </w:r>
      <w:r>
        <w:rPr/>
        <w:t>through</w:t>
      </w:r>
      <w:r>
        <w:rPr>
          <w:spacing w:val="-11"/>
        </w:rPr>
        <w:t> </w:t>
      </w:r>
      <w:r>
        <w:rPr/>
        <w:t>a</w:t>
      </w:r>
      <w:r>
        <w:rPr>
          <w:spacing w:val="-16"/>
        </w:rPr>
        <w:t> </w:t>
      </w:r>
      <w:r>
        <w:rPr/>
        <w:t>pretrial</w:t>
      </w:r>
      <w:r>
        <w:rPr>
          <w:spacing w:val="-11"/>
        </w:rPr>
        <w:t> </w:t>
      </w:r>
      <w:r>
        <w:rPr/>
        <w:t>motion</w:t>
      </w:r>
      <w:r>
        <w:rPr>
          <w:spacing w:val="-12"/>
        </w:rPr>
        <w:t> </w:t>
      </w:r>
      <w:r>
        <w:rPr/>
        <w:t>to compel</w:t>
      </w:r>
      <w:r>
        <w:rPr>
          <w:spacing w:val="-2"/>
        </w:rPr>
        <w:t> </w:t>
      </w:r>
      <w:r>
        <w:rPr/>
        <w:t>the</w:t>
      </w:r>
      <w:r>
        <w:rPr>
          <w:spacing w:val="-4"/>
        </w:rPr>
        <w:t> </w:t>
      </w:r>
      <w:r>
        <w:rPr/>
        <w:t>government</w:t>
      </w:r>
      <w:r>
        <w:rPr>
          <w:spacing w:val="-2"/>
        </w:rPr>
        <w:t> </w:t>
      </w:r>
      <w:r>
        <w:rPr/>
        <w:t>to</w:t>
      </w:r>
      <w:r>
        <w:rPr>
          <w:spacing w:val="-1"/>
        </w:rPr>
        <w:t> </w:t>
      </w:r>
      <w:r>
        <w:rPr/>
        <w:t>elect</w:t>
      </w:r>
      <w:r>
        <w:rPr>
          <w:spacing w:val="-2"/>
        </w:rPr>
        <w:t> </w:t>
      </w:r>
      <w:r>
        <w:rPr/>
        <w:t>between</w:t>
      </w:r>
      <w:r>
        <w:rPr>
          <w:spacing w:val="-2"/>
        </w:rPr>
        <w:t> </w:t>
      </w:r>
      <w:r>
        <w:rPr/>
        <w:t>charges</w:t>
      </w:r>
      <w:r>
        <w:rPr>
          <w:spacing w:val="-2"/>
        </w:rPr>
        <w:t> </w:t>
      </w:r>
      <w:r>
        <w:rPr/>
        <w:t>and/or</w:t>
      </w:r>
      <w:r>
        <w:rPr>
          <w:spacing w:val="-5"/>
        </w:rPr>
        <w:t> </w:t>
      </w:r>
      <w:r>
        <w:rPr/>
        <w:t>a</w:t>
      </w:r>
      <w:r>
        <w:rPr>
          <w:spacing w:val="-4"/>
        </w:rPr>
        <w:t> </w:t>
      </w:r>
      <w:r>
        <w:rPr/>
        <w:t>request</w:t>
      </w:r>
      <w:r>
        <w:rPr>
          <w:spacing w:val="-1"/>
        </w:rPr>
        <w:t> </w:t>
      </w:r>
      <w:r>
        <w:rPr/>
        <w:t>for</w:t>
      </w:r>
      <w:r>
        <w:rPr>
          <w:spacing w:val="-5"/>
        </w:rPr>
        <w:t> </w:t>
      </w:r>
      <w:r>
        <w:rPr/>
        <w:t>a</w:t>
      </w:r>
      <w:r>
        <w:rPr>
          <w:spacing w:val="-4"/>
        </w:rPr>
        <w:t> </w:t>
      </w:r>
      <w:r>
        <w:rPr/>
        <w:t>unanimity</w:t>
      </w:r>
      <w:r>
        <w:rPr>
          <w:spacing w:val="-11"/>
        </w:rPr>
        <w:t> </w:t>
      </w:r>
      <w:r>
        <w:rPr/>
        <w:t>instruction</w:t>
      </w:r>
      <w:r>
        <w:rPr>
          <w:spacing w:val="-2"/>
        </w:rPr>
        <w:t> </w:t>
      </w:r>
      <w:r>
        <w:rPr/>
        <w:t>at</w:t>
      </w:r>
      <w:r>
        <w:rPr>
          <w:spacing w:val="-1"/>
        </w:rPr>
        <w:t> </w:t>
      </w:r>
      <w:r>
        <w:rPr/>
        <w:t>trial.</w:t>
      </w:r>
    </w:p>
    <w:p>
      <w:pPr>
        <w:pStyle w:val="BodyText"/>
        <w:spacing w:before="11"/>
        <w:rPr>
          <w:sz w:val="23"/>
        </w:rPr>
      </w:pPr>
    </w:p>
    <w:p>
      <w:pPr>
        <w:pStyle w:val="BodyText"/>
        <w:spacing w:line="247" w:lineRule="auto"/>
        <w:ind w:left="460" w:right="115" w:firstLine="720"/>
        <w:jc w:val="both"/>
      </w:pPr>
      <w:r>
        <w:rPr/>
        <w:t>Federal Rule of Criminal Procedure 12(b)(3) requires that any motion alleging a defect in the indictment</w:t>
      </w:r>
      <w:r>
        <w:rPr>
          <w:spacing w:val="-18"/>
        </w:rPr>
        <w:t> </w:t>
      </w:r>
      <w:r>
        <w:rPr/>
        <w:t>--</w:t>
      </w:r>
      <w:r>
        <w:rPr>
          <w:spacing w:val="-17"/>
        </w:rPr>
        <w:t> </w:t>
      </w:r>
      <w:r>
        <w:rPr/>
        <w:t>other</w:t>
      </w:r>
      <w:r>
        <w:rPr>
          <w:spacing w:val="-20"/>
        </w:rPr>
        <w:t> </w:t>
      </w:r>
      <w:r>
        <w:rPr/>
        <w:t>than</w:t>
      </w:r>
      <w:r>
        <w:rPr>
          <w:spacing w:val="-17"/>
        </w:rPr>
        <w:t> </w:t>
      </w:r>
      <w:r>
        <w:rPr/>
        <w:t>failure</w:t>
      </w:r>
      <w:r>
        <w:rPr>
          <w:spacing w:val="-18"/>
        </w:rPr>
        <w:t> </w:t>
      </w:r>
      <w:r>
        <w:rPr/>
        <w:t>to</w:t>
      </w:r>
      <w:r>
        <w:rPr>
          <w:spacing w:val="-17"/>
        </w:rPr>
        <w:t> </w:t>
      </w:r>
      <w:r>
        <w:rPr/>
        <w:t>invoke</w:t>
      </w:r>
      <w:r>
        <w:rPr>
          <w:spacing w:val="-18"/>
        </w:rPr>
        <w:t> </w:t>
      </w:r>
      <w:r>
        <w:rPr/>
        <w:t>the</w:t>
      </w:r>
      <w:r>
        <w:rPr>
          <w:spacing w:val="-17"/>
        </w:rPr>
        <w:t> </w:t>
      </w:r>
      <w:r>
        <w:rPr/>
        <w:t>court’s</w:t>
      </w:r>
      <w:r>
        <w:rPr>
          <w:spacing w:val="-18"/>
        </w:rPr>
        <w:t> </w:t>
      </w:r>
      <w:r>
        <w:rPr/>
        <w:t>jurisdiction</w:t>
      </w:r>
      <w:r>
        <w:rPr>
          <w:spacing w:val="-17"/>
        </w:rPr>
        <w:t> </w:t>
      </w:r>
      <w:r>
        <w:rPr/>
        <w:t>or</w:t>
      </w:r>
      <w:r>
        <w:rPr>
          <w:spacing w:val="-18"/>
        </w:rPr>
        <w:t> </w:t>
      </w:r>
      <w:r>
        <w:rPr/>
        <w:t>state</w:t>
      </w:r>
      <w:r>
        <w:rPr>
          <w:spacing w:val="-21"/>
        </w:rPr>
        <w:t> </w:t>
      </w:r>
      <w:r>
        <w:rPr/>
        <w:t>an</w:t>
      </w:r>
      <w:r>
        <w:rPr>
          <w:spacing w:val="-22"/>
        </w:rPr>
        <w:t> </w:t>
      </w:r>
      <w:r>
        <w:rPr/>
        <w:t>offense,</w:t>
      </w:r>
      <w:r>
        <w:rPr>
          <w:spacing w:val="-20"/>
        </w:rPr>
        <w:t> </w:t>
      </w:r>
      <w:r>
        <w:rPr/>
        <w:t>see</w:t>
      </w:r>
      <w:r>
        <w:rPr>
          <w:spacing w:val="-22"/>
        </w:rPr>
        <w:t> </w:t>
      </w:r>
      <w:r>
        <w:rPr/>
        <w:t>Section</w:t>
      </w:r>
      <w:r>
        <w:rPr>
          <w:spacing w:val="-17"/>
        </w:rPr>
        <w:t> </w:t>
      </w:r>
      <w:r>
        <w:rPr/>
        <w:t>6.01.01, </w:t>
      </w:r>
      <w:r>
        <w:rPr>
          <w:i/>
        </w:rPr>
        <w:t>supra</w:t>
      </w:r>
      <w:r>
        <w:rPr>
          <w:i/>
          <w:spacing w:val="13"/>
        </w:rPr>
        <w:t> </w:t>
      </w:r>
      <w:r>
        <w:rPr/>
        <w:t>--</w:t>
      </w:r>
      <w:r>
        <w:rPr>
          <w:spacing w:val="11"/>
        </w:rPr>
        <w:t> </w:t>
      </w:r>
      <w:r>
        <w:rPr/>
        <w:t>must</w:t>
      </w:r>
      <w:r>
        <w:rPr>
          <w:spacing w:val="14"/>
        </w:rPr>
        <w:t> </w:t>
      </w:r>
      <w:r>
        <w:rPr/>
        <w:t>be</w:t>
      </w:r>
      <w:r>
        <w:rPr>
          <w:spacing w:val="11"/>
        </w:rPr>
        <w:t> </w:t>
      </w:r>
      <w:r>
        <w:rPr/>
        <w:t>made</w:t>
      </w:r>
      <w:r>
        <w:rPr>
          <w:spacing w:val="11"/>
        </w:rPr>
        <w:t> </w:t>
      </w:r>
      <w:r>
        <w:rPr/>
        <w:t>pretrial. </w:t>
      </w:r>
      <w:r>
        <w:rPr>
          <w:spacing w:val="30"/>
        </w:rPr>
        <w:t> </w:t>
      </w:r>
      <w:r>
        <w:rPr/>
        <w:t>A</w:t>
      </w:r>
      <w:r>
        <w:rPr>
          <w:spacing w:val="11"/>
        </w:rPr>
        <w:t> </w:t>
      </w:r>
      <w:r>
        <w:rPr/>
        <w:t>motion</w:t>
      </w:r>
      <w:r>
        <w:rPr>
          <w:spacing w:val="12"/>
        </w:rPr>
        <w:t> </w:t>
      </w:r>
      <w:r>
        <w:rPr/>
        <w:t>alleging</w:t>
      </w:r>
      <w:r>
        <w:rPr>
          <w:spacing w:val="9"/>
        </w:rPr>
        <w:t> </w:t>
      </w:r>
      <w:r>
        <w:rPr/>
        <w:t>that</w:t>
      </w:r>
      <w:r>
        <w:rPr>
          <w:spacing w:val="15"/>
        </w:rPr>
        <w:t> </w:t>
      </w:r>
      <w:r>
        <w:rPr/>
        <w:t>a</w:t>
      </w:r>
      <w:r>
        <w:rPr>
          <w:spacing w:val="12"/>
        </w:rPr>
        <w:t> </w:t>
      </w:r>
      <w:r>
        <w:rPr/>
        <w:t>count</w:t>
      </w:r>
      <w:r>
        <w:rPr>
          <w:spacing w:val="17"/>
        </w:rPr>
        <w:t> </w:t>
      </w:r>
      <w:r>
        <w:rPr/>
        <w:t>in</w:t>
      </w:r>
      <w:r>
        <w:rPr>
          <w:spacing w:val="18"/>
        </w:rPr>
        <w:t> </w:t>
      </w:r>
      <w:r>
        <w:rPr/>
        <w:t>an</w:t>
      </w:r>
      <w:r>
        <w:rPr>
          <w:spacing w:val="14"/>
        </w:rPr>
        <w:t> </w:t>
      </w:r>
      <w:r>
        <w:rPr/>
        <w:t>indictment</w:t>
      </w:r>
      <w:r>
        <w:rPr>
          <w:spacing w:val="15"/>
        </w:rPr>
        <w:t> </w:t>
      </w:r>
      <w:r>
        <w:rPr/>
        <w:t>is</w:t>
      </w:r>
      <w:r>
        <w:rPr>
          <w:spacing w:val="14"/>
        </w:rPr>
        <w:t> </w:t>
      </w:r>
      <w:r>
        <w:rPr/>
        <w:t>duplicitous</w:t>
      </w:r>
      <w:r>
        <w:rPr>
          <w:spacing w:val="13"/>
        </w:rPr>
        <w:t> </w:t>
      </w:r>
      <w:r>
        <w:rPr/>
        <w:t>falls</w:t>
      </w:r>
    </w:p>
    <w:p>
      <w:pPr>
        <w:pStyle w:val="BodyText"/>
        <w:spacing w:line="278" w:lineRule="exact"/>
        <w:ind w:left="460"/>
      </w:pPr>
      <w:r>
        <w:rPr/>
        <w:t>within the scope of this rule, and so must be made pretrial.</w:t>
      </w:r>
      <w:r>
        <w:rPr>
          <w:position w:val="10"/>
          <w:sz w:val="14"/>
        </w:rPr>
        <w:t>91</w:t>
      </w:r>
      <w:r>
        <w:rPr>
          <w:spacing w:val="2"/>
          <w:position w:val="10"/>
          <w:sz w:val="14"/>
        </w:rPr>
        <w:t> </w:t>
      </w:r>
      <w:r>
        <w:rPr/>
        <w:t>The First, Sixth, and Ninth Circuits have</w:t>
      </w:r>
    </w:p>
    <w:p>
      <w:pPr>
        <w:pStyle w:val="BodyText"/>
        <w:spacing w:before="7"/>
        <w:ind w:left="460"/>
      </w:pPr>
      <w:r>
        <w:rPr/>
        <w:t>held</w:t>
      </w:r>
      <w:r>
        <w:rPr>
          <w:spacing w:val="-6"/>
        </w:rPr>
        <w:t> </w:t>
      </w:r>
      <w:r>
        <w:rPr/>
        <w:t>that</w:t>
      </w:r>
      <w:r>
        <w:rPr>
          <w:spacing w:val="-5"/>
        </w:rPr>
        <w:t> </w:t>
      </w:r>
      <w:r>
        <w:rPr/>
        <w:t>a</w:t>
      </w:r>
      <w:r>
        <w:rPr>
          <w:spacing w:val="-6"/>
        </w:rPr>
        <w:t> </w:t>
      </w:r>
      <w:r>
        <w:rPr/>
        <w:t>defendant’s</w:t>
      </w:r>
      <w:r>
        <w:rPr>
          <w:spacing w:val="-5"/>
        </w:rPr>
        <w:t> </w:t>
      </w:r>
      <w:r>
        <w:rPr/>
        <w:t>failure</w:t>
      </w:r>
      <w:r>
        <w:rPr>
          <w:spacing w:val="-9"/>
        </w:rPr>
        <w:t> </w:t>
      </w:r>
      <w:r>
        <w:rPr/>
        <w:t>to</w:t>
      </w:r>
      <w:r>
        <w:rPr>
          <w:spacing w:val="-5"/>
        </w:rPr>
        <w:t> </w:t>
      </w:r>
      <w:r>
        <w:rPr/>
        <w:t>challenge</w:t>
      </w:r>
      <w:r>
        <w:rPr>
          <w:spacing w:val="-6"/>
        </w:rPr>
        <w:t> </w:t>
      </w:r>
      <w:r>
        <w:rPr/>
        <w:t>duplicity</w:t>
      </w:r>
      <w:r>
        <w:rPr>
          <w:spacing w:val="-11"/>
        </w:rPr>
        <w:t> </w:t>
      </w:r>
      <w:r>
        <w:rPr/>
        <w:t>in</w:t>
      </w:r>
      <w:r>
        <w:rPr>
          <w:spacing w:val="-3"/>
        </w:rPr>
        <w:t> </w:t>
      </w:r>
      <w:r>
        <w:rPr/>
        <w:t>the</w:t>
      </w:r>
      <w:r>
        <w:rPr>
          <w:spacing w:val="-5"/>
        </w:rPr>
        <w:t> </w:t>
      </w:r>
      <w:r>
        <w:rPr/>
        <w:t>indictment</w:t>
      </w:r>
      <w:r>
        <w:rPr>
          <w:spacing w:val="-3"/>
        </w:rPr>
        <w:t> </w:t>
      </w:r>
      <w:r>
        <w:rPr/>
        <w:t>pretrial</w:t>
      </w:r>
      <w:r>
        <w:rPr>
          <w:spacing w:val="-3"/>
        </w:rPr>
        <w:t> </w:t>
      </w:r>
      <w:r>
        <w:rPr/>
        <w:t>does</w:t>
      </w:r>
      <w:r>
        <w:rPr>
          <w:spacing w:val="-5"/>
        </w:rPr>
        <w:t> </w:t>
      </w:r>
      <w:r>
        <w:rPr/>
        <w:t>not</w:t>
      </w:r>
      <w:r>
        <w:rPr>
          <w:spacing w:val="-2"/>
        </w:rPr>
        <w:t> </w:t>
      </w:r>
      <w:r>
        <w:rPr/>
        <w:t>waive</w:t>
      </w:r>
      <w:r>
        <w:rPr>
          <w:spacing w:val="-5"/>
        </w:rPr>
        <w:t> </w:t>
      </w:r>
      <w:r>
        <w:rPr/>
        <w:t>his</w:t>
      </w:r>
      <w:r>
        <w:rPr>
          <w:spacing w:val="-6"/>
        </w:rPr>
        <w:t> </w:t>
      </w:r>
      <w:r>
        <w:rPr/>
        <w:t>right</w:t>
      </w:r>
    </w:p>
    <w:p>
      <w:pPr>
        <w:pStyle w:val="BodyText"/>
        <w:spacing w:before="1"/>
        <w:ind w:left="460"/>
      </w:pPr>
      <w:r>
        <w:rPr/>
        <w:t>to</w:t>
      </w:r>
      <w:r>
        <w:rPr>
          <w:spacing w:val="-5"/>
        </w:rPr>
        <w:t> </w:t>
      </w:r>
      <w:r>
        <w:rPr/>
        <w:t>an</w:t>
      </w:r>
      <w:r>
        <w:rPr>
          <w:spacing w:val="-5"/>
        </w:rPr>
        <w:t> </w:t>
      </w:r>
      <w:r>
        <w:rPr/>
        <w:t>unanimity</w:t>
      </w:r>
      <w:r>
        <w:rPr>
          <w:spacing w:val="-15"/>
        </w:rPr>
        <w:t> </w:t>
      </w:r>
      <w:r>
        <w:rPr/>
        <w:t>instruction.</w:t>
      </w:r>
      <w:r>
        <w:rPr>
          <w:position w:val="10"/>
          <w:sz w:val="14"/>
        </w:rPr>
        <w:t>92  </w:t>
      </w:r>
      <w:r>
        <w:rPr>
          <w:spacing w:val="3"/>
          <w:position w:val="10"/>
          <w:sz w:val="14"/>
        </w:rPr>
        <w:t> </w:t>
      </w:r>
      <w:r>
        <w:rPr/>
        <w:t>But</w:t>
      </w:r>
      <w:r>
        <w:rPr>
          <w:spacing w:val="-9"/>
        </w:rPr>
        <w:t> </w:t>
      </w:r>
      <w:r>
        <w:rPr/>
        <w:t>the</w:t>
      </w:r>
      <w:r>
        <w:rPr>
          <w:spacing w:val="-12"/>
        </w:rPr>
        <w:t> </w:t>
      </w:r>
      <w:r>
        <w:rPr/>
        <w:t>Tenth</w:t>
      </w:r>
      <w:r>
        <w:rPr>
          <w:spacing w:val="-11"/>
        </w:rPr>
        <w:t> </w:t>
      </w:r>
      <w:r>
        <w:rPr/>
        <w:t>Circuit</w:t>
      </w:r>
      <w:r>
        <w:rPr>
          <w:spacing w:val="-8"/>
        </w:rPr>
        <w:t> </w:t>
      </w:r>
      <w:r>
        <w:rPr/>
        <w:t>has</w:t>
      </w:r>
      <w:r>
        <w:rPr>
          <w:spacing w:val="-5"/>
        </w:rPr>
        <w:t> </w:t>
      </w:r>
      <w:r>
        <w:rPr/>
        <w:t>suggested</w:t>
      </w:r>
      <w:r>
        <w:rPr>
          <w:spacing w:val="-5"/>
        </w:rPr>
        <w:t> </w:t>
      </w:r>
      <w:r>
        <w:rPr/>
        <w:t>that</w:t>
      </w:r>
      <w:r>
        <w:rPr>
          <w:spacing w:val="-5"/>
        </w:rPr>
        <w:t> </w:t>
      </w:r>
      <w:r>
        <w:rPr/>
        <w:t>the</w:t>
      </w:r>
      <w:r>
        <w:rPr>
          <w:spacing w:val="-7"/>
        </w:rPr>
        <w:t> </w:t>
      </w:r>
      <w:r>
        <w:rPr/>
        <w:t>failure</w:t>
      </w:r>
      <w:r>
        <w:rPr>
          <w:spacing w:val="-9"/>
        </w:rPr>
        <w:t> </w:t>
      </w:r>
      <w:r>
        <w:rPr/>
        <w:t>to</w:t>
      </w:r>
      <w:r>
        <w:rPr>
          <w:spacing w:val="-5"/>
        </w:rPr>
        <w:t> </w:t>
      </w:r>
      <w:r>
        <w:rPr/>
        <w:t>raise</w:t>
      </w:r>
      <w:r>
        <w:rPr>
          <w:spacing w:val="-9"/>
        </w:rPr>
        <w:t> </w:t>
      </w:r>
      <w:r>
        <w:rPr/>
        <w:t>the</w:t>
      </w:r>
      <w:r>
        <w:rPr>
          <w:spacing w:val="-9"/>
        </w:rPr>
        <w:t> </w:t>
      </w:r>
      <w:r>
        <w:rPr/>
        <w:t>duplicity</w:t>
      </w:r>
    </w:p>
    <w:p>
      <w:pPr>
        <w:pStyle w:val="BodyText"/>
        <w:ind w:left="460"/>
      </w:pPr>
      <w:r>
        <w:rPr/>
        <w:t>issue pretrial does waive the right to a jury instruction to correct the problem.</w:t>
      </w:r>
      <w:r>
        <w:rPr>
          <w:position w:val="10"/>
          <w:sz w:val="14"/>
        </w:rPr>
        <w:t>93   </w:t>
      </w:r>
      <w:r>
        <w:rPr/>
        <w:t>However, the</w:t>
      </w:r>
      <w:r>
        <w:rPr>
          <w:spacing w:val="-15"/>
        </w:rPr>
        <w:t> </w:t>
      </w:r>
      <w:r>
        <w:rPr/>
        <w:t>Second</w:t>
      </w:r>
    </w:p>
    <w:p>
      <w:pPr>
        <w:pStyle w:val="BodyText"/>
        <w:spacing w:line="242" w:lineRule="auto" w:before="7"/>
        <w:ind w:left="460" w:right="117"/>
        <w:jc w:val="both"/>
        <w:rPr>
          <w:sz w:val="14"/>
        </w:rPr>
      </w:pPr>
      <w:r>
        <w:rPr/>
        <w:t>Circuit has noted that if the indictment is not duplicitous on its face and a duplicity problem </w:t>
      </w:r>
      <w:r>
        <w:rPr>
          <w:spacing w:val="-3"/>
        </w:rPr>
        <w:t>becomes </w:t>
      </w:r>
      <w:r>
        <w:rPr/>
        <w:t>apparent</w:t>
      </w:r>
      <w:r>
        <w:rPr>
          <w:spacing w:val="-5"/>
        </w:rPr>
        <w:t> </w:t>
      </w:r>
      <w:r>
        <w:rPr/>
        <w:t>only</w:t>
      </w:r>
      <w:r>
        <w:rPr>
          <w:spacing w:val="-11"/>
        </w:rPr>
        <w:t> </w:t>
      </w:r>
      <w:r>
        <w:rPr/>
        <w:t>after</w:t>
      </w:r>
      <w:r>
        <w:rPr>
          <w:spacing w:val="-4"/>
        </w:rPr>
        <w:t> </w:t>
      </w:r>
      <w:r>
        <w:rPr/>
        <w:t>the</w:t>
      </w:r>
      <w:r>
        <w:rPr>
          <w:spacing w:val="-5"/>
        </w:rPr>
        <w:t> </w:t>
      </w:r>
      <w:r>
        <w:rPr/>
        <w:t>government</w:t>
      </w:r>
      <w:r>
        <w:rPr>
          <w:spacing w:val="-4"/>
        </w:rPr>
        <w:t> </w:t>
      </w:r>
      <w:r>
        <w:rPr/>
        <w:t>presents</w:t>
      </w:r>
      <w:r>
        <w:rPr>
          <w:spacing w:val="-4"/>
        </w:rPr>
        <w:t> </w:t>
      </w:r>
      <w:r>
        <w:rPr/>
        <w:t>its</w:t>
      </w:r>
      <w:r>
        <w:rPr>
          <w:spacing w:val="-5"/>
        </w:rPr>
        <w:t> </w:t>
      </w:r>
      <w:r>
        <w:rPr/>
        <w:t>evidence,</w:t>
      </w:r>
      <w:r>
        <w:rPr>
          <w:spacing w:val="-7"/>
        </w:rPr>
        <w:t> </w:t>
      </w:r>
      <w:r>
        <w:rPr/>
        <w:t>the</w:t>
      </w:r>
      <w:r>
        <w:rPr>
          <w:spacing w:val="-7"/>
        </w:rPr>
        <w:t> </w:t>
      </w:r>
      <w:r>
        <w:rPr/>
        <w:t>failure</w:t>
      </w:r>
      <w:r>
        <w:rPr>
          <w:spacing w:val="-7"/>
        </w:rPr>
        <w:t> </w:t>
      </w:r>
      <w:r>
        <w:rPr/>
        <w:t>to</w:t>
      </w:r>
      <w:r>
        <w:rPr>
          <w:spacing w:val="-4"/>
        </w:rPr>
        <w:t> </w:t>
      </w:r>
      <w:r>
        <w:rPr/>
        <w:t>raise</w:t>
      </w:r>
      <w:r>
        <w:rPr>
          <w:spacing w:val="-4"/>
        </w:rPr>
        <w:t> </w:t>
      </w:r>
      <w:r>
        <w:rPr/>
        <w:t>the</w:t>
      </w:r>
      <w:r>
        <w:rPr>
          <w:spacing w:val="-5"/>
        </w:rPr>
        <w:t> </w:t>
      </w:r>
      <w:r>
        <w:rPr/>
        <w:t>issue</w:t>
      </w:r>
      <w:r>
        <w:rPr>
          <w:spacing w:val="-4"/>
        </w:rPr>
        <w:t> </w:t>
      </w:r>
      <w:r>
        <w:rPr/>
        <w:t>pretrial</w:t>
      </w:r>
      <w:r>
        <w:rPr>
          <w:spacing w:val="-4"/>
        </w:rPr>
        <w:t> </w:t>
      </w:r>
      <w:r>
        <w:rPr/>
        <w:t>does</w:t>
      </w:r>
      <w:r>
        <w:rPr>
          <w:spacing w:val="-5"/>
        </w:rPr>
        <w:t> </w:t>
      </w:r>
      <w:r>
        <w:rPr/>
        <w:t>not constitute waiver.</w:t>
      </w:r>
      <w:r>
        <w:rPr>
          <w:position w:val="10"/>
          <w:sz w:val="14"/>
        </w:rPr>
        <w:t>94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r>
        <w:rPr/>
        <w:pict>
          <v:line style="position:absolute;mso-position-horizontal-relative:page;mso-position-vertical-relative:paragraph;z-index:-472;mso-wrap-distance-left:0;mso-wrap-distance-right:0" from="72pt,11.048872pt" to="215.88pt,11.048872pt" stroked="true" strokeweight=".84pt" strokecolor="#000000">
            <v:stroke dashstyle="solid"/>
            <w10:wrap type="topAndBottom"/>
          </v:line>
        </w:pict>
      </w:r>
    </w:p>
    <w:p>
      <w:pPr>
        <w:pStyle w:val="BodyText"/>
        <w:spacing w:before="5"/>
        <w:rPr>
          <w:sz w:val="11"/>
        </w:rPr>
      </w:pPr>
    </w:p>
    <w:p>
      <w:pPr>
        <w:spacing w:before="72"/>
        <w:ind w:left="1178" w:right="0" w:firstLine="0"/>
        <w:jc w:val="left"/>
        <w:rPr>
          <w:sz w:val="22"/>
        </w:rPr>
      </w:pPr>
      <w:r>
        <w:rPr>
          <w:spacing w:val="3"/>
          <w:position w:val="9"/>
          <w:sz w:val="12"/>
        </w:rPr>
        <w:t>91    </w:t>
      </w:r>
      <w:r>
        <w:rPr>
          <w:i/>
          <w:sz w:val="22"/>
        </w:rPr>
        <w:t>United States v. Creech</w:t>
      </w:r>
      <w:r>
        <w:rPr>
          <w:sz w:val="22"/>
        </w:rPr>
        <w:t>, 408 F.3d 264, 270 (5th Cir. 2005); </w:t>
      </w:r>
      <w:r>
        <w:rPr>
          <w:i/>
          <w:sz w:val="22"/>
        </w:rPr>
        <w:t>United States v. Technic Services,</w:t>
      </w:r>
      <w:r>
        <w:rPr>
          <w:i/>
          <w:spacing w:val="4"/>
          <w:sz w:val="22"/>
        </w:rPr>
        <w:t> </w:t>
      </w:r>
      <w:r>
        <w:rPr>
          <w:i/>
          <w:sz w:val="22"/>
        </w:rPr>
        <w:t>Inc.</w:t>
      </w:r>
      <w:r>
        <w:rPr>
          <w:sz w:val="22"/>
        </w:rPr>
        <w:t>,</w:t>
      </w:r>
    </w:p>
    <w:p>
      <w:pPr>
        <w:spacing w:line="244" w:lineRule="auto" w:before="7"/>
        <w:ind w:left="460" w:right="113" w:firstLine="0"/>
        <w:jc w:val="both"/>
        <w:rPr>
          <w:sz w:val="22"/>
        </w:rPr>
      </w:pPr>
      <w:r>
        <w:rPr>
          <w:sz w:val="22"/>
        </w:rPr>
        <w:t>314 F.3d 1031, 1040 &amp; n.3 (9th Cir. 2002); </w:t>
      </w:r>
      <w:r>
        <w:rPr>
          <w:i/>
          <w:sz w:val="22"/>
        </w:rPr>
        <w:t>United States v. Haber</w:t>
      </w:r>
      <w:r>
        <w:rPr>
          <w:sz w:val="22"/>
        </w:rPr>
        <w:t>, 251 F.3d 881, 888-89 (10th Cir. </w:t>
      </w:r>
      <w:r>
        <w:rPr>
          <w:spacing w:val="2"/>
          <w:sz w:val="22"/>
        </w:rPr>
        <w:t>2001); </w:t>
      </w:r>
      <w:r>
        <w:rPr>
          <w:i/>
          <w:sz w:val="22"/>
        </w:rPr>
        <w:t>United</w:t>
      </w:r>
      <w:r>
        <w:rPr>
          <w:i/>
          <w:spacing w:val="-10"/>
          <w:sz w:val="22"/>
        </w:rPr>
        <w:t> </w:t>
      </w:r>
      <w:r>
        <w:rPr>
          <w:i/>
          <w:sz w:val="22"/>
        </w:rPr>
        <w:t>States</w:t>
      </w:r>
      <w:r>
        <w:rPr>
          <w:i/>
          <w:spacing w:val="-7"/>
          <w:sz w:val="22"/>
        </w:rPr>
        <w:t> </w:t>
      </w:r>
      <w:r>
        <w:rPr>
          <w:i/>
          <w:sz w:val="22"/>
        </w:rPr>
        <w:t>v.</w:t>
      </w:r>
      <w:r>
        <w:rPr>
          <w:i/>
          <w:spacing w:val="-10"/>
          <w:sz w:val="22"/>
        </w:rPr>
        <w:t> </w:t>
      </w:r>
      <w:r>
        <w:rPr>
          <w:i/>
          <w:sz w:val="22"/>
        </w:rPr>
        <w:t>Sturdivant</w:t>
      </w:r>
      <w:r>
        <w:rPr>
          <w:sz w:val="22"/>
        </w:rPr>
        <w:t>,</w:t>
      </w:r>
      <w:r>
        <w:rPr>
          <w:spacing w:val="-8"/>
          <w:sz w:val="22"/>
        </w:rPr>
        <w:t> </w:t>
      </w:r>
      <w:r>
        <w:rPr>
          <w:sz w:val="22"/>
        </w:rPr>
        <w:t>244</w:t>
      </w:r>
      <w:r>
        <w:rPr>
          <w:spacing w:val="-10"/>
          <w:sz w:val="22"/>
        </w:rPr>
        <w:t> </w:t>
      </w:r>
      <w:r>
        <w:rPr>
          <w:sz w:val="22"/>
        </w:rPr>
        <w:t>F.3d</w:t>
      </w:r>
      <w:r>
        <w:rPr>
          <w:spacing w:val="-9"/>
          <w:sz w:val="22"/>
        </w:rPr>
        <w:t> </w:t>
      </w:r>
      <w:r>
        <w:rPr>
          <w:sz w:val="22"/>
        </w:rPr>
        <w:t>at</w:t>
      </w:r>
      <w:r>
        <w:rPr>
          <w:spacing w:val="-6"/>
          <w:sz w:val="22"/>
        </w:rPr>
        <w:t> </w:t>
      </w:r>
      <w:r>
        <w:rPr>
          <w:sz w:val="22"/>
        </w:rPr>
        <w:t>75</w:t>
      </w:r>
      <w:r>
        <w:rPr>
          <w:spacing w:val="-9"/>
          <w:sz w:val="22"/>
        </w:rPr>
        <w:t> </w:t>
      </w:r>
      <w:r>
        <w:rPr>
          <w:sz w:val="22"/>
        </w:rPr>
        <w:t>&amp;</w:t>
      </w:r>
      <w:r>
        <w:rPr>
          <w:spacing w:val="-8"/>
          <w:sz w:val="22"/>
        </w:rPr>
        <w:t> </w:t>
      </w:r>
      <w:r>
        <w:rPr>
          <w:sz w:val="22"/>
        </w:rPr>
        <w:t>n.3;</w:t>
      </w:r>
      <w:r>
        <w:rPr>
          <w:spacing w:val="-10"/>
          <w:sz w:val="22"/>
        </w:rPr>
        <w:t> </w:t>
      </w:r>
      <w:r>
        <w:rPr>
          <w:i/>
          <w:sz w:val="22"/>
        </w:rPr>
        <w:t>United</w:t>
      </w:r>
      <w:r>
        <w:rPr>
          <w:i/>
          <w:spacing w:val="-8"/>
          <w:sz w:val="22"/>
        </w:rPr>
        <w:t> </w:t>
      </w:r>
      <w:r>
        <w:rPr>
          <w:i/>
          <w:sz w:val="22"/>
        </w:rPr>
        <w:t>States</w:t>
      </w:r>
      <w:r>
        <w:rPr>
          <w:i/>
          <w:spacing w:val="-7"/>
          <w:sz w:val="22"/>
        </w:rPr>
        <w:t> </w:t>
      </w:r>
      <w:r>
        <w:rPr>
          <w:i/>
          <w:sz w:val="22"/>
        </w:rPr>
        <w:t>v.</w:t>
      </w:r>
      <w:r>
        <w:rPr>
          <w:i/>
          <w:spacing w:val="-5"/>
          <w:sz w:val="22"/>
        </w:rPr>
        <w:t> </w:t>
      </w:r>
      <w:r>
        <w:rPr>
          <w:i/>
          <w:sz w:val="22"/>
        </w:rPr>
        <w:t>Mathis</w:t>
      </w:r>
      <w:r>
        <w:rPr>
          <w:sz w:val="22"/>
        </w:rPr>
        <w:t>,</w:t>
      </w:r>
      <w:r>
        <w:rPr>
          <w:spacing w:val="-8"/>
          <w:sz w:val="22"/>
        </w:rPr>
        <w:t> </w:t>
      </w:r>
      <w:r>
        <w:rPr>
          <w:sz w:val="22"/>
        </w:rPr>
        <w:t>216</w:t>
      </w:r>
      <w:r>
        <w:rPr>
          <w:spacing w:val="-7"/>
          <w:sz w:val="22"/>
        </w:rPr>
        <w:t> </w:t>
      </w:r>
      <w:r>
        <w:rPr>
          <w:sz w:val="22"/>
        </w:rPr>
        <w:t>F.3d</w:t>
      </w:r>
      <w:r>
        <w:rPr>
          <w:spacing w:val="-9"/>
          <w:sz w:val="22"/>
        </w:rPr>
        <w:t> </w:t>
      </w:r>
      <w:r>
        <w:rPr>
          <w:sz w:val="22"/>
        </w:rPr>
        <w:t>18,</w:t>
      </w:r>
      <w:r>
        <w:rPr>
          <w:spacing w:val="-10"/>
          <w:sz w:val="22"/>
        </w:rPr>
        <w:t> </w:t>
      </w:r>
      <w:r>
        <w:rPr>
          <w:sz w:val="22"/>
        </w:rPr>
        <w:t>25</w:t>
      </w:r>
      <w:r>
        <w:rPr>
          <w:spacing w:val="-8"/>
          <w:sz w:val="22"/>
        </w:rPr>
        <w:t> </w:t>
      </w:r>
      <w:r>
        <w:rPr>
          <w:sz w:val="22"/>
        </w:rPr>
        <w:t>n.7</w:t>
      </w:r>
      <w:r>
        <w:rPr>
          <w:spacing w:val="-8"/>
          <w:sz w:val="22"/>
        </w:rPr>
        <w:t> </w:t>
      </w:r>
      <w:r>
        <w:rPr>
          <w:sz w:val="22"/>
        </w:rPr>
        <w:t>(D.C.</w:t>
      </w:r>
      <w:r>
        <w:rPr>
          <w:spacing w:val="-9"/>
          <w:sz w:val="22"/>
        </w:rPr>
        <w:t> </w:t>
      </w:r>
      <w:r>
        <w:rPr>
          <w:sz w:val="22"/>
        </w:rPr>
        <w:t>Cir.</w:t>
      </w:r>
      <w:r>
        <w:rPr>
          <w:spacing w:val="-8"/>
          <w:sz w:val="22"/>
        </w:rPr>
        <w:t> </w:t>
      </w:r>
      <w:r>
        <w:rPr>
          <w:sz w:val="22"/>
        </w:rPr>
        <w:t>2000); </w:t>
      </w:r>
      <w:r>
        <w:rPr>
          <w:i/>
          <w:sz w:val="22"/>
        </w:rPr>
        <w:t>Verrecchia</w:t>
      </w:r>
      <w:r>
        <w:rPr>
          <w:sz w:val="22"/>
        </w:rPr>
        <w:t>, 196 F.3d at 297 ; </w:t>
      </w:r>
      <w:r>
        <w:rPr>
          <w:i/>
          <w:sz w:val="22"/>
        </w:rPr>
        <w:t>United States v. Adesida</w:t>
      </w:r>
      <w:r>
        <w:rPr>
          <w:sz w:val="22"/>
        </w:rPr>
        <w:t>, 129 F.3d 846, 849 (6th Cir. 1997); </w:t>
      </w:r>
      <w:r>
        <w:rPr>
          <w:i/>
          <w:sz w:val="22"/>
        </w:rPr>
        <w:t>United States </w:t>
      </w:r>
      <w:r>
        <w:rPr>
          <w:i/>
          <w:spacing w:val="3"/>
          <w:sz w:val="22"/>
        </w:rPr>
        <w:t>v. </w:t>
      </w:r>
      <w:r>
        <w:rPr>
          <w:i/>
          <w:sz w:val="22"/>
        </w:rPr>
        <w:t>Magana</w:t>
      </w:r>
      <w:r>
        <w:rPr>
          <w:sz w:val="22"/>
        </w:rPr>
        <w:t>,</w:t>
      </w:r>
      <w:r>
        <w:rPr>
          <w:spacing w:val="11"/>
          <w:sz w:val="22"/>
        </w:rPr>
        <w:t> </w:t>
      </w:r>
      <w:r>
        <w:rPr>
          <w:sz w:val="22"/>
        </w:rPr>
        <w:t>118</w:t>
      </w:r>
      <w:r>
        <w:rPr>
          <w:spacing w:val="10"/>
          <w:sz w:val="22"/>
        </w:rPr>
        <w:t> </w:t>
      </w:r>
      <w:r>
        <w:rPr>
          <w:sz w:val="22"/>
        </w:rPr>
        <w:t>F.3d</w:t>
      </w:r>
      <w:r>
        <w:rPr>
          <w:spacing w:val="10"/>
          <w:sz w:val="22"/>
        </w:rPr>
        <w:t> </w:t>
      </w:r>
      <w:r>
        <w:rPr>
          <w:sz w:val="22"/>
        </w:rPr>
        <w:t>1173,</w:t>
      </w:r>
      <w:r>
        <w:rPr>
          <w:spacing w:val="10"/>
          <w:sz w:val="22"/>
        </w:rPr>
        <w:t> </w:t>
      </w:r>
      <w:r>
        <w:rPr>
          <w:sz w:val="22"/>
        </w:rPr>
        <w:t>1189</w:t>
      </w:r>
      <w:r>
        <w:rPr>
          <w:spacing w:val="11"/>
          <w:sz w:val="22"/>
        </w:rPr>
        <w:t> </w:t>
      </w:r>
      <w:r>
        <w:rPr>
          <w:sz w:val="22"/>
        </w:rPr>
        <w:t>(7th</w:t>
      </w:r>
      <w:r>
        <w:rPr>
          <w:spacing w:val="11"/>
          <w:sz w:val="22"/>
        </w:rPr>
        <w:t> </w:t>
      </w:r>
      <w:r>
        <w:rPr>
          <w:sz w:val="22"/>
        </w:rPr>
        <w:t>Cir.</w:t>
      </w:r>
      <w:r>
        <w:rPr>
          <w:spacing w:val="12"/>
          <w:sz w:val="22"/>
        </w:rPr>
        <w:t> </w:t>
      </w:r>
      <w:r>
        <w:rPr>
          <w:sz w:val="22"/>
        </w:rPr>
        <w:t>1997);</w:t>
      </w:r>
      <w:r>
        <w:rPr>
          <w:spacing w:val="12"/>
          <w:sz w:val="22"/>
        </w:rPr>
        <w:t> </w:t>
      </w:r>
      <w:r>
        <w:rPr>
          <w:i/>
          <w:sz w:val="22"/>
        </w:rPr>
        <w:t>United</w:t>
      </w:r>
      <w:r>
        <w:rPr>
          <w:i/>
          <w:spacing w:val="10"/>
          <w:sz w:val="22"/>
        </w:rPr>
        <w:t> </w:t>
      </w:r>
      <w:r>
        <w:rPr>
          <w:i/>
          <w:sz w:val="22"/>
        </w:rPr>
        <w:t>States</w:t>
      </w:r>
      <w:r>
        <w:rPr>
          <w:i/>
          <w:spacing w:val="12"/>
          <w:sz w:val="22"/>
        </w:rPr>
        <w:t> </w:t>
      </w:r>
      <w:r>
        <w:rPr>
          <w:i/>
          <w:sz w:val="22"/>
        </w:rPr>
        <w:t>v.</w:t>
      </w:r>
      <w:r>
        <w:rPr>
          <w:i/>
          <w:spacing w:val="10"/>
          <w:sz w:val="22"/>
        </w:rPr>
        <w:t> </w:t>
      </w:r>
      <w:r>
        <w:rPr>
          <w:i/>
          <w:sz w:val="22"/>
        </w:rPr>
        <w:t>Rivera</w:t>
      </w:r>
      <w:r>
        <w:rPr>
          <w:sz w:val="22"/>
        </w:rPr>
        <w:t>,</w:t>
      </w:r>
      <w:r>
        <w:rPr>
          <w:spacing w:val="12"/>
          <w:sz w:val="22"/>
        </w:rPr>
        <w:t> </w:t>
      </w:r>
      <w:r>
        <w:rPr>
          <w:sz w:val="22"/>
        </w:rPr>
        <w:t>77</w:t>
      </w:r>
      <w:r>
        <w:rPr>
          <w:spacing w:val="11"/>
          <w:sz w:val="22"/>
        </w:rPr>
        <w:t> </w:t>
      </w:r>
      <w:r>
        <w:rPr>
          <w:sz w:val="22"/>
        </w:rPr>
        <w:t>F.3d</w:t>
      </w:r>
      <w:r>
        <w:rPr>
          <w:spacing w:val="10"/>
          <w:sz w:val="22"/>
        </w:rPr>
        <w:t> </w:t>
      </w:r>
      <w:r>
        <w:rPr>
          <w:sz w:val="22"/>
        </w:rPr>
        <w:t>1348,</w:t>
      </w:r>
      <w:r>
        <w:rPr>
          <w:spacing w:val="10"/>
          <w:sz w:val="22"/>
        </w:rPr>
        <w:t> </w:t>
      </w:r>
      <w:r>
        <w:rPr>
          <w:sz w:val="22"/>
        </w:rPr>
        <w:t>1352</w:t>
      </w:r>
      <w:r>
        <w:rPr>
          <w:spacing w:val="11"/>
          <w:sz w:val="22"/>
        </w:rPr>
        <w:t> </w:t>
      </w:r>
      <w:r>
        <w:rPr>
          <w:sz w:val="22"/>
        </w:rPr>
        <w:t>&amp;</w:t>
      </w:r>
      <w:r>
        <w:rPr>
          <w:spacing w:val="11"/>
          <w:sz w:val="22"/>
        </w:rPr>
        <w:t> </w:t>
      </w:r>
      <w:r>
        <w:rPr>
          <w:sz w:val="22"/>
        </w:rPr>
        <w:t>n.4</w:t>
      </w:r>
      <w:r>
        <w:rPr>
          <w:spacing w:val="11"/>
          <w:sz w:val="22"/>
        </w:rPr>
        <w:t> </w:t>
      </w:r>
      <w:r>
        <w:rPr>
          <w:sz w:val="22"/>
        </w:rPr>
        <w:t>(11th</w:t>
      </w:r>
      <w:r>
        <w:rPr>
          <w:spacing w:val="11"/>
          <w:sz w:val="22"/>
        </w:rPr>
        <w:t> </w:t>
      </w:r>
      <w:r>
        <w:rPr>
          <w:sz w:val="22"/>
        </w:rPr>
        <w:t>Cir.</w:t>
      </w:r>
    </w:p>
    <w:p>
      <w:pPr>
        <w:spacing w:before="4"/>
        <w:ind w:left="460" w:right="0" w:firstLine="0"/>
        <w:jc w:val="both"/>
        <w:rPr>
          <w:sz w:val="22"/>
        </w:rPr>
      </w:pPr>
      <w:r>
        <w:rPr>
          <w:sz w:val="22"/>
        </w:rPr>
        <w:t>1996);</w:t>
      </w:r>
      <w:r>
        <w:rPr>
          <w:spacing w:val="-5"/>
          <w:sz w:val="22"/>
        </w:rPr>
        <w:t> </w:t>
      </w:r>
      <w:r>
        <w:rPr>
          <w:i/>
          <w:sz w:val="22"/>
        </w:rPr>
        <w:t>United</w:t>
      </w:r>
      <w:r>
        <w:rPr>
          <w:i/>
          <w:spacing w:val="-1"/>
          <w:sz w:val="22"/>
        </w:rPr>
        <w:t> </w:t>
      </w:r>
      <w:r>
        <w:rPr>
          <w:i/>
          <w:sz w:val="22"/>
        </w:rPr>
        <w:t>States</w:t>
      </w:r>
      <w:r>
        <w:rPr>
          <w:i/>
          <w:spacing w:val="-4"/>
          <w:sz w:val="22"/>
        </w:rPr>
        <w:t> </w:t>
      </w:r>
      <w:r>
        <w:rPr>
          <w:i/>
          <w:sz w:val="22"/>
        </w:rPr>
        <w:t>v.</w:t>
      </w:r>
      <w:r>
        <w:rPr>
          <w:i/>
          <w:spacing w:val="-4"/>
          <w:sz w:val="22"/>
        </w:rPr>
        <w:t> </w:t>
      </w:r>
      <w:r>
        <w:rPr>
          <w:i/>
          <w:sz w:val="22"/>
        </w:rPr>
        <w:t>Prescott</w:t>
      </w:r>
      <w:r>
        <w:rPr>
          <w:sz w:val="22"/>
        </w:rPr>
        <w:t>,</w:t>
      </w:r>
      <w:r>
        <w:rPr>
          <w:spacing w:val="-4"/>
          <w:sz w:val="22"/>
        </w:rPr>
        <w:t> </w:t>
      </w:r>
      <w:r>
        <w:rPr>
          <w:sz w:val="22"/>
        </w:rPr>
        <w:t>42</w:t>
      </w:r>
      <w:r>
        <w:rPr>
          <w:spacing w:val="-3"/>
          <w:sz w:val="22"/>
        </w:rPr>
        <w:t> </w:t>
      </w:r>
      <w:r>
        <w:rPr>
          <w:sz w:val="22"/>
        </w:rPr>
        <w:t>F.3d</w:t>
      </w:r>
      <w:r>
        <w:rPr>
          <w:spacing w:val="-4"/>
          <w:sz w:val="22"/>
        </w:rPr>
        <w:t> </w:t>
      </w:r>
      <w:r>
        <w:rPr>
          <w:sz w:val="22"/>
        </w:rPr>
        <w:t>1165,</w:t>
      </w:r>
      <w:r>
        <w:rPr>
          <w:spacing w:val="-6"/>
          <w:sz w:val="22"/>
        </w:rPr>
        <w:t> </w:t>
      </w:r>
      <w:r>
        <w:rPr>
          <w:sz w:val="22"/>
        </w:rPr>
        <w:t>1167</w:t>
      </w:r>
      <w:r>
        <w:rPr>
          <w:spacing w:val="-5"/>
          <w:sz w:val="22"/>
        </w:rPr>
        <w:t> </w:t>
      </w:r>
      <w:r>
        <w:rPr>
          <w:sz w:val="22"/>
        </w:rPr>
        <w:t>(8th</w:t>
      </w:r>
      <w:r>
        <w:rPr>
          <w:spacing w:val="-5"/>
          <w:sz w:val="22"/>
        </w:rPr>
        <w:t> </w:t>
      </w:r>
      <w:r>
        <w:rPr>
          <w:sz w:val="22"/>
        </w:rPr>
        <w:t>Cir.</w:t>
      </w:r>
      <w:r>
        <w:rPr>
          <w:spacing w:val="-3"/>
          <w:sz w:val="22"/>
        </w:rPr>
        <w:t> </w:t>
      </w:r>
      <w:r>
        <w:rPr>
          <w:sz w:val="22"/>
        </w:rPr>
        <w:t>1994);</w:t>
      </w:r>
      <w:r>
        <w:rPr>
          <w:spacing w:val="-4"/>
          <w:sz w:val="22"/>
        </w:rPr>
        <w:t> </w:t>
      </w:r>
      <w:r>
        <w:rPr>
          <w:i/>
          <w:sz w:val="22"/>
        </w:rPr>
        <w:t>United</w:t>
      </w:r>
      <w:r>
        <w:rPr>
          <w:i/>
          <w:spacing w:val="-5"/>
          <w:sz w:val="22"/>
        </w:rPr>
        <w:t> </w:t>
      </w:r>
      <w:r>
        <w:rPr>
          <w:i/>
          <w:sz w:val="22"/>
        </w:rPr>
        <w:t>States</w:t>
      </w:r>
      <w:r>
        <w:rPr>
          <w:i/>
          <w:spacing w:val="-3"/>
          <w:sz w:val="22"/>
        </w:rPr>
        <w:t> </w:t>
      </w:r>
      <w:r>
        <w:rPr>
          <w:i/>
          <w:sz w:val="22"/>
        </w:rPr>
        <w:t>v.</w:t>
      </w:r>
      <w:r>
        <w:rPr>
          <w:i/>
          <w:spacing w:val="-4"/>
          <w:sz w:val="22"/>
        </w:rPr>
        <w:t> </w:t>
      </w:r>
      <w:r>
        <w:rPr>
          <w:i/>
          <w:sz w:val="22"/>
        </w:rPr>
        <w:t>Price</w:t>
      </w:r>
      <w:r>
        <w:rPr>
          <w:sz w:val="22"/>
        </w:rPr>
        <w:t>,</w:t>
      </w:r>
      <w:r>
        <w:rPr>
          <w:spacing w:val="-2"/>
          <w:sz w:val="22"/>
        </w:rPr>
        <w:t> </w:t>
      </w:r>
      <w:r>
        <w:rPr>
          <w:sz w:val="22"/>
        </w:rPr>
        <w:t>763</w:t>
      </w:r>
      <w:r>
        <w:rPr>
          <w:spacing w:val="-5"/>
          <w:sz w:val="22"/>
        </w:rPr>
        <w:t> </w:t>
      </w:r>
      <w:r>
        <w:rPr>
          <w:sz w:val="22"/>
        </w:rPr>
        <w:t>F.2d</w:t>
      </w:r>
      <w:r>
        <w:rPr>
          <w:spacing w:val="-2"/>
          <w:sz w:val="22"/>
        </w:rPr>
        <w:t> </w:t>
      </w:r>
      <w:r>
        <w:rPr>
          <w:sz w:val="22"/>
        </w:rPr>
        <w:t>640,</w:t>
      </w:r>
      <w:r>
        <w:rPr>
          <w:spacing w:val="-5"/>
          <w:sz w:val="22"/>
        </w:rPr>
        <w:t> </w:t>
      </w:r>
      <w:r>
        <w:rPr>
          <w:sz w:val="22"/>
        </w:rPr>
        <w:t>643</w:t>
      </w:r>
    </w:p>
    <w:p>
      <w:pPr>
        <w:spacing w:before="11"/>
        <w:ind w:left="460" w:right="0" w:firstLine="0"/>
        <w:jc w:val="both"/>
        <w:rPr>
          <w:sz w:val="22"/>
        </w:rPr>
      </w:pPr>
      <w:r>
        <w:rPr>
          <w:sz w:val="22"/>
        </w:rPr>
        <w:t>(4th Cir. 1985).</w:t>
      </w:r>
    </w:p>
    <w:p>
      <w:pPr>
        <w:pStyle w:val="BodyText"/>
        <w:spacing w:before="1"/>
        <w:rPr>
          <w:sz w:val="15"/>
        </w:rPr>
      </w:pPr>
    </w:p>
    <w:p>
      <w:pPr>
        <w:spacing w:line="244" w:lineRule="auto" w:before="73"/>
        <w:ind w:left="460" w:right="112" w:firstLine="720"/>
        <w:jc w:val="left"/>
        <w:rPr>
          <w:sz w:val="22"/>
        </w:rPr>
      </w:pPr>
      <w:r>
        <w:rPr>
          <w:spacing w:val="3"/>
          <w:position w:val="9"/>
          <w:sz w:val="12"/>
        </w:rPr>
        <w:t>92</w:t>
      </w:r>
      <w:r>
        <w:rPr>
          <w:spacing w:val="17"/>
          <w:position w:val="9"/>
          <w:sz w:val="12"/>
        </w:rPr>
        <w:t> </w:t>
      </w:r>
      <w:r>
        <w:rPr>
          <w:i/>
          <w:sz w:val="22"/>
        </w:rPr>
        <w:t>United</w:t>
      </w:r>
      <w:r>
        <w:rPr>
          <w:i/>
          <w:spacing w:val="-19"/>
          <w:sz w:val="22"/>
        </w:rPr>
        <w:t> </w:t>
      </w:r>
      <w:r>
        <w:rPr>
          <w:i/>
          <w:sz w:val="22"/>
        </w:rPr>
        <w:t>States</w:t>
      </w:r>
      <w:r>
        <w:rPr>
          <w:i/>
          <w:spacing w:val="-16"/>
          <w:sz w:val="22"/>
        </w:rPr>
        <w:t> </w:t>
      </w:r>
      <w:r>
        <w:rPr>
          <w:i/>
          <w:sz w:val="22"/>
        </w:rPr>
        <w:t>v.</w:t>
      </w:r>
      <w:r>
        <w:rPr>
          <w:i/>
          <w:spacing w:val="-19"/>
          <w:sz w:val="22"/>
        </w:rPr>
        <w:t> </w:t>
      </w:r>
      <w:r>
        <w:rPr>
          <w:i/>
          <w:sz w:val="22"/>
        </w:rPr>
        <w:t>Savoires</w:t>
      </w:r>
      <w:r>
        <w:rPr>
          <w:sz w:val="22"/>
        </w:rPr>
        <w:t>,</w:t>
      </w:r>
      <w:r>
        <w:rPr>
          <w:spacing w:val="-18"/>
          <w:sz w:val="22"/>
        </w:rPr>
        <w:t> </w:t>
      </w:r>
      <w:r>
        <w:rPr>
          <w:sz w:val="22"/>
        </w:rPr>
        <w:t>430</w:t>
      </w:r>
      <w:r>
        <w:rPr>
          <w:spacing w:val="-19"/>
          <w:sz w:val="22"/>
        </w:rPr>
        <w:t> </w:t>
      </w:r>
      <w:r>
        <w:rPr>
          <w:sz w:val="22"/>
        </w:rPr>
        <w:t>F.3d</w:t>
      </w:r>
      <w:r>
        <w:rPr>
          <w:spacing w:val="-19"/>
          <w:sz w:val="22"/>
        </w:rPr>
        <w:t> </w:t>
      </w:r>
      <w:r>
        <w:rPr>
          <w:sz w:val="22"/>
        </w:rPr>
        <w:t>at</w:t>
      </w:r>
      <w:r>
        <w:rPr>
          <w:spacing w:val="-15"/>
          <w:sz w:val="22"/>
        </w:rPr>
        <w:t> </w:t>
      </w:r>
      <w:r>
        <w:rPr>
          <w:sz w:val="22"/>
        </w:rPr>
        <w:t>380-81;</w:t>
      </w:r>
      <w:r>
        <w:rPr>
          <w:spacing w:val="-17"/>
          <w:sz w:val="22"/>
        </w:rPr>
        <w:t> </w:t>
      </w:r>
      <w:r>
        <w:rPr>
          <w:i/>
          <w:sz w:val="22"/>
        </w:rPr>
        <w:t>United</w:t>
      </w:r>
      <w:r>
        <w:rPr>
          <w:i/>
          <w:spacing w:val="-20"/>
          <w:sz w:val="22"/>
        </w:rPr>
        <w:t> </w:t>
      </w:r>
      <w:r>
        <w:rPr>
          <w:i/>
          <w:sz w:val="22"/>
        </w:rPr>
        <w:t>States</w:t>
      </w:r>
      <w:r>
        <w:rPr>
          <w:i/>
          <w:spacing w:val="-16"/>
          <w:sz w:val="22"/>
        </w:rPr>
        <w:t> </w:t>
      </w:r>
      <w:r>
        <w:rPr>
          <w:i/>
          <w:sz w:val="22"/>
        </w:rPr>
        <w:t>v.</w:t>
      </w:r>
      <w:r>
        <w:rPr>
          <w:i/>
          <w:spacing w:val="-19"/>
          <w:sz w:val="22"/>
        </w:rPr>
        <w:t> </w:t>
      </w:r>
      <w:r>
        <w:rPr>
          <w:i/>
          <w:sz w:val="22"/>
        </w:rPr>
        <w:t>Technic</w:t>
      </w:r>
      <w:r>
        <w:rPr>
          <w:i/>
          <w:spacing w:val="-19"/>
          <w:sz w:val="22"/>
        </w:rPr>
        <w:t> </w:t>
      </w:r>
      <w:r>
        <w:rPr>
          <w:i/>
          <w:sz w:val="22"/>
        </w:rPr>
        <w:t>Services,</w:t>
      </w:r>
      <w:r>
        <w:rPr>
          <w:i/>
          <w:spacing w:val="-16"/>
          <w:sz w:val="22"/>
        </w:rPr>
        <w:t> </w:t>
      </w:r>
      <w:r>
        <w:rPr>
          <w:i/>
          <w:sz w:val="22"/>
        </w:rPr>
        <w:t>Inc.</w:t>
      </w:r>
      <w:r>
        <w:rPr>
          <w:sz w:val="22"/>
        </w:rPr>
        <w:t>,</w:t>
      </w:r>
      <w:r>
        <w:rPr>
          <w:spacing w:val="-17"/>
          <w:sz w:val="22"/>
        </w:rPr>
        <w:t> </w:t>
      </w:r>
      <w:r>
        <w:rPr>
          <w:sz w:val="22"/>
        </w:rPr>
        <w:t>314</w:t>
      </w:r>
      <w:r>
        <w:rPr>
          <w:spacing w:val="-21"/>
          <w:sz w:val="22"/>
        </w:rPr>
        <w:t> </w:t>
      </w:r>
      <w:r>
        <w:rPr>
          <w:sz w:val="22"/>
        </w:rPr>
        <w:t>F.3d</w:t>
      </w:r>
      <w:r>
        <w:rPr>
          <w:spacing w:val="-20"/>
          <w:sz w:val="22"/>
        </w:rPr>
        <w:t> </w:t>
      </w:r>
      <w:r>
        <w:rPr>
          <w:sz w:val="22"/>
        </w:rPr>
        <w:t>at</w:t>
      </w:r>
      <w:r>
        <w:rPr>
          <w:spacing w:val="-16"/>
          <w:sz w:val="22"/>
        </w:rPr>
        <w:t> </w:t>
      </w:r>
      <w:r>
        <w:rPr>
          <w:sz w:val="22"/>
        </w:rPr>
        <w:t>1040 &amp; n.3; </w:t>
      </w:r>
      <w:r>
        <w:rPr>
          <w:i/>
          <w:sz w:val="22"/>
        </w:rPr>
        <w:t>Verrecchia</w:t>
      </w:r>
      <w:r>
        <w:rPr>
          <w:sz w:val="22"/>
        </w:rPr>
        <w:t>, 196 F.3d at</w:t>
      </w:r>
      <w:r>
        <w:rPr>
          <w:spacing w:val="2"/>
          <w:sz w:val="22"/>
        </w:rPr>
        <w:t> </w:t>
      </w:r>
      <w:r>
        <w:rPr>
          <w:sz w:val="22"/>
        </w:rPr>
        <w:t>297.</w:t>
      </w:r>
    </w:p>
    <w:p>
      <w:pPr>
        <w:pStyle w:val="BodyText"/>
        <w:spacing w:before="9"/>
        <w:rPr>
          <w:sz w:val="14"/>
        </w:rPr>
      </w:pPr>
    </w:p>
    <w:p>
      <w:pPr>
        <w:spacing w:before="72"/>
        <w:ind w:left="1179" w:right="0" w:firstLine="0"/>
        <w:jc w:val="left"/>
        <w:rPr>
          <w:sz w:val="22"/>
        </w:rPr>
      </w:pPr>
      <w:r>
        <w:rPr>
          <w:position w:val="9"/>
          <w:sz w:val="12"/>
        </w:rPr>
        <w:t>93 </w:t>
      </w:r>
      <w:r>
        <w:rPr>
          <w:i/>
          <w:sz w:val="22"/>
        </w:rPr>
        <w:t>United States v. Fredette</w:t>
      </w:r>
      <w:r>
        <w:rPr>
          <w:sz w:val="22"/>
        </w:rPr>
        <w:t>, 315 F.3d 1235, 1243 (10th Cir. 2003); </w:t>
      </w:r>
      <w:r>
        <w:rPr>
          <w:i/>
          <w:sz w:val="22"/>
        </w:rPr>
        <w:t>United States v. Haber</w:t>
      </w:r>
      <w:r>
        <w:rPr>
          <w:sz w:val="22"/>
        </w:rPr>
        <w:t>, 251 F.3d</w:t>
      </w:r>
    </w:p>
    <w:p>
      <w:pPr>
        <w:spacing w:before="7"/>
        <w:ind w:left="460" w:right="0" w:firstLine="0"/>
        <w:jc w:val="left"/>
        <w:rPr>
          <w:sz w:val="22"/>
        </w:rPr>
      </w:pPr>
      <w:r>
        <w:rPr>
          <w:sz w:val="22"/>
        </w:rPr>
        <w:t>at 888-89; </w:t>
      </w:r>
      <w:r>
        <w:rPr>
          <w:i/>
          <w:sz w:val="22"/>
        </w:rPr>
        <w:t>Trammell</w:t>
      </w:r>
      <w:r>
        <w:rPr>
          <w:sz w:val="22"/>
        </w:rPr>
        <w:t>, 133 F.3d 1343, 1354 (10th Cir. 1998).</w:t>
      </w:r>
    </w:p>
    <w:p>
      <w:pPr>
        <w:pStyle w:val="BodyText"/>
        <w:spacing w:before="1"/>
        <w:rPr>
          <w:sz w:val="15"/>
        </w:rPr>
      </w:pPr>
    </w:p>
    <w:p>
      <w:pPr>
        <w:spacing w:before="72"/>
        <w:ind w:left="1179" w:right="0" w:firstLine="0"/>
        <w:jc w:val="left"/>
        <w:rPr>
          <w:sz w:val="22"/>
        </w:rPr>
      </w:pPr>
      <w:r>
        <w:rPr>
          <w:position w:val="9"/>
          <w:sz w:val="12"/>
        </w:rPr>
        <w:t>94 </w:t>
      </w:r>
      <w:r>
        <w:rPr>
          <w:i/>
          <w:sz w:val="22"/>
        </w:rPr>
        <w:t>See United States v. Sturdivant</w:t>
      </w:r>
      <w:r>
        <w:rPr>
          <w:sz w:val="22"/>
        </w:rPr>
        <w:t>, 244 F.3d at 76.</w:t>
      </w:r>
    </w:p>
    <w:p>
      <w:pPr>
        <w:spacing w:after="0"/>
        <w:jc w:val="left"/>
        <w:rPr>
          <w:sz w:val="22"/>
        </w:rPr>
        <w:sectPr>
          <w:pgSz w:w="12240" w:h="15840"/>
          <w:pgMar w:header="403" w:footer="0" w:top="1140" w:bottom="280" w:left="980" w:right="960"/>
        </w:sectPr>
      </w:pPr>
    </w:p>
    <w:p>
      <w:pPr>
        <w:pStyle w:val="Heading1"/>
        <w:numPr>
          <w:ilvl w:val="3"/>
          <w:numId w:val="1"/>
        </w:numPr>
        <w:tabs>
          <w:tab w:pos="2680" w:val="left" w:leader="none"/>
        </w:tabs>
        <w:spacing w:line="240" w:lineRule="auto" w:before="73" w:after="0"/>
        <w:ind w:left="2680" w:right="0" w:hanging="1140"/>
        <w:jc w:val="left"/>
      </w:pPr>
      <w:r>
        <w:rPr/>
        <w:t>Multiplicity</w:t>
      </w:r>
    </w:p>
    <w:p>
      <w:pPr>
        <w:pStyle w:val="BodyText"/>
        <w:rPr>
          <w:b/>
          <w:sz w:val="18"/>
        </w:rPr>
      </w:pPr>
    </w:p>
    <w:p>
      <w:pPr>
        <w:pStyle w:val="BodyText"/>
        <w:spacing w:before="72"/>
        <w:ind w:left="820"/>
      </w:pPr>
      <w:r>
        <w:rPr/>
        <w:t>Multiplicity occurs when a single offense is charged in multiple counts.</w:t>
      </w:r>
      <w:r>
        <w:rPr>
          <w:position w:val="10"/>
          <w:sz w:val="14"/>
        </w:rPr>
        <w:t>95 </w:t>
      </w:r>
      <w:r>
        <w:rPr/>
        <w:t>The primary vice of</w:t>
      </w:r>
    </w:p>
    <w:p>
      <w:pPr>
        <w:pStyle w:val="BodyText"/>
        <w:spacing w:before="7"/>
        <w:ind w:left="100" w:right="463"/>
        <w:rPr>
          <w:sz w:val="14"/>
        </w:rPr>
      </w:pPr>
      <w:r>
        <w:rPr/>
        <w:t>multiplicity</w:t>
      </w:r>
      <w:r>
        <w:rPr>
          <w:spacing w:val="-15"/>
        </w:rPr>
        <w:t> </w:t>
      </w:r>
      <w:r>
        <w:rPr/>
        <w:t>is</w:t>
      </w:r>
      <w:r>
        <w:rPr>
          <w:spacing w:val="-8"/>
        </w:rPr>
        <w:t> </w:t>
      </w:r>
      <w:r>
        <w:rPr/>
        <w:t>the</w:t>
      </w:r>
      <w:r>
        <w:rPr>
          <w:spacing w:val="-12"/>
        </w:rPr>
        <w:t> </w:t>
      </w:r>
      <w:r>
        <w:rPr/>
        <w:t>risk</w:t>
      </w:r>
      <w:r>
        <w:rPr>
          <w:spacing w:val="-10"/>
        </w:rPr>
        <w:t> </w:t>
      </w:r>
      <w:r>
        <w:rPr/>
        <w:t>of</w:t>
      </w:r>
      <w:r>
        <w:rPr>
          <w:spacing w:val="-11"/>
        </w:rPr>
        <w:t> </w:t>
      </w:r>
      <w:r>
        <w:rPr/>
        <w:t>multiple</w:t>
      </w:r>
      <w:r>
        <w:rPr>
          <w:spacing w:val="-11"/>
        </w:rPr>
        <w:t> </w:t>
      </w:r>
      <w:r>
        <w:rPr/>
        <w:t>punishments</w:t>
      </w:r>
      <w:r>
        <w:rPr>
          <w:spacing w:val="-8"/>
        </w:rPr>
        <w:t> </w:t>
      </w:r>
      <w:r>
        <w:rPr/>
        <w:t>for</w:t>
      </w:r>
      <w:r>
        <w:rPr>
          <w:spacing w:val="-11"/>
        </w:rPr>
        <w:t> </w:t>
      </w:r>
      <w:r>
        <w:rPr/>
        <w:t>a</w:t>
      </w:r>
      <w:r>
        <w:rPr>
          <w:spacing w:val="-11"/>
        </w:rPr>
        <w:t> </w:t>
      </w:r>
      <w:r>
        <w:rPr/>
        <w:t>single</w:t>
      </w:r>
      <w:r>
        <w:rPr>
          <w:spacing w:val="-12"/>
        </w:rPr>
        <w:t> </w:t>
      </w:r>
      <w:r>
        <w:rPr/>
        <w:t>offense</w:t>
      </w:r>
      <w:r>
        <w:rPr>
          <w:spacing w:val="-11"/>
        </w:rPr>
        <w:t> </w:t>
      </w:r>
      <w:r>
        <w:rPr/>
        <w:t>in</w:t>
      </w:r>
      <w:r>
        <w:rPr>
          <w:spacing w:val="-8"/>
        </w:rPr>
        <w:t> </w:t>
      </w:r>
      <w:r>
        <w:rPr/>
        <w:t>violation</w:t>
      </w:r>
      <w:r>
        <w:rPr>
          <w:spacing w:val="-8"/>
        </w:rPr>
        <w:t> </w:t>
      </w:r>
      <w:r>
        <w:rPr/>
        <w:t>of</w:t>
      </w:r>
      <w:r>
        <w:rPr>
          <w:spacing w:val="-8"/>
        </w:rPr>
        <w:t> </w:t>
      </w:r>
      <w:r>
        <w:rPr/>
        <w:t>the</w:t>
      </w:r>
      <w:r>
        <w:rPr>
          <w:spacing w:val="-10"/>
        </w:rPr>
        <w:t> </w:t>
      </w:r>
      <w:r>
        <w:rPr/>
        <w:t>Double</w:t>
      </w:r>
      <w:r>
        <w:rPr>
          <w:spacing w:val="-8"/>
        </w:rPr>
        <w:t> </w:t>
      </w:r>
      <w:r>
        <w:rPr/>
        <w:t>Jeopardy Clause.</w:t>
      </w:r>
      <w:r>
        <w:rPr>
          <w:position w:val="10"/>
          <w:sz w:val="14"/>
        </w:rPr>
        <w:t>96</w:t>
      </w:r>
    </w:p>
    <w:p>
      <w:pPr>
        <w:pStyle w:val="BodyText"/>
        <w:spacing w:before="3"/>
        <w:rPr>
          <w:sz w:val="25"/>
        </w:rPr>
      </w:pPr>
    </w:p>
    <w:p>
      <w:pPr>
        <w:pStyle w:val="BodyText"/>
        <w:spacing w:line="247" w:lineRule="auto"/>
        <w:ind w:left="100" w:right="474" w:firstLine="720"/>
        <w:jc w:val="both"/>
      </w:pPr>
      <w:r>
        <w:rPr>
          <w:spacing w:val="-3"/>
        </w:rPr>
        <w:t>In</w:t>
      </w:r>
      <w:r>
        <w:rPr>
          <w:spacing w:val="-4"/>
        </w:rPr>
        <w:t> </w:t>
      </w:r>
      <w:r>
        <w:rPr>
          <w:i/>
        </w:rPr>
        <w:t>Ball</w:t>
      </w:r>
      <w:r>
        <w:rPr>
          <w:i/>
          <w:spacing w:val="-3"/>
        </w:rPr>
        <w:t> </w:t>
      </w:r>
      <w:r>
        <w:rPr>
          <w:i/>
        </w:rPr>
        <w:t>v.</w:t>
      </w:r>
      <w:r>
        <w:rPr>
          <w:i/>
          <w:spacing w:val="-3"/>
        </w:rPr>
        <w:t> </w:t>
      </w:r>
      <w:r>
        <w:rPr>
          <w:i/>
        </w:rPr>
        <w:t>United</w:t>
      </w:r>
      <w:r>
        <w:rPr>
          <w:i/>
          <w:spacing w:val="-3"/>
        </w:rPr>
        <w:t> </w:t>
      </w:r>
      <w:r>
        <w:rPr>
          <w:i/>
        </w:rPr>
        <w:t>States</w:t>
      </w:r>
      <w:r>
        <w:rPr/>
        <w:t>,</w:t>
      </w:r>
      <w:r>
        <w:rPr>
          <w:spacing w:val="-3"/>
        </w:rPr>
        <w:t> </w:t>
      </w:r>
      <w:r>
        <w:rPr/>
        <w:t>470</w:t>
      </w:r>
      <w:r>
        <w:rPr>
          <w:spacing w:val="-4"/>
        </w:rPr>
        <w:t> </w:t>
      </w:r>
      <w:r>
        <w:rPr/>
        <w:t>U.S.</w:t>
      </w:r>
      <w:r>
        <w:rPr>
          <w:spacing w:val="-3"/>
        </w:rPr>
        <w:t> </w:t>
      </w:r>
      <w:r>
        <w:rPr/>
        <w:t>856</w:t>
      </w:r>
      <w:r>
        <w:rPr>
          <w:spacing w:val="-3"/>
        </w:rPr>
        <w:t> </w:t>
      </w:r>
      <w:r>
        <w:rPr/>
        <w:t>(1985),</w:t>
      </w:r>
      <w:r>
        <w:rPr>
          <w:spacing w:val="-3"/>
        </w:rPr>
        <w:t> </w:t>
      </w:r>
      <w:r>
        <w:rPr/>
        <w:t>the</w:t>
      </w:r>
      <w:r>
        <w:rPr>
          <w:spacing w:val="-3"/>
        </w:rPr>
        <w:t> </w:t>
      </w:r>
      <w:r>
        <w:rPr/>
        <w:t>Supreme</w:t>
      </w:r>
      <w:r>
        <w:rPr>
          <w:spacing w:val="-4"/>
        </w:rPr>
        <w:t> </w:t>
      </w:r>
      <w:r>
        <w:rPr/>
        <w:t>Court</w:t>
      </w:r>
      <w:r>
        <w:rPr>
          <w:spacing w:val="-3"/>
        </w:rPr>
        <w:t> </w:t>
      </w:r>
      <w:r>
        <w:rPr/>
        <w:t>outlined</w:t>
      </w:r>
      <w:r>
        <w:rPr>
          <w:spacing w:val="-3"/>
        </w:rPr>
        <w:t> </w:t>
      </w:r>
      <w:r>
        <w:rPr/>
        <w:t>how</w:t>
      </w:r>
      <w:r>
        <w:rPr>
          <w:spacing w:val="-5"/>
        </w:rPr>
        <w:t> </w:t>
      </w:r>
      <w:r>
        <w:rPr/>
        <w:t>to</w:t>
      </w:r>
      <w:r>
        <w:rPr>
          <w:spacing w:val="-3"/>
        </w:rPr>
        <w:t> </w:t>
      </w:r>
      <w:r>
        <w:rPr/>
        <w:t>deal</w:t>
      </w:r>
      <w:r>
        <w:rPr>
          <w:spacing w:val="-4"/>
        </w:rPr>
        <w:t> </w:t>
      </w:r>
      <w:r>
        <w:rPr/>
        <w:t>with</w:t>
      </w:r>
      <w:r>
        <w:rPr>
          <w:spacing w:val="-3"/>
        </w:rPr>
        <w:t> </w:t>
      </w:r>
      <w:r>
        <w:rPr/>
        <w:t>an indictment</w:t>
      </w:r>
      <w:r>
        <w:rPr>
          <w:spacing w:val="-15"/>
        </w:rPr>
        <w:t> </w:t>
      </w:r>
      <w:r>
        <w:rPr/>
        <w:t>with</w:t>
      </w:r>
      <w:r>
        <w:rPr>
          <w:spacing w:val="-15"/>
        </w:rPr>
        <w:t> </w:t>
      </w:r>
      <w:r>
        <w:rPr/>
        <w:t>multiplicitous</w:t>
      </w:r>
      <w:r>
        <w:rPr>
          <w:spacing w:val="-14"/>
        </w:rPr>
        <w:t> </w:t>
      </w:r>
      <w:r>
        <w:rPr/>
        <w:t>counts.</w:t>
      </w:r>
      <w:r>
        <w:rPr>
          <w:spacing w:val="35"/>
        </w:rPr>
        <w:t> </w:t>
      </w:r>
      <w:r>
        <w:rPr/>
        <w:t>First,</w:t>
      </w:r>
      <w:r>
        <w:rPr>
          <w:spacing w:val="-15"/>
        </w:rPr>
        <w:t> </w:t>
      </w:r>
      <w:r>
        <w:rPr/>
        <w:t>it</w:t>
      </w:r>
      <w:r>
        <w:rPr>
          <w:spacing w:val="-15"/>
        </w:rPr>
        <w:t> </w:t>
      </w:r>
      <w:r>
        <w:rPr/>
        <w:t>noted</w:t>
      </w:r>
      <w:r>
        <w:rPr>
          <w:spacing w:val="-15"/>
        </w:rPr>
        <w:t> </w:t>
      </w:r>
      <w:r>
        <w:rPr/>
        <w:t>that</w:t>
      </w:r>
      <w:r>
        <w:rPr>
          <w:spacing w:val="-14"/>
        </w:rPr>
        <w:t> </w:t>
      </w:r>
      <w:r>
        <w:rPr/>
        <w:t>the</w:t>
      </w:r>
      <w:r>
        <w:rPr>
          <w:spacing w:val="-17"/>
        </w:rPr>
        <w:t> </w:t>
      </w:r>
      <w:r>
        <w:rPr/>
        <w:t>Double</w:t>
      </w:r>
      <w:r>
        <w:rPr>
          <w:spacing w:val="-18"/>
        </w:rPr>
        <w:t> </w:t>
      </w:r>
      <w:r>
        <w:rPr/>
        <w:t>Jeopardy</w:t>
      </w:r>
      <w:r>
        <w:rPr>
          <w:spacing w:val="-22"/>
        </w:rPr>
        <w:t> </w:t>
      </w:r>
      <w:r>
        <w:rPr/>
        <w:t>Clause</w:t>
      </w:r>
      <w:r>
        <w:rPr>
          <w:spacing w:val="-17"/>
        </w:rPr>
        <w:t> </w:t>
      </w:r>
      <w:r>
        <w:rPr/>
        <w:t>does</w:t>
      </w:r>
      <w:r>
        <w:rPr>
          <w:spacing w:val="-15"/>
        </w:rPr>
        <w:t> </w:t>
      </w:r>
      <w:r>
        <w:rPr/>
        <w:t>not</w:t>
      </w:r>
      <w:r>
        <w:rPr>
          <w:spacing w:val="-15"/>
        </w:rPr>
        <w:t> </w:t>
      </w:r>
      <w:r>
        <w:rPr/>
        <w:t>prohibit the</w:t>
      </w:r>
      <w:r>
        <w:rPr>
          <w:spacing w:val="-7"/>
        </w:rPr>
        <w:t> </w:t>
      </w:r>
      <w:r>
        <w:rPr/>
        <w:t>government</w:t>
      </w:r>
      <w:r>
        <w:rPr>
          <w:spacing w:val="-6"/>
        </w:rPr>
        <w:t> </w:t>
      </w:r>
      <w:r>
        <w:rPr/>
        <w:t>from</w:t>
      </w:r>
      <w:r>
        <w:rPr>
          <w:spacing w:val="-7"/>
        </w:rPr>
        <w:t> </w:t>
      </w:r>
      <w:r>
        <w:rPr/>
        <w:t>proceeding</w:t>
      </w:r>
      <w:r>
        <w:rPr>
          <w:spacing w:val="-10"/>
        </w:rPr>
        <w:t> </w:t>
      </w:r>
      <w:r>
        <w:rPr/>
        <w:t>with</w:t>
      </w:r>
      <w:r>
        <w:rPr>
          <w:spacing w:val="-7"/>
        </w:rPr>
        <w:t> </w:t>
      </w:r>
      <w:r>
        <w:rPr>
          <w:i/>
        </w:rPr>
        <w:t>prosecution</w:t>
      </w:r>
      <w:r>
        <w:rPr>
          <w:i/>
          <w:spacing w:val="-7"/>
        </w:rPr>
        <w:t> </w:t>
      </w:r>
      <w:r>
        <w:rPr/>
        <w:t>on</w:t>
      </w:r>
      <w:r>
        <w:rPr>
          <w:spacing w:val="-6"/>
        </w:rPr>
        <w:t> </w:t>
      </w:r>
      <w:r>
        <w:rPr/>
        <w:t>multiplicitous</w:t>
      </w:r>
      <w:r>
        <w:rPr>
          <w:spacing w:val="-10"/>
        </w:rPr>
        <w:t> </w:t>
      </w:r>
      <w:r>
        <w:rPr/>
        <w:t>counts</w:t>
      </w:r>
      <w:r>
        <w:rPr>
          <w:spacing w:val="-9"/>
        </w:rPr>
        <w:t> </w:t>
      </w:r>
      <w:r>
        <w:rPr/>
        <w:t>simultaneously,</w:t>
      </w:r>
      <w:r>
        <w:rPr>
          <w:spacing w:val="-9"/>
        </w:rPr>
        <w:t> </w:t>
      </w:r>
      <w:r>
        <w:rPr/>
        <w:t>so</w:t>
      </w:r>
      <w:r>
        <w:rPr>
          <w:spacing w:val="-10"/>
        </w:rPr>
        <w:t> </w:t>
      </w:r>
      <w:r>
        <w:rPr/>
        <w:t>long</w:t>
      </w:r>
      <w:r>
        <w:rPr>
          <w:spacing w:val="-9"/>
        </w:rPr>
        <w:t> </w:t>
      </w:r>
      <w:r>
        <w:rPr/>
        <w:t>as no more than one </w:t>
      </w:r>
      <w:r>
        <w:rPr>
          <w:i/>
        </w:rPr>
        <w:t>punishment </w:t>
      </w:r>
      <w:r>
        <w:rPr/>
        <w:t>is eventually imposed. </w:t>
      </w:r>
      <w:r>
        <w:rPr>
          <w:i/>
        </w:rPr>
        <w:t>Id. </w:t>
      </w:r>
      <w:r>
        <w:rPr/>
        <w:t>at 860 &amp; n.7. Therefore, “[i]f upon the trial, the district judge is satisfied that there is sufficient proof to </w:t>
      </w:r>
      <w:r>
        <w:rPr>
          <w:spacing w:val="-3"/>
        </w:rPr>
        <w:t>go </w:t>
      </w:r>
      <w:r>
        <w:rPr/>
        <w:t>to the jury on both counts, he should instruct</w:t>
      </w:r>
      <w:r>
        <w:rPr>
          <w:spacing w:val="-17"/>
        </w:rPr>
        <w:t> </w:t>
      </w:r>
      <w:r>
        <w:rPr/>
        <w:t>the</w:t>
      </w:r>
      <w:r>
        <w:rPr>
          <w:spacing w:val="-19"/>
        </w:rPr>
        <w:t> </w:t>
      </w:r>
      <w:r>
        <w:rPr/>
        <w:t>jury</w:t>
      </w:r>
      <w:r>
        <w:rPr>
          <w:spacing w:val="-23"/>
        </w:rPr>
        <w:t> </w:t>
      </w:r>
      <w:r>
        <w:rPr/>
        <w:t>as</w:t>
      </w:r>
      <w:r>
        <w:rPr>
          <w:spacing w:val="-17"/>
        </w:rPr>
        <w:t> </w:t>
      </w:r>
      <w:r>
        <w:rPr/>
        <w:t>to</w:t>
      </w:r>
      <w:r>
        <w:rPr>
          <w:spacing w:val="-17"/>
        </w:rPr>
        <w:t> </w:t>
      </w:r>
      <w:r>
        <w:rPr/>
        <w:t>the</w:t>
      </w:r>
      <w:r>
        <w:rPr>
          <w:spacing w:val="-17"/>
        </w:rPr>
        <w:t> </w:t>
      </w:r>
      <w:r>
        <w:rPr/>
        <w:t>elements</w:t>
      </w:r>
      <w:r>
        <w:rPr>
          <w:spacing w:val="-18"/>
        </w:rPr>
        <w:t> </w:t>
      </w:r>
      <w:r>
        <w:rPr/>
        <w:t>of</w:t>
      </w:r>
      <w:r>
        <w:rPr>
          <w:spacing w:val="-18"/>
        </w:rPr>
        <w:t> </w:t>
      </w:r>
      <w:r>
        <w:rPr/>
        <w:t>each</w:t>
      </w:r>
      <w:r>
        <w:rPr>
          <w:spacing w:val="-17"/>
        </w:rPr>
        <w:t> </w:t>
      </w:r>
      <w:r>
        <w:rPr/>
        <w:t>offense.</w:t>
      </w:r>
      <w:r>
        <w:rPr>
          <w:spacing w:val="29"/>
        </w:rPr>
        <w:t> </w:t>
      </w:r>
      <w:r>
        <w:rPr/>
        <w:t>Should</w:t>
      </w:r>
      <w:r>
        <w:rPr>
          <w:spacing w:val="-17"/>
        </w:rPr>
        <w:t> </w:t>
      </w:r>
      <w:r>
        <w:rPr/>
        <w:t>the</w:t>
      </w:r>
      <w:r>
        <w:rPr>
          <w:spacing w:val="-19"/>
        </w:rPr>
        <w:t> </w:t>
      </w:r>
      <w:r>
        <w:rPr/>
        <w:t>jury</w:t>
      </w:r>
      <w:r>
        <w:rPr>
          <w:spacing w:val="-23"/>
        </w:rPr>
        <w:t> </w:t>
      </w:r>
      <w:r>
        <w:rPr/>
        <w:t>return</w:t>
      </w:r>
      <w:r>
        <w:rPr>
          <w:spacing w:val="-17"/>
        </w:rPr>
        <w:t> </w:t>
      </w:r>
      <w:r>
        <w:rPr/>
        <w:t>guilty</w:t>
      </w:r>
      <w:r>
        <w:rPr>
          <w:spacing w:val="-24"/>
        </w:rPr>
        <w:t> </w:t>
      </w:r>
      <w:r>
        <w:rPr/>
        <w:t>verdicts</w:t>
      </w:r>
      <w:r>
        <w:rPr>
          <w:spacing w:val="-17"/>
        </w:rPr>
        <w:t> </w:t>
      </w:r>
      <w:r>
        <w:rPr/>
        <w:t>for</w:t>
      </w:r>
      <w:r>
        <w:rPr>
          <w:spacing w:val="-20"/>
        </w:rPr>
        <w:t> </w:t>
      </w:r>
      <w:r>
        <w:rPr/>
        <w:t>each</w:t>
      </w:r>
      <w:r>
        <w:rPr>
          <w:spacing w:val="-16"/>
        </w:rPr>
        <w:t> </w:t>
      </w:r>
      <w:r>
        <w:rPr/>
        <w:t>count, however, the district judge should enter judgment on only one of the statutory offenses.” </w:t>
      </w:r>
      <w:r>
        <w:rPr>
          <w:i/>
        </w:rPr>
        <w:t>Id. </w:t>
      </w:r>
      <w:r>
        <w:rPr/>
        <w:t>at</w:t>
      </w:r>
      <w:r>
        <w:rPr>
          <w:spacing w:val="-34"/>
        </w:rPr>
        <w:t> </w:t>
      </w:r>
      <w:r>
        <w:rPr/>
        <w:t>865.</w:t>
      </w:r>
    </w:p>
    <w:p>
      <w:pPr>
        <w:pStyle w:val="BodyText"/>
      </w:pPr>
    </w:p>
    <w:p>
      <w:pPr>
        <w:pStyle w:val="BodyText"/>
        <w:spacing w:line="247" w:lineRule="auto"/>
        <w:ind w:left="100" w:right="468" w:firstLine="720"/>
        <w:jc w:val="both"/>
        <w:rPr>
          <w:i/>
        </w:rPr>
      </w:pPr>
      <w:r>
        <w:rPr/>
        <w:t>Notably, simply imposing concurrent custodial sentences is insufficient to cure a multiplicity problem.</w:t>
      </w:r>
      <w:r>
        <w:rPr>
          <w:spacing w:val="30"/>
        </w:rPr>
        <w:t> </w:t>
      </w:r>
      <w:r>
        <w:rPr/>
        <w:t>At</w:t>
      </w:r>
      <w:r>
        <w:rPr>
          <w:spacing w:val="-16"/>
        </w:rPr>
        <w:t> </w:t>
      </w:r>
      <w:r>
        <w:rPr/>
        <w:t>the</w:t>
      </w:r>
      <w:r>
        <w:rPr>
          <w:spacing w:val="-15"/>
        </w:rPr>
        <w:t> </w:t>
      </w:r>
      <w:r>
        <w:rPr/>
        <w:t>very</w:t>
      </w:r>
      <w:r>
        <w:rPr>
          <w:spacing w:val="-24"/>
        </w:rPr>
        <w:t> </w:t>
      </w:r>
      <w:r>
        <w:rPr/>
        <w:t>least,</w:t>
      </w:r>
      <w:r>
        <w:rPr>
          <w:spacing w:val="-15"/>
        </w:rPr>
        <w:t> </w:t>
      </w:r>
      <w:r>
        <w:rPr/>
        <w:t>the</w:t>
      </w:r>
      <w:r>
        <w:rPr>
          <w:spacing w:val="-16"/>
        </w:rPr>
        <w:t> </w:t>
      </w:r>
      <w:r>
        <w:rPr/>
        <w:t>special</w:t>
      </w:r>
      <w:r>
        <w:rPr>
          <w:spacing w:val="-15"/>
        </w:rPr>
        <w:t> </w:t>
      </w:r>
      <w:r>
        <w:rPr/>
        <w:t>assessment</w:t>
      </w:r>
      <w:r>
        <w:rPr>
          <w:spacing w:val="-16"/>
        </w:rPr>
        <w:t> </w:t>
      </w:r>
      <w:r>
        <w:rPr/>
        <w:t>that</w:t>
      </w:r>
      <w:r>
        <w:rPr>
          <w:spacing w:val="-18"/>
        </w:rPr>
        <w:t> </w:t>
      </w:r>
      <w:r>
        <w:rPr/>
        <w:t>comes</w:t>
      </w:r>
      <w:r>
        <w:rPr>
          <w:spacing w:val="-19"/>
        </w:rPr>
        <w:t> </w:t>
      </w:r>
      <w:r>
        <w:rPr/>
        <w:t>with</w:t>
      </w:r>
      <w:r>
        <w:rPr>
          <w:spacing w:val="-15"/>
        </w:rPr>
        <w:t> </w:t>
      </w:r>
      <w:r>
        <w:rPr/>
        <w:t>an</w:t>
      </w:r>
      <w:r>
        <w:rPr>
          <w:spacing w:val="-16"/>
        </w:rPr>
        <w:t> </w:t>
      </w:r>
      <w:r>
        <w:rPr/>
        <w:t>additional</w:t>
      </w:r>
      <w:r>
        <w:rPr>
          <w:spacing w:val="-15"/>
        </w:rPr>
        <w:t> </w:t>
      </w:r>
      <w:r>
        <w:rPr/>
        <w:t>conviction</w:t>
      </w:r>
      <w:r>
        <w:rPr>
          <w:spacing w:val="-15"/>
        </w:rPr>
        <w:t> </w:t>
      </w:r>
      <w:r>
        <w:rPr/>
        <w:t>is</w:t>
      </w:r>
      <w:r>
        <w:rPr>
          <w:spacing w:val="-16"/>
        </w:rPr>
        <w:t> </w:t>
      </w:r>
      <w:r>
        <w:rPr/>
        <w:t>sufficient to</w:t>
      </w:r>
      <w:r>
        <w:rPr>
          <w:spacing w:val="-20"/>
        </w:rPr>
        <w:t> </w:t>
      </w:r>
      <w:r>
        <w:rPr/>
        <w:t>implicate</w:t>
      </w:r>
      <w:r>
        <w:rPr>
          <w:spacing w:val="-22"/>
        </w:rPr>
        <w:t> </w:t>
      </w:r>
      <w:r>
        <w:rPr/>
        <w:t>the</w:t>
      </w:r>
      <w:r>
        <w:rPr>
          <w:spacing w:val="-22"/>
        </w:rPr>
        <w:t> </w:t>
      </w:r>
      <w:r>
        <w:rPr/>
        <w:t>Double</w:t>
      </w:r>
      <w:r>
        <w:rPr>
          <w:spacing w:val="-22"/>
        </w:rPr>
        <w:t> </w:t>
      </w:r>
      <w:r>
        <w:rPr/>
        <w:t>Jeopardy</w:t>
      </w:r>
      <w:r>
        <w:rPr>
          <w:spacing w:val="-32"/>
        </w:rPr>
        <w:t> </w:t>
      </w:r>
      <w:r>
        <w:rPr/>
        <w:t>Clause.</w:t>
      </w:r>
      <w:r>
        <w:rPr>
          <w:spacing w:val="16"/>
        </w:rPr>
        <w:t> </w:t>
      </w:r>
      <w:r>
        <w:rPr>
          <w:i/>
        </w:rPr>
        <w:t>Rutledge</w:t>
      </w:r>
      <w:r>
        <w:rPr>
          <w:i/>
          <w:spacing w:val="-22"/>
        </w:rPr>
        <w:t> </w:t>
      </w:r>
      <w:r>
        <w:rPr>
          <w:i/>
        </w:rPr>
        <w:t>v.</w:t>
      </w:r>
      <w:r>
        <w:rPr>
          <w:i/>
          <w:spacing w:val="-23"/>
        </w:rPr>
        <w:t> </w:t>
      </w:r>
      <w:r>
        <w:rPr>
          <w:i/>
        </w:rPr>
        <w:t>United</w:t>
      </w:r>
      <w:r>
        <w:rPr>
          <w:i/>
          <w:spacing w:val="-22"/>
        </w:rPr>
        <w:t> </w:t>
      </w:r>
      <w:r>
        <w:rPr>
          <w:i/>
        </w:rPr>
        <w:t>States</w:t>
      </w:r>
      <w:r>
        <w:rPr/>
        <w:t>,</w:t>
      </w:r>
      <w:r>
        <w:rPr>
          <w:spacing w:val="-22"/>
        </w:rPr>
        <w:t> </w:t>
      </w:r>
      <w:r>
        <w:rPr/>
        <w:t>517</w:t>
      </w:r>
      <w:r>
        <w:rPr>
          <w:spacing w:val="-22"/>
        </w:rPr>
        <w:t> </w:t>
      </w:r>
      <w:r>
        <w:rPr/>
        <w:t>U.S.</w:t>
      </w:r>
      <w:r>
        <w:rPr>
          <w:spacing w:val="-21"/>
        </w:rPr>
        <w:t> </w:t>
      </w:r>
      <w:r>
        <w:rPr/>
        <w:t>292,</w:t>
      </w:r>
      <w:r>
        <w:rPr>
          <w:spacing w:val="-20"/>
        </w:rPr>
        <w:t> </w:t>
      </w:r>
      <w:r>
        <w:rPr/>
        <w:t>302-03</w:t>
      </w:r>
      <w:r>
        <w:rPr>
          <w:spacing w:val="-20"/>
        </w:rPr>
        <w:t> </w:t>
      </w:r>
      <w:r>
        <w:rPr/>
        <w:t>(1996).</w:t>
      </w:r>
      <w:r>
        <w:rPr>
          <w:spacing w:val="20"/>
        </w:rPr>
        <w:t> </w:t>
      </w:r>
      <w:r>
        <w:rPr/>
        <w:t>Also, a</w:t>
      </w:r>
      <w:r>
        <w:rPr>
          <w:spacing w:val="-17"/>
        </w:rPr>
        <w:t> </w:t>
      </w:r>
      <w:r>
        <w:rPr/>
        <w:t>second</w:t>
      </w:r>
      <w:r>
        <w:rPr>
          <w:spacing w:val="-17"/>
        </w:rPr>
        <w:t> </w:t>
      </w:r>
      <w:r>
        <w:rPr/>
        <w:t>conviction</w:t>
      </w:r>
      <w:r>
        <w:rPr>
          <w:spacing w:val="-17"/>
        </w:rPr>
        <w:t> </w:t>
      </w:r>
      <w:r>
        <w:rPr/>
        <w:t>has</w:t>
      </w:r>
      <w:r>
        <w:rPr>
          <w:spacing w:val="-16"/>
        </w:rPr>
        <w:t> </w:t>
      </w:r>
      <w:r>
        <w:rPr/>
        <w:t>potential</w:t>
      </w:r>
      <w:r>
        <w:rPr>
          <w:spacing w:val="-17"/>
        </w:rPr>
        <w:t> </w:t>
      </w:r>
      <w:r>
        <w:rPr/>
        <w:t>adverse</w:t>
      </w:r>
      <w:r>
        <w:rPr>
          <w:spacing w:val="-19"/>
        </w:rPr>
        <w:t> </w:t>
      </w:r>
      <w:r>
        <w:rPr/>
        <w:t>collateral</w:t>
      </w:r>
      <w:r>
        <w:rPr>
          <w:spacing w:val="-16"/>
        </w:rPr>
        <w:t> </w:t>
      </w:r>
      <w:r>
        <w:rPr/>
        <w:t>consequences</w:t>
      </w:r>
      <w:r>
        <w:rPr>
          <w:spacing w:val="-17"/>
        </w:rPr>
        <w:t> </w:t>
      </w:r>
      <w:r>
        <w:rPr/>
        <w:t>aside</w:t>
      </w:r>
      <w:r>
        <w:rPr>
          <w:spacing w:val="-17"/>
        </w:rPr>
        <w:t> </w:t>
      </w:r>
      <w:r>
        <w:rPr/>
        <w:t>from</w:t>
      </w:r>
      <w:r>
        <w:rPr>
          <w:spacing w:val="-16"/>
        </w:rPr>
        <w:t> </w:t>
      </w:r>
      <w:r>
        <w:rPr/>
        <w:t>the</w:t>
      </w:r>
      <w:r>
        <w:rPr>
          <w:spacing w:val="-17"/>
        </w:rPr>
        <w:t> </w:t>
      </w:r>
      <w:r>
        <w:rPr/>
        <w:t>current</w:t>
      </w:r>
      <w:r>
        <w:rPr>
          <w:spacing w:val="-17"/>
        </w:rPr>
        <w:t> </w:t>
      </w:r>
      <w:r>
        <w:rPr/>
        <w:t>sentence,</w:t>
      </w:r>
      <w:r>
        <w:rPr>
          <w:spacing w:val="-16"/>
        </w:rPr>
        <w:t> </w:t>
      </w:r>
      <w:r>
        <w:rPr/>
        <w:t>such as delay for eligibility for parole, a harsher sentence under a recidivist statute for any future offense, credibility</w:t>
      </w:r>
      <w:r>
        <w:rPr>
          <w:spacing w:val="-29"/>
        </w:rPr>
        <w:t> </w:t>
      </w:r>
      <w:r>
        <w:rPr/>
        <w:t>impeachment,</w:t>
      </w:r>
      <w:r>
        <w:rPr>
          <w:spacing w:val="-21"/>
        </w:rPr>
        <w:t> </w:t>
      </w:r>
      <w:r>
        <w:rPr/>
        <w:t>and</w:t>
      </w:r>
      <w:r>
        <w:rPr>
          <w:spacing w:val="-23"/>
        </w:rPr>
        <w:t> </w:t>
      </w:r>
      <w:r>
        <w:rPr/>
        <w:t>societal</w:t>
      </w:r>
      <w:r>
        <w:rPr>
          <w:spacing w:val="-21"/>
        </w:rPr>
        <w:t> </w:t>
      </w:r>
      <w:r>
        <w:rPr/>
        <w:t>stigma.</w:t>
      </w:r>
      <w:r>
        <w:rPr>
          <w:spacing w:val="18"/>
        </w:rPr>
        <w:t> </w:t>
      </w:r>
      <w:r>
        <w:rPr>
          <w:i/>
        </w:rPr>
        <w:t>Id.</w:t>
      </w:r>
      <w:r>
        <w:rPr>
          <w:i/>
          <w:spacing w:val="-21"/>
        </w:rPr>
        <w:t> </w:t>
      </w:r>
      <w:r>
        <w:rPr/>
        <w:t>at</w:t>
      </w:r>
      <w:r>
        <w:rPr>
          <w:spacing w:val="-21"/>
        </w:rPr>
        <w:t> </w:t>
      </w:r>
      <w:r>
        <w:rPr/>
        <w:t>302.</w:t>
      </w:r>
      <w:r>
        <w:rPr>
          <w:spacing w:val="18"/>
        </w:rPr>
        <w:t> </w:t>
      </w:r>
      <w:r>
        <w:rPr/>
        <w:t>Therefore,</w:t>
      </w:r>
      <w:r>
        <w:rPr>
          <w:spacing w:val="-21"/>
        </w:rPr>
        <w:t> </w:t>
      </w:r>
      <w:r>
        <w:rPr/>
        <w:t>only</w:t>
      </w:r>
      <w:r>
        <w:rPr>
          <w:spacing w:val="-28"/>
        </w:rPr>
        <w:t> </w:t>
      </w:r>
      <w:r>
        <w:rPr/>
        <w:t>one</w:t>
      </w:r>
      <w:r>
        <w:rPr>
          <w:spacing w:val="-22"/>
        </w:rPr>
        <w:t> </w:t>
      </w:r>
      <w:r>
        <w:rPr/>
        <w:t>conviction</w:t>
      </w:r>
      <w:r>
        <w:rPr>
          <w:spacing w:val="-21"/>
        </w:rPr>
        <w:t> </w:t>
      </w:r>
      <w:r>
        <w:rPr/>
        <w:t>may</w:t>
      </w:r>
      <w:r>
        <w:rPr>
          <w:spacing w:val="-27"/>
        </w:rPr>
        <w:t> </w:t>
      </w:r>
      <w:r>
        <w:rPr/>
        <w:t>be</w:t>
      </w:r>
      <w:r>
        <w:rPr>
          <w:spacing w:val="-21"/>
        </w:rPr>
        <w:t> </w:t>
      </w:r>
      <w:r>
        <w:rPr/>
        <w:t>entered where a jury finds the defendant guilty on multiplicitous counts.</w:t>
      </w:r>
      <w:r>
        <w:rPr>
          <w:spacing w:val="44"/>
        </w:rPr>
        <w:t> </w:t>
      </w:r>
      <w:r>
        <w:rPr>
          <w:i/>
        </w:rPr>
        <w:t>Id.</w:t>
      </w:r>
    </w:p>
    <w:p>
      <w:pPr>
        <w:pStyle w:val="BodyText"/>
        <w:rPr>
          <w:i/>
        </w:rPr>
      </w:pPr>
    </w:p>
    <w:p>
      <w:pPr>
        <w:pStyle w:val="BodyText"/>
        <w:ind w:left="820"/>
      </w:pPr>
      <w:r>
        <w:rPr>
          <w:spacing w:val="-3"/>
        </w:rPr>
        <w:t>In</w:t>
      </w:r>
      <w:r>
        <w:rPr>
          <w:spacing w:val="8"/>
        </w:rPr>
        <w:t> </w:t>
      </w:r>
      <w:r>
        <w:rPr/>
        <w:t>light</w:t>
      </w:r>
      <w:r>
        <w:rPr>
          <w:spacing w:val="9"/>
        </w:rPr>
        <w:t> </w:t>
      </w:r>
      <w:r>
        <w:rPr/>
        <w:t>of</w:t>
      </w:r>
      <w:r>
        <w:rPr>
          <w:spacing w:val="8"/>
        </w:rPr>
        <w:t> </w:t>
      </w:r>
      <w:r>
        <w:rPr/>
        <w:t>the</w:t>
      </w:r>
      <w:r>
        <w:rPr>
          <w:spacing w:val="7"/>
        </w:rPr>
        <w:t> </w:t>
      </w:r>
      <w:r>
        <w:rPr/>
        <w:t>procedure</w:t>
      </w:r>
      <w:r>
        <w:rPr>
          <w:spacing w:val="8"/>
        </w:rPr>
        <w:t> </w:t>
      </w:r>
      <w:r>
        <w:rPr/>
        <w:t>outlined</w:t>
      </w:r>
      <w:r>
        <w:rPr>
          <w:spacing w:val="9"/>
        </w:rPr>
        <w:t> </w:t>
      </w:r>
      <w:r>
        <w:rPr/>
        <w:t>in</w:t>
      </w:r>
      <w:r>
        <w:rPr>
          <w:spacing w:val="7"/>
        </w:rPr>
        <w:t> </w:t>
      </w:r>
      <w:r>
        <w:rPr>
          <w:i/>
        </w:rPr>
        <w:t>Ball</w:t>
      </w:r>
      <w:r>
        <w:rPr/>
        <w:t>,</w:t>
      </w:r>
      <w:r>
        <w:rPr>
          <w:spacing w:val="9"/>
        </w:rPr>
        <w:t> </w:t>
      </w:r>
      <w:r>
        <w:rPr/>
        <w:t>there</w:t>
      </w:r>
      <w:r>
        <w:rPr>
          <w:spacing w:val="6"/>
        </w:rPr>
        <w:t> </w:t>
      </w:r>
      <w:r>
        <w:rPr/>
        <w:t>appears</w:t>
      </w:r>
      <w:r>
        <w:rPr>
          <w:spacing w:val="9"/>
        </w:rPr>
        <w:t> </w:t>
      </w:r>
      <w:r>
        <w:rPr/>
        <w:t>to</w:t>
      </w:r>
      <w:r>
        <w:rPr>
          <w:spacing w:val="8"/>
        </w:rPr>
        <w:t> </w:t>
      </w:r>
      <w:r>
        <w:rPr/>
        <w:t>be</w:t>
      </w:r>
      <w:r>
        <w:rPr>
          <w:spacing w:val="9"/>
        </w:rPr>
        <w:t> </w:t>
      </w:r>
      <w:r>
        <w:rPr/>
        <w:t>little,</w:t>
      </w:r>
      <w:r>
        <w:rPr>
          <w:spacing w:val="8"/>
        </w:rPr>
        <w:t> </w:t>
      </w:r>
      <w:r>
        <w:rPr/>
        <w:t>if</w:t>
      </w:r>
      <w:r>
        <w:rPr>
          <w:spacing w:val="9"/>
        </w:rPr>
        <w:t> </w:t>
      </w:r>
      <w:r>
        <w:rPr/>
        <w:t>any,</w:t>
      </w:r>
      <w:r>
        <w:rPr>
          <w:spacing w:val="8"/>
        </w:rPr>
        <w:t> </w:t>
      </w:r>
      <w:r>
        <w:rPr/>
        <w:t>basis</w:t>
      </w:r>
      <w:r>
        <w:rPr>
          <w:spacing w:val="9"/>
        </w:rPr>
        <w:t> </w:t>
      </w:r>
      <w:r>
        <w:rPr/>
        <w:t>for</w:t>
      </w:r>
      <w:r>
        <w:rPr>
          <w:spacing w:val="8"/>
        </w:rPr>
        <w:t> </w:t>
      </w:r>
      <w:r>
        <w:rPr/>
        <w:t>a</w:t>
      </w:r>
      <w:r>
        <w:rPr>
          <w:spacing w:val="7"/>
        </w:rPr>
        <w:t> </w:t>
      </w:r>
      <w:r>
        <w:rPr/>
        <w:t>pretrial</w:t>
      </w:r>
    </w:p>
    <w:p>
      <w:pPr>
        <w:pStyle w:val="BodyText"/>
        <w:spacing w:before="1"/>
        <w:ind w:left="100"/>
      </w:pPr>
      <w:r>
        <w:rPr/>
        <w:t>motion</w:t>
      </w:r>
      <w:r>
        <w:rPr>
          <w:spacing w:val="18"/>
        </w:rPr>
        <w:t> </w:t>
      </w:r>
      <w:r>
        <w:rPr/>
        <w:t>on</w:t>
      </w:r>
      <w:r>
        <w:rPr>
          <w:spacing w:val="20"/>
        </w:rPr>
        <w:t> </w:t>
      </w:r>
      <w:r>
        <w:rPr/>
        <w:t>multiplicity</w:t>
      </w:r>
      <w:r>
        <w:rPr>
          <w:spacing w:val="12"/>
        </w:rPr>
        <w:t> </w:t>
      </w:r>
      <w:r>
        <w:rPr/>
        <w:t>grounds.</w:t>
      </w:r>
      <w:r>
        <w:rPr>
          <w:position w:val="10"/>
          <w:sz w:val="14"/>
        </w:rPr>
        <w:t>97   </w:t>
      </w:r>
      <w:r>
        <w:rPr>
          <w:spacing w:val="24"/>
          <w:position w:val="10"/>
          <w:sz w:val="14"/>
        </w:rPr>
        <w:t> </w:t>
      </w:r>
      <w:r>
        <w:rPr/>
        <w:t>Still,</w:t>
      </w:r>
      <w:r>
        <w:rPr>
          <w:spacing w:val="21"/>
        </w:rPr>
        <w:t> </w:t>
      </w:r>
      <w:r>
        <w:rPr/>
        <w:t>some</w:t>
      </w:r>
      <w:r>
        <w:rPr>
          <w:spacing w:val="21"/>
        </w:rPr>
        <w:t> </w:t>
      </w:r>
      <w:r>
        <w:rPr/>
        <w:t>courts</w:t>
      </w:r>
      <w:r>
        <w:rPr>
          <w:spacing w:val="21"/>
        </w:rPr>
        <w:t> </w:t>
      </w:r>
      <w:r>
        <w:rPr/>
        <w:t>suggest</w:t>
      </w:r>
      <w:r>
        <w:rPr>
          <w:spacing w:val="20"/>
        </w:rPr>
        <w:t> </w:t>
      </w:r>
      <w:r>
        <w:rPr/>
        <w:t>that</w:t>
      </w:r>
      <w:r>
        <w:rPr>
          <w:spacing w:val="21"/>
        </w:rPr>
        <w:t> </w:t>
      </w:r>
      <w:r>
        <w:rPr/>
        <w:t>there</w:t>
      </w:r>
      <w:r>
        <w:rPr>
          <w:spacing w:val="25"/>
        </w:rPr>
        <w:t> </w:t>
      </w:r>
      <w:r>
        <w:rPr/>
        <w:t>may</w:t>
      </w:r>
      <w:r>
        <w:rPr>
          <w:spacing w:val="18"/>
        </w:rPr>
        <w:t> </w:t>
      </w:r>
      <w:r>
        <w:rPr/>
        <w:t>be</w:t>
      </w:r>
      <w:r>
        <w:rPr>
          <w:spacing w:val="21"/>
        </w:rPr>
        <w:t> </w:t>
      </w:r>
      <w:r>
        <w:rPr/>
        <w:t>an</w:t>
      </w:r>
      <w:r>
        <w:rPr>
          <w:spacing w:val="20"/>
        </w:rPr>
        <w:t> </w:t>
      </w:r>
      <w:r>
        <w:rPr/>
        <w:t>alternative</w:t>
      </w:r>
      <w:r>
        <w:rPr>
          <w:spacing w:val="21"/>
        </w:rPr>
        <w:t> </w:t>
      </w:r>
      <w:r>
        <w:rPr/>
        <w:t>other</w:t>
      </w:r>
    </w:p>
    <w:p>
      <w:pPr>
        <w:pStyle w:val="BodyText"/>
        <w:spacing w:before="7"/>
        <w:ind w:left="100" w:right="465"/>
      </w:pPr>
      <w:r>
        <w:rPr/>
        <w:t>remedy, such as requiring the government to elect between multiplicitous counts before trial or instructing</w:t>
      </w:r>
      <w:r>
        <w:rPr>
          <w:spacing w:val="-23"/>
        </w:rPr>
        <w:t> </w:t>
      </w:r>
      <w:r>
        <w:rPr/>
        <w:t>the</w:t>
      </w:r>
      <w:r>
        <w:rPr>
          <w:spacing w:val="-23"/>
        </w:rPr>
        <w:t> </w:t>
      </w:r>
      <w:r>
        <w:rPr/>
        <w:t>jury</w:t>
      </w:r>
      <w:r>
        <w:rPr>
          <w:spacing w:val="-24"/>
        </w:rPr>
        <w:t> </w:t>
      </w:r>
      <w:r>
        <w:rPr/>
        <w:t>that</w:t>
      </w:r>
      <w:r>
        <w:rPr>
          <w:spacing w:val="-18"/>
        </w:rPr>
        <w:t> </w:t>
      </w:r>
      <w:r>
        <w:rPr/>
        <w:t>it</w:t>
      </w:r>
      <w:r>
        <w:rPr>
          <w:spacing w:val="-16"/>
        </w:rPr>
        <w:t> </w:t>
      </w:r>
      <w:r>
        <w:rPr/>
        <w:t>may</w:t>
      </w:r>
      <w:r>
        <w:rPr>
          <w:spacing w:val="-24"/>
        </w:rPr>
        <w:t> </w:t>
      </w:r>
      <w:r>
        <w:rPr/>
        <w:t>only</w:t>
      </w:r>
      <w:r>
        <w:rPr>
          <w:spacing w:val="-25"/>
        </w:rPr>
        <w:t> </w:t>
      </w:r>
      <w:r>
        <w:rPr/>
        <w:t>find</w:t>
      </w:r>
      <w:r>
        <w:rPr>
          <w:spacing w:val="-19"/>
        </w:rPr>
        <w:t> </w:t>
      </w:r>
      <w:r>
        <w:rPr/>
        <w:t>the</w:t>
      </w:r>
      <w:r>
        <w:rPr>
          <w:spacing w:val="-20"/>
        </w:rPr>
        <w:t> </w:t>
      </w:r>
      <w:r>
        <w:rPr/>
        <w:t>defendant</w:t>
      </w:r>
      <w:r>
        <w:rPr>
          <w:spacing w:val="-18"/>
        </w:rPr>
        <w:t> </w:t>
      </w:r>
      <w:r>
        <w:rPr/>
        <w:t>guilty</w:t>
      </w:r>
      <w:r>
        <w:rPr>
          <w:spacing w:val="-28"/>
        </w:rPr>
        <w:t> </w:t>
      </w:r>
      <w:r>
        <w:rPr/>
        <w:t>on</w:t>
      </w:r>
      <w:r>
        <w:rPr>
          <w:spacing w:val="-21"/>
        </w:rPr>
        <w:t> </w:t>
      </w:r>
      <w:r>
        <w:rPr/>
        <w:t>one</w:t>
      </w:r>
      <w:r>
        <w:rPr>
          <w:spacing w:val="-21"/>
        </w:rPr>
        <w:t> </w:t>
      </w:r>
      <w:r>
        <w:rPr/>
        <w:t>of</w:t>
      </w:r>
      <w:r>
        <w:rPr>
          <w:spacing w:val="-22"/>
        </w:rPr>
        <w:t> </w:t>
      </w:r>
      <w:r>
        <w:rPr/>
        <w:t>the</w:t>
      </w:r>
      <w:r>
        <w:rPr>
          <w:spacing w:val="-24"/>
        </w:rPr>
        <w:t> </w:t>
      </w:r>
      <w:r>
        <w:rPr/>
        <w:t>multiplicitous</w:t>
      </w:r>
      <w:r>
        <w:rPr>
          <w:spacing w:val="-21"/>
        </w:rPr>
        <w:t> </w:t>
      </w:r>
      <w:r>
        <w:rPr/>
        <w:t>counts.</w:t>
      </w:r>
      <w:r>
        <w:rPr>
          <w:position w:val="10"/>
          <w:sz w:val="14"/>
        </w:rPr>
        <w:t>98</w:t>
      </w:r>
      <w:r>
        <w:rPr>
          <w:spacing w:val="7"/>
          <w:position w:val="10"/>
          <w:sz w:val="14"/>
        </w:rPr>
        <w:t> </w:t>
      </w:r>
      <w:r>
        <w:rPr/>
        <w:t>These</w:t>
      </w:r>
    </w:p>
    <w:p>
      <w:pPr>
        <w:pStyle w:val="BodyText"/>
        <w:spacing w:before="7"/>
        <w:rPr>
          <w:sz w:val="20"/>
        </w:rPr>
      </w:pPr>
      <w:r>
        <w:rPr/>
        <w:pict>
          <v:line style="position:absolute;mso-position-horizontal-relative:page;mso-position-vertical-relative:paragraph;z-index:-448;mso-wrap-distance-left:0;mso-wrap-distance-right:0" from="54pt,14.29773pt" to="197.88pt,14.29773pt" stroked="true" strokeweight=".84pt" strokecolor="#000000">
            <v:stroke dashstyle="solid"/>
            <w10:wrap type="topAndBottom"/>
          </v:line>
        </w:pict>
      </w:r>
    </w:p>
    <w:p>
      <w:pPr>
        <w:pStyle w:val="BodyText"/>
        <w:spacing w:before="5"/>
        <w:rPr>
          <w:sz w:val="11"/>
        </w:rPr>
      </w:pPr>
    </w:p>
    <w:p>
      <w:pPr>
        <w:spacing w:line="247" w:lineRule="auto" w:before="72"/>
        <w:ind w:left="100" w:right="475" w:firstLine="720"/>
        <w:jc w:val="both"/>
        <w:rPr>
          <w:sz w:val="22"/>
        </w:rPr>
      </w:pPr>
      <w:r>
        <w:rPr>
          <w:spacing w:val="3"/>
          <w:position w:val="9"/>
          <w:sz w:val="12"/>
        </w:rPr>
        <w:t>95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Starks</w:t>
      </w:r>
      <w:r>
        <w:rPr>
          <w:sz w:val="22"/>
        </w:rPr>
        <w:t>,</w:t>
      </w:r>
      <w:r>
        <w:rPr>
          <w:spacing w:val="-9"/>
          <w:sz w:val="22"/>
        </w:rPr>
        <w:t> </w:t>
      </w:r>
      <w:r>
        <w:rPr>
          <w:sz w:val="22"/>
        </w:rPr>
        <w:t>472</w:t>
      </w:r>
      <w:r>
        <w:rPr>
          <w:spacing w:val="-9"/>
          <w:sz w:val="22"/>
        </w:rPr>
        <w:t> </w:t>
      </w:r>
      <w:r>
        <w:rPr>
          <w:sz w:val="22"/>
        </w:rPr>
        <w:t>F.3d</w:t>
      </w:r>
      <w:r>
        <w:rPr>
          <w:spacing w:val="-9"/>
          <w:sz w:val="22"/>
        </w:rPr>
        <w:t> </w:t>
      </w:r>
      <w:r>
        <w:rPr>
          <w:sz w:val="22"/>
        </w:rPr>
        <w:t>at</w:t>
      </w:r>
      <w:r>
        <w:rPr>
          <w:spacing w:val="-6"/>
          <w:sz w:val="22"/>
        </w:rPr>
        <w:t> </w:t>
      </w:r>
      <w:r>
        <w:rPr>
          <w:sz w:val="22"/>
        </w:rPr>
        <w:t>468-69;</w:t>
      </w:r>
      <w:r>
        <w:rPr>
          <w:spacing w:val="-8"/>
          <w:sz w:val="22"/>
        </w:rPr>
        <w:t> </w:t>
      </w:r>
      <w:r>
        <w:rPr>
          <w:i/>
          <w:sz w:val="22"/>
        </w:rPr>
        <w:t>United</w:t>
      </w:r>
      <w:r>
        <w:rPr>
          <w:i/>
          <w:spacing w:val="-13"/>
          <w:sz w:val="22"/>
        </w:rPr>
        <w:t> </w:t>
      </w:r>
      <w:r>
        <w:rPr>
          <w:i/>
          <w:sz w:val="22"/>
        </w:rPr>
        <w:t>States</w:t>
      </w:r>
      <w:r>
        <w:rPr>
          <w:i/>
          <w:spacing w:val="-9"/>
          <w:sz w:val="22"/>
        </w:rPr>
        <w:t> </w:t>
      </w:r>
      <w:r>
        <w:rPr>
          <w:i/>
          <w:sz w:val="22"/>
        </w:rPr>
        <w:t>v.</w:t>
      </w:r>
      <w:r>
        <w:rPr>
          <w:i/>
          <w:spacing w:val="-9"/>
          <w:sz w:val="22"/>
        </w:rPr>
        <w:t> </w:t>
      </w:r>
      <w:r>
        <w:rPr>
          <w:i/>
          <w:sz w:val="22"/>
        </w:rPr>
        <w:t>McCullough</w:t>
      </w:r>
      <w:r>
        <w:rPr>
          <w:sz w:val="22"/>
        </w:rPr>
        <w:t>,</w:t>
      </w:r>
      <w:r>
        <w:rPr>
          <w:spacing w:val="-11"/>
          <w:sz w:val="22"/>
        </w:rPr>
        <w:t> </w:t>
      </w:r>
      <w:r>
        <w:rPr>
          <w:sz w:val="22"/>
        </w:rPr>
        <w:t>457</w:t>
      </w:r>
      <w:r>
        <w:rPr>
          <w:spacing w:val="-12"/>
          <w:sz w:val="22"/>
        </w:rPr>
        <w:t> </w:t>
      </w:r>
      <w:r>
        <w:rPr>
          <w:sz w:val="22"/>
        </w:rPr>
        <w:t>F.3d</w:t>
      </w:r>
      <w:r>
        <w:rPr>
          <w:spacing w:val="-12"/>
          <w:sz w:val="22"/>
        </w:rPr>
        <w:t> </w:t>
      </w:r>
      <w:r>
        <w:rPr>
          <w:sz w:val="22"/>
        </w:rPr>
        <w:t>1150,</w:t>
      </w:r>
      <w:r>
        <w:rPr>
          <w:spacing w:val="-8"/>
          <w:sz w:val="22"/>
        </w:rPr>
        <w:t> </w:t>
      </w:r>
      <w:r>
        <w:rPr>
          <w:sz w:val="22"/>
        </w:rPr>
        <w:t>1162</w:t>
      </w:r>
      <w:r>
        <w:rPr>
          <w:spacing w:val="-8"/>
          <w:sz w:val="22"/>
        </w:rPr>
        <w:t> </w:t>
      </w:r>
      <w:r>
        <w:rPr>
          <w:sz w:val="22"/>
        </w:rPr>
        <w:t>(10th Cir.</w:t>
      </w:r>
      <w:r>
        <w:rPr>
          <w:spacing w:val="-9"/>
          <w:sz w:val="22"/>
        </w:rPr>
        <w:t> </w:t>
      </w:r>
      <w:r>
        <w:rPr>
          <w:sz w:val="22"/>
        </w:rPr>
        <w:t>2006);</w:t>
      </w:r>
      <w:r>
        <w:rPr>
          <w:spacing w:val="-6"/>
          <w:sz w:val="22"/>
        </w:rPr>
        <w:t> </w:t>
      </w:r>
      <w:r>
        <w:rPr>
          <w:i/>
          <w:sz w:val="22"/>
        </w:rPr>
        <w:t>United</w:t>
      </w:r>
      <w:r>
        <w:rPr>
          <w:i/>
          <w:spacing w:val="-8"/>
          <w:sz w:val="22"/>
        </w:rPr>
        <w:t> </w:t>
      </w:r>
      <w:r>
        <w:rPr>
          <w:i/>
          <w:sz w:val="22"/>
        </w:rPr>
        <w:t>States</w:t>
      </w:r>
      <w:r>
        <w:rPr>
          <w:i/>
          <w:spacing w:val="-5"/>
          <w:sz w:val="22"/>
        </w:rPr>
        <w:t> </w:t>
      </w:r>
      <w:r>
        <w:rPr>
          <w:i/>
          <w:sz w:val="22"/>
        </w:rPr>
        <w:t>v.</w:t>
      </w:r>
      <w:r>
        <w:rPr>
          <w:i/>
          <w:spacing w:val="-8"/>
          <w:sz w:val="22"/>
        </w:rPr>
        <w:t> </w:t>
      </w:r>
      <w:r>
        <w:rPr>
          <w:i/>
          <w:sz w:val="22"/>
        </w:rPr>
        <w:t>Jones</w:t>
      </w:r>
      <w:r>
        <w:rPr>
          <w:sz w:val="22"/>
        </w:rPr>
        <w:t>,</w:t>
      </w:r>
      <w:r>
        <w:rPr>
          <w:spacing w:val="-6"/>
          <w:sz w:val="22"/>
        </w:rPr>
        <w:t> </w:t>
      </w:r>
      <w:r>
        <w:rPr>
          <w:sz w:val="22"/>
        </w:rPr>
        <w:t>482</w:t>
      </w:r>
      <w:r>
        <w:rPr>
          <w:spacing w:val="-8"/>
          <w:sz w:val="22"/>
        </w:rPr>
        <w:t> </w:t>
      </w:r>
      <w:r>
        <w:rPr>
          <w:sz w:val="22"/>
        </w:rPr>
        <w:t>F.3d</w:t>
      </w:r>
      <w:r>
        <w:rPr>
          <w:spacing w:val="-8"/>
          <w:sz w:val="22"/>
        </w:rPr>
        <w:t> </w:t>
      </w:r>
      <w:r>
        <w:rPr>
          <w:sz w:val="22"/>
        </w:rPr>
        <w:t>60,</w:t>
      </w:r>
      <w:r>
        <w:rPr>
          <w:spacing w:val="-8"/>
          <w:sz w:val="22"/>
        </w:rPr>
        <w:t> </w:t>
      </w:r>
      <w:r>
        <w:rPr>
          <w:sz w:val="22"/>
        </w:rPr>
        <w:t>72</w:t>
      </w:r>
      <w:r>
        <w:rPr>
          <w:spacing w:val="-6"/>
          <w:sz w:val="22"/>
        </w:rPr>
        <w:t> </w:t>
      </w:r>
      <w:r>
        <w:rPr>
          <w:sz w:val="22"/>
        </w:rPr>
        <w:t>(2d</w:t>
      </w:r>
      <w:r>
        <w:rPr>
          <w:spacing w:val="-7"/>
          <w:sz w:val="22"/>
        </w:rPr>
        <w:t> </w:t>
      </w:r>
      <w:r>
        <w:rPr>
          <w:sz w:val="22"/>
        </w:rPr>
        <w:t>Cir.</w:t>
      </w:r>
      <w:r>
        <w:rPr>
          <w:spacing w:val="-6"/>
          <w:sz w:val="22"/>
        </w:rPr>
        <w:t> </w:t>
      </w:r>
      <w:r>
        <w:rPr>
          <w:sz w:val="22"/>
        </w:rPr>
        <w:t>2006);</w:t>
      </w:r>
      <w:r>
        <w:rPr>
          <w:spacing w:val="-6"/>
          <w:sz w:val="22"/>
        </w:rPr>
        <w:t> </w:t>
      </w:r>
      <w:r>
        <w:rPr>
          <w:i/>
          <w:sz w:val="22"/>
        </w:rPr>
        <w:t>United</w:t>
      </w:r>
      <w:r>
        <w:rPr>
          <w:i/>
          <w:spacing w:val="-6"/>
          <w:sz w:val="22"/>
        </w:rPr>
        <w:t> </w:t>
      </w:r>
      <w:r>
        <w:rPr>
          <w:i/>
          <w:sz w:val="22"/>
        </w:rPr>
        <w:t>States</w:t>
      </w:r>
      <w:r>
        <w:rPr>
          <w:i/>
          <w:spacing w:val="-7"/>
          <w:sz w:val="22"/>
        </w:rPr>
        <w:t> </w:t>
      </w:r>
      <w:r>
        <w:rPr>
          <w:i/>
          <w:sz w:val="22"/>
        </w:rPr>
        <w:t>v.</w:t>
      </w:r>
      <w:r>
        <w:rPr>
          <w:i/>
          <w:spacing w:val="-6"/>
          <w:sz w:val="22"/>
        </w:rPr>
        <w:t> </w:t>
      </w:r>
      <w:r>
        <w:rPr>
          <w:i/>
          <w:sz w:val="22"/>
        </w:rPr>
        <w:t>DeCarlo</w:t>
      </w:r>
      <w:r>
        <w:rPr>
          <w:sz w:val="22"/>
        </w:rPr>
        <w:t>,</w:t>
      </w:r>
      <w:r>
        <w:rPr>
          <w:spacing w:val="-5"/>
          <w:sz w:val="22"/>
        </w:rPr>
        <w:t> </w:t>
      </w:r>
      <w:r>
        <w:rPr>
          <w:sz w:val="22"/>
        </w:rPr>
        <w:t>434</w:t>
      </w:r>
      <w:r>
        <w:rPr>
          <w:spacing w:val="-7"/>
          <w:sz w:val="22"/>
        </w:rPr>
        <w:t> </w:t>
      </w:r>
      <w:r>
        <w:rPr>
          <w:sz w:val="22"/>
        </w:rPr>
        <w:t>F.3d</w:t>
      </w:r>
      <w:r>
        <w:rPr>
          <w:spacing w:val="-4"/>
          <w:sz w:val="22"/>
        </w:rPr>
        <w:t> </w:t>
      </w:r>
      <w:r>
        <w:rPr>
          <w:sz w:val="22"/>
        </w:rPr>
        <w:t>447,</w:t>
      </w:r>
      <w:r>
        <w:rPr>
          <w:spacing w:val="-7"/>
          <w:sz w:val="22"/>
        </w:rPr>
        <w:t> </w:t>
      </w:r>
      <w:r>
        <w:rPr>
          <w:sz w:val="22"/>
        </w:rPr>
        <w:t>454 (6th</w:t>
      </w:r>
      <w:r>
        <w:rPr>
          <w:spacing w:val="-14"/>
          <w:sz w:val="22"/>
        </w:rPr>
        <w:t> </w:t>
      </w:r>
      <w:r>
        <w:rPr>
          <w:sz w:val="22"/>
        </w:rPr>
        <w:t>Cir.</w:t>
      </w:r>
      <w:r>
        <w:rPr>
          <w:spacing w:val="-12"/>
          <w:sz w:val="22"/>
        </w:rPr>
        <w:t> </w:t>
      </w:r>
      <w:r>
        <w:rPr>
          <w:sz w:val="22"/>
        </w:rPr>
        <w:t>2006);</w:t>
      </w:r>
      <w:r>
        <w:rPr>
          <w:spacing w:val="-10"/>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Stewart</w:t>
      </w:r>
      <w:r>
        <w:rPr>
          <w:sz w:val="22"/>
        </w:rPr>
        <w:t>,</w:t>
      </w:r>
      <w:r>
        <w:rPr>
          <w:spacing w:val="-12"/>
          <w:sz w:val="22"/>
        </w:rPr>
        <w:t> </w:t>
      </w:r>
      <w:r>
        <w:rPr>
          <w:sz w:val="22"/>
        </w:rPr>
        <w:t>420</w:t>
      </w:r>
      <w:r>
        <w:rPr>
          <w:spacing w:val="-13"/>
          <w:sz w:val="22"/>
        </w:rPr>
        <w:t> </w:t>
      </w:r>
      <w:r>
        <w:rPr>
          <w:sz w:val="22"/>
        </w:rPr>
        <w:t>F.3d</w:t>
      </w:r>
      <w:r>
        <w:rPr>
          <w:spacing w:val="-14"/>
          <w:sz w:val="22"/>
        </w:rPr>
        <w:t> </w:t>
      </w:r>
      <w:r>
        <w:rPr>
          <w:sz w:val="22"/>
        </w:rPr>
        <w:t>1007,</w:t>
      </w:r>
      <w:r>
        <w:rPr>
          <w:spacing w:val="-14"/>
          <w:sz w:val="22"/>
        </w:rPr>
        <w:t> </w:t>
      </w:r>
      <w:r>
        <w:rPr>
          <w:sz w:val="22"/>
        </w:rPr>
        <w:t>1012</w:t>
      </w:r>
      <w:r>
        <w:rPr>
          <w:spacing w:val="-13"/>
          <w:sz w:val="22"/>
        </w:rPr>
        <w:t> </w:t>
      </w:r>
      <w:r>
        <w:rPr>
          <w:sz w:val="22"/>
        </w:rPr>
        <w:t>(9th</w:t>
      </w:r>
      <w:r>
        <w:rPr>
          <w:spacing w:val="-13"/>
          <w:sz w:val="22"/>
        </w:rPr>
        <w:t> </w:t>
      </w:r>
      <w:r>
        <w:rPr>
          <w:sz w:val="22"/>
        </w:rPr>
        <w:t>Cir.</w:t>
      </w:r>
      <w:r>
        <w:rPr>
          <w:spacing w:val="-12"/>
          <w:sz w:val="22"/>
        </w:rPr>
        <w:t> </w:t>
      </w:r>
      <w:r>
        <w:rPr>
          <w:sz w:val="22"/>
        </w:rPr>
        <w:t>2005);</w:t>
      </w:r>
      <w:r>
        <w:rPr>
          <w:spacing w:val="-12"/>
          <w:sz w:val="22"/>
        </w:rPr>
        <w:t> </w:t>
      </w:r>
      <w:r>
        <w:rPr>
          <w:i/>
          <w:sz w:val="22"/>
        </w:rPr>
        <w:t>United</w:t>
      </w:r>
      <w:r>
        <w:rPr>
          <w:i/>
          <w:spacing w:val="-15"/>
          <w:sz w:val="22"/>
        </w:rPr>
        <w:t> </w:t>
      </w:r>
      <w:r>
        <w:rPr>
          <w:i/>
          <w:sz w:val="22"/>
        </w:rPr>
        <w:t>States</w:t>
      </w:r>
      <w:r>
        <w:rPr>
          <w:i/>
          <w:spacing w:val="-12"/>
          <w:sz w:val="22"/>
        </w:rPr>
        <w:t> </w:t>
      </w:r>
      <w:r>
        <w:rPr>
          <w:i/>
          <w:sz w:val="22"/>
        </w:rPr>
        <w:t>v.</w:t>
      </w:r>
      <w:r>
        <w:rPr>
          <w:i/>
          <w:spacing w:val="-14"/>
          <w:sz w:val="22"/>
        </w:rPr>
        <w:t> </w:t>
      </w:r>
      <w:r>
        <w:rPr>
          <w:i/>
          <w:sz w:val="22"/>
        </w:rPr>
        <w:t>Chipps</w:t>
      </w:r>
      <w:r>
        <w:rPr>
          <w:sz w:val="22"/>
        </w:rPr>
        <w:t>,</w:t>
      </w:r>
      <w:r>
        <w:rPr>
          <w:spacing w:val="-12"/>
          <w:sz w:val="22"/>
        </w:rPr>
        <w:t> </w:t>
      </w:r>
      <w:r>
        <w:rPr>
          <w:sz w:val="22"/>
        </w:rPr>
        <w:t>410</w:t>
      </w:r>
      <w:r>
        <w:rPr>
          <w:spacing w:val="-14"/>
          <w:sz w:val="22"/>
        </w:rPr>
        <w:t> </w:t>
      </w:r>
      <w:r>
        <w:rPr>
          <w:sz w:val="22"/>
        </w:rPr>
        <w:t>F.3d 438,</w:t>
      </w:r>
      <w:r>
        <w:rPr>
          <w:spacing w:val="-16"/>
          <w:sz w:val="22"/>
        </w:rPr>
        <w:t> </w:t>
      </w:r>
      <w:r>
        <w:rPr>
          <w:sz w:val="22"/>
        </w:rPr>
        <w:t>447</w:t>
      </w:r>
      <w:r>
        <w:rPr>
          <w:spacing w:val="-13"/>
          <w:sz w:val="22"/>
        </w:rPr>
        <w:t> </w:t>
      </w:r>
      <w:r>
        <w:rPr>
          <w:sz w:val="22"/>
        </w:rPr>
        <w:t>(8th</w:t>
      </w:r>
      <w:r>
        <w:rPr>
          <w:spacing w:val="-11"/>
          <w:sz w:val="22"/>
        </w:rPr>
        <w:t> </w:t>
      </w:r>
      <w:r>
        <w:rPr>
          <w:sz w:val="22"/>
        </w:rPr>
        <w:t>Cir.</w:t>
      </w:r>
      <w:r>
        <w:rPr>
          <w:spacing w:val="-11"/>
          <w:sz w:val="22"/>
        </w:rPr>
        <w:t> </w:t>
      </w:r>
      <w:r>
        <w:rPr>
          <w:sz w:val="22"/>
        </w:rPr>
        <w:t>2005);</w:t>
      </w:r>
      <w:r>
        <w:rPr>
          <w:spacing w:val="-10"/>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Reedy</w:t>
      </w:r>
      <w:r>
        <w:rPr>
          <w:sz w:val="22"/>
        </w:rPr>
        <w:t>,</w:t>
      </w:r>
      <w:r>
        <w:rPr>
          <w:spacing w:val="-11"/>
          <w:sz w:val="22"/>
        </w:rPr>
        <w:t> </w:t>
      </w:r>
      <w:r>
        <w:rPr>
          <w:sz w:val="22"/>
        </w:rPr>
        <w:t>304</w:t>
      </w:r>
      <w:r>
        <w:rPr>
          <w:spacing w:val="-12"/>
          <w:sz w:val="22"/>
        </w:rPr>
        <w:t> </w:t>
      </w:r>
      <w:r>
        <w:rPr>
          <w:sz w:val="22"/>
        </w:rPr>
        <w:t>F.3d</w:t>
      </w:r>
      <w:r>
        <w:rPr>
          <w:spacing w:val="-12"/>
          <w:sz w:val="22"/>
        </w:rPr>
        <w:t> </w:t>
      </w:r>
      <w:r>
        <w:rPr>
          <w:sz w:val="22"/>
        </w:rPr>
        <w:t>358,</w:t>
      </w:r>
      <w:r>
        <w:rPr>
          <w:spacing w:val="-10"/>
          <w:sz w:val="22"/>
        </w:rPr>
        <w:t> </w:t>
      </w:r>
      <w:r>
        <w:rPr>
          <w:sz w:val="22"/>
        </w:rPr>
        <w:t>363</w:t>
      </w:r>
      <w:r>
        <w:rPr>
          <w:spacing w:val="-13"/>
          <w:sz w:val="22"/>
        </w:rPr>
        <w:t> </w:t>
      </w:r>
      <w:r>
        <w:rPr>
          <w:sz w:val="22"/>
        </w:rPr>
        <w:t>(5th</w:t>
      </w:r>
      <w:r>
        <w:rPr>
          <w:spacing w:val="-11"/>
          <w:sz w:val="22"/>
        </w:rPr>
        <w:t> </w:t>
      </w:r>
      <w:r>
        <w:rPr>
          <w:sz w:val="22"/>
        </w:rPr>
        <w:t>Cir.</w:t>
      </w:r>
      <w:r>
        <w:rPr>
          <w:spacing w:val="-10"/>
          <w:sz w:val="22"/>
        </w:rPr>
        <w:t> </w:t>
      </w:r>
      <w:r>
        <w:rPr>
          <w:sz w:val="22"/>
        </w:rPr>
        <w:t>2002);</w:t>
      </w:r>
      <w:r>
        <w:rPr>
          <w:spacing w:val="-10"/>
          <w:sz w:val="22"/>
        </w:rPr>
        <w:t> </w:t>
      </w:r>
      <w:r>
        <w:rPr>
          <w:i/>
          <w:sz w:val="22"/>
        </w:rPr>
        <w:t>United</w:t>
      </w:r>
      <w:r>
        <w:rPr>
          <w:i/>
          <w:spacing w:val="-15"/>
          <w:sz w:val="22"/>
        </w:rPr>
        <w:t> </w:t>
      </w:r>
      <w:r>
        <w:rPr>
          <w:i/>
          <w:sz w:val="22"/>
        </w:rPr>
        <w:t>States</w:t>
      </w:r>
      <w:r>
        <w:rPr>
          <w:i/>
          <w:spacing w:val="-12"/>
          <w:sz w:val="22"/>
        </w:rPr>
        <w:t> </w:t>
      </w:r>
      <w:r>
        <w:rPr>
          <w:i/>
          <w:sz w:val="22"/>
        </w:rPr>
        <w:t>v.</w:t>
      </w:r>
      <w:r>
        <w:rPr>
          <w:i/>
          <w:spacing w:val="-14"/>
          <w:sz w:val="22"/>
        </w:rPr>
        <w:t> </w:t>
      </w:r>
      <w:r>
        <w:rPr>
          <w:i/>
          <w:sz w:val="22"/>
        </w:rPr>
        <w:t>Colton</w:t>
      </w:r>
      <w:r>
        <w:rPr>
          <w:sz w:val="22"/>
        </w:rPr>
        <w:t>,</w:t>
      </w:r>
      <w:r>
        <w:rPr>
          <w:spacing w:val="-13"/>
          <w:sz w:val="22"/>
        </w:rPr>
        <w:t> </w:t>
      </w:r>
      <w:r>
        <w:rPr>
          <w:sz w:val="22"/>
        </w:rPr>
        <w:t>231 F.3d</w:t>
      </w:r>
      <w:r>
        <w:rPr>
          <w:spacing w:val="-5"/>
          <w:sz w:val="22"/>
        </w:rPr>
        <w:t> </w:t>
      </w:r>
      <w:r>
        <w:rPr>
          <w:sz w:val="22"/>
        </w:rPr>
        <w:t>890,</w:t>
      </w:r>
      <w:r>
        <w:rPr>
          <w:spacing w:val="-4"/>
          <w:sz w:val="22"/>
        </w:rPr>
        <w:t> </w:t>
      </w:r>
      <w:r>
        <w:rPr>
          <w:sz w:val="22"/>
        </w:rPr>
        <w:t>908;</w:t>
      </w:r>
      <w:r>
        <w:rPr>
          <w:spacing w:val="-4"/>
          <w:sz w:val="22"/>
        </w:rPr>
        <w:t> </w:t>
      </w:r>
      <w:r>
        <w:rPr>
          <w:i/>
          <w:sz w:val="22"/>
        </w:rPr>
        <w:t>United</w:t>
      </w:r>
      <w:r>
        <w:rPr>
          <w:i/>
          <w:spacing w:val="-4"/>
          <w:sz w:val="22"/>
        </w:rPr>
        <w:t> </w:t>
      </w:r>
      <w:r>
        <w:rPr>
          <w:i/>
          <w:sz w:val="22"/>
        </w:rPr>
        <w:t>States</w:t>
      </w:r>
      <w:r>
        <w:rPr>
          <w:i/>
          <w:spacing w:val="-5"/>
          <w:sz w:val="22"/>
        </w:rPr>
        <w:t> </w:t>
      </w:r>
      <w:r>
        <w:rPr>
          <w:i/>
          <w:sz w:val="22"/>
        </w:rPr>
        <w:t>v.</w:t>
      </w:r>
      <w:r>
        <w:rPr>
          <w:i/>
          <w:spacing w:val="-3"/>
          <w:sz w:val="22"/>
        </w:rPr>
        <w:t> </w:t>
      </w:r>
      <w:r>
        <w:rPr>
          <w:i/>
          <w:sz w:val="22"/>
        </w:rPr>
        <w:t>Smith</w:t>
      </w:r>
      <w:r>
        <w:rPr>
          <w:sz w:val="22"/>
        </w:rPr>
        <w:t>,</w:t>
      </w:r>
      <w:r>
        <w:rPr>
          <w:spacing w:val="-4"/>
          <w:sz w:val="22"/>
        </w:rPr>
        <w:t> </w:t>
      </w:r>
      <w:r>
        <w:rPr>
          <w:sz w:val="22"/>
        </w:rPr>
        <w:t>231</w:t>
      </w:r>
      <w:r>
        <w:rPr>
          <w:spacing w:val="-5"/>
          <w:sz w:val="22"/>
        </w:rPr>
        <w:t> </w:t>
      </w:r>
      <w:r>
        <w:rPr>
          <w:sz w:val="22"/>
        </w:rPr>
        <w:t>F.3d</w:t>
      </w:r>
      <w:r>
        <w:rPr>
          <w:spacing w:val="-5"/>
          <w:sz w:val="22"/>
        </w:rPr>
        <w:t> </w:t>
      </w:r>
      <w:r>
        <w:rPr>
          <w:sz w:val="22"/>
        </w:rPr>
        <w:t>800,</w:t>
      </w:r>
      <w:r>
        <w:rPr>
          <w:spacing w:val="-4"/>
          <w:sz w:val="22"/>
        </w:rPr>
        <w:t> </w:t>
      </w:r>
      <w:r>
        <w:rPr>
          <w:sz w:val="22"/>
        </w:rPr>
        <w:t>815</w:t>
      </w:r>
      <w:r>
        <w:rPr>
          <w:spacing w:val="-5"/>
          <w:sz w:val="22"/>
        </w:rPr>
        <w:t> </w:t>
      </w:r>
      <w:r>
        <w:rPr>
          <w:sz w:val="22"/>
        </w:rPr>
        <w:t>(11th</w:t>
      </w:r>
      <w:r>
        <w:rPr>
          <w:spacing w:val="-4"/>
          <w:sz w:val="22"/>
        </w:rPr>
        <w:t> </w:t>
      </w:r>
      <w:r>
        <w:rPr>
          <w:sz w:val="22"/>
        </w:rPr>
        <w:t>Cir.</w:t>
      </w:r>
      <w:r>
        <w:rPr>
          <w:spacing w:val="-4"/>
          <w:sz w:val="22"/>
        </w:rPr>
        <w:t> </w:t>
      </w:r>
      <w:r>
        <w:rPr>
          <w:sz w:val="22"/>
        </w:rPr>
        <w:t>2000);</w:t>
      </w:r>
      <w:r>
        <w:rPr>
          <w:spacing w:val="-1"/>
          <w:sz w:val="22"/>
        </w:rPr>
        <w:t> </w:t>
      </w:r>
      <w:r>
        <w:rPr>
          <w:i/>
          <w:sz w:val="22"/>
        </w:rPr>
        <w:t>United</w:t>
      </w:r>
      <w:r>
        <w:rPr>
          <w:i/>
          <w:spacing w:val="-6"/>
          <w:sz w:val="22"/>
        </w:rPr>
        <w:t> </w:t>
      </w:r>
      <w:r>
        <w:rPr>
          <w:i/>
          <w:sz w:val="22"/>
        </w:rPr>
        <w:t>States</w:t>
      </w:r>
      <w:r>
        <w:rPr>
          <w:i/>
          <w:spacing w:val="-3"/>
          <w:sz w:val="22"/>
        </w:rPr>
        <w:t> </w:t>
      </w:r>
      <w:r>
        <w:rPr>
          <w:i/>
          <w:sz w:val="22"/>
        </w:rPr>
        <w:t>v.</w:t>
      </w:r>
      <w:r>
        <w:rPr>
          <w:i/>
          <w:spacing w:val="-4"/>
          <w:sz w:val="22"/>
        </w:rPr>
        <w:t> </w:t>
      </w:r>
      <w:r>
        <w:rPr>
          <w:i/>
          <w:sz w:val="22"/>
        </w:rPr>
        <w:t>Weathers</w:t>
      </w:r>
      <w:r>
        <w:rPr>
          <w:sz w:val="22"/>
        </w:rPr>
        <w:t>,</w:t>
      </w:r>
      <w:r>
        <w:rPr>
          <w:spacing w:val="-3"/>
          <w:sz w:val="22"/>
        </w:rPr>
        <w:t> </w:t>
      </w:r>
      <w:r>
        <w:rPr>
          <w:sz w:val="22"/>
        </w:rPr>
        <w:t>186</w:t>
      </w:r>
      <w:r>
        <w:rPr>
          <w:spacing w:val="-5"/>
          <w:sz w:val="22"/>
        </w:rPr>
        <w:t> </w:t>
      </w:r>
      <w:r>
        <w:rPr>
          <w:sz w:val="22"/>
        </w:rPr>
        <w:t>F.3d 948, 951 (D.C. Cir. 1999); </w:t>
      </w:r>
      <w:r>
        <w:rPr>
          <w:i/>
          <w:sz w:val="22"/>
        </w:rPr>
        <w:t>United States v. Haddy</w:t>
      </w:r>
      <w:r>
        <w:rPr>
          <w:sz w:val="22"/>
        </w:rPr>
        <w:t>, </w:t>
      </w:r>
      <w:r>
        <w:rPr>
          <w:spacing w:val="2"/>
          <w:sz w:val="22"/>
        </w:rPr>
        <w:t>134 </w:t>
      </w:r>
      <w:r>
        <w:rPr>
          <w:sz w:val="22"/>
        </w:rPr>
        <w:t>F.3d 542, 548 n.7 (3d Cir. 1998); </w:t>
      </w:r>
      <w:r>
        <w:rPr>
          <w:i/>
          <w:sz w:val="22"/>
        </w:rPr>
        <w:t>United States v. </w:t>
      </w:r>
      <w:r>
        <w:rPr>
          <w:i/>
          <w:sz w:val="22"/>
        </w:rPr>
        <w:t>Brandon</w:t>
      </w:r>
      <w:r>
        <w:rPr>
          <w:sz w:val="22"/>
        </w:rPr>
        <w:t>, 17 F.3d 409, 422 (1st Cir.</w:t>
      </w:r>
      <w:r>
        <w:rPr>
          <w:spacing w:val="3"/>
          <w:sz w:val="22"/>
        </w:rPr>
        <w:t> </w:t>
      </w:r>
      <w:r>
        <w:rPr>
          <w:sz w:val="22"/>
        </w:rPr>
        <w:t>1994).</w:t>
      </w:r>
    </w:p>
    <w:p>
      <w:pPr>
        <w:pStyle w:val="BodyText"/>
        <w:spacing w:before="2"/>
        <w:rPr>
          <w:sz w:val="14"/>
        </w:rPr>
      </w:pPr>
    </w:p>
    <w:p>
      <w:pPr>
        <w:spacing w:line="244" w:lineRule="auto" w:before="73"/>
        <w:ind w:left="100" w:right="476" w:firstLine="720"/>
        <w:jc w:val="both"/>
        <w:rPr>
          <w:sz w:val="22"/>
        </w:rPr>
      </w:pPr>
      <w:r>
        <w:rPr>
          <w:position w:val="9"/>
          <w:sz w:val="12"/>
        </w:rPr>
        <w:t>96 </w:t>
      </w:r>
      <w:r>
        <w:rPr>
          <w:i/>
          <w:sz w:val="22"/>
        </w:rPr>
        <w:t>Starks</w:t>
      </w:r>
      <w:r>
        <w:rPr>
          <w:sz w:val="22"/>
        </w:rPr>
        <w:t>, 472 F.3d at 469; </w:t>
      </w:r>
      <w:r>
        <w:rPr>
          <w:i/>
          <w:sz w:val="22"/>
        </w:rPr>
        <w:t>McCullough</w:t>
      </w:r>
      <w:r>
        <w:rPr>
          <w:sz w:val="22"/>
        </w:rPr>
        <w:t>, 457 F.3d at 1162; </w:t>
      </w:r>
      <w:r>
        <w:rPr>
          <w:i/>
          <w:sz w:val="22"/>
        </w:rPr>
        <w:t>Jones</w:t>
      </w:r>
      <w:r>
        <w:rPr>
          <w:sz w:val="22"/>
        </w:rPr>
        <w:t>, 482 F.3d at 72; </w:t>
      </w:r>
      <w:r>
        <w:rPr>
          <w:i/>
          <w:sz w:val="22"/>
        </w:rPr>
        <w:t>DeCarlo</w:t>
      </w:r>
      <w:r>
        <w:rPr>
          <w:sz w:val="22"/>
        </w:rPr>
        <w:t>, 434 F.3d at 454; </w:t>
      </w:r>
      <w:r>
        <w:rPr>
          <w:i/>
          <w:sz w:val="22"/>
        </w:rPr>
        <w:t>Stewart</w:t>
      </w:r>
      <w:r>
        <w:rPr>
          <w:sz w:val="22"/>
        </w:rPr>
        <w:t>, 420 F.3d at 1012; </w:t>
      </w:r>
      <w:r>
        <w:rPr>
          <w:i/>
          <w:sz w:val="22"/>
        </w:rPr>
        <w:t>United States v. Chipps</w:t>
      </w:r>
      <w:r>
        <w:rPr>
          <w:sz w:val="22"/>
        </w:rPr>
        <w:t>, 410 F.3d at 447; </w:t>
      </w:r>
      <w:r>
        <w:rPr>
          <w:i/>
          <w:sz w:val="22"/>
        </w:rPr>
        <w:t>Reedy</w:t>
      </w:r>
      <w:r>
        <w:rPr>
          <w:sz w:val="22"/>
        </w:rPr>
        <w:t>, 304 F.3d at 363; </w:t>
      </w:r>
      <w:r>
        <w:rPr>
          <w:i/>
          <w:sz w:val="22"/>
        </w:rPr>
        <w:t>Colton</w:t>
      </w:r>
      <w:r>
        <w:rPr>
          <w:sz w:val="22"/>
        </w:rPr>
        <w:t>, 231 F.3d at 908; </w:t>
      </w:r>
      <w:r>
        <w:rPr>
          <w:i/>
          <w:sz w:val="22"/>
        </w:rPr>
        <w:t>Smith</w:t>
      </w:r>
      <w:r>
        <w:rPr>
          <w:sz w:val="22"/>
        </w:rPr>
        <w:t>, 231 F.3d at 815; </w:t>
      </w:r>
      <w:r>
        <w:rPr>
          <w:i/>
          <w:sz w:val="22"/>
        </w:rPr>
        <w:t>Weathers</w:t>
      </w:r>
      <w:r>
        <w:rPr>
          <w:sz w:val="22"/>
        </w:rPr>
        <w:t>, 186 F.3d at 951; </w:t>
      </w:r>
      <w:r>
        <w:rPr>
          <w:i/>
          <w:sz w:val="22"/>
        </w:rPr>
        <w:t>Haddy</w:t>
      </w:r>
      <w:r>
        <w:rPr>
          <w:sz w:val="22"/>
        </w:rPr>
        <w:t>, 134 F.3d at 548 n.7; </w:t>
      </w:r>
      <w:r>
        <w:rPr>
          <w:i/>
          <w:sz w:val="22"/>
        </w:rPr>
        <w:t>United States v. </w:t>
      </w:r>
      <w:r>
        <w:rPr>
          <w:i/>
          <w:sz w:val="22"/>
        </w:rPr>
        <w:t>Fraza</w:t>
      </w:r>
      <w:r>
        <w:rPr>
          <w:sz w:val="22"/>
        </w:rPr>
        <w:t>, 106 F.3d 1050, 1053 (1st Cir. 1997).</w:t>
      </w:r>
    </w:p>
    <w:p>
      <w:pPr>
        <w:pStyle w:val="BodyText"/>
        <w:spacing w:before="11"/>
        <w:rPr>
          <w:sz w:val="14"/>
        </w:rPr>
      </w:pPr>
    </w:p>
    <w:p>
      <w:pPr>
        <w:spacing w:line="244" w:lineRule="auto" w:before="72"/>
        <w:ind w:left="100" w:right="476" w:firstLine="720"/>
        <w:jc w:val="both"/>
        <w:rPr>
          <w:sz w:val="22"/>
        </w:rPr>
      </w:pPr>
      <w:r>
        <w:rPr>
          <w:spacing w:val="3"/>
          <w:position w:val="9"/>
          <w:sz w:val="12"/>
        </w:rPr>
        <w:t>97</w:t>
      </w:r>
      <w:r>
        <w:rPr>
          <w:spacing w:val="7"/>
          <w:position w:val="9"/>
          <w:sz w:val="12"/>
        </w:rPr>
        <w:t> </w:t>
      </w:r>
      <w:r>
        <w:rPr>
          <w:i/>
          <w:sz w:val="22"/>
        </w:rPr>
        <w:t>See,</w:t>
      </w:r>
      <w:r>
        <w:rPr>
          <w:i/>
          <w:spacing w:val="-7"/>
          <w:sz w:val="22"/>
        </w:rPr>
        <w:t> </w:t>
      </w:r>
      <w:r>
        <w:rPr>
          <w:i/>
          <w:sz w:val="22"/>
        </w:rPr>
        <w:t>e.g.</w:t>
      </w:r>
      <w:r>
        <w:rPr>
          <w:sz w:val="22"/>
        </w:rPr>
        <w:t>,</w:t>
      </w:r>
      <w:r>
        <w:rPr>
          <w:spacing w:val="-9"/>
          <w:sz w:val="22"/>
        </w:rPr>
        <w:t> </w:t>
      </w:r>
      <w:r>
        <w:rPr>
          <w:i/>
          <w:sz w:val="22"/>
        </w:rPr>
        <w:t>United</w:t>
      </w:r>
      <w:r>
        <w:rPr>
          <w:i/>
          <w:spacing w:val="-9"/>
          <w:sz w:val="22"/>
        </w:rPr>
        <w:t> </w:t>
      </w:r>
      <w:r>
        <w:rPr>
          <w:i/>
          <w:sz w:val="22"/>
        </w:rPr>
        <w:t>States</w:t>
      </w:r>
      <w:r>
        <w:rPr>
          <w:i/>
          <w:spacing w:val="-10"/>
          <w:sz w:val="22"/>
        </w:rPr>
        <w:t> </w:t>
      </w:r>
      <w:r>
        <w:rPr>
          <w:i/>
          <w:sz w:val="22"/>
        </w:rPr>
        <w:t>v.</w:t>
      </w:r>
      <w:r>
        <w:rPr>
          <w:i/>
          <w:spacing w:val="-10"/>
          <w:sz w:val="22"/>
        </w:rPr>
        <w:t> </w:t>
      </w:r>
      <w:r>
        <w:rPr>
          <w:i/>
          <w:sz w:val="22"/>
        </w:rPr>
        <w:t>Josephberg</w:t>
      </w:r>
      <w:r>
        <w:rPr>
          <w:sz w:val="22"/>
        </w:rPr>
        <w:t>,</w:t>
      </w:r>
      <w:r>
        <w:rPr>
          <w:spacing w:val="-8"/>
          <w:sz w:val="22"/>
        </w:rPr>
        <w:t> </w:t>
      </w:r>
      <w:r>
        <w:rPr>
          <w:sz w:val="22"/>
        </w:rPr>
        <w:t>459</w:t>
      </w:r>
      <w:r>
        <w:rPr>
          <w:spacing w:val="-7"/>
          <w:sz w:val="22"/>
        </w:rPr>
        <w:t> </w:t>
      </w:r>
      <w:r>
        <w:rPr>
          <w:sz w:val="22"/>
        </w:rPr>
        <w:t>F.3d</w:t>
      </w:r>
      <w:r>
        <w:rPr>
          <w:spacing w:val="-6"/>
          <w:sz w:val="22"/>
        </w:rPr>
        <w:t> </w:t>
      </w:r>
      <w:r>
        <w:rPr>
          <w:sz w:val="22"/>
        </w:rPr>
        <w:t>350,</w:t>
      </w:r>
      <w:r>
        <w:rPr>
          <w:spacing w:val="-4"/>
          <w:sz w:val="22"/>
        </w:rPr>
        <w:t> </w:t>
      </w:r>
      <w:r>
        <w:rPr>
          <w:sz w:val="22"/>
        </w:rPr>
        <w:t>355</w:t>
      </w:r>
      <w:r>
        <w:rPr>
          <w:spacing w:val="-8"/>
          <w:sz w:val="22"/>
        </w:rPr>
        <w:t> </w:t>
      </w:r>
      <w:r>
        <w:rPr>
          <w:sz w:val="22"/>
        </w:rPr>
        <w:t>(2d</w:t>
      </w:r>
      <w:r>
        <w:rPr>
          <w:spacing w:val="-4"/>
          <w:sz w:val="22"/>
        </w:rPr>
        <w:t> </w:t>
      </w:r>
      <w:r>
        <w:rPr>
          <w:sz w:val="22"/>
        </w:rPr>
        <w:t>Cir.</w:t>
      </w:r>
      <w:r>
        <w:rPr>
          <w:spacing w:val="-7"/>
          <w:sz w:val="22"/>
        </w:rPr>
        <w:t> </w:t>
      </w:r>
      <w:r>
        <w:rPr>
          <w:sz w:val="22"/>
        </w:rPr>
        <w:t>2006)</w:t>
      </w:r>
      <w:r>
        <w:rPr>
          <w:spacing w:val="-4"/>
          <w:sz w:val="22"/>
        </w:rPr>
        <w:t> </w:t>
      </w:r>
      <w:r>
        <w:rPr>
          <w:sz w:val="22"/>
        </w:rPr>
        <w:t>(citing</w:t>
      </w:r>
      <w:r>
        <w:rPr>
          <w:spacing w:val="-7"/>
          <w:sz w:val="22"/>
        </w:rPr>
        <w:t> </w:t>
      </w:r>
      <w:r>
        <w:rPr>
          <w:i/>
          <w:sz w:val="22"/>
        </w:rPr>
        <w:t>Ball</w:t>
      </w:r>
      <w:r>
        <w:rPr>
          <w:i/>
          <w:spacing w:val="-6"/>
          <w:sz w:val="22"/>
        </w:rPr>
        <w:t> </w:t>
      </w:r>
      <w:r>
        <w:rPr>
          <w:sz w:val="22"/>
        </w:rPr>
        <w:t>and</w:t>
      </w:r>
      <w:r>
        <w:rPr>
          <w:spacing w:val="-7"/>
          <w:sz w:val="22"/>
        </w:rPr>
        <w:t> </w:t>
      </w:r>
      <w:r>
        <w:rPr>
          <w:sz w:val="22"/>
        </w:rPr>
        <w:t>holding</w:t>
      </w:r>
      <w:r>
        <w:rPr>
          <w:spacing w:val="-8"/>
          <w:sz w:val="22"/>
        </w:rPr>
        <w:t> </w:t>
      </w:r>
      <w:r>
        <w:rPr>
          <w:sz w:val="22"/>
        </w:rPr>
        <w:t>that pretrial dismissal of multiplicitous count was premature); </w:t>
      </w:r>
      <w:r>
        <w:rPr>
          <w:i/>
          <w:sz w:val="22"/>
        </w:rPr>
        <w:t>United States v. Hubbell</w:t>
      </w:r>
      <w:r>
        <w:rPr>
          <w:sz w:val="22"/>
        </w:rPr>
        <w:t>, 177 F.3d 11, 14 (D.C. Cir. 1999) (“[M]ultiplicity claims are better sorted out</w:t>
      </w:r>
      <w:r>
        <w:rPr>
          <w:spacing w:val="8"/>
          <w:sz w:val="22"/>
        </w:rPr>
        <w:t> </w:t>
      </w:r>
      <w:r>
        <w:rPr>
          <w:sz w:val="22"/>
        </w:rPr>
        <w:t>post-trial.”).</w:t>
      </w:r>
    </w:p>
    <w:p>
      <w:pPr>
        <w:pStyle w:val="BodyText"/>
        <w:spacing w:before="10"/>
        <w:rPr>
          <w:sz w:val="14"/>
        </w:rPr>
      </w:pPr>
    </w:p>
    <w:p>
      <w:pPr>
        <w:spacing w:before="73"/>
        <w:ind w:left="818" w:right="0" w:firstLine="0"/>
        <w:jc w:val="left"/>
        <w:rPr>
          <w:sz w:val="22"/>
        </w:rPr>
      </w:pPr>
      <w:r>
        <w:rPr>
          <w:position w:val="9"/>
          <w:sz w:val="12"/>
        </w:rPr>
        <w:t>98 </w:t>
      </w:r>
      <w:r>
        <w:rPr>
          <w:i/>
          <w:sz w:val="22"/>
        </w:rPr>
        <w:t>See, e.g</w:t>
      </w:r>
      <w:r>
        <w:rPr>
          <w:sz w:val="22"/>
        </w:rPr>
        <w:t>., </w:t>
      </w:r>
      <w:r>
        <w:rPr>
          <w:i/>
          <w:sz w:val="22"/>
        </w:rPr>
        <w:t>United States v. Roy</w:t>
      </w:r>
      <w:r>
        <w:rPr>
          <w:sz w:val="22"/>
        </w:rPr>
        <w:t>, 408 F.3d 484, 491-92 (8th Cir. 2005) (“Although the prosecutor did</w:t>
      </w:r>
    </w:p>
    <w:p>
      <w:pPr>
        <w:spacing w:line="244" w:lineRule="auto" w:before="6"/>
        <w:ind w:left="100" w:right="476" w:firstLine="0"/>
        <w:jc w:val="both"/>
        <w:rPr>
          <w:sz w:val="22"/>
        </w:rPr>
      </w:pPr>
      <w:r>
        <w:rPr>
          <w:sz w:val="22"/>
        </w:rPr>
        <w:t>not elect between or consolidate the multiplicitous counts, multiplicitous indictments may be saved at the trial stage if the district court submits an appropriate instruction to the jury.”); </w:t>
      </w:r>
      <w:r>
        <w:rPr>
          <w:i/>
          <w:sz w:val="22"/>
        </w:rPr>
        <w:t>United States v. Johnson</w:t>
      </w:r>
      <w:r>
        <w:rPr>
          <w:sz w:val="22"/>
        </w:rPr>
        <w:t>, 130 F.3d 1420, 1426 (10th Cir. 1997) (“A decision of whether to require the prosecution to elect between multiplicitous counts before trial is within the discretion of the trial court.”).</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460" w:right="113"/>
      </w:pPr>
      <w:r>
        <w:rPr/>
        <w:t>remedies seem inconsistent with </w:t>
      </w:r>
      <w:r>
        <w:rPr>
          <w:i/>
        </w:rPr>
        <w:t>Ball</w:t>
      </w:r>
      <w:r>
        <w:rPr/>
        <w:t>, but they protect against another vice of multiplicity that is unrelated</w:t>
      </w:r>
      <w:r>
        <w:rPr>
          <w:spacing w:val="-10"/>
        </w:rPr>
        <w:t> </w:t>
      </w:r>
      <w:r>
        <w:rPr/>
        <w:t>to</w:t>
      </w:r>
      <w:r>
        <w:rPr>
          <w:spacing w:val="-9"/>
        </w:rPr>
        <w:t> </w:t>
      </w:r>
      <w:r>
        <w:rPr/>
        <w:t>multiple</w:t>
      </w:r>
      <w:r>
        <w:rPr>
          <w:spacing w:val="-10"/>
        </w:rPr>
        <w:t> </w:t>
      </w:r>
      <w:r>
        <w:rPr/>
        <w:t>punishments</w:t>
      </w:r>
      <w:r>
        <w:rPr>
          <w:spacing w:val="-11"/>
        </w:rPr>
        <w:t> </w:t>
      </w:r>
      <w:r>
        <w:rPr/>
        <w:t>–</w:t>
      </w:r>
      <w:r>
        <w:rPr>
          <w:spacing w:val="-12"/>
        </w:rPr>
        <w:t> </w:t>
      </w:r>
      <w:r>
        <w:rPr/>
        <w:t>the</w:t>
      </w:r>
      <w:r>
        <w:rPr>
          <w:spacing w:val="-12"/>
        </w:rPr>
        <w:t> </w:t>
      </w:r>
      <w:r>
        <w:rPr/>
        <w:t>possible</w:t>
      </w:r>
      <w:r>
        <w:rPr>
          <w:spacing w:val="-9"/>
        </w:rPr>
        <w:t> </w:t>
      </w:r>
      <w:r>
        <w:rPr/>
        <w:t>psychological</w:t>
      </w:r>
      <w:r>
        <w:rPr>
          <w:spacing w:val="-13"/>
        </w:rPr>
        <w:t> </w:t>
      </w:r>
      <w:r>
        <w:rPr/>
        <w:t>effect</w:t>
      </w:r>
      <w:r>
        <w:rPr>
          <w:spacing w:val="-13"/>
        </w:rPr>
        <w:t> </w:t>
      </w:r>
      <w:r>
        <w:rPr/>
        <w:t>on</w:t>
      </w:r>
      <w:r>
        <w:rPr>
          <w:spacing w:val="-9"/>
        </w:rPr>
        <w:t> </w:t>
      </w:r>
      <w:r>
        <w:rPr/>
        <w:t>the</w:t>
      </w:r>
      <w:r>
        <w:rPr>
          <w:spacing w:val="-10"/>
        </w:rPr>
        <w:t> </w:t>
      </w:r>
      <w:r>
        <w:rPr/>
        <w:t>jury</w:t>
      </w:r>
      <w:r>
        <w:rPr>
          <w:spacing w:val="-17"/>
        </w:rPr>
        <w:t> </w:t>
      </w:r>
      <w:r>
        <w:rPr/>
        <w:t>of</w:t>
      </w:r>
      <w:r>
        <w:rPr>
          <w:spacing w:val="-10"/>
        </w:rPr>
        <w:t> </w:t>
      </w:r>
      <w:r>
        <w:rPr/>
        <w:t>suggesting</w:t>
      </w:r>
      <w:r>
        <w:rPr>
          <w:spacing w:val="-11"/>
        </w:rPr>
        <w:t> </w:t>
      </w:r>
      <w:r>
        <w:rPr/>
        <w:t>that</w:t>
      </w:r>
      <w:r>
        <w:rPr>
          <w:spacing w:val="-9"/>
        </w:rPr>
        <w:t> </w:t>
      </w:r>
      <w:r>
        <w:rPr/>
        <w:t>the</w:t>
      </w:r>
    </w:p>
    <w:p>
      <w:pPr>
        <w:pStyle w:val="BodyText"/>
        <w:spacing w:line="274" w:lineRule="exact"/>
        <w:ind w:left="460"/>
      </w:pPr>
      <w:r>
        <w:rPr/>
        <w:t>defendant</w:t>
      </w:r>
      <w:r>
        <w:rPr>
          <w:spacing w:val="-10"/>
        </w:rPr>
        <w:t> </w:t>
      </w:r>
      <w:r>
        <w:rPr/>
        <w:t>committed</w:t>
      </w:r>
      <w:r>
        <w:rPr>
          <w:spacing w:val="-10"/>
        </w:rPr>
        <w:t> </w:t>
      </w:r>
      <w:r>
        <w:rPr/>
        <w:t>not</w:t>
      </w:r>
      <w:r>
        <w:rPr>
          <w:spacing w:val="-9"/>
        </w:rPr>
        <w:t> </w:t>
      </w:r>
      <w:r>
        <w:rPr/>
        <w:t>one</w:t>
      </w:r>
      <w:r>
        <w:rPr>
          <w:spacing w:val="-10"/>
        </w:rPr>
        <w:t> </w:t>
      </w:r>
      <w:r>
        <w:rPr/>
        <w:t>but</w:t>
      </w:r>
      <w:r>
        <w:rPr>
          <w:spacing w:val="-9"/>
        </w:rPr>
        <w:t> </w:t>
      </w:r>
      <w:r>
        <w:rPr/>
        <w:t>several</w:t>
      </w:r>
      <w:r>
        <w:rPr>
          <w:spacing w:val="-10"/>
        </w:rPr>
        <w:t> </w:t>
      </w:r>
      <w:r>
        <w:rPr/>
        <w:t>crimes.</w:t>
      </w:r>
      <w:r>
        <w:rPr>
          <w:position w:val="10"/>
          <w:sz w:val="14"/>
        </w:rPr>
        <w:t>99   </w:t>
      </w:r>
      <w:r>
        <w:rPr/>
        <w:t>Obtaining</w:t>
      </w:r>
      <w:r>
        <w:rPr>
          <w:spacing w:val="-12"/>
        </w:rPr>
        <w:t> </w:t>
      </w:r>
      <w:r>
        <w:rPr/>
        <w:t>such</w:t>
      </w:r>
      <w:r>
        <w:rPr>
          <w:spacing w:val="-9"/>
        </w:rPr>
        <w:t> </w:t>
      </w:r>
      <w:r>
        <w:rPr/>
        <w:t>a</w:t>
      </w:r>
      <w:r>
        <w:rPr>
          <w:spacing w:val="-10"/>
        </w:rPr>
        <w:t> </w:t>
      </w:r>
      <w:r>
        <w:rPr/>
        <w:t>pretrial</w:t>
      </w:r>
      <w:r>
        <w:rPr>
          <w:spacing w:val="-9"/>
        </w:rPr>
        <w:t> </w:t>
      </w:r>
      <w:r>
        <w:rPr/>
        <w:t>remedy,</w:t>
      </w:r>
      <w:r>
        <w:rPr>
          <w:spacing w:val="-10"/>
        </w:rPr>
        <w:t> </w:t>
      </w:r>
      <w:r>
        <w:rPr/>
        <w:t>however,</w:t>
      </w:r>
      <w:r>
        <w:rPr>
          <w:spacing w:val="-10"/>
        </w:rPr>
        <w:t> </w:t>
      </w:r>
      <w:r>
        <w:rPr/>
        <w:t>may</w:t>
      </w:r>
      <w:r>
        <w:rPr>
          <w:spacing w:val="-17"/>
        </w:rPr>
        <w:t> </w:t>
      </w:r>
      <w:r>
        <w:rPr/>
        <w:t>be</w:t>
      </w:r>
    </w:p>
    <w:p>
      <w:pPr>
        <w:pStyle w:val="BodyText"/>
        <w:ind w:left="460"/>
        <w:rPr>
          <w:sz w:val="14"/>
        </w:rPr>
      </w:pPr>
      <w:r>
        <w:rPr/>
        <w:t>difficult and would probably require a specific, rather than generalized, showing of jury prejudice.</w:t>
      </w:r>
      <w:r>
        <w:rPr>
          <w:position w:val="10"/>
          <w:sz w:val="14"/>
        </w:rPr>
        <w:t>100</w:t>
      </w:r>
    </w:p>
    <w:p>
      <w:pPr>
        <w:pStyle w:val="BodyText"/>
        <w:spacing w:before="3"/>
        <w:rPr>
          <w:sz w:val="25"/>
        </w:rPr>
      </w:pPr>
    </w:p>
    <w:p>
      <w:pPr>
        <w:pStyle w:val="BodyText"/>
        <w:spacing w:line="247" w:lineRule="auto"/>
        <w:ind w:left="460" w:right="115" w:firstLine="720"/>
        <w:jc w:val="both"/>
      </w:pPr>
      <w:r>
        <w:rPr/>
        <w:t>There is also another reason a pretrial motion should be considered, however, namely the possibility of waiver. Even though, under </w:t>
      </w:r>
      <w:r>
        <w:rPr>
          <w:i/>
        </w:rPr>
        <w:t>Ball</w:t>
      </w:r>
      <w:r>
        <w:rPr/>
        <w:t>, there will rarely be legitimate grounds for a pretrial challenge</w:t>
      </w:r>
      <w:r>
        <w:rPr>
          <w:spacing w:val="-19"/>
        </w:rPr>
        <w:t> </w:t>
      </w:r>
      <w:r>
        <w:rPr/>
        <w:t>to</w:t>
      </w:r>
      <w:r>
        <w:rPr>
          <w:spacing w:val="-19"/>
        </w:rPr>
        <w:t> </w:t>
      </w:r>
      <w:r>
        <w:rPr/>
        <w:t>an</w:t>
      </w:r>
      <w:r>
        <w:rPr>
          <w:spacing w:val="-19"/>
        </w:rPr>
        <w:t> </w:t>
      </w:r>
      <w:r>
        <w:rPr/>
        <w:t>indictment</w:t>
      </w:r>
      <w:r>
        <w:rPr>
          <w:spacing w:val="-19"/>
        </w:rPr>
        <w:t> </w:t>
      </w:r>
      <w:r>
        <w:rPr/>
        <w:t>on</w:t>
      </w:r>
      <w:r>
        <w:rPr>
          <w:spacing w:val="-19"/>
        </w:rPr>
        <w:t> </w:t>
      </w:r>
      <w:r>
        <w:rPr/>
        <w:t>multiplicity</w:t>
      </w:r>
      <w:r>
        <w:rPr>
          <w:spacing w:val="-28"/>
        </w:rPr>
        <w:t> </w:t>
      </w:r>
      <w:r>
        <w:rPr/>
        <w:t>grounds,</w:t>
      </w:r>
      <w:r>
        <w:rPr>
          <w:spacing w:val="-19"/>
        </w:rPr>
        <w:t> </w:t>
      </w:r>
      <w:r>
        <w:rPr/>
        <w:t>courts</w:t>
      </w:r>
      <w:r>
        <w:rPr>
          <w:spacing w:val="-19"/>
        </w:rPr>
        <w:t> </w:t>
      </w:r>
      <w:r>
        <w:rPr/>
        <w:t>have</w:t>
      </w:r>
      <w:r>
        <w:rPr>
          <w:spacing w:val="-22"/>
        </w:rPr>
        <w:t> </w:t>
      </w:r>
      <w:r>
        <w:rPr/>
        <w:t>repeatedly</w:t>
      </w:r>
      <w:r>
        <w:rPr>
          <w:spacing w:val="-28"/>
        </w:rPr>
        <w:t> </w:t>
      </w:r>
      <w:r>
        <w:rPr/>
        <w:t>held</w:t>
      </w:r>
      <w:r>
        <w:rPr>
          <w:spacing w:val="-19"/>
        </w:rPr>
        <w:t> </w:t>
      </w:r>
      <w:r>
        <w:rPr/>
        <w:t>that,</w:t>
      </w:r>
      <w:r>
        <w:rPr>
          <w:spacing w:val="-19"/>
        </w:rPr>
        <w:t> </w:t>
      </w:r>
      <w:r>
        <w:rPr/>
        <w:t>under</w:t>
      </w:r>
      <w:r>
        <w:rPr>
          <w:spacing w:val="-19"/>
        </w:rPr>
        <w:t> </w:t>
      </w:r>
      <w:r>
        <w:rPr/>
        <w:t>Federal</w:t>
      </w:r>
      <w:r>
        <w:rPr>
          <w:spacing w:val="-19"/>
        </w:rPr>
        <w:t> </w:t>
      </w:r>
      <w:r>
        <w:rPr/>
        <w:t>Rule of</w:t>
      </w:r>
      <w:r>
        <w:rPr>
          <w:spacing w:val="-22"/>
        </w:rPr>
        <w:t> </w:t>
      </w:r>
      <w:r>
        <w:rPr/>
        <w:t>Criminal</w:t>
      </w:r>
      <w:r>
        <w:rPr>
          <w:spacing w:val="-18"/>
        </w:rPr>
        <w:t> </w:t>
      </w:r>
      <w:r>
        <w:rPr/>
        <w:t>Procedure</w:t>
      </w:r>
      <w:r>
        <w:rPr>
          <w:spacing w:val="-21"/>
        </w:rPr>
        <w:t> </w:t>
      </w:r>
      <w:r>
        <w:rPr/>
        <w:t>12,</w:t>
      </w:r>
      <w:r>
        <w:rPr>
          <w:spacing w:val="-18"/>
        </w:rPr>
        <w:t> </w:t>
      </w:r>
      <w:r>
        <w:rPr/>
        <w:t>a</w:t>
      </w:r>
      <w:r>
        <w:rPr>
          <w:spacing w:val="-21"/>
        </w:rPr>
        <w:t> </w:t>
      </w:r>
      <w:r>
        <w:rPr/>
        <w:t>defendant</w:t>
      </w:r>
      <w:r>
        <w:rPr>
          <w:spacing w:val="-21"/>
        </w:rPr>
        <w:t> </w:t>
      </w:r>
      <w:r>
        <w:rPr/>
        <w:t>waives</w:t>
      </w:r>
      <w:r>
        <w:rPr>
          <w:spacing w:val="-21"/>
        </w:rPr>
        <w:t> </w:t>
      </w:r>
      <w:r>
        <w:rPr/>
        <w:t>his</w:t>
      </w:r>
      <w:r>
        <w:rPr>
          <w:spacing w:val="-22"/>
        </w:rPr>
        <w:t> </w:t>
      </w:r>
      <w:r>
        <w:rPr/>
        <w:t>right</w:t>
      </w:r>
      <w:r>
        <w:rPr>
          <w:spacing w:val="-21"/>
        </w:rPr>
        <w:t> </w:t>
      </w:r>
      <w:r>
        <w:rPr/>
        <w:t>to</w:t>
      </w:r>
      <w:r>
        <w:rPr>
          <w:spacing w:val="-21"/>
        </w:rPr>
        <w:t> </w:t>
      </w:r>
      <w:r>
        <w:rPr/>
        <w:t>challenge</w:t>
      </w:r>
      <w:r>
        <w:rPr>
          <w:spacing w:val="-21"/>
        </w:rPr>
        <w:t> </w:t>
      </w:r>
      <w:r>
        <w:rPr/>
        <w:t>a</w:t>
      </w:r>
      <w:r>
        <w:rPr>
          <w:spacing w:val="-24"/>
        </w:rPr>
        <w:t> </w:t>
      </w:r>
      <w:r>
        <w:rPr>
          <w:i/>
        </w:rPr>
        <w:t>conviction</w:t>
      </w:r>
      <w:r>
        <w:rPr>
          <w:i/>
          <w:spacing w:val="-20"/>
        </w:rPr>
        <w:t> </w:t>
      </w:r>
      <w:r>
        <w:rPr/>
        <w:t>on</w:t>
      </w:r>
      <w:r>
        <w:rPr>
          <w:spacing w:val="-21"/>
        </w:rPr>
        <w:t> </w:t>
      </w:r>
      <w:r>
        <w:rPr/>
        <w:t>multiplicity</w:t>
      </w:r>
      <w:r>
        <w:rPr>
          <w:spacing w:val="-27"/>
        </w:rPr>
        <w:t> </w:t>
      </w:r>
      <w:r>
        <w:rPr/>
        <w:t>grounds</w:t>
      </w:r>
    </w:p>
    <w:p>
      <w:pPr>
        <w:pStyle w:val="BodyText"/>
        <w:spacing w:line="272" w:lineRule="exact"/>
        <w:ind w:left="460"/>
      </w:pPr>
      <w:r>
        <w:rPr/>
        <w:t>if</w:t>
      </w:r>
      <w:r>
        <w:rPr>
          <w:spacing w:val="16"/>
        </w:rPr>
        <w:t> </w:t>
      </w:r>
      <w:r>
        <w:rPr/>
        <w:t>the</w:t>
      </w:r>
      <w:r>
        <w:rPr>
          <w:spacing w:val="15"/>
        </w:rPr>
        <w:t> </w:t>
      </w:r>
      <w:r>
        <w:rPr/>
        <w:t>issue</w:t>
      </w:r>
      <w:r>
        <w:rPr>
          <w:spacing w:val="16"/>
        </w:rPr>
        <w:t> </w:t>
      </w:r>
      <w:r>
        <w:rPr/>
        <w:t>is</w:t>
      </w:r>
      <w:r>
        <w:rPr>
          <w:spacing w:val="19"/>
        </w:rPr>
        <w:t> </w:t>
      </w:r>
      <w:r>
        <w:rPr/>
        <w:t>not</w:t>
      </w:r>
      <w:r>
        <w:rPr>
          <w:spacing w:val="19"/>
        </w:rPr>
        <w:t> </w:t>
      </w:r>
      <w:r>
        <w:rPr/>
        <w:t>raised</w:t>
      </w:r>
      <w:r>
        <w:rPr>
          <w:spacing w:val="19"/>
        </w:rPr>
        <w:t> </w:t>
      </w:r>
      <w:r>
        <w:rPr/>
        <w:t>pretrial.</w:t>
      </w:r>
      <w:r>
        <w:rPr>
          <w:position w:val="9"/>
          <w:sz w:val="14"/>
        </w:rPr>
        <w:t>101   </w:t>
      </w:r>
      <w:r>
        <w:rPr>
          <w:spacing w:val="18"/>
          <w:position w:val="9"/>
          <w:sz w:val="14"/>
        </w:rPr>
        <w:t> </w:t>
      </w:r>
      <w:r>
        <w:rPr/>
        <w:t>Most</w:t>
      </w:r>
      <w:r>
        <w:rPr>
          <w:spacing w:val="19"/>
        </w:rPr>
        <w:t> </w:t>
      </w:r>
      <w:r>
        <w:rPr/>
        <w:t>circuits</w:t>
      </w:r>
      <w:r>
        <w:rPr>
          <w:spacing w:val="18"/>
        </w:rPr>
        <w:t> </w:t>
      </w:r>
      <w:r>
        <w:rPr/>
        <w:t>hold</w:t>
      </w:r>
      <w:r>
        <w:rPr>
          <w:spacing w:val="17"/>
        </w:rPr>
        <w:t> </w:t>
      </w:r>
      <w:r>
        <w:rPr/>
        <w:t>that</w:t>
      </w:r>
      <w:r>
        <w:rPr>
          <w:spacing w:val="19"/>
        </w:rPr>
        <w:t> </w:t>
      </w:r>
      <w:r>
        <w:rPr/>
        <w:t>a</w:t>
      </w:r>
      <w:r>
        <w:rPr>
          <w:spacing w:val="16"/>
        </w:rPr>
        <w:t> </w:t>
      </w:r>
      <w:r>
        <w:rPr/>
        <w:t>defendant</w:t>
      </w:r>
      <w:r>
        <w:rPr>
          <w:spacing w:val="19"/>
        </w:rPr>
        <w:t> </w:t>
      </w:r>
      <w:r>
        <w:rPr/>
        <w:t>does</w:t>
      </w:r>
      <w:r>
        <w:rPr>
          <w:spacing w:val="18"/>
        </w:rPr>
        <w:t> </w:t>
      </w:r>
      <w:r>
        <w:rPr/>
        <w:t>not</w:t>
      </w:r>
      <w:r>
        <w:rPr>
          <w:spacing w:val="22"/>
        </w:rPr>
        <w:t> </w:t>
      </w:r>
      <w:r>
        <w:rPr/>
        <w:t>waive</w:t>
      </w:r>
      <w:r>
        <w:rPr>
          <w:spacing w:val="15"/>
        </w:rPr>
        <w:t> </w:t>
      </w:r>
      <w:r>
        <w:rPr/>
        <w:t>the</w:t>
      </w:r>
      <w:r>
        <w:rPr>
          <w:spacing w:val="16"/>
        </w:rPr>
        <w:t> </w:t>
      </w:r>
      <w:r>
        <w:rPr/>
        <w:t>right</w:t>
      </w:r>
      <w:r>
        <w:rPr>
          <w:spacing w:val="18"/>
        </w:rPr>
        <w:t> </w:t>
      </w:r>
      <w:r>
        <w:rPr/>
        <w:t>to</w:t>
      </w:r>
    </w:p>
    <w:p>
      <w:pPr>
        <w:pStyle w:val="BodyText"/>
        <w:ind w:left="460" w:right="98"/>
        <w:rPr>
          <w:sz w:val="14"/>
        </w:rPr>
      </w:pPr>
      <w:r>
        <w:rPr/>
        <w:t>challenge multiple </w:t>
      </w:r>
      <w:r>
        <w:rPr>
          <w:i/>
        </w:rPr>
        <w:t>sentences </w:t>
      </w:r>
      <w:r>
        <w:rPr/>
        <w:t>in the absence of a pretrial multiplicity challenge,</w:t>
      </w:r>
      <w:r>
        <w:rPr>
          <w:position w:val="10"/>
          <w:sz w:val="14"/>
        </w:rPr>
        <w:t>102 </w:t>
      </w:r>
      <w:r>
        <w:rPr/>
        <w:t>but the D.C. Circuit has suggested that there might be such a waiver.</w:t>
      </w:r>
      <w:r>
        <w:rPr>
          <w:position w:val="10"/>
          <w:sz w:val="14"/>
        </w:rPr>
        <w:t>103</w:t>
      </w:r>
    </w:p>
    <w:p>
      <w:pPr>
        <w:pStyle w:val="BodyText"/>
        <w:spacing w:before="4"/>
        <w:rPr>
          <w:sz w:val="25"/>
        </w:rPr>
      </w:pPr>
    </w:p>
    <w:p>
      <w:pPr>
        <w:pStyle w:val="BodyText"/>
        <w:spacing w:line="247" w:lineRule="auto"/>
        <w:ind w:left="460" w:right="115" w:firstLine="720"/>
        <w:jc w:val="both"/>
      </w:pPr>
      <w:r>
        <w:rPr/>
        <w:t>All</w:t>
      </w:r>
      <w:r>
        <w:rPr>
          <w:spacing w:val="-17"/>
        </w:rPr>
        <w:t> </w:t>
      </w:r>
      <w:r>
        <w:rPr/>
        <w:t>of</w:t>
      </w:r>
      <w:r>
        <w:rPr>
          <w:spacing w:val="-20"/>
        </w:rPr>
        <w:t> </w:t>
      </w:r>
      <w:r>
        <w:rPr/>
        <w:t>these</w:t>
      </w:r>
      <w:r>
        <w:rPr>
          <w:spacing w:val="-18"/>
        </w:rPr>
        <w:t> </w:t>
      </w:r>
      <w:r>
        <w:rPr/>
        <w:t>considerations</w:t>
      </w:r>
      <w:r>
        <w:rPr>
          <w:spacing w:val="-18"/>
        </w:rPr>
        <w:t> </w:t>
      </w:r>
      <w:r>
        <w:rPr/>
        <w:t>taken</w:t>
      </w:r>
      <w:r>
        <w:rPr>
          <w:spacing w:val="-17"/>
        </w:rPr>
        <w:t> </w:t>
      </w:r>
      <w:r>
        <w:rPr/>
        <w:t>together</w:t>
      </w:r>
      <w:r>
        <w:rPr>
          <w:spacing w:val="-16"/>
        </w:rPr>
        <w:t> </w:t>
      </w:r>
      <w:r>
        <w:rPr/>
        <w:t>suggest</w:t>
      </w:r>
      <w:r>
        <w:rPr>
          <w:spacing w:val="-16"/>
        </w:rPr>
        <w:t> </w:t>
      </w:r>
      <w:r>
        <w:rPr/>
        <w:t>that</w:t>
      </w:r>
      <w:r>
        <w:rPr>
          <w:spacing w:val="-16"/>
        </w:rPr>
        <w:t> </w:t>
      </w:r>
      <w:r>
        <w:rPr/>
        <w:t>when</w:t>
      </w:r>
      <w:r>
        <w:rPr>
          <w:spacing w:val="-16"/>
        </w:rPr>
        <w:t> </w:t>
      </w:r>
      <w:r>
        <w:rPr/>
        <w:t>there</w:t>
      </w:r>
      <w:r>
        <w:rPr>
          <w:spacing w:val="-22"/>
        </w:rPr>
        <w:t> </w:t>
      </w:r>
      <w:r>
        <w:rPr/>
        <w:t>is</w:t>
      </w:r>
      <w:r>
        <w:rPr>
          <w:spacing w:val="-16"/>
        </w:rPr>
        <w:t> </w:t>
      </w:r>
      <w:r>
        <w:rPr/>
        <w:t>a</w:t>
      </w:r>
      <w:r>
        <w:rPr>
          <w:spacing w:val="-20"/>
        </w:rPr>
        <w:t> </w:t>
      </w:r>
      <w:r>
        <w:rPr/>
        <w:t>multiplicity</w:t>
      </w:r>
      <w:r>
        <w:rPr>
          <w:spacing w:val="-25"/>
        </w:rPr>
        <w:t> </w:t>
      </w:r>
      <w:r>
        <w:rPr/>
        <w:t>problem</w:t>
      </w:r>
      <w:r>
        <w:rPr>
          <w:spacing w:val="-17"/>
        </w:rPr>
        <w:t> </w:t>
      </w:r>
      <w:r>
        <w:rPr/>
        <w:t>with the indictment, counsel should file a pretrial motion to dismiss the multiplicitous counts or to require the government to elect between them.  Even though such a motion will probably </w:t>
      </w:r>
      <w:r>
        <w:rPr>
          <w:spacing w:val="44"/>
        </w:rPr>
        <w:t> </w:t>
      </w:r>
      <w:r>
        <w:rPr/>
        <w:t>not prevail, it will</w:t>
      </w:r>
    </w:p>
    <w:p>
      <w:pPr>
        <w:pStyle w:val="BodyText"/>
        <w:rPr>
          <w:sz w:val="20"/>
        </w:rPr>
      </w:pPr>
    </w:p>
    <w:p>
      <w:pPr>
        <w:pStyle w:val="BodyText"/>
        <w:rPr>
          <w:sz w:val="20"/>
        </w:rPr>
      </w:pPr>
    </w:p>
    <w:p>
      <w:pPr>
        <w:pStyle w:val="BodyText"/>
        <w:spacing w:before="2"/>
        <w:rPr>
          <w:sz w:val="25"/>
        </w:rPr>
      </w:pPr>
      <w:r>
        <w:rPr/>
        <w:pict>
          <v:line style="position:absolute;mso-position-horizontal-relative:page;mso-position-vertical-relative:paragraph;z-index:-424;mso-wrap-distance-left:0;mso-wrap-distance-right:0" from="72pt,16.912395pt" to="215.88pt,16.912395pt" stroked="true" strokeweight=".84pt" strokecolor="#000000">
            <v:stroke dashstyle="solid"/>
            <w10:wrap type="topAndBottom"/>
          </v:line>
        </w:pict>
      </w:r>
    </w:p>
    <w:p>
      <w:pPr>
        <w:pStyle w:val="BodyText"/>
        <w:spacing w:before="6"/>
        <w:rPr>
          <w:sz w:val="11"/>
        </w:rPr>
      </w:pPr>
    </w:p>
    <w:p>
      <w:pPr>
        <w:spacing w:before="71"/>
        <w:ind w:left="1179" w:right="0" w:firstLine="0"/>
        <w:jc w:val="left"/>
        <w:rPr>
          <w:sz w:val="22"/>
        </w:rPr>
      </w:pPr>
      <w:r>
        <w:rPr>
          <w:spacing w:val="3"/>
          <w:position w:val="9"/>
          <w:sz w:val="12"/>
        </w:rPr>
        <w:t>99    </w:t>
      </w:r>
      <w:r>
        <w:rPr>
          <w:i/>
          <w:sz w:val="22"/>
        </w:rPr>
        <w:t>See United States v. Smith</w:t>
      </w:r>
      <w:r>
        <w:rPr>
          <w:sz w:val="22"/>
        </w:rPr>
        <w:t>, 231 F.3d 800, 815 (11th Cir. 2000); </w:t>
      </w:r>
      <w:r>
        <w:rPr>
          <w:i/>
          <w:sz w:val="22"/>
        </w:rPr>
        <w:t>United States v. Johnson</w:t>
      </w:r>
      <w:r>
        <w:rPr>
          <w:sz w:val="22"/>
        </w:rPr>
        <w:t>, 130</w:t>
      </w:r>
      <w:r>
        <w:rPr>
          <w:spacing w:val="23"/>
          <w:sz w:val="22"/>
        </w:rPr>
        <w:t> </w:t>
      </w:r>
      <w:r>
        <w:rPr>
          <w:sz w:val="22"/>
        </w:rPr>
        <w:t>F.3d</w:t>
      </w:r>
    </w:p>
    <w:p>
      <w:pPr>
        <w:spacing w:line="244" w:lineRule="auto" w:before="7"/>
        <w:ind w:left="460" w:right="114" w:firstLine="0"/>
        <w:jc w:val="both"/>
        <w:rPr>
          <w:sz w:val="22"/>
        </w:rPr>
      </w:pPr>
      <w:r>
        <w:rPr>
          <w:sz w:val="22"/>
        </w:rPr>
        <w:t>1420, 1425 (10th Cir. 1997); </w:t>
      </w:r>
      <w:r>
        <w:rPr>
          <w:i/>
          <w:sz w:val="22"/>
        </w:rPr>
        <w:t>United States v. Marquardt</w:t>
      </w:r>
      <w:r>
        <w:rPr>
          <w:sz w:val="22"/>
        </w:rPr>
        <w:t>, 786 F.2d 771, 778 (7th Cir. 1986); </w:t>
      </w:r>
      <w:r>
        <w:rPr>
          <w:i/>
          <w:sz w:val="22"/>
        </w:rPr>
        <w:t>see also United </w:t>
      </w:r>
      <w:r>
        <w:rPr>
          <w:i/>
          <w:sz w:val="22"/>
        </w:rPr>
        <w:t>States v. Haddy</w:t>
      </w:r>
      <w:r>
        <w:rPr>
          <w:sz w:val="22"/>
        </w:rPr>
        <w:t>, 134 F.3d at 548 n.7 (“Multiplicity may result in multiple sentences for a single offense in violation of double jeopardy, </w:t>
      </w:r>
      <w:r>
        <w:rPr>
          <w:i/>
          <w:sz w:val="22"/>
        </w:rPr>
        <w:t>or otherwise prejudice the defendant</w:t>
      </w:r>
      <w:r>
        <w:rPr>
          <w:sz w:val="22"/>
        </w:rPr>
        <w:t>” (emphasis added)).</w:t>
      </w:r>
    </w:p>
    <w:p>
      <w:pPr>
        <w:pStyle w:val="BodyText"/>
        <w:spacing w:before="9"/>
        <w:rPr>
          <w:sz w:val="14"/>
        </w:rPr>
      </w:pPr>
    </w:p>
    <w:p>
      <w:pPr>
        <w:spacing w:line="244" w:lineRule="auto" w:before="73"/>
        <w:ind w:left="460" w:right="114" w:firstLine="721"/>
        <w:jc w:val="both"/>
        <w:rPr>
          <w:sz w:val="22"/>
        </w:rPr>
      </w:pPr>
      <w:r>
        <w:rPr>
          <w:spacing w:val="4"/>
          <w:position w:val="9"/>
          <w:sz w:val="12"/>
        </w:rPr>
        <w:t>100</w:t>
      </w:r>
      <w:r>
        <w:rPr>
          <w:spacing w:val="20"/>
          <w:position w:val="9"/>
          <w:sz w:val="12"/>
        </w:rPr>
        <w:t> </w:t>
      </w:r>
      <w:r>
        <w:rPr>
          <w:i/>
          <w:sz w:val="22"/>
        </w:rPr>
        <w:t>Cf.</w:t>
      </w:r>
      <w:r>
        <w:rPr>
          <w:i/>
          <w:spacing w:val="-17"/>
          <w:sz w:val="22"/>
        </w:rPr>
        <w:t> </w:t>
      </w:r>
      <w:r>
        <w:rPr>
          <w:i/>
          <w:sz w:val="22"/>
        </w:rPr>
        <w:t>United</w:t>
      </w:r>
      <w:r>
        <w:rPr>
          <w:i/>
          <w:spacing w:val="-13"/>
          <w:sz w:val="22"/>
        </w:rPr>
        <w:t> </w:t>
      </w:r>
      <w:r>
        <w:rPr>
          <w:i/>
          <w:sz w:val="22"/>
        </w:rPr>
        <w:t>States</w:t>
      </w:r>
      <w:r>
        <w:rPr>
          <w:i/>
          <w:spacing w:val="-12"/>
          <w:sz w:val="22"/>
        </w:rPr>
        <w:t> </w:t>
      </w:r>
      <w:r>
        <w:rPr>
          <w:i/>
          <w:sz w:val="22"/>
        </w:rPr>
        <w:t>v.</w:t>
      </w:r>
      <w:r>
        <w:rPr>
          <w:i/>
          <w:spacing w:val="-13"/>
          <w:sz w:val="22"/>
        </w:rPr>
        <w:t> </w:t>
      </w:r>
      <w:r>
        <w:rPr>
          <w:i/>
          <w:sz w:val="22"/>
        </w:rPr>
        <w:t>Chipps</w:t>
      </w:r>
      <w:r>
        <w:rPr>
          <w:sz w:val="22"/>
        </w:rPr>
        <w:t>,</w:t>
      </w:r>
      <w:r>
        <w:rPr>
          <w:spacing w:val="-14"/>
          <w:sz w:val="22"/>
        </w:rPr>
        <w:t> </w:t>
      </w:r>
      <w:r>
        <w:rPr>
          <w:sz w:val="22"/>
        </w:rPr>
        <w:t>410</w:t>
      </w:r>
      <w:r>
        <w:rPr>
          <w:spacing w:val="-16"/>
          <w:sz w:val="22"/>
        </w:rPr>
        <w:t> </w:t>
      </w:r>
      <w:r>
        <w:rPr>
          <w:sz w:val="22"/>
        </w:rPr>
        <w:t>F.3d</w:t>
      </w:r>
      <w:r>
        <w:rPr>
          <w:spacing w:val="-14"/>
          <w:sz w:val="22"/>
        </w:rPr>
        <w:t> </w:t>
      </w:r>
      <w:r>
        <w:rPr>
          <w:sz w:val="22"/>
        </w:rPr>
        <w:t>438,</w:t>
      </w:r>
      <w:r>
        <w:rPr>
          <w:spacing w:val="-15"/>
          <w:sz w:val="22"/>
        </w:rPr>
        <w:t> </w:t>
      </w:r>
      <w:r>
        <w:rPr>
          <w:sz w:val="22"/>
        </w:rPr>
        <w:t>449</w:t>
      </w:r>
      <w:r>
        <w:rPr>
          <w:spacing w:val="-14"/>
          <w:sz w:val="22"/>
        </w:rPr>
        <w:t> </w:t>
      </w:r>
      <w:r>
        <w:rPr>
          <w:sz w:val="22"/>
        </w:rPr>
        <w:t>(8th</w:t>
      </w:r>
      <w:r>
        <w:rPr>
          <w:spacing w:val="-14"/>
          <w:sz w:val="22"/>
        </w:rPr>
        <w:t> </w:t>
      </w:r>
      <w:r>
        <w:rPr>
          <w:sz w:val="22"/>
        </w:rPr>
        <w:t>Cir.</w:t>
      </w:r>
      <w:r>
        <w:rPr>
          <w:spacing w:val="-13"/>
          <w:sz w:val="22"/>
        </w:rPr>
        <w:t> </w:t>
      </w:r>
      <w:r>
        <w:rPr>
          <w:sz w:val="22"/>
        </w:rPr>
        <w:t>2005)</w:t>
      </w:r>
      <w:r>
        <w:rPr>
          <w:spacing w:val="-17"/>
          <w:sz w:val="22"/>
        </w:rPr>
        <w:t> </w:t>
      </w:r>
      <w:r>
        <w:rPr>
          <w:sz w:val="22"/>
        </w:rPr>
        <w:t>(rejecting</w:t>
      </w:r>
      <w:r>
        <w:rPr>
          <w:spacing w:val="-18"/>
          <w:sz w:val="22"/>
        </w:rPr>
        <w:t> </w:t>
      </w:r>
      <w:r>
        <w:rPr>
          <w:sz w:val="22"/>
        </w:rPr>
        <w:t>argument</w:t>
      </w:r>
      <w:r>
        <w:rPr>
          <w:spacing w:val="-14"/>
          <w:sz w:val="22"/>
        </w:rPr>
        <w:t> </w:t>
      </w:r>
      <w:r>
        <w:rPr>
          <w:sz w:val="22"/>
        </w:rPr>
        <w:t>that</w:t>
      </w:r>
      <w:r>
        <w:rPr>
          <w:spacing w:val="-13"/>
          <w:sz w:val="22"/>
        </w:rPr>
        <w:t> </w:t>
      </w:r>
      <w:r>
        <w:rPr>
          <w:sz w:val="22"/>
        </w:rPr>
        <w:t>multiplicitous counts</w:t>
      </w:r>
      <w:r>
        <w:rPr>
          <w:spacing w:val="-14"/>
          <w:sz w:val="22"/>
        </w:rPr>
        <w:t> </w:t>
      </w:r>
      <w:r>
        <w:rPr>
          <w:sz w:val="22"/>
        </w:rPr>
        <w:t>tainted</w:t>
      </w:r>
      <w:r>
        <w:rPr>
          <w:spacing w:val="-11"/>
          <w:sz w:val="22"/>
        </w:rPr>
        <w:t> </w:t>
      </w:r>
      <w:r>
        <w:rPr>
          <w:sz w:val="22"/>
        </w:rPr>
        <w:t>jury’s</w:t>
      </w:r>
      <w:r>
        <w:rPr>
          <w:spacing w:val="-14"/>
          <w:sz w:val="22"/>
        </w:rPr>
        <w:t> </w:t>
      </w:r>
      <w:r>
        <w:rPr>
          <w:sz w:val="22"/>
        </w:rPr>
        <w:t>deliberations</w:t>
      </w:r>
      <w:r>
        <w:rPr>
          <w:spacing w:val="-15"/>
          <w:sz w:val="22"/>
        </w:rPr>
        <w:t> </w:t>
      </w:r>
      <w:r>
        <w:rPr>
          <w:sz w:val="22"/>
        </w:rPr>
        <w:t>as</w:t>
      </w:r>
      <w:r>
        <w:rPr>
          <w:spacing w:val="-11"/>
          <w:sz w:val="22"/>
        </w:rPr>
        <w:t> </w:t>
      </w:r>
      <w:r>
        <w:rPr>
          <w:sz w:val="22"/>
        </w:rPr>
        <w:t>to</w:t>
      </w:r>
      <w:r>
        <w:rPr>
          <w:spacing w:val="-15"/>
          <w:sz w:val="22"/>
        </w:rPr>
        <w:t> </w:t>
      </w:r>
      <w:r>
        <w:rPr>
          <w:sz w:val="22"/>
        </w:rPr>
        <w:t>all</w:t>
      </w:r>
      <w:r>
        <w:rPr>
          <w:spacing w:val="-13"/>
          <w:sz w:val="22"/>
        </w:rPr>
        <w:t> </w:t>
      </w:r>
      <w:r>
        <w:rPr>
          <w:sz w:val="22"/>
        </w:rPr>
        <w:t>of</w:t>
      </w:r>
      <w:r>
        <w:rPr>
          <w:spacing w:val="-12"/>
          <w:sz w:val="22"/>
        </w:rPr>
        <w:t> </w:t>
      </w:r>
      <w:r>
        <w:rPr>
          <w:sz w:val="22"/>
        </w:rPr>
        <w:t>the</w:t>
      </w:r>
      <w:r>
        <w:rPr>
          <w:spacing w:val="-11"/>
          <w:sz w:val="22"/>
        </w:rPr>
        <w:t> </w:t>
      </w:r>
      <w:r>
        <w:rPr>
          <w:sz w:val="22"/>
        </w:rPr>
        <w:t>charges</w:t>
      </w:r>
      <w:r>
        <w:rPr>
          <w:spacing w:val="-15"/>
          <w:sz w:val="22"/>
        </w:rPr>
        <w:t> </w:t>
      </w:r>
      <w:r>
        <w:rPr>
          <w:sz w:val="22"/>
        </w:rPr>
        <w:t>because</w:t>
      </w:r>
      <w:r>
        <w:rPr>
          <w:spacing w:val="-14"/>
          <w:sz w:val="22"/>
        </w:rPr>
        <w:t> </w:t>
      </w:r>
      <w:r>
        <w:rPr>
          <w:sz w:val="22"/>
        </w:rPr>
        <w:t>jury</w:t>
      </w:r>
      <w:r>
        <w:rPr>
          <w:spacing w:val="-16"/>
          <w:sz w:val="22"/>
        </w:rPr>
        <w:t> </w:t>
      </w:r>
      <w:r>
        <w:rPr>
          <w:sz w:val="22"/>
        </w:rPr>
        <w:t>instructions</w:t>
      </w:r>
      <w:r>
        <w:rPr>
          <w:spacing w:val="-13"/>
          <w:sz w:val="22"/>
        </w:rPr>
        <w:t> </w:t>
      </w:r>
      <w:r>
        <w:rPr>
          <w:sz w:val="22"/>
        </w:rPr>
        <w:t>ensured</w:t>
      </w:r>
      <w:r>
        <w:rPr>
          <w:spacing w:val="-14"/>
          <w:sz w:val="22"/>
        </w:rPr>
        <w:t> </w:t>
      </w:r>
      <w:r>
        <w:rPr>
          <w:sz w:val="22"/>
        </w:rPr>
        <w:t>that</w:t>
      </w:r>
      <w:r>
        <w:rPr>
          <w:spacing w:val="-13"/>
          <w:sz w:val="22"/>
        </w:rPr>
        <w:t> </w:t>
      </w:r>
      <w:r>
        <w:rPr>
          <w:sz w:val="22"/>
        </w:rPr>
        <w:t>verdicts</w:t>
      </w:r>
      <w:r>
        <w:rPr>
          <w:spacing w:val="-14"/>
          <w:sz w:val="22"/>
        </w:rPr>
        <w:t> </w:t>
      </w:r>
      <w:r>
        <w:rPr>
          <w:sz w:val="22"/>
        </w:rPr>
        <w:t>on</w:t>
      </w:r>
      <w:r>
        <w:rPr>
          <w:spacing w:val="-15"/>
          <w:sz w:val="22"/>
        </w:rPr>
        <w:t> </w:t>
      </w:r>
      <w:r>
        <w:rPr>
          <w:sz w:val="22"/>
        </w:rPr>
        <w:t>valid counts were not influenced by the multiplicitous counts); </w:t>
      </w:r>
      <w:r>
        <w:rPr>
          <w:i/>
          <w:sz w:val="22"/>
        </w:rPr>
        <w:t>United States v. Webber</w:t>
      </w:r>
      <w:r>
        <w:rPr>
          <w:sz w:val="22"/>
        </w:rPr>
        <w:t>, 255 F.3d 523, 527 (8th Cir. 2001)</w:t>
      </w:r>
      <w:r>
        <w:rPr>
          <w:spacing w:val="-12"/>
          <w:sz w:val="22"/>
        </w:rPr>
        <w:t> </w:t>
      </w:r>
      <w:r>
        <w:rPr>
          <w:sz w:val="22"/>
        </w:rPr>
        <w:t>(“Although</w:t>
      </w:r>
      <w:r>
        <w:rPr>
          <w:spacing w:val="-12"/>
          <w:sz w:val="22"/>
        </w:rPr>
        <w:t> </w:t>
      </w:r>
      <w:r>
        <w:rPr>
          <w:sz w:val="22"/>
        </w:rPr>
        <w:t>in</w:t>
      </w:r>
      <w:r>
        <w:rPr>
          <w:spacing w:val="-17"/>
          <w:sz w:val="22"/>
        </w:rPr>
        <w:t> </w:t>
      </w:r>
      <w:r>
        <w:rPr>
          <w:sz w:val="22"/>
        </w:rPr>
        <w:t>a</w:t>
      </w:r>
      <w:r>
        <w:rPr>
          <w:spacing w:val="-14"/>
          <w:sz w:val="22"/>
        </w:rPr>
        <w:t> </w:t>
      </w:r>
      <w:r>
        <w:rPr>
          <w:sz w:val="22"/>
        </w:rPr>
        <w:t>rare</w:t>
      </w:r>
      <w:r>
        <w:rPr>
          <w:spacing w:val="-15"/>
          <w:sz w:val="22"/>
        </w:rPr>
        <w:t> </w:t>
      </w:r>
      <w:r>
        <w:rPr>
          <w:sz w:val="22"/>
        </w:rPr>
        <w:t>case</w:t>
      </w:r>
      <w:r>
        <w:rPr>
          <w:spacing w:val="-16"/>
          <w:sz w:val="22"/>
        </w:rPr>
        <w:t> </w:t>
      </w:r>
      <w:r>
        <w:rPr>
          <w:sz w:val="22"/>
        </w:rPr>
        <w:t>that</w:t>
      </w:r>
      <w:r>
        <w:rPr>
          <w:spacing w:val="-15"/>
          <w:sz w:val="22"/>
        </w:rPr>
        <w:t> </w:t>
      </w:r>
      <w:r>
        <w:rPr>
          <w:sz w:val="22"/>
        </w:rPr>
        <w:t>risk</w:t>
      </w:r>
      <w:r>
        <w:rPr>
          <w:spacing w:val="-17"/>
          <w:sz w:val="22"/>
        </w:rPr>
        <w:t> </w:t>
      </w:r>
      <w:r>
        <w:rPr>
          <w:sz w:val="22"/>
        </w:rPr>
        <w:t>[of</w:t>
      </w:r>
      <w:r>
        <w:rPr>
          <w:spacing w:val="-15"/>
          <w:sz w:val="22"/>
        </w:rPr>
        <w:t> </w:t>
      </w:r>
      <w:r>
        <w:rPr>
          <w:sz w:val="22"/>
        </w:rPr>
        <w:t>a</w:t>
      </w:r>
      <w:r>
        <w:rPr>
          <w:spacing w:val="-15"/>
          <w:sz w:val="22"/>
        </w:rPr>
        <w:t> </w:t>
      </w:r>
      <w:r>
        <w:rPr>
          <w:sz w:val="22"/>
        </w:rPr>
        <w:t>prejudicial</w:t>
      </w:r>
      <w:r>
        <w:rPr>
          <w:spacing w:val="-15"/>
          <w:sz w:val="22"/>
        </w:rPr>
        <w:t> </w:t>
      </w:r>
      <w:r>
        <w:rPr>
          <w:sz w:val="22"/>
        </w:rPr>
        <w:t>compromise</w:t>
      </w:r>
      <w:r>
        <w:rPr>
          <w:spacing w:val="-14"/>
          <w:sz w:val="22"/>
        </w:rPr>
        <w:t> </w:t>
      </w:r>
      <w:r>
        <w:rPr>
          <w:sz w:val="22"/>
        </w:rPr>
        <w:t>verdict</w:t>
      </w:r>
      <w:r>
        <w:rPr>
          <w:spacing w:val="-12"/>
          <w:sz w:val="22"/>
        </w:rPr>
        <w:t> </w:t>
      </w:r>
      <w:r>
        <w:rPr>
          <w:sz w:val="22"/>
        </w:rPr>
        <w:t>by</w:t>
      </w:r>
      <w:r>
        <w:rPr>
          <w:spacing w:val="-15"/>
          <w:sz w:val="22"/>
        </w:rPr>
        <w:t> </w:t>
      </w:r>
      <w:r>
        <w:rPr>
          <w:sz w:val="22"/>
        </w:rPr>
        <w:t>the</w:t>
      </w:r>
      <w:r>
        <w:rPr>
          <w:spacing w:val="-14"/>
          <w:sz w:val="22"/>
        </w:rPr>
        <w:t> </w:t>
      </w:r>
      <w:r>
        <w:rPr>
          <w:sz w:val="22"/>
        </w:rPr>
        <w:t>jury]</w:t>
      </w:r>
      <w:r>
        <w:rPr>
          <w:spacing w:val="-11"/>
          <w:sz w:val="22"/>
        </w:rPr>
        <w:t> </w:t>
      </w:r>
      <w:r>
        <w:rPr>
          <w:sz w:val="22"/>
        </w:rPr>
        <w:t>might</w:t>
      </w:r>
      <w:r>
        <w:rPr>
          <w:spacing w:val="-12"/>
          <w:sz w:val="22"/>
        </w:rPr>
        <w:t> </w:t>
      </w:r>
      <w:r>
        <w:rPr>
          <w:sz w:val="22"/>
        </w:rPr>
        <w:t>justify</w:t>
      </w:r>
      <w:r>
        <w:rPr>
          <w:spacing w:val="-14"/>
          <w:sz w:val="22"/>
        </w:rPr>
        <w:t> </w:t>
      </w:r>
      <w:r>
        <w:rPr>
          <w:sz w:val="22"/>
        </w:rPr>
        <w:t>requiring the</w:t>
      </w:r>
      <w:r>
        <w:rPr>
          <w:spacing w:val="-2"/>
          <w:sz w:val="22"/>
        </w:rPr>
        <w:t> </w:t>
      </w:r>
      <w:r>
        <w:rPr>
          <w:sz w:val="22"/>
        </w:rPr>
        <w:t>government</w:t>
      </w:r>
      <w:r>
        <w:rPr>
          <w:spacing w:val="2"/>
          <w:sz w:val="22"/>
        </w:rPr>
        <w:t> </w:t>
      </w:r>
      <w:r>
        <w:rPr>
          <w:sz w:val="22"/>
        </w:rPr>
        <w:t>to</w:t>
      </w:r>
      <w:r>
        <w:rPr>
          <w:spacing w:val="-1"/>
          <w:sz w:val="22"/>
        </w:rPr>
        <w:t> </w:t>
      </w:r>
      <w:r>
        <w:rPr>
          <w:sz w:val="22"/>
        </w:rPr>
        <w:t>elect</w:t>
      </w:r>
      <w:r>
        <w:rPr>
          <w:spacing w:val="2"/>
          <w:sz w:val="22"/>
        </w:rPr>
        <w:t> </w:t>
      </w:r>
      <w:r>
        <w:rPr>
          <w:sz w:val="22"/>
        </w:rPr>
        <w:t>among</w:t>
      </w:r>
      <w:r>
        <w:rPr>
          <w:spacing w:val="-7"/>
          <w:sz w:val="22"/>
        </w:rPr>
        <w:t> </w:t>
      </w:r>
      <w:r>
        <w:rPr>
          <w:sz w:val="22"/>
        </w:rPr>
        <w:t>or</w:t>
      </w:r>
      <w:r>
        <w:rPr>
          <w:spacing w:val="-5"/>
          <w:sz w:val="22"/>
        </w:rPr>
        <w:t> </w:t>
      </w:r>
      <w:r>
        <w:rPr>
          <w:sz w:val="22"/>
        </w:rPr>
        <w:t>consolidate</w:t>
      </w:r>
      <w:r>
        <w:rPr>
          <w:spacing w:val="-3"/>
          <w:sz w:val="22"/>
        </w:rPr>
        <w:t> </w:t>
      </w:r>
      <w:r>
        <w:rPr>
          <w:sz w:val="22"/>
        </w:rPr>
        <w:t>counts</w:t>
      </w:r>
      <w:r>
        <w:rPr>
          <w:spacing w:val="-5"/>
          <w:sz w:val="22"/>
        </w:rPr>
        <w:t> </w:t>
      </w:r>
      <w:r>
        <w:rPr>
          <w:sz w:val="22"/>
        </w:rPr>
        <w:t>at</w:t>
      </w:r>
      <w:r>
        <w:rPr>
          <w:spacing w:val="-4"/>
          <w:sz w:val="22"/>
        </w:rPr>
        <w:t> </w:t>
      </w:r>
      <w:r>
        <w:rPr>
          <w:sz w:val="22"/>
        </w:rPr>
        <w:t>trial,</w:t>
      </w:r>
      <w:r>
        <w:rPr>
          <w:spacing w:val="-5"/>
          <w:sz w:val="22"/>
        </w:rPr>
        <w:t> </w:t>
      </w:r>
      <w:r>
        <w:rPr>
          <w:sz w:val="22"/>
        </w:rPr>
        <w:t>it</w:t>
      </w:r>
      <w:r>
        <w:rPr>
          <w:spacing w:val="-4"/>
          <w:sz w:val="22"/>
        </w:rPr>
        <w:t> </w:t>
      </w:r>
      <w:r>
        <w:rPr>
          <w:sz w:val="22"/>
        </w:rPr>
        <w:t>does</w:t>
      </w:r>
      <w:r>
        <w:rPr>
          <w:spacing w:val="-7"/>
          <w:sz w:val="22"/>
        </w:rPr>
        <w:t> </w:t>
      </w:r>
      <w:r>
        <w:rPr>
          <w:sz w:val="22"/>
        </w:rPr>
        <w:t>not</w:t>
      </w:r>
      <w:r>
        <w:rPr>
          <w:spacing w:val="-3"/>
          <w:sz w:val="22"/>
        </w:rPr>
        <w:t> </w:t>
      </w:r>
      <w:r>
        <w:rPr>
          <w:sz w:val="22"/>
        </w:rPr>
        <w:t>justify</w:t>
      </w:r>
      <w:r>
        <w:rPr>
          <w:spacing w:val="-6"/>
          <w:sz w:val="22"/>
        </w:rPr>
        <w:t> </w:t>
      </w:r>
      <w:r>
        <w:rPr>
          <w:sz w:val="22"/>
        </w:rPr>
        <w:t>dismissing</w:t>
      </w:r>
      <w:r>
        <w:rPr>
          <w:spacing w:val="-9"/>
          <w:sz w:val="22"/>
        </w:rPr>
        <w:t> </w:t>
      </w:r>
      <w:r>
        <w:rPr>
          <w:sz w:val="22"/>
        </w:rPr>
        <w:t>well-pleaded</w:t>
      </w:r>
      <w:r>
        <w:rPr>
          <w:spacing w:val="-1"/>
          <w:sz w:val="22"/>
        </w:rPr>
        <w:t> </w:t>
      </w:r>
      <w:r>
        <w:rPr>
          <w:sz w:val="22"/>
        </w:rPr>
        <w:t>counts in</w:t>
      </w:r>
      <w:r>
        <w:rPr>
          <w:spacing w:val="-13"/>
          <w:sz w:val="22"/>
        </w:rPr>
        <w:t> </w:t>
      </w:r>
      <w:r>
        <w:rPr>
          <w:sz w:val="22"/>
        </w:rPr>
        <w:t>an</w:t>
      </w:r>
      <w:r>
        <w:rPr>
          <w:spacing w:val="-12"/>
          <w:sz w:val="22"/>
        </w:rPr>
        <w:t> </w:t>
      </w:r>
      <w:r>
        <w:rPr>
          <w:sz w:val="22"/>
        </w:rPr>
        <w:t>indictment.”);</w:t>
      </w:r>
      <w:r>
        <w:rPr>
          <w:spacing w:val="-14"/>
          <w:sz w:val="22"/>
        </w:rPr>
        <w:t> </w:t>
      </w:r>
      <w:r>
        <w:rPr>
          <w:i/>
          <w:sz w:val="22"/>
        </w:rPr>
        <w:t>United</w:t>
      </w:r>
      <w:r>
        <w:rPr>
          <w:i/>
          <w:spacing w:val="-17"/>
          <w:sz w:val="22"/>
        </w:rPr>
        <w:t> </w:t>
      </w:r>
      <w:r>
        <w:rPr>
          <w:i/>
          <w:sz w:val="22"/>
        </w:rPr>
        <w:t>States</w:t>
      </w:r>
      <w:r>
        <w:rPr>
          <w:i/>
          <w:spacing w:val="-15"/>
          <w:sz w:val="22"/>
        </w:rPr>
        <w:t> </w:t>
      </w:r>
      <w:r>
        <w:rPr>
          <w:i/>
          <w:sz w:val="22"/>
        </w:rPr>
        <w:t>v.</w:t>
      </w:r>
      <w:r>
        <w:rPr>
          <w:i/>
          <w:spacing w:val="-13"/>
          <w:sz w:val="22"/>
        </w:rPr>
        <w:t> </w:t>
      </w:r>
      <w:r>
        <w:rPr>
          <w:i/>
          <w:sz w:val="22"/>
        </w:rPr>
        <w:t>Kimbrough</w:t>
      </w:r>
      <w:r>
        <w:rPr>
          <w:sz w:val="22"/>
        </w:rPr>
        <w:t>,</w:t>
      </w:r>
      <w:r>
        <w:rPr>
          <w:spacing w:val="-12"/>
          <w:sz w:val="22"/>
        </w:rPr>
        <w:t> </w:t>
      </w:r>
      <w:r>
        <w:rPr>
          <w:sz w:val="22"/>
        </w:rPr>
        <w:t>69</w:t>
      </w:r>
      <w:r>
        <w:rPr>
          <w:spacing w:val="-11"/>
          <w:sz w:val="22"/>
        </w:rPr>
        <w:t> </w:t>
      </w:r>
      <w:r>
        <w:rPr>
          <w:sz w:val="22"/>
        </w:rPr>
        <w:t>F.3d</w:t>
      </w:r>
      <w:r>
        <w:rPr>
          <w:spacing w:val="-13"/>
          <w:sz w:val="22"/>
        </w:rPr>
        <w:t> </w:t>
      </w:r>
      <w:r>
        <w:rPr>
          <w:sz w:val="22"/>
        </w:rPr>
        <w:t>723,</w:t>
      </w:r>
      <w:r>
        <w:rPr>
          <w:spacing w:val="-13"/>
          <w:sz w:val="22"/>
        </w:rPr>
        <w:t> </w:t>
      </w:r>
      <w:r>
        <w:rPr>
          <w:sz w:val="22"/>
        </w:rPr>
        <w:t>730</w:t>
      </w:r>
      <w:r>
        <w:rPr>
          <w:spacing w:val="-14"/>
          <w:sz w:val="22"/>
        </w:rPr>
        <w:t> </w:t>
      </w:r>
      <w:r>
        <w:rPr>
          <w:sz w:val="22"/>
        </w:rPr>
        <w:t>(5th</w:t>
      </w:r>
      <w:r>
        <w:rPr>
          <w:spacing w:val="-11"/>
          <w:sz w:val="22"/>
        </w:rPr>
        <w:t> </w:t>
      </w:r>
      <w:r>
        <w:rPr>
          <w:sz w:val="22"/>
        </w:rPr>
        <w:t>Cir.</w:t>
      </w:r>
      <w:r>
        <w:rPr>
          <w:spacing w:val="-11"/>
          <w:sz w:val="22"/>
        </w:rPr>
        <w:t> </w:t>
      </w:r>
      <w:r>
        <w:rPr>
          <w:sz w:val="22"/>
        </w:rPr>
        <w:t>1995)</w:t>
      </w:r>
      <w:r>
        <w:rPr>
          <w:spacing w:val="-13"/>
          <w:sz w:val="22"/>
        </w:rPr>
        <w:t> </w:t>
      </w:r>
      <w:r>
        <w:rPr>
          <w:sz w:val="22"/>
        </w:rPr>
        <w:t>(rejecting</w:t>
      </w:r>
      <w:r>
        <w:rPr>
          <w:spacing w:val="-15"/>
          <w:sz w:val="22"/>
        </w:rPr>
        <w:t> </w:t>
      </w:r>
      <w:r>
        <w:rPr>
          <w:sz w:val="22"/>
        </w:rPr>
        <w:t>request</w:t>
      </w:r>
      <w:r>
        <w:rPr>
          <w:spacing w:val="-11"/>
          <w:sz w:val="22"/>
        </w:rPr>
        <w:t> </w:t>
      </w:r>
      <w:r>
        <w:rPr>
          <w:sz w:val="22"/>
        </w:rPr>
        <w:t>for</w:t>
      </w:r>
      <w:r>
        <w:rPr>
          <w:spacing w:val="-13"/>
          <w:sz w:val="22"/>
        </w:rPr>
        <w:t> </w:t>
      </w:r>
      <w:r>
        <w:rPr>
          <w:sz w:val="22"/>
        </w:rPr>
        <w:t>new</w:t>
      </w:r>
      <w:r>
        <w:rPr>
          <w:spacing w:val="-13"/>
          <w:sz w:val="22"/>
        </w:rPr>
        <w:t> </w:t>
      </w:r>
      <w:r>
        <w:rPr>
          <w:sz w:val="22"/>
        </w:rPr>
        <w:t>trial based</w:t>
      </w:r>
      <w:r>
        <w:rPr>
          <w:spacing w:val="-16"/>
          <w:sz w:val="22"/>
        </w:rPr>
        <w:t> </w:t>
      </w:r>
      <w:r>
        <w:rPr>
          <w:sz w:val="22"/>
        </w:rPr>
        <w:t>on</w:t>
      </w:r>
      <w:r>
        <w:rPr>
          <w:spacing w:val="-16"/>
          <w:sz w:val="22"/>
        </w:rPr>
        <w:t> </w:t>
      </w:r>
      <w:r>
        <w:rPr>
          <w:sz w:val="22"/>
        </w:rPr>
        <w:t>possible</w:t>
      </w:r>
      <w:r>
        <w:rPr>
          <w:spacing w:val="-13"/>
          <w:sz w:val="22"/>
        </w:rPr>
        <w:t> </w:t>
      </w:r>
      <w:r>
        <w:rPr>
          <w:sz w:val="22"/>
        </w:rPr>
        <w:t>jury</w:t>
      </w:r>
      <w:r>
        <w:rPr>
          <w:spacing w:val="-17"/>
          <w:sz w:val="22"/>
        </w:rPr>
        <w:t> </w:t>
      </w:r>
      <w:r>
        <w:rPr>
          <w:sz w:val="22"/>
        </w:rPr>
        <w:t>prejudice</w:t>
      </w:r>
      <w:r>
        <w:rPr>
          <w:spacing w:val="-13"/>
          <w:sz w:val="22"/>
        </w:rPr>
        <w:t> </w:t>
      </w:r>
      <w:r>
        <w:rPr>
          <w:sz w:val="22"/>
        </w:rPr>
        <w:t>from</w:t>
      </w:r>
      <w:r>
        <w:rPr>
          <w:spacing w:val="-19"/>
          <w:sz w:val="22"/>
        </w:rPr>
        <w:t> </w:t>
      </w:r>
      <w:r>
        <w:rPr>
          <w:sz w:val="22"/>
        </w:rPr>
        <w:t>multiplicitous</w:t>
      </w:r>
      <w:r>
        <w:rPr>
          <w:spacing w:val="-16"/>
          <w:sz w:val="22"/>
        </w:rPr>
        <w:t> </w:t>
      </w:r>
      <w:r>
        <w:rPr>
          <w:sz w:val="22"/>
        </w:rPr>
        <w:t>counts</w:t>
      </w:r>
      <w:r>
        <w:rPr>
          <w:spacing w:val="-14"/>
          <w:sz w:val="22"/>
        </w:rPr>
        <w:t> </w:t>
      </w:r>
      <w:r>
        <w:rPr>
          <w:sz w:val="22"/>
        </w:rPr>
        <w:t>where</w:t>
      </w:r>
      <w:r>
        <w:rPr>
          <w:spacing w:val="-15"/>
          <w:sz w:val="22"/>
        </w:rPr>
        <w:t> </w:t>
      </w:r>
      <w:r>
        <w:rPr>
          <w:sz w:val="22"/>
        </w:rPr>
        <w:t>the</w:t>
      </w:r>
      <w:r>
        <w:rPr>
          <w:spacing w:val="-14"/>
          <w:sz w:val="22"/>
        </w:rPr>
        <w:t> </w:t>
      </w:r>
      <w:r>
        <w:rPr>
          <w:sz w:val="22"/>
        </w:rPr>
        <w:t>defendant</w:t>
      </w:r>
      <w:r>
        <w:rPr>
          <w:spacing w:val="-13"/>
          <w:sz w:val="22"/>
        </w:rPr>
        <w:t> </w:t>
      </w:r>
      <w:r>
        <w:rPr>
          <w:sz w:val="22"/>
        </w:rPr>
        <w:t>failed</w:t>
      </w:r>
      <w:r>
        <w:rPr>
          <w:spacing w:val="-16"/>
          <w:sz w:val="22"/>
        </w:rPr>
        <w:t> </w:t>
      </w:r>
      <w:r>
        <w:rPr>
          <w:sz w:val="22"/>
        </w:rPr>
        <w:t>to</w:t>
      </w:r>
      <w:r>
        <w:rPr>
          <w:spacing w:val="-17"/>
          <w:sz w:val="22"/>
        </w:rPr>
        <w:t> </w:t>
      </w:r>
      <w:r>
        <w:rPr>
          <w:sz w:val="22"/>
        </w:rPr>
        <w:t>present</w:t>
      </w:r>
      <w:r>
        <w:rPr>
          <w:spacing w:val="-17"/>
          <w:sz w:val="22"/>
        </w:rPr>
        <w:t> </w:t>
      </w:r>
      <w:r>
        <w:rPr>
          <w:sz w:val="22"/>
        </w:rPr>
        <w:t>specific</w:t>
      </w:r>
      <w:r>
        <w:rPr>
          <w:spacing w:val="-16"/>
          <w:sz w:val="22"/>
        </w:rPr>
        <w:t> </w:t>
      </w:r>
      <w:r>
        <w:rPr>
          <w:sz w:val="22"/>
        </w:rPr>
        <w:t>factual allegations of potential jury</w:t>
      </w:r>
      <w:r>
        <w:rPr>
          <w:spacing w:val="2"/>
          <w:sz w:val="22"/>
        </w:rPr>
        <w:t> </w:t>
      </w:r>
      <w:r>
        <w:rPr>
          <w:sz w:val="22"/>
        </w:rPr>
        <w:t>confusion).</w:t>
      </w:r>
    </w:p>
    <w:p>
      <w:pPr>
        <w:pStyle w:val="BodyText"/>
        <w:spacing w:before="4"/>
        <w:rPr>
          <w:sz w:val="15"/>
        </w:rPr>
      </w:pPr>
    </w:p>
    <w:p>
      <w:pPr>
        <w:spacing w:line="244" w:lineRule="auto" w:before="73"/>
        <w:ind w:left="460" w:right="115" w:firstLine="720"/>
        <w:jc w:val="both"/>
        <w:rPr>
          <w:i/>
          <w:sz w:val="22"/>
        </w:rPr>
      </w:pPr>
      <w:r>
        <w:rPr>
          <w:spacing w:val="4"/>
          <w:position w:val="9"/>
          <w:sz w:val="12"/>
        </w:rPr>
        <w:t>101</w:t>
      </w:r>
      <w:r>
        <w:rPr>
          <w:spacing w:val="29"/>
          <w:position w:val="9"/>
          <w:sz w:val="12"/>
        </w:rPr>
        <w:t> </w:t>
      </w:r>
      <w:r>
        <w:rPr>
          <w:i/>
          <w:sz w:val="22"/>
        </w:rPr>
        <w:t>See,</w:t>
      </w:r>
      <w:r>
        <w:rPr>
          <w:i/>
          <w:spacing w:val="-12"/>
          <w:sz w:val="22"/>
        </w:rPr>
        <w:t> </w:t>
      </w:r>
      <w:r>
        <w:rPr>
          <w:i/>
          <w:sz w:val="22"/>
        </w:rPr>
        <w:t>e.g.</w:t>
      </w:r>
      <w:r>
        <w:rPr>
          <w:sz w:val="22"/>
        </w:rPr>
        <w:t>,</w:t>
      </w:r>
      <w:r>
        <w:rPr>
          <w:spacing w:val="-10"/>
          <w:sz w:val="22"/>
        </w:rPr>
        <w:t> </w:t>
      </w:r>
      <w:r>
        <w:rPr>
          <w:i/>
          <w:sz w:val="22"/>
        </w:rPr>
        <w:t>United</w:t>
      </w:r>
      <w:r>
        <w:rPr>
          <w:i/>
          <w:spacing w:val="-12"/>
          <w:sz w:val="22"/>
        </w:rPr>
        <w:t> </w:t>
      </w:r>
      <w:r>
        <w:rPr>
          <w:i/>
          <w:sz w:val="22"/>
        </w:rPr>
        <w:t>States</w:t>
      </w:r>
      <w:r>
        <w:rPr>
          <w:i/>
          <w:spacing w:val="-13"/>
          <w:sz w:val="22"/>
        </w:rPr>
        <w:t> </w:t>
      </w:r>
      <w:r>
        <w:rPr>
          <w:i/>
          <w:sz w:val="22"/>
        </w:rPr>
        <w:t>v.</w:t>
      </w:r>
      <w:r>
        <w:rPr>
          <w:i/>
          <w:spacing w:val="-11"/>
          <w:sz w:val="22"/>
        </w:rPr>
        <w:t> </w:t>
      </w:r>
      <w:r>
        <w:rPr>
          <w:i/>
          <w:sz w:val="22"/>
        </w:rPr>
        <w:t>Abboud</w:t>
      </w:r>
      <w:r>
        <w:rPr>
          <w:sz w:val="22"/>
        </w:rPr>
        <w:t>,</w:t>
      </w:r>
      <w:r>
        <w:rPr>
          <w:spacing w:val="-12"/>
          <w:sz w:val="22"/>
        </w:rPr>
        <w:t> </w:t>
      </w:r>
      <w:r>
        <w:rPr>
          <w:sz w:val="22"/>
        </w:rPr>
        <w:t>438</w:t>
      </w:r>
      <w:r>
        <w:rPr>
          <w:spacing w:val="-12"/>
          <w:sz w:val="22"/>
        </w:rPr>
        <w:t> </w:t>
      </w:r>
      <w:r>
        <w:rPr>
          <w:sz w:val="22"/>
        </w:rPr>
        <w:t>F.3d</w:t>
      </w:r>
      <w:r>
        <w:rPr>
          <w:spacing w:val="-9"/>
          <w:sz w:val="22"/>
        </w:rPr>
        <w:t> </w:t>
      </w:r>
      <w:r>
        <w:rPr>
          <w:sz w:val="22"/>
        </w:rPr>
        <w:t>554,</w:t>
      </w:r>
      <w:r>
        <w:rPr>
          <w:spacing w:val="-9"/>
          <w:sz w:val="22"/>
        </w:rPr>
        <w:t> </w:t>
      </w:r>
      <w:r>
        <w:rPr>
          <w:sz w:val="22"/>
        </w:rPr>
        <w:t>566-67</w:t>
      </w:r>
      <w:r>
        <w:rPr>
          <w:spacing w:val="-10"/>
          <w:sz w:val="22"/>
        </w:rPr>
        <w:t> </w:t>
      </w:r>
      <w:r>
        <w:rPr>
          <w:sz w:val="22"/>
        </w:rPr>
        <w:t>(6th</w:t>
      </w:r>
      <w:r>
        <w:rPr>
          <w:spacing w:val="-8"/>
          <w:sz w:val="22"/>
        </w:rPr>
        <w:t> </w:t>
      </w:r>
      <w:r>
        <w:rPr>
          <w:sz w:val="22"/>
        </w:rPr>
        <w:t>Cir.</w:t>
      </w:r>
      <w:r>
        <w:rPr>
          <w:spacing w:val="-9"/>
          <w:sz w:val="22"/>
        </w:rPr>
        <w:t> </w:t>
      </w:r>
      <w:r>
        <w:rPr>
          <w:sz w:val="22"/>
        </w:rPr>
        <w:t>2006);</w:t>
      </w:r>
      <w:r>
        <w:rPr>
          <w:spacing w:val="-9"/>
          <w:sz w:val="22"/>
        </w:rPr>
        <w:t> </w:t>
      </w:r>
      <w:r>
        <w:rPr>
          <w:i/>
          <w:sz w:val="22"/>
        </w:rPr>
        <w:t>United</w:t>
      </w:r>
      <w:r>
        <w:rPr>
          <w:i/>
          <w:spacing w:val="-8"/>
          <w:sz w:val="22"/>
        </w:rPr>
        <w:t> </w:t>
      </w:r>
      <w:r>
        <w:rPr>
          <w:i/>
          <w:sz w:val="22"/>
        </w:rPr>
        <w:t>States</w:t>
      </w:r>
      <w:r>
        <w:rPr>
          <w:i/>
          <w:spacing w:val="-10"/>
          <w:sz w:val="22"/>
        </w:rPr>
        <w:t> </w:t>
      </w:r>
      <w:r>
        <w:rPr>
          <w:i/>
          <w:sz w:val="22"/>
        </w:rPr>
        <w:t>v.</w:t>
      </w:r>
      <w:r>
        <w:rPr>
          <w:i/>
          <w:spacing w:val="-9"/>
          <w:sz w:val="22"/>
        </w:rPr>
        <w:t> </w:t>
      </w:r>
      <w:r>
        <w:rPr>
          <w:i/>
          <w:sz w:val="22"/>
        </w:rPr>
        <w:t>Smith</w:t>
      </w:r>
      <w:r>
        <w:rPr>
          <w:sz w:val="22"/>
        </w:rPr>
        <w:t>,</w:t>
      </w:r>
      <w:r>
        <w:rPr>
          <w:spacing w:val="-8"/>
          <w:sz w:val="22"/>
        </w:rPr>
        <w:t> </w:t>
      </w:r>
      <w:r>
        <w:rPr>
          <w:sz w:val="22"/>
        </w:rPr>
        <w:t>424 F.3d 992, 1000 n.4 (9th Cir. 2005); </w:t>
      </w:r>
      <w:r>
        <w:rPr>
          <w:i/>
          <w:sz w:val="22"/>
        </w:rPr>
        <w:t>United States v. Dixon</w:t>
      </w:r>
      <w:r>
        <w:rPr>
          <w:sz w:val="22"/>
        </w:rPr>
        <w:t>, 273 F.3d 636, 642 (5th Cir. 2001); </w:t>
      </w:r>
      <w:r>
        <w:rPr>
          <w:i/>
          <w:sz w:val="22"/>
        </w:rPr>
        <w:t>United States v. </w:t>
      </w:r>
      <w:r>
        <w:rPr>
          <w:i/>
          <w:sz w:val="22"/>
        </w:rPr>
        <w:t>Colton</w:t>
      </w:r>
      <w:r>
        <w:rPr>
          <w:sz w:val="22"/>
        </w:rPr>
        <w:t>,</w:t>
      </w:r>
      <w:r>
        <w:rPr>
          <w:spacing w:val="-19"/>
          <w:sz w:val="22"/>
        </w:rPr>
        <w:t> </w:t>
      </w:r>
      <w:r>
        <w:rPr>
          <w:sz w:val="22"/>
        </w:rPr>
        <w:t>231</w:t>
      </w:r>
      <w:r>
        <w:rPr>
          <w:spacing w:val="-18"/>
          <w:sz w:val="22"/>
        </w:rPr>
        <w:t> </w:t>
      </w:r>
      <w:r>
        <w:rPr>
          <w:sz w:val="22"/>
        </w:rPr>
        <w:t>F.3d</w:t>
      </w:r>
      <w:r>
        <w:rPr>
          <w:spacing w:val="-20"/>
          <w:sz w:val="22"/>
        </w:rPr>
        <w:t> </w:t>
      </w:r>
      <w:r>
        <w:rPr>
          <w:sz w:val="22"/>
        </w:rPr>
        <w:t>890,</w:t>
      </w:r>
      <w:r>
        <w:rPr>
          <w:spacing w:val="-21"/>
          <w:sz w:val="22"/>
        </w:rPr>
        <w:t> </w:t>
      </w:r>
      <w:r>
        <w:rPr>
          <w:sz w:val="22"/>
        </w:rPr>
        <w:t>909</w:t>
      </w:r>
      <w:r>
        <w:rPr>
          <w:spacing w:val="-16"/>
          <w:sz w:val="22"/>
        </w:rPr>
        <w:t> </w:t>
      </w:r>
      <w:r>
        <w:rPr>
          <w:sz w:val="22"/>
        </w:rPr>
        <w:t>(4th</w:t>
      </w:r>
      <w:r>
        <w:rPr>
          <w:spacing w:val="-16"/>
          <w:sz w:val="22"/>
        </w:rPr>
        <w:t> </w:t>
      </w:r>
      <w:r>
        <w:rPr>
          <w:sz w:val="22"/>
        </w:rPr>
        <w:t>Cir.</w:t>
      </w:r>
      <w:r>
        <w:rPr>
          <w:spacing w:val="-15"/>
          <w:sz w:val="22"/>
        </w:rPr>
        <w:t> </w:t>
      </w:r>
      <w:r>
        <w:rPr>
          <w:sz w:val="22"/>
        </w:rPr>
        <w:t>2000);</w:t>
      </w:r>
      <w:r>
        <w:rPr>
          <w:spacing w:val="-15"/>
          <w:sz w:val="22"/>
        </w:rPr>
        <w:t> </w:t>
      </w:r>
      <w:r>
        <w:rPr>
          <w:i/>
          <w:sz w:val="22"/>
        </w:rPr>
        <w:t>United</w:t>
      </w:r>
      <w:r>
        <w:rPr>
          <w:i/>
          <w:spacing w:val="-17"/>
          <w:sz w:val="22"/>
        </w:rPr>
        <w:t> </w:t>
      </w:r>
      <w:r>
        <w:rPr>
          <w:i/>
          <w:sz w:val="22"/>
        </w:rPr>
        <w:t>States</w:t>
      </w:r>
      <w:r>
        <w:rPr>
          <w:i/>
          <w:spacing w:val="-14"/>
          <w:sz w:val="22"/>
        </w:rPr>
        <w:t> </w:t>
      </w:r>
      <w:r>
        <w:rPr>
          <w:i/>
          <w:sz w:val="22"/>
        </w:rPr>
        <w:t>v.</w:t>
      </w:r>
      <w:r>
        <w:rPr>
          <w:i/>
          <w:spacing w:val="-16"/>
          <w:sz w:val="22"/>
        </w:rPr>
        <w:t> </w:t>
      </w:r>
      <w:r>
        <w:rPr>
          <w:i/>
          <w:sz w:val="22"/>
        </w:rPr>
        <w:t>Shea</w:t>
      </w:r>
      <w:r>
        <w:rPr>
          <w:sz w:val="22"/>
        </w:rPr>
        <w:t>,</w:t>
      </w:r>
      <w:r>
        <w:rPr>
          <w:spacing w:val="-18"/>
          <w:sz w:val="22"/>
        </w:rPr>
        <w:t> </w:t>
      </w:r>
      <w:r>
        <w:rPr>
          <w:sz w:val="22"/>
        </w:rPr>
        <w:t>211</w:t>
      </w:r>
      <w:r>
        <w:rPr>
          <w:spacing w:val="-18"/>
          <w:sz w:val="22"/>
        </w:rPr>
        <w:t> </w:t>
      </w:r>
      <w:r>
        <w:rPr>
          <w:sz w:val="22"/>
        </w:rPr>
        <w:t>F.3d</w:t>
      </w:r>
      <w:r>
        <w:rPr>
          <w:spacing w:val="-19"/>
          <w:sz w:val="22"/>
        </w:rPr>
        <w:t> </w:t>
      </w:r>
      <w:r>
        <w:rPr>
          <w:sz w:val="22"/>
        </w:rPr>
        <w:t>658,</w:t>
      </w:r>
      <w:r>
        <w:rPr>
          <w:spacing w:val="-17"/>
          <w:sz w:val="22"/>
        </w:rPr>
        <w:t> </w:t>
      </w:r>
      <w:r>
        <w:rPr>
          <w:sz w:val="22"/>
        </w:rPr>
        <w:t>673</w:t>
      </w:r>
      <w:r>
        <w:rPr>
          <w:spacing w:val="-19"/>
          <w:sz w:val="22"/>
        </w:rPr>
        <w:t> </w:t>
      </w:r>
      <w:r>
        <w:rPr>
          <w:sz w:val="22"/>
        </w:rPr>
        <w:t>(1st</w:t>
      </w:r>
      <w:r>
        <w:rPr>
          <w:spacing w:val="-16"/>
          <w:sz w:val="22"/>
        </w:rPr>
        <w:t> </w:t>
      </w:r>
      <w:r>
        <w:rPr>
          <w:sz w:val="22"/>
        </w:rPr>
        <w:t>Cir.</w:t>
      </w:r>
      <w:r>
        <w:rPr>
          <w:spacing w:val="-17"/>
          <w:sz w:val="22"/>
        </w:rPr>
        <w:t> </w:t>
      </w:r>
      <w:r>
        <w:rPr>
          <w:sz w:val="22"/>
        </w:rPr>
        <w:t>2000);</w:t>
      </w:r>
      <w:r>
        <w:rPr>
          <w:spacing w:val="-17"/>
          <w:sz w:val="22"/>
        </w:rPr>
        <w:t> </w:t>
      </w:r>
      <w:r>
        <w:rPr>
          <w:i/>
          <w:sz w:val="22"/>
        </w:rPr>
        <w:t>United</w:t>
      </w:r>
      <w:r>
        <w:rPr>
          <w:i/>
          <w:spacing w:val="-19"/>
          <w:sz w:val="22"/>
        </w:rPr>
        <w:t> </w:t>
      </w:r>
      <w:r>
        <w:rPr>
          <w:i/>
          <w:sz w:val="22"/>
        </w:rPr>
        <w:t>States</w:t>
      </w:r>
    </w:p>
    <w:p>
      <w:pPr>
        <w:spacing w:line="244" w:lineRule="auto" w:before="3"/>
        <w:ind w:left="460" w:right="115" w:firstLine="0"/>
        <w:jc w:val="both"/>
        <w:rPr>
          <w:sz w:val="22"/>
        </w:rPr>
      </w:pPr>
      <w:r>
        <w:rPr>
          <w:i/>
          <w:sz w:val="22"/>
        </w:rPr>
        <w:t>v. Weathers</w:t>
      </w:r>
      <w:r>
        <w:rPr>
          <w:sz w:val="22"/>
        </w:rPr>
        <w:t>, 186 F.3d at 952; </w:t>
      </w:r>
      <w:r>
        <w:rPr>
          <w:i/>
          <w:sz w:val="22"/>
        </w:rPr>
        <w:t>United States v. Wilson</w:t>
      </w:r>
      <w:r>
        <w:rPr>
          <w:sz w:val="22"/>
        </w:rPr>
        <w:t>, 983 F.2d 221, 225 (11th Cir. 1993); </w:t>
      </w:r>
      <w:r>
        <w:rPr>
          <w:i/>
          <w:sz w:val="22"/>
        </w:rPr>
        <w:t>United States v. </w:t>
      </w:r>
      <w:r>
        <w:rPr>
          <w:i/>
          <w:sz w:val="22"/>
        </w:rPr>
        <w:t>Morehead</w:t>
      </w:r>
      <w:r>
        <w:rPr>
          <w:sz w:val="22"/>
        </w:rPr>
        <w:t>,</w:t>
      </w:r>
      <w:r>
        <w:rPr>
          <w:spacing w:val="-1"/>
          <w:sz w:val="22"/>
        </w:rPr>
        <w:t> </w:t>
      </w:r>
      <w:r>
        <w:rPr>
          <w:sz w:val="22"/>
        </w:rPr>
        <w:t>959</w:t>
      </w:r>
      <w:r>
        <w:rPr>
          <w:spacing w:val="-3"/>
          <w:sz w:val="22"/>
        </w:rPr>
        <w:t> </w:t>
      </w:r>
      <w:r>
        <w:rPr>
          <w:sz w:val="22"/>
        </w:rPr>
        <w:t>F.2d</w:t>
      </w:r>
      <w:r>
        <w:rPr>
          <w:spacing w:val="-3"/>
          <w:sz w:val="22"/>
        </w:rPr>
        <w:t> </w:t>
      </w:r>
      <w:r>
        <w:rPr>
          <w:sz w:val="22"/>
        </w:rPr>
        <w:t>1489,</w:t>
      </w:r>
      <w:r>
        <w:rPr>
          <w:spacing w:val="-3"/>
          <w:sz w:val="22"/>
        </w:rPr>
        <w:t> </w:t>
      </w:r>
      <w:r>
        <w:rPr>
          <w:sz w:val="22"/>
        </w:rPr>
        <w:t>1506</w:t>
      </w:r>
      <w:r>
        <w:rPr>
          <w:spacing w:val="-2"/>
          <w:sz w:val="22"/>
        </w:rPr>
        <w:t> </w:t>
      </w:r>
      <w:r>
        <w:rPr>
          <w:sz w:val="22"/>
        </w:rPr>
        <w:t>n.11</w:t>
      </w:r>
      <w:r>
        <w:rPr>
          <w:spacing w:val="-2"/>
          <w:sz w:val="22"/>
        </w:rPr>
        <w:t> </w:t>
      </w:r>
      <w:r>
        <w:rPr>
          <w:sz w:val="22"/>
        </w:rPr>
        <w:t>(10th</w:t>
      </w:r>
      <w:r>
        <w:rPr>
          <w:spacing w:val="-2"/>
          <w:sz w:val="22"/>
        </w:rPr>
        <w:t> </w:t>
      </w:r>
      <w:r>
        <w:rPr>
          <w:sz w:val="22"/>
        </w:rPr>
        <w:t>Cir.</w:t>
      </w:r>
      <w:r>
        <w:rPr>
          <w:spacing w:val="-1"/>
          <w:sz w:val="22"/>
        </w:rPr>
        <w:t> </w:t>
      </w:r>
      <w:r>
        <w:rPr>
          <w:sz w:val="22"/>
        </w:rPr>
        <w:t>1992);</w:t>
      </w:r>
      <w:r>
        <w:rPr>
          <w:spacing w:val="-1"/>
          <w:sz w:val="22"/>
        </w:rPr>
        <w:t> </w:t>
      </w:r>
      <w:r>
        <w:rPr>
          <w:i/>
          <w:sz w:val="22"/>
        </w:rPr>
        <w:t>United</w:t>
      </w:r>
      <w:r>
        <w:rPr>
          <w:i/>
          <w:spacing w:val="-2"/>
          <w:sz w:val="22"/>
        </w:rPr>
        <w:t> </w:t>
      </w:r>
      <w:r>
        <w:rPr>
          <w:i/>
          <w:sz w:val="22"/>
        </w:rPr>
        <w:t>States</w:t>
      </w:r>
      <w:r>
        <w:rPr>
          <w:i/>
          <w:spacing w:val="-1"/>
          <w:sz w:val="22"/>
        </w:rPr>
        <w:t> </w:t>
      </w:r>
      <w:r>
        <w:rPr>
          <w:i/>
          <w:sz w:val="22"/>
        </w:rPr>
        <w:t>v.</w:t>
      </w:r>
      <w:r>
        <w:rPr>
          <w:i/>
          <w:spacing w:val="-1"/>
          <w:sz w:val="22"/>
        </w:rPr>
        <w:t> </w:t>
      </w:r>
      <w:r>
        <w:rPr>
          <w:i/>
          <w:sz w:val="22"/>
        </w:rPr>
        <w:t>Griffin</w:t>
      </w:r>
      <w:r>
        <w:rPr>
          <w:sz w:val="22"/>
        </w:rPr>
        <w:t>,</w:t>
      </w:r>
      <w:r>
        <w:rPr>
          <w:spacing w:val="-4"/>
          <w:sz w:val="22"/>
        </w:rPr>
        <w:t> </w:t>
      </w:r>
      <w:r>
        <w:rPr>
          <w:sz w:val="22"/>
        </w:rPr>
        <w:t>765</w:t>
      </w:r>
      <w:r>
        <w:rPr>
          <w:spacing w:val="-5"/>
          <w:sz w:val="22"/>
        </w:rPr>
        <w:t> </w:t>
      </w:r>
      <w:r>
        <w:rPr>
          <w:sz w:val="22"/>
        </w:rPr>
        <w:t>F.2d</w:t>
      </w:r>
      <w:r>
        <w:rPr>
          <w:spacing w:val="-5"/>
          <w:sz w:val="22"/>
        </w:rPr>
        <w:t> </w:t>
      </w:r>
      <w:r>
        <w:rPr>
          <w:sz w:val="22"/>
        </w:rPr>
        <w:t>677,</w:t>
      </w:r>
      <w:r>
        <w:rPr>
          <w:spacing w:val="-4"/>
          <w:sz w:val="22"/>
        </w:rPr>
        <w:t> </w:t>
      </w:r>
      <w:r>
        <w:rPr>
          <w:sz w:val="22"/>
        </w:rPr>
        <w:t>680-81</w:t>
      </w:r>
      <w:r>
        <w:rPr>
          <w:spacing w:val="-4"/>
          <w:sz w:val="22"/>
        </w:rPr>
        <w:t> </w:t>
      </w:r>
      <w:r>
        <w:rPr>
          <w:sz w:val="22"/>
        </w:rPr>
        <w:t>(7th</w:t>
      </w:r>
      <w:r>
        <w:rPr>
          <w:spacing w:val="-4"/>
          <w:sz w:val="22"/>
        </w:rPr>
        <w:t> </w:t>
      </w:r>
      <w:r>
        <w:rPr>
          <w:sz w:val="22"/>
        </w:rPr>
        <w:t>Cir. 1985).</w:t>
      </w:r>
    </w:p>
    <w:p>
      <w:pPr>
        <w:pStyle w:val="BodyText"/>
        <w:spacing w:before="10"/>
        <w:rPr>
          <w:sz w:val="14"/>
        </w:rPr>
      </w:pPr>
    </w:p>
    <w:p>
      <w:pPr>
        <w:spacing w:before="73"/>
        <w:ind w:left="1179" w:right="0" w:firstLine="0"/>
        <w:jc w:val="left"/>
        <w:rPr>
          <w:sz w:val="22"/>
        </w:rPr>
      </w:pPr>
      <w:r>
        <w:rPr>
          <w:position w:val="9"/>
          <w:sz w:val="12"/>
        </w:rPr>
        <w:t>102 </w:t>
      </w:r>
      <w:r>
        <w:rPr>
          <w:i/>
          <w:sz w:val="22"/>
        </w:rPr>
        <w:t>See United States v. Abboud</w:t>
      </w:r>
      <w:r>
        <w:rPr>
          <w:sz w:val="22"/>
        </w:rPr>
        <w:t>, 438 F.3d at 566-67 (6th Cir. 2006) (but noting intracircuit conflict on</w:t>
      </w:r>
    </w:p>
    <w:p>
      <w:pPr>
        <w:spacing w:line="244" w:lineRule="auto" w:before="6"/>
        <w:ind w:left="460" w:right="118" w:firstLine="0"/>
        <w:jc w:val="both"/>
        <w:rPr>
          <w:sz w:val="22"/>
        </w:rPr>
      </w:pPr>
      <w:r>
        <w:rPr>
          <w:sz w:val="22"/>
        </w:rPr>
        <w:t>the issue); </w:t>
      </w:r>
      <w:r>
        <w:rPr>
          <w:i/>
          <w:sz w:val="22"/>
        </w:rPr>
        <w:t>United States v. Smith</w:t>
      </w:r>
      <w:r>
        <w:rPr>
          <w:sz w:val="22"/>
        </w:rPr>
        <w:t>, 424 F.3d at 999-1000; </w:t>
      </w:r>
      <w:r>
        <w:rPr>
          <w:i/>
          <w:sz w:val="22"/>
        </w:rPr>
        <w:t>United States v. Reedy</w:t>
      </w:r>
      <w:r>
        <w:rPr>
          <w:sz w:val="22"/>
        </w:rPr>
        <w:t>, 304 F.3d 358, 364 (5th Cir. 2002); </w:t>
      </w:r>
      <w:r>
        <w:rPr>
          <w:i/>
          <w:sz w:val="22"/>
        </w:rPr>
        <w:t>United States v. Shea</w:t>
      </w:r>
      <w:r>
        <w:rPr>
          <w:sz w:val="22"/>
        </w:rPr>
        <w:t>, 211 F.3d at 673; </w:t>
      </w:r>
      <w:r>
        <w:rPr>
          <w:i/>
          <w:sz w:val="22"/>
        </w:rPr>
        <w:t>United States v. Chacko</w:t>
      </w:r>
      <w:r>
        <w:rPr>
          <w:sz w:val="22"/>
        </w:rPr>
        <w:t>, 169 F.3d 140, 145-46 (2d Cir. 1999); </w:t>
      </w:r>
      <w:r>
        <w:rPr>
          <w:i/>
          <w:sz w:val="22"/>
        </w:rPr>
        <w:t>United States v. Wilson</w:t>
      </w:r>
      <w:r>
        <w:rPr>
          <w:sz w:val="22"/>
        </w:rPr>
        <w:t>, 983 F.2d at 225; </w:t>
      </w:r>
      <w:r>
        <w:rPr>
          <w:i/>
          <w:sz w:val="22"/>
        </w:rPr>
        <w:t>United States v. Morehead</w:t>
      </w:r>
      <w:r>
        <w:rPr>
          <w:sz w:val="22"/>
        </w:rPr>
        <w:t>, 959 F.2d at 1506 n.11; </w:t>
      </w:r>
      <w:r>
        <w:rPr>
          <w:i/>
          <w:sz w:val="22"/>
        </w:rPr>
        <w:t>cf. United States </w:t>
      </w:r>
      <w:r>
        <w:rPr>
          <w:i/>
          <w:sz w:val="22"/>
        </w:rPr>
        <w:t>v. Pollen</w:t>
      </w:r>
      <w:r>
        <w:rPr>
          <w:sz w:val="22"/>
        </w:rPr>
        <w:t>, 978 F.2d 78, 84 (3d Cir. 1992).</w:t>
      </w:r>
    </w:p>
    <w:p>
      <w:pPr>
        <w:pStyle w:val="BodyText"/>
        <w:rPr>
          <w:sz w:val="15"/>
        </w:rPr>
      </w:pPr>
    </w:p>
    <w:p>
      <w:pPr>
        <w:spacing w:before="72"/>
        <w:ind w:left="1178" w:right="0" w:firstLine="0"/>
        <w:jc w:val="left"/>
        <w:rPr>
          <w:sz w:val="22"/>
        </w:rPr>
      </w:pPr>
      <w:r>
        <w:rPr>
          <w:position w:val="9"/>
          <w:sz w:val="12"/>
        </w:rPr>
        <w:t>103 </w:t>
      </w:r>
      <w:r>
        <w:rPr>
          <w:i/>
          <w:sz w:val="22"/>
        </w:rPr>
        <w:t>See United States v. Weathers</w:t>
      </w:r>
      <w:r>
        <w:rPr>
          <w:sz w:val="22"/>
        </w:rPr>
        <w:t>, 186 F.3d at 952-53; </w:t>
      </w:r>
      <w:r>
        <w:rPr>
          <w:i/>
          <w:sz w:val="22"/>
        </w:rPr>
        <w:t>United States v. Harris</w:t>
      </w:r>
      <w:r>
        <w:rPr>
          <w:sz w:val="22"/>
        </w:rPr>
        <w:t>, 959 F.2d 246, 250-51 &amp;</w:t>
      </w:r>
    </w:p>
    <w:p>
      <w:pPr>
        <w:spacing w:line="244" w:lineRule="auto" w:before="7"/>
        <w:ind w:left="460" w:right="116" w:firstLine="0"/>
        <w:jc w:val="both"/>
        <w:rPr>
          <w:sz w:val="22"/>
        </w:rPr>
      </w:pPr>
      <w:r>
        <w:rPr>
          <w:sz w:val="22"/>
        </w:rPr>
        <w:t>n.1</w:t>
      </w:r>
      <w:r>
        <w:rPr>
          <w:spacing w:val="-9"/>
          <w:sz w:val="22"/>
        </w:rPr>
        <w:t> </w:t>
      </w:r>
      <w:r>
        <w:rPr>
          <w:sz w:val="22"/>
        </w:rPr>
        <w:t>(D.C.</w:t>
      </w:r>
      <w:r>
        <w:rPr>
          <w:spacing w:val="-7"/>
          <w:sz w:val="22"/>
        </w:rPr>
        <w:t> </w:t>
      </w:r>
      <w:r>
        <w:rPr>
          <w:sz w:val="22"/>
        </w:rPr>
        <w:t>Cir.</w:t>
      </w:r>
      <w:r>
        <w:rPr>
          <w:spacing w:val="-7"/>
          <w:sz w:val="22"/>
        </w:rPr>
        <w:t> </w:t>
      </w:r>
      <w:r>
        <w:rPr>
          <w:sz w:val="22"/>
        </w:rPr>
        <w:t>1992),</w:t>
      </w:r>
      <w:r>
        <w:rPr>
          <w:spacing w:val="-9"/>
          <w:sz w:val="22"/>
        </w:rPr>
        <w:t> </w:t>
      </w:r>
      <w:r>
        <w:rPr>
          <w:i/>
          <w:sz w:val="22"/>
        </w:rPr>
        <w:t>abrogated</w:t>
      </w:r>
      <w:r>
        <w:rPr>
          <w:i/>
          <w:spacing w:val="-10"/>
          <w:sz w:val="22"/>
        </w:rPr>
        <w:t> </w:t>
      </w:r>
      <w:r>
        <w:rPr>
          <w:i/>
          <w:sz w:val="22"/>
        </w:rPr>
        <w:t>on</w:t>
      </w:r>
      <w:r>
        <w:rPr>
          <w:i/>
          <w:spacing w:val="-9"/>
          <w:sz w:val="22"/>
        </w:rPr>
        <w:t> </w:t>
      </w:r>
      <w:r>
        <w:rPr>
          <w:i/>
          <w:sz w:val="22"/>
        </w:rPr>
        <w:t>other</w:t>
      </w:r>
      <w:r>
        <w:rPr>
          <w:i/>
          <w:spacing w:val="-9"/>
          <w:sz w:val="22"/>
        </w:rPr>
        <w:t> </w:t>
      </w:r>
      <w:r>
        <w:rPr>
          <w:i/>
          <w:sz w:val="22"/>
        </w:rPr>
        <w:t>grounds</w:t>
      </w:r>
      <w:r>
        <w:rPr>
          <w:sz w:val="22"/>
        </w:rPr>
        <w:t>,</w:t>
      </w:r>
      <w:r>
        <w:rPr>
          <w:spacing w:val="-8"/>
          <w:sz w:val="22"/>
        </w:rPr>
        <w:t> </w:t>
      </w:r>
      <w:r>
        <w:rPr>
          <w:i/>
          <w:sz w:val="22"/>
        </w:rPr>
        <w:t>United</w:t>
      </w:r>
      <w:r>
        <w:rPr>
          <w:i/>
          <w:spacing w:val="-7"/>
          <w:sz w:val="22"/>
        </w:rPr>
        <w:t> </w:t>
      </w:r>
      <w:r>
        <w:rPr>
          <w:i/>
          <w:sz w:val="22"/>
        </w:rPr>
        <w:t>States</w:t>
      </w:r>
      <w:r>
        <w:rPr>
          <w:i/>
          <w:spacing w:val="-4"/>
          <w:sz w:val="22"/>
        </w:rPr>
        <w:t> </w:t>
      </w:r>
      <w:r>
        <w:rPr>
          <w:i/>
          <w:sz w:val="22"/>
        </w:rPr>
        <w:t>v.</w:t>
      </w:r>
      <w:r>
        <w:rPr>
          <w:i/>
          <w:spacing w:val="-6"/>
          <w:sz w:val="22"/>
        </w:rPr>
        <w:t> </w:t>
      </w:r>
      <w:r>
        <w:rPr>
          <w:i/>
          <w:sz w:val="22"/>
        </w:rPr>
        <w:t>Stewart</w:t>
      </w:r>
      <w:r>
        <w:rPr>
          <w:sz w:val="22"/>
        </w:rPr>
        <w:t>,</w:t>
      </w:r>
      <w:r>
        <w:rPr>
          <w:spacing w:val="-7"/>
          <w:sz w:val="22"/>
        </w:rPr>
        <w:t> </w:t>
      </w:r>
      <w:r>
        <w:rPr>
          <w:sz w:val="22"/>
        </w:rPr>
        <w:t>246</w:t>
      </w:r>
      <w:r>
        <w:rPr>
          <w:spacing w:val="-7"/>
          <w:sz w:val="22"/>
        </w:rPr>
        <w:t> </w:t>
      </w:r>
      <w:r>
        <w:rPr>
          <w:sz w:val="22"/>
        </w:rPr>
        <w:t>F.3d</w:t>
      </w:r>
      <w:r>
        <w:rPr>
          <w:spacing w:val="-6"/>
          <w:sz w:val="22"/>
        </w:rPr>
        <w:t> </w:t>
      </w:r>
      <w:r>
        <w:rPr>
          <w:sz w:val="22"/>
        </w:rPr>
        <w:t>728</w:t>
      </w:r>
      <w:r>
        <w:rPr>
          <w:spacing w:val="-7"/>
          <w:sz w:val="22"/>
        </w:rPr>
        <w:t> </w:t>
      </w:r>
      <w:r>
        <w:rPr>
          <w:sz w:val="22"/>
        </w:rPr>
        <w:t>(D.C.</w:t>
      </w:r>
      <w:r>
        <w:rPr>
          <w:spacing w:val="-7"/>
          <w:sz w:val="22"/>
        </w:rPr>
        <w:t> </w:t>
      </w:r>
      <w:r>
        <w:rPr>
          <w:sz w:val="22"/>
        </w:rPr>
        <w:t>Cir.</w:t>
      </w:r>
      <w:r>
        <w:rPr>
          <w:spacing w:val="-6"/>
          <w:sz w:val="22"/>
        </w:rPr>
        <w:t> </w:t>
      </w:r>
      <w:r>
        <w:rPr>
          <w:sz w:val="22"/>
        </w:rPr>
        <w:t>2001).</w:t>
      </w:r>
      <w:r>
        <w:rPr>
          <w:spacing w:val="36"/>
          <w:sz w:val="22"/>
        </w:rPr>
        <w:t> </w:t>
      </w:r>
      <w:r>
        <w:rPr>
          <w:i/>
          <w:sz w:val="22"/>
        </w:rPr>
        <w:t>But </w:t>
      </w:r>
      <w:r>
        <w:rPr>
          <w:i/>
          <w:sz w:val="22"/>
        </w:rPr>
        <w:t>see United States v. Anderson</w:t>
      </w:r>
      <w:r>
        <w:rPr>
          <w:sz w:val="22"/>
        </w:rPr>
        <w:t>, 39 F.3d 331, 354 (Rule 12 inapplicable to sentencing arguments based on multiplicity), </w:t>
      </w:r>
      <w:r>
        <w:rPr>
          <w:i/>
          <w:sz w:val="22"/>
        </w:rPr>
        <w:t>opinion after rehearing en banc granted in part</w:t>
      </w:r>
      <w:r>
        <w:rPr>
          <w:sz w:val="22"/>
        </w:rPr>
        <w:t>, 59 F.3d 1323 (D.C. Cir.</w:t>
      </w:r>
      <w:r>
        <w:rPr>
          <w:spacing w:val="10"/>
          <w:sz w:val="22"/>
        </w:rPr>
        <w:t> </w:t>
      </w:r>
      <w:r>
        <w:rPr>
          <w:sz w:val="22"/>
        </w:rPr>
        <w:t>1995).</w:t>
      </w:r>
    </w:p>
    <w:p>
      <w:pPr>
        <w:spacing w:after="0" w:line="244" w:lineRule="auto"/>
        <w:jc w:val="both"/>
        <w:rPr>
          <w:sz w:val="22"/>
        </w:rPr>
        <w:sectPr>
          <w:pgSz w:w="12240" w:h="15840"/>
          <w:pgMar w:header="403" w:footer="0" w:top="1140" w:bottom="280" w:left="980" w:right="960"/>
        </w:sectPr>
      </w:pPr>
    </w:p>
    <w:p>
      <w:pPr>
        <w:pStyle w:val="BodyText"/>
        <w:spacing w:line="247" w:lineRule="auto" w:before="61"/>
        <w:ind w:left="100" w:right="466"/>
      </w:pPr>
      <w:r>
        <w:rPr/>
        <w:t>preserve</w:t>
      </w:r>
      <w:r>
        <w:rPr>
          <w:spacing w:val="-18"/>
        </w:rPr>
        <w:t> </w:t>
      </w:r>
      <w:r>
        <w:rPr/>
        <w:t>the</w:t>
      </w:r>
      <w:r>
        <w:rPr>
          <w:spacing w:val="-19"/>
        </w:rPr>
        <w:t> </w:t>
      </w:r>
      <w:r>
        <w:rPr/>
        <w:t>multiplicity</w:t>
      </w:r>
      <w:r>
        <w:rPr>
          <w:spacing w:val="-24"/>
        </w:rPr>
        <w:t> </w:t>
      </w:r>
      <w:r>
        <w:rPr/>
        <w:t>argument</w:t>
      </w:r>
      <w:r>
        <w:rPr>
          <w:spacing w:val="-17"/>
        </w:rPr>
        <w:t> </w:t>
      </w:r>
      <w:r>
        <w:rPr/>
        <w:t>in</w:t>
      </w:r>
      <w:r>
        <w:rPr>
          <w:spacing w:val="-17"/>
        </w:rPr>
        <w:t> </w:t>
      </w:r>
      <w:r>
        <w:rPr/>
        <w:t>all</w:t>
      </w:r>
      <w:r>
        <w:rPr>
          <w:spacing w:val="-18"/>
        </w:rPr>
        <w:t> </w:t>
      </w:r>
      <w:r>
        <w:rPr/>
        <w:t>its</w:t>
      </w:r>
      <w:r>
        <w:rPr>
          <w:spacing w:val="-20"/>
        </w:rPr>
        <w:t> </w:t>
      </w:r>
      <w:r>
        <w:rPr/>
        <w:t>forms,</w:t>
      </w:r>
      <w:r>
        <w:rPr>
          <w:spacing w:val="-20"/>
        </w:rPr>
        <w:t> </w:t>
      </w:r>
      <w:r>
        <w:rPr/>
        <w:t>entitling</w:t>
      </w:r>
      <w:r>
        <w:rPr>
          <w:spacing w:val="-21"/>
        </w:rPr>
        <w:t> </w:t>
      </w:r>
      <w:r>
        <w:rPr/>
        <w:t>the</w:t>
      </w:r>
      <w:r>
        <w:rPr>
          <w:spacing w:val="-20"/>
        </w:rPr>
        <w:t> </w:t>
      </w:r>
      <w:r>
        <w:rPr/>
        <w:t>defendant</w:t>
      </w:r>
      <w:r>
        <w:rPr>
          <w:spacing w:val="-20"/>
        </w:rPr>
        <w:t> </w:t>
      </w:r>
      <w:r>
        <w:rPr/>
        <w:t>to</w:t>
      </w:r>
      <w:r>
        <w:rPr>
          <w:spacing w:val="-18"/>
        </w:rPr>
        <w:t> </w:t>
      </w:r>
      <w:r>
        <w:rPr/>
        <w:t>post-trial</w:t>
      </w:r>
      <w:r>
        <w:rPr>
          <w:position w:val="10"/>
          <w:sz w:val="14"/>
        </w:rPr>
        <w:t>104</w:t>
      </w:r>
      <w:r>
        <w:rPr>
          <w:spacing w:val="10"/>
          <w:position w:val="10"/>
          <w:sz w:val="14"/>
        </w:rPr>
        <w:t> </w:t>
      </w:r>
      <w:r>
        <w:rPr/>
        <w:t>dismissal</w:t>
      </w:r>
      <w:r>
        <w:rPr>
          <w:spacing w:val="-17"/>
        </w:rPr>
        <w:t> </w:t>
      </w:r>
      <w:r>
        <w:rPr/>
        <w:t>of</w:t>
      </w:r>
      <w:r>
        <w:rPr>
          <w:spacing w:val="-17"/>
        </w:rPr>
        <w:t> </w:t>
      </w:r>
      <w:r>
        <w:rPr/>
        <w:t>the additional counts, instead of just sentencing</w:t>
      </w:r>
      <w:r>
        <w:rPr>
          <w:spacing w:val="-1"/>
        </w:rPr>
        <w:t> </w:t>
      </w:r>
      <w:r>
        <w:rPr/>
        <w:t>relief.</w:t>
      </w:r>
    </w:p>
    <w:p>
      <w:pPr>
        <w:pStyle w:val="BodyText"/>
        <w:spacing w:before="10"/>
      </w:pPr>
    </w:p>
    <w:p>
      <w:pPr>
        <w:pStyle w:val="Heading1"/>
        <w:numPr>
          <w:ilvl w:val="3"/>
          <w:numId w:val="1"/>
        </w:numPr>
        <w:tabs>
          <w:tab w:pos="2680" w:val="left" w:leader="none"/>
        </w:tabs>
        <w:spacing w:line="240" w:lineRule="auto" w:before="0" w:after="0"/>
        <w:ind w:left="2680" w:right="0" w:hanging="1140"/>
        <w:jc w:val="left"/>
      </w:pPr>
      <w:r>
        <w:rPr/>
        <w:t>Determining Whether Offenses are the Same or</w:t>
      </w:r>
      <w:r>
        <w:rPr>
          <w:spacing w:val="-6"/>
        </w:rPr>
        <w:t> </w:t>
      </w:r>
      <w:r>
        <w:rPr/>
        <w:t>Separate</w:t>
      </w:r>
    </w:p>
    <w:p>
      <w:pPr>
        <w:pStyle w:val="BodyText"/>
        <w:spacing w:before="9"/>
        <w:rPr>
          <w:b/>
        </w:rPr>
      </w:pPr>
    </w:p>
    <w:p>
      <w:pPr>
        <w:pStyle w:val="BodyText"/>
        <w:spacing w:line="247" w:lineRule="auto" w:before="1"/>
        <w:ind w:left="100" w:right="477" w:firstLine="720"/>
        <w:jc w:val="both"/>
      </w:pPr>
      <w:r>
        <w:rPr/>
        <w:t>Determining whether an indictment charges one offense or separate offenses is a difficult and subtle question. Basically, congressional intent dictates the allowable unit of prosecution, and where there</w:t>
      </w:r>
      <w:r>
        <w:rPr>
          <w:spacing w:val="11"/>
        </w:rPr>
        <w:t> </w:t>
      </w:r>
      <w:r>
        <w:rPr/>
        <w:t>is</w:t>
      </w:r>
      <w:r>
        <w:rPr>
          <w:spacing w:val="14"/>
        </w:rPr>
        <w:t> </w:t>
      </w:r>
      <w:r>
        <w:rPr/>
        <w:t>any</w:t>
      </w:r>
      <w:r>
        <w:rPr>
          <w:spacing w:val="6"/>
        </w:rPr>
        <w:t> </w:t>
      </w:r>
      <w:r>
        <w:rPr/>
        <w:t>ambiguity</w:t>
      </w:r>
      <w:r>
        <w:rPr>
          <w:spacing w:val="8"/>
        </w:rPr>
        <w:t> </w:t>
      </w:r>
      <w:r>
        <w:rPr/>
        <w:t>or</w:t>
      </w:r>
      <w:r>
        <w:rPr>
          <w:spacing w:val="13"/>
        </w:rPr>
        <w:t> </w:t>
      </w:r>
      <w:r>
        <w:rPr/>
        <w:t>doubt</w:t>
      </w:r>
      <w:r>
        <w:rPr>
          <w:spacing w:val="14"/>
        </w:rPr>
        <w:t> </w:t>
      </w:r>
      <w:r>
        <w:rPr/>
        <w:t>as</w:t>
      </w:r>
      <w:r>
        <w:rPr>
          <w:spacing w:val="14"/>
        </w:rPr>
        <w:t> </w:t>
      </w:r>
      <w:r>
        <w:rPr/>
        <w:t>to</w:t>
      </w:r>
      <w:r>
        <w:rPr>
          <w:spacing w:val="14"/>
        </w:rPr>
        <w:t> </w:t>
      </w:r>
      <w:r>
        <w:rPr/>
        <w:t>that</w:t>
      </w:r>
      <w:r>
        <w:rPr>
          <w:spacing w:val="13"/>
        </w:rPr>
        <w:t> </w:t>
      </w:r>
      <w:r>
        <w:rPr/>
        <w:t>intent,</w:t>
      </w:r>
      <w:r>
        <w:rPr>
          <w:spacing w:val="14"/>
        </w:rPr>
        <w:t> </w:t>
      </w:r>
      <w:r>
        <w:rPr/>
        <w:t>the</w:t>
      </w:r>
      <w:r>
        <w:rPr>
          <w:spacing w:val="14"/>
        </w:rPr>
        <w:t> </w:t>
      </w:r>
      <w:r>
        <w:rPr/>
        <w:t>rule</w:t>
      </w:r>
      <w:r>
        <w:rPr>
          <w:spacing w:val="14"/>
        </w:rPr>
        <w:t> </w:t>
      </w:r>
      <w:r>
        <w:rPr/>
        <w:t>of</w:t>
      </w:r>
      <w:r>
        <w:rPr>
          <w:spacing w:val="12"/>
        </w:rPr>
        <w:t> </w:t>
      </w:r>
      <w:r>
        <w:rPr/>
        <w:t>lenity</w:t>
      </w:r>
      <w:r>
        <w:rPr>
          <w:spacing w:val="6"/>
        </w:rPr>
        <w:t> </w:t>
      </w:r>
      <w:r>
        <w:rPr/>
        <w:t>requires</w:t>
      </w:r>
      <w:r>
        <w:rPr>
          <w:spacing w:val="14"/>
        </w:rPr>
        <w:t> </w:t>
      </w:r>
      <w:r>
        <w:rPr/>
        <w:t>that</w:t>
      </w:r>
      <w:r>
        <w:rPr>
          <w:spacing w:val="14"/>
        </w:rPr>
        <w:t> </w:t>
      </w:r>
      <w:r>
        <w:rPr/>
        <w:t>it</w:t>
      </w:r>
      <w:r>
        <w:rPr>
          <w:spacing w:val="14"/>
        </w:rPr>
        <w:t> </w:t>
      </w:r>
      <w:r>
        <w:rPr/>
        <w:t>be</w:t>
      </w:r>
      <w:r>
        <w:rPr>
          <w:spacing w:val="13"/>
        </w:rPr>
        <w:t> </w:t>
      </w:r>
      <w:r>
        <w:rPr/>
        <w:t>resolved</w:t>
      </w:r>
      <w:r>
        <w:rPr>
          <w:spacing w:val="17"/>
        </w:rPr>
        <w:t> </w:t>
      </w:r>
      <w:r>
        <w:rPr/>
        <w:t>in</w:t>
      </w:r>
      <w:r>
        <w:rPr>
          <w:spacing w:val="14"/>
        </w:rPr>
        <w:t> </w:t>
      </w:r>
      <w:r>
        <w:rPr/>
        <w:t>the</w:t>
      </w:r>
    </w:p>
    <w:p>
      <w:pPr>
        <w:spacing w:line="273" w:lineRule="exact" w:before="0"/>
        <w:ind w:left="100" w:right="0" w:firstLine="0"/>
        <w:jc w:val="left"/>
        <w:rPr>
          <w:sz w:val="24"/>
        </w:rPr>
      </w:pPr>
      <w:r>
        <w:rPr>
          <w:sz w:val="24"/>
        </w:rPr>
        <w:t>defendant’s</w:t>
      </w:r>
      <w:r>
        <w:rPr>
          <w:spacing w:val="-13"/>
          <w:sz w:val="24"/>
        </w:rPr>
        <w:t> </w:t>
      </w:r>
      <w:r>
        <w:rPr>
          <w:sz w:val="24"/>
        </w:rPr>
        <w:t>favor.</w:t>
      </w:r>
      <w:r>
        <w:rPr>
          <w:spacing w:val="34"/>
          <w:sz w:val="24"/>
        </w:rPr>
        <w:t> </w:t>
      </w:r>
      <w:r>
        <w:rPr>
          <w:i/>
          <w:sz w:val="24"/>
        </w:rPr>
        <w:t>See</w:t>
      </w:r>
      <w:r>
        <w:rPr>
          <w:i/>
          <w:spacing w:val="-14"/>
          <w:sz w:val="24"/>
        </w:rPr>
        <w:t> </w:t>
      </w:r>
      <w:r>
        <w:rPr>
          <w:i/>
          <w:sz w:val="24"/>
        </w:rPr>
        <w:t>Bell</w:t>
      </w:r>
      <w:r>
        <w:rPr>
          <w:i/>
          <w:spacing w:val="-10"/>
          <w:sz w:val="24"/>
        </w:rPr>
        <w:t> </w:t>
      </w:r>
      <w:r>
        <w:rPr>
          <w:i/>
          <w:sz w:val="24"/>
        </w:rPr>
        <w:t>v.</w:t>
      </w:r>
      <w:r>
        <w:rPr>
          <w:i/>
          <w:spacing w:val="-11"/>
          <w:sz w:val="24"/>
        </w:rPr>
        <w:t> </w:t>
      </w:r>
      <w:r>
        <w:rPr>
          <w:i/>
          <w:sz w:val="24"/>
        </w:rPr>
        <w:t>United</w:t>
      </w:r>
      <w:r>
        <w:rPr>
          <w:i/>
          <w:spacing w:val="-10"/>
          <w:sz w:val="24"/>
        </w:rPr>
        <w:t> </w:t>
      </w:r>
      <w:r>
        <w:rPr>
          <w:i/>
          <w:sz w:val="24"/>
        </w:rPr>
        <w:t>States</w:t>
      </w:r>
      <w:r>
        <w:rPr>
          <w:sz w:val="24"/>
        </w:rPr>
        <w:t>,</w:t>
      </w:r>
      <w:r>
        <w:rPr>
          <w:spacing w:val="-10"/>
          <w:sz w:val="24"/>
        </w:rPr>
        <w:t> </w:t>
      </w:r>
      <w:r>
        <w:rPr>
          <w:sz w:val="24"/>
        </w:rPr>
        <w:t>349</w:t>
      </w:r>
      <w:r>
        <w:rPr>
          <w:spacing w:val="-11"/>
          <w:sz w:val="24"/>
        </w:rPr>
        <w:t> </w:t>
      </w:r>
      <w:r>
        <w:rPr>
          <w:sz w:val="24"/>
        </w:rPr>
        <w:t>U.S.</w:t>
      </w:r>
      <w:r>
        <w:rPr>
          <w:spacing w:val="-10"/>
          <w:sz w:val="24"/>
        </w:rPr>
        <w:t> </w:t>
      </w:r>
      <w:r>
        <w:rPr>
          <w:sz w:val="24"/>
        </w:rPr>
        <w:t>81,</w:t>
      </w:r>
      <w:r>
        <w:rPr>
          <w:spacing w:val="-10"/>
          <w:sz w:val="24"/>
        </w:rPr>
        <w:t> </w:t>
      </w:r>
      <w:r>
        <w:rPr>
          <w:sz w:val="24"/>
        </w:rPr>
        <w:t>81-83</w:t>
      </w:r>
      <w:r>
        <w:rPr>
          <w:spacing w:val="-11"/>
          <w:sz w:val="24"/>
        </w:rPr>
        <w:t> </w:t>
      </w:r>
      <w:r>
        <w:rPr>
          <w:sz w:val="24"/>
        </w:rPr>
        <w:t>(1955).</w:t>
      </w:r>
      <w:r>
        <w:rPr>
          <w:position w:val="10"/>
          <w:sz w:val="14"/>
        </w:rPr>
        <w:t>105 </w:t>
      </w:r>
      <w:r>
        <w:rPr>
          <w:spacing w:val="33"/>
          <w:position w:val="10"/>
          <w:sz w:val="14"/>
        </w:rPr>
        <w:t> </w:t>
      </w:r>
      <w:r>
        <w:rPr>
          <w:sz w:val="24"/>
        </w:rPr>
        <w:t>There</w:t>
      </w:r>
      <w:r>
        <w:rPr>
          <w:spacing w:val="-14"/>
          <w:sz w:val="24"/>
        </w:rPr>
        <w:t> </w:t>
      </w:r>
      <w:r>
        <w:rPr>
          <w:sz w:val="24"/>
        </w:rPr>
        <w:t>is</w:t>
      </w:r>
      <w:r>
        <w:rPr>
          <w:spacing w:val="-10"/>
          <w:sz w:val="24"/>
        </w:rPr>
        <w:t> </w:t>
      </w:r>
      <w:r>
        <w:rPr>
          <w:sz w:val="24"/>
        </w:rPr>
        <w:t>also</w:t>
      </w:r>
      <w:r>
        <w:rPr>
          <w:spacing w:val="-11"/>
          <w:sz w:val="24"/>
        </w:rPr>
        <w:t> </w:t>
      </w:r>
      <w:r>
        <w:rPr>
          <w:sz w:val="24"/>
        </w:rPr>
        <w:t>a</w:t>
      </w:r>
      <w:r>
        <w:rPr>
          <w:spacing w:val="-10"/>
          <w:sz w:val="24"/>
        </w:rPr>
        <w:t> </w:t>
      </w:r>
      <w:r>
        <w:rPr>
          <w:sz w:val="24"/>
        </w:rPr>
        <w:t>presumption</w:t>
      </w:r>
    </w:p>
    <w:p>
      <w:pPr>
        <w:pStyle w:val="BodyText"/>
        <w:spacing w:line="247" w:lineRule="auto" w:before="7"/>
        <w:ind w:left="100" w:right="465"/>
      </w:pPr>
      <w:r>
        <w:rPr/>
        <w:t>“that</w:t>
      </w:r>
      <w:r>
        <w:rPr>
          <w:spacing w:val="-13"/>
        </w:rPr>
        <w:t> </w:t>
      </w:r>
      <w:r>
        <w:rPr/>
        <w:t>where</w:t>
      </w:r>
      <w:r>
        <w:rPr>
          <w:spacing w:val="-16"/>
        </w:rPr>
        <w:t> </w:t>
      </w:r>
      <w:r>
        <w:rPr/>
        <w:t>two</w:t>
      </w:r>
      <w:r>
        <w:rPr>
          <w:spacing w:val="-17"/>
        </w:rPr>
        <w:t> </w:t>
      </w:r>
      <w:r>
        <w:rPr/>
        <w:t>statutory</w:t>
      </w:r>
      <w:r>
        <w:rPr>
          <w:spacing w:val="-23"/>
        </w:rPr>
        <w:t> </w:t>
      </w:r>
      <w:r>
        <w:rPr/>
        <w:t>provisions</w:t>
      </w:r>
      <w:r>
        <w:rPr>
          <w:spacing w:val="-18"/>
        </w:rPr>
        <w:t> </w:t>
      </w:r>
      <w:r>
        <w:rPr/>
        <w:t>proscribe</w:t>
      </w:r>
      <w:r>
        <w:rPr>
          <w:spacing w:val="-18"/>
        </w:rPr>
        <w:t> </w:t>
      </w:r>
      <w:r>
        <w:rPr/>
        <w:t>the</w:t>
      </w:r>
      <w:r>
        <w:rPr>
          <w:spacing w:val="-16"/>
        </w:rPr>
        <w:t> </w:t>
      </w:r>
      <w:r>
        <w:rPr/>
        <w:t>same</w:t>
      </w:r>
      <w:r>
        <w:rPr>
          <w:spacing w:val="-16"/>
        </w:rPr>
        <w:t> </w:t>
      </w:r>
      <w:r>
        <w:rPr/>
        <w:t>offense,</w:t>
      </w:r>
      <w:r>
        <w:rPr>
          <w:spacing w:val="-12"/>
        </w:rPr>
        <w:t> </w:t>
      </w:r>
      <w:r>
        <w:rPr/>
        <w:t>a</w:t>
      </w:r>
      <w:r>
        <w:rPr>
          <w:spacing w:val="-17"/>
        </w:rPr>
        <w:t> </w:t>
      </w:r>
      <w:r>
        <w:rPr/>
        <w:t>legislature</w:t>
      </w:r>
      <w:r>
        <w:rPr>
          <w:spacing w:val="-14"/>
        </w:rPr>
        <w:t> </w:t>
      </w:r>
      <w:r>
        <w:rPr/>
        <w:t>does</w:t>
      </w:r>
      <w:r>
        <w:rPr>
          <w:spacing w:val="-13"/>
        </w:rPr>
        <w:t> </w:t>
      </w:r>
      <w:r>
        <w:rPr/>
        <w:t>not</w:t>
      </w:r>
      <w:r>
        <w:rPr>
          <w:spacing w:val="-12"/>
        </w:rPr>
        <w:t> </w:t>
      </w:r>
      <w:r>
        <w:rPr/>
        <w:t>intend</w:t>
      </w:r>
      <w:r>
        <w:rPr>
          <w:spacing w:val="-16"/>
        </w:rPr>
        <w:t> </w:t>
      </w:r>
      <w:r>
        <w:rPr/>
        <w:t>to</w:t>
      </w:r>
      <w:r>
        <w:rPr>
          <w:spacing w:val="-12"/>
        </w:rPr>
        <w:t> </w:t>
      </w:r>
      <w:r>
        <w:rPr/>
        <w:t>impose two punishments for that offense.” </w:t>
      </w:r>
      <w:r>
        <w:rPr>
          <w:i/>
        </w:rPr>
        <w:t>Rutledge v. United States</w:t>
      </w:r>
      <w:r>
        <w:rPr/>
        <w:t>, 517 U.S. 292, 297</w:t>
      </w:r>
      <w:r>
        <w:rPr>
          <w:spacing w:val="-5"/>
        </w:rPr>
        <w:t> </w:t>
      </w:r>
      <w:r>
        <w:rPr/>
        <w:t>(1996).</w:t>
      </w:r>
    </w:p>
    <w:p>
      <w:pPr>
        <w:pStyle w:val="BodyText"/>
        <w:spacing w:before="5"/>
      </w:pPr>
    </w:p>
    <w:p>
      <w:pPr>
        <w:pStyle w:val="BodyText"/>
        <w:spacing w:line="247" w:lineRule="auto"/>
        <w:ind w:left="100" w:right="468" w:firstLine="720"/>
        <w:jc w:val="both"/>
      </w:pPr>
      <w:r>
        <w:rPr/>
        <w:t>Whether two statutory provisions establish the same offense is to be determined through what has</w:t>
      </w:r>
      <w:r>
        <w:rPr>
          <w:spacing w:val="-7"/>
        </w:rPr>
        <w:t> </w:t>
      </w:r>
      <w:r>
        <w:rPr/>
        <w:t>come</w:t>
      </w:r>
      <w:r>
        <w:rPr>
          <w:spacing w:val="-8"/>
        </w:rPr>
        <w:t> </w:t>
      </w:r>
      <w:r>
        <w:rPr/>
        <w:t>to</w:t>
      </w:r>
      <w:r>
        <w:rPr>
          <w:spacing w:val="-3"/>
        </w:rPr>
        <w:t> </w:t>
      </w:r>
      <w:r>
        <w:rPr/>
        <w:t>be</w:t>
      </w:r>
      <w:r>
        <w:rPr>
          <w:spacing w:val="-10"/>
        </w:rPr>
        <w:t> </w:t>
      </w:r>
      <w:r>
        <w:rPr/>
        <w:t>known</w:t>
      </w:r>
      <w:r>
        <w:rPr>
          <w:spacing w:val="-7"/>
        </w:rPr>
        <w:t> </w:t>
      </w:r>
      <w:r>
        <w:rPr/>
        <w:t>as</w:t>
      </w:r>
      <w:r>
        <w:rPr>
          <w:spacing w:val="-6"/>
        </w:rPr>
        <w:t> </w:t>
      </w:r>
      <w:r>
        <w:rPr/>
        <w:t>the</w:t>
      </w:r>
      <w:r>
        <w:rPr>
          <w:spacing w:val="-7"/>
        </w:rPr>
        <w:t> </w:t>
      </w:r>
      <w:r>
        <w:rPr/>
        <w:t>“Blockburger</w:t>
      </w:r>
      <w:r>
        <w:rPr>
          <w:spacing w:val="-4"/>
        </w:rPr>
        <w:t> </w:t>
      </w:r>
      <w:r>
        <w:rPr/>
        <w:t>test”</w:t>
      </w:r>
      <w:r>
        <w:rPr>
          <w:spacing w:val="-3"/>
        </w:rPr>
        <w:t> </w:t>
      </w:r>
      <w:r>
        <w:rPr/>
        <w:t>established</w:t>
      </w:r>
      <w:r>
        <w:rPr>
          <w:spacing w:val="-4"/>
        </w:rPr>
        <w:t> </w:t>
      </w:r>
      <w:r>
        <w:rPr/>
        <w:t>in</w:t>
      </w:r>
      <w:r>
        <w:rPr>
          <w:spacing w:val="-5"/>
        </w:rPr>
        <w:t> </w:t>
      </w:r>
      <w:r>
        <w:rPr>
          <w:i/>
        </w:rPr>
        <w:t>Blockburger</w:t>
      </w:r>
      <w:r>
        <w:rPr>
          <w:i/>
          <w:spacing w:val="-4"/>
        </w:rPr>
        <w:t> </w:t>
      </w:r>
      <w:r>
        <w:rPr>
          <w:i/>
        </w:rPr>
        <w:t>v.</w:t>
      </w:r>
      <w:r>
        <w:rPr>
          <w:i/>
          <w:spacing w:val="-5"/>
        </w:rPr>
        <w:t> </w:t>
      </w:r>
      <w:r>
        <w:rPr>
          <w:i/>
        </w:rPr>
        <w:t>United</w:t>
      </w:r>
      <w:r>
        <w:rPr>
          <w:i/>
          <w:spacing w:val="-6"/>
        </w:rPr>
        <w:t> </w:t>
      </w:r>
      <w:r>
        <w:rPr>
          <w:i/>
        </w:rPr>
        <w:t>States</w:t>
      </w:r>
      <w:r>
        <w:rPr/>
        <w:t>,</w:t>
      </w:r>
      <w:r>
        <w:rPr>
          <w:spacing w:val="-5"/>
        </w:rPr>
        <w:t> </w:t>
      </w:r>
      <w:r>
        <w:rPr/>
        <w:t>284</w:t>
      </w:r>
      <w:r>
        <w:rPr>
          <w:spacing w:val="-6"/>
        </w:rPr>
        <w:t> </w:t>
      </w:r>
      <w:r>
        <w:rPr/>
        <w:t>U.S. 299 (1932): “Where the same act or transaction constitutes a violation of two distinct statutory provisions, the test to be applied to determine whether there are two offenses or only one, is </w:t>
      </w:r>
      <w:r>
        <w:rPr>
          <w:spacing w:val="2"/>
        </w:rPr>
        <w:t> </w:t>
      </w:r>
      <w:r>
        <w:rPr/>
        <w:t>whether</w:t>
      </w:r>
    </w:p>
    <w:p>
      <w:pPr>
        <w:pStyle w:val="BodyText"/>
        <w:spacing w:line="272" w:lineRule="exact"/>
        <w:ind w:left="100"/>
      </w:pPr>
      <w:r>
        <w:rPr/>
        <w:t>each provision requires proof of a fact which  the  other  does not.”   </w:t>
      </w:r>
      <w:r>
        <w:rPr>
          <w:i/>
        </w:rPr>
        <w:t>Id. </w:t>
      </w:r>
      <w:r>
        <w:rPr/>
        <w:t>at 304.</w:t>
      </w:r>
      <w:r>
        <w:rPr>
          <w:position w:val="10"/>
          <w:sz w:val="14"/>
        </w:rPr>
        <w:t>106     </w:t>
      </w:r>
      <w:r>
        <w:rPr/>
        <w:t>Some courts</w:t>
      </w:r>
      <w:r>
        <w:rPr>
          <w:spacing w:val="30"/>
        </w:rPr>
        <w:t> </w:t>
      </w:r>
      <w:r>
        <w:rPr/>
        <w:t>have</w:t>
      </w:r>
    </w:p>
    <w:p>
      <w:pPr>
        <w:pStyle w:val="BodyText"/>
        <w:spacing w:before="7"/>
        <w:ind w:left="100" w:right="467"/>
      </w:pPr>
      <w:r>
        <w:rPr/>
        <w:t>indicated</w:t>
      </w:r>
      <w:r>
        <w:rPr>
          <w:spacing w:val="-7"/>
        </w:rPr>
        <w:t> </w:t>
      </w:r>
      <w:r>
        <w:rPr/>
        <w:t>that</w:t>
      </w:r>
      <w:r>
        <w:rPr>
          <w:spacing w:val="-7"/>
        </w:rPr>
        <w:t> </w:t>
      </w:r>
      <w:r>
        <w:rPr/>
        <w:t>application</w:t>
      </w:r>
      <w:r>
        <w:rPr>
          <w:spacing w:val="-6"/>
        </w:rPr>
        <w:t> </w:t>
      </w:r>
      <w:r>
        <w:rPr/>
        <w:t>of</w:t>
      </w:r>
      <w:r>
        <w:rPr>
          <w:spacing w:val="-7"/>
        </w:rPr>
        <w:t> </w:t>
      </w:r>
      <w:r>
        <w:rPr/>
        <w:t>the</w:t>
      </w:r>
      <w:r>
        <w:rPr>
          <w:spacing w:val="-7"/>
        </w:rPr>
        <w:t> </w:t>
      </w:r>
      <w:r>
        <w:rPr>
          <w:i/>
        </w:rPr>
        <w:t>Blockburger</w:t>
      </w:r>
      <w:r>
        <w:rPr>
          <w:i/>
          <w:spacing w:val="-7"/>
        </w:rPr>
        <w:t> </w:t>
      </w:r>
      <w:r>
        <w:rPr/>
        <w:t>test</w:t>
      </w:r>
      <w:r>
        <w:rPr>
          <w:spacing w:val="-6"/>
        </w:rPr>
        <w:t> </w:t>
      </w:r>
      <w:r>
        <w:rPr/>
        <w:t>is</w:t>
      </w:r>
      <w:r>
        <w:rPr>
          <w:spacing w:val="-7"/>
        </w:rPr>
        <w:t> </w:t>
      </w:r>
      <w:r>
        <w:rPr/>
        <w:t>appropriate</w:t>
      </w:r>
      <w:r>
        <w:rPr>
          <w:spacing w:val="-9"/>
        </w:rPr>
        <w:t> </w:t>
      </w:r>
      <w:r>
        <w:rPr/>
        <w:t>only</w:t>
      </w:r>
      <w:r>
        <w:rPr>
          <w:spacing w:val="-15"/>
        </w:rPr>
        <w:t> </w:t>
      </w:r>
      <w:r>
        <w:rPr/>
        <w:t>if,</w:t>
      </w:r>
      <w:r>
        <w:rPr>
          <w:spacing w:val="-7"/>
        </w:rPr>
        <w:t> </w:t>
      </w:r>
      <w:r>
        <w:rPr/>
        <w:t>after</w:t>
      </w:r>
      <w:r>
        <w:rPr>
          <w:spacing w:val="-6"/>
        </w:rPr>
        <w:t> </w:t>
      </w:r>
      <w:r>
        <w:rPr/>
        <w:t>applying</w:t>
      </w:r>
      <w:r>
        <w:rPr>
          <w:spacing w:val="-7"/>
        </w:rPr>
        <w:t> </w:t>
      </w:r>
      <w:r>
        <w:rPr/>
        <w:t>other</w:t>
      </w:r>
      <w:r>
        <w:rPr>
          <w:spacing w:val="-6"/>
        </w:rPr>
        <w:t> </w:t>
      </w:r>
      <w:r>
        <w:rPr/>
        <w:t>traditional methods</w:t>
      </w:r>
      <w:r>
        <w:rPr>
          <w:spacing w:val="-6"/>
        </w:rPr>
        <w:t> </w:t>
      </w:r>
      <w:r>
        <w:rPr/>
        <w:t>of</w:t>
      </w:r>
      <w:r>
        <w:rPr>
          <w:spacing w:val="-5"/>
        </w:rPr>
        <w:t> </w:t>
      </w:r>
      <w:r>
        <w:rPr/>
        <w:t>statutory</w:t>
      </w:r>
      <w:r>
        <w:rPr>
          <w:spacing w:val="-13"/>
        </w:rPr>
        <w:t> </w:t>
      </w:r>
      <w:r>
        <w:rPr/>
        <w:t>construction,</w:t>
      </w:r>
      <w:r>
        <w:rPr>
          <w:spacing w:val="-6"/>
        </w:rPr>
        <w:t> </w:t>
      </w:r>
      <w:r>
        <w:rPr/>
        <w:t>Congress’s</w:t>
      </w:r>
      <w:r>
        <w:rPr>
          <w:spacing w:val="-5"/>
        </w:rPr>
        <w:t> </w:t>
      </w:r>
      <w:r>
        <w:rPr/>
        <w:t>intent</w:t>
      </w:r>
      <w:r>
        <w:rPr>
          <w:spacing w:val="-5"/>
        </w:rPr>
        <w:t> </w:t>
      </w:r>
      <w:r>
        <w:rPr/>
        <w:t>is</w:t>
      </w:r>
      <w:r>
        <w:rPr>
          <w:spacing w:val="-5"/>
        </w:rPr>
        <w:t> </w:t>
      </w:r>
      <w:r>
        <w:rPr/>
        <w:t>still</w:t>
      </w:r>
      <w:r>
        <w:rPr>
          <w:spacing w:val="-6"/>
        </w:rPr>
        <w:t> </w:t>
      </w:r>
      <w:r>
        <w:rPr/>
        <w:t>unclear,</w:t>
      </w:r>
      <w:r>
        <w:rPr>
          <w:position w:val="10"/>
          <w:sz w:val="14"/>
        </w:rPr>
        <w:t>107</w:t>
      </w:r>
      <w:r>
        <w:rPr>
          <w:spacing w:val="22"/>
          <w:position w:val="10"/>
          <w:sz w:val="14"/>
        </w:rPr>
        <w:t> </w:t>
      </w:r>
      <w:r>
        <w:rPr/>
        <w:t>while</w:t>
      </w:r>
      <w:r>
        <w:rPr>
          <w:spacing w:val="-5"/>
        </w:rPr>
        <w:t> </w:t>
      </w:r>
      <w:r>
        <w:rPr/>
        <w:t>other</w:t>
      </w:r>
      <w:r>
        <w:rPr>
          <w:spacing w:val="-6"/>
        </w:rPr>
        <w:t> </w:t>
      </w:r>
      <w:r>
        <w:rPr/>
        <w:t>courts</w:t>
      </w:r>
      <w:r>
        <w:rPr>
          <w:spacing w:val="-5"/>
        </w:rPr>
        <w:t> </w:t>
      </w:r>
      <w:r>
        <w:rPr/>
        <w:t>start</w:t>
      </w:r>
      <w:r>
        <w:rPr>
          <w:spacing w:val="-5"/>
        </w:rPr>
        <w:t> </w:t>
      </w:r>
      <w:r>
        <w:rPr/>
        <w:t>with</w:t>
      </w:r>
      <w:r>
        <w:rPr>
          <w:spacing w:val="-5"/>
        </w:rPr>
        <w:t> </w:t>
      </w:r>
      <w:r>
        <w:rPr>
          <w:spacing w:val="-4"/>
        </w:rPr>
        <w:t>the</w:t>
      </w:r>
    </w:p>
    <w:p>
      <w:pPr>
        <w:spacing w:before="1"/>
        <w:ind w:left="100" w:right="0" w:firstLine="0"/>
        <w:jc w:val="left"/>
        <w:rPr>
          <w:sz w:val="24"/>
        </w:rPr>
      </w:pPr>
      <w:r>
        <w:rPr>
          <w:i/>
          <w:sz w:val="24"/>
        </w:rPr>
        <w:t>Blockburger</w:t>
      </w:r>
      <w:r>
        <w:rPr>
          <w:i/>
          <w:spacing w:val="-9"/>
          <w:sz w:val="24"/>
        </w:rPr>
        <w:t> </w:t>
      </w:r>
      <w:r>
        <w:rPr>
          <w:sz w:val="24"/>
        </w:rPr>
        <w:t>test.</w:t>
      </w:r>
      <w:r>
        <w:rPr>
          <w:position w:val="10"/>
          <w:sz w:val="14"/>
        </w:rPr>
        <w:t>108  </w:t>
      </w:r>
      <w:r>
        <w:rPr>
          <w:spacing w:val="1"/>
          <w:position w:val="10"/>
          <w:sz w:val="14"/>
        </w:rPr>
        <w:t> </w:t>
      </w:r>
      <w:r>
        <w:rPr>
          <w:spacing w:val="-3"/>
          <w:sz w:val="24"/>
        </w:rPr>
        <w:t>In</w:t>
      </w:r>
      <w:r>
        <w:rPr>
          <w:spacing w:val="-9"/>
          <w:sz w:val="24"/>
        </w:rPr>
        <w:t> </w:t>
      </w:r>
      <w:r>
        <w:rPr>
          <w:sz w:val="24"/>
        </w:rPr>
        <w:t>the</w:t>
      </w:r>
      <w:r>
        <w:rPr>
          <w:spacing w:val="-10"/>
          <w:sz w:val="24"/>
        </w:rPr>
        <w:t> </w:t>
      </w:r>
      <w:r>
        <w:rPr>
          <w:sz w:val="24"/>
        </w:rPr>
        <w:t>end,</w:t>
      </w:r>
      <w:r>
        <w:rPr>
          <w:spacing w:val="-10"/>
          <w:sz w:val="24"/>
        </w:rPr>
        <w:t> </w:t>
      </w:r>
      <w:r>
        <w:rPr>
          <w:sz w:val="24"/>
        </w:rPr>
        <w:t>it</w:t>
      </w:r>
      <w:r>
        <w:rPr>
          <w:spacing w:val="-6"/>
          <w:sz w:val="24"/>
        </w:rPr>
        <w:t> </w:t>
      </w:r>
      <w:r>
        <w:rPr>
          <w:sz w:val="24"/>
        </w:rPr>
        <w:t>does</w:t>
      </w:r>
      <w:r>
        <w:rPr>
          <w:spacing w:val="-8"/>
          <w:sz w:val="24"/>
        </w:rPr>
        <w:t> </w:t>
      </w:r>
      <w:r>
        <w:rPr>
          <w:sz w:val="24"/>
        </w:rPr>
        <w:t>not</w:t>
      </w:r>
      <w:r>
        <w:rPr>
          <w:spacing w:val="-7"/>
          <w:sz w:val="24"/>
        </w:rPr>
        <w:t> </w:t>
      </w:r>
      <w:r>
        <w:rPr>
          <w:sz w:val="24"/>
        </w:rPr>
        <w:t>really</w:t>
      </w:r>
      <w:r>
        <w:rPr>
          <w:spacing w:val="-17"/>
          <w:sz w:val="24"/>
        </w:rPr>
        <w:t> </w:t>
      </w:r>
      <w:r>
        <w:rPr>
          <w:sz w:val="24"/>
        </w:rPr>
        <w:t>matter</w:t>
      </w:r>
      <w:r>
        <w:rPr>
          <w:spacing w:val="-10"/>
          <w:sz w:val="24"/>
        </w:rPr>
        <w:t> </w:t>
      </w:r>
      <w:r>
        <w:rPr>
          <w:sz w:val="24"/>
        </w:rPr>
        <w:t>whether</w:t>
      </w:r>
      <w:r>
        <w:rPr>
          <w:spacing w:val="-9"/>
          <w:sz w:val="24"/>
        </w:rPr>
        <w:t> </w:t>
      </w:r>
      <w:r>
        <w:rPr>
          <w:sz w:val="24"/>
        </w:rPr>
        <w:t>the</w:t>
      </w:r>
      <w:r>
        <w:rPr>
          <w:spacing w:val="-7"/>
          <w:sz w:val="24"/>
        </w:rPr>
        <w:t> </w:t>
      </w:r>
      <w:r>
        <w:rPr>
          <w:i/>
          <w:sz w:val="24"/>
        </w:rPr>
        <w:t>Blockburger</w:t>
      </w:r>
      <w:r>
        <w:rPr>
          <w:i/>
          <w:spacing w:val="-7"/>
          <w:sz w:val="24"/>
        </w:rPr>
        <w:t> </w:t>
      </w:r>
      <w:r>
        <w:rPr>
          <w:sz w:val="24"/>
        </w:rPr>
        <w:t>test</w:t>
      </w:r>
      <w:r>
        <w:rPr>
          <w:spacing w:val="-7"/>
          <w:sz w:val="24"/>
        </w:rPr>
        <w:t> </w:t>
      </w:r>
      <w:r>
        <w:rPr>
          <w:sz w:val="24"/>
        </w:rPr>
        <w:t>is</w:t>
      </w:r>
      <w:r>
        <w:rPr>
          <w:spacing w:val="-7"/>
          <w:sz w:val="24"/>
        </w:rPr>
        <w:t> </w:t>
      </w:r>
      <w:r>
        <w:rPr>
          <w:sz w:val="24"/>
        </w:rPr>
        <w:t>employed</w:t>
      </w:r>
      <w:r>
        <w:rPr>
          <w:spacing w:val="-7"/>
          <w:sz w:val="24"/>
        </w:rPr>
        <w:t> </w:t>
      </w:r>
      <w:r>
        <w:rPr>
          <w:sz w:val="24"/>
        </w:rPr>
        <w:t>first</w:t>
      </w:r>
    </w:p>
    <w:p>
      <w:pPr>
        <w:pStyle w:val="BodyText"/>
        <w:spacing w:line="247" w:lineRule="auto" w:before="7"/>
        <w:ind w:left="100" w:right="477"/>
        <w:jc w:val="both"/>
      </w:pPr>
      <w:r>
        <w:rPr/>
        <w:t>or</w:t>
      </w:r>
      <w:r>
        <w:rPr>
          <w:spacing w:val="-11"/>
        </w:rPr>
        <w:t> </w:t>
      </w:r>
      <w:r>
        <w:rPr/>
        <w:t>last</w:t>
      </w:r>
      <w:r>
        <w:rPr>
          <w:spacing w:val="-11"/>
        </w:rPr>
        <w:t> </w:t>
      </w:r>
      <w:r>
        <w:rPr/>
        <w:t>so</w:t>
      </w:r>
      <w:r>
        <w:rPr>
          <w:spacing w:val="-10"/>
        </w:rPr>
        <w:t> </w:t>
      </w:r>
      <w:r>
        <w:rPr/>
        <w:t>long</w:t>
      </w:r>
      <w:r>
        <w:rPr>
          <w:spacing w:val="-13"/>
        </w:rPr>
        <w:t> </w:t>
      </w:r>
      <w:r>
        <w:rPr/>
        <w:t>as</w:t>
      </w:r>
      <w:r>
        <w:rPr>
          <w:spacing w:val="-11"/>
        </w:rPr>
        <w:t> </w:t>
      </w:r>
      <w:r>
        <w:rPr/>
        <w:t>one</w:t>
      </w:r>
      <w:r>
        <w:rPr>
          <w:spacing w:val="-7"/>
        </w:rPr>
        <w:t> </w:t>
      </w:r>
      <w:r>
        <w:rPr/>
        <w:t>recognizes</w:t>
      </w:r>
      <w:r>
        <w:rPr>
          <w:spacing w:val="-7"/>
        </w:rPr>
        <w:t> </w:t>
      </w:r>
      <w:r>
        <w:rPr/>
        <w:t>that</w:t>
      </w:r>
      <w:r>
        <w:rPr>
          <w:spacing w:val="-8"/>
        </w:rPr>
        <w:t> </w:t>
      </w:r>
      <w:r>
        <w:rPr/>
        <w:t>the</w:t>
      </w:r>
      <w:r>
        <w:rPr>
          <w:spacing w:val="-11"/>
        </w:rPr>
        <w:t> </w:t>
      </w:r>
      <w:r>
        <w:rPr/>
        <w:t>test</w:t>
      </w:r>
      <w:r>
        <w:rPr>
          <w:spacing w:val="-9"/>
        </w:rPr>
        <w:t> </w:t>
      </w:r>
      <w:r>
        <w:rPr/>
        <w:t>“is</w:t>
      </w:r>
      <w:r>
        <w:rPr>
          <w:spacing w:val="-8"/>
        </w:rPr>
        <w:t> </w:t>
      </w:r>
      <w:r>
        <w:rPr/>
        <w:t>a</w:t>
      </w:r>
      <w:r>
        <w:rPr>
          <w:spacing w:val="-11"/>
        </w:rPr>
        <w:t> </w:t>
      </w:r>
      <w:r>
        <w:rPr/>
        <w:t>‘rule</w:t>
      </w:r>
      <w:r>
        <w:rPr>
          <w:spacing w:val="-11"/>
        </w:rPr>
        <w:t> </w:t>
      </w:r>
      <w:r>
        <w:rPr/>
        <w:t>of</w:t>
      </w:r>
      <w:r>
        <w:rPr>
          <w:spacing w:val="-6"/>
        </w:rPr>
        <w:t> </w:t>
      </w:r>
      <w:r>
        <w:rPr/>
        <w:t>statutory</w:t>
      </w:r>
      <w:r>
        <w:rPr>
          <w:spacing w:val="-18"/>
        </w:rPr>
        <w:t> </w:t>
      </w:r>
      <w:r>
        <w:rPr/>
        <w:t>construction,’</w:t>
      </w:r>
      <w:r>
        <w:rPr>
          <w:spacing w:val="-10"/>
        </w:rPr>
        <w:t> </w:t>
      </w:r>
      <w:r>
        <w:rPr/>
        <w:t>and</w:t>
      </w:r>
      <w:r>
        <w:rPr>
          <w:spacing w:val="-11"/>
        </w:rPr>
        <w:t> </w:t>
      </w:r>
      <w:r>
        <w:rPr/>
        <w:t>because</w:t>
      </w:r>
      <w:r>
        <w:rPr>
          <w:spacing w:val="-11"/>
        </w:rPr>
        <w:t> </w:t>
      </w:r>
      <w:r>
        <w:rPr/>
        <w:t>it</w:t>
      </w:r>
      <w:r>
        <w:rPr>
          <w:spacing w:val="-10"/>
        </w:rPr>
        <w:t> </w:t>
      </w:r>
      <w:r>
        <w:rPr/>
        <w:t>serves as</w:t>
      </w:r>
      <w:r>
        <w:rPr>
          <w:spacing w:val="-4"/>
        </w:rPr>
        <w:t> </w:t>
      </w:r>
      <w:r>
        <w:rPr/>
        <w:t>a</w:t>
      </w:r>
      <w:r>
        <w:rPr>
          <w:spacing w:val="-4"/>
        </w:rPr>
        <w:t> </w:t>
      </w:r>
      <w:r>
        <w:rPr/>
        <w:t>means</w:t>
      </w:r>
      <w:r>
        <w:rPr>
          <w:spacing w:val="-4"/>
        </w:rPr>
        <w:t> </w:t>
      </w:r>
      <w:r>
        <w:rPr/>
        <w:t>of</w:t>
      </w:r>
      <w:r>
        <w:rPr>
          <w:spacing w:val="-4"/>
        </w:rPr>
        <w:t> </w:t>
      </w:r>
      <w:r>
        <w:rPr/>
        <w:t>discerning</w:t>
      </w:r>
      <w:r>
        <w:rPr>
          <w:spacing w:val="-7"/>
        </w:rPr>
        <w:t> </w:t>
      </w:r>
      <w:r>
        <w:rPr/>
        <w:t>congressional</w:t>
      </w:r>
      <w:r>
        <w:rPr>
          <w:spacing w:val="-4"/>
        </w:rPr>
        <w:t> </w:t>
      </w:r>
      <w:r>
        <w:rPr/>
        <w:t>purpose</w:t>
      </w:r>
      <w:r>
        <w:rPr>
          <w:spacing w:val="-7"/>
        </w:rPr>
        <w:t> </w:t>
      </w:r>
      <w:r>
        <w:rPr/>
        <w:t>the</w:t>
      </w:r>
      <w:r>
        <w:rPr>
          <w:spacing w:val="-3"/>
        </w:rPr>
        <w:t> </w:t>
      </w:r>
      <w:r>
        <w:rPr/>
        <w:t>rule</w:t>
      </w:r>
      <w:r>
        <w:rPr>
          <w:spacing w:val="-8"/>
        </w:rPr>
        <w:t> </w:t>
      </w:r>
      <w:r>
        <w:rPr/>
        <w:t>should</w:t>
      </w:r>
      <w:r>
        <w:rPr>
          <w:spacing w:val="-4"/>
        </w:rPr>
        <w:t> </w:t>
      </w:r>
      <w:r>
        <w:rPr/>
        <w:t>not</w:t>
      </w:r>
      <w:r>
        <w:rPr>
          <w:spacing w:val="-7"/>
        </w:rPr>
        <w:t> </w:t>
      </w:r>
      <w:r>
        <w:rPr/>
        <w:t>be</w:t>
      </w:r>
      <w:r>
        <w:rPr>
          <w:spacing w:val="-7"/>
        </w:rPr>
        <w:t> </w:t>
      </w:r>
      <w:r>
        <w:rPr/>
        <w:t>controlling</w:t>
      </w:r>
      <w:r>
        <w:rPr>
          <w:spacing w:val="-8"/>
        </w:rPr>
        <w:t> </w:t>
      </w:r>
      <w:r>
        <w:rPr/>
        <w:t>where,</w:t>
      </w:r>
      <w:r>
        <w:rPr>
          <w:spacing w:val="-6"/>
        </w:rPr>
        <w:t> </w:t>
      </w:r>
      <w:r>
        <w:rPr/>
        <w:t>for</w:t>
      </w:r>
      <w:r>
        <w:rPr>
          <w:spacing w:val="-4"/>
        </w:rPr>
        <w:t> </w:t>
      </w:r>
      <w:r>
        <w:rPr/>
        <w:t>example, there is a clear indication of contrary legislative intent.” </w:t>
      </w:r>
      <w:r>
        <w:rPr>
          <w:i/>
        </w:rPr>
        <w:t>Albernaz v. United States</w:t>
      </w:r>
      <w:r>
        <w:rPr/>
        <w:t>, 450 U.S. 333, 340 (1981).</w:t>
      </w:r>
    </w:p>
    <w:p>
      <w:pPr>
        <w:pStyle w:val="BodyText"/>
        <w:rPr>
          <w:sz w:val="20"/>
        </w:rPr>
      </w:pPr>
    </w:p>
    <w:p>
      <w:pPr>
        <w:pStyle w:val="BodyText"/>
        <w:rPr>
          <w:sz w:val="20"/>
        </w:rPr>
      </w:pPr>
    </w:p>
    <w:p>
      <w:pPr>
        <w:pStyle w:val="BodyText"/>
        <w:rPr>
          <w:sz w:val="20"/>
        </w:rPr>
      </w:pPr>
    </w:p>
    <w:p>
      <w:pPr>
        <w:pStyle w:val="BodyText"/>
        <w:rPr>
          <w:sz w:val="11"/>
        </w:rPr>
      </w:pPr>
      <w:r>
        <w:rPr/>
        <w:pict>
          <v:line style="position:absolute;mso-position-horizontal-relative:page;mso-position-vertical-relative:paragraph;z-index:-400;mso-wrap-distance-left:0;mso-wrap-distance-right:0" from="54pt,8.745504pt" to="197.88pt,8.745504pt" stroked="true" strokeweight=".84pt" strokecolor="#000000">
            <v:stroke dashstyle="solid"/>
            <w10:wrap type="topAndBottom"/>
          </v:line>
        </w:pict>
      </w:r>
    </w:p>
    <w:p>
      <w:pPr>
        <w:pStyle w:val="BodyText"/>
        <w:spacing w:before="5"/>
        <w:rPr>
          <w:sz w:val="11"/>
        </w:rPr>
      </w:pPr>
    </w:p>
    <w:p>
      <w:pPr>
        <w:spacing w:before="72"/>
        <w:ind w:left="820" w:right="0" w:firstLine="0"/>
        <w:jc w:val="left"/>
        <w:rPr>
          <w:sz w:val="22"/>
        </w:rPr>
      </w:pPr>
      <w:r>
        <w:rPr>
          <w:position w:val="9"/>
          <w:sz w:val="12"/>
        </w:rPr>
        <w:t>104 </w:t>
      </w:r>
      <w:r>
        <w:rPr>
          <w:sz w:val="22"/>
        </w:rPr>
        <w:t>Of course, if the defendant plans to enter a guilty plea, he should only enter a plea on one of the</w:t>
      </w:r>
    </w:p>
    <w:p>
      <w:pPr>
        <w:spacing w:before="7"/>
        <w:ind w:left="100" w:right="0" w:firstLine="0"/>
        <w:jc w:val="left"/>
        <w:rPr>
          <w:sz w:val="22"/>
        </w:rPr>
      </w:pPr>
      <w:r>
        <w:rPr>
          <w:sz w:val="22"/>
        </w:rPr>
        <w:t>multiplicitous counts.</w:t>
      </w:r>
    </w:p>
    <w:p>
      <w:pPr>
        <w:pStyle w:val="BodyText"/>
        <w:spacing w:before="1"/>
        <w:rPr>
          <w:sz w:val="15"/>
        </w:rPr>
      </w:pPr>
    </w:p>
    <w:p>
      <w:pPr>
        <w:spacing w:before="72"/>
        <w:ind w:left="820" w:right="0" w:firstLine="0"/>
        <w:jc w:val="left"/>
        <w:rPr>
          <w:sz w:val="22"/>
        </w:rPr>
      </w:pPr>
      <w:r>
        <w:rPr>
          <w:spacing w:val="4"/>
          <w:position w:val="9"/>
          <w:sz w:val="12"/>
        </w:rPr>
        <w:t>105   </w:t>
      </w:r>
      <w:r>
        <w:rPr>
          <w:i/>
          <w:sz w:val="22"/>
        </w:rPr>
        <w:t>See also United States v. Wallace</w:t>
      </w:r>
      <w:r>
        <w:rPr>
          <w:sz w:val="22"/>
        </w:rPr>
        <w:t>, 447 F.3d 184, 188 (2d Cir. 2006); </w:t>
      </w:r>
      <w:r>
        <w:rPr>
          <w:i/>
          <w:sz w:val="22"/>
        </w:rPr>
        <w:t>United States v. Damrah</w:t>
      </w:r>
      <w:r>
        <w:rPr>
          <w:sz w:val="22"/>
        </w:rPr>
        <w:t>,</w:t>
      </w:r>
      <w:r>
        <w:rPr>
          <w:spacing w:val="-23"/>
          <w:sz w:val="22"/>
        </w:rPr>
        <w:t> </w:t>
      </w:r>
      <w:r>
        <w:rPr>
          <w:sz w:val="22"/>
        </w:rPr>
        <w:t>412</w:t>
      </w:r>
    </w:p>
    <w:p>
      <w:pPr>
        <w:spacing w:before="7"/>
        <w:ind w:left="100" w:right="0" w:firstLine="0"/>
        <w:jc w:val="left"/>
        <w:rPr>
          <w:i/>
          <w:sz w:val="22"/>
        </w:rPr>
      </w:pPr>
      <w:r>
        <w:rPr>
          <w:sz w:val="22"/>
        </w:rPr>
        <w:t>F.3d 618, 622 (6th Cir. 2005); </w:t>
      </w:r>
      <w:r>
        <w:rPr>
          <w:i/>
          <w:sz w:val="22"/>
        </w:rPr>
        <w:t>United States v. Chipps</w:t>
      </w:r>
      <w:r>
        <w:rPr>
          <w:sz w:val="22"/>
        </w:rPr>
        <w:t>, 410 F.3d 438, 447-48 (8th Cir. 2005); </w:t>
      </w:r>
      <w:r>
        <w:rPr>
          <w:i/>
          <w:sz w:val="22"/>
        </w:rPr>
        <w:t>United States</w:t>
      </w:r>
      <w:r>
        <w:rPr>
          <w:i/>
          <w:spacing w:val="28"/>
          <w:sz w:val="22"/>
        </w:rPr>
        <w:t> </w:t>
      </w:r>
      <w:r>
        <w:rPr>
          <w:i/>
          <w:sz w:val="22"/>
        </w:rPr>
        <w:t>v.</w:t>
      </w:r>
    </w:p>
    <w:p>
      <w:pPr>
        <w:spacing w:before="6"/>
        <w:ind w:left="100" w:right="0" w:firstLine="0"/>
        <w:jc w:val="left"/>
        <w:rPr>
          <w:sz w:val="22"/>
        </w:rPr>
      </w:pPr>
      <w:r>
        <w:rPr>
          <w:i/>
          <w:sz w:val="22"/>
        </w:rPr>
        <w:t>Reedy</w:t>
      </w:r>
      <w:r>
        <w:rPr>
          <w:sz w:val="22"/>
        </w:rPr>
        <w:t>,</w:t>
      </w:r>
      <w:r>
        <w:rPr>
          <w:spacing w:val="-1"/>
          <w:sz w:val="22"/>
        </w:rPr>
        <w:t> </w:t>
      </w:r>
      <w:r>
        <w:rPr>
          <w:sz w:val="22"/>
        </w:rPr>
        <w:t>304</w:t>
      </w:r>
      <w:r>
        <w:rPr>
          <w:spacing w:val="-3"/>
          <w:sz w:val="22"/>
        </w:rPr>
        <w:t> </w:t>
      </w:r>
      <w:r>
        <w:rPr>
          <w:sz w:val="22"/>
        </w:rPr>
        <w:t>F.3d</w:t>
      </w:r>
      <w:r>
        <w:rPr>
          <w:spacing w:val="-3"/>
          <w:sz w:val="22"/>
        </w:rPr>
        <w:t> </w:t>
      </w:r>
      <w:r>
        <w:rPr>
          <w:sz w:val="22"/>
        </w:rPr>
        <w:t>358,</w:t>
      </w:r>
      <w:r>
        <w:rPr>
          <w:spacing w:val="-1"/>
          <w:sz w:val="22"/>
        </w:rPr>
        <w:t> </w:t>
      </w:r>
      <w:r>
        <w:rPr>
          <w:sz w:val="22"/>
        </w:rPr>
        <w:t>365,</w:t>
      </w:r>
      <w:r>
        <w:rPr>
          <w:spacing w:val="-1"/>
          <w:sz w:val="22"/>
        </w:rPr>
        <w:t> </w:t>
      </w:r>
      <w:r>
        <w:rPr>
          <w:sz w:val="22"/>
        </w:rPr>
        <w:t>367</w:t>
      </w:r>
      <w:r>
        <w:rPr>
          <w:spacing w:val="-3"/>
          <w:sz w:val="22"/>
        </w:rPr>
        <w:t> </w:t>
      </w:r>
      <w:r>
        <w:rPr>
          <w:sz w:val="22"/>
        </w:rPr>
        <w:t>(5th</w:t>
      </w:r>
      <w:r>
        <w:rPr>
          <w:spacing w:val="-2"/>
          <w:sz w:val="22"/>
        </w:rPr>
        <w:t> </w:t>
      </w:r>
      <w:r>
        <w:rPr>
          <w:sz w:val="22"/>
        </w:rPr>
        <w:t>Cir.</w:t>
      </w:r>
      <w:r>
        <w:rPr>
          <w:spacing w:val="-1"/>
          <w:sz w:val="22"/>
        </w:rPr>
        <w:t> </w:t>
      </w:r>
      <w:r>
        <w:rPr>
          <w:sz w:val="22"/>
        </w:rPr>
        <w:t>2002);</w:t>
      </w:r>
      <w:r>
        <w:rPr>
          <w:spacing w:val="-1"/>
          <w:sz w:val="22"/>
        </w:rPr>
        <w:t> </w:t>
      </w:r>
      <w:r>
        <w:rPr>
          <w:i/>
          <w:sz w:val="22"/>
        </w:rPr>
        <w:t>United</w:t>
      </w:r>
      <w:r>
        <w:rPr>
          <w:i/>
          <w:spacing w:val="-2"/>
          <w:sz w:val="22"/>
        </w:rPr>
        <w:t> </w:t>
      </w:r>
      <w:r>
        <w:rPr>
          <w:i/>
          <w:sz w:val="22"/>
        </w:rPr>
        <w:t>States</w:t>
      </w:r>
      <w:r>
        <w:rPr>
          <w:i/>
          <w:spacing w:val="-4"/>
          <w:sz w:val="22"/>
        </w:rPr>
        <w:t> </w:t>
      </w:r>
      <w:r>
        <w:rPr>
          <w:i/>
          <w:sz w:val="22"/>
        </w:rPr>
        <w:t>v.</w:t>
      </w:r>
      <w:r>
        <w:rPr>
          <w:i/>
          <w:spacing w:val="-5"/>
          <w:sz w:val="22"/>
        </w:rPr>
        <w:t> </w:t>
      </w:r>
      <w:r>
        <w:rPr>
          <w:i/>
          <w:sz w:val="22"/>
        </w:rPr>
        <w:t>Bennafield</w:t>
      </w:r>
      <w:r>
        <w:rPr>
          <w:sz w:val="22"/>
        </w:rPr>
        <w:t>,</w:t>
      </w:r>
      <w:r>
        <w:rPr>
          <w:spacing w:val="-5"/>
          <w:sz w:val="22"/>
        </w:rPr>
        <w:t> </w:t>
      </w:r>
      <w:r>
        <w:rPr>
          <w:sz w:val="22"/>
        </w:rPr>
        <w:t>287</w:t>
      </w:r>
      <w:r>
        <w:rPr>
          <w:spacing w:val="-4"/>
          <w:sz w:val="22"/>
        </w:rPr>
        <w:t> </w:t>
      </w:r>
      <w:r>
        <w:rPr>
          <w:sz w:val="22"/>
        </w:rPr>
        <w:t>F.3d</w:t>
      </w:r>
      <w:r>
        <w:rPr>
          <w:spacing w:val="-3"/>
          <w:sz w:val="22"/>
        </w:rPr>
        <w:t> </w:t>
      </w:r>
      <w:r>
        <w:rPr>
          <w:sz w:val="22"/>
        </w:rPr>
        <w:t>320,</w:t>
      </w:r>
      <w:r>
        <w:rPr>
          <w:spacing w:val="-1"/>
          <w:sz w:val="22"/>
        </w:rPr>
        <w:t> </w:t>
      </w:r>
      <w:r>
        <w:rPr>
          <w:sz w:val="22"/>
        </w:rPr>
        <w:t>323</w:t>
      </w:r>
      <w:r>
        <w:rPr>
          <w:spacing w:val="-3"/>
          <w:sz w:val="22"/>
        </w:rPr>
        <w:t> </w:t>
      </w:r>
      <w:r>
        <w:rPr>
          <w:sz w:val="22"/>
        </w:rPr>
        <w:t>(4th</w:t>
      </w:r>
      <w:r>
        <w:rPr>
          <w:spacing w:val="-2"/>
          <w:sz w:val="22"/>
        </w:rPr>
        <w:t> </w:t>
      </w:r>
      <w:r>
        <w:rPr>
          <w:sz w:val="22"/>
        </w:rPr>
        <w:t>Cir.</w:t>
      </w:r>
      <w:r>
        <w:rPr>
          <w:spacing w:val="-1"/>
          <w:sz w:val="22"/>
        </w:rPr>
        <w:t> </w:t>
      </w:r>
      <w:r>
        <w:rPr>
          <w:sz w:val="22"/>
        </w:rPr>
        <w:t>2002);</w:t>
      </w:r>
    </w:p>
    <w:p>
      <w:pPr>
        <w:spacing w:before="6"/>
        <w:ind w:left="100" w:right="0" w:firstLine="0"/>
        <w:jc w:val="left"/>
        <w:rPr>
          <w:sz w:val="22"/>
        </w:rPr>
      </w:pPr>
      <w:r>
        <w:rPr>
          <w:i/>
          <w:sz w:val="22"/>
        </w:rPr>
        <w:t>United</w:t>
      </w:r>
      <w:r>
        <w:rPr>
          <w:i/>
          <w:spacing w:val="5"/>
          <w:sz w:val="22"/>
        </w:rPr>
        <w:t> </w:t>
      </w:r>
      <w:r>
        <w:rPr>
          <w:i/>
          <w:sz w:val="22"/>
        </w:rPr>
        <w:t>States</w:t>
      </w:r>
      <w:r>
        <w:rPr>
          <w:i/>
          <w:spacing w:val="5"/>
          <w:sz w:val="22"/>
        </w:rPr>
        <w:t> </w:t>
      </w:r>
      <w:r>
        <w:rPr>
          <w:i/>
          <w:sz w:val="22"/>
        </w:rPr>
        <w:t>v.</w:t>
      </w:r>
      <w:r>
        <w:rPr>
          <w:i/>
          <w:spacing w:val="9"/>
          <w:sz w:val="22"/>
        </w:rPr>
        <w:t> </w:t>
      </w:r>
      <w:r>
        <w:rPr>
          <w:i/>
          <w:spacing w:val="2"/>
          <w:sz w:val="22"/>
        </w:rPr>
        <w:t>Verrecchia</w:t>
      </w:r>
      <w:r>
        <w:rPr>
          <w:spacing w:val="2"/>
          <w:sz w:val="22"/>
        </w:rPr>
        <w:t>,</w:t>
      </w:r>
      <w:r>
        <w:rPr>
          <w:spacing w:val="8"/>
          <w:sz w:val="22"/>
        </w:rPr>
        <w:t> </w:t>
      </w:r>
      <w:r>
        <w:rPr>
          <w:sz w:val="22"/>
        </w:rPr>
        <w:t>196</w:t>
      </w:r>
      <w:r>
        <w:rPr>
          <w:spacing w:val="5"/>
          <w:sz w:val="22"/>
        </w:rPr>
        <w:t> </w:t>
      </w:r>
      <w:r>
        <w:rPr>
          <w:sz w:val="22"/>
        </w:rPr>
        <w:t>F.3d</w:t>
      </w:r>
      <w:r>
        <w:rPr>
          <w:spacing w:val="4"/>
          <w:sz w:val="22"/>
        </w:rPr>
        <w:t> </w:t>
      </w:r>
      <w:r>
        <w:rPr>
          <w:sz w:val="22"/>
        </w:rPr>
        <w:t>294,</w:t>
      </w:r>
      <w:r>
        <w:rPr>
          <w:spacing w:val="6"/>
          <w:sz w:val="22"/>
        </w:rPr>
        <w:t> </w:t>
      </w:r>
      <w:r>
        <w:rPr>
          <w:sz w:val="22"/>
        </w:rPr>
        <w:t>297-98</w:t>
      </w:r>
      <w:r>
        <w:rPr>
          <w:spacing w:val="4"/>
          <w:sz w:val="22"/>
        </w:rPr>
        <w:t> </w:t>
      </w:r>
      <w:r>
        <w:rPr>
          <w:sz w:val="22"/>
        </w:rPr>
        <w:t>(1st</w:t>
      </w:r>
      <w:r>
        <w:rPr>
          <w:spacing w:val="8"/>
          <w:sz w:val="22"/>
        </w:rPr>
        <w:t> </w:t>
      </w:r>
      <w:r>
        <w:rPr>
          <w:sz w:val="22"/>
        </w:rPr>
        <w:t>Cir.</w:t>
      </w:r>
      <w:r>
        <w:rPr>
          <w:spacing w:val="7"/>
          <w:sz w:val="22"/>
        </w:rPr>
        <w:t> </w:t>
      </w:r>
      <w:r>
        <w:rPr>
          <w:sz w:val="22"/>
        </w:rPr>
        <w:t>1999);</w:t>
      </w:r>
      <w:r>
        <w:rPr>
          <w:spacing w:val="6"/>
          <w:sz w:val="22"/>
        </w:rPr>
        <w:t> </w:t>
      </w:r>
      <w:r>
        <w:rPr>
          <w:i/>
          <w:sz w:val="22"/>
        </w:rPr>
        <w:t>United</w:t>
      </w:r>
      <w:r>
        <w:rPr>
          <w:i/>
          <w:spacing w:val="4"/>
          <w:sz w:val="22"/>
        </w:rPr>
        <w:t> </w:t>
      </w:r>
      <w:r>
        <w:rPr>
          <w:i/>
          <w:sz w:val="22"/>
        </w:rPr>
        <w:t>States</w:t>
      </w:r>
      <w:r>
        <w:rPr>
          <w:i/>
          <w:spacing w:val="7"/>
          <w:sz w:val="22"/>
        </w:rPr>
        <w:t> </w:t>
      </w:r>
      <w:r>
        <w:rPr>
          <w:i/>
          <w:sz w:val="22"/>
        </w:rPr>
        <w:t>v.</w:t>
      </w:r>
      <w:r>
        <w:rPr>
          <w:i/>
          <w:spacing w:val="5"/>
          <w:sz w:val="22"/>
        </w:rPr>
        <w:t> </w:t>
      </w:r>
      <w:r>
        <w:rPr>
          <w:i/>
          <w:sz w:val="22"/>
        </w:rPr>
        <w:t>Clark</w:t>
      </w:r>
      <w:r>
        <w:rPr>
          <w:sz w:val="22"/>
        </w:rPr>
        <w:t>,</w:t>
      </w:r>
      <w:r>
        <w:rPr>
          <w:spacing w:val="7"/>
          <w:sz w:val="22"/>
        </w:rPr>
        <w:t> </w:t>
      </w:r>
      <w:r>
        <w:rPr>
          <w:sz w:val="22"/>
        </w:rPr>
        <w:t>184</w:t>
      </w:r>
      <w:r>
        <w:rPr>
          <w:spacing w:val="5"/>
          <w:sz w:val="22"/>
        </w:rPr>
        <w:t> </w:t>
      </w:r>
      <w:r>
        <w:rPr>
          <w:sz w:val="22"/>
        </w:rPr>
        <w:t>F.3d</w:t>
      </w:r>
      <w:r>
        <w:rPr>
          <w:spacing w:val="7"/>
          <w:sz w:val="22"/>
        </w:rPr>
        <w:t> </w:t>
      </w:r>
      <w:r>
        <w:rPr>
          <w:sz w:val="22"/>
        </w:rPr>
        <w:t>858,</w:t>
      </w:r>
      <w:r>
        <w:rPr>
          <w:spacing w:val="5"/>
          <w:sz w:val="22"/>
        </w:rPr>
        <w:t> </w:t>
      </w:r>
      <w:r>
        <w:rPr>
          <w:sz w:val="22"/>
        </w:rPr>
        <w:t>871</w:t>
      </w:r>
    </w:p>
    <w:p>
      <w:pPr>
        <w:spacing w:before="6"/>
        <w:ind w:left="100" w:right="0" w:firstLine="0"/>
        <w:jc w:val="left"/>
        <w:rPr>
          <w:sz w:val="22"/>
        </w:rPr>
      </w:pPr>
      <w:r>
        <w:rPr>
          <w:sz w:val="22"/>
        </w:rPr>
        <w:t>(D.C.</w:t>
      </w:r>
      <w:r>
        <w:rPr>
          <w:spacing w:val="-18"/>
          <w:sz w:val="22"/>
        </w:rPr>
        <w:t> </w:t>
      </w:r>
      <w:r>
        <w:rPr>
          <w:sz w:val="22"/>
        </w:rPr>
        <w:t>Cir.</w:t>
      </w:r>
      <w:r>
        <w:rPr>
          <w:spacing w:val="-17"/>
          <w:sz w:val="22"/>
        </w:rPr>
        <w:t> </w:t>
      </w:r>
      <w:r>
        <w:rPr>
          <w:sz w:val="22"/>
        </w:rPr>
        <w:t>1999);</w:t>
      </w:r>
      <w:r>
        <w:rPr>
          <w:spacing w:val="-17"/>
          <w:sz w:val="22"/>
        </w:rPr>
        <w:t> </w:t>
      </w:r>
      <w:r>
        <w:rPr>
          <w:i/>
          <w:sz w:val="22"/>
        </w:rPr>
        <w:t>United</w:t>
      </w:r>
      <w:r>
        <w:rPr>
          <w:i/>
          <w:spacing w:val="-19"/>
          <w:sz w:val="22"/>
        </w:rPr>
        <w:t> </w:t>
      </w:r>
      <w:r>
        <w:rPr>
          <w:i/>
          <w:sz w:val="22"/>
        </w:rPr>
        <w:t>States</w:t>
      </w:r>
      <w:r>
        <w:rPr>
          <w:i/>
          <w:spacing w:val="-16"/>
          <w:sz w:val="22"/>
        </w:rPr>
        <w:t> </w:t>
      </w:r>
      <w:r>
        <w:rPr>
          <w:i/>
          <w:sz w:val="22"/>
        </w:rPr>
        <w:t>v.</w:t>
      </w:r>
      <w:r>
        <w:rPr>
          <w:i/>
          <w:spacing w:val="-20"/>
          <w:sz w:val="22"/>
        </w:rPr>
        <w:t> </w:t>
      </w:r>
      <w:r>
        <w:rPr>
          <w:i/>
          <w:sz w:val="22"/>
        </w:rPr>
        <w:t>Haddy</w:t>
      </w:r>
      <w:r>
        <w:rPr>
          <w:sz w:val="22"/>
        </w:rPr>
        <w:t>,</w:t>
      </w:r>
      <w:r>
        <w:rPr>
          <w:spacing w:val="-17"/>
          <w:sz w:val="22"/>
        </w:rPr>
        <w:t> </w:t>
      </w:r>
      <w:r>
        <w:rPr>
          <w:sz w:val="22"/>
        </w:rPr>
        <w:t>134</w:t>
      </w:r>
      <w:r>
        <w:rPr>
          <w:spacing w:val="-19"/>
          <w:sz w:val="22"/>
        </w:rPr>
        <w:t> </w:t>
      </w:r>
      <w:r>
        <w:rPr>
          <w:sz w:val="22"/>
        </w:rPr>
        <w:t>F.3d</w:t>
      </w:r>
      <w:r>
        <w:rPr>
          <w:spacing w:val="-19"/>
          <w:sz w:val="22"/>
        </w:rPr>
        <w:t> </w:t>
      </w:r>
      <w:r>
        <w:rPr>
          <w:sz w:val="22"/>
        </w:rPr>
        <w:t>542,</w:t>
      </w:r>
      <w:r>
        <w:rPr>
          <w:spacing w:val="-19"/>
          <w:sz w:val="22"/>
        </w:rPr>
        <w:t> </w:t>
      </w:r>
      <w:r>
        <w:rPr>
          <w:sz w:val="22"/>
        </w:rPr>
        <w:t>548</w:t>
      </w:r>
      <w:r>
        <w:rPr>
          <w:spacing w:val="-19"/>
          <w:sz w:val="22"/>
        </w:rPr>
        <w:t> </w:t>
      </w:r>
      <w:r>
        <w:rPr>
          <w:sz w:val="22"/>
        </w:rPr>
        <w:t>(3d</w:t>
      </w:r>
      <w:r>
        <w:rPr>
          <w:spacing w:val="-18"/>
          <w:sz w:val="22"/>
        </w:rPr>
        <w:t> </w:t>
      </w:r>
      <w:r>
        <w:rPr>
          <w:sz w:val="22"/>
        </w:rPr>
        <w:t>Cir.</w:t>
      </w:r>
      <w:r>
        <w:rPr>
          <w:spacing w:val="-17"/>
          <w:sz w:val="22"/>
        </w:rPr>
        <w:t> </w:t>
      </w:r>
      <w:r>
        <w:rPr>
          <w:sz w:val="22"/>
        </w:rPr>
        <w:t>1998);</w:t>
      </w:r>
      <w:r>
        <w:rPr>
          <w:spacing w:val="-17"/>
          <w:sz w:val="22"/>
        </w:rPr>
        <w:t> </w:t>
      </w:r>
      <w:r>
        <w:rPr>
          <w:i/>
          <w:sz w:val="22"/>
        </w:rPr>
        <w:t>United</w:t>
      </w:r>
      <w:r>
        <w:rPr>
          <w:i/>
          <w:spacing w:val="-19"/>
          <w:sz w:val="22"/>
        </w:rPr>
        <w:t> </w:t>
      </w:r>
      <w:r>
        <w:rPr>
          <w:i/>
          <w:sz w:val="22"/>
        </w:rPr>
        <w:t>States</w:t>
      </w:r>
      <w:r>
        <w:rPr>
          <w:i/>
          <w:spacing w:val="-17"/>
          <w:sz w:val="22"/>
        </w:rPr>
        <w:t> </w:t>
      </w:r>
      <w:r>
        <w:rPr>
          <w:i/>
          <w:sz w:val="22"/>
        </w:rPr>
        <w:t>v.</w:t>
      </w:r>
      <w:r>
        <w:rPr>
          <w:i/>
          <w:spacing w:val="-19"/>
          <w:sz w:val="22"/>
        </w:rPr>
        <w:t> </w:t>
      </w:r>
      <w:r>
        <w:rPr>
          <w:i/>
          <w:sz w:val="22"/>
        </w:rPr>
        <w:t>Schlei</w:t>
      </w:r>
      <w:r>
        <w:rPr>
          <w:sz w:val="22"/>
        </w:rPr>
        <w:t>,</w:t>
      </w:r>
      <w:r>
        <w:rPr>
          <w:spacing w:val="-16"/>
          <w:sz w:val="22"/>
        </w:rPr>
        <w:t> </w:t>
      </w:r>
      <w:r>
        <w:rPr>
          <w:sz w:val="22"/>
        </w:rPr>
        <w:t>122</w:t>
      </w:r>
      <w:r>
        <w:rPr>
          <w:spacing w:val="-18"/>
          <w:sz w:val="22"/>
        </w:rPr>
        <w:t> </w:t>
      </w:r>
      <w:r>
        <w:rPr>
          <w:sz w:val="22"/>
        </w:rPr>
        <w:t>F.3d</w:t>
      </w:r>
      <w:r>
        <w:rPr>
          <w:spacing w:val="-16"/>
          <w:sz w:val="22"/>
        </w:rPr>
        <w:t> </w:t>
      </w:r>
      <w:r>
        <w:rPr>
          <w:sz w:val="22"/>
        </w:rPr>
        <w:t>944,</w:t>
      </w:r>
    </w:p>
    <w:p>
      <w:pPr>
        <w:spacing w:before="6"/>
        <w:ind w:left="100" w:right="0" w:firstLine="0"/>
        <w:jc w:val="left"/>
        <w:rPr>
          <w:sz w:val="22"/>
        </w:rPr>
      </w:pPr>
      <w:r>
        <w:rPr>
          <w:sz w:val="22"/>
        </w:rPr>
        <w:t>977 (11th Cir. 1997); </w:t>
      </w:r>
      <w:r>
        <w:rPr>
          <w:i/>
          <w:sz w:val="22"/>
        </w:rPr>
        <w:t>Guam v. Cepeda</w:t>
      </w:r>
      <w:r>
        <w:rPr>
          <w:sz w:val="22"/>
        </w:rPr>
        <w:t>, 69 F.3d 369, 374 (9th Cir. 1995); </w:t>
      </w:r>
      <w:r>
        <w:rPr>
          <w:i/>
          <w:sz w:val="22"/>
        </w:rPr>
        <w:t>United States v. Song</w:t>
      </w:r>
      <w:r>
        <w:rPr>
          <w:sz w:val="22"/>
        </w:rPr>
        <w:t>, 934 F.2d</w:t>
      </w:r>
      <w:r>
        <w:rPr>
          <w:spacing w:val="-19"/>
          <w:sz w:val="22"/>
        </w:rPr>
        <w:t> </w:t>
      </w:r>
      <w:r>
        <w:rPr>
          <w:sz w:val="22"/>
        </w:rPr>
        <w:t>105,</w:t>
      </w:r>
    </w:p>
    <w:p>
      <w:pPr>
        <w:spacing w:before="7"/>
        <w:ind w:left="100" w:right="0" w:firstLine="0"/>
        <w:jc w:val="left"/>
        <w:rPr>
          <w:sz w:val="22"/>
        </w:rPr>
      </w:pPr>
      <w:r>
        <w:rPr>
          <w:sz w:val="22"/>
        </w:rPr>
        <w:t>108 (7th Cir. 1991); </w:t>
      </w:r>
      <w:r>
        <w:rPr>
          <w:i/>
          <w:sz w:val="22"/>
        </w:rPr>
        <w:t>United States v. Jones</w:t>
      </w:r>
      <w:r>
        <w:rPr>
          <w:sz w:val="22"/>
        </w:rPr>
        <w:t>, 841 F.2d 1022, 1023 (10th Cir. 1988).</w:t>
      </w:r>
    </w:p>
    <w:p>
      <w:pPr>
        <w:pStyle w:val="BodyText"/>
        <w:spacing w:before="1"/>
        <w:rPr>
          <w:sz w:val="15"/>
        </w:rPr>
      </w:pPr>
    </w:p>
    <w:p>
      <w:pPr>
        <w:spacing w:before="72"/>
        <w:ind w:left="820" w:right="0" w:firstLine="0"/>
        <w:jc w:val="left"/>
        <w:rPr>
          <w:sz w:val="22"/>
        </w:rPr>
      </w:pPr>
      <w:r>
        <w:rPr>
          <w:spacing w:val="4"/>
          <w:position w:val="9"/>
          <w:sz w:val="12"/>
        </w:rPr>
        <w:t>106    </w:t>
      </w:r>
      <w:r>
        <w:rPr>
          <w:sz w:val="22"/>
        </w:rPr>
        <w:t>Generally, the </w:t>
      </w:r>
      <w:r>
        <w:rPr>
          <w:i/>
          <w:sz w:val="22"/>
        </w:rPr>
        <w:t>Blockburger </w:t>
      </w:r>
      <w:r>
        <w:rPr>
          <w:sz w:val="22"/>
        </w:rPr>
        <w:t>test is inapplicable where a single act or transaction is alleged to</w:t>
      </w:r>
      <w:r>
        <w:rPr>
          <w:spacing w:val="45"/>
          <w:sz w:val="22"/>
        </w:rPr>
        <w:t> </w:t>
      </w:r>
      <w:r>
        <w:rPr>
          <w:sz w:val="22"/>
        </w:rPr>
        <w:t>have</w:t>
      </w:r>
    </w:p>
    <w:p>
      <w:pPr>
        <w:spacing w:line="244" w:lineRule="auto" w:before="7"/>
        <w:ind w:left="100" w:right="465" w:firstLine="0"/>
        <w:jc w:val="left"/>
        <w:rPr>
          <w:sz w:val="22"/>
        </w:rPr>
      </w:pPr>
      <w:r>
        <w:rPr>
          <w:sz w:val="22"/>
        </w:rPr>
        <w:t>resulted in multiple violations of the </w:t>
      </w:r>
      <w:r>
        <w:rPr>
          <w:i/>
          <w:sz w:val="22"/>
        </w:rPr>
        <w:t>same </w:t>
      </w:r>
      <w:r>
        <w:rPr>
          <w:sz w:val="22"/>
        </w:rPr>
        <w:t>statutory provision. </w:t>
      </w:r>
      <w:r>
        <w:rPr>
          <w:i/>
          <w:sz w:val="22"/>
        </w:rPr>
        <w:t>Reedy</w:t>
      </w:r>
      <w:r>
        <w:rPr>
          <w:sz w:val="22"/>
        </w:rPr>
        <w:t>, 304 F.3d at 363-64; </w:t>
      </w:r>
      <w:r>
        <w:rPr>
          <w:i/>
          <w:sz w:val="22"/>
        </w:rPr>
        <w:t>United States v. </w:t>
      </w:r>
      <w:r>
        <w:rPr>
          <w:i/>
          <w:sz w:val="22"/>
        </w:rPr>
        <w:t>Stewart</w:t>
      </w:r>
      <w:r>
        <w:rPr>
          <w:sz w:val="22"/>
        </w:rPr>
        <w:t>,</w:t>
      </w:r>
      <w:r>
        <w:rPr>
          <w:spacing w:val="-9"/>
          <w:sz w:val="22"/>
        </w:rPr>
        <w:t> </w:t>
      </w:r>
      <w:r>
        <w:rPr>
          <w:sz w:val="22"/>
        </w:rPr>
        <w:t>256</w:t>
      </w:r>
      <w:r>
        <w:rPr>
          <w:spacing w:val="-9"/>
          <w:sz w:val="22"/>
        </w:rPr>
        <w:t> </w:t>
      </w:r>
      <w:r>
        <w:rPr>
          <w:sz w:val="22"/>
        </w:rPr>
        <w:t>F.3d</w:t>
      </w:r>
      <w:r>
        <w:rPr>
          <w:spacing w:val="-10"/>
          <w:sz w:val="22"/>
        </w:rPr>
        <w:t> </w:t>
      </w:r>
      <w:r>
        <w:rPr>
          <w:sz w:val="22"/>
        </w:rPr>
        <w:t>231,</w:t>
      </w:r>
      <w:r>
        <w:rPr>
          <w:spacing w:val="-8"/>
          <w:sz w:val="22"/>
        </w:rPr>
        <w:t> </w:t>
      </w:r>
      <w:r>
        <w:rPr>
          <w:sz w:val="22"/>
        </w:rPr>
        <w:t>247</w:t>
      </w:r>
      <w:r>
        <w:rPr>
          <w:spacing w:val="-10"/>
          <w:sz w:val="22"/>
        </w:rPr>
        <w:t> </w:t>
      </w:r>
      <w:r>
        <w:rPr>
          <w:sz w:val="22"/>
        </w:rPr>
        <w:t>n.10</w:t>
      </w:r>
      <w:r>
        <w:rPr>
          <w:spacing w:val="-10"/>
          <w:sz w:val="22"/>
        </w:rPr>
        <w:t> </w:t>
      </w:r>
      <w:r>
        <w:rPr>
          <w:sz w:val="22"/>
        </w:rPr>
        <w:t>(4th</w:t>
      </w:r>
      <w:r>
        <w:rPr>
          <w:spacing w:val="-8"/>
          <w:sz w:val="22"/>
        </w:rPr>
        <w:t> </w:t>
      </w:r>
      <w:r>
        <w:rPr>
          <w:sz w:val="22"/>
        </w:rPr>
        <w:t>Cir.</w:t>
      </w:r>
      <w:r>
        <w:rPr>
          <w:spacing w:val="-8"/>
          <w:sz w:val="22"/>
        </w:rPr>
        <w:t> </w:t>
      </w:r>
      <w:r>
        <w:rPr>
          <w:sz w:val="22"/>
        </w:rPr>
        <w:t>2001);</w:t>
      </w:r>
      <w:r>
        <w:rPr>
          <w:spacing w:val="-9"/>
          <w:sz w:val="22"/>
        </w:rPr>
        <w:t> </w:t>
      </w:r>
      <w:r>
        <w:rPr>
          <w:i/>
          <w:sz w:val="22"/>
        </w:rPr>
        <w:t>United</w:t>
      </w:r>
      <w:r>
        <w:rPr>
          <w:i/>
          <w:spacing w:val="-13"/>
          <w:sz w:val="22"/>
        </w:rPr>
        <w:t> </w:t>
      </w:r>
      <w:r>
        <w:rPr>
          <w:i/>
          <w:sz w:val="22"/>
        </w:rPr>
        <w:t>States</w:t>
      </w:r>
      <w:r>
        <w:rPr>
          <w:i/>
          <w:spacing w:val="-9"/>
          <w:sz w:val="22"/>
        </w:rPr>
        <w:t> </w:t>
      </w:r>
      <w:r>
        <w:rPr>
          <w:i/>
          <w:sz w:val="22"/>
        </w:rPr>
        <w:t>v.</w:t>
      </w:r>
      <w:r>
        <w:rPr>
          <w:i/>
          <w:spacing w:val="-10"/>
          <w:sz w:val="22"/>
        </w:rPr>
        <w:t> </w:t>
      </w:r>
      <w:r>
        <w:rPr>
          <w:i/>
          <w:sz w:val="22"/>
        </w:rPr>
        <w:t>Weathers</w:t>
      </w:r>
      <w:r>
        <w:rPr>
          <w:sz w:val="22"/>
        </w:rPr>
        <w:t>,</w:t>
      </w:r>
      <w:r>
        <w:rPr>
          <w:spacing w:val="-11"/>
          <w:sz w:val="22"/>
        </w:rPr>
        <w:t> </w:t>
      </w:r>
      <w:r>
        <w:rPr>
          <w:sz w:val="22"/>
        </w:rPr>
        <w:t>186</w:t>
      </w:r>
      <w:r>
        <w:rPr>
          <w:spacing w:val="-12"/>
          <w:sz w:val="22"/>
        </w:rPr>
        <w:t> </w:t>
      </w:r>
      <w:r>
        <w:rPr>
          <w:sz w:val="22"/>
        </w:rPr>
        <w:t>F.3d</w:t>
      </w:r>
      <w:r>
        <w:rPr>
          <w:spacing w:val="-12"/>
          <w:sz w:val="22"/>
        </w:rPr>
        <w:t> </w:t>
      </w:r>
      <w:r>
        <w:rPr>
          <w:sz w:val="22"/>
        </w:rPr>
        <w:t>948,</w:t>
      </w:r>
      <w:r>
        <w:rPr>
          <w:spacing w:val="-14"/>
          <w:sz w:val="22"/>
        </w:rPr>
        <w:t> </w:t>
      </w:r>
      <w:r>
        <w:rPr>
          <w:sz w:val="22"/>
        </w:rPr>
        <w:t>952</w:t>
      </w:r>
      <w:r>
        <w:rPr>
          <w:spacing w:val="-11"/>
          <w:sz w:val="22"/>
        </w:rPr>
        <w:t> </w:t>
      </w:r>
      <w:r>
        <w:rPr>
          <w:sz w:val="22"/>
        </w:rPr>
        <w:t>(D.C.</w:t>
      </w:r>
      <w:r>
        <w:rPr>
          <w:spacing w:val="-9"/>
          <w:sz w:val="22"/>
        </w:rPr>
        <w:t> </w:t>
      </w:r>
      <w:r>
        <w:rPr>
          <w:sz w:val="22"/>
        </w:rPr>
        <w:t>Cir.</w:t>
      </w:r>
      <w:r>
        <w:rPr>
          <w:spacing w:val="-8"/>
          <w:sz w:val="22"/>
        </w:rPr>
        <w:t> </w:t>
      </w:r>
      <w:r>
        <w:rPr>
          <w:sz w:val="22"/>
        </w:rPr>
        <w:t>1999);</w:t>
      </w:r>
    </w:p>
    <w:p>
      <w:pPr>
        <w:spacing w:before="2"/>
        <w:ind w:left="100" w:right="0" w:firstLine="0"/>
        <w:jc w:val="left"/>
        <w:rPr>
          <w:sz w:val="22"/>
        </w:rPr>
      </w:pPr>
      <w:r>
        <w:rPr>
          <w:i/>
          <w:sz w:val="22"/>
        </w:rPr>
        <w:t>United</w:t>
      </w:r>
      <w:r>
        <w:rPr>
          <w:i/>
          <w:spacing w:val="-10"/>
          <w:sz w:val="22"/>
        </w:rPr>
        <w:t> </w:t>
      </w:r>
      <w:r>
        <w:rPr>
          <w:i/>
          <w:sz w:val="22"/>
        </w:rPr>
        <w:t>States</w:t>
      </w:r>
      <w:r>
        <w:rPr>
          <w:i/>
          <w:spacing w:val="-7"/>
          <w:sz w:val="22"/>
        </w:rPr>
        <w:t> </w:t>
      </w:r>
      <w:r>
        <w:rPr>
          <w:i/>
          <w:sz w:val="22"/>
        </w:rPr>
        <w:t>v.</w:t>
      </w:r>
      <w:r>
        <w:rPr>
          <w:i/>
          <w:spacing w:val="-9"/>
          <w:sz w:val="22"/>
        </w:rPr>
        <w:t> </w:t>
      </w:r>
      <w:r>
        <w:rPr>
          <w:i/>
          <w:sz w:val="22"/>
        </w:rPr>
        <w:t>Johnson</w:t>
      </w:r>
      <w:r>
        <w:rPr>
          <w:sz w:val="22"/>
        </w:rPr>
        <w:t>,</w:t>
      </w:r>
      <w:r>
        <w:rPr>
          <w:spacing w:val="-10"/>
          <w:sz w:val="22"/>
        </w:rPr>
        <w:t> </w:t>
      </w:r>
      <w:r>
        <w:rPr>
          <w:sz w:val="22"/>
        </w:rPr>
        <w:t>130</w:t>
      </w:r>
      <w:r>
        <w:rPr>
          <w:spacing w:val="-8"/>
          <w:sz w:val="22"/>
        </w:rPr>
        <w:t> </w:t>
      </w:r>
      <w:r>
        <w:rPr>
          <w:sz w:val="22"/>
        </w:rPr>
        <w:t>F.3d</w:t>
      </w:r>
      <w:r>
        <w:rPr>
          <w:spacing w:val="-13"/>
          <w:sz w:val="22"/>
        </w:rPr>
        <w:t> </w:t>
      </w:r>
      <w:r>
        <w:rPr>
          <w:sz w:val="22"/>
        </w:rPr>
        <w:t>1420,</w:t>
      </w:r>
      <w:r>
        <w:rPr>
          <w:spacing w:val="-12"/>
          <w:sz w:val="22"/>
        </w:rPr>
        <w:t> </w:t>
      </w:r>
      <w:r>
        <w:rPr>
          <w:sz w:val="22"/>
        </w:rPr>
        <w:t>1425</w:t>
      </w:r>
      <w:r>
        <w:rPr>
          <w:spacing w:val="-11"/>
          <w:sz w:val="22"/>
        </w:rPr>
        <w:t> </w:t>
      </w:r>
      <w:r>
        <w:rPr>
          <w:sz w:val="22"/>
        </w:rPr>
        <w:t>n.2</w:t>
      </w:r>
      <w:r>
        <w:rPr>
          <w:spacing w:val="-11"/>
          <w:sz w:val="22"/>
        </w:rPr>
        <w:t> </w:t>
      </w:r>
      <w:r>
        <w:rPr>
          <w:sz w:val="22"/>
        </w:rPr>
        <w:t>(10th</w:t>
      </w:r>
      <w:r>
        <w:rPr>
          <w:spacing w:val="-12"/>
          <w:sz w:val="22"/>
        </w:rPr>
        <w:t> </w:t>
      </w:r>
      <w:r>
        <w:rPr>
          <w:sz w:val="22"/>
        </w:rPr>
        <w:t>Cir.</w:t>
      </w:r>
      <w:r>
        <w:rPr>
          <w:spacing w:val="-10"/>
          <w:sz w:val="22"/>
        </w:rPr>
        <w:t> </w:t>
      </w:r>
      <w:r>
        <w:rPr>
          <w:sz w:val="22"/>
        </w:rPr>
        <w:t>1997);</w:t>
      </w:r>
      <w:r>
        <w:rPr>
          <w:spacing w:val="-10"/>
          <w:sz w:val="2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Keen</w:t>
      </w:r>
      <w:r>
        <w:rPr>
          <w:sz w:val="22"/>
        </w:rPr>
        <w:t>,</w:t>
      </w:r>
      <w:r>
        <w:rPr>
          <w:spacing w:val="-8"/>
          <w:sz w:val="22"/>
        </w:rPr>
        <w:t> </w:t>
      </w:r>
      <w:r>
        <w:rPr>
          <w:sz w:val="22"/>
        </w:rPr>
        <w:t>104</w:t>
      </w:r>
      <w:r>
        <w:rPr>
          <w:spacing w:val="-9"/>
          <w:sz w:val="22"/>
        </w:rPr>
        <w:t> </w:t>
      </w:r>
      <w:r>
        <w:rPr>
          <w:sz w:val="22"/>
        </w:rPr>
        <w:t>F.3d</w:t>
      </w:r>
      <w:r>
        <w:rPr>
          <w:spacing w:val="-7"/>
          <w:sz w:val="22"/>
        </w:rPr>
        <w:t> </w:t>
      </w:r>
      <w:r>
        <w:rPr>
          <w:sz w:val="22"/>
        </w:rPr>
        <w:t>1111,</w:t>
      </w:r>
      <w:r>
        <w:rPr>
          <w:spacing w:val="-9"/>
          <w:sz w:val="22"/>
        </w:rPr>
        <w:t> </w:t>
      </w:r>
      <w:r>
        <w:rPr>
          <w:sz w:val="22"/>
        </w:rPr>
        <w:t>1118</w:t>
      </w:r>
    </w:p>
    <w:p>
      <w:pPr>
        <w:spacing w:before="6"/>
        <w:ind w:left="100" w:right="0" w:firstLine="0"/>
        <w:jc w:val="left"/>
        <w:rPr>
          <w:sz w:val="22"/>
        </w:rPr>
      </w:pPr>
      <w:r>
        <w:rPr>
          <w:sz w:val="22"/>
        </w:rPr>
        <w:t>n.12 (9th Cir. 1996).</w:t>
      </w:r>
    </w:p>
    <w:p>
      <w:pPr>
        <w:pStyle w:val="BodyText"/>
        <w:spacing w:before="1"/>
        <w:rPr>
          <w:sz w:val="15"/>
        </w:rPr>
      </w:pPr>
    </w:p>
    <w:p>
      <w:pPr>
        <w:spacing w:line="244" w:lineRule="auto" w:before="73"/>
        <w:ind w:left="100" w:right="465" w:firstLine="720"/>
        <w:jc w:val="left"/>
        <w:rPr>
          <w:sz w:val="22"/>
        </w:rPr>
      </w:pPr>
      <w:r>
        <w:rPr>
          <w:spacing w:val="4"/>
          <w:position w:val="9"/>
          <w:sz w:val="12"/>
        </w:rPr>
        <w:t>107</w:t>
      </w:r>
      <w:r>
        <w:rPr>
          <w:spacing w:val="24"/>
          <w:position w:val="9"/>
          <w:sz w:val="12"/>
        </w:rPr>
        <w:t> </w:t>
      </w:r>
      <w:r>
        <w:rPr>
          <w:i/>
          <w:sz w:val="22"/>
        </w:rPr>
        <w:t>See,</w:t>
      </w:r>
      <w:r>
        <w:rPr>
          <w:i/>
          <w:spacing w:val="-14"/>
          <w:sz w:val="22"/>
        </w:rPr>
        <w:t> </w:t>
      </w:r>
      <w:r>
        <w:rPr>
          <w:i/>
          <w:sz w:val="22"/>
        </w:rPr>
        <w:t>e.g</w:t>
      </w:r>
      <w:r>
        <w:rPr>
          <w:sz w:val="22"/>
        </w:rPr>
        <w:t>.,</w:t>
      </w:r>
      <w:r>
        <w:rPr>
          <w:spacing w:val="-13"/>
          <w:sz w:val="22"/>
        </w:rPr>
        <w:t> </w:t>
      </w:r>
      <w:r>
        <w:rPr>
          <w:i/>
          <w:sz w:val="22"/>
        </w:rPr>
        <w:t>United</w:t>
      </w:r>
      <w:r>
        <w:rPr>
          <w:i/>
          <w:spacing w:val="-14"/>
          <w:sz w:val="22"/>
        </w:rPr>
        <w:t> </w:t>
      </w:r>
      <w:r>
        <w:rPr>
          <w:i/>
          <w:sz w:val="22"/>
        </w:rPr>
        <w:t>States</w:t>
      </w:r>
      <w:r>
        <w:rPr>
          <w:i/>
          <w:spacing w:val="-14"/>
          <w:sz w:val="22"/>
        </w:rPr>
        <w:t> </w:t>
      </w:r>
      <w:r>
        <w:rPr>
          <w:i/>
          <w:sz w:val="22"/>
        </w:rPr>
        <w:t>v.</w:t>
      </w:r>
      <w:r>
        <w:rPr>
          <w:i/>
          <w:spacing w:val="-14"/>
          <w:sz w:val="22"/>
        </w:rPr>
        <w:t> </w:t>
      </w:r>
      <w:r>
        <w:rPr>
          <w:i/>
          <w:sz w:val="22"/>
        </w:rPr>
        <w:t>Perez-Gonzalez</w:t>
      </w:r>
      <w:r>
        <w:rPr>
          <w:sz w:val="22"/>
        </w:rPr>
        <w:t>,</w:t>
      </w:r>
      <w:r>
        <w:rPr>
          <w:spacing w:val="-12"/>
          <w:sz w:val="22"/>
        </w:rPr>
        <w:t> </w:t>
      </w:r>
      <w:r>
        <w:rPr>
          <w:sz w:val="22"/>
        </w:rPr>
        <w:t>445</w:t>
      </w:r>
      <w:r>
        <w:rPr>
          <w:spacing w:val="-14"/>
          <w:sz w:val="22"/>
        </w:rPr>
        <w:t> </w:t>
      </w:r>
      <w:r>
        <w:rPr>
          <w:sz w:val="22"/>
        </w:rPr>
        <w:t>F.3d</w:t>
      </w:r>
      <w:r>
        <w:rPr>
          <w:spacing w:val="-14"/>
          <w:sz w:val="22"/>
        </w:rPr>
        <w:t> </w:t>
      </w:r>
      <w:r>
        <w:rPr>
          <w:sz w:val="22"/>
        </w:rPr>
        <w:t>39,</w:t>
      </w:r>
      <w:r>
        <w:rPr>
          <w:spacing w:val="-14"/>
          <w:sz w:val="22"/>
        </w:rPr>
        <w:t> </w:t>
      </w:r>
      <w:r>
        <w:rPr>
          <w:sz w:val="22"/>
        </w:rPr>
        <w:t>45</w:t>
      </w:r>
      <w:r>
        <w:rPr>
          <w:spacing w:val="-13"/>
          <w:sz w:val="22"/>
        </w:rPr>
        <w:t> </w:t>
      </w:r>
      <w:r>
        <w:rPr>
          <w:sz w:val="22"/>
        </w:rPr>
        <w:t>(1st</w:t>
      </w:r>
      <w:r>
        <w:rPr>
          <w:spacing w:val="-13"/>
          <w:sz w:val="22"/>
        </w:rPr>
        <w:t> </w:t>
      </w:r>
      <w:r>
        <w:rPr>
          <w:sz w:val="22"/>
        </w:rPr>
        <w:t>Cir.</w:t>
      </w:r>
      <w:r>
        <w:rPr>
          <w:spacing w:val="-12"/>
          <w:sz w:val="22"/>
        </w:rPr>
        <w:t> </w:t>
      </w:r>
      <w:r>
        <w:rPr>
          <w:sz w:val="22"/>
        </w:rPr>
        <w:t>2006);</w:t>
      </w:r>
      <w:r>
        <w:rPr>
          <w:spacing w:val="-12"/>
          <w:sz w:val="22"/>
        </w:rPr>
        <w:t> </w:t>
      </w:r>
      <w:r>
        <w:rPr>
          <w:i/>
          <w:sz w:val="22"/>
        </w:rPr>
        <w:t>United</w:t>
      </w:r>
      <w:r>
        <w:rPr>
          <w:i/>
          <w:spacing w:val="-13"/>
          <w:sz w:val="22"/>
        </w:rPr>
        <w:t> </w:t>
      </w:r>
      <w:r>
        <w:rPr>
          <w:i/>
          <w:sz w:val="22"/>
        </w:rPr>
        <w:t>States</w:t>
      </w:r>
      <w:r>
        <w:rPr>
          <w:i/>
          <w:spacing w:val="-15"/>
          <w:sz w:val="22"/>
        </w:rPr>
        <w:t> </w:t>
      </w:r>
      <w:r>
        <w:rPr>
          <w:i/>
          <w:sz w:val="22"/>
        </w:rPr>
        <w:t>v.</w:t>
      </w:r>
      <w:r>
        <w:rPr>
          <w:i/>
          <w:spacing w:val="-17"/>
          <w:sz w:val="22"/>
        </w:rPr>
        <w:t> </w:t>
      </w:r>
      <w:r>
        <w:rPr>
          <w:i/>
          <w:sz w:val="22"/>
        </w:rPr>
        <w:t>DeCarlo</w:t>
      </w:r>
      <w:r>
        <w:rPr>
          <w:sz w:val="22"/>
        </w:rPr>
        <w:t>, 434 F.3d 447, 455 (6th Cir. 2006); </w:t>
      </w:r>
      <w:r>
        <w:rPr>
          <w:i/>
          <w:sz w:val="22"/>
        </w:rPr>
        <w:t>United States v. Chorin</w:t>
      </w:r>
      <w:r>
        <w:rPr>
          <w:sz w:val="22"/>
        </w:rPr>
        <w:t>, 322 F.3d 274, 281 (3d Cir.</w:t>
      </w:r>
      <w:r>
        <w:rPr>
          <w:spacing w:val="1"/>
          <w:sz w:val="22"/>
        </w:rPr>
        <w:t> </w:t>
      </w:r>
      <w:r>
        <w:rPr>
          <w:sz w:val="22"/>
        </w:rPr>
        <w:t>2003).</w:t>
      </w:r>
    </w:p>
    <w:p>
      <w:pPr>
        <w:pStyle w:val="BodyText"/>
        <w:spacing w:before="9"/>
        <w:rPr>
          <w:sz w:val="14"/>
        </w:rPr>
      </w:pPr>
    </w:p>
    <w:p>
      <w:pPr>
        <w:spacing w:line="244" w:lineRule="auto" w:before="72"/>
        <w:ind w:left="100" w:right="465" w:firstLine="720"/>
        <w:jc w:val="left"/>
        <w:rPr>
          <w:sz w:val="22"/>
        </w:rPr>
      </w:pPr>
      <w:r>
        <w:rPr>
          <w:spacing w:val="4"/>
          <w:position w:val="9"/>
          <w:sz w:val="12"/>
        </w:rPr>
        <w:t>108</w:t>
      </w:r>
      <w:r>
        <w:rPr>
          <w:spacing w:val="26"/>
          <w:position w:val="9"/>
          <w:sz w:val="12"/>
        </w:rPr>
        <w:t> </w:t>
      </w:r>
      <w:r>
        <w:rPr>
          <w:sz w:val="22"/>
        </w:rPr>
        <w:t>S</w:t>
      </w:r>
      <w:r>
        <w:rPr>
          <w:i/>
          <w:sz w:val="22"/>
        </w:rPr>
        <w:t>ee,</w:t>
      </w:r>
      <w:r>
        <w:rPr>
          <w:i/>
          <w:spacing w:val="-13"/>
          <w:sz w:val="22"/>
        </w:rPr>
        <w:t> </w:t>
      </w:r>
      <w:r>
        <w:rPr>
          <w:i/>
          <w:sz w:val="22"/>
        </w:rPr>
        <w:t>e.g.</w:t>
      </w:r>
      <w:r>
        <w:rPr>
          <w:sz w:val="22"/>
        </w:rPr>
        <w:t>,</w:t>
      </w:r>
      <w:r>
        <w:rPr>
          <w:spacing w:val="-12"/>
          <w:sz w:val="22"/>
        </w:rPr>
        <w:t> </w:t>
      </w:r>
      <w:r>
        <w:rPr>
          <w:i/>
          <w:sz w:val="22"/>
        </w:rPr>
        <w:t>United</w:t>
      </w:r>
      <w:r>
        <w:rPr>
          <w:i/>
          <w:spacing w:val="-14"/>
          <w:sz w:val="22"/>
        </w:rPr>
        <w:t> </w:t>
      </w:r>
      <w:r>
        <w:rPr>
          <w:i/>
          <w:sz w:val="22"/>
        </w:rPr>
        <w:t>States</w:t>
      </w:r>
      <w:r>
        <w:rPr>
          <w:i/>
          <w:spacing w:val="-14"/>
          <w:sz w:val="22"/>
        </w:rPr>
        <w:t> </w:t>
      </w:r>
      <w:r>
        <w:rPr>
          <w:i/>
          <w:sz w:val="22"/>
        </w:rPr>
        <w:t>v.</w:t>
      </w:r>
      <w:r>
        <w:rPr>
          <w:i/>
          <w:spacing w:val="-13"/>
          <w:sz w:val="22"/>
        </w:rPr>
        <w:t> </w:t>
      </w:r>
      <w:r>
        <w:rPr>
          <w:i/>
          <w:sz w:val="22"/>
        </w:rPr>
        <w:t>LeMoure</w:t>
      </w:r>
      <w:r>
        <w:rPr>
          <w:sz w:val="22"/>
        </w:rPr>
        <w:t>,</w:t>
      </w:r>
      <w:r>
        <w:rPr>
          <w:spacing w:val="-15"/>
          <w:sz w:val="22"/>
        </w:rPr>
        <w:t> </w:t>
      </w:r>
      <w:r>
        <w:rPr>
          <w:sz w:val="22"/>
        </w:rPr>
        <w:t>474</w:t>
      </w:r>
      <w:r>
        <w:rPr>
          <w:spacing w:val="-13"/>
          <w:sz w:val="22"/>
        </w:rPr>
        <w:t> </w:t>
      </w:r>
      <w:r>
        <w:rPr>
          <w:sz w:val="22"/>
        </w:rPr>
        <w:t>F.3d</w:t>
      </w:r>
      <w:r>
        <w:rPr>
          <w:spacing w:val="-16"/>
          <w:sz w:val="22"/>
        </w:rPr>
        <w:t> </w:t>
      </w:r>
      <w:r>
        <w:rPr>
          <w:sz w:val="22"/>
        </w:rPr>
        <w:t>37,</w:t>
      </w:r>
      <w:r>
        <w:rPr>
          <w:spacing w:val="-14"/>
          <w:sz w:val="22"/>
        </w:rPr>
        <w:t> </w:t>
      </w:r>
      <w:r>
        <w:rPr>
          <w:sz w:val="22"/>
        </w:rPr>
        <w:t>43</w:t>
      </w:r>
      <w:r>
        <w:rPr>
          <w:spacing w:val="-15"/>
          <w:sz w:val="22"/>
        </w:rPr>
        <w:t> </w:t>
      </w:r>
      <w:r>
        <w:rPr>
          <w:sz w:val="22"/>
        </w:rPr>
        <w:t>(1st</w:t>
      </w:r>
      <w:r>
        <w:rPr>
          <w:spacing w:val="-15"/>
          <w:sz w:val="22"/>
        </w:rPr>
        <w:t> </w:t>
      </w:r>
      <w:r>
        <w:rPr>
          <w:sz w:val="22"/>
        </w:rPr>
        <w:t>Cir.</w:t>
      </w:r>
      <w:r>
        <w:rPr>
          <w:spacing w:val="-15"/>
          <w:sz w:val="22"/>
        </w:rPr>
        <w:t> </w:t>
      </w:r>
      <w:r>
        <w:rPr>
          <w:sz w:val="22"/>
        </w:rPr>
        <w:t>2007);</w:t>
      </w:r>
      <w:r>
        <w:rPr>
          <w:spacing w:val="-15"/>
          <w:sz w:val="22"/>
        </w:rPr>
        <w:t> </w:t>
      </w:r>
      <w:r>
        <w:rPr>
          <w:i/>
          <w:sz w:val="22"/>
        </w:rPr>
        <w:t>United</w:t>
      </w:r>
      <w:r>
        <w:rPr>
          <w:i/>
          <w:spacing w:val="-16"/>
          <w:sz w:val="22"/>
        </w:rPr>
        <w:t> </w:t>
      </w:r>
      <w:r>
        <w:rPr>
          <w:i/>
          <w:sz w:val="22"/>
        </w:rPr>
        <w:t>States</w:t>
      </w:r>
      <w:r>
        <w:rPr>
          <w:i/>
          <w:spacing w:val="-14"/>
          <w:sz w:val="22"/>
        </w:rPr>
        <w:t> </w:t>
      </w:r>
      <w:r>
        <w:rPr>
          <w:i/>
          <w:sz w:val="22"/>
        </w:rPr>
        <w:t>v.</w:t>
      </w:r>
      <w:r>
        <w:rPr>
          <w:i/>
          <w:spacing w:val="-16"/>
          <w:sz w:val="22"/>
        </w:rPr>
        <w:t> </w:t>
      </w:r>
      <w:r>
        <w:rPr>
          <w:i/>
          <w:sz w:val="22"/>
        </w:rPr>
        <w:t>Starks</w:t>
      </w:r>
      <w:r>
        <w:rPr>
          <w:sz w:val="22"/>
        </w:rPr>
        <w:t>,</w:t>
      </w:r>
      <w:r>
        <w:rPr>
          <w:spacing w:val="-16"/>
          <w:sz w:val="22"/>
        </w:rPr>
        <w:t> </w:t>
      </w:r>
      <w:r>
        <w:rPr>
          <w:sz w:val="22"/>
        </w:rPr>
        <w:t>472</w:t>
      </w:r>
      <w:r>
        <w:rPr>
          <w:spacing w:val="-14"/>
          <w:sz w:val="22"/>
        </w:rPr>
        <w:t> </w:t>
      </w:r>
      <w:r>
        <w:rPr>
          <w:sz w:val="22"/>
        </w:rPr>
        <w:t>F.3d 466, 468-69 (7th Cir.</w:t>
      </w:r>
      <w:r>
        <w:rPr>
          <w:spacing w:val="-2"/>
          <w:sz w:val="22"/>
        </w:rPr>
        <w:t> </w:t>
      </w:r>
      <w:r>
        <w:rPr>
          <w:sz w:val="22"/>
        </w:rPr>
        <w:t>2006).</w:t>
      </w:r>
    </w:p>
    <w:p>
      <w:pPr>
        <w:spacing w:after="0" w:line="244" w:lineRule="auto"/>
        <w:jc w:val="left"/>
        <w:rPr>
          <w:sz w:val="22"/>
        </w:rPr>
        <w:sectPr>
          <w:pgSz w:w="12240" w:h="15840"/>
          <w:pgMar w:header="403" w:footer="0" w:top="1140" w:bottom="280" w:left="980" w:right="960"/>
        </w:sectPr>
      </w:pPr>
    </w:p>
    <w:p>
      <w:pPr>
        <w:pStyle w:val="Heading1"/>
        <w:numPr>
          <w:ilvl w:val="1"/>
          <w:numId w:val="1"/>
        </w:numPr>
        <w:tabs>
          <w:tab w:pos="1000" w:val="left" w:leader="none"/>
        </w:tabs>
        <w:spacing w:line="240" w:lineRule="auto" w:before="73" w:after="0"/>
        <w:ind w:left="1000" w:right="0" w:hanging="540"/>
        <w:jc w:val="left"/>
      </w:pPr>
      <w:r>
        <w:rPr/>
        <w:t>MOTIONS RELATED TO VENUE</w:t>
      </w:r>
    </w:p>
    <w:p>
      <w:pPr>
        <w:pStyle w:val="BodyText"/>
        <w:spacing w:before="2"/>
        <w:rPr>
          <w:b/>
          <w:sz w:val="25"/>
        </w:rPr>
      </w:pPr>
    </w:p>
    <w:p>
      <w:pPr>
        <w:pStyle w:val="ListParagraph"/>
        <w:numPr>
          <w:ilvl w:val="2"/>
          <w:numId w:val="1"/>
        </w:numPr>
        <w:tabs>
          <w:tab w:pos="2022" w:val="left" w:leader="none"/>
        </w:tabs>
        <w:spacing w:line="240" w:lineRule="auto" w:before="1" w:after="0"/>
        <w:ind w:left="2021" w:right="0" w:hanging="841"/>
        <w:jc w:val="left"/>
        <w:rPr>
          <w:b/>
          <w:sz w:val="24"/>
        </w:rPr>
      </w:pPr>
      <w:r>
        <w:rPr>
          <w:b/>
          <w:sz w:val="24"/>
        </w:rPr>
        <w:t>Motion to Dismiss for Improper</w:t>
      </w:r>
      <w:r>
        <w:rPr>
          <w:b/>
          <w:spacing w:val="-9"/>
          <w:sz w:val="24"/>
        </w:rPr>
        <w:t> </w:t>
      </w:r>
      <w:r>
        <w:rPr>
          <w:b/>
          <w:sz w:val="24"/>
        </w:rPr>
        <w:t>Venue</w:t>
      </w:r>
    </w:p>
    <w:p>
      <w:pPr>
        <w:pStyle w:val="BodyText"/>
        <w:spacing w:before="2"/>
        <w:rPr>
          <w:b/>
          <w:sz w:val="25"/>
        </w:rPr>
      </w:pPr>
    </w:p>
    <w:p>
      <w:pPr>
        <w:pStyle w:val="ListParagraph"/>
        <w:numPr>
          <w:ilvl w:val="3"/>
          <w:numId w:val="1"/>
        </w:numPr>
        <w:tabs>
          <w:tab w:pos="3040" w:val="left" w:leader="none"/>
        </w:tabs>
        <w:spacing w:line="240" w:lineRule="auto" w:before="0" w:after="0"/>
        <w:ind w:left="3040" w:right="0" w:hanging="1140"/>
        <w:jc w:val="left"/>
        <w:rPr>
          <w:b/>
          <w:sz w:val="24"/>
        </w:rPr>
      </w:pPr>
      <w:r>
        <w:rPr>
          <w:b/>
          <w:sz w:val="24"/>
        </w:rPr>
        <w:t>Where Venue is</w:t>
      </w:r>
      <w:r>
        <w:rPr>
          <w:b/>
          <w:spacing w:val="-1"/>
          <w:sz w:val="24"/>
        </w:rPr>
        <w:t> </w:t>
      </w:r>
      <w:r>
        <w:rPr>
          <w:b/>
          <w:sz w:val="24"/>
        </w:rPr>
        <w:t>Proper</w:t>
      </w:r>
    </w:p>
    <w:p>
      <w:pPr>
        <w:pStyle w:val="BodyText"/>
        <w:spacing w:before="10"/>
        <w:rPr>
          <w:b/>
        </w:rPr>
      </w:pPr>
    </w:p>
    <w:p>
      <w:pPr>
        <w:pStyle w:val="BodyText"/>
        <w:spacing w:line="247" w:lineRule="auto"/>
        <w:ind w:left="460" w:right="109" w:firstLine="720"/>
        <w:jc w:val="both"/>
      </w:pPr>
      <w:r>
        <w:rPr/>
        <w:t>There are both constitutional and statutory provisions governing venue. Article </w:t>
      </w:r>
      <w:r>
        <w:rPr>
          <w:spacing w:val="-5"/>
        </w:rPr>
        <w:t>III </w:t>
      </w:r>
      <w:r>
        <w:rPr/>
        <w:t>of the Constitution</w:t>
      </w:r>
      <w:r>
        <w:rPr>
          <w:spacing w:val="-12"/>
        </w:rPr>
        <w:t> </w:t>
      </w:r>
      <w:r>
        <w:rPr/>
        <w:t>provides:</w:t>
      </w:r>
      <w:r>
        <w:rPr>
          <w:spacing w:val="38"/>
        </w:rPr>
        <w:t> </w:t>
      </w:r>
      <w:r>
        <w:rPr/>
        <w:t>“The</w:t>
      </w:r>
      <w:r>
        <w:rPr>
          <w:spacing w:val="-11"/>
        </w:rPr>
        <w:t> </w:t>
      </w:r>
      <w:r>
        <w:rPr/>
        <w:t>Trial</w:t>
      </w:r>
      <w:r>
        <w:rPr>
          <w:spacing w:val="-11"/>
        </w:rPr>
        <w:t> </w:t>
      </w:r>
      <w:r>
        <w:rPr/>
        <w:t>of</w:t>
      </w:r>
      <w:r>
        <w:rPr>
          <w:spacing w:val="-11"/>
        </w:rPr>
        <w:t> </w:t>
      </w:r>
      <w:r>
        <w:rPr/>
        <w:t>all</w:t>
      </w:r>
      <w:r>
        <w:rPr>
          <w:spacing w:val="-11"/>
        </w:rPr>
        <w:t> </w:t>
      </w:r>
      <w:r>
        <w:rPr/>
        <w:t>Crimes,</w:t>
      </w:r>
      <w:r>
        <w:rPr>
          <w:spacing w:val="-11"/>
        </w:rPr>
        <w:t> </w:t>
      </w:r>
      <w:r>
        <w:rPr/>
        <w:t>except</w:t>
      </w:r>
      <w:r>
        <w:rPr>
          <w:spacing w:val="-14"/>
        </w:rPr>
        <w:t> </w:t>
      </w:r>
      <w:r>
        <w:rPr/>
        <w:t>in</w:t>
      </w:r>
      <w:r>
        <w:rPr>
          <w:spacing w:val="-11"/>
        </w:rPr>
        <w:t> </w:t>
      </w:r>
      <w:r>
        <w:rPr/>
        <w:t>Cases</w:t>
      </w:r>
      <w:r>
        <w:rPr>
          <w:spacing w:val="-14"/>
        </w:rPr>
        <w:t> </w:t>
      </w:r>
      <w:r>
        <w:rPr/>
        <w:t>of</w:t>
      </w:r>
      <w:r>
        <w:rPr>
          <w:spacing w:val="-14"/>
        </w:rPr>
        <w:t> </w:t>
      </w:r>
      <w:r>
        <w:rPr/>
        <w:t>Impeachment,</w:t>
      </w:r>
      <w:r>
        <w:rPr>
          <w:spacing w:val="-13"/>
        </w:rPr>
        <w:t> </w:t>
      </w:r>
      <w:r>
        <w:rPr/>
        <w:t>shall</w:t>
      </w:r>
      <w:r>
        <w:rPr>
          <w:spacing w:val="-13"/>
        </w:rPr>
        <w:t> </w:t>
      </w:r>
      <w:r>
        <w:rPr/>
        <w:t>be</w:t>
      </w:r>
      <w:r>
        <w:rPr>
          <w:spacing w:val="-14"/>
        </w:rPr>
        <w:t> </w:t>
      </w:r>
      <w:r>
        <w:rPr/>
        <w:t>by</w:t>
      </w:r>
      <w:r>
        <w:rPr>
          <w:spacing w:val="-21"/>
        </w:rPr>
        <w:t> </w:t>
      </w:r>
      <w:r>
        <w:rPr/>
        <w:t>Jury;</w:t>
      </w:r>
      <w:r>
        <w:rPr>
          <w:spacing w:val="-11"/>
        </w:rPr>
        <w:t> </w:t>
      </w:r>
      <w:r>
        <w:rPr/>
        <w:t>and such Trial shall be held in the State where the said Crimes shall have been committed; but when not committed</w:t>
      </w:r>
      <w:r>
        <w:rPr>
          <w:spacing w:val="-11"/>
        </w:rPr>
        <w:t> </w:t>
      </w:r>
      <w:r>
        <w:rPr/>
        <w:t>within</w:t>
      </w:r>
      <w:r>
        <w:rPr>
          <w:spacing w:val="-11"/>
        </w:rPr>
        <w:t> </w:t>
      </w:r>
      <w:r>
        <w:rPr/>
        <w:t>any</w:t>
      </w:r>
      <w:r>
        <w:rPr>
          <w:spacing w:val="-18"/>
        </w:rPr>
        <w:t> </w:t>
      </w:r>
      <w:r>
        <w:rPr/>
        <w:t>State,</w:t>
      </w:r>
      <w:r>
        <w:rPr>
          <w:spacing w:val="-10"/>
        </w:rPr>
        <w:t> </w:t>
      </w:r>
      <w:r>
        <w:rPr/>
        <w:t>the</w:t>
      </w:r>
      <w:r>
        <w:rPr>
          <w:spacing w:val="-11"/>
        </w:rPr>
        <w:t> </w:t>
      </w:r>
      <w:r>
        <w:rPr/>
        <w:t>Trial</w:t>
      </w:r>
      <w:r>
        <w:rPr>
          <w:spacing w:val="-11"/>
        </w:rPr>
        <w:t> </w:t>
      </w:r>
      <w:r>
        <w:rPr/>
        <w:t>shall</w:t>
      </w:r>
      <w:r>
        <w:rPr>
          <w:spacing w:val="-11"/>
        </w:rPr>
        <w:t> </w:t>
      </w:r>
      <w:r>
        <w:rPr/>
        <w:t>be</w:t>
      </w:r>
      <w:r>
        <w:rPr>
          <w:spacing w:val="-15"/>
        </w:rPr>
        <w:t> </w:t>
      </w:r>
      <w:r>
        <w:rPr/>
        <w:t>at</w:t>
      </w:r>
      <w:r>
        <w:rPr>
          <w:spacing w:val="-14"/>
        </w:rPr>
        <w:t> </w:t>
      </w:r>
      <w:r>
        <w:rPr/>
        <w:t>such</w:t>
      </w:r>
      <w:r>
        <w:rPr>
          <w:spacing w:val="-14"/>
        </w:rPr>
        <w:t> </w:t>
      </w:r>
      <w:r>
        <w:rPr/>
        <w:t>Place</w:t>
      </w:r>
      <w:r>
        <w:rPr>
          <w:spacing w:val="-14"/>
        </w:rPr>
        <w:t> </w:t>
      </w:r>
      <w:r>
        <w:rPr/>
        <w:t>or</w:t>
      </w:r>
      <w:r>
        <w:rPr>
          <w:spacing w:val="-14"/>
        </w:rPr>
        <w:t> </w:t>
      </w:r>
      <w:r>
        <w:rPr/>
        <w:t>Places</w:t>
      </w:r>
      <w:r>
        <w:rPr>
          <w:spacing w:val="-15"/>
        </w:rPr>
        <w:t> </w:t>
      </w:r>
      <w:r>
        <w:rPr/>
        <w:t>as</w:t>
      </w:r>
      <w:r>
        <w:rPr>
          <w:spacing w:val="-13"/>
        </w:rPr>
        <w:t> </w:t>
      </w:r>
      <w:r>
        <w:rPr/>
        <w:t>the</w:t>
      </w:r>
      <w:r>
        <w:rPr>
          <w:spacing w:val="-14"/>
        </w:rPr>
        <w:t> </w:t>
      </w:r>
      <w:r>
        <w:rPr/>
        <w:t>Congress</w:t>
      </w:r>
      <w:r>
        <w:rPr>
          <w:spacing w:val="-14"/>
        </w:rPr>
        <w:t> </w:t>
      </w:r>
      <w:r>
        <w:rPr/>
        <w:t>may</w:t>
      </w:r>
      <w:r>
        <w:rPr>
          <w:spacing w:val="-20"/>
        </w:rPr>
        <w:t> </w:t>
      </w:r>
      <w:r>
        <w:rPr/>
        <w:t>by</w:t>
      </w:r>
      <w:r>
        <w:rPr>
          <w:spacing w:val="-21"/>
        </w:rPr>
        <w:t> </w:t>
      </w:r>
      <w:r>
        <w:rPr/>
        <w:t>Law</w:t>
      </w:r>
      <w:r>
        <w:rPr>
          <w:spacing w:val="-11"/>
        </w:rPr>
        <w:t> </w:t>
      </w:r>
      <w:r>
        <w:rPr/>
        <w:t>have directed.”</w:t>
      </w:r>
      <w:r>
        <w:rPr>
          <w:spacing w:val="18"/>
        </w:rPr>
        <w:t> </w:t>
      </w:r>
      <w:r>
        <w:rPr/>
        <w:t>U.S.</w:t>
      </w:r>
      <w:r>
        <w:rPr>
          <w:spacing w:val="-33"/>
        </w:rPr>
        <w:t> </w:t>
      </w:r>
      <w:r>
        <w:rPr>
          <w:spacing w:val="5"/>
        </w:rPr>
        <w:t>C</w:t>
      </w:r>
      <w:r>
        <w:rPr>
          <w:spacing w:val="5"/>
          <w:vertAlign w:val="subscript"/>
        </w:rPr>
        <w:t>ONST</w:t>
      </w:r>
      <w:r>
        <w:rPr>
          <w:spacing w:val="5"/>
          <w:vertAlign w:val="baseline"/>
        </w:rPr>
        <w:t>.</w:t>
      </w:r>
      <w:r>
        <w:rPr>
          <w:spacing w:val="-19"/>
          <w:vertAlign w:val="baseline"/>
        </w:rPr>
        <w:t> </w:t>
      </w:r>
      <w:r>
        <w:rPr>
          <w:vertAlign w:val="baseline"/>
        </w:rPr>
        <w:t>art.</w:t>
      </w:r>
      <w:r>
        <w:rPr>
          <w:spacing w:val="-20"/>
          <w:vertAlign w:val="baseline"/>
        </w:rPr>
        <w:t> </w:t>
      </w:r>
      <w:r>
        <w:rPr>
          <w:spacing w:val="-5"/>
          <w:vertAlign w:val="baseline"/>
        </w:rPr>
        <w:t>III,</w:t>
      </w:r>
      <w:r>
        <w:rPr>
          <w:spacing w:val="-19"/>
          <w:vertAlign w:val="baseline"/>
        </w:rPr>
        <w:t> </w:t>
      </w:r>
      <w:r>
        <w:rPr>
          <w:vertAlign w:val="baseline"/>
        </w:rPr>
        <w:t>§2,</w:t>
      </w:r>
      <w:r>
        <w:rPr>
          <w:spacing w:val="-21"/>
          <w:vertAlign w:val="baseline"/>
        </w:rPr>
        <w:t> </w:t>
      </w:r>
      <w:r>
        <w:rPr>
          <w:vertAlign w:val="baseline"/>
        </w:rPr>
        <w:t>cl.</w:t>
      </w:r>
      <w:r>
        <w:rPr>
          <w:spacing w:val="-20"/>
          <w:vertAlign w:val="baseline"/>
        </w:rPr>
        <w:t> </w:t>
      </w:r>
      <w:r>
        <w:rPr>
          <w:vertAlign w:val="baseline"/>
        </w:rPr>
        <w:t>3.</w:t>
      </w:r>
      <w:r>
        <w:rPr>
          <w:spacing w:val="18"/>
          <w:vertAlign w:val="baseline"/>
        </w:rPr>
        <w:t> </w:t>
      </w:r>
      <w:r>
        <w:rPr>
          <w:vertAlign w:val="baseline"/>
        </w:rPr>
        <w:t>The</w:t>
      </w:r>
      <w:r>
        <w:rPr>
          <w:spacing w:val="-24"/>
          <w:vertAlign w:val="baseline"/>
        </w:rPr>
        <w:t> </w:t>
      </w:r>
      <w:r>
        <w:rPr>
          <w:vertAlign w:val="baseline"/>
        </w:rPr>
        <w:t>Sixth</w:t>
      </w:r>
      <w:r>
        <w:rPr>
          <w:spacing w:val="-24"/>
          <w:vertAlign w:val="baseline"/>
        </w:rPr>
        <w:t> </w:t>
      </w:r>
      <w:r>
        <w:rPr>
          <w:vertAlign w:val="baseline"/>
        </w:rPr>
        <w:t>Amendment</w:t>
      </w:r>
      <w:r>
        <w:rPr>
          <w:spacing w:val="-23"/>
          <w:vertAlign w:val="baseline"/>
        </w:rPr>
        <w:t> </w:t>
      </w:r>
      <w:r>
        <w:rPr>
          <w:vertAlign w:val="baseline"/>
        </w:rPr>
        <w:t>provides:</w:t>
      </w:r>
      <w:r>
        <w:rPr>
          <w:spacing w:val="15"/>
          <w:vertAlign w:val="baseline"/>
        </w:rPr>
        <w:t> </w:t>
      </w:r>
      <w:r>
        <w:rPr>
          <w:spacing w:val="-3"/>
          <w:vertAlign w:val="baseline"/>
        </w:rPr>
        <w:t>“In</w:t>
      </w:r>
      <w:r>
        <w:rPr>
          <w:spacing w:val="-20"/>
          <w:vertAlign w:val="baseline"/>
        </w:rPr>
        <w:t> </w:t>
      </w:r>
      <w:r>
        <w:rPr>
          <w:vertAlign w:val="baseline"/>
        </w:rPr>
        <w:t>all</w:t>
      </w:r>
      <w:r>
        <w:rPr>
          <w:spacing w:val="-19"/>
          <w:vertAlign w:val="baseline"/>
        </w:rPr>
        <w:t> </w:t>
      </w:r>
      <w:r>
        <w:rPr>
          <w:vertAlign w:val="baseline"/>
        </w:rPr>
        <w:t>criminal</w:t>
      </w:r>
      <w:r>
        <w:rPr>
          <w:spacing w:val="-20"/>
          <w:vertAlign w:val="baseline"/>
        </w:rPr>
        <w:t> </w:t>
      </w:r>
      <w:r>
        <w:rPr>
          <w:vertAlign w:val="baseline"/>
        </w:rPr>
        <w:t>prosecutions, the</w:t>
      </w:r>
      <w:r>
        <w:rPr>
          <w:spacing w:val="-16"/>
          <w:vertAlign w:val="baseline"/>
        </w:rPr>
        <w:t> </w:t>
      </w:r>
      <w:r>
        <w:rPr>
          <w:vertAlign w:val="baseline"/>
        </w:rPr>
        <w:t>accused</w:t>
      </w:r>
      <w:r>
        <w:rPr>
          <w:spacing w:val="-15"/>
          <w:vertAlign w:val="baseline"/>
        </w:rPr>
        <w:t> </w:t>
      </w:r>
      <w:r>
        <w:rPr>
          <w:vertAlign w:val="baseline"/>
        </w:rPr>
        <w:t>shall</w:t>
      </w:r>
      <w:r>
        <w:rPr>
          <w:spacing w:val="-13"/>
          <w:vertAlign w:val="baseline"/>
        </w:rPr>
        <w:t> </w:t>
      </w:r>
      <w:r>
        <w:rPr>
          <w:vertAlign w:val="baseline"/>
        </w:rPr>
        <w:t>enjoy</w:t>
      </w:r>
      <w:r>
        <w:rPr>
          <w:spacing w:val="-23"/>
          <w:vertAlign w:val="baseline"/>
        </w:rPr>
        <w:t> </w:t>
      </w:r>
      <w:r>
        <w:rPr>
          <w:vertAlign w:val="baseline"/>
        </w:rPr>
        <w:t>the</w:t>
      </w:r>
      <w:r>
        <w:rPr>
          <w:spacing w:val="-16"/>
          <w:vertAlign w:val="baseline"/>
        </w:rPr>
        <w:t> </w:t>
      </w:r>
      <w:r>
        <w:rPr>
          <w:vertAlign w:val="baseline"/>
        </w:rPr>
        <w:t>right</w:t>
      </w:r>
      <w:r>
        <w:rPr>
          <w:spacing w:val="-15"/>
          <w:vertAlign w:val="baseline"/>
        </w:rPr>
        <w:t> </w:t>
      </w:r>
      <w:r>
        <w:rPr>
          <w:vertAlign w:val="baseline"/>
        </w:rPr>
        <w:t>to</w:t>
      </w:r>
      <w:r>
        <w:rPr>
          <w:spacing w:val="-15"/>
          <w:vertAlign w:val="baseline"/>
        </w:rPr>
        <w:t> </w:t>
      </w:r>
      <w:r>
        <w:rPr>
          <w:vertAlign w:val="baseline"/>
        </w:rPr>
        <w:t>a</w:t>
      </w:r>
      <w:r>
        <w:rPr>
          <w:spacing w:val="-16"/>
          <w:vertAlign w:val="baseline"/>
        </w:rPr>
        <w:t> </w:t>
      </w:r>
      <w:r>
        <w:rPr>
          <w:vertAlign w:val="baseline"/>
        </w:rPr>
        <w:t>speedy</w:t>
      </w:r>
      <w:r>
        <w:rPr>
          <w:spacing w:val="-24"/>
          <w:vertAlign w:val="baseline"/>
        </w:rPr>
        <w:t> </w:t>
      </w:r>
      <w:r>
        <w:rPr>
          <w:vertAlign w:val="baseline"/>
        </w:rPr>
        <w:t>and</w:t>
      </w:r>
      <w:r>
        <w:rPr>
          <w:spacing w:val="-16"/>
          <w:vertAlign w:val="baseline"/>
        </w:rPr>
        <w:t> </w:t>
      </w:r>
      <w:r>
        <w:rPr>
          <w:vertAlign w:val="baseline"/>
        </w:rPr>
        <w:t>public</w:t>
      </w:r>
      <w:r>
        <w:rPr>
          <w:spacing w:val="-15"/>
          <w:vertAlign w:val="baseline"/>
        </w:rPr>
        <w:t> </w:t>
      </w:r>
      <w:r>
        <w:rPr>
          <w:vertAlign w:val="baseline"/>
        </w:rPr>
        <w:t>trial,</w:t>
      </w:r>
      <w:r>
        <w:rPr>
          <w:spacing w:val="-15"/>
          <w:vertAlign w:val="baseline"/>
        </w:rPr>
        <w:t> </w:t>
      </w:r>
      <w:r>
        <w:rPr>
          <w:vertAlign w:val="baseline"/>
        </w:rPr>
        <w:t>by</w:t>
      </w:r>
      <w:r>
        <w:rPr>
          <w:spacing w:val="-24"/>
          <w:vertAlign w:val="baseline"/>
        </w:rPr>
        <w:t> </w:t>
      </w:r>
      <w:r>
        <w:rPr>
          <w:vertAlign w:val="baseline"/>
        </w:rPr>
        <w:t>an</w:t>
      </w:r>
      <w:r>
        <w:rPr>
          <w:spacing w:val="-15"/>
          <w:vertAlign w:val="baseline"/>
        </w:rPr>
        <w:t> </w:t>
      </w:r>
      <w:r>
        <w:rPr>
          <w:vertAlign w:val="baseline"/>
        </w:rPr>
        <w:t>impartial</w:t>
      </w:r>
      <w:r>
        <w:rPr>
          <w:spacing w:val="-16"/>
          <w:vertAlign w:val="baseline"/>
        </w:rPr>
        <w:t> </w:t>
      </w:r>
      <w:r>
        <w:rPr>
          <w:vertAlign w:val="baseline"/>
        </w:rPr>
        <w:t>jury</w:t>
      </w:r>
      <w:r>
        <w:rPr>
          <w:spacing w:val="-24"/>
          <w:vertAlign w:val="baseline"/>
        </w:rPr>
        <w:t> </w:t>
      </w:r>
      <w:r>
        <w:rPr>
          <w:vertAlign w:val="baseline"/>
        </w:rPr>
        <w:t>of</w:t>
      </w:r>
      <w:r>
        <w:rPr>
          <w:spacing w:val="-15"/>
          <w:vertAlign w:val="baseline"/>
        </w:rPr>
        <w:t> </w:t>
      </w:r>
      <w:r>
        <w:rPr>
          <w:vertAlign w:val="baseline"/>
        </w:rPr>
        <w:t>the</w:t>
      </w:r>
      <w:r>
        <w:rPr>
          <w:spacing w:val="-16"/>
          <w:vertAlign w:val="baseline"/>
        </w:rPr>
        <w:t> </w:t>
      </w:r>
      <w:r>
        <w:rPr>
          <w:vertAlign w:val="baseline"/>
        </w:rPr>
        <w:t>State</w:t>
      </w:r>
      <w:r>
        <w:rPr>
          <w:spacing w:val="-15"/>
          <w:vertAlign w:val="baseline"/>
        </w:rPr>
        <w:t> </w:t>
      </w:r>
      <w:r>
        <w:rPr>
          <w:vertAlign w:val="baseline"/>
        </w:rPr>
        <w:t>and</w:t>
      </w:r>
      <w:r>
        <w:rPr>
          <w:spacing w:val="-16"/>
          <w:vertAlign w:val="baseline"/>
        </w:rPr>
        <w:t> </w:t>
      </w:r>
      <w:r>
        <w:rPr>
          <w:vertAlign w:val="baseline"/>
        </w:rPr>
        <w:t>district wherein</w:t>
      </w:r>
      <w:r>
        <w:rPr>
          <w:spacing w:val="-9"/>
          <w:vertAlign w:val="baseline"/>
        </w:rPr>
        <w:t> </w:t>
      </w:r>
      <w:r>
        <w:rPr>
          <w:vertAlign w:val="baseline"/>
        </w:rPr>
        <w:t>the</w:t>
      </w:r>
      <w:r>
        <w:rPr>
          <w:spacing w:val="-9"/>
          <w:vertAlign w:val="baseline"/>
        </w:rPr>
        <w:t> </w:t>
      </w:r>
      <w:r>
        <w:rPr>
          <w:vertAlign w:val="baseline"/>
        </w:rPr>
        <w:t>crime</w:t>
      </w:r>
      <w:r>
        <w:rPr>
          <w:spacing w:val="-6"/>
          <w:vertAlign w:val="baseline"/>
        </w:rPr>
        <w:t> </w:t>
      </w:r>
      <w:r>
        <w:rPr>
          <w:vertAlign w:val="baseline"/>
        </w:rPr>
        <w:t>shall</w:t>
      </w:r>
      <w:r>
        <w:rPr>
          <w:spacing w:val="-9"/>
          <w:vertAlign w:val="baseline"/>
        </w:rPr>
        <w:t> </w:t>
      </w:r>
      <w:r>
        <w:rPr>
          <w:vertAlign w:val="baseline"/>
        </w:rPr>
        <w:t>have</w:t>
      </w:r>
      <w:r>
        <w:rPr>
          <w:spacing w:val="-9"/>
          <w:vertAlign w:val="baseline"/>
        </w:rPr>
        <w:t> </w:t>
      </w:r>
      <w:r>
        <w:rPr>
          <w:vertAlign w:val="baseline"/>
        </w:rPr>
        <w:t>been</w:t>
      </w:r>
      <w:r>
        <w:rPr>
          <w:spacing w:val="-8"/>
          <w:vertAlign w:val="baseline"/>
        </w:rPr>
        <w:t> </w:t>
      </w:r>
      <w:r>
        <w:rPr>
          <w:vertAlign w:val="baseline"/>
        </w:rPr>
        <w:t>committed,</w:t>
      </w:r>
      <w:r>
        <w:rPr>
          <w:spacing w:val="-9"/>
          <w:vertAlign w:val="baseline"/>
        </w:rPr>
        <w:t> </w:t>
      </w:r>
      <w:r>
        <w:rPr>
          <w:vertAlign w:val="baseline"/>
        </w:rPr>
        <w:t>which</w:t>
      </w:r>
      <w:r>
        <w:rPr>
          <w:spacing w:val="-8"/>
          <w:vertAlign w:val="baseline"/>
        </w:rPr>
        <w:t> </w:t>
      </w:r>
      <w:r>
        <w:rPr>
          <w:vertAlign w:val="baseline"/>
        </w:rPr>
        <w:t>district</w:t>
      </w:r>
      <w:r>
        <w:rPr>
          <w:spacing w:val="-9"/>
          <w:vertAlign w:val="baseline"/>
        </w:rPr>
        <w:t> </w:t>
      </w:r>
      <w:r>
        <w:rPr>
          <w:vertAlign w:val="baseline"/>
        </w:rPr>
        <w:t>shall</w:t>
      </w:r>
      <w:r>
        <w:rPr>
          <w:spacing w:val="-9"/>
          <w:vertAlign w:val="baseline"/>
        </w:rPr>
        <w:t> </w:t>
      </w:r>
      <w:r>
        <w:rPr>
          <w:vertAlign w:val="baseline"/>
        </w:rPr>
        <w:t>have</w:t>
      </w:r>
      <w:r>
        <w:rPr>
          <w:spacing w:val="-10"/>
          <w:vertAlign w:val="baseline"/>
        </w:rPr>
        <w:t> </w:t>
      </w:r>
      <w:r>
        <w:rPr>
          <w:vertAlign w:val="baseline"/>
        </w:rPr>
        <w:t>been</w:t>
      </w:r>
      <w:r>
        <w:rPr>
          <w:spacing w:val="-9"/>
          <w:vertAlign w:val="baseline"/>
        </w:rPr>
        <w:t> </w:t>
      </w:r>
      <w:r>
        <w:rPr>
          <w:vertAlign w:val="baseline"/>
        </w:rPr>
        <w:t>previously</w:t>
      </w:r>
      <w:r>
        <w:rPr>
          <w:spacing w:val="-15"/>
          <w:vertAlign w:val="baseline"/>
        </w:rPr>
        <w:t> </w:t>
      </w:r>
      <w:r>
        <w:rPr>
          <w:vertAlign w:val="baseline"/>
        </w:rPr>
        <w:t>ascertained</w:t>
      </w:r>
      <w:r>
        <w:rPr>
          <w:spacing w:val="-9"/>
          <w:vertAlign w:val="baseline"/>
        </w:rPr>
        <w:t> </w:t>
      </w:r>
      <w:r>
        <w:rPr>
          <w:vertAlign w:val="baseline"/>
        </w:rPr>
        <w:t>by law[.]” U.S. </w:t>
      </w:r>
      <w:r>
        <w:rPr>
          <w:spacing w:val="5"/>
          <w:vertAlign w:val="baseline"/>
        </w:rPr>
        <w:t>C</w:t>
      </w:r>
      <w:r>
        <w:rPr>
          <w:spacing w:val="5"/>
          <w:vertAlign w:val="subscript"/>
        </w:rPr>
        <w:t>ONST</w:t>
      </w:r>
      <w:r>
        <w:rPr>
          <w:spacing w:val="5"/>
          <w:vertAlign w:val="baseline"/>
        </w:rPr>
        <w:t>. </w:t>
      </w:r>
      <w:r>
        <w:rPr>
          <w:vertAlign w:val="baseline"/>
        </w:rPr>
        <w:t>amend. VI. Technically, the latter provision deals with vicinage (the place from which the jurors are to be selected) rather than venue, but that distinction has little, if </w:t>
      </w:r>
      <w:r>
        <w:rPr>
          <w:spacing w:val="-3"/>
          <w:vertAlign w:val="baseline"/>
        </w:rPr>
        <w:t>any, </w:t>
      </w:r>
      <w:r>
        <w:rPr>
          <w:vertAlign w:val="baseline"/>
        </w:rPr>
        <w:t>practical effect. </w:t>
      </w:r>
      <w:r>
        <w:rPr>
          <w:i/>
          <w:vertAlign w:val="baseline"/>
        </w:rPr>
        <w:t>United States v. Brennan</w:t>
      </w:r>
      <w:r>
        <w:rPr>
          <w:vertAlign w:val="baseline"/>
        </w:rPr>
        <w:t>, 183 F.3d 139, 144 n.5 (2d Cir.</w:t>
      </w:r>
      <w:r>
        <w:rPr>
          <w:spacing w:val="-4"/>
          <w:vertAlign w:val="baseline"/>
        </w:rPr>
        <w:t> </w:t>
      </w:r>
      <w:r>
        <w:rPr>
          <w:vertAlign w:val="baseline"/>
        </w:rPr>
        <w:t>1999).</w:t>
      </w:r>
    </w:p>
    <w:p>
      <w:pPr>
        <w:pStyle w:val="BodyText"/>
        <w:spacing w:before="8"/>
        <w:rPr>
          <w:sz w:val="23"/>
        </w:rPr>
      </w:pPr>
    </w:p>
    <w:p>
      <w:pPr>
        <w:pStyle w:val="BodyText"/>
        <w:spacing w:line="247" w:lineRule="auto"/>
        <w:ind w:left="460" w:right="115" w:firstLine="720"/>
        <w:jc w:val="both"/>
      </w:pPr>
      <w:r>
        <w:rPr/>
        <w:t>There</w:t>
      </w:r>
      <w:r>
        <w:rPr>
          <w:spacing w:val="-13"/>
        </w:rPr>
        <w:t> </w:t>
      </w:r>
      <w:r>
        <w:rPr/>
        <w:t>are</w:t>
      </w:r>
      <w:r>
        <w:rPr>
          <w:spacing w:val="-14"/>
        </w:rPr>
        <w:t> </w:t>
      </w:r>
      <w:r>
        <w:rPr/>
        <w:t>also</w:t>
      </w:r>
      <w:r>
        <w:rPr>
          <w:spacing w:val="-11"/>
        </w:rPr>
        <w:t> </w:t>
      </w:r>
      <w:r>
        <w:rPr/>
        <w:t>various</w:t>
      </w:r>
      <w:r>
        <w:rPr>
          <w:spacing w:val="-13"/>
        </w:rPr>
        <w:t> </w:t>
      </w:r>
      <w:r>
        <w:rPr/>
        <w:t>rules</w:t>
      </w:r>
      <w:r>
        <w:rPr>
          <w:spacing w:val="-12"/>
        </w:rPr>
        <w:t> </w:t>
      </w:r>
      <w:r>
        <w:rPr/>
        <w:t>and</w:t>
      </w:r>
      <w:r>
        <w:rPr>
          <w:spacing w:val="-12"/>
        </w:rPr>
        <w:t> </w:t>
      </w:r>
      <w:r>
        <w:rPr/>
        <w:t>statutes</w:t>
      </w:r>
      <w:r>
        <w:rPr>
          <w:spacing w:val="-12"/>
        </w:rPr>
        <w:t> </w:t>
      </w:r>
      <w:r>
        <w:rPr/>
        <w:t>governing</w:t>
      </w:r>
      <w:r>
        <w:rPr>
          <w:spacing w:val="-15"/>
        </w:rPr>
        <w:t> </w:t>
      </w:r>
      <w:r>
        <w:rPr/>
        <w:t>venue.</w:t>
      </w:r>
      <w:r>
        <w:rPr>
          <w:spacing w:val="36"/>
        </w:rPr>
        <w:t> </w:t>
      </w:r>
      <w:r>
        <w:rPr/>
        <w:t>Initially,</w:t>
      </w:r>
      <w:r>
        <w:rPr>
          <w:spacing w:val="-10"/>
        </w:rPr>
        <w:t> </w:t>
      </w:r>
      <w:r>
        <w:rPr/>
        <w:t>there</w:t>
      </w:r>
      <w:r>
        <w:rPr>
          <w:spacing w:val="-11"/>
        </w:rPr>
        <w:t> </w:t>
      </w:r>
      <w:r>
        <w:rPr/>
        <w:t>is</w:t>
      </w:r>
      <w:r>
        <w:rPr>
          <w:spacing w:val="-9"/>
        </w:rPr>
        <w:t> </w:t>
      </w:r>
      <w:r>
        <w:rPr/>
        <w:t>a</w:t>
      </w:r>
      <w:r>
        <w:rPr>
          <w:spacing w:val="-10"/>
        </w:rPr>
        <w:t> </w:t>
      </w:r>
      <w:r>
        <w:rPr/>
        <w:t>general</w:t>
      </w:r>
      <w:r>
        <w:rPr>
          <w:spacing w:val="-9"/>
        </w:rPr>
        <w:t> </w:t>
      </w:r>
      <w:r>
        <w:rPr/>
        <w:t>provision in Rule 18 of the Federal Rules of Criminal Procedure, stating: “Unless a statute or these rules</w:t>
      </w:r>
      <w:r>
        <w:rPr>
          <w:spacing w:val="-36"/>
        </w:rPr>
        <w:t> </w:t>
      </w:r>
      <w:r>
        <w:rPr/>
        <w:t>permit otherwise, the government must prosecute an offense in a district where the offense was committed.” There</w:t>
      </w:r>
      <w:r>
        <w:rPr>
          <w:spacing w:val="-21"/>
        </w:rPr>
        <w:t> </w:t>
      </w:r>
      <w:r>
        <w:rPr/>
        <w:t>are</w:t>
      </w:r>
      <w:r>
        <w:rPr>
          <w:spacing w:val="-20"/>
        </w:rPr>
        <w:t> </w:t>
      </w:r>
      <w:r>
        <w:rPr/>
        <w:t>also</w:t>
      </w:r>
      <w:r>
        <w:rPr>
          <w:spacing w:val="-17"/>
        </w:rPr>
        <w:t> </w:t>
      </w:r>
      <w:r>
        <w:rPr/>
        <w:t>specific</w:t>
      </w:r>
      <w:r>
        <w:rPr>
          <w:spacing w:val="-18"/>
        </w:rPr>
        <w:t> </w:t>
      </w:r>
      <w:r>
        <w:rPr/>
        <w:t>statutes,</w:t>
      </w:r>
      <w:r>
        <w:rPr>
          <w:spacing w:val="-17"/>
        </w:rPr>
        <w:t> </w:t>
      </w:r>
      <w:r>
        <w:rPr/>
        <w:t>including</w:t>
      </w:r>
      <w:r>
        <w:rPr>
          <w:spacing w:val="-20"/>
        </w:rPr>
        <w:t> </w:t>
      </w:r>
      <w:r>
        <w:rPr/>
        <w:t>statutes</w:t>
      </w:r>
      <w:r>
        <w:rPr>
          <w:spacing w:val="-16"/>
        </w:rPr>
        <w:t> </w:t>
      </w:r>
      <w:r>
        <w:rPr/>
        <w:t>that</w:t>
      </w:r>
      <w:r>
        <w:rPr>
          <w:spacing w:val="-15"/>
        </w:rPr>
        <w:t> </w:t>
      </w:r>
      <w:r>
        <w:rPr/>
        <w:t>govern</w:t>
      </w:r>
      <w:r>
        <w:rPr>
          <w:spacing w:val="-17"/>
        </w:rPr>
        <w:t> </w:t>
      </w:r>
      <w:r>
        <w:rPr/>
        <w:t>venue</w:t>
      </w:r>
      <w:r>
        <w:rPr>
          <w:spacing w:val="-17"/>
        </w:rPr>
        <w:t> </w:t>
      </w:r>
      <w:r>
        <w:rPr/>
        <w:t>in</w:t>
      </w:r>
      <w:r>
        <w:rPr>
          <w:spacing w:val="-14"/>
        </w:rPr>
        <w:t> </w:t>
      </w:r>
      <w:r>
        <w:rPr/>
        <w:t>capital</w:t>
      </w:r>
      <w:r>
        <w:rPr>
          <w:spacing w:val="-17"/>
        </w:rPr>
        <w:t> </w:t>
      </w:r>
      <w:r>
        <w:rPr/>
        <w:t>cases</w:t>
      </w:r>
      <w:r>
        <w:rPr>
          <w:spacing w:val="-17"/>
        </w:rPr>
        <w:t> </w:t>
      </w:r>
      <w:r>
        <w:rPr/>
        <w:t>(18</w:t>
      </w:r>
      <w:r>
        <w:rPr>
          <w:spacing w:val="-18"/>
        </w:rPr>
        <w:t> </w:t>
      </w:r>
      <w:r>
        <w:rPr/>
        <w:t>U.S.C.</w:t>
      </w:r>
      <w:r>
        <w:rPr>
          <w:spacing w:val="-17"/>
        </w:rPr>
        <w:t> </w:t>
      </w:r>
      <w:r>
        <w:rPr/>
        <w:t>§</w:t>
      </w:r>
      <w:r>
        <w:rPr>
          <w:spacing w:val="-17"/>
        </w:rPr>
        <w:t> </w:t>
      </w:r>
      <w:r>
        <w:rPr/>
        <w:t>3235), statutes that govern venue in murder and manslaughter cases (18 U.S.C. § 3236),</w:t>
      </w:r>
      <w:r>
        <w:rPr>
          <w:spacing w:val="15"/>
        </w:rPr>
        <w:t> </w:t>
      </w:r>
      <w:r>
        <w:rPr/>
        <w:t>statutes that govern venue</w:t>
      </w:r>
      <w:r>
        <w:rPr>
          <w:spacing w:val="-12"/>
        </w:rPr>
        <w:t> </w:t>
      </w:r>
      <w:r>
        <w:rPr/>
        <w:t>in</w:t>
      </w:r>
      <w:r>
        <w:rPr>
          <w:spacing w:val="-11"/>
        </w:rPr>
        <w:t> </w:t>
      </w:r>
      <w:r>
        <w:rPr/>
        <w:t>certain</w:t>
      </w:r>
      <w:r>
        <w:rPr>
          <w:spacing w:val="-11"/>
        </w:rPr>
        <w:t> </w:t>
      </w:r>
      <w:r>
        <w:rPr/>
        <w:t>tax</w:t>
      </w:r>
      <w:r>
        <w:rPr>
          <w:spacing w:val="-9"/>
        </w:rPr>
        <w:t> </w:t>
      </w:r>
      <w:r>
        <w:rPr/>
        <w:t>cases</w:t>
      </w:r>
      <w:r>
        <w:rPr>
          <w:spacing w:val="-11"/>
        </w:rPr>
        <w:t> </w:t>
      </w:r>
      <w:r>
        <w:rPr/>
        <w:t>(18</w:t>
      </w:r>
      <w:r>
        <w:rPr>
          <w:spacing w:val="-11"/>
        </w:rPr>
        <w:t> </w:t>
      </w:r>
      <w:r>
        <w:rPr/>
        <w:t>U.S.C.</w:t>
      </w:r>
      <w:r>
        <w:rPr>
          <w:spacing w:val="-11"/>
        </w:rPr>
        <w:t> </w:t>
      </w:r>
      <w:r>
        <w:rPr/>
        <w:t>§</w:t>
      </w:r>
      <w:r>
        <w:rPr>
          <w:spacing w:val="-11"/>
        </w:rPr>
        <w:t> </w:t>
      </w:r>
      <w:r>
        <w:rPr/>
        <w:t>3237(b)),</w:t>
      </w:r>
      <w:r>
        <w:rPr>
          <w:spacing w:val="-11"/>
        </w:rPr>
        <w:t> </w:t>
      </w:r>
      <w:r>
        <w:rPr/>
        <w:t>statutes</w:t>
      </w:r>
      <w:r>
        <w:rPr>
          <w:spacing w:val="-15"/>
        </w:rPr>
        <w:t> </w:t>
      </w:r>
      <w:r>
        <w:rPr/>
        <w:t>that</w:t>
      </w:r>
      <w:r>
        <w:rPr>
          <w:spacing w:val="-11"/>
        </w:rPr>
        <w:t> </w:t>
      </w:r>
      <w:r>
        <w:rPr/>
        <w:t>govern</w:t>
      </w:r>
      <w:r>
        <w:rPr>
          <w:spacing w:val="-11"/>
        </w:rPr>
        <w:t> </w:t>
      </w:r>
      <w:r>
        <w:rPr/>
        <w:t>venue</w:t>
      </w:r>
      <w:r>
        <w:rPr>
          <w:spacing w:val="-11"/>
        </w:rPr>
        <w:t> </w:t>
      </w:r>
      <w:r>
        <w:rPr/>
        <w:t>for</w:t>
      </w:r>
      <w:r>
        <w:rPr>
          <w:spacing w:val="-13"/>
        </w:rPr>
        <w:t> </w:t>
      </w:r>
      <w:r>
        <w:rPr/>
        <w:t>offenses</w:t>
      </w:r>
      <w:r>
        <w:rPr>
          <w:spacing w:val="-11"/>
        </w:rPr>
        <w:t> </w:t>
      </w:r>
      <w:r>
        <w:rPr/>
        <w:t>not</w:t>
      </w:r>
      <w:r>
        <w:rPr>
          <w:spacing w:val="-11"/>
        </w:rPr>
        <w:t> </w:t>
      </w:r>
      <w:r>
        <w:rPr/>
        <w:t>committed in any district (18 U.S.C. § 3238), and statutes that govern venue in cases involving espionage and related</w:t>
      </w:r>
      <w:r>
        <w:rPr>
          <w:spacing w:val="-26"/>
        </w:rPr>
        <w:t> </w:t>
      </w:r>
      <w:r>
        <w:rPr/>
        <w:t>offenses</w:t>
      </w:r>
      <w:r>
        <w:rPr>
          <w:spacing w:val="-26"/>
        </w:rPr>
        <w:t> </w:t>
      </w:r>
      <w:r>
        <w:rPr/>
        <w:t>(18</w:t>
      </w:r>
      <w:r>
        <w:rPr>
          <w:spacing w:val="-25"/>
        </w:rPr>
        <w:t> </w:t>
      </w:r>
      <w:r>
        <w:rPr/>
        <w:t>U.S.C.</w:t>
      </w:r>
      <w:r>
        <w:rPr>
          <w:spacing w:val="-26"/>
        </w:rPr>
        <w:t> </w:t>
      </w:r>
      <w:r>
        <w:rPr/>
        <w:t>§</w:t>
      </w:r>
      <w:r>
        <w:rPr>
          <w:spacing w:val="-25"/>
        </w:rPr>
        <w:t> </w:t>
      </w:r>
      <w:r>
        <w:rPr/>
        <w:t>3238).</w:t>
      </w:r>
      <w:r>
        <w:rPr>
          <w:spacing w:val="9"/>
        </w:rPr>
        <w:t> </w:t>
      </w:r>
      <w:r>
        <w:rPr/>
        <w:t>Also,</w:t>
      </w:r>
      <w:r>
        <w:rPr>
          <w:spacing w:val="-26"/>
        </w:rPr>
        <w:t> </w:t>
      </w:r>
      <w:r>
        <w:rPr/>
        <w:t>some</w:t>
      </w:r>
      <w:r>
        <w:rPr>
          <w:spacing w:val="-25"/>
        </w:rPr>
        <w:t> </w:t>
      </w:r>
      <w:r>
        <w:rPr/>
        <w:t>statutes</w:t>
      </w:r>
      <w:r>
        <w:rPr>
          <w:spacing w:val="-26"/>
        </w:rPr>
        <w:t> </w:t>
      </w:r>
      <w:r>
        <w:rPr/>
        <w:t>defining</w:t>
      </w:r>
      <w:r>
        <w:rPr>
          <w:spacing w:val="-25"/>
        </w:rPr>
        <w:t> </w:t>
      </w:r>
      <w:r>
        <w:rPr/>
        <w:t>particular</w:t>
      </w:r>
      <w:r>
        <w:rPr>
          <w:spacing w:val="-26"/>
        </w:rPr>
        <w:t> </w:t>
      </w:r>
      <w:r>
        <w:rPr/>
        <w:t>crimes</w:t>
      </w:r>
      <w:r>
        <w:rPr>
          <w:spacing w:val="-25"/>
        </w:rPr>
        <w:t> </w:t>
      </w:r>
      <w:r>
        <w:rPr/>
        <w:t>include</w:t>
      </w:r>
      <w:r>
        <w:rPr>
          <w:spacing w:val="-26"/>
        </w:rPr>
        <w:t> </w:t>
      </w:r>
      <w:r>
        <w:rPr/>
        <w:t>special</w:t>
      </w:r>
      <w:r>
        <w:rPr>
          <w:spacing w:val="-26"/>
        </w:rPr>
        <w:t> </w:t>
      </w:r>
      <w:r>
        <w:rPr>
          <w:spacing w:val="-3"/>
        </w:rPr>
        <w:t>venue </w:t>
      </w:r>
      <w:r>
        <w:rPr/>
        <w:t>provisions. </w:t>
      </w:r>
      <w:r>
        <w:rPr>
          <w:i/>
        </w:rPr>
        <w:t>See, e.g.</w:t>
      </w:r>
      <w:r>
        <w:rPr/>
        <w:t>, 8 U.S.C. § 1329 (illegal reentry offenses); 18 U.S.C. § 1073 (flight to avoid prosecution);</w:t>
      </w:r>
      <w:r>
        <w:rPr>
          <w:spacing w:val="-18"/>
        </w:rPr>
        <w:t> </w:t>
      </w:r>
      <w:r>
        <w:rPr/>
        <w:t>18</w:t>
      </w:r>
      <w:r>
        <w:rPr>
          <w:spacing w:val="-18"/>
        </w:rPr>
        <w:t> </w:t>
      </w:r>
      <w:r>
        <w:rPr/>
        <w:t>U.S.C.</w:t>
      </w:r>
      <w:r>
        <w:rPr>
          <w:spacing w:val="-14"/>
        </w:rPr>
        <w:t> </w:t>
      </w:r>
      <w:r>
        <w:rPr/>
        <w:t>§</w:t>
      </w:r>
      <w:r>
        <w:rPr>
          <w:spacing w:val="-15"/>
        </w:rPr>
        <w:t> </w:t>
      </w:r>
      <w:r>
        <w:rPr/>
        <w:t>1512(i)</w:t>
      </w:r>
      <w:r>
        <w:rPr>
          <w:spacing w:val="-18"/>
        </w:rPr>
        <w:t> </w:t>
      </w:r>
      <w:r>
        <w:rPr/>
        <w:t>(witness</w:t>
      </w:r>
      <w:r>
        <w:rPr>
          <w:spacing w:val="-15"/>
        </w:rPr>
        <w:t> </w:t>
      </w:r>
      <w:r>
        <w:rPr/>
        <w:t>tampering);</w:t>
      </w:r>
      <w:r>
        <w:rPr>
          <w:spacing w:val="-15"/>
        </w:rPr>
        <w:t> </w:t>
      </w:r>
      <w:r>
        <w:rPr/>
        <w:t>18</w:t>
      </w:r>
      <w:r>
        <w:rPr>
          <w:spacing w:val="-16"/>
        </w:rPr>
        <w:t> </w:t>
      </w:r>
      <w:r>
        <w:rPr/>
        <w:t>U.S.C.</w:t>
      </w:r>
      <w:r>
        <w:rPr>
          <w:spacing w:val="-15"/>
        </w:rPr>
        <w:t> </w:t>
      </w:r>
      <w:r>
        <w:rPr/>
        <w:t>§</w:t>
      </w:r>
      <w:r>
        <w:rPr>
          <w:spacing w:val="-15"/>
        </w:rPr>
        <w:t> </w:t>
      </w:r>
      <w:r>
        <w:rPr/>
        <w:t>1956(i)</w:t>
      </w:r>
      <w:r>
        <w:rPr>
          <w:spacing w:val="-18"/>
        </w:rPr>
        <w:t> </w:t>
      </w:r>
      <w:r>
        <w:rPr/>
        <w:t>(money</w:t>
      </w:r>
      <w:r>
        <w:rPr>
          <w:spacing w:val="-23"/>
        </w:rPr>
        <w:t> </w:t>
      </w:r>
      <w:r>
        <w:rPr/>
        <w:t>laundering).</w:t>
      </w:r>
      <w:r>
        <w:rPr>
          <w:spacing w:val="27"/>
        </w:rPr>
        <w:t> </w:t>
      </w:r>
      <w:r>
        <w:rPr>
          <w:spacing w:val="-3"/>
        </w:rPr>
        <w:t>“If</w:t>
      </w:r>
      <w:r>
        <w:rPr>
          <w:spacing w:val="-18"/>
        </w:rPr>
        <w:t> </w:t>
      </w:r>
      <w:r>
        <w:rPr/>
        <w:t>the statute under which the defendant is charged contains a specific venue provision, that provision must be</w:t>
      </w:r>
      <w:r>
        <w:rPr>
          <w:spacing w:val="-15"/>
        </w:rPr>
        <w:t> </w:t>
      </w:r>
      <w:r>
        <w:rPr/>
        <w:t>honored</w:t>
      </w:r>
      <w:r>
        <w:rPr>
          <w:spacing w:val="-13"/>
        </w:rPr>
        <w:t> </w:t>
      </w:r>
      <w:r>
        <w:rPr/>
        <w:t>(assuming,</w:t>
      </w:r>
      <w:r>
        <w:rPr>
          <w:spacing w:val="-12"/>
        </w:rPr>
        <w:t> </w:t>
      </w:r>
      <w:r>
        <w:rPr/>
        <w:t>of</w:t>
      </w:r>
      <w:r>
        <w:rPr>
          <w:spacing w:val="-14"/>
        </w:rPr>
        <w:t> </w:t>
      </w:r>
      <w:r>
        <w:rPr/>
        <w:t>course,</w:t>
      </w:r>
      <w:r>
        <w:rPr>
          <w:spacing w:val="-15"/>
        </w:rPr>
        <w:t> </w:t>
      </w:r>
      <w:r>
        <w:rPr/>
        <w:t>that</w:t>
      </w:r>
      <w:r>
        <w:rPr>
          <w:spacing w:val="-15"/>
        </w:rPr>
        <w:t> </w:t>
      </w:r>
      <w:r>
        <w:rPr/>
        <w:t>it</w:t>
      </w:r>
      <w:r>
        <w:rPr>
          <w:spacing w:val="-12"/>
        </w:rPr>
        <w:t> </w:t>
      </w:r>
      <w:r>
        <w:rPr/>
        <w:t>satisfies</w:t>
      </w:r>
      <w:r>
        <w:rPr>
          <w:spacing w:val="-14"/>
        </w:rPr>
        <w:t> </w:t>
      </w:r>
      <w:r>
        <w:rPr/>
        <w:t>constitutional</w:t>
      </w:r>
      <w:r>
        <w:rPr>
          <w:spacing w:val="-12"/>
        </w:rPr>
        <w:t> </w:t>
      </w:r>
      <w:r>
        <w:rPr/>
        <w:t>minima).”</w:t>
      </w:r>
      <w:r>
        <w:rPr>
          <w:spacing w:val="30"/>
        </w:rPr>
        <w:t> </w:t>
      </w:r>
      <w:r>
        <w:rPr>
          <w:i/>
        </w:rPr>
        <w:t>United</w:t>
      </w:r>
      <w:r>
        <w:rPr>
          <w:i/>
          <w:spacing w:val="-14"/>
        </w:rPr>
        <w:t> </w:t>
      </w:r>
      <w:r>
        <w:rPr>
          <w:i/>
        </w:rPr>
        <w:t>States</w:t>
      </w:r>
      <w:r>
        <w:rPr>
          <w:i/>
          <w:spacing w:val="-15"/>
        </w:rPr>
        <w:t> </w:t>
      </w:r>
      <w:r>
        <w:rPr>
          <w:i/>
        </w:rPr>
        <w:t>v.</w:t>
      </w:r>
      <w:r>
        <w:rPr>
          <w:i/>
          <w:spacing w:val="-15"/>
        </w:rPr>
        <w:t> </w:t>
      </w:r>
      <w:r>
        <w:rPr>
          <w:i/>
        </w:rPr>
        <w:t>Salinas</w:t>
      </w:r>
      <w:r>
        <w:rPr/>
        <w:t>,</w:t>
      </w:r>
      <w:r>
        <w:rPr>
          <w:spacing w:val="-12"/>
        </w:rPr>
        <w:t> </w:t>
      </w:r>
      <w:r>
        <w:rPr/>
        <w:t>373 F.3d 161, 164 (1st Cir.</w:t>
      </w:r>
      <w:r>
        <w:rPr>
          <w:spacing w:val="-1"/>
        </w:rPr>
        <w:t> </w:t>
      </w:r>
      <w:r>
        <w:rPr/>
        <w:t>2004).</w:t>
      </w:r>
    </w:p>
    <w:p>
      <w:pPr>
        <w:pStyle w:val="BodyText"/>
        <w:spacing w:before="5"/>
        <w:rPr>
          <w:sz w:val="23"/>
        </w:rPr>
      </w:pPr>
    </w:p>
    <w:p>
      <w:pPr>
        <w:pStyle w:val="BodyText"/>
        <w:spacing w:line="247" w:lineRule="auto"/>
        <w:ind w:left="460" w:right="111" w:firstLine="720"/>
        <w:jc w:val="both"/>
        <w:rPr>
          <w:i/>
        </w:rPr>
      </w:pPr>
      <w:r>
        <w:rPr>
          <w:spacing w:val="-2"/>
        </w:rPr>
        <w:t>The</w:t>
      </w:r>
      <w:r>
        <w:rPr>
          <w:spacing w:val="-31"/>
        </w:rPr>
        <w:t> </w:t>
      </w:r>
      <w:r>
        <w:rPr/>
        <w:t>controlling</w:t>
      </w:r>
      <w:r>
        <w:rPr>
          <w:spacing w:val="-28"/>
        </w:rPr>
        <w:t> </w:t>
      </w:r>
      <w:r>
        <w:rPr/>
        <w:t>constitutional</w:t>
      </w:r>
      <w:r>
        <w:rPr>
          <w:spacing w:val="-26"/>
        </w:rPr>
        <w:t> </w:t>
      </w:r>
      <w:r>
        <w:rPr/>
        <w:t>provisions</w:t>
      </w:r>
      <w:r>
        <w:rPr>
          <w:spacing w:val="-29"/>
        </w:rPr>
        <w:t> </w:t>
      </w:r>
      <w:r>
        <w:rPr/>
        <w:t>do</w:t>
      </w:r>
      <w:r>
        <w:rPr>
          <w:spacing w:val="-28"/>
        </w:rPr>
        <w:t> </w:t>
      </w:r>
      <w:r>
        <w:rPr/>
        <w:t>require</w:t>
      </w:r>
      <w:r>
        <w:rPr>
          <w:spacing w:val="-29"/>
        </w:rPr>
        <w:t> </w:t>
      </w:r>
      <w:r>
        <w:rPr/>
        <w:t>that</w:t>
      </w:r>
      <w:r>
        <w:rPr>
          <w:spacing w:val="-26"/>
        </w:rPr>
        <w:t> </w:t>
      </w:r>
      <w:r>
        <w:rPr/>
        <w:t>venue</w:t>
      </w:r>
      <w:r>
        <w:rPr>
          <w:spacing w:val="-31"/>
        </w:rPr>
        <w:t> </w:t>
      </w:r>
      <w:r>
        <w:rPr>
          <w:spacing w:val="-3"/>
        </w:rPr>
        <w:t>provisions</w:t>
      </w:r>
      <w:r>
        <w:rPr>
          <w:spacing w:val="-29"/>
        </w:rPr>
        <w:t> </w:t>
      </w:r>
      <w:r>
        <w:rPr/>
        <w:t>be</w:t>
      </w:r>
      <w:r>
        <w:rPr>
          <w:spacing w:val="-30"/>
        </w:rPr>
        <w:t> </w:t>
      </w:r>
      <w:r>
        <w:rPr>
          <w:spacing w:val="-4"/>
        </w:rPr>
        <w:t>interpreted</w:t>
      </w:r>
      <w:r>
        <w:rPr>
          <w:spacing w:val="-29"/>
        </w:rPr>
        <w:t> </w:t>
      </w:r>
      <w:r>
        <w:rPr>
          <w:spacing w:val="-4"/>
        </w:rPr>
        <w:t>narrowly </w:t>
      </w:r>
      <w:r>
        <w:rPr/>
        <w:t>and with due deference to the policies which underlie the constitutional safeguards.  </w:t>
      </w:r>
      <w:r>
        <w:rPr>
          <w:i/>
        </w:rPr>
        <w:t>United States </w:t>
      </w:r>
      <w:r>
        <w:rPr>
          <w:i/>
          <w:spacing w:val="2"/>
        </w:rPr>
        <w:t> </w:t>
      </w:r>
      <w:r>
        <w:rPr>
          <w:i/>
        </w:rPr>
        <w:t>v.</w:t>
      </w:r>
    </w:p>
    <w:p>
      <w:pPr>
        <w:pStyle w:val="BodyText"/>
        <w:spacing w:line="274" w:lineRule="exact"/>
        <w:ind w:left="460"/>
      </w:pPr>
      <w:r>
        <w:rPr>
          <w:i/>
        </w:rPr>
        <w:t>Johnson</w:t>
      </w:r>
      <w:r>
        <w:rPr/>
        <w:t>, 323 U.S. 273, 276 (1944).</w:t>
      </w:r>
      <w:r>
        <w:rPr>
          <w:position w:val="10"/>
          <w:sz w:val="14"/>
        </w:rPr>
        <w:t>109    </w:t>
      </w:r>
      <w:r>
        <w:rPr/>
        <w:t>The Supreme Court has recognized that “[q]uestions of</w:t>
      </w:r>
      <w:r>
        <w:rPr>
          <w:spacing w:val="6"/>
        </w:rPr>
        <w:t> </w:t>
      </w:r>
      <w:r>
        <w:rPr/>
        <w:t>venue</w:t>
      </w:r>
    </w:p>
    <w:p>
      <w:pPr>
        <w:pStyle w:val="BodyText"/>
        <w:spacing w:line="247" w:lineRule="auto" w:before="7"/>
        <w:ind w:left="460" w:right="117"/>
        <w:jc w:val="both"/>
        <w:rPr>
          <w:i/>
        </w:rPr>
      </w:pPr>
      <w:r>
        <w:rPr/>
        <w:t>in criminal cases . . . are not merely matters of formal legal procedure.” </w:t>
      </w:r>
      <w:r>
        <w:rPr>
          <w:i/>
        </w:rPr>
        <w:t>Johnson</w:t>
      </w:r>
      <w:r>
        <w:rPr/>
        <w:t>, 323 U.S. at 276. “They</w:t>
      </w:r>
      <w:r>
        <w:rPr>
          <w:spacing w:val="-13"/>
        </w:rPr>
        <w:t> </w:t>
      </w:r>
      <w:r>
        <w:rPr/>
        <w:t>raise</w:t>
      </w:r>
      <w:r>
        <w:rPr>
          <w:spacing w:val="-6"/>
        </w:rPr>
        <w:t> </w:t>
      </w:r>
      <w:r>
        <w:rPr/>
        <w:t>deep</w:t>
      </w:r>
      <w:r>
        <w:rPr>
          <w:spacing w:val="-6"/>
        </w:rPr>
        <w:t> </w:t>
      </w:r>
      <w:r>
        <w:rPr/>
        <w:t>issues</w:t>
      </w:r>
      <w:r>
        <w:rPr>
          <w:spacing w:val="-6"/>
        </w:rPr>
        <w:t> </w:t>
      </w:r>
      <w:r>
        <w:rPr/>
        <w:t>of</w:t>
      </w:r>
      <w:r>
        <w:rPr>
          <w:spacing w:val="-6"/>
        </w:rPr>
        <w:t> </w:t>
      </w:r>
      <w:r>
        <w:rPr/>
        <w:t>public</w:t>
      </w:r>
      <w:r>
        <w:rPr>
          <w:spacing w:val="-6"/>
        </w:rPr>
        <w:t> </w:t>
      </w:r>
      <w:r>
        <w:rPr/>
        <w:t>policy”</w:t>
      </w:r>
      <w:r>
        <w:rPr>
          <w:spacing w:val="-6"/>
        </w:rPr>
        <w:t> </w:t>
      </w:r>
      <w:r>
        <w:rPr/>
        <w:t>and</w:t>
      </w:r>
      <w:r>
        <w:rPr>
          <w:spacing w:val="-6"/>
        </w:rPr>
        <w:t> </w:t>
      </w:r>
      <w:r>
        <w:rPr/>
        <w:t>implicate</w:t>
      </w:r>
      <w:r>
        <w:rPr>
          <w:spacing w:val="-8"/>
        </w:rPr>
        <w:t> </w:t>
      </w:r>
      <w:r>
        <w:rPr/>
        <w:t>“the</w:t>
      </w:r>
      <w:r>
        <w:rPr>
          <w:spacing w:val="-6"/>
        </w:rPr>
        <w:t> </w:t>
      </w:r>
      <w:r>
        <w:rPr/>
        <w:t>fair</w:t>
      </w:r>
      <w:r>
        <w:rPr>
          <w:spacing w:val="-6"/>
        </w:rPr>
        <w:t> </w:t>
      </w:r>
      <w:r>
        <w:rPr/>
        <w:t>administration</w:t>
      </w:r>
      <w:r>
        <w:rPr>
          <w:spacing w:val="-6"/>
        </w:rPr>
        <w:t> </w:t>
      </w:r>
      <w:r>
        <w:rPr/>
        <w:t>of</w:t>
      </w:r>
      <w:r>
        <w:rPr>
          <w:spacing w:val="-6"/>
        </w:rPr>
        <w:t> </w:t>
      </w:r>
      <w:r>
        <w:rPr/>
        <w:t>criminal</w:t>
      </w:r>
      <w:r>
        <w:rPr>
          <w:spacing w:val="-6"/>
        </w:rPr>
        <w:t> </w:t>
      </w:r>
      <w:r>
        <w:rPr/>
        <w:t>justice</w:t>
      </w:r>
      <w:r>
        <w:rPr>
          <w:spacing w:val="-6"/>
        </w:rPr>
        <w:t> </w:t>
      </w:r>
      <w:r>
        <w:rPr>
          <w:spacing w:val="-5"/>
        </w:rPr>
        <w:t>and </w:t>
      </w:r>
      <w:r>
        <w:rPr/>
        <w:t>the public confidence in it[.]”</w:t>
      </w:r>
      <w:r>
        <w:rPr>
          <w:spacing w:val="57"/>
        </w:rPr>
        <w:t> </w:t>
      </w:r>
      <w:r>
        <w:rPr>
          <w:i/>
        </w:rPr>
        <w:t>Id.</w:t>
      </w:r>
    </w:p>
    <w:p>
      <w:pPr>
        <w:pStyle w:val="BodyText"/>
        <w:spacing w:before="9"/>
        <w:rPr>
          <w:i/>
        </w:rPr>
      </w:pPr>
    </w:p>
    <w:p>
      <w:pPr>
        <w:pStyle w:val="Heading1"/>
        <w:numPr>
          <w:ilvl w:val="3"/>
          <w:numId w:val="1"/>
        </w:numPr>
        <w:tabs>
          <w:tab w:pos="3040" w:val="left" w:leader="none"/>
        </w:tabs>
        <w:spacing w:line="240" w:lineRule="auto" w:before="0" w:after="0"/>
        <w:ind w:left="3040" w:right="0" w:hanging="1140"/>
        <w:jc w:val="left"/>
      </w:pPr>
      <w:r>
        <w:rPr/>
        <w:t>Determining Where the Offense Was</w:t>
      </w:r>
      <w:r>
        <w:rPr>
          <w:spacing w:val="-2"/>
        </w:rPr>
        <w:t> </w:t>
      </w:r>
      <w:r>
        <w:rPr/>
        <w:t>Committed</w:t>
      </w:r>
    </w:p>
    <w:p>
      <w:pPr>
        <w:pStyle w:val="BodyText"/>
        <w:spacing w:before="9"/>
        <w:rPr>
          <w:b/>
        </w:rPr>
      </w:pPr>
    </w:p>
    <w:p>
      <w:pPr>
        <w:pStyle w:val="BodyText"/>
        <w:spacing w:line="247" w:lineRule="auto"/>
        <w:ind w:left="460" w:right="42" w:firstLine="720"/>
      </w:pPr>
      <w:r>
        <w:rPr/>
        <w:t>The Supreme Court has stated the general test for determining the district in which the offense was committed as follows:</w:t>
      </w:r>
    </w:p>
    <w:p>
      <w:pPr>
        <w:pStyle w:val="BodyText"/>
        <w:rPr>
          <w:sz w:val="20"/>
        </w:rPr>
      </w:pPr>
    </w:p>
    <w:p>
      <w:pPr>
        <w:pStyle w:val="BodyText"/>
        <w:rPr>
          <w:sz w:val="20"/>
        </w:rPr>
      </w:pPr>
    </w:p>
    <w:p>
      <w:pPr>
        <w:pStyle w:val="BodyText"/>
        <w:spacing w:before="11"/>
        <w:rPr>
          <w:sz w:val="29"/>
        </w:rPr>
      </w:pPr>
      <w:r>
        <w:rPr/>
        <w:pict>
          <v:line style="position:absolute;mso-position-horizontal-relative:page;mso-position-vertical-relative:paragraph;z-index:-376;mso-wrap-distance-left:0;mso-wrap-distance-right:0" from="72pt,19.635796pt" to="215.88pt,19.635796pt" stroked="true" strokeweight=".84pt" strokecolor="#000000">
            <v:stroke dashstyle="solid"/>
            <w10:wrap type="topAndBottom"/>
          </v:line>
        </w:pict>
      </w:r>
    </w:p>
    <w:p>
      <w:pPr>
        <w:pStyle w:val="BodyText"/>
        <w:spacing w:before="5"/>
        <w:rPr>
          <w:sz w:val="11"/>
        </w:rPr>
      </w:pPr>
    </w:p>
    <w:p>
      <w:pPr>
        <w:spacing w:before="72"/>
        <w:ind w:left="1180" w:right="0" w:firstLine="0"/>
        <w:jc w:val="left"/>
        <w:rPr>
          <w:sz w:val="22"/>
        </w:rPr>
      </w:pPr>
      <w:r>
        <w:rPr>
          <w:position w:val="9"/>
          <w:sz w:val="12"/>
        </w:rPr>
        <w:t>109 </w:t>
      </w:r>
      <w:r>
        <w:rPr>
          <w:i/>
          <w:sz w:val="22"/>
        </w:rPr>
        <w:t>See also United States v. Ramirez</w:t>
      </w:r>
      <w:r>
        <w:rPr>
          <w:sz w:val="22"/>
        </w:rPr>
        <w:t>, 420 F.3d 134, 139 (2d Cir. 2005) (citing </w:t>
      </w:r>
      <w:r>
        <w:rPr>
          <w:i/>
          <w:sz w:val="22"/>
        </w:rPr>
        <w:t>Johnson</w:t>
      </w:r>
      <w:r>
        <w:rPr>
          <w:sz w:val="22"/>
        </w:rPr>
        <w:t>); </w:t>
      </w:r>
      <w:r>
        <w:rPr>
          <w:i/>
          <w:sz w:val="22"/>
        </w:rPr>
        <w:t>Salinas</w:t>
      </w:r>
      <w:r>
        <w:rPr>
          <w:sz w:val="22"/>
        </w:rPr>
        <w:t>, 373</w:t>
      </w:r>
    </w:p>
    <w:p>
      <w:pPr>
        <w:spacing w:before="26"/>
        <w:ind w:left="460" w:right="0" w:firstLine="0"/>
        <w:jc w:val="left"/>
        <w:rPr>
          <w:sz w:val="22"/>
        </w:rPr>
      </w:pPr>
      <w:r>
        <w:rPr>
          <w:sz w:val="22"/>
        </w:rPr>
        <w:t>F.3d at 165 (citing </w:t>
      </w:r>
      <w:r>
        <w:rPr>
          <w:i/>
          <w:sz w:val="22"/>
        </w:rPr>
        <w:t>Johnson</w:t>
      </w:r>
      <w:r>
        <w:rPr>
          <w:sz w:val="22"/>
        </w:rPr>
        <w:t>).</w:t>
      </w:r>
    </w:p>
    <w:p>
      <w:pPr>
        <w:spacing w:after="0"/>
        <w:jc w:val="left"/>
        <w:rPr>
          <w:sz w:val="22"/>
        </w:rPr>
        <w:sectPr>
          <w:pgSz w:w="12240" w:h="15840"/>
          <w:pgMar w:header="403" w:footer="0" w:top="1140" w:bottom="280" w:left="980" w:right="960"/>
        </w:sectPr>
      </w:pPr>
    </w:p>
    <w:p>
      <w:pPr>
        <w:pStyle w:val="BodyText"/>
        <w:spacing w:line="247" w:lineRule="auto" w:before="68"/>
        <w:ind w:left="820" w:right="1196"/>
        <w:jc w:val="both"/>
      </w:pPr>
      <w:r>
        <w:rPr/>
        <w:t>The</w:t>
      </w:r>
      <w:r>
        <w:rPr>
          <w:spacing w:val="-6"/>
        </w:rPr>
        <w:t> </w:t>
      </w:r>
      <w:r>
        <w:rPr>
          <w:i/>
        </w:rPr>
        <w:t>locus</w:t>
      </w:r>
      <w:r>
        <w:rPr>
          <w:i/>
          <w:spacing w:val="-5"/>
        </w:rPr>
        <w:t> </w:t>
      </w:r>
      <w:r>
        <w:rPr>
          <w:i/>
        </w:rPr>
        <w:t>delicti</w:t>
      </w:r>
      <w:r>
        <w:rPr>
          <w:i/>
          <w:spacing w:val="-4"/>
        </w:rPr>
        <w:t> </w:t>
      </w:r>
      <w:r>
        <w:rPr/>
        <w:t>[in</w:t>
      </w:r>
      <w:r>
        <w:rPr>
          <w:spacing w:val="-5"/>
        </w:rPr>
        <w:t> </w:t>
      </w:r>
      <w:r>
        <w:rPr/>
        <w:t>other</w:t>
      </w:r>
      <w:r>
        <w:rPr>
          <w:spacing w:val="-4"/>
        </w:rPr>
        <w:t> </w:t>
      </w:r>
      <w:r>
        <w:rPr/>
        <w:t>words,</w:t>
      </w:r>
      <w:r>
        <w:rPr>
          <w:spacing w:val="-6"/>
        </w:rPr>
        <w:t> </w:t>
      </w:r>
      <w:r>
        <w:rPr/>
        <w:t>the</w:t>
      </w:r>
      <w:r>
        <w:rPr>
          <w:spacing w:val="-7"/>
        </w:rPr>
        <w:t> </w:t>
      </w:r>
      <w:r>
        <w:rPr/>
        <w:t>place]</w:t>
      </w:r>
      <w:r>
        <w:rPr>
          <w:spacing w:val="-5"/>
        </w:rPr>
        <w:t> </w:t>
      </w:r>
      <w:r>
        <w:rPr/>
        <w:t>of</w:t>
      </w:r>
      <w:r>
        <w:rPr>
          <w:spacing w:val="-8"/>
        </w:rPr>
        <w:t> </w:t>
      </w:r>
      <w:r>
        <w:rPr/>
        <w:t>the</w:t>
      </w:r>
      <w:r>
        <w:rPr>
          <w:spacing w:val="-4"/>
        </w:rPr>
        <w:t> </w:t>
      </w:r>
      <w:r>
        <w:rPr/>
        <w:t>charged</w:t>
      </w:r>
      <w:r>
        <w:rPr>
          <w:spacing w:val="-4"/>
        </w:rPr>
        <w:t> </w:t>
      </w:r>
      <w:r>
        <w:rPr/>
        <w:t>offense</w:t>
      </w:r>
      <w:r>
        <w:rPr>
          <w:spacing w:val="-5"/>
        </w:rPr>
        <w:t> </w:t>
      </w:r>
      <w:r>
        <w:rPr/>
        <w:t>must</w:t>
      </w:r>
      <w:r>
        <w:rPr>
          <w:spacing w:val="-4"/>
        </w:rPr>
        <w:t> </w:t>
      </w:r>
      <w:r>
        <w:rPr/>
        <w:t>be</w:t>
      </w:r>
      <w:r>
        <w:rPr>
          <w:spacing w:val="-4"/>
        </w:rPr>
        <w:t> </w:t>
      </w:r>
      <w:r>
        <w:rPr/>
        <w:t>determined from</w:t>
      </w:r>
      <w:r>
        <w:rPr>
          <w:spacing w:val="-12"/>
        </w:rPr>
        <w:t> </w:t>
      </w:r>
      <w:r>
        <w:rPr/>
        <w:t>the</w:t>
      </w:r>
      <w:r>
        <w:rPr>
          <w:spacing w:val="-12"/>
        </w:rPr>
        <w:t> </w:t>
      </w:r>
      <w:r>
        <w:rPr/>
        <w:t>nature</w:t>
      </w:r>
      <w:r>
        <w:rPr>
          <w:spacing w:val="-12"/>
        </w:rPr>
        <w:t> </w:t>
      </w:r>
      <w:r>
        <w:rPr/>
        <w:t>of</w:t>
      </w:r>
      <w:r>
        <w:rPr>
          <w:spacing w:val="-12"/>
        </w:rPr>
        <w:t> </w:t>
      </w:r>
      <w:r>
        <w:rPr/>
        <w:t>the</w:t>
      </w:r>
      <w:r>
        <w:rPr>
          <w:spacing w:val="-12"/>
        </w:rPr>
        <w:t> </w:t>
      </w:r>
      <w:r>
        <w:rPr/>
        <w:t>crime</w:t>
      </w:r>
      <w:r>
        <w:rPr>
          <w:spacing w:val="-12"/>
        </w:rPr>
        <w:t> </w:t>
      </w:r>
      <w:r>
        <w:rPr/>
        <w:t>alleged</w:t>
      </w:r>
      <w:r>
        <w:rPr>
          <w:spacing w:val="-11"/>
        </w:rPr>
        <w:t> </w:t>
      </w:r>
      <w:r>
        <w:rPr/>
        <w:t>and</w:t>
      </w:r>
      <w:r>
        <w:rPr>
          <w:spacing w:val="-11"/>
        </w:rPr>
        <w:t> </w:t>
      </w:r>
      <w:r>
        <w:rPr/>
        <w:t>the</w:t>
      </w:r>
      <w:r>
        <w:rPr>
          <w:spacing w:val="-10"/>
        </w:rPr>
        <w:t> </w:t>
      </w:r>
      <w:r>
        <w:rPr/>
        <w:t>location</w:t>
      </w:r>
      <w:r>
        <w:rPr>
          <w:spacing w:val="-9"/>
        </w:rPr>
        <w:t> </w:t>
      </w:r>
      <w:r>
        <w:rPr/>
        <w:t>of</w:t>
      </w:r>
      <w:r>
        <w:rPr>
          <w:spacing w:val="-10"/>
        </w:rPr>
        <w:t> </w:t>
      </w:r>
      <w:r>
        <w:rPr/>
        <w:t>the</w:t>
      </w:r>
      <w:r>
        <w:rPr>
          <w:spacing w:val="-10"/>
        </w:rPr>
        <w:t> </w:t>
      </w:r>
      <w:r>
        <w:rPr/>
        <w:t>act</w:t>
      </w:r>
      <w:r>
        <w:rPr>
          <w:spacing w:val="-8"/>
        </w:rPr>
        <w:t> </w:t>
      </w:r>
      <w:r>
        <w:rPr/>
        <w:t>or</w:t>
      </w:r>
      <w:r>
        <w:rPr>
          <w:spacing w:val="-9"/>
        </w:rPr>
        <w:t> </w:t>
      </w:r>
      <w:r>
        <w:rPr/>
        <w:t>acts</w:t>
      </w:r>
      <w:r>
        <w:rPr>
          <w:spacing w:val="-8"/>
        </w:rPr>
        <w:t> </w:t>
      </w:r>
      <w:r>
        <w:rPr/>
        <w:t>constituting</w:t>
      </w:r>
      <w:r>
        <w:rPr>
          <w:spacing w:val="-13"/>
        </w:rPr>
        <w:t> </w:t>
      </w:r>
      <w:r>
        <w:rPr/>
        <w:t>it.</w:t>
      </w:r>
      <w:r>
        <w:rPr>
          <w:spacing w:val="38"/>
        </w:rPr>
        <w:t> </w:t>
      </w:r>
      <w:r>
        <w:rPr>
          <w:spacing w:val="-5"/>
        </w:rPr>
        <w:t>In </w:t>
      </w:r>
      <w:r>
        <w:rPr/>
        <w:t>performing this inquiry, a court must initially identify the conduct constituting </w:t>
      </w:r>
      <w:r>
        <w:rPr>
          <w:spacing w:val="-4"/>
        </w:rPr>
        <w:t>the </w:t>
      </w:r>
      <w:r>
        <w:rPr/>
        <w:t>offense</w:t>
      </w:r>
      <w:r>
        <w:rPr>
          <w:spacing w:val="-6"/>
        </w:rPr>
        <w:t> </w:t>
      </w:r>
      <w:r>
        <w:rPr/>
        <w:t>(the</w:t>
      </w:r>
      <w:r>
        <w:rPr>
          <w:spacing w:val="-6"/>
        </w:rPr>
        <w:t> </w:t>
      </w:r>
      <w:r>
        <w:rPr/>
        <w:t>nature</w:t>
      </w:r>
      <w:r>
        <w:rPr>
          <w:spacing w:val="-5"/>
        </w:rPr>
        <w:t> </w:t>
      </w:r>
      <w:r>
        <w:rPr/>
        <w:t>of</w:t>
      </w:r>
      <w:r>
        <w:rPr>
          <w:spacing w:val="-6"/>
        </w:rPr>
        <w:t> </w:t>
      </w:r>
      <w:r>
        <w:rPr/>
        <w:t>the</w:t>
      </w:r>
      <w:r>
        <w:rPr>
          <w:spacing w:val="-9"/>
        </w:rPr>
        <w:t> </w:t>
      </w:r>
      <w:r>
        <w:rPr/>
        <w:t>crime)</w:t>
      </w:r>
      <w:r>
        <w:rPr>
          <w:spacing w:val="-8"/>
        </w:rPr>
        <w:t> </w:t>
      </w:r>
      <w:r>
        <w:rPr/>
        <w:t>and</w:t>
      </w:r>
      <w:r>
        <w:rPr>
          <w:spacing w:val="-6"/>
        </w:rPr>
        <w:t> </w:t>
      </w:r>
      <w:r>
        <w:rPr/>
        <w:t>then</w:t>
      </w:r>
      <w:r>
        <w:rPr>
          <w:spacing w:val="-6"/>
        </w:rPr>
        <w:t> </w:t>
      </w:r>
      <w:r>
        <w:rPr/>
        <w:t>discern</w:t>
      </w:r>
      <w:r>
        <w:rPr>
          <w:spacing w:val="-5"/>
        </w:rPr>
        <w:t> </w:t>
      </w:r>
      <w:r>
        <w:rPr/>
        <w:t>the</w:t>
      </w:r>
      <w:r>
        <w:rPr>
          <w:spacing w:val="-6"/>
        </w:rPr>
        <w:t> </w:t>
      </w:r>
      <w:r>
        <w:rPr/>
        <w:t>location</w:t>
      </w:r>
      <w:r>
        <w:rPr>
          <w:spacing w:val="-5"/>
        </w:rPr>
        <w:t> </w:t>
      </w:r>
      <w:r>
        <w:rPr/>
        <w:t>of</w:t>
      </w:r>
      <w:r>
        <w:rPr>
          <w:spacing w:val="-6"/>
        </w:rPr>
        <w:t> </w:t>
      </w:r>
      <w:r>
        <w:rPr/>
        <w:t>the</w:t>
      </w:r>
      <w:r>
        <w:rPr>
          <w:spacing w:val="-6"/>
        </w:rPr>
        <w:t> </w:t>
      </w:r>
      <w:r>
        <w:rPr/>
        <w:t>commission</w:t>
      </w:r>
      <w:r>
        <w:rPr>
          <w:spacing w:val="-2"/>
        </w:rPr>
        <w:t> </w:t>
      </w:r>
      <w:r>
        <w:rPr/>
        <w:t>of</w:t>
      </w:r>
      <w:r>
        <w:rPr>
          <w:spacing w:val="-6"/>
        </w:rPr>
        <w:t> </w:t>
      </w:r>
      <w:r>
        <w:rPr>
          <w:spacing w:val="-4"/>
        </w:rPr>
        <w:t>the </w:t>
      </w:r>
      <w:r>
        <w:rPr/>
        <w:t>criminal</w:t>
      </w:r>
      <w:r>
        <w:rPr>
          <w:spacing w:val="-1"/>
        </w:rPr>
        <w:t> </w:t>
      </w:r>
      <w:r>
        <w:rPr/>
        <w:t>acts.</w:t>
      </w:r>
    </w:p>
    <w:p>
      <w:pPr>
        <w:pStyle w:val="BodyText"/>
        <w:spacing w:before="2"/>
      </w:pPr>
    </w:p>
    <w:p>
      <w:pPr>
        <w:spacing w:line="247" w:lineRule="auto" w:before="0"/>
        <w:ind w:left="100" w:right="465" w:firstLine="0"/>
        <w:jc w:val="left"/>
        <w:rPr>
          <w:sz w:val="24"/>
        </w:rPr>
      </w:pPr>
      <w:r>
        <w:rPr>
          <w:i/>
          <w:sz w:val="24"/>
        </w:rPr>
        <w:t>United States v. Rodriguez-Moreno</w:t>
      </w:r>
      <w:r>
        <w:rPr>
          <w:sz w:val="24"/>
        </w:rPr>
        <w:t>, 526 U.S. 275, 279 (1999) (internal quotations, citations, and brackets omitted).</w:t>
      </w:r>
    </w:p>
    <w:p>
      <w:pPr>
        <w:pStyle w:val="BodyText"/>
        <w:spacing w:before="5"/>
      </w:pPr>
    </w:p>
    <w:p>
      <w:pPr>
        <w:pStyle w:val="BodyText"/>
        <w:spacing w:line="244" w:lineRule="auto"/>
        <w:ind w:left="100" w:right="475" w:firstLine="720"/>
        <w:jc w:val="both"/>
        <w:rPr>
          <w:sz w:val="14"/>
        </w:rPr>
      </w:pPr>
      <w:r>
        <w:rPr/>
        <w:t>For</w:t>
      </w:r>
      <w:r>
        <w:rPr>
          <w:spacing w:val="-21"/>
        </w:rPr>
        <w:t> </w:t>
      </w:r>
      <w:r>
        <w:rPr/>
        <w:t>many</w:t>
      </w:r>
      <w:r>
        <w:rPr>
          <w:spacing w:val="-26"/>
        </w:rPr>
        <w:t> </w:t>
      </w:r>
      <w:r>
        <w:rPr/>
        <w:t>years,</w:t>
      </w:r>
      <w:r>
        <w:rPr>
          <w:spacing w:val="-18"/>
        </w:rPr>
        <w:t> </w:t>
      </w:r>
      <w:r>
        <w:rPr/>
        <w:t>courts</w:t>
      </w:r>
      <w:r>
        <w:rPr>
          <w:spacing w:val="-21"/>
        </w:rPr>
        <w:t> </w:t>
      </w:r>
      <w:r>
        <w:rPr/>
        <w:t>looked</w:t>
      </w:r>
      <w:r>
        <w:rPr>
          <w:spacing w:val="-17"/>
        </w:rPr>
        <w:t> </w:t>
      </w:r>
      <w:r>
        <w:rPr/>
        <w:t>to</w:t>
      </w:r>
      <w:r>
        <w:rPr>
          <w:spacing w:val="-22"/>
        </w:rPr>
        <w:t> </w:t>
      </w:r>
      <w:r>
        <w:rPr/>
        <w:t>the</w:t>
      </w:r>
      <w:r>
        <w:rPr>
          <w:spacing w:val="-21"/>
        </w:rPr>
        <w:t> </w:t>
      </w:r>
      <w:r>
        <w:rPr/>
        <w:t>“key</w:t>
      </w:r>
      <w:r>
        <w:rPr>
          <w:spacing w:val="-30"/>
        </w:rPr>
        <w:t> </w:t>
      </w:r>
      <w:r>
        <w:rPr/>
        <w:t>verbs”</w:t>
      </w:r>
      <w:r>
        <w:rPr>
          <w:spacing w:val="-23"/>
        </w:rPr>
        <w:t> </w:t>
      </w:r>
      <w:r>
        <w:rPr/>
        <w:t>in</w:t>
      </w:r>
      <w:r>
        <w:rPr>
          <w:spacing w:val="-21"/>
        </w:rPr>
        <w:t> </w:t>
      </w:r>
      <w:r>
        <w:rPr/>
        <w:t>the</w:t>
      </w:r>
      <w:r>
        <w:rPr>
          <w:spacing w:val="-21"/>
        </w:rPr>
        <w:t> </w:t>
      </w:r>
      <w:r>
        <w:rPr/>
        <w:t>charging</w:t>
      </w:r>
      <w:r>
        <w:rPr>
          <w:spacing w:val="-21"/>
        </w:rPr>
        <w:t> </w:t>
      </w:r>
      <w:r>
        <w:rPr/>
        <w:t>statute</w:t>
      </w:r>
      <w:r>
        <w:rPr>
          <w:spacing w:val="-21"/>
        </w:rPr>
        <w:t> </w:t>
      </w:r>
      <w:r>
        <w:rPr/>
        <w:t>to</w:t>
      </w:r>
      <w:r>
        <w:rPr>
          <w:spacing w:val="-22"/>
        </w:rPr>
        <w:t> </w:t>
      </w:r>
      <w:r>
        <w:rPr/>
        <w:t>determine</w:t>
      </w:r>
      <w:r>
        <w:rPr>
          <w:spacing w:val="-21"/>
        </w:rPr>
        <w:t> </w:t>
      </w:r>
      <w:r>
        <w:rPr/>
        <w:t>the</w:t>
      </w:r>
      <w:r>
        <w:rPr>
          <w:spacing w:val="-23"/>
        </w:rPr>
        <w:t> </w:t>
      </w:r>
      <w:r>
        <w:rPr/>
        <w:t>conduct constituting the offense for venue purposes. But in </w:t>
      </w:r>
      <w:r>
        <w:rPr>
          <w:i/>
        </w:rPr>
        <w:t>Rodriguez-Moreno</w:t>
      </w:r>
      <w:r>
        <w:rPr/>
        <w:t>, the Supreme Court noted</w:t>
      </w:r>
      <w:r>
        <w:rPr>
          <w:spacing w:val="-34"/>
        </w:rPr>
        <w:t> </w:t>
      </w:r>
      <w:r>
        <w:rPr/>
        <w:t>that “[w]hile the ‘verb test’ certainly has value as an interpretive tool, it cannot be applied rigidly, to the exclusion of</w:t>
      </w:r>
      <w:r>
        <w:rPr>
          <w:spacing w:val="-3"/>
        </w:rPr>
        <w:t> </w:t>
      </w:r>
      <w:r>
        <w:rPr/>
        <w:t>other</w:t>
      </w:r>
      <w:r>
        <w:rPr>
          <w:spacing w:val="-3"/>
        </w:rPr>
        <w:t> </w:t>
      </w:r>
      <w:r>
        <w:rPr/>
        <w:t>relevant statutory</w:t>
      </w:r>
      <w:r>
        <w:rPr>
          <w:spacing w:val="-9"/>
        </w:rPr>
        <w:t> </w:t>
      </w:r>
      <w:r>
        <w:rPr/>
        <w:t>language”</w:t>
      </w:r>
      <w:r>
        <w:rPr>
          <w:spacing w:val="-3"/>
        </w:rPr>
        <w:t> </w:t>
      </w:r>
      <w:r>
        <w:rPr/>
        <w:t>because</w:t>
      </w:r>
      <w:r>
        <w:rPr>
          <w:spacing w:val="-3"/>
        </w:rPr>
        <w:t> </w:t>
      </w:r>
      <w:r>
        <w:rPr/>
        <w:t>it “unduly</w:t>
      </w:r>
      <w:r>
        <w:rPr>
          <w:spacing w:val="-9"/>
        </w:rPr>
        <w:t> </w:t>
      </w:r>
      <w:r>
        <w:rPr/>
        <w:t>limits the</w:t>
      </w:r>
      <w:r>
        <w:rPr>
          <w:spacing w:val="-3"/>
        </w:rPr>
        <w:t> </w:t>
      </w:r>
      <w:r>
        <w:rPr/>
        <w:t>inquiry</w:t>
      </w:r>
      <w:r>
        <w:rPr>
          <w:spacing w:val="-10"/>
        </w:rPr>
        <w:t> </w:t>
      </w:r>
      <w:r>
        <w:rPr/>
        <w:t>into</w:t>
      </w:r>
      <w:r>
        <w:rPr>
          <w:spacing w:val="-3"/>
        </w:rPr>
        <w:t> </w:t>
      </w:r>
      <w:r>
        <w:rPr/>
        <w:t>the</w:t>
      </w:r>
      <w:r>
        <w:rPr>
          <w:spacing w:val="-4"/>
        </w:rPr>
        <w:t> </w:t>
      </w:r>
      <w:r>
        <w:rPr/>
        <w:t>nature</w:t>
      </w:r>
      <w:r>
        <w:rPr>
          <w:spacing w:val="-3"/>
        </w:rPr>
        <w:t> </w:t>
      </w:r>
      <w:r>
        <w:rPr/>
        <w:t>of the</w:t>
      </w:r>
      <w:r>
        <w:rPr>
          <w:spacing w:val="-9"/>
        </w:rPr>
        <w:t> </w:t>
      </w:r>
      <w:r>
        <w:rPr/>
        <w:t>offense</w:t>
      </w:r>
      <w:r>
        <w:rPr>
          <w:spacing w:val="-9"/>
        </w:rPr>
        <w:t> </w:t>
      </w:r>
      <w:r>
        <w:rPr/>
        <w:t>and</w:t>
      </w:r>
      <w:r>
        <w:rPr>
          <w:spacing w:val="-9"/>
        </w:rPr>
        <w:t> </w:t>
      </w:r>
      <w:r>
        <w:rPr/>
        <w:t>thereby</w:t>
      </w:r>
      <w:r>
        <w:rPr>
          <w:spacing w:val="-18"/>
        </w:rPr>
        <w:t> </w:t>
      </w:r>
      <w:r>
        <w:rPr/>
        <w:t>creates</w:t>
      </w:r>
      <w:r>
        <w:rPr>
          <w:spacing w:val="-9"/>
        </w:rPr>
        <w:t> </w:t>
      </w:r>
      <w:r>
        <w:rPr/>
        <w:t>a</w:t>
      </w:r>
      <w:r>
        <w:rPr>
          <w:spacing w:val="-13"/>
        </w:rPr>
        <w:t> </w:t>
      </w:r>
      <w:r>
        <w:rPr/>
        <w:t>danger</w:t>
      </w:r>
      <w:r>
        <w:rPr>
          <w:spacing w:val="-13"/>
        </w:rPr>
        <w:t> </w:t>
      </w:r>
      <w:r>
        <w:rPr/>
        <w:t>that</w:t>
      </w:r>
      <w:r>
        <w:rPr>
          <w:spacing w:val="-11"/>
        </w:rPr>
        <w:t> </w:t>
      </w:r>
      <w:r>
        <w:rPr/>
        <w:t>certain</w:t>
      </w:r>
      <w:r>
        <w:rPr>
          <w:spacing w:val="-11"/>
        </w:rPr>
        <w:t> </w:t>
      </w:r>
      <w:r>
        <w:rPr/>
        <w:t>conduct</w:t>
      </w:r>
      <w:r>
        <w:rPr>
          <w:spacing w:val="-12"/>
        </w:rPr>
        <w:t> </w:t>
      </w:r>
      <w:r>
        <w:rPr/>
        <w:t>prohibited</w:t>
      </w:r>
      <w:r>
        <w:rPr>
          <w:spacing w:val="-9"/>
        </w:rPr>
        <w:t> </w:t>
      </w:r>
      <w:r>
        <w:rPr/>
        <w:t>by</w:t>
      </w:r>
      <w:r>
        <w:rPr>
          <w:spacing w:val="-16"/>
        </w:rPr>
        <w:t> </w:t>
      </w:r>
      <w:r>
        <w:rPr/>
        <w:t>statute</w:t>
      </w:r>
      <w:r>
        <w:rPr>
          <w:spacing w:val="-9"/>
        </w:rPr>
        <w:t> </w:t>
      </w:r>
      <w:r>
        <w:rPr/>
        <w:t>will</w:t>
      </w:r>
      <w:r>
        <w:rPr>
          <w:spacing w:val="-9"/>
        </w:rPr>
        <w:t> </w:t>
      </w:r>
      <w:r>
        <w:rPr/>
        <w:t>be</w:t>
      </w:r>
      <w:r>
        <w:rPr>
          <w:spacing w:val="-9"/>
        </w:rPr>
        <w:t> </w:t>
      </w:r>
      <w:r>
        <w:rPr/>
        <w:t>missed.”</w:t>
      </w:r>
      <w:r>
        <w:rPr>
          <w:spacing w:val="42"/>
        </w:rPr>
        <w:t> </w:t>
      </w:r>
      <w:r>
        <w:rPr>
          <w:i/>
        </w:rPr>
        <w:t>Id.</w:t>
      </w:r>
      <w:r>
        <w:rPr/>
        <w:t>, 526 U.S. at 280. The Court instead focused on the “essential conduct elements” to determine venue. </w:t>
      </w:r>
      <w:r>
        <w:rPr>
          <w:i/>
        </w:rPr>
        <w:t>Id. </w:t>
      </w:r>
      <w:r>
        <w:rPr>
          <w:spacing w:val="-3"/>
        </w:rPr>
        <w:t>It </w:t>
      </w:r>
      <w:r>
        <w:rPr/>
        <w:t>distinguished such elements from “circumstance elements” such as, in a money laundering</w:t>
      </w:r>
      <w:r>
        <w:rPr>
          <w:spacing w:val="-40"/>
        </w:rPr>
        <w:t> </w:t>
      </w:r>
      <w:r>
        <w:rPr/>
        <w:t>case, the existence of a prior crime which occurs before the money laundering conduct occurs. </w:t>
      </w:r>
      <w:r>
        <w:rPr>
          <w:i/>
        </w:rPr>
        <w:t>Id. </w:t>
      </w:r>
      <w:r>
        <w:rPr/>
        <w:t>at 280 n.4.</w:t>
      </w:r>
      <w:r>
        <w:rPr>
          <w:position w:val="10"/>
          <w:sz w:val="14"/>
        </w:rPr>
        <w:t>110</w:t>
      </w:r>
    </w:p>
    <w:p>
      <w:pPr>
        <w:pStyle w:val="BodyText"/>
        <w:spacing w:before="4"/>
        <w:rPr>
          <w:sz w:val="25"/>
        </w:rPr>
      </w:pPr>
    </w:p>
    <w:p>
      <w:pPr>
        <w:pStyle w:val="BodyText"/>
        <w:spacing w:line="242" w:lineRule="auto"/>
        <w:ind w:left="100" w:right="476" w:firstLine="720"/>
        <w:jc w:val="both"/>
        <w:rPr>
          <w:sz w:val="14"/>
        </w:rPr>
      </w:pPr>
      <w:r>
        <w:rPr/>
        <w:t>Thus “[v]enue is proper only where the acts constituting the offense -- the crime’s ‘essential conduct elements’ -- took place.” </w:t>
      </w:r>
      <w:r>
        <w:rPr>
          <w:i/>
        </w:rPr>
        <w:t>United States v. Ramirez</w:t>
      </w:r>
      <w:r>
        <w:rPr/>
        <w:t>, 420 F.3d 134, 138 (2d Cir. 2005).</w:t>
      </w:r>
      <w:r>
        <w:rPr>
          <w:position w:val="10"/>
          <w:sz w:val="14"/>
        </w:rPr>
        <w:t>111 </w:t>
      </w:r>
      <w:r>
        <w:rPr/>
        <w:t>Circumstance</w:t>
      </w:r>
      <w:r>
        <w:rPr>
          <w:spacing w:val="-18"/>
        </w:rPr>
        <w:t> </w:t>
      </w:r>
      <w:r>
        <w:rPr/>
        <w:t>elements,</w:t>
      </w:r>
      <w:r>
        <w:rPr>
          <w:spacing w:val="-16"/>
        </w:rPr>
        <w:t> </w:t>
      </w:r>
      <w:r>
        <w:rPr/>
        <w:t>in</w:t>
      </w:r>
      <w:r>
        <w:rPr>
          <w:spacing w:val="-16"/>
        </w:rPr>
        <w:t> </w:t>
      </w:r>
      <w:r>
        <w:rPr/>
        <w:t>contrast,</w:t>
      </w:r>
      <w:r>
        <w:rPr>
          <w:spacing w:val="-16"/>
        </w:rPr>
        <w:t> </w:t>
      </w:r>
      <w:r>
        <w:rPr/>
        <w:t>cannot</w:t>
      </w:r>
      <w:r>
        <w:rPr>
          <w:spacing w:val="-16"/>
        </w:rPr>
        <w:t> </w:t>
      </w:r>
      <w:r>
        <w:rPr/>
        <w:t>provide</w:t>
      </w:r>
      <w:r>
        <w:rPr>
          <w:spacing w:val="-20"/>
        </w:rPr>
        <w:t> </w:t>
      </w:r>
      <w:r>
        <w:rPr/>
        <w:t>a</w:t>
      </w:r>
      <w:r>
        <w:rPr>
          <w:spacing w:val="-18"/>
        </w:rPr>
        <w:t> </w:t>
      </w:r>
      <w:r>
        <w:rPr/>
        <w:t>basis</w:t>
      </w:r>
      <w:r>
        <w:rPr>
          <w:spacing w:val="-18"/>
        </w:rPr>
        <w:t> </w:t>
      </w:r>
      <w:r>
        <w:rPr/>
        <w:t>for</w:t>
      </w:r>
      <w:r>
        <w:rPr>
          <w:spacing w:val="-20"/>
        </w:rPr>
        <w:t> </w:t>
      </w:r>
      <w:r>
        <w:rPr/>
        <w:t>venue.</w:t>
      </w:r>
      <w:r>
        <w:rPr>
          <w:position w:val="10"/>
          <w:sz w:val="14"/>
        </w:rPr>
        <w:t>112</w:t>
      </w:r>
      <w:r>
        <w:rPr>
          <w:spacing w:val="15"/>
          <w:position w:val="10"/>
          <w:sz w:val="14"/>
        </w:rPr>
        <w:t> </w:t>
      </w:r>
      <w:r>
        <w:rPr/>
        <w:t>Similarly,</w:t>
      </w:r>
      <w:r>
        <w:rPr>
          <w:spacing w:val="-18"/>
        </w:rPr>
        <w:t> </w:t>
      </w:r>
      <w:r>
        <w:rPr/>
        <w:t>“preparatory</w:t>
      </w:r>
      <w:r>
        <w:rPr>
          <w:spacing w:val="-25"/>
        </w:rPr>
        <w:t> </w:t>
      </w:r>
      <w:r>
        <w:rPr/>
        <w:t>acts”</w:t>
      </w:r>
      <w:r>
        <w:rPr>
          <w:spacing w:val="-18"/>
        </w:rPr>
        <w:t> </w:t>
      </w:r>
      <w:r>
        <w:rPr/>
        <w:t>-- acts</w:t>
      </w:r>
      <w:r>
        <w:rPr>
          <w:spacing w:val="-10"/>
        </w:rPr>
        <w:t> </w:t>
      </w:r>
      <w:r>
        <w:rPr/>
        <w:t>that</w:t>
      </w:r>
      <w:r>
        <w:rPr>
          <w:spacing w:val="-9"/>
        </w:rPr>
        <w:t> </w:t>
      </w:r>
      <w:r>
        <w:rPr/>
        <w:t>precede</w:t>
      </w:r>
      <w:r>
        <w:rPr>
          <w:spacing w:val="-12"/>
        </w:rPr>
        <w:t> </w:t>
      </w:r>
      <w:r>
        <w:rPr/>
        <w:t>and</w:t>
      </w:r>
      <w:r>
        <w:rPr>
          <w:spacing w:val="-13"/>
        </w:rPr>
        <w:t> </w:t>
      </w:r>
      <w:r>
        <w:rPr/>
        <w:t>are</w:t>
      </w:r>
      <w:r>
        <w:rPr>
          <w:spacing w:val="-14"/>
        </w:rPr>
        <w:t> </w:t>
      </w:r>
      <w:r>
        <w:rPr/>
        <w:t>in</w:t>
      </w:r>
      <w:r>
        <w:rPr>
          <w:spacing w:val="-9"/>
        </w:rPr>
        <w:t> </w:t>
      </w:r>
      <w:r>
        <w:rPr/>
        <w:t>preparation</w:t>
      </w:r>
      <w:r>
        <w:rPr>
          <w:spacing w:val="-12"/>
        </w:rPr>
        <w:t> </w:t>
      </w:r>
      <w:r>
        <w:rPr/>
        <w:t>for</w:t>
      </w:r>
      <w:r>
        <w:rPr>
          <w:spacing w:val="-13"/>
        </w:rPr>
        <w:t> </w:t>
      </w:r>
      <w:r>
        <w:rPr/>
        <w:t>the</w:t>
      </w:r>
      <w:r>
        <w:rPr>
          <w:spacing w:val="-12"/>
        </w:rPr>
        <w:t> </w:t>
      </w:r>
      <w:r>
        <w:rPr/>
        <w:t>offense,</w:t>
      </w:r>
      <w:r>
        <w:rPr>
          <w:spacing w:val="-10"/>
        </w:rPr>
        <w:t> </w:t>
      </w:r>
      <w:r>
        <w:rPr/>
        <w:t>and</w:t>
      </w:r>
      <w:r>
        <w:rPr>
          <w:spacing w:val="-9"/>
        </w:rPr>
        <w:t> </w:t>
      </w:r>
      <w:r>
        <w:rPr/>
        <w:t>are</w:t>
      </w:r>
      <w:r>
        <w:rPr>
          <w:spacing w:val="-9"/>
        </w:rPr>
        <w:t> </w:t>
      </w:r>
      <w:r>
        <w:rPr/>
        <w:t>therefore</w:t>
      </w:r>
      <w:r>
        <w:rPr>
          <w:spacing w:val="-10"/>
        </w:rPr>
        <w:t> </w:t>
      </w:r>
      <w:r>
        <w:rPr/>
        <w:t>not</w:t>
      </w:r>
      <w:r>
        <w:rPr>
          <w:spacing w:val="-9"/>
        </w:rPr>
        <w:t> </w:t>
      </w:r>
      <w:r>
        <w:rPr/>
        <w:t>part</w:t>
      </w:r>
      <w:r>
        <w:rPr>
          <w:spacing w:val="-9"/>
        </w:rPr>
        <w:t> </w:t>
      </w:r>
      <w:r>
        <w:rPr/>
        <w:t>of</w:t>
      </w:r>
      <w:r>
        <w:rPr>
          <w:spacing w:val="-10"/>
        </w:rPr>
        <w:t> </w:t>
      </w:r>
      <w:r>
        <w:rPr/>
        <w:t>the</w:t>
      </w:r>
      <w:r>
        <w:rPr>
          <w:spacing w:val="-9"/>
        </w:rPr>
        <w:t> </w:t>
      </w:r>
      <w:r>
        <w:rPr/>
        <w:t>offense</w:t>
      </w:r>
      <w:r>
        <w:rPr>
          <w:spacing w:val="-11"/>
        </w:rPr>
        <w:t> </w:t>
      </w:r>
      <w:r>
        <w:rPr/>
        <w:t>itself</w:t>
      </w:r>
      <w:r>
        <w:rPr>
          <w:spacing w:val="-10"/>
        </w:rPr>
        <w:t> </w:t>
      </w:r>
      <w:r>
        <w:rPr/>
        <w:t>-- cannot be used to establish</w:t>
      </w:r>
      <w:r>
        <w:rPr>
          <w:spacing w:val="-3"/>
        </w:rPr>
        <w:t> </w:t>
      </w:r>
      <w:r>
        <w:rPr/>
        <w:t>venue.</w:t>
      </w:r>
      <w:r>
        <w:rPr>
          <w:position w:val="10"/>
          <w:sz w:val="14"/>
        </w:rPr>
        <w:t>113</w:t>
      </w:r>
    </w:p>
    <w:p>
      <w:pPr>
        <w:pStyle w:val="BodyText"/>
        <w:spacing w:before="10"/>
      </w:pPr>
    </w:p>
    <w:p>
      <w:pPr>
        <w:pStyle w:val="BodyText"/>
        <w:spacing w:line="247" w:lineRule="auto"/>
        <w:ind w:left="100" w:right="477" w:firstLine="720"/>
        <w:jc w:val="both"/>
      </w:pPr>
      <w:r>
        <w:rPr/>
        <w:t>Where</w:t>
      </w:r>
      <w:r>
        <w:rPr>
          <w:spacing w:val="-13"/>
        </w:rPr>
        <w:t> </w:t>
      </w:r>
      <w:r>
        <w:rPr/>
        <w:t>a</w:t>
      </w:r>
      <w:r>
        <w:rPr>
          <w:spacing w:val="-16"/>
        </w:rPr>
        <w:t> </w:t>
      </w:r>
      <w:r>
        <w:rPr/>
        <w:t>defendant</w:t>
      </w:r>
      <w:r>
        <w:rPr>
          <w:spacing w:val="-13"/>
        </w:rPr>
        <w:t> </w:t>
      </w:r>
      <w:r>
        <w:rPr/>
        <w:t>is</w:t>
      </w:r>
      <w:r>
        <w:rPr>
          <w:spacing w:val="-13"/>
        </w:rPr>
        <w:t> </w:t>
      </w:r>
      <w:r>
        <w:rPr/>
        <w:t>charged</w:t>
      </w:r>
      <w:r>
        <w:rPr>
          <w:spacing w:val="-13"/>
        </w:rPr>
        <w:t> </w:t>
      </w:r>
      <w:r>
        <w:rPr/>
        <w:t>as</w:t>
      </w:r>
      <w:r>
        <w:rPr>
          <w:spacing w:val="-13"/>
        </w:rPr>
        <w:t> </w:t>
      </w:r>
      <w:r>
        <w:rPr/>
        <w:t>an</w:t>
      </w:r>
      <w:r>
        <w:rPr>
          <w:spacing w:val="-13"/>
        </w:rPr>
        <w:t> </w:t>
      </w:r>
      <w:r>
        <w:rPr/>
        <w:t>aider</w:t>
      </w:r>
      <w:r>
        <w:rPr>
          <w:spacing w:val="-15"/>
        </w:rPr>
        <w:t> </w:t>
      </w:r>
      <w:r>
        <w:rPr/>
        <w:t>and</w:t>
      </w:r>
      <w:r>
        <w:rPr>
          <w:spacing w:val="-13"/>
        </w:rPr>
        <w:t> </w:t>
      </w:r>
      <w:r>
        <w:rPr/>
        <w:t>abettor,</w:t>
      </w:r>
      <w:r>
        <w:rPr>
          <w:spacing w:val="-13"/>
        </w:rPr>
        <w:t> </w:t>
      </w:r>
      <w:r>
        <w:rPr/>
        <w:t>most</w:t>
      </w:r>
      <w:r>
        <w:rPr>
          <w:spacing w:val="-13"/>
        </w:rPr>
        <w:t> </w:t>
      </w:r>
      <w:r>
        <w:rPr/>
        <w:t>circuits</w:t>
      </w:r>
      <w:r>
        <w:rPr>
          <w:spacing w:val="-13"/>
        </w:rPr>
        <w:t> </w:t>
      </w:r>
      <w:r>
        <w:rPr/>
        <w:t>have</w:t>
      </w:r>
      <w:r>
        <w:rPr>
          <w:spacing w:val="-13"/>
        </w:rPr>
        <w:t> </w:t>
      </w:r>
      <w:r>
        <w:rPr/>
        <w:t>held</w:t>
      </w:r>
      <w:r>
        <w:rPr>
          <w:spacing w:val="-13"/>
        </w:rPr>
        <w:t> </w:t>
      </w:r>
      <w:r>
        <w:rPr/>
        <w:t>that</w:t>
      </w:r>
      <w:r>
        <w:rPr>
          <w:spacing w:val="-12"/>
        </w:rPr>
        <w:t> </w:t>
      </w:r>
      <w:r>
        <w:rPr/>
        <w:t>venue</w:t>
      </w:r>
      <w:r>
        <w:rPr>
          <w:spacing w:val="-13"/>
        </w:rPr>
        <w:t> </w:t>
      </w:r>
      <w:r>
        <w:rPr/>
        <w:t>lies</w:t>
      </w:r>
      <w:r>
        <w:rPr>
          <w:spacing w:val="-13"/>
        </w:rPr>
        <w:t> </w:t>
      </w:r>
      <w:r>
        <w:rPr>
          <w:spacing w:val="-5"/>
        </w:rPr>
        <w:t>not </w:t>
      </w:r>
      <w:r>
        <w:rPr/>
        <w:t>only</w:t>
      </w:r>
      <w:r>
        <w:rPr>
          <w:spacing w:val="13"/>
        </w:rPr>
        <w:t> </w:t>
      </w:r>
      <w:r>
        <w:rPr/>
        <w:t>where</w:t>
      </w:r>
      <w:r>
        <w:rPr>
          <w:spacing w:val="24"/>
        </w:rPr>
        <w:t> </w:t>
      </w:r>
      <w:r>
        <w:rPr/>
        <w:t>the</w:t>
      </w:r>
      <w:r>
        <w:rPr>
          <w:spacing w:val="20"/>
        </w:rPr>
        <w:t> </w:t>
      </w:r>
      <w:r>
        <w:rPr/>
        <w:t>defendant’s</w:t>
      </w:r>
      <w:r>
        <w:rPr>
          <w:spacing w:val="21"/>
        </w:rPr>
        <w:t> </w:t>
      </w:r>
      <w:r>
        <w:rPr/>
        <w:t>own</w:t>
      </w:r>
      <w:r>
        <w:rPr>
          <w:spacing w:val="20"/>
        </w:rPr>
        <w:t> </w:t>
      </w:r>
      <w:r>
        <w:rPr/>
        <w:t>acts</w:t>
      </w:r>
      <w:r>
        <w:rPr>
          <w:spacing w:val="20"/>
        </w:rPr>
        <w:t> </w:t>
      </w:r>
      <w:r>
        <w:rPr/>
        <w:t>occurred</w:t>
      </w:r>
      <w:r>
        <w:rPr>
          <w:spacing w:val="20"/>
        </w:rPr>
        <w:t> </w:t>
      </w:r>
      <w:r>
        <w:rPr/>
        <w:t>but</w:t>
      </w:r>
      <w:r>
        <w:rPr>
          <w:spacing w:val="21"/>
        </w:rPr>
        <w:t> </w:t>
      </w:r>
      <w:r>
        <w:rPr/>
        <w:t>also</w:t>
      </w:r>
      <w:r>
        <w:rPr>
          <w:spacing w:val="20"/>
        </w:rPr>
        <w:t> </w:t>
      </w:r>
      <w:r>
        <w:rPr/>
        <w:t>in</w:t>
      </w:r>
      <w:r>
        <w:rPr>
          <w:spacing w:val="20"/>
        </w:rPr>
        <w:t> </w:t>
      </w:r>
      <w:r>
        <w:rPr/>
        <w:t>any</w:t>
      </w:r>
      <w:r>
        <w:rPr>
          <w:spacing w:val="12"/>
        </w:rPr>
        <w:t> </w:t>
      </w:r>
      <w:r>
        <w:rPr/>
        <w:t>district</w:t>
      </w:r>
      <w:r>
        <w:rPr>
          <w:spacing w:val="21"/>
        </w:rPr>
        <w:t> </w:t>
      </w:r>
      <w:r>
        <w:rPr/>
        <w:t>where</w:t>
      </w:r>
      <w:r>
        <w:rPr>
          <w:spacing w:val="17"/>
        </w:rPr>
        <w:t> </w:t>
      </w:r>
      <w:r>
        <w:rPr/>
        <w:t>the</w:t>
      </w:r>
      <w:r>
        <w:rPr>
          <w:spacing w:val="20"/>
        </w:rPr>
        <w:t> </w:t>
      </w:r>
      <w:r>
        <w:rPr/>
        <w:t>principal</w:t>
      </w:r>
      <w:r>
        <w:rPr>
          <w:spacing w:val="20"/>
        </w:rPr>
        <w:t> </w:t>
      </w:r>
      <w:r>
        <w:rPr/>
        <w:t>could</w:t>
      </w:r>
      <w:r>
        <w:rPr>
          <w:spacing w:val="21"/>
        </w:rPr>
        <w:t> </w:t>
      </w:r>
      <w:r>
        <w:rPr/>
        <w:t>be</w:t>
      </w:r>
    </w:p>
    <w:p>
      <w:pPr>
        <w:pStyle w:val="BodyText"/>
        <w:spacing w:line="274" w:lineRule="exact"/>
        <w:ind w:left="100"/>
      </w:pPr>
      <w:r>
        <w:rPr/>
        <w:t>tried.</w:t>
      </w:r>
      <w:r>
        <w:rPr>
          <w:position w:val="10"/>
          <w:sz w:val="14"/>
        </w:rPr>
        <w:t>114   </w:t>
      </w:r>
      <w:r>
        <w:rPr>
          <w:spacing w:val="18"/>
          <w:position w:val="10"/>
          <w:sz w:val="14"/>
        </w:rPr>
        <w:t> </w:t>
      </w:r>
      <w:r>
        <w:rPr/>
        <w:t>The</w:t>
      </w:r>
      <w:r>
        <w:rPr>
          <w:spacing w:val="18"/>
        </w:rPr>
        <w:t> </w:t>
      </w:r>
      <w:r>
        <w:rPr/>
        <w:t>Ninth</w:t>
      </w:r>
      <w:r>
        <w:rPr>
          <w:spacing w:val="18"/>
        </w:rPr>
        <w:t> </w:t>
      </w:r>
      <w:r>
        <w:rPr/>
        <w:t>Circuit,</w:t>
      </w:r>
      <w:r>
        <w:rPr>
          <w:spacing w:val="23"/>
        </w:rPr>
        <w:t> </w:t>
      </w:r>
      <w:r>
        <w:rPr/>
        <w:t>however,</w:t>
      </w:r>
      <w:r>
        <w:rPr>
          <w:spacing w:val="18"/>
        </w:rPr>
        <w:t> </w:t>
      </w:r>
      <w:r>
        <w:rPr/>
        <w:t>has</w:t>
      </w:r>
      <w:r>
        <w:rPr>
          <w:spacing w:val="18"/>
        </w:rPr>
        <w:t> </w:t>
      </w:r>
      <w:r>
        <w:rPr/>
        <w:t>refused</w:t>
      </w:r>
      <w:r>
        <w:rPr>
          <w:spacing w:val="19"/>
        </w:rPr>
        <w:t> </w:t>
      </w:r>
      <w:r>
        <w:rPr/>
        <w:t>to</w:t>
      </w:r>
      <w:r>
        <w:rPr>
          <w:spacing w:val="18"/>
        </w:rPr>
        <w:t> </w:t>
      </w:r>
      <w:r>
        <w:rPr/>
        <w:t>endorse</w:t>
      </w:r>
      <w:r>
        <w:rPr>
          <w:spacing w:val="18"/>
        </w:rPr>
        <w:t> </w:t>
      </w:r>
      <w:r>
        <w:rPr/>
        <w:t>such</w:t>
      </w:r>
      <w:r>
        <w:rPr>
          <w:spacing w:val="18"/>
        </w:rPr>
        <w:t> </w:t>
      </w:r>
      <w:r>
        <w:rPr/>
        <w:t>“a</w:t>
      </w:r>
      <w:r>
        <w:rPr>
          <w:spacing w:val="18"/>
        </w:rPr>
        <w:t> </w:t>
      </w:r>
      <w:r>
        <w:rPr/>
        <w:t>broad</w:t>
      </w:r>
      <w:r>
        <w:rPr>
          <w:spacing w:val="18"/>
        </w:rPr>
        <w:t> </w:t>
      </w:r>
      <w:r>
        <w:rPr/>
        <w:t>and</w:t>
      </w:r>
      <w:r>
        <w:rPr>
          <w:spacing w:val="19"/>
        </w:rPr>
        <w:t> </w:t>
      </w:r>
      <w:r>
        <w:rPr/>
        <w:t>sweeping</w:t>
      </w:r>
      <w:r>
        <w:rPr>
          <w:spacing w:val="14"/>
        </w:rPr>
        <w:t> </w:t>
      </w:r>
      <w:r>
        <w:rPr/>
        <w:t>theory</w:t>
      </w:r>
      <w:r>
        <w:rPr>
          <w:spacing w:val="9"/>
        </w:rPr>
        <w:t> </w:t>
      </w:r>
      <w:r>
        <w:rPr/>
        <w:t>of</w:t>
      </w:r>
    </w:p>
    <w:p>
      <w:pPr>
        <w:pStyle w:val="BodyText"/>
        <w:spacing w:before="6"/>
        <w:rPr>
          <w:sz w:val="18"/>
        </w:rPr>
      </w:pPr>
      <w:r>
        <w:rPr/>
        <w:pict>
          <v:line style="position:absolute;mso-position-horizontal-relative:page;mso-position-vertical-relative:paragraph;z-index:-352;mso-wrap-distance-left:0;mso-wrap-distance-right:0" from="54pt,13.064283pt" to="197.88pt,13.064283pt" stroked="true" strokeweight=".84pt" strokecolor="#000000">
            <v:stroke dashstyle="solid"/>
            <w10:wrap type="topAndBottom"/>
          </v:line>
        </w:pict>
      </w:r>
    </w:p>
    <w:p>
      <w:pPr>
        <w:pStyle w:val="BodyText"/>
        <w:spacing w:before="5"/>
        <w:rPr>
          <w:sz w:val="11"/>
        </w:rPr>
      </w:pPr>
    </w:p>
    <w:p>
      <w:pPr>
        <w:spacing w:line="244" w:lineRule="auto" w:before="72"/>
        <w:ind w:left="100" w:right="477" w:firstLine="721"/>
        <w:jc w:val="both"/>
        <w:rPr>
          <w:sz w:val="22"/>
        </w:rPr>
      </w:pPr>
      <w:r>
        <w:rPr>
          <w:spacing w:val="4"/>
          <w:position w:val="9"/>
          <w:sz w:val="12"/>
        </w:rPr>
        <w:t>110</w:t>
      </w:r>
      <w:r>
        <w:rPr>
          <w:spacing w:val="15"/>
          <w:position w:val="9"/>
          <w:sz w:val="12"/>
        </w:rPr>
        <w:t> </w:t>
      </w:r>
      <w:r>
        <w:rPr>
          <w:spacing w:val="-3"/>
          <w:sz w:val="22"/>
        </w:rPr>
        <w:t>In</w:t>
      </w:r>
      <w:r>
        <w:rPr>
          <w:spacing w:val="-19"/>
          <w:sz w:val="22"/>
        </w:rPr>
        <w:t> </w:t>
      </w:r>
      <w:r>
        <w:rPr>
          <w:sz w:val="22"/>
        </w:rPr>
        <w:t>light</w:t>
      </w:r>
      <w:r>
        <w:rPr>
          <w:spacing w:val="-19"/>
          <w:sz w:val="22"/>
        </w:rPr>
        <w:t> </w:t>
      </w:r>
      <w:r>
        <w:rPr>
          <w:sz w:val="22"/>
        </w:rPr>
        <w:t>of</w:t>
      </w:r>
      <w:r>
        <w:rPr>
          <w:spacing w:val="-19"/>
          <w:sz w:val="22"/>
        </w:rPr>
        <w:t> </w:t>
      </w:r>
      <w:r>
        <w:rPr>
          <w:sz w:val="22"/>
        </w:rPr>
        <w:t>this</w:t>
      </w:r>
      <w:r>
        <w:rPr>
          <w:spacing w:val="-15"/>
          <w:sz w:val="22"/>
        </w:rPr>
        <w:t> </w:t>
      </w:r>
      <w:r>
        <w:rPr>
          <w:sz w:val="22"/>
        </w:rPr>
        <w:t>intervening</w:t>
      </w:r>
      <w:r>
        <w:rPr>
          <w:spacing w:val="-19"/>
          <w:sz w:val="22"/>
        </w:rPr>
        <w:t> </w:t>
      </w:r>
      <w:r>
        <w:rPr>
          <w:sz w:val="22"/>
        </w:rPr>
        <w:t>Supreme</w:t>
      </w:r>
      <w:r>
        <w:rPr>
          <w:spacing w:val="-19"/>
          <w:sz w:val="22"/>
        </w:rPr>
        <w:t> </w:t>
      </w:r>
      <w:r>
        <w:rPr>
          <w:sz w:val="22"/>
        </w:rPr>
        <w:t>Court</w:t>
      </w:r>
      <w:r>
        <w:rPr>
          <w:spacing w:val="-19"/>
          <w:sz w:val="22"/>
        </w:rPr>
        <w:t> </w:t>
      </w:r>
      <w:r>
        <w:rPr>
          <w:sz w:val="22"/>
        </w:rPr>
        <w:t>decision,</w:t>
      </w:r>
      <w:r>
        <w:rPr>
          <w:spacing w:val="-19"/>
          <w:sz w:val="22"/>
        </w:rPr>
        <w:t> </w:t>
      </w:r>
      <w:r>
        <w:rPr>
          <w:sz w:val="22"/>
        </w:rPr>
        <w:t>pre-1999</w:t>
      </w:r>
      <w:r>
        <w:rPr>
          <w:spacing w:val="-16"/>
          <w:sz w:val="22"/>
        </w:rPr>
        <w:t> </w:t>
      </w:r>
      <w:r>
        <w:rPr>
          <w:sz w:val="22"/>
        </w:rPr>
        <w:t>venue</w:t>
      </w:r>
      <w:r>
        <w:rPr>
          <w:spacing w:val="-18"/>
          <w:sz w:val="22"/>
        </w:rPr>
        <w:t> </w:t>
      </w:r>
      <w:r>
        <w:rPr>
          <w:sz w:val="22"/>
        </w:rPr>
        <w:t>cases</w:t>
      </w:r>
      <w:r>
        <w:rPr>
          <w:spacing w:val="-19"/>
          <w:sz w:val="22"/>
        </w:rPr>
        <w:t> </w:t>
      </w:r>
      <w:r>
        <w:rPr>
          <w:sz w:val="22"/>
        </w:rPr>
        <w:t>may</w:t>
      </w:r>
      <w:r>
        <w:rPr>
          <w:spacing w:val="-21"/>
          <w:sz w:val="22"/>
        </w:rPr>
        <w:t> </w:t>
      </w:r>
      <w:r>
        <w:rPr>
          <w:sz w:val="22"/>
        </w:rPr>
        <w:t>no</w:t>
      </w:r>
      <w:r>
        <w:rPr>
          <w:spacing w:val="-19"/>
          <w:sz w:val="22"/>
        </w:rPr>
        <w:t> </w:t>
      </w:r>
      <w:r>
        <w:rPr>
          <w:sz w:val="22"/>
        </w:rPr>
        <w:t>longer</w:t>
      </w:r>
      <w:r>
        <w:rPr>
          <w:spacing w:val="-16"/>
          <w:sz w:val="22"/>
        </w:rPr>
        <w:t> </w:t>
      </w:r>
      <w:r>
        <w:rPr>
          <w:sz w:val="22"/>
        </w:rPr>
        <w:t>be</w:t>
      </w:r>
      <w:r>
        <w:rPr>
          <w:spacing w:val="-19"/>
          <w:sz w:val="22"/>
        </w:rPr>
        <w:t> </w:t>
      </w:r>
      <w:r>
        <w:rPr>
          <w:sz w:val="22"/>
        </w:rPr>
        <w:t>good</w:t>
      </w:r>
      <w:r>
        <w:rPr>
          <w:spacing w:val="-18"/>
          <w:sz w:val="22"/>
        </w:rPr>
        <w:t> </w:t>
      </w:r>
      <w:r>
        <w:rPr>
          <w:sz w:val="22"/>
        </w:rPr>
        <w:t>law. When </w:t>
      </w:r>
      <w:r>
        <w:rPr>
          <w:spacing w:val="2"/>
          <w:sz w:val="22"/>
        </w:rPr>
        <w:t>considering </w:t>
      </w:r>
      <w:r>
        <w:rPr>
          <w:sz w:val="22"/>
        </w:rPr>
        <w:t>such cases, counsel should consider whether the result might be different in light of the essential conduct elements</w:t>
      </w:r>
      <w:r>
        <w:rPr>
          <w:spacing w:val="4"/>
          <w:sz w:val="22"/>
        </w:rPr>
        <w:t> </w:t>
      </w:r>
      <w:r>
        <w:rPr>
          <w:sz w:val="22"/>
        </w:rPr>
        <w:t>test.</w:t>
      </w:r>
    </w:p>
    <w:p>
      <w:pPr>
        <w:pStyle w:val="BodyText"/>
        <w:spacing w:before="10"/>
        <w:rPr>
          <w:sz w:val="14"/>
        </w:rPr>
      </w:pPr>
    </w:p>
    <w:p>
      <w:pPr>
        <w:spacing w:line="244" w:lineRule="auto" w:before="73"/>
        <w:ind w:left="100" w:right="476" w:firstLine="718"/>
        <w:jc w:val="both"/>
        <w:rPr>
          <w:sz w:val="22"/>
        </w:rPr>
      </w:pPr>
      <w:r>
        <w:rPr>
          <w:spacing w:val="4"/>
          <w:position w:val="9"/>
          <w:sz w:val="12"/>
        </w:rPr>
        <w:t>111</w:t>
      </w:r>
      <w:r>
        <w:rPr>
          <w:spacing w:val="28"/>
          <w:position w:val="9"/>
          <w:sz w:val="12"/>
        </w:rPr>
        <w:t> </w:t>
      </w:r>
      <w:r>
        <w:rPr>
          <w:sz w:val="22"/>
        </w:rPr>
        <w:t>S</w:t>
      </w:r>
      <w:r>
        <w:rPr>
          <w:i/>
          <w:sz w:val="22"/>
        </w:rPr>
        <w:t>ee</w:t>
      </w:r>
      <w:r>
        <w:rPr>
          <w:i/>
          <w:spacing w:val="-12"/>
          <w:sz w:val="22"/>
        </w:rPr>
        <w:t> </w:t>
      </w:r>
      <w:r>
        <w:rPr>
          <w:i/>
          <w:sz w:val="22"/>
        </w:rPr>
        <w:t>also</w:t>
      </w:r>
      <w:r>
        <w:rPr>
          <w:i/>
          <w:spacing w:val="-13"/>
          <w:sz w:val="22"/>
        </w:rPr>
        <w:t> </w:t>
      </w:r>
      <w:r>
        <w:rPr>
          <w:i/>
          <w:sz w:val="22"/>
        </w:rPr>
        <w:t>United</w:t>
      </w:r>
      <w:r>
        <w:rPr>
          <w:i/>
          <w:spacing w:val="-12"/>
          <w:sz w:val="22"/>
        </w:rPr>
        <w:t> </w:t>
      </w:r>
      <w:r>
        <w:rPr>
          <w:i/>
          <w:sz w:val="22"/>
        </w:rPr>
        <w:t>States</w:t>
      </w:r>
      <w:r>
        <w:rPr>
          <w:i/>
          <w:spacing w:val="-13"/>
          <w:sz w:val="22"/>
        </w:rPr>
        <w:t> </w:t>
      </w:r>
      <w:r>
        <w:rPr>
          <w:i/>
          <w:sz w:val="22"/>
        </w:rPr>
        <w:t>v.</w:t>
      </w:r>
      <w:r>
        <w:rPr>
          <w:i/>
          <w:spacing w:val="-12"/>
          <w:sz w:val="22"/>
        </w:rPr>
        <w:t> </w:t>
      </w:r>
      <w:r>
        <w:rPr>
          <w:i/>
          <w:sz w:val="22"/>
        </w:rPr>
        <w:t>Ebersole</w:t>
      </w:r>
      <w:r>
        <w:rPr>
          <w:sz w:val="22"/>
        </w:rPr>
        <w:t>,</w:t>
      </w:r>
      <w:r>
        <w:rPr>
          <w:spacing w:val="-12"/>
          <w:sz w:val="22"/>
        </w:rPr>
        <w:t> </w:t>
      </w:r>
      <w:r>
        <w:rPr>
          <w:sz w:val="22"/>
        </w:rPr>
        <w:t>411</w:t>
      </w:r>
      <w:r>
        <w:rPr>
          <w:spacing w:val="-14"/>
          <w:sz w:val="22"/>
        </w:rPr>
        <w:t> </w:t>
      </w:r>
      <w:r>
        <w:rPr>
          <w:sz w:val="22"/>
        </w:rPr>
        <w:t>F.3d</w:t>
      </w:r>
      <w:r>
        <w:rPr>
          <w:spacing w:val="-12"/>
          <w:sz w:val="22"/>
        </w:rPr>
        <w:t> </w:t>
      </w:r>
      <w:r>
        <w:rPr>
          <w:sz w:val="22"/>
        </w:rPr>
        <w:t>517,</w:t>
      </w:r>
      <w:r>
        <w:rPr>
          <w:spacing w:val="-13"/>
          <w:sz w:val="22"/>
        </w:rPr>
        <w:t> </w:t>
      </w:r>
      <w:r>
        <w:rPr>
          <w:sz w:val="22"/>
        </w:rPr>
        <w:t>524</w:t>
      </w:r>
      <w:r>
        <w:rPr>
          <w:spacing w:val="-12"/>
          <w:sz w:val="22"/>
        </w:rPr>
        <w:t> </w:t>
      </w:r>
      <w:r>
        <w:rPr>
          <w:sz w:val="22"/>
        </w:rPr>
        <w:t>(4th</w:t>
      </w:r>
      <w:r>
        <w:rPr>
          <w:spacing w:val="-12"/>
          <w:sz w:val="22"/>
        </w:rPr>
        <w:t> </w:t>
      </w:r>
      <w:r>
        <w:rPr>
          <w:sz w:val="22"/>
        </w:rPr>
        <w:t>Cir.</w:t>
      </w:r>
      <w:r>
        <w:rPr>
          <w:spacing w:val="-12"/>
          <w:sz w:val="22"/>
        </w:rPr>
        <w:t> </w:t>
      </w:r>
      <w:r>
        <w:rPr>
          <w:sz w:val="22"/>
        </w:rPr>
        <w:t>2005)</w:t>
      </w:r>
      <w:r>
        <w:rPr>
          <w:spacing w:val="-14"/>
          <w:sz w:val="22"/>
        </w:rPr>
        <w:t> </w:t>
      </w:r>
      <w:r>
        <w:rPr>
          <w:sz w:val="22"/>
        </w:rPr>
        <w:t>(applying</w:t>
      </w:r>
      <w:r>
        <w:rPr>
          <w:spacing w:val="-15"/>
          <w:sz w:val="22"/>
        </w:rPr>
        <w:t> </w:t>
      </w:r>
      <w:r>
        <w:rPr>
          <w:sz w:val="22"/>
        </w:rPr>
        <w:t>the</w:t>
      </w:r>
      <w:r>
        <w:rPr>
          <w:spacing w:val="-13"/>
          <w:sz w:val="22"/>
        </w:rPr>
        <w:t> </w:t>
      </w:r>
      <w:r>
        <w:rPr>
          <w:sz w:val="22"/>
        </w:rPr>
        <w:t>essential</w:t>
      </w:r>
      <w:r>
        <w:rPr>
          <w:spacing w:val="-14"/>
          <w:sz w:val="22"/>
        </w:rPr>
        <w:t> </w:t>
      </w:r>
      <w:r>
        <w:rPr>
          <w:sz w:val="22"/>
        </w:rPr>
        <w:t>conduct elements</w:t>
      </w:r>
      <w:r>
        <w:rPr>
          <w:spacing w:val="-7"/>
          <w:sz w:val="22"/>
        </w:rPr>
        <w:t> </w:t>
      </w:r>
      <w:r>
        <w:rPr>
          <w:sz w:val="22"/>
        </w:rPr>
        <w:t>test);</w:t>
      </w:r>
      <w:r>
        <w:rPr>
          <w:spacing w:val="-7"/>
          <w:sz w:val="22"/>
        </w:rPr>
        <w:t> </w:t>
      </w:r>
      <w:r>
        <w:rPr>
          <w:i/>
          <w:sz w:val="22"/>
        </w:rPr>
        <w:t>United</w:t>
      </w:r>
      <w:r>
        <w:rPr>
          <w:i/>
          <w:spacing w:val="-5"/>
          <w:sz w:val="22"/>
        </w:rPr>
        <w:t> </w:t>
      </w:r>
      <w:r>
        <w:rPr>
          <w:i/>
          <w:sz w:val="22"/>
        </w:rPr>
        <w:t>States</w:t>
      </w:r>
      <w:r>
        <w:rPr>
          <w:i/>
          <w:spacing w:val="-3"/>
          <w:sz w:val="22"/>
        </w:rPr>
        <w:t> </w:t>
      </w:r>
      <w:r>
        <w:rPr>
          <w:i/>
          <w:sz w:val="22"/>
        </w:rPr>
        <w:t>v.</w:t>
      </w:r>
      <w:r>
        <w:rPr>
          <w:i/>
          <w:spacing w:val="-4"/>
          <w:sz w:val="22"/>
        </w:rPr>
        <w:t> </w:t>
      </w:r>
      <w:r>
        <w:rPr>
          <w:i/>
          <w:sz w:val="22"/>
        </w:rPr>
        <w:t>Pace</w:t>
      </w:r>
      <w:r>
        <w:rPr>
          <w:sz w:val="22"/>
        </w:rPr>
        <w:t>,</w:t>
      </w:r>
      <w:r>
        <w:rPr>
          <w:spacing w:val="-4"/>
          <w:sz w:val="22"/>
        </w:rPr>
        <w:t> </w:t>
      </w:r>
      <w:r>
        <w:rPr>
          <w:sz w:val="22"/>
        </w:rPr>
        <w:t>314</w:t>
      </w:r>
      <w:r>
        <w:rPr>
          <w:spacing w:val="-5"/>
          <w:sz w:val="22"/>
        </w:rPr>
        <w:t> </w:t>
      </w:r>
      <w:r>
        <w:rPr>
          <w:sz w:val="22"/>
        </w:rPr>
        <w:t>F.3d</w:t>
      </w:r>
      <w:r>
        <w:rPr>
          <w:spacing w:val="-4"/>
          <w:sz w:val="22"/>
        </w:rPr>
        <w:t> </w:t>
      </w:r>
      <w:r>
        <w:rPr>
          <w:sz w:val="22"/>
        </w:rPr>
        <w:t>344,</w:t>
      </w:r>
      <w:r>
        <w:rPr>
          <w:spacing w:val="-4"/>
          <w:sz w:val="22"/>
        </w:rPr>
        <w:t> </w:t>
      </w:r>
      <w:r>
        <w:rPr>
          <w:sz w:val="22"/>
        </w:rPr>
        <w:t>349-50</w:t>
      </w:r>
      <w:r>
        <w:rPr>
          <w:spacing w:val="-4"/>
          <w:sz w:val="22"/>
        </w:rPr>
        <w:t> </w:t>
      </w:r>
      <w:r>
        <w:rPr>
          <w:sz w:val="22"/>
        </w:rPr>
        <w:t>(9th</w:t>
      </w:r>
      <w:r>
        <w:rPr>
          <w:spacing w:val="-4"/>
          <w:sz w:val="22"/>
        </w:rPr>
        <w:t> </w:t>
      </w:r>
      <w:r>
        <w:rPr>
          <w:sz w:val="22"/>
        </w:rPr>
        <w:t>Cir.</w:t>
      </w:r>
      <w:r>
        <w:rPr>
          <w:spacing w:val="-3"/>
          <w:sz w:val="22"/>
        </w:rPr>
        <w:t> </w:t>
      </w:r>
      <w:r>
        <w:rPr>
          <w:sz w:val="22"/>
        </w:rPr>
        <w:t>2002)</w:t>
      </w:r>
      <w:r>
        <w:rPr>
          <w:spacing w:val="-5"/>
          <w:sz w:val="22"/>
        </w:rPr>
        <w:t> </w:t>
      </w:r>
      <w:r>
        <w:rPr>
          <w:sz w:val="22"/>
        </w:rPr>
        <w:t>(same);</w:t>
      </w:r>
      <w:r>
        <w:rPr>
          <w:spacing w:val="-4"/>
          <w:sz w:val="22"/>
        </w:rPr>
        <w:t> </w:t>
      </w:r>
      <w:r>
        <w:rPr>
          <w:i/>
          <w:sz w:val="22"/>
        </w:rPr>
        <w:t>United</w:t>
      </w:r>
      <w:r>
        <w:rPr>
          <w:i/>
          <w:spacing w:val="-7"/>
          <w:sz w:val="22"/>
        </w:rPr>
        <w:t> </w:t>
      </w:r>
      <w:r>
        <w:rPr>
          <w:i/>
          <w:sz w:val="22"/>
        </w:rPr>
        <w:t>States</w:t>
      </w:r>
      <w:r>
        <w:rPr>
          <w:i/>
          <w:spacing w:val="-5"/>
          <w:sz w:val="22"/>
        </w:rPr>
        <w:t> </w:t>
      </w:r>
      <w:r>
        <w:rPr>
          <w:i/>
          <w:sz w:val="22"/>
        </w:rPr>
        <w:t>v.</w:t>
      </w:r>
      <w:r>
        <w:rPr>
          <w:i/>
          <w:spacing w:val="-7"/>
          <w:sz w:val="22"/>
        </w:rPr>
        <w:t> </w:t>
      </w:r>
      <w:r>
        <w:rPr>
          <w:i/>
          <w:sz w:val="22"/>
        </w:rPr>
        <w:t>Cryar</w:t>
      </w:r>
      <w:r>
        <w:rPr>
          <w:sz w:val="22"/>
        </w:rPr>
        <w:t>,</w:t>
      </w:r>
      <w:r>
        <w:rPr>
          <w:spacing w:val="-5"/>
          <w:sz w:val="22"/>
        </w:rPr>
        <w:t> </w:t>
      </w:r>
      <w:r>
        <w:rPr>
          <w:sz w:val="22"/>
        </w:rPr>
        <w:t>232 F.3d 1318, 1322 (10th Cir. 2000)</w:t>
      </w:r>
      <w:r>
        <w:rPr>
          <w:spacing w:val="1"/>
          <w:sz w:val="22"/>
        </w:rPr>
        <w:t> </w:t>
      </w:r>
      <w:r>
        <w:rPr>
          <w:sz w:val="22"/>
        </w:rPr>
        <w:t>(same).</w:t>
      </w:r>
    </w:p>
    <w:p>
      <w:pPr>
        <w:pStyle w:val="BodyText"/>
        <w:spacing w:before="10"/>
        <w:rPr>
          <w:sz w:val="14"/>
        </w:rPr>
      </w:pPr>
    </w:p>
    <w:p>
      <w:pPr>
        <w:spacing w:line="244" w:lineRule="auto" w:before="72"/>
        <w:ind w:left="100" w:right="465" w:firstLine="720"/>
        <w:jc w:val="left"/>
        <w:rPr>
          <w:sz w:val="22"/>
        </w:rPr>
      </w:pPr>
      <w:r>
        <w:rPr>
          <w:spacing w:val="4"/>
          <w:position w:val="9"/>
          <w:sz w:val="12"/>
        </w:rPr>
        <w:t>112</w:t>
      </w:r>
      <w:r>
        <w:rPr>
          <w:spacing w:val="21"/>
          <w:position w:val="9"/>
          <w:sz w:val="12"/>
        </w:rPr>
        <w:t> </w:t>
      </w:r>
      <w:r>
        <w:rPr>
          <w:i/>
          <w:sz w:val="22"/>
        </w:rPr>
        <w:t>United</w:t>
      </w:r>
      <w:r>
        <w:rPr>
          <w:i/>
          <w:spacing w:val="-16"/>
          <w:sz w:val="22"/>
        </w:rPr>
        <w:t> </w:t>
      </w:r>
      <w:r>
        <w:rPr>
          <w:i/>
          <w:sz w:val="22"/>
        </w:rPr>
        <w:t>States</w:t>
      </w:r>
      <w:r>
        <w:rPr>
          <w:i/>
          <w:spacing w:val="-17"/>
          <w:sz w:val="22"/>
        </w:rPr>
        <w:t> </w:t>
      </w:r>
      <w:r>
        <w:rPr>
          <w:i/>
          <w:sz w:val="22"/>
        </w:rPr>
        <w:t>v.</w:t>
      </w:r>
      <w:r>
        <w:rPr>
          <w:i/>
          <w:spacing w:val="-14"/>
          <w:sz w:val="22"/>
        </w:rPr>
        <w:t> </w:t>
      </w:r>
      <w:r>
        <w:rPr>
          <w:i/>
          <w:sz w:val="22"/>
        </w:rPr>
        <w:t>Strain</w:t>
      </w:r>
      <w:r>
        <w:rPr>
          <w:sz w:val="22"/>
        </w:rPr>
        <w:t>,</w:t>
      </w:r>
      <w:r>
        <w:rPr>
          <w:spacing w:val="-16"/>
          <w:sz w:val="22"/>
        </w:rPr>
        <w:t> </w:t>
      </w:r>
      <w:r>
        <w:rPr>
          <w:sz w:val="22"/>
        </w:rPr>
        <w:t>396</w:t>
      </w:r>
      <w:r>
        <w:rPr>
          <w:spacing w:val="-15"/>
          <w:sz w:val="22"/>
        </w:rPr>
        <w:t> </w:t>
      </w:r>
      <w:r>
        <w:rPr>
          <w:sz w:val="22"/>
        </w:rPr>
        <w:t>F.3d</w:t>
      </w:r>
      <w:r>
        <w:rPr>
          <w:spacing w:val="-16"/>
          <w:sz w:val="22"/>
        </w:rPr>
        <w:t> </w:t>
      </w:r>
      <w:r>
        <w:rPr>
          <w:sz w:val="22"/>
        </w:rPr>
        <w:t>689,</w:t>
      </w:r>
      <w:r>
        <w:rPr>
          <w:spacing w:val="-16"/>
          <w:sz w:val="22"/>
        </w:rPr>
        <w:t> </w:t>
      </w:r>
      <w:r>
        <w:rPr>
          <w:sz w:val="22"/>
        </w:rPr>
        <w:t>694</w:t>
      </w:r>
      <w:r>
        <w:rPr>
          <w:spacing w:val="-16"/>
          <w:sz w:val="22"/>
        </w:rPr>
        <w:t> </w:t>
      </w:r>
      <w:r>
        <w:rPr>
          <w:sz w:val="22"/>
        </w:rPr>
        <w:t>n.5</w:t>
      </w:r>
      <w:r>
        <w:rPr>
          <w:spacing w:val="-16"/>
          <w:sz w:val="22"/>
        </w:rPr>
        <w:t> </w:t>
      </w:r>
      <w:r>
        <w:rPr>
          <w:sz w:val="22"/>
        </w:rPr>
        <w:t>(5th</w:t>
      </w:r>
      <w:r>
        <w:rPr>
          <w:spacing w:val="-16"/>
          <w:sz w:val="22"/>
        </w:rPr>
        <w:t> </w:t>
      </w:r>
      <w:r>
        <w:rPr>
          <w:sz w:val="22"/>
        </w:rPr>
        <w:t>Cir.</w:t>
      </w:r>
      <w:r>
        <w:rPr>
          <w:spacing w:val="-15"/>
          <w:sz w:val="22"/>
        </w:rPr>
        <w:t> </w:t>
      </w:r>
      <w:r>
        <w:rPr>
          <w:sz w:val="22"/>
        </w:rPr>
        <w:t>2005);</w:t>
      </w:r>
      <w:r>
        <w:rPr>
          <w:spacing w:val="-16"/>
          <w:sz w:val="22"/>
        </w:rPr>
        <w:t> </w:t>
      </w:r>
      <w:r>
        <w:rPr>
          <w:i/>
          <w:sz w:val="22"/>
        </w:rPr>
        <w:t>United</w:t>
      </w:r>
      <w:r>
        <w:rPr>
          <w:i/>
          <w:spacing w:val="-17"/>
          <w:sz w:val="22"/>
        </w:rPr>
        <w:t> </w:t>
      </w:r>
      <w:r>
        <w:rPr>
          <w:i/>
          <w:sz w:val="22"/>
        </w:rPr>
        <w:t>States</w:t>
      </w:r>
      <w:r>
        <w:rPr>
          <w:i/>
          <w:spacing w:val="-15"/>
          <w:sz w:val="22"/>
        </w:rPr>
        <w:t> </w:t>
      </w:r>
      <w:r>
        <w:rPr>
          <w:i/>
          <w:sz w:val="22"/>
        </w:rPr>
        <w:t>v.</w:t>
      </w:r>
      <w:r>
        <w:rPr>
          <w:i/>
          <w:spacing w:val="-16"/>
          <w:sz w:val="22"/>
        </w:rPr>
        <w:t> </w:t>
      </w:r>
      <w:r>
        <w:rPr>
          <w:i/>
          <w:sz w:val="22"/>
        </w:rPr>
        <w:t>Bowens</w:t>
      </w:r>
      <w:r>
        <w:rPr>
          <w:sz w:val="22"/>
        </w:rPr>
        <w:t>,</w:t>
      </w:r>
      <w:r>
        <w:rPr>
          <w:spacing w:val="-14"/>
          <w:sz w:val="22"/>
        </w:rPr>
        <w:t> </w:t>
      </w:r>
      <w:r>
        <w:rPr>
          <w:sz w:val="22"/>
        </w:rPr>
        <w:t>224</w:t>
      </w:r>
      <w:r>
        <w:rPr>
          <w:spacing w:val="-17"/>
          <w:sz w:val="22"/>
        </w:rPr>
        <w:t> </w:t>
      </w:r>
      <w:r>
        <w:rPr>
          <w:sz w:val="22"/>
        </w:rPr>
        <w:t>F.3d</w:t>
      </w:r>
      <w:r>
        <w:rPr>
          <w:spacing w:val="-14"/>
          <w:sz w:val="22"/>
        </w:rPr>
        <w:t> </w:t>
      </w:r>
      <w:r>
        <w:rPr>
          <w:sz w:val="22"/>
        </w:rPr>
        <w:t>302, 310 (4th Cir.</w:t>
      </w:r>
      <w:r>
        <w:rPr>
          <w:spacing w:val="3"/>
          <w:sz w:val="22"/>
        </w:rPr>
        <w:t> </w:t>
      </w:r>
      <w:r>
        <w:rPr>
          <w:sz w:val="22"/>
        </w:rPr>
        <w:t>2000).</w:t>
      </w:r>
    </w:p>
    <w:p>
      <w:pPr>
        <w:pStyle w:val="BodyText"/>
        <w:spacing w:before="9"/>
        <w:rPr>
          <w:sz w:val="14"/>
        </w:rPr>
      </w:pPr>
    </w:p>
    <w:p>
      <w:pPr>
        <w:spacing w:after="0"/>
        <w:rPr>
          <w:sz w:val="14"/>
        </w:rPr>
        <w:sectPr>
          <w:pgSz w:w="12240" w:h="15840"/>
          <w:pgMar w:header="403" w:footer="0" w:top="1140" w:bottom="280" w:left="980" w:right="960"/>
        </w:sectPr>
      </w:pPr>
    </w:p>
    <w:p>
      <w:pPr>
        <w:spacing w:before="80"/>
        <w:ind w:left="0" w:right="40" w:firstLine="0"/>
        <w:jc w:val="right"/>
        <w:rPr>
          <w:sz w:val="12"/>
        </w:rPr>
      </w:pPr>
      <w:r>
        <w:rPr>
          <w:spacing w:val="7"/>
          <w:sz w:val="12"/>
        </w:rPr>
        <w:t>113</w:t>
      </w:r>
    </w:p>
    <w:p>
      <w:pPr>
        <w:pStyle w:val="BodyText"/>
        <w:spacing w:before="10"/>
        <w:rPr>
          <w:sz w:val="9"/>
        </w:rPr>
      </w:pPr>
    </w:p>
    <w:p>
      <w:pPr>
        <w:spacing w:before="0"/>
        <w:ind w:left="0" w:right="0" w:firstLine="0"/>
        <w:jc w:val="right"/>
        <w:rPr>
          <w:sz w:val="22"/>
        </w:rPr>
      </w:pPr>
      <w:r>
        <w:rPr>
          <w:sz w:val="22"/>
        </w:rPr>
        <w:t>Cir. 1999).</w:t>
      </w:r>
    </w:p>
    <w:p>
      <w:pPr>
        <w:spacing w:before="73"/>
        <w:ind w:left="27" w:right="0" w:firstLine="0"/>
        <w:jc w:val="left"/>
        <w:rPr>
          <w:sz w:val="22"/>
        </w:rPr>
      </w:pPr>
      <w:r>
        <w:rPr/>
        <w:br w:type="column"/>
      </w:r>
      <w:r>
        <w:rPr>
          <w:i/>
          <w:sz w:val="22"/>
        </w:rPr>
        <w:t>Ramirez</w:t>
      </w:r>
      <w:r>
        <w:rPr>
          <w:sz w:val="22"/>
        </w:rPr>
        <w:t>, 420 F.3d at 141; </w:t>
      </w:r>
      <w:r>
        <w:rPr>
          <w:i/>
          <w:sz w:val="22"/>
        </w:rPr>
        <w:t>Strain</w:t>
      </w:r>
      <w:r>
        <w:rPr>
          <w:sz w:val="22"/>
        </w:rPr>
        <w:t>, 396 F.3d at 697; </w:t>
      </w:r>
      <w:r>
        <w:rPr>
          <w:i/>
          <w:sz w:val="22"/>
        </w:rPr>
        <w:t>United States v. Tingle</w:t>
      </w:r>
      <w:r>
        <w:rPr>
          <w:sz w:val="22"/>
        </w:rPr>
        <w:t>, 183 F.3d 719, 726 (7th</w:t>
      </w:r>
    </w:p>
    <w:p>
      <w:pPr>
        <w:spacing w:after="0"/>
        <w:jc w:val="left"/>
        <w:rPr>
          <w:sz w:val="22"/>
        </w:rPr>
        <w:sectPr>
          <w:type w:val="continuous"/>
          <w:pgSz w:w="12240" w:h="15840"/>
          <w:pgMar w:top="1140" w:bottom="280" w:left="980" w:right="960"/>
          <w:cols w:num="2" w:equalWidth="0">
            <w:col w:w="1065" w:space="40"/>
            <w:col w:w="9195"/>
          </w:cols>
        </w:sectPr>
      </w:pPr>
    </w:p>
    <w:p>
      <w:pPr>
        <w:pStyle w:val="BodyText"/>
        <w:spacing w:before="2"/>
        <w:rPr>
          <w:sz w:val="15"/>
        </w:rPr>
      </w:pPr>
    </w:p>
    <w:p>
      <w:pPr>
        <w:spacing w:line="244" w:lineRule="auto" w:before="72"/>
        <w:ind w:left="100" w:right="476" w:firstLine="720"/>
        <w:jc w:val="both"/>
        <w:rPr>
          <w:i/>
          <w:sz w:val="22"/>
        </w:rPr>
      </w:pPr>
      <w:r>
        <w:rPr>
          <w:spacing w:val="4"/>
          <w:position w:val="9"/>
          <w:sz w:val="12"/>
        </w:rPr>
        <w:t>114</w:t>
      </w:r>
      <w:r>
        <w:rPr>
          <w:spacing w:val="25"/>
          <w:position w:val="9"/>
          <w:sz w:val="12"/>
        </w:rPr>
        <w:t> </w:t>
      </w:r>
      <w:r>
        <w:rPr>
          <w:i/>
          <w:sz w:val="22"/>
        </w:rPr>
        <w:t>See</w:t>
      </w:r>
      <w:r>
        <w:rPr>
          <w:i/>
          <w:spacing w:val="-13"/>
          <w:sz w:val="22"/>
        </w:rPr>
        <w:t> </w:t>
      </w:r>
      <w:r>
        <w:rPr>
          <w:i/>
          <w:sz w:val="22"/>
        </w:rPr>
        <w:t>United</w:t>
      </w:r>
      <w:r>
        <w:rPr>
          <w:i/>
          <w:spacing w:val="-13"/>
          <w:sz w:val="22"/>
        </w:rPr>
        <w:t> </w:t>
      </w:r>
      <w:r>
        <w:rPr>
          <w:i/>
          <w:sz w:val="22"/>
        </w:rPr>
        <w:t>States</w:t>
      </w:r>
      <w:r>
        <w:rPr>
          <w:i/>
          <w:spacing w:val="-14"/>
          <w:sz w:val="22"/>
        </w:rPr>
        <w:t> </w:t>
      </w:r>
      <w:r>
        <w:rPr>
          <w:i/>
          <w:sz w:val="22"/>
        </w:rPr>
        <w:t>v.</w:t>
      </w:r>
      <w:r>
        <w:rPr>
          <w:i/>
          <w:spacing w:val="-12"/>
          <w:sz w:val="22"/>
        </w:rPr>
        <w:t> </w:t>
      </w:r>
      <w:r>
        <w:rPr>
          <w:i/>
          <w:sz w:val="22"/>
        </w:rPr>
        <w:t>Zidell</w:t>
      </w:r>
      <w:r>
        <w:rPr>
          <w:sz w:val="22"/>
        </w:rPr>
        <w:t>,</w:t>
      </w:r>
      <w:r>
        <w:rPr>
          <w:spacing w:val="-12"/>
          <w:sz w:val="22"/>
        </w:rPr>
        <w:t> </w:t>
      </w:r>
      <w:r>
        <w:rPr>
          <w:sz w:val="22"/>
        </w:rPr>
        <w:t>323</w:t>
      </w:r>
      <w:r>
        <w:rPr>
          <w:spacing w:val="-14"/>
          <w:sz w:val="22"/>
        </w:rPr>
        <w:t> </w:t>
      </w:r>
      <w:r>
        <w:rPr>
          <w:sz w:val="22"/>
        </w:rPr>
        <w:t>F.3d</w:t>
      </w:r>
      <w:r>
        <w:rPr>
          <w:spacing w:val="-18"/>
          <w:sz w:val="22"/>
        </w:rPr>
        <w:t> </w:t>
      </w:r>
      <w:r>
        <w:rPr>
          <w:sz w:val="22"/>
        </w:rPr>
        <w:t>412,</w:t>
      </w:r>
      <w:r>
        <w:rPr>
          <w:spacing w:val="-18"/>
          <w:sz w:val="22"/>
        </w:rPr>
        <w:t> </w:t>
      </w:r>
      <w:r>
        <w:rPr>
          <w:sz w:val="22"/>
        </w:rPr>
        <w:t>424</w:t>
      </w:r>
      <w:r>
        <w:rPr>
          <w:spacing w:val="-15"/>
          <w:sz w:val="22"/>
        </w:rPr>
        <w:t> </w:t>
      </w:r>
      <w:r>
        <w:rPr>
          <w:sz w:val="22"/>
        </w:rPr>
        <w:t>(6th</w:t>
      </w:r>
      <w:r>
        <w:rPr>
          <w:spacing w:val="-18"/>
          <w:sz w:val="22"/>
        </w:rPr>
        <w:t> </w:t>
      </w:r>
      <w:r>
        <w:rPr>
          <w:sz w:val="22"/>
        </w:rPr>
        <w:t>Cir.</w:t>
      </w:r>
      <w:r>
        <w:rPr>
          <w:spacing w:val="-12"/>
          <w:sz w:val="22"/>
        </w:rPr>
        <w:t> </w:t>
      </w:r>
      <w:r>
        <w:rPr>
          <w:sz w:val="22"/>
        </w:rPr>
        <w:t>2003);</w:t>
      </w:r>
      <w:r>
        <w:rPr>
          <w:spacing w:val="-12"/>
          <w:sz w:val="22"/>
        </w:rPr>
        <w:t> </w:t>
      </w:r>
      <w:r>
        <w:rPr>
          <w:i/>
          <w:sz w:val="22"/>
        </w:rPr>
        <w:t>United</w:t>
      </w:r>
      <w:r>
        <w:rPr>
          <w:i/>
          <w:spacing w:val="-13"/>
          <w:sz w:val="22"/>
        </w:rPr>
        <w:t> </w:t>
      </w:r>
      <w:r>
        <w:rPr>
          <w:i/>
          <w:sz w:val="22"/>
        </w:rPr>
        <w:t>States</w:t>
      </w:r>
      <w:r>
        <w:rPr>
          <w:i/>
          <w:spacing w:val="-14"/>
          <w:sz w:val="22"/>
        </w:rPr>
        <w:t> </w:t>
      </w:r>
      <w:r>
        <w:rPr>
          <w:i/>
          <w:sz w:val="22"/>
        </w:rPr>
        <w:t>v.</w:t>
      </w:r>
      <w:r>
        <w:rPr>
          <w:i/>
          <w:spacing w:val="-12"/>
          <w:sz w:val="22"/>
        </w:rPr>
        <w:t> </w:t>
      </w:r>
      <w:r>
        <w:rPr>
          <w:i/>
          <w:sz w:val="22"/>
        </w:rPr>
        <w:t>Carreon-Palacio</w:t>
      </w:r>
      <w:r>
        <w:rPr>
          <w:sz w:val="22"/>
        </w:rPr>
        <w:t>,</w:t>
      </w:r>
      <w:r>
        <w:rPr>
          <w:spacing w:val="-12"/>
          <w:sz w:val="22"/>
        </w:rPr>
        <w:t> </w:t>
      </w:r>
      <w:r>
        <w:rPr>
          <w:sz w:val="22"/>
        </w:rPr>
        <w:t>267 F.3d</w:t>
      </w:r>
      <w:r>
        <w:rPr>
          <w:spacing w:val="-17"/>
          <w:sz w:val="22"/>
        </w:rPr>
        <w:t> </w:t>
      </w:r>
      <w:r>
        <w:rPr>
          <w:sz w:val="22"/>
        </w:rPr>
        <w:t>381,</w:t>
      </w:r>
      <w:r>
        <w:rPr>
          <w:spacing w:val="-17"/>
          <w:sz w:val="22"/>
        </w:rPr>
        <w:t> </w:t>
      </w:r>
      <w:r>
        <w:rPr>
          <w:sz w:val="22"/>
        </w:rPr>
        <w:t>393</w:t>
      </w:r>
      <w:r>
        <w:rPr>
          <w:spacing w:val="-16"/>
          <w:sz w:val="22"/>
        </w:rPr>
        <w:t> </w:t>
      </w:r>
      <w:r>
        <w:rPr>
          <w:sz w:val="22"/>
        </w:rPr>
        <w:t>(5th</w:t>
      </w:r>
      <w:r>
        <w:rPr>
          <w:spacing w:val="-16"/>
          <w:sz w:val="22"/>
        </w:rPr>
        <w:t> </w:t>
      </w:r>
      <w:r>
        <w:rPr>
          <w:sz w:val="22"/>
        </w:rPr>
        <w:t>Cir.</w:t>
      </w:r>
      <w:r>
        <w:rPr>
          <w:spacing w:val="-15"/>
          <w:sz w:val="22"/>
        </w:rPr>
        <w:t> </w:t>
      </w:r>
      <w:r>
        <w:rPr>
          <w:sz w:val="22"/>
        </w:rPr>
        <w:t>2001);</w:t>
      </w:r>
      <w:r>
        <w:rPr>
          <w:spacing w:val="-16"/>
          <w:sz w:val="22"/>
        </w:rPr>
        <w:t> </w:t>
      </w:r>
      <w:r>
        <w:rPr>
          <w:i/>
          <w:sz w:val="22"/>
        </w:rPr>
        <w:t>United</w:t>
      </w:r>
      <w:r>
        <w:rPr>
          <w:i/>
          <w:spacing w:val="-19"/>
          <w:sz w:val="22"/>
        </w:rPr>
        <w:t> </w:t>
      </w:r>
      <w:r>
        <w:rPr>
          <w:i/>
          <w:sz w:val="22"/>
        </w:rPr>
        <w:t>States</w:t>
      </w:r>
      <w:r>
        <w:rPr>
          <w:i/>
          <w:spacing w:val="-17"/>
          <w:sz w:val="22"/>
        </w:rPr>
        <w:t> </w:t>
      </w:r>
      <w:r>
        <w:rPr>
          <w:i/>
          <w:sz w:val="22"/>
        </w:rPr>
        <w:t>v.</w:t>
      </w:r>
      <w:r>
        <w:rPr>
          <w:i/>
          <w:spacing w:val="-19"/>
          <w:sz w:val="22"/>
        </w:rPr>
        <w:t> </w:t>
      </w:r>
      <w:r>
        <w:rPr>
          <w:i/>
          <w:sz w:val="22"/>
        </w:rPr>
        <w:t>Stewart</w:t>
      </w:r>
      <w:r>
        <w:rPr>
          <w:sz w:val="22"/>
        </w:rPr>
        <w:t>,</w:t>
      </w:r>
      <w:r>
        <w:rPr>
          <w:spacing w:val="-19"/>
          <w:sz w:val="22"/>
        </w:rPr>
        <w:t> </w:t>
      </w:r>
      <w:r>
        <w:rPr>
          <w:sz w:val="22"/>
        </w:rPr>
        <w:t>256</w:t>
      </w:r>
      <w:r>
        <w:rPr>
          <w:spacing w:val="-20"/>
          <w:sz w:val="22"/>
        </w:rPr>
        <w:t> </w:t>
      </w:r>
      <w:r>
        <w:rPr>
          <w:sz w:val="22"/>
        </w:rPr>
        <w:t>F.3d</w:t>
      </w:r>
      <w:r>
        <w:rPr>
          <w:spacing w:val="-19"/>
          <w:sz w:val="22"/>
        </w:rPr>
        <w:t> </w:t>
      </w:r>
      <w:r>
        <w:rPr>
          <w:sz w:val="22"/>
        </w:rPr>
        <w:t>231,</w:t>
      </w:r>
      <w:r>
        <w:rPr>
          <w:spacing w:val="-18"/>
          <w:sz w:val="22"/>
        </w:rPr>
        <w:t> </w:t>
      </w:r>
      <w:r>
        <w:rPr>
          <w:sz w:val="22"/>
        </w:rPr>
        <w:t>244</w:t>
      </w:r>
      <w:r>
        <w:rPr>
          <w:spacing w:val="-19"/>
          <w:sz w:val="22"/>
        </w:rPr>
        <w:t> </w:t>
      </w:r>
      <w:r>
        <w:rPr>
          <w:sz w:val="22"/>
        </w:rPr>
        <w:t>(4th</w:t>
      </w:r>
      <w:r>
        <w:rPr>
          <w:spacing w:val="-19"/>
          <w:sz w:val="22"/>
        </w:rPr>
        <w:t> </w:t>
      </w:r>
      <w:r>
        <w:rPr>
          <w:sz w:val="22"/>
        </w:rPr>
        <w:t>Cir.</w:t>
      </w:r>
      <w:r>
        <w:rPr>
          <w:spacing w:val="-18"/>
          <w:sz w:val="22"/>
        </w:rPr>
        <w:t> </w:t>
      </w:r>
      <w:r>
        <w:rPr>
          <w:sz w:val="22"/>
        </w:rPr>
        <w:t>2001);</w:t>
      </w:r>
      <w:r>
        <w:rPr>
          <w:spacing w:val="-15"/>
          <w:sz w:val="22"/>
        </w:rPr>
        <w:t> </w:t>
      </w:r>
      <w:r>
        <w:rPr>
          <w:i/>
          <w:sz w:val="22"/>
        </w:rPr>
        <w:t>United</w:t>
      </w:r>
      <w:r>
        <w:rPr>
          <w:i/>
          <w:spacing w:val="-16"/>
          <w:sz w:val="22"/>
        </w:rPr>
        <w:t> </w:t>
      </w:r>
      <w:r>
        <w:rPr>
          <w:i/>
          <w:sz w:val="22"/>
        </w:rPr>
        <w:t>States</w:t>
      </w:r>
      <w:r>
        <w:rPr>
          <w:i/>
          <w:spacing w:val="-16"/>
          <w:sz w:val="22"/>
        </w:rPr>
        <w:t> </w:t>
      </w:r>
      <w:r>
        <w:rPr>
          <w:i/>
          <w:sz w:val="22"/>
        </w:rPr>
        <w:t>v.</w:t>
      </w:r>
      <w:r>
        <w:rPr>
          <w:i/>
          <w:spacing w:val="-16"/>
          <w:sz w:val="22"/>
        </w:rPr>
        <w:t> </w:t>
      </w:r>
      <w:r>
        <w:rPr>
          <w:i/>
          <w:sz w:val="22"/>
        </w:rPr>
        <w:t>Smith</w:t>
      </w:r>
      <w:r>
        <w:rPr>
          <w:sz w:val="22"/>
        </w:rPr>
        <w:t>, 198</w:t>
      </w:r>
      <w:r>
        <w:rPr>
          <w:spacing w:val="-7"/>
          <w:sz w:val="22"/>
        </w:rPr>
        <w:t> </w:t>
      </w:r>
      <w:r>
        <w:rPr>
          <w:sz w:val="22"/>
        </w:rPr>
        <w:t>F.3d</w:t>
      </w:r>
      <w:r>
        <w:rPr>
          <w:spacing w:val="-9"/>
          <w:sz w:val="22"/>
        </w:rPr>
        <w:t> </w:t>
      </w:r>
      <w:r>
        <w:rPr>
          <w:sz w:val="22"/>
        </w:rPr>
        <w:t>377,</w:t>
      </w:r>
      <w:r>
        <w:rPr>
          <w:spacing w:val="-9"/>
          <w:sz w:val="22"/>
        </w:rPr>
        <w:t> </w:t>
      </w:r>
      <w:r>
        <w:rPr>
          <w:sz w:val="22"/>
        </w:rPr>
        <w:t>382-83</w:t>
      </w:r>
      <w:r>
        <w:rPr>
          <w:spacing w:val="-9"/>
          <w:sz w:val="22"/>
        </w:rPr>
        <w:t> </w:t>
      </w:r>
      <w:r>
        <w:rPr>
          <w:sz w:val="22"/>
        </w:rPr>
        <w:t>(2d</w:t>
      </w:r>
      <w:r>
        <w:rPr>
          <w:spacing w:val="-10"/>
          <w:sz w:val="22"/>
        </w:rPr>
        <w:t> </w:t>
      </w:r>
      <w:r>
        <w:rPr>
          <w:sz w:val="22"/>
        </w:rPr>
        <w:t>Cir.</w:t>
      </w:r>
      <w:r>
        <w:rPr>
          <w:spacing w:val="-8"/>
          <w:sz w:val="22"/>
        </w:rPr>
        <w:t> </w:t>
      </w:r>
      <w:r>
        <w:rPr>
          <w:sz w:val="22"/>
        </w:rPr>
        <w:t>1999);</w:t>
      </w:r>
      <w:r>
        <w:rPr>
          <w:spacing w:val="-8"/>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Romero</w:t>
      </w:r>
      <w:r>
        <w:rPr>
          <w:sz w:val="22"/>
        </w:rPr>
        <w:t>,</w:t>
      </w:r>
      <w:r>
        <w:rPr>
          <w:spacing w:val="-8"/>
          <w:sz w:val="22"/>
        </w:rPr>
        <w:t> </w:t>
      </w:r>
      <w:r>
        <w:rPr>
          <w:sz w:val="22"/>
        </w:rPr>
        <w:t>150</w:t>
      </w:r>
      <w:r>
        <w:rPr>
          <w:spacing w:val="-9"/>
          <w:sz w:val="22"/>
        </w:rPr>
        <w:t> </w:t>
      </w:r>
      <w:r>
        <w:rPr>
          <w:sz w:val="22"/>
        </w:rPr>
        <w:t>F.3d</w:t>
      </w:r>
      <w:r>
        <w:rPr>
          <w:spacing w:val="-10"/>
          <w:sz w:val="22"/>
        </w:rPr>
        <w:t> </w:t>
      </w:r>
      <w:r>
        <w:rPr>
          <w:sz w:val="22"/>
        </w:rPr>
        <w:t>821,</w:t>
      </w:r>
      <w:r>
        <w:rPr>
          <w:spacing w:val="-8"/>
          <w:sz w:val="22"/>
        </w:rPr>
        <w:t> </w:t>
      </w:r>
      <w:r>
        <w:rPr>
          <w:sz w:val="22"/>
        </w:rPr>
        <w:t>827</w:t>
      </w:r>
      <w:r>
        <w:rPr>
          <w:spacing w:val="-9"/>
          <w:sz w:val="22"/>
        </w:rPr>
        <w:t> </w:t>
      </w:r>
      <w:r>
        <w:rPr>
          <w:sz w:val="22"/>
        </w:rPr>
        <w:t>(8th</w:t>
      </w:r>
      <w:r>
        <w:rPr>
          <w:spacing w:val="-8"/>
          <w:sz w:val="22"/>
        </w:rPr>
        <w:t> </w:t>
      </w:r>
      <w:r>
        <w:rPr>
          <w:sz w:val="22"/>
        </w:rPr>
        <w:t>Cir.</w:t>
      </w:r>
      <w:r>
        <w:rPr>
          <w:spacing w:val="-9"/>
          <w:sz w:val="22"/>
        </w:rPr>
        <w:t> </w:t>
      </w:r>
      <w:r>
        <w:rPr>
          <w:sz w:val="22"/>
        </w:rPr>
        <w:t>1998);</w:t>
      </w:r>
      <w:r>
        <w:rPr>
          <w:spacing w:val="-8"/>
          <w:sz w:val="22"/>
        </w:rPr>
        <w:t> </w:t>
      </w:r>
      <w:r>
        <w:rPr>
          <w:i/>
          <w:sz w:val="22"/>
        </w:rPr>
        <w:t>United</w:t>
      </w:r>
      <w:r>
        <w:rPr>
          <w:i/>
          <w:spacing w:val="-7"/>
          <w:sz w:val="22"/>
        </w:rPr>
        <w:t> </w:t>
      </w:r>
      <w:r>
        <w:rPr>
          <w:i/>
          <w:sz w:val="22"/>
        </w:rPr>
        <w:t>States</w:t>
      </w:r>
    </w:p>
    <w:p>
      <w:pPr>
        <w:spacing w:line="244" w:lineRule="auto" w:before="4"/>
        <w:ind w:left="100" w:right="478" w:firstLine="0"/>
        <w:jc w:val="both"/>
        <w:rPr>
          <w:sz w:val="22"/>
        </w:rPr>
      </w:pPr>
      <w:r>
        <w:rPr>
          <w:i/>
          <w:sz w:val="22"/>
        </w:rPr>
        <w:t>v. Lam Kwong-Wah</w:t>
      </w:r>
      <w:r>
        <w:rPr>
          <w:sz w:val="22"/>
        </w:rPr>
        <w:t>, 924 F.2d 298, 302 (D.C. Cir. 1991); </w:t>
      </w:r>
      <w:r>
        <w:rPr>
          <w:i/>
          <w:sz w:val="22"/>
        </w:rPr>
        <w:t>United </w:t>
      </w:r>
      <w:r>
        <w:rPr>
          <w:i/>
          <w:spacing w:val="2"/>
          <w:sz w:val="22"/>
        </w:rPr>
        <w:t>States </w:t>
      </w:r>
      <w:r>
        <w:rPr>
          <w:i/>
          <w:sz w:val="22"/>
        </w:rPr>
        <w:t>v. Long</w:t>
      </w:r>
      <w:r>
        <w:rPr>
          <w:sz w:val="22"/>
        </w:rPr>
        <w:t>, 866 F.2d 402, 408 (11th Cir. 1989); </w:t>
      </w:r>
      <w:r>
        <w:rPr>
          <w:i/>
          <w:sz w:val="22"/>
        </w:rPr>
        <w:t>United States v. Jackson</w:t>
      </w:r>
      <w:r>
        <w:rPr>
          <w:sz w:val="22"/>
        </w:rPr>
        <w:t>, 482 F.2d 1167, 1178-79 (10th Cir. 1973); </w:t>
      </w:r>
      <w:r>
        <w:rPr>
          <w:i/>
          <w:sz w:val="22"/>
        </w:rPr>
        <w:t>see also United States v. Cabrales</w:t>
      </w:r>
      <w:r>
        <w:rPr>
          <w:sz w:val="22"/>
        </w:rPr>
        <w:t>, 524</w:t>
      </w:r>
      <w:r>
        <w:rPr>
          <w:spacing w:val="-18"/>
          <w:sz w:val="22"/>
        </w:rPr>
        <w:t> </w:t>
      </w:r>
      <w:r>
        <w:rPr>
          <w:sz w:val="22"/>
        </w:rPr>
        <w:t>U.S.</w:t>
      </w:r>
      <w:r>
        <w:rPr>
          <w:spacing w:val="-15"/>
          <w:sz w:val="22"/>
        </w:rPr>
        <w:t> </w:t>
      </w:r>
      <w:r>
        <w:rPr>
          <w:sz w:val="22"/>
        </w:rPr>
        <w:t>1,</w:t>
      </w:r>
      <w:r>
        <w:rPr>
          <w:spacing w:val="-16"/>
          <w:sz w:val="22"/>
        </w:rPr>
        <w:t> </w:t>
      </w:r>
      <w:r>
        <w:rPr>
          <w:sz w:val="22"/>
        </w:rPr>
        <w:t>7</w:t>
      </w:r>
      <w:r>
        <w:rPr>
          <w:spacing w:val="-18"/>
          <w:sz w:val="22"/>
        </w:rPr>
        <w:t> </w:t>
      </w:r>
      <w:r>
        <w:rPr>
          <w:sz w:val="22"/>
        </w:rPr>
        <w:t>(1998)</w:t>
      </w:r>
      <w:r>
        <w:rPr>
          <w:spacing w:val="-16"/>
          <w:sz w:val="22"/>
        </w:rPr>
        <w:t> </w:t>
      </w:r>
      <w:r>
        <w:rPr>
          <w:sz w:val="22"/>
        </w:rPr>
        <w:t>(suggesting</w:t>
      </w:r>
      <w:r>
        <w:rPr>
          <w:spacing w:val="-16"/>
          <w:sz w:val="22"/>
        </w:rPr>
        <w:t> </w:t>
      </w:r>
      <w:r>
        <w:rPr>
          <w:sz w:val="22"/>
        </w:rPr>
        <w:t>that</w:t>
      </w:r>
      <w:r>
        <w:rPr>
          <w:spacing w:val="-16"/>
          <w:sz w:val="22"/>
        </w:rPr>
        <w:t> </w:t>
      </w:r>
      <w:r>
        <w:rPr>
          <w:sz w:val="22"/>
        </w:rPr>
        <w:t>if</w:t>
      </w:r>
      <w:r>
        <w:rPr>
          <w:spacing w:val="-16"/>
          <w:sz w:val="22"/>
        </w:rPr>
        <w:t> </w:t>
      </w:r>
      <w:r>
        <w:rPr>
          <w:sz w:val="22"/>
        </w:rPr>
        <w:t>the</w:t>
      </w:r>
      <w:r>
        <w:rPr>
          <w:spacing w:val="-14"/>
          <w:sz w:val="22"/>
        </w:rPr>
        <w:t> </w:t>
      </w:r>
      <w:r>
        <w:rPr>
          <w:sz w:val="22"/>
        </w:rPr>
        <w:t>defendant</w:t>
      </w:r>
      <w:r>
        <w:rPr>
          <w:spacing w:val="-15"/>
          <w:sz w:val="22"/>
        </w:rPr>
        <w:t> </w:t>
      </w:r>
      <w:r>
        <w:rPr>
          <w:sz w:val="22"/>
        </w:rPr>
        <w:t>had</w:t>
      </w:r>
      <w:r>
        <w:rPr>
          <w:spacing w:val="-15"/>
          <w:sz w:val="22"/>
        </w:rPr>
        <w:t> </w:t>
      </w:r>
      <w:r>
        <w:rPr>
          <w:sz w:val="22"/>
        </w:rPr>
        <w:t>been</w:t>
      </w:r>
      <w:r>
        <w:rPr>
          <w:spacing w:val="-15"/>
          <w:sz w:val="22"/>
        </w:rPr>
        <w:t> </w:t>
      </w:r>
      <w:r>
        <w:rPr>
          <w:sz w:val="22"/>
        </w:rPr>
        <w:t>charged</w:t>
      </w:r>
      <w:r>
        <w:rPr>
          <w:spacing w:val="-15"/>
          <w:sz w:val="22"/>
        </w:rPr>
        <w:t> </w:t>
      </w:r>
      <w:r>
        <w:rPr>
          <w:sz w:val="22"/>
        </w:rPr>
        <w:t>as</w:t>
      </w:r>
      <w:r>
        <w:rPr>
          <w:spacing w:val="-16"/>
          <w:sz w:val="22"/>
        </w:rPr>
        <w:t> </w:t>
      </w:r>
      <w:r>
        <w:rPr>
          <w:sz w:val="22"/>
        </w:rPr>
        <w:t>an</w:t>
      </w:r>
      <w:r>
        <w:rPr>
          <w:spacing w:val="-15"/>
          <w:sz w:val="22"/>
        </w:rPr>
        <w:t> </w:t>
      </w:r>
      <w:r>
        <w:rPr>
          <w:sz w:val="22"/>
        </w:rPr>
        <w:t>aider</w:t>
      </w:r>
      <w:r>
        <w:rPr>
          <w:spacing w:val="-16"/>
          <w:sz w:val="22"/>
        </w:rPr>
        <w:t> </w:t>
      </w:r>
      <w:r>
        <w:rPr>
          <w:sz w:val="22"/>
        </w:rPr>
        <w:t>and</w:t>
      </w:r>
      <w:r>
        <w:rPr>
          <w:spacing w:val="-15"/>
          <w:sz w:val="22"/>
        </w:rPr>
        <w:t> </w:t>
      </w:r>
      <w:r>
        <w:rPr>
          <w:sz w:val="22"/>
        </w:rPr>
        <w:t>abettor</w:t>
      </w:r>
      <w:r>
        <w:rPr>
          <w:spacing w:val="-14"/>
          <w:sz w:val="22"/>
        </w:rPr>
        <w:t> </w:t>
      </w:r>
      <w:r>
        <w:rPr>
          <w:sz w:val="22"/>
        </w:rPr>
        <w:t>venue</w:t>
      </w:r>
      <w:r>
        <w:rPr>
          <w:spacing w:val="-16"/>
          <w:sz w:val="22"/>
        </w:rPr>
        <w:t> </w:t>
      </w:r>
      <w:r>
        <w:rPr>
          <w:sz w:val="22"/>
        </w:rPr>
        <w:t>would</w:t>
      </w:r>
      <w:r>
        <w:rPr>
          <w:spacing w:val="-18"/>
          <w:sz w:val="22"/>
        </w:rPr>
        <w:t> </w:t>
      </w:r>
      <w:r>
        <w:rPr>
          <w:sz w:val="22"/>
        </w:rPr>
        <w:t>have</w:t>
      </w:r>
    </w:p>
    <w:p>
      <w:pPr>
        <w:spacing w:after="0" w:line="244" w:lineRule="auto"/>
        <w:jc w:val="both"/>
        <w:rPr>
          <w:sz w:val="22"/>
        </w:rPr>
        <w:sectPr>
          <w:type w:val="continuous"/>
          <w:pgSz w:w="12240" w:h="15840"/>
          <w:pgMar w:top="1140" w:bottom="280" w:left="980" w:right="960"/>
        </w:sectPr>
      </w:pPr>
    </w:p>
    <w:p>
      <w:pPr>
        <w:pStyle w:val="BodyText"/>
        <w:spacing w:before="68"/>
        <w:ind w:left="460" w:right="113"/>
        <w:rPr>
          <w:sz w:val="14"/>
        </w:rPr>
      </w:pPr>
      <w:r>
        <w:rPr/>
        <w:t>venue”</w:t>
      </w:r>
      <w:r>
        <w:rPr>
          <w:spacing w:val="-24"/>
        </w:rPr>
        <w:t> </w:t>
      </w:r>
      <w:r>
        <w:rPr/>
        <w:t>and</w:t>
      </w:r>
      <w:r>
        <w:rPr>
          <w:spacing w:val="-20"/>
        </w:rPr>
        <w:t> </w:t>
      </w:r>
      <w:r>
        <w:rPr/>
        <w:t>instead</w:t>
      </w:r>
      <w:r>
        <w:rPr>
          <w:spacing w:val="-20"/>
        </w:rPr>
        <w:t> </w:t>
      </w:r>
      <w:r>
        <w:rPr/>
        <w:t>instructs</w:t>
      </w:r>
      <w:r>
        <w:rPr>
          <w:spacing w:val="-20"/>
        </w:rPr>
        <w:t> </w:t>
      </w:r>
      <w:r>
        <w:rPr/>
        <w:t>courts</w:t>
      </w:r>
      <w:r>
        <w:rPr>
          <w:spacing w:val="-20"/>
        </w:rPr>
        <w:t> </w:t>
      </w:r>
      <w:r>
        <w:rPr/>
        <w:t>to</w:t>
      </w:r>
      <w:r>
        <w:rPr>
          <w:spacing w:val="-20"/>
        </w:rPr>
        <w:t> </w:t>
      </w:r>
      <w:r>
        <w:rPr/>
        <w:t>focus</w:t>
      </w:r>
      <w:r>
        <w:rPr>
          <w:spacing w:val="-21"/>
        </w:rPr>
        <w:t> </w:t>
      </w:r>
      <w:r>
        <w:rPr/>
        <w:t>on</w:t>
      </w:r>
      <w:r>
        <w:rPr>
          <w:spacing w:val="-20"/>
        </w:rPr>
        <w:t> </w:t>
      </w:r>
      <w:r>
        <w:rPr/>
        <w:t>the</w:t>
      </w:r>
      <w:r>
        <w:rPr>
          <w:spacing w:val="-20"/>
        </w:rPr>
        <w:t> </w:t>
      </w:r>
      <w:r>
        <w:rPr/>
        <w:t>facts</w:t>
      </w:r>
      <w:r>
        <w:rPr>
          <w:spacing w:val="-20"/>
        </w:rPr>
        <w:t> </w:t>
      </w:r>
      <w:r>
        <w:rPr/>
        <w:t>of</w:t>
      </w:r>
      <w:r>
        <w:rPr>
          <w:spacing w:val="-17"/>
        </w:rPr>
        <w:t> </w:t>
      </w:r>
      <w:r>
        <w:rPr/>
        <w:t>the</w:t>
      </w:r>
      <w:r>
        <w:rPr>
          <w:spacing w:val="-20"/>
        </w:rPr>
        <w:t> </w:t>
      </w:r>
      <w:r>
        <w:rPr/>
        <w:t>case</w:t>
      </w:r>
      <w:r>
        <w:rPr>
          <w:spacing w:val="-21"/>
        </w:rPr>
        <w:t> </w:t>
      </w:r>
      <w:r>
        <w:rPr/>
        <w:t>to</w:t>
      </w:r>
      <w:r>
        <w:rPr>
          <w:spacing w:val="-17"/>
        </w:rPr>
        <w:t> </w:t>
      </w:r>
      <w:r>
        <w:rPr/>
        <w:t>determine</w:t>
      </w:r>
      <w:r>
        <w:rPr>
          <w:spacing w:val="-17"/>
        </w:rPr>
        <w:t> </w:t>
      </w:r>
      <w:r>
        <w:rPr/>
        <w:t>whether</w:t>
      </w:r>
      <w:r>
        <w:rPr>
          <w:spacing w:val="-20"/>
        </w:rPr>
        <w:t> </w:t>
      </w:r>
      <w:r>
        <w:rPr/>
        <w:t>venue</w:t>
      </w:r>
      <w:r>
        <w:rPr>
          <w:spacing w:val="-20"/>
        </w:rPr>
        <w:t> </w:t>
      </w:r>
      <w:r>
        <w:rPr/>
        <w:t>is</w:t>
      </w:r>
      <w:r>
        <w:rPr>
          <w:spacing w:val="-20"/>
        </w:rPr>
        <w:t> </w:t>
      </w:r>
      <w:r>
        <w:rPr/>
        <w:t>proper under an aider and abettor</w:t>
      </w:r>
      <w:r>
        <w:rPr>
          <w:spacing w:val="-4"/>
        </w:rPr>
        <w:t> </w:t>
      </w:r>
      <w:r>
        <w:rPr/>
        <w:t>theory.</w:t>
      </w:r>
      <w:r>
        <w:rPr>
          <w:position w:val="10"/>
          <w:sz w:val="14"/>
        </w:rPr>
        <w:t>115</w:t>
      </w:r>
    </w:p>
    <w:p>
      <w:pPr>
        <w:pStyle w:val="BodyText"/>
        <w:spacing w:before="3"/>
        <w:rPr>
          <w:sz w:val="25"/>
        </w:rPr>
      </w:pPr>
    </w:p>
    <w:p>
      <w:pPr>
        <w:pStyle w:val="BodyText"/>
        <w:spacing w:line="244" w:lineRule="auto"/>
        <w:ind w:left="460" w:right="113" w:firstLine="720"/>
        <w:jc w:val="both"/>
        <w:rPr>
          <w:sz w:val="14"/>
        </w:rPr>
      </w:pPr>
      <w:r>
        <w:rPr/>
        <w:t>When</w:t>
      </w:r>
      <w:r>
        <w:rPr>
          <w:spacing w:val="-6"/>
        </w:rPr>
        <w:t> </w:t>
      </w:r>
      <w:r>
        <w:rPr/>
        <w:t>a</w:t>
      </w:r>
      <w:r>
        <w:rPr>
          <w:spacing w:val="-7"/>
        </w:rPr>
        <w:t> </w:t>
      </w:r>
      <w:r>
        <w:rPr/>
        <w:t>crime</w:t>
      </w:r>
      <w:r>
        <w:rPr>
          <w:spacing w:val="-8"/>
        </w:rPr>
        <w:t> </w:t>
      </w:r>
      <w:r>
        <w:rPr/>
        <w:t>consists</w:t>
      </w:r>
      <w:r>
        <w:rPr>
          <w:spacing w:val="-6"/>
        </w:rPr>
        <w:t> </w:t>
      </w:r>
      <w:r>
        <w:rPr/>
        <w:t>of</w:t>
      </w:r>
      <w:r>
        <w:rPr>
          <w:spacing w:val="-5"/>
        </w:rPr>
        <w:t> </w:t>
      </w:r>
      <w:r>
        <w:rPr/>
        <w:t>a</w:t>
      </w:r>
      <w:r>
        <w:rPr>
          <w:spacing w:val="-8"/>
        </w:rPr>
        <w:t> </w:t>
      </w:r>
      <w:r>
        <w:rPr/>
        <w:t>single,</w:t>
      </w:r>
      <w:r>
        <w:rPr>
          <w:spacing w:val="-6"/>
        </w:rPr>
        <w:t> </w:t>
      </w:r>
      <w:r>
        <w:rPr/>
        <w:t>discrete</w:t>
      </w:r>
      <w:r>
        <w:rPr>
          <w:spacing w:val="-6"/>
        </w:rPr>
        <w:t> </w:t>
      </w:r>
      <w:r>
        <w:rPr/>
        <w:t>act,</w:t>
      </w:r>
      <w:r>
        <w:rPr>
          <w:spacing w:val="-5"/>
        </w:rPr>
        <w:t> </w:t>
      </w:r>
      <w:r>
        <w:rPr/>
        <w:t>the</w:t>
      </w:r>
      <w:r>
        <w:rPr>
          <w:spacing w:val="-6"/>
        </w:rPr>
        <w:t> </w:t>
      </w:r>
      <w:r>
        <w:rPr/>
        <w:t>proper</w:t>
      </w:r>
      <w:r>
        <w:rPr>
          <w:spacing w:val="-5"/>
        </w:rPr>
        <w:t> </w:t>
      </w:r>
      <w:r>
        <w:rPr/>
        <w:t>venue</w:t>
      </w:r>
      <w:r>
        <w:rPr>
          <w:spacing w:val="-7"/>
        </w:rPr>
        <w:t> </w:t>
      </w:r>
      <w:r>
        <w:rPr/>
        <w:t>is</w:t>
      </w:r>
      <w:r>
        <w:rPr>
          <w:spacing w:val="-5"/>
        </w:rPr>
        <w:t> </w:t>
      </w:r>
      <w:r>
        <w:rPr/>
        <w:t>the</w:t>
      </w:r>
      <w:r>
        <w:rPr>
          <w:spacing w:val="-8"/>
        </w:rPr>
        <w:t> </w:t>
      </w:r>
      <w:r>
        <w:rPr/>
        <w:t>district</w:t>
      </w:r>
      <w:r>
        <w:rPr>
          <w:spacing w:val="-5"/>
        </w:rPr>
        <w:t> </w:t>
      </w:r>
      <w:r>
        <w:rPr/>
        <w:t>where</w:t>
      </w:r>
      <w:r>
        <w:rPr>
          <w:spacing w:val="-9"/>
        </w:rPr>
        <w:t> </w:t>
      </w:r>
      <w:r>
        <w:rPr/>
        <w:t>that</w:t>
      </w:r>
      <w:r>
        <w:rPr>
          <w:spacing w:val="-5"/>
        </w:rPr>
        <w:t> </w:t>
      </w:r>
      <w:r>
        <w:rPr/>
        <w:t>act</w:t>
      </w:r>
      <w:r>
        <w:rPr>
          <w:spacing w:val="-5"/>
        </w:rPr>
        <w:t> </w:t>
      </w:r>
      <w:r>
        <w:rPr/>
        <w:t>is performed. </w:t>
      </w:r>
      <w:r>
        <w:rPr>
          <w:i/>
        </w:rPr>
        <w:t>Ramirez</w:t>
      </w:r>
      <w:r>
        <w:rPr/>
        <w:t>, 420 F.3d at 139; </w:t>
      </w:r>
      <w:r>
        <w:rPr>
          <w:i/>
        </w:rPr>
        <w:t>United States v. Pace</w:t>
      </w:r>
      <w:r>
        <w:rPr/>
        <w:t>, 314 F.3d 344, 350 (9th Cir. 2002). But in the case of an offense committed in more than one district or in the case of a continuing offense -- defined by the Supreme Court as “a continuous, unlawful act or series of acts set on foot by a single impulse</w:t>
      </w:r>
      <w:r>
        <w:rPr>
          <w:spacing w:val="-21"/>
        </w:rPr>
        <w:t> </w:t>
      </w:r>
      <w:r>
        <w:rPr/>
        <w:t>and</w:t>
      </w:r>
      <w:r>
        <w:rPr>
          <w:spacing w:val="-20"/>
        </w:rPr>
        <w:t> </w:t>
      </w:r>
      <w:r>
        <w:rPr/>
        <w:t>operated</w:t>
      </w:r>
      <w:r>
        <w:rPr>
          <w:spacing w:val="-20"/>
        </w:rPr>
        <w:t> </w:t>
      </w:r>
      <w:r>
        <w:rPr/>
        <w:t>by</w:t>
      </w:r>
      <w:r>
        <w:rPr>
          <w:spacing w:val="-28"/>
        </w:rPr>
        <w:t> </w:t>
      </w:r>
      <w:r>
        <w:rPr/>
        <w:t>an</w:t>
      </w:r>
      <w:r>
        <w:rPr>
          <w:spacing w:val="-20"/>
        </w:rPr>
        <w:t> </w:t>
      </w:r>
      <w:r>
        <w:rPr/>
        <w:t>unintermittent</w:t>
      </w:r>
      <w:r>
        <w:rPr>
          <w:spacing w:val="-18"/>
        </w:rPr>
        <w:t> </w:t>
      </w:r>
      <w:r>
        <w:rPr/>
        <w:t>force,”</w:t>
      </w:r>
      <w:r>
        <w:rPr>
          <w:spacing w:val="18"/>
        </w:rPr>
        <w:t> </w:t>
      </w:r>
      <w:r>
        <w:rPr>
          <w:i/>
        </w:rPr>
        <w:t>United</w:t>
      </w:r>
      <w:r>
        <w:rPr>
          <w:i/>
          <w:spacing w:val="-20"/>
        </w:rPr>
        <w:t> </w:t>
      </w:r>
      <w:r>
        <w:rPr>
          <w:i/>
        </w:rPr>
        <w:t>States</w:t>
      </w:r>
      <w:r>
        <w:rPr>
          <w:i/>
          <w:spacing w:val="-21"/>
        </w:rPr>
        <w:t> </w:t>
      </w:r>
      <w:r>
        <w:rPr>
          <w:i/>
        </w:rPr>
        <w:t>v.</w:t>
      </w:r>
      <w:r>
        <w:rPr>
          <w:i/>
          <w:spacing w:val="-20"/>
        </w:rPr>
        <w:t> </w:t>
      </w:r>
      <w:r>
        <w:rPr>
          <w:i/>
        </w:rPr>
        <w:t>Midstate</w:t>
      </w:r>
      <w:r>
        <w:rPr>
          <w:i/>
          <w:spacing w:val="-20"/>
        </w:rPr>
        <w:t> </w:t>
      </w:r>
      <w:r>
        <w:rPr>
          <w:i/>
        </w:rPr>
        <w:t>Horticultural</w:t>
      </w:r>
      <w:r>
        <w:rPr>
          <w:i/>
          <w:spacing w:val="-21"/>
        </w:rPr>
        <w:t> </w:t>
      </w:r>
      <w:r>
        <w:rPr>
          <w:i/>
        </w:rPr>
        <w:t>Co.</w:t>
      </w:r>
      <w:r>
        <w:rPr/>
        <w:t>,</w:t>
      </w:r>
      <w:r>
        <w:rPr>
          <w:spacing w:val="-18"/>
        </w:rPr>
        <w:t> </w:t>
      </w:r>
      <w:r>
        <w:rPr/>
        <w:t>306</w:t>
      </w:r>
      <w:r>
        <w:rPr>
          <w:spacing w:val="-21"/>
        </w:rPr>
        <w:t> </w:t>
      </w:r>
      <w:r>
        <w:rPr/>
        <w:t>U.S. 161, 166 (1939) -- the prosecution may take place “in any district in which such offense was begun, continued,</w:t>
      </w:r>
      <w:r>
        <w:rPr>
          <w:spacing w:val="-15"/>
        </w:rPr>
        <w:t> </w:t>
      </w:r>
      <w:r>
        <w:rPr/>
        <w:t>or</w:t>
      </w:r>
      <w:r>
        <w:rPr>
          <w:spacing w:val="-15"/>
        </w:rPr>
        <w:t> </w:t>
      </w:r>
      <w:r>
        <w:rPr/>
        <w:t>completed.”</w:t>
      </w:r>
      <w:r>
        <w:rPr>
          <w:spacing w:val="33"/>
        </w:rPr>
        <w:t> </w:t>
      </w:r>
      <w:r>
        <w:rPr/>
        <w:t>18</w:t>
      </w:r>
      <w:r>
        <w:rPr>
          <w:spacing w:val="-15"/>
        </w:rPr>
        <w:t> </w:t>
      </w:r>
      <w:r>
        <w:rPr/>
        <w:t>U.S.C.</w:t>
      </w:r>
      <w:r>
        <w:rPr>
          <w:spacing w:val="-15"/>
        </w:rPr>
        <w:t> </w:t>
      </w:r>
      <w:r>
        <w:rPr/>
        <w:t>§</w:t>
      </w:r>
      <w:r>
        <w:rPr>
          <w:spacing w:val="-11"/>
        </w:rPr>
        <w:t> </w:t>
      </w:r>
      <w:r>
        <w:rPr/>
        <w:t>3237(a).</w:t>
      </w:r>
      <w:r>
        <w:rPr>
          <w:spacing w:val="34"/>
        </w:rPr>
        <w:t> </w:t>
      </w:r>
      <w:r>
        <w:rPr/>
        <w:t>However,</w:t>
      </w:r>
      <w:r>
        <w:rPr>
          <w:spacing w:val="-14"/>
        </w:rPr>
        <w:t> </w:t>
      </w:r>
      <w:r>
        <w:rPr/>
        <w:t>§</w:t>
      </w:r>
      <w:r>
        <w:rPr>
          <w:spacing w:val="-12"/>
        </w:rPr>
        <w:t> </w:t>
      </w:r>
      <w:r>
        <w:rPr/>
        <w:t>3237(a)</w:t>
      </w:r>
      <w:r>
        <w:rPr>
          <w:spacing w:val="-12"/>
        </w:rPr>
        <w:t> </w:t>
      </w:r>
      <w:r>
        <w:rPr/>
        <w:t>must</w:t>
      </w:r>
      <w:r>
        <w:rPr>
          <w:spacing w:val="-12"/>
        </w:rPr>
        <w:t> </w:t>
      </w:r>
      <w:r>
        <w:rPr/>
        <w:t>be</w:t>
      </w:r>
      <w:r>
        <w:rPr>
          <w:spacing w:val="-12"/>
        </w:rPr>
        <w:t> </w:t>
      </w:r>
      <w:r>
        <w:rPr/>
        <w:t>read</w:t>
      </w:r>
      <w:r>
        <w:rPr>
          <w:spacing w:val="-11"/>
        </w:rPr>
        <w:t> </w:t>
      </w:r>
      <w:r>
        <w:rPr/>
        <w:t>with</w:t>
      </w:r>
      <w:r>
        <w:rPr>
          <w:spacing w:val="-13"/>
        </w:rPr>
        <w:t> </w:t>
      </w:r>
      <w:r>
        <w:rPr/>
        <w:t>the</w:t>
      </w:r>
      <w:r>
        <w:rPr>
          <w:spacing w:val="-14"/>
        </w:rPr>
        <w:t> </w:t>
      </w:r>
      <w:r>
        <w:rPr/>
        <w:t>caveat</w:t>
      </w:r>
      <w:r>
        <w:rPr>
          <w:spacing w:val="-12"/>
        </w:rPr>
        <w:t> </w:t>
      </w:r>
      <w:r>
        <w:rPr/>
        <w:t>that, “[a]lthough</w:t>
      </w:r>
      <w:r>
        <w:rPr>
          <w:spacing w:val="-22"/>
        </w:rPr>
        <w:t> </w:t>
      </w:r>
      <w:r>
        <w:rPr/>
        <w:t>the</w:t>
      </w:r>
      <w:r>
        <w:rPr>
          <w:spacing w:val="-21"/>
        </w:rPr>
        <w:t> </w:t>
      </w:r>
      <w:r>
        <w:rPr/>
        <w:t>Supreme</w:t>
      </w:r>
      <w:r>
        <w:rPr>
          <w:spacing w:val="-22"/>
        </w:rPr>
        <w:t> </w:t>
      </w:r>
      <w:r>
        <w:rPr/>
        <w:t>Court</w:t>
      </w:r>
      <w:r>
        <w:rPr>
          <w:spacing w:val="-21"/>
        </w:rPr>
        <w:t> </w:t>
      </w:r>
      <w:r>
        <w:rPr/>
        <w:t>has</w:t>
      </w:r>
      <w:r>
        <w:rPr>
          <w:spacing w:val="-19"/>
        </w:rPr>
        <w:t> </w:t>
      </w:r>
      <w:r>
        <w:rPr/>
        <w:t>recognized</w:t>
      </w:r>
      <w:r>
        <w:rPr>
          <w:spacing w:val="-21"/>
        </w:rPr>
        <w:t> </w:t>
      </w:r>
      <w:r>
        <w:rPr/>
        <w:t>Congress’s</w:t>
      </w:r>
      <w:r>
        <w:rPr>
          <w:spacing w:val="-22"/>
        </w:rPr>
        <w:t> </w:t>
      </w:r>
      <w:r>
        <w:rPr/>
        <w:t>power</w:t>
      </w:r>
      <w:r>
        <w:rPr>
          <w:spacing w:val="-23"/>
        </w:rPr>
        <w:t> </w:t>
      </w:r>
      <w:r>
        <w:rPr/>
        <w:t>to</w:t>
      </w:r>
      <w:r>
        <w:rPr>
          <w:spacing w:val="-22"/>
        </w:rPr>
        <w:t> </w:t>
      </w:r>
      <w:r>
        <w:rPr/>
        <w:t>define</w:t>
      </w:r>
      <w:r>
        <w:rPr>
          <w:spacing w:val="-21"/>
        </w:rPr>
        <w:t> </w:t>
      </w:r>
      <w:r>
        <w:rPr/>
        <w:t>offenses</w:t>
      </w:r>
      <w:r>
        <w:rPr>
          <w:spacing w:val="-22"/>
        </w:rPr>
        <w:t> </w:t>
      </w:r>
      <w:r>
        <w:rPr/>
        <w:t>as</w:t>
      </w:r>
      <w:r>
        <w:rPr>
          <w:spacing w:val="-21"/>
        </w:rPr>
        <w:t> </w:t>
      </w:r>
      <w:r>
        <w:rPr/>
        <w:t>continuing,</w:t>
      </w:r>
      <w:r>
        <w:rPr>
          <w:spacing w:val="-22"/>
        </w:rPr>
        <w:t> </w:t>
      </w:r>
      <w:r>
        <w:rPr/>
        <w:t>it</w:t>
      </w:r>
      <w:r>
        <w:rPr>
          <w:spacing w:val="-21"/>
        </w:rPr>
        <w:t> </w:t>
      </w:r>
      <w:r>
        <w:rPr/>
        <w:t>has been wary of extending that label too broadly.” </w:t>
      </w:r>
      <w:r>
        <w:rPr>
          <w:i/>
        </w:rPr>
        <w:t>Ramirez</w:t>
      </w:r>
      <w:r>
        <w:rPr/>
        <w:t>, 420 F.3d at</w:t>
      </w:r>
      <w:r>
        <w:rPr>
          <w:spacing w:val="-14"/>
        </w:rPr>
        <w:t> </w:t>
      </w:r>
      <w:r>
        <w:rPr/>
        <w:t>139.</w:t>
      </w:r>
      <w:r>
        <w:rPr>
          <w:position w:val="10"/>
          <w:sz w:val="14"/>
        </w:rPr>
        <w:t>116</w:t>
      </w:r>
    </w:p>
    <w:p>
      <w:pPr>
        <w:pStyle w:val="BodyText"/>
        <w:spacing w:before="5"/>
        <w:rPr>
          <w:sz w:val="25"/>
        </w:rPr>
      </w:pPr>
    </w:p>
    <w:p>
      <w:pPr>
        <w:pStyle w:val="BodyText"/>
        <w:spacing w:line="244" w:lineRule="auto"/>
        <w:ind w:left="460" w:right="110" w:firstLine="720"/>
        <w:jc w:val="both"/>
        <w:rPr>
          <w:sz w:val="14"/>
        </w:rPr>
      </w:pPr>
      <w:r>
        <w:rPr/>
        <w:t>The Second Circuit has noted that “[t]he outer limits on how broadly Congress may define a continuing offense and thereby create multiple venues is unclear” and has adopted the following test: “To determine whether the application of a venue provision in a given prosecution comports with constitutional safeguards, a court should ask whether the criminal acts in question bear ‘substantial contacts’</w:t>
      </w:r>
      <w:r>
        <w:rPr>
          <w:spacing w:val="-7"/>
        </w:rPr>
        <w:t> </w:t>
      </w:r>
      <w:r>
        <w:rPr/>
        <w:t>with</w:t>
      </w:r>
      <w:r>
        <w:rPr>
          <w:spacing w:val="-6"/>
        </w:rPr>
        <w:t> </w:t>
      </w:r>
      <w:r>
        <w:rPr/>
        <w:t>any</w:t>
      </w:r>
      <w:r>
        <w:rPr>
          <w:spacing w:val="-14"/>
        </w:rPr>
        <w:t> </w:t>
      </w:r>
      <w:r>
        <w:rPr/>
        <w:t>given</w:t>
      </w:r>
      <w:r>
        <w:rPr>
          <w:spacing w:val="-6"/>
        </w:rPr>
        <w:t> </w:t>
      </w:r>
      <w:r>
        <w:rPr/>
        <w:t>venue.”</w:t>
      </w:r>
      <w:r>
        <w:rPr>
          <w:spacing w:val="46"/>
        </w:rPr>
        <w:t> </w:t>
      </w:r>
      <w:r>
        <w:rPr>
          <w:i/>
        </w:rPr>
        <w:t>United</w:t>
      </w:r>
      <w:r>
        <w:rPr>
          <w:i/>
          <w:spacing w:val="-5"/>
        </w:rPr>
        <w:t> </w:t>
      </w:r>
      <w:r>
        <w:rPr>
          <w:i/>
        </w:rPr>
        <w:t>States</w:t>
      </w:r>
      <w:r>
        <w:rPr>
          <w:i/>
          <w:spacing w:val="-5"/>
        </w:rPr>
        <w:t> </w:t>
      </w:r>
      <w:r>
        <w:rPr>
          <w:i/>
        </w:rPr>
        <w:t>v.</w:t>
      </w:r>
      <w:r>
        <w:rPr>
          <w:i/>
          <w:spacing w:val="-5"/>
        </w:rPr>
        <w:t> </w:t>
      </w:r>
      <w:r>
        <w:rPr>
          <w:i/>
        </w:rPr>
        <w:t>Saavedra</w:t>
      </w:r>
      <w:r>
        <w:rPr/>
        <w:t>,</w:t>
      </w:r>
      <w:r>
        <w:rPr>
          <w:spacing w:val="-7"/>
        </w:rPr>
        <w:t> </w:t>
      </w:r>
      <w:r>
        <w:rPr/>
        <w:t>223</w:t>
      </w:r>
      <w:r>
        <w:rPr>
          <w:spacing w:val="-6"/>
        </w:rPr>
        <w:t> </w:t>
      </w:r>
      <w:r>
        <w:rPr/>
        <w:t>F.3d</w:t>
      </w:r>
      <w:r>
        <w:rPr>
          <w:spacing w:val="-6"/>
        </w:rPr>
        <w:t> </w:t>
      </w:r>
      <w:r>
        <w:rPr/>
        <w:t>85,</w:t>
      </w:r>
      <w:r>
        <w:rPr>
          <w:spacing w:val="-6"/>
        </w:rPr>
        <w:t> </w:t>
      </w:r>
      <w:r>
        <w:rPr/>
        <w:t>92-93</w:t>
      </w:r>
      <w:r>
        <w:rPr>
          <w:spacing w:val="-5"/>
        </w:rPr>
        <w:t> </w:t>
      </w:r>
      <w:r>
        <w:rPr/>
        <w:t>(2d</w:t>
      </w:r>
      <w:r>
        <w:rPr>
          <w:spacing w:val="-6"/>
        </w:rPr>
        <w:t> </w:t>
      </w:r>
      <w:r>
        <w:rPr/>
        <w:t>Cir.</w:t>
      </w:r>
      <w:r>
        <w:rPr>
          <w:spacing w:val="-6"/>
        </w:rPr>
        <w:t> </w:t>
      </w:r>
      <w:r>
        <w:rPr/>
        <w:t>2000)</w:t>
      </w:r>
      <w:r>
        <w:rPr>
          <w:spacing w:val="-6"/>
        </w:rPr>
        <w:t> </w:t>
      </w:r>
      <w:r>
        <w:rPr/>
        <w:t>(citing </w:t>
      </w:r>
      <w:r>
        <w:rPr>
          <w:i/>
        </w:rPr>
        <w:t>United States v. Reed</w:t>
      </w:r>
      <w:r>
        <w:rPr/>
        <w:t>, 773 F.2d 477, 481 (2d Cir. 1985)). Although this “does not represent a formal constitutional test,” it “is helpful in determining whether a chosen venue is unfair or prejudicial to a defendant.” </w:t>
      </w:r>
      <w:r>
        <w:rPr>
          <w:i/>
        </w:rPr>
        <w:t>Saavedra, </w:t>
      </w:r>
      <w:r>
        <w:rPr/>
        <w:t>223 F.3d at 93. This substantial contacts test “takes into account four main factors:</w:t>
      </w:r>
      <w:r>
        <w:rPr>
          <w:spacing w:val="-19"/>
        </w:rPr>
        <w:t> </w:t>
      </w:r>
      <w:r>
        <w:rPr/>
        <w:t>(1)</w:t>
      </w:r>
      <w:r>
        <w:rPr>
          <w:spacing w:val="-18"/>
        </w:rPr>
        <w:t> </w:t>
      </w:r>
      <w:r>
        <w:rPr/>
        <w:t>the</w:t>
      </w:r>
      <w:r>
        <w:rPr>
          <w:spacing w:val="-18"/>
        </w:rPr>
        <w:t> </w:t>
      </w:r>
      <w:r>
        <w:rPr/>
        <w:t>site</w:t>
      </w:r>
      <w:r>
        <w:rPr>
          <w:spacing w:val="-22"/>
        </w:rPr>
        <w:t> </w:t>
      </w:r>
      <w:r>
        <w:rPr/>
        <w:t>of</w:t>
      </w:r>
      <w:r>
        <w:rPr>
          <w:spacing w:val="-21"/>
        </w:rPr>
        <w:t> </w:t>
      </w:r>
      <w:r>
        <w:rPr/>
        <w:t>the</w:t>
      </w:r>
      <w:r>
        <w:rPr>
          <w:spacing w:val="-21"/>
        </w:rPr>
        <w:t> </w:t>
      </w:r>
      <w:r>
        <w:rPr/>
        <w:t>crime,</w:t>
      </w:r>
      <w:r>
        <w:rPr>
          <w:spacing w:val="-22"/>
        </w:rPr>
        <w:t> </w:t>
      </w:r>
      <w:r>
        <w:rPr/>
        <w:t>(2)</w:t>
      </w:r>
      <w:r>
        <w:rPr>
          <w:spacing w:val="-18"/>
        </w:rPr>
        <w:t> </w:t>
      </w:r>
      <w:r>
        <w:rPr/>
        <w:t>its</w:t>
      </w:r>
      <w:r>
        <w:rPr>
          <w:spacing w:val="-18"/>
        </w:rPr>
        <w:t> </w:t>
      </w:r>
      <w:r>
        <w:rPr/>
        <w:t>elements</w:t>
      </w:r>
      <w:r>
        <w:rPr>
          <w:spacing w:val="-18"/>
        </w:rPr>
        <w:t> </w:t>
      </w:r>
      <w:r>
        <w:rPr/>
        <w:t>and</w:t>
      </w:r>
      <w:r>
        <w:rPr>
          <w:spacing w:val="-18"/>
        </w:rPr>
        <w:t> </w:t>
      </w:r>
      <w:r>
        <w:rPr/>
        <w:t>nature,</w:t>
      </w:r>
      <w:r>
        <w:rPr>
          <w:spacing w:val="-19"/>
        </w:rPr>
        <w:t> </w:t>
      </w:r>
      <w:r>
        <w:rPr/>
        <w:t>(3)</w:t>
      </w:r>
      <w:r>
        <w:rPr>
          <w:spacing w:val="-18"/>
        </w:rPr>
        <w:t> </w:t>
      </w:r>
      <w:r>
        <w:rPr/>
        <w:t>the</w:t>
      </w:r>
      <w:r>
        <w:rPr>
          <w:spacing w:val="-18"/>
        </w:rPr>
        <w:t> </w:t>
      </w:r>
      <w:r>
        <w:rPr/>
        <w:t>place</w:t>
      </w:r>
      <w:r>
        <w:rPr>
          <w:spacing w:val="-18"/>
        </w:rPr>
        <w:t> </w:t>
      </w:r>
      <w:r>
        <w:rPr/>
        <w:t>where</w:t>
      </w:r>
      <w:r>
        <w:rPr>
          <w:spacing w:val="-21"/>
        </w:rPr>
        <w:t> </w:t>
      </w:r>
      <w:r>
        <w:rPr/>
        <w:t>the</w:t>
      </w:r>
      <w:r>
        <w:rPr>
          <w:spacing w:val="-18"/>
        </w:rPr>
        <w:t> </w:t>
      </w:r>
      <w:r>
        <w:rPr/>
        <w:t>effect</w:t>
      </w:r>
      <w:r>
        <w:rPr>
          <w:spacing w:val="-18"/>
        </w:rPr>
        <w:t> </w:t>
      </w:r>
      <w:r>
        <w:rPr/>
        <w:t>of</w:t>
      </w:r>
      <w:r>
        <w:rPr>
          <w:spacing w:val="-18"/>
        </w:rPr>
        <w:t> </w:t>
      </w:r>
      <w:r>
        <w:rPr/>
        <w:t>the</w:t>
      </w:r>
      <w:r>
        <w:rPr>
          <w:spacing w:val="-18"/>
        </w:rPr>
        <w:t> </w:t>
      </w:r>
      <w:r>
        <w:rPr/>
        <w:t>criminal conduct occurs, and (4) suitability of the venue chosen for accurate factfinding.” </w:t>
      </w:r>
      <w:r>
        <w:rPr>
          <w:i/>
        </w:rPr>
        <w:t>Id. </w:t>
      </w:r>
      <w:r>
        <w:rPr/>
        <w:t>Although </w:t>
      </w:r>
      <w:r>
        <w:rPr>
          <w:i/>
        </w:rPr>
        <w:t>Reed </w:t>
      </w:r>
      <w:r>
        <w:rPr/>
        <w:t>predates</w:t>
      </w:r>
      <w:r>
        <w:rPr>
          <w:spacing w:val="-24"/>
        </w:rPr>
        <w:t> </w:t>
      </w:r>
      <w:r>
        <w:rPr>
          <w:i/>
        </w:rPr>
        <w:t>Rodriguez-Moreno</w:t>
      </w:r>
      <w:r>
        <w:rPr/>
        <w:t>’s</w:t>
      </w:r>
      <w:r>
        <w:rPr>
          <w:spacing w:val="-26"/>
        </w:rPr>
        <w:t> </w:t>
      </w:r>
      <w:r>
        <w:rPr/>
        <w:t>essential</w:t>
      </w:r>
      <w:r>
        <w:rPr>
          <w:spacing w:val="-23"/>
        </w:rPr>
        <w:t> </w:t>
      </w:r>
      <w:r>
        <w:rPr/>
        <w:t>conduct</w:t>
      </w:r>
      <w:r>
        <w:rPr>
          <w:spacing w:val="-23"/>
        </w:rPr>
        <w:t> </w:t>
      </w:r>
      <w:r>
        <w:rPr/>
        <w:t>elements</w:t>
      </w:r>
      <w:r>
        <w:rPr>
          <w:spacing w:val="-25"/>
        </w:rPr>
        <w:t> </w:t>
      </w:r>
      <w:r>
        <w:rPr/>
        <w:t>test,</w:t>
      </w:r>
      <w:r>
        <w:rPr>
          <w:spacing w:val="-26"/>
        </w:rPr>
        <w:t> </w:t>
      </w:r>
      <w:r>
        <w:rPr/>
        <w:t>the</w:t>
      </w:r>
      <w:r>
        <w:rPr>
          <w:spacing w:val="-27"/>
        </w:rPr>
        <w:t> </w:t>
      </w:r>
      <w:r>
        <w:rPr/>
        <w:t>Second</w:t>
      </w:r>
      <w:r>
        <w:rPr>
          <w:spacing w:val="-25"/>
        </w:rPr>
        <w:t> </w:t>
      </w:r>
      <w:r>
        <w:rPr/>
        <w:t>Circuit</w:t>
      </w:r>
      <w:r>
        <w:rPr>
          <w:spacing w:val="-28"/>
        </w:rPr>
        <w:t> </w:t>
      </w:r>
      <w:r>
        <w:rPr/>
        <w:t>has</w:t>
      </w:r>
      <w:r>
        <w:rPr>
          <w:spacing w:val="-26"/>
        </w:rPr>
        <w:t> </w:t>
      </w:r>
      <w:r>
        <w:rPr/>
        <w:t>continued</w:t>
      </w:r>
      <w:r>
        <w:rPr>
          <w:spacing w:val="-22"/>
        </w:rPr>
        <w:t> </w:t>
      </w:r>
      <w:r>
        <w:rPr/>
        <w:t>to</w:t>
      </w:r>
      <w:r>
        <w:rPr>
          <w:spacing w:val="-26"/>
        </w:rPr>
        <w:t> </w:t>
      </w:r>
      <w:r>
        <w:rPr/>
        <w:t>apply the </w:t>
      </w:r>
      <w:r>
        <w:rPr>
          <w:i/>
        </w:rPr>
        <w:t>Reed </w:t>
      </w:r>
      <w:r>
        <w:rPr/>
        <w:t>test, apparently in addition to the Supreme Court’s test. </w:t>
      </w:r>
      <w:r>
        <w:rPr>
          <w:i/>
        </w:rPr>
        <w:t>See Ramirez</w:t>
      </w:r>
      <w:r>
        <w:rPr/>
        <w:t>, 420 F.3d at</w:t>
      </w:r>
      <w:r>
        <w:rPr>
          <w:spacing w:val="-15"/>
        </w:rPr>
        <w:t> </w:t>
      </w:r>
      <w:r>
        <w:rPr/>
        <w:t>139.</w:t>
      </w:r>
      <w:r>
        <w:rPr>
          <w:position w:val="10"/>
          <w:sz w:val="14"/>
        </w:rPr>
        <w:t>117</w:t>
      </w:r>
    </w:p>
    <w:p>
      <w:pPr>
        <w:pStyle w:val="BodyText"/>
        <w:spacing w:before="9"/>
        <w:rPr>
          <w:sz w:val="25"/>
        </w:rPr>
      </w:pPr>
    </w:p>
    <w:p>
      <w:pPr>
        <w:pStyle w:val="BodyText"/>
        <w:spacing w:line="247" w:lineRule="auto"/>
        <w:ind w:left="460" w:right="116" w:firstLine="720"/>
        <w:jc w:val="both"/>
      </w:pPr>
      <w:r>
        <w:rPr/>
        <w:t>A specific offense that presents its own venue issues is conspiracy. </w:t>
      </w:r>
      <w:r>
        <w:rPr>
          <w:spacing w:val="-3"/>
        </w:rPr>
        <w:t>In </w:t>
      </w:r>
      <w:r>
        <w:rPr/>
        <w:t>conspiracy cases,</w:t>
      </w:r>
      <w:r>
        <w:rPr>
          <w:spacing w:val="-36"/>
        </w:rPr>
        <w:t> </w:t>
      </w:r>
      <w:r>
        <w:rPr/>
        <w:t>venue may</w:t>
      </w:r>
      <w:r>
        <w:rPr>
          <w:spacing w:val="-14"/>
        </w:rPr>
        <w:t> </w:t>
      </w:r>
      <w:r>
        <w:rPr/>
        <w:t>lie</w:t>
      </w:r>
      <w:r>
        <w:rPr>
          <w:spacing w:val="-6"/>
        </w:rPr>
        <w:t> </w:t>
      </w:r>
      <w:r>
        <w:rPr/>
        <w:t>in</w:t>
      </w:r>
      <w:r>
        <w:rPr>
          <w:spacing w:val="-6"/>
        </w:rPr>
        <w:t> </w:t>
      </w:r>
      <w:r>
        <w:rPr/>
        <w:t>the</w:t>
      </w:r>
      <w:r>
        <w:rPr>
          <w:spacing w:val="-11"/>
        </w:rPr>
        <w:t> </w:t>
      </w:r>
      <w:r>
        <w:rPr/>
        <w:t>district</w:t>
      </w:r>
      <w:r>
        <w:rPr>
          <w:spacing w:val="-5"/>
        </w:rPr>
        <w:t> </w:t>
      </w:r>
      <w:r>
        <w:rPr/>
        <w:t>in</w:t>
      </w:r>
      <w:r>
        <w:rPr>
          <w:spacing w:val="-10"/>
        </w:rPr>
        <w:t> </w:t>
      </w:r>
      <w:r>
        <w:rPr/>
        <w:t>which</w:t>
      </w:r>
      <w:r>
        <w:rPr>
          <w:spacing w:val="-10"/>
        </w:rPr>
        <w:t> </w:t>
      </w:r>
      <w:r>
        <w:rPr/>
        <w:t>the</w:t>
      </w:r>
      <w:r>
        <w:rPr>
          <w:spacing w:val="-9"/>
        </w:rPr>
        <w:t> </w:t>
      </w:r>
      <w:r>
        <w:rPr/>
        <w:t>unlawful</w:t>
      </w:r>
      <w:r>
        <w:rPr>
          <w:spacing w:val="-9"/>
        </w:rPr>
        <w:t> </w:t>
      </w:r>
      <w:r>
        <w:rPr/>
        <w:t>agreement</w:t>
      </w:r>
      <w:r>
        <w:rPr>
          <w:spacing w:val="-9"/>
        </w:rPr>
        <w:t> </w:t>
      </w:r>
      <w:r>
        <w:rPr/>
        <w:t>was</w:t>
      </w:r>
      <w:r>
        <w:rPr>
          <w:spacing w:val="-10"/>
        </w:rPr>
        <w:t> </w:t>
      </w:r>
      <w:r>
        <w:rPr/>
        <w:t>reached</w:t>
      </w:r>
      <w:r>
        <w:rPr>
          <w:spacing w:val="-12"/>
        </w:rPr>
        <w:t> </w:t>
      </w:r>
      <w:r>
        <w:rPr/>
        <w:t>or</w:t>
      </w:r>
      <w:r>
        <w:rPr>
          <w:spacing w:val="-8"/>
        </w:rPr>
        <w:t> </w:t>
      </w:r>
      <w:r>
        <w:rPr/>
        <w:t>in</w:t>
      </w:r>
      <w:r>
        <w:rPr>
          <w:spacing w:val="-6"/>
        </w:rPr>
        <w:t> </w:t>
      </w:r>
      <w:r>
        <w:rPr/>
        <w:t>any</w:t>
      </w:r>
      <w:r>
        <w:rPr>
          <w:spacing w:val="-13"/>
        </w:rPr>
        <w:t> </w:t>
      </w:r>
      <w:r>
        <w:rPr/>
        <w:t>district</w:t>
      </w:r>
      <w:r>
        <w:rPr>
          <w:spacing w:val="-6"/>
        </w:rPr>
        <w:t> </w:t>
      </w:r>
      <w:r>
        <w:rPr/>
        <w:t>in</w:t>
      </w:r>
      <w:r>
        <w:rPr>
          <w:spacing w:val="-5"/>
        </w:rPr>
        <w:t> </w:t>
      </w:r>
      <w:r>
        <w:rPr/>
        <w:t>which</w:t>
      </w:r>
      <w:r>
        <w:rPr>
          <w:spacing w:val="-6"/>
        </w:rPr>
        <w:t> </w:t>
      </w:r>
      <w:r>
        <w:rPr/>
        <w:t>an</w:t>
      </w:r>
      <w:r>
        <w:rPr>
          <w:spacing w:val="-6"/>
        </w:rPr>
        <w:t> </w:t>
      </w:r>
      <w:r>
        <w:rPr/>
        <w:t>overt act</w:t>
      </w:r>
      <w:r>
        <w:rPr>
          <w:spacing w:val="-14"/>
        </w:rPr>
        <w:t> </w:t>
      </w:r>
      <w:r>
        <w:rPr/>
        <w:t>in</w:t>
      </w:r>
      <w:r>
        <w:rPr>
          <w:spacing w:val="-13"/>
        </w:rPr>
        <w:t> </w:t>
      </w:r>
      <w:r>
        <w:rPr/>
        <w:t>furtherance</w:t>
      </w:r>
      <w:r>
        <w:rPr>
          <w:spacing w:val="-14"/>
        </w:rPr>
        <w:t> </w:t>
      </w:r>
      <w:r>
        <w:rPr/>
        <w:t>of</w:t>
      </w:r>
      <w:r>
        <w:rPr>
          <w:spacing w:val="-16"/>
        </w:rPr>
        <w:t> </w:t>
      </w:r>
      <w:r>
        <w:rPr/>
        <w:t>the</w:t>
      </w:r>
      <w:r>
        <w:rPr>
          <w:spacing w:val="-18"/>
        </w:rPr>
        <w:t> </w:t>
      </w:r>
      <w:r>
        <w:rPr/>
        <w:t>conspiracy</w:t>
      </w:r>
      <w:r>
        <w:rPr>
          <w:spacing w:val="-23"/>
        </w:rPr>
        <w:t> </w:t>
      </w:r>
      <w:r>
        <w:rPr/>
        <w:t>was</w:t>
      </w:r>
      <w:r>
        <w:rPr>
          <w:spacing w:val="-17"/>
        </w:rPr>
        <w:t> </w:t>
      </w:r>
      <w:r>
        <w:rPr/>
        <w:t>committed,</w:t>
      </w:r>
      <w:r>
        <w:rPr>
          <w:spacing w:val="-14"/>
        </w:rPr>
        <w:t> </w:t>
      </w:r>
      <w:r>
        <w:rPr/>
        <w:t>even</w:t>
      </w:r>
      <w:r>
        <w:rPr>
          <w:spacing w:val="-17"/>
        </w:rPr>
        <w:t> </w:t>
      </w:r>
      <w:r>
        <w:rPr/>
        <w:t>if</w:t>
      </w:r>
      <w:r>
        <w:rPr>
          <w:spacing w:val="-16"/>
        </w:rPr>
        <w:t> </w:t>
      </w:r>
      <w:r>
        <w:rPr/>
        <w:t>a</w:t>
      </w:r>
      <w:r>
        <w:rPr>
          <w:spacing w:val="-14"/>
        </w:rPr>
        <w:t> </w:t>
      </w:r>
      <w:r>
        <w:rPr/>
        <w:t>coconspirator</w:t>
      </w:r>
      <w:r>
        <w:rPr>
          <w:spacing w:val="-13"/>
        </w:rPr>
        <w:t> </w:t>
      </w:r>
      <w:r>
        <w:rPr/>
        <w:t>carried</w:t>
      </w:r>
      <w:r>
        <w:rPr>
          <w:spacing w:val="-13"/>
        </w:rPr>
        <w:t> </w:t>
      </w:r>
      <w:r>
        <w:rPr/>
        <w:t>out</w:t>
      </w:r>
      <w:r>
        <w:rPr>
          <w:spacing w:val="-14"/>
        </w:rPr>
        <w:t> </w:t>
      </w:r>
      <w:r>
        <w:rPr/>
        <w:t>the</w:t>
      </w:r>
      <w:r>
        <w:rPr>
          <w:spacing w:val="-13"/>
        </w:rPr>
        <w:t> </w:t>
      </w:r>
      <w:r>
        <w:rPr/>
        <w:t>overt</w:t>
      </w:r>
      <w:r>
        <w:rPr>
          <w:spacing w:val="-13"/>
        </w:rPr>
        <w:t> </w:t>
      </w:r>
      <w:r>
        <w:rPr/>
        <w:t>act</w:t>
      </w:r>
      <w:r>
        <w:rPr>
          <w:spacing w:val="-14"/>
        </w:rPr>
        <w:t> </w:t>
      </w:r>
      <w:r>
        <w:rPr/>
        <w:t>and the defendant never entered that district. </w:t>
      </w:r>
      <w:r>
        <w:rPr>
          <w:i/>
        </w:rPr>
        <w:t>Whitfield v. United States</w:t>
      </w:r>
      <w:r>
        <w:rPr/>
        <w:t>, 543 U.S. 209, 218 (2005); </w:t>
      </w:r>
      <w:r>
        <w:rPr>
          <w:i/>
        </w:rPr>
        <w:t>Rodriguez-Moreno</w:t>
      </w:r>
      <w:r>
        <w:rPr/>
        <w:t>, 526 U.S. at 281-82 (citing </w:t>
      </w:r>
      <w:r>
        <w:rPr>
          <w:i/>
        </w:rPr>
        <w:t>Hyde v. United States</w:t>
      </w:r>
      <w:r>
        <w:rPr/>
        <w:t>, 225 U.S. 347, 356-67 (1912)). </w:t>
      </w:r>
      <w:r>
        <w:rPr>
          <w:spacing w:val="-3"/>
        </w:rPr>
        <w:t>In</w:t>
      </w:r>
      <w:r>
        <w:rPr>
          <w:spacing w:val="-4"/>
        </w:rPr>
        <w:t> </w:t>
      </w:r>
      <w:r>
        <w:rPr/>
        <w:t>light</w:t>
      </w:r>
      <w:r>
        <w:rPr>
          <w:spacing w:val="-4"/>
        </w:rPr>
        <w:t> </w:t>
      </w:r>
      <w:r>
        <w:rPr/>
        <w:t>of</w:t>
      </w:r>
      <w:r>
        <w:rPr>
          <w:spacing w:val="-4"/>
        </w:rPr>
        <w:t> </w:t>
      </w:r>
      <w:r>
        <w:rPr/>
        <w:t>this</w:t>
      </w:r>
      <w:r>
        <w:rPr>
          <w:spacing w:val="-4"/>
        </w:rPr>
        <w:t> </w:t>
      </w:r>
      <w:r>
        <w:rPr/>
        <w:t>potentially</w:t>
      </w:r>
      <w:r>
        <w:rPr>
          <w:spacing w:val="-11"/>
        </w:rPr>
        <w:t> </w:t>
      </w:r>
      <w:r>
        <w:rPr/>
        <w:t>much</w:t>
      </w:r>
      <w:r>
        <w:rPr>
          <w:spacing w:val="-4"/>
        </w:rPr>
        <w:t> </w:t>
      </w:r>
      <w:r>
        <w:rPr/>
        <w:t>broader</w:t>
      </w:r>
      <w:r>
        <w:rPr>
          <w:spacing w:val="-3"/>
        </w:rPr>
        <w:t> </w:t>
      </w:r>
      <w:r>
        <w:rPr/>
        <w:t>venue</w:t>
      </w:r>
      <w:r>
        <w:rPr>
          <w:spacing w:val="-4"/>
        </w:rPr>
        <w:t> </w:t>
      </w:r>
      <w:r>
        <w:rPr/>
        <w:t>for</w:t>
      </w:r>
      <w:r>
        <w:rPr>
          <w:spacing w:val="-6"/>
        </w:rPr>
        <w:t> </w:t>
      </w:r>
      <w:r>
        <w:rPr/>
        <w:t>a</w:t>
      </w:r>
      <w:r>
        <w:rPr>
          <w:spacing w:val="-4"/>
        </w:rPr>
        <w:t> </w:t>
      </w:r>
      <w:r>
        <w:rPr/>
        <w:t>conspiracy</w:t>
      </w:r>
      <w:r>
        <w:rPr>
          <w:spacing w:val="-10"/>
        </w:rPr>
        <w:t> </w:t>
      </w:r>
      <w:r>
        <w:rPr/>
        <w:t>charge,</w:t>
      </w:r>
      <w:r>
        <w:rPr>
          <w:spacing w:val="-4"/>
        </w:rPr>
        <w:t> </w:t>
      </w:r>
      <w:r>
        <w:rPr/>
        <w:t>counsel</w:t>
      </w:r>
      <w:r>
        <w:rPr>
          <w:spacing w:val="-1"/>
        </w:rPr>
        <w:t> </w:t>
      </w:r>
      <w:r>
        <w:rPr/>
        <w:t>should</w:t>
      </w:r>
      <w:r>
        <w:rPr>
          <w:spacing w:val="-1"/>
        </w:rPr>
        <w:t> </w:t>
      </w:r>
      <w:r>
        <w:rPr/>
        <w:t>look closely</w:t>
      </w:r>
      <w:r>
        <w:rPr>
          <w:spacing w:val="-12"/>
        </w:rPr>
        <w:t> </w:t>
      </w:r>
      <w:r>
        <w:rPr/>
        <w:t>at the permissible venues for the related substantive charges, which may well be more limited. </w:t>
      </w:r>
      <w:r>
        <w:rPr>
          <w:i/>
        </w:rPr>
        <w:t>See </w:t>
      </w:r>
      <w:r>
        <w:rPr>
          <w:i/>
        </w:rPr>
        <w:t>Saavedra</w:t>
      </w:r>
      <w:r>
        <w:rPr/>
        <w:t>, 223 F.3d at 89; </w:t>
      </w:r>
      <w:r>
        <w:rPr>
          <w:i/>
        </w:rPr>
        <w:t>United States v. Corona</w:t>
      </w:r>
      <w:r>
        <w:rPr/>
        <w:t>, 34 F.3d 876, 879 (9th Cir.</w:t>
      </w:r>
      <w:r>
        <w:rPr>
          <w:spacing w:val="-4"/>
        </w:rPr>
        <w:t> </w:t>
      </w:r>
      <w:r>
        <w:rPr/>
        <w:t>1994).</w:t>
      </w:r>
    </w:p>
    <w:p>
      <w:pPr>
        <w:pStyle w:val="BodyText"/>
        <w:rPr>
          <w:sz w:val="20"/>
        </w:rPr>
      </w:pPr>
    </w:p>
    <w:p>
      <w:pPr>
        <w:pStyle w:val="BodyText"/>
        <w:rPr>
          <w:sz w:val="20"/>
        </w:rPr>
      </w:pPr>
    </w:p>
    <w:p>
      <w:pPr>
        <w:pStyle w:val="BodyText"/>
        <w:rPr>
          <w:sz w:val="20"/>
        </w:rPr>
      </w:pPr>
    </w:p>
    <w:p>
      <w:pPr>
        <w:pStyle w:val="BodyText"/>
        <w:spacing w:before="7"/>
        <w:rPr>
          <w:sz w:val="10"/>
        </w:rPr>
      </w:pPr>
      <w:r>
        <w:rPr/>
        <w:pict>
          <v:line style="position:absolute;mso-position-horizontal-relative:page;mso-position-vertical-relative:paragraph;z-index:-328;mso-wrap-distance-left:0;mso-wrap-distance-right:0" from="72pt,8.530738pt" to="215.88pt,8.530738pt" stroked="true" strokeweight=".84pt" strokecolor="#000000">
            <v:stroke dashstyle="solid"/>
            <w10:wrap type="topAndBottom"/>
          </v:line>
        </w:pict>
      </w:r>
    </w:p>
    <w:p>
      <w:pPr>
        <w:pStyle w:val="BodyText"/>
        <w:spacing w:before="4"/>
        <w:rPr>
          <w:sz w:val="12"/>
        </w:rPr>
      </w:pPr>
    </w:p>
    <w:p>
      <w:pPr>
        <w:spacing w:before="62"/>
        <w:ind w:left="460" w:right="0" w:firstLine="0"/>
        <w:jc w:val="left"/>
        <w:rPr>
          <w:sz w:val="22"/>
        </w:rPr>
      </w:pPr>
      <w:r>
        <w:rPr>
          <w:sz w:val="22"/>
        </w:rPr>
        <w:t>been appropriate where the principal committed the crime).</w:t>
      </w:r>
    </w:p>
    <w:p>
      <w:pPr>
        <w:pStyle w:val="BodyText"/>
        <w:spacing w:before="1"/>
        <w:rPr>
          <w:sz w:val="15"/>
        </w:rPr>
      </w:pPr>
    </w:p>
    <w:p>
      <w:pPr>
        <w:spacing w:before="73"/>
        <w:ind w:left="1181" w:right="0" w:firstLine="0"/>
        <w:jc w:val="left"/>
        <w:rPr>
          <w:sz w:val="22"/>
        </w:rPr>
      </w:pPr>
      <w:r>
        <w:rPr>
          <w:position w:val="9"/>
          <w:sz w:val="12"/>
        </w:rPr>
        <w:t>115 </w:t>
      </w:r>
      <w:r>
        <w:rPr>
          <w:i/>
          <w:sz w:val="22"/>
        </w:rPr>
        <w:t>See United States v. Valdez-Santos</w:t>
      </w:r>
      <w:r>
        <w:rPr>
          <w:sz w:val="22"/>
        </w:rPr>
        <w:t>, 457 F.3d 1044, 1047-48 (9th Cir. 2006).</w:t>
      </w:r>
    </w:p>
    <w:p>
      <w:pPr>
        <w:pStyle w:val="BodyText"/>
        <w:spacing w:before="1"/>
        <w:rPr>
          <w:sz w:val="15"/>
        </w:rPr>
      </w:pPr>
    </w:p>
    <w:p>
      <w:pPr>
        <w:spacing w:before="72"/>
        <w:ind w:left="1179" w:right="0" w:firstLine="0"/>
        <w:jc w:val="left"/>
        <w:rPr>
          <w:sz w:val="22"/>
        </w:rPr>
      </w:pPr>
      <w:r>
        <w:rPr>
          <w:position w:val="9"/>
          <w:sz w:val="12"/>
        </w:rPr>
        <w:t>116 </w:t>
      </w:r>
      <w:r>
        <w:rPr>
          <w:sz w:val="22"/>
        </w:rPr>
        <w:t>Counsel and courts may be tempted to look to statutes of limitations cases, where there is a similar</w:t>
      </w:r>
    </w:p>
    <w:p>
      <w:pPr>
        <w:spacing w:line="244" w:lineRule="auto" w:before="7"/>
        <w:ind w:left="460" w:right="112" w:firstLine="0"/>
        <w:jc w:val="both"/>
        <w:rPr>
          <w:sz w:val="22"/>
        </w:rPr>
      </w:pPr>
      <w:r>
        <w:rPr>
          <w:sz w:val="22"/>
        </w:rPr>
        <w:t>“continuing</w:t>
      </w:r>
      <w:r>
        <w:rPr>
          <w:spacing w:val="-12"/>
          <w:sz w:val="22"/>
        </w:rPr>
        <w:t> </w:t>
      </w:r>
      <w:r>
        <w:rPr>
          <w:sz w:val="22"/>
        </w:rPr>
        <w:t>offense”</w:t>
      </w:r>
      <w:r>
        <w:rPr>
          <w:spacing w:val="-10"/>
          <w:sz w:val="22"/>
        </w:rPr>
        <w:t> </w:t>
      </w:r>
      <w:r>
        <w:rPr>
          <w:sz w:val="22"/>
        </w:rPr>
        <w:t>concept.</w:t>
      </w:r>
      <w:r>
        <w:rPr>
          <w:spacing w:val="34"/>
          <w:sz w:val="22"/>
        </w:rPr>
        <w:t> </w:t>
      </w:r>
      <w:r>
        <w:rPr>
          <w:sz w:val="22"/>
        </w:rPr>
        <w:t>One</w:t>
      </w:r>
      <w:r>
        <w:rPr>
          <w:spacing w:val="-11"/>
          <w:sz w:val="22"/>
        </w:rPr>
        <w:t> </w:t>
      </w:r>
      <w:r>
        <w:rPr>
          <w:sz w:val="22"/>
        </w:rPr>
        <w:t>should</w:t>
      </w:r>
      <w:r>
        <w:rPr>
          <w:spacing w:val="-11"/>
          <w:sz w:val="22"/>
        </w:rPr>
        <w:t> </w:t>
      </w:r>
      <w:r>
        <w:rPr>
          <w:sz w:val="22"/>
        </w:rPr>
        <w:t>be</w:t>
      </w:r>
      <w:r>
        <w:rPr>
          <w:spacing w:val="-10"/>
          <w:sz w:val="22"/>
        </w:rPr>
        <w:t> </w:t>
      </w:r>
      <w:r>
        <w:rPr>
          <w:sz w:val="22"/>
        </w:rPr>
        <w:t>careful</w:t>
      </w:r>
      <w:r>
        <w:rPr>
          <w:spacing w:val="-11"/>
          <w:sz w:val="22"/>
        </w:rPr>
        <w:t> </w:t>
      </w:r>
      <w:r>
        <w:rPr>
          <w:sz w:val="22"/>
        </w:rPr>
        <w:t>in</w:t>
      </w:r>
      <w:r>
        <w:rPr>
          <w:spacing w:val="-12"/>
          <w:sz w:val="22"/>
        </w:rPr>
        <w:t> </w:t>
      </w:r>
      <w:r>
        <w:rPr>
          <w:sz w:val="22"/>
        </w:rPr>
        <w:t>doing</w:t>
      </w:r>
      <w:r>
        <w:rPr>
          <w:spacing w:val="-14"/>
          <w:sz w:val="22"/>
        </w:rPr>
        <w:t> </w:t>
      </w:r>
      <w:r>
        <w:rPr>
          <w:sz w:val="22"/>
        </w:rPr>
        <w:t>this,</w:t>
      </w:r>
      <w:r>
        <w:rPr>
          <w:spacing w:val="-10"/>
          <w:sz w:val="22"/>
        </w:rPr>
        <w:t> </w:t>
      </w:r>
      <w:r>
        <w:rPr>
          <w:sz w:val="22"/>
        </w:rPr>
        <w:t>however,</w:t>
      </w:r>
      <w:r>
        <w:rPr>
          <w:spacing w:val="-10"/>
          <w:sz w:val="22"/>
        </w:rPr>
        <w:t> </w:t>
      </w:r>
      <w:r>
        <w:rPr>
          <w:sz w:val="22"/>
        </w:rPr>
        <w:t>for</w:t>
      </w:r>
      <w:r>
        <w:rPr>
          <w:spacing w:val="-11"/>
          <w:sz w:val="22"/>
        </w:rPr>
        <w:t> </w:t>
      </w:r>
      <w:r>
        <w:rPr>
          <w:sz w:val="22"/>
        </w:rPr>
        <w:t>the</w:t>
      </w:r>
      <w:r>
        <w:rPr>
          <w:spacing w:val="-9"/>
          <w:sz w:val="22"/>
        </w:rPr>
        <w:t> </w:t>
      </w:r>
      <w:r>
        <w:rPr>
          <w:sz w:val="22"/>
        </w:rPr>
        <w:t>continuing</w:t>
      </w:r>
      <w:r>
        <w:rPr>
          <w:spacing w:val="-14"/>
          <w:sz w:val="22"/>
        </w:rPr>
        <w:t> </w:t>
      </w:r>
      <w:r>
        <w:rPr>
          <w:sz w:val="22"/>
        </w:rPr>
        <w:t>offense</w:t>
      </w:r>
      <w:r>
        <w:rPr>
          <w:spacing w:val="-11"/>
          <w:sz w:val="22"/>
        </w:rPr>
        <w:t> </w:t>
      </w:r>
      <w:r>
        <w:rPr>
          <w:sz w:val="22"/>
        </w:rPr>
        <w:t>analysis for venue purposes and the continuing </w:t>
      </w:r>
      <w:r>
        <w:rPr>
          <w:spacing w:val="2"/>
          <w:sz w:val="22"/>
        </w:rPr>
        <w:t>offense </w:t>
      </w:r>
      <w:r>
        <w:rPr>
          <w:sz w:val="22"/>
        </w:rPr>
        <w:t>analysis for statutes of limitations purposes, although “clearly related,” are “obviously different.” </w:t>
      </w:r>
      <w:r>
        <w:rPr>
          <w:i/>
          <w:sz w:val="22"/>
        </w:rPr>
        <w:t>United States v. Dunne</w:t>
      </w:r>
      <w:r>
        <w:rPr>
          <w:sz w:val="22"/>
        </w:rPr>
        <w:t>, 324 F.3d 1158, 1166 (10th Cir.</w:t>
      </w:r>
      <w:r>
        <w:rPr>
          <w:spacing w:val="5"/>
          <w:sz w:val="22"/>
        </w:rPr>
        <w:t> </w:t>
      </w:r>
      <w:r>
        <w:rPr>
          <w:sz w:val="22"/>
        </w:rPr>
        <w:t>2003).</w:t>
      </w:r>
    </w:p>
    <w:p>
      <w:pPr>
        <w:pStyle w:val="BodyText"/>
        <w:spacing w:before="9"/>
        <w:rPr>
          <w:sz w:val="14"/>
        </w:rPr>
      </w:pPr>
    </w:p>
    <w:p>
      <w:pPr>
        <w:spacing w:line="244" w:lineRule="auto" w:before="73"/>
        <w:ind w:left="460" w:right="0" w:firstLine="718"/>
        <w:jc w:val="left"/>
        <w:rPr>
          <w:sz w:val="22"/>
        </w:rPr>
      </w:pPr>
      <w:r>
        <w:rPr>
          <w:position w:val="9"/>
          <w:sz w:val="12"/>
        </w:rPr>
        <w:t>117 </w:t>
      </w:r>
      <w:r>
        <w:rPr>
          <w:i/>
          <w:sz w:val="22"/>
        </w:rPr>
        <w:t>See also United States v. Williams</w:t>
      </w:r>
      <w:r>
        <w:rPr>
          <w:sz w:val="22"/>
        </w:rPr>
        <w:t>, 274 F.3d 1079, 1084-85 (6th Cir. 2001) (applying the substantial contacts test post-</w:t>
      </w:r>
      <w:r>
        <w:rPr>
          <w:i/>
          <w:sz w:val="22"/>
        </w:rPr>
        <w:t>Rodriguez-Moreno </w:t>
      </w:r>
      <w:r>
        <w:rPr>
          <w:sz w:val="22"/>
        </w:rPr>
        <w:t>but never citing that case or the essential conduct elements test).</w:t>
      </w:r>
    </w:p>
    <w:p>
      <w:pPr>
        <w:spacing w:after="0" w:line="244" w:lineRule="auto"/>
        <w:jc w:val="left"/>
        <w:rPr>
          <w:sz w:val="22"/>
        </w:rPr>
        <w:sectPr>
          <w:pgSz w:w="12240" w:h="15840"/>
          <w:pgMar w:header="403" w:footer="0" w:top="1140" w:bottom="280" w:left="980" w:right="960"/>
        </w:sectPr>
      </w:pPr>
    </w:p>
    <w:p>
      <w:pPr>
        <w:pStyle w:val="BodyText"/>
        <w:spacing w:line="247" w:lineRule="auto" w:before="68"/>
        <w:ind w:left="100" w:right="474" w:firstLine="720"/>
        <w:jc w:val="both"/>
      </w:pPr>
      <w:r>
        <w:rPr/>
        <w:t>Another</w:t>
      </w:r>
      <w:r>
        <w:rPr>
          <w:spacing w:val="-16"/>
        </w:rPr>
        <w:t> </w:t>
      </w:r>
      <w:r>
        <w:rPr/>
        <w:t>more</w:t>
      </w:r>
      <w:r>
        <w:rPr>
          <w:spacing w:val="-19"/>
        </w:rPr>
        <w:t> </w:t>
      </w:r>
      <w:r>
        <w:rPr/>
        <w:t>specific</w:t>
      </w:r>
      <w:r>
        <w:rPr>
          <w:spacing w:val="-18"/>
        </w:rPr>
        <w:t> </w:t>
      </w:r>
      <w:r>
        <w:rPr/>
        <w:t>venue</w:t>
      </w:r>
      <w:r>
        <w:rPr>
          <w:spacing w:val="-16"/>
        </w:rPr>
        <w:t> </w:t>
      </w:r>
      <w:r>
        <w:rPr/>
        <w:t>rule</w:t>
      </w:r>
      <w:r>
        <w:rPr>
          <w:spacing w:val="-16"/>
        </w:rPr>
        <w:t> </w:t>
      </w:r>
      <w:r>
        <w:rPr/>
        <w:t>may</w:t>
      </w:r>
      <w:r>
        <w:rPr>
          <w:spacing w:val="-24"/>
        </w:rPr>
        <w:t> </w:t>
      </w:r>
      <w:r>
        <w:rPr/>
        <w:t>be</w:t>
      </w:r>
      <w:r>
        <w:rPr>
          <w:spacing w:val="-16"/>
        </w:rPr>
        <w:t> </w:t>
      </w:r>
      <w:r>
        <w:rPr/>
        <w:t>found</w:t>
      </w:r>
      <w:r>
        <w:rPr>
          <w:spacing w:val="-16"/>
        </w:rPr>
        <w:t> </w:t>
      </w:r>
      <w:r>
        <w:rPr/>
        <w:t>in</w:t>
      </w:r>
      <w:r>
        <w:rPr>
          <w:spacing w:val="-16"/>
        </w:rPr>
        <w:t> </w:t>
      </w:r>
      <w:r>
        <w:rPr/>
        <w:t>the</w:t>
      </w:r>
      <w:r>
        <w:rPr>
          <w:spacing w:val="-16"/>
        </w:rPr>
        <w:t> </w:t>
      </w:r>
      <w:r>
        <w:rPr/>
        <w:t>second</w:t>
      </w:r>
      <w:r>
        <w:rPr>
          <w:spacing w:val="-16"/>
        </w:rPr>
        <w:t> </w:t>
      </w:r>
      <w:r>
        <w:rPr/>
        <w:t>paragraph</w:t>
      </w:r>
      <w:r>
        <w:rPr>
          <w:spacing w:val="-16"/>
        </w:rPr>
        <w:t> </w:t>
      </w:r>
      <w:r>
        <w:rPr/>
        <w:t>of</w:t>
      </w:r>
      <w:r>
        <w:rPr>
          <w:spacing w:val="-15"/>
        </w:rPr>
        <w:t> </w:t>
      </w:r>
      <w:r>
        <w:rPr/>
        <w:t>18</w:t>
      </w:r>
      <w:r>
        <w:rPr>
          <w:spacing w:val="-13"/>
        </w:rPr>
        <w:t> </w:t>
      </w:r>
      <w:r>
        <w:rPr/>
        <w:t>U.S.C.</w:t>
      </w:r>
      <w:r>
        <w:rPr>
          <w:spacing w:val="-13"/>
        </w:rPr>
        <w:t> </w:t>
      </w:r>
      <w:r>
        <w:rPr/>
        <w:t>§</w:t>
      </w:r>
      <w:r>
        <w:rPr>
          <w:spacing w:val="-15"/>
        </w:rPr>
        <w:t> </w:t>
      </w:r>
      <w:r>
        <w:rPr/>
        <w:t>3237(a), which provides: “Any offense involving the use of the mails, transportation in interstate or foreign commerce,</w:t>
      </w:r>
      <w:r>
        <w:rPr>
          <w:spacing w:val="-9"/>
        </w:rPr>
        <w:t> </w:t>
      </w:r>
      <w:r>
        <w:rPr/>
        <w:t>or</w:t>
      </w:r>
      <w:r>
        <w:rPr>
          <w:spacing w:val="-8"/>
        </w:rPr>
        <w:t> </w:t>
      </w:r>
      <w:r>
        <w:rPr/>
        <w:t>the</w:t>
      </w:r>
      <w:r>
        <w:rPr>
          <w:spacing w:val="-10"/>
        </w:rPr>
        <w:t> </w:t>
      </w:r>
      <w:r>
        <w:rPr/>
        <w:t>importation</w:t>
      </w:r>
      <w:r>
        <w:rPr>
          <w:spacing w:val="-9"/>
        </w:rPr>
        <w:t> </w:t>
      </w:r>
      <w:r>
        <w:rPr/>
        <w:t>of</w:t>
      </w:r>
      <w:r>
        <w:rPr>
          <w:spacing w:val="-8"/>
        </w:rPr>
        <w:t> </w:t>
      </w:r>
      <w:r>
        <w:rPr/>
        <w:t>an</w:t>
      </w:r>
      <w:r>
        <w:rPr>
          <w:spacing w:val="-8"/>
        </w:rPr>
        <w:t> </w:t>
      </w:r>
      <w:r>
        <w:rPr/>
        <w:t>object</w:t>
      </w:r>
      <w:r>
        <w:rPr>
          <w:spacing w:val="-9"/>
        </w:rPr>
        <w:t> </w:t>
      </w:r>
      <w:r>
        <w:rPr/>
        <w:t>or</w:t>
      </w:r>
      <w:r>
        <w:rPr>
          <w:spacing w:val="-8"/>
        </w:rPr>
        <w:t> </w:t>
      </w:r>
      <w:r>
        <w:rPr/>
        <w:t>person</w:t>
      </w:r>
      <w:r>
        <w:rPr>
          <w:spacing w:val="-8"/>
        </w:rPr>
        <w:t> </w:t>
      </w:r>
      <w:r>
        <w:rPr/>
        <w:t>into</w:t>
      </w:r>
      <w:r>
        <w:rPr>
          <w:spacing w:val="-9"/>
        </w:rPr>
        <w:t> </w:t>
      </w:r>
      <w:r>
        <w:rPr/>
        <w:t>the</w:t>
      </w:r>
      <w:r>
        <w:rPr>
          <w:spacing w:val="-8"/>
        </w:rPr>
        <w:t> </w:t>
      </w:r>
      <w:r>
        <w:rPr/>
        <w:t>United</w:t>
      </w:r>
      <w:r>
        <w:rPr>
          <w:spacing w:val="-8"/>
        </w:rPr>
        <w:t> </w:t>
      </w:r>
      <w:r>
        <w:rPr/>
        <w:t>States</w:t>
      </w:r>
      <w:r>
        <w:rPr>
          <w:spacing w:val="-9"/>
        </w:rPr>
        <w:t> </w:t>
      </w:r>
      <w:r>
        <w:rPr/>
        <w:t>is</w:t>
      </w:r>
      <w:r>
        <w:rPr>
          <w:spacing w:val="-3"/>
        </w:rPr>
        <w:t> </w:t>
      </w:r>
      <w:r>
        <w:rPr/>
        <w:t>a</w:t>
      </w:r>
      <w:r>
        <w:rPr>
          <w:spacing w:val="-8"/>
        </w:rPr>
        <w:t> </w:t>
      </w:r>
      <w:r>
        <w:rPr/>
        <w:t>continuing</w:t>
      </w:r>
      <w:r>
        <w:rPr>
          <w:spacing w:val="-9"/>
        </w:rPr>
        <w:t> </w:t>
      </w:r>
      <w:r>
        <w:rPr/>
        <w:t>offense</w:t>
      </w:r>
      <w:r>
        <w:rPr>
          <w:spacing w:val="-8"/>
        </w:rPr>
        <w:t> </w:t>
      </w:r>
      <w:r>
        <w:rPr/>
        <w:t>and, except</w:t>
      </w:r>
      <w:r>
        <w:rPr>
          <w:spacing w:val="-2"/>
        </w:rPr>
        <w:t> </w:t>
      </w:r>
      <w:r>
        <w:rPr/>
        <w:t>as</w:t>
      </w:r>
      <w:r>
        <w:rPr>
          <w:spacing w:val="-1"/>
        </w:rPr>
        <w:t> </w:t>
      </w:r>
      <w:r>
        <w:rPr/>
        <w:t>otherwise</w:t>
      </w:r>
      <w:r>
        <w:rPr>
          <w:spacing w:val="-1"/>
        </w:rPr>
        <w:t> </w:t>
      </w:r>
      <w:r>
        <w:rPr/>
        <w:t>expressly</w:t>
      </w:r>
      <w:r>
        <w:rPr>
          <w:spacing w:val="-8"/>
        </w:rPr>
        <w:t> </w:t>
      </w:r>
      <w:r>
        <w:rPr/>
        <w:t>provided</w:t>
      </w:r>
      <w:r>
        <w:rPr>
          <w:spacing w:val="-1"/>
        </w:rPr>
        <w:t> </w:t>
      </w:r>
      <w:r>
        <w:rPr/>
        <w:t>by</w:t>
      </w:r>
      <w:r>
        <w:rPr>
          <w:spacing w:val="-9"/>
        </w:rPr>
        <w:t> </w:t>
      </w:r>
      <w:r>
        <w:rPr/>
        <w:t>enactment</w:t>
      </w:r>
      <w:r>
        <w:rPr>
          <w:spacing w:val="-2"/>
        </w:rPr>
        <w:t> </w:t>
      </w:r>
      <w:r>
        <w:rPr/>
        <w:t>of</w:t>
      </w:r>
      <w:r>
        <w:rPr>
          <w:spacing w:val="-1"/>
        </w:rPr>
        <w:t> </w:t>
      </w:r>
      <w:r>
        <w:rPr/>
        <w:t>Congress,</w:t>
      </w:r>
      <w:r>
        <w:rPr>
          <w:spacing w:val="-1"/>
        </w:rPr>
        <w:t> </w:t>
      </w:r>
      <w:r>
        <w:rPr/>
        <w:t>may</w:t>
      </w:r>
      <w:r>
        <w:rPr>
          <w:spacing w:val="-11"/>
        </w:rPr>
        <w:t> </w:t>
      </w:r>
      <w:r>
        <w:rPr/>
        <w:t>be</w:t>
      </w:r>
      <w:r>
        <w:rPr>
          <w:spacing w:val="-5"/>
        </w:rPr>
        <w:t> </w:t>
      </w:r>
      <w:r>
        <w:rPr/>
        <w:t>inquired</w:t>
      </w:r>
      <w:r>
        <w:rPr>
          <w:spacing w:val="-5"/>
        </w:rPr>
        <w:t> </w:t>
      </w:r>
      <w:r>
        <w:rPr/>
        <w:t>of</w:t>
      </w:r>
      <w:r>
        <w:rPr>
          <w:spacing w:val="-1"/>
        </w:rPr>
        <w:t> </w:t>
      </w:r>
      <w:r>
        <w:rPr/>
        <w:t>and</w:t>
      </w:r>
      <w:r>
        <w:rPr>
          <w:spacing w:val="-2"/>
        </w:rPr>
        <w:t> </w:t>
      </w:r>
      <w:r>
        <w:rPr/>
        <w:t>prosecuted in any district from, through, or into which such commerce, mail matter, or imported object or</w:t>
      </w:r>
      <w:r>
        <w:rPr>
          <w:spacing w:val="-21"/>
        </w:rPr>
        <w:t> </w:t>
      </w:r>
      <w:r>
        <w:rPr>
          <w:spacing w:val="-3"/>
        </w:rPr>
        <w:t>person </w:t>
      </w:r>
      <w:r>
        <w:rPr/>
        <w:t>moves.” This provision should be interpreted narrowly, however. </w:t>
      </w:r>
      <w:r>
        <w:rPr>
          <w:i/>
        </w:rPr>
        <w:t>See United States v. Morgan</w:t>
      </w:r>
      <w:r>
        <w:rPr/>
        <w:t>, 393 F.3d</w:t>
      </w:r>
      <w:r>
        <w:rPr>
          <w:spacing w:val="-18"/>
        </w:rPr>
        <w:t> </w:t>
      </w:r>
      <w:r>
        <w:rPr/>
        <w:t>192,</w:t>
      </w:r>
      <w:r>
        <w:rPr>
          <w:spacing w:val="-17"/>
        </w:rPr>
        <w:t> </w:t>
      </w:r>
      <w:r>
        <w:rPr/>
        <w:t>197-201</w:t>
      </w:r>
      <w:r>
        <w:rPr>
          <w:spacing w:val="-17"/>
        </w:rPr>
        <w:t> </w:t>
      </w:r>
      <w:r>
        <w:rPr/>
        <w:t>(D.C.</w:t>
      </w:r>
      <w:r>
        <w:rPr>
          <w:spacing w:val="-17"/>
        </w:rPr>
        <w:t> </w:t>
      </w:r>
      <w:r>
        <w:rPr/>
        <w:t>Cir.</w:t>
      </w:r>
      <w:r>
        <w:rPr>
          <w:spacing w:val="-17"/>
        </w:rPr>
        <w:t> </w:t>
      </w:r>
      <w:r>
        <w:rPr/>
        <w:t>2004).</w:t>
      </w:r>
      <w:r>
        <w:rPr>
          <w:spacing w:val="25"/>
        </w:rPr>
        <w:t> </w:t>
      </w:r>
      <w:r>
        <w:rPr/>
        <w:t>The</w:t>
      </w:r>
      <w:r>
        <w:rPr>
          <w:spacing w:val="-14"/>
        </w:rPr>
        <w:t> </w:t>
      </w:r>
      <w:r>
        <w:rPr/>
        <w:t>Second</w:t>
      </w:r>
      <w:r>
        <w:rPr>
          <w:spacing w:val="-17"/>
        </w:rPr>
        <w:t> </w:t>
      </w:r>
      <w:r>
        <w:rPr/>
        <w:t>Circuit</w:t>
      </w:r>
      <w:r>
        <w:rPr>
          <w:spacing w:val="-15"/>
        </w:rPr>
        <w:t> </w:t>
      </w:r>
      <w:r>
        <w:rPr/>
        <w:t>has</w:t>
      </w:r>
      <w:r>
        <w:rPr>
          <w:spacing w:val="-17"/>
        </w:rPr>
        <w:t> </w:t>
      </w:r>
      <w:r>
        <w:rPr/>
        <w:t>held</w:t>
      </w:r>
      <w:r>
        <w:rPr>
          <w:spacing w:val="-14"/>
        </w:rPr>
        <w:t> </w:t>
      </w:r>
      <w:r>
        <w:rPr/>
        <w:t>it</w:t>
      </w:r>
      <w:r>
        <w:rPr>
          <w:spacing w:val="-15"/>
        </w:rPr>
        <w:t> </w:t>
      </w:r>
      <w:r>
        <w:rPr/>
        <w:t>inapplicable</w:t>
      </w:r>
      <w:r>
        <w:rPr>
          <w:spacing w:val="-17"/>
        </w:rPr>
        <w:t> </w:t>
      </w:r>
      <w:r>
        <w:rPr/>
        <w:t>to</w:t>
      </w:r>
      <w:r>
        <w:rPr>
          <w:spacing w:val="-14"/>
        </w:rPr>
        <w:t> </w:t>
      </w:r>
      <w:r>
        <w:rPr/>
        <w:t>mail</w:t>
      </w:r>
      <w:r>
        <w:rPr>
          <w:spacing w:val="-14"/>
        </w:rPr>
        <w:t> </w:t>
      </w:r>
      <w:r>
        <w:rPr/>
        <w:t>fraud,</w:t>
      </w:r>
      <w:r>
        <w:rPr>
          <w:spacing w:val="-15"/>
        </w:rPr>
        <w:t> </w:t>
      </w:r>
      <w:r>
        <w:rPr/>
        <w:t>so</w:t>
      </w:r>
      <w:r>
        <w:rPr>
          <w:spacing w:val="-17"/>
        </w:rPr>
        <w:t> </w:t>
      </w:r>
      <w:r>
        <w:rPr/>
        <w:t>venue in cases charging that offense exists “only in those districts in which a proscribed act occurs, i.e., </w:t>
      </w:r>
      <w:r>
        <w:rPr>
          <w:spacing w:val="3"/>
        </w:rPr>
        <w:t>in </w:t>
      </w:r>
      <w:r>
        <w:rPr/>
        <w:t>which the defendant ‘places,’ ‘deposits,’ ‘causes to be deposited,’ ‘takes,’ or ‘receives’ mail or ‘knowingly</w:t>
      </w:r>
      <w:r>
        <w:rPr>
          <w:spacing w:val="13"/>
        </w:rPr>
        <w:t> </w:t>
      </w:r>
      <w:r>
        <w:rPr/>
        <w:t>causes’</w:t>
      </w:r>
      <w:r>
        <w:rPr>
          <w:spacing w:val="21"/>
        </w:rPr>
        <w:t> </w:t>
      </w:r>
      <w:r>
        <w:rPr/>
        <w:t>mail</w:t>
      </w:r>
      <w:r>
        <w:rPr>
          <w:spacing w:val="21"/>
        </w:rPr>
        <w:t> </w:t>
      </w:r>
      <w:r>
        <w:rPr/>
        <w:t>‘to</w:t>
      </w:r>
      <w:r>
        <w:rPr>
          <w:spacing w:val="20"/>
        </w:rPr>
        <w:t> </w:t>
      </w:r>
      <w:r>
        <w:rPr/>
        <w:t>be</w:t>
      </w:r>
      <w:r>
        <w:rPr>
          <w:spacing w:val="21"/>
        </w:rPr>
        <w:t> </w:t>
      </w:r>
      <w:r>
        <w:rPr/>
        <w:t>delivered.’” </w:t>
      </w:r>
      <w:r>
        <w:rPr>
          <w:spacing w:val="42"/>
        </w:rPr>
        <w:t> </w:t>
      </w:r>
      <w:r>
        <w:rPr>
          <w:i/>
        </w:rPr>
        <w:t>United</w:t>
      </w:r>
      <w:r>
        <w:rPr>
          <w:i/>
          <w:spacing w:val="20"/>
        </w:rPr>
        <w:t> </w:t>
      </w:r>
      <w:r>
        <w:rPr>
          <w:i/>
        </w:rPr>
        <w:t>States</w:t>
      </w:r>
      <w:r>
        <w:rPr>
          <w:i/>
          <w:spacing w:val="21"/>
        </w:rPr>
        <w:t> </w:t>
      </w:r>
      <w:r>
        <w:rPr>
          <w:i/>
        </w:rPr>
        <w:t>v.</w:t>
      </w:r>
      <w:r>
        <w:rPr>
          <w:i/>
          <w:spacing w:val="21"/>
        </w:rPr>
        <w:t> </w:t>
      </w:r>
      <w:r>
        <w:rPr>
          <w:i/>
        </w:rPr>
        <w:t>Brennan</w:t>
      </w:r>
      <w:r>
        <w:rPr/>
        <w:t>,</w:t>
      </w:r>
      <w:r>
        <w:rPr>
          <w:spacing w:val="21"/>
        </w:rPr>
        <w:t> </w:t>
      </w:r>
      <w:r>
        <w:rPr/>
        <w:t>183</w:t>
      </w:r>
      <w:r>
        <w:rPr>
          <w:spacing w:val="20"/>
        </w:rPr>
        <w:t> </w:t>
      </w:r>
      <w:r>
        <w:rPr/>
        <w:t>F.3d</w:t>
      </w:r>
      <w:r>
        <w:rPr>
          <w:spacing w:val="21"/>
        </w:rPr>
        <w:t> </w:t>
      </w:r>
      <w:r>
        <w:rPr/>
        <w:t>139,</w:t>
      </w:r>
      <w:r>
        <w:rPr>
          <w:spacing w:val="26"/>
        </w:rPr>
        <w:t> </w:t>
      </w:r>
      <w:r>
        <w:rPr/>
        <w:t>147</w:t>
      </w:r>
      <w:r>
        <w:rPr>
          <w:spacing w:val="26"/>
        </w:rPr>
        <w:t> </w:t>
      </w:r>
      <w:r>
        <w:rPr/>
        <w:t>(2d</w:t>
      </w:r>
      <w:r>
        <w:rPr>
          <w:spacing w:val="20"/>
        </w:rPr>
        <w:t> </w:t>
      </w:r>
      <w:r>
        <w:rPr/>
        <w:t>Cir.</w:t>
      </w:r>
    </w:p>
    <w:p>
      <w:pPr>
        <w:pStyle w:val="BodyText"/>
        <w:tabs>
          <w:tab w:pos="1136" w:val="left" w:leader="none"/>
        </w:tabs>
        <w:spacing w:line="265" w:lineRule="exact"/>
        <w:ind w:left="100"/>
      </w:pPr>
      <w:r>
        <w:rPr/>
        <w:t>1999).</w:t>
      </w:r>
      <w:r>
        <w:rPr>
          <w:position w:val="10"/>
          <w:sz w:val="14"/>
        </w:rPr>
        <w:t>118</w:t>
        <w:tab/>
      </w:r>
      <w:r>
        <w:rPr/>
        <w:t>The</w:t>
      </w:r>
      <w:r>
        <w:rPr>
          <w:spacing w:val="40"/>
        </w:rPr>
        <w:t> </w:t>
      </w:r>
      <w:r>
        <w:rPr/>
        <w:t>Sixth</w:t>
      </w:r>
      <w:r>
        <w:rPr>
          <w:spacing w:val="41"/>
        </w:rPr>
        <w:t> </w:t>
      </w:r>
      <w:r>
        <w:rPr/>
        <w:t>Circuit,</w:t>
      </w:r>
      <w:r>
        <w:rPr>
          <w:spacing w:val="46"/>
        </w:rPr>
        <w:t> </w:t>
      </w:r>
      <w:r>
        <w:rPr/>
        <w:t>however,</w:t>
      </w:r>
      <w:r>
        <w:rPr>
          <w:spacing w:val="41"/>
        </w:rPr>
        <w:t> </w:t>
      </w:r>
      <w:r>
        <w:rPr/>
        <w:t>expressly</w:t>
      </w:r>
      <w:r>
        <w:rPr>
          <w:spacing w:val="34"/>
        </w:rPr>
        <w:t> </w:t>
      </w:r>
      <w:r>
        <w:rPr/>
        <w:t>rejected</w:t>
      </w:r>
      <w:r>
        <w:rPr>
          <w:spacing w:val="41"/>
        </w:rPr>
        <w:t> </w:t>
      </w:r>
      <w:r>
        <w:rPr/>
        <w:t>this</w:t>
      </w:r>
      <w:r>
        <w:rPr>
          <w:spacing w:val="41"/>
        </w:rPr>
        <w:t> </w:t>
      </w:r>
      <w:r>
        <w:rPr/>
        <w:t>approach</w:t>
      </w:r>
      <w:r>
        <w:rPr>
          <w:spacing w:val="40"/>
        </w:rPr>
        <w:t> </w:t>
      </w:r>
      <w:r>
        <w:rPr/>
        <w:t>and</w:t>
      </w:r>
      <w:r>
        <w:rPr>
          <w:spacing w:val="41"/>
        </w:rPr>
        <w:t> </w:t>
      </w:r>
      <w:r>
        <w:rPr/>
        <w:t>held</w:t>
      </w:r>
      <w:r>
        <w:rPr>
          <w:spacing w:val="41"/>
        </w:rPr>
        <w:t> </w:t>
      </w:r>
      <w:r>
        <w:rPr/>
        <w:t>that</w:t>
      </w:r>
      <w:r>
        <w:rPr>
          <w:spacing w:val="41"/>
        </w:rPr>
        <w:t> </w:t>
      </w:r>
      <w:r>
        <w:rPr/>
        <w:t>the</w:t>
      </w:r>
      <w:r>
        <w:rPr>
          <w:spacing w:val="40"/>
        </w:rPr>
        <w:t> </w:t>
      </w:r>
      <w:r>
        <w:rPr/>
        <w:t>second</w:t>
      </w:r>
    </w:p>
    <w:p>
      <w:pPr>
        <w:pStyle w:val="BodyText"/>
        <w:spacing w:line="242" w:lineRule="auto" w:before="7"/>
        <w:ind w:left="100" w:right="474"/>
        <w:jc w:val="both"/>
        <w:rPr>
          <w:sz w:val="14"/>
        </w:rPr>
      </w:pPr>
      <w:r>
        <w:rPr/>
        <w:t>paragraph</w:t>
      </w:r>
      <w:r>
        <w:rPr>
          <w:spacing w:val="-6"/>
        </w:rPr>
        <w:t> </w:t>
      </w:r>
      <w:r>
        <w:rPr/>
        <w:t>of</w:t>
      </w:r>
      <w:r>
        <w:rPr>
          <w:spacing w:val="-9"/>
        </w:rPr>
        <w:t> </w:t>
      </w:r>
      <w:r>
        <w:rPr/>
        <w:t>§</w:t>
      </w:r>
      <w:r>
        <w:rPr>
          <w:spacing w:val="-5"/>
        </w:rPr>
        <w:t> </w:t>
      </w:r>
      <w:r>
        <w:rPr/>
        <w:t>3237(a)</w:t>
      </w:r>
      <w:r>
        <w:rPr>
          <w:spacing w:val="-9"/>
        </w:rPr>
        <w:t> </w:t>
      </w:r>
      <w:r>
        <w:rPr/>
        <w:t>does</w:t>
      </w:r>
      <w:r>
        <w:rPr>
          <w:spacing w:val="-5"/>
        </w:rPr>
        <w:t> </w:t>
      </w:r>
      <w:r>
        <w:rPr/>
        <w:t>apply</w:t>
      </w:r>
      <w:r>
        <w:rPr>
          <w:spacing w:val="-15"/>
        </w:rPr>
        <w:t> </w:t>
      </w:r>
      <w:r>
        <w:rPr/>
        <w:t>to</w:t>
      </w:r>
      <w:r>
        <w:rPr>
          <w:spacing w:val="-5"/>
        </w:rPr>
        <w:t> </w:t>
      </w:r>
      <w:r>
        <w:rPr/>
        <w:t>mail</w:t>
      </w:r>
      <w:r>
        <w:rPr>
          <w:spacing w:val="-6"/>
        </w:rPr>
        <w:t> </w:t>
      </w:r>
      <w:r>
        <w:rPr/>
        <w:t>fraud,</w:t>
      </w:r>
      <w:r>
        <w:rPr>
          <w:spacing w:val="-5"/>
        </w:rPr>
        <w:t> </w:t>
      </w:r>
      <w:r>
        <w:rPr/>
        <w:t>so</w:t>
      </w:r>
      <w:r>
        <w:rPr>
          <w:spacing w:val="-6"/>
        </w:rPr>
        <w:t> </w:t>
      </w:r>
      <w:r>
        <w:rPr/>
        <w:t>venue</w:t>
      </w:r>
      <w:r>
        <w:rPr>
          <w:spacing w:val="-5"/>
        </w:rPr>
        <w:t> </w:t>
      </w:r>
      <w:r>
        <w:rPr/>
        <w:t>for</w:t>
      </w:r>
      <w:r>
        <w:rPr>
          <w:spacing w:val="-9"/>
        </w:rPr>
        <w:t> </w:t>
      </w:r>
      <w:r>
        <w:rPr/>
        <w:t>mail</w:t>
      </w:r>
      <w:r>
        <w:rPr>
          <w:spacing w:val="-5"/>
        </w:rPr>
        <w:t> </w:t>
      </w:r>
      <w:r>
        <w:rPr/>
        <w:t>fraud</w:t>
      </w:r>
      <w:r>
        <w:rPr>
          <w:spacing w:val="-6"/>
        </w:rPr>
        <w:t> </w:t>
      </w:r>
      <w:r>
        <w:rPr/>
        <w:t>exists</w:t>
      </w:r>
      <w:r>
        <w:rPr>
          <w:spacing w:val="-5"/>
        </w:rPr>
        <w:t> </w:t>
      </w:r>
      <w:r>
        <w:rPr/>
        <w:t>in</w:t>
      </w:r>
      <w:r>
        <w:rPr>
          <w:spacing w:val="-2"/>
        </w:rPr>
        <w:t> </w:t>
      </w:r>
      <w:r>
        <w:rPr/>
        <w:t>any</w:t>
      </w:r>
      <w:r>
        <w:rPr>
          <w:spacing w:val="-13"/>
        </w:rPr>
        <w:t> </w:t>
      </w:r>
      <w:r>
        <w:rPr/>
        <w:t>district</w:t>
      </w:r>
      <w:r>
        <w:rPr>
          <w:spacing w:val="-6"/>
        </w:rPr>
        <w:t> </w:t>
      </w:r>
      <w:r>
        <w:rPr/>
        <w:t>in</w:t>
      </w:r>
      <w:r>
        <w:rPr>
          <w:spacing w:val="-5"/>
        </w:rPr>
        <w:t> </w:t>
      </w:r>
      <w:r>
        <w:rPr/>
        <w:t>which the mail is deposited, received, </w:t>
      </w:r>
      <w:r>
        <w:rPr>
          <w:i/>
        </w:rPr>
        <w:t>or moves through</w:t>
      </w:r>
      <w:r>
        <w:rPr/>
        <w:t>. </w:t>
      </w:r>
      <w:r>
        <w:rPr>
          <w:i/>
        </w:rPr>
        <w:t>United States v. Wood</w:t>
      </w:r>
      <w:r>
        <w:rPr/>
        <w:t>, 364 F.3d 704, 712-13 (6th Cir. 2004).</w:t>
      </w:r>
      <w:r>
        <w:rPr>
          <w:position w:val="10"/>
          <w:sz w:val="14"/>
        </w:rPr>
        <w:t>119</w:t>
      </w:r>
    </w:p>
    <w:p>
      <w:pPr>
        <w:pStyle w:val="BodyText"/>
        <w:spacing w:before="7"/>
        <w:rPr>
          <w:sz w:val="25"/>
        </w:rPr>
      </w:pPr>
    </w:p>
    <w:p>
      <w:pPr>
        <w:pStyle w:val="Heading1"/>
        <w:numPr>
          <w:ilvl w:val="3"/>
          <w:numId w:val="1"/>
        </w:numPr>
        <w:tabs>
          <w:tab w:pos="2680" w:val="left" w:leader="none"/>
        </w:tabs>
        <w:spacing w:line="240" w:lineRule="auto" w:before="0" w:after="0"/>
        <w:ind w:left="2680" w:right="0" w:hanging="1140"/>
        <w:jc w:val="left"/>
      </w:pPr>
      <w:r>
        <w:rPr/>
        <w:t>Objections to Improper</w:t>
      </w:r>
      <w:r>
        <w:rPr>
          <w:spacing w:val="-6"/>
        </w:rPr>
        <w:t> </w:t>
      </w:r>
      <w:r>
        <w:rPr/>
        <w:t>Venue</w:t>
      </w:r>
    </w:p>
    <w:p>
      <w:pPr>
        <w:pStyle w:val="BodyText"/>
        <w:spacing w:before="3"/>
        <w:rPr>
          <w:b/>
        </w:rPr>
      </w:pPr>
    </w:p>
    <w:p>
      <w:pPr>
        <w:pStyle w:val="BodyText"/>
        <w:ind w:left="820"/>
      </w:pPr>
      <w:r>
        <w:rPr/>
        <w:t>Venue</w:t>
      </w:r>
      <w:r>
        <w:rPr>
          <w:spacing w:val="24"/>
        </w:rPr>
        <w:t> </w:t>
      </w:r>
      <w:r>
        <w:rPr/>
        <w:t>is</w:t>
      </w:r>
      <w:r>
        <w:rPr>
          <w:spacing w:val="24"/>
        </w:rPr>
        <w:t> </w:t>
      </w:r>
      <w:r>
        <w:rPr/>
        <w:t>not</w:t>
      </w:r>
      <w:r>
        <w:rPr>
          <w:spacing w:val="25"/>
        </w:rPr>
        <w:t> </w:t>
      </w:r>
      <w:r>
        <w:rPr/>
        <w:t>jurisdictional,</w:t>
      </w:r>
      <w:r>
        <w:rPr>
          <w:position w:val="10"/>
          <w:sz w:val="14"/>
        </w:rPr>
        <w:t>120 </w:t>
      </w:r>
      <w:r>
        <w:rPr>
          <w:spacing w:val="19"/>
          <w:position w:val="10"/>
          <w:sz w:val="14"/>
        </w:rPr>
        <w:t> </w:t>
      </w:r>
      <w:r>
        <w:rPr/>
        <w:t>so</w:t>
      </w:r>
      <w:r>
        <w:rPr>
          <w:spacing w:val="24"/>
        </w:rPr>
        <w:t> </w:t>
      </w:r>
      <w:r>
        <w:rPr/>
        <w:t>objections</w:t>
      </w:r>
      <w:r>
        <w:rPr>
          <w:spacing w:val="25"/>
        </w:rPr>
        <w:t> </w:t>
      </w:r>
      <w:r>
        <w:rPr/>
        <w:t>to</w:t>
      </w:r>
      <w:r>
        <w:rPr>
          <w:spacing w:val="24"/>
        </w:rPr>
        <w:t> </w:t>
      </w:r>
      <w:r>
        <w:rPr/>
        <w:t>venue</w:t>
      </w:r>
      <w:r>
        <w:rPr>
          <w:spacing w:val="24"/>
        </w:rPr>
        <w:t> </w:t>
      </w:r>
      <w:r>
        <w:rPr/>
        <w:t>are</w:t>
      </w:r>
      <w:r>
        <w:rPr>
          <w:spacing w:val="22"/>
        </w:rPr>
        <w:t> </w:t>
      </w:r>
      <w:r>
        <w:rPr/>
        <w:t>waived</w:t>
      </w:r>
      <w:r>
        <w:rPr>
          <w:spacing w:val="25"/>
        </w:rPr>
        <w:t> </w:t>
      </w:r>
      <w:r>
        <w:rPr/>
        <w:t>if</w:t>
      </w:r>
      <w:r>
        <w:rPr>
          <w:spacing w:val="24"/>
        </w:rPr>
        <w:t> </w:t>
      </w:r>
      <w:r>
        <w:rPr/>
        <w:t>not</w:t>
      </w:r>
      <w:r>
        <w:rPr>
          <w:spacing w:val="25"/>
        </w:rPr>
        <w:t> </w:t>
      </w:r>
      <w:r>
        <w:rPr/>
        <w:t>asserted</w:t>
      </w:r>
      <w:r>
        <w:rPr>
          <w:spacing w:val="25"/>
        </w:rPr>
        <w:t> </w:t>
      </w:r>
      <w:r>
        <w:rPr/>
        <w:t>in</w:t>
      </w:r>
      <w:r>
        <w:rPr>
          <w:spacing w:val="24"/>
        </w:rPr>
        <w:t> </w:t>
      </w:r>
      <w:r>
        <w:rPr/>
        <w:t>a</w:t>
      </w:r>
      <w:r>
        <w:rPr>
          <w:spacing w:val="29"/>
        </w:rPr>
        <w:t> </w:t>
      </w:r>
      <w:r>
        <w:rPr/>
        <w:t>timely</w:t>
      </w:r>
    </w:p>
    <w:p>
      <w:pPr>
        <w:pStyle w:val="BodyText"/>
        <w:spacing w:before="1"/>
        <w:ind w:left="100"/>
      </w:pPr>
      <w:r>
        <w:rPr/>
        <w:t>manner.</w:t>
      </w:r>
      <w:r>
        <w:rPr>
          <w:position w:val="10"/>
          <w:sz w:val="14"/>
        </w:rPr>
        <w:t>121  </w:t>
      </w:r>
      <w:r>
        <w:rPr>
          <w:spacing w:val="4"/>
          <w:position w:val="10"/>
          <w:sz w:val="14"/>
        </w:rPr>
        <w:t> </w:t>
      </w:r>
      <w:r>
        <w:rPr/>
        <w:t>The</w:t>
      </w:r>
      <w:r>
        <w:rPr>
          <w:spacing w:val="-6"/>
        </w:rPr>
        <w:t> </w:t>
      </w:r>
      <w:r>
        <w:rPr/>
        <w:t>standard</w:t>
      </w:r>
      <w:r>
        <w:rPr>
          <w:spacing w:val="-5"/>
        </w:rPr>
        <w:t> </w:t>
      </w:r>
      <w:r>
        <w:rPr/>
        <w:t>for</w:t>
      </w:r>
      <w:r>
        <w:rPr>
          <w:spacing w:val="-8"/>
        </w:rPr>
        <w:t> </w:t>
      </w:r>
      <w:r>
        <w:rPr/>
        <w:t>finding</w:t>
      </w:r>
      <w:r>
        <w:rPr>
          <w:spacing w:val="-8"/>
        </w:rPr>
        <w:t> </w:t>
      </w:r>
      <w:r>
        <w:rPr/>
        <w:t>a</w:t>
      </w:r>
      <w:r>
        <w:rPr>
          <w:spacing w:val="-9"/>
        </w:rPr>
        <w:t> </w:t>
      </w:r>
      <w:r>
        <w:rPr/>
        <w:t>waiver</w:t>
      </w:r>
      <w:r>
        <w:rPr>
          <w:spacing w:val="-11"/>
        </w:rPr>
        <w:t> </w:t>
      </w:r>
      <w:r>
        <w:rPr/>
        <w:t>of</w:t>
      </w:r>
      <w:r>
        <w:rPr>
          <w:spacing w:val="-9"/>
        </w:rPr>
        <w:t> </w:t>
      </w:r>
      <w:r>
        <w:rPr/>
        <w:t>venue</w:t>
      </w:r>
      <w:r>
        <w:rPr>
          <w:spacing w:val="-10"/>
        </w:rPr>
        <w:t> </w:t>
      </w:r>
      <w:r>
        <w:rPr/>
        <w:t>is</w:t>
      </w:r>
      <w:r>
        <w:rPr>
          <w:spacing w:val="-6"/>
        </w:rPr>
        <w:t> </w:t>
      </w:r>
      <w:r>
        <w:rPr/>
        <w:t>less</w:t>
      </w:r>
      <w:r>
        <w:rPr>
          <w:spacing w:val="-6"/>
        </w:rPr>
        <w:t> </w:t>
      </w:r>
      <w:r>
        <w:rPr/>
        <w:t>rigorous</w:t>
      </w:r>
      <w:r>
        <w:rPr>
          <w:spacing w:val="-8"/>
        </w:rPr>
        <w:t> </w:t>
      </w:r>
      <w:r>
        <w:rPr/>
        <w:t>than</w:t>
      </w:r>
      <w:r>
        <w:rPr>
          <w:spacing w:val="-5"/>
        </w:rPr>
        <w:t> </w:t>
      </w:r>
      <w:r>
        <w:rPr/>
        <w:t>that</w:t>
      </w:r>
      <w:r>
        <w:rPr>
          <w:spacing w:val="-6"/>
        </w:rPr>
        <w:t> </w:t>
      </w:r>
      <w:r>
        <w:rPr/>
        <w:t>for</w:t>
      </w:r>
      <w:r>
        <w:rPr>
          <w:spacing w:val="-6"/>
        </w:rPr>
        <w:t> </w:t>
      </w:r>
      <w:r>
        <w:rPr/>
        <w:t>finding</w:t>
      </w:r>
      <w:r>
        <w:rPr>
          <w:spacing w:val="-5"/>
        </w:rPr>
        <w:t> </w:t>
      </w:r>
      <w:r>
        <w:rPr/>
        <w:t>a</w:t>
      </w:r>
      <w:r>
        <w:rPr>
          <w:spacing w:val="-9"/>
        </w:rPr>
        <w:t> </w:t>
      </w:r>
      <w:r>
        <w:rPr/>
        <w:t>waiver</w:t>
      </w:r>
      <w:r>
        <w:rPr>
          <w:spacing w:val="-9"/>
        </w:rPr>
        <w:t> </w:t>
      </w:r>
      <w:r>
        <w:rPr/>
        <w:t>of</w:t>
      </w:r>
    </w:p>
    <w:p>
      <w:pPr>
        <w:pStyle w:val="BodyText"/>
        <w:ind w:left="100"/>
      </w:pPr>
      <w:r>
        <w:rPr/>
        <w:t>other constitutional rights.</w:t>
      </w:r>
      <w:r>
        <w:rPr>
          <w:position w:val="10"/>
          <w:sz w:val="14"/>
        </w:rPr>
        <w:t>122   </w:t>
      </w:r>
      <w:r>
        <w:rPr/>
        <w:t>Still, “[t]he constitutional underpinning and importance of proper</w:t>
      </w:r>
      <w:r>
        <w:rPr>
          <w:spacing w:val="-41"/>
        </w:rPr>
        <w:t> </w:t>
      </w:r>
      <w:r>
        <w:rPr/>
        <w:t>venue</w:t>
      </w:r>
    </w:p>
    <w:p>
      <w:pPr>
        <w:pStyle w:val="BodyText"/>
        <w:spacing w:before="8"/>
        <w:ind w:left="100" w:right="112"/>
        <w:rPr>
          <w:sz w:val="14"/>
        </w:rPr>
      </w:pPr>
      <w:r>
        <w:rPr/>
        <w:t>dictate that waiver of objections to venue should not be readily inferred.” </w:t>
      </w:r>
      <w:r>
        <w:rPr>
          <w:i/>
        </w:rPr>
        <w:t>United States v. Novak</w:t>
      </w:r>
      <w:r>
        <w:rPr/>
        <w:t>, 443 F.3d 150, 161 (2d Cir. 2006) (internal quotations omitted).</w:t>
      </w:r>
      <w:r>
        <w:rPr>
          <w:position w:val="10"/>
          <w:sz w:val="14"/>
        </w:rPr>
        <w:t>123</w:t>
      </w:r>
    </w:p>
    <w:p>
      <w:pPr>
        <w:pStyle w:val="BodyText"/>
        <w:rPr>
          <w:sz w:val="20"/>
        </w:rPr>
      </w:pPr>
    </w:p>
    <w:p>
      <w:pPr>
        <w:pStyle w:val="BodyText"/>
        <w:spacing w:before="4"/>
        <w:rPr>
          <w:sz w:val="12"/>
        </w:rPr>
      </w:pPr>
      <w:r>
        <w:rPr/>
        <w:pict>
          <v:line style="position:absolute;mso-position-horizontal-relative:page;mso-position-vertical-relative:paragraph;z-index:-304;mso-wrap-distance-left:0;mso-wrap-distance-right:0" from="54pt,9.509080pt" to="197.88pt,9.509080pt" stroked="true" strokeweight=".84pt" strokecolor="#000000">
            <v:stroke dashstyle="solid"/>
            <w10:wrap type="topAndBottom"/>
          </v:line>
        </w:pict>
      </w:r>
    </w:p>
    <w:p>
      <w:pPr>
        <w:pStyle w:val="BodyText"/>
        <w:spacing w:before="5"/>
        <w:rPr>
          <w:sz w:val="11"/>
        </w:rPr>
      </w:pPr>
    </w:p>
    <w:p>
      <w:pPr>
        <w:spacing w:before="72"/>
        <w:ind w:left="819" w:right="0" w:firstLine="0"/>
        <w:jc w:val="left"/>
        <w:rPr>
          <w:sz w:val="22"/>
        </w:rPr>
      </w:pPr>
      <w:r>
        <w:rPr>
          <w:position w:val="9"/>
          <w:sz w:val="12"/>
        </w:rPr>
        <w:t>118 </w:t>
      </w:r>
      <w:r>
        <w:rPr>
          <w:sz w:val="22"/>
        </w:rPr>
        <w:t>S</w:t>
      </w:r>
      <w:r>
        <w:rPr>
          <w:i/>
          <w:sz w:val="22"/>
        </w:rPr>
        <w:t>ee also United States v. Turley</w:t>
      </w:r>
      <w:r>
        <w:rPr>
          <w:sz w:val="22"/>
        </w:rPr>
        <w:t>, 891 F.2d 57, 60 n.2 (3d Cir. 1989) (noting the government’s</w:t>
      </w:r>
    </w:p>
    <w:p>
      <w:pPr>
        <w:spacing w:line="244" w:lineRule="auto" w:before="7"/>
        <w:ind w:left="100" w:right="473" w:firstLine="0"/>
        <w:jc w:val="both"/>
        <w:rPr>
          <w:sz w:val="22"/>
        </w:rPr>
      </w:pPr>
      <w:r>
        <w:rPr>
          <w:sz w:val="22"/>
        </w:rPr>
        <w:t>concession that § 3237 is not applicable to mail fraud). </w:t>
      </w:r>
      <w:r>
        <w:rPr>
          <w:i/>
          <w:sz w:val="22"/>
        </w:rPr>
        <w:t>But see Ramirez</w:t>
      </w:r>
      <w:r>
        <w:rPr>
          <w:sz w:val="22"/>
        </w:rPr>
        <w:t>, 420 F.3d at 144 n.8 (noting that </w:t>
      </w:r>
      <w:r>
        <w:rPr>
          <w:i/>
          <w:sz w:val="22"/>
        </w:rPr>
        <w:t>Brennan</w:t>
      </w:r>
      <w:r>
        <w:rPr>
          <w:sz w:val="22"/>
        </w:rPr>
        <w:t>’s</w:t>
      </w:r>
      <w:r>
        <w:rPr>
          <w:spacing w:val="-7"/>
          <w:sz w:val="22"/>
        </w:rPr>
        <w:t> </w:t>
      </w:r>
      <w:r>
        <w:rPr>
          <w:sz w:val="22"/>
        </w:rPr>
        <w:t>holding</w:t>
      </w:r>
      <w:r>
        <w:rPr>
          <w:spacing w:val="-11"/>
          <w:sz w:val="22"/>
        </w:rPr>
        <w:t> </w:t>
      </w:r>
      <w:r>
        <w:rPr>
          <w:sz w:val="22"/>
        </w:rPr>
        <w:t>concerning</w:t>
      </w:r>
      <w:r>
        <w:rPr>
          <w:spacing w:val="-11"/>
          <w:sz w:val="22"/>
        </w:rPr>
        <w:t> </w:t>
      </w:r>
      <w:r>
        <w:rPr>
          <w:sz w:val="22"/>
        </w:rPr>
        <w:t>this</w:t>
      </w:r>
      <w:r>
        <w:rPr>
          <w:spacing w:val="-8"/>
          <w:sz w:val="22"/>
        </w:rPr>
        <w:t> </w:t>
      </w:r>
      <w:r>
        <w:rPr>
          <w:sz w:val="22"/>
        </w:rPr>
        <w:t>second</w:t>
      </w:r>
      <w:r>
        <w:rPr>
          <w:spacing w:val="-7"/>
          <w:sz w:val="22"/>
        </w:rPr>
        <w:t> </w:t>
      </w:r>
      <w:r>
        <w:rPr>
          <w:sz w:val="22"/>
        </w:rPr>
        <w:t>paragraph</w:t>
      </w:r>
      <w:r>
        <w:rPr>
          <w:spacing w:val="-6"/>
          <w:sz w:val="22"/>
        </w:rPr>
        <w:t> </w:t>
      </w:r>
      <w:r>
        <w:rPr>
          <w:sz w:val="22"/>
        </w:rPr>
        <w:t>of</w:t>
      </w:r>
      <w:r>
        <w:rPr>
          <w:spacing w:val="-7"/>
          <w:sz w:val="22"/>
        </w:rPr>
        <w:t> </w:t>
      </w:r>
      <w:r>
        <w:rPr>
          <w:sz w:val="22"/>
        </w:rPr>
        <w:t>§</w:t>
      </w:r>
      <w:r>
        <w:rPr>
          <w:spacing w:val="-7"/>
          <w:sz w:val="22"/>
        </w:rPr>
        <w:t> </w:t>
      </w:r>
      <w:r>
        <w:rPr>
          <w:sz w:val="22"/>
        </w:rPr>
        <w:t>3237(a)</w:t>
      </w:r>
      <w:r>
        <w:rPr>
          <w:spacing w:val="-6"/>
          <w:sz w:val="22"/>
        </w:rPr>
        <w:t> </w:t>
      </w:r>
      <w:r>
        <w:rPr>
          <w:sz w:val="22"/>
        </w:rPr>
        <w:t>does</w:t>
      </w:r>
      <w:r>
        <w:rPr>
          <w:spacing w:val="-9"/>
          <w:sz w:val="22"/>
        </w:rPr>
        <w:t> </w:t>
      </w:r>
      <w:r>
        <w:rPr>
          <w:sz w:val="22"/>
        </w:rPr>
        <w:t>not</w:t>
      </w:r>
      <w:r>
        <w:rPr>
          <w:spacing w:val="-6"/>
          <w:sz w:val="22"/>
        </w:rPr>
        <w:t> </w:t>
      </w:r>
      <w:r>
        <w:rPr>
          <w:sz w:val="22"/>
        </w:rPr>
        <w:t>impact</w:t>
      </w:r>
      <w:r>
        <w:rPr>
          <w:spacing w:val="-7"/>
          <w:sz w:val="22"/>
        </w:rPr>
        <w:t> </w:t>
      </w:r>
      <w:r>
        <w:rPr>
          <w:sz w:val="22"/>
        </w:rPr>
        <w:t>the</w:t>
      </w:r>
      <w:r>
        <w:rPr>
          <w:spacing w:val="-7"/>
          <w:sz w:val="22"/>
        </w:rPr>
        <w:t> </w:t>
      </w:r>
      <w:r>
        <w:rPr>
          <w:sz w:val="22"/>
        </w:rPr>
        <w:t>first</w:t>
      </w:r>
      <w:r>
        <w:rPr>
          <w:spacing w:val="-6"/>
          <w:sz w:val="22"/>
        </w:rPr>
        <w:t> </w:t>
      </w:r>
      <w:r>
        <w:rPr>
          <w:sz w:val="22"/>
        </w:rPr>
        <w:t>paragraph</w:t>
      </w:r>
      <w:r>
        <w:rPr>
          <w:spacing w:val="-9"/>
          <w:sz w:val="22"/>
        </w:rPr>
        <w:t> </w:t>
      </w:r>
      <w:r>
        <w:rPr>
          <w:sz w:val="22"/>
        </w:rPr>
        <w:t>regarding continuing offenses and offenses committed in multiple</w:t>
      </w:r>
      <w:r>
        <w:rPr>
          <w:spacing w:val="5"/>
          <w:sz w:val="22"/>
        </w:rPr>
        <w:t> </w:t>
      </w:r>
      <w:r>
        <w:rPr>
          <w:sz w:val="22"/>
        </w:rPr>
        <w:t>districts).</w:t>
      </w:r>
    </w:p>
    <w:p>
      <w:pPr>
        <w:pStyle w:val="BodyText"/>
        <w:spacing w:before="9"/>
        <w:rPr>
          <w:sz w:val="14"/>
        </w:rPr>
      </w:pPr>
    </w:p>
    <w:p>
      <w:pPr>
        <w:spacing w:line="244" w:lineRule="auto" w:before="73"/>
        <w:ind w:left="100" w:right="465" w:firstLine="718"/>
        <w:jc w:val="left"/>
        <w:rPr>
          <w:sz w:val="22"/>
        </w:rPr>
      </w:pPr>
      <w:r>
        <w:rPr>
          <w:spacing w:val="4"/>
          <w:position w:val="9"/>
          <w:sz w:val="12"/>
        </w:rPr>
        <w:t>119</w:t>
      </w:r>
      <w:r>
        <w:rPr>
          <w:spacing w:val="22"/>
          <w:position w:val="9"/>
          <w:sz w:val="12"/>
        </w:rPr>
        <w:t> </w:t>
      </w:r>
      <w:r>
        <w:rPr>
          <w:sz w:val="22"/>
        </w:rPr>
        <w:t>S</w:t>
      </w:r>
      <w:r>
        <w:rPr>
          <w:i/>
          <w:sz w:val="22"/>
        </w:rPr>
        <w:t>ee</w:t>
      </w:r>
      <w:r>
        <w:rPr>
          <w:i/>
          <w:spacing w:val="-16"/>
          <w:sz w:val="22"/>
        </w:rPr>
        <w:t> </w:t>
      </w:r>
      <w:r>
        <w:rPr>
          <w:i/>
          <w:sz w:val="22"/>
        </w:rPr>
        <w:t>also</w:t>
      </w:r>
      <w:r>
        <w:rPr>
          <w:i/>
          <w:spacing w:val="-16"/>
          <w:sz w:val="22"/>
        </w:rPr>
        <w:t> </w:t>
      </w:r>
      <w:r>
        <w:rPr>
          <w:i/>
          <w:sz w:val="22"/>
        </w:rPr>
        <w:t>United</w:t>
      </w:r>
      <w:r>
        <w:rPr>
          <w:i/>
          <w:spacing w:val="-18"/>
          <w:sz w:val="22"/>
        </w:rPr>
        <w:t> </w:t>
      </w:r>
      <w:r>
        <w:rPr>
          <w:i/>
          <w:sz w:val="22"/>
        </w:rPr>
        <w:t>States</w:t>
      </w:r>
      <w:r>
        <w:rPr>
          <w:i/>
          <w:spacing w:val="-20"/>
          <w:sz w:val="22"/>
        </w:rPr>
        <w:t> </w:t>
      </w:r>
      <w:r>
        <w:rPr>
          <w:i/>
          <w:sz w:val="22"/>
        </w:rPr>
        <w:t>v.</w:t>
      </w:r>
      <w:r>
        <w:rPr>
          <w:i/>
          <w:spacing w:val="-18"/>
          <w:sz w:val="22"/>
        </w:rPr>
        <w:t> </w:t>
      </w:r>
      <w:r>
        <w:rPr>
          <w:i/>
          <w:sz w:val="22"/>
        </w:rPr>
        <w:t>Loe</w:t>
      </w:r>
      <w:r>
        <w:rPr>
          <w:sz w:val="22"/>
        </w:rPr>
        <w:t>,</w:t>
      </w:r>
      <w:r>
        <w:rPr>
          <w:spacing w:val="-16"/>
          <w:sz w:val="22"/>
        </w:rPr>
        <w:t> </w:t>
      </w:r>
      <w:r>
        <w:rPr>
          <w:sz w:val="22"/>
        </w:rPr>
        <w:t>248</w:t>
      </w:r>
      <w:r>
        <w:rPr>
          <w:spacing w:val="-19"/>
          <w:sz w:val="22"/>
        </w:rPr>
        <w:t> </w:t>
      </w:r>
      <w:r>
        <w:rPr>
          <w:sz w:val="22"/>
        </w:rPr>
        <w:t>F.3d</w:t>
      </w:r>
      <w:r>
        <w:rPr>
          <w:spacing w:val="-16"/>
          <w:sz w:val="22"/>
        </w:rPr>
        <w:t> </w:t>
      </w:r>
      <w:r>
        <w:rPr>
          <w:sz w:val="22"/>
        </w:rPr>
        <w:t>449,</w:t>
      </w:r>
      <w:r>
        <w:rPr>
          <w:spacing w:val="-18"/>
          <w:sz w:val="22"/>
        </w:rPr>
        <w:t> </w:t>
      </w:r>
      <w:r>
        <w:rPr>
          <w:sz w:val="22"/>
        </w:rPr>
        <w:t>465</w:t>
      </w:r>
      <w:r>
        <w:rPr>
          <w:spacing w:val="-16"/>
          <w:sz w:val="22"/>
        </w:rPr>
        <w:t> </w:t>
      </w:r>
      <w:r>
        <w:rPr>
          <w:sz w:val="22"/>
        </w:rPr>
        <w:t>(5th</w:t>
      </w:r>
      <w:r>
        <w:rPr>
          <w:spacing w:val="-16"/>
          <w:sz w:val="22"/>
        </w:rPr>
        <w:t> </w:t>
      </w:r>
      <w:r>
        <w:rPr>
          <w:sz w:val="22"/>
        </w:rPr>
        <w:t>Cir.</w:t>
      </w:r>
      <w:r>
        <w:rPr>
          <w:spacing w:val="-17"/>
          <w:sz w:val="22"/>
        </w:rPr>
        <w:t> </w:t>
      </w:r>
      <w:r>
        <w:rPr>
          <w:sz w:val="22"/>
        </w:rPr>
        <w:t>2001)</w:t>
      </w:r>
      <w:r>
        <w:rPr>
          <w:spacing w:val="-19"/>
          <w:sz w:val="22"/>
        </w:rPr>
        <w:t> </w:t>
      </w:r>
      <w:r>
        <w:rPr>
          <w:sz w:val="22"/>
        </w:rPr>
        <w:t>(without</w:t>
      </w:r>
      <w:r>
        <w:rPr>
          <w:spacing w:val="-16"/>
          <w:sz w:val="22"/>
        </w:rPr>
        <w:t> </w:t>
      </w:r>
      <w:r>
        <w:rPr>
          <w:sz w:val="22"/>
        </w:rPr>
        <w:t>analysis,</w:t>
      </w:r>
      <w:r>
        <w:rPr>
          <w:spacing w:val="-21"/>
          <w:sz w:val="22"/>
        </w:rPr>
        <w:t> </w:t>
      </w:r>
      <w:r>
        <w:rPr>
          <w:sz w:val="22"/>
        </w:rPr>
        <w:t>applying</w:t>
      </w:r>
      <w:r>
        <w:rPr>
          <w:spacing w:val="-20"/>
          <w:sz w:val="22"/>
        </w:rPr>
        <w:t> </w:t>
      </w:r>
      <w:r>
        <w:rPr>
          <w:sz w:val="22"/>
        </w:rPr>
        <w:t>§</w:t>
      </w:r>
      <w:r>
        <w:rPr>
          <w:spacing w:val="-19"/>
          <w:sz w:val="22"/>
        </w:rPr>
        <w:t> </w:t>
      </w:r>
      <w:r>
        <w:rPr>
          <w:sz w:val="22"/>
        </w:rPr>
        <w:t>3237(a) to mail</w:t>
      </w:r>
      <w:r>
        <w:rPr>
          <w:spacing w:val="3"/>
          <w:sz w:val="22"/>
        </w:rPr>
        <w:t> </w:t>
      </w:r>
      <w:r>
        <w:rPr>
          <w:sz w:val="22"/>
        </w:rPr>
        <w:t>fraud).</w:t>
      </w:r>
    </w:p>
    <w:p>
      <w:pPr>
        <w:pStyle w:val="BodyText"/>
        <w:spacing w:before="9"/>
        <w:rPr>
          <w:sz w:val="14"/>
        </w:rPr>
      </w:pPr>
    </w:p>
    <w:p>
      <w:pPr>
        <w:spacing w:line="244" w:lineRule="auto" w:before="72"/>
        <w:ind w:left="100" w:right="463" w:firstLine="720"/>
        <w:jc w:val="left"/>
        <w:rPr>
          <w:sz w:val="22"/>
        </w:rPr>
      </w:pPr>
      <w:r>
        <w:rPr>
          <w:position w:val="9"/>
          <w:sz w:val="12"/>
        </w:rPr>
        <w:t>120 </w:t>
      </w:r>
      <w:r>
        <w:rPr>
          <w:i/>
          <w:sz w:val="22"/>
        </w:rPr>
        <w:t>United States v. Calderon</w:t>
      </w:r>
      <w:r>
        <w:rPr>
          <w:sz w:val="22"/>
        </w:rPr>
        <w:t>, 243 F.3d 587, 590 (2d Cir. 2001); </w:t>
      </w:r>
      <w:r>
        <w:rPr>
          <w:i/>
          <w:sz w:val="22"/>
        </w:rPr>
        <w:t>United States v. Meade</w:t>
      </w:r>
      <w:r>
        <w:rPr>
          <w:sz w:val="22"/>
        </w:rPr>
        <w:t>, 110 F.3d 190, 200 (1st Cir. 1997).</w:t>
      </w:r>
    </w:p>
    <w:p>
      <w:pPr>
        <w:pStyle w:val="BodyText"/>
        <w:spacing w:before="9"/>
        <w:rPr>
          <w:sz w:val="14"/>
        </w:rPr>
      </w:pPr>
    </w:p>
    <w:p>
      <w:pPr>
        <w:spacing w:before="73"/>
        <w:ind w:left="821" w:right="0" w:firstLine="0"/>
        <w:jc w:val="left"/>
        <w:rPr>
          <w:sz w:val="22"/>
        </w:rPr>
      </w:pPr>
      <w:r>
        <w:rPr>
          <w:spacing w:val="4"/>
          <w:position w:val="9"/>
          <w:sz w:val="12"/>
        </w:rPr>
        <w:t>121  </w:t>
      </w:r>
      <w:r>
        <w:rPr>
          <w:spacing w:val="26"/>
          <w:position w:val="9"/>
          <w:sz w:val="12"/>
        </w:rPr>
        <w:t> </w:t>
      </w:r>
      <w:r>
        <w:rPr>
          <w:i/>
          <w:sz w:val="22"/>
        </w:rPr>
        <w:t>United</w:t>
      </w:r>
      <w:r>
        <w:rPr>
          <w:i/>
          <w:spacing w:val="3"/>
          <w:sz w:val="22"/>
        </w:rPr>
        <w:t> </w:t>
      </w:r>
      <w:r>
        <w:rPr>
          <w:i/>
          <w:sz w:val="22"/>
        </w:rPr>
        <w:t>States</w:t>
      </w:r>
      <w:r>
        <w:rPr>
          <w:i/>
          <w:spacing w:val="6"/>
          <w:sz w:val="22"/>
        </w:rPr>
        <w:t> </w:t>
      </w:r>
      <w:r>
        <w:rPr>
          <w:i/>
          <w:sz w:val="22"/>
        </w:rPr>
        <w:t>v.</w:t>
      </w:r>
      <w:r>
        <w:rPr>
          <w:i/>
          <w:spacing w:val="3"/>
          <w:sz w:val="22"/>
        </w:rPr>
        <w:t> </w:t>
      </w:r>
      <w:r>
        <w:rPr>
          <w:i/>
          <w:sz w:val="22"/>
        </w:rPr>
        <w:t>Novak</w:t>
      </w:r>
      <w:r>
        <w:rPr>
          <w:sz w:val="22"/>
        </w:rPr>
        <w:t>,</w:t>
      </w:r>
      <w:r>
        <w:rPr>
          <w:spacing w:val="4"/>
          <w:sz w:val="22"/>
        </w:rPr>
        <w:t> </w:t>
      </w:r>
      <w:r>
        <w:rPr>
          <w:sz w:val="22"/>
        </w:rPr>
        <w:t>443</w:t>
      </w:r>
      <w:r>
        <w:rPr>
          <w:spacing w:val="10"/>
          <w:sz w:val="22"/>
        </w:rPr>
        <w:t> </w:t>
      </w:r>
      <w:r>
        <w:rPr>
          <w:sz w:val="22"/>
        </w:rPr>
        <w:t>F.3d</w:t>
      </w:r>
      <w:r>
        <w:rPr>
          <w:spacing w:val="11"/>
          <w:sz w:val="22"/>
        </w:rPr>
        <w:t> </w:t>
      </w:r>
      <w:r>
        <w:rPr>
          <w:sz w:val="22"/>
        </w:rPr>
        <w:t>150,</w:t>
      </w:r>
      <w:r>
        <w:rPr>
          <w:spacing w:val="9"/>
          <w:sz w:val="22"/>
        </w:rPr>
        <w:t> </w:t>
      </w:r>
      <w:r>
        <w:rPr>
          <w:spacing w:val="2"/>
          <w:sz w:val="22"/>
        </w:rPr>
        <w:t>161</w:t>
      </w:r>
      <w:r>
        <w:rPr>
          <w:spacing w:val="10"/>
          <w:sz w:val="22"/>
        </w:rPr>
        <w:t> </w:t>
      </w:r>
      <w:r>
        <w:rPr>
          <w:sz w:val="22"/>
        </w:rPr>
        <w:t>(2d</w:t>
      </w:r>
      <w:r>
        <w:rPr>
          <w:spacing w:val="4"/>
          <w:sz w:val="22"/>
        </w:rPr>
        <w:t> </w:t>
      </w:r>
      <w:r>
        <w:rPr>
          <w:sz w:val="22"/>
        </w:rPr>
        <w:t>Cir.</w:t>
      </w:r>
      <w:r>
        <w:rPr>
          <w:spacing w:val="5"/>
          <w:sz w:val="22"/>
        </w:rPr>
        <w:t> </w:t>
      </w:r>
      <w:r>
        <w:rPr>
          <w:sz w:val="22"/>
        </w:rPr>
        <w:t>2006);</w:t>
      </w:r>
      <w:r>
        <w:rPr>
          <w:spacing w:val="4"/>
          <w:sz w:val="22"/>
        </w:rPr>
        <w:t> </w:t>
      </w:r>
      <w:r>
        <w:rPr>
          <w:i/>
          <w:sz w:val="22"/>
        </w:rPr>
        <w:t>United</w:t>
      </w:r>
      <w:r>
        <w:rPr>
          <w:i/>
          <w:spacing w:val="4"/>
          <w:sz w:val="22"/>
        </w:rPr>
        <w:t> </w:t>
      </w:r>
      <w:r>
        <w:rPr>
          <w:i/>
          <w:sz w:val="22"/>
        </w:rPr>
        <w:t>States</w:t>
      </w:r>
      <w:r>
        <w:rPr>
          <w:i/>
          <w:spacing w:val="5"/>
          <w:sz w:val="22"/>
        </w:rPr>
        <w:t> </w:t>
      </w:r>
      <w:r>
        <w:rPr>
          <w:i/>
          <w:sz w:val="22"/>
        </w:rPr>
        <w:t>v.</w:t>
      </w:r>
      <w:r>
        <w:rPr>
          <w:i/>
          <w:spacing w:val="4"/>
          <w:sz w:val="22"/>
        </w:rPr>
        <w:t> </w:t>
      </w:r>
      <w:r>
        <w:rPr>
          <w:i/>
          <w:sz w:val="22"/>
        </w:rPr>
        <w:t>Greer</w:t>
      </w:r>
      <w:r>
        <w:rPr>
          <w:sz w:val="22"/>
        </w:rPr>
        <w:t>,</w:t>
      </w:r>
      <w:r>
        <w:rPr>
          <w:spacing w:val="5"/>
          <w:sz w:val="22"/>
        </w:rPr>
        <w:t> </w:t>
      </w:r>
      <w:r>
        <w:rPr>
          <w:sz w:val="22"/>
        </w:rPr>
        <w:t>440</w:t>
      </w:r>
      <w:r>
        <w:rPr>
          <w:spacing w:val="4"/>
          <w:sz w:val="22"/>
        </w:rPr>
        <w:t> </w:t>
      </w:r>
      <w:r>
        <w:rPr>
          <w:sz w:val="22"/>
        </w:rPr>
        <w:t>F.3d</w:t>
      </w:r>
      <w:r>
        <w:rPr>
          <w:spacing w:val="5"/>
          <w:sz w:val="22"/>
        </w:rPr>
        <w:t> </w:t>
      </w:r>
      <w:r>
        <w:rPr>
          <w:sz w:val="22"/>
        </w:rPr>
        <w:t>1267,</w:t>
      </w:r>
    </w:p>
    <w:p>
      <w:pPr>
        <w:spacing w:before="6"/>
        <w:ind w:left="100" w:right="0" w:firstLine="0"/>
        <w:jc w:val="both"/>
        <w:rPr>
          <w:sz w:val="22"/>
        </w:rPr>
      </w:pPr>
      <w:r>
        <w:rPr>
          <w:sz w:val="22"/>
        </w:rPr>
        <w:t>1271</w:t>
      </w:r>
      <w:r>
        <w:rPr>
          <w:spacing w:val="-4"/>
          <w:sz w:val="22"/>
        </w:rPr>
        <w:t> </w:t>
      </w:r>
      <w:r>
        <w:rPr>
          <w:sz w:val="22"/>
        </w:rPr>
        <w:t>(11th</w:t>
      </w:r>
      <w:r>
        <w:rPr>
          <w:spacing w:val="-4"/>
          <w:sz w:val="22"/>
        </w:rPr>
        <w:t> </w:t>
      </w:r>
      <w:r>
        <w:rPr>
          <w:sz w:val="22"/>
        </w:rPr>
        <w:t>Cir.</w:t>
      </w:r>
      <w:r>
        <w:rPr>
          <w:spacing w:val="-3"/>
          <w:sz w:val="22"/>
        </w:rPr>
        <w:t> </w:t>
      </w:r>
      <w:r>
        <w:rPr>
          <w:sz w:val="22"/>
        </w:rPr>
        <w:t>2006);</w:t>
      </w:r>
      <w:r>
        <w:rPr>
          <w:spacing w:val="-3"/>
          <w:sz w:val="22"/>
        </w:rPr>
        <w:t> </w:t>
      </w:r>
      <w:r>
        <w:rPr>
          <w:i/>
          <w:sz w:val="22"/>
        </w:rPr>
        <w:t>United</w:t>
      </w:r>
      <w:r>
        <w:rPr>
          <w:i/>
          <w:spacing w:val="-3"/>
          <w:sz w:val="22"/>
        </w:rPr>
        <w:t> </w:t>
      </w:r>
      <w:r>
        <w:rPr>
          <w:i/>
          <w:sz w:val="22"/>
        </w:rPr>
        <w:t>States</w:t>
      </w:r>
      <w:r>
        <w:rPr>
          <w:i/>
          <w:spacing w:val="-4"/>
          <w:sz w:val="22"/>
        </w:rPr>
        <w:t> </w:t>
      </w:r>
      <w:r>
        <w:rPr>
          <w:i/>
          <w:sz w:val="22"/>
        </w:rPr>
        <w:t>v.</w:t>
      </w:r>
      <w:r>
        <w:rPr>
          <w:i/>
          <w:spacing w:val="-3"/>
          <w:sz w:val="22"/>
        </w:rPr>
        <w:t> </w:t>
      </w:r>
      <w:r>
        <w:rPr>
          <w:i/>
          <w:sz w:val="22"/>
        </w:rPr>
        <w:t>Strain</w:t>
      </w:r>
      <w:r>
        <w:rPr>
          <w:sz w:val="22"/>
        </w:rPr>
        <w:t>,</w:t>
      </w:r>
      <w:r>
        <w:rPr>
          <w:spacing w:val="-4"/>
          <w:sz w:val="22"/>
        </w:rPr>
        <w:t> </w:t>
      </w:r>
      <w:r>
        <w:rPr>
          <w:sz w:val="22"/>
        </w:rPr>
        <w:t>396</w:t>
      </w:r>
      <w:r>
        <w:rPr>
          <w:spacing w:val="-3"/>
          <w:sz w:val="22"/>
        </w:rPr>
        <w:t> </w:t>
      </w:r>
      <w:r>
        <w:rPr>
          <w:sz w:val="22"/>
        </w:rPr>
        <w:t>F.3d</w:t>
      </w:r>
      <w:r>
        <w:rPr>
          <w:spacing w:val="-5"/>
          <w:sz w:val="22"/>
        </w:rPr>
        <w:t> </w:t>
      </w:r>
      <w:r>
        <w:rPr>
          <w:sz w:val="22"/>
        </w:rPr>
        <w:t>689,</w:t>
      </w:r>
      <w:r>
        <w:rPr>
          <w:spacing w:val="-6"/>
          <w:sz w:val="22"/>
        </w:rPr>
        <w:t> </w:t>
      </w:r>
      <w:r>
        <w:rPr>
          <w:sz w:val="22"/>
        </w:rPr>
        <w:t>693</w:t>
      </w:r>
      <w:r>
        <w:rPr>
          <w:spacing w:val="-3"/>
          <w:sz w:val="22"/>
        </w:rPr>
        <w:t> </w:t>
      </w:r>
      <w:r>
        <w:rPr>
          <w:sz w:val="22"/>
        </w:rPr>
        <w:t>(5th</w:t>
      </w:r>
      <w:r>
        <w:rPr>
          <w:spacing w:val="-5"/>
          <w:sz w:val="22"/>
        </w:rPr>
        <w:t> </w:t>
      </w:r>
      <w:r>
        <w:rPr>
          <w:sz w:val="22"/>
        </w:rPr>
        <w:t>Cir. 2005); </w:t>
      </w:r>
      <w:r>
        <w:rPr>
          <w:i/>
          <w:sz w:val="22"/>
        </w:rPr>
        <w:t>United</w:t>
      </w:r>
      <w:r>
        <w:rPr>
          <w:i/>
          <w:spacing w:val="-2"/>
          <w:sz w:val="22"/>
        </w:rPr>
        <w:t> </w:t>
      </w:r>
      <w:r>
        <w:rPr>
          <w:i/>
          <w:sz w:val="22"/>
        </w:rPr>
        <w:t>States v.</w:t>
      </w:r>
      <w:r>
        <w:rPr>
          <w:i/>
          <w:spacing w:val="-2"/>
          <w:sz w:val="22"/>
        </w:rPr>
        <w:t> </w:t>
      </w:r>
      <w:r>
        <w:rPr>
          <w:i/>
          <w:sz w:val="22"/>
        </w:rPr>
        <w:t>Collins</w:t>
      </w:r>
      <w:r>
        <w:rPr>
          <w:sz w:val="22"/>
        </w:rPr>
        <w:t>, 372</w:t>
      </w:r>
    </w:p>
    <w:p>
      <w:pPr>
        <w:spacing w:before="6"/>
        <w:ind w:left="100" w:right="0" w:firstLine="0"/>
        <w:jc w:val="both"/>
        <w:rPr>
          <w:sz w:val="22"/>
        </w:rPr>
      </w:pPr>
      <w:r>
        <w:rPr>
          <w:sz w:val="22"/>
        </w:rPr>
        <w:t>F.3d</w:t>
      </w:r>
      <w:r>
        <w:rPr>
          <w:spacing w:val="-15"/>
          <w:sz w:val="22"/>
        </w:rPr>
        <w:t> </w:t>
      </w:r>
      <w:r>
        <w:rPr>
          <w:sz w:val="22"/>
        </w:rPr>
        <w:t>629,</w:t>
      </w:r>
      <w:r>
        <w:rPr>
          <w:spacing w:val="-12"/>
          <w:sz w:val="22"/>
        </w:rPr>
        <w:t> </w:t>
      </w:r>
      <w:r>
        <w:rPr>
          <w:sz w:val="22"/>
        </w:rPr>
        <w:t>633</w:t>
      </w:r>
      <w:r>
        <w:rPr>
          <w:spacing w:val="-14"/>
          <w:sz w:val="22"/>
        </w:rPr>
        <w:t> </w:t>
      </w:r>
      <w:r>
        <w:rPr>
          <w:sz w:val="22"/>
        </w:rPr>
        <w:t>(4th</w:t>
      </w:r>
      <w:r>
        <w:rPr>
          <w:spacing w:val="-13"/>
          <w:sz w:val="22"/>
        </w:rPr>
        <w:t> </w:t>
      </w:r>
      <w:r>
        <w:rPr>
          <w:sz w:val="22"/>
        </w:rPr>
        <w:t>Cir.</w:t>
      </w:r>
      <w:r>
        <w:rPr>
          <w:spacing w:val="-12"/>
          <w:sz w:val="22"/>
        </w:rPr>
        <w:t> </w:t>
      </w:r>
      <w:r>
        <w:rPr>
          <w:sz w:val="22"/>
        </w:rPr>
        <w:t>2004);</w:t>
      </w:r>
      <w:r>
        <w:rPr>
          <w:spacing w:val="-12"/>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Ringer</w:t>
      </w:r>
      <w:r>
        <w:rPr>
          <w:sz w:val="22"/>
        </w:rPr>
        <w:t>,</w:t>
      </w:r>
      <w:r>
        <w:rPr>
          <w:spacing w:val="-13"/>
          <w:sz w:val="22"/>
        </w:rPr>
        <w:t> </w:t>
      </w:r>
      <w:r>
        <w:rPr>
          <w:sz w:val="22"/>
        </w:rPr>
        <w:t>300</w:t>
      </w:r>
      <w:r>
        <w:rPr>
          <w:spacing w:val="-14"/>
          <w:sz w:val="22"/>
        </w:rPr>
        <w:t> </w:t>
      </w:r>
      <w:r>
        <w:rPr>
          <w:sz w:val="22"/>
        </w:rPr>
        <w:t>F.3d</w:t>
      </w:r>
      <w:r>
        <w:rPr>
          <w:spacing w:val="-15"/>
          <w:sz w:val="22"/>
        </w:rPr>
        <w:t> </w:t>
      </w:r>
      <w:r>
        <w:rPr>
          <w:sz w:val="22"/>
        </w:rPr>
        <w:t>788,</w:t>
      </w:r>
      <w:r>
        <w:rPr>
          <w:spacing w:val="-16"/>
          <w:sz w:val="22"/>
        </w:rPr>
        <w:t> </w:t>
      </w:r>
      <w:r>
        <w:rPr>
          <w:sz w:val="22"/>
        </w:rPr>
        <w:t>790</w:t>
      </w:r>
      <w:r>
        <w:rPr>
          <w:spacing w:val="-13"/>
          <w:sz w:val="22"/>
        </w:rPr>
        <w:t> </w:t>
      </w:r>
      <w:r>
        <w:rPr>
          <w:sz w:val="22"/>
        </w:rPr>
        <w:t>(7th</w:t>
      </w:r>
      <w:r>
        <w:rPr>
          <w:spacing w:val="-14"/>
          <w:sz w:val="22"/>
        </w:rPr>
        <w:t> </w:t>
      </w:r>
      <w:r>
        <w:rPr>
          <w:sz w:val="22"/>
        </w:rPr>
        <w:t>Cir.</w:t>
      </w:r>
      <w:r>
        <w:rPr>
          <w:spacing w:val="-10"/>
          <w:sz w:val="22"/>
        </w:rPr>
        <w:t> </w:t>
      </w:r>
      <w:r>
        <w:rPr>
          <w:sz w:val="22"/>
        </w:rPr>
        <w:t>2002);</w:t>
      </w:r>
      <w:r>
        <w:rPr>
          <w:spacing w:val="-12"/>
          <w:sz w:val="22"/>
        </w:rPr>
        <w:t> </w:t>
      </w:r>
      <w:r>
        <w:rPr>
          <w:i/>
          <w:sz w:val="22"/>
        </w:rPr>
        <w:t>United</w:t>
      </w:r>
      <w:r>
        <w:rPr>
          <w:i/>
          <w:spacing w:val="-15"/>
          <w:sz w:val="22"/>
        </w:rPr>
        <w:t> </w:t>
      </w:r>
      <w:r>
        <w:rPr>
          <w:i/>
          <w:sz w:val="22"/>
        </w:rPr>
        <w:t>States</w:t>
      </w:r>
      <w:r>
        <w:rPr>
          <w:i/>
          <w:spacing w:val="-12"/>
          <w:sz w:val="22"/>
        </w:rPr>
        <w:t> </w:t>
      </w:r>
      <w:r>
        <w:rPr>
          <w:i/>
          <w:sz w:val="22"/>
        </w:rPr>
        <w:t>v.</w:t>
      </w:r>
      <w:r>
        <w:rPr>
          <w:i/>
          <w:spacing w:val="-14"/>
          <w:sz w:val="22"/>
        </w:rPr>
        <w:t> </w:t>
      </w:r>
      <w:r>
        <w:rPr>
          <w:i/>
          <w:sz w:val="22"/>
        </w:rPr>
        <w:t>Perez</w:t>
      </w:r>
      <w:r>
        <w:rPr>
          <w:sz w:val="22"/>
        </w:rPr>
        <w:t>,</w:t>
      </w:r>
    </w:p>
    <w:p>
      <w:pPr>
        <w:spacing w:before="6"/>
        <w:ind w:left="100" w:right="0" w:firstLine="0"/>
        <w:jc w:val="both"/>
        <w:rPr>
          <w:i/>
          <w:sz w:val="22"/>
        </w:rPr>
      </w:pPr>
      <w:r>
        <w:rPr>
          <w:sz w:val="22"/>
        </w:rPr>
        <w:t>280</w:t>
      </w:r>
      <w:r>
        <w:rPr>
          <w:spacing w:val="-16"/>
          <w:sz w:val="22"/>
        </w:rPr>
        <w:t> </w:t>
      </w:r>
      <w:r>
        <w:rPr>
          <w:sz w:val="22"/>
        </w:rPr>
        <w:t>F.3d</w:t>
      </w:r>
      <w:r>
        <w:rPr>
          <w:spacing w:val="-16"/>
          <w:sz w:val="22"/>
        </w:rPr>
        <w:t> </w:t>
      </w:r>
      <w:r>
        <w:rPr>
          <w:sz w:val="22"/>
        </w:rPr>
        <w:t>318,</w:t>
      </w:r>
      <w:r>
        <w:rPr>
          <w:spacing w:val="-17"/>
          <w:sz w:val="22"/>
        </w:rPr>
        <w:t> </w:t>
      </w:r>
      <w:r>
        <w:rPr>
          <w:sz w:val="22"/>
        </w:rPr>
        <w:t>328</w:t>
      </w:r>
      <w:r>
        <w:rPr>
          <w:spacing w:val="-13"/>
          <w:sz w:val="22"/>
        </w:rPr>
        <w:t> </w:t>
      </w:r>
      <w:r>
        <w:rPr>
          <w:sz w:val="22"/>
        </w:rPr>
        <w:t>(3d</w:t>
      </w:r>
      <w:r>
        <w:rPr>
          <w:spacing w:val="-16"/>
          <w:sz w:val="22"/>
        </w:rPr>
        <w:t> </w:t>
      </w:r>
      <w:r>
        <w:rPr>
          <w:sz w:val="22"/>
        </w:rPr>
        <w:t>Cir.</w:t>
      </w:r>
      <w:r>
        <w:rPr>
          <w:spacing w:val="-15"/>
          <w:sz w:val="22"/>
        </w:rPr>
        <w:t> </w:t>
      </w:r>
      <w:r>
        <w:rPr>
          <w:sz w:val="22"/>
        </w:rPr>
        <w:t>2002);</w:t>
      </w:r>
      <w:r>
        <w:rPr>
          <w:spacing w:val="-15"/>
          <w:sz w:val="22"/>
        </w:rPr>
        <w:t> </w:t>
      </w:r>
      <w:r>
        <w:rPr>
          <w:i/>
          <w:sz w:val="22"/>
        </w:rPr>
        <w:t>United</w:t>
      </w:r>
      <w:r>
        <w:rPr>
          <w:i/>
          <w:spacing w:val="-15"/>
          <w:sz w:val="22"/>
        </w:rPr>
        <w:t> </w:t>
      </w:r>
      <w:r>
        <w:rPr>
          <w:i/>
          <w:sz w:val="22"/>
        </w:rPr>
        <w:t>States</w:t>
      </w:r>
      <w:r>
        <w:rPr>
          <w:i/>
          <w:spacing w:val="-16"/>
          <w:sz w:val="22"/>
        </w:rPr>
        <w:t> </w:t>
      </w:r>
      <w:r>
        <w:rPr>
          <w:i/>
          <w:sz w:val="22"/>
        </w:rPr>
        <w:t>v.</w:t>
      </w:r>
      <w:r>
        <w:rPr>
          <w:i/>
          <w:spacing w:val="-16"/>
          <w:sz w:val="22"/>
        </w:rPr>
        <w:t> </w:t>
      </w:r>
      <w:r>
        <w:rPr>
          <w:i/>
          <w:sz w:val="22"/>
        </w:rPr>
        <w:t>Ruelas-Arreguin</w:t>
      </w:r>
      <w:r>
        <w:rPr>
          <w:sz w:val="22"/>
        </w:rPr>
        <w:t>,</w:t>
      </w:r>
      <w:r>
        <w:rPr>
          <w:spacing w:val="-15"/>
          <w:sz w:val="22"/>
        </w:rPr>
        <w:t> </w:t>
      </w:r>
      <w:r>
        <w:rPr>
          <w:sz w:val="22"/>
        </w:rPr>
        <w:t>219</w:t>
      </w:r>
      <w:r>
        <w:rPr>
          <w:spacing w:val="-16"/>
          <w:sz w:val="22"/>
        </w:rPr>
        <w:t> </w:t>
      </w:r>
      <w:r>
        <w:rPr>
          <w:sz w:val="22"/>
        </w:rPr>
        <w:t>F.3d</w:t>
      </w:r>
      <w:r>
        <w:rPr>
          <w:spacing w:val="-16"/>
          <w:sz w:val="22"/>
        </w:rPr>
        <w:t> </w:t>
      </w:r>
      <w:r>
        <w:rPr>
          <w:sz w:val="22"/>
        </w:rPr>
        <w:t>1056,</w:t>
      </w:r>
      <w:r>
        <w:rPr>
          <w:spacing w:val="-17"/>
          <w:sz w:val="22"/>
        </w:rPr>
        <w:t> </w:t>
      </w:r>
      <w:r>
        <w:rPr>
          <w:sz w:val="22"/>
        </w:rPr>
        <w:t>1060</w:t>
      </w:r>
      <w:r>
        <w:rPr>
          <w:spacing w:val="-16"/>
          <w:sz w:val="22"/>
        </w:rPr>
        <w:t> </w:t>
      </w:r>
      <w:r>
        <w:rPr>
          <w:sz w:val="22"/>
        </w:rPr>
        <w:t>(9th</w:t>
      </w:r>
      <w:r>
        <w:rPr>
          <w:spacing w:val="-16"/>
          <w:sz w:val="22"/>
        </w:rPr>
        <w:t> </w:t>
      </w:r>
      <w:r>
        <w:rPr>
          <w:sz w:val="22"/>
        </w:rPr>
        <w:t>Cir.</w:t>
      </w:r>
      <w:r>
        <w:rPr>
          <w:spacing w:val="-15"/>
          <w:sz w:val="22"/>
        </w:rPr>
        <w:t> </w:t>
      </w:r>
      <w:r>
        <w:rPr>
          <w:sz w:val="22"/>
        </w:rPr>
        <w:t>2000);</w:t>
      </w:r>
      <w:r>
        <w:rPr>
          <w:spacing w:val="-15"/>
          <w:sz w:val="22"/>
        </w:rPr>
        <w:t> </w:t>
      </w:r>
      <w:r>
        <w:rPr>
          <w:i/>
          <w:sz w:val="22"/>
        </w:rPr>
        <w:t>United</w:t>
      </w:r>
    </w:p>
    <w:p>
      <w:pPr>
        <w:spacing w:before="7"/>
        <w:ind w:left="100" w:right="0" w:firstLine="0"/>
        <w:jc w:val="both"/>
        <w:rPr>
          <w:sz w:val="22"/>
        </w:rPr>
      </w:pPr>
      <w:r>
        <w:rPr>
          <w:i/>
          <w:sz w:val="22"/>
        </w:rPr>
        <w:t>States v. Gaviria</w:t>
      </w:r>
      <w:r>
        <w:rPr>
          <w:sz w:val="22"/>
        </w:rPr>
        <w:t>, 116 F.3d 1498, 1517 n.22 (D.C. Cir. 1997); </w:t>
      </w:r>
      <w:r>
        <w:rPr>
          <w:i/>
          <w:sz w:val="22"/>
        </w:rPr>
        <w:t>United States v. Miller</w:t>
      </w:r>
      <w:r>
        <w:rPr>
          <w:sz w:val="22"/>
        </w:rPr>
        <w:t>, 111 F.3d 747, 750</w:t>
      </w:r>
      <w:r>
        <w:rPr>
          <w:spacing w:val="-15"/>
          <w:sz w:val="22"/>
        </w:rPr>
        <w:t> </w:t>
      </w:r>
      <w:r>
        <w:rPr>
          <w:sz w:val="22"/>
        </w:rPr>
        <w:t>(10th</w:t>
      </w:r>
    </w:p>
    <w:p>
      <w:pPr>
        <w:spacing w:line="247" w:lineRule="auto" w:before="6"/>
        <w:ind w:left="100" w:right="476" w:firstLine="0"/>
        <w:jc w:val="both"/>
        <w:rPr>
          <w:sz w:val="22"/>
        </w:rPr>
      </w:pPr>
      <w:r>
        <w:rPr>
          <w:sz w:val="22"/>
        </w:rPr>
        <w:t>Cir. 1997); </w:t>
      </w:r>
      <w:r>
        <w:rPr>
          <w:i/>
          <w:sz w:val="22"/>
        </w:rPr>
        <w:t>United States v. Black Cloud</w:t>
      </w:r>
      <w:r>
        <w:rPr>
          <w:sz w:val="22"/>
        </w:rPr>
        <w:t>, 590 F.2d 270, 272 </w:t>
      </w:r>
      <w:r>
        <w:rPr>
          <w:spacing w:val="2"/>
          <w:sz w:val="22"/>
        </w:rPr>
        <w:t>(8th </w:t>
      </w:r>
      <w:r>
        <w:rPr>
          <w:sz w:val="22"/>
        </w:rPr>
        <w:t>Cir. 1979). </w:t>
      </w:r>
      <w:r>
        <w:rPr>
          <w:i/>
          <w:sz w:val="22"/>
        </w:rPr>
        <w:t>See also </w:t>
      </w:r>
      <w:r>
        <w:rPr>
          <w:sz w:val="22"/>
        </w:rPr>
        <w:t>28 U.S.C. §1406(b) (“Nothing</w:t>
      </w:r>
      <w:r>
        <w:rPr>
          <w:spacing w:val="-14"/>
          <w:sz w:val="22"/>
        </w:rPr>
        <w:t> </w:t>
      </w:r>
      <w:r>
        <w:rPr>
          <w:sz w:val="22"/>
        </w:rPr>
        <w:t>in</w:t>
      </w:r>
      <w:r>
        <w:rPr>
          <w:spacing w:val="-13"/>
          <w:sz w:val="22"/>
        </w:rPr>
        <w:t> </w:t>
      </w:r>
      <w:r>
        <w:rPr>
          <w:sz w:val="22"/>
        </w:rPr>
        <w:t>this</w:t>
      </w:r>
      <w:r>
        <w:rPr>
          <w:spacing w:val="-11"/>
          <w:sz w:val="22"/>
        </w:rPr>
        <w:t> </w:t>
      </w:r>
      <w:r>
        <w:rPr>
          <w:sz w:val="22"/>
        </w:rPr>
        <w:t>chapter</w:t>
      </w:r>
      <w:r>
        <w:rPr>
          <w:spacing w:val="-11"/>
          <w:sz w:val="22"/>
        </w:rPr>
        <w:t> </w:t>
      </w:r>
      <w:r>
        <w:rPr>
          <w:sz w:val="22"/>
        </w:rPr>
        <w:t>shall</w:t>
      </w:r>
      <w:r>
        <w:rPr>
          <w:spacing w:val="-11"/>
          <w:sz w:val="22"/>
        </w:rPr>
        <w:t> </w:t>
      </w:r>
      <w:r>
        <w:rPr>
          <w:sz w:val="22"/>
        </w:rPr>
        <w:t>impair</w:t>
      </w:r>
      <w:r>
        <w:rPr>
          <w:spacing w:val="-11"/>
          <w:sz w:val="22"/>
        </w:rPr>
        <w:t> </w:t>
      </w:r>
      <w:r>
        <w:rPr>
          <w:sz w:val="22"/>
        </w:rPr>
        <w:t>the</w:t>
      </w:r>
      <w:r>
        <w:rPr>
          <w:spacing w:val="-10"/>
          <w:sz w:val="22"/>
        </w:rPr>
        <w:t> </w:t>
      </w:r>
      <w:r>
        <w:rPr>
          <w:sz w:val="22"/>
        </w:rPr>
        <w:t>jurisdiction</w:t>
      </w:r>
      <w:r>
        <w:rPr>
          <w:spacing w:val="-13"/>
          <w:sz w:val="22"/>
        </w:rPr>
        <w:t> </w:t>
      </w:r>
      <w:r>
        <w:rPr>
          <w:sz w:val="22"/>
        </w:rPr>
        <w:t>of</w:t>
      </w:r>
      <w:r>
        <w:rPr>
          <w:spacing w:val="-8"/>
          <w:sz w:val="22"/>
        </w:rPr>
        <w:t> </w:t>
      </w:r>
      <w:r>
        <w:rPr>
          <w:sz w:val="22"/>
        </w:rPr>
        <w:t>a</w:t>
      </w:r>
      <w:r>
        <w:rPr>
          <w:spacing w:val="-11"/>
          <w:sz w:val="22"/>
        </w:rPr>
        <w:t> </w:t>
      </w:r>
      <w:r>
        <w:rPr>
          <w:sz w:val="22"/>
        </w:rPr>
        <w:t>district</w:t>
      </w:r>
      <w:r>
        <w:rPr>
          <w:spacing w:val="-13"/>
          <w:sz w:val="22"/>
        </w:rPr>
        <w:t> </w:t>
      </w:r>
      <w:r>
        <w:rPr>
          <w:sz w:val="22"/>
        </w:rPr>
        <w:t>court</w:t>
      </w:r>
      <w:r>
        <w:rPr>
          <w:spacing w:val="-13"/>
          <w:sz w:val="22"/>
        </w:rPr>
        <w:t> </w:t>
      </w:r>
      <w:r>
        <w:rPr>
          <w:sz w:val="22"/>
        </w:rPr>
        <w:t>of</w:t>
      </w:r>
      <w:r>
        <w:rPr>
          <w:spacing w:val="-10"/>
          <w:sz w:val="22"/>
        </w:rPr>
        <w:t> </w:t>
      </w:r>
      <w:r>
        <w:rPr>
          <w:sz w:val="22"/>
        </w:rPr>
        <w:t>any</w:t>
      </w:r>
      <w:r>
        <w:rPr>
          <w:spacing w:val="-14"/>
          <w:sz w:val="22"/>
        </w:rPr>
        <w:t> </w:t>
      </w:r>
      <w:r>
        <w:rPr>
          <w:sz w:val="22"/>
        </w:rPr>
        <w:t>matter</w:t>
      </w:r>
      <w:r>
        <w:rPr>
          <w:spacing w:val="-11"/>
          <w:sz w:val="22"/>
        </w:rPr>
        <w:t> </w:t>
      </w:r>
      <w:r>
        <w:rPr>
          <w:sz w:val="22"/>
        </w:rPr>
        <w:t>involving</w:t>
      </w:r>
      <w:r>
        <w:rPr>
          <w:spacing w:val="-14"/>
          <w:sz w:val="22"/>
        </w:rPr>
        <w:t> </w:t>
      </w:r>
      <w:r>
        <w:rPr>
          <w:sz w:val="22"/>
        </w:rPr>
        <w:t>a</w:t>
      </w:r>
      <w:r>
        <w:rPr>
          <w:spacing w:val="-13"/>
          <w:sz w:val="22"/>
        </w:rPr>
        <w:t> </w:t>
      </w:r>
      <w:r>
        <w:rPr>
          <w:sz w:val="22"/>
        </w:rPr>
        <w:t>party</w:t>
      </w:r>
      <w:r>
        <w:rPr>
          <w:spacing w:val="-14"/>
          <w:sz w:val="22"/>
        </w:rPr>
        <w:t> </w:t>
      </w:r>
      <w:r>
        <w:rPr>
          <w:sz w:val="22"/>
        </w:rPr>
        <w:t>who</w:t>
      </w:r>
      <w:r>
        <w:rPr>
          <w:spacing w:val="-13"/>
          <w:sz w:val="22"/>
        </w:rPr>
        <w:t> </w:t>
      </w:r>
      <w:r>
        <w:rPr>
          <w:sz w:val="22"/>
        </w:rPr>
        <w:t>does not interpose timely and sufficient objection to the</w:t>
      </w:r>
      <w:r>
        <w:rPr>
          <w:spacing w:val="3"/>
          <w:sz w:val="22"/>
        </w:rPr>
        <w:t> </w:t>
      </w:r>
      <w:r>
        <w:rPr>
          <w:sz w:val="22"/>
        </w:rPr>
        <w:t>venue.”).</w:t>
      </w:r>
    </w:p>
    <w:p>
      <w:pPr>
        <w:pStyle w:val="BodyText"/>
        <w:spacing w:before="7"/>
        <w:rPr>
          <w:sz w:val="14"/>
        </w:rPr>
      </w:pPr>
    </w:p>
    <w:p>
      <w:pPr>
        <w:spacing w:line="244" w:lineRule="auto" w:before="73"/>
        <w:ind w:left="100" w:right="389" w:firstLine="720"/>
        <w:jc w:val="left"/>
        <w:rPr>
          <w:sz w:val="22"/>
        </w:rPr>
      </w:pPr>
      <w:r>
        <w:rPr>
          <w:position w:val="9"/>
          <w:sz w:val="12"/>
        </w:rPr>
        <w:t>122 </w:t>
      </w:r>
      <w:r>
        <w:rPr>
          <w:i/>
          <w:sz w:val="22"/>
        </w:rPr>
        <w:t>Perez</w:t>
      </w:r>
      <w:r>
        <w:rPr>
          <w:sz w:val="22"/>
        </w:rPr>
        <w:t>, 280 F.3d at 328; </w:t>
      </w:r>
      <w:r>
        <w:rPr>
          <w:i/>
          <w:sz w:val="22"/>
        </w:rPr>
        <w:t>United States v. Carreon-Palacio</w:t>
      </w:r>
      <w:r>
        <w:rPr>
          <w:sz w:val="22"/>
        </w:rPr>
        <w:t>, 267 F.3d 381, 391 (5th Cir. 2001); </w:t>
      </w:r>
      <w:r>
        <w:rPr>
          <w:i/>
          <w:sz w:val="22"/>
        </w:rPr>
        <w:t>Miller</w:t>
      </w:r>
      <w:r>
        <w:rPr>
          <w:sz w:val="22"/>
        </w:rPr>
        <w:t>, 111 F.3d at 750.</w:t>
      </w:r>
    </w:p>
    <w:p>
      <w:pPr>
        <w:pStyle w:val="BodyText"/>
        <w:spacing w:before="8"/>
        <w:rPr>
          <w:sz w:val="14"/>
        </w:rPr>
      </w:pPr>
    </w:p>
    <w:p>
      <w:pPr>
        <w:spacing w:before="73"/>
        <w:ind w:left="820" w:right="0" w:firstLine="0"/>
        <w:jc w:val="left"/>
        <w:rPr>
          <w:i/>
          <w:sz w:val="22"/>
        </w:rPr>
      </w:pPr>
      <w:r>
        <w:rPr>
          <w:spacing w:val="4"/>
          <w:position w:val="9"/>
          <w:sz w:val="12"/>
        </w:rPr>
        <w:t>123   </w:t>
      </w:r>
      <w:r>
        <w:rPr>
          <w:spacing w:val="5"/>
          <w:position w:val="9"/>
          <w:sz w:val="12"/>
        </w:rPr>
        <w:t> </w:t>
      </w:r>
      <w:r>
        <w:rPr>
          <w:i/>
          <w:sz w:val="22"/>
        </w:rPr>
        <w:t>See</w:t>
      </w:r>
      <w:r>
        <w:rPr>
          <w:i/>
          <w:spacing w:val="10"/>
          <w:sz w:val="22"/>
        </w:rPr>
        <w:t> </w:t>
      </w:r>
      <w:r>
        <w:rPr>
          <w:i/>
          <w:sz w:val="22"/>
        </w:rPr>
        <w:t>also</w:t>
      </w:r>
      <w:r>
        <w:rPr>
          <w:i/>
          <w:spacing w:val="10"/>
          <w:sz w:val="22"/>
        </w:rPr>
        <w:t> </w:t>
      </w:r>
      <w:r>
        <w:rPr>
          <w:i/>
          <w:sz w:val="22"/>
        </w:rPr>
        <w:t>Collins</w:t>
      </w:r>
      <w:r>
        <w:rPr>
          <w:sz w:val="22"/>
        </w:rPr>
        <w:t>,</w:t>
      </w:r>
      <w:r>
        <w:rPr>
          <w:spacing w:val="12"/>
          <w:sz w:val="22"/>
        </w:rPr>
        <w:t> </w:t>
      </w:r>
      <w:r>
        <w:rPr>
          <w:sz w:val="22"/>
        </w:rPr>
        <w:t>372</w:t>
      </w:r>
      <w:r>
        <w:rPr>
          <w:spacing w:val="12"/>
          <w:sz w:val="22"/>
        </w:rPr>
        <w:t> </w:t>
      </w:r>
      <w:r>
        <w:rPr>
          <w:sz w:val="22"/>
        </w:rPr>
        <w:t>F.3d</w:t>
      </w:r>
      <w:r>
        <w:rPr>
          <w:spacing w:val="12"/>
          <w:sz w:val="22"/>
        </w:rPr>
        <w:t> </w:t>
      </w:r>
      <w:r>
        <w:rPr>
          <w:sz w:val="22"/>
        </w:rPr>
        <w:t>at</w:t>
      </w:r>
      <w:r>
        <w:rPr>
          <w:spacing w:val="13"/>
          <w:sz w:val="22"/>
        </w:rPr>
        <w:t> </w:t>
      </w:r>
      <w:r>
        <w:rPr>
          <w:sz w:val="22"/>
        </w:rPr>
        <w:t>633;</w:t>
      </w:r>
      <w:r>
        <w:rPr>
          <w:spacing w:val="16"/>
          <w:sz w:val="22"/>
        </w:rPr>
        <w:t> </w:t>
      </w:r>
      <w:r>
        <w:rPr>
          <w:i/>
          <w:spacing w:val="2"/>
          <w:sz w:val="22"/>
        </w:rPr>
        <w:t>Carreon-Palacio</w:t>
      </w:r>
      <w:r>
        <w:rPr>
          <w:spacing w:val="2"/>
          <w:sz w:val="22"/>
        </w:rPr>
        <w:t>,</w:t>
      </w:r>
      <w:r>
        <w:rPr>
          <w:spacing w:val="12"/>
          <w:sz w:val="22"/>
        </w:rPr>
        <w:t> </w:t>
      </w:r>
      <w:r>
        <w:rPr>
          <w:sz w:val="22"/>
        </w:rPr>
        <w:t>267</w:t>
      </w:r>
      <w:r>
        <w:rPr>
          <w:spacing w:val="10"/>
          <w:sz w:val="22"/>
        </w:rPr>
        <w:t> </w:t>
      </w:r>
      <w:r>
        <w:rPr>
          <w:sz w:val="22"/>
        </w:rPr>
        <w:t>F.3d</w:t>
      </w:r>
      <w:r>
        <w:rPr>
          <w:spacing w:val="12"/>
          <w:sz w:val="22"/>
        </w:rPr>
        <w:t> </w:t>
      </w:r>
      <w:r>
        <w:rPr>
          <w:sz w:val="22"/>
        </w:rPr>
        <w:t>at</w:t>
      </w:r>
      <w:r>
        <w:rPr>
          <w:spacing w:val="10"/>
          <w:sz w:val="22"/>
        </w:rPr>
        <w:t> </w:t>
      </w:r>
      <w:r>
        <w:rPr>
          <w:sz w:val="22"/>
        </w:rPr>
        <w:t>391. </w:t>
      </w:r>
      <w:r>
        <w:rPr>
          <w:spacing w:val="20"/>
          <w:sz w:val="22"/>
        </w:rPr>
        <w:t> </w:t>
      </w:r>
      <w:r>
        <w:rPr>
          <w:i/>
          <w:sz w:val="22"/>
        </w:rPr>
        <w:t>See,</w:t>
      </w:r>
      <w:r>
        <w:rPr>
          <w:i/>
          <w:spacing w:val="10"/>
          <w:sz w:val="22"/>
        </w:rPr>
        <w:t> </w:t>
      </w:r>
      <w:r>
        <w:rPr>
          <w:i/>
          <w:sz w:val="22"/>
        </w:rPr>
        <w:t>e.g.</w:t>
      </w:r>
      <w:r>
        <w:rPr>
          <w:sz w:val="22"/>
        </w:rPr>
        <w:t>,</w:t>
      </w:r>
      <w:r>
        <w:rPr>
          <w:spacing w:val="12"/>
          <w:sz w:val="22"/>
        </w:rPr>
        <w:t> </w:t>
      </w:r>
      <w:r>
        <w:rPr>
          <w:i/>
          <w:sz w:val="22"/>
        </w:rPr>
        <w:t>United</w:t>
      </w:r>
      <w:r>
        <w:rPr>
          <w:i/>
          <w:spacing w:val="10"/>
          <w:sz w:val="22"/>
        </w:rPr>
        <w:t> </w:t>
      </w:r>
      <w:r>
        <w:rPr>
          <w:i/>
          <w:sz w:val="22"/>
        </w:rPr>
        <w:t>States</w:t>
      </w:r>
      <w:r>
        <w:rPr>
          <w:i/>
          <w:spacing w:val="10"/>
          <w:sz w:val="22"/>
        </w:rPr>
        <w:t> </w:t>
      </w:r>
      <w:r>
        <w:rPr>
          <w:i/>
          <w:sz w:val="22"/>
        </w:rPr>
        <w:t>v.</w:t>
      </w:r>
    </w:p>
    <w:p>
      <w:pPr>
        <w:spacing w:line="244" w:lineRule="auto" w:before="6"/>
        <w:ind w:left="100" w:right="465" w:firstLine="0"/>
        <w:jc w:val="left"/>
        <w:rPr>
          <w:sz w:val="22"/>
        </w:rPr>
      </w:pPr>
      <w:r>
        <w:rPr>
          <w:i/>
          <w:sz w:val="22"/>
        </w:rPr>
        <w:t>Stewart</w:t>
      </w:r>
      <w:r>
        <w:rPr>
          <w:sz w:val="22"/>
        </w:rPr>
        <w:t>, 256 F.3d 231, 238-39 (4th Cir. 2001) (defendant’s oral statement joining in codefendant’s venue argument</w:t>
      </w:r>
      <w:r>
        <w:rPr>
          <w:spacing w:val="-19"/>
          <w:sz w:val="22"/>
        </w:rPr>
        <w:t> </w:t>
      </w:r>
      <w:r>
        <w:rPr>
          <w:sz w:val="22"/>
        </w:rPr>
        <w:t>was</w:t>
      </w:r>
      <w:r>
        <w:rPr>
          <w:spacing w:val="-19"/>
          <w:sz w:val="22"/>
        </w:rPr>
        <w:t> </w:t>
      </w:r>
      <w:r>
        <w:rPr>
          <w:sz w:val="22"/>
        </w:rPr>
        <w:t>sufficient</w:t>
      </w:r>
      <w:r>
        <w:rPr>
          <w:spacing w:val="-17"/>
          <w:sz w:val="22"/>
        </w:rPr>
        <w:t> </w:t>
      </w:r>
      <w:r>
        <w:rPr>
          <w:sz w:val="22"/>
        </w:rPr>
        <w:t>to</w:t>
      </w:r>
      <w:r>
        <w:rPr>
          <w:spacing w:val="-17"/>
          <w:sz w:val="22"/>
        </w:rPr>
        <w:t> </w:t>
      </w:r>
      <w:r>
        <w:rPr>
          <w:sz w:val="22"/>
        </w:rPr>
        <w:t>preserve</w:t>
      </w:r>
      <w:r>
        <w:rPr>
          <w:spacing w:val="-16"/>
          <w:sz w:val="22"/>
        </w:rPr>
        <w:t> </w:t>
      </w:r>
      <w:r>
        <w:rPr>
          <w:sz w:val="22"/>
        </w:rPr>
        <w:t>issue</w:t>
      </w:r>
      <w:r>
        <w:rPr>
          <w:spacing w:val="-15"/>
          <w:sz w:val="22"/>
        </w:rPr>
        <w:t> </w:t>
      </w:r>
      <w:r>
        <w:rPr>
          <w:sz w:val="22"/>
        </w:rPr>
        <w:t>for</w:t>
      </w:r>
      <w:r>
        <w:rPr>
          <w:spacing w:val="-16"/>
          <w:sz w:val="22"/>
        </w:rPr>
        <w:t> </w:t>
      </w:r>
      <w:r>
        <w:rPr>
          <w:sz w:val="22"/>
        </w:rPr>
        <w:t>appeal);</w:t>
      </w:r>
      <w:r>
        <w:rPr>
          <w:spacing w:val="-16"/>
          <w:sz w:val="22"/>
        </w:rPr>
        <w:t> </w:t>
      </w:r>
      <w:r>
        <w:rPr>
          <w:i/>
          <w:sz w:val="22"/>
        </w:rPr>
        <w:t>United</w:t>
      </w:r>
      <w:r>
        <w:rPr>
          <w:i/>
          <w:spacing w:val="-19"/>
          <w:sz w:val="22"/>
        </w:rPr>
        <w:t> </w:t>
      </w:r>
      <w:r>
        <w:rPr>
          <w:i/>
          <w:sz w:val="22"/>
        </w:rPr>
        <w:t>States</w:t>
      </w:r>
      <w:r>
        <w:rPr>
          <w:i/>
          <w:spacing w:val="-18"/>
          <w:sz w:val="22"/>
        </w:rPr>
        <w:t> </w:t>
      </w:r>
      <w:r>
        <w:rPr>
          <w:i/>
          <w:sz w:val="22"/>
        </w:rPr>
        <w:t>v.</w:t>
      </w:r>
      <w:r>
        <w:rPr>
          <w:i/>
          <w:spacing w:val="-18"/>
          <w:sz w:val="22"/>
        </w:rPr>
        <w:t> </w:t>
      </w:r>
      <w:r>
        <w:rPr>
          <w:i/>
          <w:sz w:val="22"/>
        </w:rPr>
        <w:t>Winship</w:t>
      </w:r>
      <w:r>
        <w:rPr>
          <w:sz w:val="22"/>
        </w:rPr>
        <w:t>,</w:t>
      </w:r>
      <w:r>
        <w:rPr>
          <w:spacing w:val="-17"/>
          <w:sz w:val="22"/>
        </w:rPr>
        <w:t> </w:t>
      </w:r>
      <w:r>
        <w:rPr>
          <w:sz w:val="22"/>
        </w:rPr>
        <w:t>724</w:t>
      </w:r>
      <w:r>
        <w:rPr>
          <w:spacing w:val="-20"/>
          <w:sz w:val="22"/>
        </w:rPr>
        <w:t> </w:t>
      </w:r>
      <w:r>
        <w:rPr>
          <w:sz w:val="22"/>
        </w:rPr>
        <w:t>F.2d</w:t>
      </w:r>
      <w:r>
        <w:rPr>
          <w:spacing w:val="-19"/>
          <w:sz w:val="22"/>
        </w:rPr>
        <w:t> </w:t>
      </w:r>
      <w:r>
        <w:rPr>
          <w:sz w:val="22"/>
        </w:rPr>
        <w:t>1116,</w:t>
      </w:r>
      <w:r>
        <w:rPr>
          <w:spacing w:val="-20"/>
          <w:sz w:val="22"/>
        </w:rPr>
        <w:t> </w:t>
      </w:r>
      <w:r>
        <w:rPr>
          <w:sz w:val="22"/>
        </w:rPr>
        <w:t>1124</w:t>
      </w:r>
      <w:r>
        <w:rPr>
          <w:spacing w:val="-18"/>
          <w:sz w:val="22"/>
        </w:rPr>
        <w:t> </w:t>
      </w:r>
      <w:r>
        <w:rPr>
          <w:sz w:val="22"/>
        </w:rPr>
        <w:t>n.7</w:t>
      </w:r>
      <w:r>
        <w:rPr>
          <w:spacing w:val="-19"/>
          <w:sz w:val="22"/>
        </w:rPr>
        <w:t> </w:t>
      </w:r>
      <w:r>
        <w:rPr>
          <w:sz w:val="22"/>
        </w:rPr>
        <w:t>(5th</w:t>
      </w:r>
      <w:r>
        <w:rPr>
          <w:spacing w:val="-18"/>
          <w:sz w:val="22"/>
        </w:rPr>
        <w:t> </w:t>
      </w:r>
      <w:r>
        <w:rPr>
          <w:sz w:val="22"/>
        </w:rPr>
        <w:t>Cir.</w:t>
      </w:r>
    </w:p>
    <w:p>
      <w:pPr>
        <w:spacing w:after="0" w:line="244" w:lineRule="auto"/>
        <w:jc w:val="left"/>
        <w:rPr>
          <w:sz w:val="22"/>
        </w:rPr>
        <w:sectPr>
          <w:pgSz w:w="12240" w:h="15840"/>
          <w:pgMar w:header="403" w:footer="0" w:top="1140" w:bottom="280" w:left="980" w:right="960"/>
        </w:sectPr>
      </w:pPr>
    </w:p>
    <w:p>
      <w:pPr>
        <w:pStyle w:val="BodyText"/>
        <w:spacing w:before="68"/>
        <w:ind w:left="1180"/>
      </w:pPr>
      <w:r>
        <w:rPr/>
        <w:t>Several</w:t>
      </w:r>
      <w:r>
        <w:rPr>
          <w:spacing w:val="-8"/>
        </w:rPr>
        <w:t> </w:t>
      </w:r>
      <w:r>
        <w:rPr/>
        <w:t>circuits</w:t>
      </w:r>
      <w:r>
        <w:rPr>
          <w:spacing w:val="-8"/>
        </w:rPr>
        <w:t> </w:t>
      </w:r>
      <w:r>
        <w:rPr/>
        <w:t>have</w:t>
      </w:r>
      <w:r>
        <w:rPr>
          <w:spacing w:val="-12"/>
        </w:rPr>
        <w:t> </w:t>
      </w:r>
      <w:r>
        <w:rPr/>
        <w:t>held</w:t>
      </w:r>
      <w:r>
        <w:rPr>
          <w:spacing w:val="-8"/>
        </w:rPr>
        <w:t> </w:t>
      </w:r>
      <w:r>
        <w:rPr/>
        <w:t>that</w:t>
      </w:r>
      <w:r>
        <w:rPr>
          <w:spacing w:val="-8"/>
        </w:rPr>
        <w:t> </w:t>
      </w:r>
      <w:r>
        <w:rPr/>
        <w:t>when</w:t>
      </w:r>
      <w:r>
        <w:rPr>
          <w:spacing w:val="-8"/>
        </w:rPr>
        <w:t> </w:t>
      </w:r>
      <w:r>
        <w:rPr/>
        <w:t>a</w:t>
      </w:r>
      <w:r>
        <w:rPr>
          <w:spacing w:val="-12"/>
        </w:rPr>
        <w:t> </w:t>
      </w:r>
      <w:r>
        <w:rPr/>
        <w:t>defect</w:t>
      </w:r>
      <w:r>
        <w:rPr>
          <w:spacing w:val="-8"/>
        </w:rPr>
        <w:t> </w:t>
      </w:r>
      <w:r>
        <w:rPr/>
        <w:t>in</w:t>
      </w:r>
      <w:r>
        <w:rPr>
          <w:spacing w:val="-10"/>
        </w:rPr>
        <w:t> </w:t>
      </w:r>
      <w:r>
        <w:rPr/>
        <w:t>venue</w:t>
      </w:r>
      <w:r>
        <w:rPr>
          <w:spacing w:val="-11"/>
        </w:rPr>
        <w:t> </w:t>
      </w:r>
      <w:r>
        <w:rPr/>
        <w:t>is</w:t>
      </w:r>
      <w:r>
        <w:rPr>
          <w:spacing w:val="-8"/>
        </w:rPr>
        <w:t> </w:t>
      </w:r>
      <w:r>
        <w:rPr/>
        <w:t>apparent</w:t>
      </w:r>
      <w:r>
        <w:rPr>
          <w:spacing w:val="-8"/>
        </w:rPr>
        <w:t> </w:t>
      </w:r>
      <w:r>
        <w:rPr/>
        <w:t>on</w:t>
      </w:r>
      <w:r>
        <w:rPr>
          <w:spacing w:val="-8"/>
        </w:rPr>
        <w:t> </w:t>
      </w:r>
      <w:r>
        <w:rPr/>
        <w:t>the</w:t>
      </w:r>
      <w:r>
        <w:rPr>
          <w:spacing w:val="-11"/>
        </w:rPr>
        <w:t> </w:t>
      </w:r>
      <w:r>
        <w:rPr/>
        <w:t>face</w:t>
      </w:r>
      <w:r>
        <w:rPr>
          <w:spacing w:val="-11"/>
        </w:rPr>
        <w:t> </w:t>
      </w:r>
      <w:r>
        <w:rPr/>
        <w:t>of</w:t>
      </w:r>
      <w:r>
        <w:rPr>
          <w:spacing w:val="-13"/>
        </w:rPr>
        <w:t> </w:t>
      </w:r>
      <w:r>
        <w:rPr/>
        <w:t>the</w:t>
      </w:r>
      <w:r>
        <w:rPr>
          <w:spacing w:val="-13"/>
        </w:rPr>
        <w:t> </w:t>
      </w:r>
      <w:r>
        <w:rPr/>
        <w:t>indictment,</w:t>
      </w:r>
    </w:p>
    <w:p>
      <w:pPr>
        <w:pStyle w:val="BodyText"/>
        <w:ind w:left="460"/>
      </w:pPr>
      <w:r>
        <w:rPr/>
        <w:t>a defendant waives the issue if he fails to object before trial.</w:t>
      </w:r>
      <w:r>
        <w:rPr>
          <w:position w:val="10"/>
          <w:sz w:val="14"/>
        </w:rPr>
        <w:t>124    </w:t>
      </w:r>
      <w:r>
        <w:rPr/>
        <w:t>Other circuits have suggested that</w:t>
      </w:r>
      <w:r>
        <w:rPr>
          <w:spacing w:val="-17"/>
        </w:rPr>
        <w:t> </w:t>
      </w:r>
      <w:r>
        <w:rPr/>
        <w:t>the</w:t>
      </w:r>
    </w:p>
    <w:p>
      <w:pPr>
        <w:pStyle w:val="BodyText"/>
        <w:spacing w:line="244" w:lineRule="auto" w:before="1"/>
        <w:ind w:left="460" w:right="114"/>
        <w:jc w:val="both"/>
        <w:rPr>
          <w:sz w:val="14"/>
        </w:rPr>
      </w:pPr>
      <w:r>
        <w:rPr/>
        <w:t>objection</w:t>
      </w:r>
      <w:r>
        <w:rPr>
          <w:spacing w:val="-20"/>
        </w:rPr>
        <w:t> </w:t>
      </w:r>
      <w:r>
        <w:rPr/>
        <w:t>may</w:t>
      </w:r>
      <w:r>
        <w:rPr>
          <w:spacing w:val="-27"/>
        </w:rPr>
        <w:t> </w:t>
      </w:r>
      <w:r>
        <w:rPr/>
        <w:t>be</w:t>
      </w:r>
      <w:r>
        <w:rPr>
          <w:spacing w:val="-23"/>
        </w:rPr>
        <w:t> </w:t>
      </w:r>
      <w:r>
        <w:rPr/>
        <w:t>made</w:t>
      </w:r>
      <w:r>
        <w:rPr>
          <w:spacing w:val="-23"/>
        </w:rPr>
        <w:t> </w:t>
      </w:r>
      <w:r>
        <w:rPr/>
        <w:t>during</w:t>
      </w:r>
      <w:r>
        <w:rPr>
          <w:spacing w:val="-24"/>
        </w:rPr>
        <w:t> </w:t>
      </w:r>
      <w:r>
        <w:rPr/>
        <w:t>trial</w:t>
      </w:r>
      <w:r>
        <w:rPr>
          <w:spacing w:val="-19"/>
        </w:rPr>
        <w:t> </w:t>
      </w:r>
      <w:r>
        <w:rPr/>
        <w:t>if</w:t>
      </w:r>
      <w:r>
        <w:rPr>
          <w:spacing w:val="-23"/>
        </w:rPr>
        <w:t> </w:t>
      </w:r>
      <w:r>
        <w:rPr/>
        <w:t>it</w:t>
      </w:r>
      <w:r>
        <w:rPr>
          <w:spacing w:val="-19"/>
        </w:rPr>
        <w:t> </w:t>
      </w:r>
      <w:r>
        <w:rPr/>
        <w:t>is</w:t>
      </w:r>
      <w:r>
        <w:rPr>
          <w:spacing w:val="-19"/>
        </w:rPr>
        <w:t> </w:t>
      </w:r>
      <w:r>
        <w:rPr/>
        <w:t>made</w:t>
      </w:r>
      <w:r>
        <w:rPr>
          <w:spacing w:val="-23"/>
        </w:rPr>
        <w:t> </w:t>
      </w:r>
      <w:r>
        <w:rPr/>
        <w:t>before</w:t>
      </w:r>
      <w:r>
        <w:rPr>
          <w:spacing w:val="-24"/>
        </w:rPr>
        <w:t> </w:t>
      </w:r>
      <w:r>
        <w:rPr/>
        <w:t>the</w:t>
      </w:r>
      <w:r>
        <w:rPr>
          <w:spacing w:val="-21"/>
        </w:rPr>
        <w:t> </w:t>
      </w:r>
      <w:r>
        <w:rPr/>
        <w:t>government</w:t>
      </w:r>
      <w:r>
        <w:rPr>
          <w:spacing w:val="-19"/>
        </w:rPr>
        <w:t> </w:t>
      </w:r>
      <w:r>
        <w:rPr/>
        <w:t>has</w:t>
      </w:r>
      <w:r>
        <w:rPr>
          <w:spacing w:val="-19"/>
        </w:rPr>
        <w:t> </w:t>
      </w:r>
      <w:r>
        <w:rPr/>
        <w:t>completed</w:t>
      </w:r>
      <w:r>
        <w:rPr>
          <w:spacing w:val="-19"/>
        </w:rPr>
        <w:t> </w:t>
      </w:r>
      <w:r>
        <w:rPr/>
        <w:t>its</w:t>
      </w:r>
      <w:r>
        <w:rPr>
          <w:spacing w:val="-19"/>
        </w:rPr>
        <w:t> </w:t>
      </w:r>
      <w:r>
        <w:rPr/>
        <w:t>case.</w:t>
      </w:r>
      <w:r>
        <w:rPr>
          <w:position w:val="10"/>
          <w:sz w:val="14"/>
        </w:rPr>
        <w:t>125</w:t>
      </w:r>
      <w:r>
        <w:rPr>
          <w:spacing w:val="7"/>
          <w:position w:val="10"/>
          <w:sz w:val="14"/>
        </w:rPr>
        <w:t> </w:t>
      </w:r>
      <w:r>
        <w:rPr/>
        <w:t>Despite this suggestion, an objection probably should still be made pretrial out of an abundance of caution.</w:t>
      </w:r>
      <w:r>
        <w:rPr>
          <w:position w:val="10"/>
          <w:sz w:val="14"/>
        </w:rPr>
        <w:t>126 </w:t>
      </w:r>
      <w:r>
        <w:rPr>
          <w:spacing w:val="-3"/>
        </w:rPr>
        <w:t>If </w:t>
      </w:r>
      <w:r>
        <w:rPr/>
        <w:t>the allegations in the indictment establish that venue is not proper in the district where the case</w:t>
      </w:r>
      <w:r>
        <w:rPr>
          <w:spacing w:val="-35"/>
        </w:rPr>
        <w:t> </w:t>
      </w:r>
      <w:r>
        <w:rPr/>
        <w:t>was filed, the defendant can seek either dismissal or transfer to the proper district. </w:t>
      </w:r>
      <w:r>
        <w:rPr>
          <w:i/>
        </w:rPr>
        <w:t>See </w:t>
      </w:r>
      <w:r>
        <w:rPr/>
        <w:t>28 U.S.C.</w:t>
      </w:r>
      <w:r>
        <w:rPr>
          <w:spacing w:val="-36"/>
        </w:rPr>
        <w:t> </w:t>
      </w:r>
      <w:r>
        <w:rPr/>
        <w:t>§1406(a) (“The district court of a district in which is filed a case laying venue in the wrong division or district shall dismiss, or if it be in the interest of justice, transfer such case to any district or division in</w:t>
      </w:r>
      <w:r>
        <w:rPr>
          <w:spacing w:val="-30"/>
        </w:rPr>
        <w:t> </w:t>
      </w:r>
      <w:r>
        <w:rPr/>
        <w:t>which it could have been brought.”). Where the indictment has no allegations as to venue whatsoever, the defendant can file a motion for a bill of</w:t>
      </w:r>
      <w:r>
        <w:rPr>
          <w:spacing w:val="-9"/>
        </w:rPr>
        <w:t> </w:t>
      </w:r>
      <w:r>
        <w:rPr/>
        <w:t>particulars.</w:t>
      </w:r>
      <w:r>
        <w:rPr>
          <w:position w:val="9"/>
          <w:sz w:val="14"/>
        </w:rPr>
        <w:t>127</w:t>
      </w:r>
    </w:p>
    <w:p>
      <w:pPr>
        <w:pStyle w:val="BodyText"/>
        <w:spacing w:before="2"/>
        <w:rPr>
          <w:sz w:val="25"/>
        </w:rPr>
      </w:pPr>
    </w:p>
    <w:p>
      <w:pPr>
        <w:pStyle w:val="BodyText"/>
        <w:spacing w:line="244" w:lineRule="auto" w:before="1"/>
        <w:ind w:left="460" w:right="114" w:firstLine="720"/>
        <w:jc w:val="both"/>
      </w:pPr>
      <w:r>
        <w:rPr/>
        <w:t>Where the indictment is facially sufficient as to venue, there appears to be a circuit conflict concerning when a defendant must raise a venue objection. The Second, Fourth, Seventh, and Ninth Circuits</w:t>
      </w:r>
      <w:r>
        <w:rPr>
          <w:spacing w:val="-14"/>
        </w:rPr>
        <w:t> </w:t>
      </w:r>
      <w:r>
        <w:rPr/>
        <w:t>have</w:t>
      </w:r>
      <w:r>
        <w:rPr>
          <w:spacing w:val="-13"/>
        </w:rPr>
        <w:t> </w:t>
      </w:r>
      <w:r>
        <w:rPr/>
        <w:t>held</w:t>
      </w:r>
      <w:r>
        <w:rPr>
          <w:spacing w:val="-14"/>
        </w:rPr>
        <w:t> </w:t>
      </w:r>
      <w:r>
        <w:rPr/>
        <w:t>that,</w:t>
      </w:r>
      <w:r>
        <w:rPr>
          <w:spacing w:val="-13"/>
        </w:rPr>
        <w:t> </w:t>
      </w:r>
      <w:r>
        <w:rPr/>
        <w:t>as</w:t>
      </w:r>
      <w:r>
        <w:rPr>
          <w:spacing w:val="-16"/>
        </w:rPr>
        <w:t> </w:t>
      </w:r>
      <w:r>
        <w:rPr/>
        <w:t>long</w:t>
      </w:r>
      <w:r>
        <w:rPr>
          <w:spacing w:val="-18"/>
        </w:rPr>
        <w:t> </w:t>
      </w:r>
      <w:r>
        <w:rPr/>
        <w:t>as</w:t>
      </w:r>
      <w:r>
        <w:rPr>
          <w:spacing w:val="-18"/>
        </w:rPr>
        <w:t> </w:t>
      </w:r>
      <w:r>
        <w:rPr/>
        <w:t>the</w:t>
      </w:r>
      <w:r>
        <w:rPr>
          <w:spacing w:val="-16"/>
        </w:rPr>
        <w:t> </w:t>
      </w:r>
      <w:r>
        <w:rPr/>
        <w:t>indictment</w:t>
      </w:r>
      <w:r>
        <w:rPr>
          <w:spacing w:val="-13"/>
        </w:rPr>
        <w:t> </w:t>
      </w:r>
      <w:r>
        <w:rPr/>
        <w:t>does</w:t>
      </w:r>
      <w:r>
        <w:rPr>
          <w:spacing w:val="-14"/>
        </w:rPr>
        <w:t> </w:t>
      </w:r>
      <w:r>
        <w:rPr/>
        <w:t>not</w:t>
      </w:r>
      <w:r>
        <w:rPr>
          <w:spacing w:val="-13"/>
        </w:rPr>
        <w:t> </w:t>
      </w:r>
      <w:r>
        <w:rPr/>
        <w:t>facially</w:t>
      </w:r>
      <w:r>
        <w:rPr>
          <w:spacing w:val="-20"/>
        </w:rPr>
        <w:t> </w:t>
      </w:r>
      <w:r>
        <w:rPr/>
        <w:t>present</w:t>
      </w:r>
      <w:r>
        <w:rPr>
          <w:spacing w:val="-13"/>
        </w:rPr>
        <w:t> </w:t>
      </w:r>
      <w:r>
        <w:rPr/>
        <w:t>a</w:t>
      </w:r>
      <w:r>
        <w:rPr>
          <w:spacing w:val="-14"/>
        </w:rPr>
        <w:t> </w:t>
      </w:r>
      <w:r>
        <w:rPr/>
        <w:t>venue</w:t>
      </w:r>
      <w:r>
        <w:rPr>
          <w:spacing w:val="-16"/>
        </w:rPr>
        <w:t> </w:t>
      </w:r>
      <w:r>
        <w:rPr/>
        <w:t>problem,</w:t>
      </w:r>
      <w:r>
        <w:rPr>
          <w:spacing w:val="-13"/>
        </w:rPr>
        <w:t> </w:t>
      </w:r>
      <w:r>
        <w:rPr/>
        <w:t>a</w:t>
      </w:r>
      <w:r>
        <w:rPr>
          <w:spacing w:val="-14"/>
        </w:rPr>
        <w:t> </w:t>
      </w:r>
      <w:r>
        <w:rPr/>
        <w:t>defendant may raise the issue for the first time in a motion for acquittal at the close of the government’s case.</w:t>
      </w:r>
      <w:r>
        <w:rPr>
          <w:position w:val="10"/>
          <w:sz w:val="14"/>
        </w:rPr>
        <w:t>128 </w:t>
      </w:r>
      <w:r>
        <w:rPr/>
        <w:t>The Fifth, Sixth, and Eleventh Circuits have held that where a defendant has actual notice of a</w:t>
      </w:r>
      <w:r>
        <w:rPr>
          <w:spacing w:val="25"/>
        </w:rPr>
        <w:t> </w:t>
      </w:r>
      <w:r>
        <w:rPr/>
        <w:t>defect</w:t>
      </w:r>
    </w:p>
    <w:p>
      <w:pPr>
        <w:pStyle w:val="BodyText"/>
        <w:spacing w:line="278" w:lineRule="exact"/>
        <w:ind w:left="460"/>
      </w:pPr>
      <w:r>
        <w:rPr/>
        <w:t>in venue, he must still assert his venue objection pretrial.</w:t>
      </w:r>
      <w:r>
        <w:rPr>
          <w:position w:val="10"/>
          <w:sz w:val="14"/>
        </w:rPr>
        <w:t>129    </w:t>
      </w:r>
      <w:r>
        <w:rPr/>
        <w:t>The Third and Eighth Circuits,</w:t>
      </w:r>
      <w:r>
        <w:rPr>
          <w:spacing w:val="23"/>
        </w:rPr>
        <w:t> </w:t>
      </w:r>
      <w:r>
        <w:rPr/>
        <w:t>although</w:t>
      </w:r>
    </w:p>
    <w:p>
      <w:pPr>
        <w:pStyle w:val="BodyText"/>
        <w:spacing w:before="7"/>
        <w:ind w:left="460"/>
      </w:pPr>
      <w:r>
        <w:rPr/>
        <w:t>never considering whether to adopt the approach of the Fifth, Sixth, and Eleventh Circuits, do use language</w:t>
      </w:r>
      <w:r>
        <w:rPr>
          <w:spacing w:val="-15"/>
        </w:rPr>
        <w:t> </w:t>
      </w:r>
      <w:r>
        <w:rPr/>
        <w:t>in</w:t>
      </w:r>
      <w:r>
        <w:rPr>
          <w:spacing w:val="-12"/>
        </w:rPr>
        <w:t> </w:t>
      </w:r>
      <w:r>
        <w:rPr/>
        <w:t>their</w:t>
      </w:r>
      <w:r>
        <w:rPr>
          <w:spacing w:val="-16"/>
        </w:rPr>
        <w:t> </w:t>
      </w:r>
      <w:r>
        <w:rPr/>
        <w:t>statement</w:t>
      </w:r>
      <w:r>
        <w:rPr>
          <w:spacing w:val="-12"/>
        </w:rPr>
        <w:t> </w:t>
      </w:r>
      <w:r>
        <w:rPr/>
        <w:t>of</w:t>
      </w:r>
      <w:r>
        <w:rPr>
          <w:spacing w:val="-17"/>
        </w:rPr>
        <w:t> </w:t>
      </w:r>
      <w:r>
        <w:rPr/>
        <w:t>the</w:t>
      </w:r>
      <w:r>
        <w:rPr>
          <w:spacing w:val="-20"/>
        </w:rPr>
        <w:t> </w:t>
      </w:r>
      <w:r>
        <w:rPr/>
        <w:t>general</w:t>
      </w:r>
      <w:r>
        <w:rPr>
          <w:spacing w:val="-15"/>
        </w:rPr>
        <w:t> </w:t>
      </w:r>
      <w:r>
        <w:rPr/>
        <w:t>rule</w:t>
      </w:r>
      <w:r>
        <w:rPr>
          <w:spacing w:val="-18"/>
        </w:rPr>
        <w:t> </w:t>
      </w:r>
      <w:r>
        <w:rPr/>
        <w:t>that</w:t>
      </w:r>
      <w:r>
        <w:rPr>
          <w:spacing w:val="-16"/>
        </w:rPr>
        <w:t> </w:t>
      </w:r>
      <w:r>
        <w:rPr/>
        <w:t>might</w:t>
      </w:r>
      <w:r>
        <w:rPr>
          <w:spacing w:val="-17"/>
        </w:rPr>
        <w:t> </w:t>
      </w:r>
      <w:r>
        <w:rPr/>
        <w:t>allow</w:t>
      </w:r>
      <w:r>
        <w:rPr>
          <w:spacing w:val="-16"/>
        </w:rPr>
        <w:t> </w:t>
      </w:r>
      <w:r>
        <w:rPr/>
        <w:t>them</w:t>
      </w:r>
      <w:r>
        <w:rPr>
          <w:spacing w:val="-16"/>
        </w:rPr>
        <w:t> </w:t>
      </w:r>
      <w:r>
        <w:rPr/>
        <w:t>to</w:t>
      </w:r>
      <w:r>
        <w:rPr>
          <w:spacing w:val="-17"/>
        </w:rPr>
        <w:t> </w:t>
      </w:r>
      <w:r>
        <w:rPr/>
        <w:t>adopt</w:t>
      </w:r>
      <w:r>
        <w:rPr>
          <w:spacing w:val="-17"/>
        </w:rPr>
        <w:t> </w:t>
      </w:r>
      <w:r>
        <w:rPr/>
        <w:t>this</w:t>
      </w:r>
      <w:r>
        <w:rPr>
          <w:spacing w:val="-16"/>
        </w:rPr>
        <w:t> </w:t>
      </w:r>
      <w:r>
        <w:rPr/>
        <w:t>position.</w:t>
      </w:r>
      <w:r>
        <w:rPr>
          <w:spacing w:val="-14"/>
        </w:rPr>
        <w:t> </w:t>
      </w:r>
      <w:r>
        <w:rPr>
          <w:position w:val="10"/>
          <w:sz w:val="14"/>
        </w:rPr>
        <w:t>130 </w:t>
      </w:r>
      <w:r>
        <w:rPr>
          <w:spacing w:val="25"/>
          <w:position w:val="10"/>
          <w:sz w:val="14"/>
        </w:rPr>
        <w:t> </w:t>
      </w:r>
      <w:r>
        <w:rPr/>
        <w:t>How</w:t>
      </w:r>
      <w:r>
        <w:rPr>
          <w:spacing w:val="-12"/>
        </w:rPr>
        <w:t> </w:t>
      </w:r>
      <w:r>
        <w:rPr/>
        <w:t>this</w:t>
      </w:r>
    </w:p>
    <w:p>
      <w:pPr>
        <w:pStyle w:val="BodyText"/>
        <w:spacing w:before="10"/>
        <w:rPr>
          <w:sz w:val="19"/>
        </w:rPr>
      </w:pPr>
      <w:r>
        <w:rPr/>
        <w:pict>
          <v:line style="position:absolute;mso-position-horizontal-relative:page;mso-position-vertical-relative:paragraph;z-index:-280;mso-wrap-distance-left:0;mso-wrap-distance-right:0" from="72pt,13.824606pt" to="215.88pt,13.824606pt" stroked="true" strokeweight=".84pt" strokecolor="#000000">
            <v:stroke dashstyle="solid"/>
            <w10:wrap type="topAndBottom"/>
          </v:line>
        </w:pict>
      </w:r>
    </w:p>
    <w:p>
      <w:pPr>
        <w:pStyle w:val="BodyText"/>
        <w:spacing w:before="4"/>
        <w:rPr>
          <w:sz w:val="12"/>
        </w:rPr>
      </w:pPr>
    </w:p>
    <w:p>
      <w:pPr>
        <w:spacing w:line="244" w:lineRule="auto" w:before="62"/>
        <w:ind w:left="460" w:right="0" w:firstLine="0"/>
        <w:jc w:val="left"/>
        <w:rPr>
          <w:sz w:val="22"/>
        </w:rPr>
      </w:pPr>
      <w:r>
        <w:rPr>
          <w:sz w:val="22"/>
        </w:rPr>
        <w:t>1984)</w:t>
      </w:r>
      <w:r>
        <w:rPr>
          <w:spacing w:val="-22"/>
          <w:sz w:val="22"/>
        </w:rPr>
        <w:t> </w:t>
      </w:r>
      <w:r>
        <w:rPr>
          <w:sz w:val="22"/>
        </w:rPr>
        <w:t>(“[A]ppellant’s</w:t>
      </w:r>
      <w:r>
        <w:rPr>
          <w:spacing w:val="-21"/>
          <w:sz w:val="22"/>
        </w:rPr>
        <w:t> </w:t>
      </w:r>
      <w:r>
        <w:rPr>
          <w:sz w:val="22"/>
        </w:rPr>
        <w:t>motions</w:t>
      </w:r>
      <w:r>
        <w:rPr>
          <w:spacing w:val="-24"/>
          <w:sz w:val="22"/>
        </w:rPr>
        <w:t> </w:t>
      </w:r>
      <w:r>
        <w:rPr>
          <w:sz w:val="22"/>
        </w:rPr>
        <w:t>for</w:t>
      </w:r>
      <w:r>
        <w:rPr>
          <w:spacing w:val="-21"/>
          <w:sz w:val="22"/>
        </w:rPr>
        <w:t> </w:t>
      </w:r>
      <w:r>
        <w:rPr>
          <w:sz w:val="22"/>
        </w:rPr>
        <w:t>bill</w:t>
      </w:r>
      <w:r>
        <w:rPr>
          <w:spacing w:val="-25"/>
          <w:sz w:val="22"/>
        </w:rPr>
        <w:t> </w:t>
      </w:r>
      <w:r>
        <w:rPr>
          <w:sz w:val="22"/>
        </w:rPr>
        <w:t>of</w:t>
      </w:r>
      <w:r>
        <w:rPr>
          <w:spacing w:val="-21"/>
          <w:sz w:val="22"/>
        </w:rPr>
        <w:t> </w:t>
      </w:r>
      <w:r>
        <w:rPr>
          <w:sz w:val="22"/>
        </w:rPr>
        <w:t>particulars,</w:t>
      </w:r>
      <w:r>
        <w:rPr>
          <w:spacing w:val="-23"/>
          <w:sz w:val="22"/>
        </w:rPr>
        <w:t> </w:t>
      </w:r>
      <w:r>
        <w:rPr>
          <w:sz w:val="22"/>
        </w:rPr>
        <w:t>although</w:t>
      </w:r>
      <w:r>
        <w:rPr>
          <w:spacing w:val="-24"/>
          <w:sz w:val="22"/>
        </w:rPr>
        <w:t> </w:t>
      </w:r>
      <w:r>
        <w:rPr>
          <w:sz w:val="22"/>
        </w:rPr>
        <w:t>not</w:t>
      </w:r>
      <w:r>
        <w:rPr>
          <w:spacing w:val="-24"/>
          <w:sz w:val="22"/>
        </w:rPr>
        <w:t> </w:t>
      </w:r>
      <w:r>
        <w:rPr>
          <w:sz w:val="22"/>
        </w:rPr>
        <w:t>constituting</w:t>
      </w:r>
      <w:r>
        <w:rPr>
          <w:spacing w:val="-25"/>
          <w:sz w:val="22"/>
        </w:rPr>
        <w:t> </w:t>
      </w:r>
      <w:r>
        <w:rPr>
          <w:sz w:val="22"/>
        </w:rPr>
        <w:t>explicit</w:t>
      </w:r>
      <w:r>
        <w:rPr>
          <w:spacing w:val="-21"/>
          <w:sz w:val="22"/>
        </w:rPr>
        <w:t> </w:t>
      </w:r>
      <w:r>
        <w:rPr>
          <w:sz w:val="22"/>
        </w:rPr>
        <w:t>venue</w:t>
      </w:r>
      <w:r>
        <w:rPr>
          <w:spacing w:val="-24"/>
          <w:sz w:val="22"/>
        </w:rPr>
        <w:t> </w:t>
      </w:r>
      <w:r>
        <w:rPr>
          <w:sz w:val="22"/>
        </w:rPr>
        <w:t>objections,</w:t>
      </w:r>
      <w:r>
        <w:rPr>
          <w:spacing w:val="-24"/>
          <w:sz w:val="22"/>
        </w:rPr>
        <w:t> </w:t>
      </w:r>
      <w:r>
        <w:rPr>
          <w:sz w:val="22"/>
        </w:rPr>
        <w:t>preclude any finding of</w:t>
      </w:r>
      <w:r>
        <w:rPr>
          <w:spacing w:val="-3"/>
          <w:sz w:val="22"/>
        </w:rPr>
        <w:t> </w:t>
      </w:r>
      <w:r>
        <w:rPr>
          <w:sz w:val="22"/>
        </w:rPr>
        <w:t>waiver.”).</w:t>
      </w:r>
    </w:p>
    <w:p>
      <w:pPr>
        <w:pStyle w:val="BodyText"/>
        <w:spacing w:before="9"/>
        <w:rPr>
          <w:sz w:val="14"/>
        </w:rPr>
      </w:pPr>
    </w:p>
    <w:p>
      <w:pPr>
        <w:spacing w:before="72"/>
        <w:ind w:left="1179" w:right="0" w:firstLine="0"/>
        <w:jc w:val="left"/>
        <w:rPr>
          <w:sz w:val="22"/>
        </w:rPr>
      </w:pPr>
      <w:r>
        <w:rPr>
          <w:position w:val="9"/>
          <w:sz w:val="12"/>
        </w:rPr>
        <w:t>124 </w:t>
      </w:r>
      <w:r>
        <w:rPr>
          <w:i/>
          <w:sz w:val="22"/>
        </w:rPr>
        <w:t>See Novak</w:t>
      </w:r>
      <w:r>
        <w:rPr>
          <w:sz w:val="22"/>
        </w:rPr>
        <w:t>, 443 F.3d at 161; </w:t>
      </w:r>
      <w:r>
        <w:rPr>
          <w:i/>
          <w:sz w:val="22"/>
        </w:rPr>
        <w:t>Strain</w:t>
      </w:r>
      <w:r>
        <w:rPr>
          <w:sz w:val="22"/>
        </w:rPr>
        <w:t>, 396 F.3d at 693; </w:t>
      </w:r>
      <w:r>
        <w:rPr>
          <w:i/>
          <w:sz w:val="22"/>
        </w:rPr>
        <w:t>Collins</w:t>
      </w:r>
      <w:r>
        <w:rPr>
          <w:sz w:val="22"/>
        </w:rPr>
        <w:t>, 372 F.3d at 633; </w:t>
      </w:r>
      <w:r>
        <w:rPr>
          <w:i/>
          <w:sz w:val="22"/>
        </w:rPr>
        <w:t>Black Cloud</w:t>
      </w:r>
      <w:r>
        <w:rPr>
          <w:sz w:val="22"/>
        </w:rPr>
        <w:t>, 590 F.2d</w:t>
      </w:r>
    </w:p>
    <w:p>
      <w:pPr>
        <w:spacing w:before="6"/>
        <w:ind w:left="460" w:right="0" w:firstLine="0"/>
        <w:jc w:val="left"/>
        <w:rPr>
          <w:sz w:val="22"/>
        </w:rPr>
      </w:pPr>
      <w:r>
        <w:rPr>
          <w:sz w:val="22"/>
        </w:rPr>
        <w:t>at 272.</w:t>
      </w:r>
    </w:p>
    <w:p>
      <w:pPr>
        <w:pStyle w:val="BodyText"/>
        <w:spacing w:before="2"/>
        <w:rPr>
          <w:sz w:val="15"/>
        </w:rPr>
      </w:pPr>
    </w:p>
    <w:p>
      <w:pPr>
        <w:spacing w:line="244" w:lineRule="auto" w:before="72"/>
        <w:ind w:left="460" w:right="0" w:firstLine="718"/>
        <w:jc w:val="left"/>
        <w:rPr>
          <w:sz w:val="22"/>
        </w:rPr>
      </w:pPr>
      <w:r>
        <w:rPr>
          <w:spacing w:val="4"/>
          <w:position w:val="9"/>
          <w:sz w:val="12"/>
        </w:rPr>
        <w:t>125</w:t>
      </w:r>
      <w:r>
        <w:rPr>
          <w:spacing w:val="22"/>
          <w:position w:val="9"/>
          <w:sz w:val="12"/>
        </w:rPr>
        <w:t> </w:t>
      </w:r>
      <w:r>
        <w:rPr>
          <w:i/>
          <w:sz w:val="22"/>
        </w:rPr>
        <w:t>See</w:t>
      </w:r>
      <w:r>
        <w:rPr>
          <w:i/>
          <w:spacing w:val="-17"/>
          <w:sz w:val="22"/>
        </w:rPr>
        <w:t> </w:t>
      </w:r>
      <w:r>
        <w:rPr>
          <w:i/>
          <w:sz w:val="22"/>
        </w:rPr>
        <w:t>Ringer</w:t>
      </w:r>
      <w:r>
        <w:rPr>
          <w:sz w:val="22"/>
        </w:rPr>
        <w:t>,</w:t>
      </w:r>
      <w:r>
        <w:rPr>
          <w:spacing w:val="-16"/>
          <w:sz w:val="22"/>
        </w:rPr>
        <w:t> </w:t>
      </w:r>
      <w:r>
        <w:rPr>
          <w:sz w:val="22"/>
        </w:rPr>
        <w:t>300</w:t>
      </w:r>
      <w:r>
        <w:rPr>
          <w:spacing w:val="-16"/>
          <w:sz w:val="22"/>
        </w:rPr>
        <w:t> </w:t>
      </w:r>
      <w:r>
        <w:rPr>
          <w:sz w:val="22"/>
        </w:rPr>
        <w:t>F.3d</w:t>
      </w:r>
      <w:r>
        <w:rPr>
          <w:spacing w:val="-17"/>
          <w:sz w:val="22"/>
        </w:rPr>
        <w:t> </w:t>
      </w:r>
      <w:r>
        <w:rPr>
          <w:sz w:val="22"/>
        </w:rPr>
        <w:t>at</w:t>
      </w:r>
      <w:r>
        <w:rPr>
          <w:spacing w:val="-13"/>
          <w:sz w:val="22"/>
        </w:rPr>
        <w:t> </w:t>
      </w:r>
      <w:r>
        <w:rPr>
          <w:sz w:val="22"/>
        </w:rPr>
        <w:t>790;</w:t>
      </w:r>
      <w:r>
        <w:rPr>
          <w:spacing w:val="-13"/>
          <w:sz w:val="22"/>
        </w:rPr>
        <w:t> </w:t>
      </w:r>
      <w:r>
        <w:rPr>
          <w:i/>
          <w:sz w:val="22"/>
        </w:rPr>
        <w:t>Ruelas-Arreguin</w:t>
      </w:r>
      <w:r>
        <w:rPr>
          <w:sz w:val="22"/>
        </w:rPr>
        <w:t>,</w:t>
      </w:r>
      <w:r>
        <w:rPr>
          <w:spacing w:val="-12"/>
          <w:sz w:val="22"/>
        </w:rPr>
        <w:t> </w:t>
      </w:r>
      <w:r>
        <w:rPr>
          <w:sz w:val="22"/>
        </w:rPr>
        <w:t>219</w:t>
      </w:r>
      <w:r>
        <w:rPr>
          <w:spacing w:val="-15"/>
          <w:sz w:val="22"/>
        </w:rPr>
        <w:t> </w:t>
      </w:r>
      <w:r>
        <w:rPr>
          <w:sz w:val="22"/>
        </w:rPr>
        <w:t>F.3d</w:t>
      </w:r>
      <w:r>
        <w:rPr>
          <w:spacing w:val="-14"/>
          <w:sz w:val="22"/>
        </w:rPr>
        <w:t> </w:t>
      </w:r>
      <w:r>
        <w:rPr>
          <w:sz w:val="22"/>
        </w:rPr>
        <w:t>at</w:t>
      </w:r>
      <w:r>
        <w:rPr>
          <w:spacing w:val="-11"/>
          <w:sz w:val="22"/>
        </w:rPr>
        <w:t> </w:t>
      </w:r>
      <w:r>
        <w:rPr>
          <w:sz w:val="22"/>
        </w:rPr>
        <w:t>1060;</w:t>
      </w:r>
      <w:r>
        <w:rPr>
          <w:spacing w:val="-14"/>
          <w:sz w:val="22"/>
        </w:rPr>
        <w:t> </w:t>
      </w:r>
      <w:r>
        <w:rPr>
          <w:i/>
          <w:sz w:val="22"/>
        </w:rPr>
        <w:t>United</w:t>
      </w:r>
      <w:r>
        <w:rPr>
          <w:i/>
          <w:spacing w:val="-15"/>
          <w:sz w:val="22"/>
        </w:rPr>
        <w:t> </w:t>
      </w:r>
      <w:r>
        <w:rPr>
          <w:i/>
          <w:sz w:val="22"/>
        </w:rPr>
        <w:t>States</w:t>
      </w:r>
      <w:r>
        <w:rPr>
          <w:i/>
          <w:spacing w:val="-12"/>
          <w:sz w:val="22"/>
        </w:rPr>
        <w:t> </w:t>
      </w:r>
      <w:r>
        <w:rPr>
          <w:i/>
          <w:sz w:val="22"/>
        </w:rPr>
        <w:t>v.</w:t>
      </w:r>
      <w:r>
        <w:rPr>
          <w:i/>
          <w:spacing w:val="-15"/>
          <w:sz w:val="22"/>
        </w:rPr>
        <w:t> </w:t>
      </w:r>
      <w:r>
        <w:rPr>
          <w:i/>
          <w:sz w:val="22"/>
        </w:rPr>
        <w:t>Robinson</w:t>
      </w:r>
      <w:r>
        <w:rPr>
          <w:sz w:val="22"/>
        </w:rPr>
        <w:t>,</w:t>
      </w:r>
      <w:r>
        <w:rPr>
          <w:spacing w:val="-12"/>
          <w:sz w:val="22"/>
        </w:rPr>
        <w:t> </w:t>
      </w:r>
      <w:r>
        <w:rPr>
          <w:sz w:val="22"/>
        </w:rPr>
        <w:t>167</w:t>
      </w:r>
      <w:r>
        <w:rPr>
          <w:spacing w:val="-15"/>
          <w:sz w:val="22"/>
        </w:rPr>
        <w:t> </w:t>
      </w:r>
      <w:r>
        <w:rPr>
          <w:sz w:val="22"/>
        </w:rPr>
        <w:t>F.3d 824, 829 (3d Cir.</w:t>
      </w:r>
      <w:r>
        <w:rPr>
          <w:spacing w:val="5"/>
          <w:sz w:val="22"/>
        </w:rPr>
        <w:t> </w:t>
      </w:r>
      <w:r>
        <w:rPr>
          <w:sz w:val="22"/>
        </w:rPr>
        <w:t>1999).</w:t>
      </w:r>
    </w:p>
    <w:p>
      <w:pPr>
        <w:pStyle w:val="BodyText"/>
        <w:spacing w:before="9"/>
        <w:rPr>
          <w:sz w:val="14"/>
        </w:rPr>
      </w:pPr>
    </w:p>
    <w:p>
      <w:pPr>
        <w:spacing w:before="73"/>
        <w:ind w:left="1178" w:right="0" w:firstLine="0"/>
        <w:jc w:val="left"/>
        <w:rPr>
          <w:sz w:val="22"/>
        </w:rPr>
      </w:pPr>
      <w:r>
        <w:rPr>
          <w:spacing w:val="4"/>
          <w:position w:val="9"/>
          <w:sz w:val="12"/>
        </w:rPr>
        <w:t>126    </w:t>
      </w:r>
      <w:r>
        <w:rPr>
          <w:sz w:val="22"/>
        </w:rPr>
        <w:t>The requirement that the defendant must challenge venue pretrial where a venue defect is</w:t>
      </w:r>
      <w:r>
        <w:rPr>
          <w:spacing w:val="-30"/>
          <w:sz w:val="22"/>
        </w:rPr>
        <w:t> </w:t>
      </w:r>
      <w:r>
        <w:rPr>
          <w:sz w:val="22"/>
        </w:rPr>
        <w:t>apparent</w:t>
      </w:r>
    </w:p>
    <w:p>
      <w:pPr>
        <w:spacing w:line="244" w:lineRule="auto" w:before="6"/>
        <w:ind w:left="460" w:right="116" w:firstLine="0"/>
        <w:jc w:val="both"/>
        <w:rPr>
          <w:i/>
          <w:sz w:val="22"/>
        </w:rPr>
      </w:pPr>
      <w:r>
        <w:rPr>
          <w:sz w:val="22"/>
        </w:rPr>
        <w:t>on the face of the indictment seems somewhat inconsistent with the fact that venue need not be alleged in the indictment.</w:t>
      </w:r>
      <w:r>
        <w:rPr>
          <w:spacing w:val="39"/>
          <w:sz w:val="22"/>
        </w:rPr>
        <w:t> </w:t>
      </w:r>
      <w:r>
        <w:rPr>
          <w:i/>
          <w:sz w:val="22"/>
        </w:rPr>
        <w:t>United</w:t>
      </w:r>
      <w:r>
        <w:rPr>
          <w:i/>
          <w:spacing w:val="-8"/>
          <w:sz w:val="22"/>
        </w:rPr>
        <w:t> </w:t>
      </w:r>
      <w:r>
        <w:rPr>
          <w:i/>
          <w:sz w:val="22"/>
        </w:rPr>
        <w:t>States</w:t>
      </w:r>
      <w:r>
        <w:rPr>
          <w:i/>
          <w:spacing w:val="-9"/>
          <w:sz w:val="22"/>
        </w:rPr>
        <w:t> </w:t>
      </w:r>
      <w:r>
        <w:rPr>
          <w:i/>
          <w:sz w:val="22"/>
        </w:rPr>
        <w:t>v.</w:t>
      </w:r>
      <w:r>
        <w:rPr>
          <w:i/>
          <w:spacing w:val="-8"/>
          <w:sz w:val="22"/>
        </w:rPr>
        <w:t> </w:t>
      </w:r>
      <w:r>
        <w:rPr>
          <w:i/>
          <w:sz w:val="22"/>
        </w:rPr>
        <w:t>Votteller</w:t>
      </w:r>
      <w:r>
        <w:rPr>
          <w:sz w:val="22"/>
        </w:rPr>
        <w:t>,</w:t>
      </w:r>
      <w:r>
        <w:rPr>
          <w:spacing w:val="-10"/>
          <w:sz w:val="22"/>
        </w:rPr>
        <w:t> </w:t>
      </w:r>
      <w:r>
        <w:rPr>
          <w:sz w:val="22"/>
        </w:rPr>
        <w:t>544</w:t>
      </w:r>
      <w:r>
        <w:rPr>
          <w:spacing w:val="-8"/>
          <w:sz w:val="22"/>
        </w:rPr>
        <w:t> </w:t>
      </w:r>
      <w:r>
        <w:rPr>
          <w:sz w:val="22"/>
        </w:rPr>
        <w:t>F.2d</w:t>
      </w:r>
      <w:r>
        <w:rPr>
          <w:spacing w:val="-11"/>
          <w:sz w:val="22"/>
        </w:rPr>
        <w:t> </w:t>
      </w:r>
      <w:r>
        <w:rPr>
          <w:sz w:val="22"/>
        </w:rPr>
        <w:t>1355,</w:t>
      </w:r>
      <w:r>
        <w:rPr>
          <w:spacing w:val="-10"/>
          <w:sz w:val="22"/>
        </w:rPr>
        <w:t> </w:t>
      </w:r>
      <w:r>
        <w:rPr>
          <w:sz w:val="22"/>
        </w:rPr>
        <w:t>1361</w:t>
      </w:r>
      <w:r>
        <w:rPr>
          <w:spacing w:val="-12"/>
          <w:sz w:val="22"/>
        </w:rPr>
        <w:t> </w:t>
      </w:r>
      <w:r>
        <w:rPr>
          <w:sz w:val="22"/>
        </w:rPr>
        <w:t>(6th</w:t>
      </w:r>
      <w:r>
        <w:rPr>
          <w:spacing w:val="-10"/>
          <w:sz w:val="22"/>
        </w:rPr>
        <w:t> </w:t>
      </w:r>
      <w:r>
        <w:rPr>
          <w:sz w:val="22"/>
        </w:rPr>
        <w:t>Cir.</w:t>
      </w:r>
      <w:r>
        <w:rPr>
          <w:spacing w:val="-10"/>
          <w:sz w:val="22"/>
        </w:rPr>
        <w:t> </w:t>
      </w:r>
      <w:r>
        <w:rPr>
          <w:sz w:val="22"/>
        </w:rPr>
        <w:t>1976);</w:t>
      </w:r>
      <w:r>
        <w:rPr>
          <w:spacing w:val="-10"/>
          <w:sz w:val="22"/>
        </w:rPr>
        <w:t> </w:t>
      </w:r>
      <w:r>
        <w:rPr>
          <w:i/>
          <w:sz w:val="22"/>
        </w:rPr>
        <w:t>United</w:t>
      </w:r>
      <w:r>
        <w:rPr>
          <w:i/>
          <w:spacing w:val="-11"/>
          <w:sz w:val="22"/>
        </w:rPr>
        <w:t> </w:t>
      </w:r>
      <w:r>
        <w:rPr>
          <w:i/>
          <w:sz w:val="22"/>
        </w:rPr>
        <w:t>States</w:t>
      </w:r>
      <w:r>
        <w:rPr>
          <w:i/>
          <w:spacing w:val="-9"/>
          <w:sz w:val="22"/>
        </w:rPr>
        <w:t> </w:t>
      </w:r>
      <w:r>
        <w:rPr>
          <w:i/>
          <w:sz w:val="22"/>
        </w:rPr>
        <w:t>v.</w:t>
      </w:r>
      <w:r>
        <w:rPr>
          <w:i/>
          <w:spacing w:val="-12"/>
          <w:sz w:val="22"/>
        </w:rPr>
        <w:t> </w:t>
      </w:r>
      <w:r>
        <w:rPr>
          <w:i/>
          <w:sz w:val="22"/>
        </w:rPr>
        <w:t>Honneus</w:t>
      </w:r>
      <w:r>
        <w:rPr>
          <w:sz w:val="22"/>
        </w:rPr>
        <w:t>,</w:t>
      </w:r>
      <w:r>
        <w:rPr>
          <w:spacing w:val="-8"/>
          <w:sz w:val="22"/>
        </w:rPr>
        <w:t> </w:t>
      </w:r>
      <w:r>
        <w:rPr>
          <w:sz w:val="22"/>
        </w:rPr>
        <w:t>508</w:t>
      </w:r>
      <w:r>
        <w:rPr>
          <w:spacing w:val="-11"/>
          <w:sz w:val="22"/>
        </w:rPr>
        <w:t> </w:t>
      </w:r>
      <w:r>
        <w:rPr>
          <w:sz w:val="22"/>
        </w:rPr>
        <w:t>F.2d 566,</w:t>
      </w:r>
      <w:r>
        <w:rPr>
          <w:spacing w:val="-19"/>
          <w:sz w:val="22"/>
        </w:rPr>
        <w:t> </w:t>
      </w:r>
      <w:r>
        <w:rPr>
          <w:sz w:val="22"/>
        </w:rPr>
        <w:t>570</w:t>
      </w:r>
      <w:r>
        <w:rPr>
          <w:spacing w:val="-16"/>
          <w:sz w:val="22"/>
        </w:rPr>
        <w:t> </w:t>
      </w:r>
      <w:r>
        <w:rPr>
          <w:sz w:val="22"/>
        </w:rPr>
        <w:t>(1974),</w:t>
      </w:r>
      <w:r>
        <w:rPr>
          <w:spacing w:val="-20"/>
          <w:sz w:val="22"/>
        </w:rPr>
        <w:t> </w:t>
      </w:r>
      <w:r>
        <w:rPr>
          <w:i/>
          <w:sz w:val="22"/>
        </w:rPr>
        <w:t>overruled</w:t>
      </w:r>
      <w:r>
        <w:rPr>
          <w:i/>
          <w:spacing w:val="-15"/>
          <w:sz w:val="22"/>
        </w:rPr>
        <w:t> </w:t>
      </w:r>
      <w:r>
        <w:rPr>
          <w:i/>
          <w:sz w:val="22"/>
        </w:rPr>
        <w:t>on</w:t>
      </w:r>
      <w:r>
        <w:rPr>
          <w:i/>
          <w:spacing w:val="-16"/>
          <w:sz w:val="22"/>
        </w:rPr>
        <w:t> </w:t>
      </w:r>
      <w:r>
        <w:rPr>
          <w:i/>
          <w:sz w:val="22"/>
        </w:rPr>
        <w:t>other</w:t>
      </w:r>
      <w:r>
        <w:rPr>
          <w:i/>
          <w:spacing w:val="-15"/>
          <w:sz w:val="22"/>
        </w:rPr>
        <w:t> </w:t>
      </w:r>
      <w:r>
        <w:rPr>
          <w:i/>
          <w:sz w:val="22"/>
        </w:rPr>
        <w:t>grounds</w:t>
      </w:r>
      <w:r>
        <w:rPr>
          <w:sz w:val="22"/>
        </w:rPr>
        <w:t>,</w:t>
      </w:r>
      <w:r>
        <w:rPr>
          <w:spacing w:val="-18"/>
          <w:sz w:val="22"/>
        </w:rPr>
        <w:t> </w:t>
      </w:r>
      <w:r>
        <w:rPr>
          <w:i/>
          <w:sz w:val="22"/>
        </w:rPr>
        <w:t>United</w:t>
      </w:r>
      <w:r>
        <w:rPr>
          <w:i/>
          <w:spacing w:val="-19"/>
          <w:sz w:val="22"/>
        </w:rPr>
        <w:t> </w:t>
      </w:r>
      <w:r>
        <w:rPr>
          <w:i/>
          <w:sz w:val="22"/>
        </w:rPr>
        <w:t>States</w:t>
      </w:r>
      <w:r>
        <w:rPr>
          <w:i/>
          <w:spacing w:val="-16"/>
          <w:sz w:val="22"/>
        </w:rPr>
        <w:t> </w:t>
      </w:r>
      <w:r>
        <w:rPr>
          <w:i/>
          <w:sz w:val="22"/>
        </w:rPr>
        <w:t>v.</w:t>
      </w:r>
      <w:r>
        <w:rPr>
          <w:i/>
          <w:spacing w:val="-18"/>
          <w:sz w:val="22"/>
        </w:rPr>
        <w:t> </w:t>
      </w:r>
      <w:r>
        <w:rPr>
          <w:i/>
          <w:sz w:val="22"/>
        </w:rPr>
        <w:t>Christensen</w:t>
      </w:r>
      <w:r>
        <w:rPr>
          <w:sz w:val="22"/>
        </w:rPr>
        <w:t>,</w:t>
      </w:r>
      <w:r>
        <w:rPr>
          <w:spacing w:val="-17"/>
          <w:sz w:val="22"/>
        </w:rPr>
        <w:t> </w:t>
      </w:r>
      <w:r>
        <w:rPr>
          <w:sz w:val="22"/>
        </w:rPr>
        <w:t>732</w:t>
      </w:r>
      <w:r>
        <w:rPr>
          <w:spacing w:val="-22"/>
          <w:sz w:val="22"/>
        </w:rPr>
        <w:t> </w:t>
      </w:r>
      <w:r>
        <w:rPr>
          <w:sz w:val="22"/>
        </w:rPr>
        <w:t>F.2d</w:t>
      </w:r>
      <w:r>
        <w:rPr>
          <w:spacing w:val="-23"/>
          <w:sz w:val="22"/>
        </w:rPr>
        <w:t> </w:t>
      </w:r>
      <w:r>
        <w:rPr>
          <w:sz w:val="22"/>
        </w:rPr>
        <w:t>20</w:t>
      </w:r>
      <w:r>
        <w:rPr>
          <w:spacing w:val="-21"/>
          <w:sz w:val="22"/>
        </w:rPr>
        <w:t> </w:t>
      </w:r>
      <w:r>
        <w:rPr>
          <w:sz w:val="22"/>
        </w:rPr>
        <w:t>(1st</w:t>
      </w:r>
      <w:r>
        <w:rPr>
          <w:spacing w:val="-21"/>
          <w:sz w:val="22"/>
        </w:rPr>
        <w:t> </w:t>
      </w:r>
      <w:r>
        <w:rPr>
          <w:sz w:val="22"/>
        </w:rPr>
        <w:t>Cir.</w:t>
      </w:r>
      <w:r>
        <w:rPr>
          <w:spacing w:val="-17"/>
          <w:sz w:val="22"/>
        </w:rPr>
        <w:t> </w:t>
      </w:r>
      <w:r>
        <w:rPr>
          <w:sz w:val="22"/>
        </w:rPr>
        <w:t>1984);</w:t>
      </w:r>
      <w:r>
        <w:rPr>
          <w:spacing w:val="-17"/>
          <w:sz w:val="22"/>
        </w:rPr>
        <w:t> </w:t>
      </w:r>
      <w:r>
        <w:rPr>
          <w:i/>
          <w:sz w:val="22"/>
        </w:rPr>
        <w:t>Hemphill</w:t>
      </w:r>
    </w:p>
    <w:p>
      <w:pPr>
        <w:spacing w:before="3"/>
        <w:ind w:left="460" w:right="0" w:firstLine="0"/>
        <w:jc w:val="both"/>
        <w:rPr>
          <w:sz w:val="22"/>
        </w:rPr>
      </w:pPr>
      <w:r>
        <w:rPr>
          <w:i/>
          <w:sz w:val="22"/>
        </w:rPr>
        <w:t>v. United States</w:t>
      </w:r>
      <w:r>
        <w:rPr>
          <w:sz w:val="22"/>
        </w:rPr>
        <w:t>, 392 F.2d 45, 47 (8th Cir. 1968); </w:t>
      </w:r>
      <w:r>
        <w:rPr>
          <w:i/>
          <w:sz w:val="22"/>
        </w:rPr>
        <w:t>Carbo v. United States</w:t>
      </w:r>
      <w:r>
        <w:rPr>
          <w:sz w:val="22"/>
        </w:rPr>
        <w:t>, 314 F.2d 718, 733 (9th Cir. 1963).</w:t>
      </w:r>
    </w:p>
    <w:p>
      <w:pPr>
        <w:pStyle w:val="BodyText"/>
        <w:spacing w:before="1"/>
        <w:rPr>
          <w:sz w:val="15"/>
        </w:rPr>
      </w:pPr>
    </w:p>
    <w:p>
      <w:pPr>
        <w:spacing w:before="73"/>
        <w:ind w:left="1178" w:right="0" w:firstLine="0"/>
        <w:jc w:val="left"/>
        <w:rPr>
          <w:sz w:val="22"/>
        </w:rPr>
      </w:pPr>
      <w:r>
        <w:rPr>
          <w:position w:val="9"/>
          <w:sz w:val="12"/>
        </w:rPr>
        <w:t>127 </w:t>
      </w:r>
      <w:r>
        <w:rPr>
          <w:i/>
          <w:sz w:val="22"/>
        </w:rPr>
        <w:t>Winship</w:t>
      </w:r>
      <w:r>
        <w:rPr>
          <w:sz w:val="22"/>
        </w:rPr>
        <w:t>, 724 F.2d at 1124 n.7; </w:t>
      </w:r>
      <w:r>
        <w:rPr>
          <w:i/>
          <w:sz w:val="22"/>
        </w:rPr>
        <w:t>Honneus</w:t>
      </w:r>
      <w:r>
        <w:rPr>
          <w:sz w:val="22"/>
        </w:rPr>
        <w:t>, 508 F.2d at 570; </w:t>
      </w:r>
      <w:r>
        <w:rPr>
          <w:i/>
          <w:sz w:val="22"/>
        </w:rPr>
        <w:t>Carbo</w:t>
      </w:r>
      <w:r>
        <w:rPr>
          <w:sz w:val="22"/>
        </w:rPr>
        <w:t>, 314 F.2d at 733.</w:t>
      </w:r>
    </w:p>
    <w:p>
      <w:pPr>
        <w:pStyle w:val="BodyText"/>
        <w:spacing w:before="1"/>
        <w:rPr>
          <w:sz w:val="15"/>
        </w:rPr>
      </w:pPr>
    </w:p>
    <w:p>
      <w:pPr>
        <w:spacing w:line="244" w:lineRule="auto" w:before="73"/>
        <w:ind w:left="460" w:right="0" w:firstLine="720"/>
        <w:jc w:val="left"/>
        <w:rPr>
          <w:sz w:val="22"/>
        </w:rPr>
      </w:pPr>
      <w:r>
        <w:rPr>
          <w:spacing w:val="4"/>
          <w:position w:val="9"/>
          <w:sz w:val="12"/>
        </w:rPr>
        <w:t>128</w:t>
      </w:r>
      <w:r>
        <w:rPr>
          <w:spacing w:val="24"/>
          <w:position w:val="9"/>
          <w:sz w:val="12"/>
        </w:rPr>
        <w:t> </w:t>
      </w:r>
      <w:r>
        <w:rPr>
          <w:i/>
          <w:sz w:val="22"/>
        </w:rPr>
        <w:t>See</w:t>
      </w:r>
      <w:r>
        <w:rPr>
          <w:i/>
          <w:spacing w:val="-15"/>
          <w:sz w:val="22"/>
        </w:rPr>
        <w:t> </w:t>
      </w:r>
      <w:r>
        <w:rPr>
          <w:i/>
          <w:sz w:val="22"/>
        </w:rPr>
        <w:t>Novak</w:t>
      </w:r>
      <w:r>
        <w:rPr>
          <w:sz w:val="22"/>
        </w:rPr>
        <w:t>,</w:t>
      </w:r>
      <w:r>
        <w:rPr>
          <w:spacing w:val="-13"/>
          <w:sz w:val="22"/>
        </w:rPr>
        <w:t> </w:t>
      </w:r>
      <w:r>
        <w:rPr>
          <w:sz w:val="22"/>
        </w:rPr>
        <w:t>443</w:t>
      </w:r>
      <w:r>
        <w:rPr>
          <w:spacing w:val="-14"/>
          <w:sz w:val="22"/>
        </w:rPr>
        <w:t> </w:t>
      </w:r>
      <w:r>
        <w:rPr>
          <w:sz w:val="22"/>
        </w:rPr>
        <w:t>F.3d</w:t>
      </w:r>
      <w:r>
        <w:rPr>
          <w:spacing w:val="-15"/>
          <w:sz w:val="22"/>
        </w:rPr>
        <w:t> </w:t>
      </w:r>
      <w:r>
        <w:rPr>
          <w:sz w:val="22"/>
        </w:rPr>
        <w:t>at</w:t>
      </w:r>
      <w:r>
        <w:rPr>
          <w:spacing w:val="-11"/>
          <w:sz w:val="22"/>
        </w:rPr>
        <w:t> </w:t>
      </w:r>
      <w:r>
        <w:rPr>
          <w:sz w:val="22"/>
        </w:rPr>
        <w:t>161;</w:t>
      </w:r>
      <w:r>
        <w:rPr>
          <w:spacing w:val="-13"/>
          <w:sz w:val="22"/>
        </w:rPr>
        <w:t> </w:t>
      </w:r>
      <w:r>
        <w:rPr>
          <w:i/>
          <w:sz w:val="22"/>
        </w:rPr>
        <w:t>Collins</w:t>
      </w:r>
      <w:r>
        <w:rPr>
          <w:sz w:val="22"/>
        </w:rPr>
        <w:t>,</w:t>
      </w:r>
      <w:r>
        <w:rPr>
          <w:spacing w:val="-16"/>
          <w:sz w:val="22"/>
        </w:rPr>
        <w:t> </w:t>
      </w:r>
      <w:r>
        <w:rPr>
          <w:sz w:val="22"/>
        </w:rPr>
        <w:t>372</w:t>
      </w:r>
      <w:r>
        <w:rPr>
          <w:spacing w:val="-16"/>
          <w:sz w:val="22"/>
        </w:rPr>
        <w:t> </w:t>
      </w:r>
      <w:r>
        <w:rPr>
          <w:sz w:val="22"/>
        </w:rPr>
        <w:t>F.3d</w:t>
      </w:r>
      <w:r>
        <w:rPr>
          <w:spacing w:val="-17"/>
          <w:sz w:val="22"/>
        </w:rPr>
        <w:t> </w:t>
      </w:r>
      <w:r>
        <w:rPr>
          <w:sz w:val="22"/>
        </w:rPr>
        <w:t>at</w:t>
      </w:r>
      <w:r>
        <w:rPr>
          <w:spacing w:val="-14"/>
          <w:sz w:val="22"/>
        </w:rPr>
        <w:t> </w:t>
      </w:r>
      <w:r>
        <w:rPr>
          <w:sz w:val="22"/>
        </w:rPr>
        <w:t>633;</w:t>
      </w:r>
      <w:r>
        <w:rPr>
          <w:spacing w:val="26"/>
          <w:sz w:val="22"/>
        </w:rPr>
        <w:t> </w:t>
      </w:r>
      <w:r>
        <w:rPr>
          <w:i/>
          <w:sz w:val="22"/>
        </w:rPr>
        <w:t>Ringer</w:t>
      </w:r>
      <w:r>
        <w:rPr>
          <w:sz w:val="22"/>
        </w:rPr>
        <w:t>,</w:t>
      </w:r>
      <w:r>
        <w:rPr>
          <w:spacing w:val="-13"/>
          <w:sz w:val="22"/>
        </w:rPr>
        <w:t> </w:t>
      </w:r>
      <w:r>
        <w:rPr>
          <w:sz w:val="22"/>
        </w:rPr>
        <w:t>300</w:t>
      </w:r>
      <w:r>
        <w:rPr>
          <w:spacing w:val="-14"/>
          <w:sz w:val="22"/>
        </w:rPr>
        <w:t> </w:t>
      </w:r>
      <w:r>
        <w:rPr>
          <w:sz w:val="22"/>
        </w:rPr>
        <w:t>F.3d</w:t>
      </w:r>
      <w:r>
        <w:rPr>
          <w:spacing w:val="-15"/>
          <w:sz w:val="22"/>
        </w:rPr>
        <w:t> </w:t>
      </w:r>
      <w:r>
        <w:rPr>
          <w:sz w:val="22"/>
        </w:rPr>
        <w:t>at</w:t>
      </w:r>
      <w:r>
        <w:rPr>
          <w:spacing w:val="-11"/>
          <w:sz w:val="22"/>
        </w:rPr>
        <w:t> </w:t>
      </w:r>
      <w:r>
        <w:rPr>
          <w:sz w:val="22"/>
        </w:rPr>
        <w:t>790;</w:t>
      </w:r>
      <w:r>
        <w:rPr>
          <w:spacing w:val="-13"/>
          <w:sz w:val="22"/>
        </w:rPr>
        <w:t> </w:t>
      </w:r>
      <w:r>
        <w:rPr>
          <w:i/>
          <w:sz w:val="22"/>
        </w:rPr>
        <w:t>Ruelas-Arreguin</w:t>
      </w:r>
      <w:r>
        <w:rPr>
          <w:sz w:val="22"/>
        </w:rPr>
        <w:t>,</w:t>
      </w:r>
      <w:r>
        <w:rPr>
          <w:spacing w:val="-12"/>
          <w:sz w:val="22"/>
        </w:rPr>
        <w:t> </w:t>
      </w:r>
      <w:r>
        <w:rPr>
          <w:sz w:val="22"/>
        </w:rPr>
        <w:t>219 F.3d at</w:t>
      </w:r>
      <w:r>
        <w:rPr>
          <w:spacing w:val="1"/>
          <w:sz w:val="22"/>
        </w:rPr>
        <w:t> </w:t>
      </w:r>
      <w:r>
        <w:rPr>
          <w:sz w:val="22"/>
        </w:rPr>
        <w:t>1060.</w:t>
      </w:r>
    </w:p>
    <w:p>
      <w:pPr>
        <w:pStyle w:val="BodyText"/>
        <w:spacing w:before="8"/>
        <w:rPr>
          <w:sz w:val="14"/>
        </w:rPr>
      </w:pPr>
    </w:p>
    <w:p>
      <w:pPr>
        <w:spacing w:line="244" w:lineRule="auto" w:before="73"/>
        <w:ind w:left="460" w:right="117" w:firstLine="720"/>
        <w:jc w:val="both"/>
        <w:rPr>
          <w:sz w:val="22"/>
        </w:rPr>
      </w:pPr>
      <w:r>
        <w:rPr>
          <w:spacing w:val="4"/>
          <w:position w:val="9"/>
          <w:sz w:val="12"/>
        </w:rPr>
        <w:t>129</w:t>
      </w:r>
      <w:r>
        <w:rPr>
          <w:spacing w:val="29"/>
          <w:position w:val="9"/>
          <w:sz w:val="12"/>
        </w:rPr>
        <w:t> </w:t>
      </w:r>
      <w:r>
        <w:rPr>
          <w:i/>
          <w:sz w:val="22"/>
        </w:rPr>
        <w:t>See</w:t>
      </w:r>
      <w:r>
        <w:rPr>
          <w:i/>
          <w:spacing w:val="-9"/>
          <w:sz w:val="22"/>
        </w:rPr>
        <w:t> </w:t>
      </w:r>
      <w:r>
        <w:rPr>
          <w:i/>
          <w:sz w:val="22"/>
        </w:rPr>
        <w:t>United</w:t>
      </w:r>
      <w:r>
        <w:rPr>
          <w:i/>
          <w:spacing w:val="-8"/>
          <w:sz w:val="22"/>
        </w:rPr>
        <w:t> </w:t>
      </w:r>
      <w:r>
        <w:rPr>
          <w:i/>
          <w:sz w:val="22"/>
        </w:rPr>
        <w:t>States</w:t>
      </w:r>
      <w:r>
        <w:rPr>
          <w:i/>
          <w:spacing w:val="-10"/>
          <w:sz w:val="22"/>
        </w:rPr>
        <w:t> </w:t>
      </w:r>
      <w:r>
        <w:rPr>
          <w:i/>
          <w:sz w:val="22"/>
        </w:rPr>
        <w:t>v.</w:t>
      </w:r>
      <w:r>
        <w:rPr>
          <w:i/>
          <w:spacing w:val="-9"/>
          <w:sz w:val="22"/>
        </w:rPr>
        <w:t> </w:t>
      </w:r>
      <w:r>
        <w:rPr>
          <w:i/>
          <w:sz w:val="22"/>
        </w:rPr>
        <w:t>Grenoble</w:t>
      </w:r>
      <w:r>
        <w:rPr>
          <w:sz w:val="22"/>
        </w:rPr>
        <w:t>,</w:t>
      </w:r>
      <w:r>
        <w:rPr>
          <w:spacing w:val="-11"/>
          <w:sz w:val="22"/>
        </w:rPr>
        <w:t> </w:t>
      </w:r>
      <w:r>
        <w:rPr>
          <w:sz w:val="22"/>
        </w:rPr>
        <w:t>413</w:t>
      </w:r>
      <w:r>
        <w:rPr>
          <w:spacing w:val="-11"/>
          <w:sz w:val="22"/>
        </w:rPr>
        <w:t> </w:t>
      </w:r>
      <w:r>
        <w:rPr>
          <w:sz w:val="22"/>
        </w:rPr>
        <w:t>F.3d</w:t>
      </w:r>
      <w:r>
        <w:rPr>
          <w:spacing w:val="-13"/>
          <w:sz w:val="22"/>
        </w:rPr>
        <w:t> </w:t>
      </w:r>
      <w:r>
        <w:rPr>
          <w:sz w:val="22"/>
        </w:rPr>
        <w:t>569,</w:t>
      </w:r>
      <w:r>
        <w:rPr>
          <w:spacing w:val="-11"/>
          <w:sz w:val="22"/>
        </w:rPr>
        <w:t> </w:t>
      </w:r>
      <w:r>
        <w:rPr>
          <w:sz w:val="22"/>
        </w:rPr>
        <w:t>573</w:t>
      </w:r>
      <w:r>
        <w:rPr>
          <w:spacing w:val="-13"/>
          <w:sz w:val="22"/>
        </w:rPr>
        <w:t> </w:t>
      </w:r>
      <w:r>
        <w:rPr>
          <w:sz w:val="22"/>
        </w:rPr>
        <w:t>(6th</w:t>
      </w:r>
      <w:r>
        <w:rPr>
          <w:spacing w:val="-11"/>
          <w:sz w:val="22"/>
        </w:rPr>
        <w:t> </w:t>
      </w:r>
      <w:r>
        <w:rPr>
          <w:sz w:val="22"/>
        </w:rPr>
        <w:t>Cir.</w:t>
      </w:r>
      <w:r>
        <w:rPr>
          <w:spacing w:val="-11"/>
          <w:sz w:val="22"/>
        </w:rPr>
        <w:t> </w:t>
      </w:r>
      <w:r>
        <w:rPr>
          <w:sz w:val="22"/>
        </w:rPr>
        <w:t>2005);</w:t>
      </w:r>
      <w:r>
        <w:rPr>
          <w:spacing w:val="-11"/>
          <w:sz w:val="22"/>
        </w:rPr>
        <w:t> </w:t>
      </w:r>
      <w:r>
        <w:rPr>
          <w:i/>
          <w:sz w:val="22"/>
        </w:rPr>
        <w:t>United</w:t>
      </w:r>
      <w:r>
        <w:rPr>
          <w:i/>
          <w:spacing w:val="-12"/>
          <w:sz w:val="22"/>
        </w:rPr>
        <w:t> </w:t>
      </w:r>
      <w:r>
        <w:rPr>
          <w:i/>
          <w:sz w:val="22"/>
        </w:rPr>
        <w:t>States</w:t>
      </w:r>
      <w:r>
        <w:rPr>
          <w:i/>
          <w:spacing w:val="-11"/>
          <w:sz w:val="22"/>
        </w:rPr>
        <w:t> </w:t>
      </w:r>
      <w:r>
        <w:rPr>
          <w:i/>
          <w:sz w:val="22"/>
        </w:rPr>
        <w:t>v.</w:t>
      </w:r>
      <w:r>
        <w:rPr>
          <w:i/>
          <w:spacing w:val="-11"/>
          <w:sz w:val="22"/>
        </w:rPr>
        <w:t> </w:t>
      </w:r>
      <w:r>
        <w:rPr>
          <w:i/>
          <w:sz w:val="22"/>
        </w:rPr>
        <w:t>Roberts</w:t>
      </w:r>
      <w:r>
        <w:rPr>
          <w:sz w:val="22"/>
        </w:rPr>
        <w:t>,</w:t>
      </w:r>
      <w:r>
        <w:rPr>
          <w:spacing w:val="-10"/>
          <w:sz w:val="22"/>
        </w:rPr>
        <w:t> </w:t>
      </w:r>
      <w:r>
        <w:rPr>
          <w:sz w:val="22"/>
        </w:rPr>
        <w:t>308</w:t>
      </w:r>
      <w:r>
        <w:rPr>
          <w:spacing w:val="-12"/>
          <w:sz w:val="22"/>
        </w:rPr>
        <w:t> </w:t>
      </w:r>
      <w:r>
        <w:rPr>
          <w:sz w:val="22"/>
        </w:rPr>
        <w:t>F.3d 1147,</w:t>
      </w:r>
      <w:r>
        <w:rPr>
          <w:spacing w:val="-5"/>
          <w:sz w:val="22"/>
        </w:rPr>
        <w:t> </w:t>
      </w:r>
      <w:r>
        <w:rPr>
          <w:sz w:val="22"/>
        </w:rPr>
        <w:t>1152</w:t>
      </w:r>
      <w:r>
        <w:rPr>
          <w:spacing w:val="-6"/>
          <w:sz w:val="22"/>
        </w:rPr>
        <w:t> </w:t>
      </w:r>
      <w:r>
        <w:rPr>
          <w:sz w:val="22"/>
        </w:rPr>
        <w:t>(11th</w:t>
      </w:r>
      <w:r>
        <w:rPr>
          <w:spacing w:val="-6"/>
          <w:sz w:val="22"/>
        </w:rPr>
        <w:t> </w:t>
      </w:r>
      <w:r>
        <w:rPr>
          <w:sz w:val="22"/>
        </w:rPr>
        <w:t>Cir.</w:t>
      </w:r>
      <w:r>
        <w:rPr>
          <w:spacing w:val="-4"/>
          <w:sz w:val="22"/>
        </w:rPr>
        <w:t> </w:t>
      </w:r>
      <w:r>
        <w:rPr>
          <w:sz w:val="22"/>
        </w:rPr>
        <w:t>2002);</w:t>
      </w:r>
      <w:r>
        <w:rPr>
          <w:spacing w:val="-5"/>
          <w:sz w:val="22"/>
        </w:rPr>
        <w:t> </w:t>
      </w:r>
      <w:r>
        <w:rPr>
          <w:i/>
          <w:sz w:val="22"/>
        </w:rPr>
        <w:t>United</w:t>
      </w:r>
      <w:r>
        <w:rPr>
          <w:i/>
          <w:spacing w:val="-8"/>
          <w:sz w:val="22"/>
        </w:rPr>
        <w:t> </w:t>
      </w:r>
      <w:r>
        <w:rPr>
          <w:i/>
          <w:sz w:val="22"/>
        </w:rPr>
        <w:t>States</w:t>
      </w:r>
      <w:r>
        <w:rPr>
          <w:i/>
          <w:spacing w:val="-4"/>
          <w:sz w:val="22"/>
        </w:rPr>
        <w:t> </w:t>
      </w:r>
      <w:r>
        <w:rPr>
          <w:i/>
          <w:sz w:val="22"/>
        </w:rPr>
        <w:t>v.</w:t>
      </w:r>
      <w:r>
        <w:rPr>
          <w:i/>
          <w:spacing w:val="-3"/>
          <w:sz w:val="22"/>
        </w:rPr>
        <w:t> </w:t>
      </w:r>
      <w:r>
        <w:rPr>
          <w:i/>
          <w:sz w:val="22"/>
        </w:rPr>
        <w:t>Delgado-Nunez</w:t>
      </w:r>
      <w:r>
        <w:rPr>
          <w:sz w:val="22"/>
        </w:rPr>
        <w:t>,</w:t>
      </w:r>
      <w:r>
        <w:rPr>
          <w:spacing w:val="-4"/>
          <w:sz w:val="22"/>
        </w:rPr>
        <w:t> </w:t>
      </w:r>
      <w:r>
        <w:rPr>
          <w:sz w:val="22"/>
        </w:rPr>
        <w:t>295</w:t>
      </w:r>
      <w:r>
        <w:rPr>
          <w:spacing w:val="-4"/>
          <w:sz w:val="22"/>
        </w:rPr>
        <w:t> </w:t>
      </w:r>
      <w:r>
        <w:rPr>
          <w:sz w:val="22"/>
        </w:rPr>
        <w:t>F.3d</w:t>
      </w:r>
      <w:r>
        <w:rPr>
          <w:spacing w:val="-4"/>
          <w:sz w:val="22"/>
        </w:rPr>
        <w:t> </w:t>
      </w:r>
      <w:r>
        <w:rPr>
          <w:sz w:val="22"/>
        </w:rPr>
        <w:t>494,</w:t>
      </w:r>
      <w:r>
        <w:rPr>
          <w:spacing w:val="-3"/>
          <w:sz w:val="22"/>
        </w:rPr>
        <w:t> </w:t>
      </w:r>
      <w:r>
        <w:rPr>
          <w:sz w:val="22"/>
        </w:rPr>
        <w:t>497</w:t>
      </w:r>
      <w:r>
        <w:rPr>
          <w:spacing w:val="-6"/>
          <w:sz w:val="22"/>
        </w:rPr>
        <w:t> </w:t>
      </w:r>
      <w:r>
        <w:rPr>
          <w:sz w:val="22"/>
        </w:rPr>
        <w:t>(5th</w:t>
      </w:r>
      <w:r>
        <w:rPr>
          <w:spacing w:val="-7"/>
          <w:sz w:val="22"/>
        </w:rPr>
        <w:t> </w:t>
      </w:r>
      <w:r>
        <w:rPr>
          <w:sz w:val="22"/>
        </w:rPr>
        <w:t>Cir.</w:t>
      </w:r>
      <w:r>
        <w:rPr>
          <w:spacing w:val="-7"/>
          <w:sz w:val="22"/>
        </w:rPr>
        <w:t> </w:t>
      </w:r>
      <w:r>
        <w:rPr>
          <w:sz w:val="22"/>
        </w:rPr>
        <w:t>2002).</w:t>
      </w:r>
      <w:r>
        <w:rPr>
          <w:spacing w:val="44"/>
          <w:sz w:val="22"/>
        </w:rPr>
        <w:t> </w:t>
      </w:r>
      <w:r>
        <w:rPr>
          <w:i/>
          <w:sz w:val="22"/>
        </w:rPr>
        <w:t>But</w:t>
      </w:r>
      <w:r>
        <w:rPr>
          <w:i/>
          <w:spacing w:val="-7"/>
          <w:sz w:val="22"/>
        </w:rPr>
        <w:t> </w:t>
      </w:r>
      <w:r>
        <w:rPr>
          <w:i/>
          <w:sz w:val="22"/>
        </w:rPr>
        <w:t>see</w:t>
      </w:r>
      <w:r>
        <w:rPr>
          <w:i/>
          <w:spacing w:val="-4"/>
          <w:sz w:val="22"/>
        </w:rPr>
        <w:t> </w:t>
      </w:r>
      <w:r>
        <w:rPr>
          <w:i/>
          <w:sz w:val="22"/>
        </w:rPr>
        <w:t>id.</w:t>
      </w:r>
      <w:r>
        <w:rPr>
          <w:i/>
          <w:spacing w:val="-5"/>
          <w:sz w:val="22"/>
        </w:rPr>
        <w:t> </w:t>
      </w:r>
      <w:r>
        <w:rPr>
          <w:sz w:val="22"/>
        </w:rPr>
        <w:t>at 499-503 (Dennis, J., dissenting) (noting that this position conflicts with most authority on this</w:t>
      </w:r>
      <w:r>
        <w:rPr>
          <w:spacing w:val="14"/>
          <w:sz w:val="22"/>
        </w:rPr>
        <w:t> </w:t>
      </w:r>
      <w:r>
        <w:rPr>
          <w:sz w:val="22"/>
        </w:rPr>
        <w:t>issue).</w:t>
      </w:r>
    </w:p>
    <w:p>
      <w:pPr>
        <w:pStyle w:val="BodyText"/>
        <w:spacing w:before="10"/>
        <w:rPr>
          <w:sz w:val="14"/>
        </w:rPr>
      </w:pPr>
    </w:p>
    <w:p>
      <w:pPr>
        <w:spacing w:before="73"/>
        <w:ind w:left="1180" w:right="0" w:firstLine="0"/>
        <w:jc w:val="left"/>
        <w:rPr>
          <w:sz w:val="22"/>
        </w:rPr>
      </w:pPr>
      <w:r>
        <w:rPr>
          <w:position w:val="9"/>
          <w:sz w:val="12"/>
        </w:rPr>
        <w:t>130 </w:t>
      </w:r>
      <w:r>
        <w:rPr>
          <w:i/>
          <w:sz w:val="22"/>
        </w:rPr>
        <w:t>See United States v. Perez</w:t>
      </w:r>
      <w:r>
        <w:rPr>
          <w:sz w:val="22"/>
        </w:rPr>
        <w:t>, 280 F.3d 318, 328 (3d Cir. 2002) (“Where an indictment alleges venue</w:t>
      </w:r>
    </w:p>
    <w:p>
      <w:pPr>
        <w:spacing w:line="244" w:lineRule="auto" w:before="6"/>
        <w:ind w:left="460" w:right="114" w:firstLine="0"/>
        <w:jc w:val="both"/>
        <w:rPr>
          <w:sz w:val="22"/>
        </w:rPr>
      </w:pPr>
      <w:r>
        <w:rPr>
          <w:sz w:val="22"/>
        </w:rPr>
        <w:t>on its face without an obvious defect, ‘</w:t>
      </w:r>
      <w:r>
        <w:rPr>
          <w:i/>
          <w:sz w:val="22"/>
        </w:rPr>
        <w:t>the defendant has no notice </w:t>
      </w:r>
      <w:r>
        <w:rPr>
          <w:sz w:val="22"/>
        </w:rPr>
        <w:t>that a facially proper allegation of venue is in</w:t>
      </w:r>
      <w:r>
        <w:rPr>
          <w:spacing w:val="-5"/>
          <w:sz w:val="22"/>
        </w:rPr>
        <w:t> </w:t>
      </w:r>
      <w:r>
        <w:rPr>
          <w:sz w:val="22"/>
        </w:rPr>
        <w:t>fact</w:t>
      </w:r>
      <w:r>
        <w:rPr>
          <w:spacing w:val="-2"/>
          <w:sz w:val="22"/>
        </w:rPr>
        <w:t> </w:t>
      </w:r>
      <w:r>
        <w:rPr>
          <w:sz w:val="22"/>
        </w:rPr>
        <w:t>defective,</w:t>
      </w:r>
      <w:r>
        <w:rPr>
          <w:spacing w:val="-4"/>
          <w:sz w:val="22"/>
        </w:rPr>
        <w:t> </w:t>
      </w:r>
      <w:r>
        <w:rPr>
          <w:sz w:val="22"/>
        </w:rPr>
        <w:t>and</w:t>
      </w:r>
      <w:r>
        <w:rPr>
          <w:spacing w:val="-5"/>
          <w:sz w:val="22"/>
        </w:rPr>
        <w:t> </w:t>
      </w:r>
      <w:r>
        <w:rPr>
          <w:sz w:val="22"/>
        </w:rPr>
        <w:t>thus</w:t>
      </w:r>
      <w:r>
        <w:rPr>
          <w:spacing w:val="-5"/>
          <w:sz w:val="22"/>
        </w:rPr>
        <w:t> </w:t>
      </w:r>
      <w:r>
        <w:rPr>
          <w:sz w:val="22"/>
        </w:rPr>
        <w:t>there</w:t>
      </w:r>
      <w:r>
        <w:rPr>
          <w:spacing w:val="-3"/>
          <w:sz w:val="22"/>
        </w:rPr>
        <w:t> </w:t>
      </w:r>
      <w:r>
        <w:rPr>
          <w:sz w:val="22"/>
        </w:rPr>
        <w:t>can</w:t>
      </w:r>
      <w:r>
        <w:rPr>
          <w:spacing w:val="-4"/>
          <w:sz w:val="22"/>
        </w:rPr>
        <w:t> </w:t>
      </w:r>
      <w:r>
        <w:rPr>
          <w:sz w:val="22"/>
        </w:rPr>
        <w:t>be</w:t>
      </w:r>
      <w:r>
        <w:rPr>
          <w:spacing w:val="-5"/>
          <w:sz w:val="22"/>
        </w:rPr>
        <w:t> </w:t>
      </w:r>
      <w:r>
        <w:rPr>
          <w:sz w:val="22"/>
        </w:rPr>
        <w:t>no</w:t>
      </w:r>
      <w:r>
        <w:rPr>
          <w:spacing w:val="-3"/>
          <w:sz w:val="22"/>
        </w:rPr>
        <w:t> </w:t>
      </w:r>
      <w:r>
        <w:rPr>
          <w:sz w:val="22"/>
        </w:rPr>
        <w:t>waiver</w:t>
      </w:r>
      <w:r>
        <w:rPr>
          <w:spacing w:val="-4"/>
          <w:sz w:val="22"/>
        </w:rPr>
        <w:t> </w:t>
      </w:r>
      <w:r>
        <w:rPr>
          <w:sz w:val="22"/>
        </w:rPr>
        <w:t>until</w:t>
      </w:r>
      <w:r>
        <w:rPr>
          <w:spacing w:val="-4"/>
          <w:sz w:val="22"/>
        </w:rPr>
        <w:t> </w:t>
      </w:r>
      <w:r>
        <w:rPr>
          <w:sz w:val="22"/>
        </w:rPr>
        <w:t>the</w:t>
      </w:r>
      <w:r>
        <w:rPr>
          <w:spacing w:val="-3"/>
          <w:sz w:val="22"/>
        </w:rPr>
        <w:t> </w:t>
      </w:r>
      <w:r>
        <w:rPr>
          <w:sz w:val="22"/>
        </w:rPr>
        <w:t>close</w:t>
      </w:r>
      <w:r>
        <w:rPr>
          <w:spacing w:val="-4"/>
          <w:sz w:val="22"/>
        </w:rPr>
        <w:t> </w:t>
      </w:r>
      <w:r>
        <w:rPr>
          <w:sz w:val="22"/>
        </w:rPr>
        <w:t>of</w:t>
      </w:r>
      <w:r>
        <w:rPr>
          <w:spacing w:val="-5"/>
          <w:sz w:val="22"/>
        </w:rPr>
        <w:t> </w:t>
      </w:r>
      <w:r>
        <w:rPr>
          <w:sz w:val="22"/>
        </w:rPr>
        <w:t>the</w:t>
      </w:r>
      <w:r>
        <w:rPr>
          <w:spacing w:val="-3"/>
          <w:sz w:val="22"/>
        </w:rPr>
        <w:t> </w:t>
      </w:r>
      <w:r>
        <w:rPr>
          <w:sz w:val="22"/>
        </w:rPr>
        <w:t>government’s</w:t>
      </w:r>
      <w:r>
        <w:rPr>
          <w:spacing w:val="-4"/>
          <w:sz w:val="22"/>
        </w:rPr>
        <w:t> </w:t>
      </w:r>
      <w:r>
        <w:rPr>
          <w:sz w:val="22"/>
        </w:rPr>
        <w:t>case.”</w:t>
      </w:r>
      <w:r>
        <w:rPr>
          <w:spacing w:val="-4"/>
          <w:sz w:val="22"/>
        </w:rPr>
        <w:t> </w:t>
      </w:r>
      <w:r>
        <w:rPr>
          <w:sz w:val="22"/>
        </w:rPr>
        <w:t>(emphasis</w:t>
      </w:r>
      <w:r>
        <w:rPr>
          <w:spacing w:val="-3"/>
          <w:sz w:val="22"/>
        </w:rPr>
        <w:t> </w:t>
      </w:r>
      <w:r>
        <w:rPr>
          <w:sz w:val="22"/>
        </w:rPr>
        <w:t>added)); </w:t>
      </w:r>
      <w:r>
        <w:rPr>
          <w:i/>
          <w:sz w:val="22"/>
        </w:rPr>
        <w:t>United States v. Black Cloud</w:t>
      </w:r>
      <w:r>
        <w:rPr>
          <w:sz w:val="22"/>
        </w:rPr>
        <w:t>, 590 F.2d 270, 272 (8th Cir. 1979) </w:t>
      </w:r>
      <w:r>
        <w:rPr>
          <w:spacing w:val="2"/>
          <w:sz w:val="22"/>
        </w:rPr>
        <w:t>(“[W]hen </w:t>
      </w:r>
      <w:r>
        <w:rPr>
          <w:sz w:val="22"/>
        </w:rPr>
        <w:t>an indictment contains a proper allegation</w:t>
      </w:r>
      <w:r>
        <w:rPr>
          <w:spacing w:val="-9"/>
          <w:sz w:val="22"/>
        </w:rPr>
        <w:t> </w:t>
      </w:r>
      <w:r>
        <w:rPr>
          <w:sz w:val="22"/>
        </w:rPr>
        <w:t>of</w:t>
      </w:r>
      <w:r>
        <w:rPr>
          <w:spacing w:val="-9"/>
          <w:sz w:val="22"/>
        </w:rPr>
        <w:t> </w:t>
      </w:r>
      <w:r>
        <w:rPr>
          <w:sz w:val="22"/>
        </w:rPr>
        <w:t>venue</w:t>
      </w:r>
      <w:r>
        <w:rPr>
          <w:spacing w:val="-10"/>
          <w:sz w:val="22"/>
        </w:rPr>
        <w:t> </w:t>
      </w:r>
      <w:r>
        <w:rPr>
          <w:sz w:val="22"/>
        </w:rPr>
        <w:t>so</w:t>
      </w:r>
      <w:r>
        <w:rPr>
          <w:spacing w:val="-8"/>
          <w:sz w:val="22"/>
        </w:rPr>
        <w:t> </w:t>
      </w:r>
      <w:r>
        <w:rPr>
          <w:sz w:val="22"/>
        </w:rPr>
        <w:t>that</w:t>
      </w:r>
      <w:r>
        <w:rPr>
          <w:spacing w:val="-7"/>
          <w:sz w:val="22"/>
        </w:rPr>
        <w:t> </w:t>
      </w:r>
      <w:r>
        <w:rPr>
          <w:i/>
          <w:sz w:val="22"/>
        </w:rPr>
        <w:t>a</w:t>
      </w:r>
      <w:r>
        <w:rPr>
          <w:i/>
          <w:spacing w:val="-8"/>
          <w:sz w:val="22"/>
        </w:rPr>
        <w:t> </w:t>
      </w:r>
      <w:r>
        <w:rPr>
          <w:i/>
          <w:sz w:val="22"/>
        </w:rPr>
        <w:t>defendant</w:t>
      </w:r>
      <w:r>
        <w:rPr>
          <w:i/>
          <w:spacing w:val="-7"/>
          <w:sz w:val="22"/>
        </w:rPr>
        <w:t> </w:t>
      </w:r>
      <w:r>
        <w:rPr>
          <w:i/>
          <w:sz w:val="22"/>
        </w:rPr>
        <w:t>has</w:t>
      </w:r>
      <w:r>
        <w:rPr>
          <w:i/>
          <w:spacing w:val="-8"/>
          <w:sz w:val="22"/>
        </w:rPr>
        <w:t> </w:t>
      </w:r>
      <w:r>
        <w:rPr>
          <w:i/>
          <w:sz w:val="22"/>
        </w:rPr>
        <w:t>no</w:t>
      </w:r>
      <w:r>
        <w:rPr>
          <w:i/>
          <w:spacing w:val="-9"/>
          <w:sz w:val="22"/>
        </w:rPr>
        <w:t> </w:t>
      </w:r>
      <w:r>
        <w:rPr>
          <w:i/>
          <w:sz w:val="22"/>
        </w:rPr>
        <w:t>notice</w:t>
      </w:r>
      <w:r>
        <w:rPr>
          <w:i/>
          <w:spacing w:val="-7"/>
          <w:sz w:val="22"/>
        </w:rPr>
        <w:t> </w:t>
      </w:r>
      <w:r>
        <w:rPr>
          <w:sz w:val="22"/>
        </w:rPr>
        <w:t>of</w:t>
      </w:r>
      <w:r>
        <w:rPr>
          <w:spacing w:val="-10"/>
          <w:sz w:val="22"/>
        </w:rPr>
        <w:t> </w:t>
      </w:r>
      <w:r>
        <w:rPr>
          <w:sz w:val="22"/>
        </w:rPr>
        <w:t>a</w:t>
      </w:r>
      <w:r>
        <w:rPr>
          <w:spacing w:val="-7"/>
          <w:sz w:val="22"/>
        </w:rPr>
        <w:t> </w:t>
      </w:r>
      <w:r>
        <w:rPr>
          <w:sz w:val="22"/>
        </w:rPr>
        <w:t>defect</w:t>
      </w:r>
      <w:r>
        <w:rPr>
          <w:spacing w:val="-7"/>
          <w:sz w:val="22"/>
        </w:rPr>
        <w:t> </w:t>
      </w:r>
      <w:r>
        <w:rPr>
          <w:sz w:val="22"/>
        </w:rPr>
        <w:t>of</w:t>
      </w:r>
      <w:r>
        <w:rPr>
          <w:spacing w:val="-10"/>
          <w:sz w:val="22"/>
        </w:rPr>
        <w:t> </w:t>
      </w:r>
      <w:r>
        <w:rPr>
          <w:sz w:val="22"/>
        </w:rPr>
        <w:t>venue</w:t>
      </w:r>
      <w:r>
        <w:rPr>
          <w:spacing w:val="-9"/>
          <w:sz w:val="22"/>
        </w:rPr>
        <w:t> </w:t>
      </w:r>
      <w:r>
        <w:rPr>
          <w:sz w:val="22"/>
        </w:rPr>
        <w:t>until</w:t>
      </w:r>
      <w:r>
        <w:rPr>
          <w:spacing w:val="-8"/>
          <w:sz w:val="22"/>
        </w:rPr>
        <w:t> </w:t>
      </w:r>
      <w:r>
        <w:rPr>
          <w:sz w:val="22"/>
        </w:rPr>
        <w:t>the</w:t>
      </w:r>
      <w:r>
        <w:rPr>
          <w:spacing w:val="-7"/>
          <w:sz w:val="22"/>
        </w:rPr>
        <w:t> </w:t>
      </w:r>
      <w:r>
        <w:rPr>
          <w:sz w:val="22"/>
        </w:rPr>
        <w:t>government</w:t>
      </w:r>
      <w:r>
        <w:rPr>
          <w:spacing w:val="-7"/>
          <w:sz w:val="22"/>
        </w:rPr>
        <w:t> </w:t>
      </w:r>
      <w:r>
        <w:rPr>
          <w:sz w:val="22"/>
        </w:rPr>
        <w:t>rests</w:t>
      </w:r>
      <w:r>
        <w:rPr>
          <w:spacing w:val="-8"/>
          <w:sz w:val="22"/>
        </w:rPr>
        <w:t> </w:t>
      </w:r>
      <w:r>
        <w:rPr>
          <w:sz w:val="22"/>
        </w:rPr>
        <w:t>its</w:t>
      </w:r>
      <w:r>
        <w:rPr>
          <w:spacing w:val="-7"/>
          <w:sz w:val="22"/>
        </w:rPr>
        <w:t> </w:t>
      </w:r>
      <w:r>
        <w:rPr>
          <w:sz w:val="22"/>
        </w:rPr>
        <w:t>case,</w:t>
      </w:r>
      <w:r>
        <w:rPr>
          <w:spacing w:val="-9"/>
          <w:sz w:val="22"/>
        </w:rPr>
        <w:t> </w:t>
      </w:r>
      <w:r>
        <w:rPr>
          <w:sz w:val="22"/>
        </w:rPr>
        <w:t>the objection is timely if made at the close of the evidence.” (emphasis</w:t>
      </w:r>
      <w:r>
        <w:rPr>
          <w:spacing w:val="10"/>
          <w:sz w:val="22"/>
        </w:rPr>
        <w:t> </w:t>
      </w:r>
      <w:r>
        <w:rPr>
          <w:sz w:val="22"/>
        </w:rPr>
        <w:t>added)).</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100" w:right="478"/>
        <w:jc w:val="both"/>
      </w:pPr>
      <w:r>
        <w:rPr/>
        <w:t>is</w:t>
      </w:r>
      <w:r>
        <w:rPr>
          <w:spacing w:val="-22"/>
        </w:rPr>
        <w:t> </w:t>
      </w:r>
      <w:r>
        <w:rPr/>
        <w:t>reconciled</w:t>
      </w:r>
      <w:r>
        <w:rPr>
          <w:spacing w:val="-23"/>
        </w:rPr>
        <w:t> </w:t>
      </w:r>
      <w:r>
        <w:rPr/>
        <w:t>with</w:t>
      </w:r>
      <w:r>
        <w:rPr>
          <w:spacing w:val="-21"/>
        </w:rPr>
        <w:t> </w:t>
      </w:r>
      <w:r>
        <w:rPr/>
        <w:t>the</w:t>
      </w:r>
      <w:r>
        <w:rPr>
          <w:spacing w:val="-22"/>
        </w:rPr>
        <w:t> </w:t>
      </w:r>
      <w:r>
        <w:rPr/>
        <w:t>general</w:t>
      </w:r>
      <w:r>
        <w:rPr>
          <w:spacing w:val="-21"/>
        </w:rPr>
        <w:t> </w:t>
      </w:r>
      <w:r>
        <w:rPr/>
        <w:t>rule</w:t>
      </w:r>
      <w:r>
        <w:rPr>
          <w:spacing w:val="-21"/>
        </w:rPr>
        <w:t> </w:t>
      </w:r>
      <w:r>
        <w:rPr/>
        <w:t>discussed</w:t>
      </w:r>
      <w:r>
        <w:rPr>
          <w:spacing w:val="-22"/>
        </w:rPr>
        <w:t> </w:t>
      </w:r>
      <w:r>
        <w:rPr/>
        <w:t>in</w:t>
      </w:r>
      <w:r>
        <w:rPr>
          <w:spacing w:val="-21"/>
        </w:rPr>
        <w:t> </w:t>
      </w:r>
      <w:r>
        <w:rPr/>
        <w:t>Section</w:t>
      </w:r>
      <w:r>
        <w:rPr>
          <w:spacing w:val="-21"/>
        </w:rPr>
        <w:t> </w:t>
      </w:r>
      <w:r>
        <w:rPr/>
        <w:t>6.1.01</w:t>
      </w:r>
      <w:r>
        <w:rPr>
          <w:spacing w:val="-21"/>
        </w:rPr>
        <w:t> </w:t>
      </w:r>
      <w:r>
        <w:rPr/>
        <w:t>above</w:t>
      </w:r>
      <w:r>
        <w:rPr>
          <w:spacing w:val="-22"/>
        </w:rPr>
        <w:t> </w:t>
      </w:r>
      <w:r>
        <w:rPr/>
        <w:t>--</w:t>
      </w:r>
      <w:r>
        <w:rPr>
          <w:spacing w:val="-21"/>
        </w:rPr>
        <w:t> </w:t>
      </w:r>
      <w:r>
        <w:rPr/>
        <w:t>that</w:t>
      </w:r>
      <w:r>
        <w:rPr>
          <w:spacing w:val="-21"/>
        </w:rPr>
        <w:t> </w:t>
      </w:r>
      <w:r>
        <w:rPr/>
        <w:t>a</w:t>
      </w:r>
      <w:r>
        <w:rPr>
          <w:spacing w:val="-22"/>
        </w:rPr>
        <w:t> </w:t>
      </w:r>
      <w:r>
        <w:rPr/>
        <w:t>defendant</w:t>
      </w:r>
      <w:r>
        <w:rPr>
          <w:spacing w:val="-21"/>
        </w:rPr>
        <w:t> </w:t>
      </w:r>
      <w:r>
        <w:rPr/>
        <w:t>making</w:t>
      </w:r>
      <w:r>
        <w:rPr>
          <w:spacing w:val="-21"/>
        </w:rPr>
        <w:t> </w:t>
      </w:r>
      <w:r>
        <w:rPr/>
        <w:t>a</w:t>
      </w:r>
      <w:r>
        <w:rPr>
          <w:spacing w:val="-24"/>
        </w:rPr>
        <w:t> </w:t>
      </w:r>
      <w:r>
        <w:rPr/>
        <w:t>pretrial motion</w:t>
      </w:r>
      <w:r>
        <w:rPr>
          <w:spacing w:val="-4"/>
        </w:rPr>
        <w:t> </w:t>
      </w:r>
      <w:r>
        <w:rPr/>
        <w:t>to</w:t>
      </w:r>
      <w:r>
        <w:rPr>
          <w:spacing w:val="-4"/>
        </w:rPr>
        <w:t> </w:t>
      </w:r>
      <w:r>
        <w:rPr/>
        <w:t>dismiss</w:t>
      </w:r>
      <w:r>
        <w:rPr>
          <w:spacing w:val="-4"/>
        </w:rPr>
        <w:t> </w:t>
      </w:r>
      <w:r>
        <w:rPr/>
        <w:t>is</w:t>
      </w:r>
      <w:r>
        <w:rPr>
          <w:spacing w:val="-4"/>
        </w:rPr>
        <w:t> </w:t>
      </w:r>
      <w:r>
        <w:rPr/>
        <w:t>prohibited</w:t>
      </w:r>
      <w:r>
        <w:rPr>
          <w:spacing w:val="-3"/>
        </w:rPr>
        <w:t> </w:t>
      </w:r>
      <w:r>
        <w:rPr/>
        <w:t>from</w:t>
      </w:r>
      <w:r>
        <w:rPr>
          <w:spacing w:val="-7"/>
        </w:rPr>
        <w:t> </w:t>
      </w:r>
      <w:r>
        <w:rPr/>
        <w:t>relying</w:t>
      </w:r>
      <w:r>
        <w:rPr>
          <w:spacing w:val="-8"/>
        </w:rPr>
        <w:t> </w:t>
      </w:r>
      <w:r>
        <w:rPr/>
        <w:t>on</w:t>
      </w:r>
      <w:r>
        <w:rPr>
          <w:spacing w:val="-4"/>
        </w:rPr>
        <w:t> </w:t>
      </w:r>
      <w:r>
        <w:rPr/>
        <w:t>evidence</w:t>
      </w:r>
      <w:r>
        <w:rPr>
          <w:spacing w:val="-4"/>
        </w:rPr>
        <w:t> </w:t>
      </w:r>
      <w:r>
        <w:rPr/>
        <w:t>outside</w:t>
      </w:r>
      <w:r>
        <w:rPr>
          <w:spacing w:val="-3"/>
        </w:rPr>
        <w:t> </w:t>
      </w:r>
      <w:r>
        <w:rPr/>
        <w:t>the</w:t>
      </w:r>
      <w:r>
        <w:rPr>
          <w:spacing w:val="-4"/>
        </w:rPr>
        <w:t> </w:t>
      </w:r>
      <w:r>
        <w:rPr/>
        <w:t>four</w:t>
      </w:r>
      <w:r>
        <w:rPr>
          <w:spacing w:val="-7"/>
        </w:rPr>
        <w:t> </w:t>
      </w:r>
      <w:r>
        <w:rPr/>
        <w:t>corners</w:t>
      </w:r>
      <w:r>
        <w:rPr>
          <w:spacing w:val="-4"/>
        </w:rPr>
        <w:t> </w:t>
      </w:r>
      <w:r>
        <w:rPr/>
        <w:t>of</w:t>
      </w:r>
      <w:r>
        <w:rPr>
          <w:spacing w:val="-3"/>
        </w:rPr>
        <w:t> </w:t>
      </w:r>
      <w:r>
        <w:rPr/>
        <w:t>the</w:t>
      </w:r>
      <w:r>
        <w:rPr>
          <w:spacing w:val="-4"/>
        </w:rPr>
        <w:t> </w:t>
      </w:r>
      <w:r>
        <w:rPr/>
        <w:t>indictment,</w:t>
      </w:r>
      <w:r>
        <w:rPr>
          <w:spacing w:val="-4"/>
        </w:rPr>
        <w:t> </w:t>
      </w:r>
      <w:r>
        <w:rPr/>
        <w:t>at least where the government contests the evidence -- is</w:t>
      </w:r>
      <w:r>
        <w:rPr>
          <w:spacing w:val="-8"/>
        </w:rPr>
        <w:t> </w:t>
      </w:r>
      <w:r>
        <w:rPr/>
        <w:t>unclear.</w:t>
      </w:r>
    </w:p>
    <w:p>
      <w:pPr>
        <w:pStyle w:val="BodyText"/>
        <w:spacing w:before="8"/>
      </w:pPr>
    </w:p>
    <w:p>
      <w:pPr>
        <w:pStyle w:val="Heading1"/>
        <w:numPr>
          <w:ilvl w:val="3"/>
          <w:numId w:val="1"/>
        </w:numPr>
        <w:tabs>
          <w:tab w:pos="2680" w:val="left" w:leader="none"/>
        </w:tabs>
        <w:spacing w:line="240" w:lineRule="auto" w:before="1" w:after="0"/>
        <w:ind w:left="2680" w:right="0" w:hanging="1140"/>
        <w:jc w:val="left"/>
      </w:pPr>
      <w:r>
        <w:rPr/>
        <w:t>Proof of Venue at</w:t>
      </w:r>
      <w:r>
        <w:rPr>
          <w:spacing w:val="1"/>
        </w:rPr>
        <w:t> </w:t>
      </w:r>
      <w:r>
        <w:rPr/>
        <w:t>Trial</w:t>
      </w:r>
    </w:p>
    <w:p>
      <w:pPr>
        <w:pStyle w:val="BodyText"/>
        <w:spacing w:before="9"/>
        <w:rPr>
          <w:b/>
        </w:rPr>
      </w:pPr>
    </w:p>
    <w:p>
      <w:pPr>
        <w:pStyle w:val="BodyText"/>
        <w:ind w:left="820"/>
      </w:pPr>
      <w:r>
        <w:rPr/>
        <w:t>The</w:t>
      </w:r>
      <w:r>
        <w:rPr>
          <w:spacing w:val="-12"/>
        </w:rPr>
        <w:t> </w:t>
      </w:r>
      <w:r>
        <w:rPr/>
        <w:t>government</w:t>
      </w:r>
      <w:r>
        <w:rPr>
          <w:spacing w:val="-11"/>
        </w:rPr>
        <w:t> </w:t>
      </w:r>
      <w:r>
        <w:rPr/>
        <w:t>has</w:t>
      </w:r>
      <w:r>
        <w:rPr>
          <w:spacing w:val="-11"/>
        </w:rPr>
        <w:t> </w:t>
      </w:r>
      <w:r>
        <w:rPr/>
        <w:t>the</w:t>
      </w:r>
      <w:r>
        <w:rPr>
          <w:spacing w:val="-14"/>
        </w:rPr>
        <w:t> </w:t>
      </w:r>
      <w:r>
        <w:rPr/>
        <w:t>burden</w:t>
      </w:r>
      <w:r>
        <w:rPr>
          <w:spacing w:val="-15"/>
        </w:rPr>
        <w:t> </w:t>
      </w:r>
      <w:r>
        <w:rPr/>
        <w:t>of</w:t>
      </w:r>
      <w:r>
        <w:rPr>
          <w:spacing w:val="-14"/>
        </w:rPr>
        <w:t> </w:t>
      </w:r>
      <w:r>
        <w:rPr/>
        <w:t>proving</w:t>
      </w:r>
      <w:r>
        <w:rPr>
          <w:spacing w:val="-17"/>
        </w:rPr>
        <w:t> </w:t>
      </w:r>
      <w:r>
        <w:rPr/>
        <w:t>venue</w:t>
      </w:r>
      <w:r>
        <w:rPr>
          <w:spacing w:val="-16"/>
        </w:rPr>
        <w:t> </w:t>
      </w:r>
      <w:r>
        <w:rPr/>
        <w:t>by</w:t>
      </w:r>
      <w:r>
        <w:rPr>
          <w:spacing w:val="-20"/>
        </w:rPr>
        <w:t> </w:t>
      </w:r>
      <w:r>
        <w:rPr/>
        <w:t>a</w:t>
      </w:r>
      <w:r>
        <w:rPr>
          <w:spacing w:val="-15"/>
        </w:rPr>
        <w:t> </w:t>
      </w:r>
      <w:r>
        <w:rPr/>
        <w:t>preponderance</w:t>
      </w:r>
      <w:r>
        <w:rPr>
          <w:spacing w:val="-14"/>
        </w:rPr>
        <w:t> </w:t>
      </w:r>
      <w:r>
        <w:rPr/>
        <w:t>of</w:t>
      </w:r>
      <w:r>
        <w:rPr>
          <w:spacing w:val="-14"/>
        </w:rPr>
        <w:t> </w:t>
      </w:r>
      <w:r>
        <w:rPr/>
        <w:t>the</w:t>
      </w:r>
      <w:r>
        <w:rPr>
          <w:spacing w:val="-11"/>
        </w:rPr>
        <w:t> </w:t>
      </w:r>
      <w:r>
        <w:rPr/>
        <w:t>evidence</w:t>
      </w:r>
      <w:r>
        <w:rPr>
          <w:spacing w:val="-11"/>
        </w:rPr>
        <w:t> </w:t>
      </w:r>
      <w:r>
        <w:rPr/>
        <w:t>as</w:t>
      </w:r>
      <w:r>
        <w:rPr>
          <w:spacing w:val="-11"/>
        </w:rPr>
        <w:t> </w:t>
      </w:r>
      <w:r>
        <w:rPr/>
        <w:t>to</w:t>
      </w:r>
      <w:r>
        <w:rPr>
          <w:spacing w:val="-12"/>
        </w:rPr>
        <w:t> </w:t>
      </w:r>
      <w:r>
        <w:rPr/>
        <w:t>each</w:t>
      </w:r>
    </w:p>
    <w:p>
      <w:pPr>
        <w:pStyle w:val="BodyText"/>
        <w:spacing w:before="6"/>
        <w:ind w:left="100"/>
      </w:pPr>
      <w:r>
        <w:rPr/>
        <w:t>count.</w:t>
      </w:r>
      <w:r>
        <w:rPr>
          <w:position w:val="10"/>
          <w:sz w:val="14"/>
        </w:rPr>
        <w:t>131   </w:t>
      </w:r>
      <w:r>
        <w:rPr>
          <w:spacing w:val="7"/>
          <w:position w:val="10"/>
          <w:sz w:val="14"/>
        </w:rPr>
        <w:t> </w:t>
      </w:r>
      <w:r>
        <w:rPr/>
        <w:t>The</w:t>
      </w:r>
      <w:r>
        <w:rPr>
          <w:spacing w:val="7"/>
        </w:rPr>
        <w:t> </w:t>
      </w:r>
      <w:r>
        <w:rPr/>
        <w:t>Third</w:t>
      </w:r>
      <w:r>
        <w:rPr>
          <w:spacing w:val="10"/>
        </w:rPr>
        <w:t> </w:t>
      </w:r>
      <w:r>
        <w:rPr/>
        <w:t>and</w:t>
      </w:r>
      <w:r>
        <w:rPr>
          <w:spacing w:val="7"/>
        </w:rPr>
        <w:t> </w:t>
      </w:r>
      <w:r>
        <w:rPr/>
        <w:t>D.C.</w:t>
      </w:r>
      <w:r>
        <w:rPr>
          <w:spacing w:val="10"/>
        </w:rPr>
        <w:t> </w:t>
      </w:r>
      <w:r>
        <w:rPr/>
        <w:t>Circuits</w:t>
      </w:r>
      <w:r>
        <w:rPr>
          <w:spacing w:val="9"/>
        </w:rPr>
        <w:t> </w:t>
      </w:r>
      <w:r>
        <w:rPr/>
        <w:t>have</w:t>
      </w:r>
      <w:r>
        <w:rPr>
          <w:spacing w:val="7"/>
        </w:rPr>
        <w:t> </w:t>
      </w:r>
      <w:r>
        <w:rPr/>
        <w:t>held</w:t>
      </w:r>
      <w:r>
        <w:rPr>
          <w:spacing w:val="10"/>
        </w:rPr>
        <w:t> </w:t>
      </w:r>
      <w:r>
        <w:rPr/>
        <w:t>that</w:t>
      </w:r>
      <w:r>
        <w:rPr>
          <w:spacing w:val="9"/>
        </w:rPr>
        <w:t> </w:t>
      </w:r>
      <w:r>
        <w:rPr/>
        <w:t>“where</w:t>
      </w:r>
      <w:r>
        <w:rPr>
          <w:spacing w:val="6"/>
        </w:rPr>
        <w:t> </w:t>
      </w:r>
      <w:r>
        <w:rPr/>
        <w:t>the</w:t>
      </w:r>
      <w:r>
        <w:rPr>
          <w:spacing w:val="5"/>
        </w:rPr>
        <w:t> </w:t>
      </w:r>
      <w:r>
        <w:rPr/>
        <w:t>indictment</w:t>
      </w:r>
      <w:r>
        <w:rPr>
          <w:spacing w:val="10"/>
        </w:rPr>
        <w:t> </w:t>
      </w:r>
      <w:r>
        <w:rPr/>
        <w:t>alleges</w:t>
      </w:r>
      <w:r>
        <w:rPr>
          <w:spacing w:val="9"/>
        </w:rPr>
        <w:t> </w:t>
      </w:r>
      <w:r>
        <w:rPr/>
        <w:t>venue</w:t>
      </w:r>
      <w:r>
        <w:rPr>
          <w:spacing w:val="8"/>
        </w:rPr>
        <w:t> </w:t>
      </w:r>
      <w:r>
        <w:rPr/>
        <w:t>without</w:t>
      </w:r>
      <w:r>
        <w:rPr>
          <w:spacing w:val="10"/>
        </w:rPr>
        <w:t> </w:t>
      </w:r>
      <w:r>
        <w:rPr/>
        <w:t>a</w:t>
      </w:r>
    </w:p>
    <w:p>
      <w:pPr>
        <w:pStyle w:val="BodyText"/>
        <w:spacing w:line="244" w:lineRule="auto" w:before="7"/>
        <w:ind w:left="100" w:right="472"/>
        <w:jc w:val="both"/>
        <w:rPr>
          <w:sz w:val="14"/>
        </w:rPr>
      </w:pPr>
      <w:r>
        <w:rPr/>
        <w:t>facially</w:t>
      </w:r>
      <w:r>
        <w:rPr>
          <w:spacing w:val="-20"/>
        </w:rPr>
        <w:t> </w:t>
      </w:r>
      <w:r>
        <w:rPr/>
        <w:t>obvious</w:t>
      </w:r>
      <w:r>
        <w:rPr>
          <w:spacing w:val="-14"/>
        </w:rPr>
        <w:t> </w:t>
      </w:r>
      <w:r>
        <w:rPr/>
        <w:t>defect,</w:t>
      </w:r>
      <w:r>
        <w:rPr>
          <w:spacing w:val="-13"/>
        </w:rPr>
        <w:t> </w:t>
      </w:r>
      <w:r>
        <w:rPr/>
        <w:t>if:</w:t>
      </w:r>
      <w:r>
        <w:rPr>
          <w:spacing w:val="-13"/>
        </w:rPr>
        <w:t> </w:t>
      </w:r>
      <w:r>
        <w:rPr/>
        <w:t>(1)</w:t>
      </w:r>
      <w:r>
        <w:rPr>
          <w:spacing w:val="-17"/>
        </w:rPr>
        <w:t> </w:t>
      </w:r>
      <w:r>
        <w:rPr/>
        <w:t>the</w:t>
      </w:r>
      <w:r>
        <w:rPr>
          <w:spacing w:val="-16"/>
        </w:rPr>
        <w:t> </w:t>
      </w:r>
      <w:r>
        <w:rPr/>
        <w:t>defendant</w:t>
      </w:r>
      <w:r>
        <w:rPr>
          <w:spacing w:val="-16"/>
        </w:rPr>
        <w:t> </w:t>
      </w:r>
      <w:r>
        <w:rPr/>
        <w:t>objects</w:t>
      </w:r>
      <w:r>
        <w:rPr>
          <w:spacing w:val="-17"/>
        </w:rPr>
        <w:t> </w:t>
      </w:r>
      <w:r>
        <w:rPr/>
        <w:t>to</w:t>
      </w:r>
      <w:r>
        <w:rPr>
          <w:spacing w:val="-13"/>
        </w:rPr>
        <w:t> </w:t>
      </w:r>
      <w:r>
        <w:rPr/>
        <w:t>venue</w:t>
      </w:r>
      <w:r>
        <w:rPr>
          <w:spacing w:val="-17"/>
        </w:rPr>
        <w:t> </w:t>
      </w:r>
      <w:r>
        <w:rPr/>
        <w:t>prior</w:t>
      </w:r>
      <w:r>
        <w:rPr>
          <w:spacing w:val="-13"/>
        </w:rPr>
        <w:t> </w:t>
      </w:r>
      <w:r>
        <w:rPr/>
        <w:t>to</w:t>
      </w:r>
      <w:r>
        <w:rPr>
          <w:spacing w:val="-13"/>
        </w:rPr>
        <w:t> </w:t>
      </w:r>
      <w:r>
        <w:rPr/>
        <w:t>or</w:t>
      </w:r>
      <w:r>
        <w:rPr>
          <w:spacing w:val="-13"/>
        </w:rPr>
        <w:t> </w:t>
      </w:r>
      <w:r>
        <w:rPr/>
        <w:t>at</w:t>
      </w:r>
      <w:r>
        <w:rPr>
          <w:spacing w:val="-13"/>
        </w:rPr>
        <w:t> </w:t>
      </w:r>
      <w:r>
        <w:rPr/>
        <w:t>the</w:t>
      </w:r>
      <w:r>
        <w:rPr>
          <w:spacing w:val="-14"/>
        </w:rPr>
        <w:t> </w:t>
      </w:r>
      <w:r>
        <w:rPr/>
        <w:t>close</w:t>
      </w:r>
      <w:r>
        <w:rPr>
          <w:spacing w:val="-13"/>
        </w:rPr>
        <w:t> </w:t>
      </w:r>
      <w:r>
        <w:rPr/>
        <w:t>of</w:t>
      </w:r>
      <w:r>
        <w:rPr>
          <w:spacing w:val="-13"/>
        </w:rPr>
        <w:t> </w:t>
      </w:r>
      <w:r>
        <w:rPr/>
        <w:t>the</w:t>
      </w:r>
      <w:r>
        <w:rPr>
          <w:spacing w:val="-16"/>
        </w:rPr>
        <w:t> </w:t>
      </w:r>
      <w:r>
        <w:rPr/>
        <w:t>prosecution’s case-in-chief; (2) there is a genuine issue of material fact with regard to proper venue; and (3) </w:t>
      </w:r>
      <w:r>
        <w:rPr>
          <w:spacing w:val="2"/>
        </w:rPr>
        <w:t>the </w:t>
      </w:r>
      <w:r>
        <w:rPr/>
        <w:t>defendant timely requests a jury instruction, venue becomes a jury question and the court must specifically</w:t>
      </w:r>
      <w:r>
        <w:rPr>
          <w:spacing w:val="-30"/>
        </w:rPr>
        <w:t> </w:t>
      </w:r>
      <w:r>
        <w:rPr/>
        <w:t>instruct</w:t>
      </w:r>
      <w:r>
        <w:rPr>
          <w:spacing w:val="-22"/>
        </w:rPr>
        <w:t> </w:t>
      </w:r>
      <w:r>
        <w:rPr/>
        <w:t>the</w:t>
      </w:r>
      <w:r>
        <w:rPr>
          <w:spacing w:val="-24"/>
        </w:rPr>
        <w:t> </w:t>
      </w:r>
      <w:r>
        <w:rPr/>
        <w:t>jury</w:t>
      </w:r>
      <w:r>
        <w:rPr>
          <w:spacing w:val="-27"/>
        </w:rPr>
        <w:t> </w:t>
      </w:r>
      <w:r>
        <w:rPr/>
        <w:t>on</w:t>
      </w:r>
      <w:r>
        <w:rPr>
          <w:spacing w:val="-20"/>
        </w:rPr>
        <w:t> </w:t>
      </w:r>
      <w:r>
        <w:rPr/>
        <w:t>venue.”</w:t>
      </w:r>
      <w:r>
        <w:rPr>
          <w:spacing w:val="17"/>
        </w:rPr>
        <w:t> </w:t>
      </w:r>
      <w:r>
        <w:rPr>
          <w:i/>
        </w:rPr>
        <w:t>United</w:t>
      </w:r>
      <w:r>
        <w:rPr>
          <w:i/>
          <w:spacing w:val="-20"/>
        </w:rPr>
        <w:t> </w:t>
      </w:r>
      <w:r>
        <w:rPr>
          <w:i/>
        </w:rPr>
        <w:t>States</w:t>
      </w:r>
      <w:r>
        <w:rPr>
          <w:i/>
          <w:spacing w:val="-21"/>
        </w:rPr>
        <w:t> </w:t>
      </w:r>
      <w:r>
        <w:rPr>
          <w:i/>
        </w:rPr>
        <w:t>v.</w:t>
      </w:r>
      <w:r>
        <w:rPr>
          <w:i/>
          <w:spacing w:val="-20"/>
        </w:rPr>
        <w:t> </w:t>
      </w:r>
      <w:r>
        <w:rPr>
          <w:i/>
        </w:rPr>
        <w:t>Perez</w:t>
      </w:r>
      <w:r>
        <w:rPr/>
        <w:t>,</w:t>
      </w:r>
      <w:r>
        <w:rPr>
          <w:spacing w:val="-22"/>
        </w:rPr>
        <w:t> </w:t>
      </w:r>
      <w:r>
        <w:rPr/>
        <w:t>280</w:t>
      </w:r>
      <w:r>
        <w:rPr>
          <w:spacing w:val="-21"/>
        </w:rPr>
        <w:t> </w:t>
      </w:r>
      <w:r>
        <w:rPr/>
        <w:t>F.3d</w:t>
      </w:r>
      <w:r>
        <w:rPr>
          <w:spacing w:val="-21"/>
        </w:rPr>
        <w:t> </w:t>
      </w:r>
      <w:r>
        <w:rPr/>
        <w:t>318,</w:t>
      </w:r>
      <w:r>
        <w:rPr>
          <w:spacing w:val="-22"/>
        </w:rPr>
        <w:t> </w:t>
      </w:r>
      <w:r>
        <w:rPr/>
        <w:t>334</w:t>
      </w:r>
      <w:r>
        <w:rPr>
          <w:spacing w:val="-21"/>
        </w:rPr>
        <w:t> </w:t>
      </w:r>
      <w:r>
        <w:rPr/>
        <w:t>(3d</w:t>
      </w:r>
      <w:r>
        <w:rPr>
          <w:spacing w:val="-22"/>
        </w:rPr>
        <w:t> </w:t>
      </w:r>
      <w:r>
        <w:rPr/>
        <w:t>Cir.</w:t>
      </w:r>
      <w:r>
        <w:rPr>
          <w:spacing w:val="-24"/>
        </w:rPr>
        <w:t> </w:t>
      </w:r>
      <w:r>
        <w:rPr/>
        <w:t>2002);</w:t>
      </w:r>
      <w:r>
        <w:rPr>
          <w:spacing w:val="-24"/>
        </w:rPr>
        <w:t> </w:t>
      </w:r>
      <w:r>
        <w:rPr>
          <w:i/>
        </w:rPr>
        <w:t>United </w:t>
      </w:r>
      <w:r>
        <w:rPr>
          <w:i/>
        </w:rPr>
        <w:t>States</w:t>
      </w:r>
      <w:r>
        <w:rPr>
          <w:i/>
          <w:spacing w:val="-8"/>
        </w:rPr>
        <w:t> </w:t>
      </w:r>
      <w:r>
        <w:rPr>
          <w:i/>
        </w:rPr>
        <w:t>v.</w:t>
      </w:r>
      <w:r>
        <w:rPr>
          <w:i/>
          <w:spacing w:val="-7"/>
        </w:rPr>
        <w:t> </w:t>
      </w:r>
      <w:r>
        <w:rPr>
          <w:i/>
        </w:rPr>
        <w:t>Haire</w:t>
      </w:r>
      <w:r>
        <w:rPr/>
        <w:t>,</w:t>
      </w:r>
      <w:r>
        <w:rPr>
          <w:spacing w:val="-7"/>
        </w:rPr>
        <w:t> </w:t>
      </w:r>
      <w:r>
        <w:rPr/>
        <w:t>371</w:t>
      </w:r>
      <w:r>
        <w:rPr>
          <w:spacing w:val="-6"/>
        </w:rPr>
        <w:t> </w:t>
      </w:r>
      <w:r>
        <w:rPr/>
        <w:t>F.3d</w:t>
      </w:r>
      <w:r>
        <w:rPr>
          <w:spacing w:val="-10"/>
        </w:rPr>
        <w:t> </w:t>
      </w:r>
      <w:r>
        <w:rPr/>
        <w:t>833,</w:t>
      </w:r>
      <w:r>
        <w:rPr>
          <w:spacing w:val="-5"/>
        </w:rPr>
        <w:t> </w:t>
      </w:r>
      <w:r>
        <w:rPr/>
        <w:t>839-40</w:t>
      </w:r>
      <w:r>
        <w:rPr>
          <w:spacing w:val="-10"/>
        </w:rPr>
        <w:t> </w:t>
      </w:r>
      <w:r>
        <w:rPr/>
        <w:t>(D.C.</w:t>
      </w:r>
      <w:r>
        <w:rPr>
          <w:spacing w:val="-5"/>
        </w:rPr>
        <w:t> </w:t>
      </w:r>
      <w:r>
        <w:rPr/>
        <w:t>Cir.</w:t>
      </w:r>
      <w:r>
        <w:rPr>
          <w:spacing w:val="-7"/>
        </w:rPr>
        <w:t> </w:t>
      </w:r>
      <w:r>
        <w:rPr/>
        <w:t>2004)</w:t>
      </w:r>
      <w:r>
        <w:rPr>
          <w:spacing w:val="-9"/>
        </w:rPr>
        <w:t> </w:t>
      </w:r>
      <w:r>
        <w:rPr/>
        <w:t>(adopting</w:t>
      </w:r>
      <w:r>
        <w:rPr>
          <w:spacing w:val="-9"/>
        </w:rPr>
        <w:t> </w:t>
      </w:r>
      <w:r>
        <w:rPr/>
        <w:t>the</w:t>
      </w:r>
      <w:r>
        <w:rPr>
          <w:spacing w:val="-12"/>
        </w:rPr>
        <w:t> </w:t>
      </w:r>
      <w:r>
        <w:rPr>
          <w:i/>
        </w:rPr>
        <w:t>Perez</w:t>
      </w:r>
      <w:r>
        <w:rPr>
          <w:i/>
          <w:spacing w:val="-8"/>
        </w:rPr>
        <w:t> </w:t>
      </w:r>
      <w:r>
        <w:rPr/>
        <w:t>analysis),</w:t>
      </w:r>
      <w:r>
        <w:rPr>
          <w:spacing w:val="-9"/>
        </w:rPr>
        <w:t> </w:t>
      </w:r>
      <w:r>
        <w:rPr>
          <w:i/>
        </w:rPr>
        <w:t>vacated</w:t>
      </w:r>
      <w:r>
        <w:rPr>
          <w:i/>
          <w:spacing w:val="-9"/>
        </w:rPr>
        <w:t> </w:t>
      </w:r>
      <w:r>
        <w:rPr>
          <w:i/>
        </w:rPr>
        <w:t>on</w:t>
      </w:r>
      <w:r>
        <w:rPr>
          <w:i/>
          <w:spacing w:val="-9"/>
        </w:rPr>
        <w:t> </w:t>
      </w:r>
      <w:r>
        <w:rPr>
          <w:i/>
        </w:rPr>
        <w:t>other </w:t>
      </w:r>
      <w:r>
        <w:rPr>
          <w:i/>
        </w:rPr>
        <w:t>grounds</w:t>
      </w:r>
      <w:r>
        <w:rPr/>
        <w:t>, 543 U.S. 1109, </w:t>
      </w:r>
      <w:r>
        <w:rPr>
          <w:i/>
        </w:rPr>
        <w:t>judgment reinstated</w:t>
      </w:r>
      <w:r>
        <w:rPr/>
        <w:t>, 2005 WL 3279991 (D.C. Cir. 2005). The Ninth</w:t>
      </w:r>
      <w:r>
        <w:rPr>
          <w:spacing w:val="-22"/>
        </w:rPr>
        <w:t> </w:t>
      </w:r>
      <w:r>
        <w:rPr/>
        <w:t>Circuit appears to suggest a much lower bar for getting a jury instruction on</w:t>
      </w:r>
      <w:r>
        <w:rPr>
          <w:spacing w:val="-18"/>
        </w:rPr>
        <w:t> </w:t>
      </w:r>
      <w:r>
        <w:rPr/>
        <w:t>venue.</w:t>
      </w:r>
      <w:r>
        <w:rPr>
          <w:position w:val="10"/>
          <w:sz w:val="14"/>
        </w:rPr>
        <w:t>132</w:t>
      </w:r>
    </w:p>
    <w:p>
      <w:pPr>
        <w:pStyle w:val="BodyText"/>
        <w:spacing w:before="1"/>
        <w:rPr>
          <w:sz w:val="25"/>
        </w:rPr>
      </w:pPr>
    </w:p>
    <w:p>
      <w:pPr>
        <w:pStyle w:val="BodyText"/>
        <w:ind w:left="820"/>
      </w:pPr>
      <w:r>
        <w:rPr/>
        <w:t>As</w:t>
      </w:r>
      <w:r>
        <w:rPr>
          <w:spacing w:val="-15"/>
        </w:rPr>
        <w:t> </w:t>
      </w:r>
      <w:r>
        <w:rPr/>
        <w:t>to</w:t>
      </w:r>
      <w:r>
        <w:rPr>
          <w:spacing w:val="-12"/>
        </w:rPr>
        <w:t> </w:t>
      </w:r>
      <w:r>
        <w:rPr/>
        <w:t>the</w:t>
      </w:r>
      <w:r>
        <w:rPr>
          <w:spacing w:val="-16"/>
        </w:rPr>
        <w:t> </w:t>
      </w:r>
      <w:r>
        <w:rPr/>
        <w:t>remedy</w:t>
      </w:r>
      <w:r>
        <w:rPr>
          <w:spacing w:val="-22"/>
        </w:rPr>
        <w:t> </w:t>
      </w:r>
      <w:r>
        <w:rPr/>
        <w:t>when</w:t>
      </w:r>
      <w:r>
        <w:rPr>
          <w:spacing w:val="-15"/>
        </w:rPr>
        <w:t> </w:t>
      </w:r>
      <w:r>
        <w:rPr/>
        <w:t>there</w:t>
      </w:r>
      <w:r>
        <w:rPr>
          <w:spacing w:val="-19"/>
        </w:rPr>
        <w:t> </w:t>
      </w:r>
      <w:r>
        <w:rPr/>
        <w:t>is</w:t>
      </w:r>
      <w:r>
        <w:rPr>
          <w:spacing w:val="-16"/>
        </w:rPr>
        <w:t> </w:t>
      </w:r>
      <w:r>
        <w:rPr/>
        <w:t>insufficient</w:t>
      </w:r>
      <w:r>
        <w:rPr>
          <w:spacing w:val="-17"/>
        </w:rPr>
        <w:t> </w:t>
      </w:r>
      <w:r>
        <w:rPr/>
        <w:t>evidence,</w:t>
      </w:r>
      <w:r>
        <w:rPr>
          <w:spacing w:val="-16"/>
        </w:rPr>
        <w:t> </w:t>
      </w:r>
      <w:r>
        <w:rPr/>
        <w:t>the</w:t>
      </w:r>
      <w:r>
        <w:rPr>
          <w:spacing w:val="-18"/>
        </w:rPr>
        <w:t> </w:t>
      </w:r>
      <w:r>
        <w:rPr/>
        <w:t>circuits</w:t>
      </w:r>
      <w:r>
        <w:rPr>
          <w:spacing w:val="-16"/>
        </w:rPr>
        <w:t> </w:t>
      </w:r>
      <w:r>
        <w:rPr/>
        <w:t>are</w:t>
      </w:r>
      <w:r>
        <w:rPr>
          <w:spacing w:val="-16"/>
        </w:rPr>
        <w:t> </w:t>
      </w:r>
      <w:r>
        <w:rPr/>
        <w:t>split.</w:t>
      </w:r>
      <w:r>
        <w:rPr>
          <w:spacing w:val="35"/>
        </w:rPr>
        <w:t> </w:t>
      </w:r>
      <w:r>
        <w:rPr/>
        <w:t>The</w:t>
      </w:r>
      <w:r>
        <w:rPr>
          <w:spacing w:val="-15"/>
        </w:rPr>
        <w:t> </w:t>
      </w:r>
      <w:r>
        <w:rPr/>
        <w:t>Fifth</w:t>
      </w:r>
      <w:r>
        <w:rPr>
          <w:spacing w:val="-12"/>
        </w:rPr>
        <w:t> </w:t>
      </w:r>
      <w:r>
        <w:rPr/>
        <w:t>and</w:t>
      </w:r>
      <w:r>
        <w:rPr>
          <w:spacing w:val="-15"/>
        </w:rPr>
        <w:t> </w:t>
      </w:r>
      <w:r>
        <w:rPr/>
        <w:t>Eighth</w:t>
      </w:r>
    </w:p>
    <w:p>
      <w:pPr>
        <w:pStyle w:val="BodyText"/>
        <w:ind w:left="100"/>
      </w:pPr>
      <w:r>
        <w:rPr/>
        <w:t>Circuits have held that the proper remedy is a judgment of acquittal.</w:t>
      </w:r>
      <w:r>
        <w:rPr>
          <w:position w:val="10"/>
          <w:sz w:val="14"/>
        </w:rPr>
        <w:t>133    </w:t>
      </w:r>
      <w:r>
        <w:rPr/>
        <w:t>The Ninth and Tenth</w:t>
      </w:r>
      <w:r>
        <w:rPr>
          <w:spacing w:val="-24"/>
        </w:rPr>
        <w:t> </w:t>
      </w:r>
      <w:r>
        <w:rPr/>
        <w:t>Circuits</w:t>
      </w:r>
    </w:p>
    <w:p>
      <w:pPr>
        <w:pStyle w:val="BodyText"/>
        <w:spacing w:before="8"/>
        <w:ind w:left="100" w:right="456"/>
        <w:rPr>
          <w:sz w:val="14"/>
        </w:rPr>
      </w:pPr>
      <w:r>
        <w:rPr/>
        <w:t>have held that all the defendant is entitled to is dismissal without prejudice or a transfer of the case to a district with proper venue.</w:t>
      </w:r>
      <w:r>
        <w:rPr>
          <w:position w:val="10"/>
          <w:sz w:val="14"/>
        </w:rPr>
        <w:t>134</w:t>
      </w:r>
    </w:p>
    <w:p>
      <w:pPr>
        <w:pStyle w:val="BodyText"/>
        <w:spacing w:before="8"/>
        <w:rPr>
          <w:sz w:val="25"/>
        </w:rPr>
      </w:pPr>
    </w:p>
    <w:p>
      <w:pPr>
        <w:pStyle w:val="Heading1"/>
        <w:numPr>
          <w:ilvl w:val="2"/>
          <w:numId w:val="1"/>
        </w:numPr>
        <w:tabs>
          <w:tab w:pos="1662" w:val="left" w:leader="none"/>
        </w:tabs>
        <w:spacing w:line="240" w:lineRule="auto" w:before="0" w:after="0"/>
        <w:ind w:left="1661" w:right="0" w:hanging="841"/>
        <w:jc w:val="left"/>
      </w:pPr>
      <w:r>
        <w:rPr/>
        <w:t>Motion for Change of</w:t>
      </w:r>
      <w:r>
        <w:rPr>
          <w:spacing w:val="-5"/>
        </w:rPr>
        <w:t> </w:t>
      </w:r>
      <w:r>
        <w:rPr/>
        <w:t>Venue</w:t>
      </w:r>
    </w:p>
    <w:p>
      <w:pPr>
        <w:pStyle w:val="BodyText"/>
        <w:spacing w:before="3"/>
        <w:rPr>
          <w:b/>
          <w:sz w:val="25"/>
        </w:rPr>
      </w:pPr>
    </w:p>
    <w:p>
      <w:pPr>
        <w:pStyle w:val="ListParagraph"/>
        <w:numPr>
          <w:ilvl w:val="3"/>
          <w:numId w:val="1"/>
        </w:numPr>
        <w:tabs>
          <w:tab w:pos="2680" w:val="left" w:leader="none"/>
        </w:tabs>
        <w:spacing w:line="240" w:lineRule="auto" w:before="0" w:after="0"/>
        <w:ind w:left="2680" w:right="0" w:hanging="1140"/>
        <w:jc w:val="left"/>
        <w:rPr>
          <w:b/>
          <w:sz w:val="24"/>
        </w:rPr>
      </w:pPr>
      <w:r>
        <w:rPr>
          <w:b/>
          <w:sz w:val="24"/>
        </w:rPr>
        <w:t>Motion Based On</w:t>
      </w:r>
      <w:r>
        <w:rPr>
          <w:b/>
          <w:spacing w:val="1"/>
          <w:sz w:val="24"/>
        </w:rPr>
        <w:t> </w:t>
      </w:r>
      <w:r>
        <w:rPr>
          <w:b/>
          <w:sz w:val="24"/>
        </w:rPr>
        <w:t>Prejudice</w:t>
      </w:r>
    </w:p>
    <w:p>
      <w:pPr>
        <w:pStyle w:val="BodyText"/>
        <w:spacing w:before="9"/>
        <w:rPr>
          <w:b/>
        </w:rPr>
      </w:pPr>
    </w:p>
    <w:p>
      <w:pPr>
        <w:pStyle w:val="BodyText"/>
        <w:spacing w:line="247" w:lineRule="auto" w:before="1"/>
        <w:ind w:left="100" w:right="473" w:firstLine="720"/>
      </w:pPr>
      <w:r>
        <w:rPr/>
        <w:t>A</w:t>
      </w:r>
      <w:r>
        <w:rPr>
          <w:spacing w:val="-12"/>
        </w:rPr>
        <w:t> </w:t>
      </w:r>
      <w:r>
        <w:rPr/>
        <w:t>criminal</w:t>
      </w:r>
      <w:r>
        <w:rPr>
          <w:spacing w:val="-11"/>
        </w:rPr>
        <w:t> </w:t>
      </w:r>
      <w:r>
        <w:rPr/>
        <w:t>defendant</w:t>
      </w:r>
      <w:r>
        <w:rPr>
          <w:spacing w:val="-11"/>
        </w:rPr>
        <w:t> </w:t>
      </w:r>
      <w:r>
        <w:rPr/>
        <w:t>has</w:t>
      </w:r>
      <w:r>
        <w:rPr>
          <w:spacing w:val="-11"/>
        </w:rPr>
        <w:t> </w:t>
      </w:r>
      <w:r>
        <w:rPr/>
        <w:t>a</w:t>
      </w:r>
      <w:r>
        <w:rPr>
          <w:spacing w:val="-11"/>
        </w:rPr>
        <w:t> </w:t>
      </w:r>
      <w:r>
        <w:rPr/>
        <w:t>due</w:t>
      </w:r>
      <w:r>
        <w:rPr>
          <w:spacing w:val="-13"/>
        </w:rPr>
        <w:t> </w:t>
      </w:r>
      <w:r>
        <w:rPr/>
        <w:t>process</w:t>
      </w:r>
      <w:r>
        <w:rPr>
          <w:spacing w:val="-12"/>
        </w:rPr>
        <w:t> </w:t>
      </w:r>
      <w:r>
        <w:rPr/>
        <w:t>right</w:t>
      </w:r>
      <w:r>
        <w:rPr>
          <w:spacing w:val="-11"/>
        </w:rPr>
        <w:t> </w:t>
      </w:r>
      <w:r>
        <w:rPr/>
        <w:t>to</w:t>
      </w:r>
      <w:r>
        <w:rPr>
          <w:spacing w:val="-11"/>
        </w:rPr>
        <w:t> </w:t>
      </w:r>
      <w:r>
        <w:rPr/>
        <w:t>a</w:t>
      </w:r>
      <w:r>
        <w:rPr>
          <w:spacing w:val="-11"/>
        </w:rPr>
        <w:t> </w:t>
      </w:r>
      <w:r>
        <w:rPr/>
        <w:t>fair</w:t>
      </w:r>
      <w:r>
        <w:rPr>
          <w:spacing w:val="-11"/>
        </w:rPr>
        <w:t> </w:t>
      </w:r>
      <w:r>
        <w:rPr/>
        <w:t>trial</w:t>
      </w:r>
      <w:r>
        <w:rPr>
          <w:spacing w:val="-13"/>
        </w:rPr>
        <w:t> </w:t>
      </w:r>
      <w:r>
        <w:rPr/>
        <w:t>by</w:t>
      </w:r>
      <w:r>
        <w:rPr>
          <w:spacing w:val="-21"/>
        </w:rPr>
        <w:t> </w:t>
      </w:r>
      <w:r>
        <w:rPr/>
        <w:t>an</w:t>
      </w:r>
      <w:r>
        <w:rPr>
          <w:spacing w:val="-11"/>
        </w:rPr>
        <w:t> </w:t>
      </w:r>
      <w:r>
        <w:rPr/>
        <w:t>impartial</w:t>
      </w:r>
      <w:r>
        <w:rPr>
          <w:spacing w:val="-12"/>
        </w:rPr>
        <w:t> </w:t>
      </w:r>
      <w:r>
        <w:rPr/>
        <w:t>jury</w:t>
      </w:r>
      <w:r>
        <w:rPr>
          <w:spacing w:val="-20"/>
        </w:rPr>
        <w:t> </w:t>
      </w:r>
      <w:r>
        <w:rPr/>
        <w:t>free</w:t>
      </w:r>
      <w:r>
        <w:rPr>
          <w:spacing w:val="-11"/>
        </w:rPr>
        <w:t> </w:t>
      </w:r>
      <w:r>
        <w:rPr/>
        <w:t>from</w:t>
      </w:r>
      <w:r>
        <w:rPr>
          <w:spacing w:val="-11"/>
        </w:rPr>
        <w:t> </w:t>
      </w:r>
      <w:r>
        <w:rPr/>
        <w:t>outside influences.</w:t>
      </w:r>
      <w:r>
        <w:rPr>
          <w:spacing w:val="17"/>
        </w:rPr>
        <w:t> </w:t>
      </w:r>
      <w:r>
        <w:rPr>
          <w:i/>
        </w:rPr>
        <w:t>See</w:t>
      </w:r>
      <w:r>
        <w:rPr>
          <w:i/>
          <w:spacing w:val="7"/>
        </w:rPr>
        <w:t> </w:t>
      </w:r>
      <w:r>
        <w:rPr>
          <w:i/>
        </w:rPr>
        <w:t>Sheppard</w:t>
      </w:r>
      <w:r>
        <w:rPr>
          <w:i/>
          <w:spacing w:val="10"/>
        </w:rPr>
        <w:t> </w:t>
      </w:r>
      <w:r>
        <w:rPr>
          <w:i/>
        </w:rPr>
        <w:t>v.</w:t>
      </w:r>
      <w:r>
        <w:rPr>
          <w:i/>
          <w:spacing w:val="10"/>
        </w:rPr>
        <w:t> </w:t>
      </w:r>
      <w:r>
        <w:rPr>
          <w:i/>
        </w:rPr>
        <w:t>Maxwell</w:t>
      </w:r>
      <w:r>
        <w:rPr/>
        <w:t>,</w:t>
      </w:r>
      <w:r>
        <w:rPr>
          <w:spacing w:val="8"/>
        </w:rPr>
        <w:t> </w:t>
      </w:r>
      <w:r>
        <w:rPr/>
        <w:t>384</w:t>
      </w:r>
      <w:r>
        <w:rPr>
          <w:spacing w:val="9"/>
        </w:rPr>
        <w:t> </w:t>
      </w:r>
      <w:r>
        <w:rPr/>
        <w:t>U.S.</w:t>
      </w:r>
      <w:r>
        <w:rPr>
          <w:spacing w:val="9"/>
        </w:rPr>
        <w:t> </w:t>
      </w:r>
      <w:r>
        <w:rPr/>
        <w:t>333,</w:t>
      </w:r>
      <w:r>
        <w:rPr>
          <w:spacing w:val="11"/>
        </w:rPr>
        <w:t> </w:t>
      </w:r>
      <w:r>
        <w:rPr/>
        <w:t>349-62</w:t>
      </w:r>
      <w:r>
        <w:rPr>
          <w:spacing w:val="14"/>
        </w:rPr>
        <w:t> </w:t>
      </w:r>
      <w:r>
        <w:rPr/>
        <w:t>(1966)</w:t>
      </w:r>
      <w:r>
        <w:rPr>
          <w:spacing w:val="9"/>
        </w:rPr>
        <w:t> </w:t>
      </w:r>
      <w:r>
        <w:rPr/>
        <w:t>(due</w:t>
      </w:r>
      <w:r>
        <w:rPr>
          <w:spacing w:val="6"/>
        </w:rPr>
        <w:t> </w:t>
      </w:r>
      <w:r>
        <w:rPr/>
        <w:t>process</w:t>
      </w:r>
      <w:r>
        <w:rPr>
          <w:spacing w:val="9"/>
        </w:rPr>
        <w:t> </w:t>
      </w:r>
      <w:r>
        <w:rPr/>
        <w:t>violation</w:t>
      </w:r>
      <w:r>
        <w:rPr>
          <w:spacing w:val="9"/>
        </w:rPr>
        <w:t> </w:t>
      </w:r>
      <w:r>
        <w:rPr/>
        <w:t>based</w:t>
      </w:r>
      <w:r>
        <w:rPr>
          <w:spacing w:val="8"/>
        </w:rPr>
        <w:t> </w:t>
      </w:r>
      <w:r>
        <w:rPr/>
        <w:t>on</w:t>
      </w:r>
    </w:p>
    <w:p>
      <w:pPr>
        <w:pStyle w:val="BodyText"/>
        <w:rPr>
          <w:sz w:val="20"/>
        </w:rPr>
      </w:pPr>
    </w:p>
    <w:p>
      <w:pPr>
        <w:pStyle w:val="BodyText"/>
        <w:spacing w:before="3"/>
        <w:rPr>
          <w:sz w:val="20"/>
        </w:rPr>
      </w:pPr>
      <w:r>
        <w:rPr/>
        <w:pict>
          <v:line style="position:absolute;mso-position-horizontal-relative:page;mso-position-vertical-relative:paragraph;z-index:-256;mso-wrap-distance-left:0;mso-wrap-distance-right:0" from="54pt,14.054117pt" to="197.88pt,14.054117pt" stroked="true" strokeweight=".84pt" strokecolor="#000000">
            <v:stroke dashstyle="solid"/>
            <w10:wrap type="topAndBottom"/>
          </v:line>
        </w:pict>
      </w:r>
    </w:p>
    <w:p>
      <w:pPr>
        <w:pStyle w:val="BodyText"/>
        <w:spacing w:before="5"/>
        <w:rPr>
          <w:sz w:val="11"/>
        </w:rPr>
      </w:pPr>
    </w:p>
    <w:p>
      <w:pPr>
        <w:spacing w:line="244" w:lineRule="auto" w:before="72"/>
        <w:ind w:left="100" w:right="475" w:firstLine="721"/>
        <w:jc w:val="both"/>
        <w:rPr>
          <w:sz w:val="22"/>
        </w:rPr>
      </w:pPr>
      <w:r>
        <w:rPr>
          <w:spacing w:val="4"/>
          <w:position w:val="9"/>
          <w:sz w:val="12"/>
        </w:rPr>
        <w:t>131</w:t>
      </w:r>
      <w:r>
        <w:rPr>
          <w:spacing w:val="30"/>
          <w:position w:val="9"/>
          <w:sz w:val="12"/>
        </w:rPr>
        <w:t> </w:t>
      </w:r>
      <w:r>
        <w:rPr>
          <w:i/>
          <w:sz w:val="22"/>
        </w:rPr>
        <w:t>United</w:t>
      </w:r>
      <w:r>
        <w:rPr>
          <w:i/>
          <w:spacing w:val="-9"/>
          <w:sz w:val="22"/>
        </w:rPr>
        <w:t> </w:t>
      </w:r>
      <w:r>
        <w:rPr>
          <w:i/>
          <w:sz w:val="22"/>
        </w:rPr>
        <w:t>States</w:t>
      </w:r>
      <w:r>
        <w:rPr>
          <w:i/>
          <w:spacing w:val="-7"/>
          <w:sz w:val="22"/>
        </w:rPr>
        <w:t> </w:t>
      </w:r>
      <w:r>
        <w:rPr>
          <w:i/>
          <w:sz w:val="22"/>
        </w:rPr>
        <w:t>v.</w:t>
      </w:r>
      <w:r>
        <w:rPr>
          <w:i/>
          <w:spacing w:val="-8"/>
          <w:sz w:val="22"/>
        </w:rPr>
        <w:t> </w:t>
      </w:r>
      <w:r>
        <w:rPr>
          <w:i/>
          <w:sz w:val="22"/>
        </w:rPr>
        <w:t>Johnson</w:t>
      </w:r>
      <w:r>
        <w:rPr>
          <w:sz w:val="22"/>
        </w:rPr>
        <w:t>,</w:t>
      </w:r>
      <w:r>
        <w:rPr>
          <w:spacing w:val="-10"/>
          <w:sz w:val="22"/>
        </w:rPr>
        <w:t> </w:t>
      </w:r>
      <w:r>
        <w:rPr>
          <w:sz w:val="22"/>
        </w:rPr>
        <w:t>462</w:t>
      </w:r>
      <w:r>
        <w:rPr>
          <w:spacing w:val="-8"/>
          <w:sz w:val="22"/>
        </w:rPr>
        <w:t> </w:t>
      </w:r>
      <w:r>
        <w:rPr>
          <w:sz w:val="22"/>
        </w:rPr>
        <w:t>F.3d</w:t>
      </w:r>
      <w:r>
        <w:rPr>
          <w:spacing w:val="-12"/>
          <w:sz w:val="22"/>
        </w:rPr>
        <w:t> </w:t>
      </w:r>
      <w:r>
        <w:rPr>
          <w:sz w:val="22"/>
        </w:rPr>
        <w:t>815,</w:t>
      </w:r>
      <w:r>
        <w:rPr>
          <w:spacing w:val="-12"/>
          <w:sz w:val="22"/>
        </w:rPr>
        <w:t> </w:t>
      </w:r>
      <w:r>
        <w:rPr>
          <w:sz w:val="22"/>
        </w:rPr>
        <w:t>819</w:t>
      </w:r>
      <w:r>
        <w:rPr>
          <w:spacing w:val="-11"/>
          <w:sz w:val="22"/>
        </w:rPr>
        <w:t> </w:t>
      </w:r>
      <w:r>
        <w:rPr>
          <w:sz w:val="22"/>
        </w:rPr>
        <w:t>(8th</w:t>
      </w:r>
      <w:r>
        <w:rPr>
          <w:spacing w:val="-11"/>
          <w:sz w:val="22"/>
        </w:rPr>
        <w:t> </w:t>
      </w:r>
      <w:r>
        <w:rPr>
          <w:sz w:val="22"/>
        </w:rPr>
        <w:t>Cir.</w:t>
      </w:r>
      <w:r>
        <w:rPr>
          <w:spacing w:val="-9"/>
          <w:sz w:val="22"/>
        </w:rPr>
        <w:t> </w:t>
      </w:r>
      <w:r>
        <w:rPr>
          <w:sz w:val="22"/>
        </w:rPr>
        <w:t>2006);</w:t>
      </w:r>
      <w:r>
        <w:rPr>
          <w:spacing w:val="-10"/>
          <w:sz w:val="22"/>
        </w:rPr>
        <w:t> </w:t>
      </w:r>
      <w:r>
        <w:rPr>
          <w:i/>
          <w:sz w:val="22"/>
        </w:rPr>
        <w:t>United</w:t>
      </w:r>
      <w:r>
        <w:rPr>
          <w:i/>
          <w:spacing w:val="-11"/>
          <w:sz w:val="22"/>
        </w:rPr>
        <w:t> </w:t>
      </w:r>
      <w:r>
        <w:rPr>
          <w:i/>
          <w:sz w:val="22"/>
        </w:rPr>
        <w:t>States</w:t>
      </w:r>
      <w:r>
        <w:rPr>
          <w:i/>
          <w:spacing w:val="-11"/>
          <w:sz w:val="22"/>
        </w:rPr>
        <w:t> </w:t>
      </w:r>
      <w:r>
        <w:rPr>
          <w:i/>
          <w:sz w:val="22"/>
        </w:rPr>
        <w:t>v.</w:t>
      </w:r>
      <w:r>
        <w:rPr>
          <w:i/>
          <w:spacing w:val="-10"/>
          <w:sz w:val="22"/>
        </w:rPr>
        <w:t> </w:t>
      </w:r>
      <w:r>
        <w:rPr>
          <w:i/>
          <w:sz w:val="22"/>
        </w:rPr>
        <w:t>Stickle</w:t>
      </w:r>
      <w:r>
        <w:rPr>
          <w:sz w:val="22"/>
        </w:rPr>
        <w:t>,</w:t>
      </w:r>
      <w:r>
        <w:rPr>
          <w:spacing w:val="-9"/>
          <w:sz w:val="22"/>
        </w:rPr>
        <w:t> </w:t>
      </w:r>
      <w:r>
        <w:rPr>
          <w:sz w:val="22"/>
        </w:rPr>
        <w:t>454</w:t>
      </w:r>
      <w:r>
        <w:rPr>
          <w:spacing w:val="-10"/>
          <w:sz w:val="22"/>
        </w:rPr>
        <w:t> </w:t>
      </w:r>
      <w:r>
        <w:rPr>
          <w:sz w:val="22"/>
        </w:rPr>
        <w:t>F.3d</w:t>
      </w:r>
      <w:r>
        <w:rPr>
          <w:spacing w:val="-9"/>
          <w:sz w:val="22"/>
        </w:rPr>
        <w:t> </w:t>
      </w:r>
      <w:r>
        <w:rPr>
          <w:sz w:val="22"/>
        </w:rPr>
        <w:t>1265, 1271-72</w:t>
      </w:r>
      <w:r>
        <w:rPr>
          <w:spacing w:val="-8"/>
          <w:sz w:val="22"/>
        </w:rPr>
        <w:t> </w:t>
      </w:r>
      <w:r>
        <w:rPr>
          <w:sz w:val="22"/>
        </w:rPr>
        <w:t>(11th</w:t>
      </w:r>
      <w:r>
        <w:rPr>
          <w:spacing w:val="-7"/>
          <w:sz w:val="22"/>
        </w:rPr>
        <w:t> </w:t>
      </w:r>
      <w:r>
        <w:rPr>
          <w:sz w:val="22"/>
        </w:rPr>
        <w:t>Cir.</w:t>
      </w:r>
      <w:r>
        <w:rPr>
          <w:spacing w:val="-5"/>
          <w:sz w:val="22"/>
        </w:rPr>
        <w:t> </w:t>
      </w:r>
      <w:r>
        <w:rPr>
          <w:sz w:val="22"/>
        </w:rPr>
        <w:t>2006);</w:t>
      </w:r>
      <w:r>
        <w:rPr>
          <w:spacing w:val="-6"/>
          <w:sz w:val="22"/>
        </w:rPr>
        <w:t> </w:t>
      </w:r>
      <w:r>
        <w:rPr>
          <w:i/>
          <w:sz w:val="22"/>
        </w:rPr>
        <w:t>United</w:t>
      </w:r>
      <w:r>
        <w:rPr>
          <w:i/>
          <w:spacing w:val="-7"/>
          <w:sz w:val="22"/>
        </w:rPr>
        <w:t> </w:t>
      </w:r>
      <w:r>
        <w:rPr>
          <w:i/>
          <w:sz w:val="22"/>
        </w:rPr>
        <w:t>States</w:t>
      </w:r>
      <w:r>
        <w:rPr>
          <w:i/>
          <w:spacing w:val="-6"/>
          <w:sz w:val="22"/>
        </w:rPr>
        <w:t> </w:t>
      </w:r>
      <w:r>
        <w:rPr>
          <w:i/>
          <w:sz w:val="22"/>
        </w:rPr>
        <w:t>v.</w:t>
      </w:r>
      <w:r>
        <w:rPr>
          <w:i/>
          <w:spacing w:val="-6"/>
          <w:sz w:val="22"/>
        </w:rPr>
        <w:t> </w:t>
      </w:r>
      <w:r>
        <w:rPr>
          <w:i/>
          <w:sz w:val="22"/>
        </w:rPr>
        <w:t>Ebersole</w:t>
      </w:r>
      <w:r>
        <w:rPr>
          <w:sz w:val="22"/>
        </w:rPr>
        <w:t>,</w:t>
      </w:r>
      <w:r>
        <w:rPr>
          <w:spacing w:val="-7"/>
          <w:sz w:val="22"/>
        </w:rPr>
        <w:t> </w:t>
      </w:r>
      <w:r>
        <w:rPr>
          <w:sz w:val="22"/>
        </w:rPr>
        <w:t>411</w:t>
      </w:r>
      <w:r>
        <w:rPr>
          <w:spacing w:val="-6"/>
          <w:sz w:val="22"/>
        </w:rPr>
        <w:t> </w:t>
      </w:r>
      <w:r>
        <w:rPr>
          <w:sz w:val="22"/>
        </w:rPr>
        <w:t>F.3d</w:t>
      </w:r>
      <w:r>
        <w:rPr>
          <w:spacing w:val="-9"/>
          <w:sz w:val="22"/>
        </w:rPr>
        <w:t> </w:t>
      </w:r>
      <w:r>
        <w:rPr>
          <w:sz w:val="22"/>
        </w:rPr>
        <w:t>517,</w:t>
      </w:r>
      <w:r>
        <w:rPr>
          <w:spacing w:val="-9"/>
          <w:sz w:val="22"/>
        </w:rPr>
        <w:t> </w:t>
      </w:r>
      <w:r>
        <w:rPr>
          <w:sz w:val="22"/>
        </w:rPr>
        <w:t>524</w:t>
      </w:r>
      <w:r>
        <w:rPr>
          <w:spacing w:val="-6"/>
          <w:sz w:val="22"/>
        </w:rPr>
        <w:t> </w:t>
      </w:r>
      <w:r>
        <w:rPr>
          <w:sz w:val="22"/>
        </w:rPr>
        <w:t>(4th</w:t>
      </w:r>
      <w:r>
        <w:rPr>
          <w:spacing w:val="-5"/>
          <w:sz w:val="22"/>
        </w:rPr>
        <w:t> </w:t>
      </w:r>
      <w:r>
        <w:rPr>
          <w:sz w:val="22"/>
        </w:rPr>
        <w:t>Cir.</w:t>
      </w:r>
      <w:r>
        <w:rPr>
          <w:spacing w:val="-4"/>
          <w:sz w:val="22"/>
        </w:rPr>
        <w:t> </w:t>
      </w:r>
      <w:r>
        <w:rPr>
          <w:sz w:val="22"/>
        </w:rPr>
        <w:t>2005);</w:t>
      </w:r>
      <w:r>
        <w:rPr>
          <w:spacing w:val="-5"/>
          <w:sz w:val="22"/>
        </w:rPr>
        <w:t> </w:t>
      </w:r>
      <w:r>
        <w:rPr>
          <w:i/>
          <w:sz w:val="22"/>
        </w:rPr>
        <w:t>United</w:t>
      </w:r>
      <w:r>
        <w:rPr>
          <w:i/>
          <w:spacing w:val="-7"/>
          <w:sz w:val="22"/>
        </w:rPr>
        <w:t> </w:t>
      </w:r>
      <w:r>
        <w:rPr>
          <w:i/>
          <w:sz w:val="22"/>
        </w:rPr>
        <w:t>States</w:t>
      </w:r>
      <w:r>
        <w:rPr>
          <w:i/>
          <w:spacing w:val="-7"/>
          <w:sz w:val="22"/>
        </w:rPr>
        <w:t> </w:t>
      </w:r>
      <w:r>
        <w:rPr>
          <w:i/>
          <w:sz w:val="22"/>
        </w:rPr>
        <w:t>v.</w:t>
      </w:r>
      <w:r>
        <w:rPr>
          <w:i/>
          <w:spacing w:val="-5"/>
          <w:sz w:val="22"/>
        </w:rPr>
        <w:t> </w:t>
      </w:r>
      <w:r>
        <w:rPr>
          <w:i/>
          <w:sz w:val="22"/>
        </w:rPr>
        <w:t>Strain</w:t>
      </w:r>
      <w:r>
        <w:rPr>
          <w:sz w:val="22"/>
        </w:rPr>
        <w:t>, 396 F.3d 689, 692 n.3 (5th Cir. 2005); </w:t>
      </w:r>
      <w:r>
        <w:rPr>
          <w:i/>
          <w:sz w:val="22"/>
        </w:rPr>
        <w:t>United States v. Morgan</w:t>
      </w:r>
      <w:r>
        <w:rPr>
          <w:sz w:val="22"/>
        </w:rPr>
        <w:t>, 393 F.3d 192, 195 (D.C. Cir. 2004); </w:t>
      </w:r>
      <w:r>
        <w:rPr>
          <w:i/>
          <w:sz w:val="22"/>
        </w:rPr>
        <w:t>United </w:t>
      </w:r>
      <w:r>
        <w:rPr>
          <w:i/>
          <w:sz w:val="22"/>
        </w:rPr>
        <w:t>States v. Chen</w:t>
      </w:r>
      <w:r>
        <w:rPr>
          <w:sz w:val="22"/>
        </w:rPr>
        <w:t>, 378 F.3d 151, 159 (2d Cir. 2004); </w:t>
      </w:r>
      <w:r>
        <w:rPr>
          <w:i/>
          <w:sz w:val="22"/>
        </w:rPr>
        <w:t>United States v. Salinas</w:t>
      </w:r>
      <w:r>
        <w:rPr>
          <w:sz w:val="22"/>
        </w:rPr>
        <w:t>, 373 F.3d 161, 163 (1st Cir. 2004); </w:t>
      </w:r>
      <w:r>
        <w:rPr>
          <w:i/>
          <w:sz w:val="22"/>
        </w:rPr>
        <w:t>United States v. Pace</w:t>
      </w:r>
      <w:r>
        <w:rPr>
          <w:sz w:val="22"/>
        </w:rPr>
        <w:t>, </w:t>
      </w:r>
      <w:r>
        <w:rPr>
          <w:spacing w:val="2"/>
          <w:sz w:val="22"/>
        </w:rPr>
        <w:t>314 </w:t>
      </w:r>
      <w:r>
        <w:rPr>
          <w:sz w:val="22"/>
        </w:rPr>
        <w:t>F.3d 344, 349 (9th Cir. 2002); </w:t>
      </w:r>
      <w:r>
        <w:rPr>
          <w:i/>
          <w:sz w:val="22"/>
        </w:rPr>
        <w:t>United States v. Perez</w:t>
      </w:r>
      <w:r>
        <w:rPr>
          <w:sz w:val="22"/>
        </w:rPr>
        <w:t>, 280 F.3d 318, 330 (3d Cir. 2002);</w:t>
      </w:r>
      <w:r>
        <w:rPr>
          <w:spacing w:val="-10"/>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Crozier</w:t>
      </w:r>
      <w:r>
        <w:rPr>
          <w:sz w:val="22"/>
        </w:rPr>
        <w:t>,</w:t>
      </w:r>
      <w:r>
        <w:rPr>
          <w:spacing w:val="-8"/>
          <w:sz w:val="22"/>
        </w:rPr>
        <w:t> </w:t>
      </w:r>
      <w:r>
        <w:rPr>
          <w:sz w:val="22"/>
        </w:rPr>
        <w:t>259</w:t>
      </w:r>
      <w:r>
        <w:rPr>
          <w:spacing w:val="-10"/>
          <w:sz w:val="22"/>
        </w:rPr>
        <w:t> </w:t>
      </w:r>
      <w:r>
        <w:rPr>
          <w:sz w:val="22"/>
        </w:rPr>
        <w:t>F.3d</w:t>
      </w:r>
      <w:r>
        <w:rPr>
          <w:spacing w:val="-9"/>
          <w:sz w:val="22"/>
        </w:rPr>
        <w:t> </w:t>
      </w:r>
      <w:r>
        <w:rPr>
          <w:sz w:val="22"/>
        </w:rPr>
        <w:t>503,</w:t>
      </w:r>
      <w:r>
        <w:rPr>
          <w:spacing w:val="-9"/>
          <w:sz w:val="22"/>
        </w:rPr>
        <w:t> </w:t>
      </w:r>
      <w:r>
        <w:rPr>
          <w:sz w:val="22"/>
        </w:rPr>
        <w:t>519</w:t>
      </w:r>
      <w:r>
        <w:rPr>
          <w:spacing w:val="-9"/>
          <w:sz w:val="22"/>
        </w:rPr>
        <w:t> </w:t>
      </w:r>
      <w:r>
        <w:rPr>
          <w:sz w:val="22"/>
        </w:rPr>
        <w:t>(6th</w:t>
      </w:r>
      <w:r>
        <w:rPr>
          <w:spacing w:val="-8"/>
          <w:sz w:val="22"/>
        </w:rPr>
        <w:t> </w:t>
      </w:r>
      <w:r>
        <w:rPr>
          <w:sz w:val="22"/>
        </w:rPr>
        <w:t>Cir.</w:t>
      </w:r>
      <w:r>
        <w:rPr>
          <w:spacing w:val="-9"/>
          <w:sz w:val="22"/>
        </w:rPr>
        <w:t> </w:t>
      </w:r>
      <w:r>
        <w:rPr>
          <w:sz w:val="22"/>
        </w:rPr>
        <w:t>2001);</w:t>
      </w:r>
      <w:r>
        <w:rPr>
          <w:spacing w:val="-8"/>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Cryar</w:t>
      </w:r>
      <w:r>
        <w:rPr>
          <w:sz w:val="22"/>
        </w:rPr>
        <w:t>,</w:t>
      </w:r>
      <w:r>
        <w:rPr>
          <w:spacing w:val="-8"/>
          <w:sz w:val="22"/>
        </w:rPr>
        <w:t> </w:t>
      </w:r>
      <w:r>
        <w:rPr>
          <w:sz w:val="22"/>
        </w:rPr>
        <w:t>232</w:t>
      </w:r>
      <w:r>
        <w:rPr>
          <w:spacing w:val="-9"/>
          <w:sz w:val="22"/>
        </w:rPr>
        <w:t> </w:t>
      </w:r>
      <w:r>
        <w:rPr>
          <w:sz w:val="22"/>
        </w:rPr>
        <w:t>F.3d</w:t>
      </w:r>
      <w:r>
        <w:rPr>
          <w:spacing w:val="-11"/>
          <w:sz w:val="22"/>
        </w:rPr>
        <w:t> </w:t>
      </w:r>
      <w:r>
        <w:rPr>
          <w:sz w:val="22"/>
        </w:rPr>
        <w:t>1318,</w:t>
      </w:r>
      <w:r>
        <w:rPr>
          <w:spacing w:val="-8"/>
          <w:sz w:val="22"/>
        </w:rPr>
        <w:t> </w:t>
      </w:r>
      <w:r>
        <w:rPr>
          <w:sz w:val="22"/>
        </w:rPr>
        <w:t>1323 (10th Cir. 2000); </w:t>
      </w:r>
      <w:r>
        <w:rPr>
          <w:i/>
          <w:sz w:val="22"/>
        </w:rPr>
        <w:t>United States v. Tingle</w:t>
      </w:r>
      <w:r>
        <w:rPr>
          <w:sz w:val="22"/>
        </w:rPr>
        <w:t>, 183 F.3d 719, 726-27 (7th Cir.</w:t>
      </w:r>
      <w:r>
        <w:rPr>
          <w:spacing w:val="11"/>
          <w:sz w:val="22"/>
        </w:rPr>
        <w:t> </w:t>
      </w:r>
      <w:r>
        <w:rPr>
          <w:sz w:val="22"/>
        </w:rPr>
        <w:t>1999).</w:t>
      </w:r>
    </w:p>
    <w:p>
      <w:pPr>
        <w:pStyle w:val="BodyText"/>
        <w:spacing w:before="3"/>
        <w:rPr>
          <w:sz w:val="15"/>
        </w:rPr>
      </w:pPr>
    </w:p>
    <w:p>
      <w:pPr>
        <w:spacing w:before="73"/>
        <w:ind w:left="819" w:right="0" w:firstLine="0"/>
        <w:jc w:val="left"/>
        <w:rPr>
          <w:sz w:val="22"/>
        </w:rPr>
      </w:pPr>
      <w:r>
        <w:rPr>
          <w:position w:val="9"/>
          <w:sz w:val="12"/>
        </w:rPr>
        <w:t>132 </w:t>
      </w:r>
      <w:r>
        <w:rPr>
          <w:i/>
          <w:sz w:val="22"/>
        </w:rPr>
        <w:t>See, e.g.</w:t>
      </w:r>
      <w:r>
        <w:rPr>
          <w:sz w:val="22"/>
        </w:rPr>
        <w:t>, </w:t>
      </w:r>
      <w:r>
        <w:rPr>
          <w:i/>
          <w:sz w:val="22"/>
        </w:rPr>
        <w:t>United States v. Casch</w:t>
      </w:r>
      <w:r>
        <w:rPr>
          <w:sz w:val="22"/>
        </w:rPr>
        <w:t>, 448 F.3d 1115, 1117 (9th Cir. 2006) (“In a jury trial, it is not for</w:t>
      </w:r>
    </w:p>
    <w:p>
      <w:pPr>
        <w:spacing w:line="244" w:lineRule="auto" w:before="6"/>
        <w:ind w:left="100" w:right="474" w:firstLine="0"/>
        <w:jc w:val="both"/>
        <w:rPr>
          <w:sz w:val="22"/>
        </w:rPr>
      </w:pPr>
      <w:r>
        <w:rPr>
          <w:sz w:val="22"/>
        </w:rPr>
        <w:t>the court to determine that venue exists, and it is error for the court to decline to give the instruction.”). </w:t>
      </w:r>
      <w:r>
        <w:rPr>
          <w:i/>
          <w:sz w:val="22"/>
        </w:rPr>
        <w:t>But cf. </w:t>
      </w:r>
      <w:r>
        <w:rPr>
          <w:i/>
          <w:sz w:val="22"/>
        </w:rPr>
        <w:t>United</w:t>
      </w:r>
      <w:r>
        <w:rPr>
          <w:i/>
          <w:spacing w:val="-12"/>
          <w:sz w:val="22"/>
        </w:rPr>
        <w:t> </w:t>
      </w:r>
      <w:r>
        <w:rPr>
          <w:i/>
          <w:sz w:val="22"/>
        </w:rPr>
        <w:t>States</w:t>
      </w:r>
      <w:r>
        <w:rPr>
          <w:i/>
          <w:spacing w:val="-8"/>
          <w:sz w:val="22"/>
        </w:rPr>
        <w:t> </w:t>
      </w:r>
      <w:r>
        <w:rPr>
          <w:i/>
          <w:sz w:val="22"/>
        </w:rPr>
        <w:t>v.</w:t>
      </w:r>
      <w:r>
        <w:rPr>
          <w:i/>
          <w:spacing w:val="-12"/>
          <w:sz w:val="22"/>
        </w:rPr>
        <w:t> </w:t>
      </w:r>
      <w:r>
        <w:rPr>
          <w:i/>
          <w:sz w:val="22"/>
        </w:rPr>
        <w:t>Carpenter</w:t>
      </w:r>
      <w:r>
        <w:rPr>
          <w:sz w:val="22"/>
        </w:rPr>
        <w:t>,</w:t>
      </w:r>
      <w:r>
        <w:rPr>
          <w:spacing w:val="-8"/>
          <w:sz w:val="22"/>
        </w:rPr>
        <w:t> </w:t>
      </w:r>
      <w:r>
        <w:rPr>
          <w:sz w:val="22"/>
        </w:rPr>
        <w:t>405</w:t>
      </w:r>
      <w:r>
        <w:rPr>
          <w:spacing w:val="-10"/>
          <w:sz w:val="22"/>
        </w:rPr>
        <w:t> </w:t>
      </w:r>
      <w:r>
        <w:rPr>
          <w:sz w:val="22"/>
        </w:rPr>
        <w:t>F.</w:t>
      </w:r>
      <w:r>
        <w:rPr>
          <w:spacing w:val="-12"/>
          <w:sz w:val="22"/>
        </w:rPr>
        <w:t> </w:t>
      </w:r>
      <w:r>
        <w:rPr>
          <w:sz w:val="22"/>
        </w:rPr>
        <w:t>Supp.</w:t>
      </w:r>
      <w:r>
        <w:rPr>
          <w:spacing w:val="-11"/>
          <w:sz w:val="22"/>
        </w:rPr>
        <w:t> </w:t>
      </w:r>
      <w:r>
        <w:rPr>
          <w:sz w:val="22"/>
        </w:rPr>
        <w:t>2d</w:t>
      </w:r>
      <w:r>
        <w:rPr>
          <w:spacing w:val="-10"/>
          <w:sz w:val="22"/>
        </w:rPr>
        <w:t> </w:t>
      </w:r>
      <w:r>
        <w:rPr>
          <w:sz w:val="22"/>
        </w:rPr>
        <w:t>85,</w:t>
      </w:r>
      <w:r>
        <w:rPr>
          <w:spacing w:val="-11"/>
          <w:sz w:val="22"/>
        </w:rPr>
        <w:t> </w:t>
      </w:r>
      <w:r>
        <w:rPr>
          <w:sz w:val="22"/>
        </w:rPr>
        <w:t>90</w:t>
      </w:r>
      <w:r>
        <w:rPr>
          <w:spacing w:val="-10"/>
          <w:sz w:val="22"/>
        </w:rPr>
        <w:t> </w:t>
      </w:r>
      <w:r>
        <w:rPr>
          <w:sz w:val="22"/>
        </w:rPr>
        <w:t>(D.</w:t>
      </w:r>
      <w:r>
        <w:rPr>
          <w:spacing w:val="-8"/>
          <w:sz w:val="22"/>
        </w:rPr>
        <w:t> </w:t>
      </w:r>
      <w:r>
        <w:rPr>
          <w:sz w:val="22"/>
        </w:rPr>
        <w:t>Mass.</w:t>
      </w:r>
      <w:r>
        <w:rPr>
          <w:spacing w:val="-9"/>
          <w:sz w:val="22"/>
        </w:rPr>
        <w:t> </w:t>
      </w:r>
      <w:r>
        <w:rPr>
          <w:sz w:val="22"/>
        </w:rPr>
        <w:t>2005)</w:t>
      </w:r>
      <w:r>
        <w:rPr>
          <w:spacing w:val="-11"/>
          <w:sz w:val="22"/>
        </w:rPr>
        <w:t> </w:t>
      </w:r>
      <w:r>
        <w:rPr>
          <w:sz w:val="22"/>
        </w:rPr>
        <w:t>(adopting</w:t>
      </w:r>
      <w:r>
        <w:rPr>
          <w:spacing w:val="-11"/>
          <w:sz w:val="22"/>
        </w:rPr>
        <w:t> </w:t>
      </w:r>
      <w:r>
        <w:rPr>
          <w:sz w:val="22"/>
        </w:rPr>
        <w:t>the</w:t>
      </w:r>
      <w:r>
        <w:rPr>
          <w:spacing w:val="-9"/>
          <w:sz w:val="22"/>
        </w:rPr>
        <w:t> </w:t>
      </w:r>
      <w:r>
        <w:rPr>
          <w:i/>
          <w:sz w:val="22"/>
        </w:rPr>
        <w:t>Perez</w:t>
      </w:r>
      <w:r>
        <w:rPr>
          <w:i/>
          <w:spacing w:val="-9"/>
          <w:sz w:val="22"/>
        </w:rPr>
        <w:t> </w:t>
      </w:r>
      <w:r>
        <w:rPr>
          <w:sz w:val="22"/>
        </w:rPr>
        <w:t>analysis</w:t>
      </w:r>
      <w:r>
        <w:rPr>
          <w:spacing w:val="-8"/>
          <w:sz w:val="22"/>
        </w:rPr>
        <w:t> </w:t>
      </w:r>
      <w:r>
        <w:rPr>
          <w:sz w:val="22"/>
        </w:rPr>
        <w:t>and</w:t>
      </w:r>
      <w:r>
        <w:rPr>
          <w:spacing w:val="-9"/>
          <w:sz w:val="22"/>
        </w:rPr>
        <w:t> </w:t>
      </w:r>
      <w:r>
        <w:rPr>
          <w:sz w:val="22"/>
        </w:rPr>
        <w:t>stating</w:t>
      </w:r>
      <w:r>
        <w:rPr>
          <w:spacing w:val="-13"/>
          <w:sz w:val="22"/>
        </w:rPr>
        <w:t> </w:t>
      </w:r>
      <w:r>
        <w:rPr>
          <w:sz w:val="22"/>
        </w:rPr>
        <w:t>that “the</w:t>
      </w:r>
      <w:r>
        <w:rPr>
          <w:spacing w:val="-4"/>
          <w:sz w:val="22"/>
        </w:rPr>
        <w:t> </w:t>
      </w:r>
      <w:r>
        <w:rPr>
          <w:sz w:val="22"/>
        </w:rPr>
        <w:t>statements</w:t>
      </w:r>
      <w:r>
        <w:rPr>
          <w:spacing w:val="-4"/>
          <w:sz w:val="22"/>
        </w:rPr>
        <w:t> </w:t>
      </w:r>
      <w:r>
        <w:rPr>
          <w:sz w:val="22"/>
        </w:rPr>
        <w:t>indicating</w:t>
      </w:r>
      <w:r>
        <w:rPr>
          <w:spacing w:val="-9"/>
          <w:sz w:val="22"/>
        </w:rPr>
        <w:t> </w:t>
      </w:r>
      <w:r>
        <w:rPr>
          <w:sz w:val="22"/>
        </w:rPr>
        <w:t>that</w:t>
      </w:r>
      <w:r>
        <w:rPr>
          <w:spacing w:val="-6"/>
          <w:sz w:val="22"/>
        </w:rPr>
        <w:t> </w:t>
      </w:r>
      <w:r>
        <w:rPr>
          <w:sz w:val="22"/>
        </w:rPr>
        <w:t>venue</w:t>
      </w:r>
      <w:r>
        <w:rPr>
          <w:spacing w:val="-7"/>
          <w:sz w:val="22"/>
        </w:rPr>
        <w:t> </w:t>
      </w:r>
      <w:r>
        <w:rPr>
          <w:sz w:val="22"/>
        </w:rPr>
        <w:t>must</w:t>
      </w:r>
      <w:r>
        <w:rPr>
          <w:spacing w:val="-4"/>
          <w:sz w:val="22"/>
        </w:rPr>
        <w:t> </w:t>
      </w:r>
      <w:r>
        <w:rPr>
          <w:sz w:val="22"/>
        </w:rPr>
        <w:t>[always]</w:t>
      </w:r>
      <w:r>
        <w:rPr>
          <w:spacing w:val="-7"/>
          <w:sz w:val="22"/>
        </w:rPr>
        <w:t> </w:t>
      </w:r>
      <w:r>
        <w:rPr>
          <w:sz w:val="22"/>
        </w:rPr>
        <w:t>be</w:t>
      </w:r>
      <w:r>
        <w:rPr>
          <w:spacing w:val="-9"/>
          <w:sz w:val="22"/>
        </w:rPr>
        <w:t> </w:t>
      </w:r>
      <w:r>
        <w:rPr>
          <w:sz w:val="22"/>
        </w:rPr>
        <w:t>submitted</w:t>
      </w:r>
      <w:r>
        <w:rPr>
          <w:spacing w:val="-4"/>
          <w:sz w:val="22"/>
        </w:rPr>
        <w:t> </w:t>
      </w:r>
      <w:r>
        <w:rPr>
          <w:sz w:val="22"/>
        </w:rPr>
        <w:t>to</w:t>
      </w:r>
      <w:r>
        <w:rPr>
          <w:spacing w:val="-6"/>
          <w:sz w:val="22"/>
        </w:rPr>
        <w:t> </w:t>
      </w:r>
      <w:r>
        <w:rPr>
          <w:sz w:val="22"/>
        </w:rPr>
        <w:t>the</w:t>
      </w:r>
      <w:r>
        <w:rPr>
          <w:spacing w:val="-4"/>
          <w:sz w:val="22"/>
        </w:rPr>
        <w:t> </w:t>
      </w:r>
      <w:r>
        <w:rPr>
          <w:sz w:val="22"/>
        </w:rPr>
        <w:t>jury</w:t>
      </w:r>
      <w:r>
        <w:rPr>
          <w:spacing w:val="-7"/>
          <w:sz w:val="22"/>
        </w:rPr>
        <w:t> </w:t>
      </w:r>
      <w:r>
        <w:rPr>
          <w:sz w:val="22"/>
        </w:rPr>
        <w:t>seem</w:t>
      </w:r>
      <w:r>
        <w:rPr>
          <w:spacing w:val="-10"/>
          <w:sz w:val="22"/>
        </w:rPr>
        <w:t> </w:t>
      </w:r>
      <w:r>
        <w:rPr>
          <w:sz w:val="22"/>
        </w:rPr>
        <w:t>often</w:t>
      </w:r>
      <w:r>
        <w:rPr>
          <w:spacing w:val="-6"/>
          <w:sz w:val="22"/>
        </w:rPr>
        <w:t> </w:t>
      </w:r>
      <w:r>
        <w:rPr>
          <w:sz w:val="22"/>
        </w:rPr>
        <w:t>the</w:t>
      </w:r>
      <w:r>
        <w:rPr>
          <w:spacing w:val="-7"/>
          <w:sz w:val="22"/>
        </w:rPr>
        <w:t> </w:t>
      </w:r>
      <w:r>
        <w:rPr>
          <w:sz w:val="22"/>
        </w:rPr>
        <w:t>product</w:t>
      </w:r>
      <w:r>
        <w:rPr>
          <w:spacing w:val="-4"/>
          <w:sz w:val="22"/>
        </w:rPr>
        <w:t> </w:t>
      </w:r>
      <w:r>
        <w:rPr>
          <w:sz w:val="22"/>
        </w:rPr>
        <w:t>of</w:t>
      </w:r>
      <w:r>
        <w:rPr>
          <w:spacing w:val="-6"/>
          <w:sz w:val="22"/>
        </w:rPr>
        <w:t> </w:t>
      </w:r>
      <w:r>
        <w:rPr>
          <w:sz w:val="22"/>
        </w:rPr>
        <w:t>reflex</w:t>
      </w:r>
      <w:r>
        <w:rPr>
          <w:spacing w:val="-4"/>
          <w:sz w:val="22"/>
        </w:rPr>
        <w:t> </w:t>
      </w:r>
      <w:r>
        <w:rPr>
          <w:sz w:val="22"/>
        </w:rPr>
        <w:t>or habit, rather than</w:t>
      </w:r>
      <w:r>
        <w:rPr>
          <w:spacing w:val="-3"/>
          <w:sz w:val="22"/>
        </w:rPr>
        <w:t> </w:t>
      </w:r>
      <w:r>
        <w:rPr>
          <w:sz w:val="22"/>
        </w:rPr>
        <w:t>decision”).</w:t>
      </w:r>
    </w:p>
    <w:p>
      <w:pPr>
        <w:pStyle w:val="BodyText"/>
        <w:rPr>
          <w:sz w:val="15"/>
        </w:rPr>
      </w:pPr>
    </w:p>
    <w:p>
      <w:pPr>
        <w:spacing w:before="72"/>
        <w:ind w:left="821" w:right="0" w:firstLine="0"/>
        <w:jc w:val="left"/>
        <w:rPr>
          <w:sz w:val="22"/>
        </w:rPr>
      </w:pPr>
      <w:r>
        <w:rPr>
          <w:position w:val="9"/>
          <w:sz w:val="12"/>
        </w:rPr>
        <w:t>133 </w:t>
      </w:r>
      <w:r>
        <w:rPr>
          <w:i/>
          <w:sz w:val="22"/>
        </w:rPr>
        <w:t>See Strain</w:t>
      </w:r>
      <w:r>
        <w:rPr>
          <w:sz w:val="22"/>
        </w:rPr>
        <w:t>, 407 F.3d at 380; </w:t>
      </w:r>
      <w:r>
        <w:rPr>
          <w:i/>
          <w:sz w:val="22"/>
        </w:rPr>
        <w:t>United States v. Greene</w:t>
      </w:r>
      <w:r>
        <w:rPr>
          <w:sz w:val="22"/>
        </w:rPr>
        <w:t>, 995 F.2d 793, 801 (8th Cir. 1993).</w:t>
      </w:r>
    </w:p>
    <w:p>
      <w:pPr>
        <w:pStyle w:val="BodyText"/>
        <w:spacing w:before="2"/>
        <w:rPr>
          <w:sz w:val="15"/>
        </w:rPr>
      </w:pPr>
    </w:p>
    <w:p>
      <w:pPr>
        <w:spacing w:before="72"/>
        <w:ind w:left="818" w:right="0" w:firstLine="0"/>
        <w:jc w:val="left"/>
        <w:rPr>
          <w:sz w:val="22"/>
        </w:rPr>
      </w:pPr>
      <w:r>
        <w:rPr>
          <w:position w:val="9"/>
          <w:sz w:val="12"/>
        </w:rPr>
        <w:t>134 </w:t>
      </w:r>
      <w:r>
        <w:rPr>
          <w:i/>
          <w:sz w:val="22"/>
        </w:rPr>
        <w:t>See Ruelas-Arreguin</w:t>
      </w:r>
      <w:r>
        <w:rPr>
          <w:sz w:val="22"/>
        </w:rPr>
        <w:t>, 219 F.3d at 1060 n.1; </w:t>
      </w:r>
      <w:r>
        <w:rPr>
          <w:i/>
          <w:sz w:val="22"/>
        </w:rPr>
        <w:t>United States v. Hernandez</w:t>
      </w:r>
      <w:r>
        <w:rPr>
          <w:sz w:val="22"/>
        </w:rPr>
        <w:t>, 189 F.3d 785, 792 n.5 (9th</w:t>
      </w:r>
    </w:p>
    <w:p>
      <w:pPr>
        <w:spacing w:line="244" w:lineRule="auto" w:before="6"/>
        <w:ind w:left="100" w:right="475" w:firstLine="0"/>
        <w:jc w:val="both"/>
        <w:rPr>
          <w:sz w:val="22"/>
        </w:rPr>
      </w:pPr>
      <w:r>
        <w:rPr>
          <w:sz w:val="22"/>
        </w:rPr>
        <w:t>Cir. 1999); </w:t>
      </w:r>
      <w:r>
        <w:rPr>
          <w:i/>
          <w:sz w:val="22"/>
        </w:rPr>
        <w:t>cf. Wilkett v. United States</w:t>
      </w:r>
      <w:r>
        <w:rPr>
          <w:sz w:val="22"/>
        </w:rPr>
        <w:t>, 655 F.2d 1007, 1011-12 (10th Cir. 1981) (double jeopardy did not bar new</w:t>
      </w:r>
      <w:r>
        <w:rPr>
          <w:spacing w:val="-21"/>
          <w:sz w:val="22"/>
        </w:rPr>
        <w:t> </w:t>
      </w:r>
      <w:r>
        <w:rPr>
          <w:sz w:val="22"/>
        </w:rPr>
        <w:t>trial</w:t>
      </w:r>
      <w:r>
        <w:rPr>
          <w:spacing w:val="-15"/>
          <w:sz w:val="22"/>
        </w:rPr>
        <w:t> </w:t>
      </w:r>
      <w:r>
        <w:rPr>
          <w:sz w:val="22"/>
        </w:rPr>
        <w:t>in</w:t>
      </w:r>
      <w:r>
        <w:rPr>
          <w:spacing w:val="-18"/>
          <w:sz w:val="22"/>
        </w:rPr>
        <w:t> </w:t>
      </w:r>
      <w:r>
        <w:rPr>
          <w:sz w:val="22"/>
        </w:rPr>
        <w:t>district</w:t>
      </w:r>
      <w:r>
        <w:rPr>
          <w:spacing w:val="-16"/>
          <w:sz w:val="22"/>
        </w:rPr>
        <w:t> </w:t>
      </w:r>
      <w:r>
        <w:rPr>
          <w:sz w:val="22"/>
        </w:rPr>
        <w:t>with</w:t>
      </w:r>
      <w:r>
        <w:rPr>
          <w:spacing w:val="-18"/>
          <w:sz w:val="22"/>
        </w:rPr>
        <w:t> </w:t>
      </w:r>
      <w:r>
        <w:rPr>
          <w:sz w:val="22"/>
        </w:rPr>
        <w:t>proper</w:t>
      </w:r>
      <w:r>
        <w:rPr>
          <w:spacing w:val="-19"/>
          <w:sz w:val="22"/>
        </w:rPr>
        <w:t> </w:t>
      </w:r>
      <w:r>
        <w:rPr>
          <w:sz w:val="22"/>
        </w:rPr>
        <w:t>venue</w:t>
      </w:r>
      <w:r>
        <w:rPr>
          <w:spacing w:val="-18"/>
          <w:sz w:val="22"/>
        </w:rPr>
        <w:t> </w:t>
      </w:r>
      <w:r>
        <w:rPr>
          <w:sz w:val="22"/>
        </w:rPr>
        <w:t>after</w:t>
      </w:r>
      <w:r>
        <w:rPr>
          <w:spacing w:val="-18"/>
          <w:sz w:val="22"/>
        </w:rPr>
        <w:t> </w:t>
      </w:r>
      <w:r>
        <w:rPr>
          <w:sz w:val="22"/>
        </w:rPr>
        <w:t>case</w:t>
      </w:r>
      <w:r>
        <w:rPr>
          <w:spacing w:val="-16"/>
          <w:sz w:val="22"/>
        </w:rPr>
        <w:t> </w:t>
      </w:r>
      <w:r>
        <w:rPr>
          <w:sz w:val="22"/>
        </w:rPr>
        <w:t>was</w:t>
      </w:r>
      <w:r>
        <w:rPr>
          <w:spacing w:val="-19"/>
          <w:sz w:val="22"/>
        </w:rPr>
        <w:t> </w:t>
      </w:r>
      <w:r>
        <w:rPr>
          <w:sz w:val="22"/>
        </w:rPr>
        <w:t>dismissed</w:t>
      </w:r>
      <w:r>
        <w:rPr>
          <w:spacing w:val="-20"/>
          <w:sz w:val="22"/>
        </w:rPr>
        <w:t> </w:t>
      </w:r>
      <w:r>
        <w:rPr>
          <w:sz w:val="22"/>
        </w:rPr>
        <w:t>in</w:t>
      </w:r>
      <w:r>
        <w:rPr>
          <w:spacing w:val="-18"/>
          <w:sz w:val="22"/>
        </w:rPr>
        <w:t> </w:t>
      </w:r>
      <w:r>
        <w:rPr>
          <w:sz w:val="22"/>
        </w:rPr>
        <w:t>another</w:t>
      </w:r>
      <w:r>
        <w:rPr>
          <w:spacing w:val="-20"/>
          <w:sz w:val="22"/>
        </w:rPr>
        <w:t> </w:t>
      </w:r>
      <w:r>
        <w:rPr>
          <w:sz w:val="22"/>
        </w:rPr>
        <w:t>district</w:t>
      </w:r>
      <w:r>
        <w:rPr>
          <w:spacing w:val="-19"/>
          <w:sz w:val="22"/>
        </w:rPr>
        <w:t> </w:t>
      </w:r>
      <w:r>
        <w:rPr>
          <w:sz w:val="22"/>
        </w:rPr>
        <w:t>when</w:t>
      </w:r>
      <w:r>
        <w:rPr>
          <w:spacing w:val="-20"/>
          <w:sz w:val="22"/>
        </w:rPr>
        <w:t> </w:t>
      </w:r>
      <w:r>
        <w:rPr>
          <w:sz w:val="22"/>
        </w:rPr>
        <w:t>the</w:t>
      </w:r>
      <w:r>
        <w:rPr>
          <w:spacing w:val="-18"/>
          <w:sz w:val="22"/>
        </w:rPr>
        <w:t> </w:t>
      </w:r>
      <w:r>
        <w:rPr>
          <w:sz w:val="22"/>
        </w:rPr>
        <w:t>government</w:t>
      </w:r>
      <w:r>
        <w:rPr>
          <w:spacing w:val="-18"/>
          <w:sz w:val="22"/>
        </w:rPr>
        <w:t> </w:t>
      </w:r>
      <w:r>
        <w:rPr>
          <w:sz w:val="22"/>
        </w:rPr>
        <w:t>presented insufficient evidence at trial to establish venue</w:t>
      </w:r>
      <w:r>
        <w:rPr>
          <w:spacing w:val="7"/>
          <w:sz w:val="22"/>
        </w:rPr>
        <w:t> </w:t>
      </w:r>
      <w:r>
        <w:rPr>
          <w:sz w:val="22"/>
        </w:rPr>
        <w:t>there).</w:t>
      </w:r>
    </w:p>
    <w:p>
      <w:pPr>
        <w:spacing w:after="0" w:line="244" w:lineRule="auto"/>
        <w:jc w:val="both"/>
        <w:rPr>
          <w:sz w:val="22"/>
        </w:rPr>
        <w:sectPr>
          <w:pgSz w:w="12240" w:h="15840"/>
          <w:pgMar w:header="403" w:footer="0" w:top="1140" w:bottom="280" w:left="980" w:right="960"/>
        </w:sectPr>
      </w:pPr>
    </w:p>
    <w:p>
      <w:pPr>
        <w:spacing w:before="68"/>
        <w:ind w:left="460" w:right="0" w:firstLine="0"/>
        <w:jc w:val="left"/>
        <w:rPr>
          <w:sz w:val="24"/>
        </w:rPr>
      </w:pPr>
      <w:r>
        <w:rPr>
          <w:sz w:val="24"/>
        </w:rPr>
        <w:t>press</w:t>
      </w:r>
      <w:r>
        <w:rPr>
          <w:spacing w:val="-23"/>
          <w:sz w:val="24"/>
        </w:rPr>
        <w:t> </w:t>
      </w:r>
      <w:r>
        <w:rPr>
          <w:sz w:val="24"/>
        </w:rPr>
        <w:t>coverage);</w:t>
      </w:r>
      <w:r>
        <w:rPr>
          <w:spacing w:val="-27"/>
          <w:sz w:val="24"/>
        </w:rPr>
        <w:t> </w:t>
      </w:r>
      <w:r>
        <w:rPr>
          <w:i/>
          <w:sz w:val="24"/>
        </w:rPr>
        <w:t>Estes</w:t>
      </w:r>
      <w:r>
        <w:rPr>
          <w:i/>
          <w:spacing w:val="-24"/>
          <w:sz w:val="24"/>
        </w:rPr>
        <w:t> </w:t>
      </w:r>
      <w:r>
        <w:rPr>
          <w:i/>
          <w:sz w:val="24"/>
        </w:rPr>
        <w:t>v.</w:t>
      </w:r>
      <w:r>
        <w:rPr>
          <w:i/>
          <w:spacing w:val="-24"/>
          <w:sz w:val="24"/>
        </w:rPr>
        <w:t> </w:t>
      </w:r>
      <w:r>
        <w:rPr>
          <w:i/>
          <w:sz w:val="24"/>
        </w:rPr>
        <w:t>Texas</w:t>
      </w:r>
      <w:r>
        <w:rPr>
          <w:sz w:val="24"/>
        </w:rPr>
        <w:t>,</w:t>
      </w:r>
      <w:r>
        <w:rPr>
          <w:spacing w:val="-23"/>
          <w:sz w:val="24"/>
        </w:rPr>
        <w:t> </w:t>
      </w:r>
      <w:r>
        <w:rPr>
          <w:sz w:val="24"/>
        </w:rPr>
        <w:t>381</w:t>
      </w:r>
      <w:r>
        <w:rPr>
          <w:spacing w:val="-25"/>
          <w:sz w:val="24"/>
        </w:rPr>
        <w:t> </w:t>
      </w:r>
      <w:r>
        <w:rPr>
          <w:sz w:val="24"/>
        </w:rPr>
        <w:t>U.S.</w:t>
      </w:r>
      <w:r>
        <w:rPr>
          <w:spacing w:val="-23"/>
          <w:sz w:val="24"/>
        </w:rPr>
        <w:t> </w:t>
      </w:r>
      <w:r>
        <w:rPr>
          <w:sz w:val="24"/>
        </w:rPr>
        <w:t>532,</w:t>
      </w:r>
      <w:r>
        <w:rPr>
          <w:spacing w:val="-23"/>
          <w:sz w:val="24"/>
        </w:rPr>
        <w:t> </w:t>
      </w:r>
      <w:r>
        <w:rPr>
          <w:sz w:val="24"/>
        </w:rPr>
        <w:t>538-52</w:t>
      </w:r>
      <w:r>
        <w:rPr>
          <w:spacing w:val="-23"/>
          <w:sz w:val="24"/>
        </w:rPr>
        <w:t> </w:t>
      </w:r>
      <w:r>
        <w:rPr>
          <w:sz w:val="24"/>
        </w:rPr>
        <w:t>(1965)</w:t>
      </w:r>
      <w:r>
        <w:rPr>
          <w:spacing w:val="-23"/>
          <w:sz w:val="24"/>
        </w:rPr>
        <w:t> </w:t>
      </w:r>
      <w:r>
        <w:rPr>
          <w:sz w:val="24"/>
        </w:rPr>
        <w:t>(same);</w:t>
      </w:r>
      <w:r>
        <w:rPr>
          <w:spacing w:val="-26"/>
          <w:sz w:val="24"/>
        </w:rPr>
        <w:t> </w:t>
      </w:r>
      <w:r>
        <w:rPr>
          <w:i/>
          <w:sz w:val="24"/>
        </w:rPr>
        <w:t>Rideau</w:t>
      </w:r>
      <w:r>
        <w:rPr>
          <w:i/>
          <w:spacing w:val="-24"/>
          <w:sz w:val="24"/>
        </w:rPr>
        <w:t> </w:t>
      </w:r>
      <w:r>
        <w:rPr>
          <w:i/>
          <w:sz w:val="24"/>
        </w:rPr>
        <w:t>v.</w:t>
      </w:r>
      <w:r>
        <w:rPr>
          <w:i/>
          <w:spacing w:val="-23"/>
          <w:sz w:val="24"/>
        </w:rPr>
        <w:t> </w:t>
      </w:r>
      <w:r>
        <w:rPr>
          <w:i/>
          <w:sz w:val="24"/>
        </w:rPr>
        <w:t>Louisiana</w:t>
      </w:r>
      <w:r>
        <w:rPr>
          <w:sz w:val="24"/>
        </w:rPr>
        <w:t>,</w:t>
      </w:r>
      <w:r>
        <w:rPr>
          <w:spacing w:val="-24"/>
          <w:sz w:val="24"/>
        </w:rPr>
        <w:t> </w:t>
      </w:r>
      <w:r>
        <w:rPr>
          <w:sz w:val="24"/>
        </w:rPr>
        <w:t>373</w:t>
      </w:r>
      <w:r>
        <w:rPr>
          <w:spacing w:val="-24"/>
          <w:sz w:val="24"/>
        </w:rPr>
        <w:t> </w:t>
      </w:r>
      <w:r>
        <w:rPr>
          <w:sz w:val="24"/>
        </w:rPr>
        <w:t>U.S.</w:t>
      </w:r>
      <w:r>
        <w:rPr>
          <w:spacing w:val="-24"/>
          <w:sz w:val="24"/>
        </w:rPr>
        <w:t> </w:t>
      </w:r>
      <w:r>
        <w:rPr>
          <w:sz w:val="24"/>
        </w:rPr>
        <w:t>723,</w:t>
      </w:r>
    </w:p>
    <w:p>
      <w:pPr>
        <w:spacing w:before="7"/>
        <w:ind w:left="460" w:right="0" w:firstLine="0"/>
        <w:jc w:val="left"/>
        <w:rPr>
          <w:sz w:val="24"/>
        </w:rPr>
      </w:pPr>
      <w:r>
        <w:rPr>
          <w:sz w:val="24"/>
        </w:rPr>
        <w:t>726-27</w:t>
      </w:r>
      <w:r>
        <w:rPr>
          <w:spacing w:val="-16"/>
          <w:sz w:val="24"/>
        </w:rPr>
        <w:t> </w:t>
      </w:r>
      <w:r>
        <w:rPr>
          <w:sz w:val="24"/>
        </w:rPr>
        <w:t>(1963)</w:t>
      </w:r>
      <w:r>
        <w:rPr>
          <w:spacing w:val="-13"/>
          <w:sz w:val="24"/>
        </w:rPr>
        <w:t> </w:t>
      </w:r>
      <w:r>
        <w:rPr>
          <w:sz w:val="24"/>
        </w:rPr>
        <w:t>(same);</w:t>
      </w:r>
      <w:r>
        <w:rPr>
          <w:spacing w:val="-13"/>
          <w:sz w:val="24"/>
        </w:rPr>
        <w:t> </w:t>
      </w:r>
      <w:r>
        <w:rPr>
          <w:i/>
          <w:sz w:val="24"/>
        </w:rPr>
        <w:t>Irvin</w:t>
      </w:r>
      <w:r>
        <w:rPr>
          <w:i/>
          <w:spacing w:val="-10"/>
          <w:sz w:val="24"/>
        </w:rPr>
        <w:t> </w:t>
      </w:r>
      <w:r>
        <w:rPr>
          <w:i/>
          <w:sz w:val="24"/>
        </w:rPr>
        <w:t>v.</w:t>
      </w:r>
      <w:r>
        <w:rPr>
          <w:i/>
          <w:spacing w:val="-11"/>
          <w:sz w:val="24"/>
        </w:rPr>
        <w:t> </w:t>
      </w:r>
      <w:r>
        <w:rPr>
          <w:i/>
          <w:sz w:val="24"/>
        </w:rPr>
        <w:t>Dowd</w:t>
      </w:r>
      <w:r>
        <w:rPr>
          <w:sz w:val="24"/>
        </w:rPr>
        <w:t>,</w:t>
      </w:r>
      <w:r>
        <w:rPr>
          <w:spacing w:val="-10"/>
          <w:sz w:val="24"/>
        </w:rPr>
        <w:t> </w:t>
      </w:r>
      <w:r>
        <w:rPr>
          <w:sz w:val="24"/>
        </w:rPr>
        <w:t>366</w:t>
      </w:r>
      <w:r>
        <w:rPr>
          <w:spacing w:val="-12"/>
          <w:sz w:val="24"/>
        </w:rPr>
        <w:t> </w:t>
      </w:r>
      <w:r>
        <w:rPr>
          <w:sz w:val="24"/>
        </w:rPr>
        <w:t>U.S.</w:t>
      </w:r>
      <w:r>
        <w:rPr>
          <w:spacing w:val="-11"/>
          <w:sz w:val="24"/>
        </w:rPr>
        <w:t> </w:t>
      </w:r>
      <w:r>
        <w:rPr>
          <w:sz w:val="24"/>
        </w:rPr>
        <w:t>717,</w:t>
      </w:r>
      <w:r>
        <w:rPr>
          <w:spacing w:val="-10"/>
          <w:sz w:val="24"/>
        </w:rPr>
        <w:t> </w:t>
      </w:r>
      <w:r>
        <w:rPr>
          <w:sz w:val="24"/>
        </w:rPr>
        <w:t>721-28</w:t>
      </w:r>
      <w:r>
        <w:rPr>
          <w:spacing w:val="-10"/>
          <w:sz w:val="24"/>
        </w:rPr>
        <w:t> </w:t>
      </w:r>
      <w:r>
        <w:rPr>
          <w:sz w:val="24"/>
        </w:rPr>
        <w:t>(1961)</w:t>
      </w:r>
      <w:r>
        <w:rPr>
          <w:spacing w:val="-11"/>
          <w:sz w:val="24"/>
        </w:rPr>
        <w:t> </w:t>
      </w:r>
      <w:r>
        <w:rPr>
          <w:sz w:val="24"/>
        </w:rPr>
        <w:t>(same);</w:t>
      </w:r>
      <w:r>
        <w:rPr>
          <w:spacing w:val="-13"/>
          <w:sz w:val="24"/>
        </w:rPr>
        <w:t> </w:t>
      </w:r>
      <w:r>
        <w:rPr>
          <w:i/>
          <w:sz w:val="24"/>
        </w:rPr>
        <w:t>but</w:t>
      </w:r>
      <w:r>
        <w:rPr>
          <w:i/>
          <w:spacing w:val="-11"/>
          <w:sz w:val="24"/>
        </w:rPr>
        <w:t> </w:t>
      </w:r>
      <w:r>
        <w:rPr>
          <w:i/>
          <w:sz w:val="24"/>
        </w:rPr>
        <w:t>cf.</w:t>
      </w:r>
      <w:r>
        <w:rPr>
          <w:i/>
          <w:spacing w:val="-13"/>
          <w:sz w:val="24"/>
        </w:rPr>
        <w:t> </w:t>
      </w:r>
      <w:r>
        <w:rPr>
          <w:i/>
          <w:sz w:val="24"/>
        </w:rPr>
        <w:t>Patton</w:t>
      </w:r>
      <w:r>
        <w:rPr>
          <w:i/>
          <w:spacing w:val="-13"/>
          <w:sz w:val="24"/>
        </w:rPr>
        <w:t> </w:t>
      </w:r>
      <w:r>
        <w:rPr>
          <w:i/>
          <w:sz w:val="24"/>
        </w:rPr>
        <w:t>v.</w:t>
      </w:r>
      <w:r>
        <w:rPr>
          <w:i/>
          <w:spacing w:val="-14"/>
          <w:sz w:val="24"/>
        </w:rPr>
        <w:t> </w:t>
      </w:r>
      <w:r>
        <w:rPr>
          <w:i/>
          <w:sz w:val="24"/>
        </w:rPr>
        <w:t>Yount</w:t>
      </w:r>
      <w:r>
        <w:rPr>
          <w:sz w:val="24"/>
        </w:rPr>
        <w:t>,</w:t>
      </w:r>
      <w:r>
        <w:rPr>
          <w:spacing w:val="-13"/>
          <w:sz w:val="24"/>
        </w:rPr>
        <w:t> </w:t>
      </w:r>
      <w:r>
        <w:rPr>
          <w:sz w:val="24"/>
        </w:rPr>
        <w:t>467</w:t>
      </w:r>
    </w:p>
    <w:p>
      <w:pPr>
        <w:pStyle w:val="BodyText"/>
        <w:spacing w:before="7"/>
        <w:ind w:left="460"/>
      </w:pPr>
      <w:r>
        <w:rPr/>
        <w:t>U.S.</w:t>
      </w:r>
      <w:r>
        <w:rPr>
          <w:spacing w:val="-5"/>
        </w:rPr>
        <w:t> </w:t>
      </w:r>
      <w:r>
        <w:rPr/>
        <w:t>1025,</w:t>
      </w:r>
      <w:r>
        <w:rPr>
          <w:spacing w:val="-5"/>
        </w:rPr>
        <w:t> </w:t>
      </w:r>
      <w:r>
        <w:rPr/>
        <w:t>1031-40</w:t>
      </w:r>
      <w:r>
        <w:rPr>
          <w:spacing w:val="-5"/>
        </w:rPr>
        <w:t> </w:t>
      </w:r>
      <w:r>
        <w:rPr/>
        <w:t>(1984)</w:t>
      </w:r>
      <w:r>
        <w:rPr>
          <w:spacing w:val="-7"/>
        </w:rPr>
        <w:t> </w:t>
      </w:r>
      <w:r>
        <w:rPr/>
        <w:t>(no</w:t>
      </w:r>
      <w:r>
        <w:rPr>
          <w:spacing w:val="-5"/>
        </w:rPr>
        <w:t> </w:t>
      </w:r>
      <w:r>
        <w:rPr/>
        <w:t>due</w:t>
      </w:r>
      <w:r>
        <w:rPr>
          <w:spacing w:val="-6"/>
        </w:rPr>
        <w:t> </w:t>
      </w:r>
      <w:r>
        <w:rPr/>
        <w:t>process</w:t>
      </w:r>
      <w:r>
        <w:rPr>
          <w:spacing w:val="-1"/>
        </w:rPr>
        <w:t> </w:t>
      </w:r>
      <w:r>
        <w:rPr/>
        <w:t>violation</w:t>
      </w:r>
      <w:r>
        <w:rPr>
          <w:spacing w:val="-2"/>
        </w:rPr>
        <w:t> </w:t>
      </w:r>
      <w:r>
        <w:rPr/>
        <w:t>despite</w:t>
      </w:r>
      <w:r>
        <w:rPr>
          <w:spacing w:val="-5"/>
        </w:rPr>
        <w:t> </w:t>
      </w:r>
      <w:r>
        <w:rPr/>
        <w:t>press</w:t>
      </w:r>
      <w:r>
        <w:rPr>
          <w:spacing w:val="-1"/>
        </w:rPr>
        <w:t> </w:t>
      </w:r>
      <w:r>
        <w:rPr/>
        <w:t>coverage);</w:t>
      </w:r>
      <w:r>
        <w:rPr>
          <w:spacing w:val="-4"/>
        </w:rPr>
        <w:t> </w:t>
      </w:r>
      <w:r>
        <w:rPr>
          <w:i/>
        </w:rPr>
        <w:t>Murphy</w:t>
      </w:r>
      <w:r>
        <w:rPr>
          <w:i/>
          <w:spacing w:val="-2"/>
        </w:rPr>
        <w:t> </w:t>
      </w:r>
      <w:r>
        <w:rPr>
          <w:i/>
        </w:rPr>
        <w:t>v.</w:t>
      </w:r>
      <w:r>
        <w:rPr>
          <w:i/>
          <w:spacing w:val="-2"/>
        </w:rPr>
        <w:t> </w:t>
      </w:r>
      <w:r>
        <w:rPr>
          <w:i/>
        </w:rPr>
        <w:t>Florida</w:t>
      </w:r>
      <w:r>
        <w:rPr/>
        <w:t>,</w:t>
      </w:r>
      <w:r>
        <w:rPr>
          <w:spacing w:val="-5"/>
        </w:rPr>
        <w:t> </w:t>
      </w:r>
      <w:r>
        <w:rPr/>
        <w:t>421</w:t>
      </w:r>
    </w:p>
    <w:p>
      <w:pPr>
        <w:pStyle w:val="BodyText"/>
        <w:spacing w:line="247" w:lineRule="auto" w:before="7"/>
        <w:ind w:left="460" w:right="115"/>
        <w:jc w:val="both"/>
      </w:pPr>
      <w:r>
        <w:rPr/>
        <w:t>U.S. 794, 797-803 (1975) (same). This right is also codified in Rule 21(a) of the Federal Rules of Criminal</w:t>
      </w:r>
      <w:r>
        <w:rPr>
          <w:spacing w:val="-22"/>
        </w:rPr>
        <w:t> </w:t>
      </w:r>
      <w:r>
        <w:rPr/>
        <w:t>Procedure,</w:t>
      </w:r>
      <w:r>
        <w:rPr>
          <w:spacing w:val="-23"/>
        </w:rPr>
        <w:t> </w:t>
      </w:r>
      <w:r>
        <w:rPr/>
        <w:t>which</w:t>
      </w:r>
      <w:r>
        <w:rPr>
          <w:spacing w:val="-22"/>
        </w:rPr>
        <w:t> </w:t>
      </w:r>
      <w:r>
        <w:rPr/>
        <w:t>states:</w:t>
      </w:r>
      <w:r>
        <w:rPr>
          <w:spacing w:val="-21"/>
        </w:rPr>
        <w:t> </w:t>
      </w:r>
      <w:r>
        <w:rPr/>
        <w:t>“Upon</w:t>
      </w:r>
      <w:r>
        <w:rPr>
          <w:spacing w:val="-22"/>
        </w:rPr>
        <w:t> </w:t>
      </w:r>
      <w:r>
        <w:rPr/>
        <w:t>the</w:t>
      </w:r>
      <w:r>
        <w:rPr>
          <w:spacing w:val="-21"/>
        </w:rPr>
        <w:t> </w:t>
      </w:r>
      <w:r>
        <w:rPr/>
        <w:t>defendant’s</w:t>
      </w:r>
      <w:r>
        <w:rPr>
          <w:spacing w:val="-21"/>
        </w:rPr>
        <w:t> </w:t>
      </w:r>
      <w:r>
        <w:rPr/>
        <w:t>motion,</w:t>
      </w:r>
      <w:r>
        <w:rPr>
          <w:spacing w:val="-22"/>
        </w:rPr>
        <w:t> </w:t>
      </w:r>
      <w:r>
        <w:rPr/>
        <w:t>the</w:t>
      </w:r>
      <w:r>
        <w:rPr>
          <w:spacing w:val="-21"/>
        </w:rPr>
        <w:t> </w:t>
      </w:r>
      <w:r>
        <w:rPr/>
        <w:t>court</w:t>
      </w:r>
      <w:r>
        <w:rPr>
          <w:spacing w:val="-22"/>
        </w:rPr>
        <w:t> </w:t>
      </w:r>
      <w:r>
        <w:rPr/>
        <w:t>must</w:t>
      </w:r>
      <w:r>
        <w:rPr>
          <w:spacing w:val="-21"/>
        </w:rPr>
        <w:t> </w:t>
      </w:r>
      <w:r>
        <w:rPr/>
        <w:t>transfer</w:t>
      </w:r>
      <w:r>
        <w:rPr>
          <w:spacing w:val="-21"/>
        </w:rPr>
        <w:t> </w:t>
      </w:r>
      <w:r>
        <w:rPr/>
        <w:t>the</w:t>
      </w:r>
      <w:r>
        <w:rPr>
          <w:spacing w:val="-24"/>
        </w:rPr>
        <w:t> </w:t>
      </w:r>
      <w:r>
        <w:rPr/>
        <w:t>proceeding against that defendant to another district if the court is satisfied that so great a prejudice against </w:t>
      </w:r>
      <w:r>
        <w:rPr>
          <w:spacing w:val="2"/>
        </w:rPr>
        <w:t>the </w:t>
      </w:r>
      <w:r>
        <w:rPr/>
        <w:t>defendant exists in the transferring district that the defendant cannot obtain a fair and impartial trial there.” Rule 21(a) mirrors the requirements of due process, so the constitutional standards govern the rule.</w:t>
      </w:r>
      <w:r>
        <w:rPr>
          <w:spacing w:val="46"/>
        </w:rPr>
        <w:t> </w:t>
      </w:r>
      <w:r>
        <w:rPr>
          <w:i/>
        </w:rPr>
        <w:t>United</w:t>
      </w:r>
      <w:r>
        <w:rPr>
          <w:i/>
          <w:spacing w:val="-9"/>
        </w:rPr>
        <w:t> </w:t>
      </w:r>
      <w:r>
        <w:rPr>
          <w:i/>
        </w:rPr>
        <w:t>States</w:t>
      </w:r>
      <w:r>
        <w:rPr>
          <w:i/>
          <w:spacing w:val="-5"/>
        </w:rPr>
        <w:t> </w:t>
      </w:r>
      <w:r>
        <w:rPr>
          <w:i/>
        </w:rPr>
        <w:t>v.</w:t>
      </w:r>
      <w:r>
        <w:rPr>
          <w:i/>
          <w:spacing w:val="-5"/>
        </w:rPr>
        <w:t> </w:t>
      </w:r>
      <w:r>
        <w:rPr>
          <w:i/>
        </w:rPr>
        <w:t>Rewald</w:t>
      </w:r>
      <w:r>
        <w:rPr/>
        <w:t>,</w:t>
      </w:r>
      <w:r>
        <w:rPr>
          <w:spacing w:val="-6"/>
        </w:rPr>
        <w:t> </w:t>
      </w:r>
      <w:r>
        <w:rPr/>
        <w:t>889</w:t>
      </w:r>
      <w:r>
        <w:rPr>
          <w:spacing w:val="-7"/>
        </w:rPr>
        <w:t> </w:t>
      </w:r>
      <w:r>
        <w:rPr/>
        <w:t>F.2d</w:t>
      </w:r>
      <w:r>
        <w:rPr>
          <w:spacing w:val="-5"/>
        </w:rPr>
        <w:t> </w:t>
      </w:r>
      <w:r>
        <w:rPr/>
        <w:t>836,</w:t>
      </w:r>
      <w:r>
        <w:rPr>
          <w:spacing w:val="-5"/>
        </w:rPr>
        <w:t> </w:t>
      </w:r>
      <w:r>
        <w:rPr/>
        <w:t>862</w:t>
      </w:r>
      <w:r>
        <w:rPr>
          <w:spacing w:val="-7"/>
        </w:rPr>
        <w:t> </w:t>
      </w:r>
      <w:r>
        <w:rPr/>
        <w:t>n.27</w:t>
      </w:r>
      <w:r>
        <w:rPr>
          <w:spacing w:val="-8"/>
        </w:rPr>
        <w:t> </w:t>
      </w:r>
      <w:r>
        <w:rPr/>
        <w:t>(9th</w:t>
      </w:r>
      <w:r>
        <w:rPr>
          <w:spacing w:val="-5"/>
        </w:rPr>
        <w:t> </w:t>
      </w:r>
      <w:r>
        <w:rPr/>
        <w:t>Cir.</w:t>
      </w:r>
      <w:r>
        <w:rPr>
          <w:spacing w:val="-5"/>
        </w:rPr>
        <w:t> </w:t>
      </w:r>
      <w:r>
        <w:rPr/>
        <w:t>1989);</w:t>
      </w:r>
      <w:r>
        <w:rPr>
          <w:spacing w:val="-6"/>
        </w:rPr>
        <w:t> </w:t>
      </w:r>
      <w:r>
        <w:rPr>
          <w:i/>
        </w:rPr>
        <w:t>United</w:t>
      </w:r>
      <w:r>
        <w:rPr>
          <w:i/>
          <w:spacing w:val="-6"/>
        </w:rPr>
        <w:t> </w:t>
      </w:r>
      <w:r>
        <w:rPr>
          <w:i/>
        </w:rPr>
        <w:t>States</w:t>
      </w:r>
      <w:r>
        <w:rPr>
          <w:i/>
          <w:spacing w:val="-7"/>
        </w:rPr>
        <w:t> </w:t>
      </w:r>
      <w:r>
        <w:rPr>
          <w:i/>
        </w:rPr>
        <w:t>v.</w:t>
      </w:r>
      <w:r>
        <w:rPr>
          <w:i/>
          <w:spacing w:val="-6"/>
        </w:rPr>
        <w:t> </w:t>
      </w:r>
      <w:r>
        <w:rPr>
          <w:i/>
        </w:rPr>
        <w:t>Faul</w:t>
      </w:r>
      <w:r>
        <w:rPr/>
        <w:t>,</w:t>
      </w:r>
      <w:r>
        <w:rPr>
          <w:spacing w:val="-6"/>
        </w:rPr>
        <w:t> </w:t>
      </w:r>
      <w:r>
        <w:rPr/>
        <w:t>748</w:t>
      </w:r>
      <w:r>
        <w:rPr>
          <w:spacing w:val="-6"/>
        </w:rPr>
        <w:t> </w:t>
      </w:r>
      <w:r>
        <w:rPr/>
        <w:t>F.2d 1204, 1211 (8th Cir. 1984).</w:t>
      </w:r>
    </w:p>
    <w:p>
      <w:pPr>
        <w:pStyle w:val="BodyText"/>
      </w:pPr>
    </w:p>
    <w:p>
      <w:pPr>
        <w:pStyle w:val="BodyText"/>
        <w:ind w:left="1180"/>
      </w:pPr>
      <w:r>
        <w:rPr/>
        <w:t>To</w:t>
      </w:r>
      <w:r>
        <w:rPr>
          <w:spacing w:val="8"/>
        </w:rPr>
        <w:t> </w:t>
      </w:r>
      <w:r>
        <w:rPr/>
        <w:t>establish</w:t>
      </w:r>
      <w:r>
        <w:rPr>
          <w:spacing w:val="9"/>
        </w:rPr>
        <w:t> </w:t>
      </w:r>
      <w:r>
        <w:rPr/>
        <w:t>that</w:t>
      </w:r>
      <w:r>
        <w:rPr>
          <w:spacing w:val="12"/>
        </w:rPr>
        <w:t> </w:t>
      </w:r>
      <w:r>
        <w:rPr/>
        <w:t>prejudice</w:t>
      </w:r>
      <w:r>
        <w:rPr>
          <w:spacing w:val="9"/>
        </w:rPr>
        <w:t> </w:t>
      </w:r>
      <w:r>
        <w:rPr/>
        <w:t>prevents</w:t>
      </w:r>
      <w:r>
        <w:rPr>
          <w:spacing w:val="15"/>
        </w:rPr>
        <w:t> </w:t>
      </w:r>
      <w:r>
        <w:rPr/>
        <w:t>a</w:t>
      </w:r>
      <w:r>
        <w:rPr>
          <w:spacing w:val="14"/>
        </w:rPr>
        <w:t> </w:t>
      </w:r>
      <w:r>
        <w:rPr/>
        <w:t>defendant</w:t>
      </w:r>
      <w:r>
        <w:rPr>
          <w:spacing w:val="11"/>
        </w:rPr>
        <w:t> </w:t>
      </w:r>
      <w:r>
        <w:rPr/>
        <w:t>from</w:t>
      </w:r>
      <w:r>
        <w:rPr>
          <w:spacing w:val="11"/>
        </w:rPr>
        <w:t> </w:t>
      </w:r>
      <w:r>
        <w:rPr/>
        <w:t>receiving</w:t>
      </w:r>
      <w:r>
        <w:rPr>
          <w:spacing w:val="7"/>
        </w:rPr>
        <w:t> </w:t>
      </w:r>
      <w:r>
        <w:rPr/>
        <w:t>a</w:t>
      </w:r>
      <w:r>
        <w:rPr>
          <w:spacing w:val="9"/>
        </w:rPr>
        <w:t> </w:t>
      </w:r>
      <w:r>
        <w:rPr/>
        <w:t>fair</w:t>
      </w:r>
      <w:r>
        <w:rPr>
          <w:spacing w:val="9"/>
        </w:rPr>
        <w:t> </w:t>
      </w:r>
      <w:r>
        <w:rPr/>
        <w:t>trial</w:t>
      </w:r>
      <w:r>
        <w:rPr>
          <w:spacing w:val="11"/>
        </w:rPr>
        <w:t> </w:t>
      </w:r>
      <w:r>
        <w:rPr/>
        <w:t>and</w:t>
      </w:r>
      <w:r>
        <w:rPr>
          <w:spacing w:val="9"/>
        </w:rPr>
        <w:t> </w:t>
      </w:r>
      <w:r>
        <w:rPr/>
        <w:t>necessitates</w:t>
      </w:r>
      <w:r>
        <w:rPr>
          <w:spacing w:val="11"/>
        </w:rPr>
        <w:t> </w:t>
      </w:r>
      <w:r>
        <w:rPr/>
        <w:t>a</w:t>
      </w:r>
    </w:p>
    <w:p>
      <w:pPr>
        <w:pStyle w:val="BodyText"/>
        <w:spacing w:before="1"/>
        <w:ind w:left="460"/>
      </w:pPr>
      <w:r>
        <w:rPr/>
        <w:t>change</w:t>
      </w:r>
      <w:r>
        <w:rPr>
          <w:spacing w:val="-10"/>
        </w:rPr>
        <w:t> </w:t>
      </w:r>
      <w:r>
        <w:rPr/>
        <w:t>of</w:t>
      </w:r>
      <w:r>
        <w:rPr>
          <w:spacing w:val="-9"/>
        </w:rPr>
        <w:t> </w:t>
      </w:r>
      <w:r>
        <w:rPr/>
        <w:t>venue,</w:t>
      </w:r>
      <w:r>
        <w:rPr>
          <w:spacing w:val="-9"/>
        </w:rPr>
        <w:t> </w:t>
      </w:r>
      <w:r>
        <w:rPr/>
        <w:t>he</w:t>
      </w:r>
      <w:r>
        <w:rPr>
          <w:spacing w:val="-9"/>
        </w:rPr>
        <w:t> </w:t>
      </w:r>
      <w:r>
        <w:rPr/>
        <w:t>must</w:t>
      </w:r>
      <w:r>
        <w:rPr>
          <w:spacing w:val="-9"/>
        </w:rPr>
        <w:t> </w:t>
      </w:r>
      <w:r>
        <w:rPr/>
        <w:t>show</w:t>
      </w:r>
      <w:r>
        <w:rPr>
          <w:spacing w:val="-10"/>
        </w:rPr>
        <w:t> </w:t>
      </w:r>
      <w:r>
        <w:rPr/>
        <w:t>either</w:t>
      </w:r>
      <w:r>
        <w:rPr>
          <w:spacing w:val="-11"/>
        </w:rPr>
        <w:t> </w:t>
      </w:r>
      <w:r>
        <w:rPr/>
        <w:t>presumed</w:t>
      </w:r>
      <w:r>
        <w:rPr>
          <w:spacing w:val="-9"/>
        </w:rPr>
        <w:t> </w:t>
      </w:r>
      <w:r>
        <w:rPr/>
        <w:t>or</w:t>
      </w:r>
      <w:r>
        <w:rPr>
          <w:spacing w:val="-11"/>
        </w:rPr>
        <w:t> </w:t>
      </w:r>
      <w:r>
        <w:rPr/>
        <w:t>actual</w:t>
      </w:r>
      <w:r>
        <w:rPr>
          <w:spacing w:val="-9"/>
        </w:rPr>
        <w:t> </w:t>
      </w:r>
      <w:r>
        <w:rPr/>
        <w:t>prejudice.</w:t>
      </w:r>
      <w:r>
        <w:rPr>
          <w:position w:val="10"/>
          <w:sz w:val="14"/>
        </w:rPr>
        <w:t>135   </w:t>
      </w:r>
      <w:r>
        <w:rPr/>
        <w:t>Prejudice</w:t>
      </w:r>
      <w:r>
        <w:rPr>
          <w:spacing w:val="-9"/>
        </w:rPr>
        <w:t> </w:t>
      </w:r>
      <w:r>
        <w:rPr/>
        <w:t>requiring</w:t>
      </w:r>
      <w:r>
        <w:rPr>
          <w:spacing w:val="-14"/>
        </w:rPr>
        <w:t> </w:t>
      </w:r>
      <w:r>
        <w:rPr/>
        <w:t>a</w:t>
      </w:r>
      <w:r>
        <w:rPr>
          <w:spacing w:val="-9"/>
        </w:rPr>
        <w:t> </w:t>
      </w:r>
      <w:r>
        <w:rPr/>
        <w:t>change</w:t>
      </w:r>
      <w:r>
        <w:rPr>
          <w:spacing w:val="-10"/>
        </w:rPr>
        <w:t> </w:t>
      </w:r>
      <w:r>
        <w:rPr/>
        <w:t>of</w:t>
      </w:r>
    </w:p>
    <w:p>
      <w:pPr>
        <w:pStyle w:val="BodyText"/>
        <w:spacing w:line="242" w:lineRule="auto" w:before="7"/>
        <w:ind w:left="460" w:right="108"/>
        <w:jc w:val="both"/>
      </w:pPr>
      <w:r>
        <w:rPr/>
        <w:t>venue is presumed where widespread, pervasive prejudice against the defendant and/or extensive prejudicial</w:t>
      </w:r>
      <w:r>
        <w:rPr>
          <w:spacing w:val="-13"/>
        </w:rPr>
        <w:t> </w:t>
      </w:r>
      <w:r>
        <w:rPr/>
        <w:t>pretrial</w:t>
      </w:r>
      <w:r>
        <w:rPr>
          <w:spacing w:val="-13"/>
        </w:rPr>
        <w:t> </w:t>
      </w:r>
      <w:r>
        <w:rPr/>
        <w:t>publicity</w:t>
      </w:r>
      <w:r>
        <w:rPr>
          <w:spacing w:val="-21"/>
        </w:rPr>
        <w:t> </w:t>
      </w:r>
      <w:r>
        <w:rPr/>
        <w:t>saturates</w:t>
      </w:r>
      <w:r>
        <w:rPr>
          <w:spacing w:val="-13"/>
        </w:rPr>
        <w:t> </w:t>
      </w:r>
      <w:r>
        <w:rPr/>
        <w:t>the</w:t>
      </w:r>
      <w:r>
        <w:rPr>
          <w:spacing w:val="-13"/>
        </w:rPr>
        <w:t> </w:t>
      </w:r>
      <w:r>
        <w:rPr/>
        <w:t>community</w:t>
      </w:r>
      <w:r>
        <w:rPr>
          <w:spacing w:val="-20"/>
        </w:rPr>
        <w:t> </w:t>
      </w:r>
      <w:r>
        <w:rPr/>
        <w:t>where</w:t>
      </w:r>
      <w:r>
        <w:rPr>
          <w:spacing w:val="-13"/>
        </w:rPr>
        <w:t> </w:t>
      </w:r>
      <w:r>
        <w:rPr/>
        <w:t>he</w:t>
      </w:r>
      <w:r>
        <w:rPr>
          <w:spacing w:val="-12"/>
        </w:rPr>
        <w:t> </w:t>
      </w:r>
      <w:r>
        <w:rPr/>
        <w:t>is</w:t>
      </w:r>
      <w:r>
        <w:rPr>
          <w:spacing w:val="-13"/>
        </w:rPr>
        <w:t> </w:t>
      </w:r>
      <w:r>
        <w:rPr/>
        <w:t>to</w:t>
      </w:r>
      <w:r>
        <w:rPr>
          <w:spacing w:val="-13"/>
        </w:rPr>
        <w:t> </w:t>
      </w:r>
      <w:r>
        <w:rPr/>
        <w:t>be</w:t>
      </w:r>
      <w:r>
        <w:rPr>
          <w:spacing w:val="-13"/>
        </w:rPr>
        <w:t> </w:t>
      </w:r>
      <w:r>
        <w:rPr/>
        <w:t>tried.</w:t>
      </w:r>
      <w:r>
        <w:rPr>
          <w:position w:val="10"/>
          <w:sz w:val="14"/>
        </w:rPr>
        <w:t>136</w:t>
      </w:r>
      <w:r>
        <w:rPr>
          <w:spacing w:val="26"/>
          <w:position w:val="10"/>
          <w:sz w:val="14"/>
        </w:rPr>
        <w:t> </w:t>
      </w:r>
      <w:r>
        <w:rPr>
          <w:spacing w:val="-3"/>
        </w:rPr>
        <w:t>In</w:t>
      </w:r>
      <w:r>
        <w:rPr>
          <w:spacing w:val="-13"/>
        </w:rPr>
        <w:t> </w:t>
      </w:r>
      <w:r>
        <w:rPr/>
        <w:t>determining</w:t>
      </w:r>
      <w:r>
        <w:rPr>
          <w:spacing w:val="-13"/>
        </w:rPr>
        <w:t> </w:t>
      </w:r>
      <w:r>
        <w:rPr/>
        <w:t>whether prejudice should be presumed based on pretrial publicity, courts look at the following factors: (1) whether</w:t>
      </w:r>
      <w:r>
        <w:rPr>
          <w:spacing w:val="-23"/>
        </w:rPr>
        <w:t> </w:t>
      </w:r>
      <w:r>
        <w:rPr/>
        <w:t>the</w:t>
      </w:r>
      <w:r>
        <w:rPr>
          <w:spacing w:val="-23"/>
        </w:rPr>
        <w:t> </w:t>
      </w:r>
      <w:r>
        <w:rPr/>
        <w:t>media</w:t>
      </w:r>
      <w:r>
        <w:rPr>
          <w:spacing w:val="-23"/>
        </w:rPr>
        <w:t> </w:t>
      </w:r>
      <w:r>
        <w:rPr/>
        <w:t>accounts</w:t>
      </w:r>
      <w:r>
        <w:rPr>
          <w:spacing w:val="-22"/>
        </w:rPr>
        <w:t> </w:t>
      </w:r>
      <w:r>
        <w:rPr/>
        <w:t>have</w:t>
      </w:r>
      <w:r>
        <w:rPr>
          <w:spacing w:val="-23"/>
        </w:rPr>
        <w:t> </w:t>
      </w:r>
      <w:r>
        <w:rPr/>
        <w:t>been</w:t>
      </w:r>
      <w:r>
        <w:rPr>
          <w:spacing w:val="-21"/>
        </w:rPr>
        <w:t> </w:t>
      </w:r>
      <w:r>
        <w:rPr/>
        <w:t>primarily</w:t>
      </w:r>
      <w:r>
        <w:rPr>
          <w:spacing w:val="-28"/>
        </w:rPr>
        <w:t> </w:t>
      </w:r>
      <w:r>
        <w:rPr/>
        <w:t>dispassionate</w:t>
      </w:r>
      <w:r>
        <w:rPr>
          <w:spacing w:val="-22"/>
        </w:rPr>
        <w:t> </w:t>
      </w:r>
      <w:r>
        <w:rPr/>
        <w:t>and</w:t>
      </w:r>
      <w:r>
        <w:rPr>
          <w:spacing w:val="-20"/>
        </w:rPr>
        <w:t> </w:t>
      </w:r>
      <w:r>
        <w:rPr/>
        <w:t>factual</w:t>
      </w:r>
      <w:r>
        <w:rPr>
          <w:spacing w:val="-21"/>
        </w:rPr>
        <w:t> </w:t>
      </w:r>
      <w:r>
        <w:rPr/>
        <w:t>or</w:t>
      </w:r>
      <w:r>
        <w:rPr>
          <w:spacing w:val="-23"/>
        </w:rPr>
        <w:t> </w:t>
      </w:r>
      <w:r>
        <w:rPr/>
        <w:t>editorial</w:t>
      </w:r>
      <w:r>
        <w:rPr>
          <w:spacing w:val="-19"/>
        </w:rPr>
        <w:t> </w:t>
      </w:r>
      <w:r>
        <w:rPr/>
        <w:t>and</w:t>
      </w:r>
      <w:r>
        <w:rPr>
          <w:spacing w:val="-23"/>
        </w:rPr>
        <w:t> </w:t>
      </w:r>
      <w:r>
        <w:rPr/>
        <w:t>inflammatory in</w:t>
      </w:r>
      <w:r>
        <w:rPr>
          <w:spacing w:val="-22"/>
        </w:rPr>
        <w:t> </w:t>
      </w:r>
      <w:r>
        <w:rPr/>
        <w:t>nature;</w:t>
      </w:r>
      <w:r>
        <w:rPr>
          <w:position w:val="10"/>
          <w:sz w:val="14"/>
        </w:rPr>
        <w:t>137</w:t>
      </w:r>
      <w:r>
        <w:rPr>
          <w:spacing w:val="2"/>
          <w:position w:val="10"/>
          <w:sz w:val="14"/>
        </w:rPr>
        <w:t> </w:t>
      </w:r>
      <w:r>
        <w:rPr/>
        <w:t>(2)</w:t>
      </w:r>
      <w:r>
        <w:rPr>
          <w:spacing w:val="-25"/>
        </w:rPr>
        <w:t> </w:t>
      </w:r>
      <w:r>
        <w:rPr/>
        <w:t>whether</w:t>
      </w:r>
      <w:r>
        <w:rPr>
          <w:spacing w:val="-27"/>
        </w:rPr>
        <w:t> </w:t>
      </w:r>
      <w:r>
        <w:rPr/>
        <w:t>there</w:t>
      </w:r>
      <w:r>
        <w:rPr>
          <w:spacing w:val="-27"/>
        </w:rPr>
        <w:t> </w:t>
      </w:r>
      <w:r>
        <w:rPr/>
        <w:t>is</w:t>
      </w:r>
      <w:r>
        <w:rPr>
          <w:spacing w:val="-21"/>
        </w:rPr>
        <w:t> </w:t>
      </w:r>
      <w:r>
        <w:rPr/>
        <w:t>a</w:t>
      </w:r>
      <w:r>
        <w:rPr>
          <w:spacing w:val="-27"/>
        </w:rPr>
        <w:t> </w:t>
      </w:r>
      <w:r>
        <w:rPr/>
        <w:t>barrage</w:t>
      </w:r>
      <w:r>
        <w:rPr>
          <w:spacing w:val="-25"/>
        </w:rPr>
        <w:t> </w:t>
      </w:r>
      <w:r>
        <w:rPr/>
        <w:t>of</w:t>
      </w:r>
      <w:r>
        <w:rPr>
          <w:spacing w:val="-24"/>
        </w:rPr>
        <w:t> </w:t>
      </w:r>
      <w:r>
        <w:rPr>
          <w:spacing w:val="2"/>
        </w:rPr>
        <w:t>inflammatorypublicityimmediatelyprior</w:t>
      </w:r>
      <w:r>
        <w:rPr>
          <w:spacing w:val="-25"/>
        </w:rPr>
        <w:t> </w:t>
      </w:r>
      <w:r>
        <w:rPr/>
        <w:t>to</w:t>
      </w:r>
      <w:r>
        <w:rPr>
          <w:spacing w:val="-22"/>
        </w:rPr>
        <w:t> </w:t>
      </w:r>
      <w:r>
        <w:rPr/>
        <w:t>trial</w:t>
      </w:r>
      <w:r>
        <w:rPr>
          <w:spacing w:val="-21"/>
        </w:rPr>
        <w:t> </w:t>
      </w:r>
      <w:r>
        <w:rPr/>
        <w:t>amounting to</w:t>
      </w:r>
      <w:r>
        <w:rPr>
          <w:spacing w:val="-13"/>
        </w:rPr>
        <w:t> </w:t>
      </w:r>
      <w:r>
        <w:rPr/>
        <w:t>a</w:t>
      </w:r>
      <w:r>
        <w:rPr>
          <w:spacing w:val="-12"/>
        </w:rPr>
        <w:t> </w:t>
      </w:r>
      <w:r>
        <w:rPr/>
        <w:t>huge</w:t>
      </w:r>
      <w:r>
        <w:rPr>
          <w:spacing w:val="-13"/>
        </w:rPr>
        <w:t> </w:t>
      </w:r>
      <w:r>
        <w:rPr/>
        <w:t>wave</w:t>
      </w:r>
      <w:r>
        <w:rPr>
          <w:spacing w:val="-12"/>
        </w:rPr>
        <w:t> </w:t>
      </w:r>
      <w:r>
        <w:rPr/>
        <w:t>of</w:t>
      </w:r>
      <w:r>
        <w:rPr>
          <w:spacing w:val="-13"/>
        </w:rPr>
        <w:t> </w:t>
      </w:r>
      <w:r>
        <w:rPr/>
        <w:t>public</w:t>
      </w:r>
      <w:r>
        <w:rPr>
          <w:spacing w:val="-12"/>
        </w:rPr>
        <w:t> </w:t>
      </w:r>
      <w:r>
        <w:rPr/>
        <w:t>passion;</w:t>
      </w:r>
      <w:r>
        <w:rPr>
          <w:position w:val="10"/>
          <w:sz w:val="14"/>
        </w:rPr>
        <w:t>138</w:t>
      </w:r>
      <w:r>
        <w:rPr>
          <w:spacing w:val="13"/>
          <w:position w:val="10"/>
          <w:sz w:val="14"/>
        </w:rPr>
        <w:t> </w:t>
      </w:r>
      <w:r>
        <w:rPr/>
        <w:t>(3)</w:t>
      </w:r>
      <w:r>
        <w:rPr>
          <w:spacing w:val="-12"/>
        </w:rPr>
        <w:t> </w:t>
      </w:r>
      <w:r>
        <w:rPr/>
        <w:t>whether</w:t>
      </w:r>
      <w:r>
        <w:rPr>
          <w:spacing w:val="-13"/>
        </w:rPr>
        <w:t> </w:t>
      </w:r>
      <w:r>
        <w:rPr/>
        <w:t>there</w:t>
      </w:r>
      <w:r>
        <w:rPr>
          <w:spacing w:val="-12"/>
        </w:rPr>
        <w:t> </w:t>
      </w:r>
      <w:r>
        <w:rPr/>
        <w:t>has</w:t>
      </w:r>
      <w:r>
        <w:rPr>
          <w:spacing w:val="-10"/>
        </w:rPr>
        <w:t> </w:t>
      </w:r>
      <w:r>
        <w:rPr/>
        <w:t>been</w:t>
      </w:r>
      <w:r>
        <w:rPr>
          <w:spacing w:val="-12"/>
        </w:rPr>
        <w:t> </w:t>
      </w:r>
      <w:r>
        <w:rPr/>
        <w:t>a</w:t>
      </w:r>
      <w:r>
        <w:rPr>
          <w:spacing w:val="-13"/>
        </w:rPr>
        <w:t> </w:t>
      </w:r>
      <w:r>
        <w:rPr/>
        <w:t>significant</w:t>
      </w:r>
      <w:r>
        <w:rPr>
          <w:spacing w:val="-12"/>
        </w:rPr>
        <w:t> </w:t>
      </w:r>
      <w:r>
        <w:rPr/>
        <w:t>length</w:t>
      </w:r>
      <w:r>
        <w:rPr>
          <w:spacing w:val="-13"/>
        </w:rPr>
        <w:t> </w:t>
      </w:r>
      <w:r>
        <w:rPr/>
        <w:t>of</w:t>
      </w:r>
      <w:r>
        <w:rPr>
          <w:spacing w:val="-9"/>
        </w:rPr>
        <w:t> </w:t>
      </w:r>
      <w:r>
        <w:rPr/>
        <w:t>time</w:t>
      </w:r>
      <w:r>
        <w:rPr>
          <w:spacing w:val="-11"/>
        </w:rPr>
        <w:t> </w:t>
      </w:r>
      <w:r>
        <w:rPr/>
        <w:t>between</w:t>
      </w:r>
      <w:r>
        <w:rPr>
          <w:spacing w:val="-12"/>
        </w:rPr>
        <w:t> </w:t>
      </w:r>
      <w:r>
        <w:rPr>
          <w:spacing w:val="-4"/>
        </w:rPr>
        <w:t>any </w:t>
      </w:r>
      <w:r>
        <w:rPr>
          <w:spacing w:val="-3"/>
        </w:rPr>
        <w:t>inflammatory</w:t>
      </w:r>
      <w:r>
        <w:rPr>
          <w:spacing w:val="-37"/>
        </w:rPr>
        <w:t> </w:t>
      </w:r>
      <w:r>
        <w:rPr>
          <w:spacing w:val="-3"/>
        </w:rPr>
        <w:t>publicity</w:t>
      </w:r>
      <w:r>
        <w:rPr>
          <w:spacing w:val="-34"/>
        </w:rPr>
        <w:t> </w:t>
      </w:r>
      <w:r>
        <w:rPr/>
        <w:t>and</w:t>
      </w:r>
      <w:r>
        <w:rPr>
          <w:spacing w:val="-28"/>
        </w:rPr>
        <w:t> </w:t>
      </w:r>
      <w:r>
        <w:rPr/>
        <w:t>the</w:t>
      </w:r>
      <w:r>
        <w:rPr>
          <w:spacing w:val="-29"/>
        </w:rPr>
        <w:t> </w:t>
      </w:r>
      <w:r>
        <w:rPr/>
        <w:t>trial;</w:t>
      </w:r>
      <w:r>
        <w:rPr>
          <w:position w:val="10"/>
          <w:sz w:val="14"/>
        </w:rPr>
        <w:t>139</w:t>
      </w:r>
      <w:r>
        <w:rPr>
          <w:spacing w:val="2"/>
          <w:position w:val="10"/>
          <w:sz w:val="14"/>
        </w:rPr>
        <w:t> </w:t>
      </w:r>
      <w:r>
        <w:rPr/>
        <w:t>(4)</w:t>
      </w:r>
      <w:r>
        <w:rPr>
          <w:spacing w:val="-29"/>
        </w:rPr>
        <w:t> </w:t>
      </w:r>
      <w:r>
        <w:rPr/>
        <w:t>whether</w:t>
      </w:r>
      <w:r>
        <w:rPr>
          <w:spacing w:val="-25"/>
        </w:rPr>
        <w:t> </w:t>
      </w:r>
      <w:r>
        <w:rPr/>
        <w:t>media</w:t>
      </w:r>
      <w:r>
        <w:rPr>
          <w:spacing w:val="-29"/>
        </w:rPr>
        <w:t> </w:t>
      </w:r>
      <w:r>
        <w:rPr/>
        <w:t>accounts</w:t>
      </w:r>
      <w:r>
        <w:rPr>
          <w:spacing w:val="-25"/>
        </w:rPr>
        <w:t> </w:t>
      </w:r>
      <w:r>
        <w:rPr/>
        <w:t>contained</w:t>
      </w:r>
      <w:r>
        <w:rPr>
          <w:spacing w:val="-25"/>
        </w:rPr>
        <w:t> </w:t>
      </w:r>
      <w:r>
        <w:rPr/>
        <w:t>inflammatory</w:t>
      </w:r>
      <w:r>
        <w:rPr>
          <w:spacing w:val="-36"/>
        </w:rPr>
        <w:t> </w:t>
      </w:r>
      <w:r>
        <w:rPr/>
        <w:t>or</w:t>
      </w:r>
      <w:r>
        <w:rPr>
          <w:spacing w:val="-28"/>
        </w:rPr>
        <w:t> </w:t>
      </w:r>
      <w:r>
        <w:rPr>
          <w:spacing w:val="-4"/>
        </w:rPr>
        <w:t>prejudicial</w:t>
      </w:r>
    </w:p>
    <w:p>
      <w:pPr>
        <w:pStyle w:val="BodyText"/>
        <w:rPr>
          <w:sz w:val="20"/>
        </w:rPr>
      </w:pPr>
    </w:p>
    <w:p>
      <w:pPr>
        <w:pStyle w:val="BodyText"/>
        <w:rPr>
          <w:sz w:val="15"/>
        </w:rPr>
      </w:pPr>
      <w:r>
        <w:rPr/>
        <w:pict>
          <v:line style="position:absolute;mso-position-horizontal-relative:page;mso-position-vertical-relative:paragraph;z-index:-232;mso-wrap-distance-left:0;mso-wrap-distance-right:0" from="72pt,11.056725pt" to="215.88pt,11.056725pt" stroked="true" strokeweight=".84pt" strokecolor="#000000">
            <v:stroke dashstyle="solid"/>
            <w10:wrap type="topAndBottom"/>
          </v:line>
        </w:pict>
      </w:r>
    </w:p>
    <w:p>
      <w:pPr>
        <w:pStyle w:val="BodyText"/>
        <w:spacing w:before="5"/>
        <w:rPr>
          <w:sz w:val="11"/>
        </w:rPr>
      </w:pPr>
    </w:p>
    <w:p>
      <w:pPr>
        <w:spacing w:before="72"/>
        <w:ind w:left="1179" w:right="0" w:firstLine="0"/>
        <w:jc w:val="left"/>
        <w:rPr>
          <w:i/>
          <w:sz w:val="22"/>
        </w:rPr>
      </w:pPr>
      <w:r>
        <w:rPr>
          <w:spacing w:val="4"/>
          <w:position w:val="9"/>
          <w:sz w:val="12"/>
        </w:rPr>
        <w:t>135  </w:t>
      </w:r>
      <w:r>
        <w:rPr>
          <w:spacing w:val="37"/>
          <w:position w:val="9"/>
          <w:sz w:val="12"/>
        </w:rPr>
        <w:t> </w:t>
      </w:r>
      <w:r>
        <w:rPr>
          <w:i/>
          <w:sz w:val="22"/>
        </w:rPr>
        <w:t>United</w:t>
      </w:r>
      <w:r>
        <w:rPr>
          <w:i/>
          <w:spacing w:val="7"/>
          <w:sz w:val="22"/>
        </w:rPr>
        <w:t> </w:t>
      </w:r>
      <w:r>
        <w:rPr>
          <w:i/>
          <w:sz w:val="22"/>
        </w:rPr>
        <w:t>States</w:t>
      </w:r>
      <w:r>
        <w:rPr>
          <w:i/>
          <w:spacing w:val="10"/>
          <w:sz w:val="22"/>
        </w:rPr>
        <w:t> </w:t>
      </w:r>
      <w:r>
        <w:rPr>
          <w:i/>
          <w:sz w:val="22"/>
        </w:rPr>
        <w:t>v.</w:t>
      </w:r>
      <w:r>
        <w:rPr>
          <w:i/>
          <w:spacing w:val="9"/>
          <w:sz w:val="22"/>
        </w:rPr>
        <w:t> </w:t>
      </w:r>
      <w:r>
        <w:rPr>
          <w:i/>
          <w:sz w:val="22"/>
        </w:rPr>
        <w:t>Campa</w:t>
      </w:r>
      <w:r>
        <w:rPr>
          <w:sz w:val="22"/>
        </w:rPr>
        <w:t>,</w:t>
      </w:r>
      <w:r>
        <w:rPr>
          <w:spacing w:val="9"/>
          <w:sz w:val="22"/>
        </w:rPr>
        <w:t> </w:t>
      </w:r>
      <w:r>
        <w:rPr>
          <w:sz w:val="22"/>
        </w:rPr>
        <w:t>459</w:t>
      </w:r>
      <w:r>
        <w:rPr>
          <w:spacing w:val="9"/>
          <w:sz w:val="22"/>
        </w:rPr>
        <w:t> </w:t>
      </w:r>
      <w:r>
        <w:rPr>
          <w:sz w:val="22"/>
        </w:rPr>
        <w:t>F.3d</w:t>
      </w:r>
      <w:r>
        <w:rPr>
          <w:spacing w:val="8"/>
          <w:sz w:val="22"/>
        </w:rPr>
        <w:t> </w:t>
      </w:r>
      <w:r>
        <w:rPr>
          <w:sz w:val="22"/>
        </w:rPr>
        <w:t>1121,</w:t>
      </w:r>
      <w:r>
        <w:rPr>
          <w:spacing w:val="7"/>
          <w:sz w:val="22"/>
        </w:rPr>
        <w:t> </w:t>
      </w:r>
      <w:r>
        <w:rPr>
          <w:sz w:val="22"/>
        </w:rPr>
        <w:t>1143</w:t>
      </w:r>
      <w:r>
        <w:rPr>
          <w:spacing w:val="9"/>
          <w:sz w:val="22"/>
        </w:rPr>
        <w:t> </w:t>
      </w:r>
      <w:r>
        <w:rPr>
          <w:sz w:val="22"/>
        </w:rPr>
        <w:t>(11th</w:t>
      </w:r>
      <w:r>
        <w:rPr>
          <w:spacing w:val="8"/>
          <w:sz w:val="22"/>
        </w:rPr>
        <w:t> </w:t>
      </w:r>
      <w:r>
        <w:rPr>
          <w:sz w:val="22"/>
        </w:rPr>
        <w:t>Cir.</w:t>
      </w:r>
      <w:r>
        <w:rPr>
          <w:spacing w:val="10"/>
          <w:sz w:val="22"/>
        </w:rPr>
        <w:t> </w:t>
      </w:r>
      <w:r>
        <w:rPr>
          <w:sz w:val="22"/>
        </w:rPr>
        <w:t>2006)</w:t>
      </w:r>
      <w:r>
        <w:rPr>
          <w:spacing w:val="8"/>
          <w:sz w:val="22"/>
        </w:rPr>
        <w:t> </w:t>
      </w:r>
      <w:r>
        <w:rPr>
          <w:sz w:val="22"/>
        </w:rPr>
        <w:t>(en</w:t>
      </w:r>
      <w:r>
        <w:rPr>
          <w:spacing w:val="8"/>
          <w:sz w:val="22"/>
        </w:rPr>
        <w:t> </w:t>
      </w:r>
      <w:r>
        <w:rPr>
          <w:sz w:val="22"/>
        </w:rPr>
        <w:t>banc);</w:t>
      </w:r>
      <w:r>
        <w:rPr>
          <w:spacing w:val="10"/>
          <w:sz w:val="22"/>
        </w:rPr>
        <w:t> </w:t>
      </w:r>
      <w:r>
        <w:rPr>
          <w:i/>
          <w:sz w:val="22"/>
        </w:rPr>
        <w:t>United</w:t>
      </w:r>
      <w:r>
        <w:rPr>
          <w:i/>
          <w:spacing w:val="7"/>
          <w:sz w:val="22"/>
        </w:rPr>
        <w:t> </w:t>
      </w:r>
      <w:r>
        <w:rPr>
          <w:i/>
          <w:sz w:val="22"/>
        </w:rPr>
        <w:t>States</w:t>
      </w:r>
      <w:r>
        <w:rPr>
          <w:i/>
          <w:spacing w:val="11"/>
          <w:sz w:val="22"/>
        </w:rPr>
        <w:t> </w:t>
      </w:r>
      <w:r>
        <w:rPr>
          <w:i/>
          <w:sz w:val="22"/>
        </w:rPr>
        <w:t>v.</w:t>
      </w:r>
      <w:r>
        <w:rPr>
          <w:i/>
          <w:spacing w:val="8"/>
          <w:sz w:val="22"/>
        </w:rPr>
        <w:t> </w:t>
      </w:r>
      <w:r>
        <w:rPr>
          <w:i/>
          <w:sz w:val="22"/>
        </w:rPr>
        <w:t>Perez-</w:t>
      </w:r>
    </w:p>
    <w:p>
      <w:pPr>
        <w:spacing w:before="7"/>
        <w:ind w:left="460" w:right="0" w:firstLine="0"/>
        <w:jc w:val="left"/>
        <w:rPr>
          <w:i/>
          <w:sz w:val="22"/>
        </w:rPr>
      </w:pPr>
      <w:r>
        <w:rPr>
          <w:i/>
          <w:sz w:val="22"/>
        </w:rPr>
        <w:t>Gonzalez</w:t>
      </w:r>
      <w:r>
        <w:rPr>
          <w:sz w:val="22"/>
        </w:rPr>
        <w:t>,</w:t>
      </w:r>
      <w:r>
        <w:rPr>
          <w:spacing w:val="20"/>
          <w:sz w:val="22"/>
        </w:rPr>
        <w:t> </w:t>
      </w:r>
      <w:r>
        <w:rPr>
          <w:sz w:val="22"/>
        </w:rPr>
        <w:t>445</w:t>
      </w:r>
      <w:r>
        <w:rPr>
          <w:spacing w:val="20"/>
          <w:sz w:val="22"/>
        </w:rPr>
        <w:t> </w:t>
      </w:r>
      <w:r>
        <w:rPr>
          <w:sz w:val="22"/>
        </w:rPr>
        <w:t>F.3d</w:t>
      </w:r>
      <w:r>
        <w:rPr>
          <w:spacing w:val="18"/>
          <w:sz w:val="22"/>
        </w:rPr>
        <w:t> </w:t>
      </w:r>
      <w:r>
        <w:rPr>
          <w:sz w:val="22"/>
        </w:rPr>
        <w:t>39,</w:t>
      </w:r>
      <w:r>
        <w:rPr>
          <w:spacing w:val="19"/>
          <w:sz w:val="22"/>
        </w:rPr>
        <w:t> </w:t>
      </w:r>
      <w:r>
        <w:rPr>
          <w:sz w:val="22"/>
        </w:rPr>
        <w:t>46</w:t>
      </w:r>
      <w:r>
        <w:rPr>
          <w:spacing w:val="21"/>
          <w:sz w:val="22"/>
        </w:rPr>
        <w:t> </w:t>
      </w:r>
      <w:r>
        <w:rPr>
          <w:sz w:val="22"/>
        </w:rPr>
        <w:t>(1st</w:t>
      </w:r>
      <w:r>
        <w:rPr>
          <w:spacing w:val="21"/>
          <w:sz w:val="22"/>
        </w:rPr>
        <w:t> </w:t>
      </w:r>
      <w:r>
        <w:rPr>
          <w:sz w:val="22"/>
        </w:rPr>
        <w:t>Cir.</w:t>
      </w:r>
      <w:r>
        <w:rPr>
          <w:spacing w:val="21"/>
          <w:sz w:val="22"/>
        </w:rPr>
        <w:t> </w:t>
      </w:r>
      <w:r>
        <w:rPr>
          <w:sz w:val="22"/>
        </w:rPr>
        <w:t>2006);</w:t>
      </w:r>
      <w:r>
        <w:rPr>
          <w:spacing w:val="21"/>
          <w:sz w:val="22"/>
        </w:rPr>
        <w:t> </w:t>
      </w:r>
      <w:r>
        <w:rPr>
          <w:i/>
          <w:sz w:val="22"/>
        </w:rPr>
        <w:t>Goss</w:t>
      </w:r>
      <w:r>
        <w:rPr>
          <w:i/>
          <w:spacing w:val="22"/>
          <w:sz w:val="22"/>
        </w:rPr>
        <w:t> </w:t>
      </w:r>
      <w:r>
        <w:rPr>
          <w:i/>
          <w:sz w:val="22"/>
        </w:rPr>
        <w:t>v.</w:t>
      </w:r>
      <w:r>
        <w:rPr>
          <w:i/>
          <w:spacing w:val="20"/>
          <w:sz w:val="22"/>
        </w:rPr>
        <w:t> </w:t>
      </w:r>
      <w:r>
        <w:rPr>
          <w:i/>
          <w:sz w:val="22"/>
        </w:rPr>
        <w:t>Nelson</w:t>
      </w:r>
      <w:r>
        <w:rPr>
          <w:sz w:val="22"/>
        </w:rPr>
        <w:t>,</w:t>
      </w:r>
      <w:r>
        <w:rPr>
          <w:spacing w:val="21"/>
          <w:sz w:val="22"/>
        </w:rPr>
        <w:t> </w:t>
      </w:r>
      <w:r>
        <w:rPr>
          <w:sz w:val="22"/>
        </w:rPr>
        <w:t>439</w:t>
      </w:r>
      <w:r>
        <w:rPr>
          <w:spacing w:val="20"/>
          <w:sz w:val="22"/>
        </w:rPr>
        <w:t> </w:t>
      </w:r>
      <w:r>
        <w:rPr>
          <w:sz w:val="22"/>
        </w:rPr>
        <w:t>F.3d</w:t>
      </w:r>
      <w:r>
        <w:rPr>
          <w:spacing w:val="20"/>
          <w:sz w:val="22"/>
        </w:rPr>
        <w:t> </w:t>
      </w:r>
      <w:r>
        <w:rPr>
          <w:sz w:val="22"/>
        </w:rPr>
        <w:t>621,</w:t>
      </w:r>
      <w:r>
        <w:rPr>
          <w:spacing w:val="23"/>
          <w:sz w:val="22"/>
        </w:rPr>
        <w:t> </w:t>
      </w:r>
      <w:r>
        <w:rPr>
          <w:sz w:val="22"/>
        </w:rPr>
        <w:t>628</w:t>
      </w:r>
      <w:r>
        <w:rPr>
          <w:spacing w:val="21"/>
          <w:sz w:val="22"/>
        </w:rPr>
        <w:t> </w:t>
      </w:r>
      <w:r>
        <w:rPr>
          <w:sz w:val="22"/>
        </w:rPr>
        <w:t>(10th</w:t>
      </w:r>
      <w:r>
        <w:rPr>
          <w:spacing w:val="21"/>
          <w:sz w:val="22"/>
        </w:rPr>
        <w:t> </w:t>
      </w:r>
      <w:r>
        <w:rPr>
          <w:sz w:val="22"/>
        </w:rPr>
        <w:t>Cir.</w:t>
      </w:r>
      <w:r>
        <w:rPr>
          <w:spacing w:val="21"/>
          <w:sz w:val="22"/>
        </w:rPr>
        <w:t> </w:t>
      </w:r>
      <w:r>
        <w:rPr>
          <w:sz w:val="22"/>
        </w:rPr>
        <w:t>2006);</w:t>
      </w:r>
      <w:r>
        <w:rPr>
          <w:spacing w:val="21"/>
          <w:sz w:val="22"/>
        </w:rPr>
        <w:t> </w:t>
      </w:r>
      <w:r>
        <w:rPr>
          <w:i/>
          <w:sz w:val="22"/>
        </w:rPr>
        <w:t>Daniels</w:t>
      </w:r>
      <w:r>
        <w:rPr>
          <w:i/>
          <w:spacing w:val="22"/>
          <w:sz w:val="22"/>
        </w:rPr>
        <w:t> </w:t>
      </w:r>
      <w:r>
        <w:rPr>
          <w:i/>
          <w:sz w:val="22"/>
        </w:rPr>
        <w:t>v.</w:t>
      </w:r>
    </w:p>
    <w:p>
      <w:pPr>
        <w:spacing w:before="6"/>
        <w:ind w:left="460" w:right="0" w:firstLine="0"/>
        <w:jc w:val="left"/>
        <w:rPr>
          <w:sz w:val="22"/>
        </w:rPr>
      </w:pPr>
      <w:r>
        <w:rPr>
          <w:i/>
          <w:sz w:val="22"/>
        </w:rPr>
        <w:t>Woodford</w:t>
      </w:r>
      <w:r>
        <w:rPr>
          <w:sz w:val="22"/>
        </w:rPr>
        <w:t>, 428 F.3d 1181, 1211 (9th Cir. 2005); </w:t>
      </w:r>
      <w:r>
        <w:rPr>
          <w:i/>
          <w:sz w:val="22"/>
        </w:rPr>
        <w:t>United States v. Higgs</w:t>
      </w:r>
      <w:r>
        <w:rPr>
          <w:sz w:val="22"/>
        </w:rPr>
        <w:t>, 353 F.3d 281, 307-08 (4th Cir.</w:t>
      </w:r>
      <w:r>
        <w:rPr>
          <w:spacing w:val="-30"/>
          <w:sz w:val="22"/>
        </w:rPr>
        <w:t> </w:t>
      </w:r>
      <w:r>
        <w:rPr>
          <w:sz w:val="22"/>
        </w:rPr>
        <w:t>2003);</w:t>
      </w:r>
    </w:p>
    <w:p>
      <w:pPr>
        <w:spacing w:line="244" w:lineRule="auto" w:before="6"/>
        <w:ind w:left="460" w:right="118" w:firstLine="0"/>
        <w:jc w:val="both"/>
        <w:rPr>
          <w:sz w:val="22"/>
        </w:rPr>
      </w:pPr>
      <w:r>
        <w:rPr>
          <w:i/>
          <w:sz w:val="22"/>
        </w:rPr>
        <w:t>United States v. Nelson</w:t>
      </w:r>
      <w:r>
        <w:rPr>
          <w:sz w:val="22"/>
        </w:rPr>
        <w:t>, 347 F.3d 701, 707-08 (8th Cir. 2003); </w:t>
      </w:r>
      <w:r>
        <w:rPr>
          <w:i/>
          <w:sz w:val="22"/>
        </w:rPr>
        <w:t>Nevers v. Killinger</w:t>
      </w:r>
      <w:r>
        <w:rPr>
          <w:sz w:val="22"/>
        </w:rPr>
        <w:t>, 169 F.3d 352, 362-64 (6th Cir.</w:t>
      </w:r>
      <w:r>
        <w:rPr>
          <w:spacing w:val="-15"/>
          <w:sz w:val="22"/>
        </w:rPr>
        <w:t> </w:t>
      </w:r>
      <w:r>
        <w:rPr>
          <w:sz w:val="22"/>
        </w:rPr>
        <w:t>1999),</w:t>
      </w:r>
      <w:r>
        <w:rPr>
          <w:spacing w:val="-13"/>
          <w:sz w:val="22"/>
        </w:rPr>
        <w:t> </w:t>
      </w:r>
      <w:r>
        <w:rPr>
          <w:i/>
          <w:sz w:val="22"/>
        </w:rPr>
        <w:t>abrogated</w:t>
      </w:r>
      <w:r>
        <w:rPr>
          <w:i/>
          <w:spacing w:val="-14"/>
          <w:sz w:val="22"/>
        </w:rPr>
        <w:t> </w:t>
      </w:r>
      <w:r>
        <w:rPr>
          <w:i/>
          <w:sz w:val="22"/>
        </w:rPr>
        <w:t>on</w:t>
      </w:r>
      <w:r>
        <w:rPr>
          <w:i/>
          <w:spacing w:val="-14"/>
          <w:sz w:val="22"/>
        </w:rPr>
        <w:t> </w:t>
      </w:r>
      <w:r>
        <w:rPr>
          <w:i/>
          <w:sz w:val="22"/>
        </w:rPr>
        <w:t>other</w:t>
      </w:r>
      <w:r>
        <w:rPr>
          <w:i/>
          <w:spacing w:val="-14"/>
          <w:sz w:val="22"/>
        </w:rPr>
        <w:t> </w:t>
      </w:r>
      <w:r>
        <w:rPr>
          <w:i/>
          <w:sz w:val="22"/>
        </w:rPr>
        <w:t>grounds</w:t>
      </w:r>
      <w:r>
        <w:rPr>
          <w:i/>
          <w:spacing w:val="-14"/>
          <w:sz w:val="22"/>
        </w:rPr>
        <w:t> </w:t>
      </w:r>
      <w:r>
        <w:rPr>
          <w:i/>
          <w:sz w:val="22"/>
        </w:rPr>
        <w:t>by</w:t>
      </w:r>
      <w:r>
        <w:rPr>
          <w:i/>
          <w:spacing w:val="-13"/>
          <w:sz w:val="22"/>
        </w:rPr>
        <w:t> </w:t>
      </w:r>
      <w:r>
        <w:rPr>
          <w:i/>
          <w:sz w:val="22"/>
        </w:rPr>
        <w:t>Harris</w:t>
      </w:r>
      <w:r>
        <w:rPr>
          <w:i/>
          <w:spacing w:val="-14"/>
          <w:sz w:val="22"/>
        </w:rPr>
        <w:t> </w:t>
      </w:r>
      <w:r>
        <w:rPr>
          <w:i/>
          <w:sz w:val="22"/>
        </w:rPr>
        <w:t>v.</w:t>
      </w:r>
      <w:r>
        <w:rPr>
          <w:i/>
          <w:spacing w:val="-14"/>
          <w:sz w:val="22"/>
        </w:rPr>
        <w:t> </w:t>
      </w:r>
      <w:r>
        <w:rPr>
          <w:i/>
          <w:sz w:val="22"/>
        </w:rPr>
        <w:t>Stovall</w:t>
      </w:r>
      <w:r>
        <w:rPr>
          <w:sz w:val="22"/>
        </w:rPr>
        <w:t>,</w:t>
      </w:r>
      <w:r>
        <w:rPr>
          <w:spacing w:val="-16"/>
          <w:sz w:val="22"/>
        </w:rPr>
        <w:t> </w:t>
      </w:r>
      <w:r>
        <w:rPr>
          <w:sz w:val="22"/>
        </w:rPr>
        <w:t>212</w:t>
      </w:r>
      <w:r>
        <w:rPr>
          <w:spacing w:val="-15"/>
          <w:sz w:val="22"/>
        </w:rPr>
        <w:t> </w:t>
      </w:r>
      <w:r>
        <w:rPr>
          <w:sz w:val="22"/>
        </w:rPr>
        <w:t>F.3d</w:t>
      </w:r>
      <w:r>
        <w:rPr>
          <w:spacing w:val="-16"/>
          <w:sz w:val="22"/>
        </w:rPr>
        <w:t> </w:t>
      </w:r>
      <w:r>
        <w:rPr>
          <w:sz w:val="22"/>
        </w:rPr>
        <w:t>940,</w:t>
      </w:r>
      <w:r>
        <w:rPr>
          <w:spacing w:val="-16"/>
          <w:sz w:val="22"/>
        </w:rPr>
        <w:t> </w:t>
      </w:r>
      <w:r>
        <w:rPr>
          <w:sz w:val="22"/>
        </w:rPr>
        <w:t>942-43</w:t>
      </w:r>
      <w:r>
        <w:rPr>
          <w:spacing w:val="-16"/>
          <w:sz w:val="22"/>
        </w:rPr>
        <w:t> </w:t>
      </w:r>
      <w:r>
        <w:rPr>
          <w:sz w:val="22"/>
        </w:rPr>
        <w:t>(6th</w:t>
      </w:r>
      <w:r>
        <w:rPr>
          <w:spacing w:val="-16"/>
          <w:sz w:val="22"/>
        </w:rPr>
        <w:t> </w:t>
      </w:r>
      <w:r>
        <w:rPr>
          <w:sz w:val="22"/>
        </w:rPr>
        <w:t>Cir.</w:t>
      </w:r>
      <w:r>
        <w:rPr>
          <w:spacing w:val="-15"/>
          <w:sz w:val="22"/>
        </w:rPr>
        <w:t> </w:t>
      </w:r>
      <w:r>
        <w:rPr>
          <w:sz w:val="22"/>
        </w:rPr>
        <w:t>2000);</w:t>
      </w:r>
      <w:r>
        <w:rPr>
          <w:spacing w:val="-16"/>
          <w:sz w:val="22"/>
        </w:rPr>
        <w:t> </w:t>
      </w:r>
      <w:r>
        <w:rPr>
          <w:i/>
          <w:sz w:val="22"/>
        </w:rPr>
        <w:t>United</w:t>
      </w:r>
      <w:r>
        <w:rPr>
          <w:i/>
          <w:spacing w:val="-14"/>
          <w:sz w:val="22"/>
        </w:rPr>
        <w:t> </w:t>
      </w:r>
      <w:r>
        <w:rPr>
          <w:i/>
          <w:sz w:val="22"/>
        </w:rPr>
        <w:t>States </w:t>
      </w:r>
      <w:r>
        <w:rPr>
          <w:i/>
          <w:sz w:val="22"/>
        </w:rPr>
        <w:t>v. O’Keefe</w:t>
      </w:r>
      <w:r>
        <w:rPr>
          <w:sz w:val="22"/>
        </w:rPr>
        <w:t>, 722 F.2d 1175, 1179-80 (5th Cir.</w:t>
      </w:r>
      <w:r>
        <w:rPr>
          <w:spacing w:val="5"/>
          <w:sz w:val="22"/>
        </w:rPr>
        <w:t> </w:t>
      </w:r>
      <w:r>
        <w:rPr>
          <w:sz w:val="22"/>
        </w:rPr>
        <w:t>1983).</w:t>
      </w:r>
    </w:p>
    <w:p>
      <w:pPr>
        <w:pStyle w:val="BodyText"/>
        <w:spacing w:before="10"/>
        <w:rPr>
          <w:sz w:val="14"/>
        </w:rPr>
      </w:pPr>
    </w:p>
    <w:p>
      <w:pPr>
        <w:spacing w:before="73"/>
        <w:ind w:left="1178" w:right="0" w:firstLine="0"/>
        <w:jc w:val="left"/>
        <w:rPr>
          <w:sz w:val="22"/>
        </w:rPr>
      </w:pPr>
      <w:r>
        <w:rPr>
          <w:spacing w:val="4"/>
          <w:position w:val="9"/>
          <w:sz w:val="12"/>
        </w:rPr>
        <w:t>136   </w:t>
      </w:r>
      <w:r>
        <w:rPr>
          <w:i/>
          <w:sz w:val="22"/>
        </w:rPr>
        <w:t>Campa</w:t>
      </w:r>
      <w:r>
        <w:rPr>
          <w:sz w:val="22"/>
        </w:rPr>
        <w:t>, 459 F.3d at 1143; </w:t>
      </w:r>
      <w:r>
        <w:rPr>
          <w:i/>
          <w:sz w:val="22"/>
        </w:rPr>
        <w:t>Perez-Gonzalez</w:t>
      </w:r>
      <w:r>
        <w:rPr>
          <w:sz w:val="22"/>
        </w:rPr>
        <w:t>, 445 F.3d at 46; </w:t>
      </w:r>
      <w:r>
        <w:rPr>
          <w:i/>
          <w:sz w:val="22"/>
        </w:rPr>
        <w:t>Goss</w:t>
      </w:r>
      <w:r>
        <w:rPr>
          <w:sz w:val="22"/>
        </w:rPr>
        <w:t>, 439 F.3d at 628-29; </w:t>
      </w:r>
      <w:r>
        <w:rPr>
          <w:i/>
          <w:sz w:val="22"/>
        </w:rPr>
        <w:t>Daniels</w:t>
      </w:r>
      <w:r>
        <w:rPr>
          <w:sz w:val="22"/>
        </w:rPr>
        <w:t>,</w:t>
      </w:r>
      <w:r>
        <w:rPr>
          <w:spacing w:val="-34"/>
          <w:sz w:val="22"/>
        </w:rPr>
        <w:t> </w:t>
      </w:r>
      <w:r>
        <w:rPr>
          <w:sz w:val="22"/>
        </w:rPr>
        <w:t>428</w:t>
      </w:r>
    </w:p>
    <w:p>
      <w:pPr>
        <w:spacing w:line="244" w:lineRule="auto" w:before="6"/>
        <w:ind w:left="460" w:right="115" w:firstLine="0"/>
        <w:jc w:val="both"/>
        <w:rPr>
          <w:i/>
          <w:sz w:val="22"/>
        </w:rPr>
      </w:pPr>
      <w:r>
        <w:rPr>
          <w:sz w:val="22"/>
        </w:rPr>
        <w:t>F.3d</w:t>
      </w:r>
      <w:r>
        <w:rPr>
          <w:spacing w:val="-16"/>
          <w:sz w:val="22"/>
        </w:rPr>
        <w:t> </w:t>
      </w:r>
      <w:r>
        <w:rPr>
          <w:sz w:val="22"/>
        </w:rPr>
        <w:t>at</w:t>
      </w:r>
      <w:r>
        <w:rPr>
          <w:spacing w:val="-19"/>
          <w:sz w:val="22"/>
        </w:rPr>
        <w:t> </w:t>
      </w:r>
      <w:r>
        <w:rPr>
          <w:sz w:val="22"/>
        </w:rPr>
        <w:t>1211;</w:t>
      </w:r>
      <w:r>
        <w:rPr>
          <w:spacing w:val="-15"/>
          <w:sz w:val="22"/>
        </w:rPr>
        <w:t> </w:t>
      </w:r>
      <w:r>
        <w:rPr>
          <w:i/>
          <w:sz w:val="22"/>
        </w:rPr>
        <w:t>Higgs</w:t>
      </w:r>
      <w:r>
        <w:rPr>
          <w:sz w:val="22"/>
        </w:rPr>
        <w:t>,</w:t>
      </w:r>
      <w:r>
        <w:rPr>
          <w:spacing w:val="-16"/>
          <w:sz w:val="22"/>
        </w:rPr>
        <w:t> </w:t>
      </w:r>
      <w:r>
        <w:rPr>
          <w:sz w:val="22"/>
        </w:rPr>
        <w:t>353</w:t>
      </w:r>
      <w:r>
        <w:rPr>
          <w:spacing w:val="-18"/>
          <w:sz w:val="22"/>
        </w:rPr>
        <w:t> </w:t>
      </w:r>
      <w:r>
        <w:rPr>
          <w:sz w:val="22"/>
        </w:rPr>
        <w:t>F.3d</w:t>
      </w:r>
      <w:r>
        <w:rPr>
          <w:spacing w:val="-15"/>
          <w:sz w:val="22"/>
        </w:rPr>
        <w:t> </w:t>
      </w:r>
      <w:r>
        <w:rPr>
          <w:sz w:val="22"/>
        </w:rPr>
        <w:t>at</w:t>
      </w:r>
      <w:r>
        <w:rPr>
          <w:spacing w:val="-19"/>
          <w:sz w:val="22"/>
        </w:rPr>
        <w:t> </w:t>
      </w:r>
      <w:r>
        <w:rPr>
          <w:sz w:val="22"/>
        </w:rPr>
        <w:t>307-08;</w:t>
      </w:r>
      <w:r>
        <w:rPr>
          <w:spacing w:val="-17"/>
          <w:sz w:val="22"/>
        </w:rPr>
        <w:t> </w:t>
      </w:r>
      <w:r>
        <w:rPr>
          <w:i/>
          <w:sz w:val="22"/>
        </w:rPr>
        <w:t>Nelson</w:t>
      </w:r>
      <w:r>
        <w:rPr>
          <w:sz w:val="22"/>
        </w:rPr>
        <w:t>,</w:t>
      </w:r>
      <w:r>
        <w:rPr>
          <w:spacing w:val="-16"/>
          <w:sz w:val="22"/>
        </w:rPr>
        <w:t> </w:t>
      </w:r>
      <w:r>
        <w:rPr>
          <w:sz w:val="22"/>
        </w:rPr>
        <w:t>347</w:t>
      </w:r>
      <w:r>
        <w:rPr>
          <w:spacing w:val="-18"/>
          <w:sz w:val="22"/>
        </w:rPr>
        <w:t> </w:t>
      </w:r>
      <w:r>
        <w:rPr>
          <w:sz w:val="22"/>
        </w:rPr>
        <w:t>F.3d</w:t>
      </w:r>
      <w:r>
        <w:rPr>
          <w:spacing w:val="-20"/>
          <w:sz w:val="22"/>
        </w:rPr>
        <w:t> </w:t>
      </w:r>
      <w:r>
        <w:rPr>
          <w:sz w:val="22"/>
        </w:rPr>
        <w:t>at</w:t>
      </w:r>
      <w:r>
        <w:rPr>
          <w:spacing w:val="-14"/>
          <w:sz w:val="22"/>
        </w:rPr>
        <w:t> </w:t>
      </w:r>
      <w:r>
        <w:rPr>
          <w:sz w:val="22"/>
        </w:rPr>
        <w:t>707;</w:t>
      </w:r>
      <w:r>
        <w:rPr>
          <w:spacing w:val="-17"/>
          <w:sz w:val="22"/>
        </w:rPr>
        <w:t> </w:t>
      </w:r>
      <w:r>
        <w:rPr>
          <w:i/>
          <w:sz w:val="22"/>
        </w:rPr>
        <w:t>Nevers</w:t>
      </w:r>
      <w:r>
        <w:rPr>
          <w:sz w:val="22"/>
        </w:rPr>
        <w:t>,</w:t>
      </w:r>
      <w:r>
        <w:rPr>
          <w:spacing w:val="-17"/>
          <w:sz w:val="22"/>
        </w:rPr>
        <w:t> </w:t>
      </w:r>
      <w:r>
        <w:rPr>
          <w:sz w:val="22"/>
        </w:rPr>
        <w:t>169</w:t>
      </w:r>
      <w:r>
        <w:rPr>
          <w:spacing w:val="-17"/>
          <w:sz w:val="22"/>
        </w:rPr>
        <w:t> </w:t>
      </w:r>
      <w:r>
        <w:rPr>
          <w:sz w:val="22"/>
        </w:rPr>
        <w:t>F.3d</w:t>
      </w:r>
      <w:r>
        <w:rPr>
          <w:spacing w:val="-16"/>
          <w:sz w:val="22"/>
        </w:rPr>
        <w:t> </w:t>
      </w:r>
      <w:r>
        <w:rPr>
          <w:sz w:val="22"/>
        </w:rPr>
        <w:t>at</w:t>
      </w:r>
      <w:r>
        <w:rPr>
          <w:spacing w:val="-12"/>
          <w:sz w:val="22"/>
        </w:rPr>
        <w:t> </w:t>
      </w:r>
      <w:r>
        <w:rPr>
          <w:sz w:val="22"/>
        </w:rPr>
        <w:t>362-63;</w:t>
      </w:r>
      <w:r>
        <w:rPr>
          <w:spacing w:val="-13"/>
          <w:sz w:val="22"/>
        </w:rPr>
        <w:t> </w:t>
      </w:r>
      <w:r>
        <w:rPr>
          <w:i/>
          <w:sz w:val="22"/>
        </w:rPr>
        <w:t>O’Keefe</w:t>
      </w:r>
      <w:r>
        <w:rPr>
          <w:sz w:val="22"/>
        </w:rPr>
        <w:t>,</w:t>
      </w:r>
      <w:r>
        <w:rPr>
          <w:spacing w:val="-14"/>
          <w:sz w:val="22"/>
        </w:rPr>
        <w:t> </w:t>
      </w:r>
      <w:r>
        <w:rPr>
          <w:sz w:val="22"/>
        </w:rPr>
        <w:t>722</w:t>
      </w:r>
      <w:r>
        <w:rPr>
          <w:spacing w:val="-16"/>
          <w:sz w:val="22"/>
        </w:rPr>
        <w:t> </w:t>
      </w:r>
      <w:r>
        <w:rPr>
          <w:sz w:val="22"/>
        </w:rPr>
        <w:t>F.2d at</w:t>
      </w:r>
      <w:r>
        <w:rPr>
          <w:spacing w:val="-17"/>
          <w:sz w:val="22"/>
        </w:rPr>
        <w:t> </w:t>
      </w:r>
      <w:r>
        <w:rPr>
          <w:sz w:val="22"/>
        </w:rPr>
        <w:t>1180.</w:t>
      </w:r>
      <w:r>
        <w:rPr>
          <w:spacing w:val="20"/>
          <w:sz w:val="22"/>
        </w:rPr>
        <w:t> </w:t>
      </w:r>
      <w:r>
        <w:rPr>
          <w:sz w:val="22"/>
        </w:rPr>
        <w:t>Almost</w:t>
      </w:r>
      <w:r>
        <w:rPr>
          <w:spacing w:val="-16"/>
          <w:sz w:val="22"/>
        </w:rPr>
        <w:t> </w:t>
      </w:r>
      <w:r>
        <w:rPr>
          <w:sz w:val="22"/>
        </w:rPr>
        <w:t>all</w:t>
      </w:r>
      <w:r>
        <w:rPr>
          <w:spacing w:val="-16"/>
          <w:sz w:val="22"/>
        </w:rPr>
        <w:t> </w:t>
      </w:r>
      <w:r>
        <w:rPr>
          <w:sz w:val="22"/>
        </w:rPr>
        <w:t>of</w:t>
      </w:r>
      <w:r>
        <w:rPr>
          <w:spacing w:val="-15"/>
          <w:sz w:val="22"/>
        </w:rPr>
        <w:t> </w:t>
      </w:r>
      <w:r>
        <w:rPr>
          <w:sz w:val="22"/>
        </w:rPr>
        <w:t>the</w:t>
      </w:r>
      <w:r>
        <w:rPr>
          <w:spacing w:val="-16"/>
          <w:sz w:val="22"/>
        </w:rPr>
        <w:t> </w:t>
      </w:r>
      <w:r>
        <w:rPr>
          <w:sz w:val="22"/>
        </w:rPr>
        <w:t>cases</w:t>
      </w:r>
      <w:r>
        <w:rPr>
          <w:spacing w:val="-16"/>
          <w:sz w:val="22"/>
        </w:rPr>
        <w:t> </w:t>
      </w:r>
      <w:r>
        <w:rPr>
          <w:sz w:val="22"/>
        </w:rPr>
        <w:t>discussing</w:t>
      </w:r>
      <w:r>
        <w:rPr>
          <w:spacing w:val="-20"/>
          <w:sz w:val="22"/>
        </w:rPr>
        <w:t> </w:t>
      </w:r>
      <w:r>
        <w:rPr>
          <w:sz w:val="22"/>
        </w:rPr>
        <w:t>prejudice</w:t>
      </w:r>
      <w:r>
        <w:rPr>
          <w:spacing w:val="-20"/>
          <w:sz w:val="22"/>
        </w:rPr>
        <w:t> </w:t>
      </w:r>
      <w:r>
        <w:rPr>
          <w:sz w:val="22"/>
        </w:rPr>
        <w:t>involve</w:t>
      </w:r>
      <w:r>
        <w:rPr>
          <w:spacing w:val="-18"/>
          <w:sz w:val="22"/>
        </w:rPr>
        <w:t> </w:t>
      </w:r>
      <w:r>
        <w:rPr>
          <w:sz w:val="22"/>
        </w:rPr>
        <w:t>pretrial</w:t>
      </w:r>
      <w:r>
        <w:rPr>
          <w:spacing w:val="-16"/>
          <w:sz w:val="22"/>
        </w:rPr>
        <w:t> </w:t>
      </w:r>
      <w:r>
        <w:rPr>
          <w:sz w:val="22"/>
        </w:rPr>
        <w:t>publicity,</w:t>
      </w:r>
      <w:r>
        <w:rPr>
          <w:spacing w:val="-19"/>
          <w:sz w:val="22"/>
        </w:rPr>
        <w:t> </w:t>
      </w:r>
      <w:r>
        <w:rPr>
          <w:sz w:val="22"/>
        </w:rPr>
        <w:t>but</w:t>
      </w:r>
      <w:r>
        <w:rPr>
          <w:spacing w:val="-16"/>
          <w:sz w:val="22"/>
        </w:rPr>
        <w:t> </w:t>
      </w:r>
      <w:r>
        <w:rPr>
          <w:sz w:val="22"/>
        </w:rPr>
        <w:t>occasionally</w:t>
      </w:r>
      <w:r>
        <w:rPr>
          <w:spacing w:val="-18"/>
          <w:sz w:val="22"/>
        </w:rPr>
        <w:t> </w:t>
      </w:r>
      <w:r>
        <w:rPr>
          <w:sz w:val="22"/>
        </w:rPr>
        <w:t>defendants</w:t>
      </w:r>
      <w:r>
        <w:rPr>
          <w:spacing w:val="-16"/>
          <w:sz w:val="22"/>
        </w:rPr>
        <w:t> </w:t>
      </w:r>
      <w:r>
        <w:rPr>
          <w:sz w:val="22"/>
        </w:rPr>
        <w:t>have based</w:t>
      </w:r>
      <w:r>
        <w:rPr>
          <w:spacing w:val="-19"/>
          <w:sz w:val="22"/>
        </w:rPr>
        <w:t> </w:t>
      </w:r>
      <w:r>
        <w:rPr>
          <w:sz w:val="22"/>
        </w:rPr>
        <w:t>their</w:t>
      </w:r>
      <w:r>
        <w:rPr>
          <w:spacing w:val="-17"/>
          <w:sz w:val="22"/>
        </w:rPr>
        <w:t> </w:t>
      </w:r>
      <w:r>
        <w:rPr>
          <w:sz w:val="22"/>
        </w:rPr>
        <w:t>Rule</w:t>
      </w:r>
      <w:r>
        <w:rPr>
          <w:spacing w:val="-20"/>
          <w:sz w:val="22"/>
        </w:rPr>
        <w:t> </w:t>
      </w:r>
      <w:r>
        <w:rPr>
          <w:sz w:val="22"/>
        </w:rPr>
        <w:t>21(a)</w:t>
      </w:r>
      <w:r>
        <w:rPr>
          <w:spacing w:val="-21"/>
          <w:sz w:val="22"/>
        </w:rPr>
        <w:t> </w:t>
      </w:r>
      <w:r>
        <w:rPr>
          <w:sz w:val="22"/>
        </w:rPr>
        <w:t>motions,</w:t>
      </w:r>
      <w:r>
        <w:rPr>
          <w:spacing w:val="-17"/>
          <w:sz w:val="22"/>
        </w:rPr>
        <w:t> </w:t>
      </w:r>
      <w:r>
        <w:rPr>
          <w:sz w:val="22"/>
        </w:rPr>
        <w:t>at</w:t>
      </w:r>
      <w:r>
        <w:rPr>
          <w:spacing w:val="-15"/>
          <w:sz w:val="22"/>
        </w:rPr>
        <w:t> </w:t>
      </w:r>
      <w:r>
        <w:rPr>
          <w:sz w:val="22"/>
        </w:rPr>
        <w:t>least</w:t>
      </w:r>
      <w:r>
        <w:rPr>
          <w:spacing w:val="-18"/>
          <w:sz w:val="22"/>
        </w:rPr>
        <w:t> </w:t>
      </w:r>
      <w:r>
        <w:rPr>
          <w:sz w:val="22"/>
        </w:rPr>
        <w:t>in</w:t>
      </w:r>
      <w:r>
        <w:rPr>
          <w:spacing w:val="-20"/>
          <w:sz w:val="22"/>
        </w:rPr>
        <w:t> </w:t>
      </w:r>
      <w:r>
        <w:rPr>
          <w:sz w:val="22"/>
        </w:rPr>
        <w:t>part,</w:t>
      </w:r>
      <w:r>
        <w:rPr>
          <w:spacing w:val="-18"/>
          <w:sz w:val="22"/>
        </w:rPr>
        <w:t> </w:t>
      </w:r>
      <w:r>
        <w:rPr>
          <w:sz w:val="22"/>
        </w:rPr>
        <w:t>on</w:t>
      </w:r>
      <w:r>
        <w:rPr>
          <w:spacing w:val="-18"/>
          <w:sz w:val="22"/>
        </w:rPr>
        <w:t> </w:t>
      </w:r>
      <w:r>
        <w:rPr>
          <w:sz w:val="22"/>
        </w:rPr>
        <w:t>other</w:t>
      </w:r>
      <w:r>
        <w:rPr>
          <w:spacing w:val="-17"/>
          <w:sz w:val="22"/>
        </w:rPr>
        <w:t> </w:t>
      </w:r>
      <w:r>
        <w:rPr>
          <w:sz w:val="22"/>
        </w:rPr>
        <w:t>alleged</w:t>
      </w:r>
      <w:r>
        <w:rPr>
          <w:spacing w:val="-19"/>
          <w:sz w:val="22"/>
        </w:rPr>
        <w:t> </w:t>
      </w:r>
      <w:r>
        <w:rPr>
          <w:sz w:val="22"/>
        </w:rPr>
        <w:t>prejudice</w:t>
      </w:r>
      <w:r>
        <w:rPr>
          <w:spacing w:val="-18"/>
          <w:sz w:val="22"/>
        </w:rPr>
        <w:t> </w:t>
      </w:r>
      <w:r>
        <w:rPr>
          <w:sz w:val="22"/>
        </w:rPr>
        <w:t>in</w:t>
      </w:r>
      <w:r>
        <w:rPr>
          <w:spacing w:val="-19"/>
          <w:sz w:val="22"/>
        </w:rPr>
        <w:t> </w:t>
      </w:r>
      <w:r>
        <w:rPr>
          <w:sz w:val="22"/>
        </w:rPr>
        <w:t>the</w:t>
      </w:r>
      <w:r>
        <w:rPr>
          <w:spacing w:val="-18"/>
          <w:sz w:val="22"/>
        </w:rPr>
        <w:t> </w:t>
      </w:r>
      <w:r>
        <w:rPr>
          <w:sz w:val="22"/>
        </w:rPr>
        <w:t>community</w:t>
      </w:r>
      <w:r>
        <w:rPr>
          <w:spacing w:val="-20"/>
          <w:sz w:val="22"/>
        </w:rPr>
        <w:t> </w:t>
      </w:r>
      <w:r>
        <w:rPr>
          <w:sz w:val="22"/>
        </w:rPr>
        <w:t>unrelated</w:t>
      </w:r>
      <w:r>
        <w:rPr>
          <w:spacing w:val="-18"/>
          <w:sz w:val="22"/>
        </w:rPr>
        <w:t> </w:t>
      </w:r>
      <w:r>
        <w:rPr>
          <w:sz w:val="22"/>
        </w:rPr>
        <w:t>to</w:t>
      </w:r>
      <w:r>
        <w:rPr>
          <w:spacing w:val="-19"/>
          <w:sz w:val="22"/>
        </w:rPr>
        <w:t> </w:t>
      </w:r>
      <w:r>
        <w:rPr>
          <w:sz w:val="22"/>
        </w:rPr>
        <w:t>publicity about</w:t>
      </w:r>
      <w:r>
        <w:rPr>
          <w:spacing w:val="-8"/>
          <w:sz w:val="22"/>
        </w:rPr>
        <w:t> </w:t>
      </w:r>
      <w:r>
        <w:rPr>
          <w:sz w:val="22"/>
        </w:rPr>
        <w:t>the</w:t>
      </w:r>
      <w:r>
        <w:rPr>
          <w:spacing w:val="-11"/>
          <w:sz w:val="22"/>
        </w:rPr>
        <w:t> </w:t>
      </w:r>
      <w:r>
        <w:rPr>
          <w:sz w:val="22"/>
        </w:rPr>
        <w:t>crime</w:t>
      </w:r>
      <w:r>
        <w:rPr>
          <w:spacing w:val="-7"/>
          <w:sz w:val="22"/>
        </w:rPr>
        <w:t> </w:t>
      </w:r>
      <w:r>
        <w:rPr>
          <w:sz w:val="22"/>
        </w:rPr>
        <w:t>or</w:t>
      </w:r>
      <w:r>
        <w:rPr>
          <w:spacing w:val="-11"/>
          <w:sz w:val="22"/>
        </w:rPr>
        <w:t> </w:t>
      </w:r>
      <w:r>
        <w:rPr>
          <w:sz w:val="22"/>
        </w:rPr>
        <w:t>the</w:t>
      </w:r>
      <w:r>
        <w:rPr>
          <w:spacing w:val="-8"/>
          <w:sz w:val="22"/>
        </w:rPr>
        <w:t> </w:t>
      </w:r>
      <w:r>
        <w:rPr>
          <w:sz w:val="22"/>
        </w:rPr>
        <w:t>trial,</w:t>
      </w:r>
      <w:r>
        <w:rPr>
          <w:spacing w:val="-11"/>
          <w:sz w:val="22"/>
        </w:rPr>
        <w:t> </w:t>
      </w:r>
      <w:r>
        <w:rPr>
          <w:sz w:val="22"/>
        </w:rPr>
        <w:t>such</w:t>
      </w:r>
      <w:r>
        <w:rPr>
          <w:spacing w:val="-7"/>
          <w:sz w:val="22"/>
        </w:rPr>
        <w:t> </w:t>
      </w:r>
      <w:r>
        <w:rPr>
          <w:sz w:val="22"/>
        </w:rPr>
        <w:t>as</w:t>
      </w:r>
      <w:r>
        <w:rPr>
          <w:spacing w:val="-10"/>
          <w:sz w:val="22"/>
        </w:rPr>
        <w:t> </w:t>
      </w:r>
      <w:r>
        <w:rPr>
          <w:sz w:val="22"/>
        </w:rPr>
        <w:t>purported</w:t>
      </w:r>
      <w:r>
        <w:rPr>
          <w:spacing w:val="-8"/>
          <w:sz w:val="22"/>
        </w:rPr>
        <w:t> </w:t>
      </w:r>
      <w:r>
        <w:rPr>
          <w:sz w:val="22"/>
        </w:rPr>
        <w:t>bias</w:t>
      </w:r>
      <w:r>
        <w:rPr>
          <w:spacing w:val="-7"/>
          <w:sz w:val="22"/>
        </w:rPr>
        <w:t> </w:t>
      </w:r>
      <w:r>
        <w:rPr>
          <w:sz w:val="22"/>
        </w:rPr>
        <w:t>against</w:t>
      </w:r>
      <w:r>
        <w:rPr>
          <w:spacing w:val="-8"/>
          <w:sz w:val="22"/>
        </w:rPr>
        <w:t> </w:t>
      </w:r>
      <w:r>
        <w:rPr>
          <w:sz w:val="22"/>
        </w:rPr>
        <w:t>the</w:t>
      </w:r>
      <w:r>
        <w:rPr>
          <w:spacing w:val="-7"/>
          <w:sz w:val="22"/>
        </w:rPr>
        <w:t> </w:t>
      </w:r>
      <w:r>
        <w:rPr>
          <w:sz w:val="22"/>
        </w:rPr>
        <w:t>defendant’s</w:t>
      </w:r>
      <w:r>
        <w:rPr>
          <w:spacing w:val="-8"/>
          <w:sz w:val="22"/>
        </w:rPr>
        <w:t> </w:t>
      </w:r>
      <w:r>
        <w:rPr>
          <w:sz w:val="22"/>
        </w:rPr>
        <w:t>race,</w:t>
      </w:r>
      <w:r>
        <w:rPr>
          <w:spacing w:val="-11"/>
          <w:sz w:val="22"/>
        </w:rPr>
        <w:t> </w:t>
      </w:r>
      <w:r>
        <w:rPr>
          <w:sz w:val="22"/>
        </w:rPr>
        <w:t>religion,</w:t>
      </w:r>
      <w:r>
        <w:rPr>
          <w:spacing w:val="-10"/>
          <w:sz w:val="22"/>
        </w:rPr>
        <w:t> </w:t>
      </w:r>
      <w:r>
        <w:rPr>
          <w:sz w:val="22"/>
        </w:rPr>
        <w:t>or</w:t>
      </w:r>
      <w:r>
        <w:rPr>
          <w:spacing w:val="-8"/>
          <w:sz w:val="22"/>
        </w:rPr>
        <w:t> </w:t>
      </w:r>
      <w:r>
        <w:rPr>
          <w:sz w:val="22"/>
        </w:rPr>
        <w:t>political</w:t>
      </w:r>
      <w:r>
        <w:rPr>
          <w:spacing w:val="-8"/>
          <w:sz w:val="22"/>
        </w:rPr>
        <w:t> </w:t>
      </w:r>
      <w:r>
        <w:rPr>
          <w:sz w:val="22"/>
        </w:rPr>
        <w:t>affiliations. However,</w:t>
      </w:r>
      <w:r>
        <w:rPr>
          <w:spacing w:val="-11"/>
          <w:sz w:val="22"/>
        </w:rPr>
        <w:t> </w:t>
      </w:r>
      <w:r>
        <w:rPr>
          <w:sz w:val="22"/>
        </w:rPr>
        <w:t>at</w:t>
      </w:r>
      <w:r>
        <w:rPr>
          <w:spacing w:val="-8"/>
          <w:sz w:val="22"/>
        </w:rPr>
        <w:t> </w:t>
      </w:r>
      <w:r>
        <w:rPr>
          <w:sz w:val="22"/>
        </w:rPr>
        <w:t>least</w:t>
      </w:r>
      <w:r>
        <w:rPr>
          <w:spacing w:val="-14"/>
          <w:sz w:val="22"/>
        </w:rPr>
        <w:t> </w:t>
      </w:r>
      <w:r>
        <w:rPr>
          <w:sz w:val="22"/>
        </w:rPr>
        <w:t>in</w:t>
      </w:r>
      <w:r>
        <w:rPr>
          <w:spacing w:val="-14"/>
          <w:sz w:val="22"/>
        </w:rPr>
        <w:t> </w:t>
      </w:r>
      <w:r>
        <w:rPr>
          <w:sz w:val="22"/>
        </w:rPr>
        <w:t>the</w:t>
      </w:r>
      <w:r>
        <w:rPr>
          <w:spacing w:val="-11"/>
          <w:sz w:val="22"/>
        </w:rPr>
        <w:t> </w:t>
      </w:r>
      <w:r>
        <w:rPr>
          <w:sz w:val="22"/>
        </w:rPr>
        <w:t>reported</w:t>
      </w:r>
      <w:r>
        <w:rPr>
          <w:spacing w:val="-12"/>
          <w:sz w:val="22"/>
        </w:rPr>
        <w:t> </w:t>
      </w:r>
      <w:r>
        <w:rPr>
          <w:sz w:val="22"/>
        </w:rPr>
        <w:t>cases,</w:t>
      </w:r>
      <w:r>
        <w:rPr>
          <w:spacing w:val="-10"/>
          <w:sz w:val="22"/>
        </w:rPr>
        <w:t> </w:t>
      </w:r>
      <w:r>
        <w:rPr>
          <w:sz w:val="22"/>
        </w:rPr>
        <w:t>these</w:t>
      </w:r>
      <w:r>
        <w:rPr>
          <w:spacing w:val="-10"/>
          <w:sz w:val="22"/>
        </w:rPr>
        <w:t> </w:t>
      </w:r>
      <w:r>
        <w:rPr>
          <w:sz w:val="22"/>
        </w:rPr>
        <w:t>efforts</w:t>
      </w:r>
      <w:r>
        <w:rPr>
          <w:spacing w:val="-11"/>
          <w:sz w:val="22"/>
        </w:rPr>
        <w:t> </w:t>
      </w:r>
      <w:r>
        <w:rPr>
          <w:sz w:val="22"/>
        </w:rPr>
        <w:t>have</w:t>
      </w:r>
      <w:r>
        <w:rPr>
          <w:spacing w:val="-10"/>
          <w:sz w:val="22"/>
        </w:rPr>
        <w:t> </w:t>
      </w:r>
      <w:r>
        <w:rPr>
          <w:sz w:val="22"/>
        </w:rPr>
        <w:t>not</w:t>
      </w:r>
      <w:r>
        <w:rPr>
          <w:spacing w:val="-8"/>
          <w:sz w:val="22"/>
        </w:rPr>
        <w:t> </w:t>
      </w:r>
      <w:r>
        <w:rPr>
          <w:sz w:val="22"/>
        </w:rPr>
        <w:t>generally</w:t>
      </w:r>
      <w:r>
        <w:rPr>
          <w:spacing w:val="-13"/>
          <w:sz w:val="22"/>
        </w:rPr>
        <w:t> </w:t>
      </w:r>
      <w:r>
        <w:rPr>
          <w:sz w:val="22"/>
        </w:rPr>
        <w:t>been</w:t>
      </w:r>
      <w:r>
        <w:rPr>
          <w:spacing w:val="-11"/>
          <w:sz w:val="22"/>
        </w:rPr>
        <w:t> </w:t>
      </w:r>
      <w:r>
        <w:rPr>
          <w:sz w:val="22"/>
        </w:rPr>
        <w:t>successful.</w:t>
      </w:r>
      <w:r>
        <w:rPr>
          <w:spacing w:val="34"/>
          <w:sz w:val="22"/>
        </w:rPr>
        <w:t> </w:t>
      </w:r>
      <w:r>
        <w:rPr>
          <w:i/>
          <w:sz w:val="22"/>
        </w:rPr>
        <w:t>See,</w:t>
      </w:r>
      <w:r>
        <w:rPr>
          <w:i/>
          <w:spacing w:val="-12"/>
          <w:sz w:val="22"/>
        </w:rPr>
        <w:t> </w:t>
      </w:r>
      <w:r>
        <w:rPr>
          <w:i/>
          <w:sz w:val="22"/>
        </w:rPr>
        <w:t>e.g.</w:t>
      </w:r>
      <w:r>
        <w:rPr>
          <w:sz w:val="22"/>
        </w:rPr>
        <w:t>,</w:t>
      </w:r>
      <w:r>
        <w:rPr>
          <w:spacing w:val="-10"/>
          <w:sz w:val="22"/>
        </w:rPr>
        <w:t> </w:t>
      </w:r>
      <w:r>
        <w:rPr>
          <w:i/>
          <w:sz w:val="22"/>
        </w:rPr>
        <w:t>United</w:t>
      </w:r>
      <w:r>
        <w:rPr>
          <w:i/>
          <w:spacing w:val="-12"/>
          <w:sz w:val="22"/>
        </w:rPr>
        <w:t> </w:t>
      </w:r>
      <w:r>
        <w:rPr>
          <w:i/>
          <w:sz w:val="22"/>
        </w:rPr>
        <w:t>States</w:t>
      </w:r>
    </w:p>
    <w:p>
      <w:pPr>
        <w:spacing w:line="244" w:lineRule="auto" w:before="6"/>
        <w:ind w:left="460" w:right="118" w:firstLine="0"/>
        <w:jc w:val="both"/>
        <w:rPr>
          <w:sz w:val="22"/>
        </w:rPr>
      </w:pPr>
      <w:r>
        <w:rPr>
          <w:i/>
          <w:sz w:val="22"/>
        </w:rPr>
        <w:t>v. Campa</w:t>
      </w:r>
      <w:r>
        <w:rPr>
          <w:sz w:val="22"/>
        </w:rPr>
        <w:t>, 459 F.3d at 1126-29; </w:t>
      </w:r>
      <w:r>
        <w:rPr>
          <w:i/>
          <w:sz w:val="22"/>
        </w:rPr>
        <w:t>United States v. Granillo</w:t>
      </w:r>
      <w:r>
        <w:rPr>
          <w:sz w:val="22"/>
        </w:rPr>
        <w:t>, 288 F.3d 1071, 1075 (8th Cir. 2002); </w:t>
      </w:r>
      <w:r>
        <w:rPr>
          <w:i/>
          <w:sz w:val="22"/>
        </w:rPr>
        <w:t>United States </w:t>
      </w:r>
      <w:r>
        <w:rPr>
          <w:i/>
          <w:sz w:val="22"/>
        </w:rPr>
        <w:t>v. Affleck</w:t>
      </w:r>
      <w:r>
        <w:rPr>
          <w:sz w:val="22"/>
        </w:rPr>
        <w:t>, 776 F.2d 1451, 1454 (10th Cir. 1985).</w:t>
      </w:r>
    </w:p>
    <w:p>
      <w:pPr>
        <w:pStyle w:val="BodyText"/>
        <w:spacing w:before="8"/>
        <w:rPr>
          <w:sz w:val="14"/>
        </w:rPr>
      </w:pPr>
    </w:p>
    <w:p>
      <w:pPr>
        <w:spacing w:before="73"/>
        <w:ind w:left="1178" w:right="0" w:firstLine="0"/>
        <w:jc w:val="left"/>
        <w:rPr>
          <w:i/>
          <w:sz w:val="22"/>
        </w:rPr>
      </w:pPr>
      <w:r>
        <w:rPr>
          <w:spacing w:val="5"/>
          <w:position w:val="9"/>
          <w:sz w:val="12"/>
        </w:rPr>
        <w:t>137    </w:t>
      </w:r>
      <w:r>
        <w:rPr>
          <w:i/>
          <w:sz w:val="22"/>
        </w:rPr>
        <w:t>See, e.g.</w:t>
      </w:r>
      <w:r>
        <w:rPr>
          <w:sz w:val="22"/>
        </w:rPr>
        <w:t>, </w:t>
      </w:r>
      <w:r>
        <w:rPr>
          <w:i/>
          <w:sz w:val="22"/>
        </w:rPr>
        <w:t>Murphy</w:t>
      </w:r>
      <w:r>
        <w:rPr>
          <w:sz w:val="22"/>
        </w:rPr>
        <w:t>, 421 U.S. at 800 n.4; </w:t>
      </w:r>
      <w:r>
        <w:rPr>
          <w:i/>
          <w:sz w:val="22"/>
        </w:rPr>
        <w:t>Campa</w:t>
      </w:r>
      <w:r>
        <w:rPr>
          <w:sz w:val="22"/>
        </w:rPr>
        <w:t>, 459 F.3d at 1144; </w:t>
      </w:r>
      <w:r>
        <w:rPr>
          <w:i/>
          <w:sz w:val="22"/>
        </w:rPr>
        <w:t>Goss</w:t>
      </w:r>
      <w:r>
        <w:rPr>
          <w:sz w:val="22"/>
        </w:rPr>
        <w:t>, 439 F.3d at 629; </w:t>
      </w:r>
      <w:r>
        <w:rPr>
          <w:i/>
          <w:sz w:val="22"/>
        </w:rPr>
        <w:t>White</w:t>
      </w:r>
      <w:r>
        <w:rPr>
          <w:i/>
          <w:spacing w:val="42"/>
          <w:sz w:val="22"/>
        </w:rPr>
        <w:t> </w:t>
      </w:r>
      <w:r>
        <w:rPr>
          <w:i/>
          <w:sz w:val="22"/>
        </w:rPr>
        <w:t>v.</w:t>
      </w:r>
    </w:p>
    <w:p>
      <w:pPr>
        <w:spacing w:before="6"/>
        <w:ind w:left="460" w:right="0" w:firstLine="0"/>
        <w:jc w:val="left"/>
        <w:rPr>
          <w:i/>
          <w:sz w:val="22"/>
        </w:rPr>
      </w:pPr>
      <w:r>
        <w:rPr>
          <w:i/>
          <w:sz w:val="22"/>
        </w:rPr>
        <w:t>Mitchell</w:t>
      </w:r>
      <w:r>
        <w:rPr>
          <w:sz w:val="22"/>
        </w:rPr>
        <w:t>, 431 F.3d 517, 531 (6th Cir. 2005); </w:t>
      </w:r>
      <w:r>
        <w:rPr>
          <w:i/>
          <w:sz w:val="22"/>
        </w:rPr>
        <w:t>Daniels</w:t>
      </w:r>
      <w:r>
        <w:rPr>
          <w:sz w:val="22"/>
        </w:rPr>
        <w:t>, 428 F.3d at 1211; </w:t>
      </w:r>
      <w:r>
        <w:rPr>
          <w:i/>
          <w:sz w:val="22"/>
        </w:rPr>
        <w:t>Higgs</w:t>
      </w:r>
      <w:r>
        <w:rPr>
          <w:sz w:val="22"/>
        </w:rPr>
        <w:t>, 353 F.3d at 308; </w:t>
      </w:r>
      <w:r>
        <w:rPr>
          <w:i/>
          <w:sz w:val="22"/>
        </w:rPr>
        <w:t>United</w:t>
      </w:r>
      <w:r>
        <w:rPr>
          <w:i/>
          <w:spacing w:val="25"/>
          <w:sz w:val="22"/>
        </w:rPr>
        <w:t> </w:t>
      </w:r>
      <w:r>
        <w:rPr>
          <w:i/>
          <w:sz w:val="22"/>
        </w:rPr>
        <w:t>States</w:t>
      </w:r>
    </w:p>
    <w:p>
      <w:pPr>
        <w:spacing w:before="6"/>
        <w:ind w:left="460" w:right="0" w:firstLine="0"/>
        <w:jc w:val="left"/>
        <w:rPr>
          <w:i/>
          <w:sz w:val="22"/>
        </w:rPr>
      </w:pPr>
      <w:r>
        <w:rPr>
          <w:i/>
          <w:sz w:val="22"/>
        </w:rPr>
        <w:t>v. Allee</w:t>
      </w:r>
      <w:r>
        <w:rPr>
          <w:sz w:val="22"/>
        </w:rPr>
        <w:t>, 299 F.3d 996, 1000 (8th Cir. 2002); </w:t>
      </w:r>
      <w:r>
        <w:rPr>
          <w:i/>
          <w:sz w:val="22"/>
        </w:rPr>
        <w:t>Flamer v. Delaware</w:t>
      </w:r>
      <w:r>
        <w:rPr>
          <w:sz w:val="22"/>
        </w:rPr>
        <w:t>, 68 F.3d 736, 754-55 (3d Cir. 1995);</w:t>
      </w:r>
      <w:r>
        <w:rPr>
          <w:spacing w:val="9"/>
          <w:sz w:val="22"/>
        </w:rPr>
        <w:t> </w:t>
      </w:r>
      <w:r>
        <w:rPr>
          <w:i/>
          <w:sz w:val="22"/>
        </w:rPr>
        <w:t>United</w:t>
      </w:r>
    </w:p>
    <w:p>
      <w:pPr>
        <w:spacing w:before="7"/>
        <w:ind w:left="460" w:right="0" w:firstLine="0"/>
        <w:jc w:val="left"/>
        <w:rPr>
          <w:sz w:val="22"/>
        </w:rPr>
      </w:pPr>
      <w:r>
        <w:rPr>
          <w:i/>
          <w:sz w:val="22"/>
        </w:rPr>
        <w:t>States</w:t>
      </w:r>
      <w:r>
        <w:rPr>
          <w:i/>
          <w:spacing w:val="-12"/>
          <w:sz w:val="22"/>
        </w:rPr>
        <w:t> </w:t>
      </w:r>
      <w:r>
        <w:rPr>
          <w:i/>
          <w:sz w:val="22"/>
        </w:rPr>
        <w:t>v.</w:t>
      </w:r>
      <w:r>
        <w:rPr>
          <w:i/>
          <w:spacing w:val="-11"/>
          <w:sz w:val="22"/>
        </w:rPr>
        <w:t> </w:t>
      </w:r>
      <w:r>
        <w:rPr>
          <w:i/>
          <w:sz w:val="22"/>
        </w:rPr>
        <w:t>Angiulo</w:t>
      </w:r>
      <w:r>
        <w:rPr>
          <w:sz w:val="22"/>
        </w:rPr>
        <w:t>,</w:t>
      </w:r>
      <w:r>
        <w:rPr>
          <w:spacing w:val="-10"/>
          <w:sz w:val="22"/>
        </w:rPr>
        <w:t> </w:t>
      </w:r>
      <w:r>
        <w:rPr>
          <w:sz w:val="22"/>
        </w:rPr>
        <w:t>897</w:t>
      </w:r>
      <w:r>
        <w:rPr>
          <w:spacing w:val="-13"/>
          <w:sz w:val="22"/>
        </w:rPr>
        <w:t> </w:t>
      </w:r>
      <w:r>
        <w:rPr>
          <w:sz w:val="22"/>
        </w:rPr>
        <w:t>F.2d</w:t>
      </w:r>
      <w:r>
        <w:rPr>
          <w:spacing w:val="-12"/>
          <w:sz w:val="22"/>
        </w:rPr>
        <w:t> </w:t>
      </w:r>
      <w:r>
        <w:rPr>
          <w:sz w:val="22"/>
        </w:rPr>
        <w:t>1169,</w:t>
      </w:r>
      <w:r>
        <w:rPr>
          <w:spacing w:val="-13"/>
          <w:sz w:val="22"/>
        </w:rPr>
        <w:t> </w:t>
      </w:r>
      <w:r>
        <w:rPr>
          <w:sz w:val="22"/>
        </w:rPr>
        <w:t>1181</w:t>
      </w:r>
      <w:r>
        <w:rPr>
          <w:spacing w:val="-11"/>
          <w:sz w:val="22"/>
        </w:rPr>
        <w:t> </w:t>
      </w:r>
      <w:r>
        <w:rPr>
          <w:sz w:val="22"/>
        </w:rPr>
        <w:t>(1st</w:t>
      </w:r>
      <w:r>
        <w:rPr>
          <w:spacing w:val="-11"/>
          <w:sz w:val="22"/>
        </w:rPr>
        <w:t> </w:t>
      </w:r>
      <w:r>
        <w:rPr>
          <w:sz w:val="22"/>
        </w:rPr>
        <w:t>Cir.</w:t>
      </w:r>
      <w:r>
        <w:rPr>
          <w:spacing w:val="-10"/>
          <w:sz w:val="22"/>
        </w:rPr>
        <w:t> </w:t>
      </w:r>
      <w:r>
        <w:rPr>
          <w:sz w:val="22"/>
        </w:rPr>
        <w:t>1990);</w:t>
      </w:r>
      <w:r>
        <w:rPr>
          <w:spacing w:val="-13"/>
          <w:sz w:val="22"/>
        </w:rPr>
        <w:t> </w:t>
      </w:r>
      <w:r>
        <w:rPr>
          <w:i/>
          <w:sz w:val="22"/>
        </w:rPr>
        <w:t>Grancorvitz</w:t>
      </w:r>
      <w:r>
        <w:rPr>
          <w:i/>
          <w:spacing w:val="-14"/>
          <w:sz w:val="22"/>
        </w:rPr>
        <w:t> </w:t>
      </w:r>
      <w:r>
        <w:rPr>
          <w:i/>
          <w:sz w:val="22"/>
        </w:rPr>
        <w:t>v.</w:t>
      </w:r>
      <w:r>
        <w:rPr>
          <w:i/>
          <w:spacing w:val="-12"/>
          <w:sz w:val="22"/>
        </w:rPr>
        <w:t> </w:t>
      </w:r>
      <w:r>
        <w:rPr>
          <w:i/>
          <w:sz w:val="22"/>
        </w:rPr>
        <w:t>Franklin</w:t>
      </w:r>
      <w:r>
        <w:rPr>
          <w:sz w:val="22"/>
        </w:rPr>
        <w:t>,</w:t>
      </w:r>
      <w:r>
        <w:rPr>
          <w:spacing w:val="-14"/>
          <w:sz w:val="22"/>
        </w:rPr>
        <w:t> </w:t>
      </w:r>
      <w:r>
        <w:rPr>
          <w:sz w:val="22"/>
        </w:rPr>
        <w:t>890</w:t>
      </w:r>
      <w:r>
        <w:rPr>
          <w:spacing w:val="-13"/>
          <w:sz w:val="22"/>
        </w:rPr>
        <w:t> </w:t>
      </w:r>
      <w:r>
        <w:rPr>
          <w:sz w:val="22"/>
        </w:rPr>
        <w:t>F.2d</w:t>
      </w:r>
      <w:r>
        <w:rPr>
          <w:spacing w:val="-16"/>
          <w:sz w:val="22"/>
        </w:rPr>
        <w:t> </w:t>
      </w:r>
      <w:r>
        <w:rPr>
          <w:sz w:val="22"/>
        </w:rPr>
        <w:t>34,</w:t>
      </w:r>
      <w:r>
        <w:rPr>
          <w:spacing w:val="-10"/>
          <w:sz w:val="22"/>
        </w:rPr>
        <w:t> </w:t>
      </w:r>
      <w:r>
        <w:rPr>
          <w:sz w:val="22"/>
        </w:rPr>
        <w:t>40</w:t>
      </w:r>
      <w:r>
        <w:rPr>
          <w:spacing w:val="-12"/>
          <w:sz w:val="22"/>
        </w:rPr>
        <w:t> </w:t>
      </w:r>
      <w:r>
        <w:rPr>
          <w:sz w:val="22"/>
        </w:rPr>
        <w:t>(7th</w:t>
      </w:r>
      <w:r>
        <w:rPr>
          <w:spacing w:val="-12"/>
          <w:sz w:val="22"/>
        </w:rPr>
        <w:t> </w:t>
      </w:r>
      <w:r>
        <w:rPr>
          <w:sz w:val="22"/>
        </w:rPr>
        <w:t>Cir.</w:t>
      </w:r>
      <w:r>
        <w:rPr>
          <w:spacing w:val="-10"/>
          <w:sz w:val="22"/>
        </w:rPr>
        <w:t> </w:t>
      </w:r>
      <w:r>
        <w:rPr>
          <w:sz w:val="22"/>
        </w:rPr>
        <w:t>1989);</w:t>
      </w:r>
    </w:p>
    <w:p>
      <w:pPr>
        <w:spacing w:before="6"/>
        <w:ind w:left="460" w:right="0" w:firstLine="0"/>
        <w:jc w:val="left"/>
        <w:rPr>
          <w:sz w:val="22"/>
        </w:rPr>
      </w:pPr>
      <w:r>
        <w:rPr>
          <w:i/>
          <w:sz w:val="22"/>
        </w:rPr>
        <w:t>O’Keefe</w:t>
      </w:r>
      <w:r>
        <w:rPr>
          <w:sz w:val="22"/>
        </w:rPr>
        <w:t>, 722 F.2d at 1180.</w:t>
      </w:r>
    </w:p>
    <w:p>
      <w:pPr>
        <w:pStyle w:val="BodyText"/>
        <w:spacing w:before="1"/>
        <w:rPr>
          <w:sz w:val="15"/>
        </w:rPr>
      </w:pPr>
    </w:p>
    <w:p>
      <w:pPr>
        <w:spacing w:before="73"/>
        <w:ind w:left="1180" w:right="0" w:firstLine="0"/>
        <w:jc w:val="left"/>
        <w:rPr>
          <w:sz w:val="22"/>
        </w:rPr>
      </w:pPr>
      <w:r>
        <w:rPr>
          <w:position w:val="9"/>
          <w:sz w:val="12"/>
        </w:rPr>
        <w:t>138 </w:t>
      </w:r>
      <w:r>
        <w:rPr>
          <w:i/>
          <w:sz w:val="22"/>
        </w:rPr>
        <w:t>See, e.g.</w:t>
      </w:r>
      <w:r>
        <w:rPr>
          <w:sz w:val="22"/>
        </w:rPr>
        <w:t>, </w:t>
      </w:r>
      <w:r>
        <w:rPr>
          <w:i/>
          <w:sz w:val="22"/>
        </w:rPr>
        <w:t>Patton v. Yount</w:t>
      </w:r>
      <w:r>
        <w:rPr>
          <w:sz w:val="22"/>
        </w:rPr>
        <w:t>, 467 U.S. 1025, 1032-33 (1984); </w:t>
      </w:r>
      <w:r>
        <w:rPr>
          <w:i/>
          <w:sz w:val="22"/>
        </w:rPr>
        <w:t>Henyard v. McDonough</w:t>
      </w:r>
      <w:r>
        <w:rPr>
          <w:sz w:val="22"/>
        </w:rPr>
        <w:t>, 459 F.3d 1217,</w:t>
      </w:r>
    </w:p>
    <w:p>
      <w:pPr>
        <w:spacing w:before="6"/>
        <w:ind w:left="460" w:right="0" w:firstLine="0"/>
        <w:jc w:val="left"/>
        <w:rPr>
          <w:sz w:val="22"/>
        </w:rPr>
      </w:pPr>
      <w:r>
        <w:rPr>
          <w:sz w:val="22"/>
        </w:rPr>
        <w:t>1242 (11th Cir. 2006); </w:t>
      </w:r>
      <w:r>
        <w:rPr>
          <w:i/>
          <w:sz w:val="22"/>
        </w:rPr>
        <w:t>Goss</w:t>
      </w:r>
      <w:r>
        <w:rPr>
          <w:sz w:val="22"/>
        </w:rPr>
        <w:t>, 439 F.3d at 629; </w:t>
      </w:r>
      <w:r>
        <w:rPr>
          <w:i/>
          <w:sz w:val="22"/>
        </w:rPr>
        <w:t>Daniels</w:t>
      </w:r>
      <w:r>
        <w:rPr>
          <w:sz w:val="22"/>
        </w:rPr>
        <w:t>, 428 F.3d at 1211.</w:t>
      </w:r>
    </w:p>
    <w:p>
      <w:pPr>
        <w:pStyle w:val="BodyText"/>
        <w:spacing w:before="1"/>
        <w:rPr>
          <w:sz w:val="15"/>
        </w:rPr>
      </w:pPr>
    </w:p>
    <w:p>
      <w:pPr>
        <w:spacing w:before="73"/>
        <w:ind w:left="1179" w:right="0" w:firstLine="0"/>
        <w:jc w:val="left"/>
        <w:rPr>
          <w:sz w:val="22"/>
        </w:rPr>
      </w:pPr>
      <w:r>
        <w:rPr>
          <w:spacing w:val="4"/>
          <w:position w:val="9"/>
          <w:sz w:val="12"/>
        </w:rPr>
        <w:t>139  </w:t>
      </w:r>
      <w:r>
        <w:rPr>
          <w:spacing w:val="29"/>
          <w:position w:val="9"/>
          <w:sz w:val="12"/>
        </w:rPr>
        <w:t> </w:t>
      </w:r>
      <w:r>
        <w:rPr>
          <w:i/>
          <w:sz w:val="22"/>
        </w:rPr>
        <w:t>See,</w:t>
      </w:r>
      <w:r>
        <w:rPr>
          <w:i/>
          <w:spacing w:val="6"/>
          <w:sz w:val="22"/>
        </w:rPr>
        <w:t> </w:t>
      </w:r>
      <w:r>
        <w:rPr>
          <w:i/>
          <w:sz w:val="22"/>
        </w:rPr>
        <w:t>e.g.</w:t>
      </w:r>
      <w:r>
        <w:rPr>
          <w:sz w:val="22"/>
        </w:rPr>
        <w:t>,</w:t>
      </w:r>
      <w:r>
        <w:rPr>
          <w:spacing w:val="6"/>
          <w:sz w:val="22"/>
        </w:rPr>
        <w:t> </w:t>
      </w:r>
      <w:r>
        <w:rPr>
          <w:i/>
          <w:sz w:val="22"/>
        </w:rPr>
        <w:t>Patton</w:t>
      </w:r>
      <w:r>
        <w:rPr>
          <w:sz w:val="22"/>
        </w:rPr>
        <w:t>,</w:t>
      </w:r>
      <w:r>
        <w:rPr>
          <w:spacing w:val="6"/>
          <w:sz w:val="22"/>
        </w:rPr>
        <w:t> </w:t>
      </w:r>
      <w:r>
        <w:rPr>
          <w:sz w:val="22"/>
        </w:rPr>
        <w:t>467</w:t>
      </w:r>
      <w:r>
        <w:rPr>
          <w:spacing w:val="5"/>
          <w:sz w:val="22"/>
        </w:rPr>
        <w:t> </w:t>
      </w:r>
      <w:r>
        <w:rPr>
          <w:sz w:val="22"/>
        </w:rPr>
        <w:t>U.S.</w:t>
      </w:r>
      <w:r>
        <w:rPr>
          <w:spacing w:val="6"/>
          <w:sz w:val="22"/>
        </w:rPr>
        <w:t> </w:t>
      </w:r>
      <w:r>
        <w:rPr>
          <w:sz w:val="22"/>
        </w:rPr>
        <w:t>at</w:t>
      </w:r>
      <w:r>
        <w:rPr>
          <w:spacing w:val="8"/>
          <w:sz w:val="22"/>
        </w:rPr>
        <w:t> </w:t>
      </w:r>
      <w:r>
        <w:rPr>
          <w:sz w:val="22"/>
        </w:rPr>
        <w:t>1034;</w:t>
      </w:r>
      <w:r>
        <w:rPr>
          <w:spacing w:val="5"/>
          <w:sz w:val="22"/>
        </w:rPr>
        <w:t> </w:t>
      </w:r>
      <w:r>
        <w:rPr>
          <w:i/>
          <w:sz w:val="22"/>
        </w:rPr>
        <w:t>Randolph</w:t>
      </w:r>
      <w:r>
        <w:rPr>
          <w:i/>
          <w:spacing w:val="5"/>
          <w:sz w:val="22"/>
        </w:rPr>
        <w:t> </w:t>
      </w:r>
      <w:r>
        <w:rPr>
          <w:i/>
          <w:sz w:val="22"/>
        </w:rPr>
        <w:t>v.</w:t>
      </w:r>
      <w:r>
        <w:rPr>
          <w:i/>
          <w:spacing w:val="5"/>
          <w:sz w:val="22"/>
        </w:rPr>
        <w:t> </w:t>
      </w:r>
      <w:r>
        <w:rPr>
          <w:i/>
          <w:sz w:val="22"/>
        </w:rPr>
        <w:t>California</w:t>
      </w:r>
      <w:r>
        <w:rPr>
          <w:sz w:val="22"/>
        </w:rPr>
        <w:t>,</w:t>
      </w:r>
      <w:r>
        <w:rPr>
          <w:spacing w:val="6"/>
          <w:sz w:val="22"/>
        </w:rPr>
        <w:t> </w:t>
      </w:r>
      <w:r>
        <w:rPr>
          <w:sz w:val="22"/>
        </w:rPr>
        <w:t>380</w:t>
      </w:r>
      <w:r>
        <w:rPr>
          <w:spacing w:val="4"/>
          <w:sz w:val="22"/>
        </w:rPr>
        <w:t> </w:t>
      </w:r>
      <w:r>
        <w:rPr>
          <w:sz w:val="22"/>
        </w:rPr>
        <w:t>F.3d</w:t>
      </w:r>
      <w:r>
        <w:rPr>
          <w:spacing w:val="5"/>
          <w:sz w:val="22"/>
        </w:rPr>
        <w:t> </w:t>
      </w:r>
      <w:r>
        <w:rPr>
          <w:sz w:val="22"/>
        </w:rPr>
        <w:t>1133,</w:t>
      </w:r>
      <w:r>
        <w:rPr>
          <w:spacing w:val="4"/>
          <w:sz w:val="22"/>
        </w:rPr>
        <w:t> </w:t>
      </w:r>
      <w:r>
        <w:rPr>
          <w:sz w:val="22"/>
        </w:rPr>
        <w:t>1142</w:t>
      </w:r>
      <w:r>
        <w:rPr>
          <w:spacing w:val="5"/>
          <w:sz w:val="22"/>
        </w:rPr>
        <w:t> </w:t>
      </w:r>
      <w:r>
        <w:rPr>
          <w:spacing w:val="2"/>
          <w:sz w:val="22"/>
        </w:rPr>
        <w:t>(9th</w:t>
      </w:r>
      <w:r>
        <w:rPr>
          <w:spacing w:val="11"/>
          <w:sz w:val="22"/>
        </w:rPr>
        <w:t> </w:t>
      </w:r>
      <w:r>
        <w:rPr>
          <w:sz w:val="22"/>
        </w:rPr>
        <w:t>Cir.</w:t>
      </w:r>
      <w:r>
        <w:rPr>
          <w:spacing w:val="6"/>
          <w:sz w:val="22"/>
        </w:rPr>
        <w:t> </w:t>
      </w:r>
      <w:r>
        <w:rPr>
          <w:sz w:val="22"/>
        </w:rPr>
        <w:t>2004);</w:t>
      </w:r>
    </w:p>
    <w:p>
      <w:pPr>
        <w:spacing w:before="6"/>
        <w:ind w:left="460" w:right="0" w:firstLine="0"/>
        <w:jc w:val="left"/>
        <w:rPr>
          <w:sz w:val="22"/>
        </w:rPr>
      </w:pPr>
      <w:r>
        <w:rPr>
          <w:i/>
          <w:sz w:val="22"/>
        </w:rPr>
        <w:t>Higgs</w:t>
      </w:r>
      <w:r>
        <w:rPr>
          <w:sz w:val="22"/>
        </w:rPr>
        <w:t>,</w:t>
      </w:r>
      <w:r>
        <w:rPr>
          <w:spacing w:val="11"/>
          <w:sz w:val="22"/>
        </w:rPr>
        <w:t> </w:t>
      </w:r>
      <w:r>
        <w:rPr>
          <w:sz w:val="22"/>
        </w:rPr>
        <w:t>353</w:t>
      </w:r>
      <w:r>
        <w:rPr>
          <w:spacing w:val="9"/>
          <w:sz w:val="22"/>
        </w:rPr>
        <w:t> </w:t>
      </w:r>
      <w:r>
        <w:rPr>
          <w:sz w:val="22"/>
        </w:rPr>
        <w:t>F.3d</w:t>
      </w:r>
      <w:r>
        <w:rPr>
          <w:spacing w:val="9"/>
          <w:sz w:val="22"/>
        </w:rPr>
        <w:t> </w:t>
      </w:r>
      <w:r>
        <w:rPr>
          <w:sz w:val="22"/>
        </w:rPr>
        <w:t>at</w:t>
      </w:r>
      <w:r>
        <w:rPr>
          <w:spacing w:val="13"/>
          <w:sz w:val="22"/>
        </w:rPr>
        <w:t> </w:t>
      </w:r>
      <w:r>
        <w:rPr>
          <w:sz w:val="22"/>
        </w:rPr>
        <w:t>308;</w:t>
      </w:r>
      <w:r>
        <w:rPr>
          <w:spacing w:val="11"/>
          <w:sz w:val="22"/>
        </w:rPr>
        <w:t> </w:t>
      </w:r>
      <w:r>
        <w:rPr>
          <w:i/>
          <w:sz w:val="22"/>
        </w:rPr>
        <w:t>United</w:t>
      </w:r>
      <w:r>
        <w:rPr>
          <w:i/>
          <w:spacing w:val="9"/>
          <w:sz w:val="22"/>
        </w:rPr>
        <w:t> </w:t>
      </w:r>
      <w:r>
        <w:rPr>
          <w:i/>
          <w:sz w:val="22"/>
        </w:rPr>
        <w:t>States</w:t>
      </w:r>
      <w:r>
        <w:rPr>
          <w:i/>
          <w:spacing w:val="12"/>
          <w:sz w:val="22"/>
        </w:rPr>
        <w:t> </w:t>
      </w:r>
      <w:r>
        <w:rPr>
          <w:i/>
          <w:sz w:val="22"/>
        </w:rPr>
        <w:t>v.</w:t>
      </w:r>
      <w:r>
        <w:rPr>
          <w:i/>
          <w:spacing w:val="9"/>
          <w:sz w:val="22"/>
        </w:rPr>
        <w:t> </w:t>
      </w:r>
      <w:r>
        <w:rPr>
          <w:i/>
          <w:sz w:val="22"/>
        </w:rPr>
        <w:t>Nelson</w:t>
      </w:r>
      <w:r>
        <w:rPr>
          <w:sz w:val="22"/>
        </w:rPr>
        <w:t>,</w:t>
      </w:r>
      <w:r>
        <w:rPr>
          <w:spacing w:val="11"/>
          <w:sz w:val="22"/>
        </w:rPr>
        <w:t> </w:t>
      </w:r>
      <w:r>
        <w:rPr>
          <w:sz w:val="22"/>
        </w:rPr>
        <w:t>347</w:t>
      </w:r>
      <w:r>
        <w:rPr>
          <w:spacing w:val="9"/>
          <w:sz w:val="22"/>
        </w:rPr>
        <w:t> </w:t>
      </w:r>
      <w:r>
        <w:rPr>
          <w:sz w:val="22"/>
        </w:rPr>
        <w:t>F.3d</w:t>
      </w:r>
      <w:r>
        <w:rPr>
          <w:spacing w:val="9"/>
          <w:sz w:val="22"/>
        </w:rPr>
        <w:t> </w:t>
      </w:r>
      <w:r>
        <w:rPr>
          <w:sz w:val="22"/>
        </w:rPr>
        <w:t>701,</w:t>
      </w:r>
      <w:r>
        <w:rPr>
          <w:spacing w:val="11"/>
          <w:sz w:val="22"/>
        </w:rPr>
        <w:t> </w:t>
      </w:r>
      <w:r>
        <w:rPr>
          <w:sz w:val="22"/>
        </w:rPr>
        <w:t>709</w:t>
      </w:r>
      <w:r>
        <w:rPr>
          <w:spacing w:val="10"/>
          <w:sz w:val="22"/>
        </w:rPr>
        <w:t> </w:t>
      </w:r>
      <w:r>
        <w:rPr>
          <w:sz w:val="22"/>
        </w:rPr>
        <w:t>(8th</w:t>
      </w:r>
      <w:r>
        <w:rPr>
          <w:spacing w:val="10"/>
          <w:sz w:val="22"/>
        </w:rPr>
        <w:t> </w:t>
      </w:r>
      <w:r>
        <w:rPr>
          <w:sz w:val="22"/>
        </w:rPr>
        <w:t>Cir.</w:t>
      </w:r>
      <w:r>
        <w:rPr>
          <w:spacing w:val="11"/>
          <w:sz w:val="22"/>
        </w:rPr>
        <w:t> </w:t>
      </w:r>
      <w:r>
        <w:rPr>
          <w:sz w:val="22"/>
        </w:rPr>
        <w:t>2003);</w:t>
      </w:r>
      <w:r>
        <w:rPr>
          <w:spacing w:val="11"/>
          <w:sz w:val="22"/>
        </w:rPr>
        <w:t> </w:t>
      </w:r>
      <w:r>
        <w:rPr>
          <w:i/>
          <w:sz w:val="22"/>
        </w:rPr>
        <w:t>Flamer</w:t>
      </w:r>
      <w:r>
        <w:rPr>
          <w:sz w:val="22"/>
        </w:rPr>
        <w:t>,</w:t>
      </w:r>
      <w:r>
        <w:rPr>
          <w:spacing w:val="11"/>
          <w:sz w:val="22"/>
        </w:rPr>
        <w:t> </w:t>
      </w:r>
      <w:r>
        <w:rPr>
          <w:sz w:val="22"/>
        </w:rPr>
        <w:t>68</w:t>
      </w:r>
      <w:r>
        <w:rPr>
          <w:spacing w:val="11"/>
          <w:sz w:val="22"/>
        </w:rPr>
        <w:t> </w:t>
      </w:r>
      <w:r>
        <w:rPr>
          <w:sz w:val="22"/>
        </w:rPr>
        <w:t>F.3d</w:t>
      </w:r>
      <w:r>
        <w:rPr>
          <w:spacing w:val="10"/>
          <w:sz w:val="22"/>
        </w:rPr>
        <w:t> </w:t>
      </w:r>
      <w:r>
        <w:rPr>
          <w:sz w:val="22"/>
        </w:rPr>
        <w:t>at</w:t>
      </w:r>
      <w:r>
        <w:rPr>
          <w:spacing w:val="11"/>
          <w:sz w:val="22"/>
        </w:rPr>
        <w:t> </w:t>
      </w:r>
      <w:r>
        <w:rPr>
          <w:sz w:val="22"/>
        </w:rPr>
        <w:t>755;</w:t>
      </w:r>
    </w:p>
    <w:p>
      <w:pPr>
        <w:spacing w:before="6"/>
        <w:ind w:left="460" w:right="0" w:firstLine="0"/>
        <w:jc w:val="left"/>
        <w:rPr>
          <w:i/>
          <w:sz w:val="22"/>
        </w:rPr>
      </w:pPr>
      <w:r>
        <w:rPr>
          <w:i/>
          <w:sz w:val="22"/>
        </w:rPr>
        <w:t>United</w:t>
      </w:r>
      <w:r>
        <w:rPr>
          <w:i/>
          <w:spacing w:val="-6"/>
          <w:sz w:val="22"/>
        </w:rPr>
        <w:t> </w:t>
      </w:r>
      <w:r>
        <w:rPr>
          <w:i/>
          <w:sz w:val="22"/>
        </w:rPr>
        <w:t>States</w:t>
      </w:r>
      <w:r>
        <w:rPr>
          <w:i/>
          <w:spacing w:val="-2"/>
          <w:sz w:val="22"/>
        </w:rPr>
        <w:t> </w:t>
      </w:r>
      <w:r>
        <w:rPr>
          <w:i/>
          <w:sz w:val="22"/>
        </w:rPr>
        <w:t>v.</w:t>
      </w:r>
      <w:r>
        <w:rPr>
          <w:i/>
          <w:spacing w:val="-4"/>
          <w:sz w:val="22"/>
        </w:rPr>
        <w:t> </w:t>
      </w:r>
      <w:r>
        <w:rPr>
          <w:i/>
          <w:sz w:val="22"/>
        </w:rPr>
        <w:t>Lehder-Rivas</w:t>
      </w:r>
      <w:r>
        <w:rPr>
          <w:sz w:val="22"/>
        </w:rPr>
        <w:t>,</w:t>
      </w:r>
      <w:r>
        <w:rPr>
          <w:spacing w:val="-3"/>
          <w:sz w:val="22"/>
        </w:rPr>
        <w:t> </w:t>
      </w:r>
      <w:r>
        <w:rPr>
          <w:sz w:val="22"/>
        </w:rPr>
        <w:t>955</w:t>
      </w:r>
      <w:r>
        <w:rPr>
          <w:spacing w:val="-5"/>
          <w:sz w:val="22"/>
        </w:rPr>
        <w:t> </w:t>
      </w:r>
      <w:r>
        <w:rPr>
          <w:sz w:val="22"/>
        </w:rPr>
        <w:t>F.2d</w:t>
      </w:r>
      <w:r>
        <w:rPr>
          <w:spacing w:val="-4"/>
          <w:sz w:val="22"/>
        </w:rPr>
        <w:t> </w:t>
      </w:r>
      <w:r>
        <w:rPr>
          <w:sz w:val="22"/>
        </w:rPr>
        <w:t>1510,</w:t>
      </w:r>
      <w:r>
        <w:rPr>
          <w:spacing w:val="-5"/>
          <w:sz w:val="22"/>
        </w:rPr>
        <w:t> </w:t>
      </w:r>
      <w:r>
        <w:rPr>
          <w:sz w:val="22"/>
        </w:rPr>
        <w:t>1524-25</w:t>
      </w:r>
      <w:r>
        <w:rPr>
          <w:spacing w:val="-4"/>
          <w:sz w:val="22"/>
        </w:rPr>
        <w:t> </w:t>
      </w:r>
      <w:r>
        <w:rPr>
          <w:sz w:val="22"/>
        </w:rPr>
        <w:t>(11th</w:t>
      </w:r>
      <w:r>
        <w:rPr>
          <w:spacing w:val="-4"/>
          <w:sz w:val="22"/>
        </w:rPr>
        <w:t> </w:t>
      </w:r>
      <w:r>
        <w:rPr>
          <w:sz w:val="22"/>
        </w:rPr>
        <w:t>Cir.</w:t>
      </w:r>
      <w:r>
        <w:rPr>
          <w:spacing w:val="-4"/>
          <w:sz w:val="22"/>
        </w:rPr>
        <w:t> </w:t>
      </w:r>
      <w:r>
        <w:rPr>
          <w:sz w:val="22"/>
        </w:rPr>
        <w:t>1992);</w:t>
      </w:r>
      <w:r>
        <w:rPr>
          <w:spacing w:val="-3"/>
          <w:sz w:val="22"/>
        </w:rPr>
        <w:t> </w:t>
      </w:r>
      <w:r>
        <w:rPr>
          <w:i/>
          <w:sz w:val="22"/>
        </w:rPr>
        <w:t>Grancorvitz</w:t>
      </w:r>
      <w:r>
        <w:rPr>
          <w:sz w:val="22"/>
        </w:rPr>
        <w:t>,</w:t>
      </w:r>
      <w:r>
        <w:rPr>
          <w:spacing w:val="-3"/>
          <w:sz w:val="22"/>
        </w:rPr>
        <w:t> </w:t>
      </w:r>
      <w:r>
        <w:rPr>
          <w:sz w:val="22"/>
        </w:rPr>
        <w:t>890</w:t>
      </w:r>
      <w:r>
        <w:rPr>
          <w:spacing w:val="-1"/>
          <w:sz w:val="22"/>
        </w:rPr>
        <w:t> </w:t>
      </w:r>
      <w:r>
        <w:rPr>
          <w:sz w:val="22"/>
        </w:rPr>
        <w:t>F.2d</w:t>
      </w:r>
      <w:r>
        <w:rPr>
          <w:spacing w:val="-4"/>
          <w:sz w:val="22"/>
        </w:rPr>
        <w:t> </w:t>
      </w:r>
      <w:r>
        <w:rPr>
          <w:sz w:val="22"/>
        </w:rPr>
        <w:t>at</w:t>
      </w:r>
      <w:r>
        <w:rPr>
          <w:spacing w:val="-2"/>
          <w:sz w:val="22"/>
        </w:rPr>
        <w:t> </w:t>
      </w:r>
      <w:r>
        <w:rPr>
          <w:sz w:val="22"/>
        </w:rPr>
        <w:t>40;</w:t>
      </w:r>
      <w:r>
        <w:rPr>
          <w:spacing w:val="-5"/>
          <w:sz w:val="22"/>
        </w:rPr>
        <w:t> </w:t>
      </w:r>
      <w:r>
        <w:rPr>
          <w:i/>
          <w:sz w:val="22"/>
        </w:rPr>
        <w:t>Willie</w:t>
      </w:r>
      <w:r>
        <w:rPr>
          <w:i/>
          <w:spacing w:val="-2"/>
          <w:sz w:val="22"/>
        </w:rPr>
        <w:t> </w:t>
      </w:r>
      <w:r>
        <w:rPr>
          <w:i/>
          <w:sz w:val="22"/>
        </w:rPr>
        <w:t>v.</w:t>
      </w:r>
    </w:p>
    <w:p>
      <w:pPr>
        <w:spacing w:after="0"/>
        <w:jc w:val="left"/>
        <w:rPr>
          <w:sz w:val="22"/>
        </w:rPr>
        <w:sectPr>
          <w:pgSz w:w="12240" w:h="15840"/>
          <w:pgMar w:header="403" w:footer="0" w:top="1140" w:bottom="280" w:left="980" w:right="960"/>
        </w:sectPr>
      </w:pPr>
    </w:p>
    <w:p>
      <w:pPr>
        <w:pStyle w:val="BodyText"/>
        <w:spacing w:line="244" w:lineRule="auto" w:before="61"/>
        <w:ind w:left="100" w:right="469"/>
        <w:jc w:val="both"/>
      </w:pPr>
      <w:r>
        <w:rPr/>
        <w:t>information that was not admissible at trial;</w:t>
      </w:r>
      <w:r>
        <w:rPr>
          <w:position w:val="10"/>
          <w:sz w:val="14"/>
        </w:rPr>
        <w:t>140 </w:t>
      </w:r>
      <w:r>
        <w:rPr/>
        <w:t>(5) whether the defense is a significant source of the publicity;</w:t>
      </w:r>
      <w:r>
        <w:rPr>
          <w:position w:val="10"/>
          <w:sz w:val="14"/>
        </w:rPr>
        <w:t>141</w:t>
      </w:r>
      <w:r>
        <w:rPr>
          <w:spacing w:val="19"/>
          <w:position w:val="10"/>
          <w:sz w:val="14"/>
        </w:rPr>
        <w:t> </w:t>
      </w:r>
      <w:r>
        <w:rPr/>
        <w:t>and</w:t>
      </w:r>
      <w:r>
        <w:rPr>
          <w:spacing w:val="-8"/>
        </w:rPr>
        <w:t> </w:t>
      </w:r>
      <w:r>
        <w:rPr/>
        <w:t>(6)</w:t>
      </w:r>
      <w:r>
        <w:rPr>
          <w:spacing w:val="-6"/>
        </w:rPr>
        <w:t> </w:t>
      </w:r>
      <w:r>
        <w:rPr/>
        <w:t>whether</w:t>
      </w:r>
      <w:r>
        <w:rPr>
          <w:spacing w:val="-6"/>
        </w:rPr>
        <w:t> </w:t>
      </w:r>
      <w:r>
        <w:rPr/>
        <w:t>a</w:t>
      </w:r>
      <w:r>
        <w:rPr>
          <w:spacing w:val="-10"/>
        </w:rPr>
        <w:t> </w:t>
      </w:r>
      <w:r>
        <w:rPr/>
        <w:t>substantially</w:t>
      </w:r>
      <w:r>
        <w:rPr>
          <w:spacing w:val="-18"/>
        </w:rPr>
        <w:t> </w:t>
      </w:r>
      <w:r>
        <w:rPr/>
        <w:t>better</w:t>
      </w:r>
      <w:r>
        <w:rPr>
          <w:spacing w:val="-10"/>
        </w:rPr>
        <w:t> </w:t>
      </w:r>
      <w:r>
        <w:rPr/>
        <w:t>panel</w:t>
      </w:r>
      <w:r>
        <w:rPr>
          <w:spacing w:val="-9"/>
        </w:rPr>
        <w:t> </w:t>
      </w:r>
      <w:r>
        <w:rPr/>
        <w:t>can</w:t>
      </w:r>
      <w:r>
        <w:rPr>
          <w:spacing w:val="-10"/>
        </w:rPr>
        <w:t> </w:t>
      </w:r>
      <w:r>
        <w:rPr/>
        <w:t>be</w:t>
      </w:r>
      <w:r>
        <w:rPr>
          <w:spacing w:val="-12"/>
        </w:rPr>
        <w:t> </w:t>
      </w:r>
      <w:r>
        <w:rPr/>
        <w:t>sworn</w:t>
      </w:r>
      <w:r>
        <w:rPr>
          <w:spacing w:val="-10"/>
        </w:rPr>
        <w:t> </w:t>
      </w:r>
      <w:r>
        <w:rPr/>
        <w:t>in</w:t>
      </w:r>
      <w:r>
        <w:rPr>
          <w:spacing w:val="-10"/>
        </w:rPr>
        <w:t> </w:t>
      </w:r>
      <w:r>
        <w:rPr/>
        <w:t>another</w:t>
      </w:r>
      <w:r>
        <w:rPr>
          <w:spacing w:val="-10"/>
        </w:rPr>
        <w:t> </w:t>
      </w:r>
      <w:r>
        <w:rPr/>
        <w:t>place</w:t>
      </w:r>
      <w:r>
        <w:rPr>
          <w:spacing w:val="-8"/>
        </w:rPr>
        <w:t> </w:t>
      </w:r>
      <w:r>
        <w:rPr/>
        <w:t>(in</w:t>
      </w:r>
      <w:r>
        <w:rPr>
          <w:spacing w:val="-6"/>
        </w:rPr>
        <w:t> </w:t>
      </w:r>
      <w:r>
        <w:rPr/>
        <w:t>other</w:t>
      </w:r>
      <w:r>
        <w:rPr>
          <w:spacing w:val="-6"/>
        </w:rPr>
        <w:t> </w:t>
      </w:r>
      <w:r>
        <w:rPr/>
        <w:t>words, whether</w:t>
      </w:r>
      <w:r>
        <w:rPr>
          <w:spacing w:val="-21"/>
        </w:rPr>
        <w:t> </w:t>
      </w:r>
      <w:r>
        <w:rPr/>
        <w:t>the</w:t>
      </w:r>
      <w:r>
        <w:rPr>
          <w:spacing w:val="-17"/>
        </w:rPr>
        <w:t> </w:t>
      </w:r>
      <w:r>
        <w:rPr/>
        <w:t>publicity</w:t>
      </w:r>
      <w:r>
        <w:rPr>
          <w:spacing w:val="-24"/>
        </w:rPr>
        <w:t> </w:t>
      </w:r>
      <w:r>
        <w:rPr/>
        <w:t>is</w:t>
      </w:r>
      <w:r>
        <w:rPr>
          <w:spacing w:val="-18"/>
        </w:rPr>
        <w:t> </w:t>
      </w:r>
      <w:r>
        <w:rPr/>
        <w:t>national</w:t>
      </w:r>
      <w:r>
        <w:rPr>
          <w:spacing w:val="-17"/>
        </w:rPr>
        <w:t> </w:t>
      </w:r>
      <w:r>
        <w:rPr/>
        <w:t>or</w:t>
      </w:r>
      <w:r>
        <w:rPr>
          <w:spacing w:val="-17"/>
        </w:rPr>
        <w:t> </w:t>
      </w:r>
      <w:r>
        <w:rPr/>
        <w:t>local).</w:t>
      </w:r>
      <w:r>
        <w:rPr>
          <w:position w:val="10"/>
          <w:sz w:val="14"/>
        </w:rPr>
        <w:t>142</w:t>
      </w:r>
      <w:r>
        <w:rPr>
          <w:spacing w:val="16"/>
          <w:position w:val="10"/>
          <w:sz w:val="14"/>
        </w:rPr>
        <w:t> </w:t>
      </w:r>
      <w:r>
        <w:rPr/>
        <w:t>Much</w:t>
      </w:r>
      <w:r>
        <w:rPr>
          <w:spacing w:val="-18"/>
        </w:rPr>
        <w:t> </w:t>
      </w:r>
      <w:r>
        <w:rPr/>
        <w:t>of</w:t>
      </w:r>
      <w:r>
        <w:rPr>
          <w:spacing w:val="-17"/>
        </w:rPr>
        <w:t> </w:t>
      </w:r>
      <w:r>
        <w:rPr/>
        <w:t>the</w:t>
      </w:r>
      <w:r>
        <w:rPr>
          <w:spacing w:val="-17"/>
        </w:rPr>
        <w:t> </w:t>
      </w:r>
      <w:r>
        <w:rPr/>
        <w:t>case</w:t>
      </w:r>
      <w:r>
        <w:rPr>
          <w:spacing w:val="-22"/>
        </w:rPr>
        <w:t> </w:t>
      </w:r>
      <w:r>
        <w:rPr/>
        <w:t>law</w:t>
      </w:r>
      <w:r>
        <w:rPr>
          <w:spacing w:val="-21"/>
        </w:rPr>
        <w:t> </w:t>
      </w:r>
      <w:r>
        <w:rPr/>
        <w:t>in</w:t>
      </w:r>
      <w:r>
        <w:rPr>
          <w:spacing w:val="-17"/>
        </w:rPr>
        <w:t> </w:t>
      </w:r>
      <w:r>
        <w:rPr/>
        <w:t>this</w:t>
      </w:r>
      <w:r>
        <w:rPr>
          <w:spacing w:val="-20"/>
        </w:rPr>
        <w:t> </w:t>
      </w:r>
      <w:r>
        <w:rPr/>
        <w:t>area</w:t>
      </w:r>
      <w:r>
        <w:rPr>
          <w:spacing w:val="-22"/>
        </w:rPr>
        <w:t> </w:t>
      </w:r>
      <w:r>
        <w:rPr/>
        <w:t>is</w:t>
      </w:r>
      <w:r>
        <w:rPr>
          <w:spacing w:val="-17"/>
        </w:rPr>
        <w:t> </w:t>
      </w:r>
      <w:r>
        <w:rPr/>
        <w:t>relatively</w:t>
      </w:r>
      <w:r>
        <w:rPr>
          <w:spacing w:val="-28"/>
        </w:rPr>
        <w:t> </w:t>
      </w:r>
      <w:r>
        <w:rPr/>
        <w:t>old</w:t>
      </w:r>
      <w:r>
        <w:rPr>
          <w:spacing w:val="-18"/>
        </w:rPr>
        <w:t> </w:t>
      </w:r>
      <w:r>
        <w:rPr/>
        <w:t>and</w:t>
      </w:r>
      <w:r>
        <w:rPr>
          <w:spacing w:val="-17"/>
        </w:rPr>
        <w:t> </w:t>
      </w:r>
      <w:r>
        <w:rPr/>
        <w:t>might be</w:t>
      </w:r>
      <w:r>
        <w:rPr>
          <w:spacing w:val="-23"/>
        </w:rPr>
        <w:t> </w:t>
      </w:r>
      <w:r>
        <w:rPr/>
        <w:t>distinguishable</w:t>
      </w:r>
      <w:r>
        <w:rPr>
          <w:spacing w:val="-24"/>
        </w:rPr>
        <w:t> </w:t>
      </w:r>
      <w:r>
        <w:rPr/>
        <w:t>on</w:t>
      </w:r>
      <w:r>
        <w:rPr>
          <w:spacing w:val="-21"/>
        </w:rPr>
        <w:t> </w:t>
      </w:r>
      <w:r>
        <w:rPr/>
        <w:t>that</w:t>
      </w:r>
      <w:r>
        <w:rPr>
          <w:spacing w:val="-19"/>
        </w:rPr>
        <w:t> </w:t>
      </w:r>
      <w:r>
        <w:rPr/>
        <w:t>basis;</w:t>
      </w:r>
      <w:r>
        <w:rPr>
          <w:spacing w:val="-19"/>
        </w:rPr>
        <w:t> </w:t>
      </w:r>
      <w:r>
        <w:rPr/>
        <w:t>however,</w:t>
      </w:r>
      <w:r>
        <w:rPr>
          <w:spacing w:val="-19"/>
        </w:rPr>
        <w:t> </w:t>
      </w:r>
      <w:r>
        <w:rPr/>
        <w:t>as</w:t>
      </w:r>
      <w:r>
        <w:rPr>
          <w:spacing w:val="-19"/>
        </w:rPr>
        <w:t> </w:t>
      </w:r>
      <w:r>
        <w:rPr/>
        <w:t>put</w:t>
      </w:r>
      <w:r>
        <w:rPr>
          <w:spacing w:val="-19"/>
        </w:rPr>
        <w:t> </w:t>
      </w:r>
      <w:r>
        <w:rPr/>
        <w:t>by</w:t>
      </w:r>
      <w:r>
        <w:rPr>
          <w:spacing w:val="-25"/>
        </w:rPr>
        <w:t> </w:t>
      </w:r>
      <w:r>
        <w:rPr/>
        <w:t>one</w:t>
      </w:r>
      <w:r>
        <w:rPr>
          <w:spacing w:val="-19"/>
        </w:rPr>
        <w:t> </w:t>
      </w:r>
      <w:r>
        <w:rPr/>
        <w:t>judge:</w:t>
      </w:r>
      <w:r>
        <w:rPr>
          <w:spacing w:val="25"/>
        </w:rPr>
        <w:t> </w:t>
      </w:r>
      <w:r>
        <w:rPr/>
        <w:t>“Given</w:t>
      </w:r>
      <w:r>
        <w:rPr>
          <w:spacing w:val="-19"/>
        </w:rPr>
        <w:t> </w:t>
      </w:r>
      <w:r>
        <w:rPr/>
        <w:t>the</w:t>
      </w:r>
      <w:r>
        <w:rPr>
          <w:spacing w:val="-20"/>
        </w:rPr>
        <w:t> </w:t>
      </w:r>
      <w:r>
        <w:rPr/>
        <w:t>multiple</w:t>
      </w:r>
      <w:r>
        <w:rPr>
          <w:spacing w:val="-19"/>
        </w:rPr>
        <w:t> </w:t>
      </w:r>
      <w:r>
        <w:rPr/>
        <w:t>resources</w:t>
      </w:r>
      <w:r>
        <w:rPr>
          <w:spacing w:val="-19"/>
        </w:rPr>
        <w:t> </w:t>
      </w:r>
      <w:r>
        <w:rPr/>
        <w:t>for</w:t>
      </w:r>
      <w:r>
        <w:rPr>
          <w:spacing w:val="-23"/>
        </w:rPr>
        <w:t> </w:t>
      </w:r>
      <w:r>
        <w:rPr/>
        <w:t>almost instantaneous communication and the plethora of media extant today, the considerations embraced</w:t>
      </w:r>
      <w:r>
        <w:rPr>
          <w:spacing w:val="-41"/>
        </w:rPr>
        <w:t> </w:t>
      </w:r>
      <w:r>
        <w:rPr>
          <w:spacing w:val="-6"/>
        </w:rPr>
        <w:t>by </w:t>
      </w:r>
      <w:r>
        <w:rPr/>
        <w:t>the [Supreme] Court in earlier times fail to address [new technological] developments.” </w:t>
      </w:r>
      <w:r>
        <w:rPr>
          <w:i/>
        </w:rPr>
        <w:t>Campa</w:t>
      </w:r>
      <w:r>
        <w:rPr/>
        <w:t>, 459 F.3d at 1155 (Birch, J.,</w:t>
      </w:r>
      <w:r>
        <w:rPr>
          <w:spacing w:val="-1"/>
        </w:rPr>
        <w:t> </w:t>
      </w:r>
      <w:r>
        <w:rPr/>
        <w:t>dissenting).</w:t>
      </w:r>
    </w:p>
    <w:p>
      <w:pPr>
        <w:pStyle w:val="BodyText"/>
        <w:spacing w:before="6"/>
      </w:pPr>
    </w:p>
    <w:p>
      <w:pPr>
        <w:pStyle w:val="BodyText"/>
        <w:spacing w:line="242" w:lineRule="auto"/>
        <w:ind w:left="100" w:right="476" w:firstLine="720"/>
        <w:jc w:val="both"/>
        <w:rPr>
          <w:sz w:val="14"/>
        </w:rPr>
      </w:pPr>
      <w:r>
        <w:rPr/>
        <w:t>Many</w:t>
      </w:r>
      <w:r>
        <w:rPr>
          <w:spacing w:val="-19"/>
        </w:rPr>
        <w:t> </w:t>
      </w:r>
      <w:r>
        <w:rPr/>
        <w:t>appellate</w:t>
      </w:r>
      <w:r>
        <w:rPr>
          <w:spacing w:val="-12"/>
        </w:rPr>
        <w:t> </w:t>
      </w:r>
      <w:r>
        <w:rPr/>
        <w:t>cases</w:t>
      </w:r>
      <w:r>
        <w:rPr>
          <w:spacing w:val="-10"/>
        </w:rPr>
        <w:t> </w:t>
      </w:r>
      <w:r>
        <w:rPr/>
        <w:t>upholding</w:t>
      </w:r>
      <w:r>
        <w:rPr>
          <w:spacing w:val="-10"/>
        </w:rPr>
        <w:t> </w:t>
      </w:r>
      <w:r>
        <w:rPr/>
        <w:t>the</w:t>
      </w:r>
      <w:r>
        <w:rPr>
          <w:spacing w:val="-11"/>
        </w:rPr>
        <w:t> </w:t>
      </w:r>
      <w:r>
        <w:rPr/>
        <w:t>denial</w:t>
      </w:r>
      <w:r>
        <w:rPr>
          <w:spacing w:val="-8"/>
        </w:rPr>
        <w:t> </w:t>
      </w:r>
      <w:r>
        <w:rPr/>
        <w:t>of</w:t>
      </w:r>
      <w:r>
        <w:rPr>
          <w:spacing w:val="-10"/>
        </w:rPr>
        <w:t> </w:t>
      </w:r>
      <w:r>
        <w:rPr/>
        <w:t>a</w:t>
      </w:r>
      <w:r>
        <w:rPr>
          <w:spacing w:val="-7"/>
        </w:rPr>
        <w:t> </w:t>
      </w:r>
      <w:r>
        <w:rPr/>
        <w:t>motion</w:t>
      </w:r>
      <w:r>
        <w:rPr>
          <w:spacing w:val="-7"/>
        </w:rPr>
        <w:t> </w:t>
      </w:r>
      <w:r>
        <w:rPr/>
        <w:t>despite</w:t>
      </w:r>
      <w:r>
        <w:rPr>
          <w:spacing w:val="-10"/>
        </w:rPr>
        <w:t> </w:t>
      </w:r>
      <w:r>
        <w:rPr/>
        <w:t>extensive</w:t>
      </w:r>
      <w:r>
        <w:rPr>
          <w:spacing w:val="-10"/>
        </w:rPr>
        <w:t> </w:t>
      </w:r>
      <w:r>
        <w:rPr/>
        <w:t>pretrial</w:t>
      </w:r>
      <w:r>
        <w:rPr>
          <w:spacing w:val="-10"/>
        </w:rPr>
        <w:t> </w:t>
      </w:r>
      <w:r>
        <w:rPr/>
        <w:t>publicity</w:t>
      </w:r>
      <w:r>
        <w:rPr>
          <w:spacing w:val="-18"/>
        </w:rPr>
        <w:t> </w:t>
      </w:r>
      <w:r>
        <w:rPr>
          <w:spacing w:val="-3"/>
        </w:rPr>
        <w:t>have </w:t>
      </w:r>
      <w:r>
        <w:rPr/>
        <w:t>pointed</w:t>
      </w:r>
      <w:r>
        <w:rPr>
          <w:spacing w:val="-9"/>
        </w:rPr>
        <w:t> </w:t>
      </w:r>
      <w:r>
        <w:rPr/>
        <w:t>to</w:t>
      </w:r>
      <w:r>
        <w:rPr>
          <w:spacing w:val="-8"/>
        </w:rPr>
        <w:t> </w:t>
      </w:r>
      <w:r>
        <w:rPr/>
        <w:t>the</w:t>
      </w:r>
      <w:r>
        <w:rPr>
          <w:spacing w:val="-9"/>
        </w:rPr>
        <w:t> </w:t>
      </w:r>
      <w:r>
        <w:rPr/>
        <w:t>efforts</w:t>
      </w:r>
      <w:r>
        <w:rPr>
          <w:spacing w:val="-5"/>
        </w:rPr>
        <w:t> </w:t>
      </w:r>
      <w:r>
        <w:rPr/>
        <w:t>that</w:t>
      </w:r>
      <w:r>
        <w:rPr>
          <w:spacing w:val="-5"/>
        </w:rPr>
        <w:t> </w:t>
      </w:r>
      <w:r>
        <w:rPr/>
        <w:t>can</w:t>
      </w:r>
      <w:r>
        <w:rPr>
          <w:spacing w:val="-9"/>
        </w:rPr>
        <w:t> </w:t>
      </w:r>
      <w:r>
        <w:rPr/>
        <w:t>be</w:t>
      </w:r>
      <w:r>
        <w:rPr>
          <w:spacing w:val="-8"/>
        </w:rPr>
        <w:t> </w:t>
      </w:r>
      <w:r>
        <w:rPr/>
        <w:t>taken</w:t>
      </w:r>
      <w:r>
        <w:rPr>
          <w:spacing w:val="-8"/>
        </w:rPr>
        <w:t> </w:t>
      </w:r>
      <w:r>
        <w:rPr/>
        <w:t>by</w:t>
      </w:r>
      <w:r>
        <w:rPr>
          <w:spacing w:val="-13"/>
        </w:rPr>
        <w:t> </w:t>
      </w:r>
      <w:r>
        <w:rPr/>
        <w:t>the</w:t>
      </w:r>
      <w:r>
        <w:rPr>
          <w:spacing w:val="-8"/>
        </w:rPr>
        <w:t> </w:t>
      </w:r>
      <w:r>
        <w:rPr/>
        <w:t>trial</w:t>
      </w:r>
      <w:r>
        <w:rPr>
          <w:spacing w:val="-8"/>
        </w:rPr>
        <w:t> </w:t>
      </w:r>
      <w:r>
        <w:rPr/>
        <w:t>court</w:t>
      </w:r>
      <w:r>
        <w:rPr>
          <w:spacing w:val="-6"/>
        </w:rPr>
        <w:t> </w:t>
      </w:r>
      <w:r>
        <w:rPr/>
        <w:t>to</w:t>
      </w:r>
      <w:r>
        <w:rPr>
          <w:spacing w:val="-5"/>
        </w:rPr>
        <w:t> </w:t>
      </w:r>
      <w:r>
        <w:rPr/>
        <w:t>mitigate</w:t>
      </w:r>
      <w:r>
        <w:rPr>
          <w:spacing w:val="-9"/>
        </w:rPr>
        <w:t> </w:t>
      </w:r>
      <w:r>
        <w:rPr/>
        <w:t>the</w:t>
      </w:r>
      <w:r>
        <w:rPr>
          <w:spacing w:val="-5"/>
        </w:rPr>
        <w:t> </w:t>
      </w:r>
      <w:r>
        <w:rPr/>
        <w:t>effects</w:t>
      </w:r>
      <w:r>
        <w:rPr>
          <w:spacing w:val="-8"/>
        </w:rPr>
        <w:t> </w:t>
      </w:r>
      <w:r>
        <w:rPr/>
        <w:t>of</w:t>
      </w:r>
      <w:r>
        <w:rPr>
          <w:spacing w:val="-6"/>
        </w:rPr>
        <w:t> </w:t>
      </w:r>
      <w:r>
        <w:rPr/>
        <w:t>publicity.</w:t>
      </w:r>
      <w:r>
        <w:rPr>
          <w:spacing w:val="45"/>
        </w:rPr>
        <w:t> </w:t>
      </w:r>
      <w:r>
        <w:rPr/>
        <w:t>Such</w:t>
      </w:r>
      <w:r>
        <w:rPr>
          <w:spacing w:val="-9"/>
        </w:rPr>
        <w:t> </w:t>
      </w:r>
      <w:r>
        <w:rPr/>
        <w:t>steps include the following: (1) undertaking extensive, careful, and probing voir dire (sometimes including sequestered questioning of individual jurors);</w:t>
      </w:r>
      <w:r>
        <w:rPr>
          <w:position w:val="10"/>
          <w:sz w:val="14"/>
        </w:rPr>
        <w:t>143 </w:t>
      </w:r>
      <w:r>
        <w:rPr/>
        <w:t>(2) allowing written juror questionnaires about the publicity;</w:t>
      </w:r>
      <w:r>
        <w:rPr>
          <w:position w:val="10"/>
          <w:sz w:val="14"/>
        </w:rPr>
        <w:t>144 </w:t>
      </w:r>
      <w:r>
        <w:rPr/>
        <w:t>(3) granting a continuance if the publicity and/or the prejudice may</w:t>
      </w:r>
      <w:r>
        <w:rPr>
          <w:spacing w:val="-45"/>
        </w:rPr>
        <w:t> </w:t>
      </w:r>
      <w:r>
        <w:rPr/>
        <w:t>decrease over time;</w:t>
      </w:r>
      <w:r>
        <w:rPr>
          <w:position w:val="10"/>
          <w:sz w:val="14"/>
        </w:rPr>
        <w:t>145</w:t>
      </w:r>
    </w:p>
    <w:p>
      <w:pPr>
        <w:pStyle w:val="BodyText"/>
        <w:spacing w:before="9"/>
        <w:ind w:left="100" w:right="476"/>
        <w:jc w:val="both"/>
        <w:rPr>
          <w:sz w:val="14"/>
        </w:rPr>
      </w:pPr>
      <w:r>
        <w:rPr/>
        <w:t>(4)</w:t>
      </w:r>
      <w:r>
        <w:rPr>
          <w:spacing w:val="-4"/>
        </w:rPr>
        <w:t> </w:t>
      </w:r>
      <w:r>
        <w:rPr/>
        <w:t>expanding</w:t>
      </w:r>
      <w:r>
        <w:rPr>
          <w:spacing w:val="-6"/>
        </w:rPr>
        <w:t> </w:t>
      </w:r>
      <w:r>
        <w:rPr/>
        <w:t>the</w:t>
      </w:r>
      <w:r>
        <w:rPr>
          <w:spacing w:val="-4"/>
        </w:rPr>
        <w:t> </w:t>
      </w:r>
      <w:r>
        <w:rPr/>
        <w:t>size</w:t>
      </w:r>
      <w:r>
        <w:rPr>
          <w:spacing w:val="-3"/>
        </w:rPr>
        <w:t> </w:t>
      </w:r>
      <w:r>
        <w:rPr/>
        <w:t>of</w:t>
      </w:r>
      <w:r>
        <w:rPr>
          <w:spacing w:val="-4"/>
        </w:rPr>
        <w:t> </w:t>
      </w:r>
      <w:r>
        <w:rPr/>
        <w:t>the</w:t>
      </w:r>
      <w:r>
        <w:rPr>
          <w:spacing w:val="-6"/>
        </w:rPr>
        <w:t> </w:t>
      </w:r>
      <w:r>
        <w:rPr/>
        <w:t>jury</w:t>
      </w:r>
      <w:r>
        <w:rPr>
          <w:spacing w:val="-14"/>
        </w:rPr>
        <w:t> </w:t>
      </w:r>
      <w:r>
        <w:rPr/>
        <w:t>pool</w:t>
      </w:r>
      <w:r>
        <w:rPr>
          <w:spacing w:val="-3"/>
        </w:rPr>
        <w:t> </w:t>
      </w:r>
      <w:r>
        <w:rPr/>
        <w:t>and/or</w:t>
      </w:r>
      <w:r>
        <w:rPr>
          <w:spacing w:val="-7"/>
        </w:rPr>
        <w:t> </w:t>
      </w:r>
      <w:r>
        <w:rPr/>
        <w:t>the</w:t>
      </w:r>
      <w:r>
        <w:rPr>
          <w:spacing w:val="-6"/>
        </w:rPr>
        <w:t> </w:t>
      </w:r>
      <w:r>
        <w:rPr/>
        <w:t>area</w:t>
      </w:r>
      <w:r>
        <w:rPr>
          <w:spacing w:val="-7"/>
        </w:rPr>
        <w:t> </w:t>
      </w:r>
      <w:r>
        <w:rPr/>
        <w:t>from</w:t>
      </w:r>
      <w:r>
        <w:rPr>
          <w:spacing w:val="-6"/>
        </w:rPr>
        <w:t> </w:t>
      </w:r>
      <w:r>
        <w:rPr/>
        <w:t>which</w:t>
      </w:r>
      <w:r>
        <w:rPr>
          <w:spacing w:val="-7"/>
        </w:rPr>
        <w:t> </w:t>
      </w:r>
      <w:r>
        <w:rPr/>
        <w:t>the</w:t>
      </w:r>
      <w:r>
        <w:rPr>
          <w:spacing w:val="-6"/>
        </w:rPr>
        <w:t> </w:t>
      </w:r>
      <w:r>
        <w:rPr/>
        <w:t>jury</w:t>
      </w:r>
      <w:r>
        <w:rPr>
          <w:spacing w:val="-15"/>
        </w:rPr>
        <w:t> </w:t>
      </w:r>
      <w:r>
        <w:rPr/>
        <w:t>pool</w:t>
      </w:r>
      <w:r>
        <w:rPr>
          <w:spacing w:val="-3"/>
        </w:rPr>
        <w:t> </w:t>
      </w:r>
      <w:r>
        <w:rPr/>
        <w:t>is</w:t>
      </w:r>
      <w:r>
        <w:rPr>
          <w:spacing w:val="-7"/>
        </w:rPr>
        <w:t> </w:t>
      </w:r>
      <w:r>
        <w:rPr/>
        <w:t>drawn,</w:t>
      </w:r>
      <w:r>
        <w:rPr>
          <w:spacing w:val="-5"/>
        </w:rPr>
        <w:t> </w:t>
      </w:r>
      <w:r>
        <w:rPr/>
        <w:t>or</w:t>
      </w:r>
      <w:r>
        <w:rPr>
          <w:spacing w:val="-4"/>
        </w:rPr>
        <w:t> </w:t>
      </w:r>
      <w:r>
        <w:rPr/>
        <w:t>excluding from</w:t>
      </w:r>
      <w:r>
        <w:rPr>
          <w:spacing w:val="-4"/>
        </w:rPr>
        <w:t> </w:t>
      </w:r>
      <w:r>
        <w:rPr/>
        <w:t>the</w:t>
      </w:r>
      <w:r>
        <w:rPr>
          <w:spacing w:val="-4"/>
        </w:rPr>
        <w:t> </w:t>
      </w:r>
      <w:r>
        <w:rPr/>
        <w:t>jury</w:t>
      </w:r>
      <w:r>
        <w:rPr>
          <w:spacing w:val="-8"/>
        </w:rPr>
        <w:t> </w:t>
      </w:r>
      <w:r>
        <w:rPr/>
        <w:t>pool</w:t>
      </w:r>
      <w:r>
        <w:rPr>
          <w:spacing w:val="-3"/>
        </w:rPr>
        <w:t> </w:t>
      </w:r>
      <w:r>
        <w:rPr/>
        <w:t>people</w:t>
      </w:r>
      <w:r>
        <w:rPr>
          <w:spacing w:val="-4"/>
        </w:rPr>
        <w:t> </w:t>
      </w:r>
      <w:r>
        <w:rPr/>
        <w:t>who</w:t>
      </w:r>
      <w:r>
        <w:rPr>
          <w:spacing w:val="-4"/>
        </w:rPr>
        <w:t> </w:t>
      </w:r>
      <w:r>
        <w:rPr/>
        <w:t>live</w:t>
      </w:r>
      <w:r>
        <w:rPr>
          <w:spacing w:val="-4"/>
        </w:rPr>
        <w:t> </w:t>
      </w:r>
      <w:r>
        <w:rPr/>
        <w:t>in</w:t>
      </w:r>
      <w:r>
        <w:rPr>
          <w:spacing w:val="-3"/>
        </w:rPr>
        <w:t> </w:t>
      </w:r>
      <w:r>
        <w:rPr/>
        <w:t>certain</w:t>
      </w:r>
      <w:r>
        <w:rPr>
          <w:spacing w:val="-4"/>
        </w:rPr>
        <w:t> </w:t>
      </w:r>
      <w:r>
        <w:rPr/>
        <w:t>areas;</w:t>
      </w:r>
      <w:r>
        <w:rPr>
          <w:position w:val="10"/>
          <w:sz w:val="14"/>
        </w:rPr>
        <w:t>146</w:t>
      </w:r>
      <w:r>
        <w:rPr>
          <w:spacing w:val="25"/>
          <w:position w:val="10"/>
          <w:sz w:val="14"/>
        </w:rPr>
        <w:t> </w:t>
      </w:r>
      <w:r>
        <w:rPr/>
        <w:t>(5)</w:t>
      </w:r>
      <w:r>
        <w:rPr>
          <w:spacing w:val="-4"/>
        </w:rPr>
        <w:t> </w:t>
      </w:r>
      <w:r>
        <w:rPr/>
        <w:t>increasing</w:t>
      </w:r>
      <w:r>
        <w:rPr>
          <w:spacing w:val="-6"/>
        </w:rPr>
        <w:t> </w:t>
      </w:r>
      <w:r>
        <w:rPr/>
        <w:t>the</w:t>
      </w:r>
      <w:r>
        <w:rPr>
          <w:spacing w:val="-4"/>
        </w:rPr>
        <w:t> </w:t>
      </w:r>
      <w:r>
        <w:rPr/>
        <w:t>number</w:t>
      </w:r>
      <w:r>
        <w:rPr>
          <w:spacing w:val="-4"/>
        </w:rPr>
        <w:t> </w:t>
      </w:r>
      <w:r>
        <w:rPr/>
        <w:t>of</w:t>
      </w:r>
      <w:r>
        <w:rPr>
          <w:spacing w:val="-6"/>
        </w:rPr>
        <w:t> </w:t>
      </w:r>
      <w:r>
        <w:rPr/>
        <w:t>peremptory</w:t>
      </w:r>
      <w:r>
        <w:rPr>
          <w:spacing w:val="-10"/>
        </w:rPr>
        <w:t> </w:t>
      </w:r>
      <w:r>
        <w:rPr/>
        <w:t>strikes for each side;</w:t>
      </w:r>
      <w:r>
        <w:rPr>
          <w:position w:val="10"/>
          <w:sz w:val="14"/>
        </w:rPr>
        <w:t>147 </w:t>
      </w:r>
      <w:r>
        <w:rPr/>
        <w:t>(6) being more liberal in sustaining challenges for cause;</w:t>
      </w:r>
      <w:r>
        <w:rPr>
          <w:position w:val="10"/>
          <w:sz w:val="14"/>
        </w:rPr>
        <w:t>148 </w:t>
      </w:r>
      <w:r>
        <w:rPr/>
        <w:t>(7) issuing a “gag order” limiting</w:t>
      </w:r>
      <w:r>
        <w:rPr>
          <w:spacing w:val="-19"/>
        </w:rPr>
        <w:t> </w:t>
      </w:r>
      <w:r>
        <w:rPr/>
        <w:t>the</w:t>
      </w:r>
      <w:r>
        <w:rPr>
          <w:spacing w:val="-17"/>
        </w:rPr>
        <w:t> </w:t>
      </w:r>
      <w:r>
        <w:rPr/>
        <w:t>ability</w:t>
      </w:r>
      <w:r>
        <w:rPr>
          <w:spacing w:val="-25"/>
        </w:rPr>
        <w:t> </w:t>
      </w:r>
      <w:r>
        <w:rPr/>
        <w:t>of</w:t>
      </w:r>
      <w:r>
        <w:rPr>
          <w:spacing w:val="-20"/>
        </w:rPr>
        <w:t> </w:t>
      </w:r>
      <w:r>
        <w:rPr/>
        <w:t>the</w:t>
      </w:r>
      <w:r>
        <w:rPr>
          <w:spacing w:val="-19"/>
        </w:rPr>
        <w:t> </w:t>
      </w:r>
      <w:r>
        <w:rPr/>
        <w:t>participants</w:t>
      </w:r>
      <w:r>
        <w:rPr>
          <w:spacing w:val="-19"/>
        </w:rPr>
        <w:t> </w:t>
      </w:r>
      <w:r>
        <w:rPr/>
        <w:t>in</w:t>
      </w:r>
      <w:r>
        <w:rPr>
          <w:spacing w:val="-18"/>
        </w:rPr>
        <w:t> </w:t>
      </w:r>
      <w:r>
        <w:rPr/>
        <w:t>the</w:t>
      </w:r>
      <w:r>
        <w:rPr>
          <w:spacing w:val="-19"/>
        </w:rPr>
        <w:t> </w:t>
      </w:r>
      <w:r>
        <w:rPr/>
        <w:t>trial</w:t>
      </w:r>
      <w:r>
        <w:rPr>
          <w:spacing w:val="-19"/>
        </w:rPr>
        <w:t> </w:t>
      </w:r>
      <w:r>
        <w:rPr/>
        <w:t>to</w:t>
      </w:r>
      <w:r>
        <w:rPr>
          <w:spacing w:val="-18"/>
        </w:rPr>
        <w:t> </w:t>
      </w:r>
      <w:r>
        <w:rPr/>
        <w:t>interact</w:t>
      </w:r>
      <w:r>
        <w:rPr>
          <w:spacing w:val="-19"/>
        </w:rPr>
        <w:t> </w:t>
      </w:r>
      <w:r>
        <w:rPr/>
        <w:t>with</w:t>
      </w:r>
      <w:r>
        <w:rPr>
          <w:spacing w:val="-17"/>
        </w:rPr>
        <w:t> </w:t>
      </w:r>
      <w:r>
        <w:rPr/>
        <w:t>the</w:t>
      </w:r>
      <w:r>
        <w:rPr>
          <w:spacing w:val="-17"/>
        </w:rPr>
        <w:t> </w:t>
      </w:r>
      <w:r>
        <w:rPr/>
        <w:t>press;</w:t>
      </w:r>
      <w:r>
        <w:rPr>
          <w:position w:val="10"/>
          <w:sz w:val="14"/>
        </w:rPr>
        <w:t>149</w:t>
      </w:r>
      <w:r>
        <w:rPr>
          <w:spacing w:val="12"/>
          <w:position w:val="10"/>
          <w:sz w:val="14"/>
        </w:rPr>
        <w:t> </w:t>
      </w:r>
      <w:r>
        <w:rPr/>
        <w:t>(8)</w:t>
      </w:r>
      <w:r>
        <w:rPr>
          <w:spacing w:val="-17"/>
        </w:rPr>
        <w:t> </w:t>
      </w:r>
      <w:r>
        <w:rPr/>
        <w:t>sequestering</w:t>
      </w:r>
      <w:r>
        <w:rPr>
          <w:spacing w:val="-19"/>
        </w:rPr>
        <w:t> </w:t>
      </w:r>
      <w:r>
        <w:rPr/>
        <w:t>the</w:t>
      </w:r>
      <w:r>
        <w:rPr>
          <w:spacing w:val="-17"/>
        </w:rPr>
        <w:t> </w:t>
      </w:r>
      <w:r>
        <w:rPr/>
        <w:t>jury;</w:t>
      </w:r>
      <w:r>
        <w:rPr>
          <w:position w:val="10"/>
          <w:sz w:val="14"/>
        </w:rPr>
        <w:t>150</w:t>
      </w:r>
    </w:p>
    <w:p>
      <w:pPr>
        <w:pStyle w:val="BodyText"/>
        <w:rPr>
          <w:sz w:val="20"/>
        </w:rPr>
      </w:pPr>
    </w:p>
    <w:p>
      <w:pPr>
        <w:pStyle w:val="BodyText"/>
        <w:spacing w:before="9"/>
        <w:rPr>
          <w:sz w:val="10"/>
        </w:rPr>
      </w:pPr>
      <w:r>
        <w:rPr/>
        <w:pict>
          <v:line style="position:absolute;mso-position-horizontal-relative:page;mso-position-vertical-relative:paragraph;z-index:-208;mso-wrap-distance-left:0;mso-wrap-distance-right:0" from="54pt,8.629009pt" to="197.88pt,8.629009pt" stroked="true" strokeweight=".84pt" strokecolor="#000000">
            <v:stroke dashstyle="solid"/>
            <w10:wrap type="topAndBottom"/>
          </v:line>
        </w:pict>
      </w:r>
    </w:p>
    <w:p>
      <w:pPr>
        <w:pStyle w:val="BodyText"/>
        <w:spacing w:before="4"/>
        <w:rPr>
          <w:sz w:val="12"/>
        </w:rPr>
      </w:pPr>
    </w:p>
    <w:p>
      <w:pPr>
        <w:spacing w:before="62"/>
        <w:ind w:left="100" w:right="0" w:firstLine="0"/>
        <w:jc w:val="left"/>
        <w:rPr>
          <w:sz w:val="22"/>
        </w:rPr>
      </w:pPr>
      <w:r>
        <w:rPr>
          <w:i/>
          <w:sz w:val="22"/>
        </w:rPr>
        <w:t>Maggio</w:t>
      </w:r>
      <w:r>
        <w:rPr>
          <w:sz w:val="22"/>
        </w:rPr>
        <w:t>, 737 F.2d 1372, 1387 (5th Cir. 1984).</w:t>
      </w:r>
    </w:p>
    <w:p>
      <w:pPr>
        <w:pStyle w:val="BodyText"/>
        <w:spacing w:before="1"/>
        <w:rPr>
          <w:sz w:val="15"/>
        </w:rPr>
      </w:pPr>
    </w:p>
    <w:p>
      <w:pPr>
        <w:spacing w:before="73"/>
        <w:ind w:left="819" w:right="0" w:firstLine="0"/>
        <w:jc w:val="left"/>
        <w:rPr>
          <w:sz w:val="22"/>
        </w:rPr>
      </w:pPr>
      <w:r>
        <w:rPr>
          <w:position w:val="9"/>
          <w:sz w:val="12"/>
        </w:rPr>
        <w:t>140 </w:t>
      </w:r>
      <w:r>
        <w:rPr>
          <w:i/>
          <w:sz w:val="22"/>
        </w:rPr>
        <w:t>See, e.g.</w:t>
      </w:r>
      <w:r>
        <w:rPr>
          <w:sz w:val="22"/>
        </w:rPr>
        <w:t>, </w:t>
      </w:r>
      <w:r>
        <w:rPr>
          <w:i/>
          <w:sz w:val="22"/>
        </w:rPr>
        <w:t>Daniels</w:t>
      </w:r>
      <w:r>
        <w:rPr>
          <w:sz w:val="22"/>
        </w:rPr>
        <w:t>, 428 F.3d at 1211.</w:t>
      </w:r>
    </w:p>
    <w:p>
      <w:pPr>
        <w:pStyle w:val="BodyText"/>
        <w:spacing w:before="1"/>
        <w:rPr>
          <w:sz w:val="15"/>
        </w:rPr>
      </w:pPr>
    </w:p>
    <w:p>
      <w:pPr>
        <w:spacing w:before="72"/>
        <w:ind w:left="819" w:right="0" w:firstLine="0"/>
        <w:jc w:val="left"/>
        <w:rPr>
          <w:sz w:val="22"/>
        </w:rPr>
      </w:pPr>
      <w:r>
        <w:rPr>
          <w:position w:val="9"/>
          <w:sz w:val="12"/>
        </w:rPr>
        <w:t>141 </w:t>
      </w:r>
      <w:r>
        <w:rPr>
          <w:i/>
          <w:sz w:val="22"/>
        </w:rPr>
        <w:t>See, e.g.</w:t>
      </w:r>
      <w:r>
        <w:rPr>
          <w:sz w:val="22"/>
        </w:rPr>
        <w:t>, </w:t>
      </w:r>
      <w:r>
        <w:rPr>
          <w:i/>
          <w:sz w:val="22"/>
        </w:rPr>
        <w:t>United States v. Bakker</w:t>
      </w:r>
      <w:r>
        <w:rPr>
          <w:sz w:val="22"/>
        </w:rPr>
        <w:t>, 925 F.2d 728, 733 (4th Cir. 1991).</w:t>
      </w:r>
    </w:p>
    <w:p>
      <w:pPr>
        <w:pStyle w:val="BodyText"/>
        <w:spacing w:before="1"/>
        <w:rPr>
          <w:sz w:val="15"/>
        </w:rPr>
      </w:pPr>
    </w:p>
    <w:p>
      <w:pPr>
        <w:spacing w:before="73"/>
        <w:ind w:left="819" w:right="0" w:firstLine="0"/>
        <w:jc w:val="left"/>
        <w:rPr>
          <w:sz w:val="22"/>
        </w:rPr>
      </w:pPr>
      <w:r>
        <w:rPr>
          <w:spacing w:val="4"/>
          <w:position w:val="9"/>
          <w:sz w:val="12"/>
        </w:rPr>
        <w:t>142    </w:t>
      </w:r>
      <w:r>
        <w:rPr>
          <w:i/>
          <w:sz w:val="22"/>
        </w:rPr>
        <w:t>See, e.g.</w:t>
      </w:r>
      <w:r>
        <w:rPr>
          <w:sz w:val="22"/>
        </w:rPr>
        <w:t>, </w:t>
      </w:r>
      <w:r>
        <w:rPr>
          <w:i/>
          <w:sz w:val="22"/>
        </w:rPr>
        <w:t>Bakker</w:t>
      </w:r>
      <w:r>
        <w:rPr>
          <w:sz w:val="22"/>
        </w:rPr>
        <w:t>, 925 F.2d at 733; </w:t>
      </w:r>
      <w:r>
        <w:rPr>
          <w:i/>
          <w:sz w:val="22"/>
        </w:rPr>
        <w:t>United States v. Chapin</w:t>
      </w:r>
      <w:r>
        <w:rPr>
          <w:sz w:val="22"/>
        </w:rPr>
        <w:t>, 515 F.2d 1274, 1289 (D.C. Cir.</w:t>
      </w:r>
      <w:r>
        <w:rPr>
          <w:spacing w:val="-24"/>
          <w:sz w:val="22"/>
        </w:rPr>
        <w:t> </w:t>
      </w:r>
      <w:r>
        <w:rPr>
          <w:sz w:val="22"/>
        </w:rPr>
        <w:t>1975).</w:t>
      </w:r>
    </w:p>
    <w:p>
      <w:pPr>
        <w:pStyle w:val="BodyText"/>
        <w:rPr>
          <w:sz w:val="20"/>
        </w:rPr>
      </w:pPr>
    </w:p>
    <w:p>
      <w:pPr>
        <w:pStyle w:val="BodyText"/>
        <w:spacing w:before="7"/>
        <w:rPr>
          <w:sz w:val="17"/>
        </w:rPr>
      </w:pPr>
    </w:p>
    <w:p>
      <w:pPr>
        <w:spacing w:before="73"/>
        <w:ind w:left="820" w:right="0" w:firstLine="0"/>
        <w:jc w:val="left"/>
        <w:rPr>
          <w:sz w:val="22"/>
        </w:rPr>
      </w:pPr>
      <w:r>
        <w:rPr>
          <w:spacing w:val="4"/>
          <w:position w:val="9"/>
          <w:sz w:val="12"/>
        </w:rPr>
        <w:t>143  </w:t>
      </w:r>
      <w:r>
        <w:rPr>
          <w:spacing w:val="29"/>
          <w:position w:val="9"/>
          <w:sz w:val="12"/>
        </w:rPr>
        <w:t> </w:t>
      </w:r>
      <w:r>
        <w:rPr>
          <w:i/>
          <w:sz w:val="22"/>
        </w:rPr>
        <w:t>See,</w:t>
      </w:r>
      <w:r>
        <w:rPr>
          <w:i/>
          <w:spacing w:val="5"/>
          <w:sz w:val="22"/>
        </w:rPr>
        <w:t> </w:t>
      </w:r>
      <w:r>
        <w:rPr>
          <w:i/>
          <w:sz w:val="22"/>
        </w:rPr>
        <w:t>e.g.</w:t>
      </w:r>
      <w:r>
        <w:rPr>
          <w:sz w:val="22"/>
        </w:rPr>
        <w:t>,</w:t>
      </w:r>
      <w:r>
        <w:rPr>
          <w:spacing w:val="7"/>
          <w:sz w:val="22"/>
        </w:rPr>
        <w:t> </w:t>
      </w:r>
      <w:r>
        <w:rPr>
          <w:i/>
          <w:sz w:val="22"/>
        </w:rPr>
        <w:t>Campa</w:t>
      </w:r>
      <w:r>
        <w:rPr>
          <w:sz w:val="22"/>
        </w:rPr>
        <w:t>,</w:t>
      </w:r>
      <w:r>
        <w:rPr>
          <w:spacing w:val="6"/>
          <w:sz w:val="22"/>
        </w:rPr>
        <w:t> </w:t>
      </w:r>
      <w:r>
        <w:rPr>
          <w:sz w:val="22"/>
        </w:rPr>
        <w:t>459</w:t>
      </w:r>
      <w:r>
        <w:rPr>
          <w:spacing w:val="4"/>
          <w:sz w:val="22"/>
        </w:rPr>
        <w:t> </w:t>
      </w:r>
      <w:r>
        <w:rPr>
          <w:sz w:val="22"/>
        </w:rPr>
        <w:t>F.3d </w:t>
      </w:r>
      <w:r>
        <w:rPr>
          <w:spacing w:val="11"/>
          <w:sz w:val="22"/>
        </w:rPr>
        <w:t> </w:t>
      </w:r>
      <w:r>
        <w:rPr>
          <w:sz w:val="22"/>
        </w:rPr>
        <w:t>at</w:t>
      </w:r>
      <w:r>
        <w:rPr>
          <w:spacing w:val="8"/>
          <w:sz w:val="22"/>
        </w:rPr>
        <w:t> </w:t>
      </w:r>
      <w:r>
        <w:rPr>
          <w:sz w:val="22"/>
        </w:rPr>
        <w:t>1147-48;</w:t>
      </w:r>
      <w:r>
        <w:rPr>
          <w:spacing w:val="6"/>
          <w:sz w:val="22"/>
        </w:rPr>
        <w:t> </w:t>
      </w:r>
      <w:r>
        <w:rPr>
          <w:i/>
          <w:sz w:val="22"/>
        </w:rPr>
        <w:t>United</w:t>
      </w:r>
      <w:r>
        <w:rPr>
          <w:i/>
          <w:spacing w:val="5"/>
          <w:sz w:val="22"/>
        </w:rPr>
        <w:t> </w:t>
      </w:r>
      <w:r>
        <w:rPr>
          <w:i/>
          <w:sz w:val="22"/>
        </w:rPr>
        <w:t>States</w:t>
      </w:r>
      <w:r>
        <w:rPr>
          <w:i/>
          <w:spacing w:val="7"/>
          <w:sz w:val="22"/>
        </w:rPr>
        <w:t> </w:t>
      </w:r>
      <w:r>
        <w:rPr>
          <w:i/>
          <w:sz w:val="22"/>
        </w:rPr>
        <w:t>v.</w:t>
      </w:r>
      <w:r>
        <w:rPr>
          <w:i/>
          <w:spacing w:val="4"/>
          <w:sz w:val="22"/>
        </w:rPr>
        <w:t> </w:t>
      </w:r>
      <w:r>
        <w:rPr>
          <w:i/>
          <w:sz w:val="22"/>
        </w:rPr>
        <w:t>Yousef</w:t>
      </w:r>
      <w:r>
        <w:rPr>
          <w:sz w:val="22"/>
        </w:rPr>
        <w:t>,</w:t>
      </w:r>
      <w:r>
        <w:rPr>
          <w:spacing w:val="6"/>
          <w:sz w:val="22"/>
        </w:rPr>
        <w:t> </w:t>
      </w:r>
      <w:r>
        <w:rPr>
          <w:sz w:val="22"/>
        </w:rPr>
        <w:t>327</w:t>
      </w:r>
      <w:r>
        <w:rPr>
          <w:spacing w:val="5"/>
          <w:sz w:val="22"/>
        </w:rPr>
        <w:t> </w:t>
      </w:r>
      <w:r>
        <w:rPr>
          <w:sz w:val="22"/>
        </w:rPr>
        <w:t>F.3d</w:t>
      </w:r>
      <w:r>
        <w:rPr>
          <w:spacing w:val="6"/>
          <w:sz w:val="22"/>
        </w:rPr>
        <w:t> </w:t>
      </w:r>
      <w:r>
        <w:rPr>
          <w:sz w:val="22"/>
        </w:rPr>
        <w:t>56,</w:t>
      </w:r>
      <w:r>
        <w:rPr>
          <w:spacing w:val="6"/>
          <w:sz w:val="22"/>
        </w:rPr>
        <w:t> </w:t>
      </w:r>
      <w:r>
        <w:rPr>
          <w:sz w:val="22"/>
        </w:rPr>
        <w:t>155</w:t>
      </w:r>
      <w:r>
        <w:rPr>
          <w:spacing w:val="5"/>
          <w:sz w:val="22"/>
        </w:rPr>
        <w:t> </w:t>
      </w:r>
      <w:r>
        <w:rPr>
          <w:sz w:val="22"/>
        </w:rPr>
        <w:t>(2d</w:t>
      </w:r>
      <w:r>
        <w:rPr>
          <w:spacing w:val="4"/>
          <w:sz w:val="22"/>
        </w:rPr>
        <w:t> </w:t>
      </w:r>
      <w:r>
        <w:rPr>
          <w:sz w:val="22"/>
        </w:rPr>
        <w:t>Cir.</w:t>
      </w:r>
      <w:r>
        <w:rPr>
          <w:spacing w:val="6"/>
          <w:sz w:val="22"/>
        </w:rPr>
        <w:t> </w:t>
      </w:r>
      <w:r>
        <w:rPr>
          <w:sz w:val="22"/>
        </w:rPr>
        <w:t>2003);</w:t>
      </w:r>
    </w:p>
    <w:p>
      <w:pPr>
        <w:spacing w:before="6"/>
        <w:ind w:left="100" w:right="0" w:firstLine="0"/>
        <w:jc w:val="left"/>
        <w:rPr>
          <w:sz w:val="22"/>
        </w:rPr>
      </w:pPr>
      <w:r>
        <w:rPr>
          <w:i/>
          <w:sz w:val="22"/>
        </w:rPr>
        <w:t>United</w:t>
      </w:r>
      <w:r>
        <w:rPr>
          <w:i/>
          <w:spacing w:val="-6"/>
          <w:sz w:val="22"/>
        </w:rPr>
        <w:t> </w:t>
      </w:r>
      <w:r>
        <w:rPr>
          <w:i/>
          <w:sz w:val="22"/>
        </w:rPr>
        <w:t>States</w:t>
      </w:r>
      <w:r>
        <w:rPr>
          <w:i/>
          <w:spacing w:val="-4"/>
          <w:sz w:val="22"/>
        </w:rPr>
        <w:t> </w:t>
      </w:r>
      <w:r>
        <w:rPr>
          <w:i/>
          <w:sz w:val="22"/>
        </w:rPr>
        <w:t>v.</w:t>
      </w:r>
      <w:r>
        <w:rPr>
          <w:i/>
          <w:spacing w:val="-2"/>
          <w:sz w:val="22"/>
        </w:rPr>
        <w:t> </w:t>
      </w:r>
      <w:r>
        <w:rPr>
          <w:i/>
          <w:sz w:val="22"/>
        </w:rPr>
        <w:t>Blom</w:t>
      </w:r>
      <w:r>
        <w:rPr>
          <w:sz w:val="22"/>
        </w:rPr>
        <w:t>,</w:t>
      </w:r>
      <w:r>
        <w:rPr>
          <w:spacing w:val="-3"/>
          <w:sz w:val="22"/>
        </w:rPr>
        <w:t> </w:t>
      </w:r>
      <w:r>
        <w:rPr>
          <w:sz w:val="22"/>
        </w:rPr>
        <w:t>242 F.3d</w:t>
      </w:r>
      <w:r>
        <w:rPr>
          <w:spacing w:val="-5"/>
          <w:sz w:val="22"/>
        </w:rPr>
        <w:t> </w:t>
      </w:r>
      <w:r>
        <w:rPr>
          <w:sz w:val="22"/>
        </w:rPr>
        <w:t>799,</w:t>
      </w:r>
      <w:r>
        <w:rPr>
          <w:spacing w:val="-5"/>
          <w:sz w:val="22"/>
        </w:rPr>
        <w:t> </w:t>
      </w:r>
      <w:r>
        <w:rPr>
          <w:sz w:val="22"/>
        </w:rPr>
        <w:t>804</w:t>
      </w:r>
      <w:r>
        <w:rPr>
          <w:spacing w:val="-4"/>
          <w:sz w:val="22"/>
        </w:rPr>
        <w:t> </w:t>
      </w:r>
      <w:r>
        <w:rPr>
          <w:sz w:val="22"/>
        </w:rPr>
        <w:t>(8th</w:t>
      </w:r>
      <w:r>
        <w:rPr>
          <w:spacing w:val="-3"/>
          <w:sz w:val="22"/>
        </w:rPr>
        <w:t> </w:t>
      </w:r>
      <w:r>
        <w:rPr>
          <w:sz w:val="22"/>
        </w:rPr>
        <w:t>Cir.</w:t>
      </w:r>
      <w:r>
        <w:rPr>
          <w:spacing w:val="-3"/>
          <w:sz w:val="22"/>
        </w:rPr>
        <w:t> </w:t>
      </w:r>
      <w:r>
        <w:rPr>
          <w:sz w:val="22"/>
        </w:rPr>
        <w:t>2001);</w:t>
      </w:r>
      <w:r>
        <w:rPr>
          <w:spacing w:val="-3"/>
          <w:sz w:val="22"/>
        </w:rPr>
        <w:t> </w:t>
      </w:r>
      <w:r>
        <w:rPr>
          <w:i/>
          <w:sz w:val="22"/>
        </w:rPr>
        <w:t>United</w:t>
      </w:r>
      <w:r>
        <w:rPr>
          <w:i/>
          <w:spacing w:val="-3"/>
          <w:sz w:val="22"/>
        </w:rPr>
        <w:t> </w:t>
      </w:r>
      <w:r>
        <w:rPr>
          <w:i/>
          <w:sz w:val="22"/>
        </w:rPr>
        <w:t>States</w:t>
      </w:r>
      <w:r>
        <w:rPr>
          <w:i/>
          <w:spacing w:val="-4"/>
          <w:sz w:val="22"/>
        </w:rPr>
        <w:t> </w:t>
      </w:r>
      <w:r>
        <w:rPr>
          <w:i/>
          <w:sz w:val="22"/>
        </w:rPr>
        <w:t>v.</w:t>
      </w:r>
      <w:r>
        <w:rPr>
          <w:i/>
          <w:spacing w:val="-3"/>
          <w:sz w:val="22"/>
        </w:rPr>
        <w:t> </w:t>
      </w:r>
      <w:r>
        <w:rPr>
          <w:i/>
          <w:sz w:val="22"/>
        </w:rPr>
        <w:t>Croft</w:t>
      </w:r>
      <w:r>
        <w:rPr>
          <w:sz w:val="22"/>
        </w:rPr>
        <w:t>,</w:t>
      </w:r>
      <w:r>
        <w:rPr>
          <w:spacing w:val="-3"/>
          <w:sz w:val="22"/>
        </w:rPr>
        <w:t> </w:t>
      </w:r>
      <w:r>
        <w:rPr>
          <w:sz w:val="22"/>
        </w:rPr>
        <w:t>124</w:t>
      </w:r>
      <w:r>
        <w:rPr>
          <w:spacing w:val="-4"/>
          <w:sz w:val="22"/>
        </w:rPr>
        <w:t> </w:t>
      </w:r>
      <w:r>
        <w:rPr>
          <w:sz w:val="22"/>
        </w:rPr>
        <w:t>F.3d</w:t>
      </w:r>
      <w:r>
        <w:rPr>
          <w:spacing w:val="-4"/>
          <w:sz w:val="22"/>
        </w:rPr>
        <w:t> </w:t>
      </w:r>
      <w:r>
        <w:rPr>
          <w:sz w:val="22"/>
        </w:rPr>
        <w:t>1109,</w:t>
      </w:r>
      <w:r>
        <w:rPr>
          <w:spacing w:val="-5"/>
          <w:sz w:val="22"/>
        </w:rPr>
        <w:t> </w:t>
      </w:r>
      <w:r>
        <w:rPr>
          <w:sz w:val="22"/>
        </w:rPr>
        <w:t>1116</w:t>
      </w:r>
      <w:r>
        <w:rPr>
          <w:spacing w:val="-3"/>
          <w:sz w:val="22"/>
        </w:rPr>
        <w:t> </w:t>
      </w:r>
      <w:r>
        <w:rPr>
          <w:sz w:val="22"/>
        </w:rPr>
        <w:t>(9th</w:t>
      </w:r>
      <w:r>
        <w:rPr>
          <w:spacing w:val="-4"/>
          <w:sz w:val="22"/>
        </w:rPr>
        <w:t> </w:t>
      </w:r>
      <w:r>
        <w:rPr>
          <w:sz w:val="22"/>
        </w:rPr>
        <w:t>Cir.</w:t>
      </w:r>
    </w:p>
    <w:p>
      <w:pPr>
        <w:spacing w:before="7"/>
        <w:ind w:left="100" w:right="0" w:firstLine="0"/>
        <w:jc w:val="left"/>
        <w:rPr>
          <w:sz w:val="22"/>
        </w:rPr>
      </w:pPr>
      <w:r>
        <w:rPr>
          <w:sz w:val="22"/>
        </w:rPr>
        <w:t>1997);</w:t>
      </w:r>
      <w:r>
        <w:rPr>
          <w:spacing w:val="-13"/>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Bailey</w:t>
      </w:r>
      <w:r>
        <w:rPr>
          <w:sz w:val="22"/>
        </w:rPr>
        <w:t>,</w:t>
      </w:r>
      <w:r>
        <w:rPr>
          <w:spacing w:val="-12"/>
          <w:sz w:val="22"/>
        </w:rPr>
        <w:t> </w:t>
      </w:r>
      <w:r>
        <w:rPr>
          <w:sz w:val="22"/>
        </w:rPr>
        <w:t>112</w:t>
      </w:r>
      <w:r>
        <w:rPr>
          <w:spacing w:val="-13"/>
          <w:sz w:val="22"/>
        </w:rPr>
        <w:t> </w:t>
      </w:r>
      <w:r>
        <w:rPr>
          <w:sz w:val="22"/>
        </w:rPr>
        <w:t>F.3d</w:t>
      </w:r>
      <w:r>
        <w:rPr>
          <w:spacing w:val="-14"/>
          <w:sz w:val="22"/>
        </w:rPr>
        <w:t> </w:t>
      </w:r>
      <w:r>
        <w:rPr>
          <w:sz w:val="22"/>
        </w:rPr>
        <w:t>758,</w:t>
      </w:r>
      <w:r>
        <w:rPr>
          <w:spacing w:val="-14"/>
          <w:sz w:val="22"/>
        </w:rPr>
        <w:t> </w:t>
      </w:r>
      <w:r>
        <w:rPr>
          <w:sz w:val="22"/>
        </w:rPr>
        <w:t>769-70</w:t>
      </w:r>
      <w:r>
        <w:rPr>
          <w:spacing w:val="-14"/>
          <w:sz w:val="22"/>
        </w:rPr>
        <w:t> </w:t>
      </w:r>
      <w:r>
        <w:rPr>
          <w:sz w:val="22"/>
        </w:rPr>
        <w:t>(4th</w:t>
      </w:r>
      <w:r>
        <w:rPr>
          <w:spacing w:val="-10"/>
          <w:sz w:val="22"/>
        </w:rPr>
        <w:t> </w:t>
      </w:r>
      <w:r>
        <w:rPr>
          <w:sz w:val="22"/>
        </w:rPr>
        <w:t>Cir.</w:t>
      </w:r>
      <w:r>
        <w:rPr>
          <w:spacing w:val="-11"/>
          <w:sz w:val="22"/>
        </w:rPr>
        <w:t> </w:t>
      </w:r>
      <w:r>
        <w:rPr>
          <w:sz w:val="22"/>
        </w:rPr>
        <w:t>1997);</w:t>
      </w:r>
      <w:r>
        <w:rPr>
          <w:spacing w:val="-12"/>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Chambers</w:t>
      </w:r>
      <w:r>
        <w:rPr>
          <w:sz w:val="22"/>
        </w:rPr>
        <w:t>,</w:t>
      </w:r>
      <w:r>
        <w:rPr>
          <w:spacing w:val="-12"/>
          <w:sz w:val="22"/>
        </w:rPr>
        <w:t> </w:t>
      </w:r>
      <w:r>
        <w:rPr>
          <w:sz w:val="22"/>
        </w:rPr>
        <w:t>944</w:t>
      </w:r>
      <w:r>
        <w:rPr>
          <w:spacing w:val="-13"/>
          <w:sz w:val="22"/>
        </w:rPr>
        <w:t> </w:t>
      </w:r>
      <w:r>
        <w:rPr>
          <w:sz w:val="22"/>
        </w:rPr>
        <w:t>F.2d</w:t>
      </w:r>
      <w:r>
        <w:rPr>
          <w:spacing w:val="-12"/>
          <w:sz w:val="22"/>
        </w:rPr>
        <w:t> </w:t>
      </w:r>
      <w:r>
        <w:rPr>
          <w:sz w:val="22"/>
        </w:rPr>
        <w:t>1253,</w:t>
      </w:r>
    </w:p>
    <w:p>
      <w:pPr>
        <w:spacing w:before="6"/>
        <w:ind w:left="100" w:right="0" w:firstLine="0"/>
        <w:jc w:val="left"/>
        <w:rPr>
          <w:sz w:val="22"/>
        </w:rPr>
      </w:pPr>
      <w:r>
        <w:rPr>
          <w:sz w:val="22"/>
        </w:rPr>
        <w:t>1262</w:t>
      </w:r>
      <w:r>
        <w:rPr>
          <w:spacing w:val="-13"/>
          <w:sz w:val="22"/>
        </w:rPr>
        <w:t> </w:t>
      </w:r>
      <w:r>
        <w:rPr>
          <w:sz w:val="22"/>
        </w:rPr>
        <w:t>(6th</w:t>
      </w:r>
      <w:r>
        <w:rPr>
          <w:spacing w:val="-9"/>
          <w:sz w:val="22"/>
        </w:rPr>
        <w:t> </w:t>
      </w:r>
      <w:r>
        <w:rPr>
          <w:sz w:val="22"/>
        </w:rPr>
        <w:t>Cir.</w:t>
      </w:r>
      <w:r>
        <w:rPr>
          <w:spacing w:val="-10"/>
          <w:sz w:val="22"/>
        </w:rPr>
        <w:t> </w:t>
      </w:r>
      <w:r>
        <w:rPr>
          <w:sz w:val="22"/>
        </w:rPr>
        <w:t>1991);</w:t>
      </w:r>
      <w:r>
        <w:rPr>
          <w:spacing w:val="34"/>
          <w:sz w:val="22"/>
        </w:rPr>
        <w:t> </w:t>
      </w:r>
      <w:r>
        <w:rPr>
          <w:i/>
          <w:sz w:val="22"/>
        </w:rPr>
        <w:t>Angiulo</w:t>
      </w:r>
      <w:r>
        <w:rPr>
          <w:sz w:val="22"/>
        </w:rPr>
        <w:t>,</w:t>
      </w:r>
      <w:r>
        <w:rPr>
          <w:spacing w:val="-11"/>
          <w:sz w:val="22"/>
        </w:rPr>
        <w:t> </w:t>
      </w:r>
      <w:r>
        <w:rPr>
          <w:sz w:val="22"/>
        </w:rPr>
        <w:t>897</w:t>
      </w:r>
      <w:r>
        <w:rPr>
          <w:spacing w:val="-12"/>
          <w:sz w:val="22"/>
        </w:rPr>
        <w:t> </w:t>
      </w:r>
      <w:r>
        <w:rPr>
          <w:sz w:val="22"/>
        </w:rPr>
        <w:t>F.2d</w:t>
      </w:r>
      <w:r>
        <w:rPr>
          <w:spacing w:val="-13"/>
          <w:sz w:val="22"/>
        </w:rPr>
        <w:t> </w:t>
      </w:r>
      <w:r>
        <w:rPr>
          <w:sz w:val="22"/>
        </w:rPr>
        <w:t>at</w:t>
      </w:r>
      <w:r>
        <w:rPr>
          <w:spacing w:val="-8"/>
          <w:sz w:val="22"/>
        </w:rPr>
        <w:t> </w:t>
      </w:r>
      <w:r>
        <w:rPr>
          <w:sz w:val="22"/>
        </w:rPr>
        <w:t>1183;</w:t>
      </w:r>
      <w:r>
        <w:rPr>
          <w:spacing w:val="-13"/>
          <w:sz w:val="22"/>
        </w:rPr>
        <w:t> </w:t>
      </w:r>
      <w:r>
        <w:rPr>
          <w:i/>
          <w:sz w:val="22"/>
        </w:rPr>
        <w:t>Grancorvitz</w:t>
      </w:r>
      <w:r>
        <w:rPr>
          <w:sz w:val="22"/>
        </w:rPr>
        <w:t>,</w:t>
      </w:r>
      <w:r>
        <w:rPr>
          <w:spacing w:val="-10"/>
          <w:sz w:val="22"/>
        </w:rPr>
        <w:t> </w:t>
      </w:r>
      <w:r>
        <w:rPr>
          <w:sz w:val="22"/>
        </w:rPr>
        <w:t>890</w:t>
      </w:r>
      <w:r>
        <w:rPr>
          <w:spacing w:val="-13"/>
          <w:sz w:val="22"/>
        </w:rPr>
        <w:t> </w:t>
      </w:r>
      <w:r>
        <w:rPr>
          <w:sz w:val="22"/>
        </w:rPr>
        <w:t>F.2d</w:t>
      </w:r>
      <w:r>
        <w:rPr>
          <w:spacing w:val="-12"/>
          <w:sz w:val="22"/>
        </w:rPr>
        <w:t> </w:t>
      </w:r>
      <w:r>
        <w:rPr>
          <w:sz w:val="22"/>
        </w:rPr>
        <w:t>at</w:t>
      </w:r>
      <w:r>
        <w:rPr>
          <w:spacing w:val="-9"/>
          <w:sz w:val="22"/>
        </w:rPr>
        <w:t> </w:t>
      </w:r>
      <w:r>
        <w:rPr>
          <w:sz w:val="22"/>
        </w:rPr>
        <w:t>40;</w:t>
      </w:r>
      <w:r>
        <w:rPr>
          <w:spacing w:val="-12"/>
          <w:sz w:val="22"/>
        </w:rPr>
        <w:t> </w:t>
      </w:r>
      <w:r>
        <w:rPr>
          <w:i/>
          <w:sz w:val="22"/>
        </w:rPr>
        <w:t>United</w:t>
      </w:r>
      <w:r>
        <w:rPr>
          <w:i/>
          <w:spacing w:val="-13"/>
          <w:sz w:val="22"/>
        </w:rPr>
        <w:t> </w:t>
      </w:r>
      <w:r>
        <w:rPr>
          <w:i/>
          <w:sz w:val="22"/>
        </w:rPr>
        <w:t>States</w:t>
      </w:r>
      <w:r>
        <w:rPr>
          <w:i/>
          <w:spacing w:val="-9"/>
          <w:sz w:val="22"/>
        </w:rPr>
        <w:t> </w:t>
      </w:r>
      <w:r>
        <w:rPr>
          <w:i/>
          <w:sz w:val="22"/>
        </w:rPr>
        <w:t>v.</w:t>
      </w:r>
      <w:r>
        <w:rPr>
          <w:i/>
          <w:spacing w:val="-13"/>
          <w:sz w:val="22"/>
        </w:rPr>
        <w:t> </w:t>
      </w:r>
      <w:r>
        <w:rPr>
          <w:i/>
          <w:sz w:val="22"/>
        </w:rPr>
        <w:t>Affleck</w:t>
      </w:r>
      <w:r>
        <w:rPr>
          <w:sz w:val="22"/>
        </w:rPr>
        <w:t>,</w:t>
      </w:r>
      <w:r>
        <w:rPr>
          <w:spacing w:val="-9"/>
          <w:sz w:val="22"/>
        </w:rPr>
        <w:t> </w:t>
      </w:r>
      <w:r>
        <w:rPr>
          <w:sz w:val="22"/>
        </w:rPr>
        <w:t>776</w:t>
      </w:r>
      <w:r>
        <w:rPr>
          <w:spacing w:val="-12"/>
          <w:sz w:val="22"/>
        </w:rPr>
        <w:t> </w:t>
      </w:r>
      <w:r>
        <w:rPr>
          <w:sz w:val="22"/>
        </w:rPr>
        <w:t>F.2d</w:t>
      </w:r>
    </w:p>
    <w:p>
      <w:pPr>
        <w:spacing w:before="6"/>
        <w:ind w:left="100" w:right="0" w:firstLine="0"/>
        <w:jc w:val="left"/>
        <w:rPr>
          <w:sz w:val="22"/>
        </w:rPr>
      </w:pPr>
      <w:r>
        <w:rPr>
          <w:sz w:val="22"/>
        </w:rPr>
        <w:t>1451, 1455 (10th Cir. 1985); </w:t>
      </w:r>
      <w:r>
        <w:rPr>
          <w:i/>
          <w:sz w:val="22"/>
        </w:rPr>
        <w:t>United States v. Dozier</w:t>
      </w:r>
      <w:r>
        <w:rPr>
          <w:sz w:val="22"/>
        </w:rPr>
        <w:t>, 672 F.2d 531, 546 (5th Cir. 1982).</w:t>
      </w:r>
    </w:p>
    <w:p>
      <w:pPr>
        <w:pStyle w:val="BodyText"/>
        <w:spacing w:before="1"/>
        <w:rPr>
          <w:sz w:val="15"/>
        </w:rPr>
      </w:pPr>
    </w:p>
    <w:p>
      <w:pPr>
        <w:spacing w:line="244" w:lineRule="auto" w:before="73"/>
        <w:ind w:left="100" w:right="465" w:firstLine="720"/>
        <w:jc w:val="left"/>
        <w:rPr>
          <w:sz w:val="22"/>
        </w:rPr>
      </w:pPr>
      <w:r>
        <w:rPr>
          <w:position w:val="9"/>
          <w:sz w:val="12"/>
        </w:rPr>
        <w:t>144 </w:t>
      </w:r>
      <w:r>
        <w:rPr>
          <w:i/>
          <w:sz w:val="22"/>
        </w:rPr>
        <w:t>See, e.g.</w:t>
      </w:r>
      <w:r>
        <w:rPr>
          <w:sz w:val="22"/>
        </w:rPr>
        <w:t>, </w:t>
      </w:r>
      <w:r>
        <w:rPr>
          <w:i/>
          <w:sz w:val="22"/>
        </w:rPr>
        <w:t>Nelson</w:t>
      </w:r>
      <w:r>
        <w:rPr>
          <w:sz w:val="22"/>
        </w:rPr>
        <w:t>, 347 F.3d at 708; </w:t>
      </w:r>
      <w:r>
        <w:rPr>
          <w:i/>
          <w:sz w:val="22"/>
        </w:rPr>
        <w:t>Chambers</w:t>
      </w:r>
      <w:r>
        <w:rPr>
          <w:sz w:val="22"/>
        </w:rPr>
        <w:t>, 944 F.2d at 1262; </w:t>
      </w:r>
      <w:r>
        <w:rPr>
          <w:i/>
          <w:sz w:val="22"/>
        </w:rPr>
        <w:t>Angiulo</w:t>
      </w:r>
      <w:r>
        <w:rPr>
          <w:sz w:val="22"/>
        </w:rPr>
        <w:t>, 897 F.2d at 1183; </w:t>
      </w:r>
      <w:r>
        <w:rPr>
          <w:i/>
          <w:sz w:val="22"/>
        </w:rPr>
        <w:t>Affleck</w:t>
      </w:r>
      <w:r>
        <w:rPr>
          <w:sz w:val="22"/>
        </w:rPr>
        <w:t>, 776 F.2d at 1455.</w:t>
      </w:r>
    </w:p>
    <w:p>
      <w:pPr>
        <w:pStyle w:val="BodyText"/>
        <w:spacing w:before="8"/>
        <w:rPr>
          <w:sz w:val="14"/>
        </w:rPr>
      </w:pPr>
    </w:p>
    <w:p>
      <w:pPr>
        <w:spacing w:before="73"/>
        <w:ind w:left="816" w:right="0" w:firstLine="0"/>
        <w:jc w:val="left"/>
        <w:rPr>
          <w:i/>
          <w:sz w:val="22"/>
        </w:rPr>
      </w:pPr>
      <w:r>
        <w:rPr>
          <w:spacing w:val="4"/>
          <w:position w:val="9"/>
          <w:sz w:val="12"/>
        </w:rPr>
        <w:t>145    </w:t>
      </w:r>
      <w:r>
        <w:rPr>
          <w:i/>
          <w:sz w:val="22"/>
        </w:rPr>
        <w:t>See, e.g.</w:t>
      </w:r>
      <w:r>
        <w:rPr>
          <w:sz w:val="22"/>
        </w:rPr>
        <w:t>, </w:t>
      </w:r>
      <w:r>
        <w:rPr>
          <w:i/>
          <w:sz w:val="22"/>
        </w:rPr>
        <w:t>Shepard v. Maxwell</w:t>
      </w:r>
      <w:r>
        <w:rPr>
          <w:sz w:val="22"/>
        </w:rPr>
        <w:t>, 384 U.S. 333, 363 (1966);  </w:t>
      </w:r>
      <w:r>
        <w:rPr>
          <w:i/>
          <w:sz w:val="22"/>
        </w:rPr>
        <w:t>Campa</w:t>
      </w:r>
      <w:r>
        <w:rPr>
          <w:sz w:val="22"/>
        </w:rPr>
        <w:t>, 459 F.3d at 1143 n.189;</w:t>
      </w:r>
      <w:r>
        <w:rPr>
          <w:spacing w:val="17"/>
          <w:sz w:val="22"/>
        </w:rPr>
        <w:t> </w:t>
      </w:r>
      <w:r>
        <w:rPr>
          <w:i/>
          <w:sz w:val="22"/>
        </w:rPr>
        <w:t>United</w:t>
      </w:r>
    </w:p>
    <w:p>
      <w:pPr>
        <w:spacing w:before="6"/>
        <w:ind w:left="100" w:right="0" w:firstLine="0"/>
        <w:jc w:val="left"/>
        <w:rPr>
          <w:sz w:val="22"/>
        </w:rPr>
      </w:pPr>
      <w:r>
        <w:rPr>
          <w:i/>
          <w:sz w:val="22"/>
        </w:rPr>
        <w:t>States</w:t>
      </w:r>
      <w:r>
        <w:rPr>
          <w:i/>
          <w:spacing w:val="-17"/>
          <w:sz w:val="22"/>
        </w:rPr>
        <w:t> </w:t>
      </w:r>
      <w:r>
        <w:rPr>
          <w:i/>
          <w:sz w:val="22"/>
        </w:rPr>
        <w:t>v.</w:t>
      </w:r>
      <w:r>
        <w:rPr>
          <w:i/>
          <w:spacing w:val="-17"/>
          <w:sz w:val="22"/>
        </w:rPr>
        <w:t> </w:t>
      </w:r>
      <w:r>
        <w:rPr>
          <w:i/>
          <w:sz w:val="22"/>
        </w:rPr>
        <w:t>Orlando-Figueroa</w:t>
      </w:r>
      <w:r>
        <w:rPr>
          <w:sz w:val="22"/>
        </w:rPr>
        <w:t>,</w:t>
      </w:r>
      <w:r>
        <w:rPr>
          <w:spacing w:val="-16"/>
          <w:sz w:val="22"/>
        </w:rPr>
        <w:t> </w:t>
      </w:r>
      <w:r>
        <w:rPr>
          <w:sz w:val="22"/>
        </w:rPr>
        <w:t>229</w:t>
      </w:r>
      <w:r>
        <w:rPr>
          <w:spacing w:val="-16"/>
          <w:sz w:val="22"/>
        </w:rPr>
        <w:t> </w:t>
      </w:r>
      <w:r>
        <w:rPr>
          <w:sz w:val="22"/>
        </w:rPr>
        <w:t>F.3d</w:t>
      </w:r>
      <w:r>
        <w:rPr>
          <w:spacing w:val="-17"/>
          <w:sz w:val="22"/>
        </w:rPr>
        <w:t> </w:t>
      </w:r>
      <w:r>
        <w:rPr>
          <w:sz w:val="22"/>
        </w:rPr>
        <w:t>33,</w:t>
      </w:r>
      <w:r>
        <w:rPr>
          <w:spacing w:val="-13"/>
          <w:sz w:val="22"/>
        </w:rPr>
        <w:t> </w:t>
      </w:r>
      <w:r>
        <w:rPr>
          <w:sz w:val="22"/>
        </w:rPr>
        <w:t>43</w:t>
      </w:r>
      <w:r>
        <w:rPr>
          <w:spacing w:val="-13"/>
          <w:sz w:val="22"/>
        </w:rPr>
        <w:t> </w:t>
      </w:r>
      <w:r>
        <w:rPr>
          <w:sz w:val="22"/>
        </w:rPr>
        <w:t>(1st</w:t>
      </w:r>
      <w:r>
        <w:rPr>
          <w:spacing w:val="-14"/>
          <w:sz w:val="22"/>
        </w:rPr>
        <w:t> </w:t>
      </w:r>
      <w:r>
        <w:rPr>
          <w:sz w:val="22"/>
        </w:rPr>
        <w:t>Cir.</w:t>
      </w:r>
      <w:r>
        <w:rPr>
          <w:spacing w:val="-12"/>
          <w:sz w:val="22"/>
        </w:rPr>
        <w:t> </w:t>
      </w:r>
      <w:r>
        <w:rPr>
          <w:sz w:val="22"/>
        </w:rPr>
        <w:t>2000);</w:t>
      </w:r>
      <w:r>
        <w:rPr>
          <w:spacing w:val="-13"/>
          <w:sz w:val="22"/>
        </w:rPr>
        <w:t> </w:t>
      </w:r>
      <w:r>
        <w:rPr>
          <w:i/>
          <w:sz w:val="22"/>
        </w:rPr>
        <w:t>United</w:t>
      </w:r>
      <w:r>
        <w:rPr>
          <w:i/>
          <w:spacing w:val="-14"/>
          <w:sz w:val="22"/>
        </w:rPr>
        <w:t> </w:t>
      </w:r>
      <w:r>
        <w:rPr>
          <w:i/>
          <w:sz w:val="22"/>
        </w:rPr>
        <w:t>States</w:t>
      </w:r>
      <w:r>
        <w:rPr>
          <w:i/>
          <w:spacing w:val="-13"/>
          <w:sz w:val="22"/>
        </w:rPr>
        <w:t> </w:t>
      </w:r>
      <w:r>
        <w:rPr>
          <w:i/>
          <w:sz w:val="22"/>
        </w:rPr>
        <w:t>v.</w:t>
      </w:r>
      <w:r>
        <w:rPr>
          <w:i/>
          <w:spacing w:val="-17"/>
          <w:sz w:val="22"/>
        </w:rPr>
        <w:t> </w:t>
      </w:r>
      <w:r>
        <w:rPr>
          <w:i/>
          <w:sz w:val="22"/>
        </w:rPr>
        <w:t>Chapin</w:t>
      </w:r>
      <w:r>
        <w:rPr>
          <w:sz w:val="22"/>
        </w:rPr>
        <w:t>,</w:t>
      </w:r>
      <w:r>
        <w:rPr>
          <w:spacing w:val="-15"/>
          <w:sz w:val="22"/>
        </w:rPr>
        <w:t> </w:t>
      </w:r>
      <w:r>
        <w:rPr>
          <w:sz w:val="22"/>
        </w:rPr>
        <w:t>515</w:t>
      </w:r>
      <w:r>
        <w:rPr>
          <w:spacing w:val="-16"/>
          <w:sz w:val="22"/>
        </w:rPr>
        <w:t> </w:t>
      </w:r>
      <w:r>
        <w:rPr>
          <w:sz w:val="22"/>
        </w:rPr>
        <w:t>F.2d</w:t>
      </w:r>
      <w:r>
        <w:rPr>
          <w:spacing w:val="-13"/>
          <w:sz w:val="22"/>
        </w:rPr>
        <w:t> </w:t>
      </w:r>
      <w:r>
        <w:rPr>
          <w:sz w:val="22"/>
        </w:rPr>
        <w:t>1274,</w:t>
      </w:r>
      <w:r>
        <w:rPr>
          <w:spacing w:val="-16"/>
          <w:sz w:val="22"/>
        </w:rPr>
        <w:t> </w:t>
      </w:r>
      <w:r>
        <w:rPr>
          <w:sz w:val="22"/>
        </w:rPr>
        <w:t>1286</w:t>
      </w:r>
      <w:r>
        <w:rPr>
          <w:spacing w:val="-15"/>
          <w:sz w:val="22"/>
        </w:rPr>
        <w:t> </w:t>
      </w:r>
      <w:r>
        <w:rPr>
          <w:sz w:val="22"/>
        </w:rPr>
        <w:t>(D.C.</w:t>
      </w:r>
    </w:p>
    <w:p>
      <w:pPr>
        <w:spacing w:before="6"/>
        <w:ind w:left="100" w:right="0" w:firstLine="0"/>
        <w:jc w:val="left"/>
        <w:rPr>
          <w:sz w:val="22"/>
        </w:rPr>
      </w:pPr>
      <w:r>
        <w:rPr>
          <w:sz w:val="22"/>
        </w:rPr>
        <w:t>Cir. 1975).</w:t>
      </w:r>
    </w:p>
    <w:p>
      <w:pPr>
        <w:pStyle w:val="BodyText"/>
        <w:spacing w:before="2"/>
        <w:rPr>
          <w:sz w:val="15"/>
        </w:rPr>
      </w:pPr>
    </w:p>
    <w:p>
      <w:pPr>
        <w:spacing w:before="72"/>
        <w:ind w:left="821" w:right="0" w:firstLine="0"/>
        <w:jc w:val="left"/>
        <w:rPr>
          <w:sz w:val="22"/>
        </w:rPr>
      </w:pPr>
      <w:r>
        <w:rPr>
          <w:position w:val="9"/>
          <w:sz w:val="12"/>
        </w:rPr>
        <w:t>146 </w:t>
      </w:r>
      <w:r>
        <w:rPr>
          <w:i/>
          <w:sz w:val="22"/>
        </w:rPr>
        <w:t>See, e.g.</w:t>
      </w:r>
      <w:r>
        <w:rPr>
          <w:sz w:val="22"/>
        </w:rPr>
        <w:t>, </w:t>
      </w:r>
      <w:r>
        <w:rPr>
          <w:i/>
          <w:sz w:val="22"/>
        </w:rPr>
        <w:t>Blom</w:t>
      </w:r>
      <w:r>
        <w:rPr>
          <w:sz w:val="22"/>
        </w:rPr>
        <w:t>, 242 F.3d at 804.</w:t>
      </w:r>
    </w:p>
    <w:p>
      <w:pPr>
        <w:pStyle w:val="BodyText"/>
        <w:spacing w:before="1"/>
        <w:rPr>
          <w:sz w:val="15"/>
        </w:rPr>
      </w:pPr>
    </w:p>
    <w:p>
      <w:pPr>
        <w:spacing w:before="73"/>
        <w:ind w:left="821" w:right="0" w:firstLine="0"/>
        <w:jc w:val="left"/>
        <w:rPr>
          <w:sz w:val="22"/>
        </w:rPr>
      </w:pPr>
      <w:r>
        <w:rPr>
          <w:position w:val="9"/>
          <w:sz w:val="12"/>
        </w:rPr>
        <w:t>147 </w:t>
      </w:r>
      <w:r>
        <w:rPr>
          <w:i/>
          <w:sz w:val="22"/>
        </w:rPr>
        <w:t>See, e.g.</w:t>
      </w:r>
      <w:r>
        <w:rPr>
          <w:sz w:val="22"/>
        </w:rPr>
        <w:t>, </w:t>
      </w:r>
      <w:r>
        <w:rPr>
          <w:i/>
          <w:sz w:val="22"/>
        </w:rPr>
        <w:t>Campa</w:t>
      </w:r>
      <w:r>
        <w:rPr>
          <w:sz w:val="22"/>
        </w:rPr>
        <w:t>, 459 F.3d at 1136; </w:t>
      </w:r>
      <w:r>
        <w:rPr>
          <w:i/>
          <w:sz w:val="22"/>
        </w:rPr>
        <w:t>Blom</w:t>
      </w:r>
      <w:r>
        <w:rPr>
          <w:sz w:val="22"/>
        </w:rPr>
        <w:t>, 242 F.3d at 804; </w:t>
      </w:r>
      <w:r>
        <w:rPr>
          <w:i/>
          <w:sz w:val="22"/>
        </w:rPr>
        <w:t>Mills v. Singletary</w:t>
      </w:r>
      <w:r>
        <w:rPr>
          <w:sz w:val="22"/>
        </w:rPr>
        <w:t>, 63 F.3d 999, 1008</w:t>
      </w:r>
    </w:p>
    <w:p>
      <w:pPr>
        <w:spacing w:before="6"/>
        <w:ind w:left="100" w:right="0" w:firstLine="0"/>
        <w:jc w:val="left"/>
        <w:rPr>
          <w:sz w:val="22"/>
        </w:rPr>
      </w:pPr>
      <w:r>
        <w:rPr>
          <w:sz w:val="22"/>
        </w:rPr>
        <w:t>n.12 (11th Cir. 1995); </w:t>
      </w:r>
      <w:r>
        <w:rPr>
          <w:i/>
          <w:sz w:val="22"/>
        </w:rPr>
        <w:t>Chambers</w:t>
      </w:r>
      <w:r>
        <w:rPr>
          <w:sz w:val="22"/>
        </w:rPr>
        <w:t>, 944 F.2d at 1262.</w:t>
      </w:r>
    </w:p>
    <w:p>
      <w:pPr>
        <w:pStyle w:val="BodyText"/>
        <w:spacing w:before="1"/>
        <w:rPr>
          <w:sz w:val="15"/>
        </w:rPr>
      </w:pPr>
    </w:p>
    <w:p>
      <w:pPr>
        <w:spacing w:before="73"/>
        <w:ind w:left="819" w:right="0" w:firstLine="0"/>
        <w:jc w:val="left"/>
        <w:rPr>
          <w:sz w:val="22"/>
        </w:rPr>
      </w:pPr>
      <w:r>
        <w:rPr>
          <w:position w:val="9"/>
          <w:sz w:val="12"/>
        </w:rPr>
        <w:t>148 </w:t>
      </w:r>
      <w:r>
        <w:rPr>
          <w:i/>
          <w:sz w:val="22"/>
        </w:rPr>
        <w:t>See, e.g.</w:t>
      </w:r>
      <w:r>
        <w:rPr>
          <w:sz w:val="22"/>
        </w:rPr>
        <w:t>, </w:t>
      </w:r>
      <w:r>
        <w:rPr>
          <w:i/>
          <w:sz w:val="22"/>
        </w:rPr>
        <w:t>Chambers</w:t>
      </w:r>
      <w:r>
        <w:rPr>
          <w:sz w:val="22"/>
        </w:rPr>
        <w:t>, 944 F.2d at 1262.</w:t>
      </w:r>
    </w:p>
    <w:p>
      <w:pPr>
        <w:pStyle w:val="BodyText"/>
        <w:spacing w:before="1"/>
        <w:rPr>
          <w:sz w:val="15"/>
        </w:rPr>
      </w:pPr>
    </w:p>
    <w:p>
      <w:pPr>
        <w:spacing w:before="73"/>
        <w:ind w:left="819" w:right="0" w:firstLine="0"/>
        <w:jc w:val="left"/>
        <w:rPr>
          <w:sz w:val="22"/>
        </w:rPr>
      </w:pPr>
      <w:r>
        <w:rPr>
          <w:position w:val="9"/>
          <w:sz w:val="12"/>
        </w:rPr>
        <w:t>149 </w:t>
      </w:r>
      <w:r>
        <w:rPr>
          <w:i/>
          <w:sz w:val="22"/>
        </w:rPr>
        <w:t>See, e.g.</w:t>
      </w:r>
      <w:r>
        <w:rPr>
          <w:sz w:val="22"/>
        </w:rPr>
        <w:t>, </w:t>
      </w:r>
      <w:r>
        <w:rPr>
          <w:i/>
          <w:sz w:val="22"/>
        </w:rPr>
        <w:t>Campa</w:t>
      </w:r>
      <w:r>
        <w:rPr>
          <w:sz w:val="22"/>
        </w:rPr>
        <w:t>, 459 F.3d at 1136; </w:t>
      </w:r>
      <w:r>
        <w:rPr>
          <w:i/>
          <w:sz w:val="22"/>
        </w:rPr>
        <w:t>Orlando-Figueroa</w:t>
      </w:r>
      <w:r>
        <w:rPr>
          <w:sz w:val="22"/>
        </w:rPr>
        <w:t>, 229 F.3d at 42.</w:t>
      </w:r>
    </w:p>
    <w:p>
      <w:pPr>
        <w:pStyle w:val="BodyText"/>
        <w:spacing w:before="1"/>
        <w:rPr>
          <w:sz w:val="15"/>
        </w:rPr>
      </w:pPr>
    </w:p>
    <w:p>
      <w:pPr>
        <w:spacing w:before="72"/>
        <w:ind w:left="819" w:right="0" w:firstLine="0"/>
        <w:jc w:val="left"/>
        <w:rPr>
          <w:sz w:val="22"/>
        </w:rPr>
      </w:pPr>
      <w:r>
        <w:rPr>
          <w:position w:val="9"/>
          <w:sz w:val="12"/>
        </w:rPr>
        <w:t>150 </w:t>
      </w:r>
      <w:r>
        <w:rPr>
          <w:i/>
          <w:sz w:val="22"/>
        </w:rPr>
        <w:t>See, e.g.</w:t>
      </w:r>
      <w:r>
        <w:rPr>
          <w:sz w:val="22"/>
        </w:rPr>
        <w:t>, </w:t>
      </w:r>
      <w:r>
        <w:rPr>
          <w:i/>
          <w:sz w:val="22"/>
        </w:rPr>
        <w:t>Mills</w:t>
      </w:r>
      <w:r>
        <w:rPr>
          <w:sz w:val="22"/>
        </w:rPr>
        <w:t>, 63 F.3d at 1008 n.12; </w:t>
      </w:r>
      <w:r>
        <w:rPr>
          <w:i/>
          <w:sz w:val="22"/>
        </w:rPr>
        <w:t>United States v. Faul</w:t>
      </w:r>
      <w:r>
        <w:rPr>
          <w:sz w:val="22"/>
        </w:rPr>
        <w:t>, 748 F.2d 1204, 1215 (8th Cir. 1984).</w:t>
      </w:r>
    </w:p>
    <w:p>
      <w:pPr>
        <w:spacing w:after="0"/>
        <w:jc w:val="left"/>
        <w:rPr>
          <w:sz w:val="22"/>
        </w:rPr>
        <w:sectPr>
          <w:pgSz w:w="12240" w:h="15840"/>
          <w:pgMar w:header="403" w:footer="0" w:top="1140" w:bottom="280" w:left="980" w:right="960"/>
        </w:sectPr>
      </w:pPr>
    </w:p>
    <w:p>
      <w:pPr>
        <w:pStyle w:val="BodyText"/>
        <w:spacing w:before="61"/>
        <w:ind w:left="460"/>
      </w:pPr>
      <w:r>
        <w:rPr/>
        <w:t>and/or (9) moving the case to another division within the district.</w:t>
      </w:r>
      <w:r>
        <w:rPr>
          <w:position w:val="10"/>
          <w:sz w:val="14"/>
        </w:rPr>
        <w:t>151 </w:t>
      </w:r>
      <w:r>
        <w:rPr/>
        <w:t>Counsel should consider bringing</w:t>
      </w:r>
    </w:p>
    <w:p>
      <w:pPr>
        <w:pStyle w:val="BodyText"/>
        <w:spacing w:line="247" w:lineRule="auto" w:before="7"/>
        <w:ind w:left="460" w:right="114"/>
      </w:pPr>
      <w:r>
        <w:rPr/>
        <w:t>a</w:t>
      </w:r>
      <w:r>
        <w:rPr>
          <w:spacing w:val="-22"/>
        </w:rPr>
        <w:t> </w:t>
      </w:r>
      <w:r>
        <w:rPr/>
        <w:t>motion</w:t>
      </w:r>
      <w:r>
        <w:rPr>
          <w:spacing w:val="-21"/>
        </w:rPr>
        <w:t> </w:t>
      </w:r>
      <w:r>
        <w:rPr/>
        <w:t>for</w:t>
      </w:r>
      <w:r>
        <w:rPr>
          <w:spacing w:val="-21"/>
        </w:rPr>
        <w:t> </w:t>
      </w:r>
      <w:r>
        <w:rPr/>
        <w:t>change</w:t>
      </w:r>
      <w:r>
        <w:rPr>
          <w:spacing w:val="-21"/>
        </w:rPr>
        <w:t> </w:t>
      </w:r>
      <w:r>
        <w:rPr/>
        <w:t>of</w:t>
      </w:r>
      <w:r>
        <w:rPr>
          <w:spacing w:val="-22"/>
        </w:rPr>
        <w:t> </w:t>
      </w:r>
      <w:r>
        <w:rPr/>
        <w:t>venue</w:t>
      </w:r>
      <w:r>
        <w:rPr>
          <w:spacing w:val="-21"/>
        </w:rPr>
        <w:t> </w:t>
      </w:r>
      <w:r>
        <w:rPr/>
        <w:t>even</w:t>
      </w:r>
      <w:r>
        <w:rPr>
          <w:spacing w:val="-18"/>
        </w:rPr>
        <w:t> </w:t>
      </w:r>
      <w:r>
        <w:rPr/>
        <w:t>if</w:t>
      </w:r>
      <w:r>
        <w:rPr>
          <w:spacing w:val="-19"/>
        </w:rPr>
        <w:t> </w:t>
      </w:r>
      <w:r>
        <w:rPr/>
        <w:t>it</w:t>
      </w:r>
      <w:r>
        <w:rPr>
          <w:spacing w:val="-18"/>
        </w:rPr>
        <w:t> </w:t>
      </w:r>
      <w:r>
        <w:rPr/>
        <w:t>will</w:t>
      </w:r>
      <w:r>
        <w:rPr>
          <w:spacing w:val="-17"/>
        </w:rPr>
        <w:t> </w:t>
      </w:r>
      <w:r>
        <w:rPr/>
        <w:t>probably</w:t>
      </w:r>
      <w:r>
        <w:rPr>
          <w:spacing w:val="-27"/>
        </w:rPr>
        <w:t> </w:t>
      </w:r>
      <w:r>
        <w:rPr/>
        <w:t>be</w:t>
      </w:r>
      <w:r>
        <w:rPr>
          <w:spacing w:val="-21"/>
        </w:rPr>
        <w:t> </w:t>
      </w:r>
      <w:r>
        <w:rPr/>
        <w:t>denied</w:t>
      </w:r>
      <w:r>
        <w:rPr>
          <w:spacing w:val="-19"/>
        </w:rPr>
        <w:t> </w:t>
      </w:r>
      <w:r>
        <w:rPr/>
        <w:t>because</w:t>
      </w:r>
      <w:r>
        <w:rPr>
          <w:spacing w:val="-21"/>
        </w:rPr>
        <w:t> </w:t>
      </w:r>
      <w:r>
        <w:rPr/>
        <w:t>these</w:t>
      </w:r>
      <w:r>
        <w:rPr>
          <w:spacing w:val="-21"/>
        </w:rPr>
        <w:t> </w:t>
      </w:r>
      <w:r>
        <w:rPr/>
        <w:t>alternative</w:t>
      </w:r>
      <w:r>
        <w:rPr>
          <w:spacing w:val="-21"/>
        </w:rPr>
        <w:t> </w:t>
      </w:r>
      <w:r>
        <w:rPr/>
        <w:t>remedies</w:t>
      </w:r>
      <w:r>
        <w:rPr>
          <w:spacing w:val="-21"/>
        </w:rPr>
        <w:t> </w:t>
      </w:r>
      <w:r>
        <w:rPr/>
        <w:t>might make selecting an unbiased -- or less biased -- jury more</w:t>
      </w:r>
      <w:r>
        <w:rPr>
          <w:spacing w:val="-18"/>
        </w:rPr>
        <w:t> </w:t>
      </w:r>
      <w:r>
        <w:rPr>
          <w:spacing w:val="-3"/>
        </w:rPr>
        <w:t>likely.</w:t>
      </w:r>
    </w:p>
    <w:p>
      <w:pPr>
        <w:pStyle w:val="BodyText"/>
        <w:spacing w:before="10"/>
        <w:rPr>
          <w:sz w:val="23"/>
        </w:rPr>
      </w:pPr>
    </w:p>
    <w:p>
      <w:pPr>
        <w:pStyle w:val="BodyText"/>
        <w:spacing w:line="242" w:lineRule="auto"/>
        <w:ind w:left="460" w:right="119" w:firstLine="720"/>
        <w:jc w:val="both"/>
        <w:rPr>
          <w:sz w:val="14"/>
        </w:rPr>
      </w:pPr>
      <w:r>
        <w:rPr/>
        <w:t>The</w:t>
      </w:r>
      <w:r>
        <w:rPr>
          <w:spacing w:val="-6"/>
        </w:rPr>
        <w:t> </w:t>
      </w:r>
      <w:r>
        <w:rPr/>
        <w:t>presumed</w:t>
      </w:r>
      <w:r>
        <w:rPr>
          <w:spacing w:val="-3"/>
        </w:rPr>
        <w:t> </w:t>
      </w:r>
      <w:r>
        <w:rPr/>
        <w:t>prejudice</w:t>
      </w:r>
      <w:r>
        <w:rPr>
          <w:spacing w:val="-6"/>
        </w:rPr>
        <w:t> </w:t>
      </w:r>
      <w:r>
        <w:rPr/>
        <w:t>principle</w:t>
      </w:r>
      <w:r>
        <w:rPr>
          <w:spacing w:val="-5"/>
        </w:rPr>
        <w:t> </w:t>
      </w:r>
      <w:r>
        <w:rPr/>
        <w:t>is</w:t>
      </w:r>
      <w:r>
        <w:rPr>
          <w:spacing w:val="-4"/>
        </w:rPr>
        <w:t> </w:t>
      </w:r>
      <w:r>
        <w:rPr/>
        <w:t>rarely</w:t>
      </w:r>
      <w:r>
        <w:rPr>
          <w:spacing w:val="-12"/>
        </w:rPr>
        <w:t> </w:t>
      </w:r>
      <w:r>
        <w:rPr/>
        <w:t>applicable</w:t>
      </w:r>
      <w:r>
        <w:rPr>
          <w:spacing w:val="-7"/>
        </w:rPr>
        <w:t> </w:t>
      </w:r>
      <w:r>
        <w:rPr/>
        <w:t>and</w:t>
      </w:r>
      <w:r>
        <w:rPr>
          <w:spacing w:val="-4"/>
        </w:rPr>
        <w:t> </w:t>
      </w:r>
      <w:r>
        <w:rPr/>
        <w:t>is</w:t>
      </w:r>
      <w:r>
        <w:rPr>
          <w:spacing w:val="-3"/>
        </w:rPr>
        <w:t> </w:t>
      </w:r>
      <w:r>
        <w:rPr/>
        <w:t>reserved</w:t>
      </w:r>
      <w:r>
        <w:rPr>
          <w:spacing w:val="-4"/>
        </w:rPr>
        <w:t> </w:t>
      </w:r>
      <w:r>
        <w:rPr/>
        <w:t>for</w:t>
      </w:r>
      <w:r>
        <w:rPr>
          <w:spacing w:val="-6"/>
        </w:rPr>
        <w:t> </w:t>
      </w:r>
      <w:r>
        <w:rPr/>
        <w:t>extreme</w:t>
      </w:r>
      <w:r>
        <w:rPr>
          <w:spacing w:val="-7"/>
        </w:rPr>
        <w:t> </w:t>
      </w:r>
      <w:r>
        <w:rPr/>
        <w:t>situations.</w:t>
      </w:r>
      <w:r>
        <w:rPr>
          <w:position w:val="10"/>
          <w:sz w:val="14"/>
        </w:rPr>
        <w:t>152 </w:t>
      </w:r>
      <w:r>
        <w:rPr/>
        <w:t>Courts do occasionally find that pretrial publicity gives rise to a presumption of prejudice requiring a change of venue,</w:t>
      </w:r>
      <w:r>
        <w:rPr>
          <w:spacing w:val="-1"/>
        </w:rPr>
        <w:t> </w:t>
      </w:r>
      <w:r>
        <w:rPr/>
        <w:t>however.</w:t>
      </w:r>
      <w:r>
        <w:rPr>
          <w:position w:val="10"/>
          <w:sz w:val="14"/>
        </w:rPr>
        <w:t>153</w:t>
      </w:r>
    </w:p>
    <w:p>
      <w:pPr>
        <w:pStyle w:val="BodyText"/>
        <w:spacing w:before="3"/>
        <w:rPr>
          <w:sz w:val="25"/>
        </w:rPr>
      </w:pPr>
    </w:p>
    <w:p>
      <w:pPr>
        <w:pStyle w:val="BodyText"/>
        <w:spacing w:line="244" w:lineRule="auto"/>
        <w:ind w:left="460" w:right="108" w:firstLine="720"/>
        <w:jc w:val="both"/>
        <w:rPr>
          <w:sz w:val="14"/>
        </w:rPr>
      </w:pPr>
      <w:r>
        <w:rPr/>
        <w:t>A change of venue is also appropriate if voir dire reveals that an impartial jury cannot be impaneled</w:t>
      </w:r>
      <w:r>
        <w:rPr>
          <w:spacing w:val="-19"/>
        </w:rPr>
        <w:t> </w:t>
      </w:r>
      <w:r>
        <w:rPr/>
        <w:t>due</w:t>
      </w:r>
      <w:r>
        <w:rPr>
          <w:spacing w:val="-19"/>
        </w:rPr>
        <w:t> </w:t>
      </w:r>
      <w:r>
        <w:rPr/>
        <w:t>to</w:t>
      </w:r>
      <w:r>
        <w:rPr>
          <w:spacing w:val="-19"/>
        </w:rPr>
        <w:t> </w:t>
      </w:r>
      <w:r>
        <w:rPr/>
        <w:t>actual</w:t>
      </w:r>
      <w:r>
        <w:rPr>
          <w:spacing w:val="-18"/>
        </w:rPr>
        <w:t> </w:t>
      </w:r>
      <w:r>
        <w:rPr/>
        <w:t>prejudice</w:t>
      </w:r>
      <w:r>
        <w:rPr>
          <w:spacing w:val="-19"/>
        </w:rPr>
        <w:t> </w:t>
      </w:r>
      <w:r>
        <w:rPr/>
        <w:t>of</w:t>
      </w:r>
      <w:r>
        <w:rPr>
          <w:spacing w:val="-19"/>
        </w:rPr>
        <w:t> </w:t>
      </w:r>
      <w:r>
        <w:rPr/>
        <w:t>the</w:t>
      </w:r>
      <w:r>
        <w:rPr>
          <w:spacing w:val="-24"/>
        </w:rPr>
        <w:t> </w:t>
      </w:r>
      <w:r>
        <w:rPr/>
        <w:t>venire</w:t>
      </w:r>
      <w:r>
        <w:rPr>
          <w:spacing w:val="-21"/>
        </w:rPr>
        <w:t> </w:t>
      </w:r>
      <w:r>
        <w:rPr/>
        <w:t>members.</w:t>
      </w:r>
      <w:r>
        <w:rPr>
          <w:position w:val="9"/>
          <w:sz w:val="14"/>
        </w:rPr>
        <w:t>154</w:t>
      </w:r>
      <w:r>
        <w:rPr>
          <w:spacing w:val="13"/>
          <w:position w:val="9"/>
          <w:sz w:val="14"/>
        </w:rPr>
        <w:t> </w:t>
      </w:r>
      <w:r>
        <w:rPr>
          <w:spacing w:val="-3"/>
        </w:rPr>
        <w:t>It</w:t>
      </w:r>
      <w:r>
        <w:rPr>
          <w:spacing w:val="-19"/>
        </w:rPr>
        <w:t> </w:t>
      </w:r>
      <w:r>
        <w:rPr/>
        <w:t>is</w:t>
      </w:r>
      <w:r>
        <w:rPr>
          <w:spacing w:val="-21"/>
        </w:rPr>
        <w:t> </w:t>
      </w:r>
      <w:r>
        <w:rPr/>
        <w:t>not</w:t>
      </w:r>
      <w:r>
        <w:rPr>
          <w:spacing w:val="-19"/>
        </w:rPr>
        <w:t> </w:t>
      </w:r>
      <w:r>
        <w:rPr/>
        <w:t>necessary</w:t>
      </w:r>
      <w:r>
        <w:rPr>
          <w:spacing w:val="-30"/>
        </w:rPr>
        <w:t> </w:t>
      </w:r>
      <w:r>
        <w:rPr/>
        <w:t>for</w:t>
      </w:r>
      <w:r>
        <w:rPr>
          <w:spacing w:val="-16"/>
        </w:rPr>
        <w:t> </w:t>
      </w:r>
      <w:r>
        <w:rPr/>
        <w:t>the</w:t>
      </w:r>
      <w:r>
        <w:rPr>
          <w:spacing w:val="-20"/>
        </w:rPr>
        <w:t> </w:t>
      </w:r>
      <w:r>
        <w:rPr/>
        <w:t>jurors</w:t>
      </w:r>
      <w:r>
        <w:rPr>
          <w:spacing w:val="-16"/>
        </w:rPr>
        <w:t> </w:t>
      </w:r>
      <w:r>
        <w:rPr/>
        <w:t>to</w:t>
      </w:r>
      <w:r>
        <w:rPr>
          <w:spacing w:val="-19"/>
        </w:rPr>
        <w:t> </w:t>
      </w:r>
      <w:r>
        <w:rPr/>
        <w:t>be</w:t>
      </w:r>
      <w:r>
        <w:rPr>
          <w:spacing w:val="-20"/>
        </w:rPr>
        <w:t> </w:t>
      </w:r>
      <w:r>
        <w:rPr/>
        <w:t>totally ignorant</w:t>
      </w:r>
      <w:r>
        <w:rPr>
          <w:spacing w:val="-19"/>
        </w:rPr>
        <w:t> </w:t>
      </w:r>
      <w:r>
        <w:rPr/>
        <w:t>of</w:t>
      </w:r>
      <w:r>
        <w:rPr>
          <w:spacing w:val="-18"/>
        </w:rPr>
        <w:t> </w:t>
      </w:r>
      <w:r>
        <w:rPr/>
        <w:t>the</w:t>
      </w:r>
      <w:r>
        <w:rPr>
          <w:spacing w:val="-18"/>
        </w:rPr>
        <w:t> </w:t>
      </w:r>
      <w:r>
        <w:rPr/>
        <w:t>case</w:t>
      </w:r>
      <w:r>
        <w:rPr>
          <w:spacing w:val="-19"/>
        </w:rPr>
        <w:t> </w:t>
      </w:r>
      <w:r>
        <w:rPr/>
        <w:t>or</w:t>
      </w:r>
      <w:r>
        <w:rPr>
          <w:spacing w:val="-21"/>
        </w:rPr>
        <w:t> </w:t>
      </w:r>
      <w:r>
        <w:rPr/>
        <w:t>to</w:t>
      </w:r>
      <w:r>
        <w:rPr>
          <w:spacing w:val="-18"/>
        </w:rPr>
        <w:t> </w:t>
      </w:r>
      <w:r>
        <w:rPr/>
        <w:t>be</w:t>
      </w:r>
      <w:r>
        <w:rPr>
          <w:spacing w:val="-18"/>
        </w:rPr>
        <w:t> </w:t>
      </w:r>
      <w:r>
        <w:rPr/>
        <w:t>wholly</w:t>
      </w:r>
      <w:r>
        <w:rPr>
          <w:spacing w:val="-26"/>
        </w:rPr>
        <w:t> </w:t>
      </w:r>
      <w:r>
        <w:rPr/>
        <w:t>free</w:t>
      </w:r>
      <w:r>
        <w:rPr>
          <w:spacing w:val="-18"/>
        </w:rPr>
        <w:t> </w:t>
      </w:r>
      <w:r>
        <w:rPr/>
        <w:t>from</w:t>
      </w:r>
      <w:r>
        <w:rPr>
          <w:spacing w:val="-18"/>
        </w:rPr>
        <w:t> </w:t>
      </w:r>
      <w:r>
        <w:rPr/>
        <w:t>any</w:t>
      </w:r>
      <w:r>
        <w:rPr>
          <w:spacing w:val="-28"/>
        </w:rPr>
        <w:t> </w:t>
      </w:r>
      <w:r>
        <w:rPr/>
        <w:t>exposure</w:t>
      </w:r>
      <w:r>
        <w:rPr>
          <w:spacing w:val="-21"/>
        </w:rPr>
        <w:t> </w:t>
      </w:r>
      <w:r>
        <w:rPr/>
        <w:t>to</w:t>
      </w:r>
      <w:r>
        <w:rPr>
          <w:spacing w:val="-19"/>
        </w:rPr>
        <w:t> </w:t>
      </w:r>
      <w:r>
        <w:rPr/>
        <w:t>pretrial</w:t>
      </w:r>
      <w:r>
        <w:rPr>
          <w:spacing w:val="-23"/>
        </w:rPr>
        <w:t> </w:t>
      </w:r>
      <w:r>
        <w:rPr/>
        <w:t>publicity,</w:t>
      </w:r>
      <w:r>
        <w:rPr>
          <w:spacing w:val="-18"/>
        </w:rPr>
        <w:t> </w:t>
      </w:r>
      <w:r>
        <w:rPr/>
        <w:t>however,</w:t>
      </w:r>
      <w:r>
        <w:rPr>
          <w:spacing w:val="-18"/>
        </w:rPr>
        <w:t> </w:t>
      </w:r>
      <w:r>
        <w:rPr/>
        <w:t>as</w:t>
      </w:r>
      <w:r>
        <w:rPr>
          <w:spacing w:val="-19"/>
        </w:rPr>
        <w:t> </w:t>
      </w:r>
      <w:r>
        <w:rPr/>
        <w:t>long</w:t>
      </w:r>
      <w:r>
        <w:rPr>
          <w:spacing w:val="-22"/>
        </w:rPr>
        <w:t> </w:t>
      </w:r>
      <w:r>
        <w:rPr/>
        <w:t>as</w:t>
      </w:r>
      <w:r>
        <w:rPr>
          <w:spacing w:val="-18"/>
        </w:rPr>
        <w:t> </w:t>
      </w:r>
      <w:r>
        <w:rPr/>
        <w:t>they can lay aside their opinions and render a verdict based on the evidence. </w:t>
      </w:r>
      <w:r>
        <w:rPr>
          <w:i/>
        </w:rPr>
        <w:t>Irvin v. Dowd</w:t>
      </w:r>
      <w:r>
        <w:rPr/>
        <w:t>, 366 U.S. 717, 722-23 (1961). Actual prejudice may be shown if a large percentage of the prospective jurors are dismissed for cause because that demonstrates a pattern of prejudice that gives little weight to the remaining jurors’ assurances of impartiality. </w:t>
      </w:r>
      <w:r>
        <w:rPr>
          <w:i/>
        </w:rPr>
        <w:t>See id. </w:t>
      </w:r>
      <w:r>
        <w:rPr/>
        <w:t>at 727 (prejudice where 62% of potential jurors dismissed for</w:t>
      </w:r>
      <w:r>
        <w:rPr>
          <w:spacing w:val="-3"/>
        </w:rPr>
        <w:t> </w:t>
      </w:r>
      <w:r>
        <w:rPr/>
        <w:t>cause).</w:t>
      </w:r>
      <w:r>
        <w:rPr>
          <w:position w:val="10"/>
          <w:sz w:val="14"/>
        </w:rPr>
        <w:t>155</w:t>
      </w:r>
    </w:p>
    <w:p>
      <w:pPr>
        <w:pStyle w:val="BodyText"/>
        <w:spacing w:before="5"/>
        <w:rPr>
          <w:sz w:val="18"/>
        </w:rPr>
      </w:pPr>
    </w:p>
    <w:p>
      <w:pPr>
        <w:pStyle w:val="BodyText"/>
        <w:spacing w:before="71"/>
        <w:ind w:left="1180"/>
      </w:pPr>
      <w:r>
        <w:rPr/>
        <w:t>The</w:t>
      </w:r>
      <w:r>
        <w:rPr>
          <w:spacing w:val="-10"/>
        </w:rPr>
        <w:t> </w:t>
      </w:r>
      <w:r>
        <w:rPr/>
        <w:t>burden</w:t>
      </w:r>
      <w:r>
        <w:rPr>
          <w:spacing w:val="-10"/>
        </w:rPr>
        <w:t> </w:t>
      </w:r>
      <w:r>
        <w:rPr/>
        <w:t>is</w:t>
      </w:r>
      <w:r>
        <w:rPr>
          <w:spacing w:val="-7"/>
        </w:rPr>
        <w:t> </w:t>
      </w:r>
      <w:r>
        <w:rPr/>
        <w:t>on</w:t>
      </w:r>
      <w:r>
        <w:rPr>
          <w:spacing w:val="-9"/>
        </w:rPr>
        <w:t> </w:t>
      </w:r>
      <w:r>
        <w:rPr/>
        <w:t>the</w:t>
      </w:r>
      <w:r>
        <w:rPr>
          <w:spacing w:val="-10"/>
        </w:rPr>
        <w:t> </w:t>
      </w:r>
      <w:r>
        <w:rPr/>
        <w:t>defendant</w:t>
      </w:r>
      <w:r>
        <w:rPr>
          <w:spacing w:val="-10"/>
        </w:rPr>
        <w:t> </w:t>
      </w:r>
      <w:r>
        <w:rPr/>
        <w:t>to</w:t>
      </w:r>
      <w:r>
        <w:rPr>
          <w:spacing w:val="-10"/>
        </w:rPr>
        <w:t> </w:t>
      </w:r>
      <w:r>
        <w:rPr/>
        <w:t>establish</w:t>
      </w:r>
      <w:r>
        <w:rPr>
          <w:spacing w:val="-9"/>
        </w:rPr>
        <w:t> </w:t>
      </w:r>
      <w:r>
        <w:rPr/>
        <w:t>prejudice.</w:t>
      </w:r>
      <w:r>
        <w:rPr>
          <w:position w:val="10"/>
          <w:sz w:val="14"/>
        </w:rPr>
        <w:t>156   </w:t>
      </w:r>
      <w:r>
        <w:rPr/>
        <w:t>Probably</w:t>
      </w:r>
      <w:r>
        <w:rPr>
          <w:spacing w:val="-15"/>
        </w:rPr>
        <w:t> </w:t>
      </w:r>
      <w:r>
        <w:rPr/>
        <w:t>the</w:t>
      </w:r>
      <w:r>
        <w:rPr>
          <w:spacing w:val="-8"/>
        </w:rPr>
        <w:t> </w:t>
      </w:r>
      <w:r>
        <w:rPr/>
        <w:t>most</w:t>
      </w:r>
      <w:r>
        <w:rPr>
          <w:spacing w:val="-8"/>
        </w:rPr>
        <w:t> </w:t>
      </w:r>
      <w:r>
        <w:rPr/>
        <w:t>important</w:t>
      </w:r>
      <w:r>
        <w:rPr>
          <w:spacing w:val="-8"/>
        </w:rPr>
        <w:t> </w:t>
      </w:r>
      <w:r>
        <w:rPr/>
        <w:t>evidence</w:t>
      </w:r>
    </w:p>
    <w:p>
      <w:pPr>
        <w:pStyle w:val="BodyText"/>
        <w:spacing w:line="242" w:lineRule="auto" w:before="8"/>
        <w:ind w:left="460" w:right="116"/>
        <w:jc w:val="both"/>
      </w:pPr>
      <w:r>
        <w:rPr/>
        <w:t>in support of a motion for change of venue based on pretrial publicity is a compendium of the press coverage.</w:t>
      </w:r>
      <w:r>
        <w:rPr>
          <w:position w:val="10"/>
          <w:sz w:val="14"/>
        </w:rPr>
        <w:t>157</w:t>
      </w:r>
      <w:r>
        <w:rPr>
          <w:spacing w:val="9"/>
          <w:position w:val="10"/>
          <w:sz w:val="14"/>
        </w:rPr>
        <w:t> </w:t>
      </w:r>
      <w:r>
        <w:rPr/>
        <w:t>But</w:t>
      </w:r>
      <w:r>
        <w:rPr>
          <w:spacing w:val="-22"/>
        </w:rPr>
        <w:t> </w:t>
      </w:r>
      <w:r>
        <w:rPr/>
        <w:t>other</w:t>
      </w:r>
      <w:r>
        <w:rPr>
          <w:spacing w:val="-22"/>
        </w:rPr>
        <w:t> </w:t>
      </w:r>
      <w:r>
        <w:rPr/>
        <w:t>evidence</w:t>
      </w:r>
      <w:r>
        <w:rPr>
          <w:spacing w:val="-22"/>
        </w:rPr>
        <w:t> </w:t>
      </w:r>
      <w:r>
        <w:rPr/>
        <w:t>will</w:t>
      </w:r>
      <w:r>
        <w:rPr>
          <w:spacing w:val="-22"/>
        </w:rPr>
        <w:t> </w:t>
      </w:r>
      <w:r>
        <w:rPr/>
        <w:t>often</w:t>
      </w:r>
      <w:r>
        <w:rPr>
          <w:spacing w:val="-22"/>
        </w:rPr>
        <w:t> </w:t>
      </w:r>
      <w:r>
        <w:rPr/>
        <w:t>be</w:t>
      </w:r>
      <w:r>
        <w:rPr>
          <w:spacing w:val="-22"/>
        </w:rPr>
        <w:t> </w:t>
      </w:r>
      <w:r>
        <w:rPr/>
        <w:t>useful</w:t>
      </w:r>
      <w:r>
        <w:rPr>
          <w:spacing w:val="-22"/>
        </w:rPr>
        <w:t> </w:t>
      </w:r>
      <w:r>
        <w:rPr/>
        <w:t>as</w:t>
      </w:r>
      <w:r>
        <w:rPr>
          <w:spacing w:val="-22"/>
        </w:rPr>
        <w:t> </w:t>
      </w:r>
      <w:r>
        <w:rPr/>
        <w:t>well.</w:t>
      </w:r>
      <w:r>
        <w:rPr>
          <w:spacing w:val="15"/>
        </w:rPr>
        <w:t> </w:t>
      </w:r>
      <w:r>
        <w:rPr>
          <w:i/>
        </w:rPr>
        <w:t>See,</w:t>
      </w:r>
      <w:r>
        <w:rPr>
          <w:i/>
          <w:spacing w:val="-21"/>
        </w:rPr>
        <w:t> </w:t>
      </w:r>
      <w:r>
        <w:rPr>
          <w:i/>
        </w:rPr>
        <w:t>e.g.,</w:t>
      </w:r>
      <w:r>
        <w:rPr>
          <w:i/>
          <w:spacing w:val="-21"/>
        </w:rPr>
        <w:t> </w:t>
      </w:r>
      <w:r>
        <w:rPr>
          <w:i/>
        </w:rPr>
        <w:t>Campa</w:t>
      </w:r>
      <w:r>
        <w:rPr/>
        <w:t>,</w:t>
      </w:r>
      <w:r>
        <w:rPr>
          <w:spacing w:val="-22"/>
        </w:rPr>
        <w:t> </w:t>
      </w:r>
      <w:r>
        <w:rPr/>
        <w:t>459</w:t>
      </w:r>
      <w:r>
        <w:rPr>
          <w:spacing w:val="-21"/>
        </w:rPr>
        <w:t> </w:t>
      </w:r>
      <w:r>
        <w:rPr/>
        <w:t>F.3d</w:t>
      </w:r>
      <w:r>
        <w:rPr>
          <w:spacing w:val="-21"/>
        </w:rPr>
        <w:t> </w:t>
      </w:r>
      <w:r>
        <w:rPr/>
        <w:t>at</w:t>
      </w:r>
      <w:r>
        <w:rPr>
          <w:spacing w:val="-21"/>
        </w:rPr>
        <w:t> </w:t>
      </w:r>
      <w:r>
        <w:rPr/>
        <w:t>1127-29</w:t>
      </w:r>
      <w:r>
        <w:rPr>
          <w:spacing w:val="-21"/>
        </w:rPr>
        <w:t> </w:t>
      </w:r>
      <w:r>
        <w:rPr/>
        <w:t>(trial court</w:t>
      </w:r>
      <w:r>
        <w:rPr>
          <w:spacing w:val="-23"/>
        </w:rPr>
        <w:t> </w:t>
      </w:r>
      <w:r>
        <w:rPr/>
        <w:t>granted</w:t>
      </w:r>
      <w:r>
        <w:rPr>
          <w:spacing w:val="-20"/>
        </w:rPr>
        <w:t> </w:t>
      </w:r>
      <w:r>
        <w:rPr/>
        <w:t>defense</w:t>
      </w:r>
      <w:r>
        <w:rPr>
          <w:spacing w:val="-20"/>
        </w:rPr>
        <w:t> </w:t>
      </w:r>
      <w:r>
        <w:rPr/>
        <w:t>funds</w:t>
      </w:r>
      <w:r>
        <w:rPr>
          <w:spacing w:val="-20"/>
        </w:rPr>
        <w:t> </w:t>
      </w:r>
      <w:r>
        <w:rPr/>
        <w:t>to</w:t>
      </w:r>
      <w:r>
        <w:rPr>
          <w:spacing w:val="-20"/>
        </w:rPr>
        <w:t> </w:t>
      </w:r>
      <w:r>
        <w:rPr/>
        <w:t>retain</w:t>
      </w:r>
      <w:r>
        <w:rPr>
          <w:spacing w:val="-20"/>
        </w:rPr>
        <w:t> </w:t>
      </w:r>
      <w:r>
        <w:rPr/>
        <w:t>a</w:t>
      </w:r>
      <w:r>
        <w:rPr>
          <w:spacing w:val="-20"/>
        </w:rPr>
        <w:t> </w:t>
      </w:r>
      <w:r>
        <w:rPr/>
        <w:t>psychology</w:t>
      </w:r>
      <w:r>
        <w:rPr>
          <w:spacing w:val="-25"/>
        </w:rPr>
        <w:t> </w:t>
      </w:r>
      <w:r>
        <w:rPr/>
        <w:t>professor</w:t>
      </w:r>
      <w:r>
        <w:rPr>
          <w:spacing w:val="-20"/>
        </w:rPr>
        <w:t> </w:t>
      </w:r>
      <w:r>
        <w:rPr/>
        <w:t>to</w:t>
      </w:r>
      <w:r>
        <w:rPr>
          <w:spacing w:val="-20"/>
        </w:rPr>
        <w:t> </w:t>
      </w:r>
      <w:r>
        <w:rPr/>
        <w:t>conduct</w:t>
      </w:r>
      <w:r>
        <w:rPr>
          <w:spacing w:val="-20"/>
        </w:rPr>
        <w:t> </w:t>
      </w:r>
      <w:r>
        <w:rPr/>
        <w:t>a</w:t>
      </w:r>
      <w:r>
        <w:rPr>
          <w:spacing w:val="-20"/>
        </w:rPr>
        <w:t> </w:t>
      </w:r>
      <w:r>
        <w:rPr/>
        <w:t>poll</w:t>
      </w:r>
      <w:r>
        <w:rPr>
          <w:spacing w:val="-20"/>
        </w:rPr>
        <w:t> </w:t>
      </w:r>
      <w:r>
        <w:rPr/>
        <w:t>of</w:t>
      </w:r>
      <w:r>
        <w:rPr>
          <w:spacing w:val="-23"/>
        </w:rPr>
        <w:t> </w:t>
      </w:r>
      <w:r>
        <w:rPr/>
        <w:t>a</w:t>
      </w:r>
      <w:r>
        <w:rPr>
          <w:spacing w:val="-23"/>
        </w:rPr>
        <w:t> </w:t>
      </w:r>
      <w:r>
        <w:rPr/>
        <w:t>representative</w:t>
      </w:r>
      <w:r>
        <w:rPr>
          <w:spacing w:val="-22"/>
        </w:rPr>
        <w:t> </w:t>
      </w:r>
      <w:r>
        <w:rPr/>
        <w:t>sample</w:t>
      </w:r>
    </w:p>
    <w:p>
      <w:pPr>
        <w:pStyle w:val="BodyText"/>
        <w:rPr>
          <w:sz w:val="20"/>
        </w:rPr>
      </w:pPr>
    </w:p>
    <w:p>
      <w:pPr>
        <w:pStyle w:val="BodyText"/>
        <w:rPr>
          <w:sz w:val="20"/>
        </w:rPr>
      </w:pPr>
    </w:p>
    <w:p>
      <w:pPr>
        <w:pStyle w:val="BodyText"/>
        <w:spacing w:before="11"/>
        <w:rPr>
          <w:sz w:val="18"/>
        </w:rPr>
      </w:pPr>
      <w:r>
        <w:rPr/>
        <w:pict>
          <v:line style="position:absolute;mso-position-horizontal-relative:page;mso-position-vertical-relative:paragraph;z-index:-184;mso-wrap-distance-left:0;mso-wrap-distance-right:0" from="72pt,13.316548pt" to="215.88pt,13.316548pt" stroked="true" strokeweight=".84pt" strokecolor="#000000">
            <v:stroke dashstyle="solid"/>
            <w10:wrap type="topAndBottom"/>
          </v:line>
        </w:pict>
      </w:r>
    </w:p>
    <w:p>
      <w:pPr>
        <w:pStyle w:val="BodyText"/>
        <w:spacing w:before="5"/>
        <w:rPr>
          <w:sz w:val="11"/>
        </w:rPr>
      </w:pPr>
    </w:p>
    <w:p>
      <w:pPr>
        <w:spacing w:before="72"/>
        <w:ind w:left="1180" w:right="0" w:firstLine="0"/>
        <w:jc w:val="left"/>
        <w:rPr>
          <w:sz w:val="22"/>
        </w:rPr>
      </w:pPr>
      <w:r>
        <w:rPr>
          <w:position w:val="9"/>
          <w:sz w:val="12"/>
        </w:rPr>
        <w:t>151 </w:t>
      </w:r>
      <w:r>
        <w:rPr>
          <w:i/>
          <w:sz w:val="22"/>
        </w:rPr>
        <w:t>See, e.g.</w:t>
      </w:r>
      <w:r>
        <w:rPr>
          <w:sz w:val="22"/>
        </w:rPr>
        <w:t>, </w:t>
      </w:r>
      <w:r>
        <w:rPr>
          <w:i/>
          <w:sz w:val="22"/>
        </w:rPr>
        <w:t>Blom</w:t>
      </w:r>
      <w:r>
        <w:rPr>
          <w:sz w:val="22"/>
        </w:rPr>
        <w:t>, 242 F.3d at 804.</w:t>
      </w:r>
    </w:p>
    <w:p>
      <w:pPr>
        <w:pStyle w:val="BodyText"/>
        <w:spacing w:before="1"/>
        <w:rPr>
          <w:sz w:val="15"/>
        </w:rPr>
      </w:pPr>
    </w:p>
    <w:p>
      <w:pPr>
        <w:spacing w:line="244" w:lineRule="auto" w:before="73"/>
        <w:ind w:left="460" w:right="115" w:firstLine="720"/>
        <w:jc w:val="both"/>
        <w:rPr>
          <w:sz w:val="22"/>
        </w:rPr>
      </w:pPr>
      <w:r>
        <w:rPr>
          <w:spacing w:val="4"/>
          <w:position w:val="9"/>
          <w:sz w:val="12"/>
        </w:rPr>
        <w:t>152</w:t>
      </w:r>
      <w:r>
        <w:rPr>
          <w:spacing w:val="5"/>
          <w:position w:val="9"/>
          <w:sz w:val="12"/>
        </w:rPr>
        <w:t> </w:t>
      </w:r>
      <w:r>
        <w:rPr>
          <w:i/>
          <w:sz w:val="22"/>
        </w:rPr>
        <w:t>Campa</w:t>
      </w:r>
      <w:r>
        <w:rPr>
          <w:sz w:val="22"/>
        </w:rPr>
        <w:t>,</w:t>
      </w:r>
      <w:r>
        <w:rPr>
          <w:spacing w:val="-5"/>
          <w:sz w:val="22"/>
        </w:rPr>
        <w:t> </w:t>
      </w:r>
      <w:r>
        <w:rPr>
          <w:sz w:val="22"/>
        </w:rPr>
        <w:t>459</w:t>
      </w:r>
      <w:r>
        <w:rPr>
          <w:spacing w:val="-8"/>
          <w:sz w:val="22"/>
        </w:rPr>
        <w:t> </w:t>
      </w:r>
      <w:r>
        <w:rPr>
          <w:sz w:val="22"/>
        </w:rPr>
        <w:t>F.3d</w:t>
      </w:r>
      <w:r>
        <w:rPr>
          <w:spacing w:val="-8"/>
          <w:sz w:val="22"/>
        </w:rPr>
        <w:t> </w:t>
      </w:r>
      <w:r>
        <w:rPr>
          <w:sz w:val="22"/>
        </w:rPr>
        <w:t>at</w:t>
      </w:r>
      <w:r>
        <w:rPr>
          <w:spacing w:val="-3"/>
          <w:sz w:val="22"/>
        </w:rPr>
        <w:t> </w:t>
      </w:r>
      <w:r>
        <w:rPr>
          <w:sz w:val="22"/>
        </w:rPr>
        <w:t>1143;</w:t>
      </w:r>
      <w:r>
        <w:rPr>
          <w:spacing w:val="-8"/>
          <w:sz w:val="22"/>
        </w:rPr>
        <w:t> </w:t>
      </w:r>
      <w:r>
        <w:rPr>
          <w:i/>
          <w:sz w:val="22"/>
        </w:rPr>
        <w:t>Goss</w:t>
      </w:r>
      <w:r>
        <w:rPr>
          <w:sz w:val="22"/>
        </w:rPr>
        <w:t>,</w:t>
      </w:r>
      <w:r>
        <w:rPr>
          <w:spacing w:val="-6"/>
          <w:sz w:val="22"/>
        </w:rPr>
        <w:t> </w:t>
      </w:r>
      <w:r>
        <w:rPr>
          <w:sz w:val="22"/>
        </w:rPr>
        <w:t>439</w:t>
      </w:r>
      <w:r>
        <w:rPr>
          <w:spacing w:val="-7"/>
          <w:sz w:val="22"/>
        </w:rPr>
        <w:t> </w:t>
      </w:r>
      <w:r>
        <w:rPr>
          <w:sz w:val="22"/>
        </w:rPr>
        <w:t>F.3d</w:t>
      </w:r>
      <w:r>
        <w:rPr>
          <w:spacing w:val="-8"/>
          <w:sz w:val="22"/>
        </w:rPr>
        <w:t> </w:t>
      </w:r>
      <w:r>
        <w:rPr>
          <w:sz w:val="22"/>
        </w:rPr>
        <w:t>at</w:t>
      </w:r>
      <w:r>
        <w:rPr>
          <w:spacing w:val="-4"/>
          <w:sz w:val="22"/>
        </w:rPr>
        <w:t> </w:t>
      </w:r>
      <w:r>
        <w:rPr>
          <w:sz w:val="22"/>
        </w:rPr>
        <w:t>629;</w:t>
      </w:r>
      <w:r>
        <w:rPr>
          <w:spacing w:val="-5"/>
          <w:sz w:val="22"/>
        </w:rPr>
        <w:t> </w:t>
      </w:r>
      <w:r>
        <w:rPr>
          <w:i/>
          <w:sz w:val="22"/>
        </w:rPr>
        <w:t>Randolph</w:t>
      </w:r>
      <w:r>
        <w:rPr>
          <w:i/>
          <w:spacing w:val="-7"/>
          <w:sz w:val="22"/>
        </w:rPr>
        <w:t> </w:t>
      </w:r>
      <w:r>
        <w:rPr>
          <w:i/>
          <w:sz w:val="22"/>
        </w:rPr>
        <w:t>v.</w:t>
      </w:r>
      <w:r>
        <w:rPr>
          <w:i/>
          <w:spacing w:val="-8"/>
          <w:sz w:val="22"/>
        </w:rPr>
        <w:t> </w:t>
      </w:r>
      <w:r>
        <w:rPr>
          <w:i/>
          <w:sz w:val="22"/>
        </w:rPr>
        <w:t>California</w:t>
      </w:r>
      <w:r>
        <w:rPr>
          <w:sz w:val="22"/>
        </w:rPr>
        <w:t>,</w:t>
      </w:r>
      <w:r>
        <w:rPr>
          <w:spacing w:val="-5"/>
          <w:sz w:val="22"/>
        </w:rPr>
        <w:t> </w:t>
      </w:r>
      <w:r>
        <w:rPr>
          <w:sz w:val="22"/>
        </w:rPr>
        <w:t>380</w:t>
      </w:r>
      <w:r>
        <w:rPr>
          <w:spacing w:val="-8"/>
          <w:sz w:val="22"/>
        </w:rPr>
        <w:t> </w:t>
      </w:r>
      <w:r>
        <w:rPr>
          <w:sz w:val="22"/>
        </w:rPr>
        <w:t>F.3d</w:t>
      </w:r>
      <w:r>
        <w:rPr>
          <w:spacing w:val="-8"/>
          <w:sz w:val="22"/>
        </w:rPr>
        <w:t> </w:t>
      </w:r>
      <w:r>
        <w:rPr>
          <w:sz w:val="22"/>
        </w:rPr>
        <w:t>1133,</w:t>
      </w:r>
      <w:r>
        <w:rPr>
          <w:spacing w:val="-7"/>
          <w:sz w:val="22"/>
        </w:rPr>
        <w:t> </w:t>
      </w:r>
      <w:r>
        <w:rPr>
          <w:sz w:val="22"/>
        </w:rPr>
        <w:t>1142</w:t>
      </w:r>
      <w:r>
        <w:rPr>
          <w:spacing w:val="-7"/>
          <w:sz w:val="22"/>
        </w:rPr>
        <w:t> </w:t>
      </w:r>
      <w:r>
        <w:rPr>
          <w:sz w:val="22"/>
        </w:rPr>
        <w:t>(9th Cir. 2004); </w:t>
      </w:r>
      <w:r>
        <w:rPr>
          <w:i/>
          <w:sz w:val="22"/>
        </w:rPr>
        <w:t>Higgs</w:t>
      </w:r>
      <w:r>
        <w:rPr>
          <w:sz w:val="22"/>
        </w:rPr>
        <w:t>, 353 F.3d at 307-08; </w:t>
      </w:r>
      <w:r>
        <w:rPr>
          <w:i/>
          <w:sz w:val="22"/>
        </w:rPr>
        <w:t>Nelson</w:t>
      </w:r>
      <w:r>
        <w:rPr>
          <w:sz w:val="22"/>
        </w:rPr>
        <w:t>, 347 F.3d at 707-08; </w:t>
      </w:r>
      <w:r>
        <w:rPr>
          <w:i/>
          <w:sz w:val="22"/>
        </w:rPr>
        <w:t>United States v. Lipscomb</w:t>
      </w:r>
      <w:r>
        <w:rPr>
          <w:sz w:val="22"/>
        </w:rPr>
        <w:t>, 299 F.3d 303, 344-45</w:t>
      </w:r>
      <w:r>
        <w:rPr>
          <w:spacing w:val="-8"/>
          <w:sz w:val="22"/>
        </w:rPr>
        <w:t> </w:t>
      </w:r>
      <w:r>
        <w:rPr>
          <w:sz w:val="22"/>
        </w:rPr>
        <w:t>(5th</w:t>
      </w:r>
      <w:r>
        <w:rPr>
          <w:spacing w:val="-7"/>
          <w:sz w:val="22"/>
        </w:rPr>
        <w:t> </w:t>
      </w:r>
      <w:r>
        <w:rPr>
          <w:sz w:val="22"/>
        </w:rPr>
        <w:t>Cir.</w:t>
      </w:r>
      <w:r>
        <w:rPr>
          <w:spacing w:val="-5"/>
          <w:sz w:val="22"/>
        </w:rPr>
        <w:t> </w:t>
      </w:r>
      <w:r>
        <w:rPr>
          <w:sz w:val="22"/>
        </w:rPr>
        <w:t>2002);</w:t>
      </w:r>
      <w:r>
        <w:rPr>
          <w:spacing w:val="-6"/>
          <w:sz w:val="22"/>
        </w:rPr>
        <w:t> </w:t>
      </w:r>
      <w:r>
        <w:rPr>
          <w:i/>
          <w:sz w:val="22"/>
        </w:rPr>
        <w:t>Flamer</w:t>
      </w:r>
      <w:r>
        <w:rPr>
          <w:i/>
          <w:spacing w:val="-4"/>
          <w:sz w:val="22"/>
        </w:rPr>
        <w:t> </w:t>
      </w:r>
      <w:r>
        <w:rPr>
          <w:i/>
          <w:sz w:val="22"/>
        </w:rPr>
        <w:t>v.</w:t>
      </w:r>
      <w:r>
        <w:rPr>
          <w:i/>
          <w:spacing w:val="-8"/>
          <w:sz w:val="22"/>
        </w:rPr>
        <w:t> </w:t>
      </w:r>
      <w:r>
        <w:rPr>
          <w:i/>
          <w:sz w:val="22"/>
        </w:rPr>
        <w:t>Delaware</w:t>
      </w:r>
      <w:r>
        <w:rPr>
          <w:sz w:val="22"/>
        </w:rPr>
        <w:t>,</w:t>
      </w:r>
      <w:r>
        <w:rPr>
          <w:spacing w:val="-7"/>
          <w:sz w:val="22"/>
        </w:rPr>
        <w:t> </w:t>
      </w:r>
      <w:r>
        <w:rPr>
          <w:sz w:val="22"/>
        </w:rPr>
        <w:t>68</w:t>
      </w:r>
      <w:r>
        <w:rPr>
          <w:spacing w:val="-8"/>
          <w:sz w:val="22"/>
        </w:rPr>
        <w:t> </w:t>
      </w:r>
      <w:r>
        <w:rPr>
          <w:sz w:val="22"/>
        </w:rPr>
        <w:t>F.3d</w:t>
      </w:r>
      <w:r>
        <w:rPr>
          <w:spacing w:val="-9"/>
          <w:sz w:val="22"/>
        </w:rPr>
        <w:t> </w:t>
      </w:r>
      <w:r>
        <w:rPr>
          <w:sz w:val="22"/>
        </w:rPr>
        <w:t>736,</w:t>
      </w:r>
      <w:r>
        <w:rPr>
          <w:spacing w:val="-8"/>
          <w:sz w:val="22"/>
        </w:rPr>
        <w:t> </w:t>
      </w:r>
      <w:r>
        <w:rPr>
          <w:sz w:val="22"/>
        </w:rPr>
        <w:t>754</w:t>
      </w:r>
      <w:r>
        <w:rPr>
          <w:spacing w:val="-7"/>
          <w:sz w:val="22"/>
        </w:rPr>
        <w:t> </w:t>
      </w:r>
      <w:r>
        <w:rPr>
          <w:sz w:val="22"/>
        </w:rPr>
        <w:t>(3d</w:t>
      </w:r>
      <w:r>
        <w:rPr>
          <w:spacing w:val="-7"/>
          <w:sz w:val="22"/>
        </w:rPr>
        <w:t> </w:t>
      </w:r>
      <w:r>
        <w:rPr>
          <w:sz w:val="22"/>
        </w:rPr>
        <w:t>Cir.</w:t>
      </w:r>
      <w:r>
        <w:rPr>
          <w:spacing w:val="-3"/>
          <w:sz w:val="22"/>
        </w:rPr>
        <w:t> </w:t>
      </w:r>
      <w:r>
        <w:rPr>
          <w:sz w:val="22"/>
        </w:rPr>
        <w:t>1995);</w:t>
      </w:r>
      <w:r>
        <w:rPr>
          <w:spacing w:val="-4"/>
          <w:sz w:val="22"/>
        </w:rPr>
        <w:t> </w:t>
      </w:r>
      <w:r>
        <w:rPr>
          <w:i/>
          <w:sz w:val="22"/>
        </w:rPr>
        <w:t>United</w:t>
      </w:r>
      <w:r>
        <w:rPr>
          <w:i/>
          <w:spacing w:val="-8"/>
          <w:sz w:val="22"/>
        </w:rPr>
        <w:t> </w:t>
      </w:r>
      <w:r>
        <w:rPr>
          <w:i/>
          <w:sz w:val="22"/>
        </w:rPr>
        <w:t>States</w:t>
      </w:r>
      <w:r>
        <w:rPr>
          <w:i/>
          <w:spacing w:val="-5"/>
          <w:sz w:val="22"/>
        </w:rPr>
        <w:t> </w:t>
      </w:r>
      <w:r>
        <w:rPr>
          <w:i/>
          <w:sz w:val="22"/>
        </w:rPr>
        <w:t>v.</w:t>
      </w:r>
      <w:r>
        <w:rPr>
          <w:i/>
          <w:spacing w:val="-4"/>
          <w:sz w:val="22"/>
        </w:rPr>
        <w:t> </w:t>
      </w:r>
      <w:r>
        <w:rPr>
          <w:i/>
          <w:sz w:val="22"/>
        </w:rPr>
        <w:t>Garza</w:t>
      </w:r>
      <w:r>
        <w:rPr>
          <w:sz w:val="22"/>
        </w:rPr>
        <w:t>,</w:t>
      </w:r>
      <w:r>
        <w:rPr>
          <w:spacing w:val="-5"/>
          <w:sz w:val="22"/>
        </w:rPr>
        <w:t> </w:t>
      </w:r>
      <w:r>
        <w:rPr>
          <w:sz w:val="22"/>
        </w:rPr>
        <w:t>664</w:t>
      </w:r>
      <w:r>
        <w:rPr>
          <w:spacing w:val="-6"/>
          <w:sz w:val="22"/>
        </w:rPr>
        <w:t> </w:t>
      </w:r>
      <w:r>
        <w:rPr>
          <w:sz w:val="22"/>
        </w:rPr>
        <w:t>F.2d 135, 138 n.1 (7th Cir.</w:t>
      </w:r>
      <w:r>
        <w:rPr>
          <w:spacing w:val="4"/>
          <w:sz w:val="22"/>
        </w:rPr>
        <w:t> </w:t>
      </w:r>
      <w:r>
        <w:rPr>
          <w:sz w:val="22"/>
        </w:rPr>
        <w:t>1981).</w:t>
      </w:r>
    </w:p>
    <w:p>
      <w:pPr>
        <w:pStyle w:val="BodyText"/>
        <w:rPr>
          <w:sz w:val="15"/>
        </w:rPr>
      </w:pPr>
    </w:p>
    <w:p>
      <w:pPr>
        <w:spacing w:line="244" w:lineRule="auto" w:before="72"/>
        <w:ind w:left="460" w:right="115" w:firstLine="718"/>
        <w:jc w:val="both"/>
        <w:rPr>
          <w:sz w:val="22"/>
        </w:rPr>
      </w:pPr>
      <w:r>
        <w:rPr>
          <w:spacing w:val="4"/>
          <w:position w:val="9"/>
          <w:sz w:val="12"/>
        </w:rPr>
        <w:t>153</w:t>
      </w:r>
      <w:r>
        <w:rPr>
          <w:spacing w:val="21"/>
          <w:position w:val="9"/>
          <w:sz w:val="12"/>
        </w:rPr>
        <w:t> </w:t>
      </w:r>
      <w:r>
        <w:rPr>
          <w:i/>
          <w:sz w:val="22"/>
        </w:rPr>
        <w:t>See,</w:t>
      </w:r>
      <w:r>
        <w:rPr>
          <w:i/>
          <w:spacing w:val="-17"/>
          <w:sz w:val="22"/>
        </w:rPr>
        <w:t> </w:t>
      </w:r>
      <w:r>
        <w:rPr>
          <w:i/>
          <w:sz w:val="22"/>
        </w:rPr>
        <w:t>e.g.</w:t>
      </w:r>
      <w:r>
        <w:rPr>
          <w:sz w:val="22"/>
        </w:rPr>
        <w:t>,</w:t>
      </w:r>
      <w:r>
        <w:rPr>
          <w:spacing w:val="-16"/>
          <w:sz w:val="22"/>
        </w:rPr>
        <w:t> </w:t>
      </w:r>
      <w:r>
        <w:rPr>
          <w:i/>
          <w:sz w:val="22"/>
        </w:rPr>
        <w:t>Daniels</w:t>
      </w:r>
      <w:r>
        <w:rPr>
          <w:sz w:val="22"/>
        </w:rPr>
        <w:t>,</w:t>
      </w:r>
      <w:r>
        <w:rPr>
          <w:spacing w:val="-16"/>
          <w:sz w:val="22"/>
        </w:rPr>
        <w:t> </w:t>
      </w:r>
      <w:r>
        <w:rPr>
          <w:sz w:val="22"/>
        </w:rPr>
        <w:t>428</w:t>
      </w:r>
      <w:r>
        <w:rPr>
          <w:spacing w:val="-17"/>
          <w:sz w:val="22"/>
        </w:rPr>
        <w:t> </w:t>
      </w:r>
      <w:r>
        <w:rPr>
          <w:sz w:val="22"/>
        </w:rPr>
        <w:t>F.3d</w:t>
      </w:r>
      <w:r>
        <w:rPr>
          <w:spacing w:val="-16"/>
          <w:sz w:val="22"/>
        </w:rPr>
        <w:t> </w:t>
      </w:r>
      <w:r>
        <w:rPr>
          <w:sz w:val="22"/>
        </w:rPr>
        <w:t>at</w:t>
      </w:r>
      <w:r>
        <w:rPr>
          <w:spacing w:val="-14"/>
          <w:sz w:val="22"/>
        </w:rPr>
        <w:t> </w:t>
      </w:r>
      <w:r>
        <w:rPr>
          <w:sz w:val="22"/>
        </w:rPr>
        <w:t>1210-12;</w:t>
      </w:r>
      <w:r>
        <w:rPr>
          <w:spacing w:val="-17"/>
          <w:sz w:val="22"/>
        </w:rPr>
        <w:t> </w:t>
      </w:r>
      <w:r>
        <w:rPr>
          <w:i/>
          <w:sz w:val="22"/>
        </w:rPr>
        <w:t>United</w:t>
      </w:r>
      <w:r>
        <w:rPr>
          <w:i/>
          <w:spacing w:val="-18"/>
          <w:sz w:val="22"/>
        </w:rPr>
        <w:t> </w:t>
      </w:r>
      <w:r>
        <w:rPr>
          <w:i/>
          <w:sz w:val="22"/>
        </w:rPr>
        <w:t>States</w:t>
      </w:r>
      <w:r>
        <w:rPr>
          <w:i/>
          <w:spacing w:val="-15"/>
          <w:sz w:val="22"/>
        </w:rPr>
        <w:t> </w:t>
      </w:r>
      <w:r>
        <w:rPr>
          <w:i/>
          <w:sz w:val="22"/>
        </w:rPr>
        <w:t>v.</w:t>
      </w:r>
      <w:r>
        <w:rPr>
          <w:i/>
          <w:spacing w:val="-17"/>
          <w:sz w:val="22"/>
        </w:rPr>
        <w:t> </w:t>
      </w:r>
      <w:r>
        <w:rPr>
          <w:i/>
          <w:sz w:val="22"/>
        </w:rPr>
        <w:t>McVeigh</w:t>
      </w:r>
      <w:r>
        <w:rPr>
          <w:sz w:val="22"/>
        </w:rPr>
        <w:t>,</w:t>
      </w:r>
      <w:r>
        <w:rPr>
          <w:spacing w:val="-16"/>
          <w:sz w:val="22"/>
        </w:rPr>
        <w:t> </w:t>
      </w:r>
      <w:r>
        <w:rPr>
          <w:sz w:val="22"/>
        </w:rPr>
        <w:t>918</w:t>
      </w:r>
      <w:r>
        <w:rPr>
          <w:spacing w:val="-15"/>
          <w:sz w:val="22"/>
        </w:rPr>
        <w:t> </w:t>
      </w:r>
      <w:r>
        <w:rPr>
          <w:sz w:val="22"/>
        </w:rPr>
        <w:t>F.</w:t>
      </w:r>
      <w:r>
        <w:rPr>
          <w:spacing w:val="-16"/>
          <w:sz w:val="22"/>
        </w:rPr>
        <w:t> </w:t>
      </w:r>
      <w:r>
        <w:rPr>
          <w:sz w:val="22"/>
        </w:rPr>
        <w:t>Supp.</w:t>
      </w:r>
      <w:r>
        <w:rPr>
          <w:spacing w:val="-16"/>
          <w:sz w:val="22"/>
        </w:rPr>
        <w:t> </w:t>
      </w:r>
      <w:r>
        <w:rPr>
          <w:sz w:val="22"/>
        </w:rPr>
        <w:t>1467,</w:t>
      </w:r>
      <w:r>
        <w:rPr>
          <w:spacing w:val="-14"/>
          <w:sz w:val="22"/>
        </w:rPr>
        <w:t> </w:t>
      </w:r>
      <w:r>
        <w:rPr>
          <w:sz w:val="22"/>
        </w:rPr>
        <w:t>1469-74</w:t>
      </w:r>
      <w:r>
        <w:rPr>
          <w:spacing w:val="-16"/>
          <w:sz w:val="22"/>
        </w:rPr>
        <w:t> </w:t>
      </w:r>
      <w:r>
        <w:rPr>
          <w:sz w:val="22"/>
        </w:rPr>
        <w:t>(W.D. Ok. 1966); </w:t>
      </w:r>
      <w:r>
        <w:rPr>
          <w:i/>
          <w:sz w:val="22"/>
        </w:rPr>
        <w:t>United States v. Tokars</w:t>
      </w:r>
      <w:r>
        <w:rPr>
          <w:sz w:val="22"/>
        </w:rPr>
        <w:t>, 839 F. Supp. 1578, 1579-84 (N.D. Ga. 1993); </w:t>
      </w:r>
      <w:r>
        <w:rPr>
          <w:i/>
          <w:sz w:val="22"/>
        </w:rPr>
        <w:t>United States v. Ebens</w:t>
      </w:r>
      <w:r>
        <w:rPr>
          <w:sz w:val="22"/>
        </w:rPr>
        <w:t>, 654 F. Supp. 144, 145-46 (E.D. Mich. 1987); </w:t>
      </w:r>
      <w:r>
        <w:rPr>
          <w:i/>
          <w:sz w:val="22"/>
        </w:rPr>
        <w:t>United States v. Engleman</w:t>
      </w:r>
      <w:r>
        <w:rPr>
          <w:sz w:val="22"/>
        </w:rPr>
        <w:t>, 489 F. Supp. 48, 49-52 (E.D. Mo. 1980); </w:t>
      </w:r>
      <w:r>
        <w:rPr>
          <w:i/>
          <w:sz w:val="22"/>
        </w:rPr>
        <w:t>United</w:t>
      </w:r>
      <w:r>
        <w:rPr>
          <w:i/>
          <w:spacing w:val="-13"/>
          <w:sz w:val="22"/>
        </w:rPr>
        <w:t> </w:t>
      </w:r>
      <w:r>
        <w:rPr>
          <w:i/>
          <w:sz w:val="22"/>
        </w:rPr>
        <w:t>States</w:t>
      </w:r>
      <w:r>
        <w:rPr>
          <w:i/>
          <w:spacing w:val="-13"/>
          <w:sz w:val="22"/>
        </w:rPr>
        <w:t> </w:t>
      </w:r>
      <w:r>
        <w:rPr>
          <w:i/>
          <w:sz w:val="22"/>
        </w:rPr>
        <w:t>v.</w:t>
      </w:r>
      <w:r>
        <w:rPr>
          <w:i/>
          <w:spacing w:val="-12"/>
          <w:sz w:val="22"/>
        </w:rPr>
        <w:t> </w:t>
      </w:r>
      <w:r>
        <w:rPr>
          <w:i/>
          <w:sz w:val="22"/>
        </w:rPr>
        <w:t>Abrahams</w:t>
      </w:r>
      <w:r>
        <w:rPr>
          <w:sz w:val="22"/>
        </w:rPr>
        <w:t>,</w:t>
      </w:r>
      <w:r>
        <w:rPr>
          <w:spacing w:val="-12"/>
          <w:sz w:val="22"/>
        </w:rPr>
        <w:t> </w:t>
      </w:r>
      <w:r>
        <w:rPr>
          <w:sz w:val="22"/>
        </w:rPr>
        <w:t>466</w:t>
      </w:r>
      <w:r>
        <w:rPr>
          <w:spacing w:val="-9"/>
          <w:sz w:val="22"/>
        </w:rPr>
        <w:t> </w:t>
      </w:r>
      <w:r>
        <w:rPr>
          <w:sz w:val="22"/>
        </w:rPr>
        <w:t>F.</w:t>
      </w:r>
      <w:r>
        <w:rPr>
          <w:spacing w:val="-12"/>
          <w:sz w:val="22"/>
        </w:rPr>
        <w:t> </w:t>
      </w:r>
      <w:r>
        <w:rPr>
          <w:sz w:val="22"/>
        </w:rPr>
        <w:t>Supp.</w:t>
      </w:r>
      <w:r>
        <w:rPr>
          <w:spacing w:val="-11"/>
          <w:sz w:val="22"/>
        </w:rPr>
        <w:t> </w:t>
      </w:r>
      <w:r>
        <w:rPr>
          <w:sz w:val="22"/>
        </w:rPr>
        <w:t>552,</w:t>
      </w:r>
      <w:r>
        <w:rPr>
          <w:spacing w:val="-14"/>
          <w:sz w:val="22"/>
        </w:rPr>
        <w:t> </w:t>
      </w:r>
      <w:r>
        <w:rPr>
          <w:sz w:val="22"/>
        </w:rPr>
        <w:t>556-57</w:t>
      </w:r>
      <w:r>
        <w:rPr>
          <w:spacing w:val="-13"/>
          <w:sz w:val="22"/>
        </w:rPr>
        <w:t> </w:t>
      </w:r>
      <w:r>
        <w:rPr>
          <w:sz w:val="22"/>
        </w:rPr>
        <w:t>(D.</w:t>
      </w:r>
      <w:r>
        <w:rPr>
          <w:spacing w:val="-12"/>
          <w:sz w:val="22"/>
        </w:rPr>
        <w:t> </w:t>
      </w:r>
      <w:r>
        <w:rPr>
          <w:sz w:val="22"/>
        </w:rPr>
        <w:t>Mass.</w:t>
      </w:r>
      <w:r>
        <w:rPr>
          <w:spacing w:val="-13"/>
          <w:sz w:val="22"/>
        </w:rPr>
        <w:t> </w:t>
      </w:r>
      <w:r>
        <w:rPr>
          <w:sz w:val="22"/>
        </w:rPr>
        <w:t>1978);</w:t>
      </w:r>
      <w:r>
        <w:rPr>
          <w:spacing w:val="-12"/>
          <w:sz w:val="22"/>
        </w:rPr>
        <w:t> </w:t>
      </w:r>
      <w:r>
        <w:rPr>
          <w:i/>
          <w:sz w:val="22"/>
        </w:rPr>
        <w:t>United</w:t>
      </w:r>
      <w:r>
        <w:rPr>
          <w:i/>
          <w:spacing w:val="-13"/>
          <w:sz w:val="22"/>
        </w:rPr>
        <w:t> </w:t>
      </w:r>
      <w:r>
        <w:rPr>
          <w:i/>
          <w:sz w:val="22"/>
        </w:rPr>
        <w:t>States</w:t>
      </w:r>
      <w:r>
        <w:rPr>
          <w:i/>
          <w:spacing w:val="-12"/>
          <w:sz w:val="22"/>
        </w:rPr>
        <w:t> </w:t>
      </w:r>
      <w:r>
        <w:rPr>
          <w:i/>
          <w:sz w:val="22"/>
        </w:rPr>
        <w:t>v.</w:t>
      </w:r>
      <w:r>
        <w:rPr>
          <w:i/>
          <w:spacing w:val="-13"/>
          <w:sz w:val="22"/>
        </w:rPr>
        <w:t> </w:t>
      </w:r>
      <w:r>
        <w:rPr>
          <w:i/>
          <w:sz w:val="22"/>
        </w:rPr>
        <w:t>Mazzei</w:t>
      </w:r>
      <w:r>
        <w:rPr>
          <w:sz w:val="22"/>
        </w:rPr>
        <w:t>,</w:t>
      </w:r>
      <w:r>
        <w:rPr>
          <w:spacing w:val="-12"/>
          <w:sz w:val="22"/>
        </w:rPr>
        <w:t> </w:t>
      </w:r>
      <w:r>
        <w:rPr>
          <w:sz w:val="22"/>
        </w:rPr>
        <w:t>400</w:t>
      </w:r>
      <w:r>
        <w:rPr>
          <w:spacing w:val="-14"/>
          <w:sz w:val="22"/>
        </w:rPr>
        <w:t> </w:t>
      </w:r>
      <w:r>
        <w:rPr>
          <w:sz w:val="22"/>
        </w:rPr>
        <w:t>F.</w:t>
      </w:r>
      <w:r>
        <w:rPr>
          <w:spacing w:val="-13"/>
          <w:sz w:val="22"/>
        </w:rPr>
        <w:t> </w:t>
      </w:r>
      <w:r>
        <w:rPr>
          <w:sz w:val="22"/>
        </w:rPr>
        <w:t>Supp.</w:t>
      </w:r>
      <w:r>
        <w:rPr>
          <w:spacing w:val="-14"/>
          <w:sz w:val="22"/>
        </w:rPr>
        <w:t> </w:t>
      </w:r>
      <w:r>
        <w:rPr>
          <w:sz w:val="22"/>
        </w:rPr>
        <w:t>17, 20 (W.D. Pa. 1975); </w:t>
      </w:r>
      <w:r>
        <w:rPr>
          <w:i/>
          <w:sz w:val="22"/>
        </w:rPr>
        <w:t>United States v. Holder</w:t>
      </w:r>
      <w:r>
        <w:rPr>
          <w:sz w:val="22"/>
        </w:rPr>
        <w:t>, 399 F. Supp. 220, 225-28 (D. S.D. 1975).</w:t>
      </w:r>
    </w:p>
    <w:p>
      <w:pPr>
        <w:pStyle w:val="BodyText"/>
        <w:spacing w:before="1"/>
        <w:rPr>
          <w:sz w:val="15"/>
        </w:rPr>
      </w:pPr>
    </w:p>
    <w:p>
      <w:pPr>
        <w:spacing w:before="73"/>
        <w:ind w:left="1180" w:right="0" w:firstLine="0"/>
        <w:jc w:val="left"/>
        <w:rPr>
          <w:sz w:val="22"/>
        </w:rPr>
      </w:pPr>
      <w:r>
        <w:rPr>
          <w:spacing w:val="4"/>
          <w:position w:val="9"/>
          <w:sz w:val="12"/>
        </w:rPr>
        <w:t>154  </w:t>
      </w:r>
      <w:r>
        <w:rPr>
          <w:spacing w:val="10"/>
          <w:position w:val="9"/>
          <w:sz w:val="12"/>
        </w:rPr>
        <w:t> </w:t>
      </w:r>
      <w:r>
        <w:rPr>
          <w:i/>
          <w:sz w:val="22"/>
        </w:rPr>
        <w:t>White</w:t>
      </w:r>
      <w:r>
        <w:rPr>
          <w:i/>
          <w:spacing w:val="-4"/>
          <w:sz w:val="22"/>
        </w:rPr>
        <w:t> </w:t>
      </w:r>
      <w:r>
        <w:rPr>
          <w:i/>
          <w:sz w:val="22"/>
        </w:rPr>
        <w:t>v.</w:t>
      </w:r>
      <w:r>
        <w:rPr>
          <w:i/>
          <w:spacing w:val="-4"/>
          <w:sz w:val="22"/>
        </w:rPr>
        <w:t> </w:t>
      </w:r>
      <w:r>
        <w:rPr>
          <w:i/>
          <w:sz w:val="22"/>
        </w:rPr>
        <w:t>Mitchell</w:t>
      </w:r>
      <w:r>
        <w:rPr>
          <w:sz w:val="22"/>
        </w:rPr>
        <w:t>,</w:t>
      </w:r>
      <w:r>
        <w:rPr>
          <w:spacing w:val="-4"/>
          <w:sz w:val="22"/>
        </w:rPr>
        <w:t> </w:t>
      </w:r>
      <w:r>
        <w:rPr>
          <w:sz w:val="22"/>
        </w:rPr>
        <w:t>431</w:t>
      </w:r>
      <w:r>
        <w:rPr>
          <w:spacing w:val="-4"/>
          <w:sz w:val="22"/>
        </w:rPr>
        <w:t> </w:t>
      </w:r>
      <w:r>
        <w:rPr>
          <w:sz w:val="22"/>
        </w:rPr>
        <w:t>F.3d</w:t>
      </w:r>
      <w:r>
        <w:rPr>
          <w:spacing w:val="-5"/>
          <w:sz w:val="22"/>
        </w:rPr>
        <w:t> </w:t>
      </w:r>
      <w:r>
        <w:rPr>
          <w:sz w:val="22"/>
        </w:rPr>
        <w:t>517,</w:t>
      </w:r>
      <w:r>
        <w:rPr>
          <w:spacing w:val="-4"/>
          <w:sz w:val="22"/>
        </w:rPr>
        <w:t> </w:t>
      </w:r>
      <w:r>
        <w:rPr>
          <w:sz w:val="22"/>
        </w:rPr>
        <w:t>532</w:t>
      </w:r>
      <w:r>
        <w:rPr>
          <w:spacing w:val="-5"/>
          <w:sz w:val="22"/>
        </w:rPr>
        <w:t> </w:t>
      </w:r>
      <w:r>
        <w:rPr>
          <w:sz w:val="22"/>
        </w:rPr>
        <w:t>(6th</w:t>
      </w:r>
      <w:r>
        <w:rPr>
          <w:spacing w:val="-4"/>
          <w:sz w:val="22"/>
        </w:rPr>
        <w:t> </w:t>
      </w:r>
      <w:r>
        <w:rPr>
          <w:sz w:val="22"/>
        </w:rPr>
        <w:t>Cir.</w:t>
      </w:r>
      <w:r>
        <w:rPr>
          <w:spacing w:val="-4"/>
          <w:sz w:val="22"/>
        </w:rPr>
        <w:t> </w:t>
      </w:r>
      <w:r>
        <w:rPr>
          <w:sz w:val="22"/>
        </w:rPr>
        <w:t>2005);</w:t>
      </w:r>
      <w:r>
        <w:rPr>
          <w:spacing w:val="-3"/>
          <w:sz w:val="22"/>
        </w:rPr>
        <w:t> </w:t>
      </w:r>
      <w:r>
        <w:rPr>
          <w:i/>
          <w:sz w:val="22"/>
        </w:rPr>
        <w:t>Daniels</w:t>
      </w:r>
      <w:r>
        <w:rPr>
          <w:sz w:val="22"/>
        </w:rPr>
        <w:t>,</w:t>
      </w:r>
      <w:r>
        <w:rPr>
          <w:spacing w:val="-4"/>
          <w:sz w:val="22"/>
        </w:rPr>
        <w:t> </w:t>
      </w:r>
      <w:r>
        <w:rPr>
          <w:sz w:val="22"/>
        </w:rPr>
        <w:t>428</w:t>
      </w:r>
      <w:r>
        <w:rPr>
          <w:spacing w:val="-5"/>
          <w:sz w:val="22"/>
        </w:rPr>
        <w:t> </w:t>
      </w:r>
      <w:r>
        <w:rPr>
          <w:sz w:val="22"/>
        </w:rPr>
        <w:t>F.3d</w:t>
      </w:r>
      <w:r>
        <w:rPr>
          <w:spacing w:val="-5"/>
          <w:sz w:val="22"/>
        </w:rPr>
        <w:t> </w:t>
      </w:r>
      <w:r>
        <w:rPr>
          <w:sz w:val="22"/>
        </w:rPr>
        <w:t>at</w:t>
      </w:r>
      <w:r>
        <w:rPr>
          <w:spacing w:val="-2"/>
          <w:sz w:val="22"/>
        </w:rPr>
        <w:t> </w:t>
      </w:r>
      <w:r>
        <w:rPr>
          <w:sz w:val="22"/>
        </w:rPr>
        <w:t>1211;</w:t>
      </w:r>
      <w:r>
        <w:rPr>
          <w:spacing w:val="-8"/>
          <w:sz w:val="22"/>
        </w:rPr>
        <w:t> </w:t>
      </w:r>
      <w:r>
        <w:rPr>
          <w:i/>
          <w:sz w:val="22"/>
        </w:rPr>
        <w:t>Higgs</w:t>
      </w:r>
      <w:r>
        <w:rPr>
          <w:sz w:val="22"/>
        </w:rPr>
        <w:t>,</w:t>
      </w:r>
      <w:r>
        <w:rPr>
          <w:spacing w:val="-6"/>
          <w:sz w:val="22"/>
        </w:rPr>
        <w:t> </w:t>
      </w:r>
      <w:r>
        <w:rPr>
          <w:sz w:val="22"/>
        </w:rPr>
        <w:t>353</w:t>
      </w:r>
      <w:r>
        <w:rPr>
          <w:spacing w:val="-8"/>
          <w:sz w:val="22"/>
        </w:rPr>
        <w:t> </w:t>
      </w:r>
      <w:r>
        <w:rPr>
          <w:sz w:val="22"/>
        </w:rPr>
        <w:t>F.3d</w:t>
      </w:r>
      <w:r>
        <w:rPr>
          <w:spacing w:val="-3"/>
          <w:sz w:val="22"/>
        </w:rPr>
        <w:t> </w:t>
      </w:r>
      <w:r>
        <w:rPr>
          <w:sz w:val="22"/>
        </w:rPr>
        <w:t>at</w:t>
      </w:r>
    </w:p>
    <w:p>
      <w:pPr>
        <w:spacing w:before="6"/>
        <w:ind w:left="460" w:right="0" w:firstLine="0"/>
        <w:jc w:val="left"/>
        <w:rPr>
          <w:sz w:val="22"/>
        </w:rPr>
      </w:pPr>
      <w:r>
        <w:rPr>
          <w:sz w:val="22"/>
        </w:rPr>
        <w:t>308;</w:t>
      </w:r>
      <w:r>
        <w:rPr>
          <w:spacing w:val="-12"/>
          <w:sz w:val="22"/>
        </w:rPr>
        <w:t> </w:t>
      </w:r>
      <w:r>
        <w:rPr>
          <w:i/>
          <w:sz w:val="22"/>
        </w:rPr>
        <w:t>Nelson</w:t>
      </w:r>
      <w:r>
        <w:rPr>
          <w:sz w:val="22"/>
        </w:rPr>
        <w:t>,</w:t>
      </w:r>
      <w:r>
        <w:rPr>
          <w:spacing w:val="-12"/>
          <w:sz w:val="22"/>
        </w:rPr>
        <w:t> </w:t>
      </w:r>
      <w:r>
        <w:rPr>
          <w:sz w:val="22"/>
        </w:rPr>
        <w:t>347</w:t>
      </w:r>
      <w:r>
        <w:rPr>
          <w:spacing w:val="-10"/>
          <w:sz w:val="22"/>
        </w:rPr>
        <w:t> </w:t>
      </w:r>
      <w:r>
        <w:rPr>
          <w:sz w:val="22"/>
        </w:rPr>
        <w:t>F.3d</w:t>
      </w:r>
      <w:r>
        <w:rPr>
          <w:spacing w:val="-15"/>
          <w:sz w:val="22"/>
        </w:rPr>
        <w:t> </w:t>
      </w:r>
      <w:r>
        <w:rPr>
          <w:sz w:val="22"/>
        </w:rPr>
        <w:t>at</w:t>
      </w:r>
      <w:r>
        <w:rPr>
          <w:spacing w:val="-10"/>
          <w:sz w:val="22"/>
        </w:rPr>
        <w:t> </w:t>
      </w:r>
      <w:r>
        <w:rPr>
          <w:sz w:val="22"/>
        </w:rPr>
        <w:t>708;</w:t>
      </w:r>
      <w:r>
        <w:rPr>
          <w:spacing w:val="-12"/>
          <w:sz w:val="22"/>
        </w:rPr>
        <w:t> </w:t>
      </w:r>
      <w:r>
        <w:rPr>
          <w:i/>
          <w:sz w:val="22"/>
        </w:rPr>
        <w:t>Hale</w:t>
      </w:r>
      <w:r>
        <w:rPr>
          <w:i/>
          <w:spacing w:val="-14"/>
          <w:sz w:val="22"/>
        </w:rPr>
        <w:t> </w:t>
      </w:r>
      <w:r>
        <w:rPr>
          <w:i/>
          <w:sz w:val="22"/>
        </w:rPr>
        <w:t>v.</w:t>
      </w:r>
      <w:r>
        <w:rPr>
          <w:i/>
          <w:spacing w:val="-15"/>
          <w:sz w:val="22"/>
        </w:rPr>
        <w:t> </w:t>
      </w:r>
      <w:r>
        <w:rPr>
          <w:i/>
          <w:sz w:val="22"/>
        </w:rPr>
        <w:t>Gibson</w:t>
      </w:r>
      <w:r>
        <w:rPr>
          <w:sz w:val="22"/>
        </w:rPr>
        <w:t>,</w:t>
      </w:r>
      <w:r>
        <w:rPr>
          <w:spacing w:val="-13"/>
          <w:sz w:val="22"/>
        </w:rPr>
        <w:t> </w:t>
      </w:r>
      <w:r>
        <w:rPr>
          <w:sz w:val="22"/>
        </w:rPr>
        <w:t>227</w:t>
      </w:r>
      <w:r>
        <w:rPr>
          <w:spacing w:val="-13"/>
          <w:sz w:val="22"/>
        </w:rPr>
        <w:t> </w:t>
      </w:r>
      <w:r>
        <w:rPr>
          <w:sz w:val="22"/>
        </w:rPr>
        <w:t>F.3d</w:t>
      </w:r>
      <w:r>
        <w:rPr>
          <w:spacing w:val="-16"/>
          <w:sz w:val="22"/>
        </w:rPr>
        <w:t> </w:t>
      </w:r>
      <w:r>
        <w:rPr>
          <w:sz w:val="22"/>
        </w:rPr>
        <w:t>1298,</w:t>
      </w:r>
      <w:r>
        <w:rPr>
          <w:spacing w:val="-13"/>
          <w:sz w:val="22"/>
        </w:rPr>
        <w:t> </w:t>
      </w:r>
      <w:r>
        <w:rPr>
          <w:sz w:val="22"/>
        </w:rPr>
        <w:t>1333</w:t>
      </w:r>
      <w:r>
        <w:rPr>
          <w:spacing w:val="-12"/>
          <w:sz w:val="22"/>
        </w:rPr>
        <w:t> </w:t>
      </w:r>
      <w:r>
        <w:rPr>
          <w:sz w:val="22"/>
        </w:rPr>
        <w:t>(10th</w:t>
      </w:r>
      <w:r>
        <w:rPr>
          <w:spacing w:val="-12"/>
          <w:sz w:val="22"/>
        </w:rPr>
        <w:t> </w:t>
      </w:r>
      <w:r>
        <w:rPr>
          <w:sz w:val="22"/>
        </w:rPr>
        <w:t>Cir.</w:t>
      </w:r>
      <w:r>
        <w:rPr>
          <w:spacing w:val="-10"/>
          <w:sz w:val="22"/>
        </w:rPr>
        <w:t> </w:t>
      </w:r>
      <w:r>
        <w:rPr>
          <w:sz w:val="22"/>
        </w:rPr>
        <w:t>2000);</w:t>
      </w:r>
      <w:r>
        <w:rPr>
          <w:spacing w:val="-10"/>
          <w:sz w:val="22"/>
        </w:rPr>
        <w:t> </w:t>
      </w:r>
      <w:r>
        <w:rPr>
          <w:i/>
          <w:sz w:val="22"/>
        </w:rPr>
        <w:t>Mills</w:t>
      </w:r>
      <w:r>
        <w:rPr>
          <w:i/>
          <w:spacing w:val="-9"/>
          <w:sz w:val="22"/>
        </w:rPr>
        <w:t> </w:t>
      </w:r>
      <w:r>
        <w:rPr>
          <w:i/>
          <w:sz w:val="22"/>
        </w:rPr>
        <w:t>v.</w:t>
      </w:r>
      <w:r>
        <w:rPr>
          <w:i/>
          <w:spacing w:val="-12"/>
          <w:sz w:val="22"/>
        </w:rPr>
        <w:t> </w:t>
      </w:r>
      <w:r>
        <w:rPr>
          <w:i/>
          <w:sz w:val="22"/>
        </w:rPr>
        <w:t>Singletary</w:t>
      </w:r>
      <w:r>
        <w:rPr>
          <w:sz w:val="22"/>
        </w:rPr>
        <w:t>,</w:t>
      </w:r>
      <w:r>
        <w:rPr>
          <w:spacing w:val="-9"/>
          <w:sz w:val="22"/>
        </w:rPr>
        <w:t> </w:t>
      </w:r>
      <w:r>
        <w:rPr>
          <w:sz w:val="22"/>
        </w:rPr>
        <w:t>63</w:t>
      </w:r>
      <w:r>
        <w:rPr>
          <w:spacing w:val="-9"/>
          <w:sz w:val="22"/>
        </w:rPr>
        <w:t> </w:t>
      </w:r>
      <w:r>
        <w:rPr>
          <w:sz w:val="22"/>
        </w:rPr>
        <w:t>F.3d</w:t>
      </w:r>
    </w:p>
    <w:p>
      <w:pPr>
        <w:spacing w:before="6"/>
        <w:ind w:left="460" w:right="0" w:firstLine="0"/>
        <w:jc w:val="left"/>
        <w:rPr>
          <w:sz w:val="22"/>
        </w:rPr>
      </w:pPr>
      <w:r>
        <w:rPr>
          <w:sz w:val="22"/>
        </w:rPr>
        <w:t>999, 1009 (11th Cir. 1995); </w:t>
      </w:r>
      <w:r>
        <w:rPr>
          <w:i/>
          <w:sz w:val="22"/>
        </w:rPr>
        <w:t>O’Keefe</w:t>
      </w:r>
      <w:r>
        <w:rPr>
          <w:sz w:val="22"/>
        </w:rPr>
        <w:t>, 722 F.2d at 1180.</w:t>
      </w:r>
    </w:p>
    <w:p>
      <w:pPr>
        <w:pStyle w:val="BodyText"/>
        <w:spacing w:before="1"/>
        <w:rPr>
          <w:sz w:val="15"/>
        </w:rPr>
      </w:pPr>
    </w:p>
    <w:p>
      <w:pPr>
        <w:spacing w:line="244" w:lineRule="auto" w:before="73"/>
        <w:ind w:left="460" w:right="115" w:firstLine="720"/>
        <w:jc w:val="both"/>
        <w:rPr>
          <w:sz w:val="22"/>
        </w:rPr>
      </w:pPr>
      <w:r>
        <w:rPr>
          <w:spacing w:val="4"/>
          <w:position w:val="9"/>
          <w:sz w:val="12"/>
        </w:rPr>
        <w:t>155</w:t>
      </w:r>
      <w:r>
        <w:rPr>
          <w:spacing w:val="6"/>
          <w:position w:val="9"/>
          <w:sz w:val="12"/>
        </w:rPr>
        <w:t> </w:t>
      </w:r>
      <w:r>
        <w:rPr>
          <w:i/>
          <w:sz w:val="22"/>
        </w:rPr>
        <w:t>Compare</w:t>
      </w:r>
      <w:r>
        <w:rPr>
          <w:i/>
          <w:spacing w:val="-6"/>
          <w:sz w:val="22"/>
        </w:rPr>
        <w:t> </w:t>
      </w:r>
      <w:r>
        <w:rPr>
          <w:i/>
          <w:sz w:val="22"/>
        </w:rPr>
        <w:t>Murphy</w:t>
      </w:r>
      <w:r>
        <w:rPr>
          <w:i/>
          <w:spacing w:val="-6"/>
          <w:sz w:val="22"/>
        </w:rPr>
        <w:t> </w:t>
      </w:r>
      <w:r>
        <w:rPr>
          <w:i/>
          <w:sz w:val="22"/>
        </w:rPr>
        <w:t>v.</w:t>
      </w:r>
      <w:r>
        <w:rPr>
          <w:i/>
          <w:spacing w:val="-5"/>
          <w:sz w:val="22"/>
        </w:rPr>
        <w:t> </w:t>
      </w:r>
      <w:r>
        <w:rPr>
          <w:i/>
          <w:sz w:val="22"/>
        </w:rPr>
        <w:t>Florida</w:t>
      </w:r>
      <w:r>
        <w:rPr>
          <w:sz w:val="22"/>
        </w:rPr>
        <w:t>,</w:t>
      </w:r>
      <w:r>
        <w:rPr>
          <w:spacing w:val="-6"/>
          <w:sz w:val="22"/>
        </w:rPr>
        <w:t> </w:t>
      </w:r>
      <w:r>
        <w:rPr>
          <w:sz w:val="22"/>
        </w:rPr>
        <w:t>421</w:t>
      </w:r>
      <w:r>
        <w:rPr>
          <w:spacing w:val="-5"/>
          <w:sz w:val="22"/>
        </w:rPr>
        <w:t> </w:t>
      </w:r>
      <w:r>
        <w:rPr>
          <w:sz w:val="22"/>
        </w:rPr>
        <w:t>U.S.</w:t>
      </w:r>
      <w:r>
        <w:rPr>
          <w:spacing w:val="-7"/>
          <w:sz w:val="22"/>
        </w:rPr>
        <w:t> </w:t>
      </w:r>
      <w:r>
        <w:rPr>
          <w:sz w:val="22"/>
        </w:rPr>
        <w:t>794,</w:t>
      </w:r>
      <w:r>
        <w:rPr>
          <w:spacing w:val="-8"/>
          <w:sz w:val="22"/>
        </w:rPr>
        <w:t> </w:t>
      </w:r>
      <w:r>
        <w:rPr>
          <w:sz w:val="22"/>
        </w:rPr>
        <w:t>803</w:t>
      </w:r>
      <w:r>
        <w:rPr>
          <w:spacing w:val="-5"/>
          <w:sz w:val="22"/>
        </w:rPr>
        <w:t> </w:t>
      </w:r>
      <w:r>
        <w:rPr>
          <w:sz w:val="22"/>
        </w:rPr>
        <w:t>(1975)</w:t>
      </w:r>
      <w:r>
        <w:rPr>
          <w:spacing w:val="-8"/>
          <w:sz w:val="22"/>
        </w:rPr>
        <w:t> </w:t>
      </w:r>
      <w:r>
        <w:rPr>
          <w:sz w:val="22"/>
        </w:rPr>
        <w:t>(no</w:t>
      </w:r>
      <w:r>
        <w:rPr>
          <w:spacing w:val="-8"/>
          <w:sz w:val="22"/>
        </w:rPr>
        <w:t> </w:t>
      </w:r>
      <w:r>
        <w:rPr>
          <w:sz w:val="22"/>
        </w:rPr>
        <w:t>prejudice</w:t>
      </w:r>
      <w:r>
        <w:rPr>
          <w:spacing w:val="-5"/>
          <w:sz w:val="22"/>
        </w:rPr>
        <w:t> </w:t>
      </w:r>
      <w:r>
        <w:rPr>
          <w:sz w:val="22"/>
        </w:rPr>
        <w:t>where</w:t>
      </w:r>
      <w:r>
        <w:rPr>
          <w:spacing w:val="-7"/>
          <w:sz w:val="22"/>
        </w:rPr>
        <w:t> </w:t>
      </w:r>
      <w:r>
        <w:rPr>
          <w:sz w:val="22"/>
        </w:rPr>
        <w:t>26%</w:t>
      </w:r>
      <w:r>
        <w:rPr>
          <w:spacing w:val="-4"/>
          <w:sz w:val="22"/>
        </w:rPr>
        <w:t> </w:t>
      </w:r>
      <w:r>
        <w:rPr>
          <w:sz w:val="22"/>
        </w:rPr>
        <w:t>of</w:t>
      </w:r>
      <w:r>
        <w:rPr>
          <w:spacing w:val="-7"/>
          <w:sz w:val="22"/>
        </w:rPr>
        <w:t> </w:t>
      </w:r>
      <w:r>
        <w:rPr>
          <w:sz w:val="22"/>
        </w:rPr>
        <w:t>potential</w:t>
      </w:r>
      <w:r>
        <w:rPr>
          <w:spacing w:val="-5"/>
          <w:sz w:val="22"/>
        </w:rPr>
        <w:t> </w:t>
      </w:r>
      <w:r>
        <w:rPr>
          <w:sz w:val="22"/>
        </w:rPr>
        <w:t>jurors dismissed</w:t>
      </w:r>
      <w:r>
        <w:rPr>
          <w:spacing w:val="-11"/>
          <w:sz w:val="22"/>
        </w:rPr>
        <w:t> </w:t>
      </w:r>
      <w:r>
        <w:rPr>
          <w:sz w:val="22"/>
        </w:rPr>
        <w:t>for</w:t>
      </w:r>
      <w:r>
        <w:rPr>
          <w:spacing w:val="-10"/>
          <w:sz w:val="22"/>
        </w:rPr>
        <w:t> </w:t>
      </w:r>
      <w:r>
        <w:rPr>
          <w:sz w:val="22"/>
        </w:rPr>
        <w:t>cause);</w:t>
      </w:r>
      <w:r>
        <w:rPr>
          <w:spacing w:val="35"/>
          <w:sz w:val="22"/>
        </w:rPr>
        <w:t> </w:t>
      </w:r>
      <w:r>
        <w:rPr>
          <w:i/>
          <w:sz w:val="22"/>
        </w:rPr>
        <w:t>Perez-Gonzalez</w:t>
      </w:r>
      <w:r>
        <w:rPr>
          <w:sz w:val="22"/>
        </w:rPr>
        <w:t>,</w:t>
      </w:r>
      <w:r>
        <w:rPr>
          <w:spacing w:val="-10"/>
          <w:sz w:val="22"/>
        </w:rPr>
        <w:t> </w:t>
      </w:r>
      <w:r>
        <w:rPr>
          <w:sz w:val="22"/>
        </w:rPr>
        <w:t>445</w:t>
      </w:r>
      <w:r>
        <w:rPr>
          <w:spacing w:val="-12"/>
          <w:sz w:val="22"/>
        </w:rPr>
        <w:t> </w:t>
      </w:r>
      <w:r>
        <w:rPr>
          <w:sz w:val="22"/>
        </w:rPr>
        <w:t>F.3d</w:t>
      </w:r>
      <w:r>
        <w:rPr>
          <w:spacing w:val="-12"/>
          <w:sz w:val="22"/>
        </w:rPr>
        <w:t> </w:t>
      </w:r>
      <w:r>
        <w:rPr>
          <w:sz w:val="22"/>
        </w:rPr>
        <w:t>at</w:t>
      </w:r>
      <w:r>
        <w:rPr>
          <w:spacing w:val="-8"/>
          <w:sz w:val="22"/>
        </w:rPr>
        <w:t> </w:t>
      </w:r>
      <w:r>
        <w:rPr>
          <w:sz w:val="22"/>
        </w:rPr>
        <w:t>46</w:t>
      </w:r>
      <w:r>
        <w:rPr>
          <w:spacing w:val="-11"/>
          <w:sz w:val="22"/>
        </w:rPr>
        <w:t> </w:t>
      </w:r>
      <w:r>
        <w:rPr>
          <w:sz w:val="22"/>
        </w:rPr>
        <w:t>(no</w:t>
      </w:r>
      <w:r>
        <w:rPr>
          <w:spacing w:val="-11"/>
          <w:sz w:val="22"/>
        </w:rPr>
        <w:t> </w:t>
      </w:r>
      <w:r>
        <w:rPr>
          <w:sz w:val="22"/>
        </w:rPr>
        <w:t>prejudice</w:t>
      </w:r>
      <w:r>
        <w:rPr>
          <w:spacing w:val="-10"/>
          <w:sz w:val="22"/>
        </w:rPr>
        <w:t> </w:t>
      </w:r>
      <w:r>
        <w:rPr>
          <w:sz w:val="22"/>
        </w:rPr>
        <w:t>where</w:t>
      </w:r>
      <w:r>
        <w:rPr>
          <w:spacing w:val="-10"/>
          <w:sz w:val="22"/>
        </w:rPr>
        <w:t> </w:t>
      </w:r>
      <w:r>
        <w:rPr>
          <w:sz w:val="22"/>
        </w:rPr>
        <w:t>less</w:t>
      </w:r>
      <w:r>
        <w:rPr>
          <w:spacing w:val="-14"/>
          <w:sz w:val="22"/>
        </w:rPr>
        <w:t> </w:t>
      </w:r>
      <w:r>
        <w:rPr>
          <w:sz w:val="22"/>
        </w:rPr>
        <w:t>than</w:t>
      </w:r>
      <w:r>
        <w:rPr>
          <w:spacing w:val="-15"/>
          <w:sz w:val="22"/>
        </w:rPr>
        <w:t> </w:t>
      </w:r>
      <w:r>
        <w:rPr>
          <w:sz w:val="22"/>
        </w:rPr>
        <w:t>14%</w:t>
      </w:r>
      <w:r>
        <w:rPr>
          <w:spacing w:val="-12"/>
          <w:sz w:val="22"/>
        </w:rPr>
        <w:t> </w:t>
      </w:r>
      <w:r>
        <w:rPr>
          <w:sz w:val="22"/>
        </w:rPr>
        <w:t>of</w:t>
      </w:r>
      <w:r>
        <w:rPr>
          <w:spacing w:val="-14"/>
          <w:sz w:val="22"/>
        </w:rPr>
        <w:t> </w:t>
      </w:r>
      <w:r>
        <w:rPr>
          <w:sz w:val="22"/>
        </w:rPr>
        <w:t>potential</w:t>
      </w:r>
      <w:r>
        <w:rPr>
          <w:spacing w:val="-8"/>
          <w:sz w:val="22"/>
        </w:rPr>
        <w:t> </w:t>
      </w:r>
      <w:r>
        <w:rPr>
          <w:sz w:val="22"/>
        </w:rPr>
        <w:t>jurors</w:t>
      </w:r>
      <w:r>
        <w:rPr>
          <w:spacing w:val="-11"/>
          <w:sz w:val="22"/>
        </w:rPr>
        <w:t> </w:t>
      </w:r>
      <w:r>
        <w:rPr>
          <w:sz w:val="22"/>
        </w:rPr>
        <w:t>said they</w:t>
      </w:r>
      <w:r>
        <w:rPr>
          <w:spacing w:val="-6"/>
          <w:sz w:val="22"/>
        </w:rPr>
        <w:t> </w:t>
      </w:r>
      <w:r>
        <w:rPr>
          <w:sz w:val="22"/>
        </w:rPr>
        <w:t>could</w:t>
      </w:r>
      <w:r>
        <w:rPr>
          <w:spacing w:val="-4"/>
          <w:sz w:val="22"/>
        </w:rPr>
        <w:t> </w:t>
      </w:r>
      <w:r>
        <w:rPr>
          <w:sz w:val="22"/>
        </w:rPr>
        <w:t>not</w:t>
      </w:r>
      <w:r>
        <w:rPr>
          <w:spacing w:val="-4"/>
          <w:sz w:val="22"/>
        </w:rPr>
        <w:t> </w:t>
      </w:r>
      <w:r>
        <w:rPr>
          <w:sz w:val="22"/>
        </w:rPr>
        <w:t>be</w:t>
      </w:r>
      <w:r>
        <w:rPr>
          <w:spacing w:val="-3"/>
          <w:sz w:val="22"/>
        </w:rPr>
        <w:t> </w:t>
      </w:r>
      <w:r>
        <w:rPr>
          <w:sz w:val="22"/>
        </w:rPr>
        <w:t>impartial);</w:t>
      </w:r>
      <w:r>
        <w:rPr>
          <w:spacing w:val="-3"/>
          <w:sz w:val="22"/>
        </w:rPr>
        <w:t> </w:t>
      </w:r>
      <w:r>
        <w:rPr>
          <w:i/>
          <w:sz w:val="22"/>
        </w:rPr>
        <w:t>United</w:t>
      </w:r>
      <w:r>
        <w:rPr>
          <w:i/>
          <w:spacing w:val="-4"/>
          <w:sz w:val="22"/>
        </w:rPr>
        <w:t> </w:t>
      </w:r>
      <w:r>
        <w:rPr>
          <w:i/>
          <w:sz w:val="22"/>
        </w:rPr>
        <w:t>States</w:t>
      </w:r>
      <w:r>
        <w:rPr>
          <w:i/>
          <w:spacing w:val="-2"/>
          <w:sz w:val="22"/>
        </w:rPr>
        <w:t> </w:t>
      </w:r>
      <w:r>
        <w:rPr>
          <w:i/>
          <w:sz w:val="22"/>
        </w:rPr>
        <w:t>v.</w:t>
      </w:r>
      <w:r>
        <w:rPr>
          <w:i/>
          <w:spacing w:val="-4"/>
          <w:sz w:val="22"/>
        </w:rPr>
        <w:t> </w:t>
      </w:r>
      <w:r>
        <w:rPr>
          <w:i/>
          <w:sz w:val="22"/>
        </w:rPr>
        <w:t>Collins</w:t>
      </w:r>
      <w:r>
        <w:rPr>
          <w:sz w:val="22"/>
        </w:rPr>
        <w:t>,</w:t>
      </w:r>
      <w:r>
        <w:rPr>
          <w:spacing w:val="-3"/>
          <w:sz w:val="22"/>
        </w:rPr>
        <w:t> </w:t>
      </w:r>
      <w:r>
        <w:rPr>
          <w:sz w:val="22"/>
        </w:rPr>
        <w:t>109</w:t>
      </w:r>
      <w:r>
        <w:rPr>
          <w:spacing w:val="-4"/>
          <w:sz w:val="22"/>
        </w:rPr>
        <w:t> </w:t>
      </w:r>
      <w:r>
        <w:rPr>
          <w:sz w:val="22"/>
        </w:rPr>
        <w:t>F.3d</w:t>
      </w:r>
      <w:r>
        <w:rPr>
          <w:spacing w:val="-3"/>
          <w:sz w:val="22"/>
        </w:rPr>
        <w:t> </w:t>
      </w:r>
      <w:r>
        <w:rPr>
          <w:sz w:val="22"/>
        </w:rPr>
        <w:t>1413,</w:t>
      </w:r>
      <w:r>
        <w:rPr>
          <w:spacing w:val="-5"/>
          <w:sz w:val="22"/>
        </w:rPr>
        <w:t> </w:t>
      </w:r>
      <w:r>
        <w:rPr>
          <w:sz w:val="22"/>
        </w:rPr>
        <w:t>1417</w:t>
      </w:r>
      <w:r>
        <w:rPr>
          <w:spacing w:val="-6"/>
          <w:sz w:val="22"/>
        </w:rPr>
        <w:t> </w:t>
      </w:r>
      <w:r>
        <w:rPr>
          <w:sz w:val="22"/>
        </w:rPr>
        <w:t>(9th</w:t>
      </w:r>
      <w:r>
        <w:rPr>
          <w:spacing w:val="-7"/>
          <w:sz w:val="22"/>
        </w:rPr>
        <w:t> </w:t>
      </w:r>
      <w:r>
        <w:rPr>
          <w:sz w:val="22"/>
        </w:rPr>
        <w:t>Cir.</w:t>
      </w:r>
      <w:r>
        <w:rPr>
          <w:spacing w:val="-6"/>
          <w:sz w:val="22"/>
        </w:rPr>
        <w:t> </w:t>
      </w:r>
      <w:r>
        <w:rPr>
          <w:sz w:val="22"/>
        </w:rPr>
        <w:t>1997)</w:t>
      </w:r>
      <w:r>
        <w:rPr>
          <w:spacing w:val="-5"/>
          <w:sz w:val="22"/>
        </w:rPr>
        <w:t> </w:t>
      </w:r>
      <w:r>
        <w:rPr>
          <w:sz w:val="22"/>
        </w:rPr>
        <w:t>(no</w:t>
      </w:r>
      <w:r>
        <w:rPr>
          <w:spacing w:val="-6"/>
          <w:sz w:val="22"/>
        </w:rPr>
        <w:t> </w:t>
      </w:r>
      <w:r>
        <w:rPr>
          <w:sz w:val="22"/>
        </w:rPr>
        <w:t>prejudice</w:t>
      </w:r>
      <w:r>
        <w:rPr>
          <w:spacing w:val="-2"/>
          <w:sz w:val="22"/>
        </w:rPr>
        <w:t> </w:t>
      </w:r>
      <w:r>
        <w:rPr>
          <w:sz w:val="22"/>
        </w:rPr>
        <w:t>where 9% of jury panel held fixed opinions of guilt); </w:t>
      </w:r>
      <w:r>
        <w:rPr>
          <w:i/>
          <w:sz w:val="22"/>
        </w:rPr>
        <w:t>United States v. Faul</w:t>
      </w:r>
      <w:r>
        <w:rPr>
          <w:sz w:val="22"/>
        </w:rPr>
        <w:t>, 748 F.2d 1204, 1213 (8th Cir. 1984) (no prejudice where 50% of jurors not impartial, but only 27% not impartial due to media</w:t>
      </w:r>
      <w:r>
        <w:rPr>
          <w:spacing w:val="7"/>
          <w:sz w:val="22"/>
        </w:rPr>
        <w:t> </w:t>
      </w:r>
      <w:r>
        <w:rPr>
          <w:sz w:val="22"/>
        </w:rPr>
        <w:t>coverage).</w:t>
      </w:r>
    </w:p>
    <w:p>
      <w:pPr>
        <w:pStyle w:val="BodyText"/>
        <w:rPr>
          <w:sz w:val="15"/>
        </w:rPr>
      </w:pPr>
    </w:p>
    <w:p>
      <w:pPr>
        <w:spacing w:before="73"/>
        <w:ind w:left="1179" w:right="0" w:firstLine="0"/>
        <w:jc w:val="left"/>
        <w:rPr>
          <w:sz w:val="22"/>
        </w:rPr>
      </w:pPr>
      <w:r>
        <w:rPr>
          <w:position w:val="9"/>
          <w:sz w:val="12"/>
        </w:rPr>
        <w:t>156 </w:t>
      </w:r>
      <w:r>
        <w:rPr>
          <w:i/>
          <w:sz w:val="22"/>
        </w:rPr>
        <w:t>Campa</w:t>
      </w:r>
      <w:r>
        <w:rPr>
          <w:sz w:val="22"/>
        </w:rPr>
        <w:t>, 459 F.3d at 1143; </w:t>
      </w:r>
      <w:r>
        <w:rPr>
          <w:i/>
          <w:sz w:val="22"/>
        </w:rPr>
        <w:t>Nelson</w:t>
      </w:r>
      <w:r>
        <w:rPr>
          <w:sz w:val="22"/>
        </w:rPr>
        <w:t>, 347 F.3d at 707-08; </w:t>
      </w:r>
      <w:r>
        <w:rPr>
          <w:i/>
          <w:sz w:val="22"/>
        </w:rPr>
        <w:t>Hale</w:t>
      </w:r>
      <w:r>
        <w:rPr>
          <w:sz w:val="22"/>
        </w:rPr>
        <w:t>, 227 F.3d at 1332.</w:t>
      </w:r>
    </w:p>
    <w:p>
      <w:pPr>
        <w:pStyle w:val="BodyText"/>
        <w:spacing w:before="1"/>
        <w:rPr>
          <w:sz w:val="15"/>
        </w:rPr>
      </w:pPr>
    </w:p>
    <w:p>
      <w:pPr>
        <w:spacing w:before="73"/>
        <w:ind w:left="1181" w:right="0" w:firstLine="0"/>
        <w:jc w:val="left"/>
        <w:rPr>
          <w:sz w:val="22"/>
        </w:rPr>
      </w:pPr>
      <w:r>
        <w:rPr>
          <w:position w:val="9"/>
          <w:sz w:val="12"/>
        </w:rPr>
        <w:t>157 </w:t>
      </w:r>
      <w:r>
        <w:rPr>
          <w:i/>
          <w:sz w:val="22"/>
        </w:rPr>
        <w:t>See, e.g.</w:t>
      </w:r>
      <w:r>
        <w:rPr>
          <w:sz w:val="22"/>
        </w:rPr>
        <w:t>, </w:t>
      </w:r>
      <w:r>
        <w:rPr>
          <w:i/>
          <w:sz w:val="22"/>
        </w:rPr>
        <w:t>Campa</w:t>
      </w:r>
      <w:r>
        <w:rPr>
          <w:sz w:val="22"/>
        </w:rPr>
        <w:t>, 459 F.3d at 1129; </w:t>
      </w:r>
      <w:r>
        <w:rPr>
          <w:i/>
          <w:sz w:val="22"/>
        </w:rPr>
        <w:t>Nelson</w:t>
      </w:r>
      <w:r>
        <w:rPr>
          <w:sz w:val="22"/>
        </w:rPr>
        <w:t>, 347 F.3d at 708.</w:t>
      </w:r>
    </w:p>
    <w:p>
      <w:pPr>
        <w:spacing w:after="0"/>
        <w:jc w:val="left"/>
        <w:rPr>
          <w:sz w:val="22"/>
        </w:rPr>
        <w:sectPr>
          <w:pgSz w:w="12240" w:h="15840"/>
          <w:pgMar w:header="403" w:footer="0" w:top="1140" w:bottom="280" w:left="980" w:right="960"/>
        </w:sectPr>
      </w:pPr>
    </w:p>
    <w:p>
      <w:pPr>
        <w:pStyle w:val="BodyText"/>
        <w:spacing w:line="247" w:lineRule="auto" w:before="68"/>
        <w:ind w:left="100"/>
      </w:pPr>
      <w:r>
        <w:rPr/>
        <w:t>of the population); </w:t>
      </w:r>
      <w:r>
        <w:rPr>
          <w:i/>
        </w:rPr>
        <w:t>United States v. Maldonado-Rivera</w:t>
      </w:r>
      <w:r>
        <w:rPr/>
        <w:t>, 922 F.2d 934, 967 (2d Cir. 1990) (defense presented expert testimony on subject of publicity and jury selection).</w:t>
      </w:r>
    </w:p>
    <w:p>
      <w:pPr>
        <w:pStyle w:val="BodyText"/>
        <w:spacing w:before="5"/>
      </w:pPr>
    </w:p>
    <w:p>
      <w:pPr>
        <w:pStyle w:val="BodyText"/>
        <w:spacing w:line="247" w:lineRule="auto"/>
        <w:ind w:left="100" w:right="475" w:firstLine="720"/>
        <w:jc w:val="both"/>
      </w:pPr>
      <w:r>
        <w:rPr/>
        <w:t>As</w:t>
      </w:r>
      <w:r>
        <w:rPr>
          <w:spacing w:val="-1"/>
        </w:rPr>
        <w:t> </w:t>
      </w:r>
      <w:r>
        <w:rPr/>
        <w:t>to</w:t>
      </w:r>
      <w:r>
        <w:rPr>
          <w:spacing w:val="-1"/>
        </w:rPr>
        <w:t> </w:t>
      </w:r>
      <w:r>
        <w:rPr/>
        <w:t>timing</w:t>
      </w:r>
      <w:r>
        <w:rPr>
          <w:spacing w:val="-3"/>
        </w:rPr>
        <w:t> </w:t>
      </w:r>
      <w:r>
        <w:rPr/>
        <w:t>of</w:t>
      </w:r>
      <w:r>
        <w:rPr>
          <w:spacing w:val="-1"/>
        </w:rPr>
        <w:t> </w:t>
      </w:r>
      <w:r>
        <w:rPr/>
        <w:t>the motion,</w:t>
      </w:r>
      <w:r>
        <w:rPr>
          <w:spacing w:val="-4"/>
        </w:rPr>
        <w:t> </w:t>
      </w:r>
      <w:r>
        <w:rPr/>
        <w:t>“[a] motion</w:t>
      </w:r>
      <w:r>
        <w:rPr>
          <w:spacing w:val="-1"/>
        </w:rPr>
        <w:t> </w:t>
      </w:r>
      <w:r>
        <w:rPr/>
        <w:t>to</w:t>
      </w:r>
      <w:r>
        <w:rPr>
          <w:spacing w:val="-4"/>
        </w:rPr>
        <w:t> </w:t>
      </w:r>
      <w:r>
        <w:rPr/>
        <w:t>transfer</w:t>
      </w:r>
      <w:r>
        <w:rPr>
          <w:spacing w:val="-5"/>
        </w:rPr>
        <w:t> </w:t>
      </w:r>
      <w:r>
        <w:rPr/>
        <w:t>may</w:t>
      </w:r>
      <w:r>
        <w:rPr>
          <w:spacing w:val="-11"/>
        </w:rPr>
        <w:t> </w:t>
      </w:r>
      <w:r>
        <w:rPr/>
        <w:t>be</w:t>
      </w:r>
      <w:r>
        <w:rPr>
          <w:spacing w:val="-5"/>
        </w:rPr>
        <w:t> </w:t>
      </w:r>
      <w:r>
        <w:rPr/>
        <w:t>made</w:t>
      </w:r>
      <w:r>
        <w:rPr>
          <w:spacing w:val="-4"/>
        </w:rPr>
        <w:t> </w:t>
      </w:r>
      <w:r>
        <w:rPr/>
        <w:t>at</w:t>
      </w:r>
      <w:r>
        <w:rPr>
          <w:spacing w:val="-4"/>
        </w:rPr>
        <w:t> </w:t>
      </w:r>
      <w:r>
        <w:rPr/>
        <w:t>or</w:t>
      </w:r>
      <w:r>
        <w:rPr>
          <w:spacing w:val="-4"/>
        </w:rPr>
        <w:t> </w:t>
      </w:r>
      <w:r>
        <w:rPr/>
        <w:t>before</w:t>
      </w:r>
      <w:r>
        <w:rPr>
          <w:spacing w:val="-1"/>
        </w:rPr>
        <w:t> </w:t>
      </w:r>
      <w:r>
        <w:rPr/>
        <w:t>arraignment</w:t>
      </w:r>
      <w:r>
        <w:rPr>
          <w:spacing w:val="-1"/>
        </w:rPr>
        <w:t> </w:t>
      </w:r>
      <w:r>
        <w:rPr/>
        <w:t>or at any other time the court or these rules prescribe.”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21(d). But even when the motion is</w:t>
      </w:r>
      <w:r>
        <w:rPr>
          <w:spacing w:val="-6"/>
          <w:vertAlign w:val="baseline"/>
        </w:rPr>
        <w:t> </w:t>
      </w:r>
      <w:r>
        <w:rPr>
          <w:vertAlign w:val="baseline"/>
        </w:rPr>
        <w:t>made</w:t>
      </w:r>
      <w:r>
        <w:rPr>
          <w:spacing w:val="-6"/>
          <w:vertAlign w:val="baseline"/>
        </w:rPr>
        <w:t> </w:t>
      </w:r>
      <w:r>
        <w:rPr>
          <w:vertAlign w:val="baseline"/>
        </w:rPr>
        <w:t>long</w:t>
      </w:r>
      <w:r>
        <w:rPr>
          <w:spacing w:val="-9"/>
          <w:vertAlign w:val="baseline"/>
        </w:rPr>
        <w:t> </w:t>
      </w:r>
      <w:r>
        <w:rPr>
          <w:vertAlign w:val="baseline"/>
        </w:rPr>
        <w:t>before</w:t>
      </w:r>
      <w:r>
        <w:rPr>
          <w:spacing w:val="-5"/>
          <w:vertAlign w:val="baseline"/>
        </w:rPr>
        <w:t> </w:t>
      </w:r>
      <w:r>
        <w:rPr>
          <w:vertAlign w:val="baseline"/>
        </w:rPr>
        <w:t>trial,</w:t>
      </w:r>
      <w:r>
        <w:rPr>
          <w:spacing w:val="-3"/>
          <w:vertAlign w:val="baseline"/>
        </w:rPr>
        <w:t> </w:t>
      </w:r>
      <w:r>
        <w:rPr>
          <w:vertAlign w:val="baseline"/>
        </w:rPr>
        <w:t>some</w:t>
      </w:r>
      <w:r>
        <w:rPr>
          <w:spacing w:val="-4"/>
          <w:vertAlign w:val="baseline"/>
        </w:rPr>
        <w:t> </w:t>
      </w:r>
      <w:r>
        <w:rPr>
          <w:vertAlign w:val="baseline"/>
        </w:rPr>
        <w:t>courts</w:t>
      </w:r>
      <w:r>
        <w:rPr>
          <w:spacing w:val="-6"/>
          <w:vertAlign w:val="baseline"/>
        </w:rPr>
        <w:t> </w:t>
      </w:r>
      <w:r>
        <w:rPr>
          <w:vertAlign w:val="baseline"/>
        </w:rPr>
        <w:t>have</w:t>
      </w:r>
      <w:r>
        <w:rPr>
          <w:spacing w:val="-5"/>
          <w:vertAlign w:val="baseline"/>
        </w:rPr>
        <w:t> </w:t>
      </w:r>
      <w:r>
        <w:rPr>
          <w:vertAlign w:val="baseline"/>
        </w:rPr>
        <w:t>expressed</w:t>
      </w:r>
      <w:r>
        <w:rPr>
          <w:spacing w:val="-4"/>
          <w:vertAlign w:val="baseline"/>
        </w:rPr>
        <w:t> </w:t>
      </w:r>
      <w:r>
        <w:rPr>
          <w:vertAlign w:val="baseline"/>
        </w:rPr>
        <w:t>a</w:t>
      </w:r>
      <w:r>
        <w:rPr>
          <w:spacing w:val="-6"/>
          <w:vertAlign w:val="baseline"/>
        </w:rPr>
        <w:t> </w:t>
      </w:r>
      <w:r>
        <w:rPr>
          <w:vertAlign w:val="baseline"/>
        </w:rPr>
        <w:t>preference</w:t>
      </w:r>
      <w:r>
        <w:rPr>
          <w:spacing w:val="-7"/>
          <w:vertAlign w:val="baseline"/>
        </w:rPr>
        <w:t> </w:t>
      </w:r>
      <w:r>
        <w:rPr>
          <w:vertAlign w:val="baseline"/>
        </w:rPr>
        <w:t>for</w:t>
      </w:r>
      <w:r>
        <w:rPr>
          <w:spacing w:val="-5"/>
          <w:vertAlign w:val="baseline"/>
        </w:rPr>
        <w:t> </w:t>
      </w:r>
      <w:r>
        <w:rPr>
          <w:vertAlign w:val="baseline"/>
        </w:rPr>
        <w:t>holding</w:t>
      </w:r>
      <w:r>
        <w:rPr>
          <w:spacing w:val="-6"/>
          <w:vertAlign w:val="baseline"/>
        </w:rPr>
        <w:t> </w:t>
      </w:r>
      <w:r>
        <w:rPr>
          <w:vertAlign w:val="baseline"/>
        </w:rPr>
        <w:t>the</w:t>
      </w:r>
      <w:r>
        <w:rPr>
          <w:spacing w:val="-6"/>
          <w:vertAlign w:val="baseline"/>
        </w:rPr>
        <w:t> </w:t>
      </w:r>
      <w:r>
        <w:rPr>
          <w:vertAlign w:val="baseline"/>
        </w:rPr>
        <w:t>motion</w:t>
      </w:r>
      <w:r>
        <w:rPr>
          <w:spacing w:val="-6"/>
          <w:vertAlign w:val="baseline"/>
        </w:rPr>
        <w:t> </w:t>
      </w:r>
      <w:r>
        <w:rPr>
          <w:vertAlign w:val="baseline"/>
        </w:rPr>
        <w:t>in</w:t>
      </w:r>
      <w:r>
        <w:rPr>
          <w:spacing w:val="-5"/>
          <w:vertAlign w:val="baseline"/>
        </w:rPr>
        <w:t> </w:t>
      </w:r>
      <w:r>
        <w:rPr>
          <w:vertAlign w:val="baseline"/>
        </w:rPr>
        <w:t>abeyance</w:t>
      </w:r>
    </w:p>
    <w:p>
      <w:pPr>
        <w:pStyle w:val="BodyText"/>
        <w:spacing w:line="273" w:lineRule="exact"/>
        <w:ind w:left="100"/>
      </w:pPr>
      <w:r>
        <w:rPr/>
        <w:t>until voir dire to see if an impartial jury can actually be empaneled.</w:t>
      </w:r>
      <w:r>
        <w:rPr>
          <w:position w:val="10"/>
          <w:sz w:val="14"/>
        </w:rPr>
        <w:t>158   </w:t>
      </w:r>
      <w:r>
        <w:rPr/>
        <w:t>Some courts have held that</w:t>
      </w:r>
      <w:r>
        <w:rPr>
          <w:spacing w:val="-9"/>
        </w:rPr>
        <w:t> </w:t>
      </w:r>
      <w:r>
        <w:rPr/>
        <w:t>the</w:t>
      </w:r>
    </w:p>
    <w:p>
      <w:pPr>
        <w:pStyle w:val="BodyText"/>
        <w:spacing w:before="7"/>
        <w:ind w:left="100" w:right="478"/>
        <w:jc w:val="both"/>
        <w:rPr>
          <w:sz w:val="14"/>
        </w:rPr>
      </w:pPr>
      <w:r>
        <w:rPr/>
        <w:t>failure</w:t>
      </w:r>
      <w:r>
        <w:rPr>
          <w:spacing w:val="-6"/>
        </w:rPr>
        <w:t> </w:t>
      </w:r>
      <w:r>
        <w:rPr/>
        <w:t>to</w:t>
      </w:r>
      <w:r>
        <w:rPr>
          <w:spacing w:val="-4"/>
        </w:rPr>
        <w:t> </w:t>
      </w:r>
      <w:r>
        <w:rPr/>
        <w:t>renew</w:t>
      </w:r>
      <w:r>
        <w:rPr>
          <w:spacing w:val="-4"/>
        </w:rPr>
        <w:t> </w:t>
      </w:r>
      <w:r>
        <w:rPr/>
        <w:t>the</w:t>
      </w:r>
      <w:r>
        <w:rPr>
          <w:spacing w:val="-4"/>
        </w:rPr>
        <w:t> </w:t>
      </w:r>
      <w:r>
        <w:rPr/>
        <w:t>motion</w:t>
      </w:r>
      <w:r>
        <w:rPr>
          <w:spacing w:val="-4"/>
        </w:rPr>
        <w:t> </w:t>
      </w:r>
      <w:r>
        <w:rPr/>
        <w:t>for</w:t>
      </w:r>
      <w:r>
        <w:rPr>
          <w:spacing w:val="-4"/>
        </w:rPr>
        <w:t> </w:t>
      </w:r>
      <w:r>
        <w:rPr/>
        <w:t>change</w:t>
      </w:r>
      <w:r>
        <w:rPr>
          <w:spacing w:val="-3"/>
        </w:rPr>
        <w:t> </w:t>
      </w:r>
      <w:r>
        <w:rPr/>
        <w:t>of</w:t>
      </w:r>
      <w:r>
        <w:rPr>
          <w:spacing w:val="-1"/>
        </w:rPr>
        <w:t> </w:t>
      </w:r>
      <w:r>
        <w:rPr/>
        <w:t>venue</w:t>
      </w:r>
      <w:r>
        <w:rPr>
          <w:spacing w:val="-4"/>
        </w:rPr>
        <w:t> </w:t>
      </w:r>
      <w:r>
        <w:rPr/>
        <w:t>or</w:t>
      </w:r>
      <w:r>
        <w:rPr>
          <w:spacing w:val="-2"/>
        </w:rPr>
        <w:t> </w:t>
      </w:r>
      <w:r>
        <w:rPr/>
        <w:t>otherwise</w:t>
      </w:r>
      <w:r>
        <w:rPr>
          <w:spacing w:val="-4"/>
        </w:rPr>
        <w:t> </w:t>
      </w:r>
      <w:r>
        <w:rPr/>
        <w:t>challenge</w:t>
      </w:r>
      <w:r>
        <w:rPr>
          <w:spacing w:val="-4"/>
        </w:rPr>
        <w:t> </w:t>
      </w:r>
      <w:r>
        <w:rPr/>
        <w:t>the</w:t>
      </w:r>
      <w:r>
        <w:rPr>
          <w:spacing w:val="-3"/>
        </w:rPr>
        <w:t> </w:t>
      </w:r>
      <w:r>
        <w:rPr/>
        <w:t>impartiality</w:t>
      </w:r>
      <w:r>
        <w:rPr>
          <w:spacing w:val="-11"/>
        </w:rPr>
        <w:t> </w:t>
      </w:r>
      <w:r>
        <w:rPr/>
        <w:t>of</w:t>
      </w:r>
      <w:r>
        <w:rPr>
          <w:spacing w:val="-4"/>
        </w:rPr>
        <w:t> </w:t>
      </w:r>
      <w:r>
        <w:rPr/>
        <w:t>the</w:t>
      </w:r>
      <w:r>
        <w:rPr>
          <w:spacing w:val="-4"/>
        </w:rPr>
        <w:t> </w:t>
      </w:r>
      <w:r>
        <w:rPr/>
        <w:t>panel</w:t>
      </w:r>
      <w:r>
        <w:rPr>
          <w:spacing w:val="-4"/>
        </w:rPr>
        <w:t> </w:t>
      </w:r>
      <w:r>
        <w:rPr/>
        <w:t>at the conclusion of voir dire waives the</w:t>
      </w:r>
      <w:r>
        <w:rPr>
          <w:spacing w:val="-1"/>
        </w:rPr>
        <w:t> </w:t>
      </w:r>
      <w:r>
        <w:rPr/>
        <w:t>issue.</w:t>
      </w:r>
      <w:r>
        <w:rPr>
          <w:position w:val="10"/>
          <w:sz w:val="14"/>
        </w:rPr>
        <w:t>159</w:t>
      </w:r>
    </w:p>
    <w:p>
      <w:pPr>
        <w:pStyle w:val="BodyText"/>
        <w:spacing w:before="3"/>
        <w:rPr>
          <w:sz w:val="25"/>
        </w:rPr>
      </w:pPr>
    </w:p>
    <w:p>
      <w:pPr>
        <w:pStyle w:val="BodyText"/>
        <w:spacing w:line="247" w:lineRule="auto"/>
        <w:ind w:left="100" w:right="477" w:firstLine="720"/>
        <w:jc w:val="both"/>
      </w:pPr>
      <w:r>
        <w:rPr/>
        <w:t>As amended in 1966, Rule 21(a) expressly provided that a court granting a motion for change of venue in a district where prejudice precludes a fair trial could transfer the case “to another district whether or not such district is specified in the defendant’s motion[.]” The commentary to that amendment</w:t>
      </w:r>
      <w:r>
        <w:rPr>
          <w:spacing w:val="-11"/>
        </w:rPr>
        <w:t> </w:t>
      </w:r>
      <w:r>
        <w:rPr/>
        <w:t>confirmed</w:t>
      </w:r>
      <w:r>
        <w:rPr>
          <w:spacing w:val="-11"/>
        </w:rPr>
        <w:t> </w:t>
      </w:r>
      <w:r>
        <w:rPr/>
        <w:t>that</w:t>
      </w:r>
      <w:r>
        <w:rPr>
          <w:spacing w:val="-10"/>
        </w:rPr>
        <w:t> </w:t>
      </w:r>
      <w:r>
        <w:rPr/>
        <w:t>“the</w:t>
      </w:r>
      <w:r>
        <w:rPr>
          <w:spacing w:val="-11"/>
        </w:rPr>
        <w:t> </w:t>
      </w:r>
      <w:r>
        <w:rPr/>
        <w:t>court</w:t>
      </w:r>
      <w:r>
        <w:rPr>
          <w:spacing w:val="-10"/>
        </w:rPr>
        <w:t> </w:t>
      </w:r>
      <w:r>
        <w:rPr/>
        <w:t>may</w:t>
      </w:r>
      <w:r>
        <w:rPr>
          <w:spacing w:val="-17"/>
        </w:rPr>
        <w:t> </w:t>
      </w:r>
      <w:r>
        <w:rPr/>
        <w:t>select</w:t>
      </w:r>
      <w:r>
        <w:rPr>
          <w:spacing w:val="-11"/>
        </w:rPr>
        <w:t> </w:t>
      </w:r>
      <w:r>
        <w:rPr/>
        <w:t>the</w:t>
      </w:r>
      <w:r>
        <w:rPr>
          <w:spacing w:val="-10"/>
        </w:rPr>
        <w:t> </w:t>
      </w:r>
      <w:r>
        <w:rPr/>
        <w:t>district</w:t>
      </w:r>
      <w:r>
        <w:rPr>
          <w:spacing w:val="-11"/>
        </w:rPr>
        <w:t> </w:t>
      </w:r>
      <w:r>
        <w:rPr/>
        <w:t>to</w:t>
      </w:r>
      <w:r>
        <w:rPr>
          <w:spacing w:val="-10"/>
        </w:rPr>
        <w:t> </w:t>
      </w:r>
      <w:r>
        <w:rPr/>
        <w:t>which</w:t>
      </w:r>
      <w:r>
        <w:rPr>
          <w:spacing w:val="-11"/>
        </w:rPr>
        <w:t> </w:t>
      </w:r>
      <w:r>
        <w:rPr/>
        <w:t>the</w:t>
      </w:r>
      <w:r>
        <w:rPr>
          <w:spacing w:val="-10"/>
        </w:rPr>
        <w:t> </w:t>
      </w:r>
      <w:r>
        <w:rPr/>
        <w:t>transfer</w:t>
      </w:r>
      <w:r>
        <w:rPr>
          <w:spacing w:val="-11"/>
        </w:rPr>
        <w:t> </w:t>
      </w:r>
      <w:r>
        <w:rPr/>
        <w:t>may</w:t>
      </w:r>
      <w:r>
        <w:rPr>
          <w:spacing w:val="-17"/>
        </w:rPr>
        <w:t> </w:t>
      </w:r>
      <w:r>
        <w:rPr/>
        <w:t>be</w:t>
      </w:r>
      <w:r>
        <w:rPr>
          <w:spacing w:val="-11"/>
        </w:rPr>
        <w:t> </w:t>
      </w:r>
      <w:r>
        <w:rPr/>
        <w:t>made.”</w:t>
      </w:r>
      <w:r>
        <w:rPr>
          <w:spacing w:val="40"/>
        </w:rPr>
        <w:t> </w:t>
      </w:r>
      <w:r>
        <w:rPr>
          <w:spacing w:val="3"/>
        </w:rPr>
        <w:t>F</w:t>
      </w:r>
      <w:r>
        <w:rPr>
          <w:spacing w:val="3"/>
          <w:vertAlign w:val="subscript"/>
        </w:rPr>
        <w:t>ED</w:t>
      </w:r>
      <w:r>
        <w:rPr>
          <w:spacing w:val="3"/>
          <w:vertAlign w:val="baseline"/>
        </w:rPr>
        <w:t>.</w:t>
      </w:r>
    </w:p>
    <w:p>
      <w:pPr>
        <w:pStyle w:val="BodyText"/>
        <w:spacing w:line="247" w:lineRule="auto"/>
        <w:ind w:left="100" w:right="474"/>
        <w:jc w:val="both"/>
      </w:pPr>
      <w:r>
        <w:rPr/>
        <w:t>R.</w:t>
      </w:r>
      <w:r>
        <w:rPr>
          <w:spacing w:val="-23"/>
        </w:rPr>
        <w:t> </w:t>
      </w:r>
      <w:r>
        <w:rPr>
          <w:spacing w:val="3"/>
        </w:rPr>
        <w:t>C</w:t>
      </w:r>
      <w:r>
        <w:rPr>
          <w:spacing w:val="3"/>
          <w:vertAlign w:val="subscript"/>
        </w:rPr>
        <w:t>RIM</w:t>
      </w:r>
      <w:r>
        <w:rPr>
          <w:spacing w:val="3"/>
          <w:vertAlign w:val="baseline"/>
        </w:rPr>
        <w:t>.</w:t>
      </w:r>
      <w:r>
        <w:rPr>
          <w:spacing w:val="-22"/>
          <w:vertAlign w:val="baseline"/>
        </w:rPr>
        <w:t> </w:t>
      </w:r>
      <w:r>
        <w:rPr>
          <w:vertAlign w:val="baseline"/>
        </w:rPr>
        <w:t>P.</w:t>
      </w:r>
      <w:r>
        <w:rPr>
          <w:spacing w:val="-11"/>
          <w:vertAlign w:val="baseline"/>
        </w:rPr>
        <w:t> </w:t>
      </w:r>
      <w:r>
        <w:rPr>
          <w:vertAlign w:val="baseline"/>
        </w:rPr>
        <w:t>21</w:t>
      </w:r>
      <w:r>
        <w:rPr>
          <w:spacing w:val="-12"/>
          <w:vertAlign w:val="baseline"/>
        </w:rPr>
        <w:t> </w:t>
      </w:r>
      <w:r>
        <w:rPr>
          <w:vertAlign w:val="baseline"/>
        </w:rPr>
        <w:t>advisory</w:t>
      </w:r>
      <w:r>
        <w:rPr>
          <w:spacing w:val="-14"/>
          <w:vertAlign w:val="baseline"/>
        </w:rPr>
        <w:t> </w:t>
      </w:r>
      <w:r>
        <w:rPr>
          <w:vertAlign w:val="baseline"/>
        </w:rPr>
        <w:t>committee’s</w:t>
      </w:r>
      <w:r>
        <w:rPr>
          <w:spacing w:val="-12"/>
          <w:vertAlign w:val="baseline"/>
        </w:rPr>
        <w:t> </w:t>
      </w:r>
      <w:r>
        <w:rPr>
          <w:vertAlign w:val="baseline"/>
        </w:rPr>
        <w:t>note</w:t>
      </w:r>
      <w:r>
        <w:rPr>
          <w:spacing w:val="-11"/>
          <w:vertAlign w:val="baseline"/>
        </w:rPr>
        <w:t> </w:t>
      </w:r>
      <w:r>
        <w:rPr>
          <w:vertAlign w:val="baseline"/>
        </w:rPr>
        <w:t>(1966</w:t>
      </w:r>
      <w:r>
        <w:rPr>
          <w:spacing w:val="-11"/>
          <w:vertAlign w:val="baseline"/>
        </w:rPr>
        <w:t> </w:t>
      </w:r>
      <w:r>
        <w:rPr>
          <w:vertAlign w:val="baseline"/>
        </w:rPr>
        <w:t>amendment).</w:t>
      </w:r>
      <w:r>
        <w:rPr>
          <w:spacing w:val="39"/>
          <w:vertAlign w:val="baseline"/>
        </w:rPr>
        <w:t> </w:t>
      </w:r>
      <w:r>
        <w:rPr>
          <w:vertAlign w:val="baseline"/>
        </w:rPr>
        <w:t>Consistent</w:t>
      </w:r>
      <w:r>
        <w:rPr>
          <w:spacing w:val="-11"/>
          <w:vertAlign w:val="baseline"/>
        </w:rPr>
        <w:t> </w:t>
      </w:r>
      <w:r>
        <w:rPr>
          <w:vertAlign w:val="baseline"/>
        </w:rPr>
        <w:t>with</w:t>
      </w:r>
      <w:r>
        <w:rPr>
          <w:spacing w:val="-11"/>
          <w:vertAlign w:val="baseline"/>
        </w:rPr>
        <w:t> </w:t>
      </w:r>
      <w:r>
        <w:rPr>
          <w:vertAlign w:val="baseline"/>
        </w:rPr>
        <w:t>this</w:t>
      </w:r>
      <w:r>
        <w:rPr>
          <w:spacing w:val="-11"/>
          <w:vertAlign w:val="baseline"/>
        </w:rPr>
        <w:t> </w:t>
      </w:r>
      <w:r>
        <w:rPr>
          <w:vertAlign w:val="baseline"/>
        </w:rPr>
        <w:t>commentary,</w:t>
      </w:r>
      <w:r>
        <w:rPr>
          <w:spacing w:val="-12"/>
          <w:vertAlign w:val="baseline"/>
        </w:rPr>
        <w:t> </w:t>
      </w:r>
      <w:r>
        <w:rPr>
          <w:vertAlign w:val="baseline"/>
        </w:rPr>
        <w:t>court decisions</w:t>
      </w:r>
      <w:r>
        <w:rPr>
          <w:spacing w:val="-19"/>
          <w:vertAlign w:val="baseline"/>
        </w:rPr>
        <w:t> </w:t>
      </w:r>
      <w:r>
        <w:rPr>
          <w:vertAlign w:val="baseline"/>
        </w:rPr>
        <w:t>interpreting</w:t>
      </w:r>
      <w:r>
        <w:rPr>
          <w:spacing w:val="-18"/>
          <w:vertAlign w:val="baseline"/>
        </w:rPr>
        <w:t> </w:t>
      </w:r>
      <w:r>
        <w:rPr>
          <w:vertAlign w:val="baseline"/>
        </w:rPr>
        <w:t>the</w:t>
      </w:r>
      <w:r>
        <w:rPr>
          <w:spacing w:val="-18"/>
          <w:vertAlign w:val="baseline"/>
        </w:rPr>
        <w:t> </w:t>
      </w:r>
      <w:r>
        <w:rPr>
          <w:vertAlign w:val="baseline"/>
        </w:rPr>
        <w:t>rule</w:t>
      </w:r>
      <w:r>
        <w:rPr>
          <w:spacing w:val="-18"/>
          <w:vertAlign w:val="baseline"/>
        </w:rPr>
        <w:t> </w:t>
      </w:r>
      <w:r>
        <w:rPr>
          <w:vertAlign w:val="baseline"/>
        </w:rPr>
        <w:t>held</w:t>
      </w:r>
      <w:r>
        <w:rPr>
          <w:spacing w:val="-18"/>
          <w:vertAlign w:val="baseline"/>
        </w:rPr>
        <w:t> </w:t>
      </w:r>
      <w:r>
        <w:rPr>
          <w:vertAlign w:val="baseline"/>
        </w:rPr>
        <w:t>that</w:t>
      </w:r>
      <w:r>
        <w:rPr>
          <w:spacing w:val="-18"/>
          <w:vertAlign w:val="baseline"/>
        </w:rPr>
        <w:t> </w:t>
      </w:r>
      <w:r>
        <w:rPr>
          <w:vertAlign w:val="baseline"/>
        </w:rPr>
        <w:t>once</w:t>
      </w:r>
      <w:r>
        <w:rPr>
          <w:spacing w:val="-21"/>
          <w:vertAlign w:val="baseline"/>
        </w:rPr>
        <w:t> </w:t>
      </w:r>
      <w:r>
        <w:rPr>
          <w:vertAlign w:val="baseline"/>
        </w:rPr>
        <w:t>a</w:t>
      </w:r>
      <w:r>
        <w:rPr>
          <w:spacing w:val="-18"/>
          <w:vertAlign w:val="baseline"/>
        </w:rPr>
        <w:t> </w:t>
      </w:r>
      <w:r>
        <w:rPr>
          <w:vertAlign w:val="baseline"/>
        </w:rPr>
        <w:t>defendant</w:t>
      </w:r>
      <w:r>
        <w:rPr>
          <w:spacing w:val="-18"/>
          <w:vertAlign w:val="baseline"/>
        </w:rPr>
        <w:t> </w:t>
      </w:r>
      <w:r>
        <w:rPr>
          <w:vertAlign w:val="baseline"/>
        </w:rPr>
        <w:t>moves</w:t>
      </w:r>
      <w:r>
        <w:rPr>
          <w:spacing w:val="-22"/>
          <w:vertAlign w:val="baseline"/>
        </w:rPr>
        <w:t> </w:t>
      </w:r>
      <w:r>
        <w:rPr>
          <w:vertAlign w:val="baseline"/>
        </w:rPr>
        <w:t>for</w:t>
      </w:r>
      <w:r>
        <w:rPr>
          <w:spacing w:val="-22"/>
          <w:vertAlign w:val="baseline"/>
        </w:rPr>
        <w:t> </w:t>
      </w:r>
      <w:r>
        <w:rPr>
          <w:vertAlign w:val="baseline"/>
        </w:rPr>
        <w:t>transfer</w:t>
      </w:r>
      <w:r>
        <w:rPr>
          <w:spacing w:val="-21"/>
          <w:vertAlign w:val="baseline"/>
        </w:rPr>
        <w:t> </w:t>
      </w:r>
      <w:r>
        <w:rPr>
          <w:vertAlign w:val="baseline"/>
        </w:rPr>
        <w:t>of</w:t>
      </w:r>
      <w:r>
        <w:rPr>
          <w:spacing w:val="-18"/>
          <w:vertAlign w:val="baseline"/>
        </w:rPr>
        <w:t> </w:t>
      </w:r>
      <w:r>
        <w:rPr>
          <w:vertAlign w:val="baseline"/>
        </w:rPr>
        <w:t>venue,</w:t>
      </w:r>
      <w:r>
        <w:rPr>
          <w:spacing w:val="-18"/>
          <w:vertAlign w:val="baseline"/>
        </w:rPr>
        <w:t> </w:t>
      </w:r>
      <w:r>
        <w:rPr>
          <w:vertAlign w:val="baseline"/>
        </w:rPr>
        <w:t>the</w:t>
      </w:r>
      <w:r>
        <w:rPr>
          <w:spacing w:val="-18"/>
          <w:vertAlign w:val="baseline"/>
        </w:rPr>
        <w:t> </w:t>
      </w:r>
      <w:r>
        <w:rPr>
          <w:vertAlign w:val="baseline"/>
        </w:rPr>
        <w:t>decision</w:t>
      </w:r>
      <w:r>
        <w:rPr>
          <w:spacing w:val="-18"/>
          <w:vertAlign w:val="baseline"/>
        </w:rPr>
        <w:t> </w:t>
      </w:r>
      <w:r>
        <w:rPr>
          <w:vertAlign w:val="baseline"/>
        </w:rPr>
        <w:t>about where to transfer is within the discretion of the trial court. </w:t>
      </w:r>
      <w:r>
        <w:rPr>
          <w:i/>
          <w:vertAlign w:val="baseline"/>
        </w:rPr>
        <w:t>See, e.g.</w:t>
      </w:r>
      <w:r>
        <w:rPr>
          <w:vertAlign w:val="baseline"/>
        </w:rPr>
        <w:t>, </w:t>
      </w:r>
      <w:r>
        <w:rPr>
          <w:i/>
          <w:vertAlign w:val="baseline"/>
        </w:rPr>
        <w:t>Angiulo</w:t>
      </w:r>
      <w:r>
        <w:rPr>
          <w:vertAlign w:val="baseline"/>
        </w:rPr>
        <w:t>, 497 F.2d at 441. The defendant</w:t>
      </w:r>
      <w:r>
        <w:rPr>
          <w:spacing w:val="-16"/>
          <w:vertAlign w:val="baseline"/>
        </w:rPr>
        <w:t> </w:t>
      </w:r>
      <w:r>
        <w:rPr>
          <w:vertAlign w:val="baseline"/>
        </w:rPr>
        <w:t>may</w:t>
      </w:r>
      <w:r>
        <w:rPr>
          <w:spacing w:val="-26"/>
          <w:vertAlign w:val="baseline"/>
        </w:rPr>
        <w:t> </w:t>
      </w:r>
      <w:r>
        <w:rPr>
          <w:vertAlign w:val="baseline"/>
        </w:rPr>
        <w:t>move</w:t>
      </w:r>
      <w:r>
        <w:rPr>
          <w:spacing w:val="-19"/>
          <w:vertAlign w:val="baseline"/>
        </w:rPr>
        <w:t> </w:t>
      </w:r>
      <w:r>
        <w:rPr>
          <w:vertAlign w:val="baseline"/>
        </w:rPr>
        <w:t>to</w:t>
      </w:r>
      <w:r>
        <w:rPr>
          <w:spacing w:val="-16"/>
          <w:vertAlign w:val="baseline"/>
        </w:rPr>
        <w:t> </w:t>
      </w:r>
      <w:r>
        <w:rPr>
          <w:vertAlign w:val="baseline"/>
        </w:rPr>
        <w:t>withdraw</w:t>
      </w:r>
      <w:r>
        <w:rPr>
          <w:spacing w:val="-19"/>
          <w:vertAlign w:val="baseline"/>
        </w:rPr>
        <w:t> </w:t>
      </w:r>
      <w:r>
        <w:rPr>
          <w:vertAlign w:val="baseline"/>
        </w:rPr>
        <w:t>his</w:t>
      </w:r>
      <w:r>
        <w:rPr>
          <w:spacing w:val="-16"/>
          <w:vertAlign w:val="baseline"/>
        </w:rPr>
        <w:t> </w:t>
      </w:r>
      <w:r>
        <w:rPr>
          <w:vertAlign w:val="baseline"/>
        </w:rPr>
        <w:t>motion</w:t>
      </w:r>
      <w:r>
        <w:rPr>
          <w:spacing w:val="-18"/>
          <w:vertAlign w:val="baseline"/>
        </w:rPr>
        <w:t> </w:t>
      </w:r>
      <w:r>
        <w:rPr>
          <w:vertAlign w:val="baseline"/>
        </w:rPr>
        <w:t>for</w:t>
      </w:r>
      <w:r>
        <w:rPr>
          <w:spacing w:val="-20"/>
          <w:vertAlign w:val="baseline"/>
        </w:rPr>
        <w:t> </w:t>
      </w:r>
      <w:r>
        <w:rPr>
          <w:vertAlign w:val="baseline"/>
        </w:rPr>
        <w:t>change</w:t>
      </w:r>
      <w:r>
        <w:rPr>
          <w:spacing w:val="-19"/>
          <w:vertAlign w:val="baseline"/>
        </w:rPr>
        <w:t> </w:t>
      </w:r>
      <w:r>
        <w:rPr>
          <w:vertAlign w:val="baseline"/>
        </w:rPr>
        <w:t>of</w:t>
      </w:r>
      <w:r>
        <w:rPr>
          <w:spacing w:val="-19"/>
          <w:vertAlign w:val="baseline"/>
        </w:rPr>
        <w:t> </w:t>
      </w:r>
      <w:r>
        <w:rPr>
          <w:vertAlign w:val="baseline"/>
        </w:rPr>
        <w:t>venue</w:t>
      </w:r>
      <w:r>
        <w:rPr>
          <w:spacing w:val="-20"/>
          <w:vertAlign w:val="baseline"/>
        </w:rPr>
        <w:t> </w:t>
      </w:r>
      <w:r>
        <w:rPr>
          <w:vertAlign w:val="baseline"/>
        </w:rPr>
        <w:t>and</w:t>
      </w:r>
      <w:r>
        <w:rPr>
          <w:spacing w:val="-19"/>
          <w:vertAlign w:val="baseline"/>
        </w:rPr>
        <w:t> </w:t>
      </w:r>
      <w:r>
        <w:rPr>
          <w:vertAlign w:val="baseline"/>
        </w:rPr>
        <w:t>ask</w:t>
      </w:r>
      <w:r>
        <w:rPr>
          <w:spacing w:val="-18"/>
          <w:vertAlign w:val="baseline"/>
        </w:rPr>
        <w:t> </w:t>
      </w:r>
      <w:r>
        <w:rPr>
          <w:vertAlign w:val="baseline"/>
        </w:rPr>
        <w:t>the</w:t>
      </w:r>
      <w:r>
        <w:rPr>
          <w:spacing w:val="-16"/>
          <w:vertAlign w:val="baseline"/>
        </w:rPr>
        <w:t> </w:t>
      </w:r>
      <w:r>
        <w:rPr>
          <w:vertAlign w:val="baseline"/>
        </w:rPr>
        <w:t>court</w:t>
      </w:r>
      <w:r>
        <w:rPr>
          <w:spacing w:val="-16"/>
          <w:vertAlign w:val="baseline"/>
        </w:rPr>
        <w:t> </w:t>
      </w:r>
      <w:r>
        <w:rPr>
          <w:vertAlign w:val="baseline"/>
        </w:rPr>
        <w:t>to</w:t>
      </w:r>
      <w:r>
        <w:rPr>
          <w:spacing w:val="-16"/>
          <w:vertAlign w:val="baseline"/>
        </w:rPr>
        <w:t> </w:t>
      </w:r>
      <w:r>
        <w:rPr>
          <w:vertAlign w:val="baseline"/>
        </w:rPr>
        <w:t>vacate</w:t>
      </w:r>
      <w:r>
        <w:rPr>
          <w:spacing w:val="-18"/>
          <w:vertAlign w:val="baseline"/>
        </w:rPr>
        <w:t> </w:t>
      </w:r>
      <w:r>
        <w:rPr>
          <w:vertAlign w:val="baseline"/>
        </w:rPr>
        <w:t>the</w:t>
      </w:r>
      <w:r>
        <w:rPr>
          <w:spacing w:val="-16"/>
          <w:vertAlign w:val="baseline"/>
        </w:rPr>
        <w:t> </w:t>
      </w:r>
      <w:r>
        <w:rPr>
          <w:vertAlign w:val="baseline"/>
        </w:rPr>
        <w:t>transfer order if he does not prefer the district chosen by the court, but the court does not necessarily abuse</w:t>
      </w:r>
      <w:r>
        <w:rPr>
          <w:spacing w:val="-29"/>
          <w:vertAlign w:val="baseline"/>
        </w:rPr>
        <w:t> </w:t>
      </w:r>
      <w:r>
        <w:rPr>
          <w:vertAlign w:val="baseline"/>
        </w:rPr>
        <w:t>its discretion</w:t>
      </w:r>
      <w:r>
        <w:rPr>
          <w:spacing w:val="-15"/>
          <w:vertAlign w:val="baseline"/>
        </w:rPr>
        <w:t> </w:t>
      </w:r>
      <w:r>
        <w:rPr>
          <w:vertAlign w:val="baseline"/>
        </w:rPr>
        <w:t>by</w:t>
      </w:r>
      <w:r>
        <w:rPr>
          <w:spacing w:val="-21"/>
          <w:vertAlign w:val="baseline"/>
        </w:rPr>
        <w:t> </w:t>
      </w:r>
      <w:r>
        <w:rPr>
          <w:vertAlign w:val="baseline"/>
        </w:rPr>
        <w:t>denying</w:t>
      </w:r>
      <w:r>
        <w:rPr>
          <w:spacing w:val="-11"/>
          <w:vertAlign w:val="baseline"/>
        </w:rPr>
        <w:t> </w:t>
      </w:r>
      <w:r>
        <w:rPr>
          <w:vertAlign w:val="baseline"/>
        </w:rPr>
        <w:t>that</w:t>
      </w:r>
      <w:r>
        <w:rPr>
          <w:spacing w:val="-11"/>
          <w:vertAlign w:val="baseline"/>
        </w:rPr>
        <w:t> </w:t>
      </w:r>
      <w:r>
        <w:rPr>
          <w:vertAlign w:val="baseline"/>
        </w:rPr>
        <w:t>motion</w:t>
      </w:r>
      <w:r>
        <w:rPr>
          <w:spacing w:val="-11"/>
          <w:vertAlign w:val="baseline"/>
        </w:rPr>
        <w:t> </w:t>
      </w:r>
      <w:r>
        <w:rPr>
          <w:vertAlign w:val="baseline"/>
        </w:rPr>
        <w:t>to</w:t>
      </w:r>
      <w:r>
        <w:rPr>
          <w:spacing w:val="-12"/>
          <w:vertAlign w:val="baseline"/>
        </w:rPr>
        <w:t> </w:t>
      </w:r>
      <w:r>
        <w:rPr>
          <w:vertAlign w:val="baseline"/>
        </w:rPr>
        <w:t>withdraw.</w:t>
      </w:r>
      <w:r>
        <w:rPr>
          <w:spacing w:val="37"/>
          <w:vertAlign w:val="baseline"/>
        </w:rPr>
        <w:t> </w:t>
      </w:r>
      <w:r>
        <w:rPr>
          <w:i/>
          <w:vertAlign w:val="baseline"/>
        </w:rPr>
        <w:t>Id.</w:t>
      </w:r>
      <w:r>
        <w:rPr>
          <w:vertAlign w:val="baseline"/>
        </w:rPr>
        <w:t>;</w:t>
      </w:r>
      <w:r>
        <w:rPr>
          <w:spacing w:val="-11"/>
          <w:vertAlign w:val="baseline"/>
        </w:rPr>
        <w:t> </w:t>
      </w:r>
      <w:r>
        <w:rPr>
          <w:i/>
          <w:vertAlign w:val="baseline"/>
        </w:rPr>
        <w:t>United</w:t>
      </w:r>
      <w:r>
        <w:rPr>
          <w:i/>
          <w:spacing w:val="-11"/>
          <w:vertAlign w:val="baseline"/>
        </w:rPr>
        <w:t> </w:t>
      </w:r>
      <w:r>
        <w:rPr>
          <w:i/>
          <w:vertAlign w:val="baseline"/>
        </w:rPr>
        <w:t>States</w:t>
      </w:r>
      <w:r>
        <w:rPr>
          <w:i/>
          <w:spacing w:val="-10"/>
          <w:vertAlign w:val="baseline"/>
        </w:rPr>
        <w:t> </w:t>
      </w:r>
      <w:r>
        <w:rPr>
          <w:i/>
          <w:vertAlign w:val="baseline"/>
        </w:rPr>
        <w:t>v.</w:t>
      </w:r>
      <w:r>
        <w:rPr>
          <w:i/>
          <w:spacing w:val="-10"/>
          <w:vertAlign w:val="baseline"/>
        </w:rPr>
        <w:t> </w:t>
      </w:r>
      <w:r>
        <w:rPr>
          <w:i/>
          <w:vertAlign w:val="baseline"/>
        </w:rPr>
        <w:t>Marcello</w:t>
      </w:r>
      <w:r>
        <w:rPr>
          <w:vertAlign w:val="baseline"/>
        </w:rPr>
        <w:t>,</w:t>
      </w:r>
      <w:r>
        <w:rPr>
          <w:spacing w:val="-12"/>
          <w:vertAlign w:val="baseline"/>
        </w:rPr>
        <w:t> </w:t>
      </w:r>
      <w:r>
        <w:rPr>
          <w:vertAlign w:val="baseline"/>
        </w:rPr>
        <w:t>423</w:t>
      </w:r>
      <w:r>
        <w:rPr>
          <w:spacing w:val="-12"/>
          <w:vertAlign w:val="baseline"/>
        </w:rPr>
        <w:t> </w:t>
      </w:r>
      <w:r>
        <w:rPr>
          <w:vertAlign w:val="baseline"/>
        </w:rPr>
        <w:t>F.2d</w:t>
      </w:r>
      <w:r>
        <w:rPr>
          <w:spacing w:val="-13"/>
          <w:vertAlign w:val="baseline"/>
        </w:rPr>
        <w:t> </w:t>
      </w:r>
      <w:r>
        <w:rPr>
          <w:vertAlign w:val="baseline"/>
        </w:rPr>
        <w:t>993,</w:t>
      </w:r>
      <w:r>
        <w:rPr>
          <w:spacing w:val="-12"/>
          <w:vertAlign w:val="baseline"/>
        </w:rPr>
        <w:t> </w:t>
      </w:r>
      <w:r>
        <w:rPr>
          <w:vertAlign w:val="baseline"/>
        </w:rPr>
        <w:t>1005</w:t>
      </w:r>
      <w:r>
        <w:rPr>
          <w:spacing w:val="-12"/>
          <w:vertAlign w:val="baseline"/>
        </w:rPr>
        <w:t> </w:t>
      </w:r>
      <w:r>
        <w:rPr>
          <w:vertAlign w:val="baseline"/>
        </w:rPr>
        <w:t>(5th Cir. 1970).</w:t>
      </w:r>
    </w:p>
    <w:p>
      <w:pPr>
        <w:pStyle w:val="BodyText"/>
        <w:spacing w:before="7"/>
        <w:rPr>
          <w:sz w:val="23"/>
        </w:rPr>
      </w:pPr>
    </w:p>
    <w:p>
      <w:pPr>
        <w:pStyle w:val="BodyText"/>
        <w:spacing w:line="247" w:lineRule="auto" w:before="1"/>
        <w:ind w:left="100" w:right="473" w:firstLine="720"/>
        <w:jc w:val="both"/>
      </w:pPr>
      <w:r>
        <w:rPr/>
        <w:t>In 2002, however, Rule 21(a) was amended again and the “whether or not such district </w:t>
      </w:r>
      <w:r>
        <w:rPr>
          <w:spacing w:val="3"/>
        </w:rPr>
        <w:t>is </w:t>
      </w:r>
      <w:r>
        <w:rPr/>
        <w:t>specified in the defendant’s motion” language was removed. Although this seems to be a significant change,</w:t>
      </w:r>
      <w:r>
        <w:rPr>
          <w:spacing w:val="-6"/>
        </w:rPr>
        <w:t> </w:t>
      </w:r>
      <w:r>
        <w:rPr/>
        <w:t>the</w:t>
      </w:r>
      <w:r>
        <w:rPr>
          <w:spacing w:val="-6"/>
        </w:rPr>
        <w:t> </w:t>
      </w:r>
      <w:r>
        <w:rPr/>
        <w:t>commentary</w:t>
      </w:r>
      <w:r>
        <w:rPr>
          <w:spacing w:val="-15"/>
        </w:rPr>
        <w:t> </w:t>
      </w:r>
      <w:r>
        <w:rPr/>
        <w:t>to</w:t>
      </w:r>
      <w:r>
        <w:rPr>
          <w:spacing w:val="-6"/>
        </w:rPr>
        <w:t> </w:t>
      </w:r>
      <w:r>
        <w:rPr/>
        <w:t>this</w:t>
      </w:r>
      <w:r>
        <w:rPr>
          <w:spacing w:val="-6"/>
        </w:rPr>
        <w:t> </w:t>
      </w:r>
      <w:r>
        <w:rPr/>
        <w:t>amendment</w:t>
      </w:r>
      <w:r>
        <w:rPr>
          <w:spacing w:val="-6"/>
        </w:rPr>
        <w:t> </w:t>
      </w:r>
      <w:r>
        <w:rPr/>
        <w:t>indicates</w:t>
      </w:r>
      <w:r>
        <w:rPr>
          <w:spacing w:val="-6"/>
        </w:rPr>
        <w:t> </w:t>
      </w:r>
      <w:r>
        <w:rPr/>
        <w:t>that</w:t>
      </w:r>
      <w:r>
        <w:rPr>
          <w:spacing w:val="-5"/>
        </w:rPr>
        <w:t> </w:t>
      </w:r>
      <w:r>
        <w:rPr/>
        <w:t>the</w:t>
      </w:r>
      <w:r>
        <w:rPr>
          <w:spacing w:val="-6"/>
        </w:rPr>
        <w:t> </w:t>
      </w:r>
      <w:r>
        <w:rPr/>
        <w:t>changes</w:t>
      </w:r>
      <w:r>
        <w:rPr>
          <w:spacing w:val="-6"/>
        </w:rPr>
        <w:t> </w:t>
      </w:r>
      <w:r>
        <w:rPr/>
        <w:t>to</w:t>
      </w:r>
      <w:r>
        <w:rPr>
          <w:spacing w:val="-6"/>
        </w:rPr>
        <w:t> </w:t>
      </w:r>
      <w:r>
        <w:rPr/>
        <w:t>Rule</w:t>
      </w:r>
      <w:r>
        <w:rPr>
          <w:spacing w:val="-6"/>
        </w:rPr>
        <w:t> </w:t>
      </w:r>
      <w:r>
        <w:rPr/>
        <w:t>21</w:t>
      </w:r>
      <w:r>
        <w:rPr>
          <w:spacing w:val="-6"/>
        </w:rPr>
        <w:t> </w:t>
      </w:r>
      <w:r>
        <w:rPr/>
        <w:t>were</w:t>
      </w:r>
      <w:r>
        <w:rPr>
          <w:spacing w:val="-6"/>
        </w:rPr>
        <w:t> </w:t>
      </w:r>
      <w:r>
        <w:rPr/>
        <w:t>“intended</w:t>
      </w:r>
      <w:r>
        <w:rPr>
          <w:spacing w:val="-6"/>
        </w:rPr>
        <w:t> </w:t>
      </w:r>
      <w:r>
        <w:rPr/>
        <w:t>to</w:t>
      </w:r>
      <w:r>
        <w:rPr>
          <w:spacing w:val="-6"/>
        </w:rPr>
        <w:t> </w:t>
      </w:r>
      <w:r>
        <w:rPr/>
        <w:t>be stylistic</w:t>
      </w:r>
      <w:r>
        <w:rPr>
          <w:spacing w:val="-21"/>
        </w:rPr>
        <w:t> </w:t>
      </w:r>
      <w:r>
        <w:rPr/>
        <w:t>only.”</w:t>
      </w:r>
      <w:r>
        <w:rPr>
          <w:spacing w:val="18"/>
        </w:rPr>
        <w:t> </w:t>
      </w:r>
      <w:r>
        <w:rPr>
          <w:i/>
        </w:rPr>
        <w:t>See</w:t>
      </w:r>
      <w:r>
        <w:rPr>
          <w:i/>
          <w:spacing w:val="-23"/>
        </w:rPr>
        <w:t> </w:t>
      </w:r>
      <w:r>
        <w:rPr>
          <w:spacing w:val="3"/>
        </w:rPr>
        <w:t>F</w:t>
      </w:r>
      <w:r>
        <w:rPr>
          <w:spacing w:val="3"/>
          <w:vertAlign w:val="subscript"/>
        </w:rPr>
        <w:t>ED</w:t>
      </w:r>
      <w:r>
        <w:rPr>
          <w:spacing w:val="3"/>
          <w:vertAlign w:val="baseline"/>
        </w:rPr>
        <w:t>.</w:t>
      </w:r>
      <w:r>
        <w:rPr>
          <w:spacing w:val="-31"/>
          <w:vertAlign w:val="baseline"/>
        </w:rPr>
        <w:t> </w:t>
      </w:r>
      <w:r>
        <w:rPr>
          <w:vertAlign w:val="baseline"/>
        </w:rPr>
        <w:t>R.</w:t>
      </w:r>
      <w:r>
        <w:rPr>
          <w:spacing w:val="-33"/>
          <w:vertAlign w:val="baseline"/>
        </w:rPr>
        <w:t> </w:t>
      </w:r>
      <w:r>
        <w:rPr>
          <w:spacing w:val="3"/>
          <w:vertAlign w:val="baseline"/>
        </w:rPr>
        <w:t>C</w:t>
      </w:r>
      <w:r>
        <w:rPr>
          <w:spacing w:val="3"/>
          <w:vertAlign w:val="subscript"/>
        </w:rPr>
        <w:t>RIM</w:t>
      </w:r>
      <w:r>
        <w:rPr>
          <w:spacing w:val="3"/>
          <w:vertAlign w:val="baseline"/>
        </w:rPr>
        <w:t>.</w:t>
      </w:r>
      <w:r>
        <w:rPr>
          <w:spacing w:val="-31"/>
          <w:vertAlign w:val="baseline"/>
        </w:rPr>
        <w:t> </w:t>
      </w:r>
      <w:r>
        <w:rPr>
          <w:vertAlign w:val="baseline"/>
        </w:rPr>
        <w:t>P.</w:t>
      </w:r>
      <w:r>
        <w:rPr>
          <w:spacing w:val="-21"/>
          <w:vertAlign w:val="baseline"/>
        </w:rPr>
        <w:t> </w:t>
      </w:r>
      <w:r>
        <w:rPr>
          <w:vertAlign w:val="baseline"/>
        </w:rPr>
        <w:t>21</w:t>
      </w:r>
      <w:r>
        <w:rPr>
          <w:spacing w:val="-21"/>
          <w:vertAlign w:val="baseline"/>
        </w:rPr>
        <w:t> </w:t>
      </w:r>
      <w:r>
        <w:rPr>
          <w:vertAlign w:val="baseline"/>
        </w:rPr>
        <w:t>advisory</w:t>
      </w:r>
      <w:r>
        <w:rPr>
          <w:spacing w:val="-29"/>
          <w:vertAlign w:val="baseline"/>
        </w:rPr>
        <w:t> </w:t>
      </w:r>
      <w:r>
        <w:rPr>
          <w:vertAlign w:val="baseline"/>
        </w:rPr>
        <w:t>committee’s</w:t>
      </w:r>
      <w:r>
        <w:rPr>
          <w:spacing w:val="-25"/>
          <w:vertAlign w:val="baseline"/>
        </w:rPr>
        <w:t> </w:t>
      </w:r>
      <w:r>
        <w:rPr>
          <w:vertAlign w:val="baseline"/>
        </w:rPr>
        <w:t>note</w:t>
      </w:r>
      <w:r>
        <w:rPr>
          <w:spacing w:val="-20"/>
          <w:vertAlign w:val="baseline"/>
        </w:rPr>
        <w:t> </w:t>
      </w:r>
      <w:r>
        <w:rPr>
          <w:vertAlign w:val="baseline"/>
        </w:rPr>
        <w:t>(2002</w:t>
      </w:r>
      <w:r>
        <w:rPr>
          <w:spacing w:val="-21"/>
          <w:vertAlign w:val="baseline"/>
        </w:rPr>
        <w:t> </w:t>
      </w:r>
      <w:r>
        <w:rPr>
          <w:vertAlign w:val="baseline"/>
        </w:rPr>
        <w:t>amendment).</w:t>
      </w:r>
      <w:r>
        <w:rPr>
          <w:spacing w:val="19"/>
          <w:vertAlign w:val="baseline"/>
        </w:rPr>
        <w:t> </w:t>
      </w:r>
      <w:r>
        <w:rPr>
          <w:spacing w:val="-4"/>
          <w:vertAlign w:val="baseline"/>
        </w:rPr>
        <w:t>It</w:t>
      </w:r>
      <w:r>
        <w:rPr>
          <w:spacing w:val="-21"/>
          <w:vertAlign w:val="baseline"/>
        </w:rPr>
        <w:t> </w:t>
      </w:r>
      <w:r>
        <w:rPr>
          <w:vertAlign w:val="baseline"/>
        </w:rPr>
        <w:t>is</w:t>
      </w:r>
      <w:r>
        <w:rPr>
          <w:spacing w:val="-20"/>
          <w:vertAlign w:val="baseline"/>
        </w:rPr>
        <w:t> </w:t>
      </w:r>
      <w:r>
        <w:rPr>
          <w:vertAlign w:val="baseline"/>
        </w:rPr>
        <w:t>thus</w:t>
      </w:r>
      <w:r>
        <w:rPr>
          <w:spacing w:val="-21"/>
          <w:vertAlign w:val="baseline"/>
        </w:rPr>
        <w:t> </w:t>
      </w:r>
      <w:r>
        <w:rPr>
          <w:vertAlign w:val="baseline"/>
        </w:rPr>
        <w:t>unclear whether a district court still has the authority to transfer a case to a district that is not specified in the defendant’s</w:t>
      </w:r>
      <w:r>
        <w:rPr>
          <w:spacing w:val="-1"/>
          <w:vertAlign w:val="baseline"/>
        </w:rPr>
        <w:t> </w:t>
      </w:r>
      <w:r>
        <w:rPr>
          <w:vertAlign w:val="baseline"/>
        </w:rPr>
        <w:t>motion.</w:t>
      </w:r>
    </w:p>
    <w:p>
      <w:pPr>
        <w:pStyle w:val="BodyText"/>
        <w:spacing w:before="5"/>
      </w:pPr>
    </w:p>
    <w:p>
      <w:pPr>
        <w:pStyle w:val="Heading1"/>
        <w:numPr>
          <w:ilvl w:val="3"/>
          <w:numId w:val="1"/>
        </w:numPr>
        <w:tabs>
          <w:tab w:pos="2979" w:val="left" w:leader="none"/>
          <w:tab w:pos="2980" w:val="left" w:leader="none"/>
        </w:tabs>
        <w:spacing w:line="247" w:lineRule="auto" w:before="0" w:after="0"/>
        <w:ind w:left="2980" w:right="475" w:hanging="1440"/>
        <w:jc w:val="left"/>
      </w:pPr>
      <w:r>
        <w:rPr/>
        <w:t>Motion Based On Convenience of Parties and Witnesses and the Interests of</w:t>
      </w:r>
      <w:r>
        <w:rPr>
          <w:spacing w:val="-1"/>
        </w:rPr>
        <w:t> </w:t>
      </w:r>
      <w:r>
        <w:rPr/>
        <w:t>Justice</w:t>
      </w:r>
    </w:p>
    <w:p>
      <w:pPr>
        <w:pStyle w:val="BodyText"/>
        <w:rPr>
          <w:b/>
        </w:rPr>
      </w:pPr>
    </w:p>
    <w:p>
      <w:pPr>
        <w:pStyle w:val="BodyText"/>
        <w:spacing w:line="244" w:lineRule="auto" w:before="1"/>
        <w:ind w:left="100" w:right="476" w:firstLine="720"/>
        <w:jc w:val="both"/>
      </w:pPr>
      <w:r>
        <w:rPr/>
        <w:t>Rule 21(b) provides that a defendant may also move for change of venue based on “the convenience</w:t>
      </w:r>
      <w:r>
        <w:rPr>
          <w:spacing w:val="-16"/>
        </w:rPr>
        <w:t> </w:t>
      </w:r>
      <w:r>
        <w:rPr/>
        <w:t>of</w:t>
      </w:r>
      <w:r>
        <w:rPr>
          <w:spacing w:val="-18"/>
        </w:rPr>
        <w:t> </w:t>
      </w:r>
      <w:r>
        <w:rPr/>
        <w:t>the</w:t>
      </w:r>
      <w:r>
        <w:rPr>
          <w:spacing w:val="-15"/>
        </w:rPr>
        <w:t> </w:t>
      </w:r>
      <w:r>
        <w:rPr/>
        <w:t>parties</w:t>
      </w:r>
      <w:r>
        <w:rPr>
          <w:spacing w:val="-16"/>
        </w:rPr>
        <w:t> </w:t>
      </w:r>
      <w:r>
        <w:rPr/>
        <w:t>and</w:t>
      </w:r>
      <w:r>
        <w:rPr>
          <w:spacing w:val="-18"/>
        </w:rPr>
        <w:t> </w:t>
      </w:r>
      <w:r>
        <w:rPr/>
        <w:t>witnesses</w:t>
      </w:r>
      <w:r>
        <w:rPr>
          <w:spacing w:val="-18"/>
        </w:rPr>
        <w:t> </w:t>
      </w:r>
      <w:r>
        <w:rPr/>
        <w:t>and</w:t>
      </w:r>
      <w:r>
        <w:rPr>
          <w:spacing w:val="-18"/>
        </w:rPr>
        <w:t> </w:t>
      </w:r>
      <w:r>
        <w:rPr/>
        <w:t>in</w:t>
      </w:r>
      <w:r>
        <w:rPr>
          <w:spacing w:val="-16"/>
        </w:rPr>
        <w:t> </w:t>
      </w:r>
      <w:r>
        <w:rPr/>
        <w:t>the</w:t>
      </w:r>
      <w:r>
        <w:rPr>
          <w:spacing w:val="-20"/>
        </w:rPr>
        <w:t> </w:t>
      </w:r>
      <w:r>
        <w:rPr/>
        <w:t>interests</w:t>
      </w:r>
      <w:r>
        <w:rPr>
          <w:spacing w:val="-15"/>
        </w:rPr>
        <w:t> </w:t>
      </w:r>
      <w:r>
        <w:rPr/>
        <w:t>of</w:t>
      </w:r>
      <w:r>
        <w:rPr>
          <w:spacing w:val="-16"/>
        </w:rPr>
        <w:t> </w:t>
      </w:r>
      <w:r>
        <w:rPr/>
        <w:t>justice.”</w:t>
      </w:r>
      <w:r>
        <w:rPr>
          <w:position w:val="10"/>
          <w:sz w:val="14"/>
        </w:rPr>
        <w:t>160</w:t>
      </w:r>
      <w:r>
        <w:rPr>
          <w:spacing w:val="23"/>
          <w:position w:val="10"/>
          <w:sz w:val="14"/>
        </w:rPr>
        <w:t> </w:t>
      </w:r>
      <w:r>
        <w:rPr>
          <w:spacing w:val="-3"/>
        </w:rPr>
        <w:t>In</w:t>
      </w:r>
      <w:r>
        <w:rPr>
          <w:spacing w:val="-16"/>
        </w:rPr>
        <w:t> </w:t>
      </w:r>
      <w:r>
        <w:rPr>
          <w:i/>
        </w:rPr>
        <w:t>Platt</w:t>
      </w:r>
      <w:r>
        <w:rPr>
          <w:i/>
          <w:spacing w:val="-15"/>
        </w:rPr>
        <w:t> </w:t>
      </w:r>
      <w:r>
        <w:rPr>
          <w:i/>
        </w:rPr>
        <w:t>v.</w:t>
      </w:r>
      <w:r>
        <w:rPr>
          <w:i/>
          <w:spacing w:val="-15"/>
        </w:rPr>
        <w:t> </w:t>
      </w:r>
      <w:r>
        <w:rPr>
          <w:i/>
        </w:rPr>
        <w:t>Minnesota</w:t>
      </w:r>
      <w:r>
        <w:rPr>
          <w:i/>
          <w:spacing w:val="-15"/>
        </w:rPr>
        <w:t> </w:t>
      </w:r>
      <w:r>
        <w:rPr>
          <w:i/>
        </w:rPr>
        <w:t>Mining </w:t>
      </w:r>
      <w:r>
        <w:rPr>
          <w:i/>
        </w:rPr>
        <w:t>&amp;</w:t>
      </w:r>
      <w:r>
        <w:rPr>
          <w:i/>
          <w:spacing w:val="-18"/>
        </w:rPr>
        <w:t> </w:t>
      </w:r>
      <w:r>
        <w:rPr>
          <w:i/>
        </w:rPr>
        <w:t>Manufacturing</w:t>
      </w:r>
      <w:r>
        <w:rPr>
          <w:i/>
          <w:spacing w:val="-9"/>
        </w:rPr>
        <w:t> </w:t>
      </w:r>
      <w:r>
        <w:rPr>
          <w:i/>
        </w:rPr>
        <w:t>Co.</w:t>
      </w:r>
      <w:r>
        <w:rPr/>
        <w:t>,</w:t>
      </w:r>
      <w:r>
        <w:rPr>
          <w:spacing w:val="-8"/>
        </w:rPr>
        <w:t> </w:t>
      </w:r>
      <w:r>
        <w:rPr/>
        <w:t>376</w:t>
      </w:r>
      <w:r>
        <w:rPr>
          <w:spacing w:val="-9"/>
        </w:rPr>
        <w:t> </w:t>
      </w:r>
      <w:r>
        <w:rPr/>
        <w:t>U.S.</w:t>
      </w:r>
      <w:r>
        <w:rPr>
          <w:spacing w:val="-8"/>
        </w:rPr>
        <w:t> </w:t>
      </w:r>
      <w:r>
        <w:rPr/>
        <w:t>240</w:t>
      </w:r>
      <w:r>
        <w:rPr>
          <w:spacing w:val="-9"/>
        </w:rPr>
        <w:t> </w:t>
      </w:r>
      <w:r>
        <w:rPr/>
        <w:t>(1964),</w:t>
      </w:r>
      <w:r>
        <w:rPr>
          <w:spacing w:val="-8"/>
        </w:rPr>
        <w:t> </w:t>
      </w:r>
      <w:r>
        <w:rPr/>
        <w:t>the</w:t>
      </w:r>
      <w:r>
        <w:rPr>
          <w:spacing w:val="-9"/>
        </w:rPr>
        <w:t> </w:t>
      </w:r>
      <w:r>
        <w:rPr/>
        <w:t>Supreme</w:t>
      </w:r>
      <w:r>
        <w:rPr>
          <w:spacing w:val="-8"/>
        </w:rPr>
        <w:t> </w:t>
      </w:r>
      <w:r>
        <w:rPr/>
        <w:t>Court</w:t>
      </w:r>
      <w:r>
        <w:rPr>
          <w:spacing w:val="-9"/>
        </w:rPr>
        <w:t> </w:t>
      </w:r>
      <w:r>
        <w:rPr/>
        <w:t>listed</w:t>
      </w:r>
      <w:r>
        <w:rPr>
          <w:spacing w:val="-9"/>
        </w:rPr>
        <w:t> </w:t>
      </w:r>
      <w:r>
        <w:rPr/>
        <w:t>the</w:t>
      </w:r>
      <w:r>
        <w:rPr>
          <w:spacing w:val="-5"/>
        </w:rPr>
        <w:t> </w:t>
      </w:r>
      <w:r>
        <w:rPr/>
        <w:t>following</w:t>
      </w:r>
      <w:r>
        <w:rPr>
          <w:spacing w:val="-8"/>
        </w:rPr>
        <w:t> </w:t>
      </w:r>
      <w:r>
        <w:rPr/>
        <w:t>factors</w:t>
      </w:r>
      <w:r>
        <w:rPr>
          <w:spacing w:val="-5"/>
        </w:rPr>
        <w:t> </w:t>
      </w:r>
      <w:r>
        <w:rPr/>
        <w:t>as</w:t>
      </w:r>
      <w:r>
        <w:rPr>
          <w:spacing w:val="-9"/>
        </w:rPr>
        <w:t> </w:t>
      </w:r>
      <w:r>
        <w:rPr/>
        <w:t>relevant</w:t>
      </w:r>
    </w:p>
    <w:p>
      <w:pPr>
        <w:pStyle w:val="BodyText"/>
        <w:spacing w:before="4"/>
        <w:rPr>
          <w:sz w:val="22"/>
        </w:rPr>
      </w:pPr>
      <w:r>
        <w:rPr/>
        <w:pict>
          <v:line style="position:absolute;mso-position-horizontal-relative:page;mso-position-vertical-relative:paragraph;z-index:-160;mso-wrap-distance-left:0;mso-wrap-distance-right:0" from="54pt,15.259788pt" to="197.88pt,15.259788pt" stroked="true" strokeweight=".84pt" strokecolor="#000000">
            <v:stroke dashstyle="solid"/>
            <w10:wrap type="topAndBottom"/>
          </v:line>
        </w:pict>
      </w:r>
    </w:p>
    <w:p>
      <w:pPr>
        <w:pStyle w:val="BodyText"/>
        <w:spacing w:before="5"/>
        <w:rPr>
          <w:sz w:val="11"/>
        </w:rPr>
      </w:pPr>
    </w:p>
    <w:p>
      <w:pPr>
        <w:spacing w:before="72"/>
        <w:ind w:left="819" w:right="0" w:firstLine="0"/>
        <w:jc w:val="left"/>
        <w:rPr>
          <w:sz w:val="22"/>
        </w:rPr>
      </w:pPr>
      <w:r>
        <w:rPr>
          <w:spacing w:val="4"/>
          <w:position w:val="9"/>
          <w:sz w:val="12"/>
        </w:rPr>
        <w:t>158 </w:t>
      </w:r>
      <w:r>
        <w:rPr>
          <w:spacing w:val="29"/>
          <w:position w:val="9"/>
          <w:sz w:val="12"/>
        </w:rPr>
        <w:t> </w:t>
      </w:r>
      <w:r>
        <w:rPr>
          <w:i/>
          <w:sz w:val="22"/>
        </w:rPr>
        <w:t>See,</w:t>
      </w:r>
      <w:r>
        <w:rPr>
          <w:i/>
          <w:spacing w:val="-12"/>
          <w:sz w:val="22"/>
        </w:rPr>
        <w:t> </w:t>
      </w:r>
      <w:r>
        <w:rPr>
          <w:i/>
          <w:sz w:val="22"/>
        </w:rPr>
        <w:t>e.g.</w:t>
      </w:r>
      <w:r>
        <w:rPr>
          <w:sz w:val="22"/>
        </w:rPr>
        <w:t>,</w:t>
      </w:r>
      <w:r>
        <w:rPr>
          <w:spacing w:val="-10"/>
          <w:sz w:val="22"/>
        </w:rPr>
        <w:t> </w:t>
      </w:r>
      <w:r>
        <w:rPr>
          <w:i/>
          <w:sz w:val="22"/>
        </w:rPr>
        <w:t>Campa</w:t>
      </w:r>
      <w:r>
        <w:rPr>
          <w:sz w:val="22"/>
        </w:rPr>
        <w:t>,</w:t>
      </w:r>
      <w:r>
        <w:rPr>
          <w:spacing w:val="-9"/>
          <w:sz w:val="22"/>
        </w:rPr>
        <w:t> </w:t>
      </w:r>
      <w:r>
        <w:rPr>
          <w:sz w:val="22"/>
        </w:rPr>
        <w:t>459</w:t>
      </w:r>
      <w:r>
        <w:rPr>
          <w:spacing w:val="-10"/>
          <w:sz w:val="22"/>
        </w:rPr>
        <w:t> </w:t>
      </w:r>
      <w:r>
        <w:rPr>
          <w:sz w:val="22"/>
        </w:rPr>
        <w:t>F.3d</w:t>
      </w:r>
      <w:r>
        <w:rPr>
          <w:spacing w:val="-9"/>
          <w:sz w:val="22"/>
        </w:rPr>
        <w:t> </w:t>
      </w:r>
      <w:r>
        <w:rPr>
          <w:sz w:val="22"/>
        </w:rPr>
        <w:t>at</w:t>
      </w:r>
      <w:r>
        <w:rPr>
          <w:spacing w:val="-7"/>
          <w:sz w:val="22"/>
        </w:rPr>
        <w:t> </w:t>
      </w:r>
      <w:r>
        <w:rPr>
          <w:sz w:val="22"/>
        </w:rPr>
        <w:t>1146-47;</w:t>
      </w:r>
      <w:r>
        <w:rPr>
          <w:spacing w:val="-9"/>
          <w:sz w:val="22"/>
        </w:rPr>
        <w:t> </w:t>
      </w:r>
      <w:r>
        <w:rPr>
          <w:i/>
          <w:sz w:val="22"/>
        </w:rPr>
        <w:t>United</w:t>
      </w:r>
      <w:r>
        <w:rPr>
          <w:i/>
          <w:spacing w:val="-12"/>
          <w:sz w:val="22"/>
        </w:rPr>
        <w:t> </w:t>
      </w:r>
      <w:r>
        <w:rPr>
          <w:i/>
          <w:sz w:val="22"/>
        </w:rPr>
        <w:t>States</w:t>
      </w:r>
      <w:r>
        <w:rPr>
          <w:i/>
          <w:spacing w:val="-10"/>
          <w:sz w:val="22"/>
        </w:rPr>
        <w:t> </w:t>
      </w:r>
      <w:r>
        <w:rPr>
          <w:i/>
          <w:sz w:val="22"/>
        </w:rPr>
        <w:t>v.</w:t>
      </w:r>
      <w:r>
        <w:rPr>
          <w:i/>
          <w:spacing w:val="-12"/>
          <w:sz w:val="22"/>
        </w:rPr>
        <w:t> </w:t>
      </w:r>
      <w:r>
        <w:rPr>
          <w:i/>
          <w:sz w:val="22"/>
        </w:rPr>
        <w:t>Peters</w:t>
      </w:r>
      <w:r>
        <w:rPr>
          <w:sz w:val="22"/>
        </w:rPr>
        <w:t>,</w:t>
      </w:r>
      <w:r>
        <w:rPr>
          <w:spacing w:val="-10"/>
          <w:sz w:val="22"/>
        </w:rPr>
        <w:t> </w:t>
      </w:r>
      <w:r>
        <w:rPr>
          <w:sz w:val="22"/>
        </w:rPr>
        <w:t>791</w:t>
      </w:r>
      <w:r>
        <w:rPr>
          <w:spacing w:val="-13"/>
          <w:sz w:val="22"/>
        </w:rPr>
        <w:t> </w:t>
      </w:r>
      <w:r>
        <w:rPr>
          <w:sz w:val="22"/>
        </w:rPr>
        <w:t>F.2d</w:t>
      </w:r>
      <w:r>
        <w:rPr>
          <w:spacing w:val="-13"/>
          <w:sz w:val="22"/>
        </w:rPr>
        <w:t> </w:t>
      </w:r>
      <w:r>
        <w:rPr>
          <w:sz w:val="22"/>
        </w:rPr>
        <w:t>1270,</w:t>
      </w:r>
      <w:r>
        <w:rPr>
          <w:spacing w:val="-12"/>
          <w:sz w:val="22"/>
        </w:rPr>
        <w:t> </w:t>
      </w:r>
      <w:r>
        <w:rPr>
          <w:sz w:val="22"/>
        </w:rPr>
        <w:t>1296</w:t>
      </w:r>
      <w:r>
        <w:rPr>
          <w:spacing w:val="-12"/>
          <w:sz w:val="22"/>
        </w:rPr>
        <w:t> </w:t>
      </w:r>
      <w:r>
        <w:rPr>
          <w:sz w:val="22"/>
        </w:rPr>
        <w:t>(7th</w:t>
      </w:r>
      <w:r>
        <w:rPr>
          <w:spacing w:val="-12"/>
          <w:sz w:val="22"/>
        </w:rPr>
        <w:t> </w:t>
      </w:r>
      <w:r>
        <w:rPr>
          <w:sz w:val="22"/>
        </w:rPr>
        <w:t>Cir.</w:t>
      </w:r>
      <w:r>
        <w:rPr>
          <w:spacing w:val="-10"/>
          <w:sz w:val="22"/>
        </w:rPr>
        <w:t> </w:t>
      </w:r>
      <w:r>
        <w:rPr>
          <w:sz w:val="22"/>
        </w:rPr>
        <w:t>1986);</w:t>
      </w:r>
    </w:p>
    <w:p>
      <w:pPr>
        <w:spacing w:before="7"/>
        <w:ind w:left="100" w:right="0" w:firstLine="0"/>
        <w:jc w:val="left"/>
        <w:rPr>
          <w:sz w:val="22"/>
        </w:rPr>
      </w:pPr>
      <w:r>
        <w:rPr>
          <w:i/>
          <w:sz w:val="22"/>
        </w:rPr>
        <w:t>United </w:t>
      </w:r>
      <w:r>
        <w:rPr>
          <w:i/>
          <w:spacing w:val="10"/>
          <w:sz w:val="22"/>
        </w:rPr>
        <w:t> </w:t>
      </w:r>
      <w:r>
        <w:rPr>
          <w:i/>
          <w:sz w:val="22"/>
        </w:rPr>
        <w:t>States v. Williams</w:t>
      </w:r>
      <w:r>
        <w:rPr>
          <w:sz w:val="22"/>
        </w:rPr>
        <w:t>, 523 F.2d 1203, 1209 n.10 (5th Cir. 1975); </w:t>
      </w:r>
      <w:r>
        <w:rPr>
          <w:i/>
          <w:sz w:val="22"/>
        </w:rPr>
        <w:t>United States v. Chapin</w:t>
      </w:r>
      <w:r>
        <w:rPr>
          <w:sz w:val="22"/>
        </w:rPr>
        <w:t>, 515 F.2d 1274,</w:t>
      </w:r>
    </w:p>
    <w:p>
      <w:pPr>
        <w:spacing w:before="6"/>
        <w:ind w:left="100" w:right="0" w:firstLine="0"/>
        <w:jc w:val="left"/>
        <w:rPr>
          <w:sz w:val="22"/>
        </w:rPr>
      </w:pPr>
      <w:r>
        <w:rPr>
          <w:sz w:val="22"/>
        </w:rPr>
        <w:t>1286 &amp; n.7 (D.C. Cir. 1975).</w:t>
      </w:r>
    </w:p>
    <w:p>
      <w:pPr>
        <w:pStyle w:val="BodyText"/>
        <w:spacing w:before="1"/>
        <w:rPr>
          <w:sz w:val="15"/>
        </w:rPr>
      </w:pPr>
    </w:p>
    <w:p>
      <w:pPr>
        <w:spacing w:before="73"/>
        <w:ind w:left="818" w:right="0" w:firstLine="0"/>
        <w:jc w:val="left"/>
        <w:rPr>
          <w:sz w:val="22"/>
        </w:rPr>
      </w:pPr>
      <w:r>
        <w:rPr>
          <w:position w:val="9"/>
          <w:sz w:val="12"/>
        </w:rPr>
        <w:t>159 </w:t>
      </w:r>
      <w:r>
        <w:rPr>
          <w:i/>
          <w:sz w:val="22"/>
        </w:rPr>
        <w:t>See, e.g.</w:t>
      </w:r>
      <w:r>
        <w:rPr>
          <w:sz w:val="22"/>
        </w:rPr>
        <w:t>, </w:t>
      </w:r>
      <w:r>
        <w:rPr>
          <w:i/>
          <w:sz w:val="22"/>
        </w:rPr>
        <w:t>Campa</w:t>
      </w:r>
      <w:r>
        <w:rPr>
          <w:sz w:val="22"/>
        </w:rPr>
        <w:t>, 459 F.3d at 1147-48 (noting that the defendant’s failure to use all his peremptory</w:t>
      </w:r>
    </w:p>
    <w:p>
      <w:pPr>
        <w:spacing w:line="244" w:lineRule="auto" w:before="6"/>
        <w:ind w:left="100" w:right="475" w:firstLine="0"/>
        <w:jc w:val="both"/>
        <w:rPr>
          <w:sz w:val="22"/>
        </w:rPr>
      </w:pPr>
      <w:r>
        <w:rPr>
          <w:sz w:val="22"/>
        </w:rPr>
        <w:t>challenges indicates the absence of juror prejudice); </w:t>
      </w:r>
      <w:r>
        <w:rPr>
          <w:i/>
          <w:sz w:val="22"/>
        </w:rPr>
        <w:t>Yousef</w:t>
      </w:r>
      <w:r>
        <w:rPr>
          <w:sz w:val="22"/>
        </w:rPr>
        <w:t>, 327 F.3d at 155 (where defendant did not renew motion for a change of venue after voir dire, court interpreted it as an indication that counsel was satisfied that the voir dire resulted in a jury that had not been tainted by publicity).</w:t>
      </w:r>
    </w:p>
    <w:p>
      <w:pPr>
        <w:pStyle w:val="BodyText"/>
        <w:spacing w:before="10"/>
        <w:rPr>
          <w:sz w:val="14"/>
        </w:rPr>
      </w:pPr>
    </w:p>
    <w:p>
      <w:pPr>
        <w:spacing w:before="72"/>
        <w:ind w:left="819" w:right="0" w:firstLine="0"/>
        <w:jc w:val="left"/>
        <w:rPr>
          <w:sz w:val="22"/>
        </w:rPr>
      </w:pPr>
      <w:r>
        <w:rPr>
          <w:position w:val="9"/>
          <w:sz w:val="12"/>
        </w:rPr>
        <w:t>160 </w:t>
      </w:r>
      <w:r>
        <w:rPr>
          <w:sz w:val="22"/>
        </w:rPr>
        <w:t>The language of Rule 21(b) was taken from 28 U.S.C. §1404(a) and therefore decisions construing</w:t>
      </w:r>
    </w:p>
    <w:p>
      <w:pPr>
        <w:spacing w:line="244" w:lineRule="auto" w:before="7"/>
        <w:ind w:left="100" w:right="465" w:firstLine="0"/>
        <w:jc w:val="left"/>
        <w:rPr>
          <w:sz w:val="22"/>
        </w:rPr>
      </w:pPr>
      <w:r>
        <w:rPr>
          <w:sz w:val="22"/>
        </w:rPr>
        <w:t>that statute provide helpful analogies for understanding Rule 21(b). </w:t>
      </w:r>
      <w:r>
        <w:rPr>
          <w:i/>
          <w:sz w:val="22"/>
        </w:rPr>
        <w:t>In re United States</w:t>
      </w:r>
      <w:r>
        <w:rPr>
          <w:sz w:val="22"/>
        </w:rPr>
        <w:t>, 273 F.3d 380, 383 (3d Cir. 2001).</w:t>
      </w:r>
    </w:p>
    <w:p>
      <w:pPr>
        <w:spacing w:after="0" w:line="244" w:lineRule="auto"/>
        <w:jc w:val="left"/>
        <w:rPr>
          <w:sz w:val="22"/>
        </w:rPr>
        <w:sectPr>
          <w:pgSz w:w="12240" w:h="15840"/>
          <w:pgMar w:header="403" w:footer="0" w:top="1140" w:bottom="280" w:left="980" w:right="960"/>
        </w:sectPr>
      </w:pPr>
    </w:p>
    <w:p>
      <w:pPr>
        <w:pStyle w:val="BodyText"/>
        <w:spacing w:before="68"/>
        <w:ind w:left="460"/>
      </w:pPr>
      <w:r>
        <w:rPr/>
        <w:t>to</w:t>
      </w:r>
      <w:r>
        <w:rPr>
          <w:spacing w:val="-23"/>
        </w:rPr>
        <w:t> </w:t>
      </w:r>
      <w:r>
        <w:rPr/>
        <w:t>a</w:t>
      </w:r>
      <w:r>
        <w:rPr>
          <w:spacing w:val="-25"/>
        </w:rPr>
        <w:t> </w:t>
      </w:r>
      <w:r>
        <w:rPr/>
        <w:t>motion</w:t>
      </w:r>
      <w:r>
        <w:rPr>
          <w:spacing w:val="-25"/>
        </w:rPr>
        <w:t> </w:t>
      </w:r>
      <w:r>
        <w:rPr/>
        <w:t>to</w:t>
      </w:r>
      <w:r>
        <w:rPr>
          <w:spacing w:val="-22"/>
        </w:rPr>
        <w:t> </w:t>
      </w:r>
      <w:r>
        <w:rPr/>
        <w:t>transfer</w:t>
      </w:r>
      <w:r>
        <w:rPr>
          <w:spacing w:val="-22"/>
        </w:rPr>
        <w:t> </w:t>
      </w:r>
      <w:r>
        <w:rPr/>
        <w:t>under</w:t>
      </w:r>
      <w:r>
        <w:rPr>
          <w:spacing w:val="-22"/>
        </w:rPr>
        <w:t> </w:t>
      </w:r>
      <w:r>
        <w:rPr/>
        <w:t>Rule</w:t>
      </w:r>
      <w:r>
        <w:rPr>
          <w:spacing w:val="-26"/>
        </w:rPr>
        <w:t> </w:t>
      </w:r>
      <w:r>
        <w:rPr/>
        <w:t>21(b):</w:t>
      </w:r>
      <w:r>
        <w:rPr>
          <w:spacing w:val="-25"/>
        </w:rPr>
        <w:t> </w:t>
      </w:r>
      <w:r>
        <w:rPr/>
        <w:t>(1)</w:t>
      </w:r>
      <w:r>
        <w:rPr>
          <w:spacing w:val="-22"/>
        </w:rPr>
        <w:t> </w:t>
      </w:r>
      <w:r>
        <w:rPr/>
        <w:t>location</w:t>
      </w:r>
      <w:r>
        <w:rPr>
          <w:spacing w:val="-22"/>
        </w:rPr>
        <w:t> </w:t>
      </w:r>
      <w:r>
        <w:rPr/>
        <w:t>of</w:t>
      </w:r>
      <w:r>
        <w:rPr>
          <w:spacing w:val="-22"/>
        </w:rPr>
        <w:t> </w:t>
      </w:r>
      <w:r>
        <w:rPr/>
        <w:t>the</w:t>
      </w:r>
      <w:r>
        <w:rPr>
          <w:spacing w:val="-23"/>
        </w:rPr>
        <w:t> </w:t>
      </w:r>
      <w:r>
        <w:rPr/>
        <w:t>defendant;</w:t>
      </w:r>
      <w:r>
        <w:rPr>
          <w:spacing w:val="-22"/>
        </w:rPr>
        <w:t> </w:t>
      </w:r>
      <w:r>
        <w:rPr/>
        <w:t>(2)</w:t>
      </w:r>
      <w:r>
        <w:rPr>
          <w:spacing w:val="-22"/>
        </w:rPr>
        <w:t> </w:t>
      </w:r>
      <w:r>
        <w:rPr/>
        <w:t>location</w:t>
      </w:r>
      <w:r>
        <w:rPr>
          <w:spacing w:val="-22"/>
        </w:rPr>
        <w:t> </w:t>
      </w:r>
      <w:r>
        <w:rPr/>
        <w:t>of</w:t>
      </w:r>
      <w:r>
        <w:rPr>
          <w:spacing w:val="-22"/>
        </w:rPr>
        <w:t> </w:t>
      </w:r>
      <w:r>
        <w:rPr/>
        <w:t>possible</w:t>
      </w:r>
      <w:r>
        <w:rPr>
          <w:spacing w:val="-25"/>
        </w:rPr>
        <w:t> </w:t>
      </w:r>
      <w:r>
        <w:rPr/>
        <w:t>witnesses;</w:t>
      </w:r>
    </w:p>
    <w:p>
      <w:pPr>
        <w:pStyle w:val="BodyText"/>
        <w:spacing w:before="7"/>
        <w:ind w:left="460"/>
      </w:pPr>
      <w:r>
        <w:rPr/>
        <w:t>(3)</w:t>
      </w:r>
      <w:r>
        <w:rPr>
          <w:spacing w:val="-9"/>
        </w:rPr>
        <w:t> </w:t>
      </w:r>
      <w:r>
        <w:rPr/>
        <w:t>location</w:t>
      </w:r>
      <w:r>
        <w:rPr>
          <w:spacing w:val="-5"/>
        </w:rPr>
        <w:t> </w:t>
      </w:r>
      <w:r>
        <w:rPr/>
        <w:t>of</w:t>
      </w:r>
      <w:r>
        <w:rPr>
          <w:spacing w:val="-9"/>
        </w:rPr>
        <w:t> </w:t>
      </w:r>
      <w:r>
        <w:rPr/>
        <w:t>events</w:t>
      </w:r>
      <w:r>
        <w:rPr>
          <w:spacing w:val="-5"/>
        </w:rPr>
        <w:t> </w:t>
      </w:r>
      <w:r>
        <w:rPr/>
        <w:t>likely</w:t>
      </w:r>
      <w:r>
        <w:rPr>
          <w:spacing w:val="-13"/>
        </w:rPr>
        <w:t> </w:t>
      </w:r>
      <w:r>
        <w:rPr/>
        <w:t>to</w:t>
      </w:r>
      <w:r>
        <w:rPr>
          <w:spacing w:val="-5"/>
        </w:rPr>
        <w:t> </w:t>
      </w:r>
      <w:r>
        <w:rPr/>
        <w:t>be</w:t>
      </w:r>
      <w:r>
        <w:rPr>
          <w:spacing w:val="-8"/>
        </w:rPr>
        <w:t> </w:t>
      </w:r>
      <w:r>
        <w:rPr/>
        <w:t>in</w:t>
      </w:r>
      <w:r>
        <w:rPr>
          <w:spacing w:val="-4"/>
        </w:rPr>
        <w:t> </w:t>
      </w:r>
      <w:r>
        <w:rPr/>
        <w:t>issue;</w:t>
      </w:r>
      <w:r>
        <w:rPr>
          <w:spacing w:val="-5"/>
        </w:rPr>
        <w:t> </w:t>
      </w:r>
      <w:r>
        <w:rPr/>
        <w:t>(4)</w:t>
      </w:r>
      <w:r>
        <w:rPr>
          <w:spacing w:val="-9"/>
        </w:rPr>
        <w:t> </w:t>
      </w:r>
      <w:r>
        <w:rPr/>
        <w:t>location</w:t>
      </w:r>
      <w:r>
        <w:rPr>
          <w:spacing w:val="-8"/>
        </w:rPr>
        <w:t> </w:t>
      </w:r>
      <w:r>
        <w:rPr/>
        <w:t>of</w:t>
      </w:r>
      <w:r>
        <w:rPr>
          <w:spacing w:val="-9"/>
        </w:rPr>
        <w:t> </w:t>
      </w:r>
      <w:r>
        <w:rPr/>
        <w:t>documents</w:t>
      </w:r>
      <w:r>
        <w:rPr>
          <w:spacing w:val="-8"/>
        </w:rPr>
        <w:t> </w:t>
      </w:r>
      <w:r>
        <w:rPr/>
        <w:t>and</w:t>
      </w:r>
      <w:r>
        <w:rPr>
          <w:spacing w:val="-9"/>
        </w:rPr>
        <w:t> </w:t>
      </w:r>
      <w:r>
        <w:rPr/>
        <w:t>records</w:t>
      </w:r>
      <w:r>
        <w:rPr>
          <w:spacing w:val="-8"/>
        </w:rPr>
        <w:t> </w:t>
      </w:r>
      <w:r>
        <w:rPr/>
        <w:t>likely</w:t>
      </w:r>
      <w:r>
        <w:rPr>
          <w:spacing w:val="-14"/>
        </w:rPr>
        <w:t> </w:t>
      </w:r>
      <w:r>
        <w:rPr/>
        <w:t>to</w:t>
      </w:r>
      <w:r>
        <w:rPr>
          <w:spacing w:val="-9"/>
        </w:rPr>
        <w:t> </w:t>
      </w:r>
      <w:r>
        <w:rPr/>
        <w:t>be</w:t>
      </w:r>
      <w:r>
        <w:rPr>
          <w:spacing w:val="-8"/>
        </w:rPr>
        <w:t> </w:t>
      </w:r>
      <w:r>
        <w:rPr/>
        <w:t>involved;</w:t>
      </w:r>
    </w:p>
    <w:p>
      <w:pPr>
        <w:pStyle w:val="BodyText"/>
        <w:spacing w:line="247" w:lineRule="auto" w:before="7"/>
        <w:ind w:left="460" w:right="110"/>
      </w:pPr>
      <w:r>
        <w:rPr/>
        <w:t>(5)</w:t>
      </w:r>
      <w:r>
        <w:rPr>
          <w:spacing w:val="-12"/>
        </w:rPr>
        <w:t> </w:t>
      </w:r>
      <w:r>
        <w:rPr/>
        <w:t>disruption</w:t>
      </w:r>
      <w:r>
        <w:rPr>
          <w:spacing w:val="-14"/>
        </w:rPr>
        <w:t> </w:t>
      </w:r>
      <w:r>
        <w:rPr/>
        <w:t>of</w:t>
      </w:r>
      <w:r>
        <w:rPr>
          <w:spacing w:val="-14"/>
        </w:rPr>
        <w:t> </w:t>
      </w:r>
      <w:r>
        <w:rPr/>
        <w:t>defendant’s</w:t>
      </w:r>
      <w:r>
        <w:rPr>
          <w:spacing w:val="-14"/>
        </w:rPr>
        <w:t> </w:t>
      </w:r>
      <w:r>
        <w:rPr/>
        <w:t>business</w:t>
      </w:r>
      <w:r>
        <w:rPr>
          <w:spacing w:val="-14"/>
        </w:rPr>
        <w:t> </w:t>
      </w:r>
      <w:r>
        <w:rPr/>
        <w:t>if</w:t>
      </w:r>
      <w:r>
        <w:rPr>
          <w:spacing w:val="-14"/>
        </w:rPr>
        <w:t> </w:t>
      </w:r>
      <w:r>
        <w:rPr/>
        <w:t>case</w:t>
      </w:r>
      <w:r>
        <w:rPr>
          <w:spacing w:val="-16"/>
        </w:rPr>
        <w:t> </w:t>
      </w:r>
      <w:r>
        <w:rPr/>
        <w:t>not</w:t>
      </w:r>
      <w:r>
        <w:rPr>
          <w:spacing w:val="-11"/>
        </w:rPr>
        <w:t> </w:t>
      </w:r>
      <w:r>
        <w:rPr/>
        <w:t>transferred;</w:t>
      </w:r>
      <w:r>
        <w:rPr>
          <w:spacing w:val="-12"/>
        </w:rPr>
        <w:t> </w:t>
      </w:r>
      <w:r>
        <w:rPr/>
        <w:t>(6)</w:t>
      </w:r>
      <w:r>
        <w:rPr>
          <w:spacing w:val="-14"/>
        </w:rPr>
        <w:t> </w:t>
      </w:r>
      <w:r>
        <w:rPr/>
        <w:t>expenses</w:t>
      </w:r>
      <w:r>
        <w:rPr>
          <w:spacing w:val="-13"/>
        </w:rPr>
        <w:t> </w:t>
      </w:r>
      <w:r>
        <w:rPr/>
        <w:t>of</w:t>
      </w:r>
      <w:r>
        <w:rPr>
          <w:spacing w:val="-14"/>
        </w:rPr>
        <w:t> </w:t>
      </w:r>
      <w:r>
        <w:rPr/>
        <w:t>the</w:t>
      </w:r>
      <w:r>
        <w:rPr>
          <w:spacing w:val="-11"/>
        </w:rPr>
        <w:t> </w:t>
      </w:r>
      <w:r>
        <w:rPr/>
        <w:t>parties;</w:t>
      </w:r>
      <w:r>
        <w:rPr>
          <w:spacing w:val="-12"/>
        </w:rPr>
        <w:t> </w:t>
      </w:r>
      <w:r>
        <w:rPr/>
        <w:t>(7)</w:t>
      </w:r>
      <w:r>
        <w:rPr>
          <w:spacing w:val="-11"/>
        </w:rPr>
        <w:t> </w:t>
      </w:r>
      <w:r>
        <w:rPr/>
        <w:t>location</w:t>
      </w:r>
      <w:r>
        <w:rPr>
          <w:spacing w:val="-11"/>
        </w:rPr>
        <w:t> </w:t>
      </w:r>
      <w:r>
        <w:rPr/>
        <w:t>of counsel; (8) relative accessibility of place of trial; (9) docket conditions of each potential district;</w:t>
      </w:r>
      <w:r>
        <w:rPr>
          <w:spacing w:val="-8"/>
        </w:rPr>
        <w:t> </w:t>
      </w:r>
      <w:r>
        <w:rPr>
          <w:spacing w:val="-5"/>
        </w:rPr>
        <w:t>and</w:t>
      </w:r>
    </w:p>
    <w:p>
      <w:pPr>
        <w:pStyle w:val="BodyText"/>
        <w:spacing w:line="274" w:lineRule="exact"/>
        <w:ind w:left="460"/>
      </w:pPr>
      <w:r>
        <w:rPr/>
        <w:t>(10)  any other special elements which might affect the transfer.   </w:t>
      </w:r>
      <w:r>
        <w:rPr>
          <w:i/>
        </w:rPr>
        <w:t>Id. </w:t>
      </w:r>
      <w:r>
        <w:rPr/>
        <w:t>at 243-44.   Lower </w:t>
      </w:r>
      <w:r>
        <w:rPr>
          <w:spacing w:val="14"/>
        </w:rPr>
        <w:t> </w:t>
      </w:r>
      <w:r>
        <w:rPr/>
        <w:t>courts  have</w:t>
      </w:r>
    </w:p>
    <w:p>
      <w:pPr>
        <w:pStyle w:val="BodyText"/>
        <w:spacing w:before="1"/>
        <w:ind w:left="460"/>
      </w:pPr>
      <w:r>
        <w:rPr/>
        <w:t>applied</w:t>
      </w:r>
      <w:r>
        <w:rPr>
          <w:spacing w:val="21"/>
        </w:rPr>
        <w:t> </w:t>
      </w:r>
      <w:r>
        <w:rPr/>
        <w:t>these</w:t>
      </w:r>
      <w:r>
        <w:rPr>
          <w:spacing w:val="18"/>
        </w:rPr>
        <w:t> </w:t>
      </w:r>
      <w:r>
        <w:rPr/>
        <w:t>factors</w:t>
      </w:r>
      <w:r>
        <w:rPr>
          <w:spacing w:val="21"/>
        </w:rPr>
        <w:t> </w:t>
      </w:r>
      <w:r>
        <w:rPr/>
        <w:t>in</w:t>
      </w:r>
      <w:r>
        <w:rPr>
          <w:spacing w:val="18"/>
        </w:rPr>
        <w:t> </w:t>
      </w:r>
      <w:r>
        <w:rPr/>
        <w:t>considering</w:t>
      </w:r>
      <w:r>
        <w:rPr>
          <w:spacing w:val="24"/>
        </w:rPr>
        <w:t> </w:t>
      </w:r>
      <w:r>
        <w:rPr/>
        <w:t>Rule</w:t>
      </w:r>
      <w:r>
        <w:rPr>
          <w:spacing w:val="26"/>
        </w:rPr>
        <w:t> </w:t>
      </w:r>
      <w:r>
        <w:rPr/>
        <w:t>21(b)</w:t>
      </w:r>
      <w:r>
        <w:rPr>
          <w:spacing w:val="21"/>
        </w:rPr>
        <w:t> </w:t>
      </w:r>
      <w:r>
        <w:rPr/>
        <w:t>motions.</w:t>
      </w:r>
      <w:r>
        <w:rPr>
          <w:position w:val="10"/>
          <w:sz w:val="14"/>
        </w:rPr>
        <w:t>161   </w:t>
      </w:r>
      <w:r>
        <w:rPr>
          <w:spacing w:val="24"/>
          <w:position w:val="10"/>
          <w:sz w:val="14"/>
        </w:rPr>
        <w:t> </w:t>
      </w:r>
      <w:r>
        <w:rPr/>
        <w:t>The</w:t>
      </w:r>
      <w:r>
        <w:rPr>
          <w:spacing w:val="20"/>
        </w:rPr>
        <w:t> </w:t>
      </w:r>
      <w:r>
        <w:rPr/>
        <w:t>lower</w:t>
      </w:r>
      <w:r>
        <w:rPr>
          <w:spacing w:val="20"/>
        </w:rPr>
        <w:t> </w:t>
      </w:r>
      <w:r>
        <w:rPr/>
        <w:t>courts</w:t>
      </w:r>
      <w:r>
        <w:rPr>
          <w:spacing w:val="20"/>
        </w:rPr>
        <w:t> </w:t>
      </w:r>
      <w:r>
        <w:rPr/>
        <w:t>have</w:t>
      </w:r>
      <w:r>
        <w:rPr>
          <w:spacing w:val="20"/>
        </w:rPr>
        <w:t> </w:t>
      </w:r>
      <w:r>
        <w:rPr/>
        <w:t>also</w:t>
      </w:r>
      <w:r>
        <w:rPr>
          <w:spacing w:val="20"/>
        </w:rPr>
        <w:t> </w:t>
      </w:r>
      <w:r>
        <w:rPr/>
        <w:t>considered</w:t>
      </w:r>
    </w:p>
    <w:p>
      <w:pPr>
        <w:pStyle w:val="BodyText"/>
        <w:spacing w:before="7"/>
        <w:ind w:left="460" w:right="113"/>
        <w:jc w:val="both"/>
        <w:rPr>
          <w:i/>
        </w:rPr>
      </w:pPr>
      <w:r>
        <w:rPr/>
        <w:t>additional</w:t>
      </w:r>
      <w:r>
        <w:rPr>
          <w:spacing w:val="-1"/>
        </w:rPr>
        <w:t> </w:t>
      </w:r>
      <w:r>
        <w:rPr/>
        <w:t>factors</w:t>
      </w:r>
      <w:r>
        <w:rPr>
          <w:spacing w:val="-1"/>
        </w:rPr>
        <w:t> </w:t>
      </w:r>
      <w:r>
        <w:rPr/>
        <w:t>including:</w:t>
      </w:r>
      <w:r>
        <w:rPr>
          <w:spacing w:val="-1"/>
        </w:rPr>
        <w:t> </w:t>
      </w:r>
      <w:r>
        <w:rPr/>
        <w:t>(1)</w:t>
      </w:r>
      <w:r>
        <w:rPr>
          <w:spacing w:val="-4"/>
        </w:rPr>
        <w:t> </w:t>
      </w:r>
      <w:r>
        <w:rPr/>
        <w:t>whether</w:t>
      </w:r>
      <w:r>
        <w:rPr>
          <w:spacing w:val="-1"/>
        </w:rPr>
        <w:t> </w:t>
      </w:r>
      <w:r>
        <w:rPr/>
        <w:t>granting</w:t>
      </w:r>
      <w:r>
        <w:rPr>
          <w:spacing w:val="-5"/>
        </w:rPr>
        <w:t> </w:t>
      </w:r>
      <w:r>
        <w:rPr/>
        <w:t>a</w:t>
      </w:r>
      <w:r>
        <w:rPr>
          <w:spacing w:val="-3"/>
        </w:rPr>
        <w:t> </w:t>
      </w:r>
      <w:r>
        <w:rPr/>
        <w:t>motion</w:t>
      </w:r>
      <w:r>
        <w:rPr>
          <w:spacing w:val="-4"/>
        </w:rPr>
        <w:t> </w:t>
      </w:r>
      <w:r>
        <w:rPr/>
        <w:t>for</w:t>
      </w:r>
      <w:r>
        <w:rPr>
          <w:spacing w:val="-6"/>
        </w:rPr>
        <w:t> </w:t>
      </w:r>
      <w:r>
        <w:rPr/>
        <w:t>change</w:t>
      </w:r>
      <w:r>
        <w:rPr>
          <w:spacing w:val="-5"/>
        </w:rPr>
        <w:t> </w:t>
      </w:r>
      <w:r>
        <w:rPr/>
        <w:t>of</w:t>
      </w:r>
      <w:r>
        <w:rPr>
          <w:spacing w:val="-7"/>
        </w:rPr>
        <w:t> </w:t>
      </w:r>
      <w:r>
        <w:rPr/>
        <w:t>venue</w:t>
      </w:r>
      <w:r>
        <w:rPr>
          <w:spacing w:val="-6"/>
        </w:rPr>
        <w:t> </w:t>
      </w:r>
      <w:r>
        <w:rPr/>
        <w:t>will</w:t>
      </w:r>
      <w:r>
        <w:rPr>
          <w:spacing w:val="-4"/>
        </w:rPr>
        <w:t> </w:t>
      </w:r>
      <w:r>
        <w:rPr/>
        <w:t>result</w:t>
      </w:r>
      <w:r>
        <w:rPr>
          <w:spacing w:val="-1"/>
        </w:rPr>
        <w:t> </w:t>
      </w:r>
      <w:r>
        <w:rPr/>
        <w:t>in</w:t>
      </w:r>
      <w:r>
        <w:rPr>
          <w:spacing w:val="-1"/>
        </w:rPr>
        <w:t> </w:t>
      </w:r>
      <w:r>
        <w:rPr/>
        <w:t>multiple trials in multiple districts;</w:t>
      </w:r>
      <w:r>
        <w:rPr>
          <w:position w:val="10"/>
          <w:sz w:val="14"/>
        </w:rPr>
        <w:t>162 </w:t>
      </w:r>
      <w:r>
        <w:rPr/>
        <w:t>(2) any inconvenience to the government and its witnesses;</w:t>
      </w:r>
      <w:r>
        <w:rPr>
          <w:position w:val="10"/>
          <w:sz w:val="14"/>
        </w:rPr>
        <w:t>163 </w:t>
      </w:r>
      <w:r>
        <w:rPr/>
        <w:t>and (3) prejudice</w:t>
      </w:r>
      <w:r>
        <w:rPr>
          <w:spacing w:val="-18"/>
        </w:rPr>
        <w:t> </w:t>
      </w:r>
      <w:r>
        <w:rPr/>
        <w:t>falling</w:t>
      </w:r>
      <w:r>
        <w:rPr>
          <w:spacing w:val="-18"/>
        </w:rPr>
        <w:t> </w:t>
      </w:r>
      <w:r>
        <w:rPr/>
        <w:t>short</w:t>
      </w:r>
      <w:r>
        <w:rPr>
          <w:spacing w:val="-16"/>
        </w:rPr>
        <w:t> </w:t>
      </w:r>
      <w:r>
        <w:rPr/>
        <w:t>of</w:t>
      </w:r>
      <w:r>
        <w:rPr>
          <w:spacing w:val="-17"/>
        </w:rPr>
        <w:t> </w:t>
      </w:r>
      <w:r>
        <w:rPr/>
        <w:t>that</w:t>
      </w:r>
      <w:r>
        <w:rPr>
          <w:spacing w:val="-16"/>
        </w:rPr>
        <w:t> </w:t>
      </w:r>
      <w:r>
        <w:rPr/>
        <w:t>necessary</w:t>
      </w:r>
      <w:r>
        <w:rPr>
          <w:spacing w:val="-23"/>
        </w:rPr>
        <w:t> </w:t>
      </w:r>
      <w:r>
        <w:rPr/>
        <w:t>to</w:t>
      </w:r>
      <w:r>
        <w:rPr>
          <w:spacing w:val="-14"/>
        </w:rPr>
        <w:t> </w:t>
      </w:r>
      <w:r>
        <w:rPr/>
        <w:t>justify</w:t>
      </w:r>
      <w:r>
        <w:rPr>
          <w:spacing w:val="-23"/>
        </w:rPr>
        <w:t> </w:t>
      </w:r>
      <w:r>
        <w:rPr/>
        <w:t>a</w:t>
      </w:r>
      <w:r>
        <w:rPr>
          <w:spacing w:val="-17"/>
        </w:rPr>
        <w:t> </w:t>
      </w:r>
      <w:r>
        <w:rPr/>
        <w:t>transfer</w:t>
      </w:r>
      <w:r>
        <w:rPr>
          <w:spacing w:val="-18"/>
        </w:rPr>
        <w:t> </w:t>
      </w:r>
      <w:r>
        <w:rPr/>
        <w:t>under</w:t>
      </w:r>
      <w:r>
        <w:rPr>
          <w:spacing w:val="-17"/>
        </w:rPr>
        <w:t> </w:t>
      </w:r>
      <w:r>
        <w:rPr/>
        <w:t>Rule</w:t>
      </w:r>
      <w:r>
        <w:rPr>
          <w:spacing w:val="-18"/>
        </w:rPr>
        <w:t> </w:t>
      </w:r>
      <w:r>
        <w:rPr/>
        <w:t>21(a).</w:t>
      </w:r>
      <w:r>
        <w:rPr>
          <w:position w:val="10"/>
          <w:sz w:val="14"/>
        </w:rPr>
        <w:t>164 </w:t>
      </w:r>
      <w:r>
        <w:rPr>
          <w:spacing w:val="20"/>
          <w:position w:val="10"/>
          <w:sz w:val="14"/>
        </w:rPr>
        <w:t> </w:t>
      </w:r>
      <w:r>
        <w:rPr/>
        <w:t>Factors</w:t>
      </w:r>
      <w:r>
        <w:rPr>
          <w:spacing w:val="-16"/>
        </w:rPr>
        <w:t> </w:t>
      </w:r>
      <w:r>
        <w:rPr/>
        <w:t>a</w:t>
      </w:r>
      <w:r>
        <w:rPr>
          <w:spacing w:val="-18"/>
        </w:rPr>
        <w:t> </w:t>
      </w:r>
      <w:r>
        <w:rPr/>
        <w:t>court</w:t>
      </w:r>
      <w:r>
        <w:rPr>
          <w:spacing w:val="-15"/>
        </w:rPr>
        <w:t> </w:t>
      </w:r>
      <w:r>
        <w:rPr/>
        <w:t>may</w:t>
      </w:r>
      <w:r>
        <w:rPr>
          <w:spacing w:val="-24"/>
        </w:rPr>
        <w:t> </w:t>
      </w:r>
      <w:r>
        <w:rPr>
          <w:i/>
        </w:rPr>
        <w:t>not</w:t>
      </w:r>
    </w:p>
    <w:p>
      <w:pPr>
        <w:pStyle w:val="BodyText"/>
        <w:spacing w:before="8"/>
        <w:ind w:left="460"/>
      </w:pPr>
      <w:r>
        <w:rPr/>
        <w:t>consider </w:t>
      </w:r>
      <w:r>
        <w:rPr>
          <w:spacing w:val="5"/>
        </w:rPr>
        <w:t> </w:t>
      </w:r>
      <w:r>
        <w:rPr/>
        <w:t>include </w:t>
      </w:r>
      <w:r>
        <w:rPr>
          <w:spacing w:val="7"/>
        </w:rPr>
        <w:t> </w:t>
      </w:r>
      <w:r>
        <w:rPr/>
        <w:t>a </w:t>
      </w:r>
      <w:r>
        <w:rPr>
          <w:spacing w:val="7"/>
        </w:rPr>
        <w:t> </w:t>
      </w:r>
      <w:r>
        <w:rPr/>
        <w:t>defendant’s </w:t>
      </w:r>
      <w:r>
        <w:rPr>
          <w:spacing w:val="6"/>
        </w:rPr>
        <w:t> </w:t>
      </w:r>
      <w:r>
        <w:rPr/>
        <w:t>hope </w:t>
      </w:r>
      <w:r>
        <w:rPr>
          <w:spacing w:val="7"/>
        </w:rPr>
        <w:t> </w:t>
      </w:r>
      <w:r>
        <w:rPr/>
        <w:t>that </w:t>
      </w:r>
      <w:r>
        <w:rPr>
          <w:spacing w:val="8"/>
        </w:rPr>
        <w:t> </w:t>
      </w:r>
      <w:r>
        <w:rPr/>
        <w:t>he </w:t>
      </w:r>
      <w:r>
        <w:rPr>
          <w:spacing w:val="6"/>
        </w:rPr>
        <w:t> </w:t>
      </w:r>
      <w:r>
        <w:rPr/>
        <w:t>can </w:t>
      </w:r>
      <w:r>
        <w:rPr>
          <w:spacing w:val="6"/>
        </w:rPr>
        <w:t> </w:t>
      </w:r>
      <w:r>
        <w:rPr/>
        <w:t>get </w:t>
      </w:r>
      <w:r>
        <w:rPr>
          <w:spacing w:val="7"/>
        </w:rPr>
        <w:t> </w:t>
      </w:r>
      <w:r>
        <w:rPr/>
        <w:t>a </w:t>
      </w:r>
      <w:r>
        <w:rPr>
          <w:spacing w:val="6"/>
        </w:rPr>
        <w:t> </w:t>
      </w:r>
      <w:r>
        <w:rPr/>
        <w:t>better </w:t>
      </w:r>
      <w:r>
        <w:rPr>
          <w:spacing w:val="6"/>
        </w:rPr>
        <w:t> </w:t>
      </w:r>
      <w:r>
        <w:rPr/>
        <w:t>result </w:t>
      </w:r>
      <w:r>
        <w:rPr>
          <w:spacing w:val="7"/>
        </w:rPr>
        <w:t> </w:t>
      </w:r>
      <w:r>
        <w:rPr/>
        <w:t>in </w:t>
      </w:r>
      <w:r>
        <w:rPr>
          <w:spacing w:val="9"/>
        </w:rPr>
        <w:t> </w:t>
      </w:r>
      <w:r>
        <w:rPr/>
        <w:t>another </w:t>
      </w:r>
      <w:r>
        <w:rPr>
          <w:spacing w:val="7"/>
        </w:rPr>
        <w:t> </w:t>
      </w:r>
      <w:r>
        <w:rPr/>
        <w:t>district</w:t>
      </w:r>
      <w:r>
        <w:rPr>
          <w:position w:val="9"/>
          <w:sz w:val="14"/>
        </w:rPr>
        <w:t>165  </w:t>
      </w:r>
      <w:r>
        <w:rPr>
          <w:spacing w:val="30"/>
          <w:position w:val="9"/>
          <w:sz w:val="14"/>
        </w:rPr>
        <w:t> </w:t>
      </w:r>
      <w:r>
        <w:rPr/>
        <w:t>and,</w:t>
      </w:r>
    </w:p>
    <w:p>
      <w:pPr>
        <w:pStyle w:val="BodyText"/>
        <w:spacing w:before="8"/>
        <w:ind w:left="460" w:right="106"/>
        <w:rPr>
          <w:sz w:val="14"/>
        </w:rPr>
      </w:pPr>
      <w:r>
        <w:rPr/>
        <w:t>correspondingly,</w:t>
      </w:r>
      <w:r>
        <w:rPr>
          <w:spacing w:val="-26"/>
        </w:rPr>
        <w:t> </w:t>
      </w:r>
      <w:r>
        <w:rPr/>
        <w:t>speculation</w:t>
      </w:r>
      <w:r>
        <w:rPr>
          <w:spacing w:val="-23"/>
        </w:rPr>
        <w:t> </w:t>
      </w:r>
      <w:r>
        <w:rPr/>
        <w:t>that</w:t>
      </w:r>
      <w:r>
        <w:rPr>
          <w:spacing w:val="-24"/>
        </w:rPr>
        <w:t> </w:t>
      </w:r>
      <w:r>
        <w:rPr/>
        <w:t>the</w:t>
      </w:r>
      <w:r>
        <w:rPr>
          <w:spacing w:val="-23"/>
        </w:rPr>
        <w:t> </w:t>
      </w:r>
      <w:r>
        <w:rPr/>
        <w:t>government</w:t>
      </w:r>
      <w:r>
        <w:rPr>
          <w:spacing w:val="-24"/>
        </w:rPr>
        <w:t> </w:t>
      </w:r>
      <w:r>
        <w:rPr/>
        <w:t>might</w:t>
      </w:r>
      <w:r>
        <w:rPr>
          <w:spacing w:val="-23"/>
        </w:rPr>
        <w:t> </w:t>
      </w:r>
      <w:r>
        <w:rPr/>
        <w:t>not</w:t>
      </w:r>
      <w:r>
        <w:rPr>
          <w:spacing w:val="-24"/>
        </w:rPr>
        <w:t> </w:t>
      </w:r>
      <w:r>
        <w:rPr/>
        <w:t>be</w:t>
      </w:r>
      <w:r>
        <w:rPr>
          <w:spacing w:val="-23"/>
        </w:rPr>
        <w:t> </w:t>
      </w:r>
      <w:r>
        <w:rPr/>
        <w:t>able</w:t>
      </w:r>
      <w:r>
        <w:rPr>
          <w:spacing w:val="-26"/>
        </w:rPr>
        <w:t> </w:t>
      </w:r>
      <w:r>
        <w:rPr/>
        <w:t>to</w:t>
      </w:r>
      <w:r>
        <w:rPr>
          <w:spacing w:val="-23"/>
        </w:rPr>
        <w:t> </w:t>
      </w:r>
      <w:r>
        <w:rPr/>
        <w:t>obtain</w:t>
      </w:r>
      <w:r>
        <w:rPr>
          <w:spacing w:val="-24"/>
        </w:rPr>
        <w:t> </w:t>
      </w:r>
      <w:r>
        <w:rPr/>
        <w:t>an</w:t>
      </w:r>
      <w:r>
        <w:rPr>
          <w:spacing w:val="-23"/>
        </w:rPr>
        <w:t> </w:t>
      </w:r>
      <w:r>
        <w:rPr/>
        <w:t>impartial</w:t>
      </w:r>
      <w:r>
        <w:rPr>
          <w:spacing w:val="-24"/>
        </w:rPr>
        <w:t> </w:t>
      </w:r>
      <w:r>
        <w:rPr/>
        <w:t>jury</w:t>
      </w:r>
      <w:r>
        <w:rPr>
          <w:spacing w:val="-31"/>
        </w:rPr>
        <w:t> </w:t>
      </w:r>
      <w:r>
        <w:rPr/>
        <w:t>in</w:t>
      </w:r>
      <w:r>
        <w:rPr>
          <w:spacing w:val="-23"/>
        </w:rPr>
        <w:t> </w:t>
      </w:r>
      <w:r>
        <w:rPr/>
        <w:t>another district.</w:t>
      </w:r>
      <w:r>
        <w:rPr>
          <w:position w:val="10"/>
          <w:sz w:val="14"/>
        </w:rPr>
        <w:t>166</w:t>
      </w:r>
    </w:p>
    <w:p>
      <w:pPr>
        <w:pStyle w:val="BodyText"/>
        <w:spacing w:before="3"/>
        <w:rPr>
          <w:sz w:val="25"/>
        </w:rPr>
      </w:pPr>
    </w:p>
    <w:p>
      <w:pPr>
        <w:pStyle w:val="BodyText"/>
        <w:spacing w:line="244" w:lineRule="auto"/>
        <w:ind w:left="460" w:right="108" w:firstLine="720"/>
        <w:jc w:val="both"/>
        <w:rPr>
          <w:sz w:val="14"/>
        </w:rPr>
      </w:pPr>
      <w:r>
        <w:rPr/>
        <w:t>The burden is on the defendant to establish that a transfer is justified under Rule 21(b). </w:t>
      </w:r>
      <w:r>
        <w:rPr>
          <w:i/>
        </w:rPr>
        <w:t>In re </w:t>
      </w:r>
      <w:r>
        <w:rPr>
          <w:i/>
        </w:rPr>
        <w:t>United</w:t>
      </w:r>
      <w:r>
        <w:rPr>
          <w:i/>
          <w:spacing w:val="-9"/>
        </w:rPr>
        <w:t> </w:t>
      </w:r>
      <w:r>
        <w:rPr>
          <w:i/>
        </w:rPr>
        <w:t>States</w:t>
      </w:r>
      <w:r>
        <w:rPr/>
        <w:t>,</w:t>
      </w:r>
      <w:r>
        <w:rPr>
          <w:spacing w:val="-6"/>
        </w:rPr>
        <w:t> </w:t>
      </w:r>
      <w:r>
        <w:rPr/>
        <w:t>273</w:t>
      </w:r>
      <w:r>
        <w:rPr>
          <w:spacing w:val="-7"/>
        </w:rPr>
        <w:t> </w:t>
      </w:r>
      <w:r>
        <w:rPr/>
        <w:t>F.3d</w:t>
      </w:r>
      <w:r>
        <w:rPr>
          <w:spacing w:val="-6"/>
        </w:rPr>
        <w:t> </w:t>
      </w:r>
      <w:r>
        <w:rPr/>
        <w:t>380,</w:t>
      </w:r>
      <w:r>
        <w:rPr>
          <w:spacing w:val="-7"/>
        </w:rPr>
        <w:t> </w:t>
      </w:r>
      <w:r>
        <w:rPr/>
        <w:t>388</w:t>
      </w:r>
      <w:r>
        <w:rPr>
          <w:spacing w:val="-6"/>
        </w:rPr>
        <w:t> </w:t>
      </w:r>
      <w:r>
        <w:rPr/>
        <w:t>(3d</w:t>
      </w:r>
      <w:r>
        <w:rPr>
          <w:spacing w:val="-7"/>
        </w:rPr>
        <w:t> </w:t>
      </w:r>
      <w:r>
        <w:rPr/>
        <w:t>Cir.</w:t>
      </w:r>
      <w:r>
        <w:rPr>
          <w:spacing w:val="-7"/>
        </w:rPr>
        <w:t> </w:t>
      </w:r>
      <w:r>
        <w:rPr/>
        <w:t>2001).</w:t>
      </w:r>
      <w:r>
        <w:rPr>
          <w:spacing w:val="46"/>
        </w:rPr>
        <w:t> </w:t>
      </w:r>
      <w:r>
        <w:rPr/>
        <w:t>However,</w:t>
      </w:r>
      <w:r>
        <w:rPr>
          <w:spacing w:val="-8"/>
        </w:rPr>
        <w:t> </w:t>
      </w:r>
      <w:r>
        <w:rPr/>
        <w:t>the</w:t>
      </w:r>
      <w:r>
        <w:rPr>
          <w:spacing w:val="-8"/>
        </w:rPr>
        <w:t> </w:t>
      </w:r>
      <w:r>
        <w:rPr/>
        <w:t>defendant</w:t>
      </w:r>
      <w:r>
        <w:rPr>
          <w:spacing w:val="-6"/>
        </w:rPr>
        <w:t> </w:t>
      </w:r>
      <w:r>
        <w:rPr/>
        <w:t>is</w:t>
      </w:r>
      <w:r>
        <w:rPr>
          <w:spacing w:val="-7"/>
        </w:rPr>
        <w:t> </w:t>
      </w:r>
      <w:r>
        <w:rPr/>
        <w:t>not</w:t>
      </w:r>
      <w:r>
        <w:rPr>
          <w:spacing w:val="-6"/>
        </w:rPr>
        <w:t> </w:t>
      </w:r>
      <w:r>
        <w:rPr/>
        <w:t>required</w:t>
      </w:r>
      <w:r>
        <w:rPr>
          <w:spacing w:val="-7"/>
        </w:rPr>
        <w:t> </w:t>
      </w:r>
      <w:r>
        <w:rPr/>
        <w:t>to</w:t>
      </w:r>
      <w:r>
        <w:rPr>
          <w:spacing w:val="-10"/>
        </w:rPr>
        <w:t> </w:t>
      </w:r>
      <w:r>
        <w:rPr/>
        <w:t>show</w:t>
      </w:r>
      <w:r>
        <w:rPr>
          <w:spacing w:val="-10"/>
        </w:rPr>
        <w:t> </w:t>
      </w:r>
      <w:r>
        <w:rPr/>
        <w:t>truly compelling circumstances for change of venue, but rather that all relevant things considered, the case would</w:t>
      </w:r>
      <w:r>
        <w:rPr>
          <w:spacing w:val="-6"/>
        </w:rPr>
        <w:t> </w:t>
      </w:r>
      <w:r>
        <w:rPr/>
        <w:t>be</w:t>
      </w:r>
      <w:r>
        <w:rPr>
          <w:spacing w:val="-6"/>
        </w:rPr>
        <w:t> </w:t>
      </w:r>
      <w:r>
        <w:rPr/>
        <w:t>better</w:t>
      </w:r>
      <w:r>
        <w:rPr>
          <w:spacing w:val="-8"/>
        </w:rPr>
        <w:t> </w:t>
      </w:r>
      <w:r>
        <w:rPr/>
        <w:t>off</w:t>
      </w:r>
      <w:r>
        <w:rPr>
          <w:spacing w:val="-6"/>
        </w:rPr>
        <w:t> </w:t>
      </w:r>
      <w:r>
        <w:rPr/>
        <w:t>transferred</w:t>
      </w:r>
      <w:r>
        <w:rPr>
          <w:spacing w:val="-5"/>
        </w:rPr>
        <w:t> </w:t>
      </w:r>
      <w:r>
        <w:rPr/>
        <w:t>to</w:t>
      </w:r>
      <w:r>
        <w:rPr>
          <w:spacing w:val="-6"/>
        </w:rPr>
        <w:t> </w:t>
      </w:r>
      <w:r>
        <w:rPr/>
        <w:t>another</w:t>
      </w:r>
      <w:r>
        <w:rPr>
          <w:spacing w:val="-5"/>
        </w:rPr>
        <w:t> </w:t>
      </w:r>
      <w:r>
        <w:rPr/>
        <w:t>district.</w:t>
      </w:r>
      <w:r>
        <w:rPr>
          <w:spacing w:val="48"/>
        </w:rPr>
        <w:t> </w:t>
      </w:r>
      <w:r>
        <w:rPr>
          <w:i/>
        </w:rPr>
        <w:t>Id.</w:t>
      </w:r>
      <w:r>
        <w:rPr>
          <w:i/>
          <w:spacing w:val="-7"/>
        </w:rPr>
        <w:t> </w:t>
      </w:r>
      <w:r>
        <w:rPr/>
        <w:t>at</w:t>
      </w:r>
      <w:r>
        <w:rPr>
          <w:spacing w:val="-4"/>
        </w:rPr>
        <w:t> </w:t>
      </w:r>
      <w:r>
        <w:rPr/>
        <w:t>383;</w:t>
      </w:r>
      <w:r>
        <w:rPr>
          <w:spacing w:val="-7"/>
        </w:rPr>
        <w:t> </w:t>
      </w:r>
      <w:r>
        <w:rPr>
          <w:i/>
        </w:rPr>
        <w:t>In</w:t>
      </w:r>
      <w:r>
        <w:rPr>
          <w:i/>
          <w:spacing w:val="-8"/>
        </w:rPr>
        <w:t> </w:t>
      </w:r>
      <w:r>
        <w:rPr>
          <w:i/>
        </w:rPr>
        <w:t>re</w:t>
      </w:r>
      <w:r>
        <w:rPr>
          <w:i/>
          <w:spacing w:val="-9"/>
        </w:rPr>
        <w:t> </w:t>
      </w:r>
      <w:r>
        <w:rPr>
          <w:i/>
        </w:rPr>
        <w:t>Balsimo</w:t>
      </w:r>
      <w:r>
        <w:rPr/>
        <w:t>,</w:t>
      </w:r>
      <w:r>
        <w:rPr>
          <w:spacing w:val="-8"/>
        </w:rPr>
        <w:t> </w:t>
      </w:r>
      <w:r>
        <w:rPr/>
        <w:t>68</w:t>
      </w:r>
      <w:r>
        <w:rPr>
          <w:spacing w:val="-8"/>
        </w:rPr>
        <w:t> </w:t>
      </w:r>
      <w:r>
        <w:rPr/>
        <w:t>F.3d</w:t>
      </w:r>
      <w:r>
        <w:rPr>
          <w:spacing w:val="-10"/>
        </w:rPr>
        <w:t> </w:t>
      </w:r>
      <w:r>
        <w:rPr/>
        <w:t>185,</w:t>
      </w:r>
      <w:r>
        <w:rPr>
          <w:spacing w:val="-5"/>
        </w:rPr>
        <w:t> </w:t>
      </w:r>
      <w:r>
        <w:rPr/>
        <w:t>187</w:t>
      </w:r>
      <w:r>
        <w:rPr>
          <w:spacing w:val="-6"/>
        </w:rPr>
        <w:t> </w:t>
      </w:r>
      <w:r>
        <w:rPr/>
        <w:t>(7th</w:t>
      </w:r>
      <w:r>
        <w:rPr>
          <w:spacing w:val="-6"/>
        </w:rPr>
        <w:t> </w:t>
      </w:r>
      <w:r>
        <w:rPr/>
        <w:t>Cir. 1995). Although transfers under Rule 21(b) are not as rare as transfers under Rule 21(a), they are still uncommon, and the cases granting Rule 21(b) transfers are obviously very fact</w:t>
      </w:r>
      <w:r>
        <w:rPr>
          <w:spacing w:val="-27"/>
        </w:rPr>
        <w:t> </w:t>
      </w:r>
      <w:r>
        <w:rPr/>
        <w:t>specific.</w:t>
      </w:r>
      <w:r>
        <w:rPr>
          <w:position w:val="10"/>
          <w:sz w:val="14"/>
        </w:rPr>
        <w:t>167</w:t>
      </w:r>
    </w:p>
    <w:p>
      <w:pPr>
        <w:pStyle w:val="BodyText"/>
        <w:spacing w:before="4"/>
        <w:rPr>
          <w:sz w:val="25"/>
        </w:rPr>
      </w:pPr>
    </w:p>
    <w:p>
      <w:pPr>
        <w:pStyle w:val="BodyText"/>
        <w:spacing w:line="247" w:lineRule="auto"/>
        <w:ind w:left="460" w:right="116" w:firstLine="720"/>
        <w:jc w:val="both"/>
      </w:pPr>
      <w:r>
        <w:rPr/>
        <w:t>Though</w:t>
      </w:r>
      <w:r>
        <w:rPr>
          <w:spacing w:val="-3"/>
        </w:rPr>
        <w:t> </w:t>
      </w:r>
      <w:r>
        <w:rPr/>
        <w:t>the</w:t>
      </w:r>
      <w:r>
        <w:rPr>
          <w:spacing w:val="-3"/>
        </w:rPr>
        <w:t> </w:t>
      </w:r>
      <w:r>
        <w:rPr/>
        <w:t>text</w:t>
      </w:r>
      <w:r>
        <w:rPr>
          <w:spacing w:val="-3"/>
        </w:rPr>
        <w:t> </w:t>
      </w:r>
      <w:r>
        <w:rPr/>
        <w:t>of</w:t>
      </w:r>
      <w:r>
        <w:rPr>
          <w:spacing w:val="-3"/>
        </w:rPr>
        <w:t> </w:t>
      </w:r>
      <w:r>
        <w:rPr/>
        <w:t>Rule</w:t>
      </w:r>
      <w:r>
        <w:rPr>
          <w:spacing w:val="-3"/>
        </w:rPr>
        <w:t> </w:t>
      </w:r>
      <w:r>
        <w:rPr/>
        <w:t>21(b)</w:t>
      </w:r>
      <w:r>
        <w:rPr>
          <w:spacing w:val="-3"/>
        </w:rPr>
        <w:t> </w:t>
      </w:r>
      <w:r>
        <w:rPr/>
        <w:t>has</w:t>
      </w:r>
      <w:r>
        <w:rPr>
          <w:spacing w:val="-3"/>
        </w:rPr>
        <w:t> </w:t>
      </w:r>
      <w:r>
        <w:rPr/>
        <w:t>never</w:t>
      </w:r>
      <w:r>
        <w:rPr>
          <w:spacing w:val="-3"/>
        </w:rPr>
        <w:t> </w:t>
      </w:r>
      <w:r>
        <w:rPr/>
        <w:t>expressly</w:t>
      </w:r>
      <w:r>
        <w:rPr>
          <w:spacing w:val="-8"/>
        </w:rPr>
        <w:t> </w:t>
      </w:r>
      <w:r>
        <w:rPr/>
        <w:t>provided</w:t>
      </w:r>
      <w:r>
        <w:rPr>
          <w:spacing w:val="-3"/>
        </w:rPr>
        <w:t> </w:t>
      </w:r>
      <w:r>
        <w:rPr/>
        <w:t>that</w:t>
      </w:r>
      <w:r>
        <w:rPr>
          <w:spacing w:val="1"/>
        </w:rPr>
        <w:t> </w:t>
      </w:r>
      <w:r>
        <w:rPr/>
        <w:t>the</w:t>
      </w:r>
      <w:r>
        <w:rPr>
          <w:spacing w:val="-3"/>
        </w:rPr>
        <w:t> </w:t>
      </w:r>
      <w:r>
        <w:rPr/>
        <w:t>district</w:t>
      </w:r>
      <w:r>
        <w:rPr>
          <w:spacing w:val="-3"/>
        </w:rPr>
        <w:t> </w:t>
      </w:r>
      <w:r>
        <w:rPr/>
        <w:t>court</w:t>
      </w:r>
      <w:r>
        <w:rPr>
          <w:spacing w:val="-3"/>
        </w:rPr>
        <w:t> </w:t>
      </w:r>
      <w:r>
        <w:rPr/>
        <w:t>may</w:t>
      </w:r>
      <w:r>
        <w:rPr>
          <w:spacing w:val="-12"/>
        </w:rPr>
        <w:t> </w:t>
      </w:r>
      <w:r>
        <w:rPr/>
        <w:t>transfer the</w:t>
      </w:r>
      <w:r>
        <w:rPr>
          <w:spacing w:val="-13"/>
        </w:rPr>
        <w:t> </w:t>
      </w:r>
      <w:r>
        <w:rPr/>
        <w:t>case</w:t>
      </w:r>
      <w:r>
        <w:rPr>
          <w:spacing w:val="-12"/>
        </w:rPr>
        <w:t> </w:t>
      </w:r>
      <w:r>
        <w:rPr/>
        <w:t>to</w:t>
      </w:r>
      <w:r>
        <w:rPr>
          <w:spacing w:val="-13"/>
        </w:rPr>
        <w:t> </w:t>
      </w:r>
      <w:r>
        <w:rPr/>
        <w:t>a</w:t>
      </w:r>
      <w:r>
        <w:rPr>
          <w:spacing w:val="-12"/>
        </w:rPr>
        <w:t> </w:t>
      </w:r>
      <w:r>
        <w:rPr/>
        <w:t>district</w:t>
      </w:r>
      <w:r>
        <w:rPr>
          <w:spacing w:val="-13"/>
        </w:rPr>
        <w:t> </w:t>
      </w:r>
      <w:r>
        <w:rPr/>
        <w:t>other</w:t>
      </w:r>
      <w:r>
        <w:rPr>
          <w:spacing w:val="-12"/>
        </w:rPr>
        <w:t> </w:t>
      </w:r>
      <w:r>
        <w:rPr/>
        <w:t>than</w:t>
      </w:r>
      <w:r>
        <w:rPr>
          <w:spacing w:val="-13"/>
        </w:rPr>
        <w:t> </w:t>
      </w:r>
      <w:r>
        <w:rPr/>
        <w:t>the</w:t>
      </w:r>
      <w:r>
        <w:rPr>
          <w:spacing w:val="-12"/>
        </w:rPr>
        <w:t> </w:t>
      </w:r>
      <w:r>
        <w:rPr/>
        <w:t>one</w:t>
      </w:r>
      <w:r>
        <w:rPr>
          <w:spacing w:val="-13"/>
        </w:rPr>
        <w:t> </w:t>
      </w:r>
      <w:r>
        <w:rPr/>
        <w:t>specified</w:t>
      </w:r>
      <w:r>
        <w:rPr>
          <w:spacing w:val="-12"/>
        </w:rPr>
        <w:t> </w:t>
      </w:r>
      <w:r>
        <w:rPr/>
        <w:t>in</w:t>
      </w:r>
      <w:r>
        <w:rPr>
          <w:spacing w:val="-12"/>
        </w:rPr>
        <w:t> </w:t>
      </w:r>
      <w:r>
        <w:rPr/>
        <w:t>the</w:t>
      </w:r>
      <w:r>
        <w:rPr>
          <w:spacing w:val="-13"/>
        </w:rPr>
        <w:t> </w:t>
      </w:r>
      <w:r>
        <w:rPr/>
        <w:t>defendant’s</w:t>
      </w:r>
      <w:r>
        <w:rPr>
          <w:spacing w:val="-10"/>
        </w:rPr>
        <w:t> </w:t>
      </w:r>
      <w:r>
        <w:rPr/>
        <w:t>motion,</w:t>
      </w:r>
      <w:r>
        <w:rPr>
          <w:spacing w:val="-13"/>
        </w:rPr>
        <w:t> </w:t>
      </w:r>
      <w:r>
        <w:rPr/>
        <w:t>the</w:t>
      </w:r>
      <w:r>
        <w:rPr>
          <w:spacing w:val="-12"/>
        </w:rPr>
        <w:t> </w:t>
      </w:r>
      <w:r>
        <w:rPr/>
        <w:t>1966</w:t>
      </w:r>
      <w:r>
        <w:rPr>
          <w:spacing w:val="-13"/>
        </w:rPr>
        <w:t> </w:t>
      </w:r>
      <w:r>
        <w:rPr/>
        <w:t>commentary</w:t>
      </w:r>
      <w:r>
        <w:rPr>
          <w:spacing w:val="-21"/>
        </w:rPr>
        <w:t> </w:t>
      </w:r>
      <w:r>
        <w:rPr/>
        <w:t>to</w:t>
      </w:r>
      <w:r>
        <w:rPr>
          <w:spacing w:val="-13"/>
        </w:rPr>
        <w:t> </w:t>
      </w:r>
      <w:r>
        <w:rPr>
          <w:spacing w:val="-5"/>
        </w:rPr>
        <w:t>the </w:t>
      </w:r>
      <w:r>
        <w:rPr/>
        <w:t>rule</w:t>
      </w:r>
      <w:r>
        <w:rPr>
          <w:spacing w:val="-13"/>
        </w:rPr>
        <w:t> </w:t>
      </w:r>
      <w:r>
        <w:rPr/>
        <w:t>suggests</w:t>
      </w:r>
      <w:r>
        <w:rPr>
          <w:spacing w:val="-9"/>
        </w:rPr>
        <w:t> </w:t>
      </w:r>
      <w:r>
        <w:rPr/>
        <w:t>that</w:t>
      </w:r>
      <w:r>
        <w:rPr>
          <w:spacing w:val="-9"/>
        </w:rPr>
        <w:t> </w:t>
      </w:r>
      <w:r>
        <w:rPr/>
        <w:t>it</w:t>
      </w:r>
      <w:r>
        <w:rPr>
          <w:spacing w:val="-9"/>
        </w:rPr>
        <w:t> </w:t>
      </w:r>
      <w:r>
        <w:rPr/>
        <w:t>can.</w:t>
      </w:r>
      <w:r>
        <w:rPr>
          <w:spacing w:val="42"/>
        </w:rPr>
        <w:t> </w:t>
      </w:r>
      <w:r>
        <w:rPr>
          <w:spacing w:val="3"/>
        </w:rPr>
        <w:t>F</w:t>
      </w:r>
      <w:r>
        <w:rPr>
          <w:spacing w:val="3"/>
          <w:vertAlign w:val="subscript"/>
        </w:rPr>
        <w:t>ED</w:t>
      </w:r>
      <w:r>
        <w:rPr>
          <w:spacing w:val="3"/>
          <w:vertAlign w:val="baseline"/>
        </w:rPr>
        <w:t>.</w:t>
      </w:r>
      <w:r>
        <w:rPr>
          <w:spacing w:val="-20"/>
          <w:vertAlign w:val="baseline"/>
        </w:rPr>
        <w:t> </w:t>
      </w:r>
      <w:r>
        <w:rPr>
          <w:vertAlign w:val="baseline"/>
        </w:rPr>
        <w:t>R.</w:t>
      </w:r>
      <w:r>
        <w:rPr>
          <w:spacing w:val="-21"/>
          <w:vertAlign w:val="baseline"/>
        </w:rPr>
        <w:t> </w:t>
      </w:r>
      <w:r>
        <w:rPr>
          <w:spacing w:val="3"/>
          <w:vertAlign w:val="baseline"/>
        </w:rPr>
        <w:t>C</w:t>
      </w:r>
      <w:r>
        <w:rPr>
          <w:spacing w:val="3"/>
          <w:vertAlign w:val="subscript"/>
        </w:rPr>
        <w:t>RIM</w:t>
      </w:r>
      <w:r>
        <w:rPr>
          <w:spacing w:val="3"/>
          <w:vertAlign w:val="baseline"/>
        </w:rPr>
        <w:t>.</w:t>
      </w:r>
      <w:r>
        <w:rPr>
          <w:spacing w:val="-21"/>
          <w:vertAlign w:val="baseline"/>
        </w:rPr>
        <w:t> </w:t>
      </w:r>
      <w:r>
        <w:rPr>
          <w:vertAlign w:val="baseline"/>
        </w:rPr>
        <w:t>P.</w:t>
      </w:r>
      <w:r>
        <w:rPr>
          <w:spacing w:val="-8"/>
          <w:vertAlign w:val="baseline"/>
        </w:rPr>
        <w:t> </w:t>
      </w:r>
      <w:r>
        <w:rPr>
          <w:vertAlign w:val="baseline"/>
        </w:rPr>
        <w:t>21</w:t>
      </w:r>
      <w:r>
        <w:rPr>
          <w:spacing w:val="-9"/>
          <w:vertAlign w:val="baseline"/>
        </w:rPr>
        <w:t> </w:t>
      </w:r>
      <w:r>
        <w:rPr>
          <w:vertAlign w:val="baseline"/>
        </w:rPr>
        <w:t>advisory</w:t>
      </w:r>
      <w:r>
        <w:rPr>
          <w:spacing w:val="-16"/>
          <w:vertAlign w:val="baseline"/>
        </w:rPr>
        <w:t> </w:t>
      </w:r>
      <w:r>
        <w:rPr>
          <w:vertAlign w:val="baseline"/>
        </w:rPr>
        <w:t>committee’s</w:t>
      </w:r>
      <w:r>
        <w:rPr>
          <w:spacing w:val="-12"/>
          <w:vertAlign w:val="baseline"/>
        </w:rPr>
        <w:t> </w:t>
      </w:r>
      <w:r>
        <w:rPr>
          <w:vertAlign w:val="baseline"/>
        </w:rPr>
        <w:t>note</w:t>
      </w:r>
      <w:r>
        <w:rPr>
          <w:spacing w:val="-12"/>
          <w:vertAlign w:val="baseline"/>
        </w:rPr>
        <w:t> </w:t>
      </w:r>
      <w:r>
        <w:rPr>
          <w:vertAlign w:val="baseline"/>
        </w:rPr>
        <w:t>(1966</w:t>
      </w:r>
      <w:r>
        <w:rPr>
          <w:spacing w:val="-11"/>
          <w:vertAlign w:val="baseline"/>
        </w:rPr>
        <w:t> </w:t>
      </w:r>
      <w:r>
        <w:rPr>
          <w:vertAlign w:val="baseline"/>
        </w:rPr>
        <w:t>amendment)</w:t>
      </w:r>
      <w:r>
        <w:rPr>
          <w:spacing w:val="-14"/>
          <w:vertAlign w:val="baseline"/>
        </w:rPr>
        <w:t> </w:t>
      </w:r>
      <w:r>
        <w:rPr>
          <w:vertAlign w:val="baseline"/>
        </w:rPr>
        <w:t>(“Here,</w:t>
      </w:r>
      <w:r>
        <w:rPr>
          <w:spacing w:val="-12"/>
          <w:vertAlign w:val="baseline"/>
        </w:rPr>
        <w:t> </w:t>
      </w:r>
      <w:r>
        <w:rPr>
          <w:vertAlign w:val="baseline"/>
        </w:rPr>
        <w:t>as in</w:t>
      </w:r>
      <w:r>
        <w:rPr>
          <w:spacing w:val="-13"/>
          <w:vertAlign w:val="baseline"/>
        </w:rPr>
        <w:t> </w:t>
      </w:r>
      <w:r>
        <w:rPr>
          <w:vertAlign w:val="baseline"/>
        </w:rPr>
        <w:t>subdivision</w:t>
      </w:r>
      <w:r>
        <w:rPr>
          <w:spacing w:val="-16"/>
          <w:vertAlign w:val="baseline"/>
        </w:rPr>
        <w:t> </w:t>
      </w:r>
      <w:r>
        <w:rPr>
          <w:vertAlign w:val="baseline"/>
        </w:rPr>
        <w:t>(a),</w:t>
      </w:r>
      <w:r>
        <w:rPr>
          <w:spacing w:val="-15"/>
          <w:vertAlign w:val="baseline"/>
        </w:rPr>
        <w:t> </w:t>
      </w:r>
      <w:r>
        <w:rPr>
          <w:vertAlign w:val="baseline"/>
        </w:rPr>
        <w:t>the</w:t>
      </w:r>
      <w:r>
        <w:rPr>
          <w:spacing w:val="-16"/>
          <w:vertAlign w:val="baseline"/>
        </w:rPr>
        <w:t> </w:t>
      </w:r>
      <w:r>
        <w:rPr>
          <w:vertAlign w:val="baseline"/>
        </w:rPr>
        <w:t>court</w:t>
      </w:r>
      <w:r>
        <w:rPr>
          <w:spacing w:val="-15"/>
          <w:vertAlign w:val="baseline"/>
        </w:rPr>
        <w:t> </w:t>
      </w:r>
      <w:r>
        <w:rPr>
          <w:vertAlign w:val="baseline"/>
        </w:rPr>
        <w:t>may</w:t>
      </w:r>
      <w:r>
        <w:rPr>
          <w:spacing w:val="-23"/>
          <w:vertAlign w:val="baseline"/>
        </w:rPr>
        <w:t> </w:t>
      </w:r>
      <w:r>
        <w:rPr>
          <w:vertAlign w:val="baseline"/>
        </w:rPr>
        <w:t>select</w:t>
      </w:r>
      <w:r>
        <w:rPr>
          <w:spacing w:val="-15"/>
          <w:vertAlign w:val="baseline"/>
        </w:rPr>
        <w:t> </w:t>
      </w:r>
      <w:r>
        <w:rPr>
          <w:vertAlign w:val="baseline"/>
        </w:rPr>
        <w:t>the</w:t>
      </w:r>
      <w:r>
        <w:rPr>
          <w:spacing w:val="-16"/>
          <w:vertAlign w:val="baseline"/>
        </w:rPr>
        <w:t> </w:t>
      </w:r>
      <w:r>
        <w:rPr>
          <w:vertAlign w:val="baseline"/>
        </w:rPr>
        <w:t>district</w:t>
      </w:r>
      <w:r>
        <w:rPr>
          <w:spacing w:val="-15"/>
          <w:vertAlign w:val="baseline"/>
        </w:rPr>
        <w:t> </w:t>
      </w:r>
      <w:r>
        <w:rPr>
          <w:vertAlign w:val="baseline"/>
        </w:rPr>
        <w:t>to</w:t>
      </w:r>
      <w:r>
        <w:rPr>
          <w:spacing w:val="-16"/>
          <w:vertAlign w:val="baseline"/>
        </w:rPr>
        <w:t> </w:t>
      </w:r>
      <w:r>
        <w:rPr>
          <w:vertAlign w:val="baseline"/>
        </w:rPr>
        <w:t>which</w:t>
      </w:r>
      <w:r>
        <w:rPr>
          <w:spacing w:val="-15"/>
          <w:vertAlign w:val="baseline"/>
        </w:rPr>
        <w:t> </w:t>
      </w:r>
      <w:r>
        <w:rPr>
          <w:vertAlign w:val="baseline"/>
        </w:rPr>
        <w:t>the</w:t>
      </w:r>
      <w:r>
        <w:rPr>
          <w:spacing w:val="-16"/>
          <w:vertAlign w:val="baseline"/>
        </w:rPr>
        <w:t> </w:t>
      </w:r>
      <w:r>
        <w:rPr>
          <w:vertAlign w:val="baseline"/>
        </w:rPr>
        <w:t>transfer</w:t>
      </w:r>
      <w:r>
        <w:rPr>
          <w:spacing w:val="-15"/>
          <w:vertAlign w:val="baseline"/>
        </w:rPr>
        <w:t> </w:t>
      </w:r>
      <w:r>
        <w:rPr>
          <w:vertAlign w:val="baseline"/>
        </w:rPr>
        <w:t>is</w:t>
      </w:r>
      <w:r>
        <w:rPr>
          <w:spacing w:val="-16"/>
          <w:vertAlign w:val="baseline"/>
        </w:rPr>
        <w:t> </w:t>
      </w:r>
      <w:r>
        <w:rPr>
          <w:vertAlign w:val="baseline"/>
        </w:rPr>
        <w:t>to</w:t>
      </w:r>
      <w:r>
        <w:rPr>
          <w:spacing w:val="-15"/>
          <w:vertAlign w:val="baseline"/>
        </w:rPr>
        <w:t> </w:t>
      </w:r>
      <w:r>
        <w:rPr>
          <w:vertAlign w:val="baseline"/>
        </w:rPr>
        <w:t>be</w:t>
      </w:r>
      <w:r>
        <w:rPr>
          <w:spacing w:val="-16"/>
          <w:vertAlign w:val="baseline"/>
        </w:rPr>
        <w:t> </w:t>
      </w:r>
      <w:r>
        <w:rPr>
          <w:vertAlign w:val="baseline"/>
        </w:rPr>
        <w:t>made.”).</w:t>
      </w:r>
      <w:r>
        <w:rPr>
          <w:spacing w:val="30"/>
          <w:vertAlign w:val="baseline"/>
        </w:rPr>
        <w:t> </w:t>
      </w:r>
      <w:r>
        <w:rPr>
          <w:i/>
          <w:vertAlign w:val="baseline"/>
        </w:rPr>
        <w:t>But</w:t>
      </w:r>
      <w:r>
        <w:rPr>
          <w:i/>
          <w:spacing w:val="-13"/>
          <w:vertAlign w:val="baseline"/>
        </w:rPr>
        <w:t> </w:t>
      </w:r>
      <w:r>
        <w:rPr>
          <w:i/>
          <w:vertAlign w:val="baseline"/>
        </w:rPr>
        <w:t>see</w:t>
      </w:r>
      <w:r>
        <w:rPr>
          <w:i/>
          <w:spacing w:val="-12"/>
          <w:vertAlign w:val="baseline"/>
        </w:rPr>
        <w:t> </w:t>
      </w:r>
      <w:r>
        <w:rPr>
          <w:i/>
          <w:vertAlign w:val="baseline"/>
        </w:rPr>
        <w:t>United </w:t>
      </w:r>
      <w:r>
        <w:rPr>
          <w:i/>
          <w:vertAlign w:val="baseline"/>
        </w:rPr>
        <w:t>States</w:t>
      </w:r>
      <w:r>
        <w:rPr>
          <w:i/>
          <w:spacing w:val="-11"/>
          <w:vertAlign w:val="baseline"/>
        </w:rPr>
        <w:t> </w:t>
      </w:r>
      <w:r>
        <w:rPr>
          <w:i/>
          <w:vertAlign w:val="baseline"/>
        </w:rPr>
        <w:t>v.</w:t>
      </w:r>
      <w:r>
        <w:rPr>
          <w:i/>
          <w:spacing w:val="-10"/>
          <w:vertAlign w:val="baseline"/>
        </w:rPr>
        <w:t> </w:t>
      </w:r>
      <w:r>
        <w:rPr>
          <w:i/>
          <w:vertAlign w:val="baseline"/>
        </w:rPr>
        <w:t>Griesa</w:t>
      </w:r>
      <w:r>
        <w:rPr>
          <w:vertAlign w:val="baseline"/>
        </w:rPr>
        <w:t>,</w:t>
      </w:r>
      <w:r>
        <w:rPr>
          <w:spacing w:val="-10"/>
          <w:vertAlign w:val="baseline"/>
        </w:rPr>
        <w:t> </w:t>
      </w:r>
      <w:r>
        <w:rPr>
          <w:vertAlign w:val="baseline"/>
        </w:rPr>
        <w:t>481</w:t>
      </w:r>
      <w:r>
        <w:rPr>
          <w:spacing w:val="-13"/>
          <w:vertAlign w:val="baseline"/>
        </w:rPr>
        <w:t> </w:t>
      </w:r>
      <w:r>
        <w:rPr>
          <w:vertAlign w:val="baseline"/>
        </w:rPr>
        <w:t>F.2d</w:t>
      </w:r>
      <w:r>
        <w:rPr>
          <w:spacing w:val="-10"/>
          <w:vertAlign w:val="baseline"/>
        </w:rPr>
        <w:t> </w:t>
      </w:r>
      <w:r>
        <w:rPr>
          <w:vertAlign w:val="baseline"/>
        </w:rPr>
        <w:t>276,</w:t>
      </w:r>
      <w:r>
        <w:rPr>
          <w:spacing w:val="-10"/>
          <w:vertAlign w:val="baseline"/>
        </w:rPr>
        <w:t> </w:t>
      </w:r>
      <w:r>
        <w:rPr>
          <w:vertAlign w:val="baseline"/>
        </w:rPr>
        <w:t>282</w:t>
      </w:r>
      <w:r>
        <w:rPr>
          <w:spacing w:val="-13"/>
          <w:vertAlign w:val="baseline"/>
        </w:rPr>
        <w:t> </w:t>
      </w:r>
      <w:r>
        <w:rPr>
          <w:vertAlign w:val="baseline"/>
        </w:rPr>
        <w:t>n.6</w:t>
      </w:r>
      <w:r>
        <w:rPr>
          <w:spacing w:val="-13"/>
          <w:vertAlign w:val="baseline"/>
        </w:rPr>
        <w:t> </w:t>
      </w:r>
      <w:r>
        <w:rPr>
          <w:vertAlign w:val="baseline"/>
        </w:rPr>
        <w:t>(2d</w:t>
      </w:r>
      <w:r>
        <w:rPr>
          <w:spacing w:val="-13"/>
          <w:vertAlign w:val="baseline"/>
        </w:rPr>
        <w:t> </w:t>
      </w:r>
      <w:r>
        <w:rPr>
          <w:vertAlign w:val="baseline"/>
        </w:rPr>
        <w:t>Cir.</w:t>
      </w:r>
      <w:r>
        <w:rPr>
          <w:spacing w:val="-13"/>
          <w:vertAlign w:val="baseline"/>
        </w:rPr>
        <w:t> </w:t>
      </w:r>
      <w:r>
        <w:rPr>
          <w:vertAlign w:val="baseline"/>
        </w:rPr>
        <w:t>1973)</w:t>
      </w:r>
      <w:r>
        <w:rPr>
          <w:spacing w:val="-14"/>
          <w:vertAlign w:val="baseline"/>
        </w:rPr>
        <w:t> </w:t>
      </w:r>
      <w:r>
        <w:rPr>
          <w:vertAlign w:val="baseline"/>
        </w:rPr>
        <w:t>(Timbers,</w:t>
      </w:r>
      <w:r>
        <w:rPr>
          <w:spacing w:val="-11"/>
          <w:vertAlign w:val="baseline"/>
        </w:rPr>
        <w:t> </w:t>
      </w:r>
      <w:r>
        <w:rPr>
          <w:vertAlign w:val="baseline"/>
        </w:rPr>
        <w:t>J.,</w:t>
      </w:r>
      <w:r>
        <w:rPr>
          <w:spacing w:val="-12"/>
          <w:vertAlign w:val="baseline"/>
        </w:rPr>
        <w:t> </w:t>
      </w:r>
      <w:r>
        <w:rPr>
          <w:vertAlign w:val="baseline"/>
        </w:rPr>
        <w:t>concurring</w:t>
      </w:r>
      <w:r>
        <w:rPr>
          <w:spacing w:val="-15"/>
          <w:vertAlign w:val="baseline"/>
        </w:rPr>
        <w:t> </w:t>
      </w:r>
      <w:r>
        <w:rPr>
          <w:vertAlign w:val="baseline"/>
        </w:rPr>
        <w:t>in</w:t>
      </w:r>
      <w:r>
        <w:rPr>
          <w:spacing w:val="-10"/>
          <w:vertAlign w:val="baseline"/>
        </w:rPr>
        <w:t> </w:t>
      </w:r>
      <w:r>
        <w:rPr>
          <w:vertAlign w:val="baseline"/>
        </w:rPr>
        <w:t>part</w:t>
      </w:r>
      <w:r>
        <w:rPr>
          <w:spacing w:val="-14"/>
          <w:vertAlign w:val="baseline"/>
        </w:rPr>
        <w:t> </w:t>
      </w:r>
      <w:r>
        <w:rPr>
          <w:vertAlign w:val="baseline"/>
        </w:rPr>
        <w:t>and</w:t>
      </w:r>
      <w:r>
        <w:rPr>
          <w:spacing w:val="-12"/>
          <w:vertAlign w:val="baseline"/>
        </w:rPr>
        <w:t> </w:t>
      </w:r>
      <w:r>
        <w:rPr>
          <w:vertAlign w:val="baseline"/>
        </w:rPr>
        <w:t>dissenting</w:t>
      </w:r>
      <w:r>
        <w:rPr>
          <w:spacing w:val="-15"/>
          <w:vertAlign w:val="baseline"/>
        </w:rPr>
        <w:t> </w:t>
      </w:r>
      <w:r>
        <w:rPr>
          <w:vertAlign w:val="baseline"/>
        </w:rPr>
        <w:t>in part) (“Presumably, under Rule 21(b), the district judge to whom the transfer motion is addressed </w:t>
      </w:r>
      <w:r>
        <w:rPr>
          <w:spacing w:val="-4"/>
          <w:vertAlign w:val="baseline"/>
        </w:rPr>
        <w:t>has </w:t>
      </w:r>
      <w:r>
        <w:rPr>
          <w:vertAlign w:val="baseline"/>
        </w:rPr>
        <w:t>no</w:t>
      </w:r>
      <w:r>
        <w:rPr>
          <w:spacing w:val="-12"/>
          <w:vertAlign w:val="baseline"/>
        </w:rPr>
        <w:t> </w:t>
      </w:r>
      <w:r>
        <w:rPr>
          <w:vertAlign w:val="baseline"/>
        </w:rPr>
        <w:t>discretion</w:t>
      </w:r>
      <w:r>
        <w:rPr>
          <w:spacing w:val="-9"/>
          <w:vertAlign w:val="baseline"/>
        </w:rPr>
        <w:t> </w:t>
      </w:r>
      <w:r>
        <w:rPr>
          <w:vertAlign w:val="baseline"/>
        </w:rPr>
        <w:t>in</w:t>
      </w:r>
      <w:r>
        <w:rPr>
          <w:spacing w:val="-13"/>
          <w:vertAlign w:val="baseline"/>
        </w:rPr>
        <w:t> </w:t>
      </w:r>
      <w:r>
        <w:rPr>
          <w:vertAlign w:val="baseline"/>
        </w:rPr>
        <w:t>selecting</w:t>
      </w:r>
      <w:r>
        <w:rPr>
          <w:spacing w:val="-14"/>
          <w:vertAlign w:val="baseline"/>
        </w:rPr>
        <w:t> </w:t>
      </w:r>
      <w:r>
        <w:rPr>
          <w:vertAlign w:val="baseline"/>
        </w:rPr>
        <w:t>the</w:t>
      </w:r>
      <w:r>
        <w:rPr>
          <w:spacing w:val="-14"/>
          <w:vertAlign w:val="baseline"/>
        </w:rPr>
        <w:t> </w:t>
      </w:r>
      <w:r>
        <w:rPr>
          <w:vertAlign w:val="baseline"/>
        </w:rPr>
        <w:t>district</w:t>
      </w:r>
      <w:r>
        <w:rPr>
          <w:spacing w:val="-9"/>
          <w:vertAlign w:val="baseline"/>
        </w:rPr>
        <w:t> </w:t>
      </w:r>
      <w:r>
        <w:rPr>
          <w:vertAlign w:val="baseline"/>
        </w:rPr>
        <w:t>to</w:t>
      </w:r>
      <w:r>
        <w:rPr>
          <w:spacing w:val="-12"/>
          <w:vertAlign w:val="baseline"/>
        </w:rPr>
        <w:t> </w:t>
      </w:r>
      <w:r>
        <w:rPr>
          <w:vertAlign w:val="baseline"/>
        </w:rPr>
        <w:t>which</w:t>
      </w:r>
      <w:r>
        <w:rPr>
          <w:spacing w:val="-13"/>
          <w:vertAlign w:val="baseline"/>
        </w:rPr>
        <w:t> </w:t>
      </w:r>
      <w:r>
        <w:rPr>
          <w:vertAlign w:val="baseline"/>
        </w:rPr>
        <w:t>the</w:t>
      </w:r>
      <w:r>
        <w:rPr>
          <w:spacing w:val="-15"/>
          <w:vertAlign w:val="baseline"/>
        </w:rPr>
        <w:t> </w:t>
      </w:r>
      <w:r>
        <w:rPr>
          <w:vertAlign w:val="baseline"/>
        </w:rPr>
        <w:t>transfer</w:t>
      </w:r>
      <w:r>
        <w:rPr>
          <w:spacing w:val="-14"/>
          <w:vertAlign w:val="baseline"/>
        </w:rPr>
        <w:t> </w:t>
      </w:r>
      <w:r>
        <w:rPr>
          <w:vertAlign w:val="baseline"/>
        </w:rPr>
        <w:t>is</w:t>
      </w:r>
      <w:r>
        <w:rPr>
          <w:spacing w:val="-13"/>
          <w:vertAlign w:val="baseline"/>
        </w:rPr>
        <w:t> </w:t>
      </w:r>
      <w:r>
        <w:rPr>
          <w:vertAlign w:val="baseline"/>
        </w:rPr>
        <w:t>to</w:t>
      </w:r>
      <w:r>
        <w:rPr>
          <w:spacing w:val="-14"/>
          <w:vertAlign w:val="baseline"/>
        </w:rPr>
        <w:t> </w:t>
      </w:r>
      <w:r>
        <w:rPr>
          <w:vertAlign w:val="baseline"/>
        </w:rPr>
        <w:t>be</w:t>
      </w:r>
      <w:r>
        <w:rPr>
          <w:spacing w:val="-15"/>
          <w:vertAlign w:val="baseline"/>
        </w:rPr>
        <w:t> </w:t>
      </w:r>
      <w:r>
        <w:rPr>
          <w:vertAlign w:val="baseline"/>
        </w:rPr>
        <w:t>made;</w:t>
      </w:r>
      <w:r>
        <w:rPr>
          <w:spacing w:val="-12"/>
          <w:vertAlign w:val="baseline"/>
        </w:rPr>
        <w:t> </w:t>
      </w:r>
      <w:r>
        <w:rPr>
          <w:vertAlign w:val="baseline"/>
        </w:rPr>
        <w:t>if</w:t>
      </w:r>
      <w:r>
        <w:rPr>
          <w:spacing w:val="-15"/>
          <w:vertAlign w:val="baseline"/>
        </w:rPr>
        <w:t> </w:t>
      </w:r>
      <w:r>
        <w:rPr>
          <w:vertAlign w:val="baseline"/>
        </w:rPr>
        <w:t>there</w:t>
      </w:r>
      <w:r>
        <w:rPr>
          <w:spacing w:val="-15"/>
          <w:vertAlign w:val="baseline"/>
        </w:rPr>
        <w:t> </w:t>
      </w:r>
      <w:r>
        <w:rPr>
          <w:vertAlign w:val="baseline"/>
        </w:rPr>
        <w:t>is</w:t>
      </w:r>
      <w:r>
        <w:rPr>
          <w:spacing w:val="-14"/>
          <w:vertAlign w:val="baseline"/>
        </w:rPr>
        <w:t> </w:t>
      </w:r>
      <w:r>
        <w:rPr>
          <w:vertAlign w:val="baseline"/>
        </w:rPr>
        <w:t>to</w:t>
      </w:r>
      <w:r>
        <w:rPr>
          <w:spacing w:val="-13"/>
          <w:vertAlign w:val="baseline"/>
        </w:rPr>
        <w:t> </w:t>
      </w:r>
      <w:r>
        <w:rPr>
          <w:vertAlign w:val="baseline"/>
        </w:rPr>
        <w:t>be</w:t>
      </w:r>
      <w:r>
        <w:rPr>
          <w:spacing w:val="-15"/>
          <w:vertAlign w:val="baseline"/>
        </w:rPr>
        <w:t> </w:t>
      </w:r>
      <w:r>
        <w:rPr>
          <w:vertAlign w:val="baseline"/>
        </w:rPr>
        <w:t>a</w:t>
      </w:r>
      <w:r>
        <w:rPr>
          <w:spacing w:val="-14"/>
          <w:vertAlign w:val="baseline"/>
        </w:rPr>
        <w:t> </w:t>
      </w:r>
      <w:r>
        <w:rPr>
          <w:vertAlign w:val="baseline"/>
        </w:rPr>
        <w:t>transfer</w:t>
      </w:r>
      <w:r>
        <w:rPr>
          <w:spacing w:val="-9"/>
          <w:vertAlign w:val="baseline"/>
        </w:rPr>
        <w:t> </w:t>
      </w:r>
      <w:r>
        <w:rPr>
          <w:vertAlign w:val="baseline"/>
        </w:rPr>
        <w:t>at</w:t>
      </w:r>
      <w:r>
        <w:rPr>
          <w:spacing w:val="-10"/>
          <w:vertAlign w:val="baseline"/>
        </w:rPr>
        <w:t> </w:t>
      </w:r>
      <w:r>
        <w:rPr>
          <w:vertAlign w:val="baseline"/>
        </w:rPr>
        <w:t>all, it must be to the district court specified in the motion.” (citing </w:t>
      </w:r>
      <w:r>
        <w:rPr>
          <w:spacing w:val="4"/>
          <w:vertAlign w:val="baseline"/>
        </w:rPr>
        <w:t>W</w:t>
      </w:r>
      <w:r>
        <w:rPr>
          <w:spacing w:val="4"/>
          <w:vertAlign w:val="subscript"/>
        </w:rPr>
        <w:t>RIGHT</w:t>
      </w:r>
      <w:r>
        <w:rPr>
          <w:spacing w:val="4"/>
          <w:vertAlign w:val="baseline"/>
        </w:rPr>
        <w:t> </w:t>
      </w:r>
      <w:r>
        <w:rPr>
          <w:vertAlign w:val="baseline"/>
        </w:rPr>
        <w:t>&amp; </w:t>
      </w:r>
      <w:r>
        <w:rPr>
          <w:spacing w:val="3"/>
          <w:vertAlign w:val="baseline"/>
        </w:rPr>
        <w:t>M</w:t>
      </w:r>
      <w:r>
        <w:rPr>
          <w:spacing w:val="3"/>
          <w:vertAlign w:val="subscript"/>
        </w:rPr>
        <w:t>ILLER</w:t>
      </w:r>
      <w:r>
        <w:rPr>
          <w:spacing w:val="3"/>
          <w:vertAlign w:val="baseline"/>
        </w:rPr>
        <w:t>, </w:t>
      </w:r>
      <w:r>
        <w:rPr>
          <w:spacing w:val="5"/>
          <w:vertAlign w:val="baseline"/>
        </w:rPr>
        <w:t>F</w:t>
      </w:r>
      <w:r>
        <w:rPr>
          <w:spacing w:val="5"/>
          <w:vertAlign w:val="subscript"/>
        </w:rPr>
        <w:t>EDERAL</w:t>
      </w:r>
      <w:r>
        <w:rPr>
          <w:spacing w:val="5"/>
          <w:vertAlign w:val="baseline"/>
        </w:rPr>
        <w:t> </w:t>
      </w:r>
      <w:r>
        <w:rPr>
          <w:spacing w:val="6"/>
          <w:vertAlign w:val="baseline"/>
        </w:rPr>
        <w:t>P</w:t>
      </w:r>
      <w:r>
        <w:rPr>
          <w:spacing w:val="6"/>
          <w:vertAlign w:val="subscript"/>
        </w:rPr>
        <w:t>RACTICE</w:t>
      </w:r>
      <w:r>
        <w:rPr>
          <w:spacing w:val="6"/>
          <w:vertAlign w:val="baseline"/>
        </w:rPr>
        <w:t> </w:t>
      </w:r>
      <w:r>
        <w:rPr>
          <w:vertAlign w:val="baseline"/>
        </w:rPr>
        <w:t>&amp;</w:t>
      </w:r>
      <w:r>
        <w:rPr>
          <w:spacing w:val="-26"/>
          <w:vertAlign w:val="baseline"/>
        </w:rPr>
        <w:t> </w:t>
      </w:r>
      <w:r>
        <w:rPr>
          <w:spacing w:val="5"/>
          <w:vertAlign w:val="baseline"/>
        </w:rPr>
        <w:t>P</w:t>
      </w:r>
      <w:r>
        <w:rPr>
          <w:spacing w:val="5"/>
          <w:vertAlign w:val="subscript"/>
        </w:rPr>
        <w:t>ROCEDURE</w:t>
      </w:r>
      <w:r>
        <w:rPr>
          <w:spacing w:val="-17"/>
          <w:vertAlign w:val="baseline"/>
        </w:rPr>
        <w:t> </w:t>
      </w:r>
      <w:r>
        <w:rPr>
          <w:vertAlign w:val="baseline"/>
        </w:rPr>
        <w:t>§</w:t>
      </w:r>
      <w:r>
        <w:rPr>
          <w:spacing w:val="-14"/>
          <w:vertAlign w:val="baseline"/>
        </w:rPr>
        <w:t> </w:t>
      </w:r>
      <w:r>
        <w:rPr>
          <w:vertAlign w:val="baseline"/>
        </w:rPr>
        <w:t>345</w:t>
      </w:r>
      <w:r>
        <w:rPr>
          <w:spacing w:val="-13"/>
          <w:vertAlign w:val="baseline"/>
        </w:rPr>
        <w:t> </w:t>
      </w:r>
      <w:r>
        <w:rPr>
          <w:vertAlign w:val="baseline"/>
        </w:rPr>
        <w:t>(1969))).</w:t>
      </w:r>
      <w:r>
        <w:rPr>
          <w:spacing w:val="34"/>
          <w:vertAlign w:val="baseline"/>
        </w:rPr>
        <w:t> </w:t>
      </w:r>
      <w:r>
        <w:rPr>
          <w:spacing w:val="-4"/>
          <w:vertAlign w:val="baseline"/>
        </w:rPr>
        <w:t>If</w:t>
      </w:r>
      <w:r>
        <w:rPr>
          <w:spacing w:val="-13"/>
          <w:vertAlign w:val="baseline"/>
        </w:rPr>
        <w:t> </w:t>
      </w:r>
      <w:r>
        <w:rPr>
          <w:vertAlign w:val="baseline"/>
        </w:rPr>
        <w:t>the</w:t>
      </w:r>
      <w:r>
        <w:rPr>
          <w:spacing w:val="-14"/>
          <w:vertAlign w:val="baseline"/>
        </w:rPr>
        <w:t> </w:t>
      </w:r>
      <w:r>
        <w:rPr>
          <w:vertAlign w:val="baseline"/>
        </w:rPr>
        <w:t>defendant</w:t>
      </w:r>
      <w:r>
        <w:rPr>
          <w:spacing w:val="-13"/>
          <w:vertAlign w:val="baseline"/>
        </w:rPr>
        <w:t> </w:t>
      </w:r>
      <w:r>
        <w:rPr>
          <w:vertAlign w:val="baseline"/>
        </w:rPr>
        <w:t>does</w:t>
      </w:r>
      <w:r>
        <w:rPr>
          <w:spacing w:val="-15"/>
          <w:vertAlign w:val="baseline"/>
        </w:rPr>
        <w:t> </w:t>
      </w:r>
      <w:r>
        <w:rPr>
          <w:vertAlign w:val="baseline"/>
        </w:rPr>
        <w:t>not</w:t>
      </w:r>
      <w:r>
        <w:rPr>
          <w:spacing w:val="-14"/>
          <w:vertAlign w:val="baseline"/>
        </w:rPr>
        <w:t> </w:t>
      </w:r>
      <w:r>
        <w:rPr>
          <w:vertAlign w:val="baseline"/>
        </w:rPr>
        <w:t>prefer</w:t>
      </w:r>
      <w:r>
        <w:rPr>
          <w:spacing w:val="-16"/>
          <w:vertAlign w:val="baseline"/>
        </w:rPr>
        <w:t> </w:t>
      </w:r>
      <w:r>
        <w:rPr>
          <w:vertAlign w:val="baseline"/>
        </w:rPr>
        <w:t>the</w:t>
      </w:r>
      <w:r>
        <w:rPr>
          <w:spacing w:val="-16"/>
          <w:vertAlign w:val="baseline"/>
        </w:rPr>
        <w:t> </w:t>
      </w:r>
      <w:r>
        <w:rPr>
          <w:vertAlign w:val="baseline"/>
        </w:rPr>
        <w:t>district</w:t>
      </w:r>
      <w:r>
        <w:rPr>
          <w:spacing w:val="-13"/>
          <w:vertAlign w:val="baseline"/>
        </w:rPr>
        <w:t> </w:t>
      </w:r>
      <w:r>
        <w:rPr>
          <w:vertAlign w:val="baseline"/>
        </w:rPr>
        <w:t>chosen</w:t>
      </w:r>
      <w:r>
        <w:rPr>
          <w:spacing w:val="-14"/>
          <w:vertAlign w:val="baseline"/>
        </w:rPr>
        <w:t> </w:t>
      </w:r>
      <w:r>
        <w:rPr>
          <w:vertAlign w:val="baseline"/>
        </w:rPr>
        <w:t>by</w:t>
      </w:r>
      <w:r>
        <w:rPr>
          <w:spacing w:val="-20"/>
          <w:vertAlign w:val="baseline"/>
        </w:rPr>
        <w:t> </w:t>
      </w:r>
      <w:r>
        <w:rPr>
          <w:vertAlign w:val="baseline"/>
        </w:rPr>
        <w:t>the</w:t>
      </w:r>
      <w:r>
        <w:rPr>
          <w:spacing w:val="-13"/>
          <w:vertAlign w:val="baseline"/>
        </w:rPr>
        <w:t> </w:t>
      </w:r>
      <w:r>
        <w:rPr>
          <w:vertAlign w:val="baseline"/>
        </w:rPr>
        <w:t>court</w:t>
      </w:r>
      <w:r>
        <w:rPr>
          <w:spacing w:val="-14"/>
          <w:vertAlign w:val="baseline"/>
        </w:rPr>
        <w:t> </w:t>
      </w:r>
      <w:r>
        <w:rPr>
          <w:vertAlign w:val="baseline"/>
        </w:rPr>
        <w:t>over</w:t>
      </w:r>
      <w:r>
        <w:rPr>
          <w:spacing w:val="-13"/>
          <w:vertAlign w:val="baseline"/>
        </w:rPr>
        <w:t> </w:t>
      </w:r>
      <w:r>
        <w:rPr>
          <w:vertAlign w:val="baseline"/>
        </w:rPr>
        <w:t>the</w:t>
      </w:r>
    </w:p>
    <w:p>
      <w:pPr>
        <w:pStyle w:val="BodyText"/>
        <w:spacing w:before="11"/>
        <w:rPr>
          <w:sz w:val="17"/>
        </w:rPr>
      </w:pPr>
      <w:r>
        <w:rPr/>
        <w:pict>
          <v:line style="position:absolute;mso-position-horizontal-relative:page;mso-position-vertical-relative:paragraph;z-index:-136;mso-wrap-distance-left:0;mso-wrap-distance-right:0" from="72pt,12.736171pt" to="215.88pt,12.736171pt" stroked="true" strokeweight=".84pt" strokecolor="#000000">
            <v:stroke dashstyle="solid"/>
            <w10:wrap type="topAndBottom"/>
          </v:line>
        </w:pict>
      </w:r>
    </w:p>
    <w:p>
      <w:pPr>
        <w:pStyle w:val="BodyText"/>
        <w:spacing w:before="5"/>
        <w:rPr>
          <w:sz w:val="11"/>
        </w:rPr>
      </w:pPr>
    </w:p>
    <w:p>
      <w:pPr>
        <w:spacing w:line="244" w:lineRule="auto" w:before="72"/>
        <w:ind w:left="460" w:right="0" w:firstLine="720"/>
        <w:jc w:val="left"/>
        <w:rPr>
          <w:sz w:val="22"/>
        </w:rPr>
      </w:pPr>
      <w:r>
        <w:rPr>
          <w:spacing w:val="4"/>
          <w:position w:val="9"/>
          <w:sz w:val="12"/>
        </w:rPr>
        <w:t>161</w:t>
      </w:r>
      <w:r>
        <w:rPr>
          <w:spacing w:val="31"/>
          <w:position w:val="9"/>
          <w:sz w:val="12"/>
        </w:rPr>
        <w:t> </w:t>
      </w:r>
      <w:r>
        <w:rPr>
          <w:i/>
          <w:sz w:val="22"/>
        </w:rPr>
        <w:t>See,</w:t>
      </w:r>
      <w:r>
        <w:rPr>
          <w:i/>
          <w:spacing w:val="-11"/>
          <w:sz w:val="22"/>
        </w:rPr>
        <w:t> </w:t>
      </w:r>
      <w:r>
        <w:rPr>
          <w:i/>
          <w:sz w:val="22"/>
        </w:rPr>
        <w:t>e.g.</w:t>
      </w:r>
      <w:r>
        <w:rPr>
          <w:sz w:val="22"/>
        </w:rPr>
        <w:t>,</w:t>
      </w:r>
      <w:r>
        <w:rPr>
          <w:spacing w:val="-10"/>
          <w:sz w:val="22"/>
        </w:rPr>
        <w:t> </w:t>
      </w:r>
      <w:r>
        <w:rPr>
          <w:i/>
          <w:sz w:val="22"/>
        </w:rPr>
        <w:t>In</w:t>
      </w:r>
      <w:r>
        <w:rPr>
          <w:i/>
          <w:spacing w:val="-12"/>
          <w:sz w:val="22"/>
        </w:rPr>
        <w:t> </w:t>
      </w:r>
      <w:r>
        <w:rPr>
          <w:i/>
          <w:sz w:val="22"/>
        </w:rPr>
        <w:t>re</w:t>
      </w:r>
      <w:r>
        <w:rPr>
          <w:i/>
          <w:spacing w:val="-9"/>
          <w:sz w:val="22"/>
        </w:rPr>
        <w:t> </w:t>
      </w:r>
      <w:r>
        <w:rPr>
          <w:i/>
          <w:sz w:val="22"/>
        </w:rPr>
        <w:t>United</w:t>
      </w:r>
      <w:r>
        <w:rPr>
          <w:i/>
          <w:spacing w:val="-11"/>
          <w:sz w:val="22"/>
        </w:rPr>
        <w:t> </w:t>
      </w:r>
      <w:r>
        <w:rPr>
          <w:i/>
          <w:sz w:val="22"/>
        </w:rPr>
        <w:t>States</w:t>
      </w:r>
      <w:r>
        <w:rPr>
          <w:sz w:val="22"/>
        </w:rPr>
        <w:t>,</w:t>
      </w:r>
      <w:r>
        <w:rPr>
          <w:spacing w:val="-12"/>
          <w:sz w:val="22"/>
        </w:rPr>
        <w:t> </w:t>
      </w:r>
      <w:r>
        <w:rPr>
          <w:sz w:val="22"/>
        </w:rPr>
        <w:t>273</w:t>
      </w:r>
      <w:r>
        <w:rPr>
          <w:spacing w:val="-10"/>
          <w:sz w:val="22"/>
        </w:rPr>
        <w:t> </w:t>
      </w:r>
      <w:r>
        <w:rPr>
          <w:sz w:val="22"/>
        </w:rPr>
        <w:t>F.3d</w:t>
      </w:r>
      <w:r>
        <w:rPr>
          <w:spacing w:val="-14"/>
          <w:sz w:val="22"/>
        </w:rPr>
        <w:t> </w:t>
      </w:r>
      <w:r>
        <w:rPr>
          <w:sz w:val="22"/>
        </w:rPr>
        <w:t>380,</w:t>
      </w:r>
      <w:r>
        <w:rPr>
          <w:spacing w:val="-14"/>
          <w:sz w:val="22"/>
        </w:rPr>
        <w:t> </w:t>
      </w:r>
      <w:r>
        <w:rPr>
          <w:sz w:val="22"/>
        </w:rPr>
        <w:t>387-88</w:t>
      </w:r>
      <w:r>
        <w:rPr>
          <w:spacing w:val="-14"/>
          <w:sz w:val="22"/>
        </w:rPr>
        <w:t> </w:t>
      </w:r>
      <w:r>
        <w:rPr>
          <w:sz w:val="22"/>
        </w:rPr>
        <w:t>(3d</w:t>
      </w:r>
      <w:r>
        <w:rPr>
          <w:spacing w:val="-14"/>
          <w:sz w:val="22"/>
        </w:rPr>
        <w:t> </w:t>
      </w:r>
      <w:r>
        <w:rPr>
          <w:sz w:val="22"/>
        </w:rPr>
        <w:t>Cir.</w:t>
      </w:r>
      <w:r>
        <w:rPr>
          <w:spacing w:val="-12"/>
          <w:sz w:val="22"/>
        </w:rPr>
        <w:t> </w:t>
      </w:r>
      <w:r>
        <w:rPr>
          <w:sz w:val="22"/>
        </w:rPr>
        <w:t>2001);</w:t>
      </w:r>
      <w:r>
        <w:rPr>
          <w:spacing w:val="-12"/>
          <w:sz w:val="22"/>
        </w:rPr>
        <w:t> </w:t>
      </w:r>
      <w:r>
        <w:rPr>
          <w:i/>
          <w:sz w:val="22"/>
        </w:rPr>
        <w:t>United</w:t>
      </w:r>
      <w:r>
        <w:rPr>
          <w:i/>
          <w:spacing w:val="-12"/>
          <w:sz w:val="22"/>
        </w:rPr>
        <w:t> </w:t>
      </w:r>
      <w:r>
        <w:rPr>
          <w:i/>
          <w:sz w:val="22"/>
        </w:rPr>
        <w:t>States</w:t>
      </w:r>
      <w:r>
        <w:rPr>
          <w:i/>
          <w:spacing w:val="-8"/>
          <w:sz w:val="22"/>
        </w:rPr>
        <w:t> </w:t>
      </w:r>
      <w:r>
        <w:rPr>
          <w:i/>
          <w:sz w:val="22"/>
        </w:rPr>
        <w:t>v.</w:t>
      </w:r>
      <w:r>
        <w:rPr>
          <w:i/>
          <w:spacing w:val="-12"/>
          <w:sz w:val="22"/>
        </w:rPr>
        <w:t> </w:t>
      </w:r>
      <w:r>
        <w:rPr>
          <w:i/>
          <w:sz w:val="22"/>
        </w:rPr>
        <w:t>Jordan</w:t>
      </w:r>
      <w:r>
        <w:rPr>
          <w:sz w:val="22"/>
        </w:rPr>
        <w:t>,</w:t>
      </w:r>
      <w:r>
        <w:rPr>
          <w:spacing w:val="-9"/>
          <w:sz w:val="22"/>
        </w:rPr>
        <w:t> </w:t>
      </w:r>
      <w:r>
        <w:rPr>
          <w:sz w:val="22"/>
        </w:rPr>
        <w:t>223</w:t>
      </w:r>
      <w:r>
        <w:rPr>
          <w:spacing w:val="-11"/>
          <w:sz w:val="22"/>
        </w:rPr>
        <w:t> </w:t>
      </w:r>
      <w:r>
        <w:rPr>
          <w:sz w:val="22"/>
        </w:rPr>
        <w:t>F.3d 676, 685 (7th Cir. 2000); </w:t>
      </w:r>
      <w:r>
        <w:rPr>
          <w:i/>
          <w:sz w:val="22"/>
        </w:rPr>
        <w:t>United States v. Maldonado-Rivera</w:t>
      </w:r>
      <w:r>
        <w:rPr>
          <w:sz w:val="22"/>
        </w:rPr>
        <w:t>, 922 F.2d 934, 966 (2d Cir.</w:t>
      </w:r>
      <w:r>
        <w:rPr>
          <w:spacing w:val="14"/>
          <w:sz w:val="22"/>
        </w:rPr>
        <w:t> </w:t>
      </w:r>
      <w:r>
        <w:rPr>
          <w:sz w:val="22"/>
        </w:rPr>
        <w:t>1990).</w:t>
      </w:r>
    </w:p>
    <w:p>
      <w:pPr>
        <w:pStyle w:val="BodyText"/>
        <w:spacing w:before="9"/>
        <w:rPr>
          <w:sz w:val="14"/>
        </w:rPr>
      </w:pPr>
    </w:p>
    <w:p>
      <w:pPr>
        <w:spacing w:before="73"/>
        <w:ind w:left="1178" w:right="0" w:firstLine="0"/>
        <w:jc w:val="left"/>
        <w:rPr>
          <w:sz w:val="22"/>
        </w:rPr>
      </w:pPr>
      <w:r>
        <w:rPr>
          <w:position w:val="9"/>
          <w:sz w:val="12"/>
        </w:rPr>
        <w:t>162 </w:t>
      </w:r>
      <w:r>
        <w:rPr>
          <w:i/>
          <w:sz w:val="22"/>
        </w:rPr>
        <w:t>See United States v. Morrison</w:t>
      </w:r>
      <w:r>
        <w:rPr>
          <w:sz w:val="22"/>
        </w:rPr>
        <w:t>, 946 F.2d 484, 489-90 (7th Cir. 1991).</w:t>
      </w:r>
    </w:p>
    <w:p>
      <w:pPr>
        <w:pStyle w:val="BodyText"/>
        <w:spacing w:before="1"/>
        <w:rPr>
          <w:sz w:val="15"/>
        </w:rPr>
      </w:pPr>
    </w:p>
    <w:p>
      <w:pPr>
        <w:spacing w:before="72"/>
        <w:ind w:left="1181" w:right="0" w:firstLine="0"/>
        <w:jc w:val="left"/>
        <w:rPr>
          <w:sz w:val="22"/>
        </w:rPr>
      </w:pPr>
      <w:r>
        <w:rPr>
          <w:position w:val="9"/>
          <w:sz w:val="12"/>
        </w:rPr>
        <w:t>163 </w:t>
      </w:r>
      <w:r>
        <w:rPr>
          <w:i/>
          <w:sz w:val="22"/>
        </w:rPr>
        <w:t>See Jones v. Gasch</w:t>
      </w:r>
      <w:r>
        <w:rPr>
          <w:sz w:val="22"/>
        </w:rPr>
        <w:t>, 404 F.2d 1231, 1241 (D.C. Cir. 1967).</w:t>
      </w:r>
    </w:p>
    <w:p>
      <w:pPr>
        <w:pStyle w:val="BodyText"/>
        <w:spacing w:before="2"/>
        <w:rPr>
          <w:sz w:val="15"/>
        </w:rPr>
      </w:pPr>
    </w:p>
    <w:p>
      <w:pPr>
        <w:spacing w:before="72"/>
        <w:ind w:left="1179" w:right="0" w:firstLine="0"/>
        <w:jc w:val="left"/>
        <w:rPr>
          <w:sz w:val="22"/>
        </w:rPr>
      </w:pPr>
      <w:r>
        <w:rPr>
          <w:position w:val="9"/>
          <w:sz w:val="12"/>
        </w:rPr>
        <w:t>164 </w:t>
      </w:r>
      <w:r>
        <w:rPr>
          <w:i/>
          <w:sz w:val="22"/>
        </w:rPr>
        <w:t>See Jordan</w:t>
      </w:r>
      <w:r>
        <w:rPr>
          <w:sz w:val="22"/>
        </w:rPr>
        <w:t>, 223 F.3d at 685. </w:t>
      </w:r>
      <w:r>
        <w:rPr>
          <w:i/>
          <w:sz w:val="22"/>
        </w:rPr>
        <w:t>But see Jones</w:t>
      </w:r>
      <w:r>
        <w:rPr>
          <w:sz w:val="22"/>
        </w:rPr>
        <w:t>, 404 F.2d at 1237-39 (precluding consideration of</w:t>
      </w:r>
    </w:p>
    <w:p>
      <w:pPr>
        <w:spacing w:before="6"/>
        <w:ind w:left="460" w:right="0" w:firstLine="0"/>
        <w:jc w:val="left"/>
        <w:rPr>
          <w:sz w:val="22"/>
        </w:rPr>
      </w:pPr>
      <w:r>
        <w:rPr>
          <w:sz w:val="22"/>
        </w:rPr>
        <w:t>prejudice under Rule 21(b)).</w:t>
      </w:r>
    </w:p>
    <w:p>
      <w:pPr>
        <w:pStyle w:val="BodyText"/>
        <w:spacing w:before="2"/>
        <w:rPr>
          <w:sz w:val="15"/>
        </w:rPr>
      </w:pPr>
    </w:p>
    <w:p>
      <w:pPr>
        <w:spacing w:before="72"/>
        <w:ind w:left="1180" w:right="0" w:firstLine="0"/>
        <w:jc w:val="left"/>
        <w:rPr>
          <w:sz w:val="22"/>
        </w:rPr>
      </w:pPr>
      <w:r>
        <w:rPr>
          <w:position w:val="9"/>
          <w:sz w:val="12"/>
        </w:rPr>
        <w:t>165 </w:t>
      </w:r>
      <w:r>
        <w:rPr>
          <w:i/>
          <w:sz w:val="22"/>
        </w:rPr>
        <w:t>See Jordan</w:t>
      </w:r>
      <w:r>
        <w:rPr>
          <w:sz w:val="22"/>
        </w:rPr>
        <w:t>, 223 F.3d at 685-86.</w:t>
      </w:r>
    </w:p>
    <w:p>
      <w:pPr>
        <w:pStyle w:val="BodyText"/>
        <w:spacing w:before="1"/>
        <w:rPr>
          <w:sz w:val="15"/>
        </w:rPr>
      </w:pPr>
    </w:p>
    <w:p>
      <w:pPr>
        <w:spacing w:before="73"/>
        <w:ind w:left="1179" w:right="0" w:firstLine="0"/>
        <w:jc w:val="left"/>
        <w:rPr>
          <w:sz w:val="22"/>
        </w:rPr>
      </w:pPr>
      <w:r>
        <w:rPr>
          <w:position w:val="9"/>
          <w:sz w:val="12"/>
        </w:rPr>
        <w:t>166 </w:t>
      </w:r>
      <w:r>
        <w:rPr>
          <w:i/>
          <w:sz w:val="22"/>
        </w:rPr>
        <w:t>See Platt</w:t>
      </w:r>
      <w:r>
        <w:rPr>
          <w:sz w:val="22"/>
        </w:rPr>
        <w:t>, 376 U.S. at 246 (Harlan, J., concurring).</w:t>
      </w:r>
    </w:p>
    <w:p>
      <w:pPr>
        <w:pStyle w:val="BodyText"/>
        <w:spacing w:before="1"/>
        <w:rPr>
          <w:sz w:val="15"/>
        </w:rPr>
      </w:pPr>
    </w:p>
    <w:p>
      <w:pPr>
        <w:spacing w:before="73"/>
        <w:ind w:left="1180" w:right="0" w:firstLine="0"/>
        <w:jc w:val="left"/>
        <w:rPr>
          <w:i/>
          <w:sz w:val="22"/>
        </w:rPr>
      </w:pPr>
      <w:r>
        <w:rPr>
          <w:spacing w:val="4"/>
          <w:position w:val="9"/>
          <w:sz w:val="12"/>
        </w:rPr>
        <w:t>167</w:t>
      </w:r>
      <w:r>
        <w:rPr>
          <w:spacing w:val="22"/>
          <w:position w:val="9"/>
          <w:sz w:val="12"/>
        </w:rPr>
        <w:t> </w:t>
      </w:r>
      <w:r>
        <w:rPr>
          <w:i/>
          <w:sz w:val="22"/>
        </w:rPr>
        <w:t>See, e.g.</w:t>
      </w:r>
      <w:r>
        <w:rPr>
          <w:sz w:val="22"/>
        </w:rPr>
        <w:t>, </w:t>
      </w:r>
      <w:r>
        <w:rPr>
          <w:i/>
          <w:sz w:val="22"/>
        </w:rPr>
        <w:t>United States v. Ferguson</w:t>
      </w:r>
      <w:r>
        <w:rPr>
          <w:sz w:val="22"/>
        </w:rPr>
        <w:t>, 432 F. Supp. 2d 559, 561-71 (E.D. Va. 2006); </w:t>
      </w:r>
      <w:r>
        <w:rPr>
          <w:i/>
          <w:sz w:val="22"/>
        </w:rPr>
        <w:t>United States v.</w:t>
      </w:r>
    </w:p>
    <w:p>
      <w:pPr>
        <w:spacing w:line="244" w:lineRule="auto" w:before="6"/>
        <w:ind w:left="460" w:right="0" w:firstLine="0"/>
        <w:jc w:val="left"/>
        <w:rPr>
          <w:sz w:val="22"/>
        </w:rPr>
      </w:pPr>
      <w:r>
        <w:rPr>
          <w:i/>
          <w:sz w:val="22"/>
        </w:rPr>
        <w:t>Valdes</w:t>
      </w:r>
      <w:r>
        <w:rPr>
          <w:sz w:val="22"/>
        </w:rPr>
        <w:t>,</w:t>
      </w:r>
      <w:r>
        <w:rPr>
          <w:spacing w:val="-17"/>
          <w:sz w:val="22"/>
        </w:rPr>
        <w:t> </w:t>
      </w:r>
      <w:r>
        <w:rPr>
          <w:sz w:val="22"/>
        </w:rPr>
        <w:t>No.</w:t>
      </w:r>
      <w:r>
        <w:rPr>
          <w:spacing w:val="-18"/>
          <w:sz w:val="22"/>
        </w:rPr>
        <w:t> </w:t>
      </w:r>
      <w:r>
        <w:rPr>
          <w:sz w:val="22"/>
        </w:rPr>
        <w:t>05-CR-156</w:t>
      </w:r>
      <w:r>
        <w:rPr>
          <w:spacing w:val="-16"/>
          <w:sz w:val="22"/>
        </w:rPr>
        <w:t> </w:t>
      </w:r>
      <w:r>
        <w:rPr>
          <w:sz w:val="22"/>
        </w:rPr>
        <w:t>(KMK),</w:t>
      </w:r>
      <w:r>
        <w:rPr>
          <w:spacing w:val="-17"/>
          <w:sz w:val="22"/>
        </w:rPr>
        <w:t> </w:t>
      </w:r>
      <w:r>
        <w:rPr>
          <w:sz w:val="22"/>
        </w:rPr>
        <w:t>2006</w:t>
      </w:r>
      <w:r>
        <w:rPr>
          <w:spacing w:val="-16"/>
          <w:sz w:val="22"/>
        </w:rPr>
        <w:t> </w:t>
      </w:r>
      <w:r>
        <w:rPr>
          <w:sz w:val="22"/>
        </w:rPr>
        <w:t>WL</w:t>
      </w:r>
      <w:r>
        <w:rPr>
          <w:spacing w:val="-17"/>
          <w:sz w:val="22"/>
        </w:rPr>
        <w:t> </w:t>
      </w:r>
      <w:r>
        <w:rPr>
          <w:sz w:val="22"/>
        </w:rPr>
        <w:t>738403,</w:t>
      </w:r>
      <w:r>
        <w:rPr>
          <w:spacing w:val="22"/>
          <w:sz w:val="22"/>
        </w:rPr>
        <w:t> </w:t>
      </w:r>
      <w:r>
        <w:rPr>
          <w:sz w:val="22"/>
        </w:rPr>
        <w:t>at</w:t>
      </w:r>
      <w:r>
        <w:rPr>
          <w:spacing w:val="-14"/>
          <w:sz w:val="22"/>
        </w:rPr>
        <w:t> </w:t>
      </w:r>
      <w:r>
        <w:rPr>
          <w:sz w:val="22"/>
        </w:rPr>
        <w:t>*3-13</w:t>
      </w:r>
      <w:r>
        <w:rPr>
          <w:spacing w:val="-17"/>
          <w:sz w:val="22"/>
        </w:rPr>
        <w:t> </w:t>
      </w:r>
      <w:r>
        <w:rPr>
          <w:sz w:val="22"/>
        </w:rPr>
        <w:t>(S.D.N.Y.</w:t>
      </w:r>
      <w:r>
        <w:rPr>
          <w:spacing w:val="-16"/>
          <w:sz w:val="22"/>
        </w:rPr>
        <w:t> </w:t>
      </w:r>
      <w:r>
        <w:rPr>
          <w:sz w:val="22"/>
        </w:rPr>
        <w:t>March</w:t>
      </w:r>
      <w:r>
        <w:rPr>
          <w:spacing w:val="-14"/>
          <w:sz w:val="22"/>
        </w:rPr>
        <w:t> </w:t>
      </w:r>
      <w:r>
        <w:rPr>
          <w:sz w:val="22"/>
        </w:rPr>
        <w:t>21,</w:t>
      </w:r>
      <w:r>
        <w:rPr>
          <w:spacing w:val="-18"/>
          <w:sz w:val="22"/>
        </w:rPr>
        <w:t> </w:t>
      </w:r>
      <w:r>
        <w:rPr>
          <w:sz w:val="22"/>
        </w:rPr>
        <w:t>2006);</w:t>
      </w:r>
      <w:r>
        <w:rPr>
          <w:spacing w:val="-16"/>
          <w:sz w:val="22"/>
        </w:rPr>
        <w:t> </w:t>
      </w:r>
      <w:r>
        <w:rPr>
          <w:i/>
          <w:sz w:val="22"/>
        </w:rPr>
        <w:t>United</w:t>
      </w:r>
      <w:r>
        <w:rPr>
          <w:i/>
          <w:spacing w:val="-19"/>
          <w:sz w:val="22"/>
        </w:rPr>
        <w:t> </w:t>
      </w:r>
      <w:r>
        <w:rPr>
          <w:i/>
          <w:sz w:val="22"/>
        </w:rPr>
        <w:t>States</w:t>
      </w:r>
      <w:r>
        <w:rPr>
          <w:i/>
          <w:spacing w:val="-15"/>
          <w:sz w:val="22"/>
        </w:rPr>
        <w:t> </w:t>
      </w:r>
      <w:r>
        <w:rPr>
          <w:i/>
          <w:sz w:val="22"/>
        </w:rPr>
        <w:t>v.</w:t>
      </w:r>
      <w:r>
        <w:rPr>
          <w:i/>
          <w:spacing w:val="-17"/>
          <w:sz w:val="22"/>
        </w:rPr>
        <w:t> </w:t>
      </w:r>
      <w:r>
        <w:rPr>
          <w:i/>
          <w:sz w:val="22"/>
        </w:rPr>
        <w:t>Lopez</w:t>
      </w:r>
      <w:r>
        <w:rPr>
          <w:sz w:val="22"/>
        </w:rPr>
        <w:t>, 343</w:t>
      </w:r>
      <w:r>
        <w:rPr>
          <w:spacing w:val="28"/>
          <w:sz w:val="22"/>
        </w:rPr>
        <w:t> </w:t>
      </w:r>
      <w:r>
        <w:rPr>
          <w:sz w:val="22"/>
        </w:rPr>
        <w:t>F.</w:t>
      </w:r>
      <w:r>
        <w:rPr>
          <w:spacing w:val="30"/>
          <w:sz w:val="22"/>
        </w:rPr>
        <w:t> </w:t>
      </w:r>
      <w:r>
        <w:rPr>
          <w:sz w:val="22"/>
        </w:rPr>
        <w:t>Supp.</w:t>
      </w:r>
      <w:r>
        <w:rPr>
          <w:spacing w:val="28"/>
          <w:sz w:val="22"/>
        </w:rPr>
        <w:t> </w:t>
      </w:r>
      <w:r>
        <w:rPr>
          <w:sz w:val="22"/>
        </w:rPr>
        <w:t>2d</w:t>
      </w:r>
      <w:r>
        <w:rPr>
          <w:spacing w:val="31"/>
          <w:sz w:val="22"/>
        </w:rPr>
        <w:t> </w:t>
      </w:r>
      <w:r>
        <w:rPr>
          <w:sz w:val="22"/>
        </w:rPr>
        <w:t>824,</w:t>
      </w:r>
      <w:r>
        <w:rPr>
          <w:spacing w:val="35"/>
          <w:sz w:val="22"/>
        </w:rPr>
        <w:t> </w:t>
      </w:r>
      <w:r>
        <w:rPr>
          <w:sz w:val="22"/>
        </w:rPr>
        <w:t>825-26</w:t>
      </w:r>
      <w:r>
        <w:rPr>
          <w:spacing w:val="28"/>
          <w:sz w:val="22"/>
        </w:rPr>
        <w:t> </w:t>
      </w:r>
      <w:r>
        <w:rPr>
          <w:sz w:val="22"/>
        </w:rPr>
        <w:t>(E.D.</w:t>
      </w:r>
      <w:r>
        <w:rPr>
          <w:spacing w:val="29"/>
          <w:sz w:val="22"/>
        </w:rPr>
        <w:t> </w:t>
      </w:r>
      <w:r>
        <w:rPr>
          <w:sz w:val="22"/>
        </w:rPr>
        <w:t>Mo.</w:t>
      </w:r>
      <w:r>
        <w:rPr>
          <w:spacing w:val="30"/>
          <w:sz w:val="22"/>
        </w:rPr>
        <w:t> </w:t>
      </w:r>
      <w:r>
        <w:rPr>
          <w:sz w:val="22"/>
        </w:rPr>
        <w:t>2004);</w:t>
      </w:r>
      <w:r>
        <w:rPr>
          <w:spacing w:val="30"/>
          <w:sz w:val="22"/>
        </w:rPr>
        <w:t> </w:t>
      </w:r>
      <w:r>
        <w:rPr>
          <w:i/>
          <w:sz w:val="22"/>
        </w:rPr>
        <w:t>United</w:t>
      </w:r>
      <w:r>
        <w:rPr>
          <w:i/>
          <w:spacing w:val="27"/>
          <w:sz w:val="22"/>
        </w:rPr>
        <w:t> </w:t>
      </w:r>
      <w:r>
        <w:rPr>
          <w:i/>
          <w:sz w:val="22"/>
        </w:rPr>
        <w:t>States</w:t>
      </w:r>
      <w:r>
        <w:rPr>
          <w:i/>
          <w:spacing w:val="31"/>
          <w:sz w:val="22"/>
        </w:rPr>
        <w:t> </w:t>
      </w:r>
      <w:r>
        <w:rPr>
          <w:i/>
          <w:sz w:val="22"/>
        </w:rPr>
        <w:t>v.</w:t>
      </w:r>
      <w:r>
        <w:rPr>
          <w:i/>
          <w:spacing w:val="28"/>
          <w:sz w:val="22"/>
        </w:rPr>
        <w:t> </w:t>
      </w:r>
      <w:r>
        <w:rPr>
          <w:i/>
          <w:sz w:val="22"/>
        </w:rPr>
        <w:t>Lopez</w:t>
      </w:r>
      <w:r>
        <w:rPr>
          <w:sz w:val="22"/>
        </w:rPr>
        <w:t>,</w:t>
      </w:r>
      <w:r>
        <w:rPr>
          <w:spacing w:val="29"/>
          <w:sz w:val="22"/>
        </w:rPr>
        <w:t> </w:t>
      </w:r>
      <w:r>
        <w:rPr>
          <w:sz w:val="22"/>
        </w:rPr>
        <w:t>No.</w:t>
      </w:r>
      <w:r>
        <w:rPr>
          <w:spacing w:val="28"/>
          <w:sz w:val="22"/>
        </w:rPr>
        <w:t> </w:t>
      </w:r>
      <w:r>
        <w:rPr>
          <w:sz w:val="22"/>
        </w:rPr>
        <w:t>02-40021-02-RDR,</w:t>
      </w:r>
      <w:r>
        <w:rPr>
          <w:spacing w:val="30"/>
          <w:sz w:val="22"/>
        </w:rPr>
        <w:t> </w:t>
      </w:r>
      <w:r>
        <w:rPr>
          <w:sz w:val="22"/>
        </w:rPr>
        <w:t>2002</w:t>
      </w:r>
      <w:r>
        <w:rPr>
          <w:spacing w:val="28"/>
          <w:sz w:val="22"/>
        </w:rPr>
        <w:t> </w:t>
      </w:r>
      <w:r>
        <w:rPr>
          <w:sz w:val="22"/>
        </w:rPr>
        <w:t>WL</w:t>
      </w:r>
    </w:p>
    <w:p>
      <w:pPr>
        <w:spacing w:before="2"/>
        <w:ind w:left="460" w:right="0" w:firstLine="0"/>
        <w:jc w:val="left"/>
        <w:rPr>
          <w:sz w:val="22"/>
        </w:rPr>
      </w:pPr>
      <w:r>
        <w:rPr>
          <w:sz w:val="22"/>
        </w:rPr>
        <w:t>31498984,</w:t>
      </w:r>
      <w:r>
        <w:rPr>
          <w:spacing w:val="-14"/>
          <w:sz w:val="22"/>
        </w:rPr>
        <w:t> </w:t>
      </w:r>
      <w:r>
        <w:rPr>
          <w:sz w:val="22"/>
        </w:rPr>
        <w:t>at</w:t>
      </w:r>
      <w:r>
        <w:rPr>
          <w:spacing w:val="-11"/>
          <w:sz w:val="22"/>
        </w:rPr>
        <w:t> </w:t>
      </w:r>
      <w:r>
        <w:rPr>
          <w:sz w:val="22"/>
        </w:rPr>
        <w:t>*1-4</w:t>
      </w:r>
      <w:r>
        <w:rPr>
          <w:spacing w:val="-14"/>
          <w:sz w:val="22"/>
        </w:rPr>
        <w:t> </w:t>
      </w:r>
      <w:r>
        <w:rPr>
          <w:sz w:val="22"/>
        </w:rPr>
        <w:t>(D.</w:t>
      </w:r>
      <w:r>
        <w:rPr>
          <w:spacing w:val="-13"/>
          <w:sz w:val="22"/>
        </w:rPr>
        <w:t> </w:t>
      </w:r>
      <w:r>
        <w:rPr>
          <w:sz w:val="22"/>
        </w:rPr>
        <w:t>Kan.</w:t>
      </w:r>
      <w:r>
        <w:rPr>
          <w:spacing w:val="-15"/>
          <w:sz w:val="22"/>
        </w:rPr>
        <w:t> </w:t>
      </w:r>
      <w:r>
        <w:rPr>
          <w:sz w:val="22"/>
        </w:rPr>
        <w:t>Sept.</w:t>
      </w:r>
      <w:r>
        <w:rPr>
          <w:spacing w:val="-15"/>
          <w:sz w:val="22"/>
        </w:rPr>
        <w:t> </w:t>
      </w:r>
      <w:r>
        <w:rPr>
          <w:sz w:val="22"/>
        </w:rPr>
        <w:t>5,</w:t>
      </w:r>
      <w:r>
        <w:rPr>
          <w:spacing w:val="-13"/>
          <w:sz w:val="22"/>
        </w:rPr>
        <w:t> </w:t>
      </w:r>
      <w:r>
        <w:rPr>
          <w:sz w:val="22"/>
        </w:rPr>
        <w:t>2002);</w:t>
      </w:r>
      <w:r>
        <w:rPr>
          <w:spacing w:val="-13"/>
          <w:sz w:val="22"/>
        </w:rPr>
        <w:t> </w:t>
      </w:r>
      <w:r>
        <w:rPr>
          <w:i/>
          <w:sz w:val="22"/>
        </w:rPr>
        <w:t>United</w:t>
      </w:r>
      <w:r>
        <w:rPr>
          <w:i/>
          <w:spacing w:val="-15"/>
          <w:sz w:val="22"/>
        </w:rPr>
        <w:t> </w:t>
      </w:r>
      <w:r>
        <w:rPr>
          <w:i/>
          <w:sz w:val="22"/>
        </w:rPr>
        <w:t>States</w:t>
      </w:r>
      <w:r>
        <w:rPr>
          <w:i/>
          <w:spacing w:val="-13"/>
          <w:sz w:val="22"/>
        </w:rPr>
        <w:t> </w:t>
      </w:r>
      <w:r>
        <w:rPr>
          <w:i/>
          <w:sz w:val="22"/>
        </w:rPr>
        <w:t>v.</w:t>
      </w:r>
      <w:r>
        <w:rPr>
          <w:i/>
          <w:spacing w:val="-15"/>
          <w:sz w:val="22"/>
        </w:rPr>
        <w:t> </w:t>
      </w:r>
      <w:r>
        <w:rPr>
          <w:i/>
          <w:sz w:val="22"/>
        </w:rPr>
        <w:t>Coffee</w:t>
      </w:r>
      <w:r>
        <w:rPr>
          <w:sz w:val="22"/>
        </w:rPr>
        <w:t>,</w:t>
      </w:r>
      <w:r>
        <w:rPr>
          <w:spacing w:val="-15"/>
          <w:sz w:val="22"/>
        </w:rPr>
        <w:t> </w:t>
      </w:r>
      <w:r>
        <w:rPr>
          <w:sz w:val="22"/>
        </w:rPr>
        <w:t>113</w:t>
      </w:r>
      <w:r>
        <w:rPr>
          <w:spacing w:val="-14"/>
          <w:sz w:val="22"/>
        </w:rPr>
        <w:t> </w:t>
      </w:r>
      <w:r>
        <w:rPr>
          <w:sz w:val="22"/>
        </w:rPr>
        <w:t>F.</w:t>
      </w:r>
      <w:r>
        <w:rPr>
          <w:spacing w:val="-14"/>
          <w:sz w:val="22"/>
        </w:rPr>
        <w:t> </w:t>
      </w:r>
      <w:r>
        <w:rPr>
          <w:sz w:val="22"/>
        </w:rPr>
        <w:t>Supp.</w:t>
      </w:r>
      <w:r>
        <w:rPr>
          <w:spacing w:val="-16"/>
          <w:sz w:val="22"/>
        </w:rPr>
        <w:t> </w:t>
      </w:r>
      <w:r>
        <w:rPr>
          <w:sz w:val="22"/>
        </w:rPr>
        <w:t>2d</w:t>
      </w:r>
      <w:r>
        <w:rPr>
          <w:spacing w:val="-16"/>
          <w:sz w:val="22"/>
        </w:rPr>
        <w:t> </w:t>
      </w:r>
      <w:r>
        <w:rPr>
          <w:sz w:val="22"/>
        </w:rPr>
        <w:t>751,</w:t>
      </w:r>
      <w:r>
        <w:rPr>
          <w:spacing w:val="-16"/>
          <w:sz w:val="22"/>
        </w:rPr>
        <w:t> </w:t>
      </w:r>
      <w:r>
        <w:rPr>
          <w:sz w:val="22"/>
        </w:rPr>
        <w:t>753-59</w:t>
      </w:r>
      <w:r>
        <w:rPr>
          <w:spacing w:val="-13"/>
          <w:sz w:val="22"/>
        </w:rPr>
        <w:t> </w:t>
      </w:r>
      <w:r>
        <w:rPr>
          <w:sz w:val="22"/>
        </w:rPr>
        <w:t>(E.D.</w:t>
      </w:r>
      <w:r>
        <w:rPr>
          <w:spacing w:val="-11"/>
          <w:sz w:val="22"/>
        </w:rPr>
        <w:t> </w:t>
      </w:r>
      <w:r>
        <w:rPr>
          <w:sz w:val="22"/>
        </w:rPr>
        <w:t>Pa.</w:t>
      </w:r>
      <w:r>
        <w:rPr>
          <w:spacing w:val="-13"/>
          <w:sz w:val="22"/>
        </w:rPr>
        <w:t> </w:t>
      </w:r>
      <w:r>
        <w:rPr>
          <w:sz w:val="22"/>
        </w:rPr>
        <w:t>2000).</w:t>
      </w:r>
    </w:p>
    <w:p>
      <w:pPr>
        <w:spacing w:after="0"/>
        <w:jc w:val="left"/>
        <w:rPr>
          <w:sz w:val="22"/>
        </w:rPr>
        <w:sectPr>
          <w:pgSz w:w="12240" w:h="15840"/>
          <w:pgMar w:header="403" w:footer="0" w:top="1140" w:bottom="280" w:left="980" w:right="960"/>
        </w:sectPr>
      </w:pPr>
    </w:p>
    <w:p>
      <w:pPr>
        <w:pStyle w:val="BodyText"/>
        <w:spacing w:line="247" w:lineRule="auto" w:before="68"/>
        <w:ind w:left="100" w:right="475"/>
        <w:jc w:val="both"/>
      </w:pPr>
      <w:r>
        <w:rPr/>
        <w:t>original</w:t>
      </w:r>
      <w:r>
        <w:rPr>
          <w:spacing w:val="-3"/>
        </w:rPr>
        <w:t> </w:t>
      </w:r>
      <w:r>
        <w:rPr/>
        <w:t>district,</w:t>
      </w:r>
      <w:r>
        <w:rPr>
          <w:spacing w:val="-3"/>
        </w:rPr>
        <w:t> </w:t>
      </w:r>
      <w:r>
        <w:rPr/>
        <w:t>he</w:t>
      </w:r>
      <w:r>
        <w:rPr>
          <w:spacing w:val="-3"/>
        </w:rPr>
        <w:t> </w:t>
      </w:r>
      <w:r>
        <w:rPr/>
        <w:t>may</w:t>
      </w:r>
      <w:r>
        <w:rPr>
          <w:spacing w:val="-8"/>
        </w:rPr>
        <w:t> </w:t>
      </w:r>
      <w:r>
        <w:rPr/>
        <w:t>move</w:t>
      </w:r>
      <w:r>
        <w:rPr>
          <w:spacing w:val="-2"/>
        </w:rPr>
        <w:t> </w:t>
      </w:r>
      <w:r>
        <w:rPr/>
        <w:t>to</w:t>
      </w:r>
      <w:r>
        <w:rPr>
          <w:spacing w:val="-3"/>
        </w:rPr>
        <w:t> </w:t>
      </w:r>
      <w:r>
        <w:rPr/>
        <w:t>withdraw</w:t>
      </w:r>
      <w:r>
        <w:rPr>
          <w:spacing w:val="-2"/>
        </w:rPr>
        <w:t> </w:t>
      </w:r>
      <w:r>
        <w:rPr/>
        <w:t>his</w:t>
      </w:r>
      <w:r>
        <w:rPr>
          <w:spacing w:val="-2"/>
        </w:rPr>
        <w:t> </w:t>
      </w:r>
      <w:r>
        <w:rPr/>
        <w:t>motion</w:t>
      </w:r>
      <w:r>
        <w:rPr>
          <w:spacing w:val="-3"/>
        </w:rPr>
        <w:t> </w:t>
      </w:r>
      <w:r>
        <w:rPr/>
        <w:t>for</w:t>
      </w:r>
      <w:r>
        <w:rPr>
          <w:spacing w:val="-2"/>
        </w:rPr>
        <w:t> </w:t>
      </w:r>
      <w:r>
        <w:rPr/>
        <w:t>change</w:t>
      </w:r>
      <w:r>
        <w:rPr>
          <w:spacing w:val="-2"/>
        </w:rPr>
        <w:t> </w:t>
      </w:r>
      <w:r>
        <w:rPr/>
        <w:t>of</w:t>
      </w:r>
      <w:r>
        <w:rPr>
          <w:spacing w:val="-6"/>
        </w:rPr>
        <w:t> </w:t>
      </w:r>
      <w:r>
        <w:rPr/>
        <w:t>venue</w:t>
      </w:r>
      <w:r>
        <w:rPr>
          <w:spacing w:val="-5"/>
        </w:rPr>
        <w:t> </w:t>
      </w:r>
      <w:r>
        <w:rPr/>
        <w:t>and</w:t>
      </w:r>
      <w:r>
        <w:rPr>
          <w:spacing w:val="-4"/>
        </w:rPr>
        <w:t> </w:t>
      </w:r>
      <w:r>
        <w:rPr/>
        <w:t>ask</w:t>
      </w:r>
      <w:r>
        <w:rPr>
          <w:spacing w:val="-5"/>
        </w:rPr>
        <w:t> </w:t>
      </w:r>
      <w:r>
        <w:rPr/>
        <w:t>the</w:t>
      </w:r>
      <w:r>
        <w:rPr>
          <w:spacing w:val="-7"/>
        </w:rPr>
        <w:t> </w:t>
      </w:r>
      <w:r>
        <w:rPr/>
        <w:t>court</w:t>
      </w:r>
      <w:r>
        <w:rPr>
          <w:spacing w:val="-4"/>
        </w:rPr>
        <w:t> </w:t>
      </w:r>
      <w:r>
        <w:rPr/>
        <w:t>to</w:t>
      </w:r>
      <w:r>
        <w:rPr>
          <w:spacing w:val="-3"/>
        </w:rPr>
        <w:t> </w:t>
      </w:r>
      <w:r>
        <w:rPr/>
        <w:t>vacate the transfer order, but the court may not have to allow withdrawal of the motion. </w:t>
      </w:r>
      <w:r>
        <w:rPr>
          <w:i/>
        </w:rPr>
        <w:t>Cf. United States v. </w:t>
      </w:r>
      <w:r>
        <w:rPr>
          <w:i/>
        </w:rPr>
        <w:t>Anguilo, </w:t>
      </w:r>
      <w:r>
        <w:rPr/>
        <w:t>497 F.2d 440, 441 (1st Cir. 1974) (so holding with respect to Rule</w:t>
      </w:r>
      <w:r>
        <w:rPr>
          <w:spacing w:val="-3"/>
        </w:rPr>
        <w:t> </w:t>
      </w:r>
      <w:r>
        <w:rPr/>
        <w:t>21(a)).</w:t>
      </w:r>
    </w:p>
    <w:p>
      <w:pPr>
        <w:pStyle w:val="BodyText"/>
        <w:spacing w:before="4"/>
      </w:pPr>
    </w:p>
    <w:p>
      <w:pPr>
        <w:pStyle w:val="BodyText"/>
        <w:spacing w:line="244" w:lineRule="auto"/>
        <w:ind w:left="100" w:right="474" w:firstLine="720"/>
        <w:jc w:val="both"/>
        <w:rPr>
          <w:sz w:val="14"/>
        </w:rPr>
      </w:pPr>
      <w:r>
        <w:rPr/>
        <w:t>As</w:t>
      </w:r>
      <w:r>
        <w:rPr>
          <w:spacing w:val="-16"/>
        </w:rPr>
        <w:t> </w:t>
      </w:r>
      <w:r>
        <w:rPr/>
        <w:t>to</w:t>
      </w:r>
      <w:r>
        <w:rPr>
          <w:spacing w:val="-15"/>
        </w:rPr>
        <w:t> </w:t>
      </w:r>
      <w:r>
        <w:rPr/>
        <w:t>who</w:t>
      </w:r>
      <w:r>
        <w:rPr>
          <w:spacing w:val="-15"/>
        </w:rPr>
        <w:t> </w:t>
      </w:r>
      <w:r>
        <w:rPr/>
        <w:t>can</w:t>
      </w:r>
      <w:r>
        <w:rPr>
          <w:spacing w:val="-16"/>
        </w:rPr>
        <w:t> </w:t>
      </w:r>
      <w:r>
        <w:rPr/>
        <w:t>make</w:t>
      </w:r>
      <w:r>
        <w:rPr>
          <w:spacing w:val="-15"/>
        </w:rPr>
        <w:t> </w:t>
      </w:r>
      <w:r>
        <w:rPr/>
        <w:t>the</w:t>
      </w:r>
      <w:r>
        <w:rPr>
          <w:spacing w:val="-15"/>
        </w:rPr>
        <w:t> </w:t>
      </w:r>
      <w:r>
        <w:rPr/>
        <w:t>motion,</w:t>
      </w:r>
      <w:r>
        <w:rPr>
          <w:spacing w:val="-16"/>
        </w:rPr>
        <w:t> </w:t>
      </w:r>
      <w:r>
        <w:rPr/>
        <w:t>both</w:t>
      </w:r>
      <w:r>
        <w:rPr>
          <w:spacing w:val="-15"/>
        </w:rPr>
        <w:t> </w:t>
      </w:r>
      <w:r>
        <w:rPr/>
        <w:t>Rule</w:t>
      </w:r>
      <w:r>
        <w:rPr>
          <w:spacing w:val="-15"/>
        </w:rPr>
        <w:t> </w:t>
      </w:r>
      <w:r>
        <w:rPr/>
        <w:t>21(a)</w:t>
      </w:r>
      <w:r>
        <w:rPr>
          <w:spacing w:val="-18"/>
        </w:rPr>
        <w:t> </w:t>
      </w:r>
      <w:r>
        <w:rPr/>
        <w:t>and</w:t>
      </w:r>
      <w:r>
        <w:rPr>
          <w:spacing w:val="-15"/>
        </w:rPr>
        <w:t> </w:t>
      </w:r>
      <w:r>
        <w:rPr/>
        <w:t>Rule</w:t>
      </w:r>
      <w:r>
        <w:rPr>
          <w:spacing w:val="-15"/>
        </w:rPr>
        <w:t> </w:t>
      </w:r>
      <w:r>
        <w:rPr/>
        <w:t>21(b)</w:t>
      </w:r>
      <w:r>
        <w:rPr>
          <w:spacing w:val="-17"/>
        </w:rPr>
        <w:t> </w:t>
      </w:r>
      <w:r>
        <w:rPr/>
        <w:t>expressly</w:t>
      </w:r>
      <w:r>
        <w:rPr>
          <w:spacing w:val="-22"/>
        </w:rPr>
        <w:t> </w:t>
      </w:r>
      <w:r>
        <w:rPr/>
        <w:t>provide</w:t>
      </w:r>
      <w:r>
        <w:rPr>
          <w:spacing w:val="-18"/>
        </w:rPr>
        <w:t> </w:t>
      </w:r>
      <w:r>
        <w:rPr/>
        <w:t>that</w:t>
      </w:r>
      <w:r>
        <w:rPr>
          <w:spacing w:val="-17"/>
        </w:rPr>
        <w:t> </w:t>
      </w:r>
      <w:r>
        <w:rPr/>
        <w:t>the</w:t>
      </w:r>
      <w:r>
        <w:rPr>
          <w:spacing w:val="-16"/>
        </w:rPr>
        <w:t> </w:t>
      </w:r>
      <w:r>
        <w:rPr/>
        <w:t>court may</w:t>
      </w:r>
      <w:r>
        <w:rPr>
          <w:spacing w:val="-21"/>
        </w:rPr>
        <w:t> </w:t>
      </w:r>
      <w:r>
        <w:rPr/>
        <w:t>order</w:t>
      </w:r>
      <w:r>
        <w:rPr>
          <w:spacing w:val="-15"/>
        </w:rPr>
        <w:t> </w:t>
      </w:r>
      <w:r>
        <w:rPr/>
        <w:t>a</w:t>
      </w:r>
      <w:r>
        <w:rPr>
          <w:spacing w:val="-13"/>
        </w:rPr>
        <w:t> </w:t>
      </w:r>
      <w:r>
        <w:rPr/>
        <w:t>transfer</w:t>
      </w:r>
      <w:r>
        <w:rPr>
          <w:spacing w:val="-15"/>
        </w:rPr>
        <w:t> </w:t>
      </w:r>
      <w:r>
        <w:rPr/>
        <w:t>only</w:t>
      </w:r>
      <w:r>
        <w:rPr>
          <w:spacing w:val="-20"/>
        </w:rPr>
        <w:t> </w:t>
      </w:r>
      <w:r>
        <w:rPr/>
        <w:t>upon</w:t>
      </w:r>
      <w:r>
        <w:rPr>
          <w:spacing w:val="-12"/>
        </w:rPr>
        <w:t> </w:t>
      </w:r>
      <w:r>
        <w:rPr/>
        <w:t>the</w:t>
      </w:r>
      <w:r>
        <w:rPr>
          <w:spacing w:val="-13"/>
        </w:rPr>
        <w:t> </w:t>
      </w:r>
      <w:r>
        <w:rPr/>
        <w:t>defendant’s</w:t>
      </w:r>
      <w:r>
        <w:rPr>
          <w:spacing w:val="-12"/>
        </w:rPr>
        <w:t> </w:t>
      </w:r>
      <w:r>
        <w:rPr/>
        <w:t>motion.</w:t>
      </w:r>
      <w:r>
        <w:rPr>
          <w:spacing w:val="35"/>
        </w:rPr>
        <w:t> </w:t>
      </w:r>
      <w:r>
        <w:rPr>
          <w:spacing w:val="-3"/>
        </w:rPr>
        <w:t>In</w:t>
      </w:r>
      <w:r>
        <w:rPr>
          <w:spacing w:val="-13"/>
        </w:rPr>
        <w:t> </w:t>
      </w:r>
      <w:r>
        <w:rPr/>
        <w:t>part,</w:t>
      </w:r>
      <w:r>
        <w:rPr>
          <w:spacing w:val="-12"/>
        </w:rPr>
        <w:t> </w:t>
      </w:r>
      <w:r>
        <w:rPr/>
        <w:t>this</w:t>
      </w:r>
      <w:r>
        <w:rPr>
          <w:spacing w:val="-13"/>
        </w:rPr>
        <w:t> </w:t>
      </w:r>
      <w:r>
        <w:rPr/>
        <w:t>is</w:t>
      </w:r>
      <w:r>
        <w:rPr>
          <w:spacing w:val="-12"/>
        </w:rPr>
        <w:t> </w:t>
      </w:r>
      <w:r>
        <w:rPr/>
        <w:t>because</w:t>
      </w:r>
      <w:r>
        <w:rPr>
          <w:spacing w:val="-13"/>
        </w:rPr>
        <w:t> </w:t>
      </w:r>
      <w:r>
        <w:rPr/>
        <w:t>a</w:t>
      </w:r>
      <w:r>
        <w:rPr>
          <w:spacing w:val="-12"/>
        </w:rPr>
        <w:t> </w:t>
      </w:r>
      <w:r>
        <w:rPr/>
        <w:t>criminal</w:t>
      </w:r>
      <w:r>
        <w:rPr>
          <w:spacing w:val="-13"/>
        </w:rPr>
        <w:t> </w:t>
      </w:r>
      <w:r>
        <w:rPr/>
        <w:t>defendant</w:t>
      </w:r>
      <w:r>
        <w:rPr>
          <w:spacing w:val="-12"/>
        </w:rPr>
        <w:t> </w:t>
      </w:r>
      <w:r>
        <w:rPr>
          <w:spacing w:val="-4"/>
        </w:rPr>
        <w:t>has </w:t>
      </w:r>
      <w:r>
        <w:rPr/>
        <w:t>a</w:t>
      </w:r>
      <w:r>
        <w:rPr>
          <w:spacing w:val="-6"/>
        </w:rPr>
        <w:t> </w:t>
      </w:r>
      <w:r>
        <w:rPr/>
        <w:t>constitutional</w:t>
      </w:r>
      <w:r>
        <w:rPr>
          <w:spacing w:val="-6"/>
        </w:rPr>
        <w:t> </w:t>
      </w:r>
      <w:r>
        <w:rPr/>
        <w:t>right</w:t>
      </w:r>
      <w:r>
        <w:rPr>
          <w:spacing w:val="-2"/>
        </w:rPr>
        <w:t> </w:t>
      </w:r>
      <w:r>
        <w:rPr/>
        <w:t>to</w:t>
      </w:r>
      <w:r>
        <w:rPr>
          <w:spacing w:val="-6"/>
        </w:rPr>
        <w:t> </w:t>
      </w:r>
      <w:r>
        <w:rPr/>
        <w:t>a</w:t>
      </w:r>
      <w:r>
        <w:rPr>
          <w:spacing w:val="-5"/>
        </w:rPr>
        <w:t> </w:t>
      </w:r>
      <w:r>
        <w:rPr/>
        <w:t>trial</w:t>
      </w:r>
      <w:r>
        <w:rPr>
          <w:spacing w:val="-6"/>
        </w:rPr>
        <w:t> </w:t>
      </w:r>
      <w:r>
        <w:rPr/>
        <w:t>in</w:t>
      </w:r>
      <w:r>
        <w:rPr>
          <w:spacing w:val="-5"/>
        </w:rPr>
        <w:t> </w:t>
      </w:r>
      <w:r>
        <w:rPr/>
        <w:t>the</w:t>
      </w:r>
      <w:r>
        <w:rPr>
          <w:spacing w:val="-6"/>
        </w:rPr>
        <w:t> </w:t>
      </w:r>
      <w:r>
        <w:rPr/>
        <w:t>district</w:t>
      </w:r>
      <w:r>
        <w:rPr>
          <w:spacing w:val="-5"/>
        </w:rPr>
        <w:t> </w:t>
      </w:r>
      <w:r>
        <w:rPr/>
        <w:t>where</w:t>
      </w:r>
      <w:r>
        <w:rPr>
          <w:spacing w:val="-6"/>
        </w:rPr>
        <w:t> </w:t>
      </w:r>
      <w:r>
        <w:rPr/>
        <w:t>the</w:t>
      </w:r>
      <w:r>
        <w:rPr>
          <w:spacing w:val="-5"/>
        </w:rPr>
        <w:t> </w:t>
      </w:r>
      <w:r>
        <w:rPr/>
        <w:t>offense</w:t>
      </w:r>
      <w:r>
        <w:rPr>
          <w:spacing w:val="-9"/>
        </w:rPr>
        <w:t> </w:t>
      </w:r>
      <w:r>
        <w:rPr/>
        <w:t>was</w:t>
      </w:r>
      <w:r>
        <w:rPr>
          <w:spacing w:val="-5"/>
        </w:rPr>
        <w:t> </w:t>
      </w:r>
      <w:r>
        <w:rPr/>
        <w:t>committed,</w:t>
      </w:r>
      <w:r>
        <w:rPr>
          <w:spacing w:val="-6"/>
        </w:rPr>
        <w:t> </w:t>
      </w:r>
      <w:r>
        <w:rPr/>
        <w:t>see</w:t>
      </w:r>
      <w:r>
        <w:rPr>
          <w:spacing w:val="-8"/>
        </w:rPr>
        <w:t> </w:t>
      </w:r>
      <w:r>
        <w:rPr/>
        <w:t>Section</w:t>
      </w:r>
      <w:r>
        <w:rPr>
          <w:spacing w:val="-6"/>
        </w:rPr>
        <w:t> </w:t>
      </w:r>
      <w:r>
        <w:rPr/>
        <w:t>6.04.01.01, </w:t>
      </w:r>
      <w:r>
        <w:rPr>
          <w:i/>
        </w:rPr>
        <w:t>supra</w:t>
      </w:r>
      <w:r>
        <w:rPr/>
        <w:t>, and only he can waive venue. </w:t>
      </w:r>
      <w:r>
        <w:rPr>
          <w:i/>
        </w:rPr>
        <w:t>See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21 advisory committee’s note. Thus, the government cannot move for a transfer and the court cannot transfer the case on its own motion. </w:t>
      </w:r>
      <w:r>
        <w:rPr>
          <w:i/>
          <w:vertAlign w:val="baseline"/>
        </w:rPr>
        <w:t>In</w:t>
      </w:r>
      <w:r>
        <w:rPr>
          <w:i/>
          <w:spacing w:val="-40"/>
          <w:vertAlign w:val="baseline"/>
        </w:rPr>
        <w:t> </w:t>
      </w:r>
      <w:r>
        <w:rPr>
          <w:i/>
          <w:vertAlign w:val="baseline"/>
        </w:rPr>
        <w:t>re </w:t>
      </w:r>
      <w:r>
        <w:rPr>
          <w:i/>
          <w:vertAlign w:val="baseline"/>
        </w:rPr>
        <w:t>Briscoe</w:t>
      </w:r>
      <w:r>
        <w:rPr>
          <w:vertAlign w:val="baseline"/>
        </w:rPr>
        <w:t>,</w:t>
      </w:r>
      <w:r>
        <w:rPr>
          <w:spacing w:val="-9"/>
          <w:vertAlign w:val="baseline"/>
        </w:rPr>
        <w:t> </w:t>
      </w:r>
      <w:r>
        <w:rPr>
          <w:vertAlign w:val="baseline"/>
        </w:rPr>
        <w:t>976</w:t>
      </w:r>
      <w:r>
        <w:rPr>
          <w:spacing w:val="-11"/>
          <w:vertAlign w:val="baseline"/>
        </w:rPr>
        <w:t> </w:t>
      </w:r>
      <w:r>
        <w:rPr>
          <w:vertAlign w:val="baseline"/>
        </w:rPr>
        <w:t>F.2d</w:t>
      </w:r>
      <w:r>
        <w:rPr>
          <w:spacing w:val="-8"/>
          <w:vertAlign w:val="baseline"/>
        </w:rPr>
        <w:t> </w:t>
      </w:r>
      <w:r>
        <w:rPr>
          <w:vertAlign w:val="baseline"/>
        </w:rPr>
        <w:t>1425,</w:t>
      </w:r>
      <w:r>
        <w:rPr>
          <w:spacing w:val="-11"/>
          <w:vertAlign w:val="baseline"/>
        </w:rPr>
        <w:t> </w:t>
      </w:r>
      <w:r>
        <w:rPr>
          <w:vertAlign w:val="baseline"/>
        </w:rPr>
        <w:t>1428</w:t>
      </w:r>
      <w:r>
        <w:rPr>
          <w:spacing w:val="-11"/>
          <w:vertAlign w:val="baseline"/>
        </w:rPr>
        <w:t> </w:t>
      </w:r>
      <w:r>
        <w:rPr>
          <w:vertAlign w:val="baseline"/>
        </w:rPr>
        <w:t>(D.C.</w:t>
      </w:r>
      <w:r>
        <w:rPr>
          <w:spacing w:val="-11"/>
          <w:vertAlign w:val="baseline"/>
        </w:rPr>
        <w:t> </w:t>
      </w:r>
      <w:r>
        <w:rPr>
          <w:vertAlign w:val="baseline"/>
        </w:rPr>
        <w:t>Cir.</w:t>
      </w:r>
      <w:r>
        <w:rPr>
          <w:spacing w:val="-8"/>
          <w:vertAlign w:val="baseline"/>
        </w:rPr>
        <w:t> </w:t>
      </w:r>
      <w:r>
        <w:rPr>
          <w:vertAlign w:val="baseline"/>
        </w:rPr>
        <w:t>1992).</w:t>
      </w:r>
      <w:r>
        <w:rPr>
          <w:spacing w:val="46"/>
          <w:vertAlign w:val="baseline"/>
        </w:rPr>
        <w:t> </w:t>
      </w:r>
      <w:r>
        <w:rPr>
          <w:vertAlign w:val="baseline"/>
        </w:rPr>
        <w:t>Indeed,</w:t>
      </w:r>
      <w:r>
        <w:rPr>
          <w:spacing w:val="-11"/>
          <w:vertAlign w:val="baseline"/>
        </w:rPr>
        <w:t> </w:t>
      </w:r>
      <w:r>
        <w:rPr>
          <w:vertAlign w:val="baseline"/>
        </w:rPr>
        <w:t>it</w:t>
      </w:r>
      <w:r>
        <w:rPr>
          <w:spacing w:val="-8"/>
          <w:vertAlign w:val="baseline"/>
        </w:rPr>
        <w:t> </w:t>
      </w:r>
      <w:r>
        <w:rPr>
          <w:vertAlign w:val="baseline"/>
        </w:rPr>
        <w:t>is</w:t>
      </w:r>
      <w:r>
        <w:rPr>
          <w:spacing w:val="-8"/>
          <w:vertAlign w:val="baseline"/>
        </w:rPr>
        <w:t> </w:t>
      </w:r>
      <w:r>
        <w:rPr>
          <w:vertAlign w:val="baseline"/>
        </w:rPr>
        <w:t>debatable</w:t>
      </w:r>
      <w:r>
        <w:rPr>
          <w:spacing w:val="-13"/>
          <w:vertAlign w:val="baseline"/>
        </w:rPr>
        <w:t> </w:t>
      </w:r>
      <w:r>
        <w:rPr>
          <w:vertAlign w:val="baseline"/>
        </w:rPr>
        <w:t>whether</w:t>
      </w:r>
      <w:r>
        <w:rPr>
          <w:spacing w:val="-8"/>
          <w:vertAlign w:val="baseline"/>
        </w:rPr>
        <w:t> </w:t>
      </w:r>
      <w:r>
        <w:rPr>
          <w:vertAlign w:val="baseline"/>
        </w:rPr>
        <w:t>even</w:t>
      </w:r>
      <w:r>
        <w:rPr>
          <w:spacing w:val="-8"/>
          <w:vertAlign w:val="baseline"/>
        </w:rPr>
        <w:t> </w:t>
      </w:r>
      <w:r>
        <w:rPr>
          <w:vertAlign w:val="baseline"/>
        </w:rPr>
        <w:t>retransfer</w:t>
      </w:r>
      <w:r>
        <w:rPr>
          <w:spacing w:val="-9"/>
          <w:vertAlign w:val="baseline"/>
        </w:rPr>
        <w:t> </w:t>
      </w:r>
      <w:r>
        <w:rPr>
          <w:vertAlign w:val="baseline"/>
        </w:rPr>
        <w:t>back</w:t>
      </w:r>
      <w:r>
        <w:rPr>
          <w:spacing w:val="-8"/>
          <w:vertAlign w:val="baseline"/>
        </w:rPr>
        <w:t> </w:t>
      </w:r>
      <w:r>
        <w:rPr>
          <w:vertAlign w:val="baseline"/>
        </w:rPr>
        <w:t>to the original district is permissible without a defense motion. </w:t>
      </w:r>
      <w:r>
        <w:rPr>
          <w:i/>
          <w:vertAlign w:val="baseline"/>
        </w:rPr>
        <w:t>See id. </w:t>
      </w:r>
      <w:r>
        <w:rPr>
          <w:vertAlign w:val="baseline"/>
        </w:rPr>
        <w:t>at</w:t>
      </w:r>
      <w:r>
        <w:rPr>
          <w:spacing w:val="-5"/>
          <w:vertAlign w:val="baseline"/>
        </w:rPr>
        <w:t> </w:t>
      </w:r>
      <w:r>
        <w:rPr>
          <w:vertAlign w:val="baseline"/>
        </w:rPr>
        <w:t>1428-29.</w:t>
      </w:r>
      <w:r>
        <w:rPr>
          <w:position w:val="10"/>
          <w:sz w:val="14"/>
          <w:vertAlign w:val="baseline"/>
        </w:rPr>
        <w:t>168</w:t>
      </w:r>
    </w:p>
    <w:p>
      <w:pPr>
        <w:pStyle w:val="BodyText"/>
        <w:spacing w:before="5"/>
        <w:rPr>
          <w:sz w:val="25"/>
        </w:rPr>
      </w:pPr>
    </w:p>
    <w:p>
      <w:pPr>
        <w:pStyle w:val="Heading1"/>
        <w:numPr>
          <w:ilvl w:val="2"/>
          <w:numId w:val="1"/>
        </w:numPr>
        <w:tabs>
          <w:tab w:pos="1662" w:val="left" w:leader="none"/>
        </w:tabs>
        <w:spacing w:line="240" w:lineRule="auto" w:before="1" w:after="0"/>
        <w:ind w:left="1661" w:right="0" w:hanging="841"/>
        <w:jc w:val="left"/>
      </w:pPr>
      <w:r>
        <w:rPr/>
        <w:t>Assignment / Transfer of Cases Within Districts Containing Multiple</w:t>
      </w:r>
      <w:r>
        <w:rPr>
          <w:spacing w:val="-11"/>
        </w:rPr>
        <w:t> </w:t>
      </w:r>
      <w:r>
        <w:rPr/>
        <w:t>Divisions</w:t>
      </w:r>
    </w:p>
    <w:p>
      <w:pPr>
        <w:pStyle w:val="BodyText"/>
        <w:spacing w:before="9"/>
        <w:rPr>
          <w:b/>
        </w:rPr>
      </w:pPr>
    </w:p>
    <w:p>
      <w:pPr>
        <w:pStyle w:val="BodyText"/>
        <w:spacing w:line="247" w:lineRule="auto"/>
        <w:ind w:left="100" w:right="475" w:firstLine="720"/>
        <w:jc w:val="both"/>
      </w:pPr>
      <w:r>
        <w:rPr/>
        <w:t>Rule</w:t>
      </w:r>
      <w:r>
        <w:rPr>
          <w:spacing w:val="-13"/>
        </w:rPr>
        <w:t> </w:t>
      </w:r>
      <w:r>
        <w:rPr/>
        <w:t>18</w:t>
      </w:r>
      <w:r>
        <w:rPr>
          <w:spacing w:val="-12"/>
        </w:rPr>
        <w:t> </w:t>
      </w:r>
      <w:r>
        <w:rPr/>
        <w:t>of</w:t>
      </w:r>
      <w:r>
        <w:rPr>
          <w:spacing w:val="-12"/>
        </w:rPr>
        <w:t> </w:t>
      </w:r>
      <w:r>
        <w:rPr/>
        <w:t>the</w:t>
      </w:r>
      <w:r>
        <w:rPr>
          <w:spacing w:val="-16"/>
        </w:rPr>
        <w:t> </w:t>
      </w:r>
      <w:r>
        <w:rPr/>
        <w:t>Federal</w:t>
      </w:r>
      <w:r>
        <w:rPr>
          <w:spacing w:val="-13"/>
        </w:rPr>
        <w:t> </w:t>
      </w:r>
      <w:r>
        <w:rPr/>
        <w:t>Rules</w:t>
      </w:r>
      <w:r>
        <w:rPr>
          <w:spacing w:val="-16"/>
        </w:rPr>
        <w:t> </w:t>
      </w:r>
      <w:r>
        <w:rPr/>
        <w:t>of</w:t>
      </w:r>
      <w:r>
        <w:rPr>
          <w:spacing w:val="-16"/>
        </w:rPr>
        <w:t> </w:t>
      </w:r>
      <w:r>
        <w:rPr/>
        <w:t>Criminal</w:t>
      </w:r>
      <w:r>
        <w:rPr>
          <w:spacing w:val="-12"/>
        </w:rPr>
        <w:t> </w:t>
      </w:r>
      <w:r>
        <w:rPr/>
        <w:t>Procedure</w:t>
      </w:r>
      <w:r>
        <w:rPr>
          <w:spacing w:val="-15"/>
        </w:rPr>
        <w:t> </w:t>
      </w:r>
      <w:r>
        <w:rPr/>
        <w:t>provides</w:t>
      </w:r>
      <w:r>
        <w:rPr>
          <w:spacing w:val="-13"/>
        </w:rPr>
        <w:t> </w:t>
      </w:r>
      <w:r>
        <w:rPr/>
        <w:t>that</w:t>
      </w:r>
      <w:r>
        <w:rPr>
          <w:spacing w:val="-12"/>
        </w:rPr>
        <w:t> </w:t>
      </w:r>
      <w:r>
        <w:rPr/>
        <w:t>“[t]he</w:t>
      </w:r>
      <w:r>
        <w:rPr>
          <w:spacing w:val="-12"/>
        </w:rPr>
        <w:t> </w:t>
      </w:r>
      <w:r>
        <w:rPr/>
        <w:t>court</w:t>
      </w:r>
      <w:r>
        <w:rPr>
          <w:spacing w:val="-12"/>
        </w:rPr>
        <w:t> </w:t>
      </w:r>
      <w:r>
        <w:rPr/>
        <w:t>must</w:t>
      </w:r>
      <w:r>
        <w:rPr>
          <w:spacing w:val="-13"/>
        </w:rPr>
        <w:t> </w:t>
      </w:r>
      <w:r>
        <w:rPr/>
        <w:t>set</w:t>
      </w:r>
      <w:r>
        <w:rPr>
          <w:spacing w:val="-12"/>
        </w:rPr>
        <w:t> </w:t>
      </w:r>
      <w:r>
        <w:rPr/>
        <w:t>the</w:t>
      </w:r>
      <w:r>
        <w:rPr>
          <w:spacing w:val="-12"/>
        </w:rPr>
        <w:t> </w:t>
      </w:r>
      <w:r>
        <w:rPr>
          <w:spacing w:val="-3"/>
        </w:rPr>
        <w:t>place </w:t>
      </w:r>
      <w:r>
        <w:rPr/>
        <w:t>of trial within the district with due regard for the convenience of the defendant, any victims, and the witnesses, and the prompt administration of justice.”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18. There is, however, no constitutional</w:t>
      </w:r>
      <w:r>
        <w:rPr>
          <w:spacing w:val="-16"/>
          <w:vertAlign w:val="baseline"/>
        </w:rPr>
        <w:t> </w:t>
      </w:r>
      <w:r>
        <w:rPr>
          <w:vertAlign w:val="baseline"/>
        </w:rPr>
        <w:t>right</w:t>
      </w:r>
      <w:r>
        <w:rPr>
          <w:spacing w:val="-15"/>
          <w:vertAlign w:val="baseline"/>
        </w:rPr>
        <w:t> </w:t>
      </w:r>
      <w:r>
        <w:rPr>
          <w:vertAlign w:val="baseline"/>
        </w:rPr>
        <w:t>to</w:t>
      </w:r>
      <w:r>
        <w:rPr>
          <w:spacing w:val="-16"/>
          <w:vertAlign w:val="baseline"/>
        </w:rPr>
        <w:t> </w:t>
      </w:r>
      <w:r>
        <w:rPr>
          <w:vertAlign w:val="baseline"/>
        </w:rPr>
        <w:t>a</w:t>
      </w:r>
      <w:r>
        <w:rPr>
          <w:spacing w:val="-18"/>
          <w:vertAlign w:val="baseline"/>
        </w:rPr>
        <w:t> </w:t>
      </w:r>
      <w:r>
        <w:rPr>
          <w:vertAlign w:val="baseline"/>
        </w:rPr>
        <w:t>trial</w:t>
      </w:r>
      <w:r>
        <w:rPr>
          <w:spacing w:val="-15"/>
          <w:vertAlign w:val="baseline"/>
        </w:rPr>
        <w:t> </w:t>
      </w:r>
      <w:r>
        <w:rPr>
          <w:vertAlign w:val="baseline"/>
        </w:rPr>
        <w:t>within</w:t>
      </w:r>
      <w:r>
        <w:rPr>
          <w:spacing w:val="-16"/>
          <w:vertAlign w:val="baseline"/>
        </w:rPr>
        <w:t> </w:t>
      </w:r>
      <w:r>
        <w:rPr>
          <w:vertAlign w:val="baseline"/>
        </w:rPr>
        <w:t>a</w:t>
      </w:r>
      <w:r>
        <w:rPr>
          <w:spacing w:val="-19"/>
          <w:vertAlign w:val="baseline"/>
        </w:rPr>
        <w:t> </w:t>
      </w:r>
      <w:r>
        <w:rPr>
          <w:vertAlign w:val="baseline"/>
        </w:rPr>
        <w:t>particular</w:t>
      </w:r>
      <w:r>
        <w:rPr>
          <w:spacing w:val="-15"/>
          <w:vertAlign w:val="baseline"/>
        </w:rPr>
        <w:t> </w:t>
      </w:r>
      <w:r>
        <w:rPr>
          <w:vertAlign w:val="baseline"/>
        </w:rPr>
        <w:t>division</w:t>
      </w:r>
      <w:r>
        <w:rPr>
          <w:spacing w:val="-16"/>
          <w:vertAlign w:val="baseline"/>
        </w:rPr>
        <w:t> </w:t>
      </w:r>
      <w:r>
        <w:rPr>
          <w:vertAlign w:val="baseline"/>
        </w:rPr>
        <w:t>of</w:t>
      </w:r>
      <w:r>
        <w:rPr>
          <w:spacing w:val="-15"/>
          <w:vertAlign w:val="baseline"/>
        </w:rPr>
        <w:t> </w:t>
      </w:r>
      <w:r>
        <w:rPr>
          <w:vertAlign w:val="baseline"/>
        </w:rPr>
        <w:t>a</w:t>
      </w:r>
      <w:r>
        <w:rPr>
          <w:spacing w:val="-19"/>
          <w:vertAlign w:val="baseline"/>
        </w:rPr>
        <w:t> </w:t>
      </w:r>
      <w:r>
        <w:rPr>
          <w:vertAlign w:val="baseline"/>
        </w:rPr>
        <w:t>district.</w:t>
      </w:r>
      <w:r>
        <w:rPr>
          <w:spacing w:val="32"/>
          <w:vertAlign w:val="baseline"/>
        </w:rPr>
        <w:t> </w:t>
      </w:r>
      <w:r>
        <w:rPr>
          <w:i/>
          <w:vertAlign w:val="baseline"/>
        </w:rPr>
        <w:t>United</w:t>
      </w:r>
      <w:r>
        <w:rPr>
          <w:i/>
          <w:spacing w:val="-13"/>
          <w:vertAlign w:val="baseline"/>
        </w:rPr>
        <w:t> </w:t>
      </w:r>
      <w:r>
        <w:rPr>
          <w:i/>
          <w:vertAlign w:val="baseline"/>
        </w:rPr>
        <w:t>States</w:t>
      </w:r>
      <w:r>
        <w:rPr>
          <w:i/>
          <w:spacing w:val="-14"/>
          <w:vertAlign w:val="baseline"/>
        </w:rPr>
        <w:t> </w:t>
      </w:r>
      <w:r>
        <w:rPr>
          <w:i/>
          <w:vertAlign w:val="baseline"/>
        </w:rPr>
        <w:t>v.</w:t>
      </w:r>
      <w:r>
        <w:rPr>
          <w:i/>
          <w:spacing w:val="-13"/>
          <w:vertAlign w:val="baseline"/>
        </w:rPr>
        <w:t> </w:t>
      </w:r>
      <w:r>
        <w:rPr>
          <w:i/>
          <w:vertAlign w:val="baseline"/>
        </w:rPr>
        <w:t>Wattree</w:t>
      </w:r>
      <w:r>
        <w:rPr>
          <w:vertAlign w:val="baseline"/>
        </w:rPr>
        <w:t>,</w:t>
      </w:r>
      <w:r>
        <w:rPr>
          <w:spacing w:val="-14"/>
          <w:vertAlign w:val="baseline"/>
        </w:rPr>
        <w:t> </w:t>
      </w:r>
      <w:r>
        <w:rPr>
          <w:vertAlign w:val="baseline"/>
        </w:rPr>
        <w:t>431</w:t>
      </w:r>
      <w:r>
        <w:rPr>
          <w:spacing w:val="-13"/>
          <w:vertAlign w:val="baseline"/>
        </w:rPr>
        <w:t> </w:t>
      </w:r>
      <w:r>
        <w:rPr>
          <w:vertAlign w:val="baseline"/>
        </w:rPr>
        <w:t>F.3d 618, 620 (8th Cir. 2005); </w:t>
      </w:r>
      <w:r>
        <w:rPr>
          <w:i/>
          <w:vertAlign w:val="baseline"/>
        </w:rPr>
        <w:t>United States v. Lipscomb</w:t>
      </w:r>
      <w:r>
        <w:rPr>
          <w:vertAlign w:val="baseline"/>
        </w:rPr>
        <w:t>, 299 F.3d 303, 339 (5th Cir. 2002). Many</w:t>
      </w:r>
      <w:r>
        <w:rPr>
          <w:spacing w:val="-38"/>
          <w:vertAlign w:val="baseline"/>
        </w:rPr>
        <w:t> </w:t>
      </w:r>
      <w:r>
        <w:rPr>
          <w:vertAlign w:val="baseline"/>
        </w:rPr>
        <w:t>district courts have local rules pertaining to assignment and/or transfer of cases within the</w:t>
      </w:r>
      <w:r>
        <w:rPr>
          <w:spacing w:val="-15"/>
          <w:vertAlign w:val="baseline"/>
        </w:rPr>
        <w:t> </w:t>
      </w:r>
      <w:r>
        <w:rPr>
          <w:vertAlign w:val="baseline"/>
        </w:rPr>
        <w:t>district.</w:t>
      </w:r>
    </w:p>
    <w:p>
      <w:pPr>
        <w:pStyle w:val="BodyText"/>
        <w:spacing w:line="247" w:lineRule="auto"/>
        <w:ind w:left="100" w:right="474"/>
        <w:jc w:val="both"/>
      </w:pPr>
      <w:r>
        <w:rPr/>
        <w:t>Although Rule 18 refers only to “convenience” and “the prompt administration of justice,” a court considering a motion to transfer a case to another division may also consider other relevant factors, including</w:t>
      </w:r>
      <w:r>
        <w:rPr>
          <w:spacing w:val="-26"/>
        </w:rPr>
        <w:t> </w:t>
      </w:r>
      <w:r>
        <w:rPr/>
        <w:t>docket</w:t>
      </w:r>
      <w:r>
        <w:rPr>
          <w:spacing w:val="-25"/>
        </w:rPr>
        <w:t> </w:t>
      </w:r>
      <w:r>
        <w:rPr/>
        <w:t>management,</w:t>
      </w:r>
      <w:r>
        <w:rPr>
          <w:spacing w:val="-26"/>
        </w:rPr>
        <w:t> </w:t>
      </w:r>
      <w:r>
        <w:rPr/>
        <w:t>courthouse</w:t>
      </w:r>
      <w:r>
        <w:rPr>
          <w:spacing w:val="-25"/>
        </w:rPr>
        <w:t> </w:t>
      </w:r>
      <w:r>
        <w:rPr/>
        <w:t>space</w:t>
      </w:r>
      <w:r>
        <w:rPr>
          <w:spacing w:val="-28"/>
        </w:rPr>
        <w:t> </w:t>
      </w:r>
      <w:r>
        <w:rPr>
          <w:spacing w:val="-3"/>
        </w:rPr>
        <w:t>and</w:t>
      </w:r>
      <w:r>
        <w:rPr>
          <w:spacing w:val="-28"/>
        </w:rPr>
        <w:t> </w:t>
      </w:r>
      <w:r>
        <w:rPr>
          <w:spacing w:val="-4"/>
        </w:rPr>
        <w:t>security,</w:t>
      </w:r>
      <w:r>
        <w:rPr>
          <w:spacing w:val="-29"/>
        </w:rPr>
        <w:t> </w:t>
      </w:r>
      <w:r>
        <w:rPr>
          <w:spacing w:val="-3"/>
        </w:rPr>
        <w:t>and</w:t>
      </w:r>
      <w:r>
        <w:rPr>
          <w:spacing w:val="-28"/>
        </w:rPr>
        <w:t> </w:t>
      </w:r>
      <w:r>
        <w:rPr/>
        <w:t>pretrial</w:t>
      </w:r>
      <w:r>
        <w:rPr>
          <w:spacing w:val="-25"/>
        </w:rPr>
        <w:t> </w:t>
      </w:r>
      <w:r>
        <w:rPr/>
        <w:t>publicity.</w:t>
      </w:r>
      <w:r>
        <w:rPr>
          <w:spacing w:val="9"/>
        </w:rPr>
        <w:t> </w:t>
      </w:r>
      <w:r>
        <w:rPr>
          <w:i/>
        </w:rPr>
        <w:t>Lipscomb</w:t>
      </w:r>
      <w:r>
        <w:rPr/>
        <w:t>,</w:t>
      </w:r>
      <w:r>
        <w:rPr>
          <w:spacing w:val="-25"/>
        </w:rPr>
        <w:t> </w:t>
      </w:r>
      <w:r>
        <w:rPr/>
        <w:t>299</w:t>
      </w:r>
      <w:r>
        <w:rPr>
          <w:spacing w:val="-26"/>
        </w:rPr>
        <w:t> </w:t>
      </w:r>
      <w:r>
        <w:rPr/>
        <w:t>F.3d at 340-48; </w:t>
      </w:r>
      <w:r>
        <w:rPr>
          <w:i/>
        </w:rPr>
        <w:t>United States v. Scholl</w:t>
      </w:r>
      <w:r>
        <w:rPr/>
        <w:t>, 166 F.3d 964, 970 (9th Cir. 1999). </w:t>
      </w:r>
      <w:r>
        <w:rPr>
          <w:spacing w:val="-3"/>
        </w:rPr>
        <w:t>In </w:t>
      </w:r>
      <w:r>
        <w:rPr/>
        <w:t>particular, “[i]f the court </w:t>
      </w:r>
      <w:r>
        <w:rPr>
          <w:spacing w:val="3"/>
        </w:rPr>
        <w:t>is </w:t>
      </w:r>
      <w:r>
        <w:rPr/>
        <w:t>satisfied</w:t>
      </w:r>
      <w:r>
        <w:rPr>
          <w:spacing w:val="-13"/>
        </w:rPr>
        <w:t> </w:t>
      </w:r>
      <w:r>
        <w:rPr/>
        <w:t>that</w:t>
      </w:r>
      <w:r>
        <w:rPr>
          <w:spacing w:val="-12"/>
        </w:rPr>
        <w:t> </w:t>
      </w:r>
      <w:r>
        <w:rPr/>
        <w:t>there</w:t>
      </w:r>
      <w:r>
        <w:rPr>
          <w:spacing w:val="-13"/>
        </w:rPr>
        <w:t> </w:t>
      </w:r>
      <w:r>
        <w:rPr/>
        <w:t>exists</w:t>
      </w:r>
      <w:r>
        <w:rPr>
          <w:spacing w:val="-9"/>
        </w:rPr>
        <w:t> </w:t>
      </w:r>
      <w:r>
        <w:rPr/>
        <w:t>in</w:t>
      </w:r>
      <w:r>
        <w:rPr>
          <w:spacing w:val="-10"/>
        </w:rPr>
        <w:t> </w:t>
      </w:r>
      <w:r>
        <w:rPr/>
        <w:t>the</w:t>
      </w:r>
      <w:r>
        <w:rPr>
          <w:spacing w:val="-12"/>
        </w:rPr>
        <w:t> </w:t>
      </w:r>
      <w:r>
        <w:rPr/>
        <w:t>place</w:t>
      </w:r>
      <w:r>
        <w:rPr>
          <w:spacing w:val="-13"/>
        </w:rPr>
        <w:t> </w:t>
      </w:r>
      <w:r>
        <w:rPr/>
        <w:t>fixed</w:t>
      </w:r>
      <w:r>
        <w:rPr>
          <w:spacing w:val="-13"/>
        </w:rPr>
        <w:t> </w:t>
      </w:r>
      <w:r>
        <w:rPr/>
        <w:t>for</w:t>
      </w:r>
      <w:r>
        <w:rPr>
          <w:spacing w:val="-10"/>
        </w:rPr>
        <w:t> </w:t>
      </w:r>
      <w:r>
        <w:rPr/>
        <w:t>trial</w:t>
      </w:r>
      <w:r>
        <w:rPr>
          <w:spacing w:val="-10"/>
        </w:rPr>
        <w:t> </w:t>
      </w:r>
      <w:r>
        <w:rPr/>
        <w:t>prejudice</w:t>
      </w:r>
      <w:r>
        <w:rPr>
          <w:spacing w:val="-13"/>
        </w:rPr>
        <w:t> </w:t>
      </w:r>
      <w:r>
        <w:rPr/>
        <w:t>against</w:t>
      </w:r>
      <w:r>
        <w:rPr>
          <w:spacing w:val="-10"/>
        </w:rPr>
        <w:t> </w:t>
      </w:r>
      <w:r>
        <w:rPr/>
        <w:t>the</w:t>
      </w:r>
      <w:r>
        <w:rPr>
          <w:spacing w:val="-12"/>
        </w:rPr>
        <w:t> </w:t>
      </w:r>
      <w:r>
        <w:rPr/>
        <w:t>defendant</w:t>
      </w:r>
      <w:r>
        <w:rPr>
          <w:spacing w:val="-12"/>
        </w:rPr>
        <w:t> </w:t>
      </w:r>
      <w:r>
        <w:rPr/>
        <w:t>so</w:t>
      </w:r>
      <w:r>
        <w:rPr>
          <w:spacing w:val="-10"/>
        </w:rPr>
        <w:t> </w:t>
      </w:r>
      <w:r>
        <w:rPr/>
        <w:t>great</w:t>
      </w:r>
      <w:r>
        <w:rPr>
          <w:spacing w:val="-10"/>
        </w:rPr>
        <w:t> </w:t>
      </w:r>
      <w:r>
        <w:rPr/>
        <w:t>as</w:t>
      </w:r>
      <w:r>
        <w:rPr>
          <w:spacing w:val="-12"/>
        </w:rPr>
        <w:t> </w:t>
      </w:r>
      <w:r>
        <w:rPr/>
        <w:t>to</w:t>
      </w:r>
      <w:r>
        <w:rPr>
          <w:spacing w:val="-12"/>
        </w:rPr>
        <w:t> </w:t>
      </w:r>
      <w:r>
        <w:rPr/>
        <w:t>render the trial unfair, the court may, of course, fix another place of trial within the district (if there be such) where such prejudice does not exist.”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18 advisory committee’s note (1966 amendment).</w:t>
      </w:r>
    </w:p>
    <w:p>
      <w:pPr>
        <w:pStyle w:val="BodyText"/>
        <w:spacing w:before="9"/>
        <w:rPr>
          <w:sz w:val="23"/>
        </w:rPr>
      </w:pPr>
    </w:p>
    <w:p>
      <w:pPr>
        <w:pStyle w:val="Heading1"/>
        <w:numPr>
          <w:ilvl w:val="1"/>
          <w:numId w:val="1"/>
        </w:numPr>
        <w:tabs>
          <w:tab w:pos="640" w:val="left" w:leader="none"/>
        </w:tabs>
        <w:spacing w:line="240" w:lineRule="auto" w:before="0" w:after="0"/>
        <w:ind w:left="640" w:right="0" w:hanging="540"/>
        <w:jc w:val="left"/>
      </w:pPr>
      <w:r>
        <w:rPr/>
        <w:t>MOTIONS TO CLEAN UP THE INDICTMENT</w:t>
      </w:r>
    </w:p>
    <w:p>
      <w:pPr>
        <w:pStyle w:val="BodyText"/>
        <w:spacing w:before="3"/>
        <w:rPr>
          <w:b/>
          <w:sz w:val="25"/>
        </w:rPr>
      </w:pPr>
    </w:p>
    <w:p>
      <w:pPr>
        <w:pStyle w:val="ListParagraph"/>
        <w:numPr>
          <w:ilvl w:val="2"/>
          <w:numId w:val="1"/>
        </w:numPr>
        <w:tabs>
          <w:tab w:pos="1660" w:val="left" w:leader="none"/>
        </w:tabs>
        <w:spacing w:line="240" w:lineRule="auto" w:before="0" w:after="0"/>
        <w:ind w:left="1660" w:right="0" w:hanging="840"/>
        <w:jc w:val="left"/>
        <w:rPr>
          <w:b/>
          <w:sz w:val="24"/>
        </w:rPr>
      </w:pPr>
      <w:r>
        <w:rPr>
          <w:b/>
          <w:sz w:val="24"/>
        </w:rPr>
        <w:t>Motions to Strike</w:t>
      </w:r>
      <w:r>
        <w:rPr>
          <w:b/>
          <w:spacing w:val="2"/>
          <w:sz w:val="24"/>
        </w:rPr>
        <w:t> </w:t>
      </w:r>
      <w:r>
        <w:rPr>
          <w:b/>
          <w:sz w:val="24"/>
        </w:rPr>
        <w:t>Surplusage</w:t>
      </w:r>
    </w:p>
    <w:p>
      <w:pPr>
        <w:pStyle w:val="BodyText"/>
        <w:spacing w:before="3"/>
        <w:rPr>
          <w:b/>
          <w:sz w:val="25"/>
        </w:rPr>
      </w:pPr>
    </w:p>
    <w:p>
      <w:pPr>
        <w:pStyle w:val="BodyText"/>
        <w:spacing w:line="247" w:lineRule="auto"/>
        <w:ind w:left="100" w:right="476" w:firstLine="720"/>
        <w:jc w:val="both"/>
      </w:pPr>
      <w:r>
        <w:rPr/>
        <w:t>Rule</w:t>
      </w:r>
      <w:r>
        <w:rPr>
          <w:spacing w:val="-16"/>
        </w:rPr>
        <w:t> </w:t>
      </w:r>
      <w:r>
        <w:rPr/>
        <w:t>7(c)(1)</w:t>
      </w:r>
      <w:r>
        <w:rPr>
          <w:spacing w:val="-20"/>
        </w:rPr>
        <w:t> </w:t>
      </w:r>
      <w:r>
        <w:rPr/>
        <w:t>of</w:t>
      </w:r>
      <w:r>
        <w:rPr>
          <w:spacing w:val="-20"/>
        </w:rPr>
        <w:t> </w:t>
      </w:r>
      <w:r>
        <w:rPr/>
        <w:t>the</w:t>
      </w:r>
      <w:r>
        <w:rPr>
          <w:spacing w:val="-15"/>
        </w:rPr>
        <w:t> </w:t>
      </w:r>
      <w:r>
        <w:rPr/>
        <w:t>Federal</w:t>
      </w:r>
      <w:r>
        <w:rPr>
          <w:spacing w:val="-16"/>
        </w:rPr>
        <w:t> </w:t>
      </w:r>
      <w:r>
        <w:rPr/>
        <w:t>Rules</w:t>
      </w:r>
      <w:r>
        <w:rPr>
          <w:spacing w:val="-16"/>
        </w:rPr>
        <w:t> </w:t>
      </w:r>
      <w:r>
        <w:rPr/>
        <w:t>of</w:t>
      </w:r>
      <w:r>
        <w:rPr>
          <w:spacing w:val="-16"/>
        </w:rPr>
        <w:t> </w:t>
      </w:r>
      <w:r>
        <w:rPr/>
        <w:t>Criminal</w:t>
      </w:r>
      <w:r>
        <w:rPr>
          <w:spacing w:val="-16"/>
        </w:rPr>
        <w:t> </w:t>
      </w:r>
      <w:r>
        <w:rPr/>
        <w:t>Procedure</w:t>
      </w:r>
      <w:r>
        <w:rPr>
          <w:spacing w:val="-17"/>
        </w:rPr>
        <w:t> </w:t>
      </w:r>
      <w:r>
        <w:rPr/>
        <w:t>requires</w:t>
      </w:r>
      <w:r>
        <w:rPr>
          <w:spacing w:val="-16"/>
        </w:rPr>
        <w:t> </w:t>
      </w:r>
      <w:r>
        <w:rPr/>
        <w:t>that</w:t>
      </w:r>
      <w:r>
        <w:rPr>
          <w:spacing w:val="-16"/>
        </w:rPr>
        <w:t> </w:t>
      </w:r>
      <w:r>
        <w:rPr/>
        <w:t>the</w:t>
      </w:r>
      <w:r>
        <w:rPr>
          <w:spacing w:val="-16"/>
        </w:rPr>
        <w:t> </w:t>
      </w:r>
      <w:r>
        <w:rPr/>
        <w:t>indictment</w:t>
      </w:r>
      <w:r>
        <w:rPr>
          <w:spacing w:val="-15"/>
        </w:rPr>
        <w:t> </w:t>
      </w:r>
      <w:r>
        <w:rPr/>
        <w:t>“be</w:t>
      </w:r>
      <w:r>
        <w:rPr>
          <w:spacing w:val="-16"/>
        </w:rPr>
        <w:t> </w:t>
      </w:r>
      <w:r>
        <w:rPr/>
        <w:t>a</w:t>
      </w:r>
      <w:r>
        <w:rPr>
          <w:spacing w:val="-19"/>
        </w:rPr>
        <w:t> </w:t>
      </w:r>
      <w:r>
        <w:rPr/>
        <w:t>plain, concise and definite written statement of the essential facts constituting the offense charged.”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7(c)(1). Rule 7(d) provides that, upon motion by a defendant, a court “may strike surplusage from</w:t>
      </w:r>
      <w:r>
        <w:rPr>
          <w:spacing w:val="-9"/>
          <w:vertAlign w:val="baseline"/>
        </w:rPr>
        <w:t> </w:t>
      </w:r>
      <w:r>
        <w:rPr>
          <w:vertAlign w:val="baseline"/>
        </w:rPr>
        <w:t>the</w:t>
      </w:r>
      <w:r>
        <w:rPr>
          <w:spacing w:val="-8"/>
          <w:vertAlign w:val="baseline"/>
        </w:rPr>
        <w:t> </w:t>
      </w:r>
      <w:r>
        <w:rPr>
          <w:vertAlign w:val="baseline"/>
        </w:rPr>
        <w:t>indictment</w:t>
      </w:r>
      <w:r>
        <w:rPr>
          <w:spacing w:val="-8"/>
          <w:vertAlign w:val="baseline"/>
        </w:rPr>
        <w:t> </w:t>
      </w:r>
      <w:r>
        <w:rPr>
          <w:vertAlign w:val="baseline"/>
        </w:rPr>
        <w:t>.</w:t>
      </w:r>
      <w:r>
        <w:rPr>
          <w:spacing w:val="-11"/>
          <w:vertAlign w:val="baseline"/>
        </w:rPr>
        <w:t> </w:t>
      </w:r>
      <w:r>
        <w:rPr>
          <w:vertAlign w:val="baseline"/>
        </w:rPr>
        <w:t>.</w:t>
      </w:r>
      <w:r>
        <w:rPr>
          <w:spacing w:val="-11"/>
          <w:vertAlign w:val="baseline"/>
        </w:rPr>
        <w:t> </w:t>
      </w:r>
      <w:r>
        <w:rPr>
          <w:vertAlign w:val="baseline"/>
        </w:rPr>
        <w:t>.</w:t>
      </w:r>
      <w:r>
        <w:rPr>
          <w:spacing w:val="-8"/>
          <w:vertAlign w:val="baseline"/>
        </w:rPr>
        <w:t> </w:t>
      </w:r>
      <w:r>
        <w:rPr>
          <w:vertAlign w:val="baseline"/>
        </w:rPr>
        <w:t>.”</w:t>
      </w:r>
      <w:r>
        <w:rPr>
          <w:spacing w:val="42"/>
          <w:vertAlign w:val="baseline"/>
        </w:rPr>
        <w:t> </w:t>
      </w:r>
      <w:r>
        <w:rPr>
          <w:spacing w:val="3"/>
          <w:vertAlign w:val="baseline"/>
        </w:rPr>
        <w:t>F</w:t>
      </w:r>
      <w:r>
        <w:rPr>
          <w:spacing w:val="3"/>
          <w:vertAlign w:val="subscript"/>
        </w:rPr>
        <w:t>ED</w:t>
      </w:r>
      <w:r>
        <w:rPr>
          <w:spacing w:val="3"/>
          <w:vertAlign w:val="baseline"/>
        </w:rPr>
        <w:t>.</w:t>
      </w:r>
      <w:r>
        <w:rPr>
          <w:spacing w:val="-20"/>
          <w:vertAlign w:val="baseline"/>
        </w:rPr>
        <w:t> </w:t>
      </w:r>
      <w:r>
        <w:rPr>
          <w:vertAlign w:val="baseline"/>
        </w:rPr>
        <w:t>R.</w:t>
      </w:r>
      <w:r>
        <w:rPr>
          <w:spacing w:val="-19"/>
          <w:vertAlign w:val="baseline"/>
        </w:rPr>
        <w:t> </w:t>
      </w:r>
      <w:r>
        <w:rPr>
          <w:spacing w:val="3"/>
          <w:vertAlign w:val="baseline"/>
        </w:rPr>
        <w:t>C</w:t>
      </w:r>
      <w:r>
        <w:rPr>
          <w:spacing w:val="3"/>
          <w:vertAlign w:val="subscript"/>
        </w:rPr>
        <w:t>RIM</w:t>
      </w:r>
      <w:r>
        <w:rPr>
          <w:spacing w:val="3"/>
          <w:vertAlign w:val="baseline"/>
        </w:rPr>
        <w:t>.</w:t>
      </w:r>
      <w:r>
        <w:rPr>
          <w:spacing w:val="-20"/>
          <w:vertAlign w:val="baseline"/>
        </w:rPr>
        <w:t> </w:t>
      </w:r>
      <w:r>
        <w:rPr>
          <w:vertAlign w:val="baseline"/>
        </w:rPr>
        <w:t>P.</w:t>
      </w:r>
      <w:r>
        <w:rPr>
          <w:spacing w:val="-8"/>
          <w:vertAlign w:val="baseline"/>
        </w:rPr>
        <w:t> </w:t>
      </w:r>
      <w:r>
        <w:rPr>
          <w:vertAlign w:val="baseline"/>
        </w:rPr>
        <w:t>7(d).</w:t>
      </w:r>
      <w:r>
        <w:rPr>
          <w:spacing w:val="42"/>
          <w:vertAlign w:val="baseline"/>
        </w:rPr>
        <w:t> </w:t>
      </w:r>
      <w:r>
        <w:rPr>
          <w:vertAlign w:val="baseline"/>
        </w:rPr>
        <w:t>A</w:t>
      </w:r>
      <w:r>
        <w:rPr>
          <w:spacing w:val="-9"/>
          <w:vertAlign w:val="baseline"/>
        </w:rPr>
        <w:t> </w:t>
      </w:r>
      <w:r>
        <w:rPr>
          <w:vertAlign w:val="baseline"/>
        </w:rPr>
        <w:t>motion</w:t>
      </w:r>
      <w:r>
        <w:rPr>
          <w:spacing w:val="-8"/>
          <w:vertAlign w:val="baseline"/>
        </w:rPr>
        <w:t> </w:t>
      </w:r>
      <w:r>
        <w:rPr>
          <w:vertAlign w:val="baseline"/>
        </w:rPr>
        <w:t>to</w:t>
      </w:r>
      <w:r>
        <w:rPr>
          <w:spacing w:val="-8"/>
          <w:vertAlign w:val="baseline"/>
        </w:rPr>
        <w:t> </w:t>
      </w:r>
      <w:r>
        <w:rPr>
          <w:vertAlign w:val="baseline"/>
        </w:rPr>
        <w:t>strike</w:t>
      </w:r>
      <w:r>
        <w:rPr>
          <w:spacing w:val="-9"/>
          <w:vertAlign w:val="baseline"/>
        </w:rPr>
        <w:t> </w:t>
      </w:r>
      <w:r>
        <w:rPr>
          <w:vertAlign w:val="baseline"/>
        </w:rPr>
        <w:t>surplusage</w:t>
      </w:r>
      <w:r>
        <w:rPr>
          <w:spacing w:val="-8"/>
          <w:vertAlign w:val="baseline"/>
        </w:rPr>
        <w:t> </w:t>
      </w:r>
      <w:r>
        <w:rPr>
          <w:vertAlign w:val="baseline"/>
        </w:rPr>
        <w:t>is</w:t>
      </w:r>
      <w:r>
        <w:rPr>
          <w:spacing w:val="-8"/>
          <w:vertAlign w:val="baseline"/>
        </w:rPr>
        <w:t> </w:t>
      </w:r>
      <w:r>
        <w:rPr>
          <w:vertAlign w:val="baseline"/>
        </w:rPr>
        <w:t>designed</w:t>
      </w:r>
      <w:r>
        <w:rPr>
          <w:spacing w:val="-8"/>
          <w:vertAlign w:val="baseline"/>
        </w:rPr>
        <w:t> </w:t>
      </w:r>
      <w:r>
        <w:rPr>
          <w:vertAlign w:val="baseline"/>
        </w:rPr>
        <w:t>to</w:t>
      </w:r>
      <w:r>
        <w:rPr>
          <w:spacing w:val="-9"/>
          <w:vertAlign w:val="baseline"/>
        </w:rPr>
        <w:t> </w:t>
      </w:r>
      <w:r>
        <w:rPr>
          <w:vertAlign w:val="baseline"/>
        </w:rPr>
        <w:t>“protect a</w:t>
      </w:r>
      <w:r>
        <w:rPr>
          <w:spacing w:val="-12"/>
          <w:vertAlign w:val="baseline"/>
        </w:rPr>
        <w:t> </w:t>
      </w:r>
      <w:r>
        <w:rPr>
          <w:vertAlign w:val="baseline"/>
        </w:rPr>
        <w:t>defendant</w:t>
      </w:r>
      <w:r>
        <w:rPr>
          <w:spacing w:val="-11"/>
          <w:vertAlign w:val="baseline"/>
        </w:rPr>
        <w:t> </w:t>
      </w:r>
      <w:r>
        <w:rPr>
          <w:vertAlign w:val="baseline"/>
        </w:rPr>
        <w:t>against</w:t>
      </w:r>
      <w:r>
        <w:rPr>
          <w:spacing w:val="-12"/>
          <w:vertAlign w:val="baseline"/>
        </w:rPr>
        <w:t> </w:t>
      </w:r>
      <w:r>
        <w:rPr>
          <w:vertAlign w:val="baseline"/>
        </w:rPr>
        <w:t>‘prejudicial</w:t>
      </w:r>
      <w:r>
        <w:rPr>
          <w:spacing w:val="-11"/>
          <w:vertAlign w:val="baseline"/>
        </w:rPr>
        <w:t> </w:t>
      </w:r>
      <w:r>
        <w:rPr>
          <w:vertAlign w:val="baseline"/>
        </w:rPr>
        <w:t>or</w:t>
      </w:r>
      <w:r>
        <w:rPr>
          <w:spacing w:val="-12"/>
          <w:vertAlign w:val="baseline"/>
        </w:rPr>
        <w:t> </w:t>
      </w:r>
      <w:r>
        <w:rPr>
          <w:vertAlign w:val="baseline"/>
        </w:rPr>
        <w:t>inflammatory</w:t>
      </w:r>
      <w:r>
        <w:rPr>
          <w:spacing w:val="-22"/>
          <w:vertAlign w:val="baseline"/>
        </w:rPr>
        <w:t> </w:t>
      </w:r>
      <w:r>
        <w:rPr>
          <w:vertAlign w:val="baseline"/>
        </w:rPr>
        <w:t>allegations</w:t>
      </w:r>
      <w:r>
        <w:rPr>
          <w:spacing w:val="-13"/>
          <w:vertAlign w:val="baseline"/>
        </w:rPr>
        <w:t> </w:t>
      </w:r>
      <w:r>
        <w:rPr>
          <w:vertAlign w:val="baseline"/>
        </w:rPr>
        <w:t>that</w:t>
      </w:r>
      <w:r>
        <w:rPr>
          <w:spacing w:val="-14"/>
          <w:vertAlign w:val="baseline"/>
        </w:rPr>
        <w:t> </w:t>
      </w:r>
      <w:r>
        <w:rPr>
          <w:vertAlign w:val="baseline"/>
        </w:rPr>
        <w:t>are</w:t>
      </w:r>
      <w:r>
        <w:rPr>
          <w:spacing w:val="-16"/>
          <w:vertAlign w:val="baseline"/>
        </w:rPr>
        <w:t> </w:t>
      </w:r>
      <w:r>
        <w:rPr>
          <w:vertAlign w:val="baseline"/>
        </w:rPr>
        <w:t>neither</w:t>
      </w:r>
      <w:r>
        <w:rPr>
          <w:spacing w:val="-16"/>
          <w:vertAlign w:val="baseline"/>
        </w:rPr>
        <w:t> </w:t>
      </w:r>
      <w:r>
        <w:rPr>
          <w:vertAlign w:val="baseline"/>
        </w:rPr>
        <w:t>relevant</w:t>
      </w:r>
      <w:r>
        <w:rPr>
          <w:spacing w:val="-14"/>
          <w:vertAlign w:val="baseline"/>
        </w:rPr>
        <w:t> </w:t>
      </w:r>
      <w:r>
        <w:rPr>
          <w:vertAlign w:val="baseline"/>
        </w:rPr>
        <w:t>nor</w:t>
      </w:r>
      <w:r>
        <w:rPr>
          <w:spacing w:val="-14"/>
          <w:vertAlign w:val="baseline"/>
        </w:rPr>
        <w:t> </w:t>
      </w:r>
      <w:r>
        <w:rPr>
          <w:vertAlign w:val="baseline"/>
        </w:rPr>
        <w:t>material</w:t>
      </w:r>
      <w:r>
        <w:rPr>
          <w:spacing w:val="-12"/>
          <w:vertAlign w:val="baseline"/>
        </w:rPr>
        <w:t> </w:t>
      </w:r>
      <w:r>
        <w:rPr>
          <w:vertAlign w:val="baseline"/>
        </w:rPr>
        <w:t>to</w:t>
      </w:r>
      <w:r>
        <w:rPr>
          <w:spacing w:val="-11"/>
          <w:vertAlign w:val="baseline"/>
        </w:rPr>
        <w:t> </w:t>
      </w:r>
      <w:r>
        <w:rPr>
          <w:vertAlign w:val="baseline"/>
        </w:rPr>
        <w:t>the charges.’”</w:t>
      </w:r>
      <w:r>
        <w:rPr>
          <w:spacing w:val="36"/>
          <w:vertAlign w:val="baseline"/>
        </w:rPr>
        <w:t> </w:t>
      </w:r>
      <w:r>
        <w:rPr>
          <w:i/>
          <w:vertAlign w:val="baseline"/>
        </w:rPr>
        <w:t>United</w:t>
      </w:r>
      <w:r>
        <w:rPr>
          <w:i/>
          <w:spacing w:val="-10"/>
          <w:vertAlign w:val="baseline"/>
        </w:rPr>
        <w:t> </w:t>
      </w:r>
      <w:r>
        <w:rPr>
          <w:i/>
          <w:vertAlign w:val="baseline"/>
        </w:rPr>
        <w:t>States</w:t>
      </w:r>
      <w:r>
        <w:rPr>
          <w:i/>
          <w:spacing w:val="-11"/>
          <w:vertAlign w:val="baseline"/>
        </w:rPr>
        <w:t> </w:t>
      </w:r>
      <w:r>
        <w:rPr>
          <w:i/>
          <w:vertAlign w:val="baseline"/>
        </w:rPr>
        <w:t>v.</w:t>
      </w:r>
      <w:r>
        <w:rPr>
          <w:i/>
          <w:spacing w:val="-10"/>
          <w:vertAlign w:val="baseline"/>
        </w:rPr>
        <w:t> </w:t>
      </w:r>
      <w:r>
        <w:rPr>
          <w:i/>
          <w:vertAlign w:val="baseline"/>
        </w:rPr>
        <w:t>Terrigno</w:t>
      </w:r>
      <w:r>
        <w:rPr>
          <w:vertAlign w:val="baseline"/>
        </w:rPr>
        <w:t>,</w:t>
      </w:r>
      <w:r>
        <w:rPr>
          <w:spacing w:val="-11"/>
          <w:vertAlign w:val="baseline"/>
        </w:rPr>
        <w:t> </w:t>
      </w:r>
      <w:r>
        <w:rPr>
          <w:vertAlign w:val="baseline"/>
        </w:rPr>
        <w:t>838</w:t>
      </w:r>
      <w:r>
        <w:rPr>
          <w:spacing w:val="-10"/>
          <w:vertAlign w:val="baseline"/>
        </w:rPr>
        <w:t> </w:t>
      </w:r>
      <w:r>
        <w:rPr>
          <w:vertAlign w:val="baseline"/>
        </w:rPr>
        <w:t>F.2d</w:t>
      </w:r>
      <w:r>
        <w:rPr>
          <w:spacing w:val="-11"/>
          <w:vertAlign w:val="baseline"/>
        </w:rPr>
        <w:t> </w:t>
      </w:r>
      <w:r>
        <w:rPr>
          <w:vertAlign w:val="baseline"/>
        </w:rPr>
        <w:t>371,</w:t>
      </w:r>
      <w:r>
        <w:rPr>
          <w:spacing w:val="-10"/>
          <w:vertAlign w:val="baseline"/>
        </w:rPr>
        <w:t> </w:t>
      </w:r>
      <w:r>
        <w:rPr>
          <w:vertAlign w:val="baseline"/>
        </w:rPr>
        <w:t>373</w:t>
      </w:r>
      <w:r>
        <w:rPr>
          <w:spacing w:val="-8"/>
          <w:vertAlign w:val="baseline"/>
        </w:rPr>
        <w:t> </w:t>
      </w:r>
      <w:r>
        <w:rPr>
          <w:vertAlign w:val="baseline"/>
        </w:rPr>
        <w:t>(9th</w:t>
      </w:r>
      <w:r>
        <w:rPr>
          <w:spacing w:val="-8"/>
          <w:vertAlign w:val="baseline"/>
        </w:rPr>
        <w:t> </w:t>
      </w:r>
      <w:r>
        <w:rPr>
          <w:vertAlign w:val="baseline"/>
        </w:rPr>
        <w:t>Cir.</w:t>
      </w:r>
      <w:r>
        <w:rPr>
          <w:spacing w:val="-8"/>
          <w:vertAlign w:val="baseline"/>
        </w:rPr>
        <w:t> </w:t>
      </w:r>
      <w:r>
        <w:rPr>
          <w:vertAlign w:val="baseline"/>
        </w:rPr>
        <w:t>1988).</w:t>
      </w:r>
      <w:r>
        <w:rPr>
          <w:spacing w:val="43"/>
          <w:vertAlign w:val="baseline"/>
        </w:rPr>
        <w:t> </w:t>
      </w:r>
      <w:r>
        <w:rPr>
          <w:vertAlign w:val="baseline"/>
        </w:rPr>
        <w:t>Where</w:t>
      </w:r>
      <w:r>
        <w:rPr>
          <w:spacing w:val="-10"/>
          <w:vertAlign w:val="baseline"/>
        </w:rPr>
        <w:t> </w:t>
      </w:r>
      <w:r>
        <w:rPr>
          <w:vertAlign w:val="baseline"/>
        </w:rPr>
        <w:t>the</w:t>
      </w:r>
      <w:r>
        <w:rPr>
          <w:spacing w:val="-8"/>
          <w:vertAlign w:val="baseline"/>
        </w:rPr>
        <w:t> </w:t>
      </w:r>
      <w:r>
        <w:rPr>
          <w:vertAlign w:val="baseline"/>
        </w:rPr>
        <w:t>indictment</w:t>
      </w:r>
      <w:r>
        <w:rPr>
          <w:spacing w:val="-10"/>
          <w:vertAlign w:val="baseline"/>
        </w:rPr>
        <w:t> </w:t>
      </w:r>
      <w:r>
        <w:rPr>
          <w:vertAlign w:val="baseline"/>
        </w:rPr>
        <w:t>alleges facts</w:t>
      </w:r>
      <w:r>
        <w:rPr>
          <w:spacing w:val="7"/>
          <w:vertAlign w:val="baseline"/>
        </w:rPr>
        <w:t> </w:t>
      </w:r>
      <w:r>
        <w:rPr>
          <w:vertAlign w:val="baseline"/>
        </w:rPr>
        <w:t>that</w:t>
      </w:r>
      <w:r>
        <w:rPr>
          <w:spacing w:val="8"/>
          <w:vertAlign w:val="baseline"/>
        </w:rPr>
        <w:t> </w:t>
      </w:r>
      <w:r>
        <w:rPr>
          <w:vertAlign w:val="baseline"/>
        </w:rPr>
        <w:t>are</w:t>
      </w:r>
      <w:r>
        <w:rPr>
          <w:spacing w:val="7"/>
          <w:vertAlign w:val="baseline"/>
        </w:rPr>
        <w:t> </w:t>
      </w:r>
      <w:r>
        <w:rPr>
          <w:vertAlign w:val="baseline"/>
        </w:rPr>
        <w:t>irrelevant</w:t>
      </w:r>
      <w:r>
        <w:rPr>
          <w:spacing w:val="8"/>
          <w:vertAlign w:val="baseline"/>
        </w:rPr>
        <w:t> </w:t>
      </w:r>
      <w:r>
        <w:rPr>
          <w:vertAlign w:val="baseline"/>
        </w:rPr>
        <w:t>or</w:t>
      </w:r>
      <w:r>
        <w:rPr>
          <w:spacing w:val="7"/>
          <w:vertAlign w:val="baseline"/>
        </w:rPr>
        <w:t> </w:t>
      </w:r>
      <w:r>
        <w:rPr>
          <w:vertAlign w:val="baseline"/>
        </w:rPr>
        <w:t>immaterial,</w:t>
      </w:r>
      <w:r>
        <w:rPr>
          <w:spacing w:val="8"/>
          <w:vertAlign w:val="baseline"/>
        </w:rPr>
        <w:t> </w:t>
      </w:r>
      <w:r>
        <w:rPr>
          <w:vertAlign w:val="baseline"/>
        </w:rPr>
        <w:t>particularly when</w:t>
      </w:r>
      <w:r>
        <w:rPr>
          <w:spacing w:val="8"/>
          <w:vertAlign w:val="baseline"/>
        </w:rPr>
        <w:t> </w:t>
      </w:r>
      <w:r>
        <w:rPr>
          <w:vertAlign w:val="baseline"/>
        </w:rPr>
        <w:t>those</w:t>
      </w:r>
      <w:r>
        <w:rPr>
          <w:spacing w:val="7"/>
          <w:vertAlign w:val="baseline"/>
        </w:rPr>
        <w:t> </w:t>
      </w:r>
      <w:r>
        <w:rPr>
          <w:vertAlign w:val="baseline"/>
        </w:rPr>
        <w:t>facts</w:t>
      </w:r>
      <w:r>
        <w:rPr>
          <w:spacing w:val="8"/>
          <w:vertAlign w:val="baseline"/>
        </w:rPr>
        <w:t> </w:t>
      </w:r>
      <w:r>
        <w:rPr>
          <w:vertAlign w:val="baseline"/>
        </w:rPr>
        <w:t>might</w:t>
      </w:r>
      <w:r>
        <w:rPr>
          <w:spacing w:val="7"/>
          <w:vertAlign w:val="baseline"/>
        </w:rPr>
        <w:t> </w:t>
      </w:r>
      <w:r>
        <w:rPr>
          <w:vertAlign w:val="baseline"/>
        </w:rPr>
        <w:t>prove</w:t>
      </w:r>
      <w:r>
        <w:rPr>
          <w:spacing w:val="8"/>
          <w:vertAlign w:val="baseline"/>
        </w:rPr>
        <w:t> </w:t>
      </w:r>
      <w:r>
        <w:rPr>
          <w:vertAlign w:val="baseline"/>
        </w:rPr>
        <w:t>prejudicial,</w:t>
      </w:r>
      <w:r>
        <w:rPr>
          <w:spacing w:val="7"/>
          <w:vertAlign w:val="baseline"/>
        </w:rPr>
        <w:t> </w:t>
      </w:r>
      <w:r>
        <w:rPr>
          <w:vertAlign w:val="baseline"/>
        </w:rPr>
        <w:t>counsel</w:t>
      </w:r>
    </w:p>
    <w:p>
      <w:pPr>
        <w:pStyle w:val="BodyText"/>
        <w:rPr>
          <w:sz w:val="20"/>
        </w:rPr>
      </w:pPr>
    </w:p>
    <w:p>
      <w:pPr>
        <w:pStyle w:val="BodyText"/>
        <w:rPr>
          <w:sz w:val="20"/>
        </w:rPr>
      </w:pPr>
    </w:p>
    <w:p>
      <w:pPr>
        <w:pStyle w:val="BodyText"/>
        <w:rPr>
          <w:sz w:val="20"/>
        </w:rPr>
      </w:pPr>
    </w:p>
    <w:p>
      <w:pPr>
        <w:pStyle w:val="BodyText"/>
        <w:spacing w:before="3"/>
        <w:rPr>
          <w:sz w:val="15"/>
        </w:rPr>
      </w:pPr>
      <w:r>
        <w:rPr/>
        <w:pict>
          <v:line style="position:absolute;mso-position-horizontal-relative:page;mso-position-vertical-relative:paragraph;z-index:-112;mso-wrap-distance-left:0;mso-wrap-distance-right:0" from="54pt,11.207018pt" to="197.88pt,11.207018pt" stroked="true" strokeweight=".84pt" strokecolor="#000000">
            <v:stroke dashstyle="solid"/>
            <w10:wrap type="topAndBottom"/>
          </v:line>
        </w:pict>
      </w:r>
    </w:p>
    <w:p>
      <w:pPr>
        <w:pStyle w:val="BodyText"/>
        <w:spacing w:before="5"/>
        <w:rPr>
          <w:sz w:val="11"/>
        </w:rPr>
      </w:pPr>
    </w:p>
    <w:p>
      <w:pPr>
        <w:spacing w:before="72"/>
        <w:ind w:left="820" w:right="0" w:firstLine="0"/>
        <w:jc w:val="left"/>
        <w:rPr>
          <w:sz w:val="22"/>
        </w:rPr>
      </w:pPr>
      <w:r>
        <w:rPr>
          <w:spacing w:val="4"/>
          <w:position w:val="9"/>
          <w:sz w:val="12"/>
        </w:rPr>
        <w:t>168</w:t>
      </w:r>
      <w:r>
        <w:rPr>
          <w:spacing w:val="19"/>
          <w:position w:val="9"/>
          <w:sz w:val="12"/>
        </w:rPr>
        <w:t> </w:t>
      </w:r>
      <w:r>
        <w:rPr>
          <w:sz w:val="22"/>
        </w:rPr>
        <w:t>The government does have to be given the opportunity to object to the transfer, </w:t>
      </w:r>
      <w:r>
        <w:rPr>
          <w:i/>
          <w:sz w:val="22"/>
        </w:rPr>
        <w:t>In re United States</w:t>
      </w:r>
      <w:r>
        <w:rPr>
          <w:sz w:val="22"/>
        </w:rPr>
        <w:t>,</w:t>
      </w:r>
    </w:p>
    <w:p>
      <w:pPr>
        <w:spacing w:line="244" w:lineRule="auto" w:before="7"/>
        <w:ind w:left="100" w:right="476" w:firstLine="0"/>
        <w:jc w:val="both"/>
        <w:rPr>
          <w:sz w:val="22"/>
        </w:rPr>
      </w:pPr>
      <w:r>
        <w:rPr>
          <w:sz w:val="22"/>
        </w:rPr>
        <w:t>273 F.3d at 387, and both it and the defense may seek appellate review through a writ of mandamus, see, e.g., </w:t>
      </w:r>
      <w:r>
        <w:rPr>
          <w:i/>
          <w:sz w:val="22"/>
        </w:rPr>
        <w:t>id. </w:t>
      </w:r>
      <w:r>
        <w:rPr>
          <w:sz w:val="22"/>
        </w:rPr>
        <w:t>at 384-85; </w:t>
      </w:r>
      <w:r>
        <w:rPr>
          <w:i/>
          <w:sz w:val="22"/>
        </w:rPr>
        <w:t>In re Balsimo</w:t>
      </w:r>
      <w:r>
        <w:rPr>
          <w:sz w:val="22"/>
        </w:rPr>
        <w:t>, 68 F.3d at 186; </w:t>
      </w:r>
      <w:r>
        <w:rPr>
          <w:i/>
          <w:sz w:val="22"/>
        </w:rPr>
        <w:t>In re Briscoe</w:t>
      </w:r>
      <w:r>
        <w:rPr>
          <w:sz w:val="22"/>
        </w:rPr>
        <w:t>, 976 F.2d at 1427. However, mandamus relief will rarely be granted in such circumstances. </w:t>
      </w:r>
      <w:r>
        <w:rPr>
          <w:i/>
          <w:sz w:val="22"/>
        </w:rPr>
        <w:t>In re United States</w:t>
      </w:r>
      <w:r>
        <w:rPr>
          <w:sz w:val="22"/>
        </w:rPr>
        <w:t>, 273 F.3d at 385; </w:t>
      </w:r>
      <w:r>
        <w:rPr>
          <w:i/>
          <w:sz w:val="22"/>
        </w:rPr>
        <w:t>Balsimo</w:t>
      </w:r>
      <w:r>
        <w:rPr>
          <w:sz w:val="22"/>
        </w:rPr>
        <w:t>, 68 F.3d at 187.</w:t>
      </w:r>
    </w:p>
    <w:p>
      <w:pPr>
        <w:spacing w:after="0" w:line="244" w:lineRule="auto"/>
        <w:jc w:val="both"/>
        <w:rPr>
          <w:sz w:val="22"/>
        </w:rPr>
        <w:sectPr>
          <w:pgSz w:w="12240" w:h="15840"/>
          <w:pgMar w:header="403" w:footer="0" w:top="1140" w:bottom="280" w:left="980" w:right="960"/>
        </w:sectPr>
      </w:pPr>
    </w:p>
    <w:p>
      <w:pPr>
        <w:pStyle w:val="BodyText"/>
        <w:spacing w:before="61"/>
        <w:ind w:left="460"/>
        <w:rPr>
          <w:sz w:val="14"/>
        </w:rPr>
      </w:pPr>
      <w:r>
        <w:rPr/>
        <w:t>should move to strike them.</w:t>
      </w:r>
      <w:r>
        <w:rPr>
          <w:position w:val="10"/>
          <w:sz w:val="14"/>
        </w:rPr>
        <w:t>169 </w:t>
      </w:r>
      <w:r>
        <w:rPr/>
        <w:t>discretion.</w:t>
      </w:r>
      <w:r>
        <w:rPr>
          <w:position w:val="10"/>
          <w:sz w:val="14"/>
        </w:rPr>
        <w:t>170</w:t>
      </w:r>
    </w:p>
    <w:p>
      <w:pPr>
        <w:pStyle w:val="BodyText"/>
        <w:spacing w:before="68"/>
        <w:ind w:left="103"/>
      </w:pPr>
      <w:r>
        <w:rPr/>
        <w:br w:type="column"/>
      </w:r>
      <w:r>
        <w:rPr/>
        <w:t>The denial of a motion to strike surplusage is reviewed for abuse of</w:t>
      </w:r>
    </w:p>
    <w:p>
      <w:pPr>
        <w:spacing w:after="0"/>
        <w:sectPr>
          <w:pgSz w:w="12240" w:h="15840"/>
          <w:pgMar w:header="403" w:footer="0" w:top="1140" w:bottom="280" w:left="980" w:right="960"/>
          <w:cols w:num="2" w:equalWidth="0">
            <w:col w:w="3427" w:space="40"/>
            <w:col w:w="6833"/>
          </w:cols>
        </w:sectPr>
      </w:pPr>
    </w:p>
    <w:p>
      <w:pPr>
        <w:pStyle w:val="BodyText"/>
        <w:spacing w:before="2"/>
        <w:rPr>
          <w:sz w:val="20"/>
        </w:rPr>
      </w:pPr>
    </w:p>
    <w:p>
      <w:pPr>
        <w:pStyle w:val="BodyText"/>
        <w:spacing w:line="247" w:lineRule="auto" w:before="59"/>
        <w:ind w:left="460" w:right="115" w:firstLine="720"/>
        <w:jc w:val="both"/>
      </w:pPr>
      <w:r>
        <w:rPr/>
        <w:t>A motion to strike surplusage is proper to redact those extraneous allegations and prejudicial adjectives</w:t>
      </w:r>
      <w:r>
        <w:rPr>
          <w:spacing w:val="-24"/>
        </w:rPr>
        <w:t> </w:t>
      </w:r>
      <w:r>
        <w:rPr/>
        <w:t>which</w:t>
      </w:r>
      <w:r>
        <w:rPr>
          <w:spacing w:val="-23"/>
        </w:rPr>
        <w:t> </w:t>
      </w:r>
      <w:r>
        <w:rPr/>
        <w:t>the</w:t>
      </w:r>
      <w:r>
        <w:rPr>
          <w:spacing w:val="-24"/>
        </w:rPr>
        <w:t> </w:t>
      </w:r>
      <w:r>
        <w:rPr/>
        <w:t>government</w:t>
      </w:r>
      <w:r>
        <w:rPr>
          <w:spacing w:val="-23"/>
        </w:rPr>
        <w:t> </w:t>
      </w:r>
      <w:r>
        <w:rPr/>
        <w:t>included</w:t>
      </w:r>
      <w:r>
        <w:rPr>
          <w:spacing w:val="-22"/>
        </w:rPr>
        <w:t> </w:t>
      </w:r>
      <w:r>
        <w:rPr/>
        <w:t>in</w:t>
      </w:r>
      <w:r>
        <w:rPr>
          <w:spacing w:val="-21"/>
        </w:rPr>
        <w:t> </w:t>
      </w:r>
      <w:r>
        <w:rPr/>
        <w:t>the</w:t>
      </w:r>
      <w:r>
        <w:rPr>
          <w:spacing w:val="-22"/>
        </w:rPr>
        <w:t> </w:t>
      </w:r>
      <w:r>
        <w:rPr/>
        <w:t>indictment</w:t>
      </w:r>
      <w:r>
        <w:rPr>
          <w:spacing w:val="-21"/>
        </w:rPr>
        <w:t> </w:t>
      </w:r>
      <w:r>
        <w:rPr/>
        <w:t>merely</w:t>
      </w:r>
      <w:r>
        <w:rPr>
          <w:spacing w:val="-28"/>
        </w:rPr>
        <w:t> </w:t>
      </w:r>
      <w:r>
        <w:rPr/>
        <w:t>to</w:t>
      </w:r>
      <w:r>
        <w:rPr>
          <w:spacing w:val="-21"/>
        </w:rPr>
        <w:t> </w:t>
      </w:r>
      <w:r>
        <w:rPr/>
        <w:t>instill</w:t>
      </w:r>
      <w:r>
        <w:rPr>
          <w:spacing w:val="-20"/>
        </w:rPr>
        <w:t> </w:t>
      </w:r>
      <w:r>
        <w:rPr/>
        <w:t>fear</w:t>
      </w:r>
      <w:r>
        <w:rPr>
          <w:spacing w:val="-22"/>
        </w:rPr>
        <w:t> </w:t>
      </w:r>
      <w:r>
        <w:rPr/>
        <w:t>or</w:t>
      </w:r>
      <w:r>
        <w:rPr>
          <w:spacing w:val="-21"/>
        </w:rPr>
        <w:t> </w:t>
      </w:r>
      <w:r>
        <w:rPr/>
        <w:t>prejudice</w:t>
      </w:r>
      <w:r>
        <w:rPr>
          <w:spacing w:val="-24"/>
        </w:rPr>
        <w:t> </w:t>
      </w:r>
      <w:r>
        <w:rPr/>
        <w:t>in</w:t>
      </w:r>
      <w:r>
        <w:rPr>
          <w:spacing w:val="-23"/>
        </w:rPr>
        <w:t> </w:t>
      </w:r>
      <w:r>
        <w:rPr/>
        <w:t>the</w:t>
      </w:r>
      <w:r>
        <w:rPr>
          <w:spacing w:val="-24"/>
        </w:rPr>
        <w:t> </w:t>
      </w:r>
      <w:r>
        <w:rPr>
          <w:spacing w:val="-4"/>
        </w:rPr>
        <w:t>jury, </w:t>
      </w:r>
      <w:r>
        <w:rPr/>
        <w:t>or to reinforce its broad theory of the case to the jury in writing. As such, a motion is based on the language</w:t>
      </w:r>
      <w:r>
        <w:rPr>
          <w:spacing w:val="-4"/>
        </w:rPr>
        <w:t> </w:t>
      </w:r>
      <w:r>
        <w:rPr/>
        <w:t>appearing</w:t>
      </w:r>
      <w:r>
        <w:rPr>
          <w:spacing w:val="-5"/>
        </w:rPr>
        <w:t> </w:t>
      </w:r>
      <w:r>
        <w:rPr/>
        <w:t>on</w:t>
      </w:r>
      <w:r>
        <w:rPr>
          <w:spacing w:val="-2"/>
        </w:rPr>
        <w:t> </w:t>
      </w:r>
      <w:r>
        <w:rPr/>
        <w:t>the</w:t>
      </w:r>
      <w:r>
        <w:rPr>
          <w:spacing w:val="-4"/>
        </w:rPr>
        <w:t> </w:t>
      </w:r>
      <w:r>
        <w:rPr/>
        <w:t>face</w:t>
      </w:r>
      <w:r>
        <w:rPr>
          <w:spacing w:val="-4"/>
        </w:rPr>
        <w:t> </w:t>
      </w:r>
      <w:r>
        <w:rPr/>
        <w:t>of</w:t>
      </w:r>
      <w:r>
        <w:rPr>
          <w:spacing w:val="-1"/>
        </w:rPr>
        <w:t> </w:t>
      </w:r>
      <w:r>
        <w:rPr/>
        <w:t>the</w:t>
      </w:r>
      <w:r>
        <w:rPr>
          <w:spacing w:val="-4"/>
        </w:rPr>
        <w:t> </w:t>
      </w:r>
      <w:r>
        <w:rPr/>
        <w:t>indictment,</w:t>
      </w:r>
      <w:r>
        <w:rPr>
          <w:spacing w:val="-1"/>
        </w:rPr>
        <w:t> </w:t>
      </w:r>
      <w:r>
        <w:rPr/>
        <w:t>is</w:t>
      </w:r>
      <w:r>
        <w:rPr>
          <w:spacing w:val="-1"/>
        </w:rPr>
        <w:t> </w:t>
      </w:r>
      <w:r>
        <w:rPr/>
        <w:t>not</w:t>
      </w:r>
      <w:r>
        <w:rPr>
          <w:spacing w:val="-4"/>
        </w:rPr>
        <w:t> </w:t>
      </w:r>
      <w:r>
        <w:rPr/>
        <w:t>contingent</w:t>
      </w:r>
      <w:r>
        <w:rPr>
          <w:spacing w:val="-4"/>
        </w:rPr>
        <w:t> </w:t>
      </w:r>
      <w:r>
        <w:rPr/>
        <w:t>on</w:t>
      </w:r>
      <w:r>
        <w:rPr>
          <w:spacing w:val="-4"/>
        </w:rPr>
        <w:t> </w:t>
      </w:r>
      <w:r>
        <w:rPr/>
        <w:t>receipt</w:t>
      </w:r>
      <w:r>
        <w:rPr>
          <w:spacing w:val="-4"/>
        </w:rPr>
        <w:t> </w:t>
      </w:r>
      <w:r>
        <w:rPr/>
        <w:t>and</w:t>
      </w:r>
      <w:r>
        <w:rPr>
          <w:spacing w:val="-4"/>
        </w:rPr>
        <w:t> </w:t>
      </w:r>
      <w:r>
        <w:rPr/>
        <w:t>review</w:t>
      </w:r>
      <w:r>
        <w:rPr>
          <w:spacing w:val="-4"/>
        </w:rPr>
        <w:t> </w:t>
      </w:r>
      <w:r>
        <w:rPr/>
        <w:t>of</w:t>
      </w:r>
      <w:r>
        <w:rPr>
          <w:spacing w:val="-4"/>
        </w:rPr>
        <w:t> </w:t>
      </w:r>
      <w:r>
        <w:rPr/>
        <w:t>extensive discovery,</w:t>
      </w:r>
      <w:r>
        <w:rPr>
          <w:spacing w:val="-12"/>
        </w:rPr>
        <w:t> </w:t>
      </w:r>
      <w:r>
        <w:rPr/>
        <w:t>and</w:t>
      </w:r>
      <w:r>
        <w:rPr>
          <w:spacing w:val="-11"/>
        </w:rPr>
        <w:t> </w:t>
      </w:r>
      <w:r>
        <w:rPr/>
        <w:t>can</w:t>
      </w:r>
      <w:r>
        <w:rPr>
          <w:spacing w:val="-11"/>
        </w:rPr>
        <w:t> </w:t>
      </w:r>
      <w:r>
        <w:rPr/>
        <w:t>be</w:t>
      </w:r>
      <w:r>
        <w:rPr>
          <w:spacing w:val="-11"/>
        </w:rPr>
        <w:t> </w:t>
      </w:r>
      <w:r>
        <w:rPr/>
        <w:t>filed</w:t>
      </w:r>
      <w:r>
        <w:rPr>
          <w:spacing w:val="-11"/>
        </w:rPr>
        <w:t> </w:t>
      </w:r>
      <w:r>
        <w:rPr/>
        <w:t>early</w:t>
      </w:r>
      <w:r>
        <w:rPr>
          <w:spacing w:val="-19"/>
        </w:rPr>
        <w:t> </w:t>
      </w:r>
      <w:r>
        <w:rPr/>
        <w:t>in</w:t>
      </w:r>
      <w:r>
        <w:rPr>
          <w:spacing w:val="-11"/>
        </w:rPr>
        <w:t> </w:t>
      </w:r>
      <w:r>
        <w:rPr/>
        <w:t>the</w:t>
      </w:r>
      <w:r>
        <w:rPr>
          <w:spacing w:val="-13"/>
        </w:rPr>
        <w:t> </w:t>
      </w:r>
      <w:r>
        <w:rPr/>
        <w:t>course</w:t>
      </w:r>
      <w:r>
        <w:rPr>
          <w:spacing w:val="-17"/>
        </w:rPr>
        <w:t> </w:t>
      </w:r>
      <w:r>
        <w:rPr/>
        <w:t>of</w:t>
      </w:r>
      <w:r>
        <w:rPr>
          <w:spacing w:val="-14"/>
        </w:rPr>
        <w:t> </w:t>
      </w:r>
      <w:r>
        <w:rPr/>
        <w:t>a</w:t>
      </w:r>
      <w:r>
        <w:rPr>
          <w:spacing w:val="-14"/>
        </w:rPr>
        <w:t> </w:t>
      </w:r>
      <w:r>
        <w:rPr/>
        <w:t>case.</w:t>
      </w:r>
      <w:r>
        <w:rPr>
          <w:spacing w:val="34"/>
        </w:rPr>
        <w:t> </w:t>
      </w:r>
      <w:r>
        <w:rPr>
          <w:spacing w:val="-3"/>
        </w:rPr>
        <w:t>If</w:t>
      </w:r>
      <w:r>
        <w:rPr>
          <w:spacing w:val="-14"/>
        </w:rPr>
        <w:t> </w:t>
      </w:r>
      <w:r>
        <w:rPr/>
        <w:t>the</w:t>
      </w:r>
      <w:r>
        <w:rPr>
          <w:spacing w:val="-14"/>
        </w:rPr>
        <w:t> </w:t>
      </w:r>
      <w:r>
        <w:rPr/>
        <w:t>motion</w:t>
      </w:r>
      <w:r>
        <w:rPr>
          <w:spacing w:val="-11"/>
        </w:rPr>
        <w:t> </w:t>
      </w:r>
      <w:r>
        <w:rPr/>
        <w:t>is</w:t>
      </w:r>
      <w:r>
        <w:rPr>
          <w:spacing w:val="-14"/>
        </w:rPr>
        <w:t> </w:t>
      </w:r>
      <w:r>
        <w:rPr/>
        <w:t>granted,</w:t>
      </w:r>
      <w:r>
        <w:rPr>
          <w:spacing w:val="-15"/>
        </w:rPr>
        <w:t> </w:t>
      </w:r>
      <w:r>
        <w:rPr/>
        <w:t>it</w:t>
      </w:r>
      <w:r>
        <w:rPr>
          <w:spacing w:val="-12"/>
        </w:rPr>
        <w:t> </w:t>
      </w:r>
      <w:r>
        <w:rPr/>
        <w:t>may</w:t>
      </w:r>
      <w:r>
        <w:rPr>
          <w:spacing w:val="-18"/>
        </w:rPr>
        <w:t> </w:t>
      </w:r>
      <w:r>
        <w:rPr/>
        <w:t>serve</w:t>
      </w:r>
      <w:r>
        <w:rPr>
          <w:spacing w:val="-13"/>
        </w:rPr>
        <w:t> </w:t>
      </w:r>
      <w:r>
        <w:rPr/>
        <w:t>to</w:t>
      </w:r>
      <w:r>
        <w:rPr>
          <w:spacing w:val="-11"/>
        </w:rPr>
        <w:t> </w:t>
      </w:r>
      <w:r>
        <w:rPr/>
        <w:t>disrupt the manner in which the government’s theory is presented to the jury, at least in written form. </w:t>
      </w:r>
      <w:r>
        <w:rPr>
          <w:spacing w:val="-3"/>
        </w:rPr>
        <w:t>If </w:t>
      </w:r>
      <w:r>
        <w:rPr/>
        <w:t>the motion is denied, counsel may consider bringing a motion for a bill of particulars in an effort to</w:t>
      </w:r>
      <w:r>
        <w:rPr>
          <w:spacing w:val="-11"/>
        </w:rPr>
        <w:t> </w:t>
      </w:r>
      <w:r>
        <w:rPr/>
        <w:t>force the</w:t>
      </w:r>
      <w:r>
        <w:rPr>
          <w:spacing w:val="-12"/>
        </w:rPr>
        <w:t> </w:t>
      </w:r>
      <w:r>
        <w:rPr/>
        <w:t>government</w:t>
      </w:r>
      <w:r>
        <w:rPr>
          <w:spacing w:val="-11"/>
        </w:rPr>
        <w:t> </w:t>
      </w:r>
      <w:r>
        <w:rPr/>
        <w:t>to</w:t>
      </w:r>
      <w:r>
        <w:rPr>
          <w:spacing w:val="-12"/>
        </w:rPr>
        <w:t> </w:t>
      </w:r>
      <w:r>
        <w:rPr/>
        <w:t>reveal</w:t>
      </w:r>
      <w:r>
        <w:rPr>
          <w:spacing w:val="-11"/>
        </w:rPr>
        <w:t> </w:t>
      </w:r>
      <w:r>
        <w:rPr/>
        <w:t>additional</w:t>
      </w:r>
      <w:r>
        <w:rPr>
          <w:spacing w:val="-11"/>
        </w:rPr>
        <w:t> </w:t>
      </w:r>
      <w:r>
        <w:rPr/>
        <w:t>facts</w:t>
      </w:r>
      <w:r>
        <w:rPr>
          <w:spacing w:val="-12"/>
        </w:rPr>
        <w:t> </w:t>
      </w:r>
      <w:r>
        <w:rPr/>
        <w:t>and</w:t>
      </w:r>
      <w:r>
        <w:rPr>
          <w:spacing w:val="-13"/>
        </w:rPr>
        <w:t> </w:t>
      </w:r>
      <w:r>
        <w:rPr/>
        <w:t>theories</w:t>
      </w:r>
      <w:r>
        <w:rPr>
          <w:spacing w:val="-15"/>
        </w:rPr>
        <w:t> </w:t>
      </w:r>
      <w:r>
        <w:rPr/>
        <w:t>regarding</w:t>
      </w:r>
      <w:r>
        <w:rPr>
          <w:spacing w:val="-17"/>
        </w:rPr>
        <w:t> </w:t>
      </w:r>
      <w:r>
        <w:rPr/>
        <w:t>those</w:t>
      </w:r>
      <w:r>
        <w:rPr>
          <w:spacing w:val="-15"/>
        </w:rPr>
        <w:t> </w:t>
      </w:r>
      <w:r>
        <w:rPr/>
        <w:t>portions</w:t>
      </w:r>
      <w:r>
        <w:rPr>
          <w:spacing w:val="-11"/>
        </w:rPr>
        <w:t> </w:t>
      </w:r>
      <w:r>
        <w:rPr/>
        <w:t>of</w:t>
      </w:r>
      <w:r>
        <w:rPr>
          <w:spacing w:val="-16"/>
        </w:rPr>
        <w:t> </w:t>
      </w:r>
      <w:r>
        <w:rPr/>
        <w:t>the</w:t>
      </w:r>
      <w:r>
        <w:rPr>
          <w:spacing w:val="-11"/>
        </w:rPr>
        <w:t> </w:t>
      </w:r>
      <w:r>
        <w:rPr/>
        <w:t>indictment</w:t>
      </w:r>
      <w:r>
        <w:rPr>
          <w:spacing w:val="-12"/>
        </w:rPr>
        <w:t> </w:t>
      </w:r>
      <w:r>
        <w:rPr/>
        <w:t>which it opposed being</w:t>
      </w:r>
      <w:r>
        <w:rPr>
          <w:spacing w:val="-3"/>
        </w:rPr>
        <w:t> </w:t>
      </w:r>
      <w:r>
        <w:rPr/>
        <w:t>stricken.</w:t>
      </w:r>
    </w:p>
    <w:p>
      <w:pPr>
        <w:pStyle w:val="BodyText"/>
        <w:spacing w:before="2"/>
      </w:pPr>
    </w:p>
    <w:p>
      <w:pPr>
        <w:pStyle w:val="Heading1"/>
        <w:numPr>
          <w:ilvl w:val="2"/>
          <w:numId w:val="1"/>
        </w:numPr>
        <w:tabs>
          <w:tab w:pos="2020" w:val="left" w:leader="none"/>
        </w:tabs>
        <w:spacing w:line="240" w:lineRule="auto" w:before="1" w:after="0"/>
        <w:ind w:left="2020" w:right="0" w:hanging="840"/>
        <w:jc w:val="left"/>
      </w:pPr>
      <w:r>
        <w:rPr/>
        <w:t>Motion for Bill of</w:t>
      </w:r>
      <w:r>
        <w:rPr>
          <w:spacing w:val="1"/>
        </w:rPr>
        <w:t> </w:t>
      </w:r>
      <w:r>
        <w:rPr/>
        <w:t>Particulars</w:t>
      </w:r>
    </w:p>
    <w:p>
      <w:pPr>
        <w:pStyle w:val="BodyText"/>
        <w:spacing w:before="9"/>
        <w:rPr>
          <w:b/>
        </w:rPr>
      </w:pPr>
    </w:p>
    <w:p>
      <w:pPr>
        <w:pStyle w:val="BodyText"/>
        <w:spacing w:line="247" w:lineRule="auto"/>
        <w:ind w:left="460" w:right="108" w:firstLine="720"/>
        <w:jc w:val="both"/>
        <w:rPr>
          <w:sz w:val="14"/>
        </w:rPr>
      </w:pPr>
      <w:r>
        <w:rPr/>
        <w:t>Rule 7(f) of the Federal Rules of Criminal Procedure gives a court the authority to direct the filing of a bill of particulars by the government. </w:t>
      </w:r>
      <w:r>
        <w:rPr>
          <w:spacing w:val="-3"/>
        </w:rPr>
        <w:t>In </w:t>
      </w:r>
      <w:r>
        <w:rPr/>
        <w:t>1966, Rule 7(f) was amended to eliminate any requirement</w:t>
      </w:r>
      <w:r>
        <w:rPr>
          <w:spacing w:val="-14"/>
        </w:rPr>
        <w:t> </w:t>
      </w:r>
      <w:r>
        <w:rPr/>
        <w:t>that</w:t>
      </w:r>
      <w:r>
        <w:rPr>
          <w:spacing w:val="-13"/>
        </w:rPr>
        <w:t> </w:t>
      </w:r>
      <w:r>
        <w:rPr/>
        <w:t>the</w:t>
      </w:r>
      <w:r>
        <w:rPr>
          <w:spacing w:val="-15"/>
        </w:rPr>
        <w:t> </w:t>
      </w:r>
      <w:r>
        <w:rPr/>
        <w:t>defendant</w:t>
      </w:r>
      <w:r>
        <w:rPr>
          <w:spacing w:val="-14"/>
        </w:rPr>
        <w:t> </w:t>
      </w:r>
      <w:r>
        <w:rPr/>
        <w:t>make</w:t>
      </w:r>
      <w:r>
        <w:rPr>
          <w:spacing w:val="-15"/>
        </w:rPr>
        <w:t> </w:t>
      </w:r>
      <w:r>
        <w:rPr/>
        <w:t>a</w:t>
      </w:r>
      <w:r>
        <w:rPr>
          <w:spacing w:val="-15"/>
        </w:rPr>
        <w:t> </w:t>
      </w:r>
      <w:r>
        <w:rPr/>
        <w:t>showing</w:t>
      </w:r>
      <w:r>
        <w:rPr>
          <w:spacing w:val="-15"/>
        </w:rPr>
        <w:t> </w:t>
      </w:r>
      <w:r>
        <w:rPr/>
        <w:t>of</w:t>
      </w:r>
      <w:r>
        <w:rPr>
          <w:spacing w:val="-15"/>
        </w:rPr>
        <w:t> </w:t>
      </w:r>
      <w:r>
        <w:rPr/>
        <w:t>cause.</w:t>
      </w:r>
      <w:r>
        <w:rPr>
          <w:spacing w:val="38"/>
        </w:rPr>
        <w:t> </w:t>
      </w:r>
      <w:r>
        <w:rPr>
          <w:i/>
        </w:rPr>
        <w:t>See</w:t>
      </w:r>
      <w:r>
        <w:rPr>
          <w:i/>
          <w:spacing w:val="-13"/>
        </w:rPr>
        <w:t> </w:t>
      </w:r>
      <w:r>
        <w:rPr>
          <w:spacing w:val="3"/>
        </w:rPr>
        <w:t>F</w:t>
      </w:r>
      <w:r>
        <w:rPr>
          <w:spacing w:val="3"/>
          <w:vertAlign w:val="subscript"/>
        </w:rPr>
        <w:t>ED</w:t>
      </w:r>
      <w:r>
        <w:rPr>
          <w:spacing w:val="3"/>
          <w:vertAlign w:val="baseline"/>
        </w:rPr>
        <w:t>.</w:t>
      </w:r>
      <w:r>
        <w:rPr>
          <w:spacing w:val="-23"/>
          <w:vertAlign w:val="baseline"/>
        </w:rPr>
        <w:t> </w:t>
      </w:r>
      <w:r>
        <w:rPr>
          <w:vertAlign w:val="baseline"/>
        </w:rPr>
        <w:t>R.</w:t>
      </w:r>
      <w:r>
        <w:rPr>
          <w:spacing w:val="-23"/>
          <w:vertAlign w:val="baseline"/>
        </w:rPr>
        <w:t> </w:t>
      </w:r>
      <w:r>
        <w:rPr>
          <w:spacing w:val="3"/>
          <w:vertAlign w:val="baseline"/>
        </w:rPr>
        <w:t>C</w:t>
      </w:r>
      <w:r>
        <w:rPr>
          <w:spacing w:val="3"/>
          <w:vertAlign w:val="subscript"/>
        </w:rPr>
        <w:t>RIM</w:t>
      </w:r>
      <w:r>
        <w:rPr>
          <w:spacing w:val="3"/>
          <w:vertAlign w:val="baseline"/>
        </w:rPr>
        <w:t>.</w:t>
      </w:r>
      <w:r>
        <w:rPr>
          <w:spacing w:val="-23"/>
          <w:vertAlign w:val="baseline"/>
        </w:rPr>
        <w:t> </w:t>
      </w:r>
      <w:r>
        <w:rPr>
          <w:vertAlign w:val="baseline"/>
        </w:rPr>
        <w:t>P.</w:t>
      </w:r>
      <w:r>
        <w:rPr>
          <w:spacing w:val="-11"/>
          <w:vertAlign w:val="baseline"/>
        </w:rPr>
        <w:t> </w:t>
      </w:r>
      <w:r>
        <w:rPr>
          <w:vertAlign w:val="baseline"/>
        </w:rPr>
        <w:t>7</w:t>
      </w:r>
      <w:r>
        <w:rPr>
          <w:spacing w:val="-12"/>
          <w:vertAlign w:val="baseline"/>
        </w:rPr>
        <w:t> </w:t>
      </w:r>
      <w:r>
        <w:rPr>
          <w:vertAlign w:val="baseline"/>
        </w:rPr>
        <w:t>advisory</w:t>
      </w:r>
      <w:r>
        <w:rPr>
          <w:spacing w:val="-18"/>
          <w:vertAlign w:val="baseline"/>
        </w:rPr>
        <w:t> </w:t>
      </w:r>
      <w:r>
        <w:rPr>
          <w:vertAlign w:val="baseline"/>
        </w:rPr>
        <w:t>committee’s note (1966 amendment). This amendment was “designed to encourage a more liberal attitude by the courts</w:t>
      </w:r>
      <w:r>
        <w:rPr>
          <w:spacing w:val="-9"/>
          <w:vertAlign w:val="baseline"/>
        </w:rPr>
        <w:t> </w:t>
      </w:r>
      <w:r>
        <w:rPr>
          <w:vertAlign w:val="baseline"/>
        </w:rPr>
        <w:t>toward</w:t>
      </w:r>
      <w:r>
        <w:rPr>
          <w:spacing w:val="-9"/>
          <w:vertAlign w:val="baseline"/>
        </w:rPr>
        <w:t> </w:t>
      </w:r>
      <w:r>
        <w:rPr>
          <w:vertAlign w:val="baseline"/>
        </w:rPr>
        <w:t>bills</w:t>
      </w:r>
      <w:r>
        <w:rPr>
          <w:spacing w:val="-9"/>
          <w:vertAlign w:val="baseline"/>
        </w:rPr>
        <w:t> </w:t>
      </w:r>
      <w:r>
        <w:rPr>
          <w:vertAlign w:val="baseline"/>
        </w:rPr>
        <w:t>of</w:t>
      </w:r>
      <w:r>
        <w:rPr>
          <w:spacing w:val="-8"/>
          <w:vertAlign w:val="baseline"/>
        </w:rPr>
        <w:t> </w:t>
      </w:r>
      <w:r>
        <w:rPr>
          <w:vertAlign w:val="baseline"/>
        </w:rPr>
        <w:t>particulars</w:t>
      </w:r>
      <w:r>
        <w:rPr>
          <w:spacing w:val="-9"/>
          <w:vertAlign w:val="baseline"/>
        </w:rPr>
        <w:t> </w:t>
      </w:r>
      <w:r>
        <w:rPr>
          <w:vertAlign w:val="baseline"/>
        </w:rPr>
        <w:t>without</w:t>
      </w:r>
      <w:r>
        <w:rPr>
          <w:spacing w:val="-9"/>
          <w:vertAlign w:val="baseline"/>
        </w:rPr>
        <w:t> </w:t>
      </w:r>
      <w:r>
        <w:rPr>
          <w:vertAlign w:val="baseline"/>
        </w:rPr>
        <w:t>taking</w:t>
      </w:r>
      <w:r>
        <w:rPr>
          <w:spacing w:val="-8"/>
          <w:vertAlign w:val="baseline"/>
        </w:rPr>
        <w:t> </w:t>
      </w:r>
      <w:r>
        <w:rPr>
          <w:vertAlign w:val="baseline"/>
        </w:rPr>
        <w:t>away</w:t>
      </w:r>
      <w:r>
        <w:rPr>
          <w:spacing w:val="-17"/>
          <w:vertAlign w:val="baseline"/>
        </w:rPr>
        <w:t> </w:t>
      </w:r>
      <w:r>
        <w:rPr>
          <w:vertAlign w:val="baseline"/>
        </w:rPr>
        <w:t>the</w:t>
      </w:r>
      <w:r>
        <w:rPr>
          <w:spacing w:val="-9"/>
          <w:vertAlign w:val="baseline"/>
        </w:rPr>
        <w:t> </w:t>
      </w:r>
      <w:r>
        <w:rPr>
          <w:vertAlign w:val="baseline"/>
        </w:rPr>
        <w:t>discretion</w:t>
      </w:r>
      <w:r>
        <w:rPr>
          <w:spacing w:val="-8"/>
          <w:vertAlign w:val="baseline"/>
        </w:rPr>
        <w:t> </w:t>
      </w:r>
      <w:r>
        <w:rPr>
          <w:vertAlign w:val="baseline"/>
        </w:rPr>
        <w:t>which</w:t>
      </w:r>
      <w:r>
        <w:rPr>
          <w:spacing w:val="-9"/>
          <w:vertAlign w:val="baseline"/>
        </w:rPr>
        <w:t> </w:t>
      </w:r>
      <w:r>
        <w:rPr>
          <w:vertAlign w:val="baseline"/>
        </w:rPr>
        <w:t>courts</w:t>
      </w:r>
      <w:r>
        <w:rPr>
          <w:spacing w:val="-9"/>
          <w:vertAlign w:val="baseline"/>
        </w:rPr>
        <w:t> </w:t>
      </w:r>
      <w:r>
        <w:rPr>
          <w:vertAlign w:val="baseline"/>
        </w:rPr>
        <w:t>must</w:t>
      </w:r>
      <w:r>
        <w:rPr>
          <w:spacing w:val="-6"/>
          <w:vertAlign w:val="baseline"/>
        </w:rPr>
        <w:t> </w:t>
      </w:r>
      <w:r>
        <w:rPr>
          <w:vertAlign w:val="baseline"/>
        </w:rPr>
        <w:t>have</w:t>
      </w:r>
      <w:r>
        <w:rPr>
          <w:spacing w:val="-8"/>
          <w:vertAlign w:val="baseline"/>
        </w:rPr>
        <w:t> </w:t>
      </w:r>
      <w:r>
        <w:rPr>
          <w:vertAlign w:val="baseline"/>
        </w:rPr>
        <w:t>in</w:t>
      </w:r>
      <w:r>
        <w:rPr>
          <w:spacing w:val="-9"/>
          <w:vertAlign w:val="baseline"/>
        </w:rPr>
        <w:t> </w:t>
      </w:r>
      <w:r>
        <w:rPr>
          <w:vertAlign w:val="baseline"/>
        </w:rPr>
        <w:t>dealing with</w:t>
      </w:r>
      <w:r>
        <w:rPr>
          <w:spacing w:val="-23"/>
          <w:vertAlign w:val="baseline"/>
        </w:rPr>
        <w:t> </w:t>
      </w:r>
      <w:r>
        <w:rPr>
          <w:vertAlign w:val="baseline"/>
        </w:rPr>
        <w:t>such</w:t>
      </w:r>
      <w:r>
        <w:rPr>
          <w:spacing w:val="-23"/>
          <w:vertAlign w:val="baseline"/>
        </w:rPr>
        <w:t> </w:t>
      </w:r>
      <w:r>
        <w:rPr>
          <w:vertAlign w:val="baseline"/>
        </w:rPr>
        <w:t>motions</w:t>
      </w:r>
      <w:r>
        <w:rPr>
          <w:spacing w:val="-23"/>
          <w:vertAlign w:val="baseline"/>
        </w:rPr>
        <w:t> </w:t>
      </w:r>
      <w:r>
        <w:rPr>
          <w:vertAlign w:val="baseline"/>
        </w:rPr>
        <w:t>in</w:t>
      </w:r>
      <w:r>
        <w:rPr>
          <w:spacing w:val="-22"/>
          <w:vertAlign w:val="baseline"/>
        </w:rPr>
        <w:t> </w:t>
      </w:r>
      <w:r>
        <w:rPr>
          <w:vertAlign w:val="baseline"/>
        </w:rPr>
        <w:t>individual</w:t>
      </w:r>
      <w:r>
        <w:rPr>
          <w:spacing w:val="-23"/>
          <w:vertAlign w:val="baseline"/>
        </w:rPr>
        <w:t> </w:t>
      </w:r>
      <w:r>
        <w:rPr>
          <w:vertAlign w:val="baseline"/>
        </w:rPr>
        <w:t>cases.”</w:t>
      </w:r>
      <w:r>
        <w:rPr>
          <w:spacing w:val="-24"/>
          <w:vertAlign w:val="baseline"/>
        </w:rPr>
        <w:t> </w:t>
      </w:r>
      <w:r>
        <w:rPr>
          <w:i/>
          <w:vertAlign w:val="baseline"/>
        </w:rPr>
        <w:t>Id.</w:t>
      </w:r>
      <w:r>
        <w:rPr>
          <w:i/>
          <w:spacing w:val="15"/>
          <w:vertAlign w:val="baseline"/>
        </w:rPr>
        <w:t> </w:t>
      </w:r>
      <w:r>
        <w:rPr>
          <w:vertAlign w:val="baseline"/>
        </w:rPr>
        <w:t>A</w:t>
      </w:r>
      <w:r>
        <w:rPr>
          <w:spacing w:val="-23"/>
          <w:vertAlign w:val="baseline"/>
        </w:rPr>
        <w:t> </w:t>
      </w:r>
      <w:r>
        <w:rPr>
          <w:vertAlign w:val="baseline"/>
        </w:rPr>
        <w:t>number</w:t>
      </w:r>
      <w:r>
        <w:rPr>
          <w:spacing w:val="-22"/>
          <w:vertAlign w:val="baseline"/>
        </w:rPr>
        <w:t> </w:t>
      </w:r>
      <w:r>
        <w:rPr>
          <w:vertAlign w:val="baseline"/>
        </w:rPr>
        <w:t>of</w:t>
      </w:r>
      <w:r>
        <w:rPr>
          <w:spacing w:val="-21"/>
          <w:vertAlign w:val="baseline"/>
        </w:rPr>
        <w:t> </w:t>
      </w:r>
      <w:r>
        <w:rPr>
          <w:vertAlign w:val="baseline"/>
        </w:rPr>
        <w:t>opinions</w:t>
      </w:r>
      <w:r>
        <w:rPr>
          <w:spacing w:val="-19"/>
          <w:vertAlign w:val="baseline"/>
        </w:rPr>
        <w:t> </w:t>
      </w:r>
      <w:r>
        <w:rPr>
          <w:vertAlign w:val="baseline"/>
        </w:rPr>
        <w:t>have</w:t>
      </w:r>
      <w:r>
        <w:rPr>
          <w:spacing w:val="-23"/>
          <w:vertAlign w:val="baseline"/>
        </w:rPr>
        <w:t> </w:t>
      </w:r>
      <w:r>
        <w:rPr>
          <w:vertAlign w:val="baseline"/>
        </w:rPr>
        <w:t>recognized</w:t>
      </w:r>
      <w:r>
        <w:rPr>
          <w:spacing w:val="-19"/>
          <w:vertAlign w:val="baseline"/>
        </w:rPr>
        <w:t> </w:t>
      </w:r>
      <w:r>
        <w:rPr>
          <w:vertAlign w:val="baseline"/>
        </w:rPr>
        <w:t>the</w:t>
      </w:r>
      <w:r>
        <w:rPr>
          <w:spacing w:val="-23"/>
          <w:vertAlign w:val="baseline"/>
        </w:rPr>
        <w:t> </w:t>
      </w:r>
      <w:r>
        <w:rPr>
          <w:vertAlign w:val="baseline"/>
        </w:rPr>
        <w:t>liberalizing</w:t>
      </w:r>
      <w:r>
        <w:rPr>
          <w:spacing w:val="-23"/>
          <w:vertAlign w:val="baseline"/>
        </w:rPr>
        <w:t> </w:t>
      </w:r>
      <w:r>
        <w:rPr>
          <w:vertAlign w:val="baseline"/>
        </w:rPr>
        <w:t>effect of the 1966</w:t>
      </w:r>
      <w:r>
        <w:rPr>
          <w:spacing w:val="-7"/>
          <w:vertAlign w:val="baseline"/>
        </w:rPr>
        <w:t> </w:t>
      </w:r>
      <w:r>
        <w:rPr>
          <w:vertAlign w:val="baseline"/>
        </w:rPr>
        <w:t>amendment.</w:t>
      </w:r>
      <w:r>
        <w:rPr>
          <w:position w:val="10"/>
          <w:sz w:val="14"/>
          <w:vertAlign w:val="baseline"/>
        </w:rPr>
        <w:t>171</w:t>
      </w:r>
    </w:p>
    <w:p>
      <w:pPr>
        <w:pStyle w:val="BodyText"/>
        <w:spacing w:before="10"/>
        <w:rPr>
          <w:sz w:val="23"/>
        </w:rPr>
      </w:pPr>
    </w:p>
    <w:p>
      <w:pPr>
        <w:pStyle w:val="BodyText"/>
        <w:spacing w:line="247" w:lineRule="auto"/>
        <w:ind w:left="460" w:right="115" w:firstLine="720"/>
        <w:jc w:val="both"/>
      </w:pPr>
      <w:r>
        <w:rPr/>
        <w:t>A bill of particulars is “intended to supplement the indictment by providing more detail of </w:t>
      </w:r>
      <w:r>
        <w:rPr>
          <w:spacing w:val="-4"/>
        </w:rPr>
        <w:t>the </w:t>
      </w:r>
      <w:r>
        <w:rPr/>
        <w:t>facts</w:t>
      </w:r>
      <w:r>
        <w:rPr>
          <w:spacing w:val="-22"/>
        </w:rPr>
        <w:t> </w:t>
      </w:r>
      <w:r>
        <w:rPr/>
        <w:t>upon</w:t>
      </w:r>
      <w:r>
        <w:rPr>
          <w:spacing w:val="-21"/>
        </w:rPr>
        <w:t> </w:t>
      </w:r>
      <w:r>
        <w:rPr/>
        <w:t>which</w:t>
      </w:r>
      <w:r>
        <w:rPr>
          <w:spacing w:val="-21"/>
        </w:rPr>
        <w:t> </w:t>
      </w:r>
      <w:r>
        <w:rPr/>
        <w:t>the</w:t>
      </w:r>
      <w:r>
        <w:rPr>
          <w:spacing w:val="-22"/>
        </w:rPr>
        <w:t> </w:t>
      </w:r>
      <w:r>
        <w:rPr/>
        <w:t>charges</w:t>
      </w:r>
      <w:r>
        <w:rPr>
          <w:spacing w:val="-21"/>
        </w:rPr>
        <w:t> </w:t>
      </w:r>
      <w:r>
        <w:rPr/>
        <w:t>are</w:t>
      </w:r>
      <w:r>
        <w:rPr>
          <w:spacing w:val="-21"/>
        </w:rPr>
        <w:t> </w:t>
      </w:r>
      <w:r>
        <w:rPr/>
        <w:t>based.”</w:t>
      </w:r>
      <w:r>
        <w:rPr>
          <w:spacing w:val="-23"/>
        </w:rPr>
        <w:t> </w:t>
      </w:r>
      <w:r>
        <w:rPr>
          <w:i/>
        </w:rPr>
        <w:t>United</w:t>
      </w:r>
      <w:r>
        <w:rPr>
          <w:i/>
          <w:spacing w:val="-21"/>
        </w:rPr>
        <w:t> </w:t>
      </w:r>
      <w:r>
        <w:rPr>
          <w:i/>
        </w:rPr>
        <w:t>States</w:t>
      </w:r>
      <w:r>
        <w:rPr>
          <w:i/>
          <w:spacing w:val="-19"/>
        </w:rPr>
        <w:t> </w:t>
      </w:r>
      <w:r>
        <w:rPr>
          <w:i/>
        </w:rPr>
        <w:t>v.</w:t>
      </w:r>
      <w:r>
        <w:rPr>
          <w:i/>
          <w:spacing w:val="-22"/>
        </w:rPr>
        <w:t> </w:t>
      </w:r>
      <w:r>
        <w:rPr>
          <w:i/>
        </w:rPr>
        <w:t>Inryco,</w:t>
      </w:r>
      <w:r>
        <w:rPr>
          <w:i/>
          <w:spacing w:val="-21"/>
        </w:rPr>
        <w:t> </w:t>
      </w:r>
      <w:r>
        <w:rPr>
          <w:i/>
        </w:rPr>
        <w:t>Inc.</w:t>
      </w:r>
      <w:r>
        <w:rPr/>
        <w:t>,</w:t>
      </w:r>
      <w:r>
        <w:rPr>
          <w:spacing w:val="-21"/>
        </w:rPr>
        <w:t> </w:t>
      </w:r>
      <w:r>
        <w:rPr/>
        <w:t>642</w:t>
      </w:r>
      <w:r>
        <w:rPr>
          <w:spacing w:val="-21"/>
        </w:rPr>
        <w:t> </w:t>
      </w:r>
      <w:r>
        <w:rPr/>
        <w:t>F.2d</w:t>
      </w:r>
      <w:r>
        <w:rPr>
          <w:spacing w:val="-22"/>
        </w:rPr>
        <w:t> </w:t>
      </w:r>
      <w:r>
        <w:rPr/>
        <w:t>290,</w:t>
      </w:r>
      <w:r>
        <w:rPr>
          <w:spacing w:val="-21"/>
        </w:rPr>
        <w:t> </w:t>
      </w:r>
      <w:r>
        <w:rPr/>
        <w:t>295</w:t>
      </w:r>
      <w:r>
        <w:rPr>
          <w:spacing w:val="-21"/>
        </w:rPr>
        <w:t> </w:t>
      </w:r>
      <w:r>
        <w:rPr/>
        <w:t>(9th</w:t>
      </w:r>
      <w:r>
        <w:rPr>
          <w:spacing w:val="-22"/>
        </w:rPr>
        <w:t> </w:t>
      </w:r>
      <w:r>
        <w:rPr/>
        <w:t>Cir.</w:t>
      </w:r>
      <w:r>
        <w:rPr>
          <w:spacing w:val="-21"/>
        </w:rPr>
        <w:t> </w:t>
      </w:r>
      <w:r>
        <w:rPr/>
        <w:t>1981). By</w:t>
      </w:r>
      <w:r>
        <w:rPr>
          <w:spacing w:val="-23"/>
        </w:rPr>
        <w:t> </w:t>
      </w:r>
      <w:r>
        <w:rPr/>
        <w:t>providing</w:t>
      </w:r>
      <w:r>
        <w:rPr>
          <w:spacing w:val="-16"/>
        </w:rPr>
        <w:t> </w:t>
      </w:r>
      <w:r>
        <w:rPr/>
        <w:t>a</w:t>
      </w:r>
      <w:r>
        <w:rPr>
          <w:spacing w:val="-13"/>
        </w:rPr>
        <w:t> </w:t>
      </w:r>
      <w:r>
        <w:rPr/>
        <w:t>defendant</w:t>
      </w:r>
      <w:r>
        <w:rPr>
          <w:spacing w:val="-14"/>
        </w:rPr>
        <w:t> </w:t>
      </w:r>
      <w:r>
        <w:rPr/>
        <w:t>with</w:t>
      </w:r>
      <w:r>
        <w:rPr>
          <w:spacing w:val="-13"/>
        </w:rPr>
        <w:t> </w:t>
      </w:r>
      <w:r>
        <w:rPr/>
        <w:t>the</w:t>
      </w:r>
      <w:r>
        <w:rPr>
          <w:spacing w:val="-14"/>
        </w:rPr>
        <w:t> </w:t>
      </w:r>
      <w:r>
        <w:rPr/>
        <w:t>specifics</w:t>
      </w:r>
      <w:r>
        <w:rPr>
          <w:spacing w:val="-13"/>
        </w:rPr>
        <w:t> </w:t>
      </w:r>
      <w:r>
        <w:rPr/>
        <w:t>of</w:t>
      </w:r>
      <w:r>
        <w:rPr>
          <w:spacing w:val="-16"/>
        </w:rPr>
        <w:t> </w:t>
      </w:r>
      <w:r>
        <w:rPr/>
        <w:t>the</w:t>
      </w:r>
      <w:r>
        <w:rPr>
          <w:spacing w:val="-14"/>
        </w:rPr>
        <w:t> </w:t>
      </w:r>
      <w:r>
        <w:rPr/>
        <w:t>charge,</w:t>
      </w:r>
      <w:r>
        <w:rPr>
          <w:spacing w:val="-13"/>
        </w:rPr>
        <w:t> </w:t>
      </w:r>
      <w:r>
        <w:rPr/>
        <w:t>a</w:t>
      </w:r>
      <w:r>
        <w:rPr>
          <w:spacing w:val="-14"/>
        </w:rPr>
        <w:t> </w:t>
      </w:r>
      <w:r>
        <w:rPr/>
        <w:t>bill</w:t>
      </w:r>
      <w:r>
        <w:rPr>
          <w:spacing w:val="-13"/>
        </w:rPr>
        <w:t> </w:t>
      </w:r>
      <w:r>
        <w:rPr/>
        <w:t>of</w:t>
      </w:r>
      <w:r>
        <w:rPr>
          <w:spacing w:val="-14"/>
        </w:rPr>
        <w:t> </w:t>
      </w:r>
      <w:r>
        <w:rPr/>
        <w:t>particulars</w:t>
      </w:r>
      <w:r>
        <w:rPr>
          <w:spacing w:val="-13"/>
        </w:rPr>
        <w:t> </w:t>
      </w:r>
      <w:r>
        <w:rPr/>
        <w:t>serves</w:t>
      </w:r>
      <w:r>
        <w:rPr>
          <w:spacing w:val="-13"/>
        </w:rPr>
        <w:t> </w:t>
      </w:r>
      <w:r>
        <w:rPr/>
        <w:t>three</w:t>
      </w:r>
      <w:r>
        <w:rPr>
          <w:spacing w:val="-14"/>
        </w:rPr>
        <w:t> </w:t>
      </w:r>
      <w:r>
        <w:rPr/>
        <w:t>purposes:</w:t>
      </w:r>
      <w:r>
        <w:rPr>
          <w:spacing w:val="-13"/>
        </w:rPr>
        <w:t> </w:t>
      </w:r>
      <w:r>
        <w:rPr/>
        <w:t>(1) to</w:t>
      </w:r>
      <w:r>
        <w:rPr>
          <w:spacing w:val="-18"/>
        </w:rPr>
        <w:t> </w:t>
      </w:r>
      <w:r>
        <w:rPr/>
        <w:t>aid</w:t>
      </w:r>
      <w:r>
        <w:rPr>
          <w:spacing w:val="-18"/>
        </w:rPr>
        <w:t> </w:t>
      </w:r>
      <w:r>
        <w:rPr/>
        <w:t>a</w:t>
      </w:r>
      <w:r>
        <w:rPr>
          <w:spacing w:val="-24"/>
        </w:rPr>
        <w:t> </w:t>
      </w:r>
      <w:r>
        <w:rPr/>
        <w:t>defendant</w:t>
      </w:r>
      <w:r>
        <w:rPr>
          <w:spacing w:val="-22"/>
        </w:rPr>
        <w:t> </w:t>
      </w:r>
      <w:r>
        <w:rPr/>
        <w:t>in</w:t>
      </w:r>
      <w:r>
        <w:rPr>
          <w:spacing w:val="-21"/>
        </w:rPr>
        <w:t> </w:t>
      </w:r>
      <w:r>
        <w:rPr/>
        <w:t>preparing</w:t>
      </w:r>
      <w:r>
        <w:rPr>
          <w:spacing w:val="-25"/>
        </w:rPr>
        <w:t> </w:t>
      </w:r>
      <w:r>
        <w:rPr/>
        <w:t>for</w:t>
      </w:r>
      <w:r>
        <w:rPr>
          <w:spacing w:val="-21"/>
        </w:rPr>
        <w:t> </w:t>
      </w:r>
      <w:r>
        <w:rPr/>
        <w:t>trial;</w:t>
      </w:r>
      <w:r>
        <w:rPr>
          <w:spacing w:val="-18"/>
        </w:rPr>
        <w:t> </w:t>
      </w:r>
      <w:r>
        <w:rPr/>
        <w:t>(2)</w:t>
      </w:r>
      <w:r>
        <w:rPr>
          <w:spacing w:val="-21"/>
        </w:rPr>
        <w:t> </w:t>
      </w:r>
      <w:r>
        <w:rPr/>
        <w:t>to</w:t>
      </w:r>
      <w:r>
        <w:rPr>
          <w:spacing w:val="-18"/>
        </w:rPr>
        <w:t> </w:t>
      </w:r>
      <w:r>
        <w:rPr/>
        <w:t>eliminate</w:t>
      </w:r>
      <w:r>
        <w:rPr>
          <w:spacing w:val="-20"/>
        </w:rPr>
        <w:t> </w:t>
      </w:r>
      <w:r>
        <w:rPr/>
        <w:t>surprise</w:t>
      </w:r>
      <w:r>
        <w:rPr>
          <w:spacing w:val="-21"/>
        </w:rPr>
        <w:t> </w:t>
      </w:r>
      <w:r>
        <w:rPr/>
        <w:t>at</w:t>
      </w:r>
      <w:r>
        <w:rPr>
          <w:spacing w:val="-17"/>
        </w:rPr>
        <w:t> </w:t>
      </w:r>
      <w:r>
        <w:rPr/>
        <w:t>trial;</w:t>
      </w:r>
      <w:r>
        <w:rPr>
          <w:spacing w:val="-18"/>
        </w:rPr>
        <w:t> </w:t>
      </w:r>
      <w:r>
        <w:rPr/>
        <w:t>and</w:t>
      </w:r>
      <w:r>
        <w:rPr>
          <w:spacing w:val="-20"/>
        </w:rPr>
        <w:t> </w:t>
      </w:r>
      <w:r>
        <w:rPr/>
        <w:t>(3)</w:t>
      </w:r>
      <w:r>
        <w:rPr>
          <w:spacing w:val="-18"/>
        </w:rPr>
        <w:t> </w:t>
      </w:r>
      <w:r>
        <w:rPr/>
        <w:t>to</w:t>
      </w:r>
      <w:r>
        <w:rPr>
          <w:spacing w:val="-17"/>
        </w:rPr>
        <w:t> </w:t>
      </w:r>
      <w:r>
        <w:rPr/>
        <w:t>protect</w:t>
      </w:r>
      <w:r>
        <w:rPr>
          <w:spacing w:val="-18"/>
        </w:rPr>
        <w:t> </w:t>
      </w:r>
      <w:r>
        <w:rPr/>
        <w:t>against</w:t>
      </w:r>
      <w:r>
        <w:rPr>
          <w:spacing w:val="-18"/>
        </w:rPr>
        <w:t> </w:t>
      </w:r>
      <w:r>
        <w:rPr/>
        <w:t>double jeopardy.</w:t>
      </w:r>
      <w:r>
        <w:rPr>
          <w:spacing w:val="40"/>
        </w:rPr>
        <w:t> </w:t>
      </w:r>
      <w:r>
        <w:rPr>
          <w:i/>
        </w:rPr>
        <w:t>United</w:t>
      </w:r>
      <w:r>
        <w:rPr>
          <w:i/>
          <w:spacing w:val="-12"/>
        </w:rPr>
        <w:t> </w:t>
      </w:r>
      <w:r>
        <w:rPr>
          <w:i/>
        </w:rPr>
        <w:t>States</w:t>
      </w:r>
      <w:r>
        <w:rPr>
          <w:i/>
          <w:spacing w:val="-11"/>
        </w:rPr>
        <w:t> </w:t>
      </w:r>
      <w:r>
        <w:rPr>
          <w:i/>
        </w:rPr>
        <w:t>v.</w:t>
      </w:r>
      <w:r>
        <w:rPr>
          <w:i/>
          <w:spacing w:val="-11"/>
        </w:rPr>
        <w:t> </w:t>
      </w:r>
      <w:r>
        <w:rPr>
          <w:i/>
        </w:rPr>
        <w:t>Burt</w:t>
      </w:r>
      <w:r>
        <w:rPr/>
        <w:t>,</w:t>
      </w:r>
      <w:r>
        <w:rPr>
          <w:spacing w:val="-11"/>
        </w:rPr>
        <w:t> </w:t>
      </w:r>
      <w:r>
        <w:rPr/>
        <w:t>765</w:t>
      </w:r>
      <w:r>
        <w:rPr>
          <w:spacing w:val="-14"/>
        </w:rPr>
        <w:t> </w:t>
      </w:r>
      <w:r>
        <w:rPr/>
        <w:t>F.2d</w:t>
      </w:r>
      <w:r>
        <w:rPr>
          <w:spacing w:val="-11"/>
        </w:rPr>
        <w:t> </w:t>
      </w:r>
      <w:r>
        <w:rPr/>
        <w:t>1364,</w:t>
      </w:r>
      <w:r>
        <w:rPr>
          <w:spacing w:val="-14"/>
        </w:rPr>
        <w:t> </w:t>
      </w:r>
      <w:r>
        <w:rPr/>
        <w:t>1367</w:t>
      </w:r>
      <w:r>
        <w:rPr>
          <w:spacing w:val="-13"/>
        </w:rPr>
        <w:t> </w:t>
      </w:r>
      <w:r>
        <w:rPr/>
        <w:t>(9th</w:t>
      </w:r>
      <w:r>
        <w:rPr>
          <w:spacing w:val="-12"/>
        </w:rPr>
        <w:t> </w:t>
      </w:r>
      <w:r>
        <w:rPr/>
        <w:t>Cir.</w:t>
      </w:r>
      <w:r>
        <w:rPr>
          <w:spacing w:val="-11"/>
        </w:rPr>
        <w:t> </w:t>
      </w:r>
      <w:r>
        <w:rPr/>
        <w:t>1985);</w:t>
      </w:r>
      <w:r>
        <w:rPr>
          <w:spacing w:val="36"/>
        </w:rPr>
        <w:t> </w:t>
      </w:r>
      <w:r>
        <w:rPr>
          <w:i/>
        </w:rPr>
        <w:t>United</w:t>
      </w:r>
      <w:r>
        <w:rPr>
          <w:i/>
          <w:spacing w:val="-12"/>
        </w:rPr>
        <w:t> </w:t>
      </w:r>
      <w:r>
        <w:rPr>
          <w:i/>
        </w:rPr>
        <w:t>States</w:t>
      </w:r>
      <w:r>
        <w:rPr>
          <w:i/>
          <w:spacing w:val="-8"/>
        </w:rPr>
        <w:t> </w:t>
      </w:r>
      <w:r>
        <w:rPr>
          <w:i/>
        </w:rPr>
        <w:t>v.</w:t>
      </w:r>
      <w:r>
        <w:rPr>
          <w:i/>
          <w:spacing w:val="-9"/>
        </w:rPr>
        <w:t> </w:t>
      </w:r>
      <w:r>
        <w:rPr>
          <w:i/>
        </w:rPr>
        <w:t>Schembari</w:t>
      </w:r>
      <w:r>
        <w:rPr/>
        <w:t>,</w:t>
      </w:r>
      <w:r>
        <w:rPr>
          <w:spacing w:val="-10"/>
        </w:rPr>
        <w:t> </w:t>
      </w:r>
      <w:r>
        <w:rPr/>
        <w:t>484 F.2d 931, 934-35 (4th Cir. 1973). Close issues should be resolved in favor of additional disclosure. As the court stated in </w:t>
      </w:r>
      <w:r>
        <w:rPr>
          <w:i/>
        </w:rPr>
        <w:t>United States v. Manetti</w:t>
      </w:r>
      <w:r>
        <w:rPr/>
        <w:t>, 323 F. Supp. 683 (D. Del.</w:t>
      </w:r>
      <w:r>
        <w:rPr>
          <w:spacing w:val="-2"/>
        </w:rPr>
        <w:t> </w:t>
      </w:r>
      <w:r>
        <w:rPr/>
        <w:t>1971):</w:t>
      </w:r>
    </w:p>
    <w:p>
      <w:pPr>
        <w:pStyle w:val="BodyText"/>
        <w:spacing w:before="4"/>
      </w:pPr>
    </w:p>
    <w:p>
      <w:pPr>
        <w:pStyle w:val="BodyText"/>
        <w:spacing w:line="247" w:lineRule="auto"/>
        <w:ind w:left="1180" w:right="836"/>
        <w:jc w:val="both"/>
      </w:pPr>
      <w:r>
        <w:rPr/>
        <w:t>[T]he bill of particulars is designed to fill any gap between the facts disclosed by </w:t>
      </w:r>
      <w:r>
        <w:rPr>
          <w:spacing w:val="-4"/>
        </w:rPr>
        <w:t>the</w:t>
      </w:r>
      <w:r>
        <w:rPr>
          <w:spacing w:val="52"/>
        </w:rPr>
        <w:t> </w:t>
      </w:r>
      <w:r>
        <w:rPr/>
        <w:t>indictment and that “set of facts” which will permit [the defendant] the opportunity of preparation.</w:t>
      </w:r>
      <w:r>
        <w:rPr>
          <w:spacing w:val="32"/>
        </w:rPr>
        <w:t> </w:t>
      </w:r>
      <w:r>
        <w:rPr/>
        <w:t>What</w:t>
      </w:r>
      <w:r>
        <w:rPr>
          <w:spacing w:val="-13"/>
        </w:rPr>
        <w:t> </w:t>
      </w:r>
      <w:r>
        <w:rPr/>
        <w:t>constitutes</w:t>
      </w:r>
      <w:r>
        <w:rPr>
          <w:spacing w:val="-16"/>
        </w:rPr>
        <w:t> </w:t>
      </w:r>
      <w:r>
        <w:rPr/>
        <w:t>this</w:t>
      </w:r>
      <w:r>
        <w:rPr>
          <w:spacing w:val="-17"/>
        </w:rPr>
        <w:t> </w:t>
      </w:r>
      <w:r>
        <w:rPr/>
        <w:t>“set</w:t>
      </w:r>
      <w:r>
        <w:rPr>
          <w:spacing w:val="-16"/>
        </w:rPr>
        <w:t> </w:t>
      </w:r>
      <w:r>
        <w:rPr/>
        <w:t>of</w:t>
      </w:r>
      <w:r>
        <w:rPr>
          <w:spacing w:val="-16"/>
        </w:rPr>
        <w:t> </w:t>
      </w:r>
      <w:r>
        <w:rPr/>
        <w:t>facts”</w:t>
      </w:r>
      <w:r>
        <w:rPr>
          <w:spacing w:val="-16"/>
        </w:rPr>
        <w:t> </w:t>
      </w:r>
      <w:r>
        <w:rPr/>
        <w:t>in</w:t>
      </w:r>
      <w:r>
        <w:rPr>
          <w:spacing w:val="-16"/>
        </w:rPr>
        <w:t> </w:t>
      </w:r>
      <w:r>
        <w:rPr/>
        <w:t>a</w:t>
      </w:r>
      <w:r>
        <w:rPr>
          <w:spacing w:val="-16"/>
        </w:rPr>
        <w:t> </w:t>
      </w:r>
      <w:r>
        <w:rPr/>
        <w:t>given</w:t>
      </w:r>
      <w:r>
        <w:rPr>
          <w:spacing w:val="-16"/>
        </w:rPr>
        <w:t> </w:t>
      </w:r>
      <w:r>
        <w:rPr/>
        <w:t>case,</w:t>
      </w:r>
      <w:r>
        <w:rPr>
          <w:spacing w:val="-17"/>
        </w:rPr>
        <w:t> </w:t>
      </w:r>
      <w:r>
        <w:rPr/>
        <w:t>however,</w:t>
      </w:r>
      <w:r>
        <w:rPr>
          <w:spacing w:val="-16"/>
        </w:rPr>
        <w:t> </w:t>
      </w:r>
      <w:r>
        <w:rPr/>
        <w:t>is</w:t>
      </w:r>
      <w:r>
        <w:rPr>
          <w:spacing w:val="-16"/>
        </w:rPr>
        <w:t> </w:t>
      </w:r>
      <w:r>
        <w:rPr/>
        <w:t>a</w:t>
      </w:r>
      <w:r>
        <w:rPr>
          <w:spacing w:val="-16"/>
        </w:rPr>
        <w:t> </w:t>
      </w:r>
      <w:r>
        <w:rPr/>
        <w:t>somewhat elusive concept. Obviously, it is something other than the minimum which would apprise</w:t>
      </w:r>
      <w:r>
        <w:rPr>
          <w:spacing w:val="-7"/>
        </w:rPr>
        <w:t> </w:t>
      </w:r>
      <w:r>
        <w:rPr/>
        <w:t>the</w:t>
      </w:r>
      <w:r>
        <w:rPr>
          <w:spacing w:val="-4"/>
        </w:rPr>
        <w:t> </w:t>
      </w:r>
      <w:r>
        <w:rPr/>
        <w:t>defendant</w:t>
      </w:r>
      <w:r>
        <w:rPr>
          <w:spacing w:val="-4"/>
        </w:rPr>
        <w:t> </w:t>
      </w:r>
      <w:r>
        <w:rPr/>
        <w:t>of</w:t>
      </w:r>
      <w:r>
        <w:rPr>
          <w:spacing w:val="-3"/>
        </w:rPr>
        <w:t> </w:t>
      </w:r>
      <w:r>
        <w:rPr/>
        <w:t>the</w:t>
      </w:r>
      <w:r>
        <w:rPr>
          <w:spacing w:val="-5"/>
        </w:rPr>
        <w:t> </w:t>
      </w:r>
      <w:r>
        <w:rPr/>
        <w:t>charges</w:t>
      </w:r>
      <w:r>
        <w:rPr>
          <w:spacing w:val="-3"/>
        </w:rPr>
        <w:t> </w:t>
      </w:r>
      <w:r>
        <w:rPr/>
        <w:t>against</w:t>
      </w:r>
      <w:r>
        <w:rPr>
          <w:spacing w:val="-4"/>
        </w:rPr>
        <w:t> </w:t>
      </w:r>
      <w:r>
        <w:rPr/>
        <w:t>him</w:t>
      </w:r>
      <w:r>
        <w:rPr>
          <w:spacing w:val="-3"/>
        </w:rPr>
        <w:t> </w:t>
      </w:r>
      <w:r>
        <w:rPr/>
        <w:t>and,</w:t>
      </w:r>
      <w:r>
        <w:rPr>
          <w:spacing w:val="-4"/>
        </w:rPr>
        <w:t> </w:t>
      </w:r>
      <w:r>
        <w:rPr/>
        <w:t>therefore,</w:t>
      </w:r>
      <w:r>
        <w:rPr>
          <w:spacing w:val="-3"/>
        </w:rPr>
        <w:t> </w:t>
      </w:r>
      <w:r>
        <w:rPr/>
        <w:t>be</w:t>
      </w:r>
      <w:r>
        <w:rPr>
          <w:spacing w:val="-6"/>
        </w:rPr>
        <w:t> </w:t>
      </w:r>
      <w:r>
        <w:rPr/>
        <w:t>sufficient</w:t>
      </w:r>
      <w:r>
        <w:rPr>
          <w:spacing w:val="-3"/>
        </w:rPr>
        <w:t> </w:t>
      </w:r>
      <w:r>
        <w:rPr/>
        <w:t>to</w:t>
      </w:r>
      <w:r>
        <w:rPr>
          <w:spacing w:val="-4"/>
        </w:rPr>
        <w:t> </w:t>
      </w:r>
      <w:r>
        <w:rPr/>
        <w:t>sustain</w:t>
      </w:r>
    </w:p>
    <w:p>
      <w:pPr>
        <w:pStyle w:val="BodyText"/>
        <w:spacing w:before="2"/>
        <w:rPr>
          <w:sz w:val="19"/>
        </w:rPr>
      </w:pPr>
      <w:r>
        <w:rPr/>
        <w:pict>
          <v:line style="position:absolute;mso-position-horizontal-relative:page;mso-position-vertical-relative:paragraph;z-index:-88;mso-wrap-distance-left:0;mso-wrap-distance-right:0" from="72pt,13.435972pt" to="215.88pt,13.435972pt" stroked="true" strokeweight=".84pt" strokecolor="#000000">
            <v:stroke dashstyle="solid"/>
            <w10:wrap type="topAndBottom"/>
          </v:line>
        </w:pict>
      </w:r>
    </w:p>
    <w:p>
      <w:pPr>
        <w:pStyle w:val="BodyText"/>
        <w:spacing w:before="5"/>
        <w:rPr>
          <w:sz w:val="11"/>
        </w:rPr>
      </w:pPr>
    </w:p>
    <w:p>
      <w:pPr>
        <w:spacing w:before="72"/>
        <w:ind w:left="1177" w:right="0" w:firstLine="0"/>
        <w:jc w:val="left"/>
        <w:rPr>
          <w:sz w:val="22"/>
        </w:rPr>
      </w:pPr>
      <w:r>
        <w:rPr>
          <w:spacing w:val="4"/>
          <w:position w:val="9"/>
          <w:sz w:val="12"/>
        </w:rPr>
        <w:t>169    </w:t>
      </w:r>
      <w:r>
        <w:rPr>
          <w:i/>
          <w:sz w:val="22"/>
        </w:rPr>
        <w:t>See United States v. Williams, </w:t>
      </w:r>
      <w:r>
        <w:rPr>
          <w:sz w:val="22"/>
        </w:rPr>
        <w:t>445 F.3d 724, 733 (4th Cir. 2006); </w:t>
      </w:r>
      <w:r>
        <w:rPr>
          <w:i/>
          <w:sz w:val="22"/>
        </w:rPr>
        <w:t>United States v. Hedgepeth</w:t>
      </w:r>
      <w:r>
        <w:rPr>
          <w:sz w:val="22"/>
        </w:rPr>
        <w:t>,</w:t>
      </w:r>
      <w:r>
        <w:rPr>
          <w:spacing w:val="14"/>
          <w:sz w:val="22"/>
        </w:rPr>
        <w:t> </w:t>
      </w:r>
      <w:r>
        <w:rPr>
          <w:sz w:val="22"/>
        </w:rPr>
        <w:t>434</w:t>
      </w:r>
    </w:p>
    <w:p>
      <w:pPr>
        <w:spacing w:before="7"/>
        <w:ind w:left="460" w:right="0" w:firstLine="0"/>
        <w:jc w:val="left"/>
        <w:rPr>
          <w:i/>
          <w:sz w:val="22"/>
        </w:rPr>
      </w:pPr>
      <w:r>
        <w:rPr>
          <w:sz w:val="22"/>
        </w:rPr>
        <w:t>F.3d 609, 612 (3d Cir. 2006); </w:t>
      </w:r>
      <w:r>
        <w:rPr>
          <w:i/>
          <w:sz w:val="22"/>
        </w:rPr>
        <w:t>United States v. Bissell</w:t>
      </w:r>
      <w:r>
        <w:rPr>
          <w:sz w:val="22"/>
        </w:rPr>
        <w:t>, 866 F.2d 1343, 1355-57 (11th Cir. 1989); </w:t>
      </w:r>
      <w:r>
        <w:rPr>
          <w:i/>
          <w:sz w:val="22"/>
        </w:rPr>
        <w:t>United States</w:t>
      </w:r>
    </w:p>
    <w:p>
      <w:pPr>
        <w:spacing w:before="6"/>
        <w:ind w:left="460" w:right="0" w:firstLine="0"/>
        <w:jc w:val="left"/>
        <w:rPr>
          <w:sz w:val="22"/>
        </w:rPr>
      </w:pPr>
      <w:r>
        <w:rPr>
          <w:i/>
          <w:sz w:val="22"/>
        </w:rPr>
        <w:t>v. Hughes</w:t>
      </w:r>
      <w:r>
        <w:rPr>
          <w:sz w:val="22"/>
        </w:rPr>
        <w:t>, 766 F.2d 875, 879 (5th Cir. 1985).</w:t>
      </w:r>
    </w:p>
    <w:p>
      <w:pPr>
        <w:pStyle w:val="BodyText"/>
        <w:spacing w:before="1"/>
        <w:rPr>
          <w:sz w:val="15"/>
        </w:rPr>
      </w:pPr>
    </w:p>
    <w:p>
      <w:pPr>
        <w:spacing w:before="73"/>
        <w:ind w:left="1180" w:right="0" w:firstLine="0"/>
        <w:jc w:val="left"/>
        <w:rPr>
          <w:sz w:val="22"/>
        </w:rPr>
      </w:pPr>
      <w:r>
        <w:rPr>
          <w:spacing w:val="4"/>
          <w:position w:val="9"/>
          <w:sz w:val="12"/>
        </w:rPr>
        <w:t>170   </w:t>
      </w:r>
      <w:r>
        <w:rPr>
          <w:i/>
          <w:sz w:val="22"/>
        </w:rPr>
        <w:t>United States v. Blanchard</w:t>
      </w:r>
      <w:r>
        <w:rPr>
          <w:sz w:val="22"/>
        </w:rPr>
        <w:t>, 542 F.3d 1133, 1140 (7th Cir. 2008); </w:t>
      </w:r>
      <w:r>
        <w:rPr>
          <w:i/>
          <w:sz w:val="22"/>
        </w:rPr>
        <w:t>United States v.</w:t>
      </w:r>
      <w:r>
        <w:rPr>
          <w:i/>
          <w:spacing w:val="12"/>
          <w:sz w:val="22"/>
        </w:rPr>
        <w:t> </w:t>
      </w:r>
      <w:r>
        <w:rPr>
          <w:i/>
          <w:sz w:val="22"/>
        </w:rPr>
        <w:t>Michel-Galaviz</w:t>
      </w:r>
      <w:r>
        <w:rPr>
          <w:sz w:val="22"/>
        </w:rPr>
        <w:t>,</w:t>
      </w:r>
    </w:p>
    <w:p>
      <w:pPr>
        <w:spacing w:before="6"/>
        <w:ind w:left="460" w:right="0" w:firstLine="0"/>
        <w:jc w:val="left"/>
        <w:rPr>
          <w:sz w:val="22"/>
        </w:rPr>
      </w:pPr>
      <w:r>
        <w:rPr>
          <w:sz w:val="22"/>
        </w:rPr>
        <w:t>415</w:t>
      </w:r>
      <w:r>
        <w:rPr>
          <w:spacing w:val="-4"/>
          <w:sz w:val="22"/>
        </w:rPr>
        <w:t> </w:t>
      </w:r>
      <w:r>
        <w:rPr>
          <w:sz w:val="22"/>
        </w:rPr>
        <w:t>F.3d</w:t>
      </w:r>
      <w:r>
        <w:rPr>
          <w:spacing w:val="-4"/>
          <w:sz w:val="22"/>
        </w:rPr>
        <w:t> </w:t>
      </w:r>
      <w:r>
        <w:rPr>
          <w:sz w:val="22"/>
        </w:rPr>
        <w:t>946,</w:t>
      </w:r>
      <w:r>
        <w:rPr>
          <w:spacing w:val="-3"/>
          <w:sz w:val="22"/>
        </w:rPr>
        <w:t> </w:t>
      </w:r>
      <w:r>
        <w:rPr>
          <w:sz w:val="22"/>
        </w:rPr>
        <w:t>948</w:t>
      </w:r>
      <w:r>
        <w:rPr>
          <w:spacing w:val="-4"/>
          <w:sz w:val="22"/>
        </w:rPr>
        <w:t> </w:t>
      </w:r>
      <w:r>
        <w:rPr>
          <w:sz w:val="22"/>
        </w:rPr>
        <w:t>(8th</w:t>
      </w:r>
      <w:r>
        <w:rPr>
          <w:spacing w:val="-5"/>
          <w:sz w:val="22"/>
        </w:rPr>
        <w:t> </w:t>
      </w:r>
      <w:r>
        <w:rPr>
          <w:sz w:val="22"/>
        </w:rPr>
        <w:t>Cir.</w:t>
      </w:r>
      <w:r>
        <w:rPr>
          <w:spacing w:val="-3"/>
          <w:sz w:val="22"/>
        </w:rPr>
        <w:t> </w:t>
      </w:r>
      <w:r>
        <w:rPr>
          <w:sz w:val="22"/>
        </w:rPr>
        <w:t>2005);</w:t>
      </w:r>
      <w:r>
        <w:rPr>
          <w:spacing w:val="-2"/>
          <w:sz w:val="22"/>
        </w:rPr>
        <w:t> </w:t>
      </w:r>
      <w:r>
        <w:rPr>
          <w:i/>
          <w:sz w:val="22"/>
        </w:rPr>
        <w:t>United</w:t>
      </w:r>
      <w:r>
        <w:rPr>
          <w:i/>
          <w:spacing w:val="-4"/>
          <w:sz w:val="22"/>
        </w:rPr>
        <w:t> </w:t>
      </w:r>
      <w:r>
        <w:rPr>
          <w:i/>
          <w:sz w:val="22"/>
        </w:rPr>
        <w:t>States</w:t>
      </w:r>
      <w:r>
        <w:rPr>
          <w:i/>
          <w:spacing w:val="-4"/>
          <w:sz w:val="22"/>
        </w:rPr>
        <w:t> </w:t>
      </w:r>
      <w:r>
        <w:rPr>
          <w:i/>
          <w:sz w:val="22"/>
        </w:rPr>
        <w:t>v.</w:t>
      </w:r>
      <w:r>
        <w:rPr>
          <w:i/>
          <w:spacing w:val="-4"/>
          <w:sz w:val="22"/>
        </w:rPr>
        <w:t> </w:t>
      </w:r>
      <w:r>
        <w:rPr>
          <w:i/>
          <w:sz w:val="22"/>
        </w:rPr>
        <w:t>Terrigno</w:t>
      </w:r>
      <w:r>
        <w:rPr>
          <w:sz w:val="22"/>
        </w:rPr>
        <w:t>,</w:t>
      </w:r>
      <w:r>
        <w:rPr>
          <w:spacing w:val="-3"/>
          <w:sz w:val="22"/>
        </w:rPr>
        <w:t> </w:t>
      </w:r>
      <w:r>
        <w:rPr>
          <w:sz w:val="22"/>
        </w:rPr>
        <w:t>838</w:t>
      </w:r>
      <w:r>
        <w:rPr>
          <w:spacing w:val="-4"/>
          <w:sz w:val="22"/>
        </w:rPr>
        <w:t> </w:t>
      </w:r>
      <w:r>
        <w:rPr>
          <w:sz w:val="22"/>
        </w:rPr>
        <w:t>F.2d</w:t>
      </w:r>
      <w:r>
        <w:rPr>
          <w:spacing w:val="-4"/>
          <w:sz w:val="22"/>
        </w:rPr>
        <w:t> </w:t>
      </w:r>
      <w:r>
        <w:rPr>
          <w:sz w:val="22"/>
        </w:rPr>
        <w:t>371,</w:t>
      </w:r>
      <w:r>
        <w:rPr>
          <w:spacing w:val="-5"/>
          <w:sz w:val="22"/>
        </w:rPr>
        <w:t> </w:t>
      </w:r>
      <w:r>
        <w:rPr>
          <w:sz w:val="22"/>
        </w:rPr>
        <w:t>373</w:t>
      </w:r>
      <w:r>
        <w:rPr>
          <w:spacing w:val="-1"/>
          <w:sz w:val="22"/>
        </w:rPr>
        <w:t> </w:t>
      </w:r>
      <w:r>
        <w:rPr>
          <w:sz w:val="22"/>
        </w:rPr>
        <w:t>(9th</w:t>
      </w:r>
      <w:r>
        <w:rPr>
          <w:spacing w:val="-4"/>
          <w:sz w:val="22"/>
        </w:rPr>
        <w:t> </w:t>
      </w:r>
      <w:r>
        <w:rPr>
          <w:sz w:val="22"/>
        </w:rPr>
        <w:t>Cir.</w:t>
      </w:r>
      <w:r>
        <w:rPr>
          <w:spacing w:val="-4"/>
          <w:sz w:val="22"/>
        </w:rPr>
        <w:t> </w:t>
      </w:r>
      <w:r>
        <w:rPr>
          <w:sz w:val="22"/>
        </w:rPr>
        <w:t>1988);</w:t>
      </w:r>
      <w:r>
        <w:rPr>
          <w:spacing w:val="-3"/>
          <w:sz w:val="22"/>
        </w:rPr>
        <w:t> </w:t>
      </w:r>
      <w:r>
        <w:rPr>
          <w:i/>
          <w:sz w:val="22"/>
        </w:rPr>
        <w:t>U.S.</w:t>
      </w:r>
      <w:r>
        <w:rPr>
          <w:i/>
          <w:spacing w:val="-4"/>
          <w:sz w:val="22"/>
        </w:rPr>
        <w:t> </w:t>
      </w:r>
      <w:r>
        <w:rPr>
          <w:i/>
          <w:sz w:val="22"/>
        </w:rPr>
        <w:t>v.</w:t>
      </w:r>
      <w:r>
        <w:rPr>
          <w:i/>
          <w:spacing w:val="-4"/>
          <w:sz w:val="22"/>
        </w:rPr>
        <w:t> </w:t>
      </w:r>
      <w:r>
        <w:rPr>
          <w:i/>
          <w:sz w:val="22"/>
        </w:rPr>
        <w:t>Poore</w:t>
      </w:r>
      <w:r>
        <w:rPr>
          <w:sz w:val="22"/>
        </w:rPr>
        <w:t>,</w:t>
      </w:r>
    </w:p>
    <w:p>
      <w:pPr>
        <w:spacing w:before="6"/>
        <w:ind w:left="460" w:right="0" w:firstLine="0"/>
        <w:jc w:val="left"/>
        <w:rPr>
          <w:sz w:val="22"/>
        </w:rPr>
      </w:pPr>
      <w:r>
        <w:rPr>
          <w:sz w:val="22"/>
        </w:rPr>
        <w:t>594 F.2d 39, 41 (4th Cir. 1979).</w:t>
      </w:r>
    </w:p>
    <w:p>
      <w:pPr>
        <w:pStyle w:val="BodyText"/>
        <w:spacing w:before="1"/>
        <w:rPr>
          <w:sz w:val="15"/>
        </w:rPr>
      </w:pPr>
    </w:p>
    <w:p>
      <w:pPr>
        <w:spacing w:before="73"/>
        <w:ind w:left="1178" w:right="0" w:firstLine="0"/>
        <w:jc w:val="left"/>
        <w:rPr>
          <w:sz w:val="22"/>
        </w:rPr>
      </w:pPr>
      <w:r>
        <w:rPr>
          <w:spacing w:val="4"/>
          <w:position w:val="9"/>
          <w:sz w:val="12"/>
        </w:rPr>
        <w:t>171    </w:t>
      </w:r>
      <w:r>
        <w:rPr>
          <w:i/>
          <w:sz w:val="22"/>
        </w:rPr>
        <w:t>See, e.g.</w:t>
      </w:r>
      <w:r>
        <w:rPr>
          <w:sz w:val="22"/>
        </w:rPr>
        <w:t>, </w:t>
      </w:r>
      <w:r>
        <w:rPr>
          <w:i/>
          <w:sz w:val="22"/>
        </w:rPr>
        <w:t>Nesson v. United States</w:t>
      </w:r>
      <w:r>
        <w:rPr>
          <w:sz w:val="22"/>
        </w:rPr>
        <w:t>, 388 F.2d 603, 604 (1st Cir. 1968); </w:t>
      </w:r>
      <w:r>
        <w:rPr>
          <w:i/>
          <w:sz w:val="22"/>
        </w:rPr>
        <w:t>United States v. Rogers</w:t>
      </w:r>
      <w:r>
        <w:rPr>
          <w:sz w:val="22"/>
        </w:rPr>
        <w:t>,</w:t>
      </w:r>
      <w:r>
        <w:rPr>
          <w:spacing w:val="37"/>
          <w:sz w:val="22"/>
        </w:rPr>
        <w:t> </w:t>
      </w:r>
      <w:r>
        <w:rPr>
          <w:sz w:val="22"/>
        </w:rPr>
        <w:t>617</w:t>
      </w:r>
    </w:p>
    <w:p>
      <w:pPr>
        <w:spacing w:before="6"/>
        <w:ind w:left="460" w:right="0" w:firstLine="0"/>
        <w:jc w:val="left"/>
        <w:rPr>
          <w:i/>
          <w:sz w:val="22"/>
        </w:rPr>
      </w:pPr>
      <w:r>
        <w:rPr>
          <w:sz w:val="22"/>
        </w:rPr>
        <w:t>F. Supp. 1024, 1028 (D. Colo. 1985); </w:t>
      </w:r>
      <w:r>
        <w:rPr>
          <w:i/>
          <w:sz w:val="22"/>
        </w:rPr>
        <w:t>United States v. Boffa</w:t>
      </w:r>
      <w:r>
        <w:rPr>
          <w:sz w:val="22"/>
        </w:rPr>
        <w:t>, 513 F. Supp. 444, 484-85 (D. Del. 1980);</w:t>
      </w:r>
      <w:r>
        <w:rPr>
          <w:spacing w:val="2"/>
          <w:sz w:val="22"/>
        </w:rPr>
        <w:t> </w:t>
      </w:r>
      <w:r>
        <w:rPr>
          <w:i/>
          <w:sz w:val="22"/>
        </w:rPr>
        <w:t>United</w:t>
      </w:r>
    </w:p>
    <w:p>
      <w:pPr>
        <w:spacing w:before="6"/>
        <w:ind w:left="460" w:right="0" w:firstLine="0"/>
        <w:jc w:val="left"/>
        <w:rPr>
          <w:sz w:val="22"/>
        </w:rPr>
      </w:pPr>
      <w:r>
        <w:rPr>
          <w:i/>
          <w:sz w:val="22"/>
        </w:rPr>
        <w:t>States v. Thevis</w:t>
      </w:r>
      <w:r>
        <w:rPr>
          <w:sz w:val="22"/>
        </w:rPr>
        <w:t>, 474 F. Supp. 117, 124 (N.D. Ga. 1979), </w:t>
      </w:r>
      <w:r>
        <w:rPr>
          <w:i/>
          <w:sz w:val="22"/>
        </w:rPr>
        <w:t>aff’d</w:t>
      </w:r>
      <w:r>
        <w:rPr>
          <w:sz w:val="22"/>
        </w:rPr>
        <w:t>, 665 F. 2d 616 (5th Cir. 1982).</w:t>
      </w:r>
    </w:p>
    <w:p>
      <w:pPr>
        <w:spacing w:after="0"/>
        <w:jc w:val="left"/>
        <w:rPr>
          <w:sz w:val="22"/>
        </w:rPr>
        <w:sectPr>
          <w:type w:val="continuous"/>
          <w:pgSz w:w="12240" w:h="15840"/>
          <w:pgMar w:top="1140" w:bottom="280" w:left="980" w:right="960"/>
        </w:sectPr>
      </w:pPr>
    </w:p>
    <w:p>
      <w:pPr>
        <w:pStyle w:val="BodyText"/>
        <w:tabs>
          <w:tab w:pos="8558" w:val="left" w:leader="dot"/>
        </w:tabs>
        <w:spacing w:before="68"/>
        <w:ind w:left="820"/>
      </w:pPr>
      <w:r>
        <w:rPr/>
        <w:t>an indictment. Otherwise, there would be no purpose of a bill</w:t>
      </w:r>
      <w:r>
        <w:rPr>
          <w:spacing w:val="-44"/>
        </w:rPr>
        <w:t> </w:t>
      </w:r>
      <w:r>
        <w:rPr/>
        <w:t>of</w:t>
      </w:r>
      <w:r>
        <w:rPr>
          <w:spacing w:val="-9"/>
        </w:rPr>
        <w:t> </w:t>
      </w:r>
      <w:r>
        <w:rPr/>
        <w:t>particulars</w:t>
        <w:tab/>
      </w:r>
      <w:r>
        <w:rPr>
          <w:spacing w:val="-3"/>
        </w:rPr>
        <w:t>In</w:t>
      </w:r>
      <w:r>
        <w:rPr>
          <w:spacing w:val="-8"/>
        </w:rPr>
        <w:t> </w:t>
      </w:r>
      <w:r>
        <w:rPr/>
        <w:t>the</w:t>
      </w:r>
    </w:p>
    <w:p>
      <w:pPr>
        <w:pStyle w:val="BodyText"/>
        <w:spacing w:line="247" w:lineRule="auto" w:before="7"/>
        <w:ind w:left="820" w:right="1198"/>
        <w:jc w:val="both"/>
      </w:pPr>
      <w:r>
        <w:rPr/>
        <w:t>grey</w:t>
      </w:r>
      <w:r>
        <w:rPr>
          <w:spacing w:val="-28"/>
        </w:rPr>
        <w:t> </w:t>
      </w:r>
      <w:r>
        <w:rPr/>
        <w:t>areas,</w:t>
      </w:r>
      <w:r>
        <w:rPr>
          <w:spacing w:val="-18"/>
        </w:rPr>
        <w:t> </w:t>
      </w:r>
      <w:r>
        <w:rPr/>
        <w:t>the</w:t>
      </w:r>
      <w:r>
        <w:rPr>
          <w:spacing w:val="-18"/>
        </w:rPr>
        <w:t> </w:t>
      </w:r>
      <w:r>
        <w:rPr/>
        <w:t>doubt</w:t>
      </w:r>
      <w:r>
        <w:rPr>
          <w:spacing w:val="-21"/>
        </w:rPr>
        <w:t> </w:t>
      </w:r>
      <w:r>
        <w:rPr/>
        <w:t>must</w:t>
      </w:r>
      <w:r>
        <w:rPr>
          <w:spacing w:val="-19"/>
        </w:rPr>
        <w:t> </w:t>
      </w:r>
      <w:r>
        <w:rPr/>
        <w:t>be</w:t>
      </w:r>
      <w:r>
        <w:rPr>
          <w:spacing w:val="-23"/>
        </w:rPr>
        <w:t> </w:t>
      </w:r>
      <w:r>
        <w:rPr/>
        <w:t>resolved</w:t>
      </w:r>
      <w:r>
        <w:rPr>
          <w:spacing w:val="-23"/>
        </w:rPr>
        <w:t> </w:t>
      </w:r>
      <w:r>
        <w:rPr/>
        <w:t>in</w:t>
      </w:r>
      <w:r>
        <w:rPr>
          <w:spacing w:val="-18"/>
        </w:rPr>
        <w:t> </w:t>
      </w:r>
      <w:r>
        <w:rPr/>
        <w:t>favor</w:t>
      </w:r>
      <w:r>
        <w:rPr>
          <w:spacing w:val="-22"/>
        </w:rPr>
        <w:t> </w:t>
      </w:r>
      <w:r>
        <w:rPr/>
        <w:t>of</w:t>
      </w:r>
      <w:r>
        <w:rPr>
          <w:spacing w:val="-22"/>
        </w:rPr>
        <w:t> </w:t>
      </w:r>
      <w:r>
        <w:rPr/>
        <w:t>disclosure</w:t>
      </w:r>
      <w:r>
        <w:rPr>
          <w:spacing w:val="-22"/>
        </w:rPr>
        <w:t> </w:t>
      </w:r>
      <w:r>
        <w:rPr/>
        <w:t>and</w:t>
      </w:r>
      <w:r>
        <w:rPr>
          <w:spacing w:val="-22"/>
        </w:rPr>
        <w:t> </w:t>
      </w:r>
      <w:r>
        <w:rPr/>
        <w:t>the</w:t>
      </w:r>
      <w:r>
        <w:rPr>
          <w:spacing w:val="-18"/>
        </w:rPr>
        <w:t> </w:t>
      </w:r>
      <w:r>
        <w:rPr/>
        <w:t>conflicting</w:t>
      </w:r>
      <w:r>
        <w:rPr>
          <w:spacing w:val="-19"/>
        </w:rPr>
        <w:t> </w:t>
      </w:r>
      <w:r>
        <w:rPr/>
        <w:t>concerns must</w:t>
      </w:r>
      <w:r>
        <w:rPr>
          <w:spacing w:val="-19"/>
        </w:rPr>
        <w:t> </w:t>
      </w:r>
      <w:r>
        <w:rPr/>
        <w:t>yield</w:t>
      </w:r>
      <w:r>
        <w:rPr>
          <w:spacing w:val="-19"/>
        </w:rPr>
        <w:t> </w:t>
      </w:r>
      <w:r>
        <w:rPr/>
        <w:t>to</w:t>
      </w:r>
      <w:r>
        <w:rPr>
          <w:spacing w:val="-16"/>
        </w:rPr>
        <w:t> </w:t>
      </w:r>
      <w:r>
        <w:rPr/>
        <w:t>paramount</w:t>
      </w:r>
      <w:r>
        <w:rPr>
          <w:spacing w:val="-15"/>
        </w:rPr>
        <w:t> </w:t>
      </w:r>
      <w:r>
        <w:rPr/>
        <w:t>public</w:t>
      </w:r>
      <w:r>
        <w:rPr>
          <w:spacing w:val="-17"/>
        </w:rPr>
        <w:t> </w:t>
      </w:r>
      <w:r>
        <w:rPr/>
        <w:t>interest</w:t>
      </w:r>
      <w:r>
        <w:rPr>
          <w:spacing w:val="-19"/>
        </w:rPr>
        <w:t> </w:t>
      </w:r>
      <w:r>
        <w:rPr/>
        <w:t>in</w:t>
      </w:r>
      <w:r>
        <w:rPr>
          <w:spacing w:val="-15"/>
        </w:rPr>
        <w:t> </w:t>
      </w:r>
      <w:r>
        <w:rPr/>
        <w:t>affording</w:t>
      </w:r>
      <w:r>
        <w:rPr>
          <w:spacing w:val="-21"/>
        </w:rPr>
        <w:t> </w:t>
      </w:r>
      <w:r>
        <w:rPr/>
        <w:t>the</w:t>
      </w:r>
      <w:r>
        <w:rPr>
          <w:spacing w:val="-19"/>
        </w:rPr>
        <w:t> </w:t>
      </w:r>
      <w:r>
        <w:rPr/>
        <w:t>accused</w:t>
      </w:r>
      <w:r>
        <w:rPr>
          <w:spacing w:val="-19"/>
        </w:rPr>
        <w:t> </w:t>
      </w:r>
      <w:r>
        <w:rPr/>
        <w:t>a</w:t>
      </w:r>
      <w:r>
        <w:rPr>
          <w:spacing w:val="-21"/>
        </w:rPr>
        <w:t> </w:t>
      </w:r>
      <w:r>
        <w:rPr/>
        <w:t>reasonable</w:t>
      </w:r>
      <w:r>
        <w:rPr>
          <w:spacing w:val="-19"/>
        </w:rPr>
        <w:t> </w:t>
      </w:r>
      <w:r>
        <w:rPr/>
        <w:t>foundation for mounting a</w:t>
      </w:r>
      <w:r>
        <w:rPr>
          <w:spacing w:val="-4"/>
        </w:rPr>
        <w:t> </w:t>
      </w:r>
      <w:r>
        <w:rPr/>
        <w:t>defense.</w:t>
      </w:r>
    </w:p>
    <w:p>
      <w:pPr>
        <w:pStyle w:val="BodyText"/>
        <w:spacing w:before="4"/>
      </w:pPr>
    </w:p>
    <w:p>
      <w:pPr>
        <w:spacing w:before="0"/>
        <w:ind w:left="100" w:right="0" w:firstLine="0"/>
        <w:jc w:val="left"/>
        <w:rPr>
          <w:sz w:val="24"/>
        </w:rPr>
      </w:pPr>
      <w:r>
        <w:rPr>
          <w:i/>
          <w:sz w:val="24"/>
        </w:rPr>
        <w:t>Id. </w:t>
      </w:r>
      <w:r>
        <w:rPr>
          <w:sz w:val="24"/>
        </w:rPr>
        <w:t>at 696.</w:t>
      </w:r>
    </w:p>
    <w:p>
      <w:pPr>
        <w:pStyle w:val="BodyText"/>
        <w:spacing w:before="3"/>
        <w:rPr>
          <w:sz w:val="25"/>
        </w:rPr>
      </w:pPr>
    </w:p>
    <w:p>
      <w:pPr>
        <w:pStyle w:val="BodyText"/>
        <w:spacing w:line="247" w:lineRule="auto"/>
        <w:ind w:left="100" w:right="475" w:firstLine="720"/>
        <w:jc w:val="both"/>
      </w:pPr>
      <w:r>
        <w:rPr/>
        <w:t>The</w:t>
      </w:r>
      <w:r>
        <w:rPr>
          <w:spacing w:val="-24"/>
        </w:rPr>
        <w:t> </w:t>
      </w:r>
      <w:r>
        <w:rPr/>
        <w:t>motion</w:t>
      </w:r>
      <w:r>
        <w:rPr>
          <w:spacing w:val="-21"/>
        </w:rPr>
        <w:t> </w:t>
      </w:r>
      <w:r>
        <w:rPr/>
        <w:t>must</w:t>
      </w:r>
      <w:r>
        <w:rPr>
          <w:spacing w:val="-23"/>
        </w:rPr>
        <w:t> </w:t>
      </w:r>
      <w:r>
        <w:rPr/>
        <w:t>be</w:t>
      </w:r>
      <w:r>
        <w:rPr>
          <w:spacing w:val="-24"/>
        </w:rPr>
        <w:t> </w:t>
      </w:r>
      <w:r>
        <w:rPr/>
        <w:t>filed</w:t>
      </w:r>
      <w:r>
        <w:rPr>
          <w:spacing w:val="-24"/>
        </w:rPr>
        <w:t> </w:t>
      </w:r>
      <w:r>
        <w:rPr/>
        <w:t>“before</w:t>
      </w:r>
      <w:r>
        <w:rPr>
          <w:spacing w:val="-25"/>
        </w:rPr>
        <w:t> </w:t>
      </w:r>
      <w:r>
        <w:rPr/>
        <w:t>or</w:t>
      </w:r>
      <w:r>
        <w:rPr>
          <w:spacing w:val="-21"/>
        </w:rPr>
        <w:t> </w:t>
      </w:r>
      <w:r>
        <w:rPr/>
        <w:t>within</w:t>
      </w:r>
      <w:r>
        <w:rPr>
          <w:spacing w:val="-21"/>
        </w:rPr>
        <w:t> </w:t>
      </w:r>
      <w:r>
        <w:rPr/>
        <w:t>10</w:t>
      </w:r>
      <w:r>
        <w:rPr>
          <w:spacing w:val="-21"/>
        </w:rPr>
        <w:t> </w:t>
      </w:r>
      <w:r>
        <w:rPr/>
        <w:t>days</w:t>
      </w:r>
      <w:r>
        <w:rPr>
          <w:spacing w:val="-21"/>
        </w:rPr>
        <w:t> </w:t>
      </w:r>
      <w:r>
        <w:rPr/>
        <w:t>after</w:t>
      </w:r>
      <w:r>
        <w:rPr>
          <w:spacing w:val="-23"/>
        </w:rPr>
        <w:t> </w:t>
      </w:r>
      <w:r>
        <w:rPr/>
        <w:t>arraignment</w:t>
      </w:r>
      <w:r>
        <w:rPr>
          <w:spacing w:val="-21"/>
        </w:rPr>
        <w:t> </w:t>
      </w:r>
      <w:r>
        <w:rPr/>
        <w:t>or</w:t>
      </w:r>
      <w:r>
        <w:rPr>
          <w:spacing w:val="-21"/>
        </w:rPr>
        <w:t> </w:t>
      </w:r>
      <w:r>
        <w:rPr/>
        <w:t>at</w:t>
      </w:r>
      <w:r>
        <w:rPr>
          <w:spacing w:val="-21"/>
        </w:rPr>
        <w:t> </w:t>
      </w:r>
      <w:r>
        <w:rPr/>
        <w:t>a</w:t>
      </w:r>
      <w:r>
        <w:rPr>
          <w:spacing w:val="-23"/>
        </w:rPr>
        <w:t> </w:t>
      </w:r>
      <w:r>
        <w:rPr/>
        <w:t>later</w:t>
      </w:r>
      <w:r>
        <w:rPr>
          <w:spacing w:val="-21"/>
        </w:rPr>
        <w:t> </w:t>
      </w:r>
      <w:r>
        <w:rPr/>
        <w:t>time</w:t>
      </w:r>
      <w:r>
        <w:rPr>
          <w:spacing w:val="-21"/>
        </w:rPr>
        <w:t> </w:t>
      </w:r>
      <w:r>
        <w:rPr/>
        <w:t>if</w:t>
      </w:r>
      <w:r>
        <w:rPr>
          <w:spacing w:val="-21"/>
        </w:rPr>
        <w:t> </w:t>
      </w:r>
      <w:r>
        <w:rPr/>
        <w:t>the</w:t>
      </w:r>
      <w:r>
        <w:rPr>
          <w:spacing w:val="-20"/>
        </w:rPr>
        <w:t> </w:t>
      </w:r>
      <w:r>
        <w:rPr/>
        <w:t>court permits.”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7(f). The motion can be filed at this early stage because, like a motion for surplusage, it is based on the language appearing on the face of the indictment.</w:t>
      </w:r>
      <w:r>
        <w:rPr>
          <w:spacing w:val="15"/>
          <w:vertAlign w:val="baseline"/>
        </w:rPr>
        <w:t> </w:t>
      </w:r>
      <w:r>
        <w:rPr>
          <w:vertAlign w:val="baseline"/>
        </w:rPr>
        <w:t>The decision whether to</w:t>
      </w:r>
      <w:r>
        <w:rPr>
          <w:spacing w:val="-17"/>
          <w:vertAlign w:val="baseline"/>
        </w:rPr>
        <w:t> </w:t>
      </w:r>
      <w:r>
        <w:rPr>
          <w:vertAlign w:val="baseline"/>
        </w:rPr>
        <w:t>grant</w:t>
      </w:r>
      <w:r>
        <w:rPr>
          <w:spacing w:val="-16"/>
          <w:vertAlign w:val="baseline"/>
        </w:rPr>
        <w:t> </w:t>
      </w:r>
      <w:r>
        <w:rPr>
          <w:vertAlign w:val="baseline"/>
        </w:rPr>
        <w:t>or</w:t>
      </w:r>
      <w:r>
        <w:rPr>
          <w:spacing w:val="-16"/>
          <w:vertAlign w:val="baseline"/>
        </w:rPr>
        <w:t> </w:t>
      </w:r>
      <w:r>
        <w:rPr>
          <w:vertAlign w:val="baseline"/>
        </w:rPr>
        <w:t>deny</w:t>
      </w:r>
      <w:r>
        <w:rPr>
          <w:spacing w:val="-23"/>
          <w:vertAlign w:val="baseline"/>
        </w:rPr>
        <w:t> </w:t>
      </w:r>
      <w:r>
        <w:rPr>
          <w:vertAlign w:val="baseline"/>
        </w:rPr>
        <w:t>a</w:t>
      </w:r>
      <w:r>
        <w:rPr>
          <w:spacing w:val="-16"/>
          <w:vertAlign w:val="baseline"/>
        </w:rPr>
        <w:t> </w:t>
      </w:r>
      <w:r>
        <w:rPr>
          <w:vertAlign w:val="baseline"/>
        </w:rPr>
        <w:t>defendant’s</w:t>
      </w:r>
      <w:r>
        <w:rPr>
          <w:spacing w:val="-16"/>
          <w:vertAlign w:val="baseline"/>
        </w:rPr>
        <w:t> </w:t>
      </w:r>
      <w:r>
        <w:rPr>
          <w:vertAlign w:val="baseline"/>
        </w:rPr>
        <w:t>motion</w:t>
      </w:r>
      <w:r>
        <w:rPr>
          <w:spacing w:val="-16"/>
          <w:vertAlign w:val="baseline"/>
        </w:rPr>
        <w:t> </w:t>
      </w:r>
      <w:r>
        <w:rPr>
          <w:vertAlign w:val="baseline"/>
        </w:rPr>
        <w:t>for</w:t>
      </w:r>
      <w:r>
        <w:rPr>
          <w:spacing w:val="-16"/>
          <w:vertAlign w:val="baseline"/>
        </w:rPr>
        <w:t> </w:t>
      </w:r>
      <w:r>
        <w:rPr>
          <w:vertAlign w:val="baseline"/>
        </w:rPr>
        <w:t>bill</w:t>
      </w:r>
      <w:r>
        <w:rPr>
          <w:spacing w:val="-16"/>
          <w:vertAlign w:val="baseline"/>
        </w:rPr>
        <w:t> </w:t>
      </w:r>
      <w:r>
        <w:rPr>
          <w:vertAlign w:val="baseline"/>
        </w:rPr>
        <w:t>of</w:t>
      </w:r>
      <w:r>
        <w:rPr>
          <w:spacing w:val="-16"/>
          <w:vertAlign w:val="baseline"/>
        </w:rPr>
        <w:t> </w:t>
      </w:r>
      <w:r>
        <w:rPr>
          <w:vertAlign w:val="baseline"/>
        </w:rPr>
        <w:t>particulars</w:t>
      </w:r>
      <w:r>
        <w:rPr>
          <w:spacing w:val="-16"/>
          <w:vertAlign w:val="baseline"/>
        </w:rPr>
        <w:t> </w:t>
      </w:r>
      <w:r>
        <w:rPr>
          <w:vertAlign w:val="baseline"/>
        </w:rPr>
        <w:t>lies</w:t>
      </w:r>
      <w:r>
        <w:rPr>
          <w:spacing w:val="-16"/>
          <w:vertAlign w:val="baseline"/>
        </w:rPr>
        <w:t> </w:t>
      </w:r>
      <w:r>
        <w:rPr>
          <w:vertAlign w:val="baseline"/>
        </w:rPr>
        <w:t>within</w:t>
      </w:r>
      <w:r>
        <w:rPr>
          <w:spacing w:val="-16"/>
          <w:vertAlign w:val="baseline"/>
        </w:rPr>
        <w:t> </w:t>
      </w:r>
      <w:r>
        <w:rPr>
          <w:vertAlign w:val="baseline"/>
        </w:rPr>
        <w:t>the</w:t>
      </w:r>
      <w:r>
        <w:rPr>
          <w:spacing w:val="-17"/>
          <w:vertAlign w:val="baseline"/>
        </w:rPr>
        <w:t> </w:t>
      </w:r>
      <w:r>
        <w:rPr>
          <w:vertAlign w:val="baseline"/>
        </w:rPr>
        <w:t>court’s</w:t>
      </w:r>
      <w:r>
        <w:rPr>
          <w:spacing w:val="-16"/>
          <w:vertAlign w:val="baseline"/>
        </w:rPr>
        <w:t> </w:t>
      </w:r>
      <w:r>
        <w:rPr>
          <w:vertAlign w:val="baseline"/>
        </w:rPr>
        <w:t>broad</w:t>
      </w:r>
      <w:r>
        <w:rPr>
          <w:spacing w:val="-16"/>
          <w:vertAlign w:val="baseline"/>
        </w:rPr>
        <w:t> </w:t>
      </w:r>
      <w:r>
        <w:rPr>
          <w:vertAlign w:val="baseline"/>
        </w:rPr>
        <w:t>discretion.</w:t>
      </w:r>
      <w:r>
        <w:rPr>
          <w:spacing w:val="29"/>
          <w:vertAlign w:val="baseline"/>
        </w:rPr>
        <w:t> </w:t>
      </w:r>
      <w:r>
        <w:rPr>
          <w:i/>
          <w:vertAlign w:val="baseline"/>
        </w:rPr>
        <w:t>Will </w:t>
      </w:r>
      <w:r>
        <w:rPr>
          <w:i/>
          <w:vertAlign w:val="baseline"/>
        </w:rPr>
        <w:t>v. United States</w:t>
      </w:r>
      <w:r>
        <w:rPr>
          <w:vertAlign w:val="baseline"/>
        </w:rPr>
        <w:t>, 389 U.S. 90, 98-99</w:t>
      </w:r>
      <w:r>
        <w:rPr>
          <w:spacing w:val="-1"/>
          <w:vertAlign w:val="baseline"/>
        </w:rPr>
        <w:t> </w:t>
      </w:r>
      <w:r>
        <w:rPr>
          <w:vertAlign w:val="baseline"/>
        </w:rPr>
        <w:t>(1967).</w:t>
      </w:r>
    </w:p>
    <w:p>
      <w:pPr>
        <w:pStyle w:val="BodyText"/>
        <w:spacing w:before="7"/>
      </w:pPr>
    </w:p>
    <w:p>
      <w:pPr>
        <w:pStyle w:val="BodyText"/>
        <w:spacing w:line="244" w:lineRule="auto"/>
        <w:ind w:left="100" w:right="471" w:firstLine="720"/>
        <w:jc w:val="both"/>
      </w:pPr>
      <w:r>
        <w:rPr/>
        <w:t>A</w:t>
      </w:r>
      <w:r>
        <w:rPr>
          <w:spacing w:val="-24"/>
        </w:rPr>
        <w:t> </w:t>
      </w:r>
      <w:r>
        <w:rPr/>
        <w:t>bill</w:t>
      </w:r>
      <w:r>
        <w:rPr>
          <w:spacing w:val="-21"/>
        </w:rPr>
        <w:t> </w:t>
      </w:r>
      <w:r>
        <w:rPr/>
        <w:t>of</w:t>
      </w:r>
      <w:r>
        <w:rPr>
          <w:spacing w:val="-25"/>
        </w:rPr>
        <w:t> </w:t>
      </w:r>
      <w:r>
        <w:rPr/>
        <w:t>particulars</w:t>
      </w:r>
      <w:r>
        <w:rPr>
          <w:spacing w:val="-24"/>
        </w:rPr>
        <w:t> </w:t>
      </w:r>
      <w:r>
        <w:rPr/>
        <w:t>can</w:t>
      </w:r>
      <w:r>
        <w:rPr>
          <w:spacing w:val="-25"/>
        </w:rPr>
        <w:t> </w:t>
      </w:r>
      <w:r>
        <w:rPr/>
        <w:t>eliminate</w:t>
      </w:r>
      <w:r>
        <w:rPr>
          <w:spacing w:val="-24"/>
        </w:rPr>
        <w:t> </w:t>
      </w:r>
      <w:r>
        <w:rPr/>
        <w:t>uncertainties</w:t>
      </w:r>
      <w:r>
        <w:rPr>
          <w:spacing w:val="-22"/>
        </w:rPr>
        <w:t> </w:t>
      </w:r>
      <w:r>
        <w:rPr/>
        <w:t>as</w:t>
      </w:r>
      <w:r>
        <w:rPr>
          <w:spacing w:val="-21"/>
        </w:rPr>
        <w:t> </w:t>
      </w:r>
      <w:r>
        <w:rPr/>
        <w:t>to</w:t>
      </w:r>
      <w:r>
        <w:rPr>
          <w:spacing w:val="-21"/>
        </w:rPr>
        <w:t> </w:t>
      </w:r>
      <w:r>
        <w:rPr/>
        <w:t>the</w:t>
      </w:r>
      <w:r>
        <w:rPr>
          <w:spacing w:val="-21"/>
        </w:rPr>
        <w:t> </w:t>
      </w:r>
      <w:r>
        <w:rPr/>
        <w:t>government’s</w:t>
      </w:r>
      <w:r>
        <w:rPr>
          <w:spacing w:val="-21"/>
        </w:rPr>
        <w:t> </w:t>
      </w:r>
      <w:r>
        <w:rPr/>
        <w:t>theory</w:t>
      </w:r>
      <w:r>
        <w:rPr>
          <w:spacing w:val="-29"/>
        </w:rPr>
        <w:t> </w:t>
      </w:r>
      <w:r>
        <w:rPr/>
        <w:t>of</w:t>
      </w:r>
      <w:r>
        <w:rPr>
          <w:spacing w:val="-21"/>
        </w:rPr>
        <w:t> </w:t>
      </w:r>
      <w:r>
        <w:rPr/>
        <w:t>the</w:t>
      </w:r>
      <w:r>
        <w:rPr>
          <w:spacing w:val="-21"/>
        </w:rPr>
        <w:t> </w:t>
      </w:r>
      <w:r>
        <w:rPr/>
        <w:t>case.</w:t>
      </w:r>
      <w:r>
        <w:rPr>
          <w:spacing w:val="15"/>
        </w:rPr>
        <w:t> </w:t>
      </w:r>
      <w:r>
        <w:rPr>
          <w:i/>
        </w:rPr>
        <w:t>United </w:t>
      </w:r>
      <w:r>
        <w:rPr>
          <w:i/>
        </w:rPr>
        <w:t>States</w:t>
      </w:r>
      <w:r>
        <w:rPr>
          <w:i/>
          <w:spacing w:val="-6"/>
        </w:rPr>
        <w:t> </w:t>
      </w:r>
      <w:r>
        <w:rPr>
          <w:i/>
        </w:rPr>
        <w:t>v.</w:t>
      </w:r>
      <w:r>
        <w:rPr>
          <w:i/>
          <w:spacing w:val="-6"/>
        </w:rPr>
        <w:t> </w:t>
      </w:r>
      <w:r>
        <w:rPr>
          <w:i/>
        </w:rPr>
        <w:t>Giese</w:t>
      </w:r>
      <w:r>
        <w:rPr/>
        <w:t>,</w:t>
      </w:r>
      <w:r>
        <w:rPr>
          <w:spacing w:val="-6"/>
        </w:rPr>
        <w:t> </w:t>
      </w:r>
      <w:r>
        <w:rPr/>
        <w:t>597</w:t>
      </w:r>
      <w:r>
        <w:rPr>
          <w:spacing w:val="-7"/>
        </w:rPr>
        <w:t> </w:t>
      </w:r>
      <w:r>
        <w:rPr/>
        <w:t>F.2d</w:t>
      </w:r>
      <w:r>
        <w:rPr>
          <w:spacing w:val="-7"/>
        </w:rPr>
        <w:t> </w:t>
      </w:r>
      <w:r>
        <w:rPr/>
        <w:t>1170,</w:t>
      </w:r>
      <w:r>
        <w:rPr>
          <w:spacing w:val="-6"/>
        </w:rPr>
        <w:t> </w:t>
      </w:r>
      <w:r>
        <w:rPr/>
        <w:t>1181</w:t>
      </w:r>
      <w:r>
        <w:rPr>
          <w:spacing w:val="-6"/>
        </w:rPr>
        <w:t> </w:t>
      </w:r>
      <w:r>
        <w:rPr/>
        <w:t>(9th</w:t>
      </w:r>
      <w:r>
        <w:rPr>
          <w:spacing w:val="-4"/>
        </w:rPr>
        <w:t> </w:t>
      </w:r>
      <w:r>
        <w:rPr/>
        <w:t>Cir.</w:t>
      </w:r>
      <w:r>
        <w:rPr>
          <w:spacing w:val="-3"/>
        </w:rPr>
        <w:t> </w:t>
      </w:r>
      <w:r>
        <w:rPr/>
        <w:t>1979);</w:t>
      </w:r>
      <w:r>
        <w:rPr>
          <w:spacing w:val="-7"/>
        </w:rPr>
        <w:t> </w:t>
      </w:r>
      <w:r>
        <w:rPr>
          <w:i/>
        </w:rPr>
        <w:t>United</w:t>
      </w:r>
      <w:r>
        <w:rPr>
          <w:i/>
          <w:spacing w:val="-7"/>
        </w:rPr>
        <w:t> </w:t>
      </w:r>
      <w:r>
        <w:rPr>
          <w:i/>
        </w:rPr>
        <w:t>States</w:t>
      </w:r>
      <w:r>
        <w:rPr>
          <w:i/>
          <w:spacing w:val="-6"/>
        </w:rPr>
        <w:t> </w:t>
      </w:r>
      <w:r>
        <w:rPr>
          <w:i/>
        </w:rPr>
        <w:t>v.</w:t>
      </w:r>
      <w:r>
        <w:rPr>
          <w:i/>
          <w:spacing w:val="-7"/>
        </w:rPr>
        <w:t> </w:t>
      </w:r>
      <w:r>
        <w:rPr>
          <w:i/>
        </w:rPr>
        <w:t>Haskins</w:t>
      </w:r>
      <w:r>
        <w:rPr/>
        <w:t>,</w:t>
      </w:r>
      <w:r>
        <w:rPr>
          <w:spacing w:val="-6"/>
        </w:rPr>
        <w:t> </w:t>
      </w:r>
      <w:r>
        <w:rPr/>
        <w:t>345</w:t>
      </w:r>
      <w:r>
        <w:rPr>
          <w:spacing w:val="-7"/>
        </w:rPr>
        <w:t> </w:t>
      </w:r>
      <w:r>
        <w:rPr/>
        <w:t>F.2d</w:t>
      </w:r>
      <w:r>
        <w:rPr>
          <w:spacing w:val="-6"/>
        </w:rPr>
        <w:t> </w:t>
      </w:r>
      <w:r>
        <w:rPr/>
        <w:t>111,</w:t>
      </w:r>
      <w:r>
        <w:rPr>
          <w:spacing w:val="-5"/>
        </w:rPr>
        <w:t> </w:t>
      </w:r>
      <w:r>
        <w:rPr/>
        <w:t>114</w:t>
      </w:r>
      <w:r>
        <w:rPr>
          <w:spacing w:val="-8"/>
        </w:rPr>
        <w:t> </w:t>
      </w:r>
      <w:r>
        <w:rPr/>
        <w:t>(6th Cir. 1965). Defense counsel should consider bringing a motion for bill of particulars to force the government</w:t>
      </w:r>
      <w:r>
        <w:rPr>
          <w:spacing w:val="-17"/>
        </w:rPr>
        <w:t> </w:t>
      </w:r>
      <w:r>
        <w:rPr/>
        <w:t>to</w:t>
      </w:r>
      <w:r>
        <w:rPr>
          <w:spacing w:val="-17"/>
        </w:rPr>
        <w:t> </w:t>
      </w:r>
      <w:r>
        <w:rPr/>
        <w:t>reveal,</w:t>
      </w:r>
      <w:r>
        <w:rPr>
          <w:spacing w:val="-17"/>
        </w:rPr>
        <w:t> </w:t>
      </w:r>
      <w:r>
        <w:rPr/>
        <w:t>and</w:t>
      </w:r>
      <w:r>
        <w:rPr>
          <w:spacing w:val="-17"/>
        </w:rPr>
        <w:t> </w:t>
      </w:r>
      <w:r>
        <w:rPr/>
        <w:t>commit</w:t>
      </w:r>
      <w:r>
        <w:rPr>
          <w:spacing w:val="-14"/>
        </w:rPr>
        <w:t> </w:t>
      </w:r>
      <w:r>
        <w:rPr/>
        <w:t>to</w:t>
      </w:r>
      <w:r>
        <w:rPr>
          <w:spacing w:val="-14"/>
        </w:rPr>
        <w:t> </w:t>
      </w:r>
      <w:r>
        <w:rPr/>
        <w:t>writing,</w:t>
      </w:r>
      <w:r>
        <w:rPr>
          <w:spacing w:val="-17"/>
        </w:rPr>
        <w:t> </w:t>
      </w:r>
      <w:r>
        <w:rPr/>
        <w:t>details</w:t>
      </w:r>
      <w:r>
        <w:rPr>
          <w:spacing w:val="-17"/>
        </w:rPr>
        <w:t> </w:t>
      </w:r>
      <w:r>
        <w:rPr/>
        <w:t>regarding</w:t>
      </w:r>
      <w:r>
        <w:rPr>
          <w:spacing w:val="-17"/>
        </w:rPr>
        <w:t> </w:t>
      </w:r>
      <w:r>
        <w:rPr/>
        <w:t>its</w:t>
      </w:r>
      <w:r>
        <w:rPr>
          <w:spacing w:val="-13"/>
        </w:rPr>
        <w:t> </w:t>
      </w:r>
      <w:r>
        <w:rPr/>
        <w:t>theory</w:t>
      </w:r>
      <w:r>
        <w:rPr>
          <w:spacing w:val="-18"/>
        </w:rPr>
        <w:t> </w:t>
      </w:r>
      <w:r>
        <w:rPr/>
        <w:t>of</w:t>
      </w:r>
      <w:r>
        <w:rPr>
          <w:spacing w:val="-17"/>
        </w:rPr>
        <w:t> </w:t>
      </w:r>
      <w:r>
        <w:rPr/>
        <w:t>the</w:t>
      </w:r>
      <w:r>
        <w:rPr>
          <w:spacing w:val="-17"/>
        </w:rPr>
        <w:t> </w:t>
      </w:r>
      <w:r>
        <w:rPr/>
        <w:t>case</w:t>
      </w:r>
      <w:r>
        <w:rPr>
          <w:spacing w:val="-17"/>
        </w:rPr>
        <w:t> </w:t>
      </w:r>
      <w:r>
        <w:rPr/>
        <w:t>prior</w:t>
      </w:r>
      <w:r>
        <w:rPr>
          <w:spacing w:val="-17"/>
        </w:rPr>
        <w:t> </w:t>
      </w:r>
      <w:r>
        <w:rPr/>
        <w:t>to</w:t>
      </w:r>
      <w:r>
        <w:rPr>
          <w:spacing w:val="-17"/>
        </w:rPr>
        <w:t> </w:t>
      </w:r>
      <w:r>
        <w:rPr/>
        <w:t>trial.</w:t>
      </w:r>
      <w:r>
        <w:rPr>
          <w:position w:val="10"/>
          <w:sz w:val="14"/>
        </w:rPr>
        <w:t>172</w:t>
      </w:r>
      <w:r>
        <w:rPr>
          <w:spacing w:val="21"/>
          <w:position w:val="10"/>
          <w:sz w:val="14"/>
        </w:rPr>
        <w:t> </w:t>
      </w:r>
      <w:r>
        <w:rPr/>
        <w:t>By elucidating</w:t>
      </w:r>
      <w:r>
        <w:rPr>
          <w:spacing w:val="-22"/>
        </w:rPr>
        <w:t> </w:t>
      </w:r>
      <w:r>
        <w:rPr/>
        <w:t>the</w:t>
      </w:r>
      <w:r>
        <w:rPr>
          <w:spacing w:val="-18"/>
        </w:rPr>
        <w:t> </w:t>
      </w:r>
      <w:r>
        <w:rPr/>
        <w:t>important</w:t>
      </w:r>
      <w:r>
        <w:rPr>
          <w:spacing w:val="-18"/>
        </w:rPr>
        <w:t> </w:t>
      </w:r>
      <w:r>
        <w:rPr/>
        <w:t>details</w:t>
      </w:r>
      <w:r>
        <w:rPr>
          <w:spacing w:val="-21"/>
        </w:rPr>
        <w:t> </w:t>
      </w:r>
      <w:r>
        <w:rPr/>
        <w:t>of</w:t>
      </w:r>
      <w:r>
        <w:rPr>
          <w:spacing w:val="-20"/>
        </w:rPr>
        <w:t> </w:t>
      </w:r>
      <w:r>
        <w:rPr/>
        <w:t>a</w:t>
      </w:r>
      <w:r>
        <w:rPr>
          <w:spacing w:val="-22"/>
        </w:rPr>
        <w:t> </w:t>
      </w:r>
      <w:r>
        <w:rPr/>
        <w:t>case,</w:t>
      </w:r>
      <w:r>
        <w:rPr>
          <w:spacing w:val="-21"/>
        </w:rPr>
        <w:t> </w:t>
      </w:r>
      <w:r>
        <w:rPr/>
        <w:t>a</w:t>
      </w:r>
      <w:r>
        <w:rPr>
          <w:spacing w:val="-22"/>
        </w:rPr>
        <w:t> </w:t>
      </w:r>
      <w:r>
        <w:rPr/>
        <w:t>bill</w:t>
      </w:r>
      <w:r>
        <w:rPr>
          <w:spacing w:val="-17"/>
        </w:rPr>
        <w:t> </w:t>
      </w:r>
      <w:r>
        <w:rPr/>
        <w:t>of</w:t>
      </w:r>
      <w:r>
        <w:rPr>
          <w:spacing w:val="-22"/>
        </w:rPr>
        <w:t> </w:t>
      </w:r>
      <w:r>
        <w:rPr/>
        <w:t>particulars</w:t>
      </w:r>
      <w:r>
        <w:rPr>
          <w:spacing w:val="-21"/>
        </w:rPr>
        <w:t> </w:t>
      </w:r>
      <w:r>
        <w:rPr/>
        <w:t>can</w:t>
      </w:r>
      <w:r>
        <w:rPr>
          <w:spacing w:val="-23"/>
        </w:rPr>
        <w:t> </w:t>
      </w:r>
      <w:r>
        <w:rPr/>
        <w:t>be</w:t>
      </w:r>
      <w:r>
        <w:rPr>
          <w:spacing w:val="-21"/>
        </w:rPr>
        <w:t> </w:t>
      </w:r>
      <w:r>
        <w:rPr/>
        <w:t>a</w:t>
      </w:r>
      <w:r>
        <w:rPr>
          <w:spacing w:val="-22"/>
        </w:rPr>
        <w:t> </w:t>
      </w:r>
      <w:r>
        <w:rPr/>
        <w:t>useful</w:t>
      </w:r>
      <w:r>
        <w:rPr>
          <w:spacing w:val="-18"/>
        </w:rPr>
        <w:t> </w:t>
      </w:r>
      <w:r>
        <w:rPr/>
        <w:t>tool</w:t>
      </w:r>
      <w:r>
        <w:rPr>
          <w:spacing w:val="-18"/>
        </w:rPr>
        <w:t> </w:t>
      </w:r>
      <w:r>
        <w:rPr/>
        <w:t>where</w:t>
      </w:r>
      <w:r>
        <w:rPr>
          <w:spacing w:val="-18"/>
        </w:rPr>
        <w:t> </w:t>
      </w:r>
      <w:r>
        <w:rPr/>
        <w:t>the</w:t>
      </w:r>
      <w:r>
        <w:rPr>
          <w:spacing w:val="-17"/>
        </w:rPr>
        <w:t> </w:t>
      </w:r>
      <w:r>
        <w:rPr/>
        <w:t>government attempts to bury the relevant evidence within thousands of pages of irrelevant</w:t>
      </w:r>
      <w:r>
        <w:rPr>
          <w:spacing w:val="-18"/>
        </w:rPr>
        <w:t> </w:t>
      </w:r>
      <w:r>
        <w:rPr/>
        <w:t>discovery.</w:t>
      </w:r>
    </w:p>
    <w:p>
      <w:pPr>
        <w:pStyle w:val="BodyText"/>
        <w:spacing w:before="4"/>
        <w:rPr>
          <w:sz w:val="25"/>
        </w:rPr>
      </w:pPr>
    </w:p>
    <w:p>
      <w:pPr>
        <w:pStyle w:val="Heading1"/>
        <w:numPr>
          <w:ilvl w:val="1"/>
          <w:numId w:val="1"/>
        </w:numPr>
        <w:tabs>
          <w:tab w:pos="640" w:val="left" w:leader="none"/>
        </w:tabs>
        <w:spacing w:line="240" w:lineRule="auto" w:before="0" w:after="0"/>
        <w:ind w:left="640" w:right="0" w:hanging="540"/>
        <w:jc w:val="left"/>
      </w:pPr>
      <w:r>
        <w:rPr/>
        <w:t>MOTIONS RELATED TO PRE- AND POST-ACCUSATION</w:t>
      </w:r>
      <w:r>
        <w:rPr>
          <w:spacing w:val="-1"/>
        </w:rPr>
        <w:t> </w:t>
      </w:r>
      <w:r>
        <w:rPr/>
        <w:t>DELAY</w:t>
      </w:r>
    </w:p>
    <w:p>
      <w:pPr>
        <w:pStyle w:val="BodyText"/>
        <w:spacing w:before="9"/>
        <w:rPr>
          <w:b/>
        </w:rPr>
      </w:pPr>
    </w:p>
    <w:p>
      <w:pPr>
        <w:pStyle w:val="BodyText"/>
        <w:ind w:left="820"/>
        <w:jc w:val="both"/>
      </w:pPr>
      <w:r>
        <w:rPr/>
        <w:t>There</w:t>
      </w:r>
      <w:r>
        <w:rPr>
          <w:spacing w:val="32"/>
        </w:rPr>
        <w:t> </w:t>
      </w:r>
      <w:r>
        <w:rPr/>
        <w:t>are</w:t>
      </w:r>
      <w:r>
        <w:rPr>
          <w:spacing w:val="33"/>
        </w:rPr>
        <w:t> </w:t>
      </w:r>
      <w:r>
        <w:rPr/>
        <w:t>several</w:t>
      </w:r>
      <w:r>
        <w:rPr>
          <w:spacing w:val="36"/>
        </w:rPr>
        <w:t> </w:t>
      </w:r>
      <w:r>
        <w:rPr/>
        <w:t>constitutional</w:t>
      </w:r>
      <w:r>
        <w:rPr>
          <w:spacing w:val="36"/>
        </w:rPr>
        <w:t> </w:t>
      </w:r>
      <w:r>
        <w:rPr/>
        <w:t>and</w:t>
      </w:r>
      <w:r>
        <w:rPr>
          <w:spacing w:val="35"/>
        </w:rPr>
        <w:t> </w:t>
      </w:r>
      <w:r>
        <w:rPr/>
        <w:t>statutory</w:t>
      </w:r>
      <w:r>
        <w:rPr>
          <w:spacing w:val="28"/>
        </w:rPr>
        <w:t> </w:t>
      </w:r>
      <w:r>
        <w:rPr/>
        <w:t>provisions</w:t>
      </w:r>
      <w:r>
        <w:rPr>
          <w:spacing w:val="36"/>
        </w:rPr>
        <w:t> </w:t>
      </w:r>
      <w:r>
        <w:rPr/>
        <w:t>that</w:t>
      </w:r>
      <w:r>
        <w:rPr>
          <w:spacing w:val="36"/>
        </w:rPr>
        <w:t> </w:t>
      </w:r>
      <w:r>
        <w:rPr/>
        <w:t>protect</w:t>
      </w:r>
      <w:r>
        <w:rPr>
          <w:spacing w:val="35"/>
        </w:rPr>
        <w:t> </w:t>
      </w:r>
      <w:r>
        <w:rPr/>
        <w:t>a</w:t>
      </w:r>
      <w:r>
        <w:rPr>
          <w:spacing w:val="36"/>
        </w:rPr>
        <w:t> </w:t>
      </w:r>
      <w:r>
        <w:rPr/>
        <w:t>defendant</w:t>
      </w:r>
      <w:r>
        <w:rPr>
          <w:spacing w:val="36"/>
        </w:rPr>
        <w:t> </w:t>
      </w:r>
      <w:r>
        <w:rPr/>
        <w:t>from</w:t>
      </w:r>
      <w:r>
        <w:rPr>
          <w:spacing w:val="36"/>
        </w:rPr>
        <w:t> </w:t>
      </w:r>
      <w:r>
        <w:rPr/>
        <w:t>the</w:t>
      </w:r>
    </w:p>
    <w:p>
      <w:pPr>
        <w:pStyle w:val="BodyText"/>
        <w:spacing w:before="1"/>
        <w:ind w:left="100"/>
      </w:pPr>
      <w:r>
        <w:rPr/>
        <w:t>government’s delay in instituting a prosecution and/or bringing a case to trial.</w:t>
      </w:r>
      <w:r>
        <w:rPr>
          <w:position w:val="10"/>
          <w:sz w:val="14"/>
        </w:rPr>
        <w:t>173    </w:t>
      </w:r>
      <w:r>
        <w:rPr/>
        <w:t>Pre-accusation, </w:t>
      </w:r>
      <w:r>
        <w:rPr>
          <w:spacing w:val="7"/>
        </w:rPr>
        <w:t> </w:t>
      </w:r>
      <w:r>
        <w:rPr/>
        <w:t>the</w:t>
      </w:r>
    </w:p>
    <w:p>
      <w:pPr>
        <w:pStyle w:val="BodyText"/>
        <w:spacing w:line="247" w:lineRule="auto" w:before="7"/>
        <w:ind w:left="100" w:right="476"/>
        <w:jc w:val="both"/>
      </w:pPr>
      <w:r>
        <w:rPr/>
        <w:t>defendant’s</w:t>
      </w:r>
      <w:r>
        <w:rPr>
          <w:spacing w:val="-18"/>
        </w:rPr>
        <w:t> </w:t>
      </w:r>
      <w:r>
        <w:rPr/>
        <w:t>primary</w:t>
      </w:r>
      <w:r>
        <w:rPr>
          <w:spacing w:val="-27"/>
        </w:rPr>
        <w:t> </w:t>
      </w:r>
      <w:r>
        <w:rPr/>
        <w:t>protection</w:t>
      </w:r>
      <w:r>
        <w:rPr>
          <w:spacing w:val="-17"/>
        </w:rPr>
        <w:t> </w:t>
      </w:r>
      <w:r>
        <w:rPr/>
        <w:t>is</w:t>
      </w:r>
      <w:r>
        <w:rPr>
          <w:spacing w:val="-20"/>
        </w:rPr>
        <w:t> </w:t>
      </w:r>
      <w:r>
        <w:rPr/>
        <w:t>the</w:t>
      </w:r>
      <w:r>
        <w:rPr>
          <w:spacing w:val="-25"/>
        </w:rPr>
        <w:t> </w:t>
      </w:r>
      <w:r>
        <w:rPr/>
        <w:t>statute</w:t>
      </w:r>
      <w:r>
        <w:rPr>
          <w:spacing w:val="-22"/>
        </w:rPr>
        <w:t> </w:t>
      </w:r>
      <w:r>
        <w:rPr/>
        <w:t>of</w:t>
      </w:r>
      <w:r>
        <w:rPr>
          <w:spacing w:val="-23"/>
        </w:rPr>
        <w:t> </w:t>
      </w:r>
      <w:r>
        <w:rPr/>
        <w:t>limitations,</w:t>
      </w:r>
      <w:r>
        <w:rPr>
          <w:spacing w:val="-17"/>
        </w:rPr>
        <w:t> </w:t>
      </w:r>
      <w:r>
        <w:rPr/>
        <w:t>although</w:t>
      </w:r>
      <w:r>
        <w:rPr>
          <w:spacing w:val="-18"/>
        </w:rPr>
        <w:t> </w:t>
      </w:r>
      <w:r>
        <w:rPr/>
        <w:t>the</w:t>
      </w:r>
      <w:r>
        <w:rPr>
          <w:spacing w:val="-19"/>
        </w:rPr>
        <w:t> </w:t>
      </w:r>
      <w:r>
        <w:rPr/>
        <w:t>Due</w:t>
      </w:r>
      <w:r>
        <w:rPr>
          <w:spacing w:val="-19"/>
        </w:rPr>
        <w:t> </w:t>
      </w:r>
      <w:r>
        <w:rPr/>
        <w:t>Process</w:t>
      </w:r>
      <w:r>
        <w:rPr>
          <w:spacing w:val="-18"/>
        </w:rPr>
        <w:t> </w:t>
      </w:r>
      <w:r>
        <w:rPr/>
        <w:t>Clause</w:t>
      </w:r>
      <w:r>
        <w:rPr>
          <w:spacing w:val="-19"/>
        </w:rPr>
        <w:t> </w:t>
      </w:r>
      <w:r>
        <w:rPr/>
        <w:t>of</w:t>
      </w:r>
      <w:r>
        <w:rPr>
          <w:spacing w:val="-20"/>
        </w:rPr>
        <w:t> </w:t>
      </w:r>
      <w:r>
        <w:rPr/>
        <w:t>the</w:t>
      </w:r>
      <w:r>
        <w:rPr>
          <w:spacing w:val="-21"/>
        </w:rPr>
        <w:t> </w:t>
      </w:r>
      <w:r>
        <w:rPr/>
        <w:t>Fifth Amendment</w:t>
      </w:r>
      <w:r>
        <w:rPr>
          <w:spacing w:val="-27"/>
        </w:rPr>
        <w:t> </w:t>
      </w:r>
      <w:r>
        <w:rPr/>
        <w:t>also</w:t>
      </w:r>
      <w:r>
        <w:rPr>
          <w:spacing w:val="-29"/>
        </w:rPr>
        <w:t> </w:t>
      </w:r>
      <w:r>
        <w:rPr/>
        <w:t>offers</w:t>
      </w:r>
      <w:r>
        <w:rPr>
          <w:spacing w:val="-29"/>
        </w:rPr>
        <w:t> </w:t>
      </w:r>
      <w:r>
        <w:rPr/>
        <w:t>limited</w:t>
      </w:r>
      <w:r>
        <w:rPr>
          <w:spacing w:val="-26"/>
        </w:rPr>
        <w:t> </w:t>
      </w:r>
      <w:r>
        <w:rPr/>
        <w:t>protection.</w:t>
      </w:r>
      <w:r>
        <w:rPr>
          <w:spacing w:val="4"/>
        </w:rPr>
        <w:t> </w:t>
      </w:r>
      <w:r>
        <w:rPr/>
        <w:t>Post-accusation,</w:t>
      </w:r>
      <w:r>
        <w:rPr>
          <w:spacing w:val="-30"/>
        </w:rPr>
        <w:t> </w:t>
      </w:r>
      <w:r>
        <w:rPr/>
        <w:t>the</w:t>
      </w:r>
      <w:r>
        <w:rPr>
          <w:spacing w:val="-31"/>
        </w:rPr>
        <w:t> </w:t>
      </w:r>
      <w:r>
        <w:rPr/>
        <w:t>Sixth</w:t>
      </w:r>
      <w:r>
        <w:rPr>
          <w:spacing w:val="-30"/>
        </w:rPr>
        <w:t> </w:t>
      </w:r>
      <w:r>
        <w:rPr/>
        <w:t>Amendment</w:t>
      </w:r>
      <w:r>
        <w:rPr>
          <w:spacing w:val="-26"/>
        </w:rPr>
        <w:t> </w:t>
      </w:r>
      <w:r>
        <w:rPr/>
        <w:t>right</w:t>
      </w:r>
      <w:r>
        <w:rPr>
          <w:spacing w:val="-26"/>
        </w:rPr>
        <w:t> </w:t>
      </w:r>
      <w:r>
        <w:rPr/>
        <w:t>to</w:t>
      </w:r>
      <w:r>
        <w:rPr>
          <w:spacing w:val="-26"/>
        </w:rPr>
        <w:t> </w:t>
      </w:r>
      <w:r>
        <w:rPr/>
        <w:t>a</w:t>
      </w:r>
      <w:r>
        <w:rPr>
          <w:spacing w:val="-30"/>
        </w:rPr>
        <w:t> </w:t>
      </w:r>
      <w:r>
        <w:rPr>
          <w:spacing w:val="2"/>
        </w:rPr>
        <w:t>speedytrial, </w:t>
      </w:r>
      <w:r>
        <w:rPr/>
        <w:t>the</w:t>
      </w:r>
      <w:r>
        <w:rPr>
          <w:spacing w:val="-12"/>
        </w:rPr>
        <w:t> </w:t>
      </w:r>
      <w:r>
        <w:rPr/>
        <w:t>Speedy</w:t>
      </w:r>
      <w:r>
        <w:rPr>
          <w:spacing w:val="-21"/>
        </w:rPr>
        <w:t> </w:t>
      </w:r>
      <w:r>
        <w:rPr/>
        <w:t>Trial</w:t>
      </w:r>
      <w:r>
        <w:rPr>
          <w:spacing w:val="-12"/>
        </w:rPr>
        <w:t> </w:t>
      </w:r>
      <w:r>
        <w:rPr/>
        <w:t>Act</w:t>
      </w:r>
      <w:r>
        <w:rPr>
          <w:spacing w:val="-12"/>
        </w:rPr>
        <w:t> </w:t>
      </w:r>
      <w:r>
        <w:rPr/>
        <w:t>of</w:t>
      </w:r>
      <w:r>
        <w:rPr>
          <w:spacing w:val="-11"/>
        </w:rPr>
        <w:t> </w:t>
      </w:r>
      <w:r>
        <w:rPr/>
        <w:t>1974,</w:t>
      </w:r>
      <w:r>
        <w:rPr>
          <w:spacing w:val="-12"/>
        </w:rPr>
        <w:t> </w:t>
      </w:r>
      <w:r>
        <w:rPr/>
        <w:t>the</w:t>
      </w:r>
      <w:r>
        <w:rPr>
          <w:spacing w:val="-12"/>
        </w:rPr>
        <w:t> </w:t>
      </w:r>
      <w:r>
        <w:rPr/>
        <w:t>Interstate</w:t>
      </w:r>
      <w:r>
        <w:rPr>
          <w:spacing w:val="-12"/>
        </w:rPr>
        <w:t> </w:t>
      </w:r>
      <w:r>
        <w:rPr/>
        <w:t>Agreement</w:t>
      </w:r>
      <w:r>
        <w:rPr>
          <w:spacing w:val="-12"/>
        </w:rPr>
        <w:t> </w:t>
      </w:r>
      <w:r>
        <w:rPr/>
        <w:t>on</w:t>
      </w:r>
      <w:r>
        <w:rPr>
          <w:spacing w:val="-12"/>
        </w:rPr>
        <w:t> </w:t>
      </w:r>
      <w:r>
        <w:rPr/>
        <w:t>Detainers</w:t>
      </w:r>
      <w:r>
        <w:rPr>
          <w:spacing w:val="-11"/>
        </w:rPr>
        <w:t> </w:t>
      </w:r>
      <w:r>
        <w:rPr/>
        <w:t>Act,</w:t>
      </w:r>
      <w:r>
        <w:rPr>
          <w:spacing w:val="-12"/>
        </w:rPr>
        <w:t> </w:t>
      </w:r>
      <w:r>
        <w:rPr/>
        <w:t>and</w:t>
      </w:r>
      <w:r>
        <w:rPr>
          <w:spacing w:val="-10"/>
        </w:rPr>
        <w:t> </w:t>
      </w:r>
      <w:r>
        <w:rPr/>
        <w:t>Federal</w:t>
      </w:r>
      <w:r>
        <w:rPr>
          <w:spacing w:val="-12"/>
        </w:rPr>
        <w:t> </w:t>
      </w:r>
      <w:r>
        <w:rPr/>
        <w:t>Rule</w:t>
      </w:r>
      <w:r>
        <w:rPr>
          <w:spacing w:val="-12"/>
        </w:rPr>
        <w:t> </w:t>
      </w:r>
      <w:r>
        <w:rPr/>
        <w:t>of</w:t>
      </w:r>
      <w:r>
        <w:rPr>
          <w:spacing w:val="-12"/>
        </w:rPr>
        <w:t> </w:t>
      </w:r>
      <w:r>
        <w:rPr/>
        <w:t>Criminal Procedure</w:t>
      </w:r>
      <w:r>
        <w:rPr>
          <w:spacing w:val="-13"/>
        </w:rPr>
        <w:t> </w:t>
      </w:r>
      <w:r>
        <w:rPr/>
        <w:t>48(b)</w:t>
      </w:r>
      <w:r>
        <w:rPr>
          <w:spacing w:val="-14"/>
        </w:rPr>
        <w:t> </w:t>
      </w:r>
      <w:r>
        <w:rPr/>
        <w:t>offer</w:t>
      </w:r>
      <w:r>
        <w:rPr>
          <w:spacing w:val="-13"/>
        </w:rPr>
        <w:t> </w:t>
      </w:r>
      <w:r>
        <w:rPr/>
        <w:t>various</w:t>
      </w:r>
      <w:r>
        <w:rPr>
          <w:spacing w:val="-12"/>
        </w:rPr>
        <w:t> </w:t>
      </w:r>
      <w:r>
        <w:rPr/>
        <w:t>protections</w:t>
      </w:r>
      <w:r>
        <w:rPr>
          <w:spacing w:val="-13"/>
        </w:rPr>
        <w:t> </w:t>
      </w:r>
      <w:r>
        <w:rPr/>
        <w:t>against</w:t>
      </w:r>
      <w:r>
        <w:rPr>
          <w:spacing w:val="-14"/>
        </w:rPr>
        <w:t> </w:t>
      </w:r>
      <w:r>
        <w:rPr/>
        <w:t>government</w:t>
      </w:r>
      <w:r>
        <w:rPr>
          <w:spacing w:val="-13"/>
        </w:rPr>
        <w:t> </w:t>
      </w:r>
      <w:r>
        <w:rPr/>
        <w:t>delay.</w:t>
      </w:r>
      <w:r>
        <w:rPr>
          <w:spacing w:val="31"/>
        </w:rPr>
        <w:t> </w:t>
      </w:r>
      <w:r>
        <w:rPr/>
        <w:t>Although</w:t>
      </w:r>
      <w:r>
        <w:rPr>
          <w:spacing w:val="-16"/>
        </w:rPr>
        <w:t> </w:t>
      </w:r>
      <w:r>
        <w:rPr/>
        <w:t>some</w:t>
      </w:r>
      <w:r>
        <w:rPr>
          <w:spacing w:val="-15"/>
        </w:rPr>
        <w:t> </w:t>
      </w:r>
      <w:r>
        <w:rPr/>
        <w:t>form</w:t>
      </w:r>
      <w:r>
        <w:rPr>
          <w:spacing w:val="-13"/>
        </w:rPr>
        <w:t> </w:t>
      </w:r>
      <w:r>
        <w:rPr/>
        <w:t>of</w:t>
      </w:r>
      <w:r>
        <w:rPr>
          <w:spacing w:val="-12"/>
        </w:rPr>
        <w:t> </w:t>
      </w:r>
      <w:r>
        <w:rPr/>
        <w:t>prejudice to</w:t>
      </w:r>
      <w:r>
        <w:rPr>
          <w:spacing w:val="-6"/>
        </w:rPr>
        <w:t> </w:t>
      </w:r>
      <w:r>
        <w:rPr/>
        <w:t>the</w:t>
      </w:r>
      <w:r>
        <w:rPr>
          <w:spacing w:val="-6"/>
        </w:rPr>
        <w:t> </w:t>
      </w:r>
      <w:r>
        <w:rPr/>
        <w:t>defendant</w:t>
      </w:r>
      <w:r>
        <w:rPr>
          <w:spacing w:val="-6"/>
        </w:rPr>
        <w:t> </w:t>
      </w:r>
      <w:r>
        <w:rPr/>
        <w:t>is</w:t>
      </w:r>
      <w:r>
        <w:rPr>
          <w:spacing w:val="-6"/>
        </w:rPr>
        <w:t> </w:t>
      </w:r>
      <w:r>
        <w:rPr/>
        <w:t>a</w:t>
      </w:r>
      <w:r>
        <w:rPr>
          <w:spacing w:val="-5"/>
        </w:rPr>
        <w:t> </w:t>
      </w:r>
      <w:r>
        <w:rPr/>
        <w:t>factor</w:t>
      </w:r>
      <w:r>
        <w:rPr>
          <w:spacing w:val="-10"/>
        </w:rPr>
        <w:t> </w:t>
      </w:r>
      <w:r>
        <w:rPr/>
        <w:t>in</w:t>
      </w:r>
      <w:r>
        <w:rPr>
          <w:spacing w:val="-6"/>
        </w:rPr>
        <w:t> </w:t>
      </w:r>
      <w:r>
        <w:rPr/>
        <w:t>all</w:t>
      </w:r>
      <w:r>
        <w:rPr>
          <w:spacing w:val="-5"/>
        </w:rPr>
        <w:t> </w:t>
      </w:r>
      <w:r>
        <w:rPr/>
        <w:t>contexts,</w:t>
      </w:r>
      <w:r>
        <w:rPr>
          <w:spacing w:val="-8"/>
        </w:rPr>
        <w:t> </w:t>
      </w:r>
      <w:r>
        <w:rPr/>
        <w:t>the</w:t>
      </w:r>
      <w:r>
        <w:rPr>
          <w:spacing w:val="-9"/>
        </w:rPr>
        <w:t> </w:t>
      </w:r>
      <w:r>
        <w:rPr/>
        <w:t>definition</w:t>
      </w:r>
      <w:r>
        <w:rPr>
          <w:spacing w:val="-8"/>
        </w:rPr>
        <w:t> </w:t>
      </w:r>
      <w:r>
        <w:rPr/>
        <w:t>of</w:t>
      </w:r>
      <w:r>
        <w:rPr>
          <w:spacing w:val="-8"/>
        </w:rPr>
        <w:t> </w:t>
      </w:r>
      <w:r>
        <w:rPr/>
        <w:t>prejudice</w:t>
      </w:r>
      <w:r>
        <w:rPr>
          <w:spacing w:val="-9"/>
        </w:rPr>
        <w:t> </w:t>
      </w:r>
      <w:r>
        <w:rPr/>
        <w:t>differs,</w:t>
      </w:r>
      <w:r>
        <w:rPr>
          <w:spacing w:val="-6"/>
        </w:rPr>
        <w:t> </w:t>
      </w:r>
      <w:r>
        <w:rPr/>
        <w:t>as</w:t>
      </w:r>
      <w:r>
        <w:rPr>
          <w:spacing w:val="-6"/>
        </w:rPr>
        <w:t> </w:t>
      </w:r>
      <w:r>
        <w:rPr/>
        <w:t>does</w:t>
      </w:r>
      <w:r>
        <w:rPr>
          <w:spacing w:val="-5"/>
        </w:rPr>
        <w:t> </w:t>
      </w:r>
      <w:r>
        <w:rPr/>
        <w:t>the</w:t>
      </w:r>
      <w:r>
        <w:rPr>
          <w:spacing w:val="-6"/>
        </w:rPr>
        <w:t> </w:t>
      </w:r>
      <w:r>
        <w:rPr/>
        <w:t>importance</w:t>
      </w:r>
      <w:r>
        <w:rPr>
          <w:spacing w:val="-6"/>
        </w:rPr>
        <w:t> of </w:t>
      </w:r>
      <w:r>
        <w:rPr/>
        <w:t>showing</w:t>
      </w:r>
      <w:r>
        <w:rPr>
          <w:spacing w:val="-4"/>
        </w:rPr>
        <w:t> </w:t>
      </w:r>
      <w:r>
        <w:rPr/>
        <w:t>prejudice.</w:t>
      </w:r>
    </w:p>
    <w:p>
      <w:pPr>
        <w:pStyle w:val="BodyText"/>
        <w:spacing w:before="6"/>
      </w:pPr>
    </w:p>
    <w:p>
      <w:pPr>
        <w:pStyle w:val="Heading1"/>
        <w:numPr>
          <w:ilvl w:val="2"/>
          <w:numId w:val="1"/>
        </w:numPr>
        <w:tabs>
          <w:tab w:pos="1660" w:val="left" w:leader="none"/>
        </w:tabs>
        <w:spacing w:line="240" w:lineRule="auto" w:before="0" w:after="0"/>
        <w:ind w:left="1660" w:right="0" w:hanging="840"/>
        <w:jc w:val="left"/>
      </w:pPr>
      <w:r>
        <w:rPr/>
        <w:t>Pre-Accusation</w:t>
      </w:r>
      <w:r>
        <w:rPr>
          <w:spacing w:val="-1"/>
        </w:rPr>
        <w:t> </w:t>
      </w:r>
      <w:r>
        <w:rPr/>
        <w:t>Delay</w:t>
      </w:r>
    </w:p>
    <w:p>
      <w:pPr>
        <w:pStyle w:val="BodyText"/>
        <w:spacing w:before="9"/>
        <w:rPr>
          <w:b/>
        </w:rPr>
      </w:pPr>
    </w:p>
    <w:p>
      <w:pPr>
        <w:pStyle w:val="BodyText"/>
        <w:spacing w:line="247" w:lineRule="auto" w:before="1"/>
        <w:ind w:left="100" w:right="477" w:firstLine="720"/>
        <w:jc w:val="both"/>
      </w:pPr>
      <w:r>
        <w:rPr/>
        <w:t>The</w:t>
      </w:r>
      <w:r>
        <w:rPr>
          <w:spacing w:val="-15"/>
        </w:rPr>
        <w:t> </w:t>
      </w:r>
      <w:r>
        <w:rPr/>
        <w:t>primary</w:t>
      </w:r>
      <w:r>
        <w:rPr>
          <w:spacing w:val="-23"/>
        </w:rPr>
        <w:t> </w:t>
      </w:r>
      <w:r>
        <w:rPr/>
        <w:t>protection</w:t>
      </w:r>
      <w:r>
        <w:rPr>
          <w:spacing w:val="-12"/>
        </w:rPr>
        <w:t> </w:t>
      </w:r>
      <w:r>
        <w:rPr/>
        <w:t>against</w:t>
      </w:r>
      <w:r>
        <w:rPr>
          <w:spacing w:val="-13"/>
        </w:rPr>
        <w:t> </w:t>
      </w:r>
      <w:r>
        <w:rPr/>
        <w:t>the</w:t>
      </w:r>
      <w:r>
        <w:rPr>
          <w:spacing w:val="-12"/>
        </w:rPr>
        <w:t> </w:t>
      </w:r>
      <w:r>
        <w:rPr/>
        <w:t>government’s</w:t>
      </w:r>
      <w:r>
        <w:rPr>
          <w:spacing w:val="-13"/>
        </w:rPr>
        <w:t> </w:t>
      </w:r>
      <w:r>
        <w:rPr/>
        <w:t>delay</w:t>
      </w:r>
      <w:r>
        <w:rPr>
          <w:spacing w:val="-18"/>
        </w:rPr>
        <w:t> </w:t>
      </w:r>
      <w:r>
        <w:rPr/>
        <w:t>in</w:t>
      </w:r>
      <w:r>
        <w:rPr>
          <w:spacing w:val="-12"/>
        </w:rPr>
        <w:t> </w:t>
      </w:r>
      <w:r>
        <w:rPr/>
        <w:t>instituting</w:t>
      </w:r>
      <w:r>
        <w:rPr>
          <w:spacing w:val="-16"/>
        </w:rPr>
        <w:t> </w:t>
      </w:r>
      <w:r>
        <w:rPr/>
        <w:t>a</w:t>
      </w:r>
      <w:r>
        <w:rPr>
          <w:spacing w:val="-12"/>
        </w:rPr>
        <w:t> </w:t>
      </w:r>
      <w:r>
        <w:rPr/>
        <w:t>prosecution</w:t>
      </w:r>
      <w:r>
        <w:rPr>
          <w:spacing w:val="-13"/>
        </w:rPr>
        <w:t> </w:t>
      </w:r>
      <w:r>
        <w:rPr/>
        <w:t>is</w:t>
      </w:r>
      <w:r>
        <w:rPr>
          <w:spacing w:val="-12"/>
        </w:rPr>
        <w:t> </w:t>
      </w:r>
      <w:r>
        <w:rPr/>
        <w:t>the</w:t>
      </w:r>
      <w:r>
        <w:rPr>
          <w:spacing w:val="-16"/>
        </w:rPr>
        <w:t> </w:t>
      </w:r>
      <w:r>
        <w:rPr/>
        <w:t>statute of limitations, which protects the defendant against the possibility of prejudice in the prosecution of overly</w:t>
      </w:r>
      <w:r>
        <w:rPr>
          <w:spacing w:val="-25"/>
        </w:rPr>
        <w:t> </w:t>
      </w:r>
      <w:r>
        <w:rPr/>
        <w:t>stale</w:t>
      </w:r>
      <w:r>
        <w:rPr>
          <w:spacing w:val="-20"/>
        </w:rPr>
        <w:t> </w:t>
      </w:r>
      <w:r>
        <w:rPr/>
        <w:t>criminal</w:t>
      </w:r>
      <w:r>
        <w:rPr>
          <w:spacing w:val="-18"/>
        </w:rPr>
        <w:t> </w:t>
      </w:r>
      <w:r>
        <w:rPr/>
        <w:t>charges.</w:t>
      </w:r>
      <w:r>
        <w:rPr>
          <w:spacing w:val="23"/>
        </w:rPr>
        <w:t> </w:t>
      </w:r>
      <w:r>
        <w:rPr/>
        <w:t>Still,</w:t>
      </w:r>
      <w:r>
        <w:rPr>
          <w:spacing w:val="-17"/>
        </w:rPr>
        <w:t> </w:t>
      </w:r>
      <w:r>
        <w:rPr/>
        <w:t>even</w:t>
      </w:r>
      <w:r>
        <w:rPr>
          <w:spacing w:val="-17"/>
        </w:rPr>
        <w:t> </w:t>
      </w:r>
      <w:r>
        <w:rPr/>
        <w:t>when</w:t>
      </w:r>
      <w:r>
        <w:rPr>
          <w:spacing w:val="-17"/>
        </w:rPr>
        <w:t> </w:t>
      </w:r>
      <w:r>
        <w:rPr/>
        <w:t>prosecution</w:t>
      </w:r>
      <w:r>
        <w:rPr>
          <w:spacing w:val="-18"/>
        </w:rPr>
        <w:t> </w:t>
      </w:r>
      <w:r>
        <w:rPr/>
        <w:t>is</w:t>
      </w:r>
      <w:r>
        <w:rPr>
          <w:spacing w:val="-17"/>
        </w:rPr>
        <w:t> </w:t>
      </w:r>
      <w:r>
        <w:rPr/>
        <w:t>instituted</w:t>
      </w:r>
      <w:r>
        <w:rPr>
          <w:spacing w:val="-18"/>
        </w:rPr>
        <w:t> </w:t>
      </w:r>
      <w:r>
        <w:rPr/>
        <w:t>within</w:t>
      </w:r>
      <w:r>
        <w:rPr>
          <w:spacing w:val="-17"/>
        </w:rPr>
        <w:t> </w:t>
      </w:r>
      <w:r>
        <w:rPr/>
        <w:t>the</w:t>
      </w:r>
      <w:r>
        <w:rPr>
          <w:spacing w:val="-21"/>
        </w:rPr>
        <w:t> </w:t>
      </w:r>
      <w:r>
        <w:rPr/>
        <w:t>statute</w:t>
      </w:r>
      <w:r>
        <w:rPr>
          <w:spacing w:val="-19"/>
        </w:rPr>
        <w:t> </w:t>
      </w:r>
      <w:r>
        <w:rPr/>
        <w:t>of</w:t>
      </w:r>
      <w:r>
        <w:rPr>
          <w:spacing w:val="-20"/>
        </w:rPr>
        <w:t> </w:t>
      </w:r>
      <w:r>
        <w:rPr/>
        <w:t>limitations,</w:t>
      </w:r>
    </w:p>
    <w:p>
      <w:pPr>
        <w:pStyle w:val="BodyText"/>
        <w:rPr>
          <w:sz w:val="20"/>
        </w:rPr>
      </w:pPr>
    </w:p>
    <w:p>
      <w:pPr>
        <w:pStyle w:val="BodyText"/>
        <w:spacing w:before="9"/>
        <w:rPr>
          <w:sz w:val="11"/>
        </w:rPr>
      </w:pPr>
      <w:r>
        <w:rPr/>
        <w:pict>
          <v:line style="position:absolute;mso-position-horizontal-relative:page;mso-position-vertical-relative:paragraph;z-index:-64;mso-wrap-distance-left:0;mso-wrap-distance-right:0" from="54pt,9.202076pt" to="197.88pt,9.202076pt" stroked="true" strokeweight=".84pt" strokecolor="#000000">
            <v:stroke dashstyle="solid"/>
            <w10:wrap type="topAndBottom"/>
          </v:line>
        </w:pict>
      </w:r>
    </w:p>
    <w:p>
      <w:pPr>
        <w:pStyle w:val="BodyText"/>
        <w:spacing w:before="5"/>
        <w:rPr>
          <w:sz w:val="11"/>
        </w:rPr>
      </w:pPr>
    </w:p>
    <w:p>
      <w:pPr>
        <w:spacing w:before="72"/>
        <w:ind w:left="819" w:right="0" w:firstLine="0"/>
        <w:jc w:val="left"/>
        <w:rPr>
          <w:sz w:val="22"/>
        </w:rPr>
      </w:pPr>
      <w:r>
        <w:rPr>
          <w:spacing w:val="4"/>
          <w:position w:val="9"/>
          <w:sz w:val="12"/>
        </w:rPr>
        <w:t>172</w:t>
      </w:r>
      <w:r>
        <w:rPr>
          <w:spacing w:val="17"/>
          <w:position w:val="9"/>
          <w:sz w:val="12"/>
        </w:rPr>
        <w:t> </w:t>
      </w:r>
      <w:r>
        <w:rPr>
          <w:i/>
          <w:sz w:val="22"/>
        </w:rPr>
        <w:t>See, e.g.</w:t>
      </w:r>
      <w:r>
        <w:rPr>
          <w:sz w:val="22"/>
        </w:rPr>
        <w:t>, </w:t>
      </w:r>
      <w:r>
        <w:rPr>
          <w:i/>
          <w:sz w:val="22"/>
        </w:rPr>
        <w:t>United States v. Roth</w:t>
      </w:r>
      <w:r>
        <w:rPr>
          <w:sz w:val="22"/>
        </w:rPr>
        <w:t>, 669 F. Supp. 1386, 1389 (N.D. Ill. 1987), </w:t>
      </w:r>
      <w:r>
        <w:rPr>
          <w:i/>
          <w:sz w:val="22"/>
        </w:rPr>
        <w:t>aff’d</w:t>
      </w:r>
      <w:r>
        <w:rPr>
          <w:sz w:val="22"/>
        </w:rPr>
        <w:t>, 860 F.2d 1382 (7th</w:t>
      </w:r>
    </w:p>
    <w:p>
      <w:pPr>
        <w:spacing w:line="244" w:lineRule="auto" w:before="7"/>
        <w:ind w:left="100" w:right="475" w:firstLine="0"/>
        <w:jc w:val="both"/>
        <w:rPr>
          <w:sz w:val="22"/>
        </w:rPr>
      </w:pPr>
      <w:r>
        <w:rPr>
          <w:sz w:val="22"/>
        </w:rPr>
        <w:t>Cir. 1988) (RICO defendant entitled to bill of particulars specifying judges he allegedly attempted to corrupt); </w:t>
      </w:r>
      <w:r>
        <w:rPr>
          <w:i/>
          <w:sz w:val="22"/>
        </w:rPr>
        <w:t>United</w:t>
      </w:r>
      <w:r>
        <w:rPr>
          <w:i/>
          <w:spacing w:val="-16"/>
          <w:sz w:val="22"/>
        </w:rPr>
        <w:t> </w:t>
      </w:r>
      <w:r>
        <w:rPr>
          <w:i/>
          <w:sz w:val="22"/>
        </w:rPr>
        <w:t>States</w:t>
      </w:r>
      <w:r>
        <w:rPr>
          <w:i/>
          <w:spacing w:val="-16"/>
          <w:sz w:val="22"/>
        </w:rPr>
        <w:t> </w:t>
      </w:r>
      <w:r>
        <w:rPr>
          <w:i/>
          <w:sz w:val="22"/>
        </w:rPr>
        <w:t>v.</w:t>
      </w:r>
      <w:r>
        <w:rPr>
          <w:i/>
          <w:spacing w:val="-16"/>
          <w:sz w:val="22"/>
        </w:rPr>
        <w:t> </w:t>
      </w:r>
      <w:r>
        <w:rPr>
          <w:i/>
          <w:sz w:val="22"/>
        </w:rPr>
        <w:t>Kole</w:t>
      </w:r>
      <w:r>
        <w:rPr>
          <w:sz w:val="22"/>
        </w:rPr>
        <w:t>,</w:t>
      </w:r>
      <w:r>
        <w:rPr>
          <w:spacing w:val="-15"/>
          <w:sz w:val="22"/>
        </w:rPr>
        <w:t> </w:t>
      </w:r>
      <w:r>
        <w:rPr>
          <w:sz w:val="22"/>
        </w:rPr>
        <w:t>442</w:t>
      </w:r>
      <w:r>
        <w:rPr>
          <w:spacing w:val="-17"/>
          <w:sz w:val="22"/>
        </w:rPr>
        <w:t> </w:t>
      </w:r>
      <w:r>
        <w:rPr>
          <w:sz w:val="22"/>
        </w:rPr>
        <w:t>F.</w:t>
      </w:r>
      <w:r>
        <w:rPr>
          <w:spacing w:val="-15"/>
          <w:sz w:val="22"/>
        </w:rPr>
        <w:t> </w:t>
      </w:r>
      <w:r>
        <w:rPr>
          <w:sz w:val="22"/>
        </w:rPr>
        <w:t>Supp.</w:t>
      </w:r>
      <w:r>
        <w:rPr>
          <w:spacing w:val="-18"/>
          <w:sz w:val="22"/>
        </w:rPr>
        <w:t> </w:t>
      </w:r>
      <w:r>
        <w:rPr>
          <w:sz w:val="22"/>
        </w:rPr>
        <w:t>852,</w:t>
      </w:r>
      <w:r>
        <w:rPr>
          <w:spacing w:val="-15"/>
          <w:sz w:val="22"/>
        </w:rPr>
        <w:t> </w:t>
      </w:r>
      <w:r>
        <w:rPr>
          <w:sz w:val="22"/>
        </w:rPr>
        <w:t>854</w:t>
      </w:r>
      <w:r>
        <w:rPr>
          <w:spacing w:val="-21"/>
          <w:sz w:val="22"/>
        </w:rPr>
        <w:t> </w:t>
      </w:r>
      <w:r>
        <w:rPr>
          <w:sz w:val="22"/>
        </w:rPr>
        <w:t>(S.D.N.Y.</w:t>
      </w:r>
      <w:r>
        <w:rPr>
          <w:spacing w:val="-15"/>
          <w:sz w:val="22"/>
        </w:rPr>
        <w:t> </w:t>
      </w:r>
      <w:r>
        <w:rPr>
          <w:sz w:val="22"/>
        </w:rPr>
        <w:t>1977)</w:t>
      </w:r>
      <w:r>
        <w:rPr>
          <w:spacing w:val="-17"/>
          <w:sz w:val="22"/>
        </w:rPr>
        <w:t> </w:t>
      </w:r>
      <w:r>
        <w:rPr>
          <w:sz w:val="22"/>
        </w:rPr>
        <w:t>(conspiracy</w:t>
      </w:r>
      <w:r>
        <w:rPr>
          <w:spacing w:val="-18"/>
          <w:sz w:val="22"/>
        </w:rPr>
        <w:t> </w:t>
      </w:r>
      <w:r>
        <w:rPr>
          <w:sz w:val="22"/>
        </w:rPr>
        <w:t>defendant</w:t>
      </w:r>
      <w:r>
        <w:rPr>
          <w:spacing w:val="-17"/>
          <w:sz w:val="22"/>
        </w:rPr>
        <w:t> </w:t>
      </w:r>
      <w:r>
        <w:rPr>
          <w:sz w:val="22"/>
        </w:rPr>
        <w:t>entitled</w:t>
      </w:r>
      <w:r>
        <w:rPr>
          <w:spacing w:val="-15"/>
          <w:sz w:val="22"/>
        </w:rPr>
        <w:t> </w:t>
      </w:r>
      <w:r>
        <w:rPr>
          <w:sz w:val="22"/>
        </w:rPr>
        <w:t>to</w:t>
      </w:r>
      <w:r>
        <w:rPr>
          <w:spacing w:val="-17"/>
          <w:sz w:val="22"/>
        </w:rPr>
        <w:t> </w:t>
      </w:r>
      <w:r>
        <w:rPr>
          <w:sz w:val="22"/>
        </w:rPr>
        <w:t>bill</w:t>
      </w:r>
      <w:r>
        <w:rPr>
          <w:spacing w:val="-13"/>
          <w:sz w:val="22"/>
        </w:rPr>
        <w:t> </w:t>
      </w:r>
      <w:r>
        <w:rPr>
          <w:sz w:val="22"/>
        </w:rPr>
        <w:t>of</w:t>
      </w:r>
      <w:r>
        <w:rPr>
          <w:spacing w:val="-16"/>
          <w:sz w:val="22"/>
        </w:rPr>
        <w:t> </w:t>
      </w:r>
      <w:r>
        <w:rPr>
          <w:sz w:val="22"/>
        </w:rPr>
        <w:t>particulars disclosing</w:t>
      </w:r>
      <w:r>
        <w:rPr>
          <w:spacing w:val="-15"/>
          <w:sz w:val="22"/>
        </w:rPr>
        <w:t> </w:t>
      </w:r>
      <w:r>
        <w:rPr>
          <w:sz w:val="22"/>
        </w:rPr>
        <w:t>names</w:t>
      </w:r>
      <w:r>
        <w:rPr>
          <w:spacing w:val="-11"/>
          <w:sz w:val="22"/>
        </w:rPr>
        <w:t> </w:t>
      </w:r>
      <w:r>
        <w:rPr>
          <w:sz w:val="22"/>
        </w:rPr>
        <w:t>of</w:t>
      </w:r>
      <w:r>
        <w:rPr>
          <w:spacing w:val="-10"/>
          <w:sz w:val="22"/>
        </w:rPr>
        <w:t> </w:t>
      </w:r>
      <w:r>
        <w:rPr>
          <w:sz w:val="22"/>
        </w:rPr>
        <w:t>politicians</w:t>
      </w:r>
      <w:r>
        <w:rPr>
          <w:spacing w:val="-10"/>
          <w:sz w:val="22"/>
        </w:rPr>
        <w:t> </w:t>
      </w:r>
      <w:r>
        <w:rPr>
          <w:sz w:val="22"/>
        </w:rPr>
        <w:t>to</w:t>
      </w:r>
      <w:r>
        <w:rPr>
          <w:spacing w:val="-11"/>
          <w:sz w:val="22"/>
        </w:rPr>
        <w:t> </w:t>
      </w:r>
      <w:r>
        <w:rPr>
          <w:sz w:val="22"/>
        </w:rPr>
        <w:t>whom</w:t>
      </w:r>
      <w:r>
        <w:rPr>
          <w:spacing w:val="-13"/>
          <w:sz w:val="22"/>
        </w:rPr>
        <w:t> </w:t>
      </w:r>
      <w:r>
        <w:rPr>
          <w:sz w:val="22"/>
        </w:rPr>
        <w:t>he</w:t>
      </w:r>
      <w:r>
        <w:rPr>
          <w:spacing w:val="-10"/>
          <w:sz w:val="22"/>
        </w:rPr>
        <w:t> </w:t>
      </w:r>
      <w:r>
        <w:rPr>
          <w:sz w:val="22"/>
        </w:rPr>
        <w:t>allegedly</w:t>
      </w:r>
      <w:r>
        <w:rPr>
          <w:spacing w:val="-14"/>
          <w:sz w:val="22"/>
        </w:rPr>
        <w:t> </w:t>
      </w:r>
      <w:r>
        <w:rPr>
          <w:sz w:val="22"/>
        </w:rPr>
        <w:t>paid</w:t>
      </w:r>
      <w:r>
        <w:rPr>
          <w:spacing w:val="-11"/>
          <w:sz w:val="22"/>
        </w:rPr>
        <w:t> </w:t>
      </w:r>
      <w:r>
        <w:rPr>
          <w:sz w:val="22"/>
        </w:rPr>
        <w:t>money);</w:t>
      </w:r>
      <w:r>
        <w:rPr>
          <w:spacing w:val="-11"/>
          <w:sz w:val="22"/>
        </w:rPr>
        <w:t> </w:t>
      </w:r>
      <w:r>
        <w:rPr>
          <w:i/>
          <w:sz w:val="22"/>
        </w:rPr>
        <w:t>United</w:t>
      </w:r>
      <w:r>
        <w:rPr>
          <w:i/>
          <w:spacing w:val="-13"/>
          <w:sz w:val="22"/>
        </w:rPr>
        <w:t> </w:t>
      </w:r>
      <w:r>
        <w:rPr>
          <w:i/>
          <w:sz w:val="22"/>
        </w:rPr>
        <w:t>States</w:t>
      </w:r>
      <w:r>
        <w:rPr>
          <w:i/>
          <w:spacing w:val="-9"/>
          <w:sz w:val="22"/>
        </w:rPr>
        <w:t> </w:t>
      </w:r>
      <w:r>
        <w:rPr>
          <w:i/>
          <w:sz w:val="22"/>
        </w:rPr>
        <w:t>v.</w:t>
      </w:r>
      <w:r>
        <w:rPr>
          <w:i/>
          <w:spacing w:val="-9"/>
          <w:sz w:val="22"/>
        </w:rPr>
        <w:t> </w:t>
      </w:r>
      <w:r>
        <w:rPr>
          <w:i/>
          <w:sz w:val="22"/>
        </w:rPr>
        <w:t>Earnhart</w:t>
      </w:r>
      <w:r>
        <w:rPr>
          <w:sz w:val="22"/>
        </w:rPr>
        <w:t>,</w:t>
      </w:r>
      <w:r>
        <w:rPr>
          <w:spacing w:val="-9"/>
          <w:sz w:val="22"/>
        </w:rPr>
        <w:t> </w:t>
      </w:r>
      <w:r>
        <w:rPr>
          <w:sz w:val="22"/>
        </w:rPr>
        <w:t>683</w:t>
      </w:r>
      <w:r>
        <w:rPr>
          <w:spacing w:val="-11"/>
          <w:sz w:val="22"/>
        </w:rPr>
        <w:t> </w:t>
      </w:r>
      <w:r>
        <w:rPr>
          <w:sz w:val="22"/>
        </w:rPr>
        <w:t>F.</w:t>
      </w:r>
      <w:r>
        <w:rPr>
          <w:spacing w:val="-13"/>
          <w:sz w:val="22"/>
        </w:rPr>
        <w:t> </w:t>
      </w:r>
      <w:r>
        <w:rPr>
          <w:sz w:val="22"/>
        </w:rPr>
        <w:t>Supp.</w:t>
      </w:r>
      <w:r>
        <w:rPr>
          <w:spacing w:val="-12"/>
          <w:sz w:val="22"/>
        </w:rPr>
        <w:t> </w:t>
      </w:r>
      <w:r>
        <w:rPr>
          <w:sz w:val="22"/>
        </w:rPr>
        <w:t>717, 718-19</w:t>
      </w:r>
      <w:r>
        <w:rPr>
          <w:spacing w:val="-22"/>
          <w:sz w:val="22"/>
        </w:rPr>
        <w:t> </w:t>
      </w:r>
      <w:r>
        <w:rPr>
          <w:sz w:val="22"/>
        </w:rPr>
        <w:t>(W.D.</w:t>
      </w:r>
      <w:r>
        <w:rPr>
          <w:spacing w:val="-22"/>
          <w:sz w:val="22"/>
        </w:rPr>
        <w:t> </w:t>
      </w:r>
      <w:r>
        <w:rPr>
          <w:sz w:val="22"/>
        </w:rPr>
        <w:t>Ark.</w:t>
      </w:r>
      <w:r>
        <w:rPr>
          <w:spacing w:val="-19"/>
          <w:sz w:val="22"/>
        </w:rPr>
        <w:t> </w:t>
      </w:r>
      <w:r>
        <w:rPr>
          <w:sz w:val="22"/>
        </w:rPr>
        <w:t>1987)</w:t>
      </w:r>
      <w:r>
        <w:rPr>
          <w:spacing w:val="-19"/>
          <w:sz w:val="22"/>
        </w:rPr>
        <w:t> </w:t>
      </w:r>
      <w:r>
        <w:rPr>
          <w:sz w:val="22"/>
        </w:rPr>
        <w:t>(court</w:t>
      </w:r>
      <w:r>
        <w:rPr>
          <w:spacing w:val="-21"/>
          <w:sz w:val="22"/>
        </w:rPr>
        <w:t> </w:t>
      </w:r>
      <w:r>
        <w:rPr>
          <w:sz w:val="22"/>
        </w:rPr>
        <w:t>ordered</w:t>
      </w:r>
      <w:r>
        <w:rPr>
          <w:spacing w:val="-21"/>
          <w:sz w:val="22"/>
        </w:rPr>
        <w:t> </w:t>
      </w:r>
      <w:r>
        <w:rPr>
          <w:sz w:val="22"/>
        </w:rPr>
        <w:t>bill</w:t>
      </w:r>
      <w:r>
        <w:rPr>
          <w:spacing w:val="-19"/>
          <w:sz w:val="22"/>
        </w:rPr>
        <w:t> </w:t>
      </w:r>
      <w:r>
        <w:rPr>
          <w:sz w:val="22"/>
        </w:rPr>
        <w:t>of</w:t>
      </w:r>
      <w:r>
        <w:rPr>
          <w:spacing w:val="-19"/>
          <w:sz w:val="22"/>
        </w:rPr>
        <w:t> </w:t>
      </w:r>
      <w:r>
        <w:rPr>
          <w:sz w:val="22"/>
        </w:rPr>
        <w:t>particulars</w:t>
      </w:r>
      <w:r>
        <w:rPr>
          <w:spacing w:val="-19"/>
          <w:sz w:val="22"/>
        </w:rPr>
        <w:t> </w:t>
      </w:r>
      <w:r>
        <w:rPr>
          <w:sz w:val="22"/>
        </w:rPr>
        <w:t>regarding</w:t>
      </w:r>
      <w:r>
        <w:rPr>
          <w:spacing w:val="-23"/>
          <w:sz w:val="22"/>
        </w:rPr>
        <w:t> </w:t>
      </w:r>
      <w:r>
        <w:rPr>
          <w:sz w:val="22"/>
        </w:rPr>
        <w:t>the</w:t>
      </w:r>
      <w:r>
        <w:rPr>
          <w:spacing w:val="-21"/>
          <w:sz w:val="22"/>
        </w:rPr>
        <w:t> </w:t>
      </w:r>
      <w:r>
        <w:rPr>
          <w:sz w:val="22"/>
        </w:rPr>
        <w:t>amounts</w:t>
      </w:r>
      <w:r>
        <w:rPr>
          <w:spacing w:val="-22"/>
          <w:sz w:val="22"/>
        </w:rPr>
        <w:t> </w:t>
      </w:r>
      <w:r>
        <w:rPr>
          <w:sz w:val="22"/>
        </w:rPr>
        <w:t>alleged</w:t>
      </w:r>
      <w:r>
        <w:rPr>
          <w:spacing w:val="-19"/>
          <w:sz w:val="22"/>
        </w:rPr>
        <w:t> </w:t>
      </w:r>
      <w:r>
        <w:rPr>
          <w:sz w:val="22"/>
        </w:rPr>
        <w:t>to</w:t>
      </w:r>
      <w:r>
        <w:rPr>
          <w:spacing w:val="-21"/>
          <w:sz w:val="22"/>
        </w:rPr>
        <w:t> </w:t>
      </w:r>
      <w:r>
        <w:rPr>
          <w:sz w:val="22"/>
        </w:rPr>
        <w:t>have</w:t>
      </w:r>
      <w:r>
        <w:rPr>
          <w:spacing w:val="-19"/>
          <w:sz w:val="22"/>
        </w:rPr>
        <w:t> </w:t>
      </w:r>
      <w:r>
        <w:rPr>
          <w:sz w:val="22"/>
        </w:rPr>
        <w:t>been</w:t>
      </w:r>
      <w:r>
        <w:rPr>
          <w:spacing w:val="-19"/>
          <w:sz w:val="22"/>
        </w:rPr>
        <w:t> </w:t>
      </w:r>
      <w:r>
        <w:rPr>
          <w:sz w:val="22"/>
        </w:rPr>
        <w:t>unreported and their source to enable the defendant to meet the charges presented against</w:t>
      </w:r>
      <w:r>
        <w:rPr>
          <w:spacing w:val="12"/>
          <w:sz w:val="22"/>
        </w:rPr>
        <w:t> </w:t>
      </w:r>
      <w:r>
        <w:rPr>
          <w:sz w:val="22"/>
        </w:rPr>
        <w:t>him).</w:t>
      </w:r>
    </w:p>
    <w:p>
      <w:pPr>
        <w:pStyle w:val="BodyText"/>
        <w:rPr>
          <w:sz w:val="15"/>
        </w:rPr>
      </w:pPr>
    </w:p>
    <w:p>
      <w:pPr>
        <w:tabs>
          <w:tab w:pos="1220" w:val="left" w:leader="none"/>
        </w:tabs>
        <w:spacing w:before="73"/>
        <w:ind w:left="820" w:right="0" w:firstLine="0"/>
        <w:jc w:val="left"/>
        <w:rPr>
          <w:sz w:val="22"/>
        </w:rPr>
      </w:pPr>
      <w:r>
        <w:rPr>
          <w:spacing w:val="4"/>
          <w:position w:val="9"/>
          <w:sz w:val="12"/>
        </w:rPr>
        <w:t>173</w:t>
        <w:tab/>
      </w:r>
      <w:r>
        <w:rPr>
          <w:sz w:val="22"/>
        </w:rPr>
        <w:t>For a discussion of the suppression of statements due to unnecessary delay, see Chapter</w:t>
      </w:r>
      <w:r>
        <w:rPr>
          <w:spacing w:val="-18"/>
          <w:sz w:val="22"/>
        </w:rPr>
        <w:t> </w:t>
      </w:r>
      <w:r>
        <w:rPr>
          <w:sz w:val="22"/>
        </w:rPr>
        <w:t>5,</w:t>
      </w:r>
    </w:p>
    <w:p>
      <w:pPr>
        <w:spacing w:before="6"/>
        <w:ind w:left="100" w:right="0" w:firstLine="0"/>
        <w:jc w:val="left"/>
        <w:rPr>
          <w:sz w:val="22"/>
        </w:rPr>
      </w:pPr>
      <w:r>
        <w:rPr>
          <w:sz w:val="22"/>
        </w:rPr>
        <w:t>Suppression of Statements.</w:t>
      </w:r>
    </w:p>
    <w:p>
      <w:pPr>
        <w:spacing w:after="0"/>
        <w:jc w:val="left"/>
        <w:rPr>
          <w:sz w:val="22"/>
        </w:rPr>
        <w:sectPr>
          <w:pgSz w:w="12240" w:h="15840"/>
          <w:pgMar w:header="403" w:footer="0" w:top="1140" w:bottom="280" w:left="980" w:right="960"/>
        </w:sectPr>
      </w:pPr>
    </w:p>
    <w:p>
      <w:pPr>
        <w:pStyle w:val="BodyText"/>
        <w:spacing w:line="247" w:lineRule="auto" w:before="68"/>
        <w:ind w:left="460" w:right="116"/>
        <w:jc w:val="both"/>
      </w:pPr>
      <w:r>
        <w:rPr/>
        <w:t>the</w:t>
      </w:r>
      <w:r>
        <w:rPr>
          <w:spacing w:val="-17"/>
        </w:rPr>
        <w:t> </w:t>
      </w:r>
      <w:r>
        <w:rPr/>
        <w:t>Due</w:t>
      </w:r>
      <w:r>
        <w:rPr>
          <w:spacing w:val="-16"/>
        </w:rPr>
        <w:t> </w:t>
      </w:r>
      <w:r>
        <w:rPr/>
        <w:t>Process</w:t>
      </w:r>
      <w:r>
        <w:rPr>
          <w:spacing w:val="-17"/>
        </w:rPr>
        <w:t> </w:t>
      </w:r>
      <w:r>
        <w:rPr/>
        <w:t>Clause</w:t>
      </w:r>
      <w:r>
        <w:rPr>
          <w:spacing w:val="-16"/>
        </w:rPr>
        <w:t> </w:t>
      </w:r>
      <w:r>
        <w:rPr/>
        <w:t>may</w:t>
      </w:r>
      <w:r>
        <w:rPr>
          <w:spacing w:val="-25"/>
        </w:rPr>
        <w:t> </w:t>
      </w:r>
      <w:r>
        <w:rPr/>
        <w:t>offer</w:t>
      </w:r>
      <w:r>
        <w:rPr>
          <w:spacing w:val="-19"/>
        </w:rPr>
        <w:t> </w:t>
      </w:r>
      <w:r>
        <w:rPr/>
        <w:t>limited</w:t>
      </w:r>
      <w:r>
        <w:rPr>
          <w:spacing w:val="-17"/>
        </w:rPr>
        <w:t> </w:t>
      </w:r>
      <w:r>
        <w:rPr/>
        <w:t>protection</w:t>
      </w:r>
      <w:r>
        <w:rPr>
          <w:spacing w:val="-16"/>
        </w:rPr>
        <w:t> </w:t>
      </w:r>
      <w:r>
        <w:rPr/>
        <w:t>if</w:t>
      </w:r>
      <w:r>
        <w:rPr>
          <w:spacing w:val="-16"/>
        </w:rPr>
        <w:t> </w:t>
      </w:r>
      <w:r>
        <w:rPr/>
        <w:t>the</w:t>
      </w:r>
      <w:r>
        <w:rPr>
          <w:spacing w:val="-17"/>
        </w:rPr>
        <w:t> </w:t>
      </w:r>
      <w:r>
        <w:rPr/>
        <w:t>defendant</w:t>
      </w:r>
      <w:r>
        <w:rPr>
          <w:spacing w:val="-16"/>
        </w:rPr>
        <w:t> </w:t>
      </w:r>
      <w:r>
        <w:rPr/>
        <w:t>can</w:t>
      </w:r>
      <w:r>
        <w:rPr>
          <w:spacing w:val="-17"/>
        </w:rPr>
        <w:t> </w:t>
      </w:r>
      <w:r>
        <w:rPr/>
        <w:t>show</w:t>
      </w:r>
      <w:r>
        <w:rPr>
          <w:spacing w:val="-16"/>
        </w:rPr>
        <w:t> </w:t>
      </w:r>
      <w:r>
        <w:rPr/>
        <w:t>actual</w:t>
      </w:r>
      <w:r>
        <w:rPr>
          <w:spacing w:val="-16"/>
        </w:rPr>
        <w:t> </w:t>
      </w:r>
      <w:r>
        <w:rPr/>
        <w:t>prejudice</w:t>
      </w:r>
      <w:r>
        <w:rPr>
          <w:spacing w:val="-17"/>
        </w:rPr>
        <w:t> </w:t>
      </w:r>
      <w:r>
        <w:rPr/>
        <w:t>resulted from the government’s delay. The Sixth Amendment right to a speedy trial is not triggered until a defendant is indicted or arrested,</w:t>
      </w:r>
      <w:r>
        <w:rPr>
          <w:spacing w:val="-1"/>
        </w:rPr>
        <w:t> </w:t>
      </w:r>
      <w:r>
        <w:rPr/>
        <w:t>however.</w:t>
      </w:r>
    </w:p>
    <w:p>
      <w:pPr>
        <w:pStyle w:val="BodyText"/>
        <w:spacing w:before="8"/>
      </w:pPr>
    </w:p>
    <w:p>
      <w:pPr>
        <w:pStyle w:val="Heading1"/>
        <w:numPr>
          <w:ilvl w:val="3"/>
          <w:numId w:val="1"/>
        </w:numPr>
        <w:tabs>
          <w:tab w:pos="3040" w:val="left" w:leader="none"/>
        </w:tabs>
        <w:spacing w:line="240" w:lineRule="auto" w:before="1" w:after="0"/>
        <w:ind w:left="3040" w:right="0" w:hanging="1140"/>
        <w:jc w:val="left"/>
      </w:pPr>
      <w:r>
        <w:rPr/>
        <w:t>Statutory Protections: Statutes of</w:t>
      </w:r>
      <w:r>
        <w:rPr>
          <w:spacing w:val="2"/>
        </w:rPr>
        <w:t> </w:t>
      </w:r>
      <w:r>
        <w:rPr/>
        <w:t>Limitations</w:t>
      </w:r>
    </w:p>
    <w:p>
      <w:pPr>
        <w:pStyle w:val="BodyText"/>
        <w:spacing w:before="9"/>
        <w:rPr>
          <w:b/>
        </w:rPr>
      </w:pPr>
    </w:p>
    <w:p>
      <w:pPr>
        <w:pStyle w:val="BodyText"/>
        <w:spacing w:line="247" w:lineRule="auto"/>
        <w:ind w:left="460" w:right="115" w:firstLine="720"/>
        <w:jc w:val="both"/>
      </w:pPr>
      <w:r>
        <w:rPr/>
        <w:t>Statutes</w:t>
      </w:r>
      <w:r>
        <w:rPr>
          <w:spacing w:val="-15"/>
        </w:rPr>
        <w:t> </w:t>
      </w:r>
      <w:r>
        <w:rPr/>
        <w:t>of</w:t>
      </w:r>
      <w:r>
        <w:rPr>
          <w:spacing w:val="-17"/>
        </w:rPr>
        <w:t> </w:t>
      </w:r>
      <w:r>
        <w:rPr/>
        <w:t>limitations</w:t>
      </w:r>
      <w:r>
        <w:rPr>
          <w:spacing w:val="-14"/>
        </w:rPr>
        <w:t> </w:t>
      </w:r>
      <w:r>
        <w:rPr/>
        <w:t>are</w:t>
      </w:r>
      <w:r>
        <w:rPr>
          <w:spacing w:val="-18"/>
        </w:rPr>
        <w:t> </w:t>
      </w:r>
      <w:r>
        <w:rPr/>
        <w:t>said</w:t>
      </w:r>
      <w:r>
        <w:rPr>
          <w:spacing w:val="-15"/>
        </w:rPr>
        <w:t> </w:t>
      </w:r>
      <w:r>
        <w:rPr/>
        <w:t>to</w:t>
      </w:r>
      <w:r>
        <w:rPr>
          <w:spacing w:val="-15"/>
        </w:rPr>
        <w:t> </w:t>
      </w:r>
      <w:r>
        <w:rPr/>
        <w:t>represent</w:t>
      </w:r>
      <w:r>
        <w:rPr>
          <w:spacing w:val="-17"/>
        </w:rPr>
        <w:t> </w:t>
      </w:r>
      <w:r>
        <w:rPr/>
        <w:t>legislative</w:t>
      </w:r>
      <w:r>
        <w:rPr>
          <w:spacing w:val="-18"/>
        </w:rPr>
        <w:t> </w:t>
      </w:r>
      <w:r>
        <w:rPr/>
        <w:t>assessments</w:t>
      </w:r>
      <w:r>
        <w:rPr>
          <w:spacing w:val="-15"/>
        </w:rPr>
        <w:t> </w:t>
      </w:r>
      <w:r>
        <w:rPr/>
        <w:t>of</w:t>
      </w:r>
      <w:r>
        <w:rPr>
          <w:spacing w:val="-17"/>
        </w:rPr>
        <w:t> </w:t>
      </w:r>
      <w:r>
        <w:rPr/>
        <w:t>the</w:t>
      </w:r>
      <w:r>
        <w:rPr>
          <w:spacing w:val="-18"/>
        </w:rPr>
        <w:t> </w:t>
      </w:r>
      <w:r>
        <w:rPr/>
        <w:t>relative</w:t>
      </w:r>
      <w:r>
        <w:rPr>
          <w:spacing w:val="-17"/>
        </w:rPr>
        <w:t> </w:t>
      </w:r>
      <w:r>
        <w:rPr/>
        <w:t>interests</w:t>
      </w:r>
      <w:r>
        <w:rPr>
          <w:spacing w:val="-18"/>
        </w:rPr>
        <w:t> </w:t>
      </w:r>
      <w:r>
        <w:rPr/>
        <w:t>of</w:t>
      </w:r>
      <w:r>
        <w:rPr>
          <w:spacing w:val="-17"/>
        </w:rPr>
        <w:t> </w:t>
      </w:r>
      <w:r>
        <w:rPr/>
        <w:t>the government and the defendant in administering and receiving criminal justice and to protect the defendant</w:t>
      </w:r>
      <w:r>
        <w:rPr>
          <w:spacing w:val="-17"/>
        </w:rPr>
        <w:t> </w:t>
      </w:r>
      <w:r>
        <w:rPr/>
        <w:t>against</w:t>
      </w:r>
      <w:r>
        <w:rPr>
          <w:spacing w:val="-16"/>
        </w:rPr>
        <w:t> </w:t>
      </w:r>
      <w:r>
        <w:rPr/>
        <w:t>possible,</w:t>
      </w:r>
      <w:r>
        <w:rPr>
          <w:spacing w:val="-16"/>
        </w:rPr>
        <w:t> </w:t>
      </w:r>
      <w:r>
        <w:rPr/>
        <w:t>as</w:t>
      </w:r>
      <w:r>
        <w:rPr>
          <w:spacing w:val="-16"/>
        </w:rPr>
        <w:t> </w:t>
      </w:r>
      <w:r>
        <w:rPr/>
        <w:t>opposed</w:t>
      </w:r>
      <w:r>
        <w:rPr>
          <w:spacing w:val="-16"/>
        </w:rPr>
        <w:t> </w:t>
      </w:r>
      <w:r>
        <w:rPr/>
        <w:t>to</w:t>
      </w:r>
      <w:r>
        <w:rPr>
          <w:spacing w:val="-16"/>
        </w:rPr>
        <w:t> </w:t>
      </w:r>
      <w:r>
        <w:rPr/>
        <w:t>actual,</w:t>
      </w:r>
      <w:r>
        <w:rPr>
          <w:spacing w:val="-16"/>
        </w:rPr>
        <w:t> </w:t>
      </w:r>
      <w:r>
        <w:rPr/>
        <w:t>prejudice</w:t>
      </w:r>
      <w:r>
        <w:rPr>
          <w:spacing w:val="-21"/>
        </w:rPr>
        <w:t> </w:t>
      </w:r>
      <w:r>
        <w:rPr/>
        <w:t>from</w:t>
      </w:r>
      <w:r>
        <w:rPr>
          <w:spacing w:val="-19"/>
        </w:rPr>
        <w:t> </w:t>
      </w:r>
      <w:r>
        <w:rPr/>
        <w:t>the</w:t>
      </w:r>
      <w:r>
        <w:rPr>
          <w:spacing w:val="-19"/>
        </w:rPr>
        <w:t> </w:t>
      </w:r>
      <w:r>
        <w:rPr/>
        <w:t>prosecution</w:t>
      </w:r>
      <w:r>
        <w:rPr>
          <w:spacing w:val="-16"/>
        </w:rPr>
        <w:t> </w:t>
      </w:r>
      <w:r>
        <w:rPr/>
        <w:t>of</w:t>
      </w:r>
      <w:r>
        <w:rPr>
          <w:spacing w:val="-20"/>
        </w:rPr>
        <w:t> </w:t>
      </w:r>
      <w:r>
        <w:rPr/>
        <w:t>overly</w:t>
      </w:r>
      <w:r>
        <w:rPr>
          <w:spacing w:val="-24"/>
        </w:rPr>
        <w:t> </w:t>
      </w:r>
      <w:r>
        <w:rPr/>
        <w:t>stale</w:t>
      </w:r>
      <w:r>
        <w:rPr>
          <w:spacing w:val="-16"/>
        </w:rPr>
        <w:t> </w:t>
      </w:r>
      <w:r>
        <w:rPr/>
        <w:t>criminal charges. </w:t>
      </w:r>
      <w:r>
        <w:rPr>
          <w:i/>
        </w:rPr>
        <w:t>United States v. Marion</w:t>
      </w:r>
      <w:r>
        <w:rPr/>
        <w:t>, 404 U.S. 307, 322 (1971). Because the purpose of a statute </w:t>
      </w:r>
      <w:r>
        <w:rPr>
          <w:spacing w:val="-7"/>
        </w:rPr>
        <w:t>of </w:t>
      </w:r>
      <w:r>
        <w:rPr/>
        <w:t>limitations</w:t>
      </w:r>
      <w:r>
        <w:rPr>
          <w:spacing w:val="-25"/>
        </w:rPr>
        <w:t> </w:t>
      </w:r>
      <w:r>
        <w:rPr/>
        <w:t>is</w:t>
      </w:r>
      <w:r>
        <w:rPr>
          <w:spacing w:val="-23"/>
        </w:rPr>
        <w:t> </w:t>
      </w:r>
      <w:r>
        <w:rPr/>
        <w:t>to</w:t>
      </w:r>
      <w:r>
        <w:rPr>
          <w:spacing w:val="-26"/>
        </w:rPr>
        <w:t> </w:t>
      </w:r>
      <w:r>
        <w:rPr/>
        <w:t>limit</w:t>
      </w:r>
      <w:r>
        <w:rPr>
          <w:spacing w:val="-21"/>
        </w:rPr>
        <w:t> </w:t>
      </w:r>
      <w:r>
        <w:rPr/>
        <w:t>exposure</w:t>
      </w:r>
      <w:r>
        <w:rPr>
          <w:spacing w:val="-22"/>
        </w:rPr>
        <w:t> </w:t>
      </w:r>
      <w:r>
        <w:rPr/>
        <w:t>to</w:t>
      </w:r>
      <w:r>
        <w:rPr>
          <w:spacing w:val="-23"/>
        </w:rPr>
        <w:t> </w:t>
      </w:r>
      <w:r>
        <w:rPr/>
        <w:t>criminal</w:t>
      </w:r>
      <w:r>
        <w:rPr>
          <w:spacing w:val="-22"/>
        </w:rPr>
        <w:t> </w:t>
      </w:r>
      <w:r>
        <w:rPr/>
        <w:t>prosecutions</w:t>
      </w:r>
      <w:r>
        <w:rPr>
          <w:spacing w:val="-23"/>
        </w:rPr>
        <w:t> </w:t>
      </w:r>
      <w:r>
        <w:rPr/>
        <w:t>to</w:t>
      </w:r>
      <w:r>
        <w:rPr>
          <w:spacing w:val="-22"/>
        </w:rPr>
        <w:t> </w:t>
      </w:r>
      <w:r>
        <w:rPr/>
        <w:t>a</w:t>
      </w:r>
      <w:r>
        <w:rPr>
          <w:spacing w:val="-23"/>
        </w:rPr>
        <w:t> </w:t>
      </w:r>
      <w:r>
        <w:rPr/>
        <w:t>certain</w:t>
      </w:r>
      <w:r>
        <w:rPr>
          <w:spacing w:val="-23"/>
        </w:rPr>
        <w:t> </w:t>
      </w:r>
      <w:r>
        <w:rPr/>
        <w:t>time</w:t>
      </w:r>
      <w:r>
        <w:rPr>
          <w:spacing w:val="-22"/>
        </w:rPr>
        <w:t> </w:t>
      </w:r>
      <w:r>
        <w:rPr/>
        <w:t>period</w:t>
      </w:r>
      <w:r>
        <w:rPr>
          <w:spacing w:val="-23"/>
        </w:rPr>
        <w:t> </w:t>
      </w:r>
      <w:r>
        <w:rPr/>
        <w:t>following</w:t>
      </w:r>
      <w:r>
        <w:rPr>
          <w:spacing w:val="-24"/>
        </w:rPr>
        <w:t> </w:t>
      </w:r>
      <w:r>
        <w:rPr/>
        <w:t>the</w:t>
      </w:r>
      <w:r>
        <w:rPr>
          <w:spacing w:val="-23"/>
        </w:rPr>
        <w:t> </w:t>
      </w:r>
      <w:r>
        <w:rPr/>
        <w:t>occurrence of a criminal act, they are to be liberally interpreted in favor of repose. </w:t>
      </w:r>
      <w:r>
        <w:rPr>
          <w:i/>
        </w:rPr>
        <w:t>Toussie v. United States</w:t>
      </w:r>
      <w:r>
        <w:rPr/>
        <w:t>,</w:t>
      </w:r>
      <w:r>
        <w:rPr>
          <w:spacing w:val="-18"/>
        </w:rPr>
        <w:t> </w:t>
      </w:r>
      <w:r>
        <w:rPr/>
        <w:t>397 U.S. 112, 115 (1970); </w:t>
      </w:r>
      <w:r>
        <w:rPr>
          <w:i/>
        </w:rPr>
        <w:t>United States v. Habig</w:t>
      </w:r>
      <w:r>
        <w:rPr/>
        <w:t>, 390 U.S. 222, 227</w:t>
      </w:r>
      <w:r>
        <w:rPr>
          <w:spacing w:val="-1"/>
        </w:rPr>
        <w:t> </w:t>
      </w:r>
      <w:r>
        <w:rPr/>
        <w:t>(1968).</w:t>
      </w:r>
    </w:p>
    <w:p>
      <w:pPr>
        <w:pStyle w:val="BodyText"/>
        <w:spacing w:before="5"/>
      </w:pPr>
    </w:p>
    <w:p>
      <w:pPr>
        <w:pStyle w:val="Heading1"/>
        <w:numPr>
          <w:ilvl w:val="4"/>
          <w:numId w:val="1"/>
        </w:numPr>
        <w:tabs>
          <w:tab w:pos="4062" w:val="left" w:leader="none"/>
        </w:tabs>
        <w:spacing w:line="240" w:lineRule="auto" w:before="0" w:after="0"/>
        <w:ind w:left="4061" w:right="0" w:hanging="1441"/>
        <w:jc w:val="left"/>
      </w:pPr>
      <w:r>
        <w:rPr/>
        <w:t>Statutory Provisions</w:t>
      </w:r>
    </w:p>
    <w:p>
      <w:pPr>
        <w:pStyle w:val="BodyText"/>
        <w:spacing w:before="9"/>
        <w:rPr>
          <w:b/>
        </w:rPr>
      </w:pPr>
    </w:p>
    <w:p>
      <w:pPr>
        <w:pStyle w:val="BodyText"/>
        <w:spacing w:line="247" w:lineRule="auto" w:before="1"/>
        <w:ind w:left="460" w:right="115" w:firstLine="720"/>
        <w:jc w:val="both"/>
      </w:pPr>
      <w:r>
        <w:rPr/>
        <w:t>The</w:t>
      </w:r>
      <w:r>
        <w:rPr>
          <w:spacing w:val="-19"/>
        </w:rPr>
        <w:t> </w:t>
      </w:r>
      <w:r>
        <w:rPr/>
        <w:t>statutes</w:t>
      </w:r>
      <w:r>
        <w:rPr>
          <w:spacing w:val="-17"/>
        </w:rPr>
        <w:t> </w:t>
      </w:r>
      <w:r>
        <w:rPr/>
        <w:t>of</w:t>
      </w:r>
      <w:r>
        <w:rPr>
          <w:spacing w:val="-19"/>
        </w:rPr>
        <w:t> </w:t>
      </w:r>
      <w:r>
        <w:rPr/>
        <w:t>limitations</w:t>
      </w:r>
      <w:r>
        <w:rPr>
          <w:spacing w:val="-17"/>
        </w:rPr>
        <w:t> </w:t>
      </w:r>
      <w:r>
        <w:rPr/>
        <w:t>for</w:t>
      </w:r>
      <w:r>
        <w:rPr>
          <w:spacing w:val="-20"/>
        </w:rPr>
        <w:t> </w:t>
      </w:r>
      <w:r>
        <w:rPr/>
        <w:t>most</w:t>
      </w:r>
      <w:r>
        <w:rPr>
          <w:spacing w:val="-15"/>
        </w:rPr>
        <w:t> </w:t>
      </w:r>
      <w:r>
        <w:rPr/>
        <w:t>federal</w:t>
      </w:r>
      <w:r>
        <w:rPr>
          <w:spacing w:val="-16"/>
        </w:rPr>
        <w:t> </w:t>
      </w:r>
      <w:r>
        <w:rPr/>
        <w:t>offenses</w:t>
      </w:r>
      <w:r>
        <w:rPr>
          <w:spacing w:val="-17"/>
        </w:rPr>
        <w:t> </w:t>
      </w:r>
      <w:r>
        <w:rPr/>
        <w:t>are</w:t>
      </w:r>
      <w:r>
        <w:rPr>
          <w:spacing w:val="-20"/>
        </w:rPr>
        <w:t> </w:t>
      </w:r>
      <w:r>
        <w:rPr/>
        <w:t>found</w:t>
      </w:r>
      <w:r>
        <w:rPr>
          <w:spacing w:val="-15"/>
        </w:rPr>
        <w:t> </w:t>
      </w:r>
      <w:r>
        <w:rPr/>
        <w:t>at</w:t>
      </w:r>
      <w:r>
        <w:rPr>
          <w:spacing w:val="-16"/>
        </w:rPr>
        <w:t> </w:t>
      </w:r>
      <w:r>
        <w:rPr/>
        <w:t>18</w:t>
      </w:r>
      <w:r>
        <w:rPr>
          <w:spacing w:val="-15"/>
        </w:rPr>
        <w:t> </w:t>
      </w:r>
      <w:r>
        <w:rPr/>
        <w:t>U.S.C.</w:t>
      </w:r>
      <w:r>
        <w:rPr>
          <w:spacing w:val="-16"/>
        </w:rPr>
        <w:t> </w:t>
      </w:r>
      <w:r>
        <w:rPr/>
        <w:t>§</w:t>
      </w:r>
      <w:r>
        <w:rPr>
          <w:spacing w:val="-16"/>
        </w:rPr>
        <w:t> </w:t>
      </w:r>
      <w:r>
        <w:rPr/>
        <w:t>3281,</w:t>
      </w:r>
      <w:r>
        <w:rPr>
          <w:spacing w:val="-15"/>
        </w:rPr>
        <w:t> </w:t>
      </w:r>
      <w:r>
        <w:rPr>
          <w:i/>
        </w:rPr>
        <w:t>et</w:t>
      </w:r>
      <w:r>
        <w:rPr>
          <w:i/>
          <w:spacing w:val="-18"/>
        </w:rPr>
        <w:t> </w:t>
      </w:r>
      <w:r>
        <w:rPr>
          <w:i/>
        </w:rPr>
        <w:t>seq.</w:t>
      </w:r>
      <w:r>
        <w:rPr>
          <w:i/>
          <w:spacing w:val="25"/>
        </w:rPr>
        <w:t> </w:t>
      </w:r>
      <w:r>
        <w:rPr/>
        <w:t>There is no statute of limitations for capital offenses. </w:t>
      </w:r>
      <w:r>
        <w:rPr>
          <w:i/>
        </w:rPr>
        <w:t>See </w:t>
      </w:r>
      <w:r>
        <w:rPr/>
        <w:t>18 U.S.C. § 3281. For most non-capital offenses, the statute of limitations is five years. </w:t>
      </w:r>
      <w:r>
        <w:rPr>
          <w:i/>
        </w:rPr>
        <w:t>See </w:t>
      </w:r>
      <w:r>
        <w:rPr/>
        <w:t>18 U.S.C. §</w:t>
      </w:r>
      <w:r>
        <w:rPr>
          <w:spacing w:val="-4"/>
        </w:rPr>
        <w:t> </w:t>
      </w:r>
      <w:r>
        <w:rPr/>
        <w:t>3282.</w:t>
      </w:r>
    </w:p>
    <w:p>
      <w:pPr>
        <w:pStyle w:val="BodyText"/>
        <w:spacing w:before="3"/>
      </w:pPr>
    </w:p>
    <w:p>
      <w:pPr>
        <w:pStyle w:val="BodyText"/>
        <w:spacing w:line="247" w:lineRule="auto" w:before="1"/>
        <w:ind w:left="460" w:right="115" w:firstLine="720"/>
        <w:jc w:val="both"/>
      </w:pPr>
      <w:r>
        <w:rPr/>
        <w:t>Some statutes carry their own statutes of limitations, however, see, e.g., 18 U.S.C. § 1031(f) (providing</w:t>
      </w:r>
      <w:r>
        <w:rPr>
          <w:spacing w:val="-22"/>
        </w:rPr>
        <w:t> </w:t>
      </w:r>
      <w:r>
        <w:rPr/>
        <w:t>for</w:t>
      </w:r>
      <w:r>
        <w:rPr>
          <w:spacing w:val="-20"/>
        </w:rPr>
        <w:t> </w:t>
      </w:r>
      <w:r>
        <w:rPr/>
        <w:t>seven-year</w:t>
      </w:r>
      <w:r>
        <w:rPr>
          <w:spacing w:val="-22"/>
        </w:rPr>
        <w:t> </w:t>
      </w:r>
      <w:r>
        <w:rPr/>
        <w:t>statute</w:t>
      </w:r>
      <w:r>
        <w:rPr>
          <w:spacing w:val="-19"/>
        </w:rPr>
        <w:t> </w:t>
      </w:r>
      <w:r>
        <w:rPr/>
        <w:t>of</w:t>
      </w:r>
      <w:r>
        <w:rPr>
          <w:spacing w:val="-19"/>
        </w:rPr>
        <w:t> </w:t>
      </w:r>
      <w:r>
        <w:rPr/>
        <w:t>limitations</w:t>
      </w:r>
      <w:r>
        <w:rPr>
          <w:spacing w:val="-19"/>
        </w:rPr>
        <w:t> </w:t>
      </w:r>
      <w:r>
        <w:rPr/>
        <w:t>for</w:t>
      </w:r>
      <w:r>
        <w:rPr>
          <w:spacing w:val="-19"/>
        </w:rPr>
        <w:t> </w:t>
      </w:r>
      <w:r>
        <w:rPr/>
        <w:t>cases</w:t>
      </w:r>
      <w:r>
        <w:rPr>
          <w:spacing w:val="-19"/>
        </w:rPr>
        <w:t> </w:t>
      </w:r>
      <w:r>
        <w:rPr/>
        <w:t>brought</w:t>
      </w:r>
      <w:r>
        <w:rPr>
          <w:spacing w:val="-19"/>
        </w:rPr>
        <w:t> </w:t>
      </w:r>
      <w:r>
        <w:rPr/>
        <w:t>under</w:t>
      </w:r>
      <w:r>
        <w:rPr>
          <w:spacing w:val="-22"/>
        </w:rPr>
        <w:t> </w:t>
      </w:r>
      <w:r>
        <w:rPr/>
        <w:t>Major</w:t>
      </w:r>
      <w:r>
        <w:rPr>
          <w:spacing w:val="-20"/>
        </w:rPr>
        <w:t> </w:t>
      </w:r>
      <w:r>
        <w:rPr/>
        <w:t>Frauds</w:t>
      </w:r>
      <w:r>
        <w:rPr>
          <w:spacing w:val="-19"/>
        </w:rPr>
        <w:t> </w:t>
      </w:r>
      <w:r>
        <w:rPr/>
        <w:t>Act),</w:t>
      </w:r>
      <w:r>
        <w:rPr>
          <w:spacing w:val="-19"/>
        </w:rPr>
        <w:t> </w:t>
      </w:r>
      <w:r>
        <w:rPr/>
        <w:t>and</w:t>
      </w:r>
      <w:r>
        <w:rPr>
          <w:spacing w:val="-19"/>
        </w:rPr>
        <w:t> </w:t>
      </w:r>
      <w:r>
        <w:rPr/>
        <w:t>there</w:t>
      </w:r>
      <w:r>
        <w:rPr>
          <w:spacing w:val="-19"/>
        </w:rPr>
        <w:t> </w:t>
      </w:r>
      <w:r>
        <w:rPr/>
        <w:t>are also</w:t>
      </w:r>
      <w:r>
        <w:rPr>
          <w:spacing w:val="-11"/>
        </w:rPr>
        <w:t> </w:t>
      </w:r>
      <w:r>
        <w:rPr/>
        <w:t>several</w:t>
      </w:r>
      <w:r>
        <w:rPr>
          <w:spacing w:val="-7"/>
        </w:rPr>
        <w:t> </w:t>
      </w:r>
      <w:r>
        <w:rPr/>
        <w:t>more</w:t>
      </w:r>
      <w:r>
        <w:rPr>
          <w:spacing w:val="-12"/>
        </w:rPr>
        <w:t> </w:t>
      </w:r>
      <w:r>
        <w:rPr/>
        <w:t>focused</w:t>
      </w:r>
      <w:r>
        <w:rPr>
          <w:spacing w:val="-8"/>
        </w:rPr>
        <w:t> </w:t>
      </w:r>
      <w:r>
        <w:rPr/>
        <w:t>provisions</w:t>
      </w:r>
      <w:r>
        <w:rPr>
          <w:spacing w:val="-7"/>
        </w:rPr>
        <w:t> </w:t>
      </w:r>
      <w:r>
        <w:rPr/>
        <w:t>in</w:t>
      </w:r>
      <w:r>
        <w:rPr>
          <w:spacing w:val="-10"/>
        </w:rPr>
        <w:t> </w:t>
      </w:r>
      <w:r>
        <w:rPr/>
        <w:t>the</w:t>
      </w:r>
      <w:r>
        <w:rPr>
          <w:spacing w:val="-13"/>
        </w:rPr>
        <w:t> </w:t>
      </w:r>
      <w:r>
        <w:rPr/>
        <w:t>statute</w:t>
      </w:r>
      <w:r>
        <w:rPr>
          <w:spacing w:val="-10"/>
        </w:rPr>
        <w:t> </w:t>
      </w:r>
      <w:r>
        <w:rPr/>
        <w:t>of</w:t>
      </w:r>
      <w:r>
        <w:rPr>
          <w:spacing w:val="-11"/>
        </w:rPr>
        <w:t> </w:t>
      </w:r>
      <w:r>
        <w:rPr/>
        <w:t>limitations</w:t>
      </w:r>
      <w:r>
        <w:rPr>
          <w:spacing w:val="-12"/>
        </w:rPr>
        <w:t> </w:t>
      </w:r>
      <w:r>
        <w:rPr/>
        <w:t>chapter</w:t>
      </w:r>
      <w:r>
        <w:rPr>
          <w:spacing w:val="-8"/>
        </w:rPr>
        <w:t> </w:t>
      </w:r>
      <w:r>
        <w:rPr/>
        <w:t>of</w:t>
      </w:r>
      <w:r>
        <w:rPr>
          <w:spacing w:val="-7"/>
        </w:rPr>
        <w:t> </w:t>
      </w:r>
      <w:r>
        <w:rPr/>
        <w:t>Title</w:t>
      </w:r>
      <w:r>
        <w:rPr>
          <w:spacing w:val="-10"/>
        </w:rPr>
        <w:t> </w:t>
      </w:r>
      <w:r>
        <w:rPr/>
        <w:t>18,</w:t>
      </w:r>
      <w:r>
        <w:rPr>
          <w:spacing w:val="-8"/>
        </w:rPr>
        <w:t> </w:t>
      </w:r>
      <w:r>
        <w:rPr/>
        <w:t>so</w:t>
      </w:r>
      <w:r>
        <w:rPr>
          <w:spacing w:val="-7"/>
        </w:rPr>
        <w:t> </w:t>
      </w:r>
      <w:r>
        <w:rPr/>
        <w:t>counsel</w:t>
      </w:r>
      <w:r>
        <w:rPr>
          <w:spacing w:val="-8"/>
        </w:rPr>
        <w:t> </w:t>
      </w:r>
      <w:r>
        <w:rPr/>
        <w:t>should always</w:t>
      </w:r>
      <w:r>
        <w:rPr>
          <w:spacing w:val="-15"/>
        </w:rPr>
        <w:t> </w:t>
      </w:r>
      <w:r>
        <w:rPr/>
        <w:t>check</w:t>
      </w:r>
      <w:r>
        <w:rPr>
          <w:spacing w:val="-14"/>
        </w:rPr>
        <w:t> </w:t>
      </w:r>
      <w:r>
        <w:rPr/>
        <w:t>the</w:t>
      </w:r>
      <w:r>
        <w:rPr>
          <w:spacing w:val="-14"/>
        </w:rPr>
        <w:t> </w:t>
      </w:r>
      <w:r>
        <w:rPr/>
        <w:t>statute</w:t>
      </w:r>
      <w:r>
        <w:rPr>
          <w:spacing w:val="-14"/>
        </w:rPr>
        <w:t> </w:t>
      </w:r>
      <w:r>
        <w:rPr/>
        <w:t>for</w:t>
      </w:r>
      <w:r>
        <w:rPr>
          <w:spacing w:val="-17"/>
        </w:rPr>
        <w:t> </w:t>
      </w:r>
      <w:r>
        <w:rPr/>
        <w:t>more</w:t>
      </w:r>
      <w:r>
        <w:rPr>
          <w:spacing w:val="-14"/>
        </w:rPr>
        <w:t> </w:t>
      </w:r>
      <w:r>
        <w:rPr/>
        <w:t>specific</w:t>
      </w:r>
      <w:r>
        <w:rPr>
          <w:spacing w:val="-15"/>
        </w:rPr>
        <w:t> </w:t>
      </w:r>
      <w:r>
        <w:rPr/>
        <w:t>provisions.</w:t>
      </w:r>
      <w:r>
        <w:rPr>
          <w:spacing w:val="32"/>
        </w:rPr>
        <w:t> </w:t>
      </w:r>
      <w:r>
        <w:rPr/>
        <w:t>For</w:t>
      </w:r>
      <w:r>
        <w:rPr>
          <w:spacing w:val="-14"/>
        </w:rPr>
        <w:t> </w:t>
      </w:r>
      <w:r>
        <w:rPr/>
        <w:t>example,</w:t>
      </w:r>
      <w:r>
        <w:rPr>
          <w:spacing w:val="-13"/>
        </w:rPr>
        <w:t> </w:t>
      </w:r>
      <w:r>
        <w:rPr/>
        <w:t>proceedings</w:t>
      </w:r>
      <w:r>
        <w:rPr>
          <w:spacing w:val="-12"/>
        </w:rPr>
        <w:t> </w:t>
      </w:r>
      <w:r>
        <w:rPr/>
        <w:t>for</w:t>
      </w:r>
      <w:r>
        <w:rPr>
          <w:spacing w:val="-14"/>
        </w:rPr>
        <w:t> </w:t>
      </w:r>
      <w:r>
        <w:rPr/>
        <w:t>criminal</w:t>
      </w:r>
      <w:r>
        <w:rPr>
          <w:spacing w:val="-14"/>
        </w:rPr>
        <w:t> </w:t>
      </w:r>
      <w:r>
        <w:rPr/>
        <w:t>contempt under 18 U.S.C. § 402 must begin within one year. 18 U.S.C. § 3285. Ten-year statutes of</w:t>
      </w:r>
      <w:r>
        <w:rPr>
          <w:spacing w:val="-20"/>
        </w:rPr>
        <w:t> </w:t>
      </w:r>
      <w:r>
        <w:rPr/>
        <w:t>limitations apply</w:t>
      </w:r>
      <w:r>
        <w:rPr>
          <w:spacing w:val="-14"/>
        </w:rPr>
        <w:t> </w:t>
      </w:r>
      <w:r>
        <w:rPr/>
        <w:t>to</w:t>
      </w:r>
      <w:r>
        <w:rPr>
          <w:spacing w:val="-6"/>
        </w:rPr>
        <w:t> </w:t>
      </w:r>
      <w:r>
        <w:rPr/>
        <w:t>certain</w:t>
      </w:r>
      <w:r>
        <w:rPr>
          <w:spacing w:val="-6"/>
        </w:rPr>
        <w:t> </w:t>
      </w:r>
      <w:r>
        <w:rPr/>
        <w:t>offenses</w:t>
      </w:r>
      <w:r>
        <w:rPr>
          <w:spacing w:val="-6"/>
        </w:rPr>
        <w:t> </w:t>
      </w:r>
      <w:r>
        <w:rPr/>
        <w:t>involving</w:t>
      </w:r>
      <w:r>
        <w:rPr>
          <w:spacing w:val="-6"/>
        </w:rPr>
        <w:t> </w:t>
      </w:r>
      <w:r>
        <w:rPr/>
        <w:t>nationality,</w:t>
      </w:r>
      <w:r>
        <w:rPr>
          <w:spacing w:val="-4"/>
        </w:rPr>
        <w:t> </w:t>
      </w:r>
      <w:r>
        <w:rPr/>
        <w:t>citizenship,</w:t>
      </w:r>
      <w:r>
        <w:rPr>
          <w:spacing w:val="-2"/>
        </w:rPr>
        <w:t> </w:t>
      </w:r>
      <w:r>
        <w:rPr/>
        <w:t>and</w:t>
      </w:r>
      <w:r>
        <w:rPr>
          <w:spacing w:val="-6"/>
        </w:rPr>
        <w:t> </w:t>
      </w:r>
      <w:r>
        <w:rPr/>
        <w:t>passports,</w:t>
      </w:r>
      <w:r>
        <w:rPr>
          <w:spacing w:val="-3"/>
        </w:rPr>
        <w:t> </w:t>
      </w:r>
      <w:r>
        <w:rPr/>
        <w:t>18</w:t>
      </w:r>
      <w:r>
        <w:rPr>
          <w:spacing w:val="-4"/>
        </w:rPr>
        <w:t> </w:t>
      </w:r>
      <w:r>
        <w:rPr/>
        <w:t>U.S.C.</w:t>
      </w:r>
      <w:r>
        <w:rPr>
          <w:spacing w:val="-3"/>
        </w:rPr>
        <w:t> </w:t>
      </w:r>
      <w:r>
        <w:rPr/>
        <w:t>§</w:t>
      </w:r>
      <w:r>
        <w:rPr>
          <w:spacing w:val="-6"/>
        </w:rPr>
        <w:t> </w:t>
      </w:r>
      <w:r>
        <w:rPr/>
        <w:t>3291;</w:t>
      </w:r>
      <w:r>
        <w:rPr>
          <w:spacing w:val="-6"/>
        </w:rPr>
        <w:t> </w:t>
      </w:r>
      <w:r>
        <w:rPr/>
        <w:t>arson,</w:t>
      </w:r>
      <w:r>
        <w:rPr>
          <w:spacing w:val="-6"/>
        </w:rPr>
        <w:t> </w:t>
      </w:r>
      <w:r>
        <w:rPr/>
        <w:t>18</w:t>
      </w:r>
    </w:p>
    <w:p>
      <w:pPr>
        <w:pStyle w:val="BodyText"/>
        <w:spacing w:line="247" w:lineRule="auto"/>
        <w:ind w:left="460" w:right="115"/>
        <w:jc w:val="both"/>
      </w:pPr>
      <w:r>
        <w:rPr/>
        <w:t>U.S.C.</w:t>
      </w:r>
      <w:r>
        <w:rPr>
          <w:spacing w:val="-24"/>
        </w:rPr>
        <w:t> </w:t>
      </w:r>
      <w:r>
        <w:rPr/>
        <w:t>§</w:t>
      </w:r>
      <w:r>
        <w:rPr>
          <w:spacing w:val="-20"/>
        </w:rPr>
        <w:t> </w:t>
      </w:r>
      <w:r>
        <w:rPr/>
        <w:t>3295;</w:t>
      </w:r>
      <w:r>
        <w:rPr>
          <w:spacing w:val="-21"/>
        </w:rPr>
        <w:t> </w:t>
      </w:r>
      <w:r>
        <w:rPr/>
        <w:t>trafficking,</w:t>
      </w:r>
      <w:r>
        <w:rPr>
          <w:spacing w:val="-24"/>
        </w:rPr>
        <w:t> </w:t>
      </w:r>
      <w:r>
        <w:rPr/>
        <w:t>slavery,</w:t>
      </w:r>
      <w:r>
        <w:rPr>
          <w:spacing w:val="-23"/>
        </w:rPr>
        <w:t> </w:t>
      </w:r>
      <w:r>
        <w:rPr/>
        <w:t>and</w:t>
      </w:r>
      <w:r>
        <w:rPr>
          <w:spacing w:val="-24"/>
        </w:rPr>
        <w:t> </w:t>
      </w:r>
      <w:r>
        <w:rPr/>
        <w:t>involuntary</w:t>
      </w:r>
      <w:r>
        <w:rPr>
          <w:spacing w:val="-31"/>
        </w:rPr>
        <w:t> </w:t>
      </w:r>
      <w:r>
        <w:rPr/>
        <w:t>servitude,</w:t>
      </w:r>
      <w:r>
        <w:rPr>
          <w:spacing w:val="-24"/>
        </w:rPr>
        <w:t> </w:t>
      </w:r>
      <w:r>
        <w:rPr/>
        <w:t>18</w:t>
      </w:r>
      <w:r>
        <w:rPr>
          <w:spacing w:val="-24"/>
        </w:rPr>
        <w:t> </w:t>
      </w:r>
      <w:r>
        <w:rPr/>
        <w:t>U.S.C.</w:t>
      </w:r>
      <w:r>
        <w:rPr>
          <w:spacing w:val="-23"/>
        </w:rPr>
        <w:t> </w:t>
      </w:r>
      <w:r>
        <w:rPr/>
        <w:t>§</w:t>
      </w:r>
      <w:r>
        <w:rPr>
          <w:spacing w:val="-24"/>
        </w:rPr>
        <w:t> </w:t>
      </w:r>
      <w:r>
        <w:rPr/>
        <w:t>3298;</w:t>
      </w:r>
      <w:r>
        <w:rPr>
          <w:spacing w:val="-24"/>
        </w:rPr>
        <w:t> </w:t>
      </w:r>
      <w:r>
        <w:rPr/>
        <w:t>and</w:t>
      </w:r>
      <w:r>
        <w:rPr>
          <w:spacing w:val="-23"/>
        </w:rPr>
        <w:t> </w:t>
      </w:r>
      <w:r>
        <w:rPr/>
        <w:t>certain</w:t>
      </w:r>
      <w:r>
        <w:rPr>
          <w:spacing w:val="-24"/>
        </w:rPr>
        <w:t> </w:t>
      </w:r>
      <w:r>
        <w:rPr/>
        <w:t>enumerated financial institution offenses, 18 U.S.C. § 3293, as well as fraud offenses that “affect” a financial institution, see </w:t>
      </w:r>
      <w:r>
        <w:rPr>
          <w:i/>
        </w:rPr>
        <w:t>United States v. Pelullo</w:t>
      </w:r>
      <w:r>
        <w:rPr/>
        <w:t>, 964 F.2d 193, 215-16 (3d Cir. 1992) (holding that ten-year statute</w:t>
      </w:r>
      <w:r>
        <w:rPr>
          <w:spacing w:val="-9"/>
        </w:rPr>
        <w:t> </w:t>
      </w:r>
      <w:r>
        <w:rPr/>
        <w:t>of</w:t>
      </w:r>
      <w:r>
        <w:rPr>
          <w:spacing w:val="-9"/>
        </w:rPr>
        <w:t> </w:t>
      </w:r>
      <w:r>
        <w:rPr/>
        <w:t>limitations</w:t>
      </w:r>
      <w:r>
        <w:rPr>
          <w:spacing w:val="-9"/>
        </w:rPr>
        <w:t> </w:t>
      </w:r>
      <w:r>
        <w:rPr/>
        <w:t>applies</w:t>
      </w:r>
      <w:r>
        <w:rPr>
          <w:spacing w:val="-9"/>
        </w:rPr>
        <w:t> </w:t>
      </w:r>
      <w:r>
        <w:rPr/>
        <w:t>to</w:t>
      </w:r>
      <w:r>
        <w:rPr>
          <w:spacing w:val="-12"/>
        </w:rPr>
        <w:t> </w:t>
      </w:r>
      <w:r>
        <w:rPr/>
        <w:t>wire</w:t>
      </w:r>
      <w:r>
        <w:rPr>
          <w:spacing w:val="-13"/>
        </w:rPr>
        <w:t> </w:t>
      </w:r>
      <w:r>
        <w:rPr/>
        <w:t>fraud</w:t>
      </w:r>
      <w:r>
        <w:rPr>
          <w:spacing w:val="-11"/>
        </w:rPr>
        <w:t> </w:t>
      </w:r>
      <w:r>
        <w:rPr/>
        <w:t>where</w:t>
      </w:r>
      <w:r>
        <w:rPr>
          <w:spacing w:val="-12"/>
        </w:rPr>
        <w:t> </w:t>
      </w:r>
      <w:r>
        <w:rPr/>
        <w:t>financial</w:t>
      </w:r>
      <w:r>
        <w:rPr>
          <w:spacing w:val="-10"/>
        </w:rPr>
        <w:t> </w:t>
      </w:r>
      <w:r>
        <w:rPr/>
        <w:t>institution</w:t>
      </w:r>
      <w:r>
        <w:rPr>
          <w:spacing w:val="-9"/>
        </w:rPr>
        <w:t> </w:t>
      </w:r>
      <w:r>
        <w:rPr/>
        <w:t>is</w:t>
      </w:r>
      <w:r>
        <w:rPr>
          <w:spacing w:val="-12"/>
        </w:rPr>
        <w:t> </w:t>
      </w:r>
      <w:r>
        <w:rPr/>
        <w:t>affected,</w:t>
      </w:r>
      <w:r>
        <w:rPr>
          <w:spacing w:val="-11"/>
        </w:rPr>
        <w:t> </w:t>
      </w:r>
      <w:r>
        <w:rPr/>
        <w:t>even</w:t>
      </w:r>
      <w:r>
        <w:rPr>
          <w:spacing w:val="-13"/>
        </w:rPr>
        <w:t> </w:t>
      </w:r>
      <w:r>
        <w:rPr/>
        <w:t>where</w:t>
      </w:r>
      <w:r>
        <w:rPr>
          <w:spacing w:val="-9"/>
        </w:rPr>
        <w:t> </w:t>
      </w:r>
      <w:r>
        <w:rPr/>
        <w:t>that</w:t>
      </w:r>
      <w:r>
        <w:rPr>
          <w:spacing w:val="-9"/>
        </w:rPr>
        <w:t> </w:t>
      </w:r>
      <w:r>
        <w:rPr/>
        <w:t>is</w:t>
      </w:r>
      <w:r>
        <w:rPr>
          <w:spacing w:val="-9"/>
        </w:rPr>
        <w:t> </w:t>
      </w:r>
      <w:r>
        <w:rPr/>
        <w:t>not the object of the</w:t>
      </w:r>
      <w:r>
        <w:rPr>
          <w:spacing w:val="-4"/>
        </w:rPr>
        <w:t> </w:t>
      </w:r>
      <w:r>
        <w:rPr/>
        <w:t>fraud).</w:t>
      </w:r>
    </w:p>
    <w:p>
      <w:pPr>
        <w:pStyle w:val="BodyText"/>
        <w:spacing w:before="7"/>
        <w:rPr>
          <w:sz w:val="23"/>
        </w:rPr>
      </w:pPr>
    </w:p>
    <w:p>
      <w:pPr>
        <w:pStyle w:val="BodyText"/>
        <w:spacing w:line="247" w:lineRule="auto"/>
        <w:ind w:left="460" w:right="110" w:firstLine="720"/>
        <w:jc w:val="both"/>
      </w:pPr>
      <w:r>
        <w:rPr/>
        <w:t>Title</w:t>
      </w:r>
      <w:r>
        <w:rPr>
          <w:spacing w:val="-21"/>
        </w:rPr>
        <w:t> </w:t>
      </w:r>
      <w:r>
        <w:rPr/>
        <w:t>18</w:t>
      </w:r>
      <w:r>
        <w:rPr>
          <w:spacing w:val="-20"/>
        </w:rPr>
        <w:t> </w:t>
      </w:r>
      <w:r>
        <w:rPr/>
        <w:t>U.S.C.</w:t>
      </w:r>
      <w:r>
        <w:rPr>
          <w:spacing w:val="-21"/>
        </w:rPr>
        <w:t> </w:t>
      </w:r>
      <w:r>
        <w:rPr/>
        <w:t>§</w:t>
      </w:r>
      <w:r>
        <w:rPr>
          <w:spacing w:val="-16"/>
        </w:rPr>
        <w:t> </w:t>
      </w:r>
      <w:r>
        <w:rPr/>
        <w:t>3286</w:t>
      </w:r>
      <w:r>
        <w:rPr>
          <w:spacing w:val="-18"/>
        </w:rPr>
        <w:t> </w:t>
      </w:r>
      <w:r>
        <w:rPr/>
        <w:t>extends</w:t>
      </w:r>
      <w:r>
        <w:rPr>
          <w:spacing w:val="-16"/>
        </w:rPr>
        <w:t> </w:t>
      </w:r>
      <w:r>
        <w:rPr/>
        <w:t>the</w:t>
      </w:r>
      <w:r>
        <w:rPr>
          <w:spacing w:val="-21"/>
        </w:rPr>
        <w:t> </w:t>
      </w:r>
      <w:r>
        <w:rPr/>
        <w:t>statute</w:t>
      </w:r>
      <w:r>
        <w:rPr>
          <w:spacing w:val="-20"/>
        </w:rPr>
        <w:t> </w:t>
      </w:r>
      <w:r>
        <w:rPr/>
        <w:t>of</w:t>
      </w:r>
      <w:r>
        <w:rPr>
          <w:spacing w:val="-17"/>
        </w:rPr>
        <w:t> </w:t>
      </w:r>
      <w:r>
        <w:rPr/>
        <w:t>limitations</w:t>
      </w:r>
      <w:r>
        <w:rPr>
          <w:spacing w:val="-17"/>
        </w:rPr>
        <w:t> </w:t>
      </w:r>
      <w:r>
        <w:rPr/>
        <w:t>for</w:t>
      </w:r>
      <w:r>
        <w:rPr>
          <w:spacing w:val="-21"/>
        </w:rPr>
        <w:t> </w:t>
      </w:r>
      <w:r>
        <w:rPr/>
        <w:t>certain</w:t>
      </w:r>
      <w:r>
        <w:rPr>
          <w:spacing w:val="-20"/>
        </w:rPr>
        <w:t> </w:t>
      </w:r>
      <w:r>
        <w:rPr/>
        <w:t>enumerated</w:t>
      </w:r>
      <w:r>
        <w:rPr>
          <w:spacing w:val="-21"/>
        </w:rPr>
        <w:t> </w:t>
      </w:r>
      <w:r>
        <w:rPr/>
        <w:t>offenses</w:t>
      </w:r>
      <w:r>
        <w:rPr>
          <w:spacing w:val="-20"/>
        </w:rPr>
        <w:t> </w:t>
      </w:r>
      <w:r>
        <w:rPr/>
        <w:t>deemed related to “terrorism.” These include not only the “federal crimes of terrorism” listed at 18 U.S.C. § 2332b(g)(5)(B),</w:t>
      </w:r>
      <w:r>
        <w:rPr>
          <w:spacing w:val="-25"/>
        </w:rPr>
        <w:t> </w:t>
      </w:r>
      <w:r>
        <w:rPr/>
        <w:t>but</w:t>
      </w:r>
      <w:r>
        <w:rPr>
          <w:spacing w:val="-22"/>
        </w:rPr>
        <w:t> </w:t>
      </w:r>
      <w:r>
        <w:rPr/>
        <w:t>a</w:t>
      </w:r>
      <w:r>
        <w:rPr>
          <w:spacing w:val="-24"/>
        </w:rPr>
        <w:t> </w:t>
      </w:r>
      <w:r>
        <w:rPr/>
        <w:t>variety</w:t>
      </w:r>
      <w:r>
        <w:rPr>
          <w:spacing w:val="-30"/>
        </w:rPr>
        <w:t> </w:t>
      </w:r>
      <w:r>
        <w:rPr/>
        <w:t>of</w:t>
      </w:r>
      <w:r>
        <w:rPr>
          <w:spacing w:val="-25"/>
        </w:rPr>
        <w:t> </w:t>
      </w:r>
      <w:r>
        <w:rPr/>
        <w:t>other</w:t>
      </w:r>
      <w:r>
        <w:rPr>
          <w:spacing w:val="-21"/>
        </w:rPr>
        <w:t> </w:t>
      </w:r>
      <w:r>
        <w:rPr/>
        <w:t>offenses,</w:t>
      </w:r>
      <w:r>
        <w:rPr>
          <w:spacing w:val="-22"/>
        </w:rPr>
        <w:t> </w:t>
      </w:r>
      <w:r>
        <w:rPr/>
        <w:t>including</w:t>
      </w:r>
      <w:r>
        <w:rPr>
          <w:spacing w:val="-24"/>
        </w:rPr>
        <w:t> </w:t>
      </w:r>
      <w:r>
        <w:rPr/>
        <w:t>misdemeanor</w:t>
      </w:r>
      <w:r>
        <w:rPr>
          <w:spacing w:val="-22"/>
        </w:rPr>
        <w:t> </w:t>
      </w:r>
      <w:r>
        <w:rPr/>
        <w:t>damage</w:t>
      </w:r>
      <w:r>
        <w:rPr>
          <w:spacing w:val="-24"/>
        </w:rPr>
        <w:t> </w:t>
      </w:r>
      <w:r>
        <w:rPr/>
        <w:t>to</w:t>
      </w:r>
      <w:r>
        <w:rPr>
          <w:spacing w:val="-21"/>
        </w:rPr>
        <w:t> </w:t>
      </w:r>
      <w:r>
        <w:rPr/>
        <w:t>government</w:t>
      </w:r>
      <w:r>
        <w:rPr>
          <w:spacing w:val="-21"/>
        </w:rPr>
        <w:t> </w:t>
      </w:r>
      <w:r>
        <w:rPr/>
        <w:t>property in</w:t>
      </w:r>
      <w:r>
        <w:rPr>
          <w:spacing w:val="-9"/>
        </w:rPr>
        <w:t> </w:t>
      </w:r>
      <w:r>
        <w:rPr/>
        <w:t>violation</w:t>
      </w:r>
      <w:r>
        <w:rPr>
          <w:spacing w:val="-8"/>
        </w:rPr>
        <w:t> </w:t>
      </w:r>
      <w:r>
        <w:rPr/>
        <w:t>of</w:t>
      </w:r>
      <w:r>
        <w:rPr>
          <w:spacing w:val="-12"/>
        </w:rPr>
        <w:t> </w:t>
      </w:r>
      <w:r>
        <w:rPr/>
        <w:t>18</w:t>
      </w:r>
      <w:r>
        <w:rPr>
          <w:spacing w:val="-10"/>
        </w:rPr>
        <w:t> </w:t>
      </w:r>
      <w:r>
        <w:rPr/>
        <w:t>U.S.C.</w:t>
      </w:r>
      <w:r>
        <w:rPr>
          <w:spacing w:val="-8"/>
        </w:rPr>
        <w:t> </w:t>
      </w:r>
      <w:r>
        <w:rPr/>
        <w:t>§</w:t>
      </w:r>
      <w:r>
        <w:rPr>
          <w:spacing w:val="-11"/>
        </w:rPr>
        <w:t> </w:t>
      </w:r>
      <w:r>
        <w:rPr/>
        <w:t>1361.</w:t>
      </w:r>
      <w:r>
        <w:rPr>
          <w:spacing w:val="39"/>
        </w:rPr>
        <w:t> </w:t>
      </w:r>
      <w:r>
        <w:rPr/>
        <w:t>And</w:t>
      </w:r>
      <w:r>
        <w:rPr>
          <w:spacing w:val="-11"/>
        </w:rPr>
        <w:t> </w:t>
      </w:r>
      <w:r>
        <w:rPr/>
        <w:t>there</w:t>
      </w:r>
      <w:r>
        <w:rPr>
          <w:spacing w:val="-12"/>
        </w:rPr>
        <w:t> </w:t>
      </w:r>
      <w:r>
        <w:rPr/>
        <w:t>is</w:t>
      </w:r>
      <w:r>
        <w:rPr>
          <w:spacing w:val="-8"/>
        </w:rPr>
        <w:t> </w:t>
      </w:r>
      <w:r>
        <w:rPr/>
        <w:t>no</w:t>
      </w:r>
      <w:r>
        <w:rPr>
          <w:spacing w:val="-12"/>
        </w:rPr>
        <w:t> </w:t>
      </w:r>
      <w:r>
        <w:rPr/>
        <w:t>statute</w:t>
      </w:r>
      <w:r>
        <w:rPr>
          <w:spacing w:val="-10"/>
        </w:rPr>
        <w:t> </w:t>
      </w:r>
      <w:r>
        <w:rPr/>
        <w:t>of</w:t>
      </w:r>
      <w:r>
        <w:rPr>
          <w:spacing w:val="-11"/>
        </w:rPr>
        <w:t> </w:t>
      </w:r>
      <w:r>
        <w:rPr/>
        <w:t>limitations</w:t>
      </w:r>
      <w:r>
        <w:rPr>
          <w:spacing w:val="-10"/>
        </w:rPr>
        <w:t> </w:t>
      </w:r>
      <w:r>
        <w:rPr/>
        <w:t>at</w:t>
      </w:r>
      <w:r>
        <w:rPr>
          <w:spacing w:val="-11"/>
        </w:rPr>
        <w:t> </w:t>
      </w:r>
      <w:r>
        <w:rPr/>
        <w:t>all</w:t>
      </w:r>
      <w:r>
        <w:rPr>
          <w:spacing w:val="-9"/>
        </w:rPr>
        <w:t> </w:t>
      </w:r>
      <w:r>
        <w:rPr/>
        <w:t>for</w:t>
      </w:r>
      <w:r>
        <w:rPr>
          <w:spacing w:val="-8"/>
        </w:rPr>
        <w:t> </w:t>
      </w:r>
      <w:r>
        <w:rPr/>
        <w:t>listed</w:t>
      </w:r>
      <w:r>
        <w:rPr>
          <w:spacing w:val="-8"/>
        </w:rPr>
        <w:t> </w:t>
      </w:r>
      <w:r>
        <w:rPr/>
        <w:t>federal</w:t>
      </w:r>
      <w:r>
        <w:rPr>
          <w:spacing w:val="-8"/>
        </w:rPr>
        <w:t> </w:t>
      </w:r>
      <w:r>
        <w:rPr/>
        <w:t>crimes</w:t>
      </w:r>
      <w:r>
        <w:rPr>
          <w:spacing w:val="-8"/>
        </w:rPr>
        <w:t> </w:t>
      </w:r>
      <w:r>
        <w:rPr/>
        <w:t>of terrorism</w:t>
      </w:r>
      <w:r>
        <w:rPr>
          <w:spacing w:val="-22"/>
        </w:rPr>
        <w:t> </w:t>
      </w:r>
      <w:r>
        <w:rPr/>
        <w:t>“if</w:t>
      </w:r>
      <w:r>
        <w:rPr>
          <w:spacing w:val="-21"/>
        </w:rPr>
        <w:t> </w:t>
      </w:r>
      <w:r>
        <w:rPr/>
        <w:t>the</w:t>
      </w:r>
      <w:r>
        <w:rPr>
          <w:spacing w:val="-21"/>
        </w:rPr>
        <w:t> </w:t>
      </w:r>
      <w:r>
        <w:rPr/>
        <w:t>commission</w:t>
      </w:r>
      <w:r>
        <w:rPr>
          <w:spacing w:val="-21"/>
        </w:rPr>
        <w:t> </w:t>
      </w:r>
      <w:r>
        <w:rPr/>
        <w:t>of</w:t>
      </w:r>
      <w:r>
        <w:rPr>
          <w:spacing w:val="-21"/>
        </w:rPr>
        <w:t> </w:t>
      </w:r>
      <w:r>
        <w:rPr/>
        <w:t>such</w:t>
      </w:r>
      <w:r>
        <w:rPr>
          <w:spacing w:val="-21"/>
        </w:rPr>
        <w:t> </w:t>
      </w:r>
      <w:r>
        <w:rPr/>
        <w:t>offense</w:t>
      </w:r>
      <w:r>
        <w:rPr>
          <w:spacing w:val="-21"/>
        </w:rPr>
        <w:t> </w:t>
      </w:r>
      <w:r>
        <w:rPr/>
        <w:t>resulted</w:t>
      </w:r>
      <w:r>
        <w:rPr>
          <w:spacing w:val="-22"/>
        </w:rPr>
        <w:t> </w:t>
      </w:r>
      <w:r>
        <w:rPr/>
        <w:t>in,</w:t>
      </w:r>
      <w:r>
        <w:rPr>
          <w:spacing w:val="-21"/>
        </w:rPr>
        <w:t> </w:t>
      </w:r>
      <w:r>
        <w:rPr/>
        <w:t>or</w:t>
      </w:r>
      <w:r>
        <w:rPr>
          <w:spacing w:val="-21"/>
        </w:rPr>
        <w:t> </w:t>
      </w:r>
      <w:r>
        <w:rPr/>
        <w:t>created</w:t>
      </w:r>
      <w:r>
        <w:rPr>
          <w:spacing w:val="-21"/>
        </w:rPr>
        <w:t> </w:t>
      </w:r>
      <w:r>
        <w:rPr/>
        <w:t>a</w:t>
      </w:r>
      <w:r>
        <w:rPr>
          <w:spacing w:val="-23"/>
        </w:rPr>
        <w:t> </w:t>
      </w:r>
      <w:r>
        <w:rPr/>
        <w:t>foreseeable</w:t>
      </w:r>
      <w:r>
        <w:rPr>
          <w:spacing w:val="-21"/>
        </w:rPr>
        <w:t> </w:t>
      </w:r>
      <w:r>
        <w:rPr/>
        <w:t>risk</w:t>
      </w:r>
      <w:r>
        <w:rPr>
          <w:spacing w:val="-24"/>
        </w:rPr>
        <w:t> </w:t>
      </w:r>
      <w:r>
        <w:rPr/>
        <w:t>of,</w:t>
      </w:r>
      <w:r>
        <w:rPr>
          <w:spacing w:val="-21"/>
        </w:rPr>
        <w:t> </w:t>
      </w:r>
      <w:r>
        <w:rPr/>
        <w:t>death</w:t>
      </w:r>
      <w:r>
        <w:rPr>
          <w:spacing w:val="-22"/>
        </w:rPr>
        <w:t> </w:t>
      </w:r>
      <w:r>
        <w:rPr/>
        <w:t>or</w:t>
      </w:r>
      <w:r>
        <w:rPr>
          <w:spacing w:val="-21"/>
        </w:rPr>
        <w:t> </w:t>
      </w:r>
      <w:r>
        <w:rPr/>
        <w:t>serious bodily injury to another person.” 18 U.S.C. §</w:t>
      </w:r>
      <w:r>
        <w:rPr>
          <w:spacing w:val="-15"/>
        </w:rPr>
        <w:t> </w:t>
      </w:r>
      <w:r>
        <w:rPr/>
        <w:t>3286.</w:t>
      </w:r>
    </w:p>
    <w:p>
      <w:pPr>
        <w:pStyle w:val="BodyText"/>
      </w:pPr>
    </w:p>
    <w:p>
      <w:pPr>
        <w:pStyle w:val="BodyText"/>
        <w:spacing w:line="247" w:lineRule="auto" w:before="1"/>
        <w:ind w:left="460" w:right="116" w:firstLine="720"/>
        <w:jc w:val="both"/>
      </w:pPr>
      <w:r>
        <w:rPr/>
        <w:t>For</w:t>
      </w:r>
      <w:r>
        <w:rPr>
          <w:spacing w:val="-11"/>
        </w:rPr>
        <w:t> </w:t>
      </w:r>
      <w:r>
        <w:rPr/>
        <w:t>offenses</w:t>
      </w:r>
      <w:r>
        <w:rPr>
          <w:spacing w:val="-9"/>
        </w:rPr>
        <w:t> </w:t>
      </w:r>
      <w:r>
        <w:rPr/>
        <w:t>involving</w:t>
      </w:r>
      <w:r>
        <w:rPr>
          <w:spacing w:val="-8"/>
        </w:rPr>
        <w:t> </w:t>
      </w:r>
      <w:r>
        <w:rPr/>
        <w:t>the</w:t>
      </w:r>
      <w:r>
        <w:rPr>
          <w:spacing w:val="-9"/>
        </w:rPr>
        <w:t> </w:t>
      </w:r>
      <w:r>
        <w:rPr/>
        <w:t>abuse</w:t>
      </w:r>
      <w:r>
        <w:rPr>
          <w:spacing w:val="-8"/>
        </w:rPr>
        <w:t> </w:t>
      </w:r>
      <w:r>
        <w:rPr/>
        <w:t>or</w:t>
      </w:r>
      <w:r>
        <w:rPr>
          <w:spacing w:val="-9"/>
        </w:rPr>
        <w:t> </w:t>
      </w:r>
      <w:r>
        <w:rPr/>
        <w:t>kidnaping</w:t>
      </w:r>
      <w:r>
        <w:rPr>
          <w:spacing w:val="-10"/>
        </w:rPr>
        <w:t> </w:t>
      </w:r>
      <w:r>
        <w:rPr/>
        <w:t>of</w:t>
      </w:r>
      <w:r>
        <w:rPr>
          <w:spacing w:val="-8"/>
        </w:rPr>
        <w:t> </w:t>
      </w:r>
      <w:r>
        <w:rPr/>
        <w:t>a</w:t>
      </w:r>
      <w:r>
        <w:rPr>
          <w:spacing w:val="-6"/>
        </w:rPr>
        <w:t> </w:t>
      </w:r>
      <w:r>
        <w:rPr/>
        <w:t>child,</w:t>
      </w:r>
      <w:r>
        <w:rPr>
          <w:spacing w:val="-5"/>
        </w:rPr>
        <w:t> </w:t>
      </w:r>
      <w:r>
        <w:rPr/>
        <w:t>prosecutions</w:t>
      </w:r>
      <w:r>
        <w:rPr>
          <w:spacing w:val="-5"/>
        </w:rPr>
        <w:t> </w:t>
      </w:r>
      <w:r>
        <w:rPr/>
        <w:t>may</w:t>
      </w:r>
      <w:r>
        <w:rPr>
          <w:spacing w:val="-15"/>
        </w:rPr>
        <w:t> </w:t>
      </w:r>
      <w:r>
        <w:rPr/>
        <w:t>be</w:t>
      </w:r>
      <w:r>
        <w:rPr>
          <w:spacing w:val="-9"/>
        </w:rPr>
        <w:t> </w:t>
      </w:r>
      <w:r>
        <w:rPr/>
        <w:t>instituted</w:t>
      </w:r>
      <w:r>
        <w:rPr>
          <w:spacing w:val="-9"/>
        </w:rPr>
        <w:t> </w:t>
      </w:r>
      <w:r>
        <w:rPr/>
        <w:t>during the</w:t>
      </w:r>
      <w:r>
        <w:rPr>
          <w:spacing w:val="-11"/>
        </w:rPr>
        <w:t> </w:t>
      </w:r>
      <w:r>
        <w:rPr/>
        <w:t>life</w:t>
      </w:r>
      <w:r>
        <w:rPr>
          <w:spacing w:val="-10"/>
        </w:rPr>
        <w:t> </w:t>
      </w:r>
      <w:r>
        <w:rPr/>
        <w:t>of</w:t>
      </w:r>
      <w:r>
        <w:rPr>
          <w:spacing w:val="-10"/>
        </w:rPr>
        <w:t> </w:t>
      </w:r>
      <w:r>
        <w:rPr/>
        <w:t>the</w:t>
      </w:r>
      <w:r>
        <w:rPr>
          <w:spacing w:val="-11"/>
        </w:rPr>
        <w:t> </w:t>
      </w:r>
      <w:r>
        <w:rPr/>
        <w:t>child,</w:t>
      </w:r>
      <w:r>
        <w:rPr>
          <w:spacing w:val="-8"/>
        </w:rPr>
        <w:t> </w:t>
      </w:r>
      <w:r>
        <w:rPr/>
        <w:t>or</w:t>
      </w:r>
      <w:r>
        <w:rPr>
          <w:spacing w:val="-10"/>
        </w:rPr>
        <w:t> </w:t>
      </w:r>
      <w:r>
        <w:rPr/>
        <w:t>for</w:t>
      </w:r>
      <w:r>
        <w:rPr>
          <w:spacing w:val="-8"/>
        </w:rPr>
        <w:t> </w:t>
      </w:r>
      <w:r>
        <w:rPr/>
        <w:t>ten</w:t>
      </w:r>
      <w:r>
        <w:rPr>
          <w:spacing w:val="-10"/>
        </w:rPr>
        <w:t> </w:t>
      </w:r>
      <w:r>
        <w:rPr>
          <w:spacing w:val="-3"/>
        </w:rPr>
        <w:t>years</w:t>
      </w:r>
      <w:r>
        <w:rPr>
          <w:spacing w:val="-10"/>
        </w:rPr>
        <w:t> </w:t>
      </w:r>
      <w:r>
        <w:rPr/>
        <w:t>after</w:t>
      </w:r>
      <w:r>
        <w:rPr>
          <w:spacing w:val="-14"/>
        </w:rPr>
        <w:t> </w:t>
      </w:r>
      <w:r>
        <w:rPr/>
        <w:t>the</w:t>
      </w:r>
      <w:r>
        <w:rPr>
          <w:spacing w:val="-10"/>
        </w:rPr>
        <w:t> </w:t>
      </w:r>
      <w:r>
        <w:rPr/>
        <w:t>offense,</w:t>
      </w:r>
      <w:r>
        <w:rPr>
          <w:spacing w:val="-10"/>
        </w:rPr>
        <w:t> </w:t>
      </w:r>
      <w:r>
        <w:rPr/>
        <w:t>whichever</w:t>
      </w:r>
      <w:r>
        <w:rPr>
          <w:spacing w:val="-11"/>
        </w:rPr>
        <w:t> </w:t>
      </w:r>
      <w:r>
        <w:rPr/>
        <w:t>is</w:t>
      </w:r>
      <w:r>
        <w:rPr>
          <w:spacing w:val="-10"/>
        </w:rPr>
        <w:t> </w:t>
      </w:r>
      <w:r>
        <w:rPr/>
        <w:t>longer.</w:t>
      </w:r>
      <w:r>
        <w:rPr>
          <w:spacing w:val="39"/>
        </w:rPr>
        <w:t> </w:t>
      </w:r>
      <w:r>
        <w:rPr/>
        <w:t>18</w:t>
      </w:r>
      <w:r>
        <w:rPr>
          <w:spacing w:val="-10"/>
        </w:rPr>
        <w:t> </w:t>
      </w:r>
      <w:r>
        <w:rPr/>
        <w:t>U.S.C.</w:t>
      </w:r>
      <w:r>
        <w:rPr>
          <w:spacing w:val="-10"/>
        </w:rPr>
        <w:t> </w:t>
      </w:r>
      <w:r>
        <w:rPr/>
        <w:t>§</w:t>
      </w:r>
      <w:r>
        <w:rPr>
          <w:spacing w:val="-11"/>
        </w:rPr>
        <w:t> </w:t>
      </w:r>
      <w:r>
        <w:rPr/>
        <w:t>3282.</w:t>
      </w:r>
      <w:r>
        <w:rPr>
          <w:spacing w:val="40"/>
        </w:rPr>
        <w:t> </w:t>
      </w:r>
      <w:r>
        <w:rPr/>
        <w:t>But</w:t>
      </w:r>
      <w:r>
        <w:rPr>
          <w:spacing w:val="-11"/>
        </w:rPr>
        <w:t> </w:t>
      </w:r>
      <w:r>
        <w:rPr/>
        <w:t>there is</w:t>
      </w:r>
      <w:r>
        <w:rPr>
          <w:spacing w:val="-12"/>
        </w:rPr>
        <w:t> </w:t>
      </w:r>
      <w:r>
        <w:rPr/>
        <w:t>no</w:t>
      </w:r>
      <w:r>
        <w:rPr>
          <w:spacing w:val="-11"/>
        </w:rPr>
        <w:t> </w:t>
      </w:r>
      <w:r>
        <w:rPr/>
        <w:t>statute</w:t>
      </w:r>
      <w:r>
        <w:rPr>
          <w:spacing w:val="-11"/>
        </w:rPr>
        <w:t> </w:t>
      </w:r>
      <w:r>
        <w:rPr/>
        <w:t>of</w:t>
      </w:r>
      <w:r>
        <w:rPr>
          <w:spacing w:val="-13"/>
        </w:rPr>
        <w:t> </w:t>
      </w:r>
      <w:r>
        <w:rPr/>
        <w:t>limitations</w:t>
      </w:r>
      <w:r>
        <w:rPr>
          <w:spacing w:val="-11"/>
        </w:rPr>
        <w:t> </w:t>
      </w:r>
      <w:r>
        <w:rPr/>
        <w:t>for</w:t>
      </w:r>
      <w:r>
        <w:rPr>
          <w:spacing w:val="-11"/>
        </w:rPr>
        <w:t> </w:t>
      </w:r>
      <w:r>
        <w:rPr/>
        <w:t>offense</w:t>
      </w:r>
      <w:r>
        <w:rPr>
          <w:spacing w:val="-12"/>
        </w:rPr>
        <w:t> </w:t>
      </w:r>
      <w:r>
        <w:rPr/>
        <w:t>involving</w:t>
      </w:r>
      <w:r>
        <w:rPr>
          <w:spacing w:val="-14"/>
        </w:rPr>
        <w:t> </w:t>
      </w:r>
      <w:r>
        <w:rPr/>
        <w:t>child</w:t>
      </w:r>
      <w:r>
        <w:rPr>
          <w:spacing w:val="-11"/>
        </w:rPr>
        <w:t> </w:t>
      </w:r>
      <w:r>
        <w:rPr/>
        <w:t>abduction</w:t>
      </w:r>
      <w:r>
        <w:rPr>
          <w:spacing w:val="-12"/>
        </w:rPr>
        <w:t> </w:t>
      </w:r>
      <w:r>
        <w:rPr/>
        <w:t>and</w:t>
      </w:r>
      <w:r>
        <w:rPr>
          <w:spacing w:val="-11"/>
        </w:rPr>
        <w:t> </w:t>
      </w:r>
      <w:r>
        <w:rPr/>
        <w:t>child</w:t>
      </w:r>
      <w:r>
        <w:rPr>
          <w:spacing w:val="-12"/>
        </w:rPr>
        <w:t> </w:t>
      </w:r>
      <w:r>
        <w:rPr/>
        <w:t>sex</w:t>
      </w:r>
      <w:r>
        <w:rPr>
          <w:spacing w:val="-8"/>
        </w:rPr>
        <w:t> </w:t>
      </w:r>
      <w:r>
        <w:rPr/>
        <w:t>offenses,</w:t>
      </w:r>
      <w:r>
        <w:rPr>
          <w:spacing w:val="-14"/>
        </w:rPr>
        <w:t> </w:t>
      </w:r>
      <w:r>
        <w:rPr/>
        <w:t>including</w:t>
      </w:r>
      <w:r>
        <w:rPr>
          <w:spacing w:val="-17"/>
        </w:rPr>
        <w:t> </w:t>
      </w:r>
      <w:r>
        <w:rPr/>
        <w:t>child pornography offenses. 18 U.S.C. §</w:t>
      </w:r>
      <w:r>
        <w:rPr>
          <w:spacing w:val="-10"/>
        </w:rPr>
        <w:t> </w:t>
      </w:r>
      <w:r>
        <w:rPr/>
        <w:t>3299.</w:t>
      </w:r>
    </w:p>
    <w:p>
      <w:pPr>
        <w:pStyle w:val="BodyText"/>
        <w:spacing w:before="2"/>
      </w:pPr>
    </w:p>
    <w:p>
      <w:pPr>
        <w:pStyle w:val="BodyText"/>
        <w:spacing w:line="247" w:lineRule="auto" w:before="1"/>
        <w:ind w:left="460" w:right="115" w:firstLine="720"/>
        <w:jc w:val="both"/>
      </w:pPr>
      <w:r>
        <w:rPr/>
        <w:t>Finally,</w:t>
      </w:r>
      <w:r>
        <w:rPr>
          <w:spacing w:val="-11"/>
        </w:rPr>
        <w:t> </w:t>
      </w:r>
      <w:r>
        <w:rPr/>
        <w:t>18</w:t>
      </w:r>
      <w:r>
        <w:rPr>
          <w:spacing w:val="-9"/>
        </w:rPr>
        <w:t> </w:t>
      </w:r>
      <w:r>
        <w:rPr/>
        <w:t>U.S.C.</w:t>
      </w:r>
      <w:r>
        <w:rPr>
          <w:spacing w:val="-7"/>
        </w:rPr>
        <w:t> </w:t>
      </w:r>
      <w:r>
        <w:rPr/>
        <w:t>§§</w:t>
      </w:r>
      <w:r>
        <w:rPr>
          <w:spacing w:val="-9"/>
        </w:rPr>
        <w:t> </w:t>
      </w:r>
      <w:r>
        <w:rPr/>
        <w:t>3288</w:t>
      </w:r>
      <w:r>
        <w:rPr>
          <w:spacing w:val="-9"/>
        </w:rPr>
        <w:t> </w:t>
      </w:r>
      <w:r>
        <w:rPr/>
        <w:t>and</w:t>
      </w:r>
      <w:r>
        <w:rPr>
          <w:spacing w:val="-11"/>
        </w:rPr>
        <w:t> </w:t>
      </w:r>
      <w:r>
        <w:rPr/>
        <w:t>3289</w:t>
      </w:r>
      <w:r>
        <w:rPr>
          <w:spacing w:val="-6"/>
        </w:rPr>
        <w:t> </w:t>
      </w:r>
      <w:r>
        <w:rPr/>
        <w:t>provide</w:t>
      </w:r>
      <w:r>
        <w:rPr>
          <w:spacing w:val="-11"/>
        </w:rPr>
        <w:t> </w:t>
      </w:r>
      <w:r>
        <w:rPr/>
        <w:t>for</w:t>
      </w:r>
      <w:r>
        <w:rPr>
          <w:spacing w:val="-9"/>
        </w:rPr>
        <w:t> </w:t>
      </w:r>
      <w:r>
        <w:rPr/>
        <w:t>a</w:t>
      </w:r>
      <w:r>
        <w:rPr>
          <w:spacing w:val="-11"/>
        </w:rPr>
        <w:t> </w:t>
      </w:r>
      <w:r>
        <w:rPr/>
        <w:t>six-month</w:t>
      </w:r>
      <w:r>
        <w:rPr>
          <w:spacing w:val="-8"/>
        </w:rPr>
        <w:t> </w:t>
      </w:r>
      <w:r>
        <w:rPr/>
        <w:t>grace</w:t>
      </w:r>
      <w:r>
        <w:rPr>
          <w:spacing w:val="-10"/>
        </w:rPr>
        <w:t> </w:t>
      </w:r>
      <w:r>
        <w:rPr/>
        <w:t>period</w:t>
      </w:r>
      <w:r>
        <w:rPr>
          <w:spacing w:val="-8"/>
        </w:rPr>
        <w:t> </w:t>
      </w:r>
      <w:r>
        <w:rPr/>
        <w:t>in</w:t>
      </w:r>
      <w:r>
        <w:rPr>
          <w:spacing w:val="-11"/>
        </w:rPr>
        <w:t> </w:t>
      </w:r>
      <w:r>
        <w:rPr/>
        <w:t>some</w:t>
      </w:r>
      <w:r>
        <w:rPr>
          <w:spacing w:val="-11"/>
        </w:rPr>
        <w:t> </w:t>
      </w:r>
      <w:r>
        <w:rPr/>
        <w:t>cases</w:t>
      </w:r>
      <w:r>
        <w:rPr>
          <w:spacing w:val="-11"/>
        </w:rPr>
        <w:t> </w:t>
      </w:r>
      <w:r>
        <w:rPr/>
        <w:t>where an indictment or information is dismissed for reasons other than a statute of limitations defect. </w:t>
      </w:r>
      <w:r>
        <w:rPr>
          <w:i/>
        </w:rPr>
        <w:t>See</w:t>
      </w:r>
      <w:r>
        <w:rPr>
          <w:i/>
          <w:spacing w:val="-24"/>
        </w:rPr>
        <w:t> </w:t>
      </w:r>
      <w:r>
        <w:rPr/>
        <w:t>18</w:t>
      </w:r>
    </w:p>
    <w:p>
      <w:pPr>
        <w:spacing w:after="0" w:line="247" w:lineRule="auto"/>
        <w:jc w:val="both"/>
        <w:sectPr>
          <w:pgSz w:w="12240" w:h="15840"/>
          <w:pgMar w:header="403" w:footer="0" w:top="1140" w:bottom="280" w:left="980" w:right="960"/>
        </w:sectPr>
      </w:pPr>
    </w:p>
    <w:p>
      <w:pPr>
        <w:pStyle w:val="BodyText"/>
        <w:spacing w:line="247" w:lineRule="auto" w:before="68"/>
        <w:ind w:left="100" w:right="476"/>
        <w:jc w:val="both"/>
      </w:pPr>
      <w:r>
        <w:rPr/>
        <w:t>U.S.C. §§ 3288, 3289. </w:t>
      </w:r>
      <w:r>
        <w:rPr>
          <w:spacing w:val="-3"/>
        </w:rPr>
        <w:t>In </w:t>
      </w:r>
      <w:r>
        <w:rPr/>
        <w:t>addition, 18 U.S.C. § 3290 tolls the statute of limitations while a person is fleeing</w:t>
      </w:r>
      <w:r>
        <w:rPr>
          <w:spacing w:val="-11"/>
        </w:rPr>
        <w:t> </w:t>
      </w:r>
      <w:r>
        <w:rPr/>
        <w:t>from</w:t>
      </w:r>
      <w:r>
        <w:rPr>
          <w:spacing w:val="-10"/>
        </w:rPr>
        <w:t> </w:t>
      </w:r>
      <w:r>
        <w:rPr/>
        <w:t>justice,</w:t>
      </w:r>
      <w:r>
        <w:rPr>
          <w:spacing w:val="-9"/>
        </w:rPr>
        <w:t> </w:t>
      </w:r>
      <w:r>
        <w:rPr/>
        <w:t>though</w:t>
      </w:r>
      <w:r>
        <w:rPr>
          <w:spacing w:val="-11"/>
        </w:rPr>
        <w:t> </w:t>
      </w:r>
      <w:r>
        <w:rPr/>
        <w:t>this</w:t>
      </w:r>
      <w:r>
        <w:rPr>
          <w:spacing w:val="-6"/>
        </w:rPr>
        <w:t> </w:t>
      </w:r>
      <w:r>
        <w:rPr/>
        <w:t>provision</w:t>
      </w:r>
      <w:r>
        <w:rPr>
          <w:spacing w:val="-9"/>
        </w:rPr>
        <w:t> </w:t>
      </w:r>
      <w:r>
        <w:rPr/>
        <w:t>does</w:t>
      </w:r>
      <w:r>
        <w:rPr>
          <w:spacing w:val="-9"/>
        </w:rPr>
        <w:t> </w:t>
      </w:r>
      <w:r>
        <w:rPr/>
        <w:t>not</w:t>
      </w:r>
      <w:r>
        <w:rPr>
          <w:spacing w:val="-6"/>
        </w:rPr>
        <w:t> </w:t>
      </w:r>
      <w:r>
        <w:rPr/>
        <w:t>apply</w:t>
      </w:r>
      <w:r>
        <w:rPr>
          <w:spacing w:val="-15"/>
        </w:rPr>
        <w:t> </w:t>
      </w:r>
      <w:r>
        <w:rPr/>
        <w:t>when</w:t>
      </w:r>
      <w:r>
        <w:rPr>
          <w:spacing w:val="-9"/>
        </w:rPr>
        <w:t> </w:t>
      </w:r>
      <w:r>
        <w:rPr/>
        <w:t>a</w:t>
      </w:r>
      <w:r>
        <w:rPr>
          <w:spacing w:val="-6"/>
        </w:rPr>
        <w:t> </w:t>
      </w:r>
      <w:r>
        <w:rPr/>
        <w:t>fugitive</w:t>
      </w:r>
      <w:r>
        <w:rPr>
          <w:spacing w:val="-6"/>
        </w:rPr>
        <w:t> </w:t>
      </w:r>
      <w:r>
        <w:rPr/>
        <w:t>is</w:t>
      </w:r>
      <w:r>
        <w:rPr>
          <w:spacing w:val="-6"/>
        </w:rPr>
        <w:t> </w:t>
      </w:r>
      <w:r>
        <w:rPr/>
        <w:t>making</w:t>
      </w:r>
      <w:r>
        <w:rPr>
          <w:spacing w:val="-6"/>
        </w:rPr>
        <w:t> </w:t>
      </w:r>
      <w:r>
        <w:rPr/>
        <w:t>a</w:t>
      </w:r>
      <w:r>
        <w:rPr>
          <w:spacing w:val="-8"/>
        </w:rPr>
        <w:t> </w:t>
      </w:r>
      <w:r>
        <w:rPr/>
        <w:t>good</w:t>
      </w:r>
      <w:r>
        <w:rPr>
          <w:spacing w:val="-6"/>
        </w:rPr>
        <w:t> </w:t>
      </w:r>
      <w:r>
        <w:rPr/>
        <w:t>faith</w:t>
      </w:r>
      <w:r>
        <w:rPr>
          <w:spacing w:val="-6"/>
        </w:rPr>
        <w:t> </w:t>
      </w:r>
      <w:r>
        <w:rPr/>
        <w:t>effort to surrender. </w:t>
      </w:r>
      <w:r>
        <w:rPr>
          <w:i/>
        </w:rPr>
        <w:t>United States v. Gonsalves</w:t>
      </w:r>
      <w:r>
        <w:rPr/>
        <w:t>, 675 F.2d 1050, 1055 (9th Cir. 1982). Also, Congress can extend</w:t>
      </w:r>
      <w:r>
        <w:rPr>
          <w:spacing w:val="-10"/>
        </w:rPr>
        <w:t> </w:t>
      </w:r>
      <w:r>
        <w:rPr/>
        <w:t>a</w:t>
      </w:r>
      <w:r>
        <w:rPr>
          <w:spacing w:val="-16"/>
        </w:rPr>
        <w:t> </w:t>
      </w:r>
      <w:r>
        <w:rPr/>
        <w:t>statute</w:t>
      </w:r>
      <w:r>
        <w:rPr>
          <w:spacing w:val="-14"/>
        </w:rPr>
        <w:t> </w:t>
      </w:r>
      <w:r>
        <w:rPr/>
        <w:t>of</w:t>
      </w:r>
      <w:r>
        <w:rPr>
          <w:spacing w:val="-15"/>
        </w:rPr>
        <w:t> </w:t>
      </w:r>
      <w:r>
        <w:rPr/>
        <w:t>limitations</w:t>
      </w:r>
      <w:r>
        <w:rPr>
          <w:spacing w:val="-12"/>
        </w:rPr>
        <w:t> </w:t>
      </w:r>
      <w:r>
        <w:rPr/>
        <w:t>period</w:t>
      </w:r>
      <w:r>
        <w:rPr>
          <w:spacing w:val="-12"/>
        </w:rPr>
        <w:t> </w:t>
      </w:r>
      <w:r>
        <w:rPr/>
        <w:t>after</w:t>
      </w:r>
      <w:r>
        <w:rPr>
          <w:spacing w:val="-10"/>
        </w:rPr>
        <w:t> </w:t>
      </w:r>
      <w:r>
        <w:rPr/>
        <w:t>an</w:t>
      </w:r>
      <w:r>
        <w:rPr>
          <w:spacing w:val="-10"/>
        </w:rPr>
        <w:t> </w:t>
      </w:r>
      <w:r>
        <w:rPr/>
        <w:t>offense</w:t>
      </w:r>
      <w:r>
        <w:rPr>
          <w:spacing w:val="-12"/>
        </w:rPr>
        <w:t> </w:t>
      </w:r>
      <w:r>
        <w:rPr/>
        <w:t>is</w:t>
      </w:r>
      <w:r>
        <w:rPr>
          <w:spacing w:val="-10"/>
        </w:rPr>
        <w:t> </w:t>
      </w:r>
      <w:r>
        <w:rPr/>
        <w:t>committed,</w:t>
      </w:r>
      <w:r>
        <w:rPr>
          <w:spacing w:val="-12"/>
        </w:rPr>
        <w:t> </w:t>
      </w:r>
      <w:r>
        <w:rPr/>
        <w:t>without</w:t>
      </w:r>
      <w:r>
        <w:rPr>
          <w:spacing w:val="-10"/>
        </w:rPr>
        <w:t> </w:t>
      </w:r>
      <w:r>
        <w:rPr/>
        <w:t>violating</w:t>
      </w:r>
      <w:r>
        <w:rPr>
          <w:spacing w:val="-13"/>
        </w:rPr>
        <w:t> </w:t>
      </w:r>
      <w:r>
        <w:rPr/>
        <w:t>the</w:t>
      </w:r>
      <w:r>
        <w:rPr>
          <w:spacing w:val="-14"/>
        </w:rPr>
        <w:t> </w:t>
      </w:r>
      <w:r>
        <w:rPr/>
        <w:t>Ex</w:t>
      </w:r>
      <w:r>
        <w:rPr>
          <w:spacing w:val="-10"/>
        </w:rPr>
        <w:t> </w:t>
      </w:r>
      <w:r>
        <w:rPr/>
        <w:t>Post</w:t>
      </w:r>
      <w:r>
        <w:rPr>
          <w:spacing w:val="-10"/>
        </w:rPr>
        <w:t> </w:t>
      </w:r>
      <w:r>
        <w:rPr/>
        <w:t>Facto</w:t>
      </w:r>
    </w:p>
    <w:p>
      <w:pPr>
        <w:pStyle w:val="BodyText"/>
        <w:spacing w:line="272" w:lineRule="exact"/>
        <w:ind w:left="100"/>
      </w:pPr>
      <w:r>
        <w:rPr/>
        <w:t>Clause,</w:t>
      </w:r>
      <w:r>
        <w:rPr>
          <w:spacing w:val="8"/>
        </w:rPr>
        <w:t> </w:t>
      </w:r>
      <w:r>
        <w:rPr/>
        <w:t>so</w:t>
      </w:r>
      <w:r>
        <w:rPr>
          <w:spacing w:val="8"/>
        </w:rPr>
        <w:t> </w:t>
      </w:r>
      <w:r>
        <w:rPr/>
        <w:t>long</w:t>
      </w:r>
      <w:r>
        <w:rPr>
          <w:spacing w:val="7"/>
        </w:rPr>
        <w:t> </w:t>
      </w:r>
      <w:r>
        <w:rPr/>
        <w:t>as</w:t>
      </w:r>
      <w:r>
        <w:rPr>
          <w:spacing w:val="8"/>
        </w:rPr>
        <w:t> </w:t>
      </w:r>
      <w:r>
        <w:rPr/>
        <w:t>it</w:t>
      </w:r>
      <w:r>
        <w:rPr>
          <w:spacing w:val="8"/>
        </w:rPr>
        <w:t> </w:t>
      </w:r>
      <w:r>
        <w:rPr/>
        <w:t>does</w:t>
      </w:r>
      <w:r>
        <w:rPr>
          <w:spacing w:val="8"/>
        </w:rPr>
        <w:t> </w:t>
      </w:r>
      <w:r>
        <w:rPr/>
        <w:t>so</w:t>
      </w:r>
      <w:r>
        <w:rPr>
          <w:spacing w:val="9"/>
        </w:rPr>
        <w:t> </w:t>
      </w:r>
      <w:r>
        <w:rPr/>
        <w:t>before</w:t>
      </w:r>
      <w:r>
        <w:rPr>
          <w:spacing w:val="7"/>
        </w:rPr>
        <w:t> </w:t>
      </w:r>
      <w:r>
        <w:rPr/>
        <w:t>the</w:t>
      </w:r>
      <w:r>
        <w:rPr>
          <w:spacing w:val="8"/>
        </w:rPr>
        <w:t> </w:t>
      </w:r>
      <w:r>
        <w:rPr/>
        <w:t>original</w:t>
      </w:r>
      <w:r>
        <w:rPr>
          <w:spacing w:val="11"/>
        </w:rPr>
        <w:t> </w:t>
      </w:r>
      <w:r>
        <w:rPr/>
        <w:t>limitations</w:t>
      </w:r>
      <w:r>
        <w:rPr>
          <w:spacing w:val="9"/>
        </w:rPr>
        <w:t> </w:t>
      </w:r>
      <w:r>
        <w:rPr/>
        <w:t>period</w:t>
      </w:r>
      <w:r>
        <w:rPr>
          <w:spacing w:val="8"/>
        </w:rPr>
        <w:t> </w:t>
      </w:r>
      <w:r>
        <w:rPr/>
        <w:t>has</w:t>
      </w:r>
      <w:r>
        <w:rPr>
          <w:spacing w:val="9"/>
        </w:rPr>
        <w:t> </w:t>
      </w:r>
      <w:r>
        <w:rPr/>
        <w:t>expired.</w:t>
      </w:r>
      <w:r>
        <w:rPr>
          <w:position w:val="10"/>
          <w:sz w:val="14"/>
        </w:rPr>
        <w:t>174  </w:t>
      </w:r>
      <w:r>
        <w:rPr>
          <w:spacing w:val="34"/>
          <w:position w:val="10"/>
          <w:sz w:val="14"/>
        </w:rPr>
        <w:t> </w:t>
      </w:r>
      <w:r>
        <w:rPr/>
        <w:t>But</w:t>
      </w:r>
      <w:r>
        <w:rPr>
          <w:spacing w:val="11"/>
        </w:rPr>
        <w:t> </w:t>
      </w:r>
      <w:r>
        <w:rPr/>
        <w:t>amending</w:t>
      </w:r>
      <w:r>
        <w:rPr>
          <w:spacing w:val="6"/>
        </w:rPr>
        <w:t> </w:t>
      </w:r>
      <w:r>
        <w:rPr>
          <w:spacing w:val="2"/>
        </w:rPr>
        <w:t>the</w:t>
      </w:r>
    </w:p>
    <w:p>
      <w:pPr>
        <w:pStyle w:val="BodyText"/>
        <w:spacing w:line="247" w:lineRule="auto" w:before="7"/>
        <w:ind w:left="100" w:right="476"/>
        <w:jc w:val="both"/>
      </w:pPr>
      <w:r>
        <w:rPr/>
        <w:t>statute after the original statute of limitations has already expired cannot save a dead prosecution.</w:t>
      </w:r>
      <w:r>
        <w:rPr>
          <w:spacing w:val="-27"/>
        </w:rPr>
        <w:t> </w:t>
      </w:r>
      <w:r>
        <w:rPr>
          <w:i/>
          <w:spacing w:val="-4"/>
        </w:rPr>
        <w:t>See </w:t>
      </w:r>
      <w:r>
        <w:rPr>
          <w:i/>
        </w:rPr>
        <w:t>Stogner v. California</w:t>
      </w:r>
      <w:r>
        <w:rPr/>
        <w:t>, 539 U.S. 607 (2003) (holding extension of statute of limitations </w:t>
      </w:r>
      <w:r>
        <w:rPr>
          <w:i/>
        </w:rPr>
        <w:t>after </w:t>
      </w:r>
      <w:r>
        <w:rPr/>
        <w:t>it has expired violates Ex Post Facto Clause, but leaving undisturbed cases allowing extension </w:t>
      </w:r>
      <w:r>
        <w:rPr>
          <w:i/>
        </w:rPr>
        <w:t>before </w:t>
      </w:r>
      <w:r>
        <w:rPr/>
        <w:t>expiration).</w:t>
      </w:r>
    </w:p>
    <w:p>
      <w:pPr>
        <w:pStyle w:val="BodyText"/>
        <w:spacing w:before="8"/>
      </w:pPr>
    </w:p>
    <w:p>
      <w:pPr>
        <w:pStyle w:val="Heading1"/>
        <w:numPr>
          <w:ilvl w:val="4"/>
          <w:numId w:val="1"/>
        </w:numPr>
        <w:tabs>
          <w:tab w:pos="3702" w:val="left" w:leader="none"/>
        </w:tabs>
        <w:spacing w:line="240" w:lineRule="auto" w:before="0" w:after="0"/>
        <w:ind w:left="3701" w:right="0" w:hanging="1441"/>
        <w:jc w:val="left"/>
      </w:pPr>
      <w:r>
        <w:rPr/>
        <w:t>“Continuing” Offenses and</w:t>
      </w:r>
      <w:r>
        <w:rPr>
          <w:spacing w:val="-1"/>
        </w:rPr>
        <w:t> </w:t>
      </w:r>
      <w:r>
        <w:rPr/>
        <w:t>“Schemes”</w:t>
      </w:r>
    </w:p>
    <w:p>
      <w:pPr>
        <w:pStyle w:val="BodyText"/>
        <w:spacing w:before="9"/>
        <w:rPr>
          <w:b/>
        </w:rPr>
      </w:pPr>
    </w:p>
    <w:p>
      <w:pPr>
        <w:pStyle w:val="BodyText"/>
        <w:spacing w:line="247" w:lineRule="auto"/>
        <w:ind w:left="100" w:right="475" w:firstLine="720"/>
        <w:jc w:val="both"/>
        <w:rPr>
          <w:i/>
        </w:rPr>
      </w:pPr>
      <w:r>
        <w:rPr>
          <w:spacing w:val="-3"/>
        </w:rPr>
        <w:t>In </w:t>
      </w:r>
      <w:r>
        <w:rPr/>
        <w:t>most cases, an offense is committed, and the statute of limitations begins to run, as soon as each element of the offense has occurred. </w:t>
      </w:r>
      <w:r>
        <w:rPr>
          <w:i/>
        </w:rPr>
        <w:t>Toussie v. United States</w:t>
      </w:r>
      <w:r>
        <w:rPr/>
        <w:t>, 397 U.S. 112, 114 (1970). The exception</w:t>
      </w:r>
      <w:r>
        <w:rPr>
          <w:spacing w:val="-20"/>
        </w:rPr>
        <w:t> </w:t>
      </w:r>
      <w:r>
        <w:rPr/>
        <w:t>to</w:t>
      </w:r>
      <w:r>
        <w:rPr>
          <w:spacing w:val="-17"/>
        </w:rPr>
        <w:t> </w:t>
      </w:r>
      <w:r>
        <w:rPr/>
        <w:t>this</w:t>
      </w:r>
      <w:r>
        <w:rPr>
          <w:spacing w:val="-20"/>
        </w:rPr>
        <w:t> </w:t>
      </w:r>
      <w:r>
        <w:rPr/>
        <w:t>rule</w:t>
      </w:r>
      <w:r>
        <w:rPr>
          <w:spacing w:val="-20"/>
        </w:rPr>
        <w:t> </w:t>
      </w:r>
      <w:r>
        <w:rPr/>
        <w:t>is</w:t>
      </w:r>
      <w:r>
        <w:rPr>
          <w:spacing w:val="-17"/>
        </w:rPr>
        <w:t> </w:t>
      </w:r>
      <w:r>
        <w:rPr/>
        <w:t>where</w:t>
      </w:r>
      <w:r>
        <w:rPr>
          <w:spacing w:val="-22"/>
        </w:rPr>
        <w:t> </w:t>
      </w:r>
      <w:r>
        <w:rPr/>
        <w:t>the</w:t>
      </w:r>
      <w:r>
        <w:rPr>
          <w:spacing w:val="-21"/>
        </w:rPr>
        <w:t> </w:t>
      </w:r>
      <w:r>
        <w:rPr/>
        <w:t>offense</w:t>
      </w:r>
      <w:r>
        <w:rPr>
          <w:spacing w:val="-19"/>
        </w:rPr>
        <w:t> </w:t>
      </w:r>
      <w:r>
        <w:rPr/>
        <w:t>is</w:t>
      </w:r>
      <w:r>
        <w:rPr>
          <w:spacing w:val="-17"/>
        </w:rPr>
        <w:t> </w:t>
      </w:r>
      <w:r>
        <w:rPr/>
        <w:t>considered</w:t>
      </w:r>
      <w:r>
        <w:rPr>
          <w:spacing w:val="-17"/>
        </w:rPr>
        <w:t> </w:t>
      </w:r>
      <w:r>
        <w:rPr/>
        <w:t>a</w:t>
      </w:r>
      <w:r>
        <w:rPr>
          <w:spacing w:val="-20"/>
        </w:rPr>
        <w:t> </w:t>
      </w:r>
      <w:r>
        <w:rPr/>
        <w:t>“continuing</w:t>
      </w:r>
      <w:r>
        <w:rPr>
          <w:spacing w:val="-21"/>
        </w:rPr>
        <w:t> </w:t>
      </w:r>
      <w:r>
        <w:rPr/>
        <w:t>offense,”</w:t>
      </w:r>
      <w:r>
        <w:rPr>
          <w:spacing w:val="-20"/>
        </w:rPr>
        <w:t> </w:t>
      </w:r>
      <w:r>
        <w:rPr/>
        <w:t>in</w:t>
      </w:r>
      <w:r>
        <w:rPr>
          <w:spacing w:val="-17"/>
        </w:rPr>
        <w:t> </w:t>
      </w:r>
      <w:r>
        <w:rPr/>
        <w:t>which</w:t>
      </w:r>
      <w:r>
        <w:rPr>
          <w:spacing w:val="-17"/>
        </w:rPr>
        <w:t> </w:t>
      </w:r>
      <w:r>
        <w:rPr/>
        <w:t>case</w:t>
      </w:r>
      <w:r>
        <w:rPr>
          <w:spacing w:val="-21"/>
        </w:rPr>
        <w:t> </w:t>
      </w:r>
      <w:r>
        <w:rPr/>
        <w:t>the</w:t>
      </w:r>
      <w:r>
        <w:rPr>
          <w:spacing w:val="-21"/>
        </w:rPr>
        <w:t> </w:t>
      </w:r>
      <w:r>
        <w:rPr/>
        <w:t>statute of</w:t>
      </w:r>
      <w:r>
        <w:rPr>
          <w:spacing w:val="-21"/>
        </w:rPr>
        <w:t> </w:t>
      </w:r>
      <w:r>
        <w:rPr/>
        <w:t>limitations</w:t>
      </w:r>
      <w:r>
        <w:rPr>
          <w:spacing w:val="-15"/>
        </w:rPr>
        <w:t> </w:t>
      </w:r>
      <w:r>
        <w:rPr/>
        <w:t>does</w:t>
      </w:r>
      <w:r>
        <w:rPr>
          <w:spacing w:val="-20"/>
        </w:rPr>
        <w:t> </w:t>
      </w:r>
      <w:r>
        <w:rPr/>
        <w:t>not</w:t>
      </w:r>
      <w:r>
        <w:rPr>
          <w:spacing w:val="-16"/>
        </w:rPr>
        <w:t> </w:t>
      </w:r>
      <w:r>
        <w:rPr/>
        <w:t>begin</w:t>
      </w:r>
      <w:r>
        <w:rPr>
          <w:spacing w:val="-17"/>
        </w:rPr>
        <w:t> </w:t>
      </w:r>
      <w:r>
        <w:rPr/>
        <w:t>to</w:t>
      </w:r>
      <w:r>
        <w:rPr>
          <w:spacing w:val="-20"/>
        </w:rPr>
        <w:t> </w:t>
      </w:r>
      <w:r>
        <w:rPr/>
        <w:t>run</w:t>
      </w:r>
      <w:r>
        <w:rPr>
          <w:spacing w:val="-21"/>
        </w:rPr>
        <w:t> </w:t>
      </w:r>
      <w:r>
        <w:rPr/>
        <w:t>until</w:t>
      </w:r>
      <w:r>
        <w:rPr>
          <w:spacing w:val="-20"/>
        </w:rPr>
        <w:t> </w:t>
      </w:r>
      <w:r>
        <w:rPr/>
        <w:t>the</w:t>
      </w:r>
      <w:r>
        <w:rPr>
          <w:spacing w:val="-20"/>
        </w:rPr>
        <w:t> </w:t>
      </w:r>
      <w:r>
        <w:rPr/>
        <w:t>offense</w:t>
      </w:r>
      <w:r>
        <w:rPr>
          <w:spacing w:val="-22"/>
        </w:rPr>
        <w:t> </w:t>
      </w:r>
      <w:r>
        <w:rPr/>
        <w:t>ends.</w:t>
      </w:r>
      <w:r>
        <w:rPr>
          <w:spacing w:val="19"/>
        </w:rPr>
        <w:t> </w:t>
      </w:r>
      <w:r>
        <w:rPr>
          <w:i/>
        </w:rPr>
        <w:t>Id.</w:t>
      </w:r>
      <w:r>
        <w:rPr>
          <w:i/>
          <w:spacing w:val="19"/>
        </w:rPr>
        <w:t> </w:t>
      </w:r>
      <w:r>
        <w:rPr/>
        <w:t>A</w:t>
      </w:r>
      <w:r>
        <w:rPr>
          <w:spacing w:val="-20"/>
        </w:rPr>
        <w:t> </w:t>
      </w:r>
      <w:r>
        <w:rPr/>
        <w:t>continuing</w:t>
      </w:r>
      <w:r>
        <w:rPr>
          <w:spacing w:val="-22"/>
        </w:rPr>
        <w:t> </w:t>
      </w:r>
      <w:r>
        <w:rPr/>
        <w:t>offense</w:t>
      </w:r>
      <w:r>
        <w:rPr>
          <w:spacing w:val="-20"/>
        </w:rPr>
        <w:t> </w:t>
      </w:r>
      <w:r>
        <w:rPr/>
        <w:t>is</w:t>
      </w:r>
      <w:r>
        <w:rPr>
          <w:spacing w:val="-21"/>
        </w:rPr>
        <w:t> </w:t>
      </w:r>
      <w:r>
        <w:rPr/>
        <w:t>one</w:t>
      </w:r>
      <w:r>
        <w:rPr>
          <w:spacing w:val="-20"/>
        </w:rPr>
        <w:t> </w:t>
      </w:r>
      <w:r>
        <w:rPr/>
        <w:t>that</w:t>
      </w:r>
      <w:r>
        <w:rPr>
          <w:spacing w:val="-20"/>
        </w:rPr>
        <w:t> </w:t>
      </w:r>
      <w:r>
        <w:rPr/>
        <w:t>continues beyond the defendant’s illegal act, in the sense that “each day brings a renewed threat of the evil Congress sought to prevent.” </w:t>
      </w:r>
      <w:r>
        <w:rPr>
          <w:i/>
        </w:rPr>
        <w:t>Id. </w:t>
      </w:r>
      <w:r>
        <w:rPr/>
        <w:t>at 122. Whether an offense is continuing thus “turns on the nature</w:t>
      </w:r>
      <w:r>
        <w:rPr>
          <w:spacing w:val="-35"/>
        </w:rPr>
        <w:t> </w:t>
      </w:r>
      <w:r>
        <w:rPr/>
        <w:t>of the substantive offense, not on the specific characteristics of the conduct in the case at issue.”</w:t>
      </w:r>
      <w:r>
        <w:rPr>
          <w:spacing w:val="28"/>
        </w:rPr>
        <w:t> </w:t>
      </w:r>
      <w:r>
        <w:rPr>
          <w:i/>
        </w:rPr>
        <w:t>United</w:t>
      </w:r>
    </w:p>
    <w:p>
      <w:pPr>
        <w:pStyle w:val="BodyText"/>
        <w:spacing w:line="269" w:lineRule="exact"/>
        <w:ind w:left="100"/>
      </w:pPr>
      <w:r>
        <w:rPr>
          <w:i/>
        </w:rPr>
        <w:t>States</w:t>
      </w:r>
      <w:r>
        <w:rPr>
          <w:i/>
          <w:spacing w:val="-6"/>
        </w:rPr>
        <w:t> </w:t>
      </w:r>
      <w:r>
        <w:rPr>
          <w:i/>
        </w:rPr>
        <w:t>v.</w:t>
      </w:r>
      <w:r>
        <w:rPr>
          <w:i/>
          <w:spacing w:val="-6"/>
        </w:rPr>
        <w:t> </w:t>
      </w:r>
      <w:r>
        <w:rPr>
          <w:i/>
        </w:rPr>
        <w:t>Niven</w:t>
      </w:r>
      <w:r>
        <w:rPr/>
        <w:t>,</w:t>
      </w:r>
      <w:r>
        <w:rPr>
          <w:spacing w:val="-5"/>
        </w:rPr>
        <w:t> </w:t>
      </w:r>
      <w:r>
        <w:rPr/>
        <w:t>952</w:t>
      </w:r>
      <w:r>
        <w:rPr>
          <w:spacing w:val="-7"/>
        </w:rPr>
        <w:t> </w:t>
      </w:r>
      <w:r>
        <w:rPr/>
        <w:t>F.2d</w:t>
      </w:r>
      <w:r>
        <w:rPr>
          <w:spacing w:val="-4"/>
        </w:rPr>
        <w:t> </w:t>
      </w:r>
      <w:r>
        <w:rPr/>
        <w:t>289,</w:t>
      </w:r>
      <w:r>
        <w:rPr>
          <w:spacing w:val="-5"/>
        </w:rPr>
        <w:t> </w:t>
      </w:r>
      <w:r>
        <w:rPr/>
        <w:t>293</w:t>
      </w:r>
      <w:r>
        <w:rPr>
          <w:spacing w:val="-7"/>
        </w:rPr>
        <w:t> </w:t>
      </w:r>
      <w:r>
        <w:rPr/>
        <w:t>(9th</w:t>
      </w:r>
      <w:r>
        <w:rPr>
          <w:spacing w:val="-5"/>
        </w:rPr>
        <w:t> </w:t>
      </w:r>
      <w:r>
        <w:rPr/>
        <w:t>Cir.</w:t>
      </w:r>
      <w:r>
        <w:rPr>
          <w:spacing w:val="-4"/>
        </w:rPr>
        <w:t> </w:t>
      </w:r>
      <w:r>
        <w:rPr/>
        <w:t>1991).</w:t>
      </w:r>
      <w:r>
        <w:rPr>
          <w:position w:val="10"/>
          <w:sz w:val="14"/>
        </w:rPr>
        <w:t>175  </w:t>
      </w:r>
      <w:r>
        <w:rPr>
          <w:spacing w:val="3"/>
          <w:position w:val="10"/>
          <w:sz w:val="14"/>
        </w:rPr>
        <w:t> </w:t>
      </w:r>
      <w:r>
        <w:rPr/>
        <w:t>Because</w:t>
      </w:r>
      <w:r>
        <w:rPr>
          <w:spacing w:val="-10"/>
        </w:rPr>
        <w:t> </w:t>
      </w:r>
      <w:r>
        <w:rPr/>
        <w:t>the</w:t>
      </w:r>
      <w:r>
        <w:rPr>
          <w:spacing w:val="-11"/>
        </w:rPr>
        <w:t> </w:t>
      </w:r>
      <w:r>
        <w:rPr/>
        <w:t>purpose</w:t>
      </w:r>
      <w:r>
        <w:rPr>
          <w:spacing w:val="-10"/>
        </w:rPr>
        <w:t> </w:t>
      </w:r>
      <w:r>
        <w:rPr/>
        <w:t>of</w:t>
      </w:r>
      <w:r>
        <w:rPr>
          <w:spacing w:val="-11"/>
        </w:rPr>
        <w:t> </w:t>
      </w:r>
      <w:r>
        <w:rPr/>
        <w:t>a</w:t>
      </w:r>
      <w:r>
        <w:rPr>
          <w:spacing w:val="-10"/>
        </w:rPr>
        <w:t> </w:t>
      </w:r>
      <w:r>
        <w:rPr/>
        <w:t>statute</w:t>
      </w:r>
      <w:r>
        <w:rPr>
          <w:spacing w:val="-6"/>
        </w:rPr>
        <w:t> </w:t>
      </w:r>
      <w:r>
        <w:rPr/>
        <w:t>of</w:t>
      </w:r>
      <w:r>
        <w:rPr>
          <w:spacing w:val="-8"/>
        </w:rPr>
        <w:t> </w:t>
      </w:r>
      <w:r>
        <w:rPr/>
        <w:t>limitations</w:t>
      </w:r>
      <w:r>
        <w:rPr>
          <w:spacing w:val="-7"/>
        </w:rPr>
        <w:t> </w:t>
      </w:r>
      <w:r>
        <w:rPr/>
        <w:t>is</w:t>
      </w:r>
    </w:p>
    <w:p>
      <w:pPr>
        <w:pStyle w:val="BodyText"/>
        <w:spacing w:line="247" w:lineRule="auto" w:before="7"/>
        <w:ind w:left="100" w:right="467"/>
        <w:jc w:val="both"/>
      </w:pPr>
      <w:r>
        <w:rPr/>
        <w:t>to limit exposure to criminal prosecution to a certain fixed period of time following the occurrence of the</w:t>
      </w:r>
      <w:r>
        <w:rPr>
          <w:spacing w:val="-13"/>
        </w:rPr>
        <w:t> </w:t>
      </w:r>
      <w:r>
        <w:rPr/>
        <w:t>offense,</w:t>
      </w:r>
      <w:r>
        <w:rPr>
          <w:spacing w:val="-13"/>
        </w:rPr>
        <w:t> </w:t>
      </w:r>
      <w:r>
        <w:rPr/>
        <w:t>and</w:t>
      </w:r>
      <w:r>
        <w:rPr>
          <w:spacing w:val="-13"/>
        </w:rPr>
        <w:t> </w:t>
      </w:r>
      <w:r>
        <w:rPr/>
        <w:t>because</w:t>
      </w:r>
      <w:r>
        <w:rPr>
          <w:spacing w:val="-16"/>
        </w:rPr>
        <w:t> </w:t>
      </w:r>
      <w:r>
        <w:rPr/>
        <w:t>construing</w:t>
      </w:r>
      <w:r>
        <w:rPr>
          <w:spacing w:val="-16"/>
        </w:rPr>
        <w:t> </w:t>
      </w:r>
      <w:r>
        <w:rPr/>
        <w:t>an</w:t>
      </w:r>
      <w:r>
        <w:rPr>
          <w:spacing w:val="-13"/>
        </w:rPr>
        <w:t> </w:t>
      </w:r>
      <w:r>
        <w:rPr/>
        <w:t>offense</w:t>
      </w:r>
      <w:r>
        <w:rPr>
          <w:spacing w:val="-12"/>
        </w:rPr>
        <w:t> </w:t>
      </w:r>
      <w:r>
        <w:rPr/>
        <w:t>as</w:t>
      </w:r>
      <w:r>
        <w:rPr>
          <w:spacing w:val="-11"/>
        </w:rPr>
        <w:t> </w:t>
      </w:r>
      <w:r>
        <w:rPr/>
        <w:t>“continuing”</w:t>
      </w:r>
      <w:r>
        <w:rPr>
          <w:spacing w:val="-13"/>
        </w:rPr>
        <w:t> </w:t>
      </w:r>
      <w:r>
        <w:rPr/>
        <w:t>has</w:t>
      </w:r>
      <w:r>
        <w:rPr>
          <w:spacing w:val="-10"/>
        </w:rPr>
        <w:t> </w:t>
      </w:r>
      <w:r>
        <w:rPr/>
        <w:t>the</w:t>
      </w:r>
      <w:r>
        <w:rPr>
          <w:spacing w:val="-13"/>
        </w:rPr>
        <w:t> </w:t>
      </w:r>
      <w:r>
        <w:rPr/>
        <w:t>effect</w:t>
      </w:r>
      <w:r>
        <w:rPr>
          <w:spacing w:val="-11"/>
        </w:rPr>
        <w:t> </w:t>
      </w:r>
      <w:r>
        <w:rPr/>
        <w:t>of</w:t>
      </w:r>
      <w:r>
        <w:rPr>
          <w:spacing w:val="-13"/>
        </w:rPr>
        <w:t> </w:t>
      </w:r>
      <w:r>
        <w:rPr/>
        <w:t>extending</w:t>
      </w:r>
      <w:r>
        <w:rPr>
          <w:spacing w:val="-15"/>
        </w:rPr>
        <w:t> </w:t>
      </w:r>
      <w:r>
        <w:rPr/>
        <w:t>the</w:t>
      </w:r>
      <w:r>
        <w:rPr>
          <w:spacing w:val="-13"/>
        </w:rPr>
        <w:t> </w:t>
      </w:r>
      <w:r>
        <w:rPr/>
        <w:t>period</w:t>
      </w:r>
      <w:r>
        <w:rPr>
          <w:spacing w:val="-13"/>
        </w:rPr>
        <w:t> </w:t>
      </w:r>
      <w:r>
        <w:rPr/>
        <w:t>of exposure, the Supreme Court has held that the doctrine of continuing offenses should be applied only in</w:t>
      </w:r>
      <w:r>
        <w:rPr>
          <w:spacing w:val="-23"/>
        </w:rPr>
        <w:t> </w:t>
      </w:r>
      <w:r>
        <w:rPr/>
        <w:t>limited</w:t>
      </w:r>
      <w:r>
        <w:rPr>
          <w:spacing w:val="-22"/>
        </w:rPr>
        <w:t> </w:t>
      </w:r>
      <w:r>
        <w:rPr/>
        <w:t>circumstances</w:t>
      </w:r>
      <w:r>
        <w:rPr>
          <w:spacing w:val="-23"/>
        </w:rPr>
        <w:t> </w:t>
      </w:r>
      <w:r>
        <w:rPr/>
        <w:t>and</w:t>
      </w:r>
      <w:r>
        <w:rPr>
          <w:spacing w:val="-25"/>
        </w:rPr>
        <w:t> </w:t>
      </w:r>
      <w:r>
        <w:rPr/>
        <w:t>only</w:t>
      </w:r>
      <w:r>
        <w:rPr>
          <w:spacing w:val="-31"/>
        </w:rPr>
        <w:t> </w:t>
      </w:r>
      <w:r>
        <w:rPr/>
        <w:t>when</w:t>
      </w:r>
      <w:r>
        <w:rPr>
          <w:spacing w:val="-23"/>
        </w:rPr>
        <w:t> </w:t>
      </w:r>
      <w:r>
        <w:rPr/>
        <w:t>the</w:t>
      </w:r>
      <w:r>
        <w:rPr>
          <w:spacing w:val="-24"/>
        </w:rPr>
        <w:t> </w:t>
      </w:r>
      <w:r>
        <w:rPr/>
        <w:t>explicit</w:t>
      </w:r>
      <w:r>
        <w:rPr>
          <w:spacing w:val="-22"/>
        </w:rPr>
        <w:t> </w:t>
      </w:r>
      <w:r>
        <w:rPr/>
        <w:t>language</w:t>
      </w:r>
      <w:r>
        <w:rPr>
          <w:spacing w:val="-25"/>
        </w:rPr>
        <w:t> </w:t>
      </w:r>
      <w:r>
        <w:rPr/>
        <w:t>of</w:t>
      </w:r>
      <w:r>
        <w:rPr>
          <w:spacing w:val="-25"/>
        </w:rPr>
        <w:t> </w:t>
      </w:r>
      <w:r>
        <w:rPr/>
        <w:t>the</w:t>
      </w:r>
      <w:r>
        <w:rPr>
          <w:spacing w:val="-26"/>
        </w:rPr>
        <w:t> </w:t>
      </w:r>
      <w:r>
        <w:rPr/>
        <w:t>substantive</w:t>
      </w:r>
      <w:r>
        <w:rPr>
          <w:spacing w:val="-26"/>
        </w:rPr>
        <w:t> </w:t>
      </w:r>
      <w:r>
        <w:rPr/>
        <w:t>criminal</w:t>
      </w:r>
      <w:r>
        <w:rPr>
          <w:spacing w:val="-22"/>
        </w:rPr>
        <w:t> </w:t>
      </w:r>
      <w:r>
        <w:rPr/>
        <w:t>statute</w:t>
      </w:r>
      <w:r>
        <w:rPr>
          <w:spacing w:val="-24"/>
        </w:rPr>
        <w:t> </w:t>
      </w:r>
      <w:r>
        <w:rPr/>
        <w:t>compels that</w:t>
      </w:r>
      <w:r>
        <w:rPr>
          <w:spacing w:val="-6"/>
        </w:rPr>
        <w:t> </w:t>
      </w:r>
      <w:r>
        <w:rPr/>
        <w:t>conclusion</w:t>
      </w:r>
      <w:r>
        <w:rPr>
          <w:spacing w:val="-8"/>
        </w:rPr>
        <w:t> </w:t>
      </w:r>
      <w:r>
        <w:rPr/>
        <w:t>or</w:t>
      </w:r>
      <w:r>
        <w:rPr>
          <w:spacing w:val="-4"/>
        </w:rPr>
        <w:t> </w:t>
      </w:r>
      <w:r>
        <w:rPr/>
        <w:t>the</w:t>
      </w:r>
      <w:r>
        <w:rPr>
          <w:spacing w:val="-8"/>
        </w:rPr>
        <w:t> </w:t>
      </w:r>
      <w:r>
        <w:rPr/>
        <w:t>nature</w:t>
      </w:r>
      <w:r>
        <w:rPr>
          <w:spacing w:val="-6"/>
        </w:rPr>
        <w:t> </w:t>
      </w:r>
      <w:r>
        <w:rPr/>
        <w:t>of</w:t>
      </w:r>
      <w:r>
        <w:rPr>
          <w:spacing w:val="-8"/>
        </w:rPr>
        <w:t> </w:t>
      </w:r>
      <w:r>
        <w:rPr/>
        <w:t>the</w:t>
      </w:r>
      <w:r>
        <w:rPr>
          <w:spacing w:val="-8"/>
        </w:rPr>
        <w:t> </w:t>
      </w:r>
      <w:r>
        <w:rPr/>
        <w:t>crime</w:t>
      </w:r>
      <w:r>
        <w:rPr>
          <w:spacing w:val="-6"/>
        </w:rPr>
        <w:t> </w:t>
      </w:r>
      <w:r>
        <w:rPr/>
        <w:t>is</w:t>
      </w:r>
      <w:r>
        <w:rPr>
          <w:spacing w:val="-5"/>
        </w:rPr>
        <w:t> </w:t>
      </w:r>
      <w:r>
        <w:rPr/>
        <w:t>such</w:t>
      </w:r>
      <w:r>
        <w:rPr>
          <w:spacing w:val="-8"/>
        </w:rPr>
        <w:t> </w:t>
      </w:r>
      <w:r>
        <w:rPr/>
        <w:t>that</w:t>
      </w:r>
      <w:r>
        <w:rPr>
          <w:spacing w:val="-8"/>
        </w:rPr>
        <w:t> </w:t>
      </w:r>
      <w:r>
        <w:rPr/>
        <w:t>Congress</w:t>
      </w:r>
      <w:r>
        <w:rPr>
          <w:spacing w:val="-8"/>
        </w:rPr>
        <w:t> </w:t>
      </w:r>
      <w:r>
        <w:rPr/>
        <w:t>must</w:t>
      </w:r>
      <w:r>
        <w:rPr>
          <w:spacing w:val="-9"/>
        </w:rPr>
        <w:t> </w:t>
      </w:r>
      <w:r>
        <w:rPr/>
        <w:t>have</w:t>
      </w:r>
      <w:r>
        <w:rPr>
          <w:spacing w:val="-8"/>
        </w:rPr>
        <w:t> </w:t>
      </w:r>
      <w:r>
        <w:rPr/>
        <w:t>intended</w:t>
      </w:r>
      <w:r>
        <w:rPr>
          <w:spacing w:val="-8"/>
        </w:rPr>
        <w:t> </w:t>
      </w:r>
      <w:r>
        <w:rPr/>
        <w:t>that</w:t>
      </w:r>
      <w:r>
        <w:rPr>
          <w:spacing w:val="-8"/>
        </w:rPr>
        <w:t> </w:t>
      </w:r>
      <w:r>
        <w:rPr/>
        <w:t>it</w:t>
      </w:r>
      <w:r>
        <w:rPr>
          <w:spacing w:val="-8"/>
        </w:rPr>
        <w:t> </w:t>
      </w:r>
      <w:r>
        <w:rPr/>
        <w:t>be</w:t>
      </w:r>
      <w:r>
        <w:rPr>
          <w:spacing w:val="-8"/>
        </w:rPr>
        <w:t> </w:t>
      </w:r>
      <w:r>
        <w:rPr/>
        <w:t>treated</w:t>
      </w:r>
      <w:r>
        <w:rPr>
          <w:spacing w:val="-8"/>
        </w:rPr>
        <w:t> </w:t>
      </w:r>
      <w:r>
        <w:rPr/>
        <w:t>as a continuing one. </w:t>
      </w:r>
      <w:r>
        <w:rPr>
          <w:i/>
        </w:rPr>
        <w:t>See Toussie</w:t>
      </w:r>
      <w:r>
        <w:rPr/>
        <w:t>, 397 U.S. at</w:t>
      </w:r>
      <w:r>
        <w:rPr>
          <w:spacing w:val="-6"/>
        </w:rPr>
        <w:t> </w:t>
      </w:r>
      <w:r>
        <w:rPr/>
        <w:t>122-23.</w:t>
      </w:r>
    </w:p>
    <w:p>
      <w:pPr>
        <w:pStyle w:val="BodyText"/>
        <w:spacing w:before="1"/>
      </w:pPr>
    </w:p>
    <w:p>
      <w:pPr>
        <w:pStyle w:val="BodyText"/>
        <w:spacing w:line="247" w:lineRule="auto"/>
        <w:ind w:left="100" w:right="475" w:firstLine="720"/>
        <w:jc w:val="both"/>
      </w:pPr>
      <w:r>
        <w:rPr/>
        <w:t>For example, the statutory provision that applies to concealment of assets in bankruptcy cases provides that concealment shall be deemed continuing until the debtor is finally discharged or a discharge has been denied.  18 U.S.C. § 3284.  The offense of “escape” has been deemed to</w:t>
      </w:r>
      <w:r>
        <w:rPr>
          <w:spacing w:val="26"/>
        </w:rPr>
        <w:t> </w:t>
      </w:r>
      <w:r>
        <w:rPr/>
        <w:t>continue</w:t>
      </w:r>
    </w:p>
    <w:p>
      <w:pPr>
        <w:pStyle w:val="BodyText"/>
        <w:rPr>
          <w:sz w:val="20"/>
        </w:rPr>
      </w:pPr>
    </w:p>
    <w:p>
      <w:pPr>
        <w:pStyle w:val="BodyText"/>
        <w:rPr>
          <w:sz w:val="20"/>
        </w:rPr>
      </w:pPr>
    </w:p>
    <w:p>
      <w:pPr>
        <w:pStyle w:val="BodyText"/>
        <w:spacing w:before="3"/>
        <w:rPr>
          <w:sz w:val="27"/>
        </w:rPr>
      </w:pPr>
      <w:r>
        <w:rPr/>
        <w:pict>
          <v:line style="position:absolute;mso-position-horizontal-relative:page;mso-position-vertical-relative:paragraph;z-index:-40;mso-wrap-distance-left:0;mso-wrap-distance-right:0" from="54pt,18.112270pt" to="197.88pt,18.112270pt" stroked="true" strokeweight=".84pt" strokecolor="#000000">
            <v:stroke dashstyle="solid"/>
            <w10:wrap type="topAndBottom"/>
          </v:line>
        </w:pict>
      </w:r>
    </w:p>
    <w:p>
      <w:pPr>
        <w:pStyle w:val="BodyText"/>
        <w:spacing w:before="5"/>
        <w:rPr>
          <w:sz w:val="11"/>
        </w:rPr>
      </w:pPr>
    </w:p>
    <w:p>
      <w:pPr>
        <w:spacing w:before="72"/>
        <w:ind w:left="817" w:right="0" w:firstLine="0"/>
        <w:jc w:val="left"/>
        <w:rPr>
          <w:i/>
          <w:sz w:val="22"/>
        </w:rPr>
      </w:pPr>
      <w:r>
        <w:rPr>
          <w:spacing w:val="4"/>
          <w:position w:val="9"/>
          <w:sz w:val="12"/>
        </w:rPr>
        <w:t>174   </w:t>
      </w:r>
      <w:r>
        <w:rPr>
          <w:spacing w:val="27"/>
          <w:position w:val="9"/>
          <w:sz w:val="12"/>
        </w:rPr>
        <w:t> </w:t>
      </w:r>
      <w:r>
        <w:rPr>
          <w:i/>
          <w:sz w:val="22"/>
        </w:rPr>
        <w:t>See,</w:t>
      </w:r>
      <w:r>
        <w:rPr>
          <w:i/>
          <w:spacing w:val="20"/>
          <w:sz w:val="22"/>
        </w:rPr>
        <w:t> </w:t>
      </w:r>
      <w:r>
        <w:rPr>
          <w:i/>
          <w:sz w:val="22"/>
        </w:rPr>
        <w:t>e.g.</w:t>
      </w:r>
      <w:r>
        <w:rPr>
          <w:sz w:val="22"/>
        </w:rPr>
        <w:t>,</w:t>
      </w:r>
      <w:r>
        <w:rPr>
          <w:spacing w:val="19"/>
          <w:sz w:val="22"/>
        </w:rPr>
        <w:t> </w:t>
      </w:r>
      <w:r>
        <w:rPr>
          <w:i/>
          <w:sz w:val="22"/>
        </w:rPr>
        <w:t>United</w:t>
      </w:r>
      <w:r>
        <w:rPr>
          <w:i/>
          <w:spacing w:val="21"/>
          <w:sz w:val="22"/>
        </w:rPr>
        <w:t> </w:t>
      </w:r>
      <w:r>
        <w:rPr>
          <w:i/>
          <w:sz w:val="22"/>
        </w:rPr>
        <w:t>States</w:t>
      </w:r>
      <w:r>
        <w:rPr>
          <w:i/>
          <w:spacing w:val="20"/>
          <w:sz w:val="22"/>
        </w:rPr>
        <w:t> </w:t>
      </w:r>
      <w:r>
        <w:rPr>
          <w:i/>
          <w:sz w:val="22"/>
        </w:rPr>
        <w:t>v.</w:t>
      </w:r>
      <w:r>
        <w:rPr>
          <w:i/>
          <w:spacing w:val="19"/>
          <w:sz w:val="22"/>
        </w:rPr>
        <w:t> </w:t>
      </w:r>
      <w:r>
        <w:rPr>
          <w:i/>
          <w:sz w:val="22"/>
        </w:rPr>
        <w:t>De</w:t>
      </w:r>
      <w:r>
        <w:rPr>
          <w:i/>
          <w:spacing w:val="21"/>
          <w:sz w:val="22"/>
        </w:rPr>
        <w:t> </w:t>
      </w:r>
      <w:r>
        <w:rPr>
          <w:i/>
          <w:sz w:val="22"/>
        </w:rPr>
        <w:t>La</w:t>
      </w:r>
      <w:r>
        <w:rPr>
          <w:i/>
          <w:spacing w:val="21"/>
          <w:sz w:val="22"/>
        </w:rPr>
        <w:t> </w:t>
      </w:r>
      <w:r>
        <w:rPr>
          <w:i/>
          <w:sz w:val="22"/>
        </w:rPr>
        <w:t>Mata</w:t>
      </w:r>
      <w:r>
        <w:rPr>
          <w:sz w:val="22"/>
        </w:rPr>
        <w:t>,</w:t>
      </w:r>
      <w:r>
        <w:rPr>
          <w:spacing w:val="20"/>
          <w:sz w:val="22"/>
        </w:rPr>
        <w:t> </w:t>
      </w:r>
      <w:r>
        <w:rPr>
          <w:sz w:val="22"/>
        </w:rPr>
        <w:t>266</w:t>
      </w:r>
      <w:r>
        <w:rPr>
          <w:spacing w:val="20"/>
          <w:sz w:val="22"/>
        </w:rPr>
        <w:t> </w:t>
      </w:r>
      <w:r>
        <w:rPr>
          <w:sz w:val="22"/>
        </w:rPr>
        <w:t>F.3d</w:t>
      </w:r>
      <w:r>
        <w:rPr>
          <w:spacing w:val="20"/>
          <w:sz w:val="22"/>
        </w:rPr>
        <w:t> </w:t>
      </w:r>
      <w:r>
        <w:rPr>
          <w:sz w:val="22"/>
        </w:rPr>
        <w:t>1275,</w:t>
      </w:r>
      <w:r>
        <w:rPr>
          <w:spacing w:val="19"/>
          <w:sz w:val="22"/>
        </w:rPr>
        <w:t> </w:t>
      </w:r>
      <w:r>
        <w:rPr>
          <w:sz w:val="22"/>
        </w:rPr>
        <w:t>1286</w:t>
      </w:r>
      <w:r>
        <w:rPr>
          <w:spacing w:val="20"/>
          <w:sz w:val="22"/>
        </w:rPr>
        <w:t> </w:t>
      </w:r>
      <w:r>
        <w:rPr>
          <w:sz w:val="22"/>
        </w:rPr>
        <w:t>(11th</w:t>
      </w:r>
      <w:r>
        <w:rPr>
          <w:spacing w:val="21"/>
          <w:sz w:val="22"/>
        </w:rPr>
        <w:t> </w:t>
      </w:r>
      <w:r>
        <w:rPr>
          <w:sz w:val="22"/>
        </w:rPr>
        <w:t>Cir.</w:t>
      </w:r>
      <w:r>
        <w:rPr>
          <w:spacing w:val="21"/>
          <w:sz w:val="22"/>
        </w:rPr>
        <w:t> </w:t>
      </w:r>
      <w:r>
        <w:rPr>
          <w:sz w:val="22"/>
        </w:rPr>
        <w:t>2001);</w:t>
      </w:r>
      <w:r>
        <w:rPr>
          <w:spacing w:val="23"/>
          <w:sz w:val="22"/>
        </w:rPr>
        <w:t> </w:t>
      </w:r>
      <w:r>
        <w:rPr>
          <w:i/>
          <w:sz w:val="22"/>
        </w:rPr>
        <w:t>United</w:t>
      </w:r>
      <w:r>
        <w:rPr>
          <w:i/>
          <w:spacing w:val="22"/>
          <w:sz w:val="22"/>
        </w:rPr>
        <w:t> </w:t>
      </w:r>
      <w:r>
        <w:rPr>
          <w:i/>
          <w:sz w:val="22"/>
        </w:rPr>
        <w:t>States</w:t>
      </w:r>
      <w:r>
        <w:rPr>
          <w:i/>
          <w:spacing w:val="22"/>
          <w:sz w:val="22"/>
        </w:rPr>
        <w:t> </w:t>
      </w:r>
      <w:r>
        <w:rPr>
          <w:i/>
          <w:sz w:val="22"/>
        </w:rPr>
        <w:t>v.</w:t>
      </w:r>
    </w:p>
    <w:p>
      <w:pPr>
        <w:spacing w:before="7"/>
        <w:ind w:left="100" w:right="0" w:firstLine="0"/>
        <w:jc w:val="left"/>
        <w:rPr>
          <w:sz w:val="22"/>
        </w:rPr>
      </w:pPr>
      <w:r>
        <w:rPr>
          <w:i/>
          <w:sz w:val="22"/>
        </w:rPr>
        <w:t>Grimes</w:t>
      </w:r>
      <w:r>
        <w:rPr>
          <w:sz w:val="22"/>
        </w:rPr>
        <w:t>,</w:t>
      </w:r>
      <w:r>
        <w:rPr>
          <w:spacing w:val="-5"/>
          <w:sz w:val="22"/>
        </w:rPr>
        <w:t> </w:t>
      </w:r>
      <w:r>
        <w:rPr>
          <w:sz w:val="22"/>
        </w:rPr>
        <w:t>142</w:t>
      </w:r>
      <w:r>
        <w:rPr>
          <w:spacing w:val="-3"/>
          <w:sz w:val="22"/>
        </w:rPr>
        <w:t> </w:t>
      </w:r>
      <w:r>
        <w:rPr>
          <w:sz w:val="22"/>
        </w:rPr>
        <w:t>F.3d</w:t>
      </w:r>
      <w:r>
        <w:rPr>
          <w:spacing w:val="-2"/>
          <w:sz w:val="22"/>
        </w:rPr>
        <w:t> </w:t>
      </w:r>
      <w:r>
        <w:rPr>
          <w:sz w:val="22"/>
        </w:rPr>
        <w:t>1342,</w:t>
      </w:r>
      <w:r>
        <w:rPr>
          <w:spacing w:val="-2"/>
          <w:sz w:val="22"/>
        </w:rPr>
        <w:t> </w:t>
      </w:r>
      <w:r>
        <w:rPr>
          <w:sz w:val="22"/>
        </w:rPr>
        <w:t>1351</w:t>
      </w:r>
      <w:r>
        <w:rPr>
          <w:spacing w:val="-2"/>
          <w:sz w:val="22"/>
        </w:rPr>
        <w:t> </w:t>
      </w:r>
      <w:r>
        <w:rPr>
          <w:sz w:val="22"/>
        </w:rPr>
        <w:t>(11th</w:t>
      </w:r>
      <w:r>
        <w:rPr>
          <w:spacing w:val="-1"/>
          <w:sz w:val="22"/>
        </w:rPr>
        <w:t> </w:t>
      </w:r>
      <w:r>
        <w:rPr>
          <w:sz w:val="22"/>
        </w:rPr>
        <w:t>Cir. 1998); </w:t>
      </w:r>
      <w:r>
        <w:rPr>
          <w:i/>
          <w:sz w:val="22"/>
        </w:rPr>
        <w:t>United</w:t>
      </w:r>
      <w:r>
        <w:rPr>
          <w:i/>
          <w:spacing w:val="-6"/>
          <w:sz w:val="22"/>
        </w:rPr>
        <w:t> </w:t>
      </w:r>
      <w:r>
        <w:rPr>
          <w:i/>
          <w:sz w:val="22"/>
        </w:rPr>
        <w:t>States</w:t>
      </w:r>
      <w:r>
        <w:rPr>
          <w:i/>
          <w:spacing w:val="-2"/>
          <w:sz w:val="22"/>
        </w:rPr>
        <w:t> </w:t>
      </w:r>
      <w:r>
        <w:rPr>
          <w:i/>
          <w:sz w:val="22"/>
        </w:rPr>
        <w:t>v.</w:t>
      </w:r>
      <w:r>
        <w:rPr>
          <w:i/>
          <w:spacing w:val="-2"/>
          <w:sz w:val="22"/>
        </w:rPr>
        <w:t> </w:t>
      </w:r>
      <w:r>
        <w:rPr>
          <w:i/>
          <w:sz w:val="22"/>
        </w:rPr>
        <w:t>Brechtel</w:t>
      </w:r>
      <w:r>
        <w:rPr>
          <w:sz w:val="22"/>
        </w:rPr>
        <w:t>,</w:t>
      </w:r>
      <w:r>
        <w:rPr>
          <w:spacing w:val="-3"/>
          <w:sz w:val="22"/>
        </w:rPr>
        <w:t> </w:t>
      </w:r>
      <w:r>
        <w:rPr>
          <w:sz w:val="22"/>
        </w:rPr>
        <w:t>997</w:t>
      </w:r>
      <w:r>
        <w:rPr>
          <w:spacing w:val="-5"/>
          <w:sz w:val="22"/>
        </w:rPr>
        <w:t> </w:t>
      </w:r>
      <w:r>
        <w:rPr>
          <w:sz w:val="22"/>
        </w:rPr>
        <w:t>F.2d</w:t>
      </w:r>
      <w:r>
        <w:rPr>
          <w:spacing w:val="-4"/>
          <w:sz w:val="22"/>
        </w:rPr>
        <w:t> </w:t>
      </w:r>
      <w:r>
        <w:rPr>
          <w:sz w:val="22"/>
        </w:rPr>
        <w:t>1108,</w:t>
      </w:r>
      <w:r>
        <w:rPr>
          <w:spacing w:val="-5"/>
          <w:sz w:val="22"/>
        </w:rPr>
        <w:t> </w:t>
      </w:r>
      <w:r>
        <w:rPr>
          <w:sz w:val="22"/>
        </w:rPr>
        <w:t>1113</w:t>
      </w:r>
      <w:r>
        <w:rPr>
          <w:spacing w:val="-3"/>
          <w:sz w:val="22"/>
        </w:rPr>
        <w:t> </w:t>
      </w:r>
      <w:r>
        <w:rPr>
          <w:sz w:val="22"/>
        </w:rPr>
        <w:t>(5th</w:t>
      </w:r>
      <w:r>
        <w:rPr>
          <w:spacing w:val="-5"/>
          <w:sz w:val="22"/>
        </w:rPr>
        <w:t> </w:t>
      </w:r>
      <w:r>
        <w:rPr>
          <w:sz w:val="22"/>
        </w:rPr>
        <w:t>Cir.</w:t>
      </w:r>
      <w:r>
        <w:rPr>
          <w:spacing w:val="-3"/>
          <w:sz w:val="22"/>
        </w:rPr>
        <w:t> </w:t>
      </w:r>
      <w:r>
        <w:rPr>
          <w:sz w:val="22"/>
        </w:rPr>
        <w:t>1993);</w:t>
      </w:r>
    </w:p>
    <w:p>
      <w:pPr>
        <w:spacing w:before="6"/>
        <w:ind w:left="100" w:right="0" w:firstLine="0"/>
        <w:jc w:val="left"/>
        <w:rPr>
          <w:sz w:val="22"/>
        </w:rPr>
      </w:pPr>
      <w:r>
        <w:rPr>
          <w:i/>
          <w:sz w:val="22"/>
        </w:rPr>
        <w:t>United</w:t>
      </w:r>
      <w:r>
        <w:rPr>
          <w:i/>
          <w:spacing w:val="-9"/>
          <w:sz w:val="22"/>
        </w:rPr>
        <w:t> </w:t>
      </w:r>
      <w:r>
        <w:rPr>
          <w:i/>
          <w:sz w:val="22"/>
        </w:rPr>
        <w:t>States</w:t>
      </w:r>
      <w:r>
        <w:rPr>
          <w:i/>
          <w:spacing w:val="-9"/>
          <w:sz w:val="22"/>
        </w:rPr>
        <w:t> </w:t>
      </w:r>
      <w:r>
        <w:rPr>
          <w:i/>
          <w:sz w:val="22"/>
        </w:rPr>
        <w:t>v.</w:t>
      </w:r>
      <w:r>
        <w:rPr>
          <w:i/>
          <w:spacing w:val="-8"/>
          <w:sz w:val="22"/>
        </w:rPr>
        <w:t> </w:t>
      </w:r>
      <w:r>
        <w:rPr>
          <w:i/>
          <w:sz w:val="22"/>
        </w:rPr>
        <w:t>Michel-Galaviz</w:t>
      </w:r>
      <w:r>
        <w:rPr>
          <w:sz w:val="22"/>
        </w:rPr>
        <w:t>,</w:t>
      </w:r>
      <w:r>
        <w:rPr>
          <w:spacing w:val="-5"/>
          <w:sz w:val="22"/>
        </w:rPr>
        <w:t> </w:t>
      </w:r>
      <w:r>
        <w:rPr>
          <w:sz w:val="22"/>
        </w:rPr>
        <w:t>415</w:t>
      </w:r>
      <w:r>
        <w:rPr>
          <w:spacing w:val="-7"/>
          <w:sz w:val="22"/>
        </w:rPr>
        <w:t> </w:t>
      </w:r>
      <w:r>
        <w:rPr>
          <w:sz w:val="22"/>
        </w:rPr>
        <w:t>F.3d</w:t>
      </w:r>
      <w:r>
        <w:rPr>
          <w:spacing w:val="-7"/>
          <w:sz w:val="22"/>
        </w:rPr>
        <w:t> </w:t>
      </w:r>
      <w:r>
        <w:rPr>
          <w:sz w:val="22"/>
        </w:rPr>
        <w:t>946,</w:t>
      </w:r>
      <w:r>
        <w:rPr>
          <w:spacing w:val="-5"/>
          <w:sz w:val="22"/>
        </w:rPr>
        <w:t> </w:t>
      </w:r>
      <w:r>
        <w:rPr>
          <w:sz w:val="22"/>
        </w:rPr>
        <w:t>948</w:t>
      </w:r>
      <w:r>
        <w:rPr>
          <w:spacing w:val="-7"/>
          <w:sz w:val="22"/>
        </w:rPr>
        <w:t> </w:t>
      </w:r>
      <w:r>
        <w:rPr>
          <w:sz w:val="22"/>
        </w:rPr>
        <w:t>(8th</w:t>
      </w:r>
      <w:r>
        <w:rPr>
          <w:spacing w:val="-6"/>
          <w:sz w:val="22"/>
        </w:rPr>
        <w:t> </w:t>
      </w:r>
      <w:r>
        <w:rPr>
          <w:sz w:val="22"/>
        </w:rPr>
        <w:t>Cir.</w:t>
      </w:r>
      <w:r>
        <w:rPr>
          <w:spacing w:val="-5"/>
          <w:sz w:val="22"/>
        </w:rPr>
        <w:t> </w:t>
      </w:r>
      <w:r>
        <w:rPr>
          <w:sz w:val="22"/>
        </w:rPr>
        <w:t>2005);</w:t>
      </w:r>
      <w:r>
        <w:rPr>
          <w:spacing w:val="-5"/>
          <w:sz w:val="2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Taliaferro</w:t>
      </w:r>
      <w:r>
        <w:rPr>
          <w:sz w:val="22"/>
        </w:rPr>
        <w:t>,</w:t>
      </w:r>
      <w:r>
        <w:rPr>
          <w:spacing w:val="-7"/>
          <w:sz w:val="22"/>
        </w:rPr>
        <w:t> </w:t>
      </w:r>
      <w:r>
        <w:rPr>
          <w:sz w:val="22"/>
        </w:rPr>
        <w:t>979</w:t>
      </w:r>
      <w:r>
        <w:rPr>
          <w:spacing w:val="-9"/>
          <w:sz w:val="22"/>
        </w:rPr>
        <w:t> </w:t>
      </w:r>
      <w:r>
        <w:rPr>
          <w:sz w:val="22"/>
        </w:rPr>
        <w:t>F.2d</w:t>
      </w:r>
      <w:r>
        <w:rPr>
          <w:spacing w:val="-7"/>
          <w:sz w:val="22"/>
        </w:rPr>
        <w:t> </w:t>
      </w:r>
      <w:r>
        <w:rPr>
          <w:sz w:val="22"/>
        </w:rPr>
        <w:t>1399,</w:t>
      </w:r>
    </w:p>
    <w:p>
      <w:pPr>
        <w:spacing w:before="6"/>
        <w:ind w:left="100" w:right="0" w:firstLine="0"/>
        <w:jc w:val="left"/>
        <w:rPr>
          <w:sz w:val="22"/>
        </w:rPr>
      </w:pPr>
      <w:r>
        <w:rPr>
          <w:sz w:val="22"/>
        </w:rPr>
        <w:t>1402-03</w:t>
      </w:r>
      <w:r>
        <w:rPr>
          <w:spacing w:val="-13"/>
          <w:sz w:val="22"/>
        </w:rPr>
        <w:t> </w:t>
      </w:r>
      <w:r>
        <w:rPr>
          <w:sz w:val="22"/>
        </w:rPr>
        <w:t>(10th</w:t>
      </w:r>
      <w:r>
        <w:rPr>
          <w:spacing w:val="-11"/>
          <w:sz w:val="22"/>
        </w:rPr>
        <w:t> </w:t>
      </w:r>
      <w:r>
        <w:rPr>
          <w:sz w:val="22"/>
        </w:rPr>
        <w:t>Cir.</w:t>
      </w:r>
      <w:r>
        <w:rPr>
          <w:spacing w:val="-11"/>
          <w:sz w:val="22"/>
        </w:rPr>
        <w:t> </w:t>
      </w:r>
      <w:r>
        <w:rPr>
          <w:sz w:val="22"/>
        </w:rPr>
        <w:t>1992);</w:t>
      </w:r>
      <w:r>
        <w:rPr>
          <w:spacing w:val="-10"/>
          <w:sz w:val="22"/>
        </w:rPr>
        <w:t> </w:t>
      </w:r>
      <w:r>
        <w:rPr>
          <w:i/>
          <w:sz w:val="22"/>
        </w:rPr>
        <w:t>United</w:t>
      </w:r>
      <w:r>
        <w:rPr>
          <w:i/>
          <w:spacing w:val="-13"/>
          <w:sz w:val="22"/>
        </w:rPr>
        <w:t> </w:t>
      </w:r>
      <w:r>
        <w:rPr>
          <w:i/>
          <w:sz w:val="22"/>
        </w:rPr>
        <w:t>States</w:t>
      </w:r>
      <w:r>
        <w:rPr>
          <w:i/>
          <w:spacing w:val="-10"/>
          <w:sz w:val="22"/>
        </w:rPr>
        <w:t> </w:t>
      </w:r>
      <w:r>
        <w:rPr>
          <w:i/>
          <w:sz w:val="22"/>
        </w:rPr>
        <w:t>v.</w:t>
      </w:r>
      <w:r>
        <w:rPr>
          <w:i/>
          <w:spacing w:val="-9"/>
          <w:sz w:val="22"/>
        </w:rPr>
        <w:t> </w:t>
      </w:r>
      <w:r>
        <w:rPr>
          <w:i/>
          <w:sz w:val="22"/>
        </w:rPr>
        <w:t>Knipp</w:t>
      </w:r>
      <w:r>
        <w:rPr>
          <w:sz w:val="22"/>
        </w:rPr>
        <w:t>,</w:t>
      </w:r>
      <w:r>
        <w:rPr>
          <w:spacing w:val="-10"/>
          <w:sz w:val="22"/>
        </w:rPr>
        <w:t> </w:t>
      </w:r>
      <w:r>
        <w:rPr>
          <w:sz w:val="22"/>
        </w:rPr>
        <w:t>963</w:t>
      </w:r>
      <w:r>
        <w:rPr>
          <w:spacing w:val="-9"/>
          <w:sz w:val="22"/>
        </w:rPr>
        <w:t> </w:t>
      </w:r>
      <w:r>
        <w:rPr>
          <w:sz w:val="22"/>
        </w:rPr>
        <w:t>F.2d</w:t>
      </w:r>
      <w:r>
        <w:rPr>
          <w:spacing w:val="-12"/>
          <w:sz w:val="22"/>
        </w:rPr>
        <w:t> </w:t>
      </w:r>
      <w:r>
        <w:rPr>
          <w:sz w:val="22"/>
        </w:rPr>
        <w:t>839,</w:t>
      </w:r>
      <w:r>
        <w:rPr>
          <w:spacing w:val="-12"/>
          <w:sz w:val="22"/>
        </w:rPr>
        <w:t> </w:t>
      </w:r>
      <w:r>
        <w:rPr>
          <w:sz w:val="22"/>
        </w:rPr>
        <w:t>843-44</w:t>
      </w:r>
      <w:r>
        <w:rPr>
          <w:spacing w:val="-13"/>
          <w:sz w:val="22"/>
        </w:rPr>
        <w:t> </w:t>
      </w:r>
      <w:r>
        <w:rPr>
          <w:sz w:val="22"/>
        </w:rPr>
        <w:t>(6th</w:t>
      </w:r>
      <w:r>
        <w:rPr>
          <w:spacing w:val="-11"/>
          <w:sz w:val="22"/>
        </w:rPr>
        <w:t> </w:t>
      </w:r>
      <w:r>
        <w:rPr>
          <w:sz w:val="22"/>
        </w:rPr>
        <w:t>Cir.</w:t>
      </w:r>
      <w:r>
        <w:rPr>
          <w:spacing w:val="-11"/>
          <w:sz w:val="22"/>
        </w:rPr>
        <w:t> </w:t>
      </w:r>
      <w:r>
        <w:rPr>
          <w:sz w:val="22"/>
        </w:rPr>
        <w:t>1992);</w:t>
      </w:r>
      <w:r>
        <w:rPr>
          <w:spacing w:val="-10"/>
          <w:sz w:val="22"/>
        </w:rPr>
        <w:t> </w:t>
      </w:r>
      <w:r>
        <w:rPr>
          <w:i/>
          <w:sz w:val="22"/>
        </w:rPr>
        <w:t>United</w:t>
      </w:r>
      <w:r>
        <w:rPr>
          <w:i/>
          <w:spacing w:val="-11"/>
          <w:sz w:val="22"/>
        </w:rPr>
        <w:t> </w:t>
      </w:r>
      <w:r>
        <w:rPr>
          <w:i/>
          <w:sz w:val="22"/>
        </w:rPr>
        <w:t>States</w:t>
      </w:r>
      <w:r>
        <w:rPr>
          <w:i/>
          <w:spacing w:val="-12"/>
          <w:sz w:val="22"/>
        </w:rPr>
        <w:t> </w:t>
      </w:r>
      <w:r>
        <w:rPr>
          <w:i/>
          <w:sz w:val="22"/>
        </w:rPr>
        <w:t>v.</w:t>
      </w:r>
      <w:r>
        <w:rPr>
          <w:i/>
          <w:spacing w:val="-10"/>
          <w:sz w:val="22"/>
        </w:rPr>
        <w:t> </w:t>
      </w:r>
      <w:r>
        <w:rPr>
          <w:i/>
          <w:sz w:val="22"/>
        </w:rPr>
        <w:t>Madia</w:t>
      </w:r>
      <w:r>
        <w:rPr>
          <w:sz w:val="22"/>
        </w:rPr>
        <w:t>,</w:t>
      </w:r>
    </w:p>
    <w:p>
      <w:pPr>
        <w:spacing w:before="6"/>
        <w:ind w:left="100" w:right="0" w:firstLine="0"/>
        <w:jc w:val="left"/>
        <w:rPr>
          <w:sz w:val="22"/>
        </w:rPr>
      </w:pPr>
      <w:r>
        <w:rPr>
          <w:sz w:val="22"/>
        </w:rPr>
        <w:t>955</w:t>
      </w:r>
      <w:r>
        <w:rPr>
          <w:spacing w:val="12"/>
          <w:sz w:val="22"/>
        </w:rPr>
        <w:t> </w:t>
      </w:r>
      <w:r>
        <w:rPr>
          <w:sz w:val="22"/>
        </w:rPr>
        <w:t>F.2d</w:t>
      </w:r>
      <w:r>
        <w:rPr>
          <w:spacing w:val="11"/>
          <w:sz w:val="22"/>
        </w:rPr>
        <w:t> </w:t>
      </w:r>
      <w:r>
        <w:rPr>
          <w:sz w:val="22"/>
        </w:rPr>
        <w:t>538,</w:t>
      </w:r>
      <w:r>
        <w:rPr>
          <w:spacing w:val="13"/>
          <w:sz w:val="22"/>
        </w:rPr>
        <w:t> </w:t>
      </w:r>
      <w:r>
        <w:rPr>
          <w:sz w:val="22"/>
        </w:rPr>
        <w:t>539-40</w:t>
      </w:r>
      <w:r>
        <w:rPr>
          <w:spacing w:val="11"/>
          <w:sz w:val="22"/>
        </w:rPr>
        <w:t> </w:t>
      </w:r>
      <w:r>
        <w:rPr>
          <w:sz w:val="22"/>
        </w:rPr>
        <w:t>(8th</w:t>
      </w:r>
      <w:r>
        <w:rPr>
          <w:spacing w:val="12"/>
          <w:sz w:val="22"/>
        </w:rPr>
        <w:t> </w:t>
      </w:r>
      <w:r>
        <w:rPr>
          <w:sz w:val="22"/>
        </w:rPr>
        <w:t>Cir.</w:t>
      </w:r>
      <w:r>
        <w:rPr>
          <w:spacing w:val="14"/>
          <w:sz w:val="22"/>
        </w:rPr>
        <w:t> </w:t>
      </w:r>
      <w:r>
        <w:rPr>
          <w:sz w:val="22"/>
        </w:rPr>
        <w:t>1992);</w:t>
      </w:r>
      <w:r>
        <w:rPr>
          <w:spacing w:val="13"/>
          <w:sz w:val="22"/>
        </w:rPr>
        <w:t> </w:t>
      </w:r>
      <w:r>
        <w:rPr>
          <w:i/>
          <w:sz w:val="22"/>
        </w:rPr>
        <w:t>United</w:t>
      </w:r>
      <w:r>
        <w:rPr>
          <w:i/>
          <w:spacing w:val="11"/>
          <w:sz w:val="22"/>
        </w:rPr>
        <w:t> </w:t>
      </w:r>
      <w:r>
        <w:rPr>
          <w:i/>
          <w:sz w:val="22"/>
        </w:rPr>
        <w:t>States</w:t>
      </w:r>
      <w:r>
        <w:rPr>
          <w:i/>
          <w:spacing w:val="14"/>
          <w:sz w:val="22"/>
        </w:rPr>
        <w:t> </w:t>
      </w:r>
      <w:r>
        <w:rPr>
          <w:i/>
          <w:sz w:val="22"/>
        </w:rPr>
        <w:t>ex</w:t>
      </w:r>
      <w:r>
        <w:rPr>
          <w:i/>
          <w:spacing w:val="11"/>
          <w:sz w:val="22"/>
        </w:rPr>
        <w:t> </w:t>
      </w:r>
      <w:r>
        <w:rPr>
          <w:i/>
          <w:sz w:val="22"/>
        </w:rPr>
        <w:t>rel</w:t>
      </w:r>
      <w:r>
        <w:rPr>
          <w:i/>
          <w:spacing w:val="14"/>
          <w:sz w:val="22"/>
        </w:rPr>
        <w:t> </w:t>
      </w:r>
      <w:r>
        <w:rPr>
          <w:i/>
          <w:sz w:val="22"/>
        </w:rPr>
        <w:t>Massarella</w:t>
      </w:r>
      <w:r>
        <w:rPr>
          <w:i/>
          <w:spacing w:val="15"/>
          <w:sz w:val="22"/>
        </w:rPr>
        <w:t> </w:t>
      </w:r>
      <w:r>
        <w:rPr>
          <w:i/>
          <w:sz w:val="22"/>
        </w:rPr>
        <w:t>v.</w:t>
      </w:r>
      <w:r>
        <w:rPr>
          <w:i/>
          <w:spacing w:val="14"/>
          <w:sz w:val="22"/>
        </w:rPr>
        <w:t> </w:t>
      </w:r>
      <w:r>
        <w:rPr>
          <w:i/>
          <w:sz w:val="22"/>
        </w:rPr>
        <w:t>Elrod</w:t>
      </w:r>
      <w:r>
        <w:rPr>
          <w:sz w:val="22"/>
        </w:rPr>
        <w:t>,</w:t>
      </w:r>
      <w:r>
        <w:rPr>
          <w:spacing w:val="13"/>
          <w:sz w:val="22"/>
        </w:rPr>
        <w:t> </w:t>
      </w:r>
      <w:r>
        <w:rPr>
          <w:sz w:val="22"/>
        </w:rPr>
        <w:t>682</w:t>
      </w:r>
      <w:r>
        <w:rPr>
          <w:spacing w:val="11"/>
          <w:sz w:val="22"/>
        </w:rPr>
        <w:t> </w:t>
      </w:r>
      <w:r>
        <w:rPr>
          <w:sz w:val="22"/>
        </w:rPr>
        <w:t>F.2d</w:t>
      </w:r>
      <w:r>
        <w:rPr>
          <w:spacing w:val="11"/>
          <w:sz w:val="22"/>
        </w:rPr>
        <w:t> </w:t>
      </w:r>
      <w:r>
        <w:rPr>
          <w:sz w:val="22"/>
        </w:rPr>
        <w:t>688,</w:t>
      </w:r>
      <w:r>
        <w:rPr>
          <w:spacing w:val="13"/>
          <w:sz w:val="22"/>
        </w:rPr>
        <w:t> </w:t>
      </w:r>
      <w:r>
        <w:rPr>
          <w:sz w:val="22"/>
        </w:rPr>
        <w:t>689</w:t>
      </w:r>
      <w:r>
        <w:rPr>
          <w:spacing w:val="12"/>
          <w:sz w:val="22"/>
        </w:rPr>
        <w:t> </w:t>
      </w:r>
      <w:r>
        <w:rPr>
          <w:sz w:val="22"/>
        </w:rPr>
        <w:t>(7th</w:t>
      </w:r>
      <w:r>
        <w:rPr>
          <w:spacing w:val="12"/>
          <w:sz w:val="22"/>
        </w:rPr>
        <w:t> </w:t>
      </w:r>
      <w:r>
        <w:rPr>
          <w:sz w:val="22"/>
        </w:rPr>
        <w:t>Cir.</w:t>
      </w:r>
    </w:p>
    <w:p>
      <w:pPr>
        <w:spacing w:before="7"/>
        <w:ind w:left="100" w:right="0" w:firstLine="0"/>
        <w:jc w:val="left"/>
        <w:rPr>
          <w:sz w:val="22"/>
        </w:rPr>
      </w:pPr>
      <w:r>
        <w:rPr>
          <w:sz w:val="22"/>
        </w:rPr>
        <w:t>1982);</w:t>
      </w:r>
      <w:r>
        <w:rPr>
          <w:spacing w:val="-9"/>
          <w:sz w:val="22"/>
        </w:rPr>
        <w:t> </w:t>
      </w:r>
      <w:r>
        <w:rPr>
          <w:i/>
          <w:sz w:val="22"/>
        </w:rPr>
        <w:t>United</w:t>
      </w:r>
      <w:r>
        <w:rPr>
          <w:i/>
          <w:spacing w:val="-10"/>
          <w:sz w:val="22"/>
        </w:rPr>
        <w:t> </w:t>
      </w:r>
      <w:r>
        <w:rPr>
          <w:i/>
          <w:sz w:val="22"/>
        </w:rPr>
        <w:t>States</w:t>
      </w:r>
      <w:r>
        <w:rPr>
          <w:i/>
          <w:spacing w:val="-7"/>
          <w:sz w:val="22"/>
        </w:rPr>
        <w:t> </w:t>
      </w:r>
      <w:r>
        <w:rPr>
          <w:i/>
          <w:sz w:val="22"/>
        </w:rPr>
        <w:t>v.</w:t>
      </w:r>
      <w:r>
        <w:rPr>
          <w:i/>
          <w:spacing w:val="-6"/>
          <w:sz w:val="22"/>
        </w:rPr>
        <w:t> </w:t>
      </w:r>
      <w:r>
        <w:rPr>
          <w:i/>
          <w:sz w:val="22"/>
        </w:rPr>
        <w:t>Richardson,</w:t>
      </w:r>
      <w:r>
        <w:rPr>
          <w:i/>
          <w:spacing w:val="-6"/>
          <w:sz w:val="22"/>
        </w:rPr>
        <w:t> </w:t>
      </w:r>
      <w:r>
        <w:rPr>
          <w:sz w:val="22"/>
        </w:rPr>
        <w:t>512</w:t>
      </w:r>
      <w:r>
        <w:rPr>
          <w:spacing w:val="-5"/>
          <w:sz w:val="22"/>
        </w:rPr>
        <w:t> </w:t>
      </w:r>
      <w:r>
        <w:rPr>
          <w:sz w:val="22"/>
        </w:rPr>
        <w:t>F.2d</w:t>
      </w:r>
      <w:r>
        <w:rPr>
          <w:spacing w:val="-9"/>
          <w:sz w:val="22"/>
        </w:rPr>
        <w:t> </w:t>
      </w:r>
      <w:r>
        <w:rPr>
          <w:sz w:val="22"/>
        </w:rPr>
        <w:t>105,</w:t>
      </w:r>
      <w:r>
        <w:rPr>
          <w:spacing w:val="-9"/>
          <w:sz w:val="22"/>
        </w:rPr>
        <w:t> </w:t>
      </w:r>
      <w:r>
        <w:rPr>
          <w:sz w:val="22"/>
        </w:rPr>
        <w:t>106</w:t>
      </w:r>
      <w:r>
        <w:rPr>
          <w:spacing w:val="-6"/>
          <w:sz w:val="22"/>
        </w:rPr>
        <w:t> </w:t>
      </w:r>
      <w:r>
        <w:rPr>
          <w:sz w:val="22"/>
        </w:rPr>
        <w:t>(3d</w:t>
      </w:r>
      <w:r>
        <w:rPr>
          <w:spacing w:val="-6"/>
          <w:sz w:val="22"/>
        </w:rPr>
        <w:t> </w:t>
      </w:r>
      <w:r>
        <w:rPr>
          <w:sz w:val="22"/>
        </w:rPr>
        <w:t>Cir.</w:t>
      </w:r>
      <w:r>
        <w:rPr>
          <w:spacing w:val="-7"/>
          <w:sz w:val="22"/>
        </w:rPr>
        <w:t> </w:t>
      </w:r>
      <w:r>
        <w:rPr>
          <w:sz w:val="22"/>
        </w:rPr>
        <w:t>1975);</w:t>
      </w:r>
      <w:r>
        <w:rPr>
          <w:spacing w:val="-8"/>
          <w:sz w:val="22"/>
        </w:rPr>
        <w:t> </w:t>
      </w:r>
      <w:r>
        <w:rPr>
          <w:i/>
          <w:sz w:val="22"/>
        </w:rPr>
        <w:t>Clements</w:t>
      </w:r>
      <w:r>
        <w:rPr>
          <w:i/>
          <w:spacing w:val="-7"/>
          <w:sz w:val="22"/>
        </w:rPr>
        <w:t> </w:t>
      </w:r>
      <w:r>
        <w:rPr>
          <w:i/>
          <w:sz w:val="22"/>
        </w:rPr>
        <w:t>v.</w:t>
      </w:r>
      <w:r>
        <w:rPr>
          <w:i/>
          <w:spacing w:val="-7"/>
          <w:sz w:val="22"/>
        </w:rPr>
        <w:t> </w:t>
      </w:r>
      <w:r>
        <w:rPr>
          <w:i/>
          <w:sz w:val="22"/>
        </w:rPr>
        <w:t>United</w:t>
      </w:r>
      <w:r>
        <w:rPr>
          <w:i/>
          <w:spacing w:val="-10"/>
          <w:sz w:val="22"/>
        </w:rPr>
        <w:t> </w:t>
      </w:r>
      <w:r>
        <w:rPr>
          <w:i/>
          <w:sz w:val="22"/>
        </w:rPr>
        <w:t>States</w:t>
      </w:r>
      <w:r>
        <w:rPr>
          <w:sz w:val="22"/>
        </w:rPr>
        <w:t>,</w:t>
      </w:r>
      <w:r>
        <w:rPr>
          <w:spacing w:val="-6"/>
          <w:sz w:val="22"/>
        </w:rPr>
        <w:t> </w:t>
      </w:r>
      <w:r>
        <w:rPr>
          <w:sz w:val="22"/>
        </w:rPr>
        <w:t>266</w:t>
      </w:r>
      <w:r>
        <w:rPr>
          <w:spacing w:val="-9"/>
          <w:sz w:val="22"/>
        </w:rPr>
        <w:t> </w:t>
      </w:r>
      <w:r>
        <w:rPr>
          <w:sz w:val="22"/>
        </w:rPr>
        <w:t>F.2d</w:t>
      </w:r>
      <w:r>
        <w:rPr>
          <w:spacing w:val="-7"/>
          <w:sz w:val="22"/>
        </w:rPr>
        <w:t> </w:t>
      </w:r>
      <w:r>
        <w:rPr>
          <w:sz w:val="22"/>
        </w:rPr>
        <w:t>397,</w:t>
      </w:r>
    </w:p>
    <w:p>
      <w:pPr>
        <w:spacing w:before="6"/>
        <w:ind w:left="100" w:right="0" w:firstLine="0"/>
        <w:jc w:val="left"/>
        <w:rPr>
          <w:sz w:val="22"/>
        </w:rPr>
      </w:pPr>
      <w:r>
        <w:rPr>
          <w:sz w:val="22"/>
        </w:rPr>
        <w:t>399 (9th Cir. 1959).</w:t>
      </w:r>
    </w:p>
    <w:p>
      <w:pPr>
        <w:pStyle w:val="BodyText"/>
        <w:spacing w:before="1"/>
        <w:rPr>
          <w:sz w:val="15"/>
        </w:rPr>
      </w:pPr>
    </w:p>
    <w:p>
      <w:pPr>
        <w:spacing w:line="244" w:lineRule="auto" w:before="72"/>
        <w:ind w:left="100" w:right="475" w:firstLine="720"/>
        <w:jc w:val="both"/>
        <w:rPr>
          <w:sz w:val="22"/>
        </w:rPr>
      </w:pPr>
      <w:r>
        <w:rPr>
          <w:spacing w:val="4"/>
          <w:position w:val="9"/>
          <w:sz w:val="12"/>
        </w:rPr>
        <w:t>175</w:t>
      </w:r>
      <w:r>
        <w:rPr>
          <w:spacing w:val="31"/>
          <w:position w:val="9"/>
          <w:sz w:val="12"/>
        </w:rPr>
        <w:t> </w:t>
      </w:r>
      <w:r>
        <w:rPr>
          <w:i/>
          <w:sz w:val="22"/>
        </w:rPr>
        <w:t>See</w:t>
      </w:r>
      <w:r>
        <w:rPr>
          <w:i/>
          <w:spacing w:val="-11"/>
          <w:sz w:val="22"/>
        </w:rPr>
        <w:t> </w:t>
      </w:r>
      <w:r>
        <w:rPr>
          <w:i/>
          <w:sz w:val="22"/>
        </w:rPr>
        <w:t>also</w:t>
      </w:r>
      <w:r>
        <w:rPr>
          <w:i/>
          <w:spacing w:val="-11"/>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Yashar</w:t>
      </w:r>
      <w:r>
        <w:rPr>
          <w:sz w:val="22"/>
        </w:rPr>
        <w:t>,</w:t>
      </w:r>
      <w:r>
        <w:rPr>
          <w:spacing w:val="-10"/>
          <w:sz w:val="22"/>
        </w:rPr>
        <w:t> </w:t>
      </w:r>
      <w:r>
        <w:rPr>
          <w:sz w:val="22"/>
        </w:rPr>
        <w:t>166</w:t>
      </w:r>
      <w:r>
        <w:rPr>
          <w:spacing w:val="-10"/>
          <w:sz w:val="22"/>
        </w:rPr>
        <w:t> </w:t>
      </w:r>
      <w:r>
        <w:rPr>
          <w:sz w:val="22"/>
        </w:rPr>
        <w:t>F.3d</w:t>
      </w:r>
      <w:r>
        <w:rPr>
          <w:spacing w:val="-12"/>
          <w:sz w:val="22"/>
        </w:rPr>
        <w:t> </w:t>
      </w:r>
      <w:r>
        <w:rPr>
          <w:sz w:val="22"/>
        </w:rPr>
        <w:t>873,</w:t>
      </w:r>
      <w:r>
        <w:rPr>
          <w:spacing w:val="-10"/>
          <w:sz w:val="22"/>
        </w:rPr>
        <w:t> </w:t>
      </w:r>
      <w:r>
        <w:rPr>
          <w:sz w:val="22"/>
        </w:rPr>
        <w:t>877</w:t>
      </w:r>
      <w:r>
        <w:rPr>
          <w:spacing w:val="-12"/>
          <w:sz w:val="22"/>
        </w:rPr>
        <w:t> </w:t>
      </w:r>
      <w:r>
        <w:rPr>
          <w:sz w:val="22"/>
        </w:rPr>
        <w:t>(7th</w:t>
      </w:r>
      <w:r>
        <w:rPr>
          <w:spacing w:val="-11"/>
          <w:sz w:val="22"/>
        </w:rPr>
        <w:t> </w:t>
      </w:r>
      <w:r>
        <w:rPr>
          <w:sz w:val="22"/>
        </w:rPr>
        <w:t>Cir.</w:t>
      </w:r>
      <w:r>
        <w:rPr>
          <w:spacing w:val="-10"/>
          <w:sz w:val="22"/>
        </w:rPr>
        <w:t> </w:t>
      </w:r>
      <w:r>
        <w:rPr>
          <w:sz w:val="22"/>
        </w:rPr>
        <w:t>1999);</w:t>
      </w:r>
      <w:r>
        <w:rPr>
          <w:spacing w:val="-10"/>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Jaynes</w:t>
      </w:r>
      <w:r>
        <w:rPr>
          <w:sz w:val="22"/>
        </w:rPr>
        <w:t>,</w:t>
      </w:r>
      <w:r>
        <w:rPr>
          <w:spacing w:val="-8"/>
          <w:sz w:val="22"/>
        </w:rPr>
        <w:t> </w:t>
      </w:r>
      <w:r>
        <w:rPr>
          <w:sz w:val="22"/>
        </w:rPr>
        <w:t>75</w:t>
      </w:r>
      <w:r>
        <w:rPr>
          <w:spacing w:val="-9"/>
          <w:sz w:val="22"/>
        </w:rPr>
        <w:t> </w:t>
      </w:r>
      <w:r>
        <w:rPr>
          <w:sz w:val="22"/>
        </w:rPr>
        <w:t>F.3d 1493,</w:t>
      </w:r>
      <w:r>
        <w:rPr>
          <w:spacing w:val="-9"/>
          <w:sz w:val="22"/>
        </w:rPr>
        <w:t> </w:t>
      </w:r>
      <w:r>
        <w:rPr>
          <w:sz w:val="22"/>
        </w:rPr>
        <w:t>1506</w:t>
      </w:r>
      <w:r>
        <w:rPr>
          <w:spacing w:val="-11"/>
          <w:sz w:val="22"/>
        </w:rPr>
        <w:t> </w:t>
      </w:r>
      <w:r>
        <w:rPr>
          <w:sz w:val="22"/>
        </w:rPr>
        <w:t>n.12</w:t>
      </w:r>
      <w:r>
        <w:rPr>
          <w:spacing w:val="-9"/>
          <w:sz w:val="22"/>
        </w:rPr>
        <w:t> </w:t>
      </w:r>
      <w:r>
        <w:rPr>
          <w:sz w:val="22"/>
        </w:rPr>
        <w:t>(10th</w:t>
      </w:r>
      <w:r>
        <w:rPr>
          <w:spacing w:val="-8"/>
          <w:sz w:val="22"/>
        </w:rPr>
        <w:t> </w:t>
      </w:r>
      <w:r>
        <w:rPr>
          <w:sz w:val="22"/>
        </w:rPr>
        <w:t>Cir.</w:t>
      </w:r>
      <w:r>
        <w:rPr>
          <w:spacing w:val="-8"/>
          <w:sz w:val="22"/>
        </w:rPr>
        <w:t> </w:t>
      </w:r>
      <w:r>
        <w:rPr>
          <w:sz w:val="22"/>
        </w:rPr>
        <w:t>1996).</w:t>
      </w:r>
      <w:r>
        <w:rPr>
          <w:spacing w:val="34"/>
          <w:sz w:val="22"/>
        </w:rPr>
        <w:t> </w:t>
      </w:r>
      <w:r>
        <w:rPr>
          <w:sz w:val="22"/>
        </w:rPr>
        <w:t>When</w:t>
      </w:r>
      <w:r>
        <w:rPr>
          <w:spacing w:val="-9"/>
          <w:sz w:val="22"/>
        </w:rPr>
        <w:t> </w:t>
      </w:r>
      <w:r>
        <w:rPr>
          <w:sz w:val="22"/>
        </w:rPr>
        <w:t>considering</w:t>
      </w:r>
      <w:r>
        <w:rPr>
          <w:spacing w:val="-12"/>
          <w:sz w:val="22"/>
        </w:rPr>
        <w:t> </w:t>
      </w:r>
      <w:r>
        <w:rPr>
          <w:sz w:val="22"/>
        </w:rPr>
        <w:t>whether</w:t>
      </w:r>
      <w:r>
        <w:rPr>
          <w:spacing w:val="-12"/>
          <w:sz w:val="22"/>
        </w:rPr>
        <w:t> </w:t>
      </w:r>
      <w:r>
        <w:rPr>
          <w:sz w:val="22"/>
        </w:rPr>
        <w:t>a</w:t>
      </w:r>
      <w:r>
        <w:rPr>
          <w:spacing w:val="-8"/>
          <w:sz w:val="22"/>
        </w:rPr>
        <w:t> </w:t>
      </w:r>
      <w:r>
        <w:rPr>
          <w:sz w:val="22"/>
        </w:rPr>
        <w:t>specific</w:t>
      </w:r>
      <w:r>
        <w:rPr>
          <w:spacing w:val="-8"/>
          <w:sz w:val="22"/>
        </w:rPr>
        <w:t> </w:t>
      </w:r>
      <w:r>
        <w:rPr>
          <w:sz w:val="22"/>
        </w:rPr>
        <w:t>offense</w:t>
      </w:r>
      <w:r>
        <w:rPr>
          <w:spacing w:val="-14"/>
          <w:sz w:val="22"/>
        </w:rPr>
        <w:t> </w:t>
      </w:r>
      <w:r>
        <w:rPr>
          <w:sz w:val="22"/>
        </w:rPr>
        <w:t>is</w:t>
      </w:r>
      <w:r>
        <w:rPr>
          <w:spacing w:val="-13"/>
          <w:sz w:val="22"/>
        </w:rPr>
        <w:t> </w:t>
      </w:r>
      <w:r>
        <w:rPr>
          <w:sz w:val="22"/>
        </w:rPr>
        <w:t>a</w:t>
      </w:r>
      <w:r>
        <w:rPr>
          <w:spacing w:val="-12"/>
          <w:sz w:val="22"/>
        </w:rPr>
        <w:t> </w:t>
      </w:r>
      <w:r>
        <w:rPr>
          <w:sz w:val="22"/>
        </w:rPr>
        <w:t>continuing</w:t>
      </w:r>
      <w:r>
        <w:rPr>
          <w:spacing w:val="-16"/>
          <w:sz w:val="22"/>
        </w:rPr>
        <w:t> </w:t>
      </w:r>
      <w:r>
        <w:rPr>
          <w:sz w:val="22"/>
        </w:rPr>
        <w:t>offense,</w:t>
      </w:r>
      <w:r>
        <w:rPr>
          <w:spacing w:val="-11"/>
          <w:sz w:val="22"/>
        </w:rPr>
        <w:t> </w:t>
      </w:r>
      <w:r>
        <w:rPr>
          <w:sz w:val="22"/>
        </w:rPr>
        <w:t>counsel </w:t>
      </w:r>
      <w:r>
        <w:rPr>
          <w:spacing w:val="2"/>
          <w:sz w:val="22"/>
        </w:rPr>
        <w:t>should </w:t>
      </w:r>
      <w:r>
        <w:rPr>
          <w:sz w:val="22"/>
        </w:rPr>
        <w:t>note that cases establishing the continuing nature of an offense for venue purposes do not necessarily dictate</w:t>
      </w:r>
      <w:r>
        <w:rPr>
          <w:spacing w:val="-7"/>
          <w:sz w:val="22"/>
        </w:rPr>
        <w:t> </w:t>
      </w:r>
      <w:r>
        <w:rPr>
          <w:sz w:val="22"/>
        </w:rPr>
        <w:t>that</w:t>
      </w:r>
      <w:r>
        <w:rPr>
          <w:spacing w:val="-7"/>
          <w:sz w:val="22"/>
        </w:rPr>
        <w:t> </w:t>
      </w:r>
      <w:r>
        <w:rPr>
          <w:sz w:val="22"/>
        </w:rPr>
        <w:t>the</w:t>
      </w:r>
      <w:r>
        <w:rPr>
          <w:spacing w:val="-8"/>
          <w:sz w:val="22"/>
        </w:rPr>
        <w:t> </w:t>
      </w:r>
      <w:r>
        <w:rPr>
          <w:sz w:val="22"/>
        </w:rPr>
        <w:t>offense</w:t>
      </w:r>
      <w:r>
        <w:rPr>
          <w:spacing w:val="-10"/>
          <w:sz w:val="22"/>
        </w:rPr>
        <w:t> </w:t>
      </w:r>
      <w:r>
        <w:rPr>
          <w:sz w:val="22"/>
        </w:rPr>
        <w:t>is</w:t>
      </w:r>
      <w:r>
        <w:rPr>
          <w:spacing w:val="-6"/>
          <w:sz w:val="22"/>
        </w:rPr>
        <w:t> </w:t>
      </w:r>
      <w:r>
        <w:rPr>
          <w:sz w:val="22"/>
        </w:rPr>
        <w:t>continuing</w:t>
      </w:r>
      <w:r>
        <w:rPr>
          <w:spacing w:val="-11"/>
          <w:sz w:val="22"/>
        </w:rPr>
        <w:t> </w:t>
      </w:r>
      <w:r>
        <w:rPr>
          <w:sz w:val="22"/>
        </w:rPr>
        <w:t>for</w:t>
      </w:r>
      <w:r>
        <w:rPr>
          <w:spacing w:val="-9"/>
          <w:sz w:val="22"/>
        </w:rPr>
        <w:t> </w:t>
      </w:r>
      <w:r>
        <w:rPr>
          <w:sz w:val="22"/>
        </w:rPr>
        <w:t>statute</w:t>
      </w:r>
      <w:r>
        <w:rPr>
          <w:spacing w:val="-6"/>
          <w:sz w:val="22"/>
        </w:rPr>
        <w:t> </w:t>
      </w:r>
      <w:r>
        <w:rPr>
          <w:sz w:val="22"/>
        </w:rPr>
        <w:t>of</w:t>
      </w:r>
      <w:r>
        <w:rPr>
          <w:spacing w:val="-7"/>
          <w:sz w:val="22"/>
        </w:rPr>
        <w:t> </w:t>
      </w:r>
      <w:r>
        <w:rPr>
          <w:sz w:val="22"/>
        </w:rPr>
        <w:t>limitations</w:t>
      </w:r>
      <w:r>
        <w:rPr>
          <w:spacing w:val="-8"/>
          <w:sz w:val="22"/>
        </w:rPr>
        <w:t> </w:t>
      </w:r>
      <w:r>
        <w:rPr>
          <w:sz w:val="22"/>
        </w:rPr>
        <w:t>purposes.</w:t>
      </w:r>
      <w:r>
        <w:rPr>
          <w:spacing w:val="37"/>
          <w:sz w:val="22"/>
        </w:rPr>
        <w:t> </w:t>
      </w:r>
      <w:r>
        <w:rPr>
          <w:i/>
          <w:sz w:val="22"/>
        </w:rPr>
        <w:t>Toussie</w:t>
      </w:r>
      <w:r>
        <w:rPr>
          <w:sz w:val="22"/>
        </w:rPr>
        <w:t>,</w:t>
      </w:r>
      <w:r>
        <w:rPr>
          <w:spacing w:val="-8"/>
          <w:sz w:val="22"/>
        </w:rPr>
        <w:t> </w:t>
      </w:r>
      <w:r>
        <w:rPr>
          <w:sz w:val="22"/>
        </w:rPr>
        <w:t>397</w:t>
      </w:r>
      <w:r>
        <w:rPr>
          <w:spacing w:val="-11"/>
          <w:sz w:val="22"/>
        </w:rPr>
        <w:t> </w:t>
      </w:r>
      <w:r>
        <w:rPr>
          <w:sz w:val="22"/>
        </w:rPr>
        <w:t>U.S.</w:t>
      </w:r>
      <w:r>
        <w:rPr>
          <w:spacing w:val="-11"/>
          <w:sz w:val="22"/>
        </w:rPr>
        <w:t> </w:t>
      </w:r>
      <w:r>
        <w:rPr>
          <w:sz w:val="22"/>
        </w:rPr>
        <w:t>at</w:t>
      </w:r>
      <w:r>
        <w:rPr>
          <w:spacing w:val="-9"/>
          <w:sz w:val="22"/>
        </w:rPr>
        <w:t> </w:t>
      </w:r>
      <w:r>
        <w:rPr>
          <w:sz w:val="22"/>
        </w:rPr>
        <w:t>121</w:t>
      </w:r>
      <w:r>
        <w:rPr>
          <w:spacing w:val="-9"/>
          <w:sz w:val="22"/>
        </w:rPr>
        <w:t> </w:t>
      </w:r>
      <w:r>
        <w:rPr>
          <w:sz w:val="22"/>
        </w:rPr>
        <w:t>n.16.</w:t>
      </w:r>
      <w:r>
        <w:rPr>
          <w:spacing w:val="34"/>
          <w:sz w:val="22"/>
        </w:rPr>
        <w:t> </w:t>
      </w:r>
      <w:r>
        <w:rPr>
          <w:i/>
          <w:sz w:val="22"/>
        </w:rPr>
        <w:t>See</w:t>
      </w:r>
      <w:r>
        <w:rPr>
          <w:i/>
          <w:spacing w:val="-9"/>
          <w:sz w:val="22"/>
        </w:rPr>
        <w:t> </w:t>
      </w:r>
      <w:r>
        <w:rPr>
          <w:i/>
          <w:sz w:val="22"/>
        </w:rPr>
        <w:t>also </w:t>
      </w:r>
      <w:r>
        <w:rPr>
          <w:sz w:val="22"/>
        </w:rPr>
        <w:t>the discussion in Section 6.04.01.02.</w:t>
      </w:r>
    </w:p>
    <w:p>
      <w:pPr>
        <w:spacing w:after="0" w:line="244" w:lineRule="auto"/>
        <w:jc w:val="both"/>
        <w:rPr>
          <w:sz w:val="22"/>
        </w:rPr>
        <w:sectPr>
          <w:pgSz w:w="12240" w:h="15840"/>
          <w:pgMar w:header="403" w:footer="0" w:top="1140" w:bottom="280" w:left="980" w:right="960"/>
        </w:sectPr>
      </w:pPr>
    </w:p>
    <w:p>
      <w:pPr>
        <w:pStyle w:val="BodyText"/>
        <w:spacing w:line="247" w:lineRule="auto" w:before="61"/>
        <w:ind w:left="460" w:right="114"/>
      </w:pPr>
      <w:r>
        <w:rPr/>
        <w:t>until</w:t>
      </w:r>
      <w:r>
        <w:rPr>
          <w:spacing w:val="-22"/>
        </w:rPr>
        <w:t> </w:t>
      </w:r>
      <w:r>
        <w:rPr/>
        <w:t>the</w:t>
      </w:r>
      <w:r>
        <w:rPr>
          <w:spacing w:val="-24"/>
        </w:rPr>
        <w:t> </w:t>
      </w:r>
      <w:r>
        <w:rPr/>
        <w:t>escapee</w:t>
      </w:r>
      <w:r>
        <w:rPr>
          <w:spacing w:val="-22"/>
        </w:rPr>
        <w:t> </w:t>
      </w:r>
      <w:r>
        <w:rPr/>
        <w:t>is</w:t>
      </w:r>
      <w:r>
        <w:rPr>
          <w:spacing w:val="-19"/>
        </w:rPr>
        <w:t> </w:t>
      </w:r>
      <w:r>
        <w:rPr/>
        <w:t>returned</w:t>
      </w:r>
      <w:r>
        <w:rPr>
          <w:spacing w:val="-19"/>
        </w:rPr>
        <w:t> </w:t>
      </w:r>
      <w:r>
        <w:rPr/>
        <w:t>to</w:t>
      </w:r>
      <w:r>
        <w:rPr>
          <w:spacing w:val="-23"/>
        </w:rPr>
        <w:t> </w:t>
      </w:r>
      <w:r>
        <w:rPr/>
        <w:t>custody</w:t>
      </w:r>
      <w:r>
        <w:rPr>
          <w:spacing w:val="-28"/>
        </w:rPr>
        <w:t> </w:t>
      </w:r>
      <w:r>
        <w:rPr/>
        <w:t>or</w:t>
      </w:r>
      <w:r>
        <w:rPr>
          <w:spacing w:val="-23"/>
        </w:rPr>
        <w:t> </w:t>
      </w:r>
      <w:r>
        <w:rPr/>
        <w:t>makes</w:t>
      </w:r>
      <w:r>
        <w:rPr>
          <w:spacing w:val="-23"/>
        </w:rPr>
        <w:t> </w:t>
      </w:r>
      <w:r>
        <w:rPr/>
        <w:t>a</w:t>
      </w:r>
      <w:r>
        <w:rPr>
          <w:spacing w:val="-24"/>
        </w:rPr>
        <w:t> </w:t>
      </w:r>
      <w:r>
        <w:rPr/>
        <w:t>bona</w:t>
      </w:r>
      <w:r>
        <w:rPr>
          <w:spacing w:val="-23"/>
        </w:rPr>
        <w:t> </w:t>
      </w:r>
      <w:r>
        <w:rPr/>
        <w:t>fide</w:t>
      </w:r>
      <w:r>
        <w:rPr>
          <w:spacing w:val="-23"/>
        </w:rPr>
        <w:t> </w:t>
      </w:r>
      <w:r>
        <w:rPr/>
        <w:t>attempt</w:t>
      </w:r>
      <w:r>
        <w:rPr>
          <w:spacing w:val="-22"/>
        </w:rPr>
        <w:t> </w:t>
      </w:r>
      <w:r>
        <w:rPr/>
        <w:t>to</w:t>
      </w:r>
      <w:r>
        <w:rPr>
          <w:spacing w:val="-19"/>
        </w:rPr>
        <w:t> </w:t>
      </w:r>
      <w:r>
        <w:rPr/>
        <w:t>surrender.</w:t>
      </w:r>
      <w:r>
        <w:rPr>
          <w:position w:val="10"/>
          <w:sz w:val="14"/>
        </w:rPr>
        <w:t>176</w:t>
      </w:r>
      <w:r>
        <w:rPr>
          <w:spacing w:val="10"/>
          <w:position w:val="10"/>
          <w:sz w:val="14"/>
        </w:rPr>
        <w:t> </w:t>
      </w:r>
      <w:r>
        <w:rPr/>
        <w:t>A</w:t>
      </w:r>
      <w:r>
        <w:rPr>
          <w:spacing w:val="-19"/>
        </w:rPr>
        <w:t> </w:t>
      </w:r>
      <w:r>
        <w:rPr/>
        <w:t>conspiracy</w:t>
      </w:r>
      <w:r>
        <w:rPr>
          <w:spacing w:val="-28"/>
        </w:rPr>
        <w:t> </w:t>
      </w:r>
      <w:r>
        <w:rPr/>
        <w:t>is</w:t>
      </w:r>
      <w:r>
        <w:rPr>
          <w:spacing w:val="-19"/>
        </w:rPr>
        <w:t> </w:t>
      </w:r>
      <w:r>
        <w:rPr/>
        <w:t>said to</w:t>
      </w:r>
      <w:r>
        <w:rPr>
          <w:spacing w:val="39"/>
        </w:rPr>
        <w:t> </w:t>
      </w:r>
      <w:r>
        <w:rPr/>
        <w:t>continue</w:t>
      </w:r>
      <w:r>
        <w:rPr>
          <w:spacing w:val="40"/>
        </w:rPr>
        <w:t> </w:t>
      </w:r>
      <w:r>
        <w:rPr/>
        <w:t>for</w:t>
      </w:r>
      <w:r>
        <w:rPr>
          <w:spacing w:val="40"/>
        </w:rPr>
        <w:t> </w:t>
      </w:r>
      <w:r>
        <w:rPr/>
        <w:t>statute</w:t>
      </w:r>
      <w:r>
        <w:rPr>
          <w:spacing w:val="39"/>
        </w:rPr>
        <w:t> </w:t>
      </w:r>
      <w:r>
        <w:rPr/>
        <w:t>of</w:t>
      </w:r>
      <w:r>
        <w:rPr>
          <w:spacing w:val="40"/>
        </w:rPr>
        <w:t> </w:t>
      </w:r>
      <w:r>
        <w:rPr/>
        <w:t>limitations</w:t>
      </w:r>
      <w:r>
        <w:rPr>
          <w:spacing w:val="40"/>
        </w:rPr>
        <w:t> </w:t>
      </w:r>
      <w:r>
        <w:rPr/>
        <w:t>purposes</w:t>
      </w:r>
      <w:r>
        <w:rPr>
          <w:spacing w:val="39"/>
        </w:rPr>
        <w:t> </w:t>
      </w:r>
      <w:r>
        <w:rPr/>
        <w:t>so</w:t>
      </w:r>
      <w:r>
        <w:rPr>
          <w:spacing w:val="46"/>
        </w:rPr>
        <w:t> </w:t>
      </w:r>
      <w:r>
        <w:rPr/>
        <w:t>long</w:t>
      </w:r>
      <w:r>
        <w:rPr>
          <w:spacing w:val="43"/>
        </w:rPr>
        <w:t> </w:t>
      </w:r>
      <w:r>
        <w:rPr/>
        <w:t>as</w:t>
      </w:r>
      <w:r>
        <w:rPr>
          <w:spacing w:val="40"/>
        </w:rPr>
        <w:t> </w:t>
      </w:r>
      <w:r>
        <w:rPr/>
        <w:t>actions</w:t>
      </w:r>
      <w:r>
        <w:rPr>
          <w:spacing w:val="39"/>
        </w:rPr>
        <w:t> </w:t>
      </w:r>
      <w:r>
        <w:rPr/>
        <w:t>are</w:t>
      </w:r>
      <w:r>
        <w:rPr>
          <w:spacing w:val="40"/>
        </w:rPr>
        <w:t> </w:t>
      </w:r>
      <w:r>
        <w:rPr/>
        <w:t>taken</w:t>
      </w:r>
      <w:r>
        <w:rPr>
          <w:spacing w:val="40"/>
        </w:rPr>
        <w:t> </w:t>
      </w:r>
      <w:r>
        <w:rPr/>
        <w:t>in</w:t>
      </w:r>
      <w:r>
        <w:rPr>
          <w:spacing w:val="39"/>
        </w:rPr>
        <w:t> </w:t>
      </w:r>
      <w:r>
        <w:rPr/>
        <w:t>furtherance</w:t>
      </w:r>
      <w:r>
        <w:rPr>
          <w:spacing w:val="37"/>
        </w:rPr>
        <w:t> </w:t>
      </w:r>
      <w:r>
        <w:rPr/>
        <w:t>of</w:t>
      </w:r>
      <w:r>
        <w:rPr>
          <w:spacing w:val="40"/>
        </w:rPr>
        <w:t> </w:t>
      </w:r>
      <w:r>
        <w:rPr/>
        <w:t>the</w:t>
      </w:r>
    </w:p>
    <w:p>
      <w:pPr>
        <w:pStyle w:val="BodyText"/>
        <w:spacing w:line="274" w:lineRule="exact"/>
        <w:ind w:left="460"/>
      </w:pPr>
      <w:r>
        <w:rPr/>
        <w:t>conspiracy,</w:t>
      </w:r>
      <w:r>
        <w:rPr>
          <w:spacing w:val="-14"/>
        </w:rPr>
        <w:t> </w:t>
      </w:r>
      <w:r>
        <w:rPr/>
        <w:t>because</w:t>
      </w:r>
      <w:r>
        <w:rPr>
          <w:spacing w:val="-13"/>
        </w:rPr>
        <w:t> </w:t>
      </w:r>
      <w:r>
        <w:rPr/>
        <w:t>it</w:t>
      </w:r>
      <w:r>
        <w:rPr>
          <w:spacing w:val="-13"/>
        </w:rPr>
        <w:t> </w:t>
      </w:r>
      <w:r>
        <w:rPr/>
        <w:t>is</w:t>
      </w:r>
      <w:r>
        <w:rPr>
          <w:spacing w:val="-13"/>
        </w:rPr>
        <w:t> </w:t>
      </w:r>
      <w:r>
        <w:rPr/>
        <w:t>the</w:t>
      </w:r>
      <w:r>
        <w:rPr>
          <w:spacing w:val="-12"/>
        </w:rPr>
        <w:t> </w:t>
      </w:r>
      <w:r>
        <w:rPr/>
        <w:t>agreement</w:t>
      </w:r>
      <w:r>
        <w:rPr>
          <w:spacing w:val="-11"/>
        </w:rPr>
        <w:t> </w:t>
      </w:r>
      <w:r>
        <w:rPr/>
        <w:t>itself</w:t>
      </w:r>
      <w:r>
        <w:rPr>
          <w:spacing w:val="-11"/>
        </w:rPr>
        <w:t> </w:t>
      </w:r>
      <w:r>
        <w:rPr/>
        <w:t>that</w:t>
      </w:r>
      <w:r>
        <w:rPr>
          <w:spacing w:val="-11"/>
        </w:rPr>
        <w:t> </w:t>
      </w:r>
      <w:r>
        <w:rPr/>
        <w:t>is</w:t>
      </w:r>
      <w:r>
        <w:rPr>
          <w:spacing w:val="-11"/>
        </w:rPr>
        <w:t> </w:t>
      </w:r>
      <w:r>
        <w:rPr/>
        <w:t>the</w:t>
      </w:r>
      <w:r>
        <w:rPr>
          <w:spacing w:val="-13"/>
        </w:rPr>
        <w:t> </w:t>
      </w:r>
      <w:r>
        <w:rPr/>
        <w:t>crime.</w:t>
      </w:r>
      <w:r>
        <w:rPr>
          <w:position w:val="10"/>
          <w:sz w:val="14"/>
        </w:rPr>
        <w:t>177 </w:t>
      </w:r>
      <w:r>
        <w:rPr>
          <w:spacing w:val="31"/>
          <w:position w:val="10"/>
          <w:sz w:val="14"/>
        </w:rPr>
        <w:t> </w:t>
      </w:r>
      <w:r>
        <w:rPr/>
        <w:t>Some</w:t>
      </w:r>
      <w:r>
        <w:rPr>
          <w:spacing w:val="-12"/>
        </w:rPr>
        <w:t> </w:t>
      </w:r>
      <w:r>
        <w:rPr/>
        <w:t>courts</w:t>
      </w:r>
      <w:r>
        <w:rPr>
          <w:spacing w:val="-13"/>
        </w:rPr>
        <w:t> </w:t>
      </w:r>
      <w:r>
        <w:rPr/>
        <w:t>have</w:t>
      </w:r>
      <w:r>
        <w:rPr>
          <w:spacing w:val="-16"/>
        </w:rPr>
        <w:t> </w:t>
      </w:r>
      <w:r>
        <w:rPr/>
        <w:t>held</w:t>
      </w:r>
      <w:r>
        <w:rPr>
          <w:spacing w:val="-13"/>
        </w:rPr>
        <w:t> </w:t>
      </w:r>
      <w:r>
        <w:rPr/>
        <w:t>that</w:t>
      </w:r>
      <w:r>
        <w:rPr>
          <w:spacing w:val="-13"/>
        </w:rPr>
        <w:t> </w:t>
      </w:r>
      <w:r>
        <w:rPr/>
        <w:t>fraudulent</w:t>
      </w:r>
    </w:p>
    <w:p>
      <w:pPr>
        <w:pStyle w:val="BodyText"/>
        <w:ind w:left="460"/>
        <w:rPr>
          <w:sz w:val="14"/>
        </w:rPr>
      </w:pPr>
      <w:r>
        <w:rPr/>
        <w:t>“schemes” continue until each overt act constituting the scheme has occurred.</w:t>
      </w:r>
      <w:r>
        <w:rPr>
          <w:position w:val="10"/>
          <w:sz w:val="14"/>
        </w:rPr>
        <w:t>178</w:t>
      </w:r>
    </w:p>
    <w:p>
      <w:pPr>
        <w:pStyle w:val="BodyText"/>
        <w:spacing w:before="3"/>
        <w:rPr>
          <w:sz w:val="25"/>
        </w:rPr>
      </w:pPr>
    </w:p>
    <w:p>
      <w:pPr>
        <w:pStyle w:val="BodyText"/>
        <w:spacing w:line="247" w:lineRule="auto"/>
        <w:ind w:left="460" w:right="115" w:firstLine="720"/>
        <w:jc w:val="both"/>
      </w:pPr>
      <w:r>
        <w:rPr/>
        <w:t>Even</w:t>
      </w:r>
      <w:r>
        <w:rPr>
          <w:spacing w:val="-17"/>
        </w:rPr>
        <w:t> </w:t>
      </w:r>
      <w:r>
        <w:rPr/>
        <w:t>where</w:t>
      </w:r>
      <w:r>
        <w:rPr>
          <w:spacing w:val="-20"/>
        </w:rPr>
        <w:t> </w:t>
      </w:r>
      <w:r>
        <w:rPr/>
        <w:t>the</w:t>
      </w:r>
      <w:r>
        <w:rPr>
          <w:spacing w:val="-20"/>
        </w:rPr>
        <w:t> </w:t>
      </w:r>
      <w:r>
        <w:rPr/>
        <w:t>offense</w:t>
      </w:r>
      <w:r>
        <w:rPr>
          <w:spacing w:val="-19"/>
        </w:rPr>
        <w:t> </w:t>
      </w:r>
      <w:r>
        <w:rPr/>
        <w:t>is</w:t>
      </w:r>
      <w:r>
        <w:rPr>
          <w:spacing w:val="-17"/>
        </w:rPr>
        <w:t> </w:t>
      </w:r>
      <w:r>
        <w:rPr/>
        <w:t>deemed</w:t>
      </w:r>
      <w:r>
        <w:rPr>
          <w:spacing w:val="-16"/>
        </w:rPr>
        <w:t> </w:t>
      </w:r>
      <w:r>
        <w:rPr/>
        <w:t>a</w:t>
      </w:r>
      <w:r>
        <w:rPr>
          <w:spacing w:val="-20"/>
        </w:rPr>
        <w:t> </w:t>
      </w:r>
      <w:r>
        <w:rPr/>
        <w:t>continuing</w:t>
      </w:r>
      <w:r>
        <w:rPr>
          <w:spacing w:val="-16"/>
        </w:rPr>
        <w:t> </w:t>
      </w:r>
      <w:r>
        <w:rPr/>
        <w:t>offense,</w:t>
      </w:r>
      <w:r>
        <w:rPr>
          <w:spacing w:val="-17"/>
        </w:rPr>
        <w:t> </w:t>
      </w:r>
      <w:r>
        <w:rPr/>
        <w:t>counsel</w:t>
      </w:r>
      <w:r>
        <w:rPr>
          <w:spacing w:val="-16"/>
        </w:rPr>
        <w:t> </w:t>
      </w:r>
      <w:r>
        <w:rPr/>
        <w:t>should</w:t>
      </w:r>
      <w:r>
        <w:rPr>
          <w:spacing w:val="-17"/>
        </w:rPr>
        <w:t> </w:t>
      </w:r>
      <w:r>
        <w:rPr/>
        <w:t>carefully</w:t>
      </w:r>
      <w:r>
        <w:rPr>
          <w:spacing w:val="-22"/>
        </w:rPr>
        <w:t> </w:t>
      </w:r>
      <w:r>
        <w:rPr/>
        <w:t>investigate</w:t>
      </w:r>
      <w:r>
        <w:rPr>
          <w:spacing w:val="-17"/>
        </w:rPr>
        <w:t> </w:t>
      </w:r>
      <w:r>
        <w:rPr/>
        <w:t>the factual record to determine when the offense may have ended. For example, in prosecutions of aliens for</w:t>
      </w:r>
      <w:r>
        <w:rPr>
          <w:spacing w:val="-13"/>
        </w:rPr>
        <w:t> </w:t>
      </w:r>
      <w:r>
        <w:rPr/>
        <w:t>being</w:t>
      </w:r>
      <w:r>
        <w:rPr>
          <w:spacing w:val="-13"/>
        </w:rPr>
        <w:t> </w:t>
      </w:r>
      <w:r>
        <w:rPr/>
        <w:t>“found</w:t>
      </w:r>
      <w:r>
        <w:rPr>
          <w:spacing w:val="-12"/>
        </w:rPr>
        <w:t> </w:t>
      </w:r>
      <w:r>
        <w:rPr/>
        <w:t>in”</w:t>
      </w:r>
      <w:r>
        <w:rPr>
          <w:spacing w:val="-13"/>
        </w:rPr>
        <w:t> </w:t>
      </w:r>
      <w:r>
        <w:rPr/>
        <w:t>the</w:t>
      </w:r>
      <w:r>
        <w:rPr>
          <w:spacing w:val="-13"/>
        </w:rPr>
        <w:t> </w:t>
      </w:r>
      <w:r>
        <w:rPr/>
        <w:t>United</w:t>
      </w:r>
      <w:r>
        <w:rPr>
          <w:spacing w:val="-12"/>
        </w:rPr>
        <w:t> </w:t>
      </w:r>
      <w:r>
        <w:rPr/>
        <w:t>States</w:t>
      </w:r>
      <w:r>
        <w:rPr>
          <w:spacing w:val="-13"/>
        </w:rPr>
        <w:t> </w:t>
      </w:r>
      <w:r>
        <w:rPr/>
        <w:t>after</w:t>
      </w:r>
      <w:r>
        <w:rPr>
          <w:spacing w:val="-15"/>
        </w:rPr>
        <w:t> </w:t>
      </w:r>
      <w:r>
        <w:rPr/>
        <w:t>deportation,</w:t>
      </w:r>
      <w:r>
        <w:rPr>
          <w:spacing w:val="-13"/>
        </w:rPr>
        <w:t> </w:t>
      </w:r>
      <w:r>
        <w:rPr/>
        <w:t>in</w:t>
      </w:r>
      <w:r>
        <w:rPr>
          <w:spacing w:val="-16"/>
        </w:rPr>
        <w:t> </w:t>
      </w:r>
      <w:r>
        <w:rPr/>
        <w:t>violation</w:t>
      </w:r>
      <w:r>
        <w:rPr>
          <w:spacing w:val="-13"/>
        </w:rPr>
        <w:t> </w:t>
      </w:r>
      <w:r>
        <w:rPr/>
        <w:t>of</w:t>
      </w:r>
      <w:r>
        <w:rPr>
          <w:spacing w:val="-16"/>
        </w:rPr>
        <w:t> </w:t>
      </w:r>
      <w:r>
        <w:rPr/>
        <w:t>8</w:t>
      </w:r>
      <w:r>
        <w:rPr>
          <w:spacing w:val="-12"/>
        </w:rPr>
        <w:t> </w:t>
      </w:r>
      <w:r>
        <w:rPr/>
        <w:t>U.S.C.</w:t>
      </w:r>
      <w:r>
        <w:rPr>
          <w:spacing w:val="-13"/>
        </w:rPr>
        <w:t> </w:t>
      </w:r>
      <w:r>
        <w:rPr/>
        <w:t>§</w:t>
      </w:r>
      <w:r>
        <w:rPr>
          <w:spacing w:val="-12"/>
        </w:rPr>
        <w:t> </w:t>
      </w:r>
      <w:r>
        <w:rPr/>
        <w:t>1326,</w:t>
      </w:r>
      <w:r>
        <w:rPr>
          <w:spacing w:val="-13"/>
        </w:rPr>
        <w:t> </w:t>
      </w:r>
      <w:r>
        <w:rPr/>
        <w:t>defenses</w:t>
      </w:r>
      <w:r>
        <w:rPr>
          <w:spacing w:val="-13"/>
        </w:rPr>
        <w:t> </w:t>
      </w:r>
      <w:r>
        <w:rPr>
          <w:spacing w:val="-3"/>
        </w:rPr>
        <w:t>based </w:t>
      </w:r>
      <w:r>
        <w:rPr/>
        <w:t>on the statute of limitations may exist where counsel can demonstrate that the defendant was </w:t>
      </w:r>
      <w:r>
        <w:rPr>
          <w:spacing w:val="-3"/>
        </w:rPr>
        <w:t>“found” </w:t>
      </w:r>
      <w:r>
        <w:rPr/>
        <w:t>more than five </w:t>
      </w:r>
      <w:r>
        <w:rPr>
          <w:spacing w:val="-3"/>
        </w:rPr>
        <w:t>years </w:t>
      </w:r>
      <w:r>
        <w:rPr/>
        <w:t>ago. Although all circuits consider the offense to continue past the date of a surreptitious</w:t>
      </w:r>
      <w:r>
        <w:rPr>
          <w:spacing w:val="-8"/>
        </w:rPr>
        <w:t> </w:t>
      </w:r>
      <w:r>
        <w:rPr/>
        <w:t>illegal</w:t>
      </w:r>
      <w:r>
        <w:rPr>
          <w:spacing w:val="-10"/>
        </w:rPr>
        <w:t> </w:t>
      </w:r>
      <w:r>
        <w:rPr/>
        <w:t>entry</w:t>
      </w:r>
      <w:r>
        <w:rPr>
          <w:spacing w:val="-17"/>
        </w:rPr>
        <w:t> </w:t>
      </w:r>
      <w:r>
        <w:rPr/>
        <w:t>into</w:t>
      </w:r>
      <w:r>
        <w:rPr>
          <w:spacing w:val="-10"/>
        </w:rPr>
        <w:t> </w:t>
      </w:r>
      <w:r>
        <w:rPr/>
        <w:t>the</w:t>
      </w:r>
      <w:r>
        <w:rPr>
          <w:spacing w:val="-10"/>
        </w:rPr>
        <w:t> </w:t>
      </w:r>
      <w:r>
        <w:rPr/>
        <w:t>country,</w:t>
      </w:r>
      <w:r>
        <w:rPr>
          <w:spacing w:val="-11"/>
        </w:rPr>
        <w:t> </w:t>
      </w:r>
      <w:r>
        <w:rPr/>
        <w:t>the</w:t>
      </w:r>
      <w:r>
        <w:rPr>
          <w:spacing w:val="-13"/>
        </w:rPr>
        <w:t> </w:t>
      </w:r>
      <w:r>
        <w:rPr/>
        <w:t>circuits</w:t>
      </w:r>
      <w:r>
        <w:rPr>
          <w:spacing w:val="-10"/>
        </w:rPr>
        <w:t> </w:t>
      </w:r>
      <w:r>
        <w:rPr/>
        <w:t>are</w:t>
      </w:r>
      <w:r>
        <w:rPr>
          <w:spacing w:val="-13"/>
        </w:rPr>
        <w:t> </w:t>
      </w:r>
      <w:r>
        <w:rPr/>
        <w:t>split</w:t>
      </w:r>
      <w:r>
        <w:rPr>
          <w:spacing w:val="-10"/>
        </w:rPr>
        <w:t> </w:t>
      </w:r>
      <w:r>
        <w:rPr/>
        <w:t>as</w:t>
      </w:r>
      <w:r>
        <w:rPr>
          <w:spacing w:val="-13"/>
        </w:rPr>
        <w:t> </w:t>
      </w:r>
      <w:r>
        <w:rPr/>
        <w:t>to</w:t>
      </w:r>
      <w:r>
        <w:rPr>
          <w:spacing w:val="-10"/>
        </w:rPr>
        <w:t> </w:t>
      </w:r>
      <w:r>
        <w:rPr/>
        <w:t>whether</w:t>
      </w:r>
      <w:r>
        <w:rPr>
          <w:spacing w:val="-15"/>
        </w:rPr>
        <w:t> </w:t>
      </w:r>
      <w:r>
        <w:rPr/>
        <w:t>the</w:t>
      </w:r>
      <w:r>
        <w:rPr>
          <w:spacing w:val="-9"/>
        </w:rPr>
        <w:t> </w:t>
      </w:r>
      <w:r>
        <w:rPr/>
        <w:t>offense</w:t>
      </w:r>
      <w:r>
        <w:rPr>
          <w:spacing w:val="-10"/>
        </w:rPr>
        <w:t> </w:t>
      </w:r>
      <w:r>
        <w:rPr/>
        <w:t>ends</w:t>
      </w:r>
      <w:r>
        <w:rPr>
          <w:spacing w:val="-10"/>
        </w:rPr>
        <w:t> </w:t>
      </w:r>
      <w:r>
        <w:rPr/>
        <w:t>when</w:t>
      </w:r>
      <w:r>
        <w:rPr>
          <w:spacing w:val="-9"/>
        </w:rPr>
        <w:t> </w:t>
      </w:r>
      <w:r>
        <w:rPr/>
        <w:t>the immigration</w:t>
      </w:r>
      <w:r>
        <w:rPr>
          <w:spacing w:val="-12"/>
        </w:rPr>
        <w:t> </w:t>
      </w:r>
      <w:r>
        <w:rPr/>
        <w:t>authorities</w:t>
      </w:r>
      <w:r>
        <w:rPr>
          <w:spacing w:val="-11"/>
        </w:rPr>
        <w:t> </w:t>
      </w:r>
      <w:r>
        <w:rPr/>
        <w:t>actually</w:t>
      </w:r>
      <w:r>
        <w:rPr>
          <w:spacing w:val="-21"/>
        </w:rPr>
        <w:t> </w:t>
      </w:r>
      <w:r>
        <w:rPr/>
        <w:t>find</w:t>
      </w:r>
      <w:r>
        <w:rPr>
          <w:spacing w:val="-11"/>
        </w:rPr>
        <w:t> </w:t>
      </w:r>
      <w:r>
        <w:rPr/>
        <w:t>the</w:t>
      </w:r>
      <w:r>
        <w:rPr>
          <w:spacing w:val="-13"/>
        </w:rPr>
        <w:t> </w:t>
      </w:r>
      <w:r>
        <w:rPr/>
        <w:t>alien,</w:t>
      </w:r>
      <w:r>
        <w:rPr>
          <w:spacing w:val="-11"/>
        </w:rPr>
        <w:t> </w:t>
      </w:r>
      <w:r>
        <w:rPr/>
        <w:t>or</w:t>
      </w:r>
      <w:r>
        <w:rPr>
          <w:spacing w:val="-12"/>
        </w:rPr>
        <w:t> </w:t>
      </w:r>
      <w:r>
        <w:rPr/>
        <w:t>whether</w:t>
      </w:r>
      <w:r>
        <w:rPr>
          <w:spacing w:val="-11"/>
        </w:rPr>
        <w:t> </w:t>
      </w:r>
      <w:r>
        <w:rPr/>
        <w:t>it</w:t>
      </w:r>
      <w:r>
        <w:rPr>
          <w:spacing w:val="-11"/>
        </w:rPr>
        <w:t> </w:t>
      </w:r>
      <w:r>
        <w:rPr/>
        <w:t>ends</w:t>
      </w:r>
      <w:r>
        <w:rPr>
          <w:spacing w:val="-11"/>
        </w:rPr>
        <w:t> </w:t>
      </w:r>
      <w:r>
        <w:rPr/>
        <w:t>when</w:t>
      </w:r>
      <w:r>
        <w:rPr>
          <w:spacing w:val="-12"/>
        </w:rPr>
        <w:t> </w:t>
      </w:r>
      <w:r>
        <w:rPr/>
        <w:t>immigration</w:t>
      </w:r>
      <w:r>
        <w:rPr>
          <w:spacing w:val="-11"/>
        </w:rPr>
        <w:t> </w:t>
      </w:r>
      <w:r>
        <w:rPr/>
        <w:t>authorities</w:t>
      </w:r>
      <w:r>
        <w:rPr>
          <w:spacing w:val="-11"/>
        </w:rPr>
        <w:t> </w:t>
      </w:r>
      <w:r>
        <w:rPr/>
        <w:t>should</w:t>
      </w:r>
    </w:p>
    <w:p>
      <w:pPr>
        <w:pStyle w:val="BodyText"/>
        <w:spacing w:line="269" w:lineRule="exact"/>
        <w:ind w:left="460"/>
      </w:pPr>
      <w:r>
        <w:rPr/>
        <w:t>have</w:t>
      </w:r>
      <w:r>
        <w:rPr>
          <w:spacing w:val="38"/>
        </w:rPr>
        <w:t> </w:t>
      </w:r>
      <w:r>
        <w:rPr/>
        <w:t>found</w:t>
      </w:r>
      <w:r>
        <w:rPr>
          <w:spacing w:val="39"/>
        </w:rPr>
        <w:t> </w:t>
      </w:r>
      <w:r>
        <w:rPr/>
        <w:t>the</w:t>
      </w:r>
      <w:r>
        <w:rPr>
          <w:spacing w:val="39"/>
        </w:rPr>
        <w:t> </w:t>
      </w:r>
      <w:r>
        <w:rPr/>
        <w:t>alien.</w:t>
      </w:r>
      <w:r>
        <w:rPr>
          <w:position w:val="10"/>
          <w:sz w:val="14"/>
        </w:rPr>
        <w:t>179    </w:t>
      </w:r>
      <w:r>
        <w:rPr>
          <w:spacing w:val="24"/>
          <w:position w:val="10"/>
          <w:sz w:val="14"/>
        </w:rPr>
        <w:t> </w:t>
      </w:r>
      <w:r>
        <w:rPr>
          <w:spacing w:val="-3"/>
        </w:rPr>
        <w:t>In</w:t>
      </w:r>
      <w:r>
        <w:rPr>
          <w:spacing w:val="39"/>
        </w:rPr>
        <w:t> </w:t>
      </w:r>
      <w:r>
        <w:rPr/>
        <w:t>circuits</w:t>
      </w:r>
      <w:r>
        <w:rPr>
          <w:spacing w:val="43"/>
        </w:rPr>
        <w:t> </w:t>
      </w:r>
      <w:r>
        <w:rPr/>
        <w:t>where</w:t>
      </w:r>
      <w:r>
        <w:rPr>
          <w:spacing w:val="36"/>
        </w:rPr>
        <w:t> </w:t>
      </w:r>
      <w:r>
        <w:rPr/>
        <w:t>the</w:t>
      </w:r>
      <w:r>
        <w:rPr>
          <w:spacing w:val="39"/>
        </w:rPr>
        <w:t> </w:t>
      </w:r>
      <w:r>
        <w:rPr/>
        <w:t>offense</w:t>
      </w:r>
      <w:r>
        <w:rPr>
          <w:spacing w:val="38"/>
        </w:rPr>
        <w:t> </w:t>
      </w:r>
      <w:r>
        <w:rPr/>
        <w:t>is</w:t>
      </w:r>
      <w:r>
        <w:rPr>
          <w:spacing w:val="39"/>
        </w:rPr>
        <w:t> </w:t>
      </w:r>
      <w:r>
        <w:rPr/>
        <w:t>said</w:t>
      </w:r>
      <w:r>
        <w:rPr>
          <w:spacing w:val="39"/>
        </w:rPr>
        <w:t> </w:t>
      </w:r>
      <w:r>
        <w:rPr/>
        <w:t>to</w:t>
      </w:r>
      <w:r>
        <w:rPr>
          <w:spacing w:val="38"/>
        </w:rPr>
        <w:t> </w:t>
      </w:r>
      <w:r>
        <w:rPr/>
        <w:t>conclude</w:t>
      </w:r>
      <w:r>
        <w:rPr>
          <w:spacing w:val="37"/>
        </w:rPr>
        <w:t> </w:t>
      </w:r>
      <w:r>
        <w:rPr/>
        <w:t>when</w:t>
      </w:r>
      <w:r>
        <w:rPr>
          <w:spacing w:val="39"/>
        </w:rPr>
        <w:t> </w:t>
      </w:r>
      <w:r>
        <w:rPr/>
        <w:t>the</w:t>
      </w:r>
      <w:r>
        <w:rPr>
          <w:spacing w:val="38"/>
        </w:rPr>
        <w:t> </w:t>
      </w:r>
      <w:r>
        <w:rPr/>
        <w:t>immigration</w:t>
      </w:r>
    </w:p>
    <w:p>
      <w:pPr>
        <w:pStyle w:val="BodyText"/>
        <w:spacing w:line="247" w:lineRule="auto" w:before="7"/>
        <w:ind w:left="460" w:right="114"/>
        <w:jc w:val="both"/>
      </w:pPr>
      <w:r>
        <w:rPr/>
        <w:t>authorities should have found the alien, all contacts between the alien and law enforcement and immigration</w:t>
      </w:r>
      <w:r>
        <w:rPr>
          <w:spacing w:val="-9"/>
        </w:rPr>
        <w:t> </w:t>
      </w:r>
      <w:r>
        <w:rPr/>
        <w:t>authorities</w:t>
      </w:r>
      <w:r>
        <w:rPr>
          <w:spacing w:val="-9"/>
        </w:rPr>
        <w:t> </w:t>
      </w:r>
      <w:r>
        <w:rPr/>
        <w:t>should</w:t>
      </w:r>
      <w:r>
        <w:rPr>
          <w:spacing w:val="-8"/>
        </w:rPr>
        <w:t> </w:t>
      </w:r>
      <w:r>
        <w:rPr/>
        <w:t>be</w:t>
      </w:r>
      <w:r>
        <w:rPr>
          <w:spacing w:val="-9"/>
        </w:rPr>
        <w:t> </w:t>
      </w:r>
      <w:r>
        <w:rPr/>
        <w:t>investigated.</w:t>
      </w:r>
      <w:r>
        <w:rPr>
          <w:spacing w:val="44"/>
        </w:rPr>
        <w:t> </w:t>
      </w:r>
      <w:r>
        <w:rPr/>
        <w:t>Even</w:t>
      </w:r>
      <w:r>
        <w:rPr>
          <w:spacing w:val="-9"/>
        </w:rPr>
        <w:t> </w:t>
      </w:r>
      <w:r>
        <w:rPr/>
        <w:t>in</w:t>
      </w:r>
      <w:r>
        <w:rPr>
          <w:spacing w:val="-9"/>
        </w:rPr>
        <w:t> </w:t>
      </w:r>
      <w:r>
        <w:rPr/>
        <w:t>circuits</w:t>
      </w:r>
      <w:r>
        <w:rPr>
          <w:spacing w:val="-5"/>
        </w:rPr>
        <w:t> </w:t>
      </w:r>
      <w:r>
        <w:rPr/>
        <w:t>where</w:t>
      </w:r>
      <w:r>
        <w:rPr>
          <w:spacing w:val="-9"/>
        </w:rPr>
        <w:t> </w:t>
      </w:r>
      <w:r>
        <w:rPr/>
        <w:t>the</w:t>
      </w:r>
      <w:r>
        <w:rPr>
          <w:spacing w:val="-9"/>
        </w:rPr>
        <w:t> </w:t>
      </w:r>
      <w:r>
        <w:rPr/>
        <w:t>offense</w:t>
      </w:r>
      <w:r>
        <w:rPr>
          <w:spacing w:val="-10"/>
        </w:rPr>
        <w:t> </w:t>
      </w:r>
      <w:r>
        <w:rPr/>
        <w:t>is</w:t>
      </w:r>
      <w:r>
        <w:rPr>
          <w:spacing w:val="-9"/>
        </w:rPr>
        <w:t> </w:t>
      </w:r>
      <w:r>
        <w:rPr/>
        <w:t>not</w:t>
      </w:r>
      <w:r>
        <w:rPr>
          <w:spacing w:val="-9"/>
        </w:rPr>
        <w:t> </w:t>
      </w:r>
      <w:r>
        <w:rPr/>
        <w:t>deemed</w:t>
      </w:r>
      <w:r>
        <w:rPr>
          <w:spacing w:val="-8"/>
        </w:rPr>
        <w:t> </w:t>
      </w:r>
      <w:r>
        <w:rPr/>
        <w:t>to</w:t>
      </w:r>
      <w:r>
        <w:rPr>
          <w:spacing w:val="-9"/>
        </w:rPr>
        <w:t> </w:t>
      </w:r>
      <w:r>
        <w:rPr/>
        <w:t>be concluded</w:t>
      </w:r>
      <w:r>
        <w:rPr>
          <w:spacing w:val="-29"/>
        </w:rPr>
        <w:t> </w:t>
      </w:r>
      <w:r>
        <w:rPr/>
        <w:t>until</w:t>
      </w:r>
      <w:r>
        <w:rPr>
          <w:spacing w:val="-25"/>
        </w:rPr>
        <w:t> </w:t>
      </w:r>
      <w:r>
        <w:rPr>
          <w:spacing w:val="-3"/>
        </w:rPr>
        <w:t>the</w:t>
      </w:r>
      <w:r>
        <w:rPr>
          <w:spacing w:val="-29"/>
        </w:rPr>
        <w:t> </w:t>
      </w:r>
      <w:r>
        <w:rPr>
          <w:spacing w:val="-3"/>
        </w:rPr>
        <w:t>immigration</w:t>
      </w:r>
      <w:r>
        <w:rPr>
          <w:spacing w:val="-29"/>
        </w:rPr>
        <w:t> </w:t>
      </w:r>
      <w:r>
        <w:rPr/>
        <w:t>authorities</w:t>
      </w:r>
      <w:r>
        <w:rPr>
          <w:spacing w:val="-25"/>
        </w:rPr>
        <w:t> </w:t>
      </w:r>
      <w:r>
        <w:rPr>
          <w:spacing w:val="2"/>
        </w:rPr>
        <w:t>actuallyfind</w:t>
      </w:r>
      <w:r>
        <w:rPr>
          <w:spacing w:val="-25"/>
        </w:rPr>
        <w:t> </w:t>
      </w:r>
      <w:r>
        <w:rPr/>
        <w:t>the</w:t>
      </w:r>
      <w:r>
        <w:rPr>
          <w:spacing w:val="-26"/>
        </w:rPr>
        <w:t> </w:t>
      </w:r>
      <w:r>
        <w:rPr/>
        <w:t>alien,</w:t>
      </w:r>
      <w:r>
        <w:rPr>
          <w:spacing w:val="-25"/>
        </w:rPr>
        <w:t> </w:t>
      </w:r>
      <w:r>
        <w:rPr/>
        <w:t>counsel</w:t>
      </w:r>
      <w:r>
        <w:rPr>
          <w:spacing w:val="-25"/>
        </w:rPr>
        <w:t> </w:t>
      </w:r>
      <w:r>
        <w:rPr/>
        <w:t>should</w:t>
      </w:r>
      <w:r>
        <w:rPr>
          <w:spacing w:val="-26"/>
        </w:rPr>
        <w:t> </w:t>
      </w:r>
      <w:r>
        <w:rPr/>
        <w:t>review</w:t>
      </w:r>
      <w:r>
        <w:rPr>
          <w:spacing w:val="-28"/>
        </w:rPr>
        <w:t> </w:t>
      </w:r>
      <w:r>
        <w:rPr/>
        <w:t>the</w:t>
      </w:r>
      <w:r>
        <w:rPr>
          <w:spacing w:val="-25"/>
        </w:rPr>
        <w:t> </w:t>
      </w:r>
      <w:r>
        <w:rPr/>
        <w:t>defendant’s immigration,</w:t>
      </w:r>
      <w:r>
        <w:rPr>
          <w:spacing w:val="-19"/>
        </w:rPr>
        <w:t> </w:t>
      </w:r>
      <w:r>
        <w:rPr/>
        <w:t>criminal,</w:t>
      </w:r>
      <w:r>
        <w:rPr>
          <w:spacing w:val="-18"/>
        </w:rPr>
        <w:t> </w:t>
      </w:r>
      <w:r>
        <w:rPr/>
        <w:t>jail,</w:t>
      </w:r>
      <w:r>
        <w:rPr>
          <w:spacing w:val="-19"/>
        </w:rPr>
        <w:t> </w:t>
      </w:r>
      <w:r>
        <w:rPr/>
        <w:t>and</w:t>
      </w:r>
      <w:r>
        <w:rPr>
          <w:spacing w:val="-18"/>
        </w:rPr>
        <w:t> </w:t>
      </w:r>
      <w:r>
        <w:rPr/>
        <w:t>prison</w:t>
      </w:r>
      <w:r>
        <w:rPr>
          <w:spacing w:val="-18"/>
        </w:rPr>
        <w:t> </w:t>
      </w:r>
      <w:r>
        <w:rPr/>
        <w:t>records</w:t>
      </w:r>
      <w:r>
        <w:rPr>
          <w:spacing w:val="-19"/>
        </w:rPr>
        <w:t> </w:t>
      </w:r>
      <w:r>
        <w:rPr/>
        <w:t>because</w:t>
      </w:r>
      <w:r>
        <w:rPr>
          <w:spacing w:val="-18"/>
        </w:rPr>
        <w:t> </w:t>
      </w:r>
      <w:r>
        <w:rPr/>
        <w:t>they</w:t>
      </w:r>
      <w:r>
        <w:rPr>
          <w:spacing w:val="-23"/>
        </w:rPr>
        <w:t> </w:t>
      </w:r>
      <w:r>
        <w:rPr/>
        <w:t>may</w:t>
      </w:r>
      <w:r>
        <w:rPr>
          <w:spacing w:val="-24"/>
        </w:rPr>
        <w:t> </w:t>
      </w:r>
      <w:r>
        <w:rPr/>
        <w:t>lead</w:t>
      </w:r>
      <w:r>
        <w:rPr>
          <w:spacing w:val="-19"/>
        </w:rPr>
        <w:t> </w:t>
      </w:r>
      <w:r>
        <w:rPr/>
        <w:t>to</w:t>
      </w:r>
      <w:r>
        <w:rPr>
          <w:spacing w:val="-14"/>
        </w:rPr>
        <w:t> </w:t>
      </w:r>
      <w:r>
        <w:rPr/>
        <w:t>discovery</w:t>
      </w:r>
      <w:r>
        <w:rPr>
          <w:spacing w:val="-25"/>
        </w:rPr>
        <w:t> </w:t>
      </w:r>
      <w:r>
        <w:rPr/>
        <w:t>of</w:t>
      </w:r>
      <w:r>
        <w:rPr>
          <w:spacing w:val="-19"/>
        </w:rPr>
        <w:t> </w:t>
      </w:r>
      <w:r>
        <w:rPr/>
        <w:t>facts</w:t>
      </w:r>
      <w:r>
        <w:rPr>
          <w:spacing w:val="-18"/>
        </w:rPr>
        <w:t> </w:t>
      </w:r>
      <w:r>
        <w:rPr/>
        <w:t>documenting that the alien was actually “found in” the United States much earlier than the government</w:t>
      </w:r>
      <w:r>
        <w:rPr>
          <w:spacing w:val="-26"/>
        </w:rPr>
        <w:t> </w:t>
      </w:r>
      <w:r>
        <w:rPr/>
        <w:t>alleges.</w:t>
      </w:r>
    </w:p>
    <w:p>
      <w:pPr>
        <w:pStyle w:val="BodyText"/>
        <w:rPr>
          <w:sz w:val="20"/>
        </w:rPr>
      </w:pPr>
    </w:p>
    <w:p>
      <w:pPr>
        <w:pStyle w:val="BodyText"/>
        <w:spacing w:before="4"/>
        <w:rPr>
          <w:sz w:val="28"/>
        </w:rPr>
      </w:pPr>
      <w:r>
        <w:rPr/>
        <w:pict>
          <v:line style="position:absolute;mso-position-horizontal-relative:page;mso-position-vertical-relative:paragraph;z-index:-16;mso-wrap-distance-left:0;mso-wrap-distance-right:0" from="72pt,18.711288pt" to="215.88pt,18.711288pt" stroked="true" strokeweight=".84pt" strokecolor="#000000">
            <v:stroke dashstyle="solid"/>
            <w10:wrap type="topAndBottom"/>
          </v:line>
        </w:pict>
      </w:r>
    </w:p>
    <w:p>
      <w:pPr>
        <w:pStyle w:val="BodyText"/>
        <w:spacing w:before="5"/>
        <w:rPr>
          <w:sz w:val="11"/>
        </w:rPr>
      </w:pPr>
    </w:p>
    <w:p>
      <w:pPr>
        <w:spacing w:line="244" w:lineRule="auto" w:before="72"/>
        <w:ind w:left="460" w:right="112" w:firstLine="720"/>
        <w:jc w:val="left"/>
        <w:rPr>
          <w:sz w:val="22"/>
        </w:rPr>
      </w:pPr>
      <w:r>
        <w:rPr>
          <w:position w:val="9"/>
          <w:sz w:val="12"/>
        </w:rPr>
        <w:t>176 </w:t>
      </w:r>
      <w:r>
        <w:rPr>
          <w:i/>
          <w:sz w:val="22"/>
        </w:rPr>
        <w:t>See, e.g.</w:t>
      </w:r>
      <w:r>
        <w:rPr>
          <w:sz w:val="22"/>
        </w:rPr>
        <w:t>, </w:t>
      </w:r>
      <w:r>
        <w:rPr>
          <w:i/>
          <w:sz w:val="22"/>
        </w:rPr>
        <w:t>United States v. Gonzalez</w:t>
      </w:r>
      <w:r>
        <w:rPr>
          <w:sz w:val="22"/>
        </w:rPr>
        <w:t>, 495 F.3d 577, 580-81 (8th Cir. 2007) (discussing </w:t>
      </w:r>
      <w:r>
        <w:rPr>
          <w:i/>
          <w:sz w:val="22"/>
        </w:rPr>
        <w:t>United States </w:t>
      </w:r>
      <w:r>
        <w:rPr>
          <w:i/>
          <w:sz w:val="22"/>
        </w:rPr>
        <w:t>v. Bailey</w:t>
      </w:r>
      <w:r>
        <w:rPr>
          <w:sz w:val="22"/>
        </w:rPr>
        <w:t>, 444 U.S. 394, 408 (1980)).</w:t>
      </w:r>
    </w:p>
    <w:p>
      <w:pPr>
        <w:pStyle w:val="BodyText"/>
        <w:spacing w:before="9"/>
        <w:rPr>
          <w:sz w:val="14"/>
        </w:rPr>
      </w:pPr>
    </w:p>
    <w:p>
      <w:pPr>
        <w:spacing w:line="244" w:lineRule="auto" w:before="73"/>
        <w:ind w:left="460" w:right="0" w:firstLine="718"/>
        <w:jc w:val="left"/>
        <w:rPr>
          <w:sz w:val="22"/>
        </w:rPr>
      </w:pPr>
      <w:r>
        <w:rPr>
          <w:spacing w:val="4"/>
          <w:position w:val="9"/>
          <w:sz w:val="12"/>
        </w:rPr>
        <w:t>177</w:t>
      </w:r>
      <w:r>
        <w:rPr>
          <w:spacing w:val="22"/>
          <w:position w:val="9"/>
          <w:sz w:val="12"/>
        </w:rPr>
        <w:t> </w:t>
      </w:r>
      <w:r>
        <w:rPr>
          <w:i/>
          <w:sz w:val="22"/>
        </w:rPr>
        <w:t>See</w:t>
      </w:r>
      <w:r>
        <w:rPr>
          <w:i/>
          <w:spacing w:val="-16"/>
          <w:sz w:val="22"/>
        </w:rPr>
        <w:t> </w:t>
      </w:r>
      <w:r>
        <w:rPr>
          <w:i/>
          <w:sz w:val="22"/>
        </w:rPr>
        <w:t>United</w:t>
      </w:r>
      <w:r>
        <w:rPr>
          <w:i/>
          <w:spacing w:val="-17"/>
          <w:sz w:val="22"/>
        </w:rPr>
        <w:t> </w:t>
      </w:r>
      <w:r>
        <w:rPr>
          <w:i/>
          <w:sz w:val="22"/>
        </w:rPr>
        <w:t>States</w:t>
      </w:r>
      <w:r>
        <w:rPr>
          <w:i/>
          <w:spacing w:val="-14"/>
          <w:sz w:val="22"/>
        </w:rPr>
        <w:t> </w:t>
      </w:r>
      <w:r>
        <w:rPr>
          <w:i/>
          <w:sz w:val="22"/>
        </w:rPr>
        <w:t>v.</w:t>
      </w:r>
      <w:r>
        <w:rPr>
          <w:i/>
          <w:spacing w:val="-16"/>
          <w:sz w:val="22"/>
        </w:rPr>
        <w:t> </w:t>
      </w:r>
      <w:r>
        <w:rPr>
          <w:i/>
          <w:sz w:val="22"/>
        </w:rPr>
        <w:t>Kissel</w:t>
      </w:r>
      <w:r>
        <w:rPr>
          <w:sz w:val="22"/>
        </w:rPr>
        <w:t>,</w:t>
      </w:r>
      <w:r>
        <w:rPr>
          <w:spacing w:val="-15"/>
          <w:sz w:val="22"/>
        </w:rPr>
        <w:t> </w:t>
      </w:r>
      <w:r>
        <w:rPr>
          <w:sz w:val="22"/>
        </w:rPr>
        <w:t>218</w:t>
      </w:r>
      <w:r>
        <w:rPr>
          <w:spacing w:val="-16"/>
          <w:sz w:val="22"/>
        </w:rPr>
        <w:t> </w:t>
      </w:r>
      <w:r>
        <w:rPr>
          <w:sz w:val="22"/>
        </w:rPr>
        <w:t>U.S.</w:t>
      </w:r>
      <w:r>
        <w:rPr>
          <w:spacing w:val="-15"/>
          <w:sz w:val="22"/>
        </w:rPr>
        <w:t> </w:t>
      </w:r>
      <w:r>
        <w:rPr>
          <w:sz w:val="22"/>
        </w:rPr>
        <w:t>601</w:t>
      </w:r>
      <w:r>
        <w:rPr>
          <w:spacing w:val="-16"/>
          <w:sz w:val="22"/>
        </w:rPr>
        <w:t> </w:t>
      </w:r>
      <w:r>
        <w:rPr>
          <w:sz w:val="22"/>
        </w:rPr>
        <w:t>(1910);</w:t>
      </w:r>
      <w:r>
        <w:rPr>
          <w:spacing w:val="-16"/>
          <w:sz w:val="22"/>
        </w:rPr>
        <w:t> </w:t>
      </w:r>
      <w:r>
        <w:rPr>
          <w:i/>
          <w:sz w:val="22"/>
        </w:rPr>
        <w:t>United</w:t>
      </w:r>
      <w:r>
        <w:rPr>
          <w:i/>
          <w:spacing w:val="-18"/>
          <w:sz w:val="22"/>
        </w:rPr>
        <w:t> </w:t>
      </w:r>
      <w:r>
        <w:rPr>
          <w:i/>
          <w:sz w:val="22"/>
        </w:rPr>
        <w:t>States</w:t>
      </w:r>
      <w:r>
        <w:rPr>
          <w:i/>
          <w:spacing w:val="-18"/>
          <w:sz w:val="22"/>
        </w:rPr>
        <w:t> </w:t>
      </w:r>
      <w:r>
        <w:rPr>
          <w:i/>
          <w:sz w:val="22"/>
        </w:rPr>
        <w:t>v.</w:t>
      </w:r>
      <w:r>
        <w:rPr>
          <w:i/>
          <w:spacing w:val="-16"/>
          <w:sz w:val="22"/>
        </w:rPr>
        <w:t> </w:t>
      </w:r>
      <w:r>
        <w:rPr>
          <w:i/>
          <w:sz w:val="22"/>
        </w:rPr>
        <w:t>Cuervo</w:t>
      </w:r>
      <w:r>
        <w:rPr>
          <w:sz w:val="22"/>
        </w:rPr>
        <w:t>,</w:t>
      </w:r>
      <w:r>
        <w:rPr>
          <w:spacing w:val="-15"/>
          <w:sz w:val="22"/>
        </w:rPr>
        <w:t> </w:t>
      </w:r>
      <w:r>
        <w:rPr>
          <w:sz w:val="22"/>
        </w:rPr>
        <w:t>354</w:t>
      </w:r>
      <w:r>
        <w:rPr>
          <w:spacing w:val="-16"/>
          <w:sz w:val="22"/>
        </w:rPr>
        <w:t> </w:t>
      </w:r>
      <w:r>
        <w:rPr>
          <w:sz w:val="22"/>
        </w:rPr>
        <w:t>F.3d</w:t>
      </w:r>
      <w:r>
        <w:rPr>
          <w:spacing w:val="-16"/>
          <w:sz w:val="22"/>
        </w:rPr>
        <w:t> </w:t>
      </w:r>
      <w:r>
        <w:rPr>
          <w:sz w:val="22"/>
        </w:rPr>
        <w:t>969,</w:t>
      </w:r>
      <w:r>
        <w:rPr>
          <w:spacing w:val="-15"/>
          <w:sz w:val="22"/>
        </w:rPr>
        <w:t> </w:t>
      </w:r>
      <w:r>
        <w:rPr>
          <w:sz w:val="22"/>
        </w:rPr>
        <w:t>992</w:t>
      </w:r>
      <w:r>
        <w:rPr>
          <w:spacing w:val="-16"/>
          <w:sz w:val="22"/>
        </w:rPr>
        <w:t> </w:t>
      </w:r>
      <w:r>
        <w:rPr>
          <w:sz w:val="22"/>
        </w:rPr>
        <w:t>(8th</w:t>
      </w:r>
      <w:r>
        <w:rPr>
          <w:spacing w:val="-15"/>
          <w:sz w:val="22"/>
        </w:rPr>
        <w:t> </w:t>
      </w:r>
      <w:r>
        <w:rPr>
          <w:sz w:val="22"/>
        </w:rPr>
        <w:t>Cir. 2004) (holding that possessing a firearm in furtherance of a drug trafficking conspiracy is continuing</w:t>
      </w:r>
      <w:r>
        <w:rPr>
          <w:spacing w:val="-23"/>
          <w:sz w:val="22"/>
        </w:rPr>
        <w:t> </w:t>
      </w:r>
      <w:r>
        <w:rPr>
          <w:sz w:val="22"/>
        </w:rPr>
        <w:t>offense).</w:t>
      </w:r>
    </w:p>
    <w:p>
      <w:pPr>
        <w:pStyle w:val="BodyText"/>
        <w:rPr>
          <w:sz w:val="20"/>
        </w:rPr>
      </w:pPr>
    </w:p>
    <w:p>
      <w:pPr>
        <w:pStyle w:val="BodyText"/>
        <w:spacing w:before="3"/>
        <w:rPr>
          <w:sz w:val="17"/>
        </w:rPr>
      </w:pPr>
    </w:p>
    <w:p>
      <w:pPr>
        <w:spacing w:before="73"/>
        <w:ind w:left="1177" w:right="0" w:firstLine="0"/>
        <w:jc w:val="left"/>
        <w:rPr>
          <w:i/>
          <w:sz w:val="22"/>
        </w:rPr>
      </w:pPr>
      <w:r>
        <w:rPr>
          <w:spacing w:val="6"/>
          <w:position w:val="9"/>
          <w:sz w:val="12"/>
        </w:rPr>
        <w:t>178  </w:t>
      </w:r>
      <w:r>
        <w:rPr>
          <w:spacing w:val="38"/>
          <w:position w:val="9"/>
          <w:sz w:val="12"/>
        </w:rPr>
        <w:t> </w:t>
      </w:r>
      <w:r>
        <w:rPr>
          <w:i/>
          <w:sz w:val="22"/>
        </w:rPr>
        <w:t>See,</w:t>
      </w:r>
      <w:r>
        <w:rPr>
          <w:i/>
          <w:spacing w:val="7"/>
          <w:sz w:val="22"/>
        </w:rPr>
        <w:t> </w:t>
      </w:r>
      <w:r>
        <w:rPr>
          <w:i/>
          <w:sz w:val="22"/>
        </w:rPr>
        <w:t>e.g.</w:t>
      </w:r>
      <w:r>
        <w:rPr>
          <w:sz w:val="22"/>
        </w:rPr>
        <w:t>,</w:t>
      </w:r>
      <w:r>
        <w:rPr>
          <w:spacing w:val="9"/>
          <w:sz w:val="22"/>
        </w:rPr>
        <w:t> </w:t>
      </w:r>
      <w:r>
        <w:rPr>
          <w:i/>
          <w:sz w:val="22"/>
        </w:rPr>
        <w:t>United</w:t>
      </w:r>
      <w:r>
        <w:rPr>
          <w:i/>
          <w:spacing w:val="7"/>
          <w:sz w:val="22"/>
        </w:rPr>
        <w:t> </w:t>
      </w:r>
      <w:r>
        <w:rPr>
          <w:i/>
          <w:sz w:val="22"/>
        </w:rPr>
        <w:t>States</w:t>
      </w:r>
      <w:r>
        <w:rPr>
          <w:i/>
          <w:spacing w:val="7"/>
          <w:sz w:val="22"/>
        </w:rPr>
        <w:t> </w:t>
      </w:r>
      <w:r>
        <w:rPr>
          <w:i/>
          <w:sz w:val="22"/>
        </w:rPr>
        <w:t>v.</w:t>
      </w:r>
      <w:r>
        <w:rPr>
          <w:i/>
          <w:spacing w:val="8"/>
          <w:sz w:val="22"/>
        </w:rPr>
        <w:t> </w:t>
      </w:r>
      <w:r>
        <w:rPr>
          <w:i/>
          <w:sz w:val="22"/>
        </w:rPr>
        <w:t>Najjor</w:t>
      </w:r>
      <w:r>
        <w:rPr>
          <w:sz w:val="22"/>
        </w:rPr>
        <w:t>,</w:t>
      </w:r>
      <w:r>
        <w:rPr>
          <w:spacing w:val="10"/>
          <w:sz w:val="22"/>
        </w:rPr>
        <w:t> </w:t>
      </w:r>
      <w:r>
        <w:rPr>
          <w:sz w:val="22"/>
        </w:rPr>
        <w:t>255</w:t>
      </w:r>
      <w:r>
        <w:rPr>
          <w:spacing w:val="7"/>
          <w:sz w:val="22"/>
        </w:rPr>
        <w:t> </w:t>
      </w:r>
      <w:r>
        <w:rPr>
          <w:sz w:val="22"/>
        </w:rPr>
        <w:t>F.3d</w:t>
      </w:r>
      <w:r>
        <w:rPr>
          <w:spacing w:val="10"/>
          <w:sz w:val="22"/>
        </w:rPr>
        <w:t> </w:t>
      </w:r>
      <w:r>
        <w:rPr>
          <w:sz w:val="22"/>
        </w:rPr>
        <w:t>979,</w:t>
      </w:r>
      <w:r>
        <w:rPr>
          <w:spacing w:val="6"/>
          <w:sz w:val="22"/>
        </w:rPr>
        <w:t> </w:t>
      </w:r>
      <w:r>
        <w:rPr>
          <w:sz w:val="22"/>
        </w:rPr>
        <w:t>983-84</w:t>
      </w:r>
      <w:r>
        <w:rPr>
          <w:spacing w:val="8"/>
          <w:sz w:val="22"/>
        </w:rPr>
        <w:t> </w:t>
      </w:r>
      <w:r>
        <w:rPr>
          <w:sz w:val="22"/>
        </w:rPr>
        <w:t>(9th</w:t>
      </w:r>
      <w:r>
        <w:rPr>
          <w:spacing w:val="10"/>
          <w:sz w:val="22"/>
        </w:rPr>
        <w:t> </w:t>
      </w:r>
      <w:r>
        <w:rPr>
          <w:sz w:val="22"/>
        </w:rPr>
        <w:t>Cir.</w:t>
      </w:r>
      <w:r>
        <w:rPr>
          <w:spacing w:val="9"/>
          <w:sz w:val="22"/>
        </w:rPr>
        <w:t> </w:t>
      </w:r>
      <w:r>
        <w:rPr>
          <w:sz w:val="22"/>
        </w:rPr>
        <w:t>2001). </w:t>
      </w:r>
      <w:r>
        <w:rPr>
          <w:spacing w:val="14"/>
          <w:sz w:val="22"/>
        </w:rPr>
        <w:t> </w:t>
      </w:r>
      <w:r>
        <w:rPr>
          <w:i/>
          <w:sz w:val="22"/>
        </w:rPr>
        <w:t>Contra</w:t>
      </w:r>
      <w:r>
        <w:rPr>
          <w:i/>
          <w:spacing w:val="9"/>
          <w:sz w:val="22"/>
        </w:rPr>
        <w:t> </w:t>
      </w:r>
      <w:r>
        <w:rPr>
          <w:i/>
          <w:sz w:val="22"/>
        </w:rPr>
        <w:t>United</w:t>
      </w:r>
      <w:r>
        <w:rPr>
          <w:i/>
          <w:spacing w:val="15"/>
          <w:sz w:val="22"/>
        </w:rPr>
        <w:t> </w:t>
      </w:r>
      <w:r>
        <w:rPr>
          <w:i/>
          <w:spacing w:val="2"/>
          <w:sz w:val="22"/>
        </w:rPr>
        <w:t>States</w:t>
      </w:r>
      <w:r>
        <w:rPr>
          <w:i/>
          <w:spacing w:val="14"/>
          <w:sz w:val="22"/>
        </w:rPr>
        <w:t> </w:t>
      </w:r>
      <w:r>
        <w:rPr>
          <w:i/>
          <w:sz w:val="22"/>
        </w:rPr>
        <w:t>v.</w:t>
      </w:r>
    </w:p>
    <w:p>
      <w:pPr>
        <w:spacing w:line="244" w:lineRule="auto" w:before="6"/>
        <w:ind w:left="460" w:right="112" w:firstLine="0"/>
        <w:jc w:val="left"/>
        <w:rPr>
          <w:sz w:val="22"/>
        </w:rPr>
      </w:pPr>
      <w:r>
        <w:rPr>
          <w:i/>
          <w:sz w:val="22"/>
        </w:rPr>
        <w:t>Reitmeyer</w:t>
      </w:r>
      <w:r>
        <w:rPr>
          <w:sz w:val="22"/>
        </w:rPr>
        <w:t>,</w:t>
      </w:r>
      <w:r>
        <w:rPr>
          <w:spacing w:val="-7"/>
          <w:sz w:val="22"/>
        </w:rPr>
        <w:t> </w:t>
      </w:r>
      <w:r>
        <w:rPr>
          <w:sz w:val="22"/>
        </w:rPr>
        <w:t>356</w:t>
      </w:r>
      <w:r>
        <w:rPr>
          <w:spacing w:val="-9"/>
          <w:sz w:val="22"/>
        </w:rPr>
        <w:t> </w:t>
      </w:r>
      <w:r>
        <w:rPr>
          <w:sz w:val="22"/>
        </w:rPr>
        <w:t>F.3d</w:t>
      </w:r>
      <w:r>
        <w:rPr>
          <w:spacing w:val="-11"/>
          <w:sz w:val="22"/>
        </w:rPr>
        <w:t> </w:t>
      </w:r>
      <w:r>
        <w:rPr>
          <w:sz w:val="22"/>
        </w:rPr>
        <w:t>1313</w:t>
      </w:r>
      <w:r>
        <w:rPr>
          <w:spacing w:val="-12"/>
          <w:sz w:val="22"/>
        </w:rPr>
        <w:t> </w:t>
      </w:r>
      <w:r>
        <w:rPr>
          <w:sz w:val="22"/>
        </w:rPr>
        <w:t>(10th</w:t>
      </w:r>
      <w:r>
        <w:rPr>
          <w:spacing w:val="-12"/>
          <w:sz w:val="22"/>
        </w:rPr>
        <w:t> </w:t>
      </w:r>
      <w:r>
        <w:rPr>
          <w:sz w:val="22"/>
        </w:rPr>
        <w:t>Cir.</w:t>
      </w:r>
      <w:r>
        <w:rPr>
          <w:spacing w:val="-12"/>
          <w:sz w:val="22"/>
        </w:rPr>
        <w:t> </w:t>
      </w:r>
      <w:r>
        <w:rPr>
          <w:sz w:val="22"/>
        </w:rPr>
        <w:t>2004)</w:t>
      </w:r>
      <w:r>
        <w:rPr>
          <w:spacing w:val="-10"/>
          <w:sz w:val="22"/>
        </w:rPr>
        <w:t> </w:t>
      </w:r>
      <w:r>
        <w:rPr>
          <w:sz w:val="22"/>
        </w:rPr>
        <w:t>(holding</w:t>
      </w:r>
      <w:r>
        <w:rPr>
          <w:spacing w:val="-13"/>
          <w:sz w:val="22"/>
        </w:rPr>
        <w:t> </w:t>
      </w:r>
      <w:r>
        <w:rPr>
          <w:sz w:val="22"/>
        </w:rPr>
        <w:t>that</w:t>
      </w:r>
      <w:r>
        <w:rPr>
          <w:spacing w:val="-11"/>
          <w:sz w:val="22"/>
        </w:rPr>
        <w:t> </w:t>
      </w:r>
      <w:r>
        <w:rPr>
          <w:sz w:val="22"/>
        </w:rPr>
        <w:t>execution</w:t>
      </w:r>
      <w:r>
        <w:rPr>
          <w:spacing w:val="-11"/>
          <w:sz w:val="22"/>
        </w:rPr>
        <w:t> </w:t>
      </w:r>
      <w:r>
        <w:rPr>
          <w:sz w:val="22"/>
        </w:rPr>
        <w:t>of</w:t>
      </w:r>
      <w:r>
        <w:rPr>
          <w:spacing w:val="-11"/>
          <w:sz w:val="22"/>
        </w:rPr>
        <w:t> </w:t>
      </w:r>
      <w:r>
        <w:rPr>
          <w:sz w:val="22"/>
        </w:rPr>
        <w:t>a</w:t>
      </w:r>
      <w:r>
        <w:rPr>
          <w:spacing w:val="-10"/>
          <w:sz w:val="22"/>
        </w:rPr>
        <w:t> </w:t>
      </w:r>
      <w:r>
        <w:rPr>
          <w:sz w:val="22"/>
        </w:rPr>
        <w:t>scheme</w:t>
      </w:r>
      <w:r>
        <w:rPr>
          <w:spacing w:val="-10"/>
          <w:sz w:val="22"/>
        </w:rPr>
        <w:t> </w:t>
      </w:r>
      <w:r>
        <w:rPr>
          <w:sz w:val="22"/>
        </w:rPr>
        <w:t>under</w:t>
      </w:r>
      <w:r>
        <w:rPr>
          <w:spacing w:val="-10"/>
          <w:sz w:val="22"/>
        </w:rPr>
        <w:t> </w:t>
      </w:r>
      <w:r>
        <w:rPr>
          <w:sz w:val="22"/>
        </w:rPr>
        <w:t>18</w:t>
      </w:r>
      <w:r>
        <w:rPr>
          <w:spacing w:val="-9"/>
          <w:sz w:val="22"/>
        </w:rPr>
        <w:t> </w:t>
      </w:r>
      <w:r>
        <w:rPr>
          <w:sz w:val="22"/>
        </w:rPr>
        <w:t>U.S.C.</w:t>
      </w:r>
      <w:r>
        <w:rPr>
          <w:spacing w:val="-7"/>
          <w:sz w:val="22"/>
        </w:rPr>
        <w:t> </w:t>
      </w:r>
      <w:r>
        <w:rPr>
          <w:sz w:val="22"/>
        </w:rPr>
        <w:t>§</w:t>
      </w:r>
      <w:r>
        <w:rPr>
          <w:spacing w:val="-9"/>
          <w:sz w:val="22"/>
        </w:rPr>
        <w:t> </w:t>
      </w:r>
      <w:r>
        <w:rPr>
          <w:sz w:val="22"/>
        </w:rPr>
        <w:t>1031(a)</w:t>
      </w:r>
      <w:r>
        <w:rPr>
          <w:spacing w:val="-9"/>
          <w:sz w:val="22"/>
        </w:rPr>
        <w:t> </w:t>
      </w:r>
      <w:r>
        <w:rPr>
          <w:sz w:val="22"/>
        </w:rPr>
        <w:t>is</w:t>
      </w:r>
      <w:r>
        <w:rPr>
          <w:spacing w:val="-7"/>
          <w:sz w:val="22"/>
        </w:rPr>
        <w:t> </w:t>
      </w:r>
      <w:r>
        <w:rPr>
          <w:sz w:val="22"/>
        </w:rPr>
        <w:t>not a continuing</w:t>
      </w:r>
      <w:r>
        <w:rPr>
          <w:spacing w:val="-1"/>
          <w:sz w:val="22"/>
        </w:rPr>
        <w:t> </w:t>
      </w:r>
      <w:r>
        <w:rPr>
          <w:sz w:val="22"/>
        </w:rPr>
        <w:t>offense).</w:t>
      </w:r>
    </w:p>
    <w:p>
      <w:pPr>
        <w:pStyle w:val="BodyText"/>
        <w:spacing w:before="9"/>
        <w:rPr>
          <w:sz w:val="14"/>
        </w:rPr>
      </w:pPr>
    </w:p>
    <w:p>
      <w:pPr>
        <w:spacing w:before="72"/>
        <w:ind w:left="1180" w:right="0" w:firstLine="0"/>
        <w:jc w:val="left"/>
        <w:rPr>
          <w:i/>
          <w:sz w:val="22"/>
        </w:rPr>
      </w:pPr>
      <w:r>
        <w:rPr>
          <w:position w:val="9"/>
          <w:sz w:val="12"/>
        </w:rPr>
        <w:t>179 </w:t>
      </w:r>
      <w:r>
        <w:rPr>
          <w:i/>
          <w:sz w:val="22"/>
        </w:rPr>
        <w:t>Compare United States v. Gordon</w:t>
      </w:r>
      <w:r>
        <w:rPr>
          <w:sz w:val="22"/>
        </w:rPr>
        <w:t>, 513 F.3d 659, 664 (7th Cir. 2008) (actual finding), </w:t>
      </w:r>
      <w:r>
        <w:rPr>
          <w:i/>
          <w:sz w:val="22"/>
        </w:rPr>
        <w:t>with United</w:t>
      </w:r>
    </w:p>
    <w:p>
      <w:pPr>
        <w:spacing w:line="247" w:lineRule="auto" w:before="7"/>
        <w:ind w:left="460" w:right="115" w:firstLine="0"/>
        <w:jc w:val="both"/>
        <w:rPr>
          <w:sz w:val="22"/>
        </w:rPr>
      </w:pPr>
      <w:r>
        <w:rPr>
          <w:i/>
          <w:sz w:val="22"/>
        </w:rPr>
        <w:t>States</w:t>
      </w:r>
      <w:r>
        <w:rPr>
          <w:i/>
          <w:spacing w:val="-8"/>
          <w:sz w:val="22"/>
        </w:rPr>
        <w:t> </w:t>
      </w:r>
      <w:r>
        <w:rPr>
          <w:i/>
          <w:sz w:val="22"/>
        </w:rPr>
        <w:t>v.</w:t>
      </w:r>
      <w:r>
        <w:rPr>
          <w:i/>
          <w:spacing w:val="-6"/>
          <w:sz w:val="22"/>
        </w:rPr>
        <w:t> </w:t>
      </w:r>
      <w:r>
        <w:rPr>
          <w:i/>
          <w:sz w:val="22"/>
        </w:rPr>
        <w:t>Rivera-Ventura</w:t>
      </w:r>
      <w:r>
        <w:rPr>
          <w:sz w:val="22"/>
        </w:rPr>
        <w:t>,</w:t>
      </w:r>
      <w:r>
        <w:rPr>
          <w:spacing w:val="-5"/>
          <w:sz w:val="22"/>
        </w:rPr>
        <w:t> </w:t>
      </w:r>
      <w:r>
        <w:rPr>
          <w:sz w:val="22"/>
        </w:rPr>
        <w:t>72</w:t>
      </w:r>
      <w:r>
        <w:rPr>
          <w:spacing w:val="-4"/>
          <w:sz w:val="22"/>
        </w:rPr>
        <w:t> </w:t>
      </w:r>
      <w:r>
        <w:rPr>
          <w:sz w:val="22"/>
        </w:rPr>
        <w:t>F.3d</w:t>
      </w:r>
      <w:r>
        <w:rPr>
          <w:spacing w:val="-6"/>
          <w:sz w:val="22"/>
        </w:rPr>
        <w:t> </w:t>
      </w:r>
      <w:r>
        <w:rPr>
          <w:sz w:val="22"/>
        </w:rPr>
        <w:t>277,</w:t>
      </w:r>
      <w:r>
        <w:rPr>
          <w:spacing w:val="-8"/>
          <w:sz w:val="22"/>
        </w:rPr>
        <w:t> </w:t>
      </w:r>
      <w:r>
        <w:rPr>
          <w:sz w:val="22"/>
        </w:rPr>
        <w:t>281-82</w:t>
      </w:r>
      <w:r>
        <w:rPr>
          <w:spacing w:val="-6"/>
          <w:sz w:val="22"/>
        </w:rPr>
        <w:t> </w:t>
      </w:r>
      <w:r>
        <w:rPr>
          <w:sz w:val="22"/>
        </w:rPr>
        <w:t>(2d</w:t>
      </w:r>
      <w:r>
        <w:rPr>
          <w:spacing w:val="-6"/>
          <w:sz w:val="22"/>
        </w:rPr>
        <w:t> </w:t>
      </w:r>
      <w:r>
        <w:rPr>
          <w:sz w:val="22"/>
        </w:rPr>
        <w:t>Cir.</w:t>
      </w:r>
      <w:r>
        <w:rPr>
          <w:spacing w:val="-9"/>
          <w:sz w:val="22"/>
        </w:rPr>
        <w:t> </w:t>
      </w:r>
      <w:r>
        <w:rPr>
          <w:sz w:val="22"/>
        </w:rPr>
        <w:t>1995)</w:t>
      </w:r>
      <w:r>
        <w:rPr>
          <w:spacing w:val="-4"/>
          <w:sz w:val="22"/>
        </w:rPr>
        <w:t> </w:t>
      </w:r>
      <w:r>
        <w:rPr>
          <w:sz w:val="22"/>
        </w:rPr>
        <w:t>(knew,</w:t>
      </w:r>
      <w:r>
        <w:rPr>
          <w:spacing w:val="-4"/>
          <w:sz w:val="22"/>
        </w:rPr>
        <w:t> </w:t>
      </w:r>
      <w:r>
        <w:rPr>
          <w:sz w:val="22"/>
        </w:rPr>
        <w:t>or</w:t>
      </w:r>
      <w:r>
        <w:rPr>
          <w:spacing w:val="-5"/>
          <w:sz w:val="22"/>
        </w:rPr>
        <w:t> </w:t>
      </w:r>
      <w:r>
        <w:rPr>
          <w:sz w:val="22"/>
        </w:rPr>
        <w:t>with</w:t>
      </w:r>
      <w:r>
        <w:rPr>
          <w:spacing w:val="-4"/>
          <w:sz w:val="22"/>
        </w:rPr>
        <w:t> </w:t>
      </w:r>
      <w:r>
        <w:rPr>
          <w:sz w:val="22"/>
        </w:rPr>
        <w:t>the</w:t>
      </w:r>
      <w:r>
        <w:rPr>
          <w:spacing w:val="-8"/>
          <w:sz w:val="22"/>
        </w:rPr>
        <w:t> </w:t>
      </w:r>
      <w:r>
        <w:rPr>
          <w:sz w:val="22"/>
        </w:rPr>
        <w:t>exercise</w:t>
      </w:r>
      <w:r>
        <w:rPr>
          <w:spacing w:val="-7"/>
          <w:sz w:val="22"/>
        </w:rPr>
        <w:t> </w:t>
      </w:r>
      <w:r>
        <w:rPr>
          <w:sz w:val="22"/>
        </w:rPr>
        <w:t>of</w:t>
      </w:r>
      <w:r>
        <w:rPr>
          <w:spacing w:val="-4"/>
          <w:sz w:val="22"/>
        </w:rPr>
        <w:t> </w:t>
      </w:r>
      <w:r>
        <w:rPr>
          <w:sz w:val="22"/>
        </w:rPr>
        <w:t>diligence</w:t>
      </w:r>
      <w:r>
        <w:rPr>
          <w:spacing w:val="-10"/>
          <w:sz w:val="22"/>
        </w:rPr>
        <w:t> </w:t>
      </w:r>
      <w:r>
        <w:rPr>
          <w:sz w:val="22"/>
        </w:rPr>
        <w:t>typical</w:t>
      </w:r>
      <w:r>
        <w:rPr>
          <w:spacing w:val="-4"/>
          <w:sz w:val="22"/>
        </w:rPr>
        <w:t> </w:t>
      </w:r>
      <w:r>
        <w:rPr>
          <w:sz w:val="22"/>
        </w:rPr>
        <w:t>of law</w:t>
      </w:r>
      <w:r>
        <w:rPr>
          <w:spacing w:val="-18"/>
          <w:sz w:val="22"/>
        </w:rPr>
        <w:t> </w:t>
      </w:r>
      <w:r>
        <w:rPr>
          <w:sz w:val="22"/>
        </w:rPr>
        <w:t>enforcement</w:t>
      </w:r>
      <w:r>
        <w:rPr>
          <w:spacing w:val="-15"/>
          <w:sz w:val="22"/>
        </w:rPr>
        <w:t> </w:t>
      </w:r>
      <w:r>
        <w:rPr>
          <w:sz w:val="22"/>
        </w:rPr>
        <w:t>authorities,</w:t>
      </w:r>
      <w:r>
        <w:rPr>
          <w:spacing w:val="-19"/>
          <w:sz w:val="22"/>
        </w:rPr>
        <w:t> </w:t>
      </w:r>
      <w:r>
        <w:rPr>
          <w:sz w:val="22"/>
        </w:rPr>
        <w:t>could</w:t>
      </w:r>
      <w:r>
        <w:rPr>
          <w:spacing w:val="-18"/>
          <w:sz w:val="22"/>
        </w:rPr>
        <w:t> </w:t>
      </w:r>
      <w:r>
        <w:rPr>
          <w:sz w:val="22"/>
        </w:rPr>
        <w:t>have</w:t>
      </w:r>
      <w:r>
        <w:rPr>
          <w:spacing w:val="-18"/>
          <w:sz w:val="22"/>
        </w:rPr>
        <w:t> </w:t>
      </w:r>
      <w:r>
        <w:rPr>
          <w:sz w:val="22"/>
        </w:rPr>
        <w:t>discovered);</w:t>
      </w:r>
      <w:r>
        <w:rPr>
          <w:spacing w:val="-18"/>
          <w:sz w:val="22"/>
        </w:rPr>
        <w:t> </w:t>
      </w:r>
      <w:r>
        <w:rPr>
          <w:i/>
          <w:sz w:val="22"/>
        </w:rPr>
        <w:t>United</w:t>
      </w:r>
      <w:r>
        <w:rPr>
          <w:i/>
          <w:spacing w:val="-18"/>
          <w:sz w:val="22"/>
        </w:rPr>
        <w:t> </w:t>
      </w:r>
      <w:r>
        <w:rPr>
          <w:i/>
          <w:sz w:val="22"/>
        </w:rPr>
        <w:t>States</w:t>
      </w:r>
      <w:r>
        <w:rPr>
          <w:i/>
          <w:spacing w:val="-16"/>
          <w:sz w:val="22"/>
        </w:rPr>
        <w:t> </w:t>
      </w:r>
      <w:r>
        <w:rPr>
          <w:i/>
          <w:sz w:val="22"/>
        </w:rPr>
        <w:t>v.</w:t>
      </w:r>
      <w:r>
        <w:rPr>
          <w:i/>
          <w:spacing w:val="-19"/>
          <w:sz w:val="22"/>
        </w:rPr>
        <w:t> </w:t>
      </w:r>
      <w:r>
        <w:rPr>
          <w:i/>
          <w:sz w:val="22"/>
        </w:rPr>
        <w:t>Santana-Castellano</w:t>
      </w:r>
      <w:r>
        <w:rPr>
          <w:sz w:val="22"/>
        </w:rPr>
        <w:t>,</w:t>
      </w:r>
      <w:r>
        <w:rPr>
          <w:spacing w:val="-17"/>
          <w:sz w:val="22"/>
        </w:rPr>
        <w:t> </w:t>
      </w:r>
      <w:r>
        <w:rPr>
          <w:sz w:val="22"/>
        </w:rPr>
        <w:t>74</w:t>
      </w:r>
      <w:r>
        <w:rPr>
          <w:spacing w:val="-18"/>
          <w:sz w:val="22"/>
        </w:rPr>
        <w:t> </w:t>
      </w:r>
      <w:r>
        <w:rPr>
          <w:sz w:val="22"/>
        </w:rPr>
        <w:t>F.3d</w:t>
      </w:r>
      <w:r>
        <w:rPr>
          <w:spacing w:val="-19"/>
          <w:sz w:val="22"/>
        </w:rPr>
        <w:t> </w:t>
      </w:r>
      <w:r>
        <w:rPr>
          <w:sz w:val="22"/>
        </w:rPr>
        <w:t>593,</w:t>
      </w:r>
      <w:r>
        <w:rPr>
          <w:spacing w:val="-17"/>
          <w:sz w:val="22"/>
        </w:rPr>
        <w:t> </w:t>
      </w:r>
      <w:r>
        <w:rPr>
          <w:sz w:val="22"/>
        </w:rPr>
        <w:t>598</w:t>
      </w:r>
      <w:r>
        <w:rPr>
          <w:spacing w:val="-19"/>
          <w:sz w:val="22"/>
        </w:rPr>
        <w:t> </w:t>
      </w:r>
      <w:r>
        <w:rPr>
          <w:sz w:val="22"/>
        </w:rPr>
        <w:t>(5th Cir. 1996) (in sentencing context, deported alien is “found in” the United States when his physical presence is discovered</w:t>
      </w:r>
      <w:r>
        <w:rPr>
          <w:spacing w:val="-4"/>
          <w:sz w:val="22"/>
        </w:rPr>
        <w:t> </w:t>
      </w:r>
      <w:r>
        <w:rPr>
          <w:sz w:val="22"/>
        </w:rPr>
        <w:t>by</w:t>
      </w:r>
      <w:r>
        <w:rPr>
          <w:spacing w:val="-5"/>
          <w:sz w:val="22"/>
        </w:rPr>
        <w:t> </w:t>
      </w:r>
      <w:r>
        <w:rPr>
          <w:sz w:val="22"/>
        </w:rPr>
        <w:t>immigration</w:t>
      </w:r>
      <w:r>
        <w:rPr>
          <w:spacing w:val="-4"/>
          <w:sz w:val="22"/>
        </w:rPr>
        <w:t> </w:t>
      </w:r>
      <w:r>
        <w:rPr>
          <w:sz w:val="22"/>
        </w:rPr>
        <w:t>authorities</w:t>
      </w:r>
      <w:r>
        <w:rPr>
          <w:spacing w:val="-4"/>
          <w:sz w:val="22"/>
        </w:rPr>
        <w:t> </w:t>
      </w:r>
      <w:r>
        <w:rPr>
          <w:sz w:val="22"/>
        </w:rPr>
        <w:t>and</w:t>
      </w:r>
      <w:r>
        <w:rPr>
          <w:spacing w:val="-4"/>
          <w:sz w:val="22"/>
        </w:rPr>
        <w:t> </w:t>
      </w:r>
      <w:r>
        <w:rPr>
          <w:sz w:val="22"/>
        </w:rPr>
        <w:t>the</w:t>
      </w:r>
      <w:r>
        <w:rPr>
          <w:spacing w:val="-1"/>
          <w:sz w:val="22"/>
        </w:rPr>
        <w:t> </w:t>
      </w:r>
      <w:r>
        <w:rPr>
          <w:sz w:val="22"/>
        </w:rPr>
        <w:t>knowledge</w:t>
      </w:r>
      <w:r>
        <w:rPr>
          <w:spacing w:val="-2"/>
          <w:sz w:val="22"/>
        </w:rPr>
        <w:t> </w:t>
      </w:r>
      <w:r>
        <w:rPr>
          <w:sz w:val="22"/>
        </w:rPr>
        <w:t>of</w:t>
      </w:r>
      <w:r>
        <w:rPr>
          <w:spacing w:val="-1"/>
          <w:sz w:val="22"/>
        </w:rPr>
        <w:t> </w:t>
      </w:r>
      <w:r>
        <w:rPr>
          <w:sz w:val="22"/>
        </w:rPr>
        <w:t>the</w:t>
      </w:r>
      <w:r>
        <w:rPr>
          <w:spacing w:val="-1"/>
          <w:sz w:val="22"/>
        </w:rPr>
        <w:t> </w:t>
      </w:r>
      <w:r>
        <w:rPr>
          <w:sz w:val="22"/>
        </w:rPr>
        <w:t>illegality</w:t>
      </w:r>
      <w:r>
        <w:rPr>
          <w:spacing w:val="-5"/>
          <w:sz w:val="22"/>
        </w:rPr>
        <w:t> </w:t>
      </w:r>
      <w:r>
        <w:rPr>
          <w:sz w:val="22"/>
        </w:rPr>
        <w:t>of</w:t>
      </w:r>
      <w:r>
        <w:rPr>
          <w:spacing w:val="-3"/>
          <w:sz w:val="22"/>
        </w:rPr>
        <w:t> </w:t>
      </w:r>
      <w:r>
        <w:rPr>
          <w:sz w:val="22"/>
        </w:rPr>
        <w:t>his</w:t>
      </w:r>
      <w:r>
        <w:rPr>
          <w:spacing w:val="-2"/>
          <w:sz w:val="22"/>
        </w:rPr>
        <w:t> </w:t>
      </w:r>
      <w:r>
        <w:rPr>
          <w:sz w:val="22"/>
        </w:rPr>
        <w:t>presence,</w:t>
      </w:r>
      <w:r>
        <w:rPr>
          <w:spacing w:val="-4"/>
          <w:sz w:val="22"/>
        </w:rPr>
        <w:t> </w:t>
      </w:r>
      <w:r>
        <w:rPr>
          <w:sz w:val="22"/>
        </w:rPr>
        <w:t>through</w:t>
      </w:r>
      <w:r>
        <w:rPr>
          <w:spacing w:val="-2"/>
          <w:sz w:val="22"/>
        </w:rPr>
        <w:t> </w:t>
      </w:r>
      <w:r>
        <w:rPr>
          <w:sz w:val="22"/>
        </w:rPr>
        <w:t>the</w:t>
      </w:r>
      <w:r>
        <w:rPr>
          <w:spacing w:val="-3"/>
          <w:sz w:val="22"/>
        </w:rPr>
        <w:t> </w:t>
      </w:r>
      <w:r>
        <w:rPr>
          <w:sz w:val="22"/>
        </w:rPr>
        <w:t>exercise of</w:t>
      </w:r>
      <w:r>
        <w:rPr>
          <w:spacing w:val="-11"/>
          <w:sz w:val="22"/>
        </w:rPr>
        <w:t> </w:t>
      </w:r>
      <w:r>
        <w:rPr>
          <w:sz w:val="22"/>
        </w:rPr>
        <w:t>diligence</w:t>
      </w:r>
      <w:r>
        <w:rPr>
          <w:spacing w:val="-10"/>
          <w:sz w:val="22"/>
        </w:rPr>
        <w:t> </w:t>
      </w:r>
      <w:r>
        <w:rPr>
          <w:sz w:val="22"/>
        </w:rPr>
        <w:t>typical</w:t>
      </w:r>
      <w:r>
        <w:rPr>
          <w:spacing w:val="-7"/>
          <w:sz w:val="22"/>
        </w:rPr>
        <w:t> </w:t>
      </w:r>
      <w:r>
        <w:rPr>
          <w:sz w:val="22"/>
        </w:rPr>
        <w:t>of</w:t>
      </w:r>
      <w:r>
        <w:rPr>
          <w:spacing w:val="-10"/>
          <w:sz w:val="22"/>
        </w:rPr>
        <w:t> </w:t>
      </w:r>
      <w:r>
        <w:rPr>
          <w:sz w:val="22"/>
        </w:rPr>
        <w:t>law</w:t>
      </w:r>
      <w:r>
        <w:rPr>
          <w:spacing w:val="-13"/>
          <w:sz w:val="22"/>
        </w:rPr>
        <w:t> </w:t>
      </w:r>
      <w:r>
        <w:rPr>
          <w:sz w:val="22"/>
        </w:rPr>
        <w:t>enforcement</w:t>
      </w:r>
      <w:r>
        <w:rPr>
          <w:spacing w:val="-12"/>
          <w:sz w:val="22"/>
        </w:rPr>
        <w:t> </w:t>
      </w:r>
      <w:r>
        <w:rPr>
          <w:sz w:val="22"/>
        </w:rPr>
        <w:t>authorities,</w:t>
      </w:r>
      <w:r>
        <w:rPr>
          <w:spacing w:val="-14"/>
          <w:sz w:val="22"/>
        </w:rPr>
        <w:t> </w:t>
      </w:r>
      <w:r>
        <w:rPr>
          <w:sz w:val="22"/>
        </w:rPr>
        <w:t>can</w:t>
      </w:r>
      <w:r>
        <w:rPr>
          <w:spacing w:val="-13"/>
          <w:sz w:val="22"/>
        </w:rPr>
        <w:t> </w:t>
      </w:r>
      <w:r>
        <w:rPr>
          <w:sz w:val="22"/>
        </w:rPr>
        <w:t>reasonably</w:t>
      </w:r>
      <w:r>
        <w:rPr>
          <w:spacing w:val="-17"/>
          <w:sz w:val="22"/>
        </w:rPr>
        <w:t> </w:t>
      </w:r>
      <w:r>
        <w:rPr>
          <w:sz w:val="22"/>
        </w:rPr>
        <w:t>be</w:t>
      </w:r>
      <w:r>
        <w:rPr>
          <w:spacing w:val="-15"/>
          <w:sz w:val="22"/>
        </w:rPr>
        <w:t> </w:t>
      </w:r>
      <w:r>
        <w:rPr>
          <w:sz w:val="22"/>
        </w:rPr>
        <w:t>attributed</w:t>
      </w:r>
      <w:r>
        <w:rPr>
          <w:spacing w:val="-14"/>
          <w:sz w:val="22"/>
        </w:rPr>
        <w:t> </w:t>
      </w:r>
      <w:r>
        <w:rPr>
          <w:sz w:val="22"/>
        </w:rPr>
        <w:t>to</w:t>
      </w:r>
      <w:r>
        <w:rPr>
          <w:spacing w:val="-10"/>
          <w:sz w:val="22"/>
        </w:rPr>
        <w:t> </w:t>
      </w:r>
      <w:r>
        <w:rPr>
          <w:sz w:val="22"/>
        </w:rPr>
        <w:t>the</w:t>
      </w:r>
      <w:r>
        <w:rPr>
          <w:spacing w:val="-10"/>
          <w:sz w:val="22"/>
        </w:rPr>
        <w:t> </w:t>
      </w:r>
      <w:r>
        <w:rPr>
          <w:sz w:val="22"/>
        </w:rPr>
        <w:t>immigration</w:t>
      </w:r>
      <w:r>
        <w:rPr>
          <w:spacing w:val="-11"/>
          <w:sz w:val="22"/>
        </w:rPr>
        <w:t> </w:t>
      </w:r>
      <w:r>
        <w:rPr>
          <w:sz w:val="22"/>
        </w:rPr>
        <w:t>authorities); </w:t>
      </w:r>
      <w:r>
        <w:rPr>
          <w:i/>
          <w:sz w:val="22"/>
        </w:rPr>
        <w:t>United</w:t>
      </w:r>
      <w:r>
        <w:rPr>
          <w:i/>
          <w:spacing w:val="-22"/>
          <w:sz w:val="22"/>
        </w:rPr>
        <w:t> </w:t>
      </w:r>
      <w:r>
        <w:rPr>
          <w:i/>
          <w:sz w:val="22"/>
        </w:rPr>
        <w:t>States</w:t>
      </w:r>
      <w:r>
        <w:rPr>
          <w:i/>
          <w:spacing w:val="-19"/>
          <w:sz w:val="22"/>
        </w:rPr>
        <w:t> </w:t>
      </w:r>
      <w:r>
        <w:rPr>
          <w:i/>
          <w:sz w:val="22"/>
        </w:rPr>
        <w:t>v.</w:t>
      </w:r>
      <w:r>
        <w:rPr>
          <w:i/>
          <w:spacing w:val="-21"/>
          <w:sz w:val="22"/>
        </w:rPr>
        <w:t> </w:t>
      </w:r>
      <w:r>
        <w:rPr>
          <w:i/>
          <w:sz w:val="22"/>
        </w:rPr>
        <w:t>Gomez</w:t>
      </w:r>
      <w:r>
        <w:rPr>
          <w:sz w:val="22"/>
        </w:rPr>
        <w:t>,</w:t>
      </w:r>
      <w:r>
        <w:rPr>
          <w:spacing w:val="-21"/>
          <w:sz w:val="22"/>
        </w:rPr>
        <w:t> </w:t>
      </w:r>
      <w:r>
        <w:rPr>
          <w:sz w:val="22"/>
        </w:rPr>
        <w:t>38</w:t>
      </w:r>
      <w:r>
        <w:rPr>
          <w:spacing w:val="-20"/>
          <w:sz w:val="22"/>
        </w:rPr>
        <w:t> </w:t>
      </w:r>
      <w:r>
        <w:rPr>
          <w:sz w:val="22"/>
        </w:rPr>
        <w:t>F.3d</w:t>
      </w:r>
      <w:r>
        <w:rPr>
          <w:spacing w:val="-21"/>
          <w:sz w:val="22"/>
        </w:rPr>
        <w:t> </w:t>
      </w:r>
      <w:r>
        <w:rPr>
          <w:sz w:val="22"/>
        </w:rPr>
        <w:t>1031,</w:t>
      </w:r>
      <w:r>
        <w:rPr>
          <w:spacing w:val="-22"/>
          <w:sz w:val="22"/>
        </w:rPr>
        <w:t> </w:t>
      </w:r>
      <w:r>
        <w:rPr>
          <w:sz w:val="22"/>
        </w:rPr>
        <w:t>1037</w:t>
      </w:r>
      <w:r>
        <w:rPr>
          <w:spacing w:val="-20"/>
          <w:sz w:val="22"/>
        </w:rPr>
        <w:t> </w:t>
      </w:r>
      <w:r>
        <w:rPr>
          <w:sz w:val="22"/>
        </w:rPr>
        <w:t>(8th</w:t>
      </w:r>
      <w:r>
        <w:rPr>
          <w:spacing w:val="-20"/>
          <w:sz w:val="22"/>
        </w:rPr>
        <w:t> </w:t>
      </w:r>
      <w:r>
        <w:rPr>
          <w:sz w:val="22"/>
        </w:rPr>
        <w:t>Cir.</w:t>
      </w:r>
      <w:r>
        <w:rPr>
          <w:spacing w:val="-21"/>
          <w:sz w:val="22"/>
        </w:rPr>
        <w:t> </w:t>
      </w:r>
      <w:r>
        <w:rPr>
          <w:sz w:val="22"/>
        </w:rPr>
        <w:t>1994)</w:t>
      </w:r>
      <w:r>
        <w:rPr>
          <w:spacing w:val="-21"/>
          <w:sz w:val="22"/>
        </w:rPr>
        <w:t> </w:t>
      </w:r>
      <w:r>
        <w:rPr>
          <w:sz w:val="22"/>
        </w:rPr>
        <w:t>(statute</w:t>
      </w:r>
      <w:r>
        <w:rPr>
          <w:spacing w:val="-20"/>
          <w:sz w:val="22"/>
        </w:rPr>
        <w:t> </w:t>
      </w:r>
      <w:r>
        <w:rPr>
          <w:sz w:val="22"/>
        </w:rPr>
        <w:t>of</w:t>
      </w:r>
      <w:r>
        <w:rPr>
          <w:spacing w:val="-22"/>
          <w:sz w:val="22"/>
        </w:rPr>
        <w:t> </w:t>
      </w:r>
      <w:r>
        <w:rPr>
          <w:sz w:val="22"/>
        </w:rPr>
        <w:t>limitations</w:t>
      </w:r>
      <w:r>
        <w:rPr>
          <w:spacing w:val="-21"/>
          <w:sz w:val="22"/>
        </w:rPr>
        <w:t> </w:t>
      </w:r>
      <w:r>
        <w:rPr>
          <w:sz w:val="22"/>
        </w:rPr>
        <w:t>begins</w:t>
      </w:r>
      <w:r>
        <w:rPr>
          <w:spacing w:val="-20"/>
          <w:sz w:val="22"/>
        </w:rPr>
        <w:t> </w:t>
      </w:r>
      <w:r>
        <w:rPr>
          <w:sz w:val="22"/>
        </w:rPr>
        <w:t>when</w:t>
      </w:r>
      <w:r>
        <w:rPr>
          <w:spacing w:val="-21"/>
          <w:sz w:val="22"/>
        </w:rPr>
        <w:t> </w:t>
      </w:r>
      <w:r>
        <w:rPr>
          <w:sz w:val="22"/>
        </w:rPr>
        <w:t>immigration</w:t>
      </w:r>
      <w:r>
        <w:rPr>
          <w:spacing w:val="-21"/>
          <w:sz w:val="22"/>
        </w:rPr>
        <w:t> </w:t>
      </w:r>
      <w:r>
        <w:rPr>
          <w:sz w:val="22"/>
        </w:rPr>
        <w:t>could have discovered the violation, using diligence typical of law enforcement authorities); </w:t>
      </w:r>
      <w:r>
        <w:rPr>
          <w:i/>
          <w:sz w:val="22"/>
        </w:rPr>
        <w:t>and United States v. </w:t>
      </w:r>
      <w:r>
        <w:rPr>
          <w:i/>
          <w:sz w:val="22"/>
        </w:rPr>
        <w:t>Clarke</w:t>
      </w:r>
      <w:r>
        <w:rPr>
          <w:sz w:val="22"/>
        </w:rPr>
        <w:t>,</w:t>
      </w:r>
      <w:r>
        <w:rPr>
          <w:spacing w:val="-18"/>
          <w:sz w:val="22"/>
        </w:rPr>
        <w:t> </w:t>
      </w:r>
      <w:r>
        <w:rPr>
          <w:sz w:val="22"/>
        </w:rPr>
        <w:t>312</w:t>
      </w:r>
      <w:r>
        <w:rPr>
          <w:spacing w:val="-19"/>
          <w:sz w:val="22"/>
        </w:rPr>
        <w:t> </w:t>
      </w:r>
      <w:r>
        <w:rPr>
          <w:sz w:val="22"/>
        </w:rPr>
        <w:t>F.3d</w:t>
      </w:r>
      <w:r>
        <w:rPr>
          <w:spacing w:val="-19"/>
          <w:sz w:val="22"/>
        </w:rPr>
        <w:t> </w:t>
      </w:r>
      <w:r>
        <w:rPr>
          <w:sz w:val="22"/>
        </w:rPr>
        <w:t>1343,</w:t>
      </w:r>
      <w:r>
        <w:rPr>
          <w:spacing w:val="-19"/>
          <w:sz w:val="22"/>
        </w:rPr>
        <w:t> </w:t>
      </w:r>
      <w:r>
        <w:rPr>
          <w:sz w:val="22"/>
        </w:rPr>
        <w:t>1347-48</w:t>
      </w:r>
      <w:r>
        <w:rPr>
          <w:spacing w:val="-22"/>
          <w:sz w:val="22"/>
        </w:rPr>
        <w:t> </w:t>
      </w:r>
      <w:r>
        <w:rPr>
          <w:sz w:val="22"/>
        </w:rPr>
        <w:t>(11th</w:t>
      </w:r>
      <w:r>
        <w:rPr>
          <w:spacing w:val="-21"/>
          <w:sz w:val="22"/>
        </w:rPr>
        <w:t> </w:t>
      </w:r>
      <w:r>
        <w:rPr>
          <w:sz w:val="22"/>
        </w:rPr>
        <w:t>Cir.</w:t>
      </w:r>
      <w:r>
        <w:rPr>
          <w:spacing w:val="-21"/>
          <w:sz w:val="22"/>
        </w:rPr>
        <w:t> </w:t>
      </w:r>
      <w:r>
        <w:rPr>
          <w:sz w:val="22"/>
        </w:rPr>
        <w:t>2002)</w:t>
      </w:r>
      <w:r>
        <w:rPr>
          <w:spacing w:val="-20"/>
          <w:sz w:val="22"/>
        </w:rPr>
        <w:t> </w:t>
      </w:r>
      <w:r>
        <w:rPr>
          <w:sz w:val="22"/>
        </w:rPr>
        <w:t>(statute</w:t>
      </w:r>
      <w:r>
        <w:rPr>
          <w:spacing w:val="-22"/>
          <w:sz w:val="22"/>
        </w:rPr>
        <w:t> </w:t>
      </w:r>
      <w:r>
        <w:rPr>
          <w:sz w:val="22"/>
        </w:rPr>
        <w:t>of</w:t>
      </w:r>
      <w:r>
        <w:rPr>
          <w:spacing w:val="-18"/>
          <w:sz w:val="22"/>
        </w:rPr>
        <w:t> </w:t>
      </w:r>
      <w:r>
        <w:rPr>
          <w:sz w:val="22"/>
        </w:rPr>
        <w:t>limitations</w:t>
      </w:r>
      <w:r>
        <w:rPr>
          <w:spacing w:val="-19"/>
          <w:sz w:val="22"/>
        </w:rPr>
        <w:t> </w:t>
      </w:r>
      <w:r>
        <w:rPr>
          <w:sz w:val="22"/>
        </w:rPr>
        <w:t>starts</w:t>
      </w:r>
      <w:r>
        <w:rPr>
          <w:spacing w:val="-18"/>
          <w:sz w:val="22"/>
        </w:rPr>
        <w:t> </w:t>
      </w:r>
      <w:r>
        <w:rPr>
          <w:sz w:val="22"/>
        </w:rPr>
        <w:t>when</w:t>
      </w:r>
      <w:r>
        <w:rPr>
          <w:spacing w:val="-18"/>
          <w:sz w:val="22"/>
        </w:rPr>
        <w:t> </w:t>
      </w:r>
      <w:r>
        <w:rPr>
          <w:sz w:val="22"/>
        </w:rPr>
        <w:t>immigration</w:t>
      </w:r>
      <w:r>
        <w:rPr>
          <w:spacing w:val="-19"/>
          <w:sz w:val="22"/>
        </w:rPr>
        <w:t> </w:t>
      </w:r>
      <w:r>
        <w:rPr>
          <w:sz w:val="22"/>
        </w:rPr>
        <w:t>authorities</w:t>
      </w:r>
      <w:r>
        <w:rPr>
          <w:spacing w:val="-18"/>
          <w:sz w:val="22"/>
        </w:rPr>
        <w:t> </w:t>
      </w:r>
      <w:r>
        <w:rPr>
          <w:sz w:val="22"/>
        </w:rPr>
        <w:t>could have discovered alien’s illegal presence). </w:t>
      </w:r>
      <w:r>
        <w:rPr>
          <w:i/>
          <w:sz w:val="22"/>
        </w:rPr>
        <w:t>Cf</w:t>
      </w:r>
      <w:r>
        <w:rPr>
          <w:sz w:val="22"/>
        </w:rPr>
        <w:t>. </w:t>
      </w:r>
      <w:r>
        <w:rPr>
          <w:i/>
          <w:sz w:val="22"/>
        </w:rPr>
        <w:t>United States v. DeLeon</w:t>
      </w:r>
      <w:r>
        <w:rPr>
          <w:sz w:val="22"/>
        </w:rPr>
        <w:t>, 444 F.3d 41, 52-53 (1st Cir. 2006) (holding that, even if constructive knowledge terminates offense, government cannot be charged with constructive knowledge where alien’s deception </w:t>
      </w:r>
      <w:r>
        <w:rPr>
          <w:spacing w:val="2"/>
          <w:sz w:val="22"/>
        </w:rPr>
        <w:t>caused </w:t>
      </w:r>
      <w:r>
        <w:rPr>
          <w:sz w:val="22"/>
        </w:rPr>
        <w:t>government not to have knowledge); </w:t>
      </w:r>
      <w:r>
        <w:rPr>
          <w:i/>
          <w:sz w:val="22"/>
        </w:rPr>
        <w:t>United States v. </w:t>
      </w:r>
      <w:r>
        <w:rPr>
          <w:i/>
          <w:sz w:val="22"/>
        </w:rPr>
        <w:t>Lennon</w:t>
      </w:r>
      <w:r>
        <w:rPr>
          <w:sz w:val="22"/>
        </w:rPr>
        <w:t>,</w:t>
      </w:r>
      <w:r>
        <w:rPr>
          <w:spacing w:val="-15"/>
          <w:sz w:val="22"/>
        </w:rPr>
        <w:t> </w:t>
      </w:r>
      <w:r>
        <w:rPr>
          <w:sz w:val="22"/>
        </w:rPr>
        <w:t>372</w:t>
      </w:r>
      <w:r>
        <w:rPr>
          <w:spacing w:val="-17"/>
          <w:sz w:val="22"/>
        </w:rPr>
        <w:t> </w:t>
      </w:r>
      <w:r>
        <w:rPr>
          <w:sz w:val="22"/>
        </w:rPr>
        <w:t>F.3d</w:t>
      </w:r>
      <w:r>
        <w:rPr>
          <w:spacing w:val="-15"/>
          <w:sz w:val="22"/>
        </w:rPr>
        <w:t> </w:t>
      </w:r>
      <w:r>
        <w:rPr>
          <w:sz w:val="22"/>
        </w:rPr>
        <w:t>535</w:t>
      </w:r>
      <w:r>
        <w:rPr>
          <w:spacing w:val="-17"/>
          <w:sz w:val="22"/>
        </w:rPr>
        <w:t> </w:t>
      </w:r>
      <w:r>
        <w:rPr>
          <w:sz w:val="22"/>
        </w:rPr>
        <w:t>(3d</w:t>
      </w:r>
      <w:r>
        <w:rPr>
          <w:spacing w:val="-17"/>
          <w:sz w:val="22"/>
        </w:rPr>
        <w:t> </w:t>
      </w:r>
      <w:r>
        <w:rPr>
          <w:sz w:val="22"/>
        </w:rPr>
        <w:t>Cir.</w:t>
      </w:r>
      <w:r>
        <w:rPr>
          <w:spacing w:val="-15"/>
          <w:sz w:val="22"/>
        </w:rPr>
        <w:t> </w:t>
      </w:r>
      <w:r>
        <w:rPr>
          <w:sz w:val="22"/>
        </w:rPr>
        <w:t>2004)</w:t>
      </w:r>
      <w:r>
        <w:rPr>
          <w:spacing w:val="-15"/>
          <w:sz w:val="22"/>
        </w:rPr>
        <w:t> </w:t>
      </w:r>
      <w:r>
        <w:rPr>
          <w:sz w:val="22"/>
        </w:rPr>
        <w:t>(statute</w:t>
      </w:r>
      <w:r>
        <w:rPr>
          <w:spacing w:val="-15"/>
          <w:sz w:val="22"/>
        </w:rPr>
        <w:t> </w:t>
      </w:r>
      <w:r>
        <w:rPr>
          <w:sz w:val="22"/>
        </w:rPr>
        <w:t>of</w:t>
      </w:r>
      <w:r>
        <w:rPr>
          <w:spacing w:val="-13"/>
          <w:sz w:val="22"/>
        </w:rPr>
        <w:t> </w:t>
      </w:r>
      <w:r>
        <w:rPr>
          <w:sz w:val="22"/>
        </w:rPr>
        <w:t>limitations</w:t>
      </w:r>
      <w:r>
        <w:rPr>
          <w:spacing w:val="-15"/>
          <w:sz w:val="22"/>
        </w:rPr>
        <w:t> </w:t>
      </w:r>
      <w:r>
        <w:rPr>
          <w:sz w:val="22"/>
        </w:rPr>
        <w:t>for</w:t>
      </w:r>
      <w:r>
        <w:rPr>
          <w:spacing w:val="-15"/>
          <w:sz w:val="22"/>
        </w:rPr>
        <w:t> </w:t>
      </w:r>
      <w:r>
        <w:rPr>
          <w:sz w:val="22"/>
        </w:rPr>
        <w:t>illegal</w:t>
      </w:r>
      <w:r>
        <w:rPr>
          <w:spacing w:val="-14"/>
          <w:sz w:val="22"/>
        </w:rPr>
        <w:t> </w:t>
      </w:r>
      <w:r>
        <w:rPr>
          <w:sz w:val="22"/>
        </w:rPr>
        <w:t>reentry</w:t>
      </w:r>
      <w:r>
        <w:rPr>
          <w:spacing w:val="-20"/>
          <w:sz w:val="22"/>
        </w:rPr>
        <w:t> </w:t>
      </w:r>
      <w:r>
        <w:rPr>
          <w:sz w:val="22"/>
        </w:rPr>
        <w:t>begins</w:t>
      </w:r>
      <w:r>
        <w:rPr>
          <w:spacing w:val="-14"/>
          <w:sz w:val="22"/>
        </w:rPr>
        <w:t> </w:t>
      </w:r>
      <w:r>
        <w:rPr>
          <w:sz w:val="22"/>
        </w:rPr>
        <w:t>when</w:t>
      </w:r>
      <w:r>
        <w:rPr>
          <w:spacing w:val="-17"/>
          <w:sz w:val="22"/>
        </w:rPr>
        <w:t> </w:t>
      </w:r>
      <w:r>
        <w:rPr>
          <w:sz w:val="22"/>
        </w:rPr>
        <w:t>alien</w:t>
      </w:r>
      <w:r>
        <w:rPr>
          <w:spacing w:val="-13"/>
          <w:sz w:val="22"/>
        </w:rPr>
        <w:t> </w:t>
      </w:r>
      <w:r>
        <w:rPr>
          <w:sz w:val="22"/>
        </w:rPr>
        <w:t>enters</w:t>
      </w:r>
      <w:r>
        <w:rPr>
          <w:spacing w:val="-17"/>
          <w:sz w:val="22"/>
        </w:rPr>
        <w:t> </w:t>
      </w:r>
      <w:r>
        <w:rPr>
          <w:sz w:val="22"/>
        </w:rPr>
        <w:t>the</w:t>
      </w:r>
      <w:r>
        <w:rPr>
          <w:spacing w:val="-15"/>
          <w:sz w:val="22"/>
        </w:rPr>
        <w:t> </w:t>
      </w:r>
      <w:r>
        <w:rPr>
          <w:sz w:val="22"/>
        </w:rPr>
        <w:t>United States</w:t>
      </w:r>
      <w:r>
        <w:rPr>
          <w:spacing w:val="-9"/>
          <w:sz w:val="22"/>
        </w:rPr>
        <w:t> </w:t>
      </w:r>
      <w:r>
        <w:rPr>
          <w:sz w:val="22"/>
        </w:rPr>
        <w:t>though</w:t>
      </w:r>
      <w:r>
        <w:rPr>
          <w:spacing w:val="-6"/>
          <w:sz w:val="22"/>
        </w:rPr>
        <w:t> </w:t>
      </w:r>
      <w:r>
        <w:rPr>
          <w:sz w:val="22"/>
        </w:rPr>
        <w:t>an</w:t>
      </w:r>
      <w:r>
        <w:rPr>
          <w:spacing w:val="-8"/>
          <w:sz w:val="22"/>
        </w:rPr>
        <w:t> </w:t>
      </w:r>
      <w:r>
        <w:rPr>
          <w:sz w:val="22"/>
        </w:rPr>
        <w:t>official</w:t>
      </w:r>
      <w:r>
        <w:rPr>
          <w:spacing w:val="-8"/>
          <w:sz w:val="22"/>
        </w:rPr>
        <w:t> </w:t>
      </w:r>
      <w:r>
        <w:rPr>
          <w:sz w:val="22"/>
        </w:rPr>
        <w:t>INS</w:t>
      </w:r>
      <w:r>
        <w:rPr>
          <w:spacing w:val="-12"/>
          <w:sz w:val="22"/>
        </w:rPr>
        <w:t> </w:t>
      </w:r>
      <w:r>
        <w:rPr>
          <w:sz w:val="22"/>
        </w:rPr>
        <w:t>port</w:t>
      </w:r>
      <w:r>
        <w:rPr>
          <w:spacing w:val="-10"/>
          <w:sz w:val="22"/>
        </w:rPr>
        <w:t> </w:t>
      </w:r>
      <w:r>
        <w:rPr>
          <w:sz w:val="22"/>
        </w:rPr>
        <w:t>of</w:t>
      </w:r>
      <w:r>
        <w:rPr>
          <w:spacing w:val="-10"/>
          <w:sz w:val="22"/>
        </w:rPr>
        <w:t> </w:t>
      </w:r>
      <w:r>
        <w:rPr>
          <w:sz w:val="22"/>
        </w:rPr>
        <w:t>entry</w:t>
      </w:r>
      <w:r>
        <w:rPr>
          <w:spacing w:val="-14"/>
          <w:sz w:val="22"/>
        </w:rPr>
        <w:t> </w:t>
      </w:r>
      <w:r>
        <w:rPr>
          <w:sz w:val="22"/>
        </w:rPr>
        <w:t>using</w:t>
      </w:r>
      <w:r>
        <w:rPr>
          <w:spacing w:val="-13"/>
          <w:sz w:val="22"/>
        </w:rPr>
        <w:t> </w:t>
      </w:r>
      <w:r>
        <w:rPr>
          <w:sz w:val="22"/>
        </w:rPr>
        <w:t>his</w:t>
      </w:r>
      <w:r>
        <w:rPr>
          <w:spacing w:val="-11"/>
          <w:sz w:val="22"/>
        </w:rPr>
        <w:t> </w:t>
      </w:r>
      <w:r>
        <w:rPr>
          <w:sz w:val="22"/>
        </w:rPr>
        <w:t>true</w:t>
      </w:r>
      <w:r>
        <w:rPr>
          <w:spacing w:val="-10"/>
          <w:sz w:val="22"/>
        </w:rPr>
        <w:t> </w:t>
      </w:r>
      <w:r>
        <w:rPr>
          <w:sz w:val="22"/>
        </w:rPr>
        <w:t>name,</w:t>
      </w:r>
      <w:r>
        <w:rPr>
          <w:spacing w:val="-10"/>
          <w:sz w:val="22"/>
        </w:rPr>
        <w:t> </w:t>
      </w:r>
      <w:r>
        <w:rPr>
          <w:sz w:val="22"/>
        </w:rPr>
        <w:t>but</w:t>
      </w:r>
      <w:r>
        <w:rPr>
          <w:spacing w:val="-11"/>
          <w:sz w:val="22"/>
        </w:rPr>
        <w:t> </w:t>
      </w:r>
      <w:r>
        <w:rPr>
          <w:sz w:val="22"/>
        </w:rPr>
        <w:t>does</w:t>
      </w:r>
      <w:r>
        <w:rPr>
          <w:spacing w:val="-11"/>
          <w:sz w:val="22"/>
        </w:rPr>
        <w:t> </w:t>
      </w:r>
      <w:r>
        <w:rPr>
          <w:sz w:val="22"/>
        </w:rPr>
        <w:t>not</w:t>
      </w:r>
      <w:r>
        <w:rPr>
          <w:spacing w:val="-10"/>
          <w:sz w:val="22"/>
        </w:rPr>
        <w:t> </w:t>
      </w:r>
      <w:r>
        <w:rPr>
          <w:sz w:val="22"/>
        </w:rPr>
        <w:t>begin</w:t>
      </w:r>
      <w:r>
        <w:rPr>
          <w:spacing w:val="-11"/>
          <w:sz w:val="22"/>
        </w:rPr>
        <w:t> </w:t>
      </w:r>
      <w:r>
        <w:rPr>
          <w:sz w:val="22"/>
        </w:rPr>
        <w:t>until</w:t>
      </w:r>
      <w:r>
        <w:rPr>
          <w:spacing w:val="-10"/>
          <w:sz w:val="22"/>
        </w:rPr>
        <w:t> </w:t>
      </w:r>
      <w:r>
        <w:rPr>
          <w:sz w:val="22"/>
        </w:rPr>
        <w:t>he</w:t>
      </w:r>
      <w:r>
        <w:rPr>
          <w:spacing w:val="-6"/>
          <w:sz w:val="22"/>
        </w:rPr>
        <w:t> </w:t>
      </w:r>
      <w:r>
        <w:rPr>
          <w:sz w:val="22"/>
        </w:rPr>
        <w:t>is</w:t>
      </w:r>
      <w:r>
        <w:rPr>
          <w:spacing w:val="-9"/>
          <w:sz w:val="22"/>
        </w:rPr>
        <w:t> </w:t>
      </w:r>
      <w:r>
        <w:rPr>
          <w:sz w:val="22"/>
        </w:rPr>
        <w:t>actually</w:t>
      </w:r>
      <w:r>
        <w:rPr>
          <w:spacing w:val="-11"/>
          <w:sz w:val="22"/>
        </w:rPr>
        <w:t> </w:t>
      </w:r>
      <w:r>
        <w:rPr>
          <w:sz w:val="22"/>
        </w:rPr>
        <w:t>discovered when he enters surreptitiously); </w:t>
      </w:r>
      <w:r>
        <w:rPr>
          <w:i/>
          <w:sz w:val="22"/>
        </w:rPr>
        <w:t>United States v. Hernandez</w:t>
      </w:r>
      <w:r>
        <w:rPr>
          <w:sz w:val="22"/>
        </w:rPr>
        <w:t>, 189 F.3d 785, 789-90 (9th Cir. 1999) (holding, in context</w:t>
      </w:r>
      <w:r>
        <w:rPr>
          <w:spacing w:val="-7"/>
          <w:sz w:val="22"/>
        </w:rPr>
        <w:t> </w:t>
      </w:r>
      <w:r>
        <w:rPr>
          <w:sz w:val="22"/>
        </w:rPr>
        <w:t>of</w:t>
      </w:r>
      <w:r>
        <w:rPr>
          <w:spacing w:val="-8"/>
          <w:sz w:val="22"/>
        </w:rPr>
        <w:t> </w:t>
      </w:r>
      <w:r>
        <w:rPr>
          <w:sz w:val="22"/>
        </w:rPr>
        <w:t>venue,</w:t>
      </w:r>
      <w:r>
        <w:rPr>
          <w:spacing w:val="-9"/>
          <w:sz w:val="22"/>
        </w:rPr>
        <w:t> </w:t>
      </w:r>
      <w:r>
        <w:rPr>
          <w:sz w:val="22"/>
        </w:rPr>
        <w:t>that</w:t>
      </w:r>
      <w:r>
        <w:rPr>
          <w:spacing w:val="-7"/>
          <w:sz w:val="22"/>
        </w:rPr>
        <w:t> </w:t>
      </w:r>
      <w:r>
        <w:rPr>
          <w:sz w:val="22"/>
        </w:rPr>
        <w:t>offense</w:t>
      </w:r>
      <w:r>
        <w:rPr>
          <w:spacing w:val="-9"/>
          <w:sz w:val="22"/>
        </w:rPr>
        <w:t> </w:t>
      </w:r>
      <w:r>
        <w:rPr>
          <w:sz w:val="22"/>
        </w:rPr>
        <w:t>ends</w:t>
      </w:r>
      <w:r>
        <w:rPr>
          <w:spacing w:val="-8"/>
          <w:sz w:val="22"/>
        </w:rPr>
        <w:t> </w:t>
      </w:r>
      <w:r>
        <w:rPr>
          <w:sz w:val="22"/>
        </w:rPr>
        <w:t>when</w:t>
      </w:r>
      <w:r>
        <w:rPr>
          <w:spacing w:val="-7"/>
          <w:sz w:val="22"/>
        </w:rPr>
        <w:t> </w:t>
      </w:r>
      <w:r>
        <w:rPr>
          <w:sz w:val="22"/>
        </w:rPr>
        <w:t>alien</w:t>
      </w:r>
      <w:r>
        <w:rPr>
          <w:spacing w:val="-8"/>
          <w:sz w:val="22"/>
        </w:rPr>
        <w:t> </w:t>
      </w:r>
      <w:r>
        <w:rPr>
          <w:sz w:val="22"/>
        </w:rPr>
        <w:t>is</w:t>
      </w:r>
      <w:r>
        <w:rPr>
          <w:spacing w:val="-7"/>
          <w:sz w:val="22"/>
        </w:rPr>
        <w:t> </w:t>
      </w:r>
      <w:r>
        <w:rPr>
          <w:sz w:val="22"/>
        </w:rPr>
        <w:t>“found,”</w:t>
      </w:r>
      <w:r>
        <w:rPr>
          <w:spacing w:val="-10"/>
          <w:sz w:val="22"/>
        </w:rPr>
        <w:t> </w:t>
      </w:r>
      <w:r>
        <w:rPr>
          <w:sz w:val="22"/>
        </w:rPr>
        <w:t>without</w:t>
      </w:r>
      <w:r>
        <w:rPr>
          <w:spacing w:val="-7"/>
          <w:sz w:val="22"/>
        </w:rPr>
        <w:t> </w:t>
      </w:r>
      <w:r>
        <w:rPr>
          <w:sz w:val="22"/>
        </w:rPr>
        <w:t>defining</w:t>
      </w:r>
      <w:r>
        <w:rPr>
          <w:spacing w:val="-11"/>
          <w:sz w:val="22"/>
        </w:rPr>
        <w:t> </w:t>
      </w:r>
      <w:r>
        <w:rPr>
          <w:sz w:val="22"/>
        </w:rPr>
        <w:t>term,</w:t>
      </w:r>
      <w:r>
        <w:rPr>
          <w:spacing w:val="-3"/>
          <w:sz w:val="22"/>
        </w:rPr>
        <w:t> </w:t>
      </w:r>
      <w:r>
        <w:rPr>
          <w:sz w:val="22"/>
        </w:rPr>
        <w:t>and</w:t>
      </w:r>
      <w:r>
        <w:rPr>
          <w:spacing w:val="-5"/>
          <w:sz w:val="22"/>
        </w:rPr>
        <w:t> </w:t>
      </w:r>
      <w:r>
        <w:rPr>
          <w:sz w:val="22"/>
        </w:rPr>
        <w:t>citing</w:t>
      </w:r>
      <w:r>
        <w:rPr>
          <w:spacing w:val="-7"/>
          <w:sz w:val="22"/>
        </w:rPr>
        <w:t> </w:t>
      </w:r>
      <w:r>
        <w:rPr>
          <w:sz w:val="22"/>
        </w:rPr>
        <w:t>cases</w:t>
      </w:r>
      <w:r>
        <w:rPr>
          <w:spacing w:val="-3"/>
          <w:sz w:val="22"/>
        </w:rPr>
        <w:t> </w:t>
      </w:r>
      <w:r>
        <w:rPr>
          <w:sz w:val="22"/>
        </w:rPr>
        <w:t>from</w:t>
      </w:r>
      <w:r>
        <w:rPr>
          <w:spacing w:val="-9"/>
          <w:sz w:val="22"/>
        </w:rPr>
        <w:t> </w:t>
      </w:r>
      <w:r>
        <w:rPr>
          <w:sz w:val="22"/>
        </w:rPr>
        <w:t>Second, Fifth, and Eighth Circuits that adopt constructive</w:t>
      </w:r>
      <w:r>
        <w:rPr>
          <w:spacing w:val="9"/>
          <w:sz w:val="22"/>
        </w:rPr>
        <w:t> </w:t>
      </w:r>
      <w:r>
        <w:rPr>
          <w:sz w:val="22"/>
        </w:rPr>
        <w:t>knowledge).</w:t>
      </w:r>
    </w:p>
    <w:p>
      <w:pPr>
        <w:spacing w:after="0" w:line="247" w:lineRule="auto"/>
        <w:jc w:val="both"/>
        <w:rPr>
          <w:sz w:val="22"/>
        </w:rPr>
        <w:sectPr>
          <w:pgSz w:w="12240" w:h="15840"/>
          <w:pgMar w:header="403" w:footer="0" w:top="1140" w:bottom="280" w:left="980" w:right="960"/>
        </w:sectPr>
      </w:pPr>
    </w:p>
    <w:p>
      <w:pPr>
        <w:pStyle w:val="BodyText"/>
        <w:spacing w:line="247" w:lineRule="auto" w:before="68"/>
        <w:ind w:left="100" w:right="476" w:firstLine="720"/>
        <w:jc w:val="both"/>
      </w:pPr>
      <w:r>
        <w:rPr/>
        <w:t>Additionally, in conspiracy prosecutions, although acts of concealment done in furtherance</w:t>
      </w:r>
      <w:r>
        <w:rPr>
          <w:spacing w:val="-11"/>
        </w:rPr>
        <w:t> </w:t>
      </w:r>
      <w:r>
        <w:rPr/>
        <w:t>of the main criminal objectives of a conspiracy are said to continue the conspiracy, acts of concealment done</w:t>
      </w:r>
      <w:r>
        <w:rPr>
          <w:spacing w:val="-10"/>
        </w:rPr>
        <w:t> </w:t>
      </w:r>
      <w:r>
        <w:rPr>
          <w:i/>
        </w:rPr>
        <w:t>after</w:t>
      </w:r>
      <w:r>
        <w:rPr>
          <w:i/>
          <w:spacing w:val="-9"/>
        </w:rPr>
        <w:t> </w:t>
      </w:r>
      <w:r>
        <w:rPr/>
        <w:t>the</w:t>
      </w:r>
      <w:r>
        <w:rPr>
          <w:spacing w:val="-11"/>
        </w:rPr>
        <w:t> </w:t>
      </w:r>
      <w:r>
        <w:rPr/>
        <w:t>central</w:t>
      </w:r>
      <w:r>
        <w:rPr>
          <w:spacing w:val="-8"/>
        </w:rPr>
        <w:t> </w:t>
      </w:r>
      <w:r>
        <w:rPr/>
        <w:t>objectives</w:t>
      </w:r>
      <w:r>
        <w:rPr>
          <w:spacing w:val="-7"/>
        </w:rPr>
        <w:t> </w:t>
      </w:r>
      <w:r>
        <w:rPr/>
        <w:t>have</w:t>
      </w:r>
      <w:r>
        <w:rPr>
          <w:spacing w:val="-11"/>
        </w:rPr>
        <w:t> </w:t>
      </w:r>
      <w:r>
        <w:rPr/>
        <w:t>been</w:t>
      </w:r>
      <w:r>
        <w:rPr>
          <w:spacing w:val="-7"/>
        </w:rPr>
        <w:t> </w:t>
      </w:r>
      <w:r>
        <w:rPr/>
        <w:t>attained,</w:t>
      </w:r>
      <w:r>
        <w:rPr>
          <w:spacing w:val="-10"/>
        </w:rPr>
        <w:t> </w:t>
      </w:r>
      <w:r>
        <w:rPr/>
        <w:t>for</w:t>
      </w:r>
      <w:r>
        <w:rPr>
          <w:spacing w:val="-7"/>
        </w:rPr>
        <w:t> </w:t>
      </w:r>
      <w:r>
        <w:rPr/>
        <w:t>the</w:t>
      </w:r>
      <w:r>
        <w:rPr>
          <w:spacing w:val="-11"/>
        </w:rPr>
        <w:t> </w:t>
      </w:r>
      <w:r>
        <w:rPr/>
        <w:t>sole</w:t>
      </w:r>
      <w:r>
        <w:rPr>
          <w:spacing w:val="-10"/>
        </w:rPr>
        <w:t> </w:t>
      </w:r>
      <w:r>
        <w:rPr/>
        <w:t>purpose</w:t>
      </w:r>
      <w:r>
        <w:rPr>
          <w:spacing w:val="-10"/>
        </w:rPr>
        <w:t> </w:t>
      </w:r>
      <w:r>
        <w:rPr/>
        <w:t>of</w:t>
      </w:r>
      <w:r>
        <w:rPr>
          <w:spacing w:val="-12"/>
        </w:rPr>
        <w:t> </w:t>
      </w:r>
      <w:r>
        <w:rPr/>
        <w:t>covering</w:t>
      </w:r>
      <w:r>
        <w:rPr>
          <w:spacing w:val="-11"/>
        </w:rPr>
        <w:t> </w:t>
      </w:r>
      <w:r>
        <w:rPr/>
        <w:t>up</w:t>
      </w:r>
      <w:r>
        <w:rPr>
          <w:spacing w:val="-10"/>
        </w:rPr>
        <w:t> </w:t>
      </w:r>
      <w:r>
        <w:rPr/>
        <w:t>after</w:t>
      </w:r>
      <w:r>
        <w:rPr>
          <w:spacing w:val="-8"/>
        </w:rPr>
        <w:t> </w:t>
      </w:r>
      <w:r>
        <w:rPr/>
        <w:t>the</w:t>
      </w:r>
      <w:r>
        <w:rPr>
          <w:spacing w:val="-10"/>
        </w:rPr>
        <w:t> </w:t>
      </w:r>
      <w:r>
        <w:rPr/>
        <w:t>crime do</w:t>
      </w:r>
      <w:r>
        <w:rPr>
          <w:spacing w:val="-16"/>
        </w:rPr>
        <w:t> </w:t>
      </w:r>
      <w:r>
        <w:rPr/>
        <w:t>not</w:t>
      </w:r>
      <w:r>
        <w:rPr>
          <w:spacing w:val="-13"/>
        </w:rPr>
        <w:t> </w:t>
      </w:r>
      <w:r>
        <w:rPr/>
        <w:t>continue</w:t>
      </w:r>
      <w:r>
        <w:rPr>
          <w:spacing w:val="-16"/>
        </w:rPr>
        <w:t> </w:t>
      </w:r>
      <w:r>
        <w:rPr/>
        <w:t>the</w:t>
      </w:r>
      <w:r>
        <w:rPr>
          <w:spacing w:val="-13"/>
        </w:rPr>
        <w:t> </w:t>
      </w:r>
      <w:r>
        <w:rPr/>
        <w:t>conspiracy.</w:t>
      </w:r>
      <w:r>
        <w:rPr>
          <w:spacing w:val="34"/>
        </w:rPr>
        <w:t> </w:t>
      </w:r>
      <w:r>
        <w:rPr>
          <w:i/>
        </w:rPr>
        <w:t>Grunewald</w:t>
      </w:r>
      <w:r>
        <w:rPr>
          <w:i/>
          <w:spacing w:val="-13"/>
        </w:rPr>
        <w:t> </w:t>
      </w:r>
      <w:r>
        <w:rPr>
          <w:i/>
        </w:rPr>
        <w:t>v.</w:t>
      </w:r>
      <w:r>
        <w:rPr>
          <w:i/>
          <w:spacing w:val="-13"/>
        </w:rPr>
        <w:t> </w:t>
      </w:r>
      <w:r>
        <w:rPr>
          <w:i/>
        </w:rPr>
        <w:t>United</w:t>
      </w:r>
      <w:r>
        <w:rPr>
          <w:i/>
          <w:spacing w:val="-13"/>
        </w:rPr>
        <w:t> </w:t>
      </w:r>
      <w:r>
        <w:rPr>
          <w:i/>
        </w:rPr>
        <w:t>States</w:t>
      </w:r>
      <w:r>
        <w:rPr/>
        <w:t>,</w:t>
      </w:r>
      <w:r>
        <w:rPr>
          <w:spacing w:val="-13"/>
        </w:rPr>
        <w:t> </w:t>
      </w:r>
      <w:r>
        <w:rPr/>
        <w:t>353</w:t>
      </w:r>
      <w:r>
        <w:rPr>
          <w:spacing w:val="-13"/>
        </w:rPr>
        <w:t> </w:t>
      </w:r>
      <w:r>
        <w:rPr/>
        <w:t>U.S.</w:t>
      </w:r>
      <w:r>
        <w:rPr>
          <w:spacing w:val="-16"/>
        </w:rPr>
        <w:t> </w:t>
      </w:r>
      <w:r>
        <w:rPr/>
        <w:t>391</w:t>
      </w:r>
      <w:r>
        <w:rPr>
          <w:spacing w:val="-16"/>
        </w:rPr>
        <w:t> </w:t>
      </w:r>
      <w:r>
        <w:rPr/>
        <w:t>(1957).</w:t>
      </w:r>
      <w:r>
        <w:rPr>
          <w:spacing w:val="12"/>
        </w:rPr>
        <w:t> </w:t>
      </w:r>
      <w:r>
        <w:rPr>
          <w:spacing w:val="-3"/>
        </w:rPr>
        <w:t>In</w:t>
      </w:r>
      <w:r>
        <w:rPr>
          <w:spacing w:val="-16"/>
        </w:rPr>
        <w:t> </w:t>
      </w:r>
      <w:r>
        <w:rPr/>
        <w:t>a</w:t>
      </w:r>
      <w:r>
        <w:rPr>
          <w:spacing w:val="-16"/>
        </w:rPr>
        <w:t> </w:t>
      </w:r>
      <w:r>
        <w:rPr/>
        <w:t>related</w:t>
      </w:r>
      <w:r>
        <w:rPr>
          <w:spacing w:val="-16"/>
        </w:rPr>
        <w:t> </w:t>
      </w:r>
      <w:r>
        <w:rPr/>
        <w:t>vein</w:t>
      </w:r>
      <w:r>
        <w:rPr>
          <w:spacing w:val="-15"/>
        </w:rPr>
        <w:t> </w:t>
      </w:r>
      <w:r>
        <w:rPr/>
        <w:t>the government sometimes indicts offenses involving fraudulent conduct as “schemes” in order to cure a statute</w:t>
      </w:r>
      <w:r>
        <w:rPr>
          <w:spacing w:val="-6"/>
        </w:rPr>
        <w:t> </w:t>
      </w:r>
      <w:r>
        <w:rPr/>
        <w:t>of</w:t>
      </w:r>
      <w:r>
        <w:rPr>
          <w:spacing w:val="-6"/>
        </w:rPr>
        <w:t> </w:t>
      </w:r>
      <w:r>
        <w:rPr/>
        <w:t>limitations</w:t>
      </w:r>
      <w:r>
        <w:rPr>
          <w:spacing w:val="-6"/>
        </w:rPr>
        <w:t> </w:t>
      </w:r>
      <w:r>
        <w:rPr/>
        <w:t>problem,</w:t>
      </w:r>
      <w:r>
        <w:rPr>
          <w:spacing w:val="-2"/>
        </w:rPr>
        <w:t> </w:t>
      </w:r>
      <w:r>
        <w:rPr/>
        <w:t>or</w:t>
      </w:r>
      <w:r>
        <w:rPr>
          <w:spacing w:val="-6"/>
        </w:rPr>
        <w:t> </w:t>
      </w:r>
      <w:r>
        <w:rPr/>
        <w:t>to</w:t>
      </w:r>
      <w:r>
        <w:rPr>
          <w:spacing w:val="-4"/>
        </w:rPr>
        <w:t> </w:t>
      </w:r>
      <w:r>
        <w:rPr/>
        <w:t>sweep</w:t>
      </w:r>
      <w:r>
        <w:rPr>
          <w:spacing w:val="-3"/>
        </w:rPr>
        <w:t> </w:t>
      </w:r>
      <w:r>
        <w:rPr/>
        <w:t>in</w:t>
      </w:r>
      <w:r>
        <w:rPr>
          <w:spacing w:val="-3"/>
        </w:rPr>
        <w:t> </w:t>
      </w:r>
      <w:r>
        <w:rPr/>
        <w:t>earlier</w:t>
      </w:r>
      <w:r>
        <w:rPr>
          <w:spacing w:val="-6"/>
        </w:rPr>
        <w:t> </w:t>
      </w:r>
      <w:r>
        <w:rPr/>
        <w:t>conduct</w:t>
      </w:r>
      <w:r>
        <w:rPr>
          <w:spacing w:val="-4"/>
        </w:rPr>
        <w:t> </w:t>
      </w:r>
      <w:r>
        <w:rPr/>
        <w:t>in</w:t>
      </w:r>
      <w:r>
        <w:rPr>
          <w:spacing w:val="-2"/>
        </w:rPr>
        <w:t> </w:t>
      </w:r>
      <w:r>
        <w:rPr/>
        <w:t>cases</w:t>
      </w:r>
      <w:r>
        <w:rPr>
          <w:spacing w:val="-4"/>
        </w:rPr>
        <w:t> </w:t>
      </w:r>
      <w:r>
        <w:rPr/>
        <w:t>involving</w:t>
      </w:r>
      <w:r>
        <w:rPr>
          <w:spacing w:val="-6"/>
        </w:rPr>
        <w:t> </w:t>
      </w:r>
      <w:r>
        <w:rPr/>
        <w:t>repeated</w:t>
      </w:r>
      <w:r>
        <w:rPr>
          <w:spacing w:val="-5"/>
        </w:rPr>
        <w:t> </w:t>
      </w:r>
      <w:r>
        <w:rPr/>
        <w:t>acts</w:t>
      </w:r>
      <w:r>
        <w:rPr>
          <w:spacing w:val="-3"/>
        </w:rPr>
        <w:t> </w:t>
      </w:r>
      <w:r>
        <w:rPr/>
        <w:t>of</w:t>
      </w:r>
      <w:r>
        <w:rPr>
          <w:spacing w:val="-6"/>
        </w:rPr>
        <w:t> </w:t>
      </w:r>
      <w:r>
        <w:rPr/>
        <w:t>fraud, and</w:t>
      </w:r>
      <w:r>
        <w:rPr>
          <w:spacing w:val="-9"/>
        </w:rPr>
        <w:t> </w:t>
      </w:r>
      <w:r>
        <w:rPr/>
        <w:t>counsel</w:t>
      </w:r>
      <w:r>
        <w:rPr>
          <w:spacing w:val="-8"/>
        </w:rPr>
        <w:t> </w:t>
      </w:r>
      <w:r>
        <w:rPr/>
        <w:t>should</w:t>
      </w:r>
      <w:r>
        <w:rPr>
          <w:spacing w:val="-8"/>
        </w:rPr>
        <w:t> </w:t>
      </w:r>
      <w:r>
        <w:rPr/>
        <w:t>consider</w:t>
      </w:r>
      <w:r>
        <w:rPr>
          <w:spacing w:val="-8"/>
        </w:rPr>
        <w:t> </w:t>
      </w:r>
      <w:r>
        <w:rPr/>
        <w:t>whether</w:t>
      </w:r>
      <w:r>
        <w:rPr>
          <w:spacing w:val="-8"/>
        </w:rPr>
        <w:t> </w:t>
      </w:r>
      <w:r>
        <w:rPr/>
        <w:t>this</w:t>
      </w:r>
      <w:r>
        <w:rPr>
          <w:spacing w:val="-8"/>
        </w:rPr>
        <w:t> </w:t>
      </w:r>
      <w:r>
        <w:rPr/>
        <w:t>raises</w:t>
      </w:r>
      <w:r>
        <w:rPr>
          <w:spacing w:val="-8"/>
        </w:rPr>
        <w:t> </w:t>
      </w:r>
      <w:r>
        <w:rPr/>
        <w:t>statute</w:t>
      </w:r>
      <w:r>
        <w:rPr>
          <w:spacing w:val="-8"/>
        </w:rPr>
        <w:t> </w:t>
      </w:r>
      <w:r>
        <w:rPr/>
        <w:t>of</w:t>
      </w:r>
      <w:r>
        <w:rPr>
          <w:spacing w:val="-10"/>
        </w:rPr>
        <w:t> </w:t>
      </w:r>
      <w:r>
        <w:rPr/>
        <w:t>limitations</w:t>
      </w:r>
      <w:r>
        <w:rPr>
          <w:spacing w:val="-8"/>
        </w:rPr>
        <w:t> </w:t>
      </w:r>
      <w:r>
        <w:rPr/>
        <w:t>issues.</w:t>
      </w:r>
      <w:r>
        <w:rPr>
          <w:spacing w:val="46"/>
        </w:rPr>
        <w:t> </w:t>
      </w:r>
      <w:r>
        <w:rPr>
          <w:i/>
        </w:rPr>
        <w:t>See,</w:t>
      </w:r>
      <w:r>
        <w:rPr>
          <w:i/>
          <w:spacing w:val="-8"/>
        </w:rPr>
        <w:t> </w:t>
      </w:r>
      <w:r>
        <w:rPr>
          <w:i/>
        </w:rPr>
        <w:t>e.g.</w:t>
      </w:r>
      <w:r>
        <w:rPr/>
        <w:t>,</w:t>
      </w:r>
      <w:r>
        <w:rPr>
          <w:spacing w:val="-8"/>
        </w:rPr>
        <w:t> </w:t>
      </w:r>
      <w:r>
        <w:rPr>
          <w:i/>
        </w:rPr>
        <w:t>United</w:t>
      </w:r>
      <w:r>
        <w:rPr>
          <w:i/>
          <w:spacing w:val="-9"/>
        </w:rPr>
        <w:t> </w:t>
      </w:r>
      <w:r>
        <w:rPr>
          <w:i/>
        </w:rPr>
        <w:t>States</w:t>
      </w:r>
      <w:r>
        <w:rPr>
          <w:i/>
          <w:spacing w:val="-8"/>
        </w:rPr>
        <w:t> </w:t>
      </w:r>
      <w:r>
        <w:rPr>
          <w:i/>
        </w:rPr>
        <w:t>v. </w:t>
      </w:r>
      <w:r>
        <w:rPr>
          <w:i/>
        </w:rPr>
        <w:t>Reitmeyer</w:t>
      </w:r>
      <w:r>
        <w:rPr/>
        <w:t>, 356 F.3d 1313 (10th Cir. 2004) (rejecting various arguments that Major Frauds Act indictment</w:t>
      </w:r>
      <w:r>
        <w:rPr>
          <w:spacing w:val="-10"/>
        </w:rPr>
        <w:t> </w:t>
      </w:r>
      <w:r>
        <w:rPr/>
        <w:t>was</w:t>
      </w:r>
      <w:r>
        <w:rPr>
          <w:spacing w:val="-13"/>
        </w:rPr>
        <w:t> </w:t>
      </w:r>
      <w:r>
        <w:rPr/>
        <w:t>brought</w:t>
      </w:r>
      <w:r>
        <w:rPr>
          <w:spacing w:val="-14"/>
        </w:rPr>
        <w:t> </w:t>
      </w:r>
      <w:r>
        <w:rPr/>
        <w:t>within</w:t>
      </w:r>
      <w:r>
        <w:rPr>
          <w:spacing w:val="-13"/>
        </w:rPr>
        <w:t> </w:t>
      </w:r>
      <w:r>
        <w:rPr/>
        <w:t>statute</w:t>
      </w:r>
      <w:r>
        <w:rPr>
          <w:spacing w:val="-12"/>
        </w:rPr>
        <w:t> </w:t>
      </w:r>
      <w:r>
        <w:rPr/>
        <w:t>of</w:t>
      </w:r>
      <w:r>
        <w:rPr>
          <w:spacing w:val="-13"/>
        </w:rPr>
        <w:t> </w:t>
      </w:r>
      <w:r>
        <w:rPr/>
        <w:t>limitations);</w:t>
      </w:r>
      <w:r>
        <w:rPr>
          <w:spacing w:val="-13"/>
        </w:rPr>
        <w:t> </w:t>
      </w:r>
      <w:r>
        <w:rPr>
          <w:i/>
        </w:rPr>
        <w:t>United</w:t>
      </w:r>
      <w:r>
        <w:rPr>
          <w:i/>
          <w:spacing w:val="-11"/>
        </w:rPr>
        <w:t> </w:t>
      </w:r>
      <w:r>
        <w:rPr>
          <w:i/>
        </w:rPr>
        <w:t>States</w:t>
      </w:r>
      <w:r>
        <w:rPr>
          <w:i/>
          <w:spacing w:val="-11"/>
        </w:rPr>
        <w:t> </w:t>
      </w:r>
      <w:r>
        <w:rPr>
          <w:i/>
        </w:rPr>
        <w:t>v.</w:t>
      </w:r>
      <w:r>
        <w:rPr>
          <w:i/>
          <w:spacing w:val="-11"/>
        </w:rPr>
        <w:t> </w:t>
      </w:r>
      <w:r>
        <w:rPr>
          <w:i/>
        </w:rPr>
        <w:t>Anderson</w:t>
      </w:r>
      <w:r>
        <w:rPr/>
        <w:t>,</w:t>
      </w:r>
      <w:r>
        <w:rPr>
          <w:spacing w:val="-11"/>
        </w:rPr>
        <w:t> </w:t>
      </w:r>
      <w:r>
        <w:rPr/>
        <w:t>188</w:t>
      </w:r>
      <w:r>
        <w:rPr>
          <w:spacing w:val="-11"/>
        </w:rPr>
        <w:t> </w:t>
      </w:r>
      <w:r>
        <w:rPr/>
        <w:t>F.3d</w:t>
      </w:r>
      <w:r>
        <w:rPr>
          <w:spacing w:val="-11"/>
        </w:rPr>
        <w:t> </w:t>
      </w:r>
      <w:r>
        <w:rPr/>
        <w:t>886,</w:t>
      </w:r>
      <w:r>
        <w:rPr>
          <w:spacing w:val="-11"/>
        </w:rPr>
        <w:t> </w:t>
      </w:r>
      <w:r>
        <w:rPr/>
        <w:t>888-91 (7th</w:t>
      </w:r>
      <w:r>
        <w:rPr>
          <w:spacing w:val="-20"/>
        </w:rPr>
        <w:t> </w:t>
      </w:r>
      <w:r>
        <w:rPr/>
        <w:t>Cir.</w:t>
      </w:r>
      <w:r>
        <w:rPr>
          <w:spacing w:val="-20"/>
        </w:rPr>
        <w:t> </w:t>
      </w:r>
      <w:r>
        <w:rPr/>
        <w:t>1999)</w:t>
      </w:r>
      <w:r>
        <w:rPr>
          <w:spacing w:val="-23"/>
        </w:rPr>
        <w:t> </w:t>
      </w:r>
      <w:r>
        <w:rPr/>
        <w:t>(holding</w:t>
      </w:r>
      <w:r>
        <w:rPr>
          <w:spacing w:val="-26"/>
        </w:rPr>
        <w:t> </w:t>
      </w:r>
      <w:r>
        <w:rPr/>
        <w:t>that</w:t>
      </w:r>
      <w:r>
        <w:rPr>
          <w:spacing w:val="-20"/>
        </w:rPr>
        <w:t> </w:t>
      </w:r>
      <w:r>
        <w:rPr/>
        <w:t>bank</w:t>
      </w:r>
      <w:r>
        <w:rPr>
          <w:spacing w:val="-22"/>
        </w:rPr>
        <w:t> </w:t>
      </w:r>
      <w:r>
        <w:rPr/>
        <w:t>fraud</w:t>
      </w:r>
      <w:r>
        <w:rPr>
          <w:spacing w:val="-23"/>
        </w:rPr>
        <w:t> </w:t>
      </w:r>
      <w:r>
        <w:rPr/>
        <w:t>is</w:t>
      </w:r>
      <w:r>
        <w:rPr>
          <w:spacing w:val="-19"/>
        </w:rPr>
        <w:t> </w:t>
      </w:r>
      <w:r>
        <w:rPr/>
        <w:t>complete</w:t>
      </w:r>
      <w:r>
        <w:rPr>
          <w:spacing w:val="-22"/>
        </w:rPr>
        <w:t> </w:t>
      </w:r>
      <w:r>
        <w:rPr/>
        <w:t>when</w:t>
      </w:r>
      <w:r>
        <w:rPr>
          <w:spacing w:val="-20"/>
        </w:rPr>
        <w:t> </w:t>
      </w:r>
      <w:r>
        <w:rPr/>
        <w:t>defendant</w:t>
      </w:r>
      <w:r>
        <w:rPr>
          <w:spacing w:val="-19"/>
        </w:rPr>
        <w:t> </w:t>
      </w:r>
      <w:r>
        <w:rPr/>
        <w:t>places</w:t>
      </w:r>
      <w:r>
        <w:rPr>
          <w:spacing w:val="-20"/>
        </w:rPr>
        <w:t> </w:t>
      </w:r>
      <w:r>
        <w:rPr/>
        <w:t>bank</w:t>
      </w:r>
      <w:r>
        <w:rPr>
          <w:spacing w:val="-20"/>
        </w:rPr>
        <w:t> </w:t>
      </w:r>
      <w:r>
        <w:rPr/>
        <w:t>at</w:t>
      </w:r>
      <w:r>
        <w:rPr>
          <w:spacing w:val="-19"/>
        </w:rPr>
        <w:t> </w:t>
      </w:r>
      <w:r>
        <w:rPr/>
        <w:t>risk</w:t>
      </w:r>
      <w:r>
        <w:rPr>
          <w:spacing w:val="-22"/>
        </w:rPr>
        <w:t> </w:t>
      </w:r>
      <w:r>
        <w:rPr/>
        <w:t>of</w:t>
      </w:r>
      <w:r>
        <w:rPr>
          <w:spacing w:val="-24"/>
        </w:rPr>
        <w:t> </w:t>
      </w:r>
      <w:r>
        <w:rPr/>
        <w:t>financial</w:t>
      </w:r>
      <w:r>
        <w:rPr>
          <w:spacing w:val="-19"/>
        </w:rPr>
        <w:t> </w:t>
      </w:r>
      <w:r>
        <w:rPr/>
        <w:t>loss, and not necessarily when the loss itself occurs, and that in this case, the execution of the fraudulent scheme was complete upon movement of assets from the financial</w:t>
      </w:r>
      <w:r>
        <w:rPr>
          <w:spacing w:val="-5"/>
        </w:rPr>
        <w:t> </w:t>
      </w:r>
      <w:r>
        <w:rPr/>
        <w:t>institution).</w:t>
      </w:r>
    </w:p>
    <w:p>
      <w:pPr>
        <w:pStyle w:val="BodyText"/>
        <w:spacing w:before="9"/>
      </w:pPr>
    </w:p>
    <w:p>
      <w:pPr>
        <w:pStyle w:val="Heading1"/>
        <w:numPr>
          <w:ilvl w:val="4"/>
          <w:numId w:val="1"/>
        </w:numPr>
        <w:tabs>
          <w:tab w:pos="3700" w:val="left" w:leader="none"/>
        </w:tabs>
        <w:spacing w:line="240" w:lineRule="auto" w:before="0" w:after="0"/>
        <w:ind w:left="3700" w:right="0" w:hanging="1440"/>
        <w:jc w:val="left"/>
      </w:pPr>
      <w:r>
        <w:rPr/>
        <w:t>Procedural</w:t>
      </w:r>
      <w:r>
        <w:rPr>
          <w:spacing w:val="-1"/>
        </w:rPr>
        <w:t> </w:t>
      </w:r>
      <w:r>
        <w:rPr/>
        <w:t>Issues</w:t>
      </w:r>
    </w:p>
    <w:p>
      <w:pPr>
        <w:pStyle w:val="BodyText"/>
        <w:spacing w:before="9"/>
        <w:rPr>
          <w:b/>
        </w:rPr>
      </w:pPr>
    </w:p>
    <w:p>
      <w:pPr>
        <w:pStyle w:val="BodyText"/>
        <w:spacing w:line="247" w:lineRule="auto"/>
        <w:ind w:left="100" w:right="477" w:firstLine="720"/>
        <w:jc w:val="both"/>
      </w:pPr>
      <w:r>
        <w:rPr/>
        <w:t>Because</w:t>
      </w:r>
      <w:r>
        <w:rPr>
          <w:spacing w:val="-23"/>
        </w:rPr>
        <w:t> </w:t>
      </w:r>
      <w:r>
        <w:rPr/>
        <w:t>most</w:t>
      </w:r>
      <w:r>
        <w:rPr>
          <w:spacing w:val="-20"/>
        </w:rPr>
        <w:t> </w:t>
      </w:r>
      <w:r>
        <w:rPr/>
        <w:t>circuits</w:t>
      </w:r>
      <w:r>
        <w:rPr>
          <w:spacing w:val="-20"/>
        </w:rPr>
        <w:t> </w:t>
      </w:r>
      <w:r>
        <w:rPr/>
        <w:t>hold</w:t>
      </w:r>
      <w:r>
        <w:rPr>
          <w:spacing w:val="-20"/>
        </w:rPr>
        <w:t> </w:t>
      </w:r>
      <w:r>
        <w:rPr/>
        <w:t>that</w:t>
      </w:r>
      <w:r>
        <w:rPr>
          <w:spacing w:val="-21"/>
        </w:rPr>
        <w:t> </w:t>
      </w:r>
      <w:r>
        <w:rPr/>
        <w:t>the</w:t>
      </w:r>
      <w:r>
        <w:rPr>
          <w:spacing w:val="-17"/>
        </w:rPr>
        <w:t> </w:t>
      </w:r>
      <w:r>
        <w:rPr/>
        <w:t>running</w:t>
      </w:r>
      <w:r>
        <w:rPr>
          <w:spacing w:val="-20"/>
        </w:rPr>
        <w:t> </w:t>
      </w:r>
      <w:r>
        <w:rPr/>
        <w:t>of</w:t>
      </w:r>
      <w:r>
        <w:rPr>
          <w:spacing w:val="-20"/>
        </w:rPr>
        <w:t> </w:t>
      </w:r>
      <w:r>
        <w:rPr/>
        <w:t>the</w:t>
      </w:r>
      <w:r>
        <w:rPr>
          <w:spacing w:val="-21"/>
        </w:rPr>
        <w:t> </w:t>
      </w:r>
      <w:r>
        <w:rPr/>
        <w:t>statute</w:t>
      </w:r>
      <w:r>
        <w:rPr>
          <w:spacing w:val="-20"/>
        </w:rPr>
        <w:t> </w:t>
      </w:r>
      <w:r>
        <w:rPr/>
        <w:t>of</w:t>
      </w:r>
      <w:r>
        <w:rPr>
          <w:spacing w:val="-20"/>
        </w:rPr>
        <w:t> </w:t>
      </w:r>
      <w:r>
        <w:rPr/>
        <w:t>limitations</w:t>
      </w:r>
      <w:r>
        <w:rPr>
          <w:spacing w:val="-20"/>
        </w:rPr>
        <w:t> </w:t>
      </w:r>
      <w:r>
        <w:rPr/>
        <w:t>is</w:t>
      </w:r>
      <w:r>
        <w:rPr>
          <w:spacing w:val="-21"/>
        </w:rPr>
        <w:t> </w:t>
      </w:r>
      <w:r>
        <w:rPr/>
        <w:t>an</w:t>
      </w:r>
      <w:r>
        <w:rPr>
          <w:spacing w:val="-20"/>
        </w:rPr>
        <w:t> </w:t>
      </w:r>
      <w:r>
        <w:rPr/>
        <w:t>affirmative</w:t>
      </w:r>
      <w:r>
        <w:rPr>
          <w:spacing w:val="-20"/>
        </w:rPr>
        <w:t> </w:t>
      </w:r>
      <w:r>
        <w:rPr/>
        <w:t>defense, which</w:t>
      </w:r>
      <w:r>
        <w:rPr>
          <w:spacing w:val="-7"/>
        </w:rPr>
        <w:t> </w:t>
      </w:r>
      <w:r>
        <w:rPr/>
        <w:t>the</w:t>
      </w:r>
      <w:r>
        <w:rPr>
          <w:spacing w:val="-10"/>
        </w:rPr>
        <w:t> </w:t>
      </w:r>
      <w:r>
        <w:rPr/>
        <w:t>defendant</w:t>
      </w:r>
      <w:r>
        <w:rPr>
          <w:spacing w:val="-7"/>
        </w:rPr>
        <w:t> </w:t>
      </w:r>
      <w:r>
        <w:rPr/>
        <w:t>can</w:t>
      </w:r>
      <w:r>
        <w:rPr>
          <w:spacing w:val="-7"/>
        </w:rPr>
        <w:t> </w:t>
      </w:r>
      <w:r>
        <w:rPr/>
        <w:t>waive</w:t>
      </w:r>
      <w:r>
        <w:rPr>
          <w:spacing w:val="-12"/>
        </w:rPr>
        <w:t> </w:t>
      </w:r>
      <w:r>
        <w:rPr/>
        <w:t>either</w:t>
      </w:r>
      <w:r>
        <w:rPr>
          <w:spacing w:val="-7"/>
        </w:rPr>
        <w:t> </w:t>
      </w:r>
      <w:r>
        <w:rPr/>
        <w:t>expressly</w:t>
      </w:r>
      <w:r>
        <w:rPr>
          <w:spacing w:val="-18"/>
        </w:rPr>
        <w:t> </w:t>
      </w:r>
      <w:r>
        <w:rPr/>
        <w:t>or</w:t>
      </w:r>
      <w:r>
        <w:rPr>
          <w:spacing w:val="-13"/>
        </w:rPr>
        <w:t> </w:t>
      </w:r>
      <w:r>
        <w:rPr/>
        <w:t>by</w:t>
      </w:r>
      <w:r>
        <w:rPr>
          <w:spacing w:val="-19"/>
        </w:rPr>
        <w:t> </w:t>
      </w:r>
      <w:r>
        <w:rPr/>
        <w:t>failing</w:t>
      </w:r>
      <w:r>
        <w:rPr>
          <w:spacing w:val="-15"/>
        </w:rPr>
        <w:t> </w:t>
      </w:r>
      <w:r>
        <w:rPr/>
        <w:t>to</w:t>
      </w:r>
      <w:r>
        <w:rPr>
          <w:spacing w:val="-12"/>
        </w:rPr>
        <w:t> </w:t>
      </w:r>
      <w:r>
        <w:rPr/>
        <w:t>assert</w:t>
      </w:r>
      <w:r>
        <w:rPr>
          <w:spacing w:val="-12"/>
        </w:rPr>
        <w:t> </w:t>
      </w:r>
      <w:r>
        <w:rPr/>
        <w:t>it,</w:t>
      </w:r>
      <w:r>
        <w:rPr>
          <w:spacing w:val="-13"/>
        </w:rPr>
        <w:t> </w:t>
      </w:r>
      <w:r>
        <w:rPr/>
        <w:t>a</w:t>
      </w:r>
      <w:r>
        <w:rPr>
          <w:spacing w:val="-12"/>
        </w:rPr>
        <w:t> </w:t>
      </w:r>
      <w:r>
        <w:rPr/>
        <w:t>statute</w:t>
      </w:r>
      <w:r>
        <w:rPr>
          <w:spacing w:val="-10"/>
        </w:rPr>
        <w:t> </w:t>
      </w:r>
      <w:r>
        <w:rPr/>
        <w:t>of</w:t>
      </w:r>
      <w:r>
        <w:rPr>
          <w:spacing w:val="-11"/>
        </w:rPr>
        <w:t> </w:t>
      </w:r>
      <w:r>
        <w:rPr/>
        <w:t>limitations</w:t>
      </w:r>
      <w:r>
        <w:rPr>
          <w:spacing w:val="-10"/>
        </w:rPr>
        <w:t> </w:t>
      </w:r>
      <w:r>
        <w:rPr/>
        <w:t>defense</w:t>
      </w:r>
    </w:p>
    <w:p>
      <w:pPr>
        <w:pStyle w:val="BodyText"/>
        <w:spacing w:line="275" w:lineRule="exact"/>
        <w:ind w:left="100"/>
      </w:pPr>
      <w:r>
        <w:rPr/>
        <w:t>must be raised at or before trial.</w:t>
      </w:r>
      <w:r>
        <w:rPr>
          <w:position w:val="10"/>
          <w:sz w:val="14"/>
        </w:rPr>
        <w:t>180   </w:t>
      </w:r>
      <w:r>
        <w:rPr/>
        <w:t>Whether a statute of limitations defense </w:t>
      </w:r>
      <w:r>
        <w:rPr>
          <w:spacing w:val="-3"/>
        </w:rPr>
        <w:t>may, </w:t>
      </w:r>
      <w:r>
        <w:rPr/>
        <w:t>or must, be raised</w:t>
      </w:r>
      <w:r>
        <w:rPr>
          <w:spacing w:val="-26"/>
        </w:rPr>
        <w:t> </w:t>
      </w:r>
      <w:r>
        <w:rPr/>
        <w:t>in</w:t>
      </w:r>
    </w:p>
    <w:p>
      <w:pPr>
        <w:pStyle w:val="BodyText"/>
        <w:spacing w:line="247" w:lineRule="auto" w:before="7"/>
        <w:ind w:left="100" w:right="476"/>
        <w:jc w:val="both"/>
      </w:pPr>
      <w:r>
        <w:rPr/>
        <w:t>a pretrial motion to dismiss will depend on the nature of the defense. </w:t>
      </w:r>
      <w:r>
        <w:rPr>
          <w:spacing w:val="-4"/>
        </w:rPr>
        <w:t>In </w:t>
      </w:r>
      <w:r>
        <w:rPr/>
        <w:t>many cases where the facts triggering</w:t>
      </w:r>
      <w:r>
        <w:rPr>
          <w:spacing w:val="-10"/>
        </w:rPr>
        <w:t> </w:t>
      </w:r>
      <w:r>
        <w:rPr/>
        <w:t>the</w:t>
      </w:r>
      <w:r>
        <w:rPr>
          <w:spacing w:val="-5"/>
        </w:rPr>
        <w:t> </w:t>
      </w:r>
      <w:r>
        <w:rPr/>
        <w:t>statute</w:t>
      </w:r>
      <w:r>
        <w:rPr>
          <w:spacing w:val="-6"/>
        </w:rPr>
        <w:t> </w:t>
      </w:r>
      <w:r>
        <w:rPr/>
        <w:t>of</w:t>
      </w:r>
      <w:r>
        <w:rPr>
          <w:spacing w:val="-9"/>
        </w:rPr>
        <w:t> </w:t>
      </w:r>
      <w:r>
        <w:rPr/>
        <w:t>limitations</w:t>
      </w:r>
      <w:r>
        <w:rPr>
          <w:spacing w:val="-8"/>
        </w:rPr>
        <w:t> </w:t>
      </w:r>
      <w:r>
        <w:rPr/>
        <w:t>are</w:t>
      </w:r>
      <w:r>
        <w:rPr>
          <w:spacing w:val="-10"/>
        </w:rPr>
        <w:t> </w:t>
      </w:r>
      <w:r>
        <w:rPr/>
        <w:t>stated</w:t>
      </w:r>
      <w:r>
        <w:rPr>
          <w:spacing w:val="-9"/>
        </w:rPr>
        <w:t> </w:t>
      </w:r>
      <w:r>
        <w:rPr/>
        <w:t>in</w:t>
      </w:r>
      <w:r>
        <w:rPr>
          <w:spacing w:val="-5"/>
        </w:rPr>
        <w:t> </w:t>
      </w:r>
      <w:r>
        <w:rPr/>
        <w:t>the</w:t>
      </w:r>
      <w:r>
        <w:rPr>
          <w:spacing w:val="-6"/>
        </w:rPr>
        <w:t> </w:t>
      </w:r>
      <w:r>
        <w:rPr/>
        <w:t>indictment</w:t>
      </w:r>
      <w:r>
        <w:rPr>
          <w:spacing w:val="-5"/>
        </w:rPr>
        <w:t> </w:t>
      </w:r>
      <w:r>
        <w:rPr/>
        <w:t>or</w:t>
      </w:r>
      <w:r>
        <w:rPr>
          <w:spacing w:val="-6"/>
        </w:rPr>
        <w:t> </w:t>
      </w:r>
      <w:r>
        <w:rPr/>
        <w:t>easily</w:t>
      </w:r>
      <w:r>
        <w:rPr>
          <w:spacing w:val="-11"/>
        </w:rPr>
        <w:t> </w:t>
      </w:r>
      <w:r>
        <w:rPr/>
        <w:t>isolated</w:t>
      </w:r>
      <w:r>
        <w:rPr>
          <w:spacing w:val="-6"/>
        </w:rPr>
        <w:t> </w:t>
      </w:r>
      <w:r>
        <w:rPr/>
        <w:t>from</w:t>
      </w:r>
      <w:r>
        <w:rPr>
          <w:spacing w:val="-5"/>
        </w:rPr>
        <w:t> </w:t>
      </w:r>
      <w:r>
        <w:rPr/>
        <w:t>the</w:t>
      </w:r>
      <w:r>
        <w:rPr>
          <w:spacing w:val="-6"/>
        </w:rPr>
        <w:t> </w:t>
      </w:r>
      <w:r>
        <w:rPr/>
        <w:t>merits</w:t>
      </w:r>
      <w:r>
        <w:rPr>
          <w:spacing w:val="-5"/>
        </w:rPr>
        <w:t> </w:t>
      </w:r>
      <w:r>
        <w:rPr/>
        <w:t>of</w:t>
      </w:r>
      <w:r>
        <w:rPr>
          <w:spacing w:val="-6"/>
        </w:rPr>
        <w:t> </w:t>
      </w:r>
      <w:r>
        <w:rPr/>
        <w:t>the charge,</w:t>
      </w:r>
      <w:r>
        <w:rPr>
          <w:spacing w:val="-6"/>
        </w:rPr>
        <w:t> </w:t>
      </w:r>
      <w:r>
        <w:rPr/>
        <w:t>the</w:t>
      </w:r>
      <w:r>
        <w:rPr>
          <w:spacing w:val="-6"/>
        </w:rPr>
        <w:t> </w:t>
      </w:r>
      <w:r>
        <w:rPr/>
        <w:t>district</w:t>
      </w:r>
      <w:r>
        <w:rPr>
          <w:spacing w:val="-9"/>
        </w:rPr>
        <w:t> </w:t>
      </w:r>
      <w:r>
        <w:rPr/>
        <w:t>court</w:t>
      </w:r>
      <w:r>
        <w:rPr>
          <w:spacing w:val="-10"/>
        </w:rPr>
        <w:t> </w:t>
      </w:r>
      <w:r>
        <w:rPr/>
        <w:t>may</w:t>
      </w:r>
      <w:r>
        <w:rPr>
          <w:spacing w:val="-15"/>
        </w:rPr>
        <w:t> </w:t>
      </w:r>
      <w:r>
        <w:rPr/>
        <w:t>rule</w:t>
      </w:r>
      <w:r>
        <w:rPr>
          <w:spacing w:val="-9"/>
        </w:rPr>
        <w:t> </w:t>
      </w:r>
      <w:r>
        <w:rPr/>
        <w:t>on</w:t>
      </w:r>
      <w:r>
        <w:rPr>
          <w:spacing w:val="-9"/>
        </w:rPr>
        <w:t> </w:t>
      </w:r>
      <w:r>
        <w:rPr/>
        <w:t>the</w:t>
      </w:r>
      <w:r>
        <w:rPr>
          <w:spacing w:val="-8"/>
        </w:rPr>
        <w:t> </w:t>
      </w:r>
      <w:r>
        <w:rPr/>
        <w:t>statute</w:t>
      </w:r>
      <w:r>
        <w:rPr>
          <w:spacing w:val="-9"/>
        </w:rPr>
        <w:t> </w:t>
      </w:r>
      <w:r>
        <w:rPr/>
        <w:t>of</w:t>
      </w:r>
      <w:r>
        <w:rPr>
          <w:spacing w:val="-8"/>
        </w:rPr>
        <w:t> </w:t>
      </w:r>
      <w:r>
        <w:rPr/>
        <w:t>limitations</w:t>
      </w:r>
      <w:r>
        <w:rPr>
          <w:spacing w:val="-8"/>
        </w:rPr>
        <w:t> </w:t>
      </w:r>
      <w:r>
        <w:rPr/>
        <w:t>question</w:t>
      </w:r>
      <w:r>
        <w:rPr>
          <w:spacing w:val="-7"/>
        </w:rPr>
        <w:t> </w:t>
      </w:r>
      <w:r>
        <w:rPr/>
        <w:t>in</w:t>
      </w:r>
      <w:r>
        <w:rPr>
          <w:spacing w:val="-6"/>
        </w:rPr>
        <w:t> </w:t>
      </w:r>
      <w:r>
        <w:rPr/>
        <w:t>response</w:t>
      </w:r>
      <w:r>
        <w:rPr>
          <w:spacing w:val="-9"/>
        </w:rPr>
        <w:t> </w:t>
      </w:r>
      <w:r>
        <w:rPr/>
        <w:t>to</w:t>
      </w:r>
      <w:r>
        <w:rPr>
          <w:spacing w:val="-6"/>
        </w:rPr>
        <w:t> </w:t>
      </w:r>
      <w:r>
        <w:rPr/>
        <w:t>a</w:t>
      </w:r>
      <w:r>
        <w:rPr>
          <w:spacing w:val="-11"/>
        </w:rPr>
        <w:t> </w:t>
      </w:r>
      <w:r>
        <w:rPr/>
        <w:t>pretrial</w:t>
      </w:r>
      <w:r>
        <w:rPr>
          <w:spacing w:val="-6"/>
        </w:rPr>
        <w:t> </w:t>
      </w:r>
      <w:r>
        <w:rPr/>
        <w:t>motion</w:t>
      </w:r>
    </w:p>
    <w:p>
      <w:pPr>
        <w:pStyle w:val="BodyText"/>
        <w:spacing w:line="273" w:lineRule="exact"/>
        <w:ind w:left="100"/>
      </w:pPr>
      <w:r>
        <w:rPr/>
        <w:t>to dismiss.</w:t>
      </w:r>
      <w:r>
        <w:rPr>
          <w:position w:val="10"/>
          <w:sz w:val="14"/>
        </w:rPr>
        <w:t>181</w:t>
      </w:r>
      <w:r>
        <w:rPr>
          <w:spacing w:val="1"/>
          <w:position w:val="10"/>
          <w:sz w:val="14"/>
        </w:rPr>
        <w:t> </w:t>
      </w:r>
      <w:r>
        <w:rPr/>
        <w:t>And the Eleventh Circuit has held that a statute of limitations defense apparent from the</w:t>
      </w:r>
    </w:p>
    <w:p>
      <w:pPr>
        <w:pStyle w:val="BodyText"/>
        <w:ind w:left="100"/>
        <w:rPr>
          <w:sz w:val="14"/>
        </w:rPr>
      </w:pPr>
      <w:r>
        <w:rPr/>
        <w:t>face of the indictment </w:t>
      </w:r>
      <w:r>
        <w:rPr>
          <w:i/>
        </w:rPr>
        <w:t>must </w:t>
      </w:r>
      <w:r>
        <w:rPr/>
        <w:t>be raised pretrial.</w:t>
      </w:r>
      <w:r>
        <w:rPr>
          <w:position w:val="10"/>
          <w:sz w:val="14"/>
        </w:rPr>
        <w:t>182</w:t>
      </w:r>
    </w:p>
    <w:p>
      <w:pPr>
        <w:pStyle w:val="BodyText"/>
        <w:spacing w:before="3"/>
        <w:rPr>
          <w:sz w:val="25"/>
        </w:rPr>
      </w:pPr>
    </w:p>
    <w:p>
      <w:pPr>
        <w:pStyle w:val="BodyText"/>
        <w:spacing w:line="247" w:lineRule="auto"/>
        <w:ind w:left="100" w:right="465" w:firstLine="720"/>
      </w:pPr>
      <w:r>
        <w:rPr/>
        <w:t>There will, of course, be cases where the question of whether the statute of limitations has</w:t>
      </w:r>
      <w:r>
        <w:rPr>
          <w:spacing w:val="-29"/>
        </w:rPr>
        <w:t> </w:t>
      </w:r>
      <w:r>
        <w:rPr/>
        <w:t>run may</w:t>
      </w:r>
      <w:r>
        <w:rPr>
          <w:spacing w:val="-17"/>
        </w:rPr>
        <w:t> </w:t>
      </w:r>
      <w:r>
        <w:rPr/>
        <w:t>not</w:t>
      </w:r>
      <w:r>
        <w:rPr>
          <w:spacing w:val="-9"/>
        </w:rPr>
        <w:t> </w:t>
      </w:r>
      <w:r>
        <w:rPr/>
        <w:t>be</w:t>
      </w:r>
      <w:r>
        <w:rPr>
          <w:spacing w:val="-9"/>
        </w:rPr>
        <w:t> </w:t>
      </w:r>
      <w:r>
        <w:rPr/>
        <w:t>easily</w:t>
      </w:r>
      <w:r>
        <w:rPr>
          <w:spacing w:val="-16"/>
        </w:rPr>
        <w:t> </w:t>
      </w:r>
      <w:r>
        <w:rPr/>
        <w:t>separable</w:t>
      </w:r>
      <w:r>
        <w:rPr>
          <w:spacing w:val="-9"/>
        </w:rPr>
        <w:t> </w:t>
      </w:r>
      <w:r>
        <w:rPr/>
        <w:t>from</w:t>
      </w:r>
      <w:r>
        <w:rPr>
          <w:spacing w:val="-9"/>
        </w:rPr>
        <w:t> </w:t>
      </w:r>
      <w:r>
        <w:rPr/>
        <w:t>the</w:t>
      </w:r>
      <w:r>
        <w:rPr>
          <w:spacing w:val="-10"/>
        </w:rPr>
        <w:t> </w:t>
      </w:r>
      <w:r>
        <w:rPr/>
        <w:t>factual</w:t>
      </w:r>
      <w:r>
        <w:rPr>
          <w:spacing w:val="-9"/>
        </w:rPr>
        <w:t> </w:t>
      </w:r>
      <w:r>
        <w:rPr/>
        <w:t>questions</w:t>
      </w:r>
      <w:r>
        <w:rPr>
          <w:spacing w:val="-9"/>
        </w:rPr>
        <w:t> </w:t>
      </w:r>
      <w:r>
        <w:rPr/>
        <w:t>presented</w:t>
      </w:r>
      <w:r>
        <w:rPr>
          <w:spacing w:val="-10"/>
        </w:rPr>
        <w:t> </w:t>
      </w:r>
      <w:r>
        <w:rPr/>
        <w:t>by</w:t>
      </w:r>
      <w:r>
        <w:rPr>
          <w:spacing w:val="-17"/>
        </w:rPr>
        <w:t> </w:t>
      </w:r>
      <w:r>
        <w:rPr/>
        <w:t>the</w:t>
      </w:r>
      <w:r>
        <w:rPr>
          <w:spacing w:val="-9"/>
        </w:rPr>
        <w:t> </w:t>
      </w:r>
      <w:r>
        <w:rPr/>
        <w:t>charge,</w:t>
      </w:r>
      <w:r>
        <w:rPr>
          <w:spacing w:val="-10"/>
        </w:rPr>
        <w:t> </w:t>
      </w:r>
      <w:r>
        <w:rPr/>
        <w:t>and</w:t>
      </w:r>
      <w:r>
        <w:rPr>
          <w:spacing w:val="-9"/>
        </w:rPr>
        <w:t> </w:t>
      </w:r>
      <w:r>
        <w:rPr/>
        <w:t>thus</w:t>
      </w:r>
      <w:r>
        <w:rPr>
          <w:spacing w:val="-9"/>
        </w:rPr>
        <w:t> </w:t>
      </w:r>
      <w:r>
        <w:rPr/>
        <w:t>must</w:t>
      </w:r>
      <w:r>
        <w:rPr>
          <w:spacing w:val="-10"/>
        </w:rPr>
        <w:t> </w:t>
      </w:r>
      <w:r>
        <w:rPr/>
        <w:t>be</w:t>
      </w:r>
      <w:r>
        <w:rPr>
          <w:spacing w:val="-9"/>
        </w:rPr>
        <w:t> </w:t>
      </w:r>
      <w:r>
        <w:rPr/>
        <w:t>a</w:t>
      </w:r>
      <w:r>
        <w:rPr>
          <w:spacing w:val="-9"/>
        </w:rPr>
        <w:t> </w:t>
      </w:r>
      <w:r>
        <w:rPr/>
        <w:t>jury</w:t>
      </w:r>
    </w:p>
    <w:p>
      <w:pPr>
        <w:pStyle w:val="BodyText"/>
        <w:spacing w:line="274" w:lineRule="exact"/>
        <w:ind w:left="100"/>
      </w:pPr>
      <w:r>
        <w:rPr/>
        <w:t>question.</w:t>
      </w:r>
      <w:r>
        <w:rPr>
          <w:position w:val="10"/>
          <w:sz w:val="14"/>
        </w:rPr>
        <w:t>183 </w:t>
      </w:r>
      <w:r>
        <w:rPr>
          <w:spacing w:val="30"/>
          <w:position w:val="10"/>
          <w:sz w:val="14"/>
        </w:rPr>
        <w:t> </w:t>
      </w:r>
      <w:r>
        <w:rPr/>
        <w:t>Of</w:t>
      </w:r>
      <w:r>
        <w:rPr>
          <w:spacing w:val="-11"/>
        </w:rPr>
        <w:t> </w:t>
      </w:r>
      <w:r>
        <w:rPr/>
        <w:t>course,</w:t>
      </w:r>
      <w:r>
        <w:rPr>
          <w:spacing w:val="-11"/>
        </w:rPr>
        <w:t> </w:t>
      </w:r>
      <w:r>
        <w:rPr/>
        <w:t>where</w:t>
      </w:r>
      <w:r>
        <w:rPr>
          <w:spacing w:val="-11"/>
        </w:rPr>
        <w:t> </w:t>
      </w:r>
      <w:r>
        <w:rPr/>
        <w:t>such</w:t>
      </w:r>
      <w:r>
        <w:rPr>
          <w:spacing w:val="-11"/>
        </w:rPr>
        <w:t> </w:t>
      </w:r>
      <w:r>
        <w:rPr/>
        <w:t>a</w:t>
      </w:r>
      <w:r>
        <w:rPr>
          <w:spacing w:val="-11"/>
        </w:rPr>
        <w:t> </w:t>
      </w:r>
      <w:r>
        <w:rPr/>
        <w:t>fact-based</w:t>
      </w:r>
      <w:r>
        <w:rPr>
          <w:spacing w:val="-11"/>
        </w:rPr>
        <w:t> </w:t>
      </w:r>
      <w:r>
        <w:rPr/>
        <w:t>defense</w:t>
      </w:r>
      <w:r>
        <w:rPr>
          <w:spacing w:val="-11"/>
        </w:rPr>
        <w:t> </w:t>
      </w:r>
      <w:r>
        <w:rPr/>
        <w:t>is</w:t>
      </w:r>
      <w:r>
        <w:rPr>
          <w:spacing w:val="-11"/>
        </w:rPr>
        <w:t> </w:t>
      </w:r>
      <w:r>
        <w:rPr/>
        <w:t>not</w:t>
      </w:r>
      <w:r>
        <w:rPr>
          <w:spacing w:val="-11"/>
        </w:rPr>
        <w:t> </w:t>
      </w:r>
      <w:r>
        <w:rPr/>
        <w:t>curable</w:t>
      </w:r>
      <w:r>
        <w:rPr>
          <w:spacing w:val="-12"/>
        </w:rPr>
        <w:t> </w:t>
      </w:r>
      <w:r>
        <w:rPr/>
        <w:t>by</w:t>
      </w:r>
      <w:r>
        <w:rPr>
          <w:spacing w:val="-15"/>
        </w:rPr>
        <w:t> </w:t>
      </w:r>
      <w:r>
        <w:rPr/>
        <w:t>the</w:t>
      </w:r>
      <w:r>
        <w:rPr>
          <w:spacing w:val="-11"/>
        </w:rPr>
        <w:t> </w:t>
      </w:r>
      <w:r>
        <w:rPr/>
        <w:t>government,</w:t>
      </w:r>
      <w:r>
        <w:rPr>
          <w:spacing w:val="-9"/>
        </w:rPr>
        <w:t> </w:t>
      </w:r>
      <w:r>
        <w:rPr/>
        <w:t>counsel</w:t>
      </w:r>
      <w:r>
        <w:rPr>
          <w:spacing w:val="-11"/>
        </w:rPr>
        <w:t> </w:t>
      </w:r>
      <w:r>
        <w:rPr/>
        <w:t>may</w:t>
      </w:r>
    </w:p>
    <w:p>
      <w:pPr>
        <w:pStyle w:val="BodyText"/>
        <w:rPr>
          <w:sz w:val="20"/>
        </w:rPr>
      </w:pPr>
    </w:p>
    <w:p>
      <w:pPr>
        <w:pStyle w:val="BodyText"/>
        <w:spacing w:before="10"/>
        <w:rPr>
          <w:sz w:val="11"/>
        </w:rPr>
      </w:pPr>
      <w:r>
        <w:rPr/>
        <w:pict>
          <v:line style="position:absolute;mso-position-horizontal-relative:page;mso-position-vertical-relative:paragraph;z-index:8;mso-wrap-distance-left:0;mso-wrap-distance-right:0" from="54pt,9.245283pt" to="197.88pt,9.245283pt" stroked="true" strokeweight=".84pt" strokecolor="#000000">
            <v:stroke dashstyle="solid"/>
            <w10:wrap type="topAndBottom"/>
          </v:line>
        </w:pict>
      </w:r>
    </w:p>
    <w:p>
      <w:pPr>
        <w:pStyle w:val="BodyText"/>
        <w:spacing w:before="5"/>
        <w:rPr>
          <w:sz w:val="11"/>
        </w:rPr>
      </w:pPr>
    </w:p>
    <w:p>
      <w:pPr>
        <w:spacing w:before="72"/>
        <w:ind w:left="820" w:right="0" w:firstLine="0"/>
        <w:jc w:val="left"/>
        <w:rPr>
          <w:sz w:val="22"/>
        </w:rPr>
      </w:pPr>
      <w:r>
        <w:rPr>
          <w:spacing w:val="4"/>
          <w:position w:val="9"/>
          <w:sz w:val="12"/>
        </w:rPr>
        <w:t>180     </w:t>
      </w:r>
      <w:r>
        <w:rPr>
          <w:i/>
          <w:sz w:val="22"/>
        </w:rPr>
        <w:t>See United States v. Spector</w:t>
      </w:r>
      <w:r>
        <w:rPr>
          <w:sz w:val="22"/>
        </w:rPr>
        <w:t>, 55 F.3d 22, 24 (1st Cir. 1995); </w:t>
      </w:r>
      <w:r>
        <w:rPr>
          <w:i/>
          <w:sz w:val="22"/>
        </w:rPr>
        <w:t>United States v. Walsh</w:t>
      </w:r>
      <w:r>
        <w:rPr>
          <w:sz w:val="22"/>
        </w:rPr>
        <w:t>, 700 F.2d</w:t>
      </w:r>
      <w:r>
        <w:rPr>
          <w:spacing w:val="-37"/>
          <w:sz w:val="22"/>
        </w:rPr>
        <w:t> </w:t>
      </w:r>
      <w:r>
        <w:rPr>
          <w:sz w:val="22"/>
        </w:rPr>
        <w:t>846,</w:t>
      </w:r>
    </w:p>
    <w:p>
      <w:pPr>
        <w:spacing w:before="7"/>
        <w:ind w:left="100" w:right="0" w:firstLine="0"/>
        <w:jc w:val="left"/>
        <w:rPr>
          <w:sz w:val="22"/>
        </w:rPr>
      </w:pPr>
      <w:r>
        <w:rPr>
          <w:sz w:val="22"/>
        </w:rPr>
        <w:t>855 (2d Cir. 1983); </w:t>
      </w:r>
      <w:r>
        <w:rPr>
          <w:i/>
          <w:sz w:val="22"/>
        </w:rPr>
        <w:t>United States v. Karlin</w:t>
      </w:r>
      <w:r>
        <w:rPr>
          <w:sz w:val="22"/>
        </w:rPr>
        <w:t>, 785 F.2d 90, 92-93 (3d Cir. 1986); </w:t>
      </w:r>
      <w:r>
        <w:rPr>
          <w:i/>
          <w:sz w:val="22"/>
        </w:rPr>
        <w:t>United States v. Williams</w:t>
      </w:r>
      <w:r>
        <w:rPr>
          <w:sz w:val="22"/>
        </w:rPr>
        <w:t>,</w:t>
      </w:r>
      <w:r>
        <w:rPr>
          <w:spacing w:val="32"/>
          <w:sz w:val="22"/>
        </w:rPr>
        <w:t> </w:t>
      </w:r>
      <w:r>
        <w:rPr>
          <w:sz w:val="22"/>
        </w:rPr>
        <w:t>684</w:t>
      </w:r>
    </w:p>
    <w:p>
      <w:pPr>
        <w:spacing w:before="6"/>
        <w:ind w:left="100" w:right="0" w:firstLine="0"/>
        <w:jc w:val="left"/>
        <w:rPr>
          <w:i/>
          <w:sz w:val="22"/>
        </w:rPr>
      </w:pPr>
      <w:r>
        <w:rPr>
          <w:sz w:val="22"/>
        </w:rPr>
        <w:t>F.2d</w:t>
      </w:r>
      <w:r>
        <w:rPr>
          <w:spacing w:val="4"/>
          <w:sz w:val="22"/>
        </w:rPr>
        <w:t> </w:t>
      </w:r>
      <w:r>
        <w:rPr>
          <w:sz w:val="22"/>
        </w:rPr>
        <w:t>296,</w:t>
      </w:r>
      <w:r>
        <w:rPr>
          <w:spacing w:val="7"/>
          <w:sz w:val="22"/>
        </w:rPr>
        <w:t> </w:t>
      </w:r>
      <w:r>
        <w:rPr>
          <w:sz w:val="22"/>
        </w:rPr>
        <w:t>299</w:t>
      </w:r>
      <w:r>
        <w:rPr>
          <w:spacing w:val="4"/>
          <w:sz w:val="22"/>
        </w:rPr>
        <w:t> </w:t>
      </w:r>
      <w:r>
        <w:rPr>
          <w:sz w:val="22"/>
        </w:rPr>
        <w:t>(4th</w:t>
      </w:r>
      <w:r>
        <w:rPr>
          <w:spacing w:val="6"/>
          <w:sz w:val="22"/>
        </w:rPr>
        <w:t> </w:t>
      </w:r>
      <w:r>
        <w:rPr>
          <w:sz w:val="22"/>
        </w:rPr>
        <w:t>Cir.</w:t>
      </w:r>
      <w:r>
        <w:rPr>
          <w:spacing w:val="6"/>
          <w:sz w:val="22"/>
        </w:rPr>
        <w:t> </w:t>
      </w:r>
      <w:r>
        <w:rPr>
          <w:sz w:val="22"/>
        </w:rPr>
        <w:t>1982);</w:t>
      </w:r>
      <w:r>
        <w:rPr>
          <w:spacing w:val="7"/>
          <w:sz w:val="22"/>
        </w:rPr>
        <w:t> </w:t>
      </w:r>
      <w:r>
        <w:rPr>
          <w:i/>
          <w:sz w:val="22"/>
        </w:rPr>
        <w:t>United</w:t>
      </w:r>
      <w:r>
        <w:rPr>
          <w:i/>
          <w:spacing w:val="9"/>
          <w:sz w:val="22"/>
        </w:rPr>
        <w:t> </w:t>
      </w:r>
      <w:r>
        <w:rPr>
          <w:i/>
          <w:spacing w:val="2"/>
          <w:sz w:val="22"/>
        </w:rPr>
        <w:t>States</w:t>
      </w:r>
      <w:r>
        <w:rPr>
          <w:i/>
          <w:spacing w:val="5"/>
          <w:sz w:val="22"/>
        </w:rPr>
        <w:t> </w:t>
      </w:r>
      <w:r>
        <w:rPr>
          <w:i/>
          <w:sz w:val="22"/>
        </w:rPr>
        <w:t>v.</w:t>
      </w:r>
      <w:r>
        <w:rPr>
          <w:i/>
          <w:spacing w:val="5"/>
          <w:sz w:val="22"/>
        </w:rPr>
        <w:t> </w:t>
      </w:r>
      <w:r>
        <w:rPr>
          <w:i/>
          <w:sz w:val="22"/>
        </w:rPr>
        <w:t>Mulderig</w:t>
      </w:r>
      <w:r>
        <w:rPr>
          <w:sz w:val="22"/>
        </w:rPr>
        <w:t>,</w:t>
      </w:r>
      <w:r>
        <w:rPr>
          <w:spacing w:val="6"/>
          <w:sz w:val="22"/>
        </w:rPr>
        <w:t> </w:t>
      </w:r>
      <w:r>
        <w:rPr>
          <w:sz w:val="22"/>
        </w:rPr>
        <w:t>120</w:t>
      </w:r>
      <w:r>
        <w:rPr>
          <w:spacing w:val="5"/>
          <w:sz w:val="22"/>
        </w:rPr>
        <w:t> </w:t>
      </w:r>
      <w:r>
        <w:rPr>
          <w:sz w:val="22"/>
        </w:rPr>
        <w:t>F.3d</w:t>
      </w:r>
      <w:r>
        <w:rPr>
          <w:spacing w:val="5"/>
          <w:sz w:val="22"/>
        </w:rPr>
        <w:t> </w:t>
      </w:r>
      <w:r>
        <w:rPr>
          <w:sz w:val="22"/>
        </w:rPr>
        <w:t>534,</w:t>
      </w:r>
      <w:r>
        <w:rPr>
          <w:spacing w:val="6"/>
          <w:sz w:val="22"/>
        </w:rPr>
        <w:t> </w:t>
      </w:r>
      <w:r>
        <w:rPr>
          <w:sz w:val="22"/>
        </w:rPr>
        <w:t>540</w:t>
      </w:r>
      <w:r>
        <w:rPr>
          <w:spacing w:val="5"/>
          <w:sz w:val="22"/>
        </w:rPr>
        <w:t> </w:t>
      </w:r>
      <w:r>
        <w:rPr>
          <w:sz w:val="22"/>
        </w:rPr>
        <w:t>(5th</w:t>
      </w:r>
      <w:r>
        <w:rPr>
          <w:spacing w:val="5"/>
          <w:sz w:val="22"/>
        </w:rPr>
        <w:t> </w:t>
      </w:r>
      <w:r>
        <w:rPr>
          <w:sz w:val="22"/>
        </w:rPr>
        <w:t>Cir.</w:t>
      </w:r>
      <w:r>
        <w:rPr>
          <w:spacing w:val="7"/>
          <w:sz w:val="22"/>
        </w:rPr>
        <w:t> </w:t>
      </w:r>
      <w:r>
        <w:rPr>
          <w:sz w:val="22"/>
        </w:rPr>
        <w:t>1997);</w:t>
      </w:r>
      <w:r>
        <w:rPr>
          <w:spacing w:val="6"/>
          <w:sz w:val="22"/>
        </w:rPr>
        <w:t> </w:t>
      </w:r>
      <w:r>
        <w:rPr>
          <w:i/>
          <w:sz w:val="22"/>
        </w:rPr>
        <w:t>United</w:t>
      </w:r>
      <w:r>
        <w:rPr>
          <w:i/>
          <w:spacing w:val="5"/>
          <w:sz w:val="22"/>
        </w:rPr>
        <w:t> </w:t>
      </w:r>
      <w:r>
        <w:rPr>
          <w:i/>
          <w:sz w:val="22"/>
        </w:rPr>
        <w:t>States</w:t>
      </w:r>
      <w:r>
        <w:rPr>
          <w:i/>
          <w:spacing w:val="8"/>
          <w:sz w:val="22"/>
        </w:rPr>
        <w:t> </w:t>
      </w:r>
      <w:r>
        <w:rPr>
          <w:i/>
          <w:sz w:val="22"/>
        </w:rPr>
        <w:t>v.</w:t>
      </w:r>
    </w:p>
    <w:p>
      <w:pPr>
        <w:spacing w:before="6"/>
        <w:ind w:left="100" w:right="0" w:firstLine="0"/>
        <w:jc w:val="left"/>
        <w:rPr>
          <w:i/>
          <w:sz w:val="22"/>
        </w:rPr>
      </w:pPr>
      <w:r>
        <w:rPr>
          <w:i/>
          <w:sz w:val="22"/>
        </w:rPr>
        <w:t>Meeker</w:t>
      </w:r>
      <w:r>
        <w:rPr>
          <w:sz w:val="22"/>
        </w:rPr>
        <w:t>,</w:t>
      </w:r>
      <w:r>
        <w:rPr>
          <w:spacing w:val="-17"/>
          <w:sz w:val="22"/>
        </w:rPr>
        <w:t> </w:t>
      </w:r>
      <w:r>
        <w:rPr>
          <w:sz w:val="22"/>
        </w:rPr>
        <w:t>701</w:t>
      </w:r>
      <w:r>
        <w:rPr>
          <w:spacing w:val="-15"/>
          <w:sz w:val="22"/>
        </w:rPr>
        <w:t> </w:t>
      </w:r>
      <w:r>
        <w:rPr>
          <w:sz w:val="22"/>
        </w:rPr>
        <w:t>F.2d</w:t>
      </w:r>
      <w:r>
        <w:rPr>
          <w:spacing w:val="-15"/>
          <w:sz w:val="22"/>
        </w:rPr>
        <w:t> </w:t>
      </w:r>
      <w:r>
        <w:rPr>
          <w:sz w:val="22"/>
        </w:rPr>
        <w:t>685,</w:t>
      </w:r>
      <w:r>
        <w:rPr>
          <w:spacing w:val="-12"/>
          <w:sz w:val="22"/>
        </w:rPr>
        <w:t> </w:t>
      </w:r>
      <w:r>
        <w:rPr>
          <w:sz w:val="22"/>
        </w:rPr>
        <w:t>687</w:t>
      </w:r>
      <w:r>
        <w:rPr>
          <w:spacing w:val="-15"/>
          <w:sz w:val="22"/>
        </w:rPr>
        <w:t> </w:t>
      </w:r>
      <w:r>
        <w:rPr>
          <w:sz w:val="22"/>
        </w:rPr>
        <w:t>(7th</w:t>
      </w:r>
      <w:r>
        <w:rPr>
          <w:spacing w:val="-14"/>
          <w:sz w:val="22"/>
        </w:rPr>
        <w:t> </w:t>
      </w:r>
      <w:r>
        <w:rPr>
          <w:sz w:val="22"/>
        </w:rPr>
        <w:t>Cir.</w:t>
      </w:r>
      <w:r>
        <w:rPr>
          <w:spacing w:val="-12"/>
          <w:sz w:val="22"/>
        </w:rPr>
        <w:t> </w:t>
      </w:r>
      <w:r>
        <w:rPr>
          <w:sz w:val="22"/>
        </w:rPr>
        <w:t>1983);</w:t>
      </w:r>
      <w:r>
        <w:rPr>
          <w:spacing w:val="-12"/>
          <w:sz w:val="22"/>
        </w:rPr>
        <w:t> </w:t>
      </w:r>
      <w:r>
        <w:rPr>
          <w:i/>
          <w:sz w:val="22"/>
        </w:rPr>
        <w:t>United</w:t>
      </w:r>
      <w:r>
        <w:rPr>
          <w:i/>
          <w:spacing w:val="-15"/>
          <w:sz w:val="22"/>
        </w:rPr>
        <w:t> </w:t>
      </w:r>
      <w:r>
        <w:rPr>
          <w:i/>
          <w:sz w:val="22"/>
        </w:rPr>
        <w:t>States</w:t>
      </w:r>
      <w:r>
        <w:rPr>
          <w:i/>
          <w:spacing w:val="-12"/>
          <w:sz w:val="22"/>
        </w:rPr>
        <w:t> </w:t>
      </w:r>
      <w:r>
        <w:rPr>
          <w:i/>
          <w:sz w:val="22"/>
        </w:rPr>
        <w:t>v.</w:t>
      </w:r>
      <w:r>
        <w:rPr>
          <w:i/>
          <w:spacing w:val="-15"/>
          <w:sz w:val="22"/>
        </w:rPr>
        <w:t> </w:t>
      </w:r>
      <w:r>
        <w:rPr>
          <w:i/>
          <w:sz w:val="22"/>
        </w:rPr>
        <w:t>Chung</w:t>
      </w:r>
      <w:r>
        <w:rPr>
          <w:i/>
          <w:spacing w:val="-14"/>
          <w:sz w:val="22"/>
        </w:rPr>
        <w:t> </w:t>
      </w:r>
      <w:r>
        <w:rPr>
          <w:i/>
          <w:sz w:val="22"/>
        </w:rPr>
        <w:t>Lo</w:t>
      </w:r>
      <w:r>
        <w:rPr>
          <w:sz w:val="22"/>
        </w:rPr>
        <w:t>,</w:t>
      </w:r>
      <w:r>
        <w:rPr>
          <w:spacing w:val="-15"/>
          <w:sz w:val="22"/>
        </w:rPr>
        <w:t> </w:t>
      </w:r>
      <w:r>
        <w:rPr>
          <w:sz w:val="22"/>
        </w:rPr>
        <w:t>231</w:t>
      </w:r>
      <w:r>
        <w:rPr>
          <w:spacing w:val="-17"/>
          <w:sz w:val="22"/>
        </w:rPr>
        <w:t> </w:t>
      </w:r>
      <w:r>
        <w:rPr>
          <w:sz w:val="22"/>
        </w:rPr>
        <w:t>F.3d</w:t>
      </w:r>
      <w:r>
        <w:rPr>
          <w:spacing w:val="-16"/>
          <w:sz w:val="22"/>
        </w:rPr>
        <w:t> </w:t>
      </w:r>
      <w:r>
        <w:rPr>
          <w:sz w:val="22"/>
        </w:rPr>
        <w:t>471,</w:t>
      </w:r>
      <w:r>
        <w:rPr>
          <w:spacing w:val="-16"/>
          <w:sz w:val="22"/>
        </w:rPr>
        <w:t> </w:t>
      </w:r>
      <w:r>
        <w:rPr>
          <w:sz w:val="22"/>
        </w:rPr>
        <w:t>480</w:t>
      </w:r>
      <w:r>
        <w:rPr>
          <w:spacing w:val="-16"/>
          <w:sz w:val="22"/>
        </w:rPr>
        <w:t> </w:t>
      </w:r>
      <w:r>
        <w:rPr>
          <w:sz w:val="22"/>
        </w:rPr>
        <w:t>(9th</w:t>
      </w:r>
      <w:r>
        <w:rPr>
          <w:spacing w:val="-15"/>
          <w:sz w:val="22"/>
        </w:rPr>
        <w:t> </w:t>
      </w:r>
      <w:r>
        <w:rPr>
          <w:sz w:val="22"/>
        </w:rPr>
        <w:t>Cir.</w:t>
      </w:r>
      <w:r>
        <w:rPr>
          <w:spacing w:val="-16"/>
          <w:sz w:val="22"/>
        </w:rPr>
        <w:t> </w:t>
      </w:r>
      <w:r>
        <w:rPr>
          <w:sz w:val="22"/>
        </w:rPr>
        <w:t>2000);</w:t>
      </w:r>
      <w:r>
        <w:rPr>
          <w:spacing w:val="-15"/>
          <w:sz w:val="22"/>
        </w:rPr>
        <w:t> </w:t>
      </w:r>
      <w:r>
        <w:rPr>
          <w:i/>
          <w:sz w:val="22"/>
        </w:rPr>
        <w:t>United</w:t>
      </w:r>
    </w:p>
    <w:p>
      <w:pPr>
        <w:spacing w:line="244" w:lineRule="auto" w:before="6"/>
        <w:ind w:left="100" w:right="475" w:firstLine="0"/>
        <w:jc w:val="both"/>
        <w:rPr>
          <w:sz w:val="22"/>
        </w:rPr>
      </w:pPr>
      <w:r>
        <w:rPr>
          <w:i/>
          <w:sz w:val="22"/>
        </w:rPr>
        <w:t>States v. Gallup</w:t>
      </w:r>
      <w:r>
        <w:rPr>
          <w:sz w:val="22"/>
        </w:rPr>
        <w:t>, 812 F.2d 1271, 1280 (10th Cir. 1987); </w:t>
      </w:r>
      <w:r>
        <w:rPr>
          <w:i/>
          <w:sz w:val="22"/>
        </w:rPr>
        <w:t>United States v. Najjar</w:t>
      </w:r>
      <w:r>
        <w:rPr>
          <w:sz w:val="22"/>
        </w:rPr>
        <w:t>, 283 F.3d 1306, 1308-09 (11th Cir. 2002); </w:t>
      </w:r>
      <w:r>
        <w:rPr>
          <w:i/>
          <w:sz w:val="22"/>
        </w:rPr>
        <w:t>United States v. Wilson</w:t>
      </w:r>
      <w:r>
        <w:rPr>
          <w:sz w:val="22"/>
        </w:rPr>
        <w:t>, 26 F.3d 142, 155 (D.C. Cir. 1994). </w:t>
      </w:r>
      <w:r>
        <w:rPr>
          <w:i/>
          <w:sz w:val="22"/>
        </w:rPr>
        <w:t>But cf. United States v. Crossley</w:t>
      </w:r>
      <w:r>
        <w:rPr>
          <w:sz w:val="22"/>
        </w:rPr>
        <w:t>, 224 F.3d 847, 858 (6th Cir. 2000) (holding that statute of limitations may be waived by an </w:t>
      </w:r>
      <w:r>
        <w:rPr>
          <w:i/>
          <w:sz w:val="22"/>
        </w:rPr>
        <w:t>explicit </w:t>
      </w:r>
      <w:r>
        <w:rPr>
          <w:sz w:val="22"/>
        </w:rPr>
        <w:t>waiver, but otherwise presents a bar to prosecution that can be raised for the first time on appeal).</w:t>
      </w:r>
    </w:p>
    <w:p>
      <w:pPr>
        <w:pStyle w:val="BodyText"/>
        <w:rPr>
          <w:sz w:val="15"/>
        </w:rPr>
      </w:pPr>
    </w:p>
    <w:p>
      <w:pPr>
        <w:spacing w:line="244" w:lineRule="auto" w:before="72"/>
        <w:ind w:left="100" w:right="465" w:firstLine="720"/>
        <w:jc w:val="left"/>
        <w:rPr>
          <w:sz w:val="22"/>
        </w:rPr>
      </w:pPr>
      <w:r>
        <w:rPr>
          <w:spacing w:val="4"/>
          <w:position w:val="9"/>
          <w:sz w:val="12"/>
        </w:rPr>
        <w:t>181</w:t>
      </w:r>
      <w:r>
        <w:rPr>
          <w:spacing w:val="25"/>
          <w:position w:val="9"/>
          <w:sz w:val="12"/>
        </w:rPr>
        <w:t> </w:t>
      </w:r>
      <w:r>
        <w:rPr>
          <w:i/>
          <w:sz w:val="22"/>
        </w:rPr>
        <w:t>See,</w:t>
      </w:r>
      <w:r>
        <w:rPr>
          <w:i/>
          <w:spacing w:val="-14"/>
          <w:sz w:val="22"/>
        </w:rPr>
        <w:t> </w:t>
      </w:r>
      <w:r>
        <w:rPr>
          <w:i/>
          <w:sz w:val="22"/>
        </w:rPr>
        <w:t>e.g.</w:t>
      </w:r>
      <w:r>
        <w:rPr>
          <w:sz w:val="22"/>
        </w:rPr>
        <w:t>,</w:t>
      </w:r>
      <w:r>
        <w:rPr>
          <w:spacing w:val="-13"/>
          <w:sz w:val="22"/>
        </w:rPr>
        <w:t> </w:t>
      </w:r>
      <w:r>
        <w:rPr>
          <w:i/>
          <w:sz w:val="22"/>
        </w:rPr>
        <w:t>United</w:t>
      </w:r>
      <w:r>
        <w:rPr>
          <w:i/>
          <w:spacing w:val="-13"/>
          <w:sz w:val="22"/>
        </w:rPr>
        <w:t> </w:t>
      </w:r>
      <w:r>
        <w:rPr>
          <w:i/>
          <w:sz w:val="22"/>
        </w:rPr>
        <w:t>States</w:t>
      </w:r>
      <w:r>
        <w:rPr>
          <w:i/>
          <w:spacing w:val="-13"/>
          <w:sz w:val="22"/>
        </w:rPr>
        <w:t> </w:t>
      </w:r>
      <w:r>
        <w:rPr>
          <w:i/>
          <w:sz w:val="22"/>
        </w:rPr>
        <w:t>v.</w:t>
      </w:r>
      <w:r>
        <w:rPr>
          <w:i/>
          <w:spacing w:val="-12"/>
          <w:sz w:val="22"/>
        </w:rPr>
        <w:t> </w:t>
      </w:r>
      <w:r>
        <w:rPr>
          <w:i/>
          <w:sz w:val="22"/>
        </w:rPr>
        <w:t>Craft</w:t>
      </w:r>
      <w:r>
        <w:rPr>
          <w:sz w:val="22"/>
        </w:rPr>
        <w:t>,</w:t>
      </w:r>
      <w:r>
        <w:rPr>
          <w:spacing w:val="-13"/>
          <w:sz w:val="22"/>
        </w:rPr>
        <w:t> </w:t>
      </w:r>
      <w:r>
        <w:rPr>
          <w:sz w:val="22"/>
        </w:rPr>
        <w:t>105</w:t>
      </w:r>
      <w:r>
        <w:rPr>
          <w:spacing w:val="-14"/>
          <w:sz w:val="22"/>
        </w:rPr>
        <w:t> </w:t>
      </w:r>
      <w:r>
        <w:rPr>
          <w:sz w:val="22"/>
        </w:rPr>
        <w:t>F.3d</w:t>
      </w:r>
      <w:r>
        <w:rPr>
          <w:spacing w:val="-14"/>
          <w:sz w:val="22"/>
        </w:rPr>
        <w:t> </w:t>
      </w:r>
      <w:r>
        <w:rPr>
          <w:sz w:val="22"/>
        </w:rPr>
        <w:t>1123,</w:t>
      </w:r>
      <w:r>
        <w:rPr>
          <w:spacing w:val="-15"/>
          <w:sz w:val="22"/>
        </w:rPr>
        <w:t> </w:t>
      </w:r>
      <w:r>
        <w:rPr>
          <w:sz w:val="22"/>
        </w:rPr>
        <w:t>1126-27</w:t>
      </w:r>
      <w:r>
        <w:rPr>
          <w:spacing w:val="-14"/>
          <w:sz w:val="22"/>
        </w:rPr>
        <w:t> </w:t>
      </w:r>
      <w:r>
        <w:rPr>
          <w:sz w:val="22"/>
        </w:rPr>
        <w:t>(6th</w:t>
      </w:r>
      <w:r>
        <w:rPr>
          <w:spacing w:val="-13"/>
          <w:sz w:val="22"/>
        </w:rPr>
        <w:t> </w:t>
      </w:r>
      <w:r>
        <w:rPr>
          <w:sz w:val="22"/>
        </w:rPr>
        <w:t>Cir.</w:t>
      </w:r>
      <w:r>
        <w:rPr>
          <w:spacing w:val="-12"/>
          <w:sz w:val="22"/>
        </w:rPr>
        <w:t> </w:t>
      </w:r>
      <w:r>
        <w:rPr>
          <w:sz w:val="22"/>
        </w:rPr>
        <w:t>1997);</w:t>
      </w:r>
      <w:r>
        <w:rPr>
          <w:spacing w:val="-13"/>
          <w:sz w:val="22"/>
        </w:rPr>
        <w:t> </w:t>
      </w:r>
      <w:r>
        <w:rPr>
          <w:i/>
          <w:sz w:val="22"/>
        </w:rPr>
        <w:t>United</w:t>
      </w:r>
      <w:r>
        <w:rPr>
          <w:i/>
          <w:spacing w:val="-15"/>
          <w:sz w:val="22"/>
        </w:rPr>
        <w:t> </w:t>
      </w:r>
      <w:r>
        <w:rPr>
          <w:i/>
          <w:sz w:val="22"/>
        </w:rPr>
        <w:t>States</w:t>
      </w:r>
      <w:r>
        <w:rPr>
          <w:i/>
          <w:spacing w:val="-14"/>
          <w:sz w:val="22"/>
        </w:rPr>
        <w:t> </w:t>
      </w:r>
      <w:r>
        <w:rPr>
          <w:i/>
          <w:sz w:val="22"/>
        </w:rPr>
        <w:t>v.</w:t>
      </w:r>
      <w:r>
        <w:rPr>
          <w:i/>
          <w:spacing w:val="-12"/>
          <w:sz w:val="22"/>
        </w:rPr>
        <w:t> </w:t>
      </w:r>
      <w:r>
        <w:rPr>
          <w:i/>
          <w:sz w:val="22"/>
        </w:rPr>
        <w:t>Atiyeh</w:t>
      </w:r>
      <w:r>
        <w:rPr>
          <w:sz w:val="22"/>
        </w:rPr>
        <w:t>,</w:t>
      </w:r>
      <w:r>
        <w:rPr>
          <w:spacing w:val="-9"/>
          <w:sz w:val="22"/>
        </w:rPr>
        <w:t> </w:t>
      </w:r>
      <w:r>
        <w:rPr>
          <w:sz w:val="22"/>
        </w:rPr>
        <w:t>402 F.3d 354, 367 (3d Cir.</w:t>
      </w:r>
      <w:r>
        <w:rPr>
          <w:spacing w:val="8"/>
          <w:sz w:val="22"/>
        </w:rPr>
        <w:t> </w:t>
      </w:r>
      <w:r>
        <w:rPr>
          <w:sz w:val="22"/>
        </w:rPr>
        <w:t>2005).</w:t>
      </w:r>
    </w:p>
    <w:p>
      <w:pPr>
        <w:pStyle w:val="BodyText"/>
        <w:spacing w:before="9"/>
        <w:rPr>
          <w:sz w:val="14"/>
        </w:rPr>
      </w:pPr>
    </w:p>
    <w:p>
      <w:pPr>
        <w:spacing w:before="73"/>
        <w:ind w:left="820" w:right="0" w:firstLine="0"/>
        <w:jc w:val="left"/>
        <w:rPr>
          <w:sz w:val="22"/>
        </w:rPr>
      </w:pPr>
      <w:r>
        <w:rPr>
          <w:position w:val="9"/>
          <w:sz w:val="12"/>
        </w:rPr>
        <w:t>182 </w:t>
      </w:r>
      <w:r>
        <w:rPr>
          <w:i/>
          <w:sz w:val="22"/>
        </w:rPr>
        <w:t>See United States v. Ramirez</w:t>
      </w:r>
      <w:r>
        <w:rPr>
          <w:sz w:val="22"/>
        </w:rPr>
        <w:t>, 324 F.3d 1225, 1227-28 (11th Cir. 2003).</w:t>
      </w:r>
    </w:p>
    <w:p>
      <w:pPr>
        <w:pStyle w:val="BodyText"/>
        <w:spacing w:before="1"/>
        <w:rPr>
          <w:sz w:val="15"/>
        </w:rPr>
      </w:pPr>
    </w:p>
    <w:p>
      <w:pPr>
        <w:spacing w:before="73"/>
        <w:ind w:left="818" w:right="0" w:firstLine="0"/>
        <w:jc w:val="left"/>
        <w:rPr>
          <w:sz w:val="22"/>
        </w:rPr>
      </w:pPr>
      <w:r>
        <w:rPr>
          <w:position w:val="9"/>
          <w:sz w:val="12"/>
        </w:rPr>
        <w:t>183 </w:t>
      </w:r>
      <w:r>
        <w:rPr>
          <w:i/>
          <w:sz w:val="22"/>
        </w:rPr>
        <w:t>See, e.g.</w:t>
      </w:r>
      <w:r>
        <w:rPr>
          <w:sz w:val="22"/>
        </w:rPr>
        <w:t>, </w:t>
      </w:r>
      <w:r>
        <w:rPr>
          <w:i/>
          <w:sz w:val="22"/>
        </w:rPr>
        <w:t>United States v. DeLeon</w:t>
      </w:r>
      <w:r>
        <w:rPr>
          <w:sz w:val="22"/>
        </w:rPr>
        <w:t>, 444 F.3d 41, 51-53 (1st Cir. 2006) (holding district court does</w:t>
      </w:r>
    </w:p>
    <w:p>
      <w:pPr>
        <w:spacing w:line="244" w:lineRule="auto" w:before="6"/>
        <w:ind w:left="100" w:right="475" w:firstLine="0"/>
        <w:jc w:val="both"/>
        <w:rPr>
          <w:sz w:val="22"/>
        </w:rPr>
      </w:pPr>
      <w:r>
        <w:rPr>
          <w:sz w:val="22"/>
        </w:rPr>
        <w:t>not</w:t>
      </w:r>
      <w:r>
        <w:rPr>
          <w:spacing w:val="-11"/>
          <w:sz w:val="22"/>
        </w:rPr>
        <w:t> </w:t>
      </w:r>
      <w:r>
        <w:rPr>
          <w:sz w:val="22"/>
        </w:rPr>
        <w:t>err</w:t>
      </w:r>
      <w:r>
        <w:rPr>
          <w:spacing w:val="-14"/>
          <w:sz w:val="22"/>
        </w:rPr>
        <w:t> </w:t>
      </w:r>
      <w:r>
        <w:rPr>
          <w:sz w:val="22"/>
        </w:rPr>
        <w:t>in</w:t>
      </w:r>
      <w:r>
        <w:rPr>
          <w:spacing w:val="-15"/>
          <w:sz w:val="22"/>
        </w:rPr>
        <w:t> </w:t>
      </w:r>
      <w:r>
        <w:rPr>
          <w:sz w:val="22"/>
        </w:rPr>
        <w:t>denying</w:t>
      </w:r>
      <w:r>
        <w:rPr>
          <w:spacing w:val="-15"/>
          <w:sz w:val="22"/>
        </w:rPr>
        <w:t> </w:t>
      </w:r>
      <w:r>
        <w:rPr>
          <w:sz w:val="22"/>
        </w:rPr>
        <w:t>a</w:t>
      </w:r>
      <w:r>
        <w:rPr>
          <w:spacing w:val="-10"/>
          <w:sz w:val="22"/>
        </w:rPr>
        <w:t> </w:t>
      </w:r>
      <w:r>
        <w:rPr>
          <w:sz w:val="22"/>
        </w:rPr>
        <w:t>pretrial</w:t>
      </w:r>
      <w:r>
        <w:rPr>
          <w:spacing w:val="-10"/>
          <w:sz w:val="22"/>
        </w:rPr>
        <w:t> </w:t>
      </w:r>
      <w:r>
        <w:rPr>
          <w:sz w:val="22"/>
        </w:rPr>
        <w:t>motion</w:t>
      </w:r>
      <w:r>
        <w:rPr>
          <w:spacing w:val="-14"/>
          <w:sz w:val="22"/>
        </w:rPr>
        <w:t> </w:t>
      </w:r>
      <w:r>
        <w:rPr>
          <w:sz w:val="22"/>
        </w:rPr>
        <w:t>to</w:t>
      </w:r>
      <w:r>
        <w:rPr>
          <w:spacing w:val="-13"/>
          <w:sz w:val="22"/>
        </w:rPr>
        <w:t> </w:t>
      </w:r>
      <w:r>
        <w:rPr>
          <w:sz w:val="22"/>
        </w:rPr>
        <w:t>dismiss</w:t>
      </w:r>
      <w:r>
        <w:rPr>
          <w:spacing w:val="-14"/>
          <w:sz w:val="22"/>
        </w:rPr>
        <w:t> </w:t>
      </w:r>
      <w:r>
        <w:rPr>
          <w:sz w:val="22"/>
        </w:rPr>
        <w:t>for</w:t>
      </w:r>
      <w:r>
        <w:rPr>
          <w:spacing w:val="-12"/>
          <w:sz w:val="22"/>
        </w:rPr>
        <w:t> </w:t>
      </w:r>
      <w:r>
        <w:rPr>
          <w:sz w:val="22"/>
        </w:rPr>
        <w:t>violation</w:t>
      </w:r>
      <w:r>
        <w:rPr>
          <w:spacing w:val="-14"/>
          <w:sz w:val="22"/>
        </w:rPr>
        <w:t> </w:t>
      </w:r>
      <w:r>
        <w:rPr>
          <w:sz w:val="22"/>
        </w:rPr>
        <w:t>of</w:t>
      </w:r>
      <w:r>
        <w:rPr>
          <w:spacing w:val="-13"/>
          <w:sz w:val="22"/>
        </w:rPr>
        <w:t> </w:t>
      </w:r>
      <w:r>
        <w:rPr>
          <w:sz w:val="22"/>
        </w:rPr>
        <w:t>statute</w:t>
      </w:r>
      <w:r>
        <w:rPr>
          <w:spacing w:val="-13"/>
          <w:sz w:val="22"/>
        </w:rPr>
        <w:t> </w:t>
      </w:r>
      <w:r>
        <w:rPr>
          <w:sz w:val="22"/>
        </w:rPr>
        <w:t>of</w:t>
      </w:r>
      <w:r>
        <w:rPr>
          <w:spacing w:val="-13"/>
          <w:sz w:val="22"/>
        </w:rPr>
        <w:t> </w:t>
      </w:r>
      <w:r>
        <w:rPr>
          <w:sz w:val="22"/>
        </w:rPr>
        <w:t>limitations</w:t>
      </w:r>
      <w:r>
        <w:rPr>
          <w:spacing w:val="-15"/>
          <w:sz w:val="22"/>
        </w:rPr>
        <w:t> </w:t>
      </w:r>
      <w:r>
        <w:rPr>
          <w:sz w:val="22"/>
        </w:rPr>
        <w:t>when</w:t>
      </w:r>
      <w:r>
        <w:rPr>
          <w:spacing w:val="-13"/>
          <w:sz w:val="22"/>
        </w:rPr>
        <w:t> </w:t>
      </w:r>
      <w:r>
        <w:rPr>
          <w:sz w:val="22"/>
        </w:rPr>
        <w:t>a</w:t>
      </w:r>
      <w:r>
        <w:rPr>
          <w:spacing w:val="-13"/>
          <w:sz w:val="22"/>
        </w:rPr>
        <w:t> </w:t>
      </w:r>
      <w:r>
        <w:rPr>
          <w:sz w:val="22"/>
        </w:rPr>
        <w:t>jury</w:t>
      </w:r>
      <w:r>
        <w:rPr>
          <w:spacing w:val="-17"/>
          <w:sz w:val="22"/>
        </w:rPr>
        <w:t> </w:t>
      </w:r>
      <w:r>
        <w:rPr>
          <w:sz w:val="22"/>
        </w:rPr>
        <w:t>could</w:t>
      </w:r>
      <w:r>
        <w:rPr>
          <w:spacing w:val="-13"/>
          <w:sz w:val="22"/>
        </w:rPr>
        <w:t> </w:t>
      </w:r>
      <w:r>
        <w:rPr>
          <w:sz w:val="22"/>
        </w:rPr>
        <w:t>reasonably have</w:t>
      </w:r>
      <w:r>
        <w:rPr>
          <w:spacing w:val="-10"/>
          <w:sz w:val="22"/>
        </w:rPr>
        <w:t> </w:t>
      </w:r>
      <w:r>
        <w:rPr>
          <w:sz w:val="22"/>
        </w:rPr>
        <w:t>concluded</w:t>
      </w:r>
      <w:r>
        <w:rPr>
          <w:spacing w:val="-11"/>
          <w:sz w:val="22"/>
        </w:rPr>
        <w:t> </w:t>
      </w:r>
      <w:r>
        <w:rPr>
          <w:sz w:val="22"/>
        </w:rPr>
        <w:t>from</w:t>
      </w:r>
      <w:r>
        <w:rPr>
          <w:spacing w:val="-18"/>
          <w:sz w:val="22"/>
        </w:rPr>
        <w:t> </w:t>
      </w:r>
      <w:r>
        <w:rPr>
          <w:sz w:val="22"/>
        </w:rPr>
        <w:t>the</w:t>
      </w:r>
      <w:r>
        <w:rPr>
          <w:spacing w:val="-13"/>
          <w:sz w:val="22"/>
        </w:rPr>
        <w:t> </w:t>
      </w:r>
      <w:r>
        <w:rPr>
          <w:sz w:val="22"/>
        </w:rPr>
        <w:t>evidence</w:t>
      </w:r>
      <w:r>
        <w:rPr>
          <w:spacing w:val="-15"/>
          <w:sz w:val="22"/>
        </w:rPr>
        <w:t> </w:t>
      </w:r>
      <w:r>
        <w:rPr>
          <w:sz w:val="22"/>
        </w:rPr>
        <w:t>that</w:t>
      </w:r>
      <w:r>
        <w:rPr>
          <w:spacing w:val="-14"/>
          <w:sz w:val="22"/>
        </w:rPr>
        <w:t> </w:t>
      </w:r>
      <w:r>
        <w:rPr>
          <w:sz w:val="22"/>
        </w:rPr>
        <w:t>the</w:t>
      </w:r>
      <w:r>
        <w:rPr>
          <w:spacing w:val="-13"/>
          <w:sz w:val="22"/>
        </w:rPr>
        <w:t> </w:t>
      </w:r>
      <w:r>
        <w:rPr>
          <w:sz w:val="22"/>
        </w:rPr>
        <w:t>limitations</w:t>
      </w:r>
      <w:r>
        <w:rPr>
          <w:spacing w:val="-15"/>
          <w:sz w:val="22"/>
        </w:rPr>
        <w:t> </w:t>
      </w:r>
      <w:r>
        <w:rPr>
          <w:sz w:val="22"/>
        </w:rPr>
        <w:t>period</w:t>
      </w:r>
      <w:r>
        <w:rPr>
          <w:spacing w:val="-15"/>
          <w:sz w:val="22"/>
        </w:rPr>
        <w:t> </w:t>
      </w:r>
      <w:r>
        <w:rPr>
          <w:sz w:val="22"/>
        </w:rPr>
        <w:t>had</w:t>
      </w:r>
      <w:r>
        <w:rPr>
          <w:spacing w:val="-11"/>
          <w:sz w:val="22"/>
        </w:rPr>
        <w:t> </w:t>
      </w:r>
      <w:r>
        <w:rPr>
          <w:sz w:val="22"/>
        </w:rPr>
        <w:t>not</w:t>
      </w:r>
      <w:r>
        <w:rPr>
          <w:spacing w:val="-8"/>
          <w:sz w:val="22"/>
        </w:rPr>
        <w:t> </w:t>
      </w:r>
      <w:r>
        <w:rPr>
          <w:sz w:val="22"/>
        </w:rPr>
        <w:t>run);</w:t>
      </w:r>
      <w:r>
        <w:rPr>
          <w:spacing w:val="-11"/>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Fuchs</w:t>
      </w:r>
      <w:r>
        <w:rPr>
          <w:sz w:val="22"/>
        </w:rPr>
        <w:t>,</w:t>
      </w:r>
      <w:r>
        <w:rPr>
          <w:spacing w:val="-9"/>
          <w:sz w:val="22"/>
        </w:rPr>
        <w:t> </w:t>
      </w:r>
      <w:r>
        <w:rPr>
          <w:sz w:val="22"/>
        </w:rPr>
        <w:t>218</w:t>
      </w:r>
      <w:r>
        <w:rPr>
          <w:spacing w:val="-11"/>
          <w:sz w:val="22"/>
        </w:rPr>
        <w:t> </w:t>
      </w:r>
      <w:r>
        <w:rPr>
          <w:sz w:val="22"/>
        </w:rPr>
        <w:t>F.3d</w:t>
      </w:r>
      <w:r>
        <w:rPr>
          <w:spacing w:val="-8"/>
          <w:sz w:val="22"/>
        </w:rPr>
        <w:t> </w:t>
      </w:r>
      <w:r>
        <w:rPr>
          <w:sz w:val="22"/>
        </w:rPr>
        <w:t>957, 962 (9th Cir. 2000) (holding that failure to instruct jury regarding statute of limitations is reviewable for plain error</w:t>
      </w:r>
      <w:r>
        <w:rPr>
          <w:spacing w:val="5"/>
          <w:sz w:val="22"/>
        </w:rPr>
        <w:t> </w:t>
      </w:r>
      <w:r>
        <w:rPr>
          <w:sz w:val="22"/>
        </w:rPr>
        <w:t>where</w:t>
      </w:r>
      <w:r>
        <w:rPr>
          <w:spacing w:val="4"/>
          <w:sz w:val="22"/>
        </w:rPr>
        <w:t> </w:t>
      </w:r>
      <w:r>
        <w:rPr>
          <w:sz w:val="22"/>
        </w:rPr>
        <w:t>defendants</w:t>
      </w:r>
      <w:r>
        <w:rPr>
          <w:spacing w:val="6"/>
          <w:sz w:val="22"/>
        </w:rPr>
        <w:t> </w:t>
      </w:r>
      <w:r>
        <w:rPr>
          <w:sz w:val="22"/>
        </w:rPr>
        <w:t>raised</w:t>
      </w:r>
      <w:r>
        <w:rPr>
          <w:spacing w:val="1"/>
          <w:sz w:val="22"/>
        </w:rPr>
        <w:t> </w:t>
      </w:r>
      <w:r>
        <w:rPr>
          <w:sz w:val="22"/>
        </w:rPr>
        <w:t>the</w:t>
      </w:r>
      <w:r>
        <w:rPr>
          <w:spacing w:val="2"/>
          <w:sz w:val="22"/>
        </w:rPr>
        <w:t> </w:t>
      </w:r>
      <w:r>
        <w:rPr>
          <w:sz w:val="22"/>
        </w:rPr>
        <w:t>issue</w:t>
      </w:r>
      <w:r>
        <w:rPr>
          <w:spacing w:val="2"/>
          <w:sz w:val="22"/>
        </w:rPr>
        <w:t> </w:t>
      </w:r>
      <w:r>
        <w:rPr>
          <w:sz w:val="22"/>
        </w:rPr>
        <w:t>in</w:t>
      </w:r>
      <w:r>
        <w:rPr>
          <w:spacing w:val="5"/>
          <w:sz w:val="22"/>
        </w:rPr>
        <w:t> </w:t>
      </w:r>
      <w:r>
        <w:rPr>
          <w:sz w:val="22"/>
        </w:rPr>
        <w:t>a</w:t>
      </w:r>
      <w:r>
        <w:rPr>
          <w:spacing w:val="4"/>
          <w:sz w:val="22"/>
        </w:rPr>
        <w:t> </w:t>
      </w:r>
      <w:r>
        <w:rPr>
          <w:sz w:val="22"/>
        </w:rPr>
        <w:t>pretrial</w:t>
      </w:r>
      <w:r>
        <w:rPr>
          <w:spacing w:val="6"/>
          <w:sz w:val="22"/>
        </w:rPr>
        <w:t> </w:t>
      </w:r>
      <w:r>
        <w:rPr>
          <w:sz w:val="22"/>
        </w:rPr>
        <w:t>motion</w:t>
      </w:r>
      <w:r>
        <w:rPr>
          <w:spacing w:val="4"/>
          <w:sz w:val="22"/>
        </w:rPr>
        <w:t> </w:t>
      </w:r>
      <w:r>
        <w:rPr>
          <w:sz w:val="22"/>
        </w:rPr>
        <w:t>to</w:t>
      </w:r>
      <w:r>
        <w:rPr>
          <w:spacing w:val="5"/>
          <w:sz w:val="22"/>
        </w:rPr>
        <w:t> </w:t>
      </w:r>
      <w:r>
        <w:rPr>
          <w:sz w:val="22"/>
        </w:rPr>
        <w:t>dismiss,</w:t>
      </w:r>
      <w:r>
        <w:rPr>
          <w:spacing w:val="4"/>
          <w:sz w:val="22"/>
        </w:rPr>
        <w:t> </w:t>
      </w:r>
      <w:r>
        <w:rPr>
          <w:sz w:val="22"/>
        </w:rPr>
        <w:t>but</w:t>
      </w:r>
      <w:r>
        <w:rPr>
          <w:spacing w:val="6"/>
          <w:sz w:val="22"/>
        </w:rPr>
        <w:t> </w:t>
      </w:r>
      <w:r>
        <w:rPr>
          <w:sz w:val="22"/>
        </w:rPr>
        <w:t>did</w:t>
      </w:r>
      <w:r>
        <w:rPr>
          <w:spacing w:val="6"/>
          <w:sz w:val="22"/>
        </w:rPr>
        <w:t> </w:t>
      </w:r>
      <w:r>
        <w:rPr>
          <w:sz w:val="22"/>
        </w:rPr>
        <w:t>not</w:t>
      </w:r>
      <w:r>
        <w:rPr>
          <w:spacing w:val="5"/>
          <w:sz w:val="22"/>
        </w:rPr>
        <w:t> </w:t>
      </w:r>
      <w:r>
        <w:rPr>
          <w:sz w:val="22"/>
        </w:rPr>
        <w:t>request</w:t>
      </w:r>
      <w:r>
        <w:rPr>
          <w:spacing w:val="6"/>
          <w:sz w:val="22"/>
        </w:rPr>
        <w:t> </w:t>
      </w:r>
      <w:r>
        <w:rPr>
          <w:sz w:val="22"/>
        </w:rPr>
        <w:t>a</w:t>
      </w:r>
      <w:r>
        <w:rPr>
          <w:spacing w:val="4"/>
          <w:sz w:val="22"/>
        </w:rPr>
        <w:t> </w:t>
      </w:r>
      <w:r>
        <w:rPr>
          <w:sz w:val="22"/>
        </w:rPr>
        <w:t>jury</w:t>
      </w:r>
      <w:r>
        <w:rPr>
          <w:spacing w:val="2"/>
          <w:sz w:val="22"/>
        </w:rPr>
        <w:t> </w:t>
      </w:r>
      <w:r>
        <w:rPr>
          <w:sz w:val="22"/>
        </w:rPr>
        <w:t>instruction).</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460"/>
      </w:pPr>
      <w:r>
        <w:rPr/>
        <w:t>choose to advise the government of the defense pretrial to avoid an unnecessary trial or to aid in plea negotiations.</w:t>
      </w:r>
    </w:p>
    <w:p>
      <w:pPr>
        <w:pStyle w:val="BodyText"/>
        <w:spacing w:before="9"/>
      </w:pPr>
    </w:p>
    <w:p>
      <w:pPr>
        <w:pStyle w:val="Heading1"/>
        <w:numPr>
          <w:ilvl w:val="3"/>
          <w:numId w:val="1"/>
        </w:numPr>
        <w:tabs>
          <w:tab w:pos="3000" w:val="left" w:leader="none"/>
        </w:tabs>
        <w:spacing w:line="240" w:lineRule="auto" w:before="1" w:after="0"/>
        <w:ind w:left="2999" w:right="0" w:hanging="1099"/>
        <w:jc w:val="left"/>
      </w:pPr>
      <w:r>
        <w:rPr/>
        <w:t>Constitutional</w:t>
      </w:r>
      <w:r>
        <w:rPr>
          <w:spacing w:val="-25"/>
        </w:rPr>
        <w:t> </w:t>
      </w:r>
      <w:r>
        <w:rPr/>
        <w:t>Protections:</w:t>
      </w:r>
      <w:r>
        <w:rPr>
          <w:spacing w:val="-25"/>
        </w:rPr>
        <w:t> </w:t>
      </w:r>
      <w:r>
        <w:rPr/>
        <w:t>Due</w:t>
      </w:r>
      <w:r>
        <w:rPr>
          <w:spacing w:val="-27"/>
        </w:rPr>
        <w:t> </w:t>
      </w:r>
      <w:r>
        <w:rPr/>
        <w:t>Process</w:t>
      </w:r>
      <w:r>
        <w:rPr>
          <w:spacing w:val="-25"/>
        </w:rPr>
        <w:t> </w:t>
      </w:r>
      <w:r>
        <w:rPr/>
        <w:t>Clause</w:t>
      </w:r>
      <w:r>
        <w:rPr>
          <w:spacing w:val="-23"/>
        </w:rPr>
        <w:t> </w:t>
      </w:r>
      <w:r>
        <w:rPr/>
        <w:t>of</w:t>
      </w:r>
      <w:r>
        <w:rPr>
          <w:spacing w:val="-20"/>
        </w:rPr>
        <w:t> </w:t>
      </w:r>
      <w:r>
        <w:rPr/>
        <w:t>the</w:t>
      </w:r>
      <w:r>
        <w:rPr>
          <w:spacing w:val="-23"/>
        </w:rPr>
        <w:t> </w:t>
      </w:r>
      <w:r>
        <w:rPr/>
        <w:t>Fifth</w:t>
      </w:r>
      <w:r>
        <w:rPr>
          <w:spacing w:val="-20"/>
        </w:rPr>
        <w:t> </w:t>
      </w:r>
      <w:r>
        <w:rPr/>
        <w:t>Amendment</w:t>
      </w:r>
    </w:p>
    <w:p>
      <w:pPr>
        <w:pStyle w:val="BodyText"/>
        <w:spacing w:before="9"/>
        <w:rPr>
          <w:b/>
        </w:rPr>
      </w:pPr>
    </w:p>
    <w:p>
      <w:pPr>
        <w:pStyle w:val="BodyText"/>
        <w:spacing w:line="247" w:lineRule="auto"/>
        <w:ind w:left="460" w:right="108" w:firstLine="720"/>
      </w:pPr>
      <w:r>
        <w:rPr/>
        <w:t>Even if an indictment is brought within the statute of limitations, there may be grounds for dismissal,</w:t>
      </w:r>
      <w:r>
        <w:rPr>
          <w:spacing w:val="-4"/>
        </w:rPr>
        <w:t> </w:t>
      </w:r>
      <w:r>
        <w:rPr/>
        <w:t>because</w:t>
      </w:r>
      <w:r>
        <w:rPr>
          <w:spacing w:val="-4"/>
        </w:rPr>
        <w:t> </w:t>
      </w:r>
      <w:r>
        <w:rPr/>
        <w:t>preindictment</w:t>
      </w:r>
      <w:r>
        <w:rPr>
          <w:spacing w:val="-4"/>
        </w:rPr>
        <w:t> </w:t>
      </w:r>
      <w:r>
        <w:rPr/>
        <w:t>delay</w:t>
      </w:r>
      <w:r>
        <w:rPr>
          <w:spacing w:val="-12"/>
        </w:rPr>
        <w:t> </w:t>
      </w:r>
      <w:r>
        <w:rPr/>
        <w:t>that</w:t>
      </w:r>
      <w:r>
        <w:rPr>
          <w:spacing w:val="-4"/>
        </w:rPr>
        <w:t> </w:t>
      </w:r>
      <w:r>
        <w:rPr/>
        <w:t>prejudices</w:t>
      </w:r>
      <w:r>
        <w:rPr>
          <w:spacing w:val="-3"/>
        </w:rPr>
        <w:t> </w:t>
      </w:r>
      <w:r>
        <w:rPr/>
        <w:t>a</w:t>
      </w:r>
      <w:r>
        <w:rPr>
          <w:spacing w:val="-4"/>
        </w:rPr>
        <w:t> </w:t>
      </w:r>
      <w:r>
        <w:rPr/>
        <w:t>defendant</w:t>
      </w:r>
      <w:r>
        <w:rPr>
          <w:spacing w:val="-4"/>
        </w:rPr>
        <w:t> </w:t>
      </w:r>
      <w:r>
        <w:rPr/>
        <w:t>violates</w:t>
      </w:r>
      <w:r>
        <w:rPr>
          <w:spacing w:val="-4"/>
        </w:rPr>
        <w:t> </w:t>
      </w:r>
      <w:r>
        <w:rPr/>
        <w:t>the</w:t>
      </w:r>
      <w:r>
        <w:rPr>
          <w:spacing w:val="-5"/>
        </w:rPr>
        <w:t> </w:t>
      </w:r>
      <w:r>
        <w:rPr/>
        <w:t>Due</w:t>
      </w:r>
      <w:r>
        <w:rPr>
          <w:spacing w:val="-4"/>
        </w:rPr>
        <w:t> </w:t>
      </w:r>
      <w:r>
        <w:rPr/>
        <w:t>Process</w:t>
      </w:r>
      <w:r>
        <w:rPr>
          <w:spacing w:val="-4"/>
        </w:rPr>
        <w:t> </w:t>
      </w:r>
      <w:r>
        <w:rPr/>
        <w:t>Clause</w:t>
      </w:r>
      <w:r>
        <w:rPr>
          <w:spacing w:val="-3"/>
        </w:rPr>
        <w:t> </w:t>
      </w:r>
      <w:r>
        <w:rPr/>
        <w:t>of</w:t>
      </w:r>
    </w:p>
    <w:p>
      <w:pPr>
        <w:pStyle w:val="BodyText"/>
        <w:spacing w:line="274" w:lineRule="exact"/>
        <w:ind w:left="460"/>
      </w:pPr>
      <w:r>
        <w:rPr/>
        <w:t>the</w:t>
      </w:r>
      <w:r>
        <w:rPr>
          <w:spacing w:val="-8"/>
        </w:rPr>
        <w:t> </w:t>
      </w:r>
      <w:r>
        <w:rPr/>
        <w:t>Fifth</w:t>
      </w:r>
      <w:r>
        <w:rPr>
          <w:spacing w:val="-5"/>
        </w:rPr>
        <w:t> </w:t>
      </w:r>
      <w:r>
        <w:rPr/>
        <w:t>Amendment.</w:t>
      </w:r>
      <w:r>
        <w:rPr>
          <w:position w:val="10"/>
          <w:sz w:val="14"/>
        </w:rPr>
        <w:t>184  </w:t>
      </w:r>
      <w:r>
        <w:rPr>
          <w:spacing w:val="6"/>
          <w:position w:val="10"/>
          <w:sz w:val="14"/>
        </w:rPr>
        <w:t> </w:t>
      </w:r>
      <w:r>
        <w:rPr/>
        <w:t>To</w:t>
      </w:r>
      <w:r>
        <w:rPr>
          <w:spacing w:val="-6"/>
        </w:rPr>
        <w:t> </w:t>
      </w:r>
      <w:r>
        <w:rPr/>
        <w:t>prevail</w:t>
      </w:r>
      <w:r>
        <w:rPr>
          <w:spacing w:val="-4"/>
        </w:rPr>
        <w:t> </w:t>
      </w:r>
      <w:r>
        <w:rPr/>
        <w:t>on</w:t>
      </w:r>
      <w:r>
        <w:rPr>
          <w:spacing w:val="-5"/>
        </w:rPr>
        <w:t> </w:t>
      </w:r>
      <w:r>
        <w:rPr/>
        <w:t>such</w:t>
      </w:r>
      <w:r>
        <w:rPr>
          <w:spacing w:val="-8"/>
        </w:rPr>
        <w:t> </w:t>
      </w:r>
      <w:r>
        <w:rPr/>
        <w:t>a</w:t>
      </w:r>
      <w:r>
        <w:rPr>
          <w:spacing w:val="-5"/>
        </w:rPr>
        <w:t> </w:t>
      </w:r>
      <w:r>
        <w:rPr/>
        <w:t>due</w:t>
      </w:r>
      <w:r>
        <w:rPr>
          <w:spacing w:val="-8"/>
        </w:rPr>
        <w:t> </w:t>
      </w:r>
      <w:r>
        <w:rPr/>
        <w:t>process</w:t>
      </w:r>
      <w:r>
        <w:rPr>
          <w:spacing w:val="-8"/>
        </w:rPr>
        <w:t> </w:t>
      </w:r>
      <w:r>
        <w:rPr/>
        <w:t>claim,</w:t>
      </w:r>
      <w:r>
        <w:rPr>
          <w:spacing w:val="-4"/>
        </w:rPr>
        <w:t> </w:t>
      </w:r>
      <w:r>
        <w:rPr/>
        <w:t>the</w:t>
      </w:r>
      <w:r>
        <w:rPr>
          <w:spacing w:val="-8"/>
        </w:rPr>
        <w:t> </w:t>
      </w:r>
      <w:r>
        <w:rPr/>
        <w:t>defendant</w:t>
      </w:r>
      <w:r>
        <w:rPr>
          <w:spacing w:val="-8"/>
        </w:rPr>
        <w:t> </w:t>
      </w:r>
      <w:r>
        <w:rPr/>
        <w:t>must</w:t>
      </w:r>
      <w:r>
        <w:rPr>
          <w:spacing w:val="-3"/>
        </w:rPr>
        <w:t> </w:t>
      </w:r>
      <w:r>
        <w:rPr/>
        <w:t>show</w:t>
      </w:r>
      <w:r>
        <w:rPr>
          <w:spacing w:val="-8"/>
        </w:rPr>
        <w:t> </w:t>
      </w:r>
      <w:r>
        <w:rPr/>
        <w:t>that:</w:t>
      </w:r>
      <w:r>
        <w:rPr>
          <w:spacing w:val="-8"/>
        </w:rPr>
        <w:t> </w:t>
      </w:r>
      <w:r>
        <w:rPr/>
        <w:t>(1)</w:t>
      </w:r>
      <w:r>
        <w:rPr>
          <w:spacing w:val="-8"/>
        </w:rPr>
        <w:t> </w:t>
      </w:r>
      <w:r>
        <w:rPr/>
        <w:t>he</w:t>
      </w:r>
    </w:p>
    <w:p>
      <w:pPr>
        <w:spacing w:line="247" w:lineRule="auto" w:before="7"/>
        <w:ind w:left="460" w:right="116" w:firstLine="0"/>
        <w:jc w:val="both"/>
        <w:rPr>
          <w:sz w:val="24"/>
        </w:rPr>
      </w:pPr>
      <w:r>
        <w:rPr>
          <w:sz w:val="24"/>
        </w:rPr>
        <w:t>has</w:t>
      </w:r>
      <w:r>
        <w:rPr>
          <w:spacing w:val="-23"/>
          <w:sz w:val="24"/>
        </w:rPr>
        <w:t> </w:t>
      </w:r>
      <w:r>
        <w:rPr>
          <w:sz w:val="24"/>
        </w:rPr>
        <w:t>suffered</w:t>
      </w:r>
      <w:r>
        <w:rPr>
          <w:spacing w:val="-22"/>
          <w:sz w:val="24"/>
        </w:rPr>
        <w:t> </w:t>
      </w:r>
      <w:r>
        <w:rPr>
          <w:sz w:val="24"/>
        </w:rPr>
        <w:t>actual,</w:t>
      </w:r>
      <w:r>
        <w:rPr>
          <w:spacing w:val="-23"/>
          <w:sz w:val="24"/>
        </w:rPr>
        <w:t> </w:t>
      </w:r>
      <w:r>
        <w:rPr>
          <w:sz w:val="24"/>
        </w:rPr>
        <w:t>non-speculative</w:t>
      </w:r>
      <w:r>
        <w:rPr>
          <w:spacing w:val="-22"/>
          <w:sz w:val="24"/>
        </w:rPr>
        <w:t> </w:t>
      </w:r>
      <w:r>
        <w:rPr>
          <w:sz w:val="24"/>
        </w:rPr>
        <w:t>prejudice</w:t>
      </w:r>
      <w:r>
        <w:rPr>
          <w:spacing w:val="-26"/>
          <w:sz w:val="24"/>
        </w:rPr>
        <w:t> </w:t>
      </w:r>
      <w:r>
        <w:rPr>
          <w:sz w:val="24"/>
        </w:rPr>
        <w:t>from</w:t>
      </w:r>
      <w:r>
        <w:rPr>
          <w:spacing w:val="-25"/>
          <w:sz w:val="24"/>
        </w:rPr>
        <w:t> </w:t>
      </w:r>
      <w:r>
        <w:rPr>
          <w:sz w:val="24"/>
        </w:rPr>
        <w:t>the</w:t>
      </w:r>
      <w:r>
        <w:rPr>
          <w:spacing w:val="-25"/>
          <w:sz w:val="24"/>
        </w:rPr>
        <w:t> </w:t>
      </w:r>
      <w:r>
        <w:rPr>
          <w:sz w:val="24"/>
        </w:rPr>
        <w:t>delay;</w:t>
      </w:r>
      <w:r>
        <w:rPr>
          <w:spacing w:val="-23"/>
          <w:sz w:val="24"/>
        </w:rPr>
        <w:t> </w:t>
      </w:r>
      <w:r>
        <w:rPr>
          <w:sz w:val="24"/>
        </w:rPr>
        <w:t>and</w:t>
      </w:r>
      <w:r>
        <w:rPr>
          <w:spacing w:val="17"/>
          <w:sz w:val="24"/>
        </w:rPr>
        <w:t> </w:t>
      </w:r>
      <w:r>
        <w:rPr>
          <w:sz w:val="24"/>
        </w:rPr>
        <w:t>(2)</w:t>
      </w:r>
      <w:r>
        <w:rPr>
          <w:spacing w:val="-23"/>
          <w:sz w:val="24"/>
        </w:rPr>
        <w:t> </w:t>
      </w:r>
      <w:r>
        <w:rPr>
          <w:sz w:val="24"/>
        </w:rPr>
        <w:t>when</w:t>
      </w:r>
      <w:r>
        <w:rPr>
          <w:spacing w:val="-22"/>
          <w:sz w:val="24"/>
        </w:rPr>
        <w:t> </w:t>
      </w:r>
      <w:r>
        <w:rPr>
          <w:sz w:val="24"/>
        </w:rPr>
        <w:t>weighed</w:t>
      </w:r>
      <w:r>
        <w:rPr>
          <w:spacing w:val="-22"/>
          <w:sz w:val="24"/>
        </w:rPr>
        <w:t> </w:t>
      </w:r>
      <w:r>
        <w:rPr>
          <w:sz w:val="24"/>
        </w:rPr>
        <w:t>against</w:t>
      </w:r>
      <w:r>
        <w:rPr>
          <w:spacing w:val="-23"/>
          <w:sz w:val="24"/>
        </w:rPr>
        <w:t> </w:t>
      </w:r>
      <w:r>
        <w:rPr>
          <w:sz w:val="24"/>
        </w:rPr>
        <w:t>the</w:t>
      </w:r>
      <w:r>
        <w:rPr>
          <w:spacing w:val="-22"/>
          <w:sz w:val="24"/>
        </w:rPr>
        <w:t> </w:t>
      </w:r>
      <w:r>
        <w:rPr>
          <w:sz w:val="24"/>
        </w:rPr>
        <w:t>reasons for the delay, the delay offends “those fundamental conceptions of justice which lie at the base of </w:t>
      </w:r>
      <w:r>
        <w:rPr>
          <w:spacing w:val="-5"/>
          <w:sz w:val="24"/>
        </w:rPr>
        <w:t>our </w:t>
      </w:r>
      <w:r>
        <w:rPr>
          <w:sz w:val="24"/>
        </w:rPr>
        <w:t>civil</w:t>
      </w:r>
      <w:r>
        <w:rPr>
          <w:spacing w:val="-20"/>
          <w:sz w:val="24"/>
        </w:rPr>
        <w:t> </w:t>
      </w:r>
      <w:r>
        <w:rPr>
          <w:sz w:val="24"/>
        </w:rPr>
        <w:t>and</w:t>
      </w:r>
      <w:r>
        <w:rPr>
          <w:spacing w:val="-21"/>
          <w:sz w:val="24"/>
        </w:rPr>
        <w:t> </w:t>
      </w:r>
      <w:r>
        <w:rPr>
          <w:sz w:val="24"/>
        </w:rPr>
        <w:t>political</w:t>
      </w:r>
      <w:r>
        <w:rPr>
          <w:spacing w:val="-20"/>
          <w:sz w:val="24"/>
        </w:rPr>
        <w:t> </w:t>
      </w:r>
      <w:r>
        <w:rPr>
          <w:sz w:val="24"/>
        </w:rPr>
        <w:t>institutions.”</w:t>
      </w:r>
      <w:r>
        <w:rPr>
          <w:spacing w:val="21"/>
          <w:sz w:val="24"/>
        </w:rPr>
        <w:t> </w:t>
      </w:r>
      <w:r>
        <w:rPr>
          <w:i/>
          <w:sz w:val="24"/>
        </w:rPr>
        <w:t>United</w:t>
      </w:r>
      <w:r>
        <w:rPr>
          <w:i/>
          <w:spacing w:val="-23"/>
          <w:sz w:val="24"/>
        </w:rPr>
        <w:t> </w:t>
      </w:r>
      <w:r>
        <w:rPr>
          <w:i/>
          <w:sz w:val="24"/>
        </w:rPr>
        <w:t>States</w:t>
      </w:r>
      <w:r>
        <w:rPr>
          <w:i/>
          <w:spacing w:val="-22"/>
          <w:sz w:val="24"/>
        </w:rPr>
        <w:t> </w:t>
      </w:r>
      <w:r>
        <w:rPr>
          <w:i/>
          <w:sz w:val="24"/>
        </w:rPr>
        <w:t>v.</w:t>
      </w:r>
      <w:r>
        <w:rPr>
          <w:i/>
          <w:spacing w:val="-20"/>
          <w:sz w:val="24"/>
        </w:rPr>
        <w:t> </w:t>
      </w:r>
      <w:r>
        <w:rPr>
          <w:i/>
          <w:sz w:val="24"/>
        </w:rPr>
        <w:t>Lovasco</w:t>
      </w:r>
      <w:r>
        <w:rPr>
          <w:sz w:val="24"/>
        </w:rPr>
        <w:t>,</w:t>
      </w:r>
      <w:r>
        <w:rPr>
          <w:spacing w:val="-20"/>
          <w:sz w:val="24"/>
        </w:rPr>
        <w:t> </w:t>
      </w:r>
      <w:r>
        <w:rPr>
          <w:sz w:val="24"/>
        </w:rPr>
        <w:t>431</w:t>
      </w:r>
      <w:r>
        <w:rPr>
          <w:spacing w:val="-20"/>
          <w:sz w:val="24"/>
        </w:rPr>
        <w:t> </w:t>
      </w:r>
      <w:r>
        <w:rPr>
          <w:sz w:val="24"/>
        </w:rPr>
        <w:t>U.S.</w:t>
      </w:r>
      <w:r>
        <w:rPr>
          <w:spacing w:val="-20"/>
          <w:sz w:val="24"/>
        </w:rPr>
        <w:t> </w:t>
      </w:r>
      <w:r>
        <w:rPr>
          <w:sz w:val="24"/>
        </w:rPr>
        <w:t>783,</w:t>
      </w:r>
      <w:r>
        <w:rPr>
          <w:spacing w:val="-20"/>
          <w:sz w:val="24"/>
        </w:rPr>
        <w:t> </w:t>
      </w:r>
      <w:r>
        <w:rPr>
          <w:sz w:val="24"/>
        </w:rPr>
        <w:t>788-90</w:t>
      </w:r>
      <w:r>
        <w:rPr>
          <w:spacing w:val="-20"/>
          <w:sz w:val="24"/>
        </w:rPr>
        <w:t> </w:t>
      </w:r>
      <w:r>
        <w:rPr>
          <w:sz w:val="24"/>
        </w:rPr>
        <w:t>(1977).</w:t>
      </w:r>
      <w:r>
        <w:rPr>
          <w:spacing w:val="21"/>
          <w:sz w:val="24"/>
        </w:rPr>
        <w:t> </w:t>
      </w:r>
      <w:r>
        <w:rPr>
          <w:sz w:val="24"/>
        </w:rPr>
        <w:t>S</w:t>
      </w:r>
      <w:r>
        <w:rPr>
          <w:i/>
          <w:sz w:val="24"/>
        </w:rPr>
        <w:t>ee</w:t>
      </w:r>
      <w:r>
        <w:rPr>
          <w:i/>
          <w:spacing w:val="-20"/>
          <w:sz w:val="24"/>
        </w:rPr>
        <w:t> </w:t>
      </w:r>
      <w:r>
        <w:rPr>
          <w:i/>
          <w:sz w:val="24"/>
        </w:rPr>
        <w:t>also</w:t>
      </w:r>
      <w:r>
        <w:rPr>
          <w:i/>
          <w:spacing w:val="-20"/>
          <w:sz w:val="24"/>
        </w:rPr>
        <w:t> </w:t>
      </w:r>
      <w:r>
        <w:rPr>
          <w:i/>
          <w:sz w:val="24"/>
        </w:rPr>
        <w:t>United </w:t>
      </w:r>
      <w:r>
        <w:rPr>
          <w:i/>
          <w:sz w:val="24"/>
        </w:rPr>
        <w:t>States</w:t>
      </w:r>
      <w:r>
        <w:rPr>
          <w:i/>
          <w:spacing w:val="-16"/>
          <w:sz w:val="24"/>
        </w:rPr>
        <w:t> </w:t>
      </w:r>
      <w:r>
        <w:rPr>
          <w:i/>
          <w:sz w:val="24"/>
        </w:rPr>
        <w:t>v.</w:t>
      </w:r>
      <w:r>
        <w:rPr>
          <w:i/>
          <w:spacing w:val="-13"/>
          <w:sz w:val="24"/>
        </w:rPr>
        <w:t> </w:t>
      </w:r>
      <w:r>
        <w:rPr>
          <w:i/>
          <w:sz w:val="24"/>
        </w:rPr>
        <w:t>Marion</w:t>
      </w:r>
      <w:r>
        <w:rPr>
          <w:sz w:val="24"/>
        </w:rPr>
        <w:t>,</w:t>
      </w:r>
      <w:r>
        <w:rPr>
          <w:spacing w:val="-12"/>
          <w:sz w:val="24"/>
        </w:rPr>
        <w:t> </w:t>
      </w:r>
      <w:r>
        <w:rPr>
          <w:sz w:val="24"/>
        </w:rPr>
        <w:t>404</w:t>
      </w:r>
      <w:r>
        <w:rPr>
          <w:spacing w:val="-15"/>
          <w:sz w:val="24"/>
        </w:rPr>
        <w:t> </w:t>
      </w:r>
      <w:r>
        <w:rPr>
          <w:sz w:val="24"/>
        </w:rPr>
        <w:t>U.S.</w:t>
      </w:r>
      <w:r>
        <w:rPr>
          <w:spacing w:val="-12"/>
          <w:sz w:val="24"/>
        </w:rPr>
        <w:t> </w:t>
      </w:r>
      <w:r>
        <w:rPr>
          <w:sz w:val="24"/>
        </w:rPr>
        <w:t>307,</w:t>
      </w:r>
      <w:r>
        <w:rPr>
          <w:spacing w:val="-11"/>
          <w:sz w:val="24"/>
        </w:rPr>
        <w:t> </w:t>
      </w:r>
      <w:r>
        <w:rPr>
          <w:sz w:val="24"/>
        </w:rPr>
        <w:t>325-26</w:t>
      </w:r>
      <w:r>
        <w:rPr>
          <w:spacing w:val="-12"/>
          <w:sz w:val="24"/>
        </w:rPr>
        <w:t> </w:t>
      </w:r>
      <w:r>
        <w:rPr>
          <w:sz w:val="24"/>
        </w:rPr>
        <w:t>(1971);</w:t>
      </w:r>
      <w:r>
        <w:rPr>
          <w:spacing w:val="32"/>
          <w:sz w:val="24"/>
        </w:rPr>
        <w:t> </w:t>
      </w:r>
      <w:r>
        <w:rPr>
          <w:i/>
          <w:sz w:val="24"/>
        </w:rPr>
        <w:t>United</w:t>
      </w:r>
      <w:r>
        <w:rPr>
          <w:i/>
          <w:spacing w:val="-16"/>
          <w:sz w:val="24"/>
        </w:rPr>
        <w:t> </w:t>
      </w:r>
      <w:r>
        <w:rPr>
          <w:i/>
          <w:sz w:val="24"/>
        </w:rPr>
        <w:t>States</w:t>
      </w:r>
      <w:r>
        <w:rPr>
          <w:i/>
          <w:spacing w:val="-13"/>
          <w:sz w:val="24"/>
        </w:rPr>
        <w:t> </w:t>
      </w:r>
      <w:r>
        <w:rPr>
          <w:i/>
          <w:sz w:val="24"/>
        </w:rPr>
        <w:t>v.</w:t>
      </w:r>
      <w:r>
        <w:rPr>
          <w:i/>
          <w:spacing w:val="-16"/>
          <w:sz w:val="24"/>
        </w:rPr>
        <w:t> </w:t>
      </w:r>
      <w:r>
        <w:rPr>
          <w:i/>
          <w:sz w:val="24"/>
        </w:rPr>
        <w:t>Automated</w:t>
      </w:r>
      <w:r>
        <w:rPr>
          <w:i/>
          <w:spacing w:val="-13"/>
          <w:sz w:val="24"/>
        </w:rPr>
        <w:t> </w:t>
      </w:r>
      <w:r>
        <w:rPr>
          <w:i/>
          <w:sz w:val="24"/>
        </w:rPr>
        <w:t>Medical</w:t>
      </w:r>
      <w:r>
        <w:rPr>
          <w:i/>
          <w:spacing w:val="-16"/>
          <w:sz w:val="24"/>
        </w:rPr>
        <w:t> </w:t>
      </w:r>
      <w:r>
        <w:rPr>
          <w:i/>
          <w:sz w:val="24"/>
        </w:rPr>
        <w:t>Laboratories,</w:t>
      </w:r>
      <w:r>
        <w:rPr>
          <w:i/>
          <w:spacing w:val="-16"/>
          <w:sz w:val="24"/>
        </w:rPr>
        <w:t> </w:t>
      </w:r>
      <w:r>
        <w:rPr>
          <w:i/>
          <w:sz w:val="24"/>
        </w:rPr>
        <w:t>Inc</w:t>
      </w:r>
      <w:r>
        <w:rPr>
          <w:sz w:val="24"/>
        </w:rPr>
        <w:t>, 770</w:t>
      </w:r>
      <w:r>
        <w:rPr>
          <w:spacing w:val="-10"/>
          <w:sz w:val="24"/>
        </w:rPr>
        <w:t> </w:t>
      </w:r>
      <w:r>
        <w:rPr>
          <w:sz w:val="24"/>
        </w:rPr>
        <w:t>F.2d</w:t>
      </w:r>
      <w:r>
        <w:rPr>
          <w:spacing w:val="-10"/>
          <w:sz w:val="24"/>
        </w:rPr>
        <w:t> </w:t>
      </w:r>
      <w:r>
        <w:rPr>
          <w:sz w:val="24"/>
        </w:rPr>
        <w:t>399,</w:t>
      </w:r>
      <w:r>
        <w:rPr>
          <w:spacing w:val="-10"/>
          <w:sz w:val="24"/>
        </w:rPr>
        <w:t> </w:t>
      </w:r>
      <w:r>
        <w:rPr>
          <w:sz w:val="24"/>
        </w:rPr>
        <w:t>404</w:t>
      </w:r>
      <w:r>
        <w:rPr>
          <w:spacing w:val="-12"/>
          <w:sz w:val="24"/>
        </w:rPr>
        <w:t> </w:t>
      </w:r>
      <w:r>
        <w:rPr>
          <w:sz w:val="24"/>
        </w:rPr>
        <w:t>(4th</w:t>
      </w:r>
      <w:r>
        <w:rPr>
          <w:spacing w:val="-10"/>
          <w:sz w:val="24"/>
        </w:rPr>
        <w:t> </w:t>
      </w:r>
      <w:r>
        <w:rPr>
          <w:sz w:val="24"/>
        </w:rPr>
        <w:t>Cir.</w:t>
      </w:r>
      <w:r>
        <w:rPr>
          <w:spacing w:val="-10"/>
          <w:sz w:val="24"/>
        </w:rPr>
        <w:t> </w:t>
      </w:r>
      <w:r>
        <w:rPr>
          <w:sz w:val="24"/>
        </w:rPr>
        <w:t>1985);</w:t>
      </w:r>
      <w:r>
        <w:rPr>
          <w:spacing w:val="-8"/>
          <w:sz w:val="24"/>
        </w:rPr>
        <w:t> </w:t>
      </w:r>
      <w:r>
        <w:rPr>
          <w:i/>
          <w:sz w:val="24"/>
        </w:rPr>
        <w:t>United</w:t>
      </w:r>
      <w:r>
        <w:rPr>
          <w:i/>
          <w:spacing w:val="-9"/>
          <w:sz w:val="24"/>
        </w:rPr>
        <w:t> </w:t>
      </w:r>
      <w:r>
        <w:rPr>
          <w:i/>
          <w:sz w:val="24"/>
        </w:rPr>
        <w:t>States</w:t>
      </w:r>
      <w:r>
        <w:rPr>
          <w:i/>
          <w:spacing w:val="-9"/>
          <w:sz w:val="24"/>
        </w:rPr>
        <w:t> </w:t>
      </w:r>
      <w:r>
        <w:rPr>
          <w:i/>
          <w:sz w:val="24"/>
        </w:rPr>
        <w:t>v.</w:t>
      </w:r>
      <w:r>
        <w:rPr>
          <w:i/>
          <w:spacing w:val="-9"/>
          <w:sz w:val="24"/>
        </w:rPr>
        <w:t> </w:t>
      </w:r>
      <w:r>
        <w:rPr>
          <w:i/>
          <w:sz w:val="24"/>
        </w:rPr>
        <w:t>Mays</w:t>
      </w:r>
      <w:r>
        <w:rPr>
          <w:sz w:val="24"/>
        </w:rPr>
        <w:t>,</w:t>
      </w:r>
      <w:r>
        <w:rPr>
          <w:spacing w:val="-9"/>
          <w:sz w:val="24"/>
        </w:rPr>
        <w:t> </w:t>
      </w:r>
      <w:r>
        <w:rPr>
          <w:sz w:val="24"/>
        </w:rPr>
        <w:t>549</w:t>
      </w:r>
      <w:r>
        <w:rPr>
          <w:spacing w:val="-10"/>
          <w:sz w:val="24"/>
        </w:rPr>
        <w:t> </w:t>
      </w:r>
      <w:r>
        <w:rPr>
          <w:sz w:val="24"/>
        </w:rPr>
        <w:t>F.2d</w:t>
      </w:r>
      <w:r>
        <w:rPr>
          <w:spacing w:val="-10"/>
          <w:sz w:val="24"/>
        </w:rPr>
        <w:t> </w:t>
      </w:r>
      <w:r>
        <w:rPr>
          <w:sz w:val="24"/>
        </w:rPr>
        <w:t>670,</w:t>
      </w:r>
      <w:r>
        <w:rPr>
          <w:spacing w:val="-10"/>
          <w:sz w:val="24"/>
        </w:rPr>
        <w:t> </w:t>
      </w:r>
      <w:r>
        <w:rPr>
          <w:sz w:val="24"/>
        </w:rPr>
        <w:t>675-78</w:t>
      </w:r>
      <w:r>
        <w:rPr>
          <w:spacing w:val="-10"/>
          <w:sz w:val="24"/>
        </w:rPr>
        <w:t> </w:t>
      </w:r>
      <w:r>
        <w:rPr>
          <w:sz w:val="24"/>
        </w:rPr>
        <w:t>(9th</w:t>
      </w:r>
      <w:r>
        <w:rPr>
          <w:spacing w:val="-10"/>
          <w:sz w:val="24"/>
        </w:rPr>
        <w:t> </w:t>
      </w:r>
      <w:r>
        <w:rPr>
          <w:sz w:val="24"/>
        </w:rPr>
        <w:t>Cir.</w:t>
      </w:r>
      <w:r>
        <w:rPr>
          <w:spacing w:val="-11"/>
          <w:sz w:val="24"/>
        </w:rPr>
        <w:t> </w:t>
      </w:r>
      <w:r>
        <w:rPr>
          <w:sz w:val="24"/>
        </w:rPr>
        <w:t>1977).</w:t>
      </w:r>
      <w:r>
        <w:rPr>
          <w:spacing w:val="39"/>
          <w:sz w:val="24"/>
        </w:rPr>
        <w:t> </w:t>
      </w:r>
      <w:r>
        <w:rPr>
          <w:sz w:val="24"/>
        </w:rPr>
        <w:t>Some courts have held that a higher showing of prejudice is required where the delay was negligent, as opposed</w:t>
      </w:r>
      <w:r>
        <w:rPr>
          <w:spacing w:val="-16"/>
          <w:sz w:val="24"/>
        </w:rPr>
        <w:t> </w:t>
      </w:r>
      <w:r>
        <w:rPr>
          <w:sz w:val="24"/>
        </w:rPr>
        <w:t>to</w:t>
      </w:r>
      <w:r>
        <w:rPr>
          <w:spacing w:val="-16"/>
          <w:sz w:val="24"/>
        </w:rPr>
        <w:t> </w:t>
      </w:r>
      <w:r>
        <w:rPr>
          <w:sz w:val="24"/>
        </w:rPr>
        <w:t>intentional</w:t>
      </w:r>
      <w:r>
        <w:rPr>
          <w:spacing w:val="-15"/>
          <w:sz w:val="24"/>
        </w:rPr>
        <w:t> </w:t>
      </w:r>
      <w:r>
        <w:rPr>
          <w:sz w:val="24"/>
        </w:rPr>
        <w:t>or</w:t>
      </w:r>
      <w:r>
        <w:rPr>
          <w:spacing w:val="-16"/>
          <w:sz w:val="24"/>
        </w:rPr>
        <w:t> </w:t>
      </w:r>
      <w:r>
        <w:rPr>
          <w:sz w:val="24"/>
        </w:rPr>
        <w:t>reckless.</w:t>
      </w:r>
      <w:r>
        <w:rPr>
          <w:spacing w:val="29"/>
          <w:sz w:val="24"/>
        </w:rPr>
        <w:t> </w:t>
      </w:r>
      <w:r>
        <w:rPr>
          <w:i/>
          <w:sz w:val="24"/>
        </w:rPr>
        <w:t>See,</w:t>
      </w:r>
      <w:r>
        <w:rPr>
          <w:i/>
          <w:spacing w:val="-15"/>
          <w:sz w:val="24"/>
        </w:rPr>
        <w:t> </w:t>
      </w:r>
      <w:r>
        <w:rPr>
          <w:i/>
          <w:sz w:val="24"/>
        </w:rPr>
        <w:t>e.g.</w:t>
      </w:r>
      <w:r>
        <w:rPr>
          <w:sz w:val="24"/>
        </w:rPr>
        <w:t>,</w:t>
      </w:r>
      <w:r>
        <w:rPr>
          <w:spacing w:val="-16"/>
          <w:sz w:val="24"/>
        </w:rPr>
        <w:t> </w:t>
      </w:r>
      <w:r>
        <w:rPr>
          <w:i/>
          <w:sz w:val="24"/>
        </w:rPr>
        <w:t>United</w:t>
      </w:r>
      <w:r>
        <w:rPr>
          <w:i/>
          <w:spacing w:val="-16"/>
          <w:sz w:val="24"/>
        </w:rPr>
        <w:t> </w:t>
      </w:r>
      <w:r>
        <w:rPr>
          <w:i/>
          <w:sz w:val="24"/>
        </w:rPr>
        <w:t>States</w:t>
      </w:r>
      <w:r>
        <w:rPr>
          <w:i/>
          <w:spacing w:val="-12"/>
          <w:sz w:val="24"/>
        </w:rPr>
        <w:t> </w:t>
      </w:r>
      <w:r>
        <w:rPr>
          <w:i/>
          <w:sz w:val="24"/>
        </w:rPr>
        <w:t>v.</w:t>
      </w:r>
      <w:r>
        <w:rPr>
          <w:i/>
          <w:spacing w:val="-13"/>
          <w:sz w:val="24"/>
        </w:rPr>
        <w:t> </w:t>
      </w:r>
      <w:r>
        <w:rPr>
          <w:i/>
          <w:sz w:val="24"/>
        </w:rPr>
        <w:t>Moran</w:t>
      </w:r>
      <w:r>
        <w:rPr>
          <w:sz w:val="24"/>
        </w:rPr>
        <w:t>,</w:t>
      </w:r>
      <w:r>
        <w:rPr>
          <w:spacing w:val="-12"/>
          <w:sz w:val="24"/>
        </w:rPr>
        <w:t> </w:t>
      </w:r>
      <w:r>
        <w:rPr>
          <w:sz w:val="24"/>
        </w:rPr>
        <w:t>759</w:t>
      </w:r>
      <w:r>
        <w:rPr>
          <w:spacing w:val="-13"/>
          <w:sz w:val="24"/>
        </w:rPr>
        <w:t> </w:t>
      </w:r>
      <w:r>
        <w:rPr>
          <w:sz w:val="24"/>
        </w:rPr>
        <w:t>F.2d</w:t>
      </w:r>
      <w:r>
        <w:rPr>
          <w:spacing w:val="-15"/>
          <w:sz w:val="24"/>
        </w:rPr>
        <w:t> </w:t>
      </w:r>
      <w:r>
        <w:rPr>
          <w:sz w:val="24"/>
        </w:rPr>
        <w:t>777,</w:t>
      </w:r>
      <w:r>
        <w:rPr>
          <w:spacing w:val="-16"/>
          <w:sz w:val="24"/>
        </w:rPr>
        <w:t> </w:t>
      </w:r>
      <w:r>
        <w:rPr>
          <w:sz w:val="24"/>
        </w:rPr>
        <w:t>782</w:t>
      </w:r>
      <w:r>
        <w:rPr>
          <w:spacing w:val="-16"/>
          <w:sz w:val="24"/>
        </w:rPr>
        <w:t> </w:t>
      </w:r>
      <w:r>
        <w:rPr>
          <w:sz w:val="24"/>
        </w:rPr>
        <w:t>(9th</w:t>
      </w:r>
      <w:r>
        <w:rPr>
          <w:spacing w:val="-15"/>
          <w:sz w:val="24"/>
        </w:rPr>
        <w:t> </w:t>
      </w:r>
      <w:r>
        <w:rPr>
          <w:sz w:val="24"/>
        </w:rPr>
        <w:t>Cir.</w:t>
      </w:r>
      <w:r>
        <w:rPr>
          <w:spacing w:val="-16"/>
          <w:sz w:val="24"/>
        </w:rPr>
        <w:t> </w:t>
      </w:r>
      <w:r>
        <w:rPr>
          <w:sz w:val="24"/>
        </w:rPr>
        <w:t>1985).</w:t>
      </w:r>
    </w:p>
    <w:p>
      <w:pPr>
        <w:pStyle w:val="BodyText"/>
      </w:pPr>
    </w:p>
    <w:p>
      <w:pPr>
        <w:pStyle w:val="BodyText"/>
        <w:spacing w:line="242" w:lineRule="auto"/>
        <w:ind w:left="460" w:right="115" w:firstLine="720"/>
        <w:jc w:val="both"/>
        <w:rPr>
          <w:sz w:val="14"/>
        </w:rPr>
      </w:pPr>
      <w:r>
        <w:rPr/>
        <w:t>The actual prejudice which must be shown “will inevitably be the loss of witnesses and/or physical evidence or the impairment of their use, e.g., dimming of the witness’s memory.” </w:t>
      </w:r>
      <w:r>
        <w:rPr>
          <w:i/>
        </w:rPr>
        <w:t>Mays</w:t>
      </w:r>
      <w:r>
        <w:rPr/>
        <w:t>,</w:t>
      </w:r>
      <w:r>
        <w:rPr>
          <w:spacing w:val="-26"/>
        </w:rPr>
        <w:t> </w:t>
      </w:r>
      <w:r>
        <w:rPr/>
        <w:t>549 F.2d at 677. The defendant must demonstrate not only that evidence was lost, but that the loss of the evidence</w:t>
      </w:r>
      <w:r>
        <w:rPr>
          <w:spacing w:val="-22"/>
        </w:rPr>
        <w:t> </w:t>
      </w:r>
      <w:r>
        <w:rPr/>
        <w:t>was</w:t>
      </w:r>
      <w:r>
        <w:rPr>
          <w:spacing w:val="-21"/>
        </w:rPr>
        <w:t> </w:t>
      </w:r>
      <w:r>
        <w:rPr/>
        <w:t>harmful</w:t>
      </w:r>
      <w:r>
        <w:rPr>
          <w:spacing w:val="-21"/>
        </w:rPr>
        <w:t> </w:t>
      </w:r>
      <w:r>
        <w:rPr/>
        <w:t>to</w:t>
      </w:r>
      <w:r>
        <w:rPr>
          <w:spacing w:val="-22"/>
        </w:rPr>
        <w:t> </w:t>
      </w:r>
      <w:r>
        <w:rPr/>
        <w:t>the</w:t>
      </w:r>
      <w:r>
        <w:rPr>
          <w:spacing w:val="-21"/>
        </w:rPr>
        <w:t> </w:t>
      </w:r>
      <w:r>
        <w:rPr/>
        <w:t>defense.</w:t>
      </w:r>
      <w:r>
        <w:rPr>
          <w:position w:val="10"/>
          <w:sz w:val="14"/>
        </w:rPr>
        <w:t>185</w:t>
      </w:r>
      <w:r>
        <w:rPr>
          <w:spacing w:val="11"/>
          <w:position w:val="10"/>
          <w:sz w:val="14"/>
        </w:rPr>
        <w:t> </w:t>
      </w:r>
      <w:r>
        <w:rPr/>
        <w:t>Although</w:t>
      </w:r>
      <w:r>
        <w:rPr>
          <w:spacing w:val="-21"/>
        </w:rPr>
        <w:t> </w:t>
      </w:r>
      <w:r>
        <w:rPr/>
        <w:t>courts</w:t>
      </w:r>
      <w:r>
        <w:rPr>
          <w:spacing w:val="-21"/>
        </w:rPr>
        <w:t> </w:t>
      </w:r>
      <w:r>
        <w:rPr/>
        <w:t>have</w:t>
      </w:r>
      <w:r>
        <w:rPr>
          <w:spacing w:val="-22"/>
        </w:rPr>
        <w:t> </w:t>
      </w:r>
      <w:r>
        <w:rPr/>
        <w:t>been</w:t>
      </w:r>
      <w:r>
        <w:rPr>
          <w:spacing w:val="-21"/>
        </w:rPr>
        <w:t> </w:t>
      </w:r>
      <w:r>
        <w:rPr/>
        <w:t>extremely</w:t>
      </w:r>
      <w:r>
        <w:rPr>
          <w:spacing w:val="-29"/>
        </w:rPr>
        <w:t> </w:t>
      </w:r>
      <w:r>
        <w:rPr/>
        <w:t>reluctant</w:t>
      </w:r>
      <w:r>
        <w:rPr>
          <w:spacing w:val="-23"/>
        </w:rPr>
        <w:t> </w:t>
      </w:r>
      <w:r>
        <w:rPr/>
        <w:t>to</w:t>
      </w:r>
      <w:r>
        <w:rPr>
          <w:spacing w:val="-21"/>
        </w:rPr>
        <w:t> </w:t>
      </w:r>
      <w:r>
        <w:rPr/>
        <w:t>find</w:t>
      </w:r>
      <w:r>
        <w:rPr>
          <w:spacing w:val="-22"/>
        </w:rPr>
        <w:t> </w:t>
      </w:r>
      <w:r>
        <w:rPr/>
        <w:t>prejudice sufficient to establish a due process violation,</w:t>
      </w:r>
      <w:r>
        <w:rPr>
          <w:position w:val="10"/>
          <w:sz w:val="14"/>
        </w:rPr>
        <w:t>186 </w:t>
      </w:r>
      <w:r>
        <w:rPr/>
        <w:t>it is not</w:t>
      </w:r>
      <w:r>
        <w:rPr>
          <w:spacing w:val="-7"/>
        </w:rPr>
        <w:t> </w:t>
      </w:r>
      <w:r>
        <w:rPr/>
        <w:t>impossible.</w:t>
      </w:r>
      <w:r>
        <w:rPr>
          <w:position w:val="10"/>
          <w:sz w:val="14"/>
        </w:rPr>
        <w:t>187</w:t>
      </w:r>
    </w:p>
    <w:p>
      <w:pPr>
        <w:pStyle w:val="BodyText"/>
        <w:spacing w:before="4"/>
        <w:rPr>
          <w:sz w:val="25"/>
        </w:rPr>
      </w:pPr>
    </w:p>
    <w:p>
      <w:pPr>
        <w:pStyle w:val="BodyText"/>
        <w:spacing w:before="1"/>
        <w:ind w:left="1180"/>
      </w:pPr>
      <w:r>
        <w:rPr/>
        <w:t>Actual prejudice does not </w:t>
      </w:r>
      <w:r>
        <w:rPr>
          <w:i/>
        </w:rPr>
        <w:t>require </w:t>
      </w:r>
      <w:r>
        <w:rPr/>
        <w:t>dismissal on due process grounds, moreover.  </w:t>
      </w:r>
      <w:r>
        <w:rPr>
          <w:i/>
        </w:rPr>
        <w:t>Lovasco</w:t>
      </w:r>
      <w:r>
        <w:rPr/>
        <w:t>,</w:t>
      </w:r>
      <w:r>
        <w:rPr>
          <w:spacing w:val="-8"/>
        </w:rPr>
        <w:t> </w:t>
      </w:r>
      <w:r>
        <w:rPr/>
        <w:t>431</w:t>
      </w:r>
    </w:p>
    <w:p>
      <w:pPr>
        <w:pStyle w:val="BodyText"/>
        <w:spacing w:line="247" w:lineRule="auto" w:before="7"/>
        <w:ind w:left="460" w:right="110"/>
        <w:jc w:val="both"/>
      </w:pPr>
      <w:r>
        <w:rPr/>
        <w:t>U.S. at 789 (“</w:t>
      </w:r>
      <w:r>
        <w:rPr>
          <w:i/>
        </w:rPr>
        <w:t>Marion </w:t>
      </w:r>
      <w:r>
        <w:rPr/>
        <w:t>makes clear that proof of prejudice is generally a necessary but not sufficient element of a due process claim, . . . . “). The reasoning is that short and necessary delays, even if</w:t>
      </w:r>
      <w:r>
        <w:rPr>
          <w:spacing w:val="-31"/>
        </w:rPr>
        <w:t> </w:t>
      </w:r>
      <w:r>
        <w:rPr/>
        <w:t>they are</w:t>
      </w:r>
      <w:r>
        <w:rPr>
          <w:spacing w:val="-16"/>
        </w:rPr>
        <w:t> </w:t>
      </w:r>
      <w:r>
        <w:rPr/>
        <w:t>detrimental</w:t>
      </w:r>
      <w:r>
        <w:rPr>
          <w:spacing w:val="-12"/>
        </w:rPr>
        <w:t> </w:t>
      </w:r>
      <w:r>
        <w:rPr/>
        <w:t>to</w:t>
      </w:r>
      <w:r>
        <w:rPr>
          <w:spacing w:val="-15"/>
        </w:rPr>
        <w:t> </w:t>
      </w:r>
      <w:r>
        <w:rPr/>
        <w:t>the</w:t>
      </w:r>
      <w:r>
        <w:rPr>
          <w:spacing w:val="-16"/>
        </w:rPr>
        <w:t> </w:t>
      </w:r>
      <w:r>
        <w:rPr/>
        <w:t>defendant’s</w:t>
      </w:r>
      <w:r>
        <w:rPr>
          <w:spacing w:val="-12"/>
        </w:rPr>
        <w:t> </w:t>
      </w:r>
      <w:r>
        <w:rPr/>
        <w:t>case,</w:t>
      </w:r>
      <w:r>
        <w:rPr>
          <w:spacing w:val="-12"/>
        </w:rPr>
        <w:t> </w:t>
      </w:r>
      <w:r>
        <w:rPr/>
        <w:t>do</w:t>
      </w:r>
      <w:r>
        <w:rPr>
          <w:spacing w:val="-12"/>
        </w:rPr>
        <w:t> </w:t>
      </w:r>
      <w:r>
        <w:rPr/>
        <w:t>not</w:t>
      </w:r>
      <w:r>
        <w:rPr>
          <w:spacing w:val="-12"/>
        </w:rPr>
        <w:t> </w:t>
      </w:r>
      <w:r>
        <w:rPr/>
        <w:t>violate</w:t>
      </w:r>
      <w:r>
        <w:rPr>
          <w:spacing w:val="-13"/>
        </w:rPr>
        <w:t> </w:t>
      </w:r>
      <w:r>
        <w:rPr/>
        <w:t>due</w:t>
      </w:r>
      <w:r>
        <w:rPr>
          <w:spacing w:val="-12"/>
        </w:rPr>
        <w:t> </w:t>
      </w:r>
      <w:r>
        <w:rPr/>
        <w:t>process</w:t>
      </w:r>
      <w:r>
        <w:rPr>
          <w:spacing w:val="-12"/>
        </w:rPr>
        <w:t> </w:t>
      </w:r>
      <w:r>
        <w:rPr/>
        <w:t>if</w:t>
      </w:r>
      <w:r>
        <w:rPr>
          <w:spacing w:val="-14"/>
        </w:rPr>
        <w:t> </w:t>
      </w:r>
      <w:r>
        <w:rPr/>
        <w:t>the</w:t>
      </w:r>
      <w:r>
        <w:rPr>
          <w:spacing w:val="-16"/>
        </w:rPr>
        <w:t> </w:t>
      </w:r>
      <w:r>
        <w:rPr/>
        <w:t>prosecution</w:t>
      </w:r>
      <w:r>
        <w:rPr>
          <w:spacing w:val="-15"/>
        </w:rPr>
        <w:t> </w:t>
      </w:r>
      <w:r>
        <w:rPr/>
        <w:t>is</w:t>
      </w:r>
      <w:r>
        <w:rPr>
          <w:spacing w:val="-12"/>
        </w:rPr>
        <w:t> </w:t>
      </w:r>
      <w:r>
        <w:rPr/>
        <w:t>instituted</w:t>
      </w:r>
      <w:r>
        <w:rPr>
          <w:spacing w:val="-12"/>
        </w:rPr>
        <w:t> </w:t>
      </w:r>
      <w:r>
        <w:rPr/>
        <w:t>within the</w:t>
      </w:r>
      <w:r>
        <w:rPr>
          <w:spacing w:val="-18"/>
        </w:rPr>
        <w:t> </w:t>
      </w:r>
      <w:r>
        <w:rPr/>
        <w:t>statute</w:t>
      </w:r>
      <w:r>
        <w:rPr>
          <w:spacing w:val="-17"/>
        </w:rPr>
        <w:t> </w:t>
      </w:r>
      <w:r>
        <w:rPr/>
        <w:t>of</w:t>
      </w:r>
      <w:r>
        <w:rPr>
          <w:spacing w:val="-18"/>
        </w:rPr>
        <w:t> </w:t>
      </w:r>
      <w:r>
        <w:rPr/>
        <w:t>limitations.</w:t>
      </w:r>
      <w:r>
        <w:rPr>
          <w:spacing w:val="26"/>
        </w:rPr>
        <w:t> </w:t>
      </w:r>
      <w:r>
        <w:rPr>
          <w:i/>
        </w:rPr>
        <w:t>Lovasco,</w:t>
      </w:r>
      <w:r>
        <w:rPr>
          <w:i/>
          <w:spacing w:val="-18"/>
        </w:rPr>
        <w:t> </w:t>
      </w:r>
      <w:r>
        <w:rPr/>
        <w:t>431</w:t>
      </w:r>
      <w:r>
        <w:rPr>
          <w:spacing w:val="-16"/>
        </w:rPr>
        <w:t> </w:t>
      </w:r>
      <w:r>
        <w:rPr/>
        <w:t>U.S.</w:t>
      </w:r>
      <w:r>
        <w:rPr>
          <w:spacing w:val="-17"/>
        </w:rPr>
        <w:t> </w:t>
      </w:r>
      <w:r>
        <w:rPr/>
        <w:t>at</w:t>
      </w:r>
      <w:r>
        <w:rPr>
          <w:spacing w:val="-16"/>
        </w:rPr>
        <w:t> </w:t>
      </w:r>
      <w:r>
        <w:rPr/>
        <w:t>789-90</w:t>
      </w:r>
      <w:r>
        <w:rPr>
          <w:spacing w:val="-17"/>
        </w:rPr>
        <w:t> </w:t>
      </w:r>
      <w:r>
        <w:rPr/>
        <w:t>(quoting</w:t>
      </w:r>
      <w:r>
        <w:rPr>
          <w:spacing w:val="-20"/>
        </w:rPr>
        <w:t> </w:t>
      </w:r>
      <w:r>
        <w:rPr>
          <w:i/>
        </w:rPr>
        <w:t>Marion</w:t>
      </w:r>
      <w:r>
        <w:rPr/>
        <w:t>,</w:t>
      </w:r>
      <w:r>
        <w:rPr>
          <w:spacing w:val="-18"/>
        </w:rPr>
        <w:t> </w:t>
      </w:r>
      <w:r>
        <w:rPr/>
        <w:t>404</w:t>
      </w:r>
      <w:r>
        <w:rPr>
          <w:spacing w:val="-17"/>
        </w:rPr>
        <w:t> </w:t>
      </w:r>
      <w:r>
        <w:rPr/>
        <w:t>U.S.</w:t>
      </w:r>
      <w:r>
        <w:rPr>
          <w:spacing w:val="-18"/>
        </w:rPr>
        <w:t> </w:t>
      </w:r>
      <w:r>
        <w:rPr/>
        <w:t>at</w:t>
      </w:r>
      <w:r>
        <w:rPr>
          <w:spacing w:val="-17"/>
        </w:rPr>
        <w:t> </w:t>
      </w:r>
      <w:r>
        <w:rPr/>
        <w:t>324-25).</w:t>
      </w:r>
      <w:r>
        <w:rPr>
          <w:spacing w:val="25"/>
        </w:rPr>
        <w:t> </w:t>
      </w:r>
      <w:r>
        <w:rPr/>
        <w:t>The</w:t>
      </w:r>
      <w:r>
        <w:rPr>
          <w:spacing w:val="-21"/>
        </w:rPr>
        <w:t> </w:t>
      </w:r>
      <w:r>
        <w:rPr/>
        <w:t>court must</w:t>
      </w:r>
      <w:r>
        <w:rPr>
          <w:spacing w:val="-11"/>
        </w:rPr>
        <w:t> </w:t>
      </w:r>
      <w:r>
        <w:rPr/>
        <w:t>balance</w:t>
      </w:r>
      <w:r>
        <w:rPr>
          <w:spacing w:val="-12"/>
        </w:rPr>
        <w:t> </w:t>
      </w:r>
      <w:r>
        <w:rPr/>
        <w:t>the</w:t>
      </w:r>
      <w:r>
        <w:rPr>
          <w:spacing w:val="-14"/>
        </w:rPr>
        <w:t> </w:t>
      </w:r>
      <w:r>
        <w:rPr/>
        <w:t>length</w:t>
      </w:r>
      <w:r>
        <w:rPr>
          <w:spacing w:val="-10"/>
        </w:rPr>
        <w:t> </w:t>
      </w:r>
      <w:r>
        <w:rPr/>
        <w:t>of</w:t>
      </w:r>
      <w:r>
        <w:rPr>
          <w:spacing w:val="-16"/>
        </w:rPr>
        <w:t> </w:t>
      </w:r>
      <w:r>
        <w:rPr/>
        <w:t>the</w:t>
      </w:r>
      <w:r>
        <w:rPr>
          <w:spacing w:val="-13"/>
        </w:rPr>
        <w:t> </w:t>
      </w:r>
      <w:r>
        <w:rPr/>
        <w:t>delay</w:t>
      </w:r>
      <w:r>
        <w:rPr>
          <w:spacing w:val="-22"/>
        </w:rPr>
        <w:t> </w:t>
      </w:r>
      <w:r>
        <w:rPr/>
        <w:t>against</w:t>
      </w:r>
      <w:r>
        <w:rPr>
          <w:spacing w:val="-12"/>
        </w:rPr>
        <w:t> </w:t>
      </w:r>
      <w:r>
        <w:rPr/>
        <w:t>the</w:t>
      </w:r>
      <w:r>
        <w:rPr>
          <w:spacing w:val="-13"/>
        </w:rPr>
        <w:t> </w:t>
      </w:r>
      <w:r>
        <w:rPr/>
        <w:t>reasons</w:t>
      </w:r>
      <w:r>
        <w:rPr>
          <w:spacing w:val="-11"/>
        </w:rPr>
        <w:t> </w:t>
      </w:r>
      <w:r>
        <w:rPr/>
        <w:t>for</w:t>
      </w:r>
      <w:r>
        <w:rPr>
          <w:spacing w:val="-10"/>
        </w:rPr>
        <w:t> </w:t>
      </w:r>
      <w:r>
        <w:rPr/>
        <w:t>it.</w:t>
      </w:r>
      <w:r>
        <w:rPr>
          <w:spacing w:val="39"/>
        </w:rPr>
        <w:t> </w:t>
      </w:r>
      <w:r>
        <w:rPr/>
        <w:t>Although</w:t>
      </w:r>
      <w:r>
        <w:rPr>
          <w:spacing w:val="-11"/>
        </w:rPr>
        <w:t> </w:t>
      </w:r>
      <w:r>
        <w:rPr/>
        <w:t>some</w:t>
      </w:r>
      <w:r>
        <w:rPr>
          <w:spacing w:val="-12"/>
        </w:rPr>
        <w:t> </w:t>
      </w:r>
      <w:r>
        <w:rPr/>
        <w:t>courts</w:t>
      </w:r>
      <w:r>
        <w:rPr>
          <w:spacing w:val="-11"/>
        </w:rPr>
        <w:t> </w:t>
      </w:r>
      <w:r>
        <w:rPr/>
        <w:t>hold</w:t>
      </w:r>
      <w:r>
        <w:rPr>
          <w:spacing w:val="-10"/>
        </w:rPr>
        <w:t> </w:t>
      </w:r>
      <w:r>
        <w:rPr/>
        <w:t>that</w:t>
      </w:r>
      <w:r>
        <w:rPr>
          <w:spacing w:val="-11"/>
        </w:rPr>
        <w:t> </w:t>
      </w:r>
      <w:r>
        <w:rPr/>
        <w:t>once</w:t>
      </w:r>
      <w:r>
        <w:rPr>
          <w:spacing w:val="-12"/>
        </w:rPr>
        <w:t> </w:t>
      </w:r>
      <w:r>
        <w:rPr/>
        <w:t>the defendant shows actual prejudice, the burden shifts to the government to show that the purpose of</w:t>
      </w:r>
      <w:r>
        <w:rPr>
          <w:spacing w:val="-22"/>
        </w:rPr>
        <w:t> </w:t>
      </w:r>
      <w:r>
        <w:rPr/>
        <w:t>the</w:t>
      </w:r>
    </w:p>
    <w:p>
      <w:pPr>
        <w:pStyle w:val="BodyText"/>
        <w:rPr>
          <w:sz w:val="20"/>
        </w:rPr>
      </w:pPr>
    </w:p>
    <w:p>
      <w:pPr>
        <w:pStyle w:val="BodyText"/>
        <w:rPr>
          <w:sz w:val="20"/>
        </w:rPr>
      </w:pPr>
    </w:p>
    <w:p>
      <w:pPr>
        <w:pStyle w:val="BodyText"/>
        <w:rPr>
          <w:sz w:val="20"/>
        </w:rPr>
      </w:pPr>
    </w:p>
    <w:p>
      <w:pPr>
        <w:pStyle w:val="BodyText"/>
        <w:spacing w:before="5"/>
        <w:rPr>
          <w:sz w:val="12"/>
        </w:rPr>
      </w:pPr>
      <w:r>
        <w:rPr/>
        <w:pict>
          <v:line style="position:absolute;mso-position-horizontal-relative:page;mso-position-vertical-relative:paragraph;z-index:32;mso-wrap-distance-left:0;mso-wrap-distance-right:0" from="72pt,9.571367pt" to="215.88pt,9.571367pt" stroked="true" strokeweight=".84pt" strokecolor="#000000">
            <v:stroke dashstyle="solid"/>
            <w10:wrap type="topAndBottom"/>
          </v:line>
        </w:pict>
      </w:r>
    </w:p>
    <w:p>
      <w:pPr>
        <w:pStyle w:val="BodyText"/>
        <w:spacing w:before="5"/>
        <w:rPr>
          <w:sz w:val="11"/>
        </w:rPr>
      </w:pPr>
    </w:p>
    <w:p>
      <w:pPr>
        <w:spacing w:before="72"/>
        <w:ind w:left="1180" w:right="0" w:firstLine="0"/>
        <w:jc w:val="left"/>
        <w:rPr>
          <w:sz w:val="22"/>
        </w:rPr>
      </w:pPr>
      <w:r>
        <w:rPr>
          <w:spacing w:val="4"/>
          <w:position w:val="9"/>
          <w:sz w:val="12"/>
        </w:rPr>
        <w:t>184   </w:t>
      </w:r>
      <w:r>
        <w:rPr>
          <w:sz w:val="22"/>
        </w:rPr>
        <w:t>The Sixth Amendment right to a speedy trial may not be invoked preindictment unless a</w:t>
      </w:r>
      <w:r>
        <w:rPr>
          <w:spacing w:val="-8"/>
          <w:sz w:val="22"/>
        </w:rPr>
        <w:t> </w:t>
      </w:r>
      <w:r>
        <w:rPr>
          <w:sz w:val="22"/>
        </w:rPr>
        <w:t>defendant</w:t>
      </w:r>
    </w:p>
    <w:p>
      <w:pPr>
        <w:spacing w:before="7"/>
        <w:ind w:left="460" w:right="0" w:firstLine="0"/>
        <w:jc w:val="left"/>
        <w:rPr>
          <w:sz w:val="22"/>
        </w:rPr>
      </w:pPr>
      <w:r>
        <w:rPr>
          <w:sz w:val="22"/>
        </w:rPr>
        <w:t>is arrested. </w:t>
      </w:r>
      <w:r>
        <w:rPr>
          <w:i/>
          <w:sz w:val="22"/>
        </w:rPr>
        <w:t>United States v. MacDonald</w:t>
      </w:r>
      <w:r>
        <w:rPr>
          <w:sz w:val="22"/>
        </w:rPr>
        <w:t>, 456 U.S. 1, 6 (1982).</w:t>
      </w:r>
    </w:p>
    <w:p>
      <w:pPr>
        <w:pStyle w:val="BodyText"/>
        <w:spacing w:before="1"/>
        <w:rPr>
          <w:sz w:val="15"/>
        </w:rPr>
      </w:pPr>
    </w:p>
    <w:p>
      <w:pPr>
        <w:spacing w:line="244" w:lineRule="auto" w:before="72"/>
        <w:ind w:left="460" w:right="116" w:firstLine="720"/>
        <w:jc w:val="both"/>
        <w:rPr>
          <w:sz w:val="22"/>
        </w:rPr>
      </w:pPr>
      <w:r>
        <w:rPr>
          <w:spacing w:val="4"/>
          <w:position w:val="9"/>
          <w:sz w:val="12"/>
        </w:rPr>
        <w:t>185</w:t>
      </w:r>
      <w:r>
        <w:rPr>
          <w:spacing w:val="18"/>
          <w:position w:val="9"/>
          <w:sz w:val="12"/>
        </w:rPr>
        <w:t> </w:t>
      </w:r>
      <w:r>
        <w:rPr>
          <w:i/>
          <w:sz w:val="22"/>
        </w:rPr>
        <w:t>United</w:t>
      </w:r>
      <w:r>
        <w:rPr>
          <w:i/>
          <w:spacing w:val="-20"/>
          <w:sz w:val="22"/>
        </w:rPr>
        <w:t> </w:t>
      </w:r>
      <w:r>
        <w:rPr>
          <w:i/>
          <w:sz w:val="22"/>
        </w:rPr>
        <w:t>States</w:t>
      </w:r>
      <w:r>
        <w:rPr>
          <w:i/>
          <w:spacing w:val="-16"/>
          <w:sz w:val="22"/>
        </w:rPr>
        <w:t> </w:t>
      </w:r>
      <w:r>
        <w:rPr>
          <w:i/>
          <w:sz w:val="22"/>
        </w:rPr>
        <w:t>v.</w:t>
      </w:r>
      <w:r>
        <w:rPr>
          <w:i/>
          <w:spacing w:val="-15"/>
          <w:sz w:val="22"/>
        </w:rPr>
        <w:t> </w:t>
      </w:r>
      <w:r>
        <w:rPr>
          <w:i/>
          <w:sz w:val="22"/>
        </w:rPr>
        <w:t>McMutuary</w:t>
      </w:r>
      <w:r>
        <w:rPr>
          <w:sz w:val="22"/>
        </w:rPr>
        <w:t>,</w:t>
      </w:r>
      <w:r>
        <w:rPr>
          <w:spacing w:val="-17"/>
          <w:sz w:val="22"/>
        </w:rPr>
        <w:t> </w:t>
      </w:r>
      <w:r>
        <w:rPr>
          <w:sz w:val="22"/>
        </w:rPr>
        <w:t>217</w:t>
      </w:r>
      <w:r>
        <w:rPr>
          <w:spacing w:val="-14"/>
          <w:sz w:val="22"/>
        </w:rPr>
        <w:t> </w:t>
      </w:r>
      <w:r>
        <w:rPr>
          <w:sz w:val="22"/>
        </w:rPr>
        <w:t>F.3d</w:t>
      </w:r>
      <w:r>
        <w:rPr>
          <w:spacing w:val="-19"/>
          <w:sz w:val="22"/>
        </w:rPr>
        <w:t> </w:t>
      </w:r>
      <w:r>
        <w:rPr>
          <w:sz w:val="22"/>
        </w:rPr>
        <w:t>477,</w:t>
      </w:r>
      <w:r>
        <w:rPr>
          <w:spacing w:val="-19"/>
          <w:sz w:val="22"/>
        </w:rPr>
        <w:t> </w:t>
      </w:r>
      <w:r>
        <w:rPr>
          <w:sz w:val="22"/>
        </w:rPr>
        <w:t>481-82</w:t>
      </w:r>
      <w:r>
        <w:rPr>
          <w:spacing w:val="-18"/>
          <w:sz w:val="22"/>
        </w:rPr>
        <w:t> </w:t>
      </w:r>
      <w:r>
        <w:rPr>
          <w:sz w:val="22"/>
        </w:rPr>
        <w:t>(7th</w:t>
      </w:r>
      <w:r>
        <w:rPr>
          <w:spacing w:val="-18"/>
          <w:sz w:val="22"/>
        </w:rPr>
        <w:t> </w:t>
      </w:r>
      <w:r>
        <w:rPr>
          <w:sz w:val="22"/>
        </w:rPr>
        <w:t>Cir.</w:t>
      </w:r>
      <w:r>
        <w:rPr>
          <w:spacing w:val="-17"/>
          <w:sz w:val="22"/>
        </w:rPr>
        <w:t> </w:t>
      </w:r>
      <w:r>
        <w:rPr>
          <w:sz w:val="22"/>
        </w:rPr>
        <w:t>2000);</w:t>
      </w:r>
      <w:r>
        <w:rPr>
          <w:spacing w:val="21"/>
          <w:sz w:val="22"/>
        </w:rPr>
        <w:t> </w:t>
      </w:r>
      <w:r>
        <w:rPr>
          <w:i/>
          <w:sz w:val="22"/>
        </w:rPr>
        <w:t>United</w:t>
      </w:r>
      <w:r>
        <w:rPr>
          <w:i/>
          <w:spacing w:val="-19"/>
          <w:sz w:val="22"/>
        </w:rPr>
        <w:t> </w:t>
      </w:r>
      <w:r>
        <w:rPr>
          <w:i/>
          <w:sz w:val="22"/>
        </w:rPr>
        <w:t>States</w:t>
      </w:r>
      <w:r>
        <w:rPr>
          <w:i/>
          <w:spacing w:val="-15"/>
          <w:sz w:val="22"/>
        </w:rPr>
        <w:t> </w:t>
      </w:r>
      <w:r>
        <w:rPr>
          <w:i/>
          <w:sz w:val="22"/>
        </w:rPr>
        <w:t>v.</w:t>
      </w:r>
      <w:r>
        <w:rPr>
          <w:i/>
          <w:spacing w:val="-19"/>
          <w:sz w:val="22"/>
        </w:rPr>
        <w:t> </w:t>
      </w:r>
      <w:r>
        <w:rPr>
          <w:i/>
          <w:sz w:val="22"/>
        </w:rPr>
        <w:t>Rogers</w:t>
      </w:r>
      <w:r>
        <w:rPr>
          <w:sz w:val="22"/>
        </w:rPr>
        <w:t>,</w:t>
      </w:r>
      <w:r>
        <w:rPr>
          <w:spacing w:val="-15"/>
          <w:sz w:val="22"/>
        </w:rPr>
        <w:t> </w:t>
      </w:r>
      <w:r>
        <w:rPr>
          <w:sz w:val="22"/>
        </w:rPr>
        <w:t>118</w:t>
      </w:r>
      <w:r>
        <w:rPr>
          <w:spacing w:val="-18"/>
          <w:sz w:val="22"/>
        </w:rPr>
        <w:t> </w:t>
      </w:r>
      <w:r>
        <w:rPr>
          <w:sz w:val="22"/>
        </w:rPr>
        <w:t>F.3d 466, 475 (6th Cir. 1997); </w:t>
      </w:r>
      <w:r>
        <w:rPr>
          <w:i/>
          <w:sz w:val="22"/>
        </w:rPr>
        <w:t>United States v. Nichols</w:t>
      </w:r>
      <w:r>
        <w:rPr>
          <w:sz w:val="22"/>
        </w:rPr>
        <w:t>, 937 F.2d 1257, 1261 (7th Cir. 1991); </w:t>
      </w:r>
      <w:r>
        <w:rPr>
          <w:i/>
          <w:sz w:val="22"/>
        </w:rPr>
        <w:t>United States v. </w:t>
      </w:r>
      <w:r>
        <w:rPr>
          <w:i/>
          <w:sz w:val="22"/>
        </w:rPr>
        <w:t>Comosona</w:t>
      </w:r>
      <w:r>
        <w:rPr>
          <w:sz w:val="22"/>
        </w:rPr>
        <w:t>, 848 F.2d 1110, 1113-14 (10th Cir. 1988); </w:t>
      </w:r>
      <w:r>
        <w:rPr>
          <w:i/>
          <w:sz w:val="22"/>
        </w:rPr>
        <w:t>Mays</w:t>
      </w:r>
      <w:r>
        <w:rPr>
          <w:sz w:val="22"/>
        </w:rPr>
        <w:t>, 549 F.2d at 677. </w:t>
      </w:r>
      <w:r>
        <w:rPr>
          <w:i/>
          <w:sz w:val="22"/>
        </w:rPr>
        <w:t>But see United States v. Barket</w:t>
      </w:r>
      <w:r>
        <w:rPr>
          <w:sz w:val="22"/>
        </w:rPr>
        <w:t>, 530 F.2d 189, 196 (8th Cir. 1976) (holding that government bore burden of proving that missing witnesses did not possess exculpatory</w:t>
      </w:r>
      <w:r>
        <w:rPr>
          <w:spacing w:val="-1"/>
          <w:sz w:val="22"/>
        </w:rPr>
        <w:t> </w:t>
      </w:r>
      <w:r>
        <w:rPr>
          <w:sz w:val="22"/>
        </w:rPr>
        <w:t>evidence).</w:t>
      </w:r>
    </w:p>
    <w:p>
      <w:pPr>
        <w:pStyle w:val="BodyText"/>
        <w:spacing w:before="1"/>
        <w:rPr>
          <w:sz w:val="15"/>
        </w:rPr>
      </w:pPr>
    </w:p>
    <w:p>
      <w:pPr>
        <w:spacing w:before="73"/>
        <w:ind w:left="1178" w:right="0" w:firstLine="0"/>
        <w:jc w:val="left"/>
        <w:rPr>
          <w:sz w:val="22"/>
        </w:rPr>
      </w:pPr>
      <w:r>
        <w:rPr>
          <w:position w:val="9"/>
          <w:sz w:val="12"/>
        </w:rPr>
        <w:t>186 </w:t>
      </w:r>
      <w:r>
        <w:rPr>
          <w:i/>
          <w:sz w:val="22"/>
        </w:rPr>
        <w:t>See, e.g.</w:t>
      </w:r>
      <w:r>
        <w:rPr>
          <w:sz w:val="22"/>
        </w:rPr>
        <w:t>, </w:t>
      </w:r>
      <w:r>
        <w:rPr>
          <w:i/>
          <w:sz w:val="22"/>
        </w:rPr>
        <w:t>United States v. Ross</w:t>
      </w:r>
      <w:r>
        <w:rPr>
          <w:sz w:val="22"/>
        </w:rPr>
        <w:t>, 123 F.3d 1181, 1185 (9th Cir. 1997) (holding that defendant’s</w:t>
      </w:r>
    </w:p>
    <w:p>
      <w:pPr>
        <w:spacing w:line="244" w:lineRule="auto" w:before="6"/>
        <w:ind w:left="460" w:right="0" w:firstLine="0"/>
        <w:jc w:val="left"/>
        <w:rPr>
          <w:sz w:val="22"/>
        </w:rPr>
      </w:pPr>
      <w:r>
        <w:rPr>
          <w:sz w:val="22"/>
        </w:rPr>
        <w:t>assertion that potential exculpatory witnesses had died during eight-year delay and remaining witnesses’ memories had deteriorated was too speculative to show actual prejudice).</w:t>
      </w:r>
    </w:p>
    <w:p>
      <w:pPr>
        <w:pStyle w:val="BodyText"/>
        <w:spacing w:before="9"/>
        <w:rPr>
          <w:sz w:val="14"/>
        </w:rPr>
      </w:pPr>
    </w:p>
    <w:p>
      <w:pPr>
        <w:spacing w:before="72"/>
        <w:ind w:left="1180" w:right="0" w:firstLine="0"/>
        <w:jc w:val="left"/>
        <w:rPr>
          <w:sz w:val="22"/>
        </w:rPr>
      </w:pPr>
      <w:r>
        <w:rPr>
          <w:position w:val="9"/>
          <w:sz w:val="12"/>
        </w:rPr>
        <w:t>187 </w:t>
      </w:r>
      <w:r>
        <w:rPr>
          <w:i/>
          <w:sz w:val="22"/>
        </w:rPr>
        <w:t>See, e.g.</w:t>
      </w:r>
      <w:r>
        <w:rPr>
          <w:sz w:val="22"/>
        </w:rPr>
        <w:t>, </w:t>
      </w:r>
      <w:r>
        <w:rPr>
          <w:i/>
          <w:sz w:val="22"/>
        </w:rPr>
        <w:t>United States v. Foxman</w:t>
      </w:r>
      <w:r>
        <w:rPr>
          <w:sz w:val="22"/>
        </w:rPr>
        <w:t>, 87 F.3d 1220, 1222-23 (11th Cir. 1996); </w:t>
      </w:r>
      <w:r>
        <w:rPr>
          <w:i/>
          <w:sz w:val="22"/>
        </w:rPr>
        <w:t>United States v. Sowa</w:t>
      </w:r>
      <w:r>
        <w:rPr>
          <w:sz w:val="22"/>
        </w:rPr>
        <w:t>,</w:t>
      </w:r>
    </w:p>
    <w:p>
      <w:pPr>
        <w:spacing w:before="6"/>
        <w:ind w:left="460" w:right="0" w:firstLine="0"/>
        <w:jc w:val="left"/>
        <w:rPr>
          <w:sz w:val="22"/>
        </w:rPr>
      </w:pPr>
      <w:r>
        <w:rPr>
          <w:sz w:val="22"/>
        </w:rPr>
        <w:t>34 F.3d 447, 450 (7th Cir. 1994).</w:t>
      </w:r>
    </w:p>
    <w:p>
      <w:pPr>
        <w:spacing w:after="0"/>
        <w:jc w:val="left"/>
        <w:rPr>
          <w:sz w:val="22"/>
        </w:rPr>
        <w:sectPr>
          <w:pgSz w:w="12240" w:h="15840"/>
          <w:pgMar w:header="403" w:footer="0" w:top="1140" w:bottom="280" w:left="980" w:right="960"/>
        </w:sectPr>
      </w:pPr>
    </w:p>
    <w:p>
      <w:pPr>
        <w:pStyle w:val="BodyText"/>
        <w:spacing w:before="61"/>
        <w:ind w:left="100"/>
      </w:pPr>
      <w:r>
        <w:rPr/>
        <w:t>delay</w:t>
      </w:r>
      <w:r>
        <w:rPr>
          <w:spacing w:val="-29"/>
        </w:rPr>
        <w:t> </w:t>
      </w:r>
      <w:r>
        <w:rPr/>
        <w:t>was</w:t>
      </w:r>
      <w:r>
        <w:rPr>
          <w:spacing w:val="-21"/>
        </w:rPr>
        <w:t> </w:t>
      </w:r>
      <w:r>
        <w:rPr/>
        <w:t>not</w:t>
      </w:r>
      <w:r>
        <w:rPr>
          <w:spacing w:val="-21"/>
        </w:rPr>
        <w:t> </w:t>
      </w:r>
      <w:r>
        <w:rPr/>
        <w:t>to</w:t>
      </w:r>
      <w:r>
        <w:rPr>
          <w:spacing w:val="-19"/>
        </w:rPr>
        <w:t> </w:t>
      </w:r>
      <w:r>
        <w:rPr/>
        <w:t>gain</w:t>
      </w:r>
      <w:r>
        <w:rPr>
          <w:spacing w:val="-20"/>
        </w:rPr>
        <w:t> </w:t>
      </w:r>
      <w:r>
        <w:rPr/>
        <w:t>a</w:t>
      </w:r>
      <w:r>
        <w:rPr>
          <w:spacing w:val="-17"/>
        </w:rPr>
        <w:t> </w:t>
      </w:r>
      <w:r>
        <w:rPr/>
        <w:t>tactical</w:t>
      </w:r>
      <w:r>
        <w:rPr>
          <w:spacing w:val="-18"/>
        </w:rPr>
        <w:t> </w:t>
      </w:r>
      <w:r>
        <w:rPr/>
        <w:t>advantage,</w:t>
      </w:r>
      <w:r>
        <w:rPr>
          <w:position w:val="10"/>
          <w:sz w:val="14"/>
        </w:rPr>
        <w:t>188</w:t>
      </w:r>
      <w:r>
        <w:rPr>
          <w:spacing w:val="9"/>
          <w:position w:val="10"/>
          <w:sz w:val="14"/>
        </w:rPr>
        <w:t> </w:t>
      </w:r>
      <w:r>
        <w:rPr/>
        <w:t>most</w:t>
      </w:r>
      <w:r>
        <w:rPr>
          <w:spacing w:val="-17"/>
        </w:rPr>
        <w:t> </w:t>
      </w:r>
      <w:r>
        <w:rPr/>
        <w:t>hold</w:t>
      </w:r>
      <w:r>
        <w:rPr>
          <w:spacing w:val="-18"/>
        </w:rPr>
        <w:t> </w:t>
      </w:r>
      <w:r>
        <w:rPr/>
        <w:t>that</w:t>
      </w:r>
      <w:r>
        <w:rPr>
          <w:spacing w:val="-18"/>
        </w:rPr>
        <w:t> </w:t>
      </w:r>
      <w:r>
        <w:rPr/>
        <w:t>the</w:t>
      </w:r>
      <w:r>
        <w:rPr>
          <w:spacing w:val="-21"/>
        </w:rPr>
        <w:t> </w:t>
      </w:r>
      <w:r>
        <w:rPr/>
        <w:t>defendant</w:t>
      </w:r>
      <w:r>
        <w:rPr>
          <w:spacing w:val="-20"/>
        </w:rPr>
        <w:t> </w:t>
      </w:r>
      <w:r>
        <w:rPr/>
        <w:t>has</w:t>
      </w:r>
      <w:r>
        <w:rPr>
          <w:spacing w:val="-21"/>
        </w:rPr>
        <w:t> </w:t>
      </w:r>
      <w:r>
        <w:rPr/>
        <w:t>the</w:t>
      </w:r>
      <w:r>
        <w:rPr>
          <w:spacing w:val="-21"/>
        </w:rPr>
        <w:t> </w:t>
      </w:r>
      <w:r>
        <w:rPr/>
        <w:t>burden</w:t>
      </w:r>
      <w:r>
        <w:rPr>
          <w:spacing w:val="-21"/>
        </w:rPr>
        <w:t> </w:t>
      </w:r>
      <w:r>
        <w:rPr/>
        <w:t>of</w:t>
      </w:r>
      <w:r>
        <w:rPr>
          <w:spacing w:val="-23"/>
        </w:rPr>
        <w:t> </w:t>
      </w:r>
      <w:r>
        <w:rPr/>
        <w:t>showing</w:t>
      </w:r>
      <w:r>
        <w:rPr>
          <w:spacing w:val="-22"/>
        </w:rPr>
        <w:t> </w:t>
      </w:r>
      <w:r>
        <w:rPr/>
        <w:t>that</w:t>
      </w:r>
    </w:p>
    <w:p>
      <w:pPr>
        <w:pStyle w:val="BodyText"/>
        <w:spacing w:before="1"/>
        <w:ind w:left="100"/>
      </w:pPr>
      <w:r>
        <w:rPr/>
        <w:t>there</w:t>
      </w:r>
      <w:r>
        <w:rPr>
          <w:spacing w:val="-17"/>
        </w:rPr>
        <w:t> </w:t>
      </w:r>
      <w:r>
        <w:rPr/>
        <w:t>was</w:t>
      </w:r>
      <w:r>
        <w:rPr>
          <w:spacing w:val="-14"/>
        </w:rPr>
        <w:t> </w:t>
      </w:r>
      <w:r>
        <w:rPr/>
        <w:t>no</w:t>
      </w:r>
      <w:r>
        <w:rPr>
          <w:spacing w:val="-15"/>
        </w:rPr>
        <w:t> </w:t>
      </w:r>
      <w:r>
        <w:rPr/>
        <w:t>valid</w:t>
      </w:r>
      <w:r>
        <w:rPr>
          <w:spacing w:val="-14"/>
        </w:rPr>
        <w:t> </w:t>
      </w:r>
      <w:r>
        <w:rPr/>
        <w:t>reason</w:t>
      </w:r>
      <w:r>
        <w:rPr>
          <w:spacing w:val="-11"/>
        </w:rPr>
        <w:t> </w:t>
      </w:r>
      <w:r>
        <w:rPr/>
        <w:t>for</w:t>
      </w:r>
      <w:r>
        <w:rPr>
          <w:spacing w:val="-13"/>
        </w:rPr>
        <w:t> </w:t>
      </w:r>
      <w:r>
        <w:rPr/>
        <w:t>the</w:t>
      </w:r>
      <w:r>
        <w:rPr>
          <w:spacing w:val="-15"/>
        </w:rPr>
        <w:t> </w:t>
      </w:r>
      <w:r>
        <w:rPr/>
        <w:t>delay.</w:t>
      </w:r>
      <w:r>
        <w:rPr>
          <w:position w:val="10"/>
          <w:sz w:val="14"/>
        </w:rPr>
        <w:t>189 </w:t>
      </w:r>
      <w:r>
        <w:rPr>
          <w:spacing w:val="30"/>
          <w:position w:val="10"/>
          <w:sz w:val="14"/>
        </w:rPr>
        <w:t> </w:t>
      </w:r>
      <w:r>
        <w:rPr/>
        <w:t>The</w:t>
      </w:r>
      <w:r>
        <w:rPr>
          <w:spacing w:val="-12"/>
        </w:rPr>
        <w:t> </w:t>
      </w:r>
      <w:r>
        <w:rPr/>
        <w:t>ultimate</w:t>
      </w:r>
      <w:r>
        <w:rPr>
          <w:spacing w:val="-14"/>
        </w:rPr>
        <w:t> </w:t>
      </w:r>
      <w:r>
        <w:rPr/>
        <w:t>inquiry</w:t>
      </w:r>
      <w:r>
        <w:rPr>
          <w:spacing w:val="-19"/>
        </w:rPr>
        <w:t> </w:t>
      </w:r>
      <w:r>
        <w:rPr/>
        <w:t>is</w:t>
      </w:r>
      <w:r>
        <w:rPr>
          <w:spacing w:val="-10"/>
        </w:rPr>
        <w:t> </w:t>
      </w:r>
      <w:r>
        <w:rPr/>
        <w:t>“whether</w:t>
      </w:r>
      <w:r>
        <w:rPr>
          <w:spacing w:val="-11"/>
        </w:rPr>
        <w:t> </w:t>
      </w:r>
      <w:r>
        <w:rPr/>
        <w:t>the</w:t>
      </w:r>
      <w:r>
        <w:rPr>
          <w:spacing w:val="-14"/>
        </w:rPr>
        <w:t> </w:t>
      </w:r>
      <w:r>
        <w:rPr/>
        <w:t>Government’s</w:t>
      </w:r>
      <w:r>
        <w:rPr>
          <w:spacing w:val="-11"/>
        </w:rPr>
        <w:t> </w:t>
      </w:r>
      <w:r>
        <w:rPr/>
        <w:t>action</w:t>
      </w:r>
      <w:r>
        <w:rPr>
          <w:spacing w:val="-10"/>
        </w:rPr>
        <w:t> </w:t>
      </w:r>
      <w:r>
        <w:rPr/>
        <w:t>in</w:t>
      </w:r>
    </w:p>
    <w:p>
      <w:pPr>
        <w:pStyle w:val="BodyText"/>
        <w:spacing w:line="247" w:lineRule="auto" w:before="7"/>
        <w:ind w:left="100" w:right="465"/>
      </w:pPr>
      <w:r>
        <w:rPr/>
        <w:t>prosecuting after substantial delay violates ‘fundamental conceptions of justice’ or ‘the community’s sense of fair play and decency.’” </w:t>
      </w:r>
      <w:r>
        <w:rPr>
          <w:i/>
        </w:rPr>
        <w:t>Lovasco</w:t>
      </w:r>
      <w:r>
        <w:rPr/>
        <w:t>, 431 U.S. at 790).</w:t>
      </w:r>
    </w:p>
    <w:p>
      <w:pPr>
        <w:pStyle w:val="BodyText"/>
        <w:spacing w:before="5"/>
      </w:pPr>
    </w:p>
    <w:p>
      <w:pPr>
        <w:pStyle w:val="BodyText"/>
        <w:spacing w:line="247" w:lineRule="auto"/>
        <w:ind w:left="100" w:right="469" w:firstLine="720"/>
        <w:jc w:val="both"/>
      </w:pPr>
      <w:r>
        <w:rPr/>
        <w:t>Intentional</w:t>
      </w:r>
      <w:r>
        <w:rPr>
          <w:spacing w:val="-26"/>
        </w:rPr>
        <w:t> </w:t>
      </w:r>
      <w:r>
        <w:rPr/>
        <w:t>government</w:t>
      </w:r>
      <w:r>
        <w:rPr>
          <w:spacing w:val="-26"/>
        </w:rPr>
        <w:t> </w:t>
      </w:r>
      <w:r>
        <w:rPr>
          <w:spacing w:val="2"/>
        </w:rPr>
        <w:t>delayintended</w:t>
      </w:r>
      <w:r>
        <w:rPr>
          <w:spacing w:val="-26"/>
        </w:rPr>
        <w:t> </w:t>
      </w:r>
      <w:r>
        <w:rPr/>
        <w:t>to</w:t>
      </w:r>
      <w:r>
        <w:rPr>
          <w:spacing w:val="-25"/>
        </w:rPr>
        <w:t> </w:t>
      </w:r>
      <w:r>
        <w:rPr/>
        <w:t>harass</w:t>
      </w:r>
      <w:r>
        <w:rPr>
          <w:spacing w:val="-26"/>
        </w:rPr>
        <w:t> </w:t>
      </w:r>
      <w:r>
        <w:rPr/>
        <w:t>or</w:t>
      </w:r>
      <w:r>
        <w:rPr>
          <w:spacing w:val="-26"/>
        </w:rPr>
        <w:t> </w:t>
      </w:r>
      <w:r>
        <w:rPr/>
        <w:t>gain</w:t>
      </w:r>
      <w:r>
        <w:rPr>
          <w:spacing w:val="-25"/>
        </w:rPr>
        <w:t> </w:t>
      </w:r>
      <w:r>
        <w:rPr/>
        <w:t>tactical</w:t>
      </w:r>
      <w:r>
        <w:rPr>
          <w:spacing w:val="-26"/>
        </w:rPr>
        <w:t> </w:t>
      </w:r>
      <w:r>
        <w:rPr/>
        <w:t>advantage,</w:t>
      </w:r>
      <w:r>
        <w:rPr>
          <w:spacing w:val="-26"/>
        </w:rPr>
        <w:t> </w:t>
      </w:r>
      <w:r>
        <w:rPr/>
        <w:t>or</w:t>
      </w:r>
      <w:r>
        <w:rPr>
          <w:spacing w:val="-30"/>
        </w:rPr>
        <w:t> </w:t>
      </w:r>
      <w:r>
        <w:rPr>
          <w:spacing w:val="-3"/>
        </w:rPr>
        <w:t>even</w:t>
      </w:r>
      <w:r>
        <w:rPr>
          <w:spacing w:val="-29"/>
        </w:rPr>
        <w:t> </w:t>
      </w:r>
      <w:r>
        <w:rPr>
          <w:spacing w:val="-3"/>
        </w:rPr>
        <w:t>reckless</w:t>
      </w:r>
      <w:r>
        <w:rPr>
          <w:spacing w:val="-25"/>
        </w:rPr>
        <w:t> </w:t>
      </w:r>
      <w:r>
        <w:rPr/>
        <w:t>delay with disregard for the likelihood that a defendant will suffer prejudice, will violate due process, regardless of the length of the delay, so long as actual prejudice has been proved. </w:t>
      </w:r>
      <w:r>
        <w:rPr>
          <w:i/>
        </w:rPr>
        <w:t>Lovasco</w:t>
      </w:r>
      <w:r>
        <w:rPr/>
        <w:t>, 431</w:t>
      </w:r>
      <w:r>
        <w:rPr>
          <w:spacing w:val="-19"/>
        </w:rPr>
        <w:t> </w:t>
      </w:r>
      <w:r>
        <w:rPr/>
        <w:t>U.S.</w:t>
      </w:r>
    </w:p>
    <w:p>
      <w:pPr>
        <w:spacing w:after="0" w:line="247" w:lineRule="auto"/>
        <w:jc w:val="both"/>
        <w:sectPr>
          <w:pgSz w:w="12240" w:h="15840"/>
          <w:pgMar w:header="403" w:footer="0" w:top="1140" w:bottom="280" w:left="980" w:right="960"/>
        </w:sectPr>
      </w:pPr>
    </w:p>
    <w:p>
      <w:pPr>
        <w:pStyle w:val="BodyText"/>
        <w:spacing w:line="247" w:lineRule="auto"/>
        <w:ind w:left="100"/>
        <w:rPr>
          <w:sz w:val="14"/>
        </w:rPr>
      </w:pPr>
      <w:r>
        <w:rPr/>
        <w:t>at 789-90. On the other side of the coin, mere investigative delay will not be sufficient.</w:t>
      </w:r>
      <w:r>
        <w:rPr>
          <w:position w:val="10"/>
          <w:sz w:val="14"/>
        </w:rPr>
        <w:t>190 </w:t>
      </w:r>
      <w:r>
        <w:rPr/>
        <w:t>falling somewhere between these two will be examined on a case by case basis.</w:t>
      </w:r>
      <w:r>
        <w:rPr>
          <w:position w:val="9"/>
          <w:sz w:val="14"/>
        </w:rPr>
        <w:t>191</w:t>
      </w:r>
    </w:p>
    <w:p>
      <w:pPr>
        <w:pStyle w:val="BodyText"/>
        <w:spacing w:line="273" w:lineRule="exact"/>
        <w:ind w:left="94"/>
      </w:pPr>
      <w:r>
        <w:rPr/>
        <w:br w:type="column"/>
      </w:r>
      <w:r>
        <w:rPr/>
        <w:t>Purposes</w:t>
      </w:r>
    </w:p>
    <w:p>
      <w:pPr>
        <w:spacing w:after="0" w:line="273" w:lineRule="exact"/>
        <w:sectPr>
          <w:type w:val="continuous"/>
          <w:pgSz w:w="12240" w:h="15840"/>
          <w:pgMar w:top="1140" w:bottom="280" w:left="980" w:right="960"/>
          <w:cols w:num="2" w:equalWidth="0">
            <w:col w:w="8820" w:space="40"/>
            <w:col w:w="1440"/>
          </w:cols>
        </w:sectPr>
      </w:pPr>
    </w:p>
    <w:p>
      <w:pPr>
        <w:pStyle w:val="BodyText"/>
        <w:spacing w:before="5"/>
        <w:rPr>
          <w:sz w:val="18"/>
        </w:rPr>
      </w:pPr>
    </w:p>
    <w:p>
      <w:pPr>
        <w:pStyle w:val="BodyText"/>
        <w:spacing w:line="242" w:lineRule="auto" w:before="59"/>
        <w:ind w:left="100" w:right="476" w:firstLine="720"/>
        <w:jc w:val="both"/>
        <w:rPr>
          <w:i/>
          <w:sz w:val="14"/>
        </w:rPr>
      </w:pPr>
      <w:r>
        <w:rPr/>
        <w:t>Claims that a defendant’s due process rights have been violated by preaccusation delay </w:t>
      </w:r>
      <w:r>
        <w:rPr>
          <w:spacing w:val="-5"/>
        </w:rPr>
        <w:t>are </w:t>
      </w:r>
      <w:r>
        <w:rPr/>
        <w:t>generallybrought</w:t>
      </w:r>
      <w:r>
        <w:rPr>
          <w:spacing w:val="-24"/>
        </w:rPr>
        <w:t> </w:t>
      </w:r>
      <w:r>
        <w:rPr/>
        <w:t>as</w:t>
      </w:r>
      <w:r>
        <w:rPr>
          <w:spacing w:val="-24"/>
        </w:rPr>
        <w:t> </w:t>
      </w:r>
      <w:r>
        <w:rPr/>
        <w:t>pretrial</w:t>
      </w:r>
      <w:r>
        <w:rPr>
          <w:spacing w:val="-24"/>
        </w:rPr>
        <w:t> </w:t>
      </w:r>
      <w:r>
        <w:rPr/>
        <w:t>motions</w:t>
      </w:r>
      <w:r>
        <w:rPr>
          <w:spacing w:val="-24"/>
        </w:rPr>
        <w:t> </w:t>
      </w:r>
      <w:r>
        <w:rPr/>
        <w:t>to</w:t>
      </w:r>
      <w:r>
        <w:rPr>
          <w:spacing w:val="-24"/>
        </w:rPr>
        <w:t> </w:t>
      </w:r>
      <w:r>
        <w:rPr/>
        <w:t>dismiss.</w:t>
      </w:r>
      <w:r>
        <w:rPr>
          <w:spacing w:val="12"/>
        </w:rPr>
        <w:t> </w:t>
      </w:r>
      <w:r>
        <w:rPr/>
        <w:t>Because</w:t>
      </w:r>
      <w:r>
        <w:rPr>
          <w:spacing w:val="-27"/>
        </w:rPr>
        <w:t> </w:t>
      </w:r>
      <w:r>
        <w:rPr/>
        <w:t>the</w:t>
      </w:r>
      <w:r>
        <w:rPr>
          <w:spacing w:val="-24"/>
        </w:rPr>
        <w:t> </w:t>
      </w:r>
      <w:r>
        <w:rPr/>
        <w:t>defendant</w:t>
      </w:r>
      <w:r>
        <w:rPr>
          <w:spacing w:val="-24"/>
        </w:rPr>
        <w:t> </w:t>
      </w:r>
      <w:r>
        <w:rPr/>
        <w:t>must</w:t>
      </w:r>
      <w:r>
        <w:rPr>
          <w:spacing w:val="-24"/>
        </w:rPr>
        <w:t> </w:t>
      </w:r>
      <w:r>
        <w:rPr/>
        <w:t>show</w:t>
      </w:r>
      <w:r>
        <w:rPr>
          <w:spacing w:val="-27"/>
        </w:rPr>
        <w:t> </w:t>
      </w:r>
      <w:r>
        <w:rPr/>
        <w:t>actual</w:t>
      </w:r>
      <w:r>
        <w:rPr>
          <w:spacing w:val="-24"/>
        </w:rPr>
        <w:t> </w:t>
      </w:r>
      <w:r>
        <w:rPr/>
        <w:t>prejudice</w:t>
      </w:r>
      <w:r>
        <w:rPr>
          <w:spacing w:val="-27"/>
        </w:rPr>
        <w:t> </w:t>
      </w:r>
      <w:r>
        <w:rPr/>
        <w:t>from the delay, the usual remedy for a due process violation is dismissal with</w:t>
      </w:r>
      <w:r>
        <w:rPr>
          <w:spacing w:val="-15"/>
        </w:rPr>
        <w:t> </w:t>
      </w:r>
      <w:r>
        <w:rPr/>
        <w:t>prejudice.</w:t>
      </w:r>
      <w:r>
        <w:rPr>
          <w:i/>
          <w:position w:val="10"/>
          <w:sz w:val="14"/>
        </w:rPr>
        <w:t>192</w:t>
      </w:r>
    </w:p>
    <w:p>
      <w:pPr>
        <w:pStyle w:val="BodyText"/>
        <w:spacing w:before="7"/>
        <w:rPr>
          <w:i/>
          <w:sz w:val="25"/>
        </w:rPr>
      </w:pPr>
    </w:p>
    <w:p>
      <w:pPr>
        <w:pStyle w:val="Heading1"/>
        <w:numPr>
          <w:ilvl w:val="2"/>
          <w:numId w:val="1"/>
        </w:numPr>
        <w:tabs>
          <w:tab w:pos="1660" w:val="left" w:leader="none"/>
        </w:tabs>
        <w:spacing w:line="240" w:lineRule="auto" w:before="1" w:after="0"/>
        <w:ind w:left="1660" w:right="0" w:hanging="840"/>
        <w:jc w:val="left"/>
      </w:pPr>
      <w:r>
        <w:rPr/>
        <w:t>Post-Accusation</w:t>
      </w:r>
      <w:r>
        <w:rPr>
          <w:spacing w:val="-1"/>
        </w:rPr>
        <w:t> </w:t>
      </w:r>
      <w:r>
        <w:rPr/>
        <w:t>Delay</w:t>
      </w:r>
    </w:p>
    <w:p>
      <w:pPr>
        <w:pStyle w:val="BodyText"/>
        <w:spacing w:before="9"/>
        <w:rPr>
          <w:b/>
        </w:rPr>
      </w:pPr>
    </w:p>
    <w:p>
      <w:pPr>
        <w:pStyle w:val="BodyText"/>
        <w:spacing w:line="247" w:lineRule="auto"/>
        <w:ind w:left="100" w:right="469" w:firstLine="720"/>
        <w:jc w:val="both"/>
      </w:pPr>
      <w:r>
        <w:rPr/>
        <w:t>Once a defendant has been arrested or indicted, other significant constitutional and statutory provisions come into play. The Sixth Amendment protects a defendant’s right to a speedy trial. </w:t>
      </w:r>
      <w:r>
        <w:rPr>
          <w:spacing w:val="-5"/>
        </w:rPr>
        <w:t>In </w:t>
      </w:r>
      <w:r>
        <w:rPr/>
        <w:t>addition,</w:t>
      </w:r>
      <w:r>
        <w:rPr>
          <w:spacing w:val="-4"/>
        </w:rPr>
        <w:t> </w:t>
      </w:r>
      <w:r>
        <w:rPr/>
        <w:t>the</w:t>
      </w:r>
      <w:r>
        <w:rPr>
          <w:spacing w:val="-8"/>
        </w:rPr>
        <w:t> </w:t>
      </w:r>
      <w:r>
        <w:rPr/>
        <w:t>Speedy</w:t>
      </w:r>
      <w:r>
        <w:rPr>
          <w:spacing w:val="-14"/>
        </w:rPr>
        <w:t> </w:t>
      </w:r>
      <w:r>
        <w:rPr/>
        <w:t>Trial</w:t>
      </w:r>
      <w:r>
        <w:rPr>
          <w:spacing w:val="-6"/>
        </w:rPr>
        <w:t> </w:t>
      </w:r>
      <w:r>
        <w:rPr/>
        <w:t>Act</w:t>
      </w:r>
      <w:r>
        <w:rPr>
          <w:spacing w:val="-6"/>
        </w:rPr>
        <w:t> </w:t>
      </w:r>
      <w:r>
        <w:rPr/>
        <w:t>of</w:t>
      </w:r>
      <w:r>
        <w:rPr>
          <w:spacing w:val="-4"/>
        </w:rPr>
        <w:t> </w:t>
      </w:r>
      <w:r>
        <w:rPr/>
        <w:t>1974,</w:t>
      </w:r>
      <w:r>
        <w:rPr>
          <w:spacing w:val="-3"/>
        </w:rPr>
        <w:t> </w:t>
      </w:r>
      <w:r>
        <w:rPr/>
        <w:t>18</w:t>
      </w:r>
      <w:r>
        <w:rPr>
          <w:spacing w:val="-3"/>
        </w:rPr>
        <w:t> </w:t>
      </w:r>
      <w:r>
        <w:rPr/>
        <w:t>U.S.C.</w:t>
      </w:r>
      <w:r>
        <w:rPr>
          <w:spacing w:val="-4"/>
        </w:rPr>
        <w:t> </w:t>
      </w:r>
      <w:r>
        <w:rPr/>
        <w:t>§</w:t>
      </w:r>
      <w:r>
        <w:rPr>
          <w:spacing w:val="-3"/>
        </w:rPr>
        <w:t> </w:t>
      </w:r>
      <w:r>
        <w:rPr/>
        <w:t>3161,</w:t>
      </w:r>
      <w:r>
        <w:rPr>
          <w:spacing w:val="-6"/>
        </w:rPr>
        <w:t> </w:t>
      </w:r>
      <w:r>
        <w:rPr>
          <w:i/>
        </w:rPr>
        <w:t>et</w:t>
      </w:r>
      <w:r>
        <w:rPr>
          <w:i/>
          <w:spacing w:val="-5"/>
        </w:rPr>
        <w:t> </w:t>
      </w:r>
      <w:r>
        <w:rPr>
          <w:i/>
        </w:rPr>
        <w:t>seq.</w:t>
      </w:r>
      <w:r>
        <w:rPr/>
        <w:t>,</w:t>
      </w:r>
      <w:r>
        <w:rPr>
          <w:spacing w:val="-5"/>
        </w:rPr>
        <w:t> </w:t>
      </w:r>
      <w:r>
        <w:rPr/>
        <w:t>was</w:t>
      </w:r>
      <w:r>
        <w:rPr>
          <w:spacing w:val="-6"/>
        </w:rPr>
        <w:t> </w:t>
      </w:r>
      <w:r>
        <w:rPr/>
        <w:t>enacted</w:t>
      </w:r>
      <w:r>
        <w:rPr>
          <w:spacing w:val="-5"/>
        </w:rPr>
        <w:t> </w:t>
      </w:r>
      <w:r>
        <w:rPr/>
        <w:t>to</w:t>
      </w:r>
      <w:r>
        <w:rPr>
          <w:spacing w:val="-5"/>
        </w:rPr>
        <w:t> </w:t>
      </w:r>
      <w:r>
        <w:rPr/>
        <w:t>give</w:t>
      </w:r>
      <w:r>
        <w:rPr>
          <w:spacing w:val="-9"/>
        </w:rPr>
        <w:t> </w:t>
      </w:r>
      <w:r>
        <w:rPr/>
        <w:t>substance</w:t>
      </w:r>
      <w:r>
        <w:rPr>
          <w:spacing w:val="-5"/>
        </w:rPr>
        <w:t> </w:t>
      </w:r>
      <w:r>
        <w:rPr/>
        <w:t>to</w:t>
      </w:r>
      <w:r>
        <w:rPr>
          <w:spacing w:val="-6"/>
        </w:rPr>
        <w:t> </w:t>
      </w:r>
      <w:r>
        <w:rPr/>
        <w:t>the Sixth Amendment. Finally, the Interstate Agreement on Detainers Act, the Juvenile Delinquency</w:t>
      </w:r>
      <w:r>
        <w:rPr>
          <w:spacing w:val="-45"/>
        </w:rPr>
        <w:t> </w:t>
      </w:r>
      <w:r>
        <w:rPr/>
        <w:t>and Justice</w:t>
      </w:r>
      <w:r>
        <w:rPr>
          <w:spacing w:val="-18"/>
        </w:rPr>
        <w:t> </w:t>
      </w:r>
      <w:r>
        <w:rPr/>
        <w:t>Act,</w:t>
      </w:r>
      <w:r>
        <w:rPr>
          <w:spacing w:val="-15"/>
        </w:rPr>
        <w:t> </w:t>
      </w:r>
      <w:r>
        <w:rPr/>
        <w:t>and</w:t>
      </w:r>
      <w:r>
        <w:rPr>
          <w:spacing w:val="-17"/>
        </w:rPr>
        <w:t> </w:t>
      </w:r>
      <w:r>
        <w:rPr/>
        <w:t>Rule</w:t>
      </w:r>
      <w:r>
        <w:rPr>
          <w:spacing w:val="-17"/>
        </w:rPr>
        <w:t> </w:t>
      </w:r>
      <w:r>
        <w:rPr/>
        <w:t>48</w:t>
      </w:r>
      <w:r>
        <w:rPr>
          <w:spacing w:val="-18"/>
        </w:rPr>
        <w:t> </w:t>
      </w:r>
      <w:r>
        <w:rPr/>
        <w:t>of</w:t>
      </w:r>
      <w:r>
        <w:rPr>
          <w:spacing w:val="-18"/>
        </w:rPr>
        <w:t> </w:t>
      </w:r>
      <w:r>
        <w:rPr/>
        <w:t>the</w:t>
      </w:r>
      <w:r>
        <w:rPr>
          <w:spacing w:val="-19"/>
        </w:rPr>
        <w:t> </w:t>
      </w:r>
      <w:r>
        <w:rPr/>
        <w:t>Federal</w:t>
      </w:r>
      <w:r>
        <w:rPr>
          <w:spacing w:val="-15"/>
        </w:rPr>
        <w:t> </w:t>
      </w:r>
      <w:r>
        <w:rPr/>
        <w:t>Rules</w:t>
      </w:r>
      <w:r>
        <w:rPr>
          <w:spacing w:val="-16"/>
        </w:rPr>
        <w:t> </w:t>
      </w:r>
      <w:r>
        <w:rPr/>
        <w:t>of</w:t>
      </w:r>
      <w:r>
        <w:rPr>
          <w:spacing w:val="-15"/>
        </w:rPr>
        <w:t> </w:t>
      </w:r>
      <w:r>
        <w:rPr/>
        <w:t>Criminal</w:t>
      </w:r>
      <w:r>
        <w:rPr>
          <w:spacing w:val="-15"/>
        </w:rPr>
        <w:t> </w:t>
      </w:r>
      <w:r>
        <w:rPr/>
        <w:t>Procedure</w:t>
      </w:r>
      <w:r>
        <w:rPr>
          <w:spacing w:val="-19"/>
        </w:rPr>
        <w:t> </w:t>
      </w:r>
      <w:r>
        <w:rPr/>
        <w:t>provide</w:t>
      </w:r>
      <w:r>
        <w:rPr>
          <w:spacing w:val="-20"/>
        </w:rPr>
        <w:t> </w:t>
      </w:r>
      <w:r>
        <w:rPr/>
        <w:t>limited</w:t>
      </w:r>
      <w:r>
        <w:rPr>
          <w:spacing w:val="-15"/>
        </w:rPr>
        <w:t> </w:t>
      </w:r>
      <w:r>
        <w:rPr/>
        <w:t>protections</w:t>
      </w:r>
      <w:r>
        <w:rPr>
          <w:spacing w:val="-17"/>
        </w:rPr>
        <w:t> </w:t>
      </w:r>
      <w:r>
        <w:rPr/>
        <w:t>against post-accusation delay. Whereas the primary inquiry for whether pre-accusation delay violates a defendant’s due process rights is whether the defendant suffered actual prejudice, the primary</w:t>
      </w:r>
      <w:r>
        <w:rPr>
          <w:spacing w:val="-23"/>
        </w:rPr>
        <w:t> </w:t>
      </w:r>
      <w:r>
        <w:rPr/>
        <w:t>inquiry for</w:t>
      </w:r>
      <w:r>
        <w:rPr>
          <w:spacing w:val="-10"/>
        </w:rPr>
        <w:t> </w:t>
      </w:r>
      <w:r>
        <w:rPr/>
        <w:t>whether</w:t>
      </w:r>
      <w:r>
        <w:rPr>
          <w:spacing w:val="-9"/>
        </w:rPr>
        <w:t> </w:t>
      </w:r>
      <w:r>
        <w:rPr/>
        <w:t>post-accusation</w:t>
      </w:r>
      <w:r>
        <w:rPr>
          <w:spacing w:val="-10"/>
        </w:rPr>
        <w:t> </w:t>
      </w:r>
      <w:r>
        <w:rPr/>
        <w:t>delay</w:t>
      </w:r>
      <w:r>
        <w:rPr>
          <w:spacing w:val="-16"/>
        </w:rPr>
        <w:t> </w:t>
      </w:r>
      <w:r>
        <w:rPr/>
        <w:t>violates</w:t>
      </w:r>
      <w:r>
        <w:rPr>
          <w:spacing w:val="-11"/>
        </w:rPr>
        <w:t> </w:t>
      </w:r>
      <w:r>
        <w:rPr/>
        <w:t>a</w:t>
      </w:r>
      <w:r>
        <w:rPr>
          <w:spacing w:val="-13"/>
        </w:rPr>
        <w:t> </w:t>
      </w:r>
      <w:r>
        <w:rPr/>
        <w:t>defendant’s</w:t>
      </w:r>
      <w:r>
        <w:rPr>
          <w:spacing w:val="-12"/>
        </w:rPr>
        <w:t> </w:t>
      </w:r>
      <w:r>
        <w:rPr/>
        <w:t>speedy</w:t>
      </w:r>
      <w:r>
        <w:rPr>
          <w:spacing w:val="-20"/>
        </w:rPr>
        <w:t> </w:t>
      </w:r>
      <w:r>
        <w:rPr/>
        <w:t>trial</w:t>
      </w:r>
      <w:r>
        <w:rPr>
          <w:spacing w:val="-11"/>
        </w:rPr>
        <w:t> </w:t>
      </w:r>
      <w:r>
        <w:rPr/>
        <w:t>rights</w:t>
      </w:r>
      <w:r>
        <w:rPr>
          <w:spacing w:val="-10"/>
        </w:rPr>
        <w:t> </w:t>
      </w:r>
      <w:r>
        <w:rPr/>
        <w:t>focuses</w:t>
      </w:r>
      <w:r>
        <w:rPr>
          <w:spacing w:val="-13"/>
        </w:rPr>
        <w:t> </w:t>
      </w:r>
      <w:r>
        <w:rPr/>
        <w:t>on</w:t>
      </w:r>
      <w:r>
        <w:rPr>
          <w:spacing w:val="-12"/>
        </w:rPr>
        <w:t> </w:t>
      </w:r>
      <w:r>
        <w:rPr/>
        <w:t>the</w:t>
      </w:r>
      <w:r>
        <w:rPr>
          <w:spacing w:val="-9"/>
        </w:rPr>
        <w:t> </w:t>
      </w:r>
      <w:r>
        <w:rPr/>
        <w:t>length</w:t>
      </w:r>
      <w:r>
        <w:rPr>
          <w:spacing w:val="-9"/>
        </w:rPr>
        <w:t> </w:t>
      </w:r>
      <w:r>
        <w:rPr/>
        <w:t>of</w:t>
      </w:r>
      <w:r>
        <w:rPr>
          <w:spacing w:val="-10"/>
        </w:rPr>
        <w:t> </w:t>
      </w:r>
      <w:r>
        <w:rPr/>
        <w:t>the delay</w:t>
      </w:r>
      <w:r>
        <w:rPr>
          <w:spacing w:val="-25"/>
        </w:rPr>
        <w:t> </w:t>
      </w:r>
      <w:r>
        <w:rPr/>
        <w:t>and</w:t>
      </w:r>
      <w:r>
        <w:rPr>
          <w:spacing w:val="-19"/>
        </w:rPr>
        <w:t> </w:t>
      </w:r>
      <w:r>
        <w:rPr/>
        <w:t>the</w:t>
      </w:r>
      <w:r>
        <w:rPr>
          <w:spacing w:val="-21"/>
        </w:rPr>
        <w:t> </w:t>
      </w:r>
      <w:r>
        <w:rPr/>
        <w:t>reason</w:t>
      </w:r>
      <w:r>
        <w:rPr>
          <w:spacing w:val="-17"/>
        </w:rPr>
        <w:t> </w:t>
      </w:r>
      <w:r>
        <w:rPr/>
        <w:t>for</w:t>
      </w:r>
      <w:r>
        <w:rPr>
          <w:spacing w:val="-19"/>
        </w:rPr>
        <w:t> </w:t>
      </w:r>
      <w:r>
        <w:rPr/>
        <w:t>it.</w:t>
      </w:r>
      <w:r>
        <w:rPr>
          <w:spacing w:val="27"/>
        </w:rPr>
        <w:t> </w:t>
      </w:r>
      <w:r>
        <w:rPr/>
        <w:t>Although</w:t>
      </w:r>
      <w:r>
        <w:rPr>
          <w:spacing w:val="-17"/>
        </w:rPr>
        <w:t> </w:t>
      </w:r>
      <w:r>
        <w:rPr/>
        <w:t>prejudice</w:t>
      </w:r>
      <w:r>
        <w:rPr>
          <w:spacing w:val="-17"/>
        </w:rPr>
        <w:t> </w:t>
      </w:r>
      <w:r>
        <w:rPr/>
        <w:t>is</w:t>
      </w:r>
      <w:r>
        <w:rPr>
          <w:spacing w:val="-17"/>
        </w:rPr>
        <w:t> </w:t>
      </w:r>
      <w:r>
        <w:rPr/>
        <w:t>a</w:t>
      </w:r>
      <w:r>
        <w:rPr>
          <w:spacing w:val="-17"/>
        </w:rPr>
        <w:t> </w:t>
      </w:r>
      <w:r>
        <w:rPr/>
        <w:t>relevant</w:t>
      </w:r>
      <w:r>
        <w:rPr>
          <w:spacing w:val="-16"/>
        </w:rPr>
        <w:t> </w:t>
      </w:r>
      <w:r>
        <w:rPr/>
        <w:t>consideration</w:t>
      </w:r>
      <w:r>
        <w:rPr>
          <w:spacing w:val="-17"/>
        </w:rPr>
        <w:t> </w:t>
      </w:r>
      <w:r>
        <w:rPr/>
        <w:t>in</w:t>
      </w:r>
      <w:r>
        <w:rPr>
          <w:spacing w:val="-20"/>
        </w:rPr>
        <w:t> </w:t>
      </w:r>
      <w:r>
        <w:rPr/>
        <w:t>some</w:t>
      </w:r>
      <w:r>
        <w:rPr>
          <w:spacing w:val="-21"/>
        </w:rPr>
        <w:t> </w:t>
      </w:r>
      <w:r>
        <w:rPr/>
        <w:t>speedy</w:t>
      </w:r>
      <w:r>
        <w:rPr>
          <w:spacing w:val="-27"/>
        </w:rPr>
        <w:t> </w:t>
      </w:r>
      <w:r>
        <w:rPr/>
        <w:t>trial</w:t>
      </w:r>
      <w:r>
        <w:rPr>
          <w:spacing w:val="-16"/>
        </w:rPr>
        <w:t> </w:t>
      </w:r>
      <w:r>
        <w:rPr/>
        <w:t>contexts, prejudice</w:t>
      </w:r>
      <w:r>
        <w:rPr>
          <w:spacing w:val="-9"/>
        </w:rPr>
        <w:t> </w:t>
      </w:r>
      <w:r>
        <w:rPr/>
        <w:t>in</w:t>
      </w:r>
      <w:r>
        <w:rPr>
          <w:spacing w:val="-5"/>
        </w:rPr>
        <w:t> </w:t>
      </w:r>
      <w:r>
        <w:rPr/>
        <w:t>this</w:t>
      </w:r>
      <w:r>
        <w:rPr>
          <w:spacing w:val="-5"/>
        </w:rPr>
        <w:t> </w:t>
      </w:r>
      <w:r>
        <w:rPr/>
        <w:t>context</w:t>
      </w:r>
      <w:r>
        <w:rPr>
          <w:spacing w:val="-5"/>
        </w:rPr>
        <w:t> </w:t>
      </w:r>
      <w:r>
        <w:rPr/>
        <w:t>is</w:t>
      </w:r>
      <w:r>
        <w:rPr>
          <w:spacing w:val="-5"/>
        </w:rPr>
        <w:t> </w:t>
      </w:r>
      <w:r>
        <w:rPr/>
        <w:t>not</w:t>
      </w:r>
      <w:r>
        <w:rPr>
          <w:spacing w:val="-5"/>
        </w:rPr>
        <w:t> </w:t>
      </w:r>
      <w:r>
        <w:rPr/>
        <w:t>limited</w:t>
      </w:r>
      <w:r>
        <w:rPr>
          <w:spacing w:val="-5"/>
        </w:rPr>
        <w:t> </w:t>
      </w:r>
      <w:r>
        <w:rPr/>
        <w:t>to</w:t>
      </w:r>
      <w:r>
        <w:rPr>
          <w:spacing w:val="-5"/>
        </w:rPr>
        <w:t> </w:t>
      </w:r>
      <w:r>
        <w:rPr/>
        <w:t>harm</w:t>
      </w:r>
      <w:r>
        <w:rPr>
          <w:spacing w:val="-6"/>
        </w:rPr>
        <w:t> </w:t>
      </w:r>
      <w:r>
        <w:rPr/>
        <w:t>to</w:t>
      </w:r>
      <w:r>
        <w:rPr>
          <w:spacing w:val="-5"/>
        </w:rPr>
        <w:t> </w:t>
      </w:r>
      <w:r>
        <w:rPr/>
        <w:t>the</w:t>
      </w:r>
      <w:r>
        <w:rPr>
          <w:spacing w:val="-5"/>
        </w:rPr>
        <w:t> </w:t>
      </w:r>
      <w:r>
        <w:rPr/>
        <w:t>defendant’s</w:t>
      </w:r>
      <w:r>
        <w:rPr>
          <w:spacing w:val="-5"/>
        </w:rPr>
        <w:t> </w:t>
      </w:r>
      <w:r>
        <w:rPr/>
        <w:t>ability</w:t>
      </w:r>
      <w:r>
        <w:rPr>
          <w:spacing w:val="-12"/>
        </w:rPr>
        <w:t> </w:t>
      </w:r>
      <w:r>
        <w:rPr/>
        <w:t>to</w:t>
      </w:r>
      <w:r>
        <w:rPr>
          <w:spacing w:val="-5"/>
        </w:rPr>
        <w:t> </w:t>
      </w:r>
      <w:r>
        <w:rPr/>
        <w:t>defend</w:t>
      </w:r>
      <w:r>
        <w:rPr>
          <w:spacing w:val="-5"/>
        </w:rPr>
        <w:t> </w:t>
      </w:r>
      <w:r>
        <w:rPr/>
        <w:t>at</w:t>
      </w:r>
      <w:r>
        <w:rPr>
          <w:spacing w:val="-5"/>
        </w:rPr>
        <w:t> </w:t>
      </w:r>
      <w:r>
        <w:rPr/>
        <w:t>trial,</w:t>
      </w:r>
      <w:r>
        <w:rPr>
          <w:spacing w:val="-6"/>
        </w:rPr>
        <w:t> </w:t>
      </w:r>
      <w:r>
        <w:rPr/>
        <w:t>but</w:t>
      </w:r>
      <w:r>
        <w:rPr>
          <w:spacing w:val="-5"/>
        </w:rPr>
        <w:t> </w:t>
      </w:r>
      <w:r>
        <w:rPr/>
        <w:t>includes harms</w:t>
      </w:r>
      <w:r>
        <w:rPr>
          <w:spacing w:val="-18"/>
        </w:rPr>
        <w:t> </w:t>
      </w:r>
      <w:r>
        <w:rPr/>
        <w:t>caused</w:t>
      </w:r>
      <w:r>
        <w:rPr>
          <w:spacing w:val="-18"/>
        </w:rPr>
        <w:t> </w:t>
      </w:r>
      <w:r>
        <w:rPr/>
        <w:t>by</w:t>
      </w:r>
      <w:r>
        <w:rPr>
          <w:spacing w:val="-26"/>
        </w:rPr>
        <w:t> </w:t>
      </w:r>
      <w:r>
        <w:rPr/>
        <w:t>the</w:t>
      </w:r>
      <w:r>
        <w:rPr>
          <w:spacing w:val="-18"/>
        </w:rPr>
        <w:t> </w:t>
      </w:r>
      <w:r>
        <w:rPr/>
        <w:t>restraints</w:t>
      </w:r>
      <w:r>
        <w:rPr>
          <w:spacing w:val="-18"/>
        </w:rPr>
        <w:t> </w:t>
      </w:r>
      <w:r>
        <w:rPr/>
        <w:t>on</w:t>
      </w:r>
      <w:r>
        <w:rPr>
          <w:spacing w:val="-18"/>
        </w:rPr>
        <w:t> </w:t>
      </w:r>
      <w:r>
        <w:rPr/>
        <w:t>a</w:t>
      </w:r>
      <w:r>
        <w:rPr>
          <w:spacing w:val="-17"/>
        </w:rPr>
        <w:t> </w:t>
      </w:r>
      <w:r>
        <w:rPr/>
        <w:t>criminal</w:t>
      </w:r>
      <w:r>
        <w:rPr>
          <w:spacing w:val="-15"/>
        </w:rPr>
        <w:t> </w:t>
      </w:r>
      <w:r>
        <w:rPr/>
        <w:t>defendant’s</w:t>
      </w:r>
      <w:r>
        <w:rPr>
          <w:spacing w:val="-18"/>
        </w:rPr>
        <w:t> </w:t>
      </w:r>
      <w:r>
        <w:rPr/>
        <w:t>liberty</w:t>
      </w:r>
      <w:r>
        <w:rPr>
          <w:spacing w:val="-24"/>
        </w:rPr>
        <w:t> </w:t>
      </w:r>
      <w:r>
        <w:rPr/>
        <w:t>as</w:t>
      </w:r>
      <w:r>
        <w:rPr>
          <w:spacing w:val="-18"/>
        </w:rPr>
        <w:t> </w:t>
      </w:r>
      <w:r>
        <w:rPr/>
        <w:t>well</w:t>
      </w:r>
      <w:r>
        <w:rPr>
          <w:spacing w:val="-18"/>
        </w:rPr>
        <w:t> </w:t>
      </w:r>
      <w:r>
        <w:rPr/>
        <w:t>as</w:t>
      </w:r>
      <w:r>
        <w:rPr>
          <w:spacing w:val="-18"/>
        </w:rPr>
        <w:t> </w:t>
      </w:r>
      <w:r>
        <w:rPr/>
        <w:t>the</w:t>
      </w:r>
      <w:r>
        <w:rPr>
          <w:spacing w:val="-18"/>
        </w:rPr>
        <w:t> </w:t>
      </w:r>
      <w:r>
        <w:rPr/>
        <w:t>anxiety</w:t>
      </w:r>
      <w:r>
        <w:rPr>
          <w:spacing w:val="-23"/>
        </w:rPr>
        <w:t> </w:t>
      </w:r>
      <w:r>
        <w:rPr/>
        <w:t>caused</w:t>
      </w:r>
      <w:r>
        <w:rPr>
          <w:spacing w:val="-18"/>
        </w:rPr>
        <w:t> </w:t>
      </w:r>
      <w:r>
        <w:rPr/>
        <w:t>by</w:t>
      </w:r>
      <w:r>
        <w:rPr>
          <w:spacing w:val="-25"/>
        </w:rPr>
        <w:t> </w:t>
      </w:r>
      <w:r>
        <w:rPr/>
        <w:t>pending criminal charges. </w:t>
      </w:r>
      <w:r>
        <w:rPr>
          <w:i/>
        </w:rPr>
        <w:t>See Barker v. Wingo</w:t>
      </w:r>
      <w:r>
        <w:rPr/>
        <w:t>, 407 U.S. 514, 532</w:t>
      </w:r>
      <w:r>
        <w:rPr>
          <w:spacing w:val="-5"/>
        </w:rPr>
        <w:t> </w:t>
      </w:r>
      <w:r>
        <w:rPr/>
        <w:t>(1972).</w:t>
      </w:r>
    </w:p>
    <w:p>
      <w:pPr>
        <w:pStyle w:val="BodyText"/>
        <w:rPr>
          <w:sz w:val="20"/>
        </w:rPr>
      </w:pPr>
    </w:p>
    <w:p>
      <w:pPr>
        <w:pStyle w:val="BodyText"/>
        <w:rPr>
          <w:sz w:val="20"/>
        </w:rPr>
      </w:pPr>
    </w:p>
    <w:p>
      <w:pPr>
        <w:pStyle w:val="BodyText"/>
        <w:spacing w:before="1"/>
        <w:rPr>
          <w:sz w:val="11"/>
        </w:rPr>
      </w:pPr>
      <w:r>
        <w:rPr/>
        <w:pict>
          <v:line style="position:absolute;mso-position-horizontal-relative:page;mso-position-vertical-relative:paragraph;z-index:56;mso-wrap-distance-left:0;mso-wrap-distance-right:0" from="54pt,8.77941pt" to="197.88pt,8.77941pt" stroked="true" strokeweight=".84pt" strokecolor="#000000">
            <v:stroke dashstyle="solid"/>
            <w10:wrap type="topAndBottom"/>
          </v:line>
        </w:pict>
      </w:r>
    </w:p>
    <w:p>
      <w:pPr>
        <w:pStyle w:val="BodyText"/>
        <w:spacing w:before="5"/>
        <w:rPr>
          <w:sz w:val="11"/>
        </w:rPr>
      </w:pPr>
    </w:p>
    <w:p>
      <w:pPr>
        <w:spacing w:before="72"/>
        <w:ind w:left="820" w:right="0" w:firstLine="0"/>
        <w:jc w:val="left"/>
        <w:rPr>
          <w:sz w:val="22"/>
        </w:rPr>
      </w:pPr>
      <w:r>
        <w:rPr>
          <w:position w:val="9"/>
          <w:sz w:val="12"/>
        </w:rPr>
        <w:t>188 </w:t>
      </w:r>
      <w:r>
        <w:rPr>
          <w:i/>
          <w:sz w:val="22"/>
        </w:rPr>
        <w:t>See, e.g.</w:t>
      </w:r>
      <w:r>
        <w:rPr>
          <w:sz w:val="22"/>
        </w:rPr>
        <w:t>, </w:t>
      </w:r>
      <w:r>
        <w:rPr>
          <w:i/>
          <w:sz w:val="22"/>
        </w:rPr>
        <w:t>McMutuary</w:t>
      </w:r>
      <w:r>
        <w:rPr>
          <w:sz w:val="22"/>
        </w:rPr>
        <w:t>, 217 F.3d at 481-82.</w:t>
      </w:r>
    </w:p>
    <w:p>
      <w:pPr>
        <w:pStyle w:val="BodyText"/>
        <w:spacing w:before="1"/>
        <w:rPr>
          <w:sz w:val="15"/>
        </w:rPr>
      </w:pPr>
    </w:p>
    <w:p>
      <w:pPr>
        <w:spacing w:before="73"/>
        <w:ind w:left="821" w:right="0" w:firstLine="0"/>
        <w:jc w:val="left"/>
        <w:rPr>
          <w:sz w:val="22"/>
        </w:rPr>
      </w:pPr>
      <w:r>
        <w:rPr>
          <w:position w:val="9"/>
          <w:sz w:val="12"/>
        </w:rPr>
        <w:t>189 </w:t>
      </w:r>
      <w:r>
        <w:rPr>
          <w:i/>
          <w:sz w:val="22"/>
        </w:rPr>
        <w:t>See, e.g.</w:t>
      </w:r>
      <w:r>
        <w:rPr>
          <w:sz w:val="22"/>
        </w:rPr>
        <w:t>, </w:t>
      </w:r>
      <w:r>
        <w:rPr>
          <w:i/>
          <w:sz w:val="22"/>
        </w:rPr>
        <w:t>Rogers</w:t>
      </w:r>
      <w:r>
        <w:rPr>
          <w:sz w:val="22"/>
        </w:rPr>
        <w:t>, 118 F.3d at 476-77.</w:t>
      </w:r>
    </w:p>
    <w:p>
      <w:pPr>
        <w:pStyle w:val="BodyText"/>
        <w:spacing w:before="1"/>
        <w:rPr>
          <w:sz w:val="15"/>
        </w:rPr>
      </w:pPr>
    </w:p>
    <w:p>
      <w:pPr>
        <w:spacing w:before="73"/>
        <w:ind w:left="818" w:right="0" w:firstLine="0"/>
        <w:jc w:val="left"/>
        <w:rPr>
          <w:sz w:val="22"/>
        </w:rPr>
      </w:pPr>
      <w:r>
        <w:rPr>
          <w:position w:val="9"/>
          <w:sz w:val="12"/>
        </w:rPr>
        <w:t>190 </w:t>
      </w:r>
      <w:r>
        <w:rPr>
          <w:i/>
          <w:sz w:val="22"/>
        </w:rPr>
        <w:t>See, e.g.</w:t>
      </w:r>
      <w:r>
        <w:rPr>
          <w:sz w:val="22"/>
        </w:rPr>
        <w:t>, </w:t>
      </w:r>
      <w:r>
        <w:rPr>
          <w:i/>
          <w:sz w:val="22"/>
        </w:rPr>
        <w:t>Sowa</w:t>
      </w:r>
      <w:r>
        <w:rPr>
          <w:sz w:val="22"/>
        </w:rPr>
        <w:t>, 34 F.3d at 451; </w:t>
      </w:r>
      <w:r>
        <w:rPr>
          <w:i/>
          <w:sz w:val="22"/>
        </w:rPr>
        <w:t>cf. Moran</w:t>
      </w:r>
      <w:r>
        <w:rPr>
          <w:sz w:val="22"/>
        </w:rPr>
        <w:t>, 759 F.2d at 783 (due process not violated where delay</w:t>
      </w:r>
    </w:p>
    <w:p>
      <w:pPr>
        <w:spacing w:before="6"/>
        <w:ind w:left="100" w:right="0" w:firstLine="0"/>
        <w:jc w:val="left"/>
        <w:rPr>
          <w:sz w:val="22"/>
        </w:rPr>
      </w:pPr>
      <w:r>
        <w:rPr>
          <w:sz w:val="22"/>
        </w:rPr>
        <w:t>caused by government’s investigation of new evidence and its decision to try all the counts in one trial).</w:t>
      </w:r>
    </w:p>
    <w:p>
      <w:pPr>
        <w:pStyle w:val="BodyText"/>
        <w:spacing w:before="1"/>
        <w:rPr>
          <w:sz w:val="15"/>
        </w:rPr>
      </w:pPr>
    </w:p>
    <w:p>
      <w:pPr>
        <w:spacing w:before="73"/>
        <w:ind w:left="818" w:right="0" w:firstLine="0"/>
        <w:jc w:val="left"/>
        <w:rPr>
          <w:sz w:val="22"/>
        </w:rPr>
      </w:pPr>
      <w:r>
        <w:rPr>
          <w:spacing w:val="4"/>
          <w:position w:val="9"/>
          <w:sz w:val="12"/>
        </w:rPr>
        <w:t>191   </w:t>
      </w:r>
      <w:r>
        <w:rPr>
          <w:i/>
          <w:sz w:val="22"/>
        </w:rPr>
        <w:t>See Foxman</w:t>
      </w:r>
      <w:r>
        <w:rPr>
          <w:sz w:val="22"/>
        </w:rPr>
        <w:t>, 87 F.3d at 1223 &amp; n.2 (noting that, where the government intentionally acts to</w:t>
      </w:r>
      <w:r>
        <w:rPr>
          <w:spacing w:val="-18"/>
          <w:sz w:val="22"/>
        </w:rPr>
        <w:t> </w:t>
      </w:r>
      <w:r>
        <w:rPr>
          <w:sz w:val="22"/>
        </w:rPr>
        <w:t>secure</w:t>
      </w:r>
    </w:p>
    <w:p>
      <w:pPr>
        <w:spacing w:before="6"/>
        <w:ind w:left="100" w:right="0" w:firstLine="0"/>
        <w:jc w:val="left"/>
        <w:rPr>
          <w:i/>
          <w:sz w:val="22"/>
        </w:rPr>
      </w:pPr>
      <w:r>
        <w:rPr>
          <w:sz w:val="22"/>
        </w:rPr>
        <w:t>tactical advantage and those actions result in prejudicial delay, a due process violation may be found);</w:t>
      </w:r>
      <w:r>
        <w:rPr>
          <w:spacing w:val="4"/>
          <w:sz w:val="22"/>
        </w:rPr>
        <w:t> </w:t>
      </w:r>
      <w:r>
        <w:rPr>
          <w:i/>
          <w:sz w:val="22"/>
        </w:rPr>
        <w:t>Howell</w:t>
      </w:r>
    </w:p>
    <w:p>
      <w:pPr>
        <w:spacing w:line="244" w:lineRule="auto" w:before="6"/>
        <w:ind w:left="100" w:right="0" w:firstLine="0"/>
        <w:jc w:val="left"/>
        <w:rPr>
          <w:sz w:val="22"/>
        </w:rPr>
      </w:pPr>
      <w:r>
        <w:rPr>
          <w:i/>
          <w:sz w:val="22"/>
        </w:rPr>
        <w:t>v. Barker</w:t>
      </w:r>
      <w:r>
        <w:rPr>
          <w:sz w:val="22"/>
        </w:rPr>
        <w:t>, 904 F.3d 889, 895 (4th Cir. 1990) (due process violated where state conceded actual prejudice and “convenience” was only justification state gave for delay).</w:t>
      </w:r>
    </w:p>
    <w:p>
      <w:pPr>
        <w:pStyle w:val="BodyText"/>
        <w:spacing w:before="9"/>
        <w:rPr>
          <w:sz w:val="14"/>
        </w:rPr>
      </w:pPr>
    </w:p>
    <w:p>
      <w:pPr>
        <w:spacing w:before="73"/>
        <w:ind w:left="818" w:right="0" w:firstLine="0"/>
        <w:jc w:val="left"/>
        <w:rPr>
          <w:sz w:val="22"/>
        </w:rPr>
      </w:pPr>
      <w:r>
        <w:rPr>
          <w:position w:val="9"/>
          <w:sz w:val="12"/>
        </w:rPr>
        <w:t>192 </w:t>
      </w:r>
      <w:r>
        <w:rPr>
          <w:i/>
          <w:sz w:val="22"/>
        </w:rPr>
        <w:t>Cf. United States v. Marion</w:t>
      </w:r>
      <w:r>
        <w:rPr>
          <w:sz w:val="22"/>
        </w:rPr>
        <w:t>, 404 U.S. at 324 (1971) (noting government concession that dismissal</w:t>
      </w:r>
    </w:p>
    <w:p>
      <w:pPr>
        <w:spacing w:line="244" w:lineRule="auto" w:before="6"/>
        <w:ind w:left="100" w:right="476" w:firstLine="0"/>
        <w:jc w:val="both"/>
        <w:rPr>
          <w:sz w:val="22"/>
        </w:rPr>
      </w:pPr>
      <w:r>
        <w:rPr>
          <w:sz w:val="22"/>
        </w:rPr>
        <w:t>would be required if pre-indictment delay caused substantial prejudice and delay “was an intentional device to gain tactical advantage over the accused”). </w:t>
      </w:r>
      <w:r>
        <w:rPr>
          <w:i/>
          <w:sz w:val="22"/>
        </w:rPr>
        <w:t>But cf. Howell, </w:t>
      </w:r>
      <w:r>
        <w:rPr>
          <w:sz w:val="22"/>
        </w:rPr>
        <w:t>904 F.2d at 896 (remanding for district court to set date for retrial, where parties expressed belief that defendant could get a fair retrial).</w:t>
      </w:r>
    </w:p>
    <w:p>
      <w:pPr>
        <w:spacing w:after="0" w:line="244" w:lineRule="auto"/>
        <w:jc w:val="both"/>
        <w:rPr>
          <w:sz w:val="22"/>
        </w:rPr>
        <w:sectPr>
          <w:type w:val="continuous"/>
          <w:pgSz w:w="12240" w:h="15840"/>
          <w:pgMar w:top="1140" w:bottom="280" w:left="980" w:right="960"/>
        </w:sectPr>
      </w:pPr>
    </w:p>
    <w:p>
      <w:pPr>
        <w:pStyle w:val="Heading1"/>
        <w:numPr>
          <w:ilvl w:val="3"/>
          <w:numId w:val="2"/>
        </w:numPr>
        <w:tabs>
          <w:tab w:pos="3040" w:val="left" w:leader="none"/>
        </w:tabs>
        <w:spacing w:line="496" w:lineRule="auto" w:before="73" w:after="0"/>
        <w:ind w:left="2620" w:right="661" w:hanging="720"/>
        <w:jc w:val="left"/>
      </w:pPr>
      <w:r>
        <w:rPr/>
        <w:t>Constitutional Protection: Sixth Amendment Speedy Trial </w:t>
      </w:r>
      <w:r>
        <w:rPr>
          <w:spacing w:val="-3"/>
        </w:rPr>
        <w:t>Right </w:t>
      </w:r>
      <w:r>
        <w:rPr/>
        <w:t>6.06.02.01.01 Nature of the</w:t>
      </w:r>
      <w:r>
        <w:rPr>
          <w:spacing w:val="-2"/>
        </w:rPr>
        <w:t> </w:t>
      </w:r>
      <w:r>
        <w:rPr/>
        <w:t>Right</w:t>
      </w:r>
    </w:p>
    <w:p>
      <w:pPr>
        <w:pStyle w:val="BodyText"/>
        <w:spacing w:line="244" w:lineRule="auto"/>
        <w:ind w:left="460" w:right="110" w:firstLine="720"/>
        <w:jc w:val="both"/>
      </w:pPr>
      <w:r>
        <w:rPr/>
        <w:t>The Sixth Amendment guarantees that “[i]n all criminal prosecutions, the accused shall enjoy the right to a speedy and public trial.” The concerns underlying the Sixth Amendment speedy trial guarantee include “‘oppressive pretrial incarceration,’ ‘anxiety and concern of the accused,’ and ‘the possibility</w:t>
      </w:r>
      <w:r>
        <w:rPr>
          <w:spacing w:val="-23"/>
        </w:rPr>
        <w:t> </w:t>
      </w:r>
      <w:r>
        <w:rPr/>
        <w:t>that</w:t>
      </w:r>
      <w:r>
        <w:rPr>
          <w:spacing w:val="-15"/>
        </w:rPr>
        <w:t> </w:t>
      </w:r>
      <w:r>
        <w:rPr/>
        <w:t>the</w:t>
      </w:r>
      <w:r>
        <w:rPr>
          <w:spacing w:val="-16"/>
        </w:rPr>
        <w:t> </w:t>
      </w:r>
      <w:r>
        <w:rPr/>
        <w:t>[accused’s]</w:t>
      </w:r>
      <w:r>
        <w:rPr>
          <w:spacing w:val="-15"/>
        </w:rPr>
        <w:t> </w:t>
      </w:r>
      <w:r>
        <w:rPr/>
        <w:t>defense</w:t>
      </w:r>
      <w:r>
        <w:rPr>
          <w:spacing w:val="-20"/>
        </w:rPr>
        <w:t> </w:t>
      </w:r>
      <w:r>
        <w:rPr/>
        <w:t>will</w:t>
      </w:r>
      <w:r>
        <w:rPr>
          <w:spacing w:val="-16"/>
        </w:rPr>
        <w:t> </w:t>
      </w:r>
      <w:r>
        <w:rPr/>
        <w:t>be</w:t>
      </w:r>
      <w:r>
        <w:rPr>
          <w:spacing w:val="-20"/>
        </w:rPr>
        <w:t> </w:t>
      </w:r>
      <w:r>
        <w:rPr/>
        <w:t>impaired’</w:t>
      </w:r>
      <w:r>
        <w:rPr>
          <w:spacing w:val="-16"/>
        </w:rPr>
        <w:t> </w:t>
      </w:r>
      <w:r>
        <w:rPr/>
        <w:t>by</w:t>
      </w:r>
      <w:r>
        <w:rPr>
          <w:spacing w:val="-24"/>
        </w:rPr>
        <w:t> </w:t>
      </w:r>
      <w:r>
        <w:rPr/>
        <w:t>dimming</w:t>
      </w:r>
      <w:r>
        <w:rPr>
          <w:spacing w:val="-15"/>
        </w:rPr>
        <w:t> </w:t>
      </w:r>
      <w:r>
        <w:rPr/>
        <w:t>memories</w:t>
      </w:r>
      <w:r>
        <w:rPr>
          <w:spacing w:val="-16"/>
        </w:rPr>
        <w:t> </w:t>
      </w:r>
      <w:r>
        <w:rPr/>
        <w:t>and</w:t>
      </w:r>
      <w:r>
        <w:rPr>
          <w:spacing w:val="-15"/>
        </w:rPr>
        <w:t> </w:t>
      </w:r>
      <w:r>
        <w:rPr/>
        <w:t>loss</w:t>
      </w:r>
      <w:r>
        <w:rPr>
          <w:spacing w:val="-16"/>
        </w:rPr>
        <w:t> </w:t>
      </w:r>
      <w:r>
        <w:rPr/>
        <w:t>of</w:t>
      </w:r>
      <w:r>
        <w:rPr>
          <w:spacing w:val="-15"/>
        </w:rPr>
        <w:t> </w:t>
      </w:r>
      <w:r>
        <w:rPr/>
        <w:t>exculpatory evidence.”</w:t>
      </w:r>
      <w:r>
        <w:rPr>
          <w:spacing w:val="45"/>
        </w:rPr>
        <w:t> </w:t>
      </w:r>
      <w:r>
        <w:rPr>
          <w:i/>
        </w:rPr>
        <w:t>Doggett</w:t>
      </w:r>
      <w:r>
        <w:rPr>
          <w:i/>
          <w:spacing w:val="-6"/>
        </w:rPr>
        <w:t> </w:t>
      </w:r>
      <w:r>
        <w:rPr>
          <w:i/>
        </w:rPr>
        <w:t>v.</w:t>
      </w:r>
      <w:r>
        <w:rPr>
          <w:i/>
          <w:spacing w:val="-6"/>
        </w:rPr>
        <w:t> </w:t>
      </w:r>
      <w:r>
        <w:rPr>
          <w:i/>
        </w:rPr>
        <w:t>United</w:t>
      </w:r>
      <w:r>
        <w:rPr>
          <w:i/>
          <w:spacing w:val="-6"/>
        </w:rPr>
        <w:t> </w:t>
      </w:r>
      <w:r>
        <w:rPr>
          <w:i/>
        </w:rPr>
        <w:t>States</w:t>
      </w:r>
      <w:r>
        <w:rPr/>
        <w:t>,</w:t>
      </w:r>
      <w:r>
        <w:rPr>
          <w:spacing w:val="-6"/>
        </w:rPr>
        <w:t> </w:t>
      </w:r>
      <w:r>
        <w:rPr/>
        <w:t>505</w:t>
      </w:r>
      <w:r>
        <w:rPr>
          <w:spacing w:val="-6"/>
        </w:rPr>
        <w:t> </w:t>
      </w:r>
      <w:r>
        <w:rPr/>
        <w:t>U.S.</w:t>
      </w:r>
      <w:r>
        <w:rPr>
          <w:spacing w:val="-7"/>
        </w:rPr>
        <w:t> </w:t>
      </w:r>
      <w:r>
        <w:rPr/>
        <w:t>647,</w:t>
      </w:r>
      <w:r>
        <w:rPr>
          <w:spacing w:val="-6"/>
        </w:rPr>
        <w:t> </w:t>
      </w:r>
      <w:r>
        <w:rPr/>
        <w:t>654</w:t>
      </w:r>
      <w:r>
        <w:rPr>
          <w:spacing w:val="-9"/>
        </w:rPr>
        <w:t> </w:t>
      </w:r>
      <w:r>
        <w:rPr/>
        <w:t>(1992)</w:t>
      </w:r>
      <w:r>
        <w:rPr>
          <w:spacing w:val="-11"/>
        </w:rPr>
        <w:t> </w:t>
      </w:r>
      <w:r>
        <w:rPr/>
        <w:t>(citing</w:t>
      </w:r>
      <w:r>
        <w:rPr>
          <w:spacing w:val="-11"/>
        </w:rPr>
        <w:t> </w:t>
      </w:r>
      <w:r>
        <w:rPr>
          <w:i/>
        </w:rPr>
        <w:t>Barker</w:t>
      </w:r>
      <w:r>
        <w:rPr>
          <w:i/>
          <w:spacing w:val="-6"/>
        </w:rPr>
        <w:t> </w:t>
      </w:r>
      <w:r>
        <w:rPr>
          <w:i/>
        </w:rPr>
        <w:t>v.</w:t>
      </w:r>
      <w:r>
        <w:rPr>
          <w:i/>
          <w:spacing w:val="-6"/>
        </w:rPr>
        <w:t> </w:t>
      </w:r>
      <w:r>
        <w:rPr>
          <w:i/>
        </w:rPr>
        <w:t>Wingo</w:t>
      </w:r>
      <w:r>
        <w:rPr/>
        <w:t>,</w:t>
      </w:r>
      <w:r>
        <w:rPr>
          <w:spacing w:val="-6"/>
        </w:rPr>
        <w:t> </w:t>
      </w:r>
      <w:r>
        <w:rPr/>
        <w:t>407</w:t>
      </w:r>
      <w:r>
        <w:rPr>
          <w:spacing w:val="-6"/>
        </w:rPr>
        <w:t> </w:t>
      </w:r>
      <w:r>
        <w:rPr/>
        <w:t>U.S.</w:t>
      </w:r>
      <w:r>
        <w:rPr>
          <w:spacing w:val="-7"/>
        </w:rPr>
        <w:t> </w:t>
      </w:r>
      <w:r>
        <w:rPr/>
        <w:t>514, 532</w:t>
      </w:r>
      <w:r>
        <w:rPr>
          <w:spacing w:val="-16"/>
        </w:rPr>
        <w:t> </w:t>
      </w:r>
      <w:r>
        <w:rPr/>
        <w:t>(1972)).</w:t>
      </w:r>
      <w:r>
        <w:rPr>
          <w:position w:val="10"/>
          <w:sz w:val="14"/>
        </w:rPr>
        <w:t>193</w:t>
      </w:r>
      <w:r>
        <w:rPr>
          <w:spacing w:val="18"/>
          <w:position w:val="10"/>
          <w:sz w:val="14"/>
        </w:rPr>
        <w:t> </w:t>
      </w:r>
      <w:r>
        <w:rPr/>
        <w:t>Where</w:t>
      </w:r>
      <w:r>
        <w:rPr>
          <w:spacing w:val="-18"/>
        </w:rPr>
        <w:t> </w:t>
      </w:r>
      <w:r>
        <w:rPr/>
        <w:t>a</w:t>
      </w:r>
      <w:r>
        <w:rPr>
          <w:spacing w:val="-18"/>
        </w:rPr>
        <w:t> </w:t>
      </w:r>
      <w:r>
        <w:rPr/>
        <w:t>defendant</w:t>
      </w:r>
      <w:r>
        <w:rPr>
          <w:spacing w:val="-18"/>
        </w:rPr>
        <w:t> </w:t>
      </w:r>
      <w:r>
        <w:rPr/>
        <w:t>shows</w:t>
      </w:r>
      <w:r>
        <w:rPr>
          <w:spacing w:val="-17"/>
        </w:rPr>
        <w:t> </w:t>
      </w:r>
      <w:r>
        <w:rPr/>
        <w:t>a</w:t>
      </w:r>
      <w:r>
        <w:rPr>
          <w:spacing w:val="-18"/>
        </w:rPr>
        <w:t> </w:t>
      </w:r>
      <w:r>
        <w:rPr/>
        <w:t>violation</w:t>
      </w:r>
      <w:r>
        <w:rPr>
          <w:spacing w:val="-16"/>
        </w:rPr>
        <w:t> </w:t>
      </w:r>
      <w:r>
        <w:rPr/>
        <w:t>of</w:t>
      </w:r>
      <w:r>
        <w:rPr>
          <w:spacing w:val="-17"/>
        </w:rPr>
        <w:t> </w:t>
      </w:r>
      <w:r>
        <w:rPr/>
        <w:t>his</w:t>
      </w:r>
      <w:r>
        <w:rPr>
          <w:spacing w:val="-15"/>
        </w:rPr>
        <w:t> </w:t>
      </w:r>
      <w:r>
        <w:rPr/>
        <w:t>Sixth</w:t>
      </w:r>
      <w:r>
        <w:rPr>
          <w:spacing w:val="-15"/>
        </w:rPr>
        <w:t> </w:t>
      </w:r>
      <w:r>
        <w:rPr/>
        <w:t>Amendment</w:t>
      </w:r>
      <w:r>
        <w:rPr>
          <w:spacing w:val="-15"/>
        </w:rPr>
        <w:t> </w:t>
      </w:r>
      <w:r>
        <w:rPr/>
        <w:t>right</w:t>
      </w:r>
      <w:r>
        <w:rPr>
          <w:spacing w:val="-15"/>
        </w:rPr>
        <w:t> </w:t>
      </w:r>
      <w:r>
        <w:rPr/>
        <w:t>to</w:t>
      </w:r>
      <w:r>
        <w:rPr>
          <w:spacing w:val="-15"/>
        </w:rPr>
        <w:t> </w:t>
      </w:r>
      <w:r>
        <w:rPr/>
        <w:t>a</w:t>
      </w:r>
      <w:r>
        <w:rPr>
          <w:spacing w:val="-15"/>
        </w:rPr>
        <w:t> </w:t>
      </w:r>
      <w:r>
        <w:rPr/>
        <w:t>speedy</w:t>
      </w:r>
      <w:r>
        <w:rPr>
          <w:spacing w:val="-25"/>
        </w:rPr>
        <w:t> </w:t>
      </w:r>
      <w:r>
        <w:rPr/>
        <w:t>trial,</w:t>
      </w:r>
      <w:r>
        <w:rPr>
          <w:spacing w:val="-15"/>
        </w:rPr>
        <w:t> </w:t>
      </w:r>
      <w:r>
        <w:rPr/>
        <w:t>the remedy is dismissal with prejudice. </w:t>
      </w:r>
      <w:r>
        <w:rPr>
          <w:i/>
        </w:rPr>
        <w:t>Strunk v. United States</w:t>
      </w:r>
      <w:r>
        <w:rPr/>
        <w:t>, 412 U.S. 434</w:t>
      </w:r>
      <w:r>
        <w:rPr>
          <w:spacing w:val="-10"/>
        </w:rPr>
        <w:t> </w:t>
      </w:r>
      <w:r>
        <w:rPr/>
        <w:t>(1973).</w:t>
      </w:r>
    </w:p>
    <w:p>
      <w:pPr>
        <w:pStyle w:val="BodyText"/>
        <w:spacing w:before="2"/>
      </w:pPr>
    </w:p>
    <w:p>
      <w:pPr>
        <w:pStyle w:val="BodyText"/>
        <w:spacing w:line="247" w:lineRule="auto"/>
        <w:ind w:left="460" w:right="117" w:firstLine="720"/>
        <w:jc w:val="both"/>
        <w:rPr>
          <w:i/>
        </w:rPr>
      </w:pPr>
      <w:r>
        <w:rPr/>
        <w:t>Given the interests protected, the Sixth Amendment speedy trial right does not attach before </w:t>
      </w:r>
      <w:r>
        <w:rPr>
          <w:spacing w:val="-12"/>
        </w:rPr>
        <w:t>a </w:t>
      </w:r>
      <w:r>
        <w:rPr/>
        <w:t>defendant</w:t>
      </w:r>
      <w:r>
        <w:rPr>
          <w:spacing w:val="-13"/>
        </w:rPr>
        <w:t> </w:t>
      </w:r>
      <w:r>
        <w:rPr/>
        <w:t>is</w:t>
      </w:r>
      <w:r>
        <w:rPr>
          <w:spacing w:val="-9"/>
        </w:rPr>
        <w:t> </w:t>
      </w:r>
      <w:r>
        <w:rPr/>
        <w:t>“indicted,</w:t>
      </w:r>
      <w:r>
        <w:rPr>
          <w:spacing w:val="-12"/>
        </w:rPr>
        <w:t> </w:t>
      </w:r>
      <w:r>
        <w:rPr/>
        <w:t>arrested,</w:t>
      </w:r>
      <w:r>
        <w:rPr>
          <w:spacing w:val="-13"/>
        </w:rPr>
        <w:t> </w:t>
      </w:r>
      <w:r>
        <w:rPr/>
        <w:t>or</w:t>
      </w:r>
      <w:r>
        <w:rPr>
          <w:spacing w:val="-12"/>
        </w:rPr>
        <w:t> </w:t>
      </w:r>
      <w:r>
        <w:rPr/>
        <w:t>otherwise</w:t>
      </w:r>
      <w:r>
        <w:rPr>
          <w:spacing w:val="-13"/>
        </w:rPr>
        <w:t> </w:t>
      </w:r>
      <w:r>
        <w:rPr/>
        <w:t>officially</w:t>
      </w:r>
      <w:r>
        <w:rPr>
          <w:spacing w:val="-18"/>
        </w:rPr>
        <w:t> </w:t>
      </w:r>
      <w:r>
        <w:rPr/>
        <w:t>accused,”</w:t>
      </w:r>
      <w:r>
        <w:rPr>
          <w:spacing w:val="-13"/>
        </w:rPr>
        <w:t> </w:t>
      </w:r>
      <w:r>
        <w:rPr/>
        <w:t>whichever</w:t>
      </w:r>
      <w:r>
        <w:rPr>
          <w:spacing w:val="-12"/>
        </w:rPr>
        <w:t> </w:t>
      </w:r>
      <w:r>
        <w:rPr/>
        <w:t>comes</w:t>
      </w:r>
      <w:r>
        <w:rPr>
          <w:spacing w:val="-12"/>
        </w:rPr>
        <w:t> </w:t>
      </w:r>
      <w:r>
        <w:rPr/>
        <w:t>first.</w:t>
      </w:r>
      <w:r>
        <w:rPr>
          <w:spacing w:val="39"/>
        </w:rPr>
        <w:t> </w:t>
      </w:r>
      <w:r>
        <w:rPr>
          <w:i/>
        </w:rPr>
        <w:t>United</w:t>
      </w:r>
      <w:r>
        <w:rPr>
          <w:i/>
          <w:spacing w:val="-11"/>
        </w:rPr>
        <w:t> </w:t>
      </w:r>
      <w:r>
        <w:rPr>
          <w:i/>
        </w:rPr>
        <w:t>States</w:t>
      </w:r>
    </w:p>
    <w:p>
      <w:pPr>
        <w:pStyle w:val="BodyText"/>
        <w:spacing w:line="242" w:lineRule="auto"/>
        <w:ind w:left="460" w:right="115"/>
        <w:jc w:val="both"/>
      </w:pPr>
      <w:r>
        <w:rPr>
          <w:i/>
        </w:rPr>
        <w:t>v.</w:t>
      </w:r>
      <w:r>
        <w:rPr>
          <w:i/>
          <w:spacing w:val="-10"/>
        </w:rPr>
        <w:t> </w:t>
      </w:r>
      <w:r>
        <w:rPr>
          <w:i/>
        </w:rPr>
        <w:t>MacDonald</w:t>
      </w:r>
      <w:r>
        <w:rPr/>
        <w:t>,</w:t>
      </w:r>
      <w:r>
        <w:rPr>
          <w:spacing w:val="-10"/>
        </w:rPr>
        <w:t> </w:t>
      </w:r>
      <w:r>
        <w:rPr/>
        <w:t>456</w:t>
      </w:r>
      <w:r>
        <w:rPr>
          <w:spacing w:val="-12"/>
        </w:rPr>
        <w:t> </w:t>
      </w:r>
      <w:r>
        <w:rPr/>
        <w:t>U.S.</w:t>
      </w:r>
      <w:r>
        <w:rPr>
          <w:spacing w:val="-10"/>
        </w:rPr>
        <w:t> </w:t>
      </w:r>
      <w:r>
        <w:rPr/>
        <w:t>1,</w:t>
      </w:r>
      <w:r>
        <w:rPr>
          <w:spacing w:val="-9"/>
        </w:rPr>
        <w:t> </w:t>
      </w:r>
      <w:r>
        <w:rPr/>
        <w:t>6</w:t>
      </w:r>
      <w:r>
        <w:rPr>
          <w:spacing w:val="-12"/>
        </w:rPr>
        <w:t> </w:t>
      </w:r>
      <w:r>
        <w:rPr/>
        <w:t>(1982);</w:t>
      </w:r>
      <w:r>
        <w:rPr>
          <w:spacing w:val="39"/>
        </w:rPr>
        <w:t> </w:t>
      </w:r>
      <w:r>
        <w:rPr>
          <w:i/>
        </w:rPr>
        <w:t>Dillingham</w:t>
      </w:r>
      <w:r>
        <w:rPr>
          <w:i/>
          <w:spacing w:val="-10"/>
        </w:rPr>
        <w:t> </w:t>
      </w:r>
      <w:r>
        <w:rPr>
          <w:i/>
        </w:rPr>
        <w:t>v.</w:t>
      </w:r>
      <w:r>
        <w:rPr>
          <w:i/>
          <w:spacing w:val="-11"/>
        </w:rPr>
        <w:t> </w:t>
      </w:r>
      <w:r>
        <w:rPr>
          <w:i/>
        </w:rPr>
        <w:t>United</w:t>
      </w:r>
      <w:r>
        <w:rPr>
          <w:i/>
          <w:spacing w:val="-11"/>
        </w:rPr>
        <w:t> </w:t>
      </w:r>
      <w:r>
        <w:rPr>
          <w:i/>
        </w:rPr>
        <w:t>States</w:t>
      </w:r>
      <w:r>
        <w:rPr/>
        <w:t>,</w:t>
      </w:r>
      <w:r>
        <w:rPr>
          <w:spacing w:val="-10"/>
        </w:rPr>
        <w:t> </w:t>
      </w:r>
      <w:r>
        <w:rPr/>
        <w:t>423</w:t>
      </w:r>
      <w:r>
        <w:rPr>
          <w:spacing w:val="-11"/>
        </w:rPr>
        <w:t> </w:t>
      </w:r>
      <w:r>
        <w:rPr/>
        <w:t>U.S.</w:t>
      </w:r>
      <w:r>
        <w:rPr>
          <w:spacing w:val="-10"/>
        </w:rPr>
        <w:t> </w:t>
      </w:r>
      <w:r>
        <w:rPr/>
        <w:t>64,</w:t>
      </w:r>
      <w:r>
        <w:rPr>
          <w:spacing w:val="-10"/>
        </w:rPr>
        <w:t> </w:t>
      </w:r>
      <w:r>
        <w:rPr/>
        <w:t>65</w:t>
      </w:r>
      <w:r>
        <w:rPr>
          <w:spacing w:val="-10"/>
        </w:rPr>
        <w:t> </w:t>
      </w:r>
      <w:r>
        <w:rPr/>
        <w:t>(1975).</w:t>
      </w:r>
      <w:r>
        <w:rPr>
          <w:spacing w:val="44"/>
        </w:rPr>
        <w:t> </w:t>
      </w:r>
      <w:r>
        <w:rPr/>
        <w:t>As</w:t>
      </w:r>
      <w:r>
        <w:rPr>
          <w:spacing w:val="-10"/>
        </w:rPr>
        <w:t> </w:t>
      </w:r>
      <w:r>
        <w:rPr/>
        <w:t>a</w:t>
      </w:r>
      <w:r>
        <w:rPr>
          <w:spacing w:val="-12"/>
        </w:rPr>
        <w:t> </w:t>
      </w:r>
      <w:r>
        <w:rPr/>
        <w:t>result, no</w:t>
      </w:r>
      <w:r>
        <w:rPr>
          <w:spacing w:val="-7"/>
        </w:rPr>
        <w:t> </w:t>
      </w:r>
      <w:r>
        <w:rPr/>
        <w:t>speedy</w:t>
      </w:r>
      <w:r>
        <w:rPr>
          <w:spacing w:val="-14"/>
        </w:rPr>
        <w:t> </w:t>
      </w:r>
      <w:r>
        <w:rPr/>
        <w:t>trial</w:t>
      </w:r>
      <w:r>
        <w:rPr>
          <w:spacing w:val="-9"/>
        </w:rPr>
        <w:t> </w:t>
      </w:r>
      <w:r>
        <w:rPr/>
        <w:t>rights</w:t>
      </w:r>
      <w:r>
        <w:rPr>
          <w:spacing w:val="-6"/>
        </w:rPr>
        <w:t> </w:t>
      </w:r>
      <w:r>
        <w:rPr/>
        <w:t>attach</w:t>
      </w:r>
      <w:r>
        <w:rPr>
          <w:spacing w:val="-10"/>
        </w:rPr>
        <w:t> </w:t>
      </w:r>
      <w:r>
        <w:rPr/>
        <w:t>to</w:t>
      </w:r>
      <w:r>
        <w:rPr>
          <w:spacing w:val="-6"/>
        </w:rPr>
        <w:t> </w:t>
      </w:r>
      <w:r>
        <w:rPr/>
        <w:t>the</w:t>
      </w:r>
      <w:r>
        <w:rPr>
          <w:spacing w:val="-11"/>
        </w:rPr>
        <w:t> </w:t>
      </w:r>
      <w:r>
        <w:rPr/>
        <w:t>following</w:t>
      </w:r>
      <w:r>
        <w:rPr>
          <w:spacing w:val="-11"/>
        </w:rPr>
        <w:t> </w:t>
      </w:r>
      <w:r>
        <w:rPr/>
        <w:t>events:</w:t>
      </w:r>
      <w:r>
        <w:rPr>
          <w:spacing w:val="42"/>
        </w:rPr>
        <w:t> </w:t>
      </w:r>
      <w:r>
        <w:rPr/>
        <w:t>detention</w:t>
      </w:r>
      <w:r>
        <w:rPr>
          <w:spacing w:val="-9"/>
        </w:rPr>
        <w:t> </w:t>
      </w:r>
      <w:r>
        <w:rPr/>
        <w:t>and</w:t>
      </w:r>
      <w:r>
        <w:rPr>
          <w:spacing w:val="-6"/>
        </w:rPr>
        <w:t> </w:t>
      </w:r>
      <w:r>
        <w:rPr/>
        <w:t>search</w:t>
      </w:r>
      <w:r>
        <w:rPr>
          <w:spacing w:val="-6"/>
        </w:rPr>
        <w:t> </w:t>
      </w:r>
      <w:r>
        <w:rPr/>
        <w:t>of</w:t>
      </w:r>
      <w:r>
        <w:rPr>
          <w:spacing w:val="-9"/>
        </w:rPr>
        <w:t> </w:t>
      </w:r>
      <w:r>
        <w:rPr/>
        <w:t>the</w:t>
      </w:r>
      <w:r>
        <w:rPr>
          <w:spacing w:val="-6"/>
        </w:rPr>
        <w:t> </w:t>
      </w:r>
      <w:r>
        <w:rPr/>
        <w:t>defendant,</w:t>
      </w:r>
      <w:r>
        <w:rPr>
          <w:spacing w:val="-6"/>
        </w:rPr>
        <w:t> </w:t>
      </w:r>
      <w:r>
        <w:rPr/>
        <w:t>even</w:t>
      </w:r>
      <w:r>
        <w:rPr>
          <w:spacing w:val="-6"/>
        </w:rPr>
        <w:t> </w:t>
      </w:r>
      <w:r>
        <w:rPr/>
        <w:t>when coupled</w:t>
      </w:r>
      <w:r>
        <w:rPr>
          <w:spacing w:val="-22"/>
        </w:rPr>
        <w:t> </w:t>
      </w:r>
      <w:r>
        <w:rPr/>
        <w:t>with</w:t>
      </w:r>
      <w:r>
        <w:rPr>
          <w:spacing w:val="-23"/>
        </w:rPr>
        <w:t> </w:t>
      </w:r>
      <w:r>
        <w:rPr>
          <w:i/>
        </w:rPr>
        <w:t>Miranda</w:t>
      </w:r>
      <w:r>
        <w:rPr>
          <w:i/>
          <w:spacing w:val="-19"/>
        </w:rPr>
        <w:t> </w:t>
      </w:r>
      <w:r>
        <w:rPr/>
        <w:t>warnings;</w:t>
      </w:r>
      <w:r>
        <w:rPr>
          <w:position w:val="10"/>
          <w:sz w:val="14"/>
        </w:rPr>
        <w:t>194</w:t>
      </w:r>
      <w:r>
        <w:rPr>
          <w:spacing w:val="8"/>
          <w:position w:val="10"/>
          <w:sz w:val="14"/>
        </w:rPr>
        <w:t> </w:t>
      </w:r>
      <w:r>
        <w:rPr/>
        <w:t>being</w:t>
      </w:r>
      <w:r>
        <w:rPr>
          <w:spacing w:val="-22"/>
        </w:rPr>
        <w:t> </w:t>
      </w:r>
      <w:r>
        <w:rPr/>
        <w:t>required</w:t>
      </w:r>
      <w:r>
        <w:rPr>
          <w:spacing w:val="-21"/>
        </w:rPr>
        <w:t> </w:t>
      </w:r>
      <w:r>
        <w:rPr/>
        <w:t>to</w:t>
      </w:r>
      <w:r>
        <w:rPr>
          <w:spacing w:val="-22"/>
        </w:rPr>
        <w:t> </w:t>
      </w:r>
      <w:r>
        <w:rPr/>
        <w:t>appear</w:t>
      </w:r>
      <w:r>
        <w:rPr>
          <w:spacing w:val="-22"/>
        </w:rPr>
        <w:t> </w:t>
      </w:r>
      <w:r>
        <w:rPr/>
        <w:t>before</w:t>
      </w:r>
      <w:r>
        <w:rPr>
          <w:spacing w:val="-22"/>
        </w:rPr>
        <w:t> </w:t>
      </w:r>
      <w:r>
        <w:rPr/>
        <w:t>a</w:t>
      </w:r>
      <w:r>
        <w:rPr>
          <w:spacing w:val="-23"/>
        </w:rPr>
        <w:t> </w:t>
      </w:r>
      <w:r>
        <w:rPr/>
        <w:t>grand</w:t>
      </w:r>
      <w:r>
        <w:rPr>
          <w:spacing w:val="-22"/>
        </w:rPr>
        <w:t> </w:t>
      </w:r>
      <w:r>
        <w:rPr/>
        <w:t>jury;</w:t>
      </w:r>
      <w:r>
        <w:rPr>
          <w:position w:val="10"/>
          <w:sz w:val="14"/>
        </w:rPr>
        <w:t>195</w:t>
      </w:r>
      <w:r>
        <w:rPr>
          <w:spacing w:val="5"/>
          <w:position w:val="10"/>
          <w:sz w:val="14"/>
        </w:rPr>
        <w:t> </w:t>
      </w:r>
      <w:r>
        <w:rPr/>
        <w:t>issuance</w:t>
      </w:r>
      <w:r>
        <w:rPr>
          <w:spacing w:val="-22"/>
        </w:rPr>
        <w:t> </w:t>
      </w:r>
      <w:r>
        <w:rPr/>
        <w:t>of</w:t>
      </w:r>
      <w:r>
        <w:rPr>
          <w:spacing w:val="-23"/>
        </w:rPr>
        <w:t> </w:t>
      </w:r>
      <w:r>
        <w:rPr/>
        <w:t>a</w:t>
      </w:r>
      <w:r>
        <w:rPr>
          <w:spacing w:val="-22"/>
        </w:rPr>
        <w:t> </w:t>
      </w:r>
      <w:r>
        <w:rPr/>
        <w:t>warrant</w:t>
      </w:r>
    </w:p>
    <w:p>
      <w:pPr>
        <w:pStyle w:val="BodyText"/>
        <w:spacing w:line="281" w:lineRule="exact"/>
        <w:ind w:left="460"/>
      </w:pPr>
      <w:r>
        <w:rPr/>
        <w:t>for</w:t>
      </w:r>
      <w:r>
        <w:rPr>
          <w:spacing w:val="-10"/>
        </w:rPr>
        <w:t> </w:t>
      </w:r>
      <w:r>
        <w:rPr/>
        <w:t>the</w:t>
      </w:r>
      <w:r>
        <w:rPr>
          <w:spacing w:val="-9"/>
        </w:rPr>
        <w:t> </w:t>
      </w:r>
      <w:r>
        <w:rPr/>
        <w:t>defendant’s</w:t>
      </w:r>
      <w:r>
        <w:rPr>
          <w:spacing w:val="-10"/>
        </w:rPr>
        <w:t> </w:t>
      </w:r>
      <w:r>
        <w:rPr/>
        <w:t>arrest;</w:t>
      </w:r>
      <w:r>
        <w:rPr>
          <w:position w:val="10"/>
          <w:sz w:val="14"/>
        </w:rPr>
        <w:t>196</w:t>
      </w:r>
      <w:r>
        <w:rPr>
          <w:spacing w:val="20"/>
          <w:position w:val="10"/>
          <w:sz w:val="14"/>
        </w:rPr>
        <w:t> </w:t>
      </w:r>
      <w:r>
        <w:rPr/>
        <w:t>or</w:t>
      </w:r>
      <w:r>
        <w:rPr>
          <w:spacing w:val="-9"/>
        </w:rPr>
        <w:t> </w:t>
      </w:r>
      <w:r>
        <w:rPr/>
        <w:t>arrest</w:t>
      </w:r>
      <w:r>
        <w:rPr>
          <w:spacing w:val="-9"/>
        </w:rPr>
        <w:t> </w:t>
      </w:r>
      <w:r>
        <w:rPr/>
        <w:t>on</w:t>
      </w:r>
      <w:r>
        <w:rPr>
          <w:spacing w:val="-8"/>
        </w:rPr>
        <w:t> </w:t>
      </w:r>
      <w:r>
        <w:rPr/>
        <w:t>state</w:t>
      </w:r>
      <w:r>
        <w:rPr>
          <w:spacing w:val="-9"/>
        </w:rPr>
        <w:t> </w:t>
      </w:r>
      <w:r>
        <w:rPr/>
        <w:t>charges.</w:t>
      </w:r>
      <w:r>
        <w:rPr>
          <w:position w:val="10"/>
          <w:sz w:val="14"/>
        </w:rPr>
        <w:t>197  </w:t>
      </w:r>
      <w:r>
        <w:rPr>
          <w:spacing w:val="1"/>
          <w:position w:val="10"/>
          <w:sz w:val="14"/>
        </w:rPr>
        <w:t> </w:t>
      </w:r>
      <w:r>
        <w:rPr/>
        <w:t>The</w:t>
      </w:r>
      <w:r>
        <w:rPr>
          <w:spacing w:val="-6"/>
        </w:rPr>
        <w:t> </w:t>
      </w:r>
      <w:r>
        <w:rPr/>
        <w:t>Supreme</w:t>
      </w:r>
      <w:r>
        <w:rPr>
          <w:spacing w:val="-9"/>
        </w:rPr>
        <w:t> </w:t>
      </w:r>
      <w:r>
        <w:rPr/>
        <w:t>Court</w:t>
      </w:r>
      <w:r>
        <w:rPr>
          <w:spacing w:val="-6"/>
        </w:rPr>
        <w:t> </w:t>
      </w:r>
      <w:r>
        <w:rPr/>
        <w:t>has</w:t>
      </w:r>
      <w:r>
        <w:rPr>
          <w:spacing w:val="-5"/>
        </w:rPr>
        <w:t> </w:t>
      </w:r>
      <w:r>
        <w:rPr/>
        <w:t>also</w:t>
      </w:r>
      <w:r>
        <w:rPr>
          <w:spacing w:val="-6"/>
        </w:rPr>
        <w:t> </w:t>
      </w:r>
      <w:r>
        <w:rPr/>
        <w:t>held</w:t>
      </w:r>
      <w:r>
        <w:rPr>
          <w:spacing w:val="-6"/>
        </w:rPr>
        <w:t> </w:t>
      </w:r>
      <w:r>
        <w:rPr/>
        <w:t>that,</w:t>
      </w:r>
      <w:r>
        <w:rPr>
          <w:spacing w:val="-6"/>
        </w:rPr>
        <w:t> </w:t>
      </w:r>
      <w:r>
        <w:rPr/>
        <w:t>where</w:t>
      </w:r>
    </w:p>
    <w:p>
      <w:pPr>
        <w:pStyle w:val="BodyText"/>
        <w:spacing w:line="247" w:lineRule="auto" w:before="7"/>
        <w:ind w:left="460" w:right="117"/>
        <w:jc w:val="both"/>
      </w:pPr>
      <w:r>
        <w:rPr/>
        <w:t>the</w:t>
      </w:r>
      <w:r>
        <w:rPr>
          <w:spacing w:val="-19"/>
        </w:rPr>
        <w:t> </w:t>
      </w:r>
      <w:r>
        <w:rPr/>
        <w:t>government</w:t>
      </w:r>
      <w:r>
        <w:rPr>
          <w:spacing w:val="-18"/>
        </w:rPr>
        <w:t> </w:t>
      </w:r>
      <w:r>
        <w:rPr/>
        <w:t>dismisses</w:t>
      </w:r>
      <w:r>
        <w:rPr>
          <w:spacing w:val="-18"/>
        </w:rPr>
        <w:t> </w:t>
      </w:r>
      <w:r>
        <w:rPr/>
        <w:t>pending</w:t>
      </w:r>
      <w:r>
        <w:rPr>
          <w:spacing w:val="-24"/>
        </w:rPr>
        <w:t> </w:t>
      </w:r>
      <w:r>
        <w:rPr/>
        <w:t>charges,</w:t>
      </w:r>
      <w:r>
        <w:rPr>
          <w:spacing w:val="-21"/>
        </w:rPr>
        <w:t> </w:t>
      </w:r>
      <w:r>
        <w:rPr/>
        <w:t>the</w:t>
      </w:r>
      <w:r>
        <w:rPr>
          <w:spacing w:val="-18"/>
        </w:rPr>
        <w:t> </w:t>
      </w:r>
      <w:r>
        <w:rPr/>
        <w:t>time</w:t>
      </w:r>
      <w:r>
        <w:rPr>
          <w:spacing w:val="-18"/>
        </w:rPr>
        <w:t> </w:t>
      </w:r>
      <w:r>
        <w:rPr/>
        <w:t>between</w:t>
      </w:r>
      <w:r>
        <w:rPr>
          <w:spacing w:val="-18"/>
        </w:rPr>
        <w:t> </w:t>
      </w:r>
      <w:r>
        <w:rPr/>
        <w:t>the</w:t>
      </w:r>
      <w:r>
        <w:rPr>
          <w:spacing w:val="-19"/>
        </w:rPr>
        <w:t> </w:t>
      </w:r>
      <w:r>
        <w:rPr/>
        <w:t>dismissal</w:t>
      </w:r>
      <w:r>
        <w:rPr>
          <w:spacing w:val="-18"/>
        </w:rPr>
        <w:t> </w:t>
      </w:r>
      <w:r>
        <w:rPr/>
        <w:t>and</w:t>
      </w:r>
      <w:r>
        <w:rPr>
          <w:spacing w:val="-18"/>
        </w:rPr>
        <w:t> </w:t>
      </w:r>
      <w:r>
        <w:rPr/>
        <w:t>a</w:t>
      </w:r>
      <w:r>
        <w:rPr>
          <w:spacing w:val="-18"/>
        </w:rPr>
        <w:t> </w:t>
      </w:r>
      <w:r>
        <w:rPr/>
        <w:t>subsequent</w:t>
      </w:r>
      <w:r>
        <w:rPr>
          <w:spacing w:val="-18"/>
        </w:rPr>
        <w:t> </w:t>
      </w:r>
      <w:r>
        <w:rPr/>
        <w:t>indictment is not considered in determining whether any delay in bringing the defendant to trial violated Sixth Amendment. </w:t>
      </w:r>
      <w:r>
        <w:rPr>
          <w:i/>
        </w:rPr>
        <w:t>MacDonald</w:t>
      </w:r>
      <w:r>
        <w:rPr/>
        <w:t>, 456 U.S. at 8-9, n.1. The Court reasoned that after charges are dismissed, “the</w:t>
      </w:r>
      <w:r>
        <w:rPr>
          <w:spacing w:val="-11"/>
        </w:rPr>
        <w:t> </w:t>
      </w:r>
      <w:r>
        <w:rPr/>
        <w:t>formerly</w:t>
      </w:r>
      <w:r>
        <w:rPr>
          <w:spacing w:val="-20"/>
        </w:rPr>
        <w:t> </w:t>
      </w:r>
      <w:r>
        <w:rPr/>
        <w:t>accused</w:t>
      </w:r>
      <w:r>
        <w:rPr>
          <w:spacing w:val="-10"/>
        </w:rPr>
        <w:t> </w:t>
      </w:r>
      <w:r>
        <w:rPr/>
        <w:t>is,</w:t>
      </w:r>
      <w:r>
        <w:rPr>
          <w:spacing w:val="-11"/>
        </w:rPr>
        <w:t> </w:t>
      </w:r>
      <w:r>
        <w:rPr/>
        <w:t>at</w:t>
      </w:r>
      <w:r>
        <w:rPr>
          <w:spacing w:val="-11"/>
        </w:rPr>
        <w:t> </w:t>
      </w:r>
      <w:r>
        <w:rPr/>
        <w:t>most,</w:t>
      </w:r>
      <w:r>
        <w:rPr>
          <w:spacing w:val="-10"/>
        </w:rPr>
        <w:t> </w:t>
      </w:r>
      <w:r>
        <w:rPr/>
        <w:t>in</w:t>
      </w:r>
      <w:r>
        <w:rPr>
          <w:spacing w:val="-11"/>
        </w:rPr>
        <w:t> </w:t>
      </w:r>
      <w:r>
        <w:rPr/>
        <w:t>the</w:t>
      </w:r>
      <w:r>
        <w:rPr>
          <w:spacing w:val="-10"/>
        </w:rPr>
        <w:t> </w:t>
      </w:r>
      <w:r>
        <w:rPr/>
        <w:t>same</w:t>
      </w:r>
      <w:r>
        <w:rPr>
          <w:spacing w:val="-11"/>
        </w:rPr>
        <w:t> </w:t>
      </w:r>
      <w:r>
        <w:rPr/>
        <w:t>position</w:t>
      </w:r>
      <w:r>
        <w:rPr>
          <w:spacing w:val="-11"/>
        </w:rPr>
        <w:t> </w:t>
      </w:r>
      <w:r>
        <w:rPr/>
        <w:t>as</w:t>
      </w:r>
      <w:r>
        <w:rPr>
          <w:spacing w:val="-10"/>
        </w:rPr>
        <w:t> </w:t>
      </w:r>
      <w:r>
        <w:rPr/>
        <w:t>any</w:t>
      </w:r>
      <w:r>
        <w:rPr>
          <w:spacing w:val="-19"/>
        </w:rPr>
        <w:t> </w:t>
      </w:r>
      <w:r>
        <w:rPr/>
        <w:t>other</w:t>
      </w:r>
      <w:r>
        <w:rPr>
          <w:spacing w:val="-11"/>
        </w:rPr>
        <w:t> </w:t>
      </w:r>
      <w:r>
        <w:rPr/>
        <w:t>subject</w:t>
      </w:r>
      <w:r>
        <w:rPr>
          <w:spacing w:val="-10"/>
        </w:rPr>
        <w:t> </w:t>
      </w:r>
      <w:r>
        <w:rPr/>
        <w:t>of</w:t>
      </w:r>
      <w:r>
        <w:rPr>
          <w:spacing w:val="-16"/>
        </w:rPr>
        <w:t> </w:t>
      </w:r>
      <w:r>
        <w:rPr/>
        <w:t>a</w:t>
      </w:r>
      <w:r>
        <w:rPr>
          <w:spacing w:val="-13"/>
        </w:rPr>
        <w:t> </w:t>
      </w:r>
      <w:r>
        <w:rPr/>
        <w:t>criminal</w:t>
      </w:r>
      <w:r>
        <w:rPr>
          <w:spacing w:val="-11"/>
        </w:rPr>
        <w:t> </w:t>
      </w:r>
      <w:r>
        <w:rPr/>
        <w:t>investigation.” </w:t>
      </w:r>
      <w:r>
        <w:rPr>
          <w:i/>
        </w:rPr>
        <w:t>Id. </w:t>
      </w:r>
      <w:r>
        <w:rPr/>
        <w:t>at 9. </w:t>
      </w:r>
      <w:r>
        <w:rPr>
          <w:i/>
        </w:rPr>
        <w:t>See also United States v. Loud Hawk</w:t>
      </w:r>
      <w:r>
        <w:rPr/>
        <w:t>, 474 U.S. 302, 312 (1986) (holding that, where court dismisses indictment and government takes appeal, the time between dismissal and reinstatement of indictment does not weigh toward a speedy trial</w:t>
      </w:r>
      <w:r>
        <w:rPr>
          <w:spacing w:val="-13"/>
        </w:rPr>
        <w:t> </w:t>
      </w:r>
      <w:r>
        <w:rPr/>
        <w:t>claim).</w:t>
      </w:r>
    </w:p>
    <w:p>
      <w:pPr>
        <w:pStyle w:val="BodyText"/>
        <w:spacing w:before="4"/>
      </w:pPr>
    </w:p>
    <w:p>
      <w:pPr>
        <w:pStyle w:val="Heading1"/>
        <w:numPr>
          <w:ilvl w:val="4"/>
          <w:numId w:val="2"/>
        </w:numPr>
        <w:tabs>
          <w:tab w:pos="4060" w:val="left" w:leader="none"/>
        </w:tabs>
        <w:spacing w:line="240" w:lineRule="auto" w:before="1" w:after="0"/>
        <w:ind w:left="4060" w:right="0" w:hanging="1440"/>
        <w:jc w:val="left"/>
      </w:pPr>
      <w:r>
        <w:rPr/>
        <w:t>Factors to Be</w:t>
      </w:r>
      <w:r>
        <w:rPr>
          <w:spacing w:val="-1"/>
        </w:rPr>
        <w:t> </w:t>
      </w:r>
      <w:r>
        <w:rPr/>
        <w:t>Considered</w:t>
      </w:r>
    </w:p>
    <w:p>
      <w:pPr>
        <w:pStyle w:val="BodyText"/>
        <w:spacing w:before="9"/>
        <w:rPr>
          <w:b/>
        </w:rPr>
      </w:pPr>
    </w:p>
    <w:p>
      <w:pPr>
        <w:pStyle w:val="BodyText"/>
        <w:spacing w:line="247" w:lineRule="auto"/>
        <w:ind w:left="460" w:right="114" w:firstLine="720"/>
        <w:jc w:val="both"/>
      </w:pPr>
      <w:r>
        <w:rPr>
          <w:spacing w:val="-3"/>
        </w:rPr>
        <w:t>In</w:t>
      </w:r>
      <w:r>
        <w:rPr>
          <w:spacing w:val="-21"/>
        </w:rPr>
        <w:t> </w:t>
      </w:r>
      <w:r>
        <w:rPr/>
        <w:t>determining</w:t>
      </w:r>
      <w:r>
        <w:rPr>
          <w:spacing w:val="-21"/>
        </w:rPr>
        <w:t> </w:t>
      </w:r>
      <w:r>
        <w:rPr/>
        <w:t>whether</w:t>
      </w:r>
      <w:r>
        <w:rPr>
          <w:spacing w:val="-21"/>
        </w:rPr>
        <w:t> </w:t>
      </w:r>
      <w:r>
        <w:rPr/>
        <w:t>a</w:t>
      </w:r>
      <w:r>
        <w:rPr>
          <w:spacing w:val="-25"/>
        </w:rPr>
        <w:t> </w:t>
      </w:r>
      <w:r>
        <w:rPr/>
        <w:t>defendant’s</w:t>
      </w:r>
      <w:r>
        <w:rPr>
          <w:spacing w:val="-21"/>
        </w:rPr>
        <w:t> </w:t>
      </w:r>
      <w:r>
        <w:rPr/>
        <w:t>Sixth</w:t>
      </w:r>
      <w:r>
        <w:rPr>
          <w:spacing w:val="-21"/>
        </w:rPr>
        <w:t> </w:t>
      </w:r>
      <w:r>
        <w:rPr/>
        <w:t>Amendment</w:t>
      </w:r>
      <w:r>
        <w:rPr>
          <w:spacing w:val="-21"/>
        </w:rPr>
        <w:t> </w:t>
      </w:r>
      <w:r>
        <w:rPr/>
        <w:t>right</w:t>
      </w:r>
      <w:r>
        <w:rPr>
          <w:spacing w:val="-21"/>
        </w:rPr>
        <w:t> </w:t>
      </w:r>
      <w:r>
        <w:rPr/>
        <w:t>to</w:t>
      </w:r>
      <w:r>
        <w:rPr>
          <w:spacing w:val="-20"/>
        </w:rPr>
        <w:t> </w:t>
      </w:r>
      <w:r>
        <w:rPr/>
        <w:t>a</w:t>
      </w:r>
      <w:r>
        <w:rPr>
          <w:spacing w:val="-21"/>
        </w:rPr>
        <w:t> </w:t>
      </w:r>
      <w:r>
        <w:rPr/>
        <w:t>speedy</w:t>
      </w:r>
      <w:r>
        <w:rPr>
          <w:spacing w:val="-30"/>
        </w:rPr>
        <w:t> </w:t>
      </w:r>
      <w:r>
        <w:rPr/>
        <w:t>trial</w:t>
      </w:r>
      <w:r>
        <w:rPr>
          <w:spacing w:val="-21"/>
        </w:rPr>
        <w:t> </w:t>
      </w:r>
      <w:r>
        <w:rPr/>
        <w:t>has</w:t>
      </w:r>
      <w:r>
        <w:rPr>
          <w:spacing w:val="-21"/>
        </w:rPr>
        <w:t> </w:t>
      </w:r>
      <w:r>
        <w:rPr/>
        <w:t>been</w:t>
      </w:r>
      <w:r>
        <w:rPr>
          <w:spacing w:val="-21"/>
        </w:rPr>
        <w:t> </w:t>
      </w:r>
      <w:r>
        <w:rPr/>
        <w:t>violated, courts generally consider four factors: (1) the length of the delay; (2) the reason for the delay; (3) whether,</w:t>
      </w:r>
      <w:r>
        <w:rPr>
          <w:spacing w:val="-16"/>
        </w:rPr>
        <w:t> </w:t>
      </w:r>
      <w:r>
        <w:rPr/>
        <w:t>when,</w:t>
      </w:r>
      <w:r>
        <w:rPr>
          <w:spacing w:val="-16"/>
        </w:rPr>
        <w:t> </w:t>
      </w:r>
      <w:r>
        <w:rPr/>
        <w:t>and</w:t>
      </w:r>
      <w:r>
        <w:rPr>
          <w:spacing w:val="-13"/>
        </w:rPr>
        <w:t> </w:t>
      </w:r>
      <w:r>
        <w:rPr/>
        <w:t>how</w:t>
      </w:r>
      <w:r>
        <w:rPr>
          <w:spacing w:val="-16"/>
        </w:rPr>
        <w:t> </w:t>
      </w:r>
      <w:r>
        <w:rPr/>
        <w:t>the</w:t>
      </w:r>
      <w:r>
        <w:rPr>
          <w:spacing w:val="-16"/>
        </w:rPr>
        <w:t> </w:t>
      </w:r>
      <w:r>
        <w:rPr/>
        <w:t>defendant</w:t>
      </w:r>
      <w:r>
        <w:rPr>
          <w:spacing w:val="-16"/>
        </w:rPr>
        <w:t> </w:t>
      </w:r>
      <w:r>
        <w:rPr/>
        <w:t>asserted</w:t>
      </w:r>
      <w:r>
        <w:rPr>
          <w:spacing w:val="-16"/>
        </w:rPr>
        <w:t> </w:t>
      </w:r>
      <w:r>
        <w:rPr/>
        <w:t>his</w:t>
      </w:r>
      <w:r>
        <w:rPr>
          <w:spacing w:val="-16"/>
        </w:rPr>
        <w:t> </w:t>
      </w:r>
      <w:r>
        <w:rPr/>
        <w:t>right</w:t>
      </w:r>
      <w:r>
        <w:rPr>
          <w:spacing w:val="-16"/>
        </w:rPr>
        <w:t> </w:t>
      </w:r>
      <w:r>
        <w:rPr/>
        <w:t>to</w:t>
      </w:r>
      <w:r>
        <w:rPr>
          <w:spacing w:val="-16"/>
        </w:rPr>
        <w:t> </w:t>
      </w:r>
      <w:r>
        <w:rPr/>
        <w:t>a</w:t>
      </w:r>
      <w:r>
        <w:rPr>
          <w:spacing w:val="-16"/>
        </w:rPr>
        <w:t> </w:t>
      </w:r>
      <w:r>
        <w:rPr/>
        <w:t>speedy</w:t>
      </w:r>
      <w:r>
        <w:rPr>
          <w:spacing w:val="-25"/>
        </w:rPr>
        <w:t> </w:t>
      </w:r>
      <w:r>
        <w:rPr/>
        <w:t>trial;</w:t>
      </w:r>
      <w:r>
        <w:rPr>
          <w:spacing w:val="-16"/>
        </w:rPr>
        <w:t> </w:t>
      </w:r>
      <w:r>
        <w:rPr/>
        <w:t>and</w:t>
      </w:r>
      <w:r>
        <w:rPr>
          <w:spacing w:val="-16"/>
        </w:rPr>
        <w:t> </w:t>
      </w:r>
      <w:r>
        <w:rPr/>
        <w:t>(4)</w:t>
      </w:r>
      <w:r>
        <w:rPr>
          <w:spacing w:val="-17"/>
        </w:rPr>
        <w:t> </w:t>
      </w:r>
      <w:r>
        <w:rPr/>
        <w:t>whether</w:t>
      </w:r>
      <w:r>
        <w:rPr>
          <w:spacing w:val="-19"/>
        </w:rPr>
        <w:t> </w:t>
      </w:r>
      <w:r>
        <w:rPr/>
        <w:t>the</w:t>
      </w:r>
      <w:r>
        <w:rPr>
          <w:spacing w:val="-16"/>
        </w:rPr>
        <w:t> </w:t>
      </w:r>
      <w:r>
        <w:rPr/>
        <w:t>defendant was prejudiced by the delay. </w:t>
      </w:r>
      <w:r>
        <w:rPr>
          <w:i/>
        </w:rPr>
        <w:t>Doggett v. United States</w:t>
      </w:r>
      <w:r>
        <w:rPr/>
        <w:t>, 505 U.S. 647, 651 (1992) (citing </w:t>
      </w:r>
      <w:r>
        <w:rPr>
          <w:i/>
        </w:rPr>
        <w:t>Barker v. </w:t>
      </w:r>
      <w:r>
        <w:rPr>
          <w:i/>
        </w:rPr>
        <w:t>Wingo</w:t>
      </w:r>
      <w:r>
        <w:rPr/>
        <w:t>, 407 U.S. 514 (1972)). The Supreme Court has stated that none of these four “</w:t>
      </w:r>
      <w:r>
        <w:rPr>
          <w:i/>
        </w:rPr>
        <w:t>Barker</w:t>
      </w:r>
      <w:r>
        <w:rPr>
          <w:i/>
          <w:spacing w:val="-33"/>
        </w:rPr>
        <w:t> </w:t>
      </w:r>
      <w:r>
        <w:rPr/>
        <w:t>factors” is</w:t>
      </w:r>
      <w:r>
        <w:rPr>
          <w:spacing w:val="-16"/>
        </w:rPr>
        <w:t> </w:t>
      </w:r>
      <w:r>
        <w:rPr/>
        <w:t>either</w:t>
      </w:r>
      <w:r>
        <w:rPr>
          <w:spacing w:val="-16"/>
        </w:rPr>
        <w:t> </w:t>
      </w:r>
      <w:r>
        <w:rPr/>
        <w:t>necessary</w:t>
      </w:r>
      <w:r>
        <w:rPr>
          <w:spacing w:val="-23"/>
        </w:rPr>
        <w:t> </w:t>
      </w:r>
      <w:r>
        <w:rPr/>
        <w:t>or</w:t>
      </w:r>
      <w:r>
        <w:rPr>
          <w:spacing w:val="-16"/>
        </w:rPr>
        <w:t> </w:t>
      </w:r>
      <w:r>
        <w:rPr/>
        <w:t>sufficient</w:t>
      </w:r>
      <w:r>
        <w:rPr>
          <w:spacing w:val="-16"/>
        </w:rPr>
        <w:t> </w:t>
      </w:r>
      <w:r>
        <w:rPr/>
        <w:t>individually</w:t>
      </w:r>
      <w:r>
        <w:rPr>
          <w:spacing w:val="-21"/>
        </w:rPr>
        <w:t> </w:t>
      </w:r>
      <w:r>
        <w:rPr/>
        <w:t>to</w:t>
      </w:r>
      <w:r>
        <w:rPr>
          <w:spacing w:val="-16"/>
        </w:rPr>
        <w:t> </w:t>
      </w:r>
      <w:r>
        <w:rPr/>
        <w:t>support</w:t>
      </w:r>
      <w:r>
        <w:rPr>
          <w:spacing w:val="-16"/>
        </w:rPr>
        <w:t> </w:t>
      </w:r>
      <w:r>
        <w:rPr/>
        <w:t>a</w:t>
      </w:r>
      <w:r>
        <w:rPr>
          <w:spacing w:val="-16"/>
        </w:rPr>
        <w:t> </w:t>
      </w:r>
      <w:r>
        <w:rPr/>
        <w:t>finding</w:t>
      </w:r>
      <w:r>
        <w:rPr>
          <w:spacing w:val="-19"/>
        </w:rPr>
        <w:t> </w:t>
      </w:r>
      <w:r>
        <w:rPr/>
        <w:t>that</w:t>
      </w:r>
      <w:r>
        <w:rPr>
          <w:spacing w:val="-16"/>
        </w:rPr>
        <w:t> </w:t>
      </w:r>
      <w:r>
        <w:rPr/>
        <w:t>a</w:t>
      </w:r>
      <w:r>
        <w:rPr>
          <w:spacing w:val="-16"/>
        </w:rPr>
        <w:t> </w:t>
      </w:r>
      <w:r>
        <w:rPr/>
        <w:t>defendant’s</w:t>
      </w:r>
      <w:r>
        <w:rPr>
          <w:spacing w:val="-13"/>
        </w:rPr>
        <w:t> </w:t>
      </w:r>
      <w:r>
        <w:rPr/>
        <w:t>speedy</w:t>
      </w:r>
      <w:r>
        <w:rPr>
          <w:spacing w:val="-24"/>
        </w:rPr>
        <w:t> </w:t>
      </w:r>
      <w:r>
        <w:rPr/>
        <w:t>trial</w:t>
      </w:r>
      <w:r>
        <w:rPr>
          <w:spacing w:val="-16"/>
        </w:rPr>
        <w:t> </w:t>
      </w:r>
      <w:r>
        <w:rPr/>
        <w:t>right</w:t>
      </w:r>
      <w:r>
        <w:rPr>
          <w:spacing w:val="-16"/>
        </w:rPr>
        <w:t> </w:t>
      </w:r>
      <w:r>
        <w:rPr/>
        <w:t>has been</w:t>
      </w:r>
      <w:r>
        <w:rPr>
          <w:spacing w:val="-18"/>
        </w:rPr>
        <w:t> </w:t>
      </w:r>
      <w:r>
        <w:rPr/>
        <w:t>violated.</w:t>
      </w:r>
      <w:r>
        <w:rPr>
          <w:spacing w:val="24"/>
        </w:rPr>
        <w:t> </w:t>
      </w:r>
      <w:r>
        <w:rPr>
          <w:i/>
        </w:rPr>
        <w:t>Barker</w:t>
      </w:r>
      <w:r>
        <w:rPr/>
        <w:t>,</w:t>
      </w:r>
      <w:r>
        <w:rPr>
          <w:spacing w:val="-18"/>
        </w:rPr>
        <w:t> </w:t>
      </w:r>
      <w:r>
        <w:rPr/>
        <w:t>407</w:t>
      </w:r>
      <w:r>
        <w:rPr>
          <w:spacing w:val="-18"/>
        </w:rPr>
        <w:t> </w:t>
      </w:r>
      <w:r>
        <w:rPr/>
        <w:t>U.S.</w:t>
      </w:r>
      <w:r>
        <w:rPr>
          <w:spacing w:val="-18"/>
        </w:rPr>
        <w:t> </w:t>
      </w:r>
      <w:r>
        <w:rPr/>
        <w:t>at</w:t>
      </w:r>
      <w:r>
        <w:rPr>
          <w:spacing w:val="-18"/>
        </w:rPr>
        <w:t> </w:t>
      </w:r>
      <w:r>
        <w:rPr/>
        <w:t>533.</w:t>
      </w:r>
      <w:r>
        <w:rPr>
          <w:spacing w:val="24"/>
        </w:rPr>
        <w:t> </w:t>
      </w:r>
      <w:r>
        <w:rPr/>
        <w:t>Rather,</w:t>
      </w:r>
      <w:r>
        <w:rPr>
          <w:spacing w:val="-18"/>
        </w:rPr>
        <w:t> </w:t>
      </w:r>
      <w:r>
        <w:rPr/>
        <w:t>the</w:t>
      </w:r>
      <w:r>
        <w:rPr>
          <w:spacing w:val="-18"/>
        </w:rPr>
        <w:t> </w:t>
      </w:r>
      <w:r>
        <w:rPr/>
        <w:t>factors</w:t>
      </w:r>
      <w:r>
        <w:rPr>
          <w:spacing w:val="-18"/>
        </w:rPr>
        <w:t> </w:t>
      </w:r>
      <w:r>
        <w:rPr/>
        <w:t>are</w:t>
      </w:r>
      <w:r>
        <w:rPr>
          <w:spacing w:val="-22"/>
        </w:rPr>
        <w:t> </w:t>
      </w:r>
      <w:r>
        <w:rPr/>
        <w:t>related</w:t>
      </w:r>
      <w:r>
        <w:rPr>
          <w:spacing w:val="-17"/>
        </w:rPr>
        <w:t> </w:t>
      </w:r>
      <w:r>
        <w:rPr/>
        <w:t>and</w:t>
      </w:r>
      <w:r>
        <w:rPr>
          <w:spacing w:val="-18"/>
        </w:rPr>
        <w:t> </w:t>
      </w:r>
      <w:r>
        <w:rPr/>
        <w:t>“must</w:t>
      </w:r>
      <w:r>
        <w:rPr>
          <w:spacing w:val="-15"/>
        </w:rPr>
        <w:t> </w:t>
      </w:r>
      <w:r>
        <w:rPr/>
        <w:t>be</w:t>
      </w:r>
      <w:r>
        <w:rPr>
          <w:spacing w:val="-18"/>
        </w:rPr>
        <w:t> </w:t>
      </w:r>
      <w:r>
        <w:rPr/>
        <w:t>considered</w:t>
      </w:r>
      <w:r>
        <w:rPr>
          <w:spacing w:val="-18"/>
        </w:rPr>
        <w:t> </w:t>
      </w:r>
      <w:r>
        <w:rPr/>
        <w:t>together</w:t>
      </w:r>
    </w:p>
    <w:p>
      <w:pPr>
        <w:pStyle w:val="BodyText"/>
        <w:rPr>
          <w:sz w:val="16"/>
        </w:rPr>
      </w:pPr>
      <w:r>
        <w:rPr/>
        <w:pict>
          <v:line style="position:absolute;mso-position-horizontal-relative:page;mso-position-vertical-relative:paragraph;z-index:80;mso-wrap-distance-left:0;mso-wrap-distance-right:0" from="72pt,11.638714pt" to="215.88pt,11.638714pt" stroked="true" strokeweight=".84pt" strokecolor="#000000">
            <v:stroke dashstyle="solid"/>
            <w10:wrap type="topAndBottom"/>
          </v:line>
        </w:pict>
      </w:r>
    </w:p>
    <w:p>
      <w:pPr>
        <w:pStyle w:val="BodyText"/>
        <w:spacing w:before="5"/>
        <w:rPr>
          <w:sz w:val="11"/>
        </w:rPr>
      </w:pPr>
    </w:p>
    <w:p>
      <w:pPr>
        <w:tabs>
          <w:tab w:pos="1575" w:val="left" w:leader="none"/>
        </w:tabs>
        <w:spacing w:before="72"/>
        <w:ind w:left="1178" w:right="0" w:firstLine="0"/>
        <w:jc w:val="left"/>
        <w:rPr>
          <w:sz w:val="22"/>
        </w:rPr>
      </w:pPr>
      <w:r>
        <w:rPr>
          <w:spacing w:val="4"/>
          <w:position w:val="9"/>
          <w:sz w:val="12"/>
        </w:rPr>
        <w:t>193</w:t>
        <w:tab/>
      </w:r>
      <w:r>
        <w:rPr>
          <w:sz w:val="22"/>
        </w:rPr>
        <w:t>Given</w:t>
      </w:r>
      <w:r>
        <w:rPr>
          <w:spacing w:val="41"/>
          <w:sz w:val="22"/>
        </w:rPr>
        <w:t> </w:t>
      </w:r>
      <w:r>
        <w:rPr>
          <w:sz w:val="22"/>
        </w:rPr>
        <w:t>the</w:t>
      </w:r>
      <w:r>
        <w:rPr>
          <w:spacing w:val="41"/>
          <w:sz w:val="22"/>
        </w:rPr>
        <w:t> </w:t>
      </w:r>
      <w:r>
        <w:rPr>
          <w:sz w:val="22"/>
        </w:rPr>
        <w:t>enactment</w:t>
      </w:r>
      <w:r>
        <w:rPr>
          <w:spacing w:val="45"/>
          <w:sz w:val="22"/>
        </w:rPr>
        <w:t> </w:t>
      </w:r>
      <w:r>
        <w:rPr>
          <w:sz w:val="22"/>
        </w:rPr>
        <w:t>in</w:t>
      </w:r>
      <w:r>
        <w:rPr>
          <w:spacing w:val="41"/>
          <w:sz w:val="22"/>
        </w:rPr>
        <w:t> </w:t>
      </w:r>
      <w:r>
        <w:rPr>
          <w:sz w:val="22"/>
        </w:rPr>
        <w:t>1974</w:t>
      </w:r>
      <w:r>
        <w:rPr>
          <w:spacing w:val="40"/>
          <w:sz w:val="22"/>
        </w:rPr>
        <w:t> </w:t>
      </w:r>
      <w:r>
        <w:rPr>
          <w:sz w:val="22"/>
        </w:rPr>
        <w:t>of</w:t>
      </w:r>
      <w:r>
        <w:rPr>
          <w:spacing w:val="43"/>
          <w:sz w:val="22"/>
        </w:rPr>
        <w:t> </w:t>
      </w:r>
      <w:r>
        <w:rPr>
          <w:sz w:val="22"/>
        </w:rPr>
        <w:t>the</w:t>
      </w:r>
      <w:r>
        <w:rPr>
          <w:spacing w:val="41"/>
          <w:sz w:val="22"/>
        </w:rPr>
        <w:t> </w:t>
      </w:r>
      <w:r>
        <w:rPr>
          <w:sz w:val="22"/>
        </w:rPr>
        <w:t>Speedy</w:t>
      </w:r>
      <w:r>
        <w:rPr>
          <w:spacing w:val="39"/>
          <w:sz w:val="22"/>
        </w:rPr>
        <w:t> </w:t>
      </w:r>
      <w:r>
        <w:rPr>
          <w:sz w:val="22"/>
        </w:rPr>
        <w:t>Trial</w:t>
      </w:r>
      <w:r>
        <w:rPr>
          <w:spacing w:val="41"/>
          <w:sz w:val="22"/>
        </w:rPr>
        <w:t> </w:t>
      </w:r>
      <w:r>
        <w:rPr>
          <w:sz w:val="22"/>
        </w:rPr>
        <w:t>Act</w:t>
      </w:r>
      <w:r>
        <w:rPr>
          <w:spacing w:val="41"/>
          <w:sz w:val="22"/>
        </w:rPr>
        <w:t> </w:t>
      </w:r>
      <w:r>
        <w:rPr>
          <w:sz w:val="22"/>
        </w:rPr>
        <w:t>of</w:t>
      </w:r>
      <w:r>
        <w:rPr>
          <w:spacing w:val="42"/>
          <w:sz w:val="22"/>
        </w:rPr>
        <w:t> </w:t>
      </w:r>
      <w:r>
        <w:rPr>
          <w:sz w:val="22"/>
        </w:rPr>
        <w:t>1974,</w:t>
      </w:r>
      <w:r>
        <w:rPr>
          <w:spacing w:val="43"/>
          <w:sz w:val="22"/>
        </w:rPr>
        <w:t> </w:t>
      </w:r>
      <w:r>
        <w:rPr>
          <w:sz w:val="22"/>
        </w:rPr>
        <w:t>motions</w:t>
      </w:r>
      <w:r>
        <w:rPr>
          <w:spacing w:val="41"/>
          <w:sz w:val="22"/>
        </w:rPr>
        <w:t> </w:t>
      </w:r>
      <w:r>
        <w:rPr>
          <w:sz w:val="22"/>
        </w:rPr>
        <w:t>regarding</w:t>
      </w:r>
      <w:r>
        <w:rPr>
          <w:spacing w:val="38"/>
          <w:sz w:val="22"/>
        </w:rPr>
        <w:t> </w:t>
      </w:r>
      <w:r>
        <w:rPr>
          <w:sz w:val="22"/>
        </w:rPr>
        <w:t>the</w:t>
      </w:r>
      <w:r>
        <w:rPr>
          <w:spacing w:val="42"/>
          <w:sz w:val="22"/>
        </w:rPr>
        <w:t> </w:t>
      </w:r>
      <w:r>
        <w:rPr>
          <w:sz w:val="22"/>
        </w:rPr>
        <w:t>Sixth</w:t>
      </w:r>
    </w:p>
    <w:p>
      <w:pPr>
        <w:spacing w:line="244" w:lineRule="auto" w:before="7"/>
        <w:ind w:left="460" w:right="0" w:firstLine="0"/>
        <w:jc w:val="left"/>
        <w:rPr>
          <w:sz w:val="22"/>
        </w:rPr>
      </w:pPr>
      <w:r>
        <w:rPr>
          <w:sz w:val="22"/>
        </w:rPr>
        <w:t>Amendment right to a speedy trial will often involve the period between indictment and arrest, which is not covered by the Act.</w:t>
      </w:r>
    </w:p>
    <w:p>
      <w:pPr>
        <w:pStyle w:val="BodyText"/>
        <w:spacing w:before="8"/>
        <w:rPr>
          <w:sz w:val="14"/>
        </w:rPr>
      </w:pPr>
    </w:p>
    <w:p>
      <w:pPr>
        <w:spacing w:before="73"/>
        <w:ind w:left="1179" w:right="0" w:firstLine="0"/>
        <w:jc w:val="left"/>
        <w:rPr>
          <w:sz w:val="22"/>
        </w:rPr>
      </w:pPr>
      <w:r>
        <w:rPr>
          <w:position w:val="9"/>
          <w:sz w:val="12"/>
        </w:rPr>
        <w:t>194 </w:t>
      </w:r>
      <w:r>
        <w:rPr>
          <w:i/>
          <w:sz w:val="22"/>
        </w:rPr>
        <w:t>Fagan v. United States</w:t>
      </w:r>
      <w:r>
        <w:rPr>
          <w:sz w:val="22"/>
        </w:rPr>
        <w:t>, 545 F.2d 1005, 1007-08 (5th Cir. 1977).</w:t>
      </w:r>
    </w:p>
    <w:p>
      <w:pPr>
        <w:pStyle w:val="BodyText"/>
        <w:spacing w:before="1"/>
        <w:rPr>
          <w:sz w:val="15"/>
        </w:rPr>
      </w:pPr>
    </w:p>
    <w:p>
      <w:pPr>
        <w:spacing w:before="73"/>
        <w:ind w:left="1179" w:right="0" w:firstLine="0"/>
        <w:jc w:val="left"/>
        <w:rPr>
          <w:sz w:val="22"/>
        </w:rPr>
      </w:pPr>
      <w:r>
        <w:rPr>
          <w:position w:val="9"/>
          <w:sz w:val="12"/>
        </w:rPr>
        <w:t>195 </w:t>
      </w:r>
      <w:r>
        <w:rPr>
          <w:i/>
          <w:sz w:val="22"/>
        </w:rPr>
        <w:t>United States v. Kopel</w:t>
      </w:r>
      <w:r>
        <w:rPr>
          <w:sz w:val="22"/>
        </w:rPr>
        <w:t>, 552 F.2d 1265, 1276 (7th Cir. 1977).</w:t>
      </w:r>
    </w:p>
    <w:p>
      <w:pPr>
        <w:pStyle w:val="BodyText"/>
        <w:spacing w:before="1"/>
        <w:rPr>
          <w:sz w:val="15"/>
        </w:rPr>
      </w:pPr>
    </w:p>
    <w:p>
      <w:pPr>
        <w:spacing w:before="72"/>
        <w:ind w:left="1181" w:right="0" w:firstLine="0"/>
        <w:jc w:val="left"/>
        <w:rPr>
          <w:sz w:val="22"/>
        </w:rPr>
      </w:pPr>
      <w:r>
        <w:rPr>
          <w:position w:val="9"/>
          <w:sz w:val="12"/>
        </w:rPr>
        <w:t>196 </w:t>
      </w:r>
      <w:r>
        <w:rPr>
          <w:i/>
          <w:sz w:val="22"/>
        </w:rPr>
        <w:t>United States v. Ramos</w:t>
      </w:r>
      <w:r>
        <w:rPr>
          <w:sz w:val="22"/>
        </w:rPr>
        <w:t>, 586 F.2d 1078, 1079 (5th Cir. 1978).</w:t>
      </w:r>
    </w:p>
    <w:p>
      <w:pPr>
        <w:pStyle w:val="BodyText"/>
        <w:spacing w:before="2"/>
        <w:rPr>
          <w:sz w:val="15"/>
        </w:rPr>
      </w:pPr>
    </w:p>
    <w:p>
      <w:pPr>
        <w:spacing w:before="72"/>
        <w:ind w:left="1178" w:right="0" w:firstLine="0"/>
        <w:jc w:val="left"/>
        <w:rPr>
          <w:sz w:val="22"/>
        </w:rPr>
      </w:pPr>
      <w:r>
        <w:rPr>
          <w:position w:val="9"/>
          <w:sz w:val="12"/>
        </w:rPr>
        <w:t>197 </w:t>
      </w:r>
      <w:r>
        <w:rPr>
          <w:i/>
          <w:sz w:val="22"/>
        </w:rPr>
        <w:t>United States v. Taylor</w:t>
      </w:r>
      <w:r>
        <w:rPr>
          <w:sz w:val="22"/>
        </w:rPr>
        <w:t>, 240 F.3d 425, 428 (4th Cir. 2001).</w:t>
      </w:r>
    </w:p>
    <w:p>
      <w:pPr>
        <w:spacing w:after="0"/>
        <w:jc w:val="left"/>
        <w:rPr>
          <w:sz w:val="22"/>
        </w:rPr>
        <w:sectPr>
          <w:pgSz w:w="12240" w:h="15840"/>
          <w:pgMar w:header="403" w:footer="0" w:top="1140" w:bottom="280" w:left="980" w:right="960"/>
        </w:sectPr>
      </w:pPr>
    </w:p>
    <w:p>
      <w:pPr>
        <w:pStyle w:val="BodyText"/>
        <w:spacing w:line="247" w:lineRule="auto" w:before="68"/>
        <w:ind w:left="100" w:right="477"/>
        <w:jc w:val="both"/>
      </w:pPr>
      <w:r>
        <w:rPr/>
        <w:t>with such other circumstances as may be relevant.” </w:t>
      </w:r>
      <w:r>
        <w:rPr>
          <w:i/>
        </w:rPr>
        <w:t>Id</w:t>
      </w:r>
      <w:r>
        <w:rPr/>
        <w:t>. The Supreme Court has recognized that its approach</w:t>
      </w:r>
      <w:r>
        <w:rPr>
          <w:spacing w:val="-14"/>
        </w:rPr>
        <w:t> </w:t>
      </w:r>
      <w:r>
        <w:rPr/>
        <w:t>requires</w:t>
      </w:r>
      <w:r>
        <w:rPr>
          <w:spacing w:val="-13"/>
        </w:rPr>
        <w:t> </w:t>
      </w:r>
      <w:r>
        <w:rPr/>
        <w:t>an</w:t>
      </w:r>
      <w:r>
        <w:rPr>
          <w:spacing w:val="-13"/>
        </w:rPr>
        <w:t> </w:t>
      </w:r>
      <w:r>
        <w:rPr/>
        <w:t>“ad</w:t>
      </w:r>
      <w:r>
        <w:rPr>
          <w:spacing w:val="-13"/>
        </w:rPr>
        <w:t> </w:t>
      </w:r>
      <w:r>
        <w:rPr/>
        <w:t>hoc”</w:t>
      </w:r>
      <w:r>
        <w:rPr>
          <w:spacing w:val="-16"/>
        </w:rPr>
        <w:t> </w:t>
      </w:r>
      <w:r>
        <w:rPr/>
        <w:t>balancing</w:t>
      </w:r>
      <w:r>
        <w:rPr>
          <w:spacing w:val="-13"/>
        </w:rPr>
        <w:t> </w:t>
      </w:r>
      <w:r>
        <w:rPr/>
        <w:t>of</w:t>
      </w:r>
      <w:r>
        <w:rPr>
          <w:spacing w:val="-16"/>
        </w:rPr>
        <w:t> </w:t>
      </w:r>
      <w:r>
        <w:rPr/>
        <w:t>factors.</w:t>
      </w:r>
      <w:r>
        <w:rPr>
          <w:spacing w:val="34"/>
        </w:rPr>
        <w:t> </w:t>
      </w:r>
      <w:r>
        <w:rPr>
          <w:i/>
        </w:rPr>
        <w:t>Id</w:t>
      </w:r>
      <w:r>
        <w:rPr/>
        <w:t>.</w:t>
      </w:r>
      <w:r>
        <w:rPr>
          <w:spacing w:val="-13"/>
        </w:rPr>
        <w:t> </w:t>
      </w:r>
      <w:r>
        <w:rPr/>
        <w:t>at</w:t>
      </w:r>
      <w:r>
        <w:rPr>
          <w:spacing w:val="-13"/>
        </w:rPr>
        <w:t> </w:t>
      </w:r>
      <w:r>
        <w:rPr/>
        <w:t>530.</w:t>
      </w:r>
      <w:r>
        <w:rPr>
          <w:spacing w:val="40"/>
        </w:rPr>
        <w:t> </w:t>
      </w:r>
      <w:r>
        <w:rPr/>
        <w:t>Still,</w:t>
      </w:r>
      <w:r>
        <w:rPr>
          <w:spacing w:val="-13"/>
        </w:rPr>
        <w:t> </w:t>
      </w:r>
      <w:r>
        <w:rPr/>
        <w:t>the</w:t>
      </w:r>
      <w:r>
        <w:rPr>
          <w:spacing w:val="-13"/>
        </w:rPr>
        <w:t> </w:t>
      </w:r>
      <w:r>
        <w:rPr/>
        <w:t>balancing</w:t>
      </w:r>
      <w:r>
        <w:rPr>
          <w:spacing w:val="-13"/>
        </w:rPr>
        <w:t> </w:t>
      </w:r>
      <w:r>
        <w:rPr/>
        <w:t>“must</w:t>
      </w:r>
      <w:r>
        <w:rPr>
          <w:spacing w:val="-13"/>
        </w:rPr>
        <w:t> </w:t>
      </w:r>
      <w:r>
        <w:rPr/>
        <w:t>be</w:t>
      </w:r>
      <w:r>
        <w:rPr>
          <w:spacing w:val="-13"/>
        </w:rPr>
        <w:t> </w:t>
      </w:r>
      <w:r>
        <w:rPr/>
        <w:t>carried</w:t>
      </w:r>
      <w:r>
        <w:rPr>
          <w:spacing w:val="-13"/>
        </w:rPr>
        <w:t> </w:t>
      </w:r>
      <w:r>
        <w:rPr>
          <w:spacing w:val="-4"/>
        </w:rPr>
        <w:t>out </w:t>
      </w:r>
      <w:r>
        <w:rPr/>
        <w:t>with full recognition that the accused’s interest in a speedy trial is specifically affirmed in the Constitution.” </w:t>
      </w:r>
      <w:r>
        <w:rPr>
          <w:i/>
        </w:rPr>
        <w:t>Id</w:t>
      </w:r>
      <w:r>
        <w:rPr/>
        <w:t>. at 533.</w:t>
      </w:r>
    </w:p>
    <w:p>
      <w:pPr>
        <w:pStyle w:val="BodyText"/>
        <w:spacing w:before="7"/>
      </w:pPr>
    </w:p>
    <w:p>
      <w:pPr>
        <w:pStyle w:val="Heading1"/>
        <w:numPr>
          <w:ilvl w:val="5"/>
          <w:numId w:val="2"/>
        </w:numPr>
        <w:tabs>
          <w:tab w:pos="4720" w:val="left" w:leader="none"/>
        </w:tabs>
        <w:spacing w:line="240" w:lineRule="auto" w:before="1" w:after="0"/>
        <w:ind w:left="4720" w:right="0" w:hanging="1740"/>
        <w:jc w:val="left"/>
      </w:pPr>
      <w:r>
        <w:rPr/>
        <w:t>Length of</w:t>
      </w:r>
      <w:r>
        <w:rPr>
          <w:spacing w:val="2"/>
        </w:rPr>
        <w:t> </w:t>
      </w:r>
      <w:r>
        <w:rPr/>
        <w:t>Delay</w:t>
      </w:r>
    </w:p>
    <w:p>
      <w:pPr>
        <w:pStyle w:val="BodyText"/>
        <w:spacing w:before="9"/>
        <w:rPr>
          <w:b/>
        </w:rPr>
      </w:pPr>
    </w:p>
    <w:p>
      <w:pPr>
        <w:pStyle w:val="BodyText"/>
        <w:spacing w:line="254" w:lineRule="auto"/>
        <w:ind w:left="100" w:right="468" w:firstLine="720"/>
        <w:jc w:val="both"/>
      </w:pPr>
      <w:r>
        <w:rPr/>
        <w:t>The first, and threshold, </w:t>
      </w:r>
      <w:r>
        <w:rPr>
          <w:i/>
        </w:rPr>
        <w:t>Barker </w:t>
      </w:r>
      <w:r>
        <w:rPr/>
        <w:t>factor is the length of the delay. Despite the Supreme Court’s statement</w:t>
      </w:r>
      <w:r>
        <w:rPr>
          <w:spacing w:val="-18"/>
        </w:rPr>
        <w:t> </w:t>
      </w:r>
      <w:r>
        <w:rPr/>
        <w:t>that</w:t>
      </w:r>
      <w:r>
        <w:rPr>
          <w:spacing w:val="-18"/>
        </w:rPr>
        <w:t> </w:t>
      </w:r>
      <w:r>
        <w:rPr/>
        <w:t>none</w:t>
      </w:r>
      <w:r>
        <w:rPr>
          <w:spacing w:val="-18"/>
        </w:rPr>
        <w:t> </w:t>
      </w:r>
      <w:r>
        <w:rPr/>
        <w:t>of</w:t>
      </w:r>
      <w:r>
        <w:rPr>
          <w:spacing w:val="-18"/>
        </w:rPr>
        <w:t> </w:t>
      </w:r>
      <w:r>
        <w:rPr/>
        <w:t>the</w:t>
      </w:r>
      <w:r>
        <w:rPr>
          <w:spacing w:val="-18"/>
        </w:rPr>
        <w:t> </w:t>
      </w:r>
      <w:r>
        <w:rPr/>
        <w:t>factors</w:t>
      </w:r>
      <w:r>
        <w:rPr>
          <w:spacing w:val="-17"/>
        </w:rPr>
        <w:t> </w:t>
      </w:r>
      <w:r>
        <w:rPr/>
        <w:t>is</w:t>
      </w:r>
      <w:r>
        <w:rPr>
          <w:spacing w:val="-16"/>
        </w:rPr>
        <w:t> </w:t>
      </w:r>
      <w:r>
        <w:rPr/>
        <w:t>necessary,</w:t>
      </w:r>
      <w:r>
        <w:rPr>
          <w:spacing w:val="-16"/>
        </w:rPr>
        <w:t> </w:t>
      </w:r>
      <w:r>
        <w:rPr/>
        <w:t>the</w:t>
      </w:r>
      <w:r>
        <w:rPr>
          <w:spacing w:val="-18"/>
        </w:rPr>
        <w:t> </w:t>
      </w:r>
      <w:r>
        <w:rPr/>
        <w:t>existence</w:t>
      </w:r>
      <w:r>
        <w:rPr>
          <w:spacing w:val="-18"/>
        </w:rPr>
        <w:t> </w:t>
      </w:r>
      <w:r>
        <w:rPr/>
        <w:t>of</w:t>
      </w:r>
      <w:r>
        <w:rPr>
          <w:spacing w:val="-16"/>
        </w:rPr>
        <w:t> </w:t>
      </w:r>
      <w:r>
        <w:rPr/>
        <w:t>some</w:t>
      </w:r>
      <w:r>
        <w:rPr>
          <w:spacing w:val="-16"/>
        </w:rPr>
        <w:t> </w:t>
      </w:r>
      <w:r>
        <w:rPr/>
        <w:t>delay</w:t>
      </w:r>
      <w:r>
        <w:rPr>
          <w:spacing w:val="-24"/>
        </w:rPr>
        <w:t> </w:t>
      </w:r>
      <w:r>
        <w:rPr/>
        <w:t>is</w:t>
      </w:r>
      <w:r>
        <w:rPr>
          <w:spacing w:val="-15"/>
        </w:rPr>
        <w:t> </w:t>
      </w:r>
      <w:r>
        <w:rPr/>
        <w:t>a</w:t>
      </w:r>
      <w:r>
        <w:rPr>
          <w:spacing w:val="-18"/>
        </w:rPr>
        <w:t> </w:t>
      </w:r>
      <w:r>
        <w:rPr/>
        <w:t>“triggering</w:t>
      </w:r>
      <w:r>
        <w:rPr>
          <w:spacing w:val="-22"/>
        </w:rPr>
        <w:t> </w:t>
      </w:r>
      <w:r>
        <w:rPr/>
        <w:t>mechanism,” or,</w:t>
      </w:r>
      <w:r>
        <w:rPr>
          <w:spacing w:val="-12"/>
        </w:rPr>
        <w:t> </w:t>
      </w:r>
      <w:r>
        <w:rPr/>
        <w:t>as</w:t>
      </w:r>
      <w:r>
        <w:rPr>
          <w:spacing w:val="-8"/>
        </w:rPr>
        <w:t> </w:t>
      </w:r>
      <w:r>
        <w:rPr/>
        <w:t>put</w:t>
      </w:r>
      <w:r>
        <w:rPr>
          <w:spacing w:val="-9"/>
        </w:rPr>
        <w:t> </w:t>
      </w:r>
      <w:r>
        <w:rPr/>
        <w:t>by</w:t>
      </w:r>
      <w:r>
        <w:rPr>
          <w:spacing w:val="-15"/>
        </w:rPr>
        <w:t> </w:t>
      </w:r>
      <w:r>
        <w:rPr/>
        <w:t>the</w:t>
      </w:r>
      <w:r>
        <w:rPr>
          <w:spacing w:val="-9"/>
        </w:rPr>
        <w:t> </w:t>
      </w:r>
      <w:r>
        <w:rPr/>
        <w:t>Court</w:t>
      </w:r>
      <w:r>
        <w:rPr>
          <w:spacing w:val="-8"/>
        </w:rPr>
        <w:t> </w:t>
      </w:r>
      <w:r>
        <w:rPr/>
        <w:t>in</w:t>
      </w:r>
      <w:r>
        <w:rPr>
          <w:spacing w:val="-8"/>
        </w:rPr>
        <w:t> </w:t>
      </w:r>
      <w:r>
        <w:rPr>
          <w:i/>
        </w:rPr>
        <w:t>Barker</w:t>
      </w:r>
      <w:r>
        <w:rPr/>
        <w:t>,</w:t>
      </w:r>
      <w:r>
        <w:rPr>
          <w:spacing w:val="-9"/>
        </w:rPr>
        <w:t> </w:t>
      </w:r>
      <w:r>
        <w:rPr/>
        <w:t>“until</w:t>
      </w:r>
      <w:r>
        <w:rPr>
          <w:spacing w:val="-9"/>
        </w:rPr>
        <w:t> </w:t>
      </w:r>
      <w:r>
        <w:rPr/>
        <w:t>there</w:t>
      </w:r>
      <w:r>
        <w:rPr>
          <w:spacing w:val="-12"/>
        </w:rPr>
        <w:t> </w:t>
      </w:r>
      <w:r>
        <w:rPr/>
        <w:t>is</w:t>
      </w:r>
      <w:r>
        <w:rPr>
          <w:spacing w:val="-9"/>
        </w:rPr>
        <w:t> </w:t>
      </w:r>
      <w:r>
        <w:rPr/>
        <w:t>some</w:t>
      </w:r>
      <w:r>
        <w:rPr>
          <w:spacing w:val="-12"/>
        </w:rPr>
        <w:t> </w:t>
      </w:r>
      <w:r>
        <w:rPr/>
        <w:t>delay</w:t>
      </w:r>
      <w:r>
        <w:rPr>
          <w:spacing w:val="-17"/>
        </w:rPr>
        <w:t> </w:t>
      </w:r>
      <w:r>
        <w:rPr/>
        <w:t>which</w:t>
      </w:r>
      <w:r>
        <w:rPr>
          <w:spacing w:val="-9"/>
        </w:rPr>
        <w:t> </w:t>
      </w:r>
      <w:r>
        <w:rPr/>
        <w:t>is</w:t>
      </w:r>
      <w:r>
        <w:rPr>
          <w:spacing w:val="-13"/>
        </w:rPr>
        <w:t> </w:t>
      </w:r>
      <w:r>
        <w:rPr/>
        <w:t>presumptively</w:t>
      </w:r>
      <w:r>
        <w:rPr>
          <w:spacing w:val="-18"/>
        </w:rPr>
        <w:t> </w:t>
      </w:r>
      <w:r>
        <w:rPr/>
        <w:t>prejudicial,</w:t>
      </w:r>
      <w:r>
        <w:rPr>
          <w:spacing w:val="-10"/>
        </w:rPr>
        <w:t> </w:t>
      </w:r>
      <w:r>
        <w:rPr/>
        <w:t>there</w:t>
      </w:r>
      <w:r>
        <w:rPr>
          <w:spacing w:val="-13"/>
        </w:rPr>
        <w:t> </w:t>
      </w:r>
      <w:r>
        <w:rPr/>
        <w:t>is no necessity for inquiry into the other factors that go into the balance.” </w:t>
      </w:r>
      <w:r>
        <w:rPr>
          <w:i/>
        </w:rPr>
        <w:t>Barker</w:t>
      </w:r>
      <w:r>
        <w:rPr/>
        <w:t>, 407 U.S. at 530. S</w:t>
      </w:r>
      <w:r>
        <w:rPr>
          <w:i/>
        </w:rPr>
        <w:t>ee </w:t>
      </w:r>
      <w:r>
        <w:rPr>
          <w:i/>
        </w:rPr>
        <w:t>also United States v. Parker</w:t>
      </w:r>
      <w:r>
        <w:rPr/>
        <w:t>, 586 F.2d 422, 430 (5th Cir. 1978) (where five-month delay was </w:t>
      </w:r>
      <w:r>
        <w:rPr>
          <w:spacing w:val="2"/>
        </w:rPr>
        <w:t>not </w:t>
      </w:r>
      <w:r>
        <w:rPr/>
        <w:t>unreasonable,</w:t>
      </w:r>
      <w:r>
        <w:rPr>
          <w:spacing w:val="24"/>
        </w:rPr>
        <w:t> </w:t>
      </w:r>
      <w:r>
        <w:rPr/>
        <w:t>no</w:t>
      </w:r>
      <w:r>
        <w:rPr>
          <w:spacing w:val="25"/>
        </w:rPr>
        <w:t> </w:t>
      </w:r>
      <w:r>
        <w:rPr/>
        <w:t>further</w:t>
      </w:r>
      <w:r>
        <w:rPr>
          <w:spacing w:val="25"/>
        </w:rPr>
        <w:t> </w:t>
      </w:r>
      <w:r>
        <w:rPr/>
        <w:t>inquiry</w:t>
      </w:r>
      <w:r>
        <w:rPr>
          <w:spacing w:val="17"/>
        </w:rPr>
        <w:t> </w:t>
      </w:r>
      <w:r>
        <w:rPr/>
        <w:t>required).</w:t>
      </w:r>
      <w:r>
        <w:rPr>
          <w:spacing w:val="50"/>
        </w:rPr>
        <w:t> </w:t>
      </w:r>
      <w:r>
        <w:rPr/>
        <w:t>Courts</w:t>
      </w:r>
      <w:r>
        <w:rPr>
          <w:spacing w:val="24"/>
        </w:rPr>
        <w:t> </w:t>
      </w:r>
      <w:r>
        <w:rPr/>
        <w:t>have</w:t>
      </w:r>
      <w:r>
        <w:rPr>
          <w:spacing w:val="22"/>
        </w:rPr>
        <w:t> </w:t>
      </w:r>
      <w:r>
        <w:rPr/>
        <w:t>continued</w:t>
      </w:r>
      <w:r>
        <w:rPr>
          <w:spacing w:val="29"/>
        </w:rPr>
        <w:t> </w:t>
      </w:r>
      <w:r>
        <w:rPr/>
        <w:t>to</w:t>
      </w:r>
      <w:r>
        <w:rPr>
          <w:spacing w:val="30"/>
        </w:rPr>
        <w:t> </w:t>
      </w:r>
      <w:r>
        <w:rPr/>
        <w:t>use</w:t>
      </w:r>
      <w:r>
        <w:rPr>
          <w:spacing w:val="24"/>
        </w:rPr>
        <w:t> </w:t>
      </w:r>
      <w:r>
        <w:rPr/>
        <w:t>the</w:t>
      </w:r>
      <w:r>
        <w:rPr>
          <w:spacing w:val="22"/>
        </w:rPr>
        <w:t> </w:t>
      </w:r>
      <w:r>
        <w:rPr/>
        <w:t>term</w:t>
      </w:r>
      <w:r>
        <w:rPr>
          <w:spacing w:val="22"/>
        </w:rPr>
        <w:t> </w:t>
      </w:r>
      <w:r>
        <w:rPr/>
        <w:t>“presumptively</w:t>
      </w:r>
    </w:p>
    <w:p>
      <w:pPr>
        <w:pStyle w:val="BodyText"/>
        <w:spacing w:line="247" w:lineRule="auto"/>
        <w:ind w:left="100" w:right="476"/>
        <w:jc w:val="both"/>
      </w:pPr>
      <w:r>
        <w:rPr/>
        <w:t>prejudicial” to refer to delays sufficient to trigger a Sixth Amendment speedy trial inquiry, and the Supreme</w:t>
      </w:r>
      <w:r>
        <w:rPr>
          <w:spacing w:val="-16"/>
        </w:rPr>
        <w:t> </w:t>
      </w:r>
      <w:r>
        <w:rPr/>
        <w:t>Court</w:t>
      </w:r>
      <w:r>
        <w:rPr>
          <w:spacing w:val="-12"/>
        </w:rPr>
        <w:t> </w:t>
      </w:r>
      <w:r>
        <w:rPr/>
        <w:t>has</w:t>
      </w:r>
      <w:r>
        <w:rPr>
          <w:spacing w:val="-16"/>
        </w:rPr>
        <w:t> </w:t>
      </w:r>
      <w:r>
        <w:rPr/>
        <w:t>noted:</w:t>
      </w:r>
      <w:r>
        <w:rPr>
          <w:spacing w:val="-15"/>
        </w:rPr>
        <w:t> </w:t>
      </w:r>
      <w:r>
        <w:rPr/>
        <w:t>“Depending</w:t>
      </w:r>
      <w:r>
        <w:rPr>
          <w:spacing w:val="-17"/>
        </w:rPr>
        <w:t> </w:t>
      </w:r>
      <w:r>
        <w:rPr/>
        <w:t>on</w:t>
      </w:r>
      <w:r>
        <w:rPr>
          <w:spacing w:val="-13"/>
        </w:rPr>
        <w:t> </w:t>
      </w:r>
      <w:r>
        <w:rPr/>
        <w:t>the</w:t>
      </w:r>
      <w:r>
        <w:rPr>
          <w:spacing w:val="-16"/>
        </w:rPr>
        <w:t> </w:t>
      </w:r>
      <w:r>
        <w:rPr/>
        <w:t>nature</w:t>
      </w:r>
      <w:r>
        <w:rPr>
          <w:spacing w:val="-13"/>
        </w:rPr>
        <w:t> </w:t>
      </w:r>
      <w:r>
        <w:rPr/>
        <w:t>of</w:t>
      </w:r>
      <w:r>
        <w:rPr>
          <w:spacing w:val="-16"/>
        </w:rPr>
        <w:t> </w:t>
      </w:r>
      <w:r>
        <w:rPr/>
        <w:t>the</w:t>
      </w:r>
      <w:r>
        <w:rPr>
          <w:spacing w:val="-16"/>
        </w:rPr>
        <w:t> </w:t>
      </w:r>
      <w:r>
        <w:rPr/>
        <w:t>charges,</w:t>
      </w:r>
      <w:r>
        <w:rPr>
          <w:spacing w:val="-16"/>
        </w:rPr>
        <w:t> </w:t>
      </w:r>
      <w:r>
        <w:rPr/>
        <w:t>the</w:t>
      </w:r>
      <w:r>
        <w:rPr>
          <w:spacing w:val="30"/>
        </w:rPr>
        <w:t> </w:t>
      </w:r>
      <w:r>
        <w:rPr/>
        <w:t>.</w:t>
      </w:r>
      <w:r>
        <w:rPr>
          <w:spacing w:val="-16"/>
        </w:rPr>
        <w:t> </w:t>
      </w:r>
      <w:r>
        <w:rPr/>
        <w:t>.</w:t>
      </w:r>
      <w:r>
        <w:rPr>
          <w:spacing w:val="-15"/>
        </w:rPr>
        <w:t> </w:t>
      </w:r>
      <w:r>
        <w:rPr/>
        <w:t>.</w:t>
      </w:r>
      <w:r>
        <w:rPr>
          <w:spacing w:val="-16"/>
        </w:rPr>
        <w:t> </w:t>
      </w:r>
      <w:r>
        <w:rPr/>
        <w:t>courts</w:t>
      </w:r>
      <w:r>
        <w:rPr>
          <w:spacing w:val="-16"/>
        </w:rPr>
        <w:t> </w:t>
      </w:r>
      <w:r>
        <w:rPr/>
        <w:t>have</w:t>
      </w:r>
      <w:r>
        <w:rPr>
          <w:spacing w:val="-16"/>
        </w:rPr>
        <w:t> </w:t>
      </w:r>
      <w:r>
        <w:rPr/>
        <w:t>generally</w:t>
      </w:r>
      <w:r>
        <w:rPr>
          <w:spacing w:val="-22"/>
        </w:rPr>
        <w:t> </w:t>
      </w:r>
      <w:r>
        <w:rPr/>
        <w:t>found post-accusation</w:t>
      </w:r>
      <w:r>
        <w:rPr>
          <w:spacing w:val="-18"/>
        </w:rPr>
        <w:t> </w:t>
      </w:r>
      <w:r>
        <w:rPr/>
        <w:t>delay</w:t>
      </w:r>
      <w:r>
        <w:rPr>
          <w:spacing w:val="-25"/>
        </w:rPr>
        <w:t> </w:t>
      </w:r>
      <w:r>
        <w:rPr/>
        <w:t>‘presumptively</w:t>
      </w:r>
      <w:r>
        <w:rPr>
          <w:spacing w:val="-25"/>
        </w:rPr>
        <w:t> </w:t>
      </w:r>
      <w:r>
        <w:rPr/>
        <w:t>prejudicial’</w:t>
      </w:r>
      <w:r>
        <w:rPr>
          <w:spacing w:val="-19"/>
        </w:rPr>
        <w:t> </w:t>
      </w:r>
      <w:r>
        <w:rPr/>
        <w:t>at</w:t>
      </w:r>
      <w:r>
        <w:rPr>
          <w:spacing w:val="-19"/>
        </w:rPr>
        <w:t> </w:t>
      </w:r>
      <w:r>
        <w:rPr/>
        <w:t>least</w:t>
      </w:r>
      <w:r>
        <w:rPr>
          <w:spacing w:val="-19"/>
        </w:rPr>
        <w:t> </w:t>
      </w:r>
      <w:r>
        <w:rPr/>
        <w:t>as</w:t>
      </w:r>
      <w:r>
        <w:rPr>
          <w:spacing w:val="-19"/>
        </w:rPr>
        <w:t> </w:t>
      </w:r>
      <w:r>
        <w:rPr/>
        <w:t>it</w:t>
      </w:r>
      <w:r>
        <w:rPr>
          <w:spacing w:val="-19"/>
        </w:rPr>
        <w:t> </w:t>
      </w:r>
      <w:r>
        <w:rPr/>
        <w:t>approaches</w:t>
      </w:r>
      <w:r>
        <w:rPr>
          <w:spacing w:val="-19"/>
        </w:rPr>
        <w:t> </w:t>
      </w:r>
      <w:r>
        <w:rPr/>
        <w:t>one</w:t>
      </w:r>
      <w:r>
        <w:rPr>
          <w:spacing w:val="-19"/>
        </w:rPr>
        <w:t> </w:t>
      </w:r>
      <w:r>
        <w:rPr/>
        <w:t>year.”</w:t>
      </w:r>
      <w:r>
        <w:rPr>
          <w:spacing w:val="21"/>
        </w:rPr>
        <w:t> </w:t>
      </w:r>
      <w:r>
        <w:rPr>
          <w:i/>
        </w:rPr>
        <w:t>Doggett</w:t>
      </w:r>
      <w:r>
        <w:rPr/>
        <w:t>,</w:t>
      </w:r>
      <w:r>
        <w:rPr>
          <w:spacing w:val="-16"/>
        </w:rPr>
        <w:t> </w:t>
      </w:r>
      <w:r>
        <w:rPr/>
        <w:t>505</w:t>
      </w:r>
      <w:r>
        <w:rPr>
          <w:spacing w:val="-18"/>
        </w:rPr>
        <w:t> </w:t>
      </w:r>
      <w:r>
        <w:rPr/>
        <w:t>U.S. at 652 n.1 (citation</w:t>
      </w:r>
      <w:r>
        <w:rPr>
          <w:spacing w:val="-1"/>
        </w:rPr>
        <w:t> </w:t>
      </w:r>
      <w:r>
        <w:rPr/>
        <w:t>omitted).</w:t>
      </w:r>
    </w:p>
    <w:p>
      <w:pPr>
        <w:pStyle w:val="BodyText"/>
        <w:spacing w:before="4"/>
        <w:rPr>
          <w:sz w:val="23"/>
        </w:rPr>
      </w:pPr>
    </w:p>
    <w:p>
      <w:pPr>
        <w:pStyle w:val="BodyText"/>
        <w:spacing w:line="247" w:lineRule="auto"/>
        <w:ind w:left="100" w:right="477" w:firstLine="720"/>
        <w:jc w:val="both"/>
      </w:pPr>
      <w:r>
        <w:rPr>
          <w:spacing w:val="-3"/>
        </w:rPr>
        <w:t>If</w:t>
      </w:r>
      <w:r>
        <w:rPr>
          <w:spacing w:val="-7"/>
        </w:rPr>
        <w:t> </w:t>
      </w:r>
      <w:r>
        <w:rPr/>
        <w:t>the</w:t>
      </w:r>
      <w:r>
        <w:rPr>
          <w:spacing w:val="-6"/>
        </w:rPr>
        <w:t> </w:t>
      </w:r>
      <w:r>
        <w:rPr/>
        <w:t>accused</w:t>
      </w:r>
      <w:r>
        <w:rPr>
          <w:spacing w:val="-6"/>
        </w:rPr>
        <w:t> </w:t>
      </w:r>
      <w:r>
        <w:rPr/>
        <w:t>makes</w:t>
      </w:r>
      <w:r>
        <w:rPr>
          <w:spacing w:val="-6"/>
        </w:rPr>
        <w:t> </w:t>
      </w:r>
      <w:r>
        <w:rPr/>
        <w:t>a</w:t>
      </w:r>
      <w:r>
        <w:rPr>
          <w:spacing w:val="-9"/>
        </w:rPr>
        <w:t> </w:t>
      </w:r>
      <w:r>
        <w:rPr/>
        <w:t>showing</w:t>
      </w:r>
      <w:r>
        <w:rPr>
          <w:spacing w:val="-8"/>
        </w:rPr>
        <w:t> </w:t>
      </w:r>
      <w:r>
        <w:rPr/>
        <w:t>of</w:t>
      </w:r>
      <w:r>
        <w:rPr>
          <w:spacing w:val="-6"/>
        </w:rPr>
        <w:t> </w:t>
      </w:r>
      <w:r>
        <w:rPr/>
        <w:t>a</w:t>
      </w:r>
      <w:r>
        <w:rPr>
          <w:spacing w:val="-6"/>
        </w:rPr>
        <w:t> </w:t>
      </w:r>
      <w:r>
        <w:rPr/>
        <w:t>delay</w:t>
      </w:r>
      <w:r>
        <w:rPr>
          <w:spacing w:val="-14"/>
        </w:rPr>
        <w:t> </w:t>
      </w:r>
      <w:r>
        <w:rPr/>
        <w:t>sufficient</w:t>
      </w:r>
      <w:r>
        <w:rPr>
          <w:spacing w:val="-7"/>
        </w:rPr>
        <w:t> </w:t>
      </w:r>
      <w:r>
        <w:rPr/>
        <w:t>to</w:t>
      </w:r>
      <w:r>
        <w:rPr>
          <w:spacing w:val="-6"/>
        </w:rPr>
        <w:t> </w:t>
      </w:r>
      <w:r>
        <w:rPr/>
        <w:t>trigger</w:t>
      </w:r>
      <w:r>
        <w:rPr>
          <w:spacing w:val="-6"/>
        </w:rPr>
        <w:t> </w:t>
      </w:r>
      <w:r>
        <w:rPr/>
        <w:t>a</w:t>
      </w:r>
      <w:r>
        <w:rPr>
          <w:spacing w:val="-9"/>
        </w:rPr>
        <w:t> </w:t>
      </w:r>
      <w:r>
        <w:rPr/>
        <w:t>Sixth</w:t>
      </w:r>
      <w:r>
        <w:rPr>
          <w:spacing w:val="-4"/>
        </w:rPr>
        <w:t> </w:t>
      </w:r>
      <w:r>
        <w:rPr/>
        <w:t>Amendment</w:t>
      </w:r>
      <w:r>
        <w:rPr>
          <w:spacing w:val="-6"/>
        </w:rPr>
        <w:t> </w:t>
      </w:r>
      <w:r>
        <w:rPr/>
        <w:t>inquiry,</w:t>
      </w:r>
      <w:r>
        <w:rPr>
          <w:spacing w:val="-6"/>
        </w:rPr>
        <w:t> </w:t>
      </w:r>
      <w:r>
        <w:rPr/>
        <w:t>the court then considers, as one of the </w:t>
      </w:r>
      <w:r>
        <w:rPr>
          <w:i/>
        </w:rPr>
        <w:t>Barker </w:t>
      </w:r>
      <w:r>
        <w:rPr/>
        <w:t>factors, “the extent to which the delay stretches beyond</w:t>
      </w:r>
      <w:r>
        <w:rPr>
          <w:spacing w:val="-13"/>
        </w:rPr>
        <w:t> </w:t>
      </w:r>
      <w:r>
        <w:rPr/>
        <w:t>the bare minimum needed to trigger judicial examination of the claim.” </w:t>
      </w:r>
      <w:r>
        <w:rPr>
          <w:i/>
        </w:rPr>
        <w:t>Doggett, </w:t>
      </w:r>
      <w:r>
        <w:rPr/>
        <w:t>505 U.S. at 652. As discussed below, where a delay is especially lengthy, the court may presume that the delay has prejudiced the defendant in satisfaction of the fourth </w:t>
      </w:r>
      <w:r>
        <w:rPr>
          <w:i/>
        </w:rPr>
        <w:t>Barker </w:t>
      </w:r>
      <w:r>
        <w:rPr/>
        <w:t>factor. </w:t>
      </w:r>
      <w:r>
        <w:rPr>
          <w:i/>
        </w:rPr>
        <w:t>Doggett, </w:t>
      </w:r>
      <w:r>
        <w:rPr/>
        <w:t>505 U.S. at</w:t>
      </w:r>
      <w:r>
        <w:rPr>
          <w:spacing w:val="-12"/>
        </w:rPr>
        <w:t> </w:t>
      </w:r>
      <w:r>
        <w:rPr/>
        <w:t>652.</w:t>
      </w:r>
    </w:p>
    <w:p>
      <w:pPr>
        <w:pStyle w:val="BodyText"/>
        <w:spacing w:before="7"/>
      </w:pPr>
    </w:p>
    <w:p>
      <w:pPr>
        <w:pStyle w:val="Heading1"/>
        <w:numPr>
          <w:ilvl w:val="5"/>
          <w:numId w:val="2"/>
        </w:numPr>
        <w:tabs>
          <w:tab w:pos="4720" w:val="left" w:leader="none"/>
        </w:tabs>
        <w:spacing w:line="240" w:lineRule="auto" w:before="0" w:after="0"/>
        <w:ind w:left="4720" w:right="0" w:hanging="1740"/>
        <w:jc w:val="left"/>
      </w:pPr>
      <w:r>
        <w:rPr/>
        <w:t>Reason for Delay</w:t>
      </w:r>
    </w:p>
    <w:p>
      <w:pPr>
        <w:pStyle w:val="BodyText"/>
        <w:spacing w:before="9"/>
        <w:rPr>
          <w:b/>
        </w:rPr>
      </w:pPr>
    </w:p>
    <w:p>
      <w:pPr>
        <w:pStyle w:val="BodyText"/>
        <w:spacing w:line="247" w:lineRule="auto" w:before="1"/>
        <w:ind w:left="100" w:right="469" w:firstLine="720"/>
        <w:jc w:val="both"/>
      </w:pPr>
      <w:r>
        <w:rPr/>
        <w:t>The</w:t>
      </w:r>
      <w:r>
        <w:rPr>
          <w:spacing w:val="-6"/>
        </w:rPr>
        <w:t> </w:t>
      </w:r>
      <w:r>
        <w:rPr/>
        <w:t>second</w:t>
      </w:r>
      <w:r>
        <w:rPr>
          <w:spacing w:val="-6"/>
        </w:rPr>
        <w:t> </w:t>
      </w:r>
      <w:r>
        <w:rPr>
          <w:i/>
        </w:rPr>
        <w:t>Barker</w:t>
      </w:r>
      <w:r>
        <w:rPr>
          <w:i/>
          <w:spacing w:val="-8"/>
        </w:rPr>
        <w:t> </w:t>
      </w:r>
      <w:r>
        <w:rPr/>
        <w:t>factor</w:t>
      </w:r>
      <w:r>
        <w:rPr>
          <w:spacing w:val="-6"/>
        </w:rPr>
        <w:t> </w:t>
      </w:r>
      <w:r>
        <w:rPr/>
        <w:t>is</w:t>
      </w:r>
      <w:r>
        <w:rPr>
          <w:spacing w:val="-6"/>
        </w:rPr>
        <w:t> </w:t>
      </w:r>
      <w:r>
        <w:rPr/>
        <w:t>the</w:t>
      </w:r>
      <w:r>
        <w:rPr>
          <w:spacing w:val="-6"/>
        </w:rPr>
        <w:t> </w:t>
      </w:r>
      <w:r>
        <w:rPr/>
        <w:t>reason</w:t>
      </w:r>
      <w:r>
        <w:rPr>
          <w:spacing w:val="-4"/>
        </w:rPr>
        <w:t> </w:t>
      </w:r>
      <w:r>
        <w:rPr/>
        <w:t>for</w:t>
      </w:r>
      <w:r>
        <w:rPr>
          <w:spacing w:val="-6"/>
        </w:rPr>
        <w:t> </w:t>
      </w:r>
      <w:r>
        <w:rPr/>
        <w:t>the</w:t>
      </w:r>
      <w:r>
        <w:rPr>
          <w:spacing w:val="-3"/>
        </w:rPr>
        <w:t> </w:t>
      </w:r>
      <w:r>
        <w:rPr/>
        <w:t>delay.</w:t>
      </w:r>
      <w:r>
        <w:rPr>
          <w:spacing w:val="52"/>
        </w:rPr>
        <w:t> </w:t>
      </w:r>
      <w:r>
        <w:rPr/>
        <w:t>Reasons</w:t>
      </w:r>
      <w:r>
        <w:rPr>
          <w:spacing w:val="-5"/>
        </w:rPr>
        <w:t> </w:t>
      </w:r>
      <w:r>
        <w:rPr/>
        <w:t>for</w:t>
      </w:r>
      <w:r>
        <w:rPr>
          <w:spacing w:val="-8"/>
        </w:rPr>
        <w:t> </w:t>
      </w:r>
      <w:r>
        <w:rPr/>
        <w:t>delay</w:t>
      </w:r>
      <w:r>
        <w:rPr>
          <w:spacing w:val="-15"/>
        </w:rPr>
        <w:t> </w:t>
      </w:r>
      <w:r>
        <w:rPr/>
        <w:t>fall</w:t>
      </w:r>
      <w:r>
        <w:rPr>
          <w:spacing w:val="-6"/>
        </w:rPr>
        <w:t> </w:t>
      </w:r>
      <w:r>
        <w:rPr/>
        <w:t>along</w:t>
      </w:r>
      <w:r>
        <w:rPr>
          <w:spacing w:val="-10"/>
        </w:rPr>
        <w:t> </w:t>
      </w:r>
      <w:r>
        <w:rPr/>
        <w:t>a</w:t>
      </w:r>
      <w:r>
        <w:rPr>
          <w:spacing w:val="-6"/>
        </w:rPr>
        <w:t> </w:t>
      </w:r>
      <w:r>
        <w:rPr/>
        <w:t>continuum from inevitable and wholly justifiable delay, like delays caused by the need for the government to “collect</w:t>
      </w:r>
      <w:r>
        <w:rPr>
          <w:spacing w:val="-11"/>
        </w:rPr>
        <w:t> </w:t>
      </w:r>
      <w:r>
        <w:rPr/>
        <w:t>witnesses</w:t>
      </w:r>
      <w:r>
        <w:rPr>
          <w:spacing w:val="-11"/>
        </w:rPr>
        <w:t> </w:t>
      </w:r>
      <w:r>
        <w:rPr/>
        <w:t>against</w:t>
      </w:r>
      <w:r>
        <w:rPr>
          <w:spacing w:val="-11"/>
        </w:rPr>
        <w:t> </w:t>
      </w:r>
      <w:r>
        <w:rPr/>
        <w:t>the</w:t>
      </w:r>
      <w:r>
        <w:rPr>
          <w:spacing w:val="-12"/>
        </w:rPr>
        <w:t> </w:t>
      </w:r>
      <w:r>
        <w:rPr/>
        <w:t>accused,</w:t>
      </w:r>
      <w:r>
        <w:rPr>
          <w:spacing w:val="-13"/>
        </w:rPr>
        <w:t> </w:t>
      </w:r>
      <w:r>
        <w:rPr/>
        <w:t>oppose</w:t>
      </w:r>
      <w:r>
        <w:rPr>
          <w:spacing w:val="-11"/>
        </w:rPr>
        <w:t> </w:t>
      </w:r>
      <w:r>
        <w:rPr/>
        <w:t>his</w:t>
      </w:r>
      <w:r>
        <w:rPr>
          <w:spacing w:val="-11"/>
        </w:rPr>
        <w:t> </w:t>
      </w:r>
      <w:r>
        <w:rPr/>
        <w:t>pretrial</w:t>
      </w:r>
      <w:r>
        <w:rPr>
          <w:spacing w:val="-11"/>
        </w:rPr>
        <w:t> </w:t>
      </w:r>
      <w:r>
        <w:rPr/>
        <w:t>motions,</w:t>
      </w:r>
      <w:r>
        <w:rPr>
          <w:spacing w:val="-10"/>
        </w:rPr>
        <w:t> </w:t>
      </w:r>
      <w:r>
        <w:rPr/>
        <w:t>or,</w:t>
      </w:r>
      <w:r>
        <w:rPr>
          <w:spacing w:val="-12"/>
        </w:rPr>
        <w:t> </w:t>
      </w:r>
      <w:r>
        <w:rPr/>
        <w:t>if</w:t>
      </w:r>
      <w:r>
        <w:rPr>
          <w:spacing w:val="-14"/>
        </w:rPr>
        <w:t> </w:t>
      </w:r>
      <w:r>
        <w:rPr/>
        <w:t>he</w:t>
      </w:r>
      <w:r>
        <w:rPr>
          <w:spacing w:val="-13"/>
        </w:rPr>
        <w:t> </w:t>
      </w:r>
      <w:r>
        <w:rPr/>
        <w:t>goes</w:t>
      </w:r>
      <w:r>
        <w:rPr>
          <w:spacing w:val="-11"/>
        </w:rPr>
        <w:t> </w:t>
      </w:r>
      <w:r>
        <w:rPr/>
        <w:t>into</w:t>
      </w:r>
      <w:r>
        <w:rPr>
          <w:spacing w:val="-11"/>
        </w:rPr>
        <w:t> </w:t>
      </w:r>
      <w:r>
        <w:rPr/>
        <w:t>hiding,</w:t>
      </w:r>
      <w:r>
        <w:rPr>
          <w:spacing w:val="-10"/>
        </w:rPr>
        <w:t> </w:t>
      </w:r>
      <w:r>
        <w:rPr/>
        <w:t>track</w:t>
      </w:r>
      <w:r>
        <w:rPr>
          <w:spacing w:val="-11"/>
        </w:rPr>
        <w:t> </w:t>
      </w:r>
      <w:r>
        <w:rPr/>
        <w:t>him down,” </w:t>
      </w:r>
      <w:r>
        <w:rPr>
          <w:i/>
        </w:rPr>
        <w:t>Doggett</w:t>
      </w:r>
      <w:r>
        <w:rPr/>
        <w:t>, 505 U.S. at 656; </w:t>
      </w:r>
      <w:r>
        <w:rPr>
          <w:i/>
        </w:rPr>
        <w:t>see also Barker</w:t>
      </w:r>
      <w:r>
        <w:rPr/>
        <w:t>, 407 U.S. at 533-34 (noting that the illness of a</w:t>
      </w:r>
      <w:r>
        <w:rPr>
          <w:spacing w:val="-27"/>
        </w:rPr>
        <w:t> </w:t>
      </w:r>
      <w:r>
        <w:rPr/>
        <w:t>key prosecution witness was a “strong excuse” for delay), to intentional, bad faith delay intended to gain tactical</w:t>
      </w:r>
      <w:r>
        <w:rPr>
          <w:spacing w:val="-19"/>
        </w:rPr>
        <w:t> </w:t>
      </w:r>
      <w:r>
        <w:rPr/>
        <w:t>advantage</w:t>
      </w:r>
      <w:r>
        <w:rPr>
          <w:spacing w:val="-22"/>
        </w:rPr>
        <w:t> </w:t>
      </w:r>
      <w:r>
        <w:rPr/>
        <w:t>at</w:t>
      </w:r>
      <w:r>
        <w:rPr>
          <w:spacing w:val="-21"/>
        </w:rPr>
        <w:t> </w:t>
      </w:r>
      <w:r>
        <w:rPr/>
        <w:t>trial,</w:t>
      </w:r>
      <w:r>
        <w:rPr>
          <w:spacing w:val="-21"/>
        </w:rPr>
        <w:t> </w:t>
      </w:r>
      <w:r>
        <w:rPr>
          <w:i/>
        </w:rPr>
        <w:t>Doggett</w:t>
      </w:r>
      <w:r>
        <w:rPr/>
        <w:t>,</w:t>
      </w:r>
      <w:r>
        <w:rPr>
          <w:spacing w:val="-19"/>
        </w:rPr>
        <w:t> </w:t>
      </w:r>
      <w:r>
        <w:rPr/>
        <w:t>505</w:t>
      </w:r>
      <w:r>
        <w:rPr>
          <w:spacing w:val="-23"/>
        </w:rPr>
        <w:t> </w:t>
      </w:r>
      <w:r>
        <w:rPr/>
        <w:t>U.S.</w:t>
      </w:r>
      <w:r>
        <w:rPr>
          <w:spacing w:val="-19"/>
        </w:rPr>
        <w:t> </w:t>
      </w:r>
      <w:r>
        <w:rPr/>
        <w:t>at</w:t>
      </w:r>
      <w:r>
        <w:rPr>
          <w:spacing w:val="-20"/>
        </w:rPr>
        <w:t> </w:t>
      </w:r>
      <w:r>
        <w:rPr/>
        <w:t>656;</w:t>
      </w:r>
      <w:r>
        <w:rPr>
          <w:spacing w:val="-21"/>
        </w:rPr>
        <w:t> </w:t>
      </w:r>
      <w:r>
        <w:rPr>
          <w:i/>
        </w:rPr>
        <w:t>Barker</w:t>
      </w:r>
      <w:r>
        <w:rPr/>
        <w:t>,</w:t>
      </w:r>
      <w:r>
        <w:rPr>
          <w:spacing w:val="-18"/>
        </w:rPr>
        <w:t> </w:t>
      </w:r>
      <w:r>
        <w:rPr/>
        <w:t>407</w:t>
      </w:r>
      <w:r>
        <w:rPr>
          <w:spacing w:val="-19"/>
        </w:rPr>
        <w:t> </w:t>
      </w:r>
      <w:r>
        <w:rPr/>
        <w:t>U.S.</w:t>
      </w:r>
      <w:r>
        <w:rPr>
          <w:spacing w:val="-18"/>
        </w:rPr>
        <w:t> </w:t>
      </w:r>
      <w:r>
        <w:rPr/>
        <w:t>at</w:t>
      </w:r>
      <w:r>
        <w:rPr>
          <w:spacing w:val="-18"/>
        </w:rPr>
        <w:t> </w:t>
      </w:r>
      <w:r>
        <w:rPr/>
        <w:t>531.</w:t>
      </w:r>
      <w:r>
        <w:rPr>
          <w:spacing w:val="22"/>
        </w:rPr>
        <w:t> </w:t>
      </w:r>
      <w:r>
        <w:rPr/>
        <w:t>Most</w:t>
      </w:r>
      <w:r>
        <w:rPr>
          <w:spacing w:val="-18"/>
        </w:rPr>
        <w:t> </w:t>
      </w:r>
      <w:r>
        <w:rPr/>
        <w:t>cases,</w:t>
      </w:r>
      <w:r>
        <w:rPr>
          <w:spacing w:val="-19"/>
        </w:rPr>
        <w:t> </w:t>
      </w:r>
      <w:r>
        <w:rPr/>
        <w:t>of</w:t>
      </w:r>
      <w:r>
        <w:rPr>
          <w:spacing w:val="-21"/>
        </w:rPr>
        <w:t> </w:t>
      </w:r>
      <w:r>
        <w:rPr/>
        <w:t>course,</w:t>
      </w:r>
      <w:r>
        <w:rPr>
          <w:spacing w:val="-17"/>
        </w:rPr>
        <w:t> </w:t>
      </w:r>
      <w:r>
        <w:rPr/>
        <w:t>will fall somewhere in</w:t>
      </w:r>
      <w:r>
        <w:rPr>
          <w:spacing w:val="-1"/>
        </w:rPr>
        <w:t> </w:t>
      </w:r>
      <w:r>
        <w:rPr/>
        <w:t>between.</w:t>
      </w:r>
    </w:p>
    <w:p>
      <w:pPr>
        <w:pStyle w:val="BodyText"/>
        <w:spacing w:before="11"/>
        <w:rPr>
          <w:sz w:val="23"/>
        </w:rPr>
      </w:pPr>
    </w:p>
    <w:p>
      <w:pPr>
        <w:pStyle w:val="BodyText"/>
        <w:spacing w:line="247" w:lineRule="auto"/>
        <w:ind w:left="100" w:right="475" w:firstLine="720"/>
        <w:jc w:val="both"/>
      </w:pPr>
      <w:r>
        <w:rPr>
          <w:spacing w:val="-3"/>
        </w:rPr>
        <w:t>In </w:t>
      </w:r>
      <w:r>
        <w:rPr>
          <w:i/>
        </w:rPr>
        <w:t>Doggett</w:t>
      </w:r>
      <w:r>
        <w:rPr/>
        <w:t>, the Supreme Court considered negligent delay caused by the government’s</w:t>
      </w:r>
      <w:r>
        <w:rPr>
          <w:spacing w:val="-30"/>
        </w:rPr>
        <w:t> </w:t>
      </w:r>
      <w:r>
        <w:rPr/>
        <w:t>failure to locate the defendant after his indictment. The defendant had, at one point, been in jail in Panama pending trial. The Marshal’s Service asked Panamanian authorities to expel him back to the United States after they were done with him, but the Panamanian authorities did not do so. The defendant traveled</w:t>
      </w:r>
      <w:r>
        <w:rPr>
          <w:spacing w:val="-9"/>
        </w:rPr>
        <w:t> </w:t>
      </w:r>
      <w:r>
        <w:rPr/>
        <w:t>to</w:t>
      </w:r>
      <w:r>
        <w:rPr>
          <w:spacing w:val="-9"/>
        </w:rPr>
        <w:t> </w:t>
      </w:r>
      <w:r>
        <w:rPr/>
        <w:t>Colombia,</w:t>
      </w:r>
      <w:r>
        <w:rPr>
          <w:spacing w:val="-9"/>
        </w:rPr>
        <w:t> </w:t>
      </w:r>
      <w:r>
        <w:rPr/>
        <w:t>where</w:t>
      </w:r>
      <w:r>
        <w:rPr>
          <w:spacing w:val="-9"/>
        </w:rPr>
        <w:t> </w:t>
      </w:r>
      <w:r>
        <w:rPr/>
        <w:t>he</w:t>
      </w:r>
      <w:r>
        <w:rPr>
          <w:spacing w:val="-11"/>
        </w:rPr>
        <w:t> </w:t>
      </w:r>
      <w:r>
        <w:rPr/>
        <w:t>stayed</w:t>
      </w:r>
      <w:r>
        <w:rPr>
          <w:spacing w:val="-9"/>
        </w:rPr>
        <w:t> </w:t>
      </w:r>
      <w:r>
        <w:rPr/>
        <w:t>with</w:t>
      </w:r>
      <w:r>
        <w:rPr>
          <w:spacing w:val="-9"/>
        </w:rPr>
        <w:t> </w:t>
      </w:r>
      <w:r>
        <w:rPr/>
        <w:t>relatives</w:t>
      </w:r>
      <w:r>
        <w:rPr>
          <w:spacing w:val="-9"/>
        </w:rPr>
        <w:t> </w:t>
      </w:r>
      <w:r>
        <w:rPr/>
        <w:t>for</w:t>
      </w:r>
      <w:r>
        <w:rPr>
          <w:spacing w:val="-9"/>
        </w:rPr>
        <w:t> </w:t>
      </w:r>
      <w:r>
        <w:rPr/>
        <w:t>a</w:t>
      </w:r>
      <w:r>
        <w:rPr>
          <w:spacing w:val="-11"/>
        </w:rPr>
        <w:t> </w:t>
      </w:r>
      <w:r>
        <w:rPr/>
        <w:t>few</w:t>
      </w:r>
      <w:r>
        <w:rPr>
          <w:spacing w:val="-11"/>
        </w:rPr>
        <w:t> </w:t>
      </w:r>
      <w:r>
        <w:rPr/>
        <w:t>months,</w:t>
      </w:r>
      <w:r>
        <w:rPr>
          <w:spacing w:val="-9"/>
        </w:rPr>
        <w:t> </w:t>
      </w:r>
      <w:r>
        <w:rPr/>
        <w:t>and</w:t>
      </w:r>
      <w:r>
        <w:rPr>
          <w:spacing w:val="-9"/>
        </w:rPr>
        <w:t> </w:t>
      </w:r>
      <w:r>
        <w:rPr/>
        <w:t>then</w:t>
      </w:r>
      <w:r>
        <w:rPr>
          <w:spacing w:val="-7"/>
        </w:rPr>
        <w:t> </w:t>
      </w:r>
      <w:r>
        <w:rPr/>
        <w:t>returned</w:t>
      </w:r>
      <w:r>
        <w:rPr>
          <w:spacing w:val="-6"/>
        </w:rPr>
        <w:t> </w:t>
      </w:r>
      <w:r>
        <w:rPr/>
        <w:t>to</w:t>
      </w:r>
      <w:r>
        <w:rPr>
          <w:spacing w:val="-6"/>
        </w:rPr>
        <w:t> </w:t>
      </w:r>
      <w:r>
        <w:rPr/>
        <w:t>the</w:t>
      </w:r>
      <w:r>
        <w:rPr>
          <w:spacing w:val="-9"/>
        </w:rPr>
        <w:t> </w:t>
      </w:r>
      <w:r>
        <w:rPr/>
        <w:t>United States, where he got married, earned a college degree, found a steady job, lived openly under his</w:t>
      </w:r>
      <w:r>
        <w:rPr>
          <w:spacing w:val="-24"/>
        </w:rPr>
        <w:t> </w:t>
      </w:r>
      <w:r>
        <w:rPr/>
        <w:t>own name, and stayed within the law. He was eventually found -- eight and a half </w:t>
      </w:r>
      <w:r>
        <w:rPr>
          <w:spacing w:val="-3"/>
        </w:rPr>
        <w:t>years </w:t>
      </w:r>
      <w:r>
        <w:rPr/>
        <w:t>after he had been indicted</w:t>
      </w:r>
      <w:r>
        <w:rPr>
          <w:spacing w:val="-13"/>
        </w:rPr>
        <w:t> </w:t>
      </w:r>
      <w:r>
        <w:rPr/>
        <w:t>--</w:t>
      </w:r>
      <w:r>
        <w:rPr>
          <w:spacing w:val="-13"/>
        </w:rPr>
        <w:t> </w:t>
      </w:r>
      <w:r>
        <w:rPr/>
        <w:t>through</w:t>
      </w:r>
      <w:r>
        <w:rPr>
          <w:spacing w:val="-11"/>
        </w:rPr>
        <w:t> </w:t>
      </w:r>
      <w:r>
        <w:rPr/>
        <w:t>a</w:t>
      </w:r>
      <w:r>
        <w:rPr>
          <w:spacing w:val="-12"/>
        </w:rPr>
        <w:t> </w:t>
      </w:r>
      <w:r>
        <w:rPr/>
        <w:t>routine</w:t>
      </w:r>
      <w:r>
        <w:rPr>
          <w:spacing w:val="-10"/>
        </w:rPr>
        <w:t> </w:t>
      </w:r>
      <w:r>
        <w:rPr/>
        <w:t>credit</w:t>
      </w:r>
      <w:r>
        <w:rPr>
          <w:spacing w:val="-9"/>
        </w:rPr>
        <w:t> </w:t>
      </w:r>
      <w:r>
        <w:rPr/>
        <w:t>check.</w:t>
      </w:r>
      <w:r>
        <w:rPr>
          <w:spacing w:val="42"/>
        </w:rPr>
        <w:t> </w:t>
      </w:r>
      <w:r>
        <w:rPr>
          <w:i/>
        </w:rPr>
        <w:t>Id.</w:t>
      </w:r>
      <w:r>
        <w:rPr>
          <w:i/>
          <w:spacing w:val="-9"/>
        </w:rPr>
        <w:t> </w:t>
      </w:r>
      <w:r>
        <w:rPr/>
        <w:t>at</w:t>
      </w:r>
      <w:r>
        <w:rPr>
          <w:spacing w:val="-11"/>
        </w:rPr>
        <w:t> </w:t>
      </w:r>
      <w:r>
        <w:rPr/>
        <w:t>648-650.</w:t>
      </w:r>
      <w:r>
        <w:rPr>
          <w:spacing w:val="43"/>
        </w:rPr>
        <w:t> </w:t>
      </w:r>
      <w:r>
        <w:rPr/>
        <w:t>This</w:t>
      </w:r>
      <w:r>
        <w:rPr>
          <w:spacing w:val="-8"/>
        </w:rPr>
        <w:t> </w:t>
      </w:r>
      <w:r>
        <w:rPr/>
        <w:t>established</w:t>
      </w:r>
      <w:r>
        <w:rPr>
          <w:spacing w:val="-11"/>
        </w:rPr>
        <w:t> </w:t>
      </w:r>
      <w:r>
        <w:rPr/>
        <w:t>negligence,</w:t>
      </w:r>
      <w:r>
        <w:rPr>
          <w:spacing w:val="-11"/>
        </w:rPr>
        <w:t> </w:t>
      </w:r>
      <w:r>
        <w:rPr/>
        <w:t>which</w:t>
      </w:r>
      <w:r>
        <w:rPr>
          <w:spacing w:val="-12"/>
        </w:rPr>
        <w:t> </w:t>
      </w:r>
      <w:r>
        <w:rPr/>
        <w:t>“falls</w:t>
      </w:r>
      <w:r>
        <w:rPr>
          <w:spacing w:val="-11"/>
        </w:rPr>
        <w:t> </w:t>
      </w:r>
      <w:r>
        <w:rPr/>
        <w:t>on</w:t>
      </w:r>
    </w:p>
    <w:p>
      <w:pPr>
        <w:spacing w:after="0" w:line="247" w:lineRule="auto"/>
        <w:jc w:val="both"/>
        <w:sectPr>
          <w:pgSz w:w="12240" w:h="15840"/>
          <w:pgMar w:header="403" w:footer="0" w:top="1140" w:bottom="280" w:left="980" w:right="960"/>
        </w:sectPr>
      </w:pPr>
    </w:p>
    <w:p>
      <w:pPr>
        <w:pStyle w:val="BodyText"/>
        <w:spacing w:before="68"/>
        <w:ind w:left="460"/>
        <w:rPr>
          <w:sz w:val="14"/>
        </w:rPr>
      </w:pPr>
      <w:r>
        <w:rPr/>
        <w:t>the wrong side of the divide between acceptable and unacceptable reasons for delaying a criminal prosecution once it has begun.” </w:t>
      </w:r>
      <w:r>
        <w:rPr>
          <w:i/>
        </w:rPr>
        <w:t>Id. </w:t>
      </w:r>
      <w:r>
        <w:rPr/>
        <w:t>at 657.</w:t>
      </w:r>
      <w:r>
        <w:rPr>
          <w:position w:val="10"/>
          <w:sz w:val="14"/>
        </w:rPr>
        <w:t>198</w:t>
      </w:r>
    </w:p>
    <w:p>
      <w:pPr>
        <w:pStyle w:val="BodyText"/>
        <w:spacing w:before="3"/>
        <w:rPr>
          <w:sz w:val="25"/>
        </w:rPr>
      </w:pPr>
    </w:p>
    <w:p>
      <w:pPr>
        <w:pStyle w:val="BodyText"/>
        <w:spacing w:line="247" w:lineRule="auto"/>
        <w:ind w:left="460" w:right="116" w:firstLine="720"/>
        <w:jc w:val="both"/>
      </w:pPr>
      <w:r>
        <w:rPr>
          <w:spacing w:val="-3"/>
        </w:rPr>
        <w:t>In</w:t>
      </w:r>
      <w:r>
        <w:rPr>
          <w:spacing w:val="-13"/>
        </w:rPr>
        <w:t> </w:t>
      </w:r>
      <w:r>
        <w:rPr>
          <w:i/>
        </w:rPr>
        <w:t>United</w:t>
      </w:r>
      <w:r>
        <w:rPr>
          <w:i/>
          <w:spacing w:val="-12"/>
        </w:rPr>
        <w:t> </w:t>
      </w:r>
      <w:r>
        <w:rPr>
          <w:i/>
        </w:rPr>
        <w:t>States</w:t>
      </w:r>
      <w:r>
        <w:rPr>
          <w:i/>
          <w:spacing w:val="-12"/>
        </w:rPr>
        <w:t> </w:t>
      </w:r>
      <w:r>
        <w:rPr>
          <w:i/>
        </w:rPr>
        <w:t>v.</w:t>
      </w:r>
      <w:r>
        <w:rPr>
          <w:i/>
          <w:spacing w:val="-11"/>
        </w:rPr>
        <w:t> </w:t>
      </w:r>
      <w:r>
        <w:rPr>
          <w:i/>
        </w:rPr>
        <w:t>Loud</w:t>
      </w:r>
      <w:r>
        <w:rPr>
          <w:i/>
          <w:spacing w:val="-15"/>
        </w:rPr>
        <w:t> </w:t>
      </w:r>
      <w:r>
        <w:rPr>
          <w:i/>
        </w:rPr>
        <w:t>Hawk</w:t>
      </w:r>
      <w:r>
        <w:rPr/>
        <w:t>,</w:t>
      </w:r>
      <w:r>
        <w:rPr>
          <w:spacing w:val="-13"/>
        </w:rPr>
        <w:t> </w:t>
      </w:r>
      <w:r>
        <w:rPr/>
        <w:t>474</w:t>
      </w:r>
      <w:r>
        <w:rPr>
          <w:spacing w:val="-12"/>
        </w:rPr>
        <w:t> </w:t>
      </w:r>
      <w:r>
        <w:rPr/>
        <w:t>U.S.</w:t>
      </w:r>
      <w:r>
        <w:rPr>
          <w:spacing w:val="-13"/>
        </w:rPr>
        <w:t> </w:t>
      </w:r>
      <w:r>
        <w:rPr/>
        <w:t>302</w:t>
      </w:r>
      <w:r>
        <w:rPr>
          <w:spacing w:val="-18"/>
        </w:rPr>
        <w:t> </w:t>
      </w:r>
      <w:r>
        <w:rPr/>
        <w:t>(1986),</w:t>
      </w:r>
      <w:r>
        <w:rPr>
          <w:spacing w:val="-13"/>
        </w:rPr>
        <w:t> </w:t>
      </w:r>
      <w:r>
        <w:rPr/>
        <w:t>the</w:t>
      </w:r>
      <w:r>
        <w:rPr>
          <w:spacing w:val="-12"/>
        </w:rPr>
        <w:t> </w:t>
      </w:r>
      <w:r>
        <w:rPr/>
        <w:t>United</w:t>
      </w:r>
      <w:r>
        <w:rPr>
          <w:spacing w:val="-13"/>
        </w:rPr>
        <w:t> </w:t>
      </w:r>
      <w:r>
        <w:rPr/>
        <w:t>States</w:t>
      </w:r>
      <w:r>
        <w:rPr>
          <w:spacing w:val="-13"/>
        </w:rPr>
        <w:t> </w:t>
      </w:r>
      <w:r>
        <w:rPr/>
        <w:t>Supreme</w:t>
      </w:r>
      <w:r>
        <w:rPr>
          <w:spacing w:val="-12"/>
        </w:rPr>
        <w:t> </w:t>
      </w:r>
      <w:r>
        <w:rPr/>
        <w:t>Court</w:t>
      </w:r>
      <w:r>
        <w:rPr>
          <w:spacing w:val="-13"/>
        </w:rPr>
        <w:t> </w:t>
      </w:r>
      <w:r>
        <w:rPr/>
        <w:t>held</w:t>
      </w:r>
      <w:r>
        <w:rPr>
          <w:spacing w:val="-13"/>
        </w:rPr>
        <w:t> </w:t>
      </w:r>
      <w:r>
        <w:rPr/>
        <w:t>that an interlocutory appeal will ordinarily be a valid reason justifying delay. </w:t>
      </w:r>
      <w:r>
        <w:rPr>
          <w:i/>
        </w:rPr>
        <w:t>See id. </w:t>
      </w:r>
      <w:r>
        <w:rPr/>
        <w:t>at 315-17. </w:t>
      </w:r>
      <w:r>
        <w:rPr>
          <w:spacing w:val="-4"/>
        </w:rPr>
        <w:t>In </w:t>
      </w:r>
      <w:r>
        <w:rPr>
          <w:i/>
        </w:rPr>
        <w:t>Loud </w:t>
      </w:r>
      <w:r>
        <w:rPr>
          <w:i/>
        </w:rPr>
        <w:t>Hawk</w:t>
      </w:r>
      <w:r>
        <w:rPr/>
        <w:t>,</w:t>
      </w:r>
      <w:r>
        <w:rPr>
          <w:spacing w:val="-18"/>
        </w:rPr>
        <w:t> </w:t>
      </w:r>
      <w:r>
        <w:rPr/>
        <w:t>the</w:t>
      </w:r>
      <w:r>
        <w:rPr>
          <w:spacing w:val="-18"/>
        </w:rPr>
        <w:t> </w:t>
      </w:r>
      <w:r>
        <w:rPr/>
        <w:t>Supreme</w:t>
      </w:r>
      <w:r>
        <w:rPr>
          <w:spacing w:val="-17"/>
        </w:rPr>
        <w:t> </w:t>
      </w:r>
      <w:r>
        <w:rPr/>
        <w:t>Court</w:t>
      </w:r>
      <w:r>
        <w:rPr>
          <w:spacing w:val="-18"/>
        </w:rPr>
        <w:t> </w:t>
      </w:r>
      <w:r>
        <w:rPr/>
        <w:t>reversed</w:t>
      </w:r>
      <w:r>
        <w:rPr>
          <w:spacing w:val="-17"/>
        </w:rPr>
        <w:t> </w:t>
      </w:r>
      <w:r>
        <w:rPr/>
        <w:t>the</w:t>
      </w:r>
      <w:r>
        <w:rPr>
          <w:spacing w:val="-18"/>
        </w:rPr>
        <w:t> </w:t>
      </w:r>
      <w:r>
        <w:rPr/>
        <w:t>Ninth</w:t>
      </w:r>
      <w:r>
        <w:rPr>
          <w:spacing w:val="-17"/>
        </w:rPr>
        <w:t> </w:t>
      </w:r>
      <w:r>
        <w:rPr/>
        <w:t>Circuit’s</w:t>
      </w:r>
      <w:r>
        <w:rPr>
          <w:spacing w:val="-18"/>
        </w:rPr>
        <w:t> </w:t>
      </w:r>
      <w:r>
        <w:rPr/>
        <w:t>decision</w:t>
      </w:r>
      <w:r>
        <w:rPr>
          <w:spacing w:val="-17"/>
        </w:rPr>
        <w:t> </w:t>
      </w:r>
      <w:r>
        <w:rPr/>
        <w:t>affirming</w:t>
      </w:r>
      <w:r>
        <w:rPr>
          <w:spacing w:val="-21"/>
        </w:rPr>
        <w:t> </w:t>
      </w:r>
      <w:r>
        <w:rPr/>
        <w:t>a</w:t>
      </w:r>
      <w:r>
        <w:rPr>
          <w:spacing w:val="-21"/>
        </w:rPr>
        <w:t> </w:t>
      </w:r>
      <w:r>
        <w:rPr/>
        <w:t>speedy</w:t>
      </w:r>
      <w:r>
        <w:rPr>
          <w:spacing w:val="-30"/>
        </w:rPr>
        <w:t> </w:t>
      </w:r>
      <w:r>
        <w:rPr/>
        <w:t>trial</w:t>
      </w:r>
      <w:r>
        <w:rPr>
          <w:spacing w:val="-20"/>
        </w:rPr>
        <w:t> </w:t>
      </w:r>
      <w:r>
        <w:rPr/>
        <w:t>dismissal</w:t>
      </w:r>
      <w:r>
        <w:rPr>
          <w:spacing w:val="-18"/>
        </w:rPr>
        <w:t> </w:t>
      </w:r>
      <w:r>
        <w:rPr/>
        <w:t>on</w:t>
      </w:r>
      <w:r>
        <w:rPr>
          <w:spacing w:val="-17"/>
        </w:rPr>
        <w:t> </w:t>
      </w:r>
      <w:r>
        <w:rPr/>
        <w:t>the grounds</w:t>
      </w:r>
      <w:r>
        <w:rPr>
          <w:spacing w:val="-26"/>
        </w:rPr>
        <w:t> </w:t>
      </w:r>
      <w:r>
        <w:rPr/>
        <w:t>that</w:t>
      </w:r>
      <w:r>
        <w:rPr>
          <w:spacing w:val="-26"/>
        </w:rPr>
        <w:t> </w:t>
      </w:r>
      <w:r>
        <w:rPr/>
        <w:t>the</w:t>
      </w:r>
      <w:r>
        <w:rPr>
          <w:spacing w:val="-25"/>
        </w:rPr>
        <w:t> </w:t>
      </w:r>
      <w:r>
        <w:rPr>
          <w:spacing w:val="2"/>
        </w:rPr>
        <w:t>extremelylong</w:t>
      </w:r>
      <w:r>
        <w:rPr>
          <w:spacing w:val="-26"/>
        </w:rPr>
        <w:t> </w:t>
      </w:r>
      <w:r>
        <w:rPr/>
        <w:t>period</w:t>
      </w:r>
      <w:r>
        <w:rPr>
          <w:spacing w:val="-26"/>
        </w:rPr>
        <w:t> </w:t>
      </w:r>
      <w:r>
        <w:rPr/>
        <w:t>consumed</w:t>
      </w:r>
      <w:r>
        <w:rPr>
          <w:spacing w:val="-25"/>
        </w:rPr>
        <w:t> </w:t>
      </w:r>
      <w:r>
        <w:rPr>
          <w:spacing w:val="2"/>
        </w:rPr>
        <w:t>byappellate</w:t>
      </w:r>
      <w:r>
        <w:rPr>
          <w:spacing w:val="-31"/>
        </w:rPr>
        <w:t> </w:t>
      </w:r>
      <w:r>
        <w:rPr/>
        <w:t>proceedings</w:t>
      </w:r>
      <w:r>
        <w:rPr>
          <w:spacing w:val="-25"/>
        </w:rPr>
        <w:t> </w:t>
      </w:r>
      <w:r>
        <w:rPr/>
        <w:t>violated</w:t>
      </w:r>
      <w:r>
        <w:rPr>
          <w:spacing w:val="-26"/>
        </w:rPr>
        <w:t> </w:t>
      </w:r>
      <w:r>
        <w:rPr/>
        <w:t>the</w:t>
      </w:r>
      <w:r>
        <w:rPr>
          <w:spacing w:val="-26"/>
        </w:rPr>
        <w:t> </w:t>
      </w:r>
      <w:r>
        <w:rPr/>
        <w:t>defendants’</w:t>
      </w:r>
      <w:r>
        <w:rPr>
          <w:spacing w:val="-25"/>
        </w:rPr>
        <w:t> </w:t>
      </w:r>
      <w:r>
        <w:rPr>
          <w:spacing w:val="-4"/>
        </w:rPr>
        <w:t>right </w:t>
      </w:r>
      <w:r>
        <w:rPr/>
        <w:t>to</w:t>
      </w:r>
      <w:r>
        <w:rPr>
          <w:spacing w:val="-5"/>
        </w:rPr>
        <w:t> </w:t>
      </w:r>
      <w:r>
        <w:rPr/>
        <w:t>a</w:t>
      </w:r>
      <w:r>
        <w:rPr>
          <w:spacing w:val="-4"/>
        </w:rPr>
        <w:t> </w:t>
      </w:r>
      <w:r>
        <w:rPr/>
        <w:t>speedy</w:t>
      </w:r>
      <w:r>
        <w:rPr>
          <w:spacing w:val="-10"/>
        </w:rPr>
        <w:t> </w:t>
      </w:r>
      <w:r>
        <w:rPr/>
        <w:t>trial;</w:t>
      </w:r>
      <w:r>
        <w:rPr>
          <w:spacing w:val="-5"/>
        </w:rPr>
        <w:t> </w:t>
      </w:r>
      <w:r>
        <w:rPr/>
        <w:t>the</w:t>
      </w:r>
      <w:r>
        <w:rPr>
          <w:spacing w:val="-4"/>
        </w:rPr>
        <w:t> </w:t>
      </w:r>
      <w:r>
        <w:rPr/>
        <w:t>irony</w:t>
      </w:r>
      <w:r>
        <w:rPr>
          <w:spacing w:val="-11"/>
        </w:rPr>
        <w:t> </w:t>
      </w:r>
      <w:r>
        <w:rPr/>
        <w:t>of</w:t>
      </w:r>
      <w:r>
        <w:rPr>
          <w:spacing w:val="-4"/>
        </w:rPr>
        <w:t> </w:t>
      </w:r>
      <w:r>
        <w:rPr/>
        <w:t>the</w:t>
      </w:r>
      <w:r>
        <w:rPr>
          <w:spacing w:val="-5"/>
        </w:rPr>
        <w:t> </w:t>
      </w:r>
      <w:r>
        <w:rPr/>
        <w:t>case</w:t>
      </w:r>
      <w:r>
        <w:rPr>
          <w:spacing w:val="-4"/>
        </w:rPr>
        <w:t> </w:t>
      </w:r>
      <w:r>
        <w:rPr/>
        <w:t>is</w:t>
      </w:r>
      <w:r>
        <w:rPr>
          <w:spacing w:val="-4"/>
        </w:rPr>
        <w:t> </w:t>
      </w:r>
      <w:r>
        <w:rPr/>
        <w:t>that</w:t>
      </w:r>
      <w:r>
        <w:rPr>
          <w:spacing w:val="-4"/>
        </w:rPr>
        <w:t> </w:t>
      </w:r>
      <w:r>
        <w:rPr/>
        <w:t>the</w:t>
      </w:r>
      <w:r>
        <w:rPr>
          <w:spacing w:val="-4"/>
        </w:rPr>
        <w:t> </w:t>
      </w:r>
      <w:r>
        <w:rPr/>
        <w:t>Ninth</w:t>
      </w:r>
      <w:r>
        <w:rPr>
          <w:spacing w:val="-4"/>
        </w:rPr>
        <w:t> </w:t>
      </w:r>
      <w:r>
        <w:rPr/>
        <w:t>Circuit’s</w:t>
      </w:r>
      <w:r>
        <w:rPr>
          <w:spacing w:val="-4"/>
        </w:rPr>
        <w:t> </w:t>
      </w:r>
      <w:r>
        <w:rPr/>
        <w:t>slow</w:t>
      </w:r>
      <w:r>
        <w:rPr>
          <w:spacing w:val="-4"/>
        </w:rPr>
        <w:t> </w:t>
      </w:r>
      <w:r>
        <w:rPr/>
        <w:t>appellate</w:t>
      </w:r>
      <w:r>
        <w:rPr>
          <w:spacing w:val="-4"/>
        </w:rPr>
        <w:t> </w:t>
      </w:r>
      <w:r>
        <w:rPr/>
        <w:t>proceedings</w:t>
      </w:r>
      <w:r>
        <w:rPr>
          <w:spacing w:val="-4"/>
        </w:rPr>
        <w:t> </w:t>
      </w:r>
      <w:r>
        <w:rPr/>
        <w:t>accounted for the bulk of the</w:t>
      </w:r>
      <w:r>
        <w:rPr>
          <w:spacing w:val="-5"/>
        </w:rPr>
        <w:t> </w:t>
      </w:r>
      <w:r>
        <w:rPr>
          <w:spacing w:val="-3"/>
        </w:rPr>
        <w:t>delay.</w:t>
      </w:r>
    </w:p>
    <w:p>
      <w:pPr>
        <w:pStyle w:val="BodyText"/>
        <w:spacing w:before="1"/>
      </w:pPr>
    </w:p>
    <w:p>
      <w:pPr>
        <w:pStyle w:val="BodyText"/>
        <w:spacing w:line="247" w:lineRule="auto"/>
        <w:ind w:left="460" w:right="109" w:firstLine="720"/>
        <w:jc w:val="both"/>
      </w:pPr>
      <w:r>
        <w:rPr/>
        <w:t>Finally,</w:t>
      </w:r>
      <w:r>
        <w:rPr>
          <w:spacing w:val="-10"/>
        </w:rPr>
        <w:t> </w:t>
      </w:r>
      <w:r>
        <w:rPr/>
        <w:t>the</w:t>
      </w:r>
      <w:r>
        <w:rPr>
          <w:spacing w:val="-12"/>
        </w:rPr>
        <w:t> </w:t>
      </w:r>
      <w:r>
        <w:rPr/>
        <w:t>Supreme</w:t>
      </w:r>
      <w:r>
        <w:rPr>
          <w:spacing w:val="-12"/>
        </w:rPr>
        <w:t> </w:t>
      </w:r>
      <w:r>
        <w:rPr/>
        <w:t>Court</w:t>
      </w:r>
      <w:r>
        <w:rPr>
          <w:spacing w:val="-12"/>
        </w:rPr>
        <w:t> </w:t>
      </w:r>
      <w:r>
        <w:rPr/>
        <w:t>has</w:t>
      </w:r>
      <w:r>
        <w:rPr>
          <w:spacing w:val="-9"/>
        </w:rPr>
        <w:t> </w:t>
      </w:r>
      <w:r>
        <w:rPr/>
        <w:t>held</w:t>
      </w:r>
      <w:r>
        <w:rPr>
          <w:spacing w:val="-14"/>
        </w:rPr>
        <w:t> </w:t>
      </w:r>
      <w:r>
        <w:rPr/>
        <w:t>that</w:t>
      </w:r>
      <w:r>
        <w:rPr>
          <w:spacing w:val="-9"/>
        </w:rPr>
        <w:t> </w:t>
      </w:r>
      <w:r>
        <w:rPr/>
        <w:t>delay</w:t>
      </w:r>
      <w:r>
        <w:rPr>
          <w:spacing w:val="-18"/>
        </w:rPr>
        <w:t> </w:t>
      </w:r>
      <w:r>
        <w:rPr/>
        <w:t>caused</w:t>
      </w:r>
      <w:r>
        <w:rPr>
          <w:spacing w:val="-9"/>
        </w:rPr>
        <w:t> </w:t>
      </w:r>
      <w:r>
        <w:rPr/>
        <w:t>by</w:t>
      </w:r>
      <w:r>
        <w:rPr>
          <w:spacing w:val="-17"/>
        </w:rPr>
        <w:t> </w:t>
      </w:r>
      <w:r>
        <w:rPr/>
        <w:t>a</w:t>
      </w:r>
      <w:r>
        <w:rPr>
          <w:spacing w:val="-12"/>
        </w:rPr>
        <w:t> </w:t>
      </w:r>
      <w:r>
        <w:rPr/>
        <w:t>defendant’s</w:t>
      </w:r>
      <w:r>
        <w:rPr>
          <w:spacing w:val="-10"/>
        </w:rPr>
        <w:t> </w:t>
      </w:r>
      <w:r>
        <w:rPr/>
        <w:t>attorney</w:t>
      </w:r>
      <w:r>
        <w:rPr>
          <w:spacing w:val="-17"/>
        </w:rPr>
        <w:t> </w:t>
      </w:r>
      <w:r>
        <w:rPr/>
        <w:t>weighs</w:t>
      </w:r>
      <w:r>
        <w:rPr>
          <w:spacing w:val="-12"/>
        </w:rPr>
        <w:t> </w:t>
      </w:r>
      <w:r>
        <w:rPr/>
        <w:t>against the defendant in determining whether his right to a speedy trial has been violated. </w:t>
      </w:r>
      <w:r>
        <w:rPr>
          <w:i/>
        </w:rPr>
        <w:t>See Vermont v. </w:t>
      </w:r>
      <w:r>
        <w:rPr>
          <w:i/>
        </w:rPr>
        <w:t>Brillon</w:t>
      </w:r>
      <w:r>
        <w:rPr/>
        <w:t>, 129 S. Ct. 1283, 1290-91 (2009). This is because the defendant’s attorney is his agent when acting, or failing to act, in furtherance of the litigation. </w:t>
      </w:r>
      <w:r>
        <w:rPr>
          <w:i/>
        </w:rPr>
        <w:t>Id. </w:t>
      </w:r>
      <w:r>
        <w:rPr>
          <w:spacing w:val="-3"/>
        </w:rPr>
        <w:t>In </w:t>
      </w:r>
      <w:r>
        <w:rPr>
          <w:i/>
        </w:rPr>
        <w:t>Brillon</w:t>
      </w:r>
      <w:r>
        <w:rPr/>
        <w:t>, the Supreme Court specifically held that the same principle applies whether counsel is privately retained or publicly appointed. </w:t>
      </w:r>
      <w:r>
        <w:rPr>
          <w:i/>
        </w:rPr>
        <w:t>Id. </w:t>
      </w:r>
      <w:r>
        <w:rPr/>
        <w:t>at 1291-92. </w:t>
      </w:r>
      <w:r>
        <w:rPr>
          <w:spacing w:val="-3"/>
        </w:rPr>
        <w:t>In </w:t>
      </w:r>
      <w:r>
        <w:rPr/>
        <w:t>other words, public defenders and other appointed attorneys are not the government. The Supreme Court also held that the defendant’s own disruptive behavior -- including firing his first appointed</w:t>
      </w:r>
      <w:r>
        <w:rPr>
          <w:spacing w:val="-12"/>
        </w:rPr>
        <w:t> </w:t>
      </w:r>
      <w:r>
        <w:rPr/>
        <w:t>attorney</w:t>
      </w:r>
      <w:r>
        <w:rPr>
          <w:spacing w:val="-20"/>
        </w:rPr>
        <w:t> </w:t>
      </w:r>
      <w:r>
        <w:rPr/>
        <w:t>and</w:t>
      </w:r>
      <w:r>
        <w:rPr>
          <w:spacing w:val="-11"/>
        </w:rPr>
        <w:t> </w:t>
      </w:r>
      <w:r>
        <w:rPr/>
        <w:t>threatening</w:t>
      </w:r>
      <w:r>
        <w:rPr>
          <w:spacing w:val="-13"/>
        </w:rPr>
        <w:t> </w:t>
      </w:r>
      <w:r>
        <w:rPr/>
        <w:t>his</w:t>
      </w:r>
      <w:r>
        <w:rPr>
          <w:spacing w:val="-8"/>
        </w:rPr>
        <w:t> </w:t>
      </w:r>
      <w:r>
        <w:rPr/>
        <w:t>third</w:t>
      </w:r>
      <w:r>
        <w:rPr>
          <w:spacing w:val="-13"/>
        </w:rPr>
        <w:t> </w:t>
      </w:r>
      <w:r>
        <w:rPr/>
        <w:t>--</w:t>
      </w:r>
      <w:r>
        <w:rPr>
          <w:spacing w:val="-13"/>
        </w:rPr>
        <w:t> </w:t>
      </w:r>
      <w:r>
        <w:rPr/>
        <w:t>should</w:t>
      </w:r>
      <w:r>
        <w:rPr>
          <w:spacing w:val="-8"/>
        </w:rPr>
        <w:t> </w:t>
      </w:r>
      <w:r>
        <w:rPr/>
        <w:t>be</w:t>
      </w:r>
      <w:r>
        <w:rPr>
          <w:spacing w:val="-13"/>
        </w:rPr>
        <w:t> </w:t>
      </w:r>
      <w:r>
        <w:rPr/>
        <w:t>considered</w:t>
      </w:r>
      <w:r>
        <w:rPr>
          <w:spacing w:val="-8"/>
        </w:rPr>
        <w:t> </w:t>
      </w:r>
      <w:r>
        <w:rPr/>
        <w:t>in</w:t>
      </w:r>
      <w:r>
        <w:rPr>
          <w:spacing w:val="-9"/>
        </w:rPr>
        <w:t> </w:t>
      </w:r>
      <w:r>
        <w:rPr/>
        <w:t>the</w:t>
      </w:r>
      <w:r>
        <w:rPr>
          <w:spacing w:val="-9"/>
        </w:rPr>
        <w:t> </w:t>
      </w:r>
      <w:r>
        <w:rPr/>
        <w:t>overall</w:t>
      </w:r>
      <w:r>
        <w:rPr>
          <w:spacing w:val="-8"/>
        </w:rPr>
        <w:t> </w:t>
      </w:r>
      <w:r>
        <w:rPr/>
        <w:t>balance.</w:t>
      </w:r>
      <w:r>
        <w:rPr>
          <w:spacing w:val="43"/>
        </w:rPr>
        <w:t> </w:t>
      </w:r>
      <w:r>
        <w:rPr>
          <w:i/>
        </w:rPr>
        <w:t>Id.</w:t>
      </w:r>
      <w:r>
        <w:rPr>
          <w:i/>
          <w:spacing w:val="-11"/>
        </w:rPr>
        <w:t> </w:t>
      </w:r>
      <w:r>
        <w:rPr/>
        <w:t>at</w:t>
      </w:r>
      <w:r>
        <w:rPr>
          <w:spacing w:val="-11"/>
        </w:rPr>
        <w:t> </w:t>
      </w:r>
      <w:r>
        <w:rPr/>
        <w:t>1292. The</w:t>
      </w:r>
      <w:r>
        <w:rPr>
          <w:spacing w:val="-16"/>
        </w:rPr>
        <w:t> </w:t>
      </w:r>
      <w:r>
        <w:rPr/>
        <w:t>Supreme</w:t>
      </w:r>
      <w:r>
        <w:rPr>
          <w:spacing w:val="-15"/>
        </w:rPr>
        <w:t> </w:t>
      </w:r>
      <w:r>
        <w:rPr/>
        <w:t>Court</w:t>
      </w:r>
      <w:r>
        <w:rPr>
          <w:spacing w:val="-16"/>
        </w:rPr>
        <w:t> </w:t>
      </w:r>
      <w:r>
        <w:rPr/>
        <w:t>did</w:t>
      </w:r>
      <w:r>
        <w:rPr>
          <w:spacing w:val="-16"/>
        </w:rPr>
        <w:t> </w:t>
      </w:r>
      <w:r>
        <w:rPr/>
        <w:t>acknowledge,</w:t>
      </w:r>
      <w:r>
        <w:rPr>
          <w:spacing w:val="-14"/>
        </w:rPr>
        <w:t> </w:t>
      </w:r>
      <w:r>
        <w:rPr/>
        <w:t>however,</w:t>
      </w:r>
      <w:r>
        <w:rPr>
          <w:spacing w:val="-15"/>
        </w:rPr>
        <w:t> </w:t>
      </w:r>
      <w:r>
        <w:rPr/>
        <w:t>that</w:t>
      </w:r>
      <w:r>
        <w:rPr>
          <w:spacing w:val="-14"/>
        </w:rPr>
        <w:t> </w:t>
      </w:r>
      <w:r>
        <w:rPr/>
        <w:t>the</w:t>
      </w:r>
      <w:r>
        <w:rPr>
          <w:spacing w:val="-15"/>
        </w:rPr>
        <w:t> </w:t>
      </w:r>
      <w:r>
        <w:rPr/>
        <w:t>government</w:t>
      </w:r>
      <w:r>
        <w:rPr>
          <w:spacing w:val="-13"/>
        </w:rPr>
        <w:t> </w:t>
      </w:r>
      <w:r>
        <w:rPr/>
        <w:t>could</w:t>
      </w:r>
      <w:r>
        <w:rPr>
          <w:spacing w:val="-13"/>
        </w:rPr>
        <w:t> </w:t>
      </w:r>
      <w:r>
        <w:rPr/>
        <w:t>be</w:t>
      </w:r>
      <w:r>
        <w:rPr>
          <w:spacing w:val="-13"/>
        </w:rPr>
        <w:t> </w:t>
      </w:r>
      <w:r>
        <w:rPr/>
        <w:t>held</w:t>
      </w:r>
      <w:r>
        <w:rPr>
          <w:spacing w:val="-13"/>
        </w:rPr>
        <w:t> </w:t>
      </w:r>
      <w:r>
        <w:rPr/>
        <w:t>responsible</w:t>
      </w:r>
      <w:r>
        <w:rPr>
          <w:spacing w:val="-16"/>
        </w:rPr>
        <w:t> </w:t>
      </w:r>
      <w:r>
        <w:rPr/>
        <w:t>for</w:t>
      </w:r>
      <w:r>
        <w:rPr>
          <w:spacing w:val="-13"/>
        </w:rPr>
        <w:t> </w:t>
      </w:r>
      <w:r>
        <w:rPr/>
        <w:t>time periods where the defendant lacked an attorney if the gaps resulted from the trial court’s failure to appoint</w:t>
      </w:r>
      <w:r>
        <w:rPr>
          <w:spacing w:val="-10"/>
        </w:rPr>
        <w:t> </w:t>
      </w:r>
      <w:r>
        <w:rPr/>
        <w:t>replacement</w:t>
      </w:r>
      <w:r>
        <w:rPr>
          <w:spacing w:val="-10"/>
        </w:rPr>
        <w:t> </w:t>
      </w:r>
      <w:r>
        <w:rPr/>
        <w:t>counsel</w:t>
      </w:r>
      <w:r>
        <w:rPr>
          <w:spacing w:val="-10"/>
        </w:rPr>
        <w:t> </w:t>
      </w:r>
      <w:r>
        <w:rPr/>
        <w:t>promptly,</w:t>
      </w:r>
      <w:r>
        <w:rPr>
          <w:spacing w:val="-14"/>
        </w:rPr>
        <w:t> </w:t>
      </w:r>
      <w:r>
        <w:rPr/>
        <w:t>and</w:t>
      </w:r>
      <w:r>
        <w:rPr>
          <w:spacing w:val="-14"/>
        </w:rPr>
        <w:t> </w:t>
      </w:r>
      <w:r>
        <w:rPr/>
        <w:t>that</w:t>
      </w:r>
      <w:r>
        <w:rPr>
          <w:spacing w:val="-14"/>
        </w:rPr>
        <w:t> </w:t>
      </w:r>
      <w:r>
        <w:rPr/>
        <w:t>a</w:t>
      </w:r>
      <w:r>
        <w:rPr>
          <w:spacing w:val="-16"/>
        </w:rPr>
        <w:t> </w:t>
      </w:r>
      <w:r>
        <w:rPr/>
        <w:t>“systemic</w:t>
      </w:r>
      <w:r>
        <w:rPr>
          <w:spacing w:val="-15"/>
        </w:rPr>
        <w:t> </w:t>
      </w:r>
      <w:r>
        <w:rPr/>
        <w:t>breakdown</w:t>
      </w:r>
      <w:r>
        <w:rPr>
          <w:spacing w:val="-14"/>
        </w:rPr>
        <w:t> </w:t>
      </w:r>
      <w:r>
        <w:rPr/>
        <w:t>in</w:t>
      </w:r>
      <w:r>
        <w:rPr>
          <w:spacing w:val="-10"/>
        </w:rPr>
        <w:t> </w:t>
      </w:r>
      <w:r>
        <w:rPr/>
        <w:t>the</w:t>
      </w:r>
      <w:r>
        <w:rPr>
          <w:spacing w:val="-13"/>
        </w:rPr>
        <w:t> </w:t>
      </w:r>
      <w:r>
        <w:rPr/>
        <w:t>public</w:t>
      </w:r>
      <w:r>
        <w:rPr>
          <w:spacing w:val="-13"/>
        </w:rPr>
        <w:t> </w:t>
      </w:r>
      <w:r>
        <w:rPr/>
        <w:t>defender</w:t>
      </w:r>
      <w:r>
        <w:rPr>
          <w:spacing w:val="-10"/>
        </w:rPr>
        <w:t> </w:t>
      </w:r>
      <w:r>
        <w:rPr/>
        <w:t>system” could be charged to the Government. </w:t>
      </w:r>
      <w:r>
        <w:rPr>
          <w:i/>
        </w:rPr>
        <w:t>Id. </w:t>
      </w:r>
      <w:r>
        <w:rPr/>
        <w:t>at 1287, 1292 &amp;</w:t>
      </w:r>
      <w:r>
        <w:rPr>
          <w:spacing w:val="-7"/>
        </w:rPr>
        <w:t> </w:t>
      </w:r>
      <w:r>
        <w:rPr/>
        <w:t>nn.8,9.</w:t>
      </w:r>
    </w:p>
    <w:p>
      <w:pPr>
        <w:pStyle w:val="BodyText"/>
        <w:spacing w:before="11"/>
        <w:rPr>
          <w:sz w:val="23"/>
        </w:rPr>
      </w:pPr>
    </w:p>
    <w:p>
      <w:pPr>
        <w:pStyle w:val="Heading1"/>
        <w:numPr>
          <w:ilvl w:val="5"/>
          <w:numId w:val="2"/>
        </w:numPr>
        <w:tabs>
          <w:tab w:pos="5080" w:val="left" w:leader="none"/>
        </w:tabs>
        <w:spacing w:line="240" w:lineRule="auto" w:before="0" w:after="0"/>
        <w:ind w:left="5080" w:right="0" w:hanging="1740"/>
        <w:jc w:val="left"/>
      </w:pPr>
      <w:r>
        <w:rPr/>
        <w:t>Assertion of</w:t>
      </w:r>
      <w:r>
        <w:rPr>
          <w:spacing w:val="1"/>
        </w:rPr>
        <w:t> </w:t>
      </w:r>
      <w:r>
        <w:rPr/>
        <w:t>Right</w:t>
      </w:r>
    </w:p>
    <w:p>
      <w:pPr>
        <w:pStyle w:val="BodyText"/>
        <w:spacing w:before="9"/>
        <w:rPr>
          <w:b/>
        </w:rPr>
      </w:pPr>
    </w:p>
    <w:p>
      <w:pPr>
        <w:pStyle w:val="BodyText"/>
        <w:spacing w:line="247" w:lineRule="auto" w:before="1"/>
        <w:ind w:left="460" w:right="108" w:firstLine="720"/>
        <w:jc w:val="both"/>
      </w:pPr>
      <w:r>
        <w:rPr/>
        <w:t>The third </w:t>
      </w:r>
      <w:r>
        <w:rPr>
          <w:i/>
        </w:rPr>
        <w:t>Barker </w:t>
      </w:r>
      <w:r>
        <w:rPr/>
        <w:t>factor is the defendant’s assertion of the right to a speedy trial. The</w:t>
      </w:r>
      <w:r>
        <w:rPr>
          <w:spacing w:val="-38"/>
        </w:rPr>
        <w:t> </w:t>
      </w:r>
      <w:r>
        <w:rPr/>
        <w:t>Supreme Court</w:t>
      </w:r>
      <w:r>
        <w:rPr>
          <w:spacing w:val="-5"/>
        </w:rPr>
        <w:t> </w:t>
      </w:r>
      <w:r>
        <w:rPr/>
        <w:t>discussed</w:t>
      </w:r>
      <w:r>
        <w:rPr>
          <w:spacing w:val="-4"/>
        </w:rPr>
        <w:t> </w:t>
      </w:r>
      <w:r>
        <w:rPr/>
        <w:t>at</w:t>
      </w:r>
      <w:r>
        <w:rPr>
          <w:spacing w:val="-4"/>
        </w:rPr>
        <w:t> </w:t>
      </w:r>
      <w:r>
        <w:rPr/>
        <w:t>length</w:t>
      </w:r>
      <w:r>
        <w:rPr>
          <w:spacing w:val="-4"/>
        </w:rPr>
        <w:t> </w:t>
      </w:r>
      <w:r>
        <w:rPr/>
        <w:t>in</w:t>
      </w:r>
      <w:r>
        <w:rPr>
          <w:spacing w:val="-3"/>
        </w:rPr>
        <w:t> </w:t>
      </w:r>
      <w:r>
        <w:rPr>
          <w:i/>
        </w:rPr>
        <w:t>Barker</w:t>
      </w:r>
      <w:r>
        <w:rPr>
          <w:i/>
          <w:spacing w:val="-7"/>
        </w:rPr>
        <w:t> </w:t>
      </w:r>
      <w:r>
        <w:rPr/>
        <w:t>why</w:t>
      </w:r>
      <w:r>
        <w:rPr>
          <w:spacing w:val="-13"/>
        </w:rPr>
        <w:t> </w:t>
      </w:r>
      <w:r>
        <w:rPr/>
        <w:t>the</w:t>
      </w:r>
      <w:r>
        <w:rPr>
          <w:spacing w:val="-9"/>
        </w:rPr>
        <w:t> </w:t>
      </w:r>
      <w:r>
        <w:rPr/>
        <w:t>speedy</w:t>
      </w:r>
      <w:r>
        <w:rPr>
          <w:spacing w:val="-15"/>
        </w:rPr>
        <w:t> </w:t>
      </w:r>
      <w:r>
        <w:rPr/>
        <w:t>trial</w:t>
      </w:r>
      <w:r>
        <w:rPr>
          <w:spacing w:val="-5"/>
        </w:rPr>
        <w:t> </w:t>
      </w:r>
      <w:r>
        <w:rPr/>
        <w:t>right</w:t>
      </w:r>
      <w:r>
        <w:rPr>
          <w:spacing w:val="-5"/>
        </w:rPr>
        <w:t> </w:t>
      </w:r>
      <w:r>
        <w:rPr/>
        <w:t>differs</w:t>
      </w:r>
      <w:r>
        <w:rPr>
          <w:spacing w:val="-8"/>
        </w:rPr>
        <w:t> </w:t>
      </w:r>
      <w:r>
        <w:rPr/>
        <w:t>from</w:t>
      </w:r>
      <w:r>
        <w:rPr>
          <w:spacing w:val="-5"/>
        </w:rPr>
        <w:t> </w:t>
      </w:r>
      <w:r>
        <w:rPr/>
        <w:t>those</w:t>
      </w:r>
      <w:r>
        <w:rPr>
          <w:spacing w:val="-8"/>
        </w:rPr>
        <w:t> </w:t>
      </w:r>
      <w:r>
        <w:rPr/>
        <w:t>rights</w:t>
      </w:r>
      <w:r>
        <w:rPr>
          <w:spacing w:val="-9"/>
        </w:rPr>
        <w:t> </w:t>
      </w:r>
      <w:r>
        <w:rPr/>
        <w:t>that</w:t>
      </w:r>
      <w:r>
        <w:rPr>
          <w:spacing w:val="-5"/>
        </w:rPr>
        <w:t> </w:t>
      </w:r>
      <w:r>
        <w:rPr/>
        <w:t>we</w:t>
      </w:r>
      <w:r>
        <w:rPr>
          <w:spacing w:val="-7"/>
        </w:rPr>
        <w:t> </w:t>
      </w:r>
      <w:r>
        <w:rPr/>
        <w:t>assume a</w:t>
      </w:r>
      <w:r>
        <w:rPr>
          <w:spacing w:val="-11"/>
        </w:rPr>
        <w:t> </w:t>
      </w:r>
      <w:r>
        <w:rPr/>
        <w:t>criminal</w:t>
      </w:r>
      <w:r>
        <w:rPr>
          <w:spacing w:val="-8"/>
        </w:rPr>
        <w:t> </w:t>
      </w:r>
      <w:r>
        <w:rPr/>
        <w:t>defendant</w:t>
      </w:r>
      <w:r>
        <w:rPr>
          <w:spacing w:val="-11"/>
        </w:rPr>
        <w:t> </w:t>
      </w:r>
      <w:r>
        <w:rPr/>
        <w:t>asserts</w:t>
      </w:r>
      <w:r>
        <w:rPr>
          <w:spacing w:val="-8"/>
        </w:rPr>
        <w:t> </w:t>
      </w:r>
      <w:r>
        <w:rPr/>
        <w:t>unless</w:t>
      </w:r>
      <w:r>
        <w:rPr>
          <w:spacing w:val="-9"/>
        </w:rPr>
        <w:t> </w:t>
      </w:r>
      <w:r>
        <w:rPr/>
        <w:t>a</w:t>
      </w:r>
      <w:r>
        <w:rPr>
          <w:spacing w:val="-11"/>
        </w:rPr>
        <w:t> </w:t>
      </w:r>
      <w:r>
        <w:rPr/>
        <w:t>knowing,</w:t>
      </w:r>
      <w:r>
        <w:rPr>
          <w:spacing w:val="-11"/>
        </w:rPr>
        <w:t> </w:t>
      </w:r>
      <w:r>
        <w:rPr/>
        <w:t>voluntary,</w:t>
      </w:r>
      <w:r>
        <w:rPr>
          <w:spacing w:val="-9"/>
        </w:rPr>
        <w:t> </w:t>
      </w:r>
      <w:r>
        <w:rPr/>
        <w:t>and</w:t>
      </w:r>
      <w:r>
        <w:rPr>
          <w:spacing w:val="-11"/>
        </w:rPr>
        <w:t> </w:t>
      </w:r>
      <w:r>
        <w:rPr/>
        <w:t>intelligent</w:t>
      </w:r>
      <w:r>
        <w:rPr>
          <w:spacing w:val="-8"/>
        </w:rPr>
        <w:t> </w:t>
      </w:r>
      <w:r>
        <w:rPr/>
        <w:t>waiver</w:t>
      </w:r>
      <w:r>
        <w:rPr>
          <w:spacing w:val="-11"/>
        </w:rPr>
        <w:t> </w:t>
      </w:r>
      <w:r>
        <w:rPr/>
        <w:t>is</w:t>
      </w:r>
      <w:r>
        <w:rPr>
          <w:spacing w:val="-11"/>
        </w:rPr>
        <w:t> </w:t>
      </w:r>
      <w:r>
        <w:rPr/>
        <w:t>shown.</w:t>
      </w:r>
      <w:r>
        <w:rPr>
          <w:spacing w:val="41"/>
        </w:rPr>
        <w:t> </w:t>
      </w:r>
      <w:r>
        <w:rPr>
          <w:i/>
        </w:rPr>
        <w:t>See</w:t>
      </w:r>
      <w:r>
        <w:rPr>
          <w:i/>
          <w:spacing w:val="-9"/>
        </w:rPr>
        <w:t> </w:t>
      </w:r>
      <w:r>
        <w:rPr>
          <w:i/>
        </w:rPr>
        <w:t>Barker</w:t>
      </w:r>
      <w:r>
        <w:rPr/>
        <w:t>, 407 U.S. at 519-30, 534-36. The facts of </w:t>
      </w:r>
      <w:r>
        <w:rPr>
          <w:i/>
        </w:rPr>
        <w:t>Barker </w:t>
      </w:r>
      <w:r>
        <w:rPr/>
        <w:t>demonstrate that sometimes a defendant will believe that there are benefits from a delay, and in such cases will not be heard to complain when the </w:t>
      </w:r>
      <w:r>
        <w:rPr>
          <w:spacing w:val="-3"/>
        </w:rPr>
        <w:t>delay </w:t>
      </w:r>
      <w:r>
        <w:rPr/>
        <w:t>occurs.</w:t>
      </w:r>
      <w:r>
        <w:rPr>
          <w:spacing w:val="14"/>
        </w:rPr>
        <w:t> </w:t>
      </w:r>
      <w:r>
        <w:rPr>
          <w:i/>
        </w:rPr>
        <w:t>Id</w:t>
      </w:r>
      <w:r>
        <w:rPr/>
        <w:t>.</w:t>
      </w:r>
      <w:r>
        <w:rPr>
          <w:spacing w:val="-25"/>
        </w:rPr>
        <w:t> </w:t>
      </w:r>
      <w:r>
        <w:rPr/>
        <w:t>at</w:t>
      </w:r>
      <w:r>
        <w:rPr>
          <w:spacing w:val="-26"/>
        </w:rPr>
        <w:t> </w:t>
      </w:r>
      <w:r>
        <w:rPr/>
        <w:t>536.</w:t>
      </w:r>
      <w:r>
        <w:rPr>
          <w:spacing w:val="10"/>
        </w:rPr>
        <w:t> </w:t>
      </w:r>
      <w:r>
        <w:rPr/>
        <w:t>Nevertheless,</w:t>
      </w:r>
      <w:r>
        <w:rPr>
          <w:spacing w:val="-23"/>
        </w:rPr>
        <w:t> </w:t>
      </w:r>
      <w:r>
        <w:rPr/>
        <w:t>the</w:t>
      </w:r>
      <w:r>
        <w:rPr>
          <w:spacing w:val="-23"/>
        </w:rPr>
        <w:t> </w:t>
      </w:r>
      <w:r>
        <w:rPr/>
        <w:t>Supreme</w:t>
      </w:r>
      <w:r>
        <w:rPr>
          <w:spacing w:val="-23"/>
        </w:rPr>
        <w:t> </w:t>
      </w:r>
      <w:r>
        <w:rPr/>
        <w:t>Court</w:t>
      </w:r>
      <w:r>
        <w:rPr>
          <w:spacing w:val="-23"/>
        </w:rPr>
        <w:t> </w:t>
      </w:r>
      <w:r>
        <w:rPr/>
        <w:t>expressly</w:t>
      </w:r>
      <w:r>
        <w:rPr>
          <w:spacing w:val="-30"/>
        </w:rPr>
        <w:t> </w:t>
      </w:r>
      <w:r>
        <w:rPr/>
        <w:t>rejected</w:t>
      </w:r>
      <w:r>
        <w:rPr>
          <w:spacing w:val="-23"/>
        </w:rPr>
        <w:t> </w:t>
      </w:r>
      <w:r>
        <w:rPr/>
        <w:t>a</w:t>
      </w:r>
      <w:r>
        <w:rPr>
          <w:spacing w:val="-25"/>
        </w:rPr>
        <w:t> </w:t>
      </w:r>
      <w:r>
        <w:rPr/>
        <w:t>bright-line</w:t>
      </w:r>
      <w:r>
        <w:rPr>
          <w:spacing w:val="-23"/>
        </w:rPr>
        <w:t> </w:t>
      </w:r>
      <w:r>
        <w:rPr/>
        <w:t>rule</w:t>
      </w:r>
      <w:r>
        <w:rPr>
          <w:spacing w:val="-23"/>
        </w:rPr>
        <w:t> </w:t>
      </w:r>
      <w:r>
        <w:rPr/>
        <w:t>that</w:t>
      </w:r>
      <w:r>
        <w:rPr>
          <w:spacing w:val="-23"/>
        </w:rPr>
        <w:t> </w:t>
      </w:r>
      <w:r>
        <w:rPr/>
        <w:t>a</w:t>
      </w:r>
      <w:r>
        <w:rPr>
          <w:spacing w:val="-25"/>
        </w:rPr>
        <w:t> </w:t>
      </w:r>
      <w:r>
        <w:rPr/>
        <w:t>defendant who fails to demand a speedy trial forever waives this right; the Court held only that “the</w:t>
      </w:r>
      <w:r>
        <w:rPr>
          <w:spacing w:val="-24"/>
        </w:rPr>
        <w:t> </w:t>
      </w:r>
      <w:r>
        <w:rPr/>
        <w:t>defendant’s assertion of or failure to assert his right to a speedy trial is one of the factors to be considered in an inquiry</w:t>
      </w:r>
      <w:r>
        <w:rPr>
          <w:spacing w:val="-23"/>
        </w:rPr>
        <w:t> </w:t>
      </w:r>
      <w:r>
        <w:rPr/>
        <w:t>into</w:t>
      </w:r>
      <w:r>
        <w:rPr>
          <w:spacing w:val="-13"/>
        </w:rPr>
        <w:t> </w:t>
      </w:r>
      <w:r>
        <w:rPr/>
        <w:t>the</w:t>
      </w:r>
      <w:r>
        <w:rPr>
          <w:spacing w:val="-12"/>
        </w:rPr>
        <w:t> </w:t>
      </w:r>
      <w:r>
        <w:rPr/>
        <w:t>deprivation</w:t>
      </w:r>
      <w:r>
        <w:rPr>
          <w:spacing w:val="-13"/>
        </w:rPr>
        <w:t> </w:t>
      </w:r>
      <w:r>
        <w:rPr/>
        <w:t>of</w:t>
      </w:r>
      <w:r>
        <w:rPr>
          <w:spacing w:val="-13"/>
        </w:rPr>
        <w:t> </w:t>
      </w:r>
      <w:r>
        <w:rPr/>
        <w:t>the</w:t>
      </w:r>
      <w:r>
        <w:rPr>
          <w:spacing w:val="-12"/>
        </w:rPr>
        <w:t> </w:t>
      </w:r>
      <w:r>
        <w:rPr/>
        <w:t>right.”</w:t>
      </w:r>
      <w:r>
        <w:rPr>
          <w:spacing w:val="30"/>
        </w:rPr>
        <w:t> </w:t>
      </w:r>
      <w:r>
        <w:rPr>
          <w:i/>
        </w:rPr>
        <w:t>Id</w:t>
      </w:r>
      <w:r>
        <w:rPr/>
        <w:t>.</w:t>
      </w:r>
      <w:r>
        <w:rPr>
          <w:spacing w:val="-16"/>
        </w:rPr>
        <w:t> </w:t>
      </w:r>
      <w:r>
        <w:rPr/>
        <w:t>at</w:t>
      </w:r>
      <w:r>
        <w:rPr>
          <w:spacing w:val="-16"/>
        </w:rPr>
        <w:t> </w:t>
      </w:r>
      <w:r>
        <w:rPr/>
        <w:t>528.</w:t>
      </w:r>
      <w:r>
        <w:rPr>
          <w:spacing w:val="30"/>
        </w:rPr>
        <w:t> </w:t>
      </w:r>
      <w:r>
        <w:rPr>
          <w:spacing w:val="-3"/>
        </w:rPr>
        <w:t>In</w:t>
      </w:r>
      <w:r>
        <w:rPr>
          <w:spacing w:val="-15"/>
        </w:rPr>
        <w:t> </w:t>
      </w:r>
      <w:r>
        <w:rPr>
          <w:i/>
        </w:rPr>
        <w:t>Doggett</w:t>
      </w:r>
      <w:r>
        <w:rPr/>
        <w:t>,</w:t>
      </w:r>
      <w:r>
        <w:rPr>
          <w:spacing w:val="-16"/>
        </w:rPr>
        <w:t> </w:t>
      </w:r>
      <w:r>
        <w:rPr/>
        <w:t>the</w:t>
      </w:r>
      <w:r>
        <w:rPr>
          <w:spacing w:val="-16"/>
        </w:rPr>
        <w:t> </w:t>
      </w:r>
      <w:r>
        <w:rPr/>
        <w:t>Supreme</w:t>
      </w:r>
      <w:r>
        <w:rPr>
          <w:spacing w:val="-15"/>
        </w:rPr>
        <w:t> </w:t>
      </w:r>
      <w:r>
        <w:rPr/>
        <w:t>Court</w:t>
      </w:r>
      <w:r>
        <w:rPr>
          <w:spacing w:val="-16"/>
        </w:rPr>
        <w:t> </w:t>
      </w:r>
      <w:r>
        <w:rPr/>
        <w:t>weighed</w:t>
      </w:r>
      <w:r>
        <w:rPr>
          <w:spacing w:val="-15"/>
        </w:rPr>
        <w:t> </w:t>
      </w:r>
      <w:r>
        <w:rPr/>
        <w:t>this</w:t>
      </w:r>
      <w:r>
        <w:rPr>
          <w:spacing w:val="-16"/>
        </w:rPr>
        <w:t> </w:t>
      </w:r>
      <w:r>
        <w:rPr/>
        <w:t>factor in</w:t>
      </w:r>
      <w:r>
        <w:rPr>
          <w:spacing w:val="-11"/>
        </w:rPr>
        <w:t> </w:t>
      </w:r>
      <w:r>
        <w:rPr/>
        <w:t>favor</w:t>
      </w:r>
      <w:r>
        <w:rPr>
          <w:spacing w:val="-10"/>
        </w:rPr>
        <w:t> </w:t>
      </w:r>
      <w:r>
        <w:rPr/>
        <w:t>of</w:t>
      </w:r>
      <w:r>
        <w:rPr>
          <w:spacing w:val="-10"/>
        </w:rPr>
        <w:t> </w:t>
      </w:r>
      <w:r>
        <w:rPr/>
        <w:t>the</w:t>
      </w:r>
      <w:r>
        <w:rPr>
          <w:spacing w:val="-13"/>
        </w:rPr>
        <w:t> </w:t>
      </w:r>
      <w:r>
        <w:rPr/>
        <w:t>defendant</w:t>
      </w:r>
      <w:r>
        <w:rPr>
          <w:spacing w:val="-10"/>
        </w:rPr>
        <w:t> </w:t>
      </w:r>
      <w:r>
        <w:rPr/>
        <w:t>where</w:t>
      </w:r>
      <w:r>
        <w:rPr>
          <w:spacing w:val="-14"/>
        </w:rPr>
        <w:t> </w:t>
      </w:r>
      <w:r>
        <w:rPr/>
        <w:t>the</w:t>
      </w:r>
      <w:r>
        <w:rPr>
          <w:spacing w:val="-14"/>
        </w:rPr>
        <w:t> </w:t>
      </w:r>
      <w:r>
        <w:rPr/>
        <w:t>evidence</w:t>
      </w:r>
      <w:r>
        <w:rPr>
          <w:spacing w:val="-10"/>
        </w:rPr>
        <w:t> </w:t>
      </w:r>
      <w:r>
        <w:rPr/>
        <w:t>indicated</w:t>
      </w:r>
      <w:r>
        <w:rPr>
          <w:spacing w:val="-10"/>
        </w:rPr>
        <w:t> </w:t>
      </w:r>
      <w:r>
        <w:rPr/>
        <w:t>that</w:t>
      </w:r>
      <w:r>
        <w:rPr>
          <w:spacing w:val="-10"/>
        </w:rPr>
        <w:t> </w:t>
      </w:r>
      <w:r>
        <w:rPr/>
        <w:t>he</w:t>
      </w:r>
      <w:r>
        <w:rPr>
          <w:spacing w:val="-10"/>
        </w:rPr>
        <w:t> </w:t>
      </w:r>
      <w:r>
        <w:rPr/>
        <w:t>was</w:t>
      </w:r>
      <w:r>
        <w:rPr>
          <w:spacing w:val="-10"/>
        </w:rPr>
        <w:t> </w:t>
      </w:r>
      <w:r>
        <w:rPr/>
        <w:t>not</w:t>
      </w:r>
      <w:r>
        <w:rPr>
          <w:spacing w:val="-10"/>
        </w:rPr>
        <w:t> </w:t>
      </w:r>
      <w:r>
        <w:rPr/>
        <w:t>aware</w:t>
      </w:r>
      <w:r>
        <w:rPr>
          <w:spacing w:val="-12"/>
        </w:rPr>
        <w:t> </w:t>
      </w:r>
      <w:r>
        <w:rPr/>
        <w:t>of</w:t>
      </w:r>
      <w:r>
        <w:rPr>
          <w:spacing w:val="-11"/>
        </w:rPr>
        <w:t> </w:t>
      </w:r>
      <w:r>
        <w:rPr/>
        <w:t>his</w:t>
      </w:r>
      <w:r>
        <w:rPr>
          <w:spacing w:val="-13"/>
        </w:rPr>
        <w:t> </w:t>
      </w:r>
      <w:r>
        <w:rPr/>
        <w:t>indictment</w:t>
      </w:r>
      <w:r>
        <w:rPr>
          <w:spacing w:val="-10"/>
        </w:rPr>
        <w:t> </w:t>
      </w:r>
      <w:r>
        <w:rPr/>
        <w:t>until</w:t>
      </w:r>
      <w:r>
        <w:rPr>
          <w:spacing w:val="-10"/>
        </w:rPr>
        <w:t> </w:t>
      </w:r>
      <w:r>
        <w:rPr/>
        <w:t>his arrest,</w:t>
      </w:r>
      <w:r>
        <w:rPr>
          <w:spacing w:val="-23"/>
        </w:rPr>
        <w:t> </w:t>
      </w:r>
      <w:r>
        <w:rPr/>
        <w:t>and</w:t>
      </w:r>
      <w:r>
        <w:rPr>
          <w:spacing w:val="-23"/>
        </w:rPr>
        <w:t> </w:t>
      </w:r>
      <w:r>
        <w:rPr/>
        <w:t>he</w:t>
      </w:r>
      <w:r>
        <w:rPr>
          <w:spacing w:val="-19"/>
        </w:rPr>
        <w:t> </w:t>
      </w:r>
      <w:r>
        <w:rPr/>
        <w:t>asserted</w:t>
      </w:r>
      <w:r>
        <w:rPr>
          <w:spacing w:val="-23"/>
        </w:rPr>
        <w:t> </w:t>
      </w:r>
      <w:r>
        <w:rPr/>
        <w:t>his</w:t>
      </w:r>
      <w:r>
        <w:rPr>
          <w:spacing w:val="-20"/>
        </w:rPr>
        <w:t> </w:t>
      </w:r>
      <w:r>
        <w:rPr/>
        <w:t>right</w:t>
      </w:r>
      <w:r>
        <w:rPr>
          <w:spacing w:val="-20"/>
        </w:rPr>
        <w:t> </w:t>
      </w:r>
      <w:r>
        <w:rPr/>
        <w:t>when</w:t>
      </w:r>
      <w:r>
        <w:rPr>
          <w:spacing w:val="-22"/>
        </w:rPr>
        <w:t> </w:t>
      </w:r>
      <w:r>
        <w:rPr/>
        <w:t>he</w:t>
      </w:r>
      <w:r>
        <w:rPr>
          <w:spacing w:val="-23"/>
        </w:rPr>
        <w:t> </w:t>
      </w:r>
      <w:r>
        <w:rPr/>
        <w:t>was</w:t>
      </w:r>
      <w:r>
        <w:rPr>
          <w:spacing w:val="-22"/>
        </w:rPr>
        <w:t> </w:t>
      </w:r>
      <w:r>
        <w:rPr/>
        <w:t>arrested</w:t>
      </w:r>
      <w:r>
        <w:rPr>
          <w:spacing w:val="-23"/>
        </w:rPr>
        <w:t> </w:t>
      </w:r>
      <w:r>
        <w:rPr/>
        <w:t>by</w:t>
      </w:r>
      <w:r>
        <w:rPr>
          <w:spacing w:val="-31"/>
        </w:rPr>
        <w:t> </w:t>
      </w:r>
      <w:r>
        <w:rPr/>
        <w:t>moving</w:t>
      </w:r>
      <w:r>
        <w:rPr>
          <w:spacing w:val="-22"/>
        </w:rPr>
        <w:t> </w:t>
      </w:r>
      <w:r>
        <w:rPr/>
        <w:t>to</w:t>
      </w:r>
      <w:r>
        <w:rPr>
          <w:spacing w:val="-23"/>
        </w:rPr>
        <w:t> </w:t>
      </w:r>
      <w:r>
        <w:rPr/>
        <w:t>dismiss</w:t>
      </w:r>
      <w:r>
        <w:rPr>
          <w:spacing w:val="-23"/>
        </w:rPr>
        <w:t> </w:t>
      </w:r>
      <w:r>
        <w:rPr/>
        <w:t>the</w:t>
      </w:r>
      <w:r>
        <w:rPr>
          <w:spacing w:val="-22"/>
        </w:rPr>
        <w:t> </w:t>
      </w:r>
      <w:r>
        <w:rPr/>
        <w:t>indictment</w:t>
      </w:r>
      <w:r>
        <w:rPr>
          <w:spacing w:val="-23"/>
        </w:rPr>
        <w:t> </w:t>
      </w:r>
      <w:r>
        <w:rPr/>
        <w:t>on</w:t>
      </w:r>
      <w:r>
        <w:rPr>
          <w:spacing w:val="-23"/>
        </w:rPr>
        <w:t> </w:t>
      </w:r>
      <w:r>
        <w:rPr/>
        <w:t>speedy</w:t>
      </w:r>
      <w:r>
        <w:rPr>
          <w:spacing w:val="-30"/>
        </w:rPr>
        <w:t> </w:t>
      </w:r>
      <w:r>
        <w:rPr/>
        <w:t>trial grounds. </w:t>
      </w:r>
      <w:r>
        <w:rPr>
          <w:i/>
        </w:rPr>
        <w:t>See </w:t>
      </w:r>
      <w:r>
        <w:rPr/>
        <w:t>505 U.S. at</w:t>
      </w:r>
      <w:r>
        <w:rPr>
          <w:spacing w:val="-4"/>
        </w:rPr>
        <w:t> </w:t>
      </w:r>
      <w:r>
        <w:rPr/>
        <w:t>653.</w:t>
      </w:r>
    </w:p>
    <w:p>
      <w:pPr>
        <w:pStyle w:val="BodyText"/>
        <w:rPr>
          <w:sz w:val="20"/>
        </w:rPr>
      </w:pPr>
    </w:p>
    <w:p>
      <w:pPr>
        <w:pStyle w:val="BodyText"/>
        <w:rPr>
          <w:sz w:val="20"/>
        </w:rPr>
      </w:pPr>
    </w:p>
    <w:p>
      <w:pPr>
        <w:pStyle w:val="BodyText"/>
        <w:spacing w:before="2"/>
        <w:rPr>
          <w:sz w:val="10"/>
        </w:rPr>
      </w:pPr>
      <w:r>
        <w:rPr/>
        <w:pict>
          <v:line style="position:absolute;mso-position-horizontal-relative:page;mso-position-vertical-relative:paragraph;z-index:104;mso-wrap-distance-left:0;mso-wrap-distance-right:0" from="72pt,8.270474pt" to="215.88pt,8.270474pt" stroked="true" strokeweight=".84pt" strokecolor="#000000">
            <v:stroke dashstyle="solid"/>
            <w10:wrap type="topAndBottom"/>
          </v:line>
        </w:pict>
      </w:r>
    </w:p>
    <w:p>
      <w:pPr>
        <w:pStyle w:val="BodyText"/>
        <w:spacing w:before="5"/>
        <w:rPr>
          <w:sz w:val="11"/>
        </w:rPr>
      </w:pPr>
    </w:p>
    <w:p>
      <w:pPr>
        <w:spacing w:line="244" w:lineRule="auto" w:before="72"/>
        <w:ind w:left="460" w:right="113" w:firstLine="720"/>
        <w:jc w:val="both"/>
        <w:rPr>
          <w:sz w:val="22"/>
        </w:rPr>
      </w:pPr>
      <w:r>
        <w:rPr>
          <w:spacing w:val="4"/>
          <w:position w:val="9"/>
          <w:sz w:val="12"/>
        </w:rPr>
        <w:t>198 </w:t>
      </w:r>
      <w:r>
        <w:rPr>
          <w:i/>
          <w:sz w:val="22"/>
        </w:rPr>
        <w:t>See</w:t>
      </w:r>
      <w:r>
        <w:rPr>
          <w:i/>
          <w:spacing w:val="-5"/>
          <w:sz w:val="22"/>
        </w:rPr>
        <w:t> </w:t>
      </w:r>
      <w:r>
        <w:rPr>
          <w:i/>
          <w:sz w:val="22"/>
        </w:rPr>
        <w:t>also</w:t>
      </w:r>
      <w:r>
        <w:rPr>
          <w:i/>
          <w:spacing w:val="-7"/>
          <w:sz w:val="22"/>
        </w:rPr>
        <w:t> </w:t>
      </w:r>
      <w:r>
        <w:rPr>
          <w:i/>
          <w:sz w:val="22"/>
        </w:rPr>
        <w:t>United</w:t>
      </w:r>
      <w:r>
        <w:rPr>
          <w:i/>
          <w:spacing w:val="-7"/>
          <w:sz w:val="22"/>
        </w:rPr>
        <w:t> </w:t>
      </w:r>
      <w:r>
        <w:rPr>
          <w:i/>
          <w:sz w:val="22"/>
        </w:rPr>
        <w:t>States</w:t>
      </w:r>
      <w:r>
        <w:rPr>
          <w:i/>
          <w:spacing w:val="-3"/>
          <w:sz w:val="22"/>
        </w:rPr>
        <w:t> </w:t>
      </w:r>
      <w:r>
        <w:rPr>
          <w:i/>
          <w:sz w:val="22"/>
        </w:rPr>
        <w:t>v.</w:t>
      </w:r>
      <w:r>
        <w:rPr>
          <w:i/>
          <w:spacing w:val="-7"/>
          <w:sz w:val="22"/>
        </w:rPr>
        <w:t> </w:t>
      </w:r>
      <w:r>
        <w:rPr>
          <w:i/>
          <w:sz w:val="22"/>
        </w:rPr>
        <w:t>Mendoza</w:t>
      </w:r>
      <w:r>
        <w:rPr>
          <w:sz w:val="22"/>
        </w:rPr>
        <w:t>,</w:t>
      </w:r>
      <w:r>
        <w:rPr>
          <w:spacing w:val="-7"/>
          <w:sz w:val="22"/>
        </w:rPr>
        <w:t> </w:t>
      </w:r>
      <w:r>
        <w:rPr>
          <w:sz w:val="22"/>
        </w:rPr>
        <w:t>530</w:t>
      </w:r>
      <w:r>
        <w:rPr>
          <w:spacing w:val="-6"/>
          <w:sz w:val="22"/>
        </w:rPr>
        <w:t> </w:t>
      </w:r>
      <w:r>
        <w:rPr>
          <w:sz w:val="22"/>
        </w:rPr>
        <w:t>F.3d</w:t>
      </w:r>
      <w:r>
        <w:rPr>
          <w:spacing w:val="-7"/>
          <w:sz w:val="22"/>
        </w:rPr>
        <w:t> </w:t>
      </w:r>
      <w:r>
        <w:rPr>
          <w:sz w:val="22"/>
        </w:rPr>
        <w:t>758</w:t>
      </w:r>
      <w:r>
        <w:rPr>
          <w:spacing w:val="-7"/>
          <w:sz w:val="22"/>
        </w:rPr>
        <w:t> </w:t>
      </w:r>
      <w:r>
        <w:rPr>
          <w:sz w:val="22"/>
        </w:rPr>
        <w:t>(9th</w:t>
      </w:r>
      <w:r>
        <w:rPr>
          <w:spacing w:val="-7"/>
          <w:sz w:val="22"/>
        </w:rPr>
        <w:t> </w:t>
      </w:r>
      <w:r>
        <w:rPr>
          <w:sz w:val="22"/>
        </w:rPr>
        <w:t>Cir.</w:t>
      </w:r>
      <w:r>
        <w:rPr>
          <w:spacing w:val="-6"/>
          <w:sz w:val="22"/>
        </w:rPr>
        <w:t> </w:t>
      </w:r>
      <w:r>
        <w:rPr>
          <w:sz w:val="22"/>
        </w:rPr>
        <w:t>2008)</w:t>
      </w:r>
      <w:r>
        <w:rPr>
          <w:spacing w:val="-7"/>
          <w:sz w:val="22"/>
        </w:rPr>
        <w:t> </w:t>
      </w:r>
      <w:r>
        <w:rPr>
          <w:sz w:val="22"/>
        </w:rPr>
        <w:t>(government</w:t>
      </w:r>
      <w:r>
        <w:rPr>
          <w:spacing w:val="-7"/>
          <w:sz w:val="22"/>
        </w:rPr>
        <w:t> </w:t>
      </w:r>
      <w:r>
        <w:rPr>
          <w:sz w:val="22"/>
        </w:rPr>
        <w:t>negligent</w:t>
      </w:r>
      <w:r>
        <w:rPr>
          <w:spacing w:val="-6"/>
          <w:sz w:val="22"/>
        </w:rPr>
        <w:t> </w:t>
      </w:r>
      <w:r>
        <w:rPr>
          <w:sz w:val="22"/>
        </w:rPr>
        <w:t>in</w:t>
      </w:r>
      <w:r>
        <w:rPr>
          <w:spacing w:val="-9"/>
          <w:sz w:val="22"/>
        </w:rPr>
        <w:t> </w:t>
      </w:r>
      <w:r>
        <w:rPr>
          <w:sz w:val="22"/>
        </w:rPr>
        <w:t>pursuing defendant where agent made no effort to contact defendant when indicted, and only placed a warrant in law enforcement</w:t>
      </w:r>
      <w:r>
        <w:rPr>
          <w:spacing w:val="-15"/>
          <w:sz w:val="22"/>
        </w:rPr>
        <w:t> </w:t>
      </w:r>
      <w:r>
        <w:rPr>
          <w:sz w:val="22"/>
        </w:rPr>
        <w:t>database);</w:t>
      </w:r>
      <w:r>
        <w:rPr>
          <w:spacing w:val="-17"/>
          <w:sz w:val="22"/>
        </w:rPr>
        <w:t> </w:t>
      </w:r>
      <w:r>
        <w:rPr>
          <w:i/>
          <w:sz w:val="22"/>
        </w:rPr>
        <w:t>Rashad</w:t>
      </w:r>
      <w:r>
        <w:rPr>
          <w:i/>
          <w:spacing w:val="-18"/>
          <w:sz w:val="22"/>
        </w:rPr>
        <w:t> </w:t>
      </w:r>
      <w:r>
        <w:rPr>
          <w:i/>
          <w:sz w:val="22"/>
        </w:rPr>
        <w:t>v.</w:t>
      </w:r>
      <w:r>
        <w:rPr>
          <w:i/>
          <w:spacing w:val="-18"/>
          <w:sz w:val="22"/>
        </w:rPr>
        <w:t> </w:t>
      </w:r>
      <w:r>
        <w:rPr>
          <w:i/>
          <w:sz w:val="22"/>
        </w:rPr>
        <w:t>Walsh</w:t>
      </w:r>
      <w:r>
        <w:rPr>
          <w:sz w:val="22"/>
        </w:rPr>
        <w:t>,</w:t>
      </w:r>
      <w:r>
        <w:rPr>
          <w:spacing w:val="-17"/>
          <w:sz w:val="22"/>
        </w:rPr>
        <w:t> </w:t>
      </w:r>
      <w:r>
        <w:rPr>
          <w:sz w:val="22"/>
        </w:rPr>
        <w:t>300</w:t>
      </w:r>
      <w:r>
        <w:rPr>
          <w:spacing w:val="-15"/>
          <w:sz w:val="22"/>
        </w:rPr>
        <w:t> </w:t>
      </w:r>
      <w:r>
        <w:rPr>
          <w:sz w:val="22"/>
        </w:rPr>
        <w:t>F.3d</w:t>
      </w:r>
      <w:r>
        <w:rPr>
          <w:spacing w:val="-15"/>
          <w:sz w:val="22"/>
        </w:rPr>
        <w:t> </w:t>
      </w:r>
      <w:r>
        <w:rPr>
          <w:sz w:val="22"/>
        </w:rPr>
        <w:t>27,</w:t>
      </w:r>
      <w:r>
        <w:rPr>
          <w:spacing w:val="-18"/>
          <w:sz w:val="22"/>
        </w:rPr>
        <w:t> </w:t>
      </w:r>
      <w:r>
        <w:rPr>
          <w:sz w:val="22"/>
        </w:rPr>
        <w:t>37</w:t>
      </w:r>
      <w:r>
        <w:rPr>
          <w:spacing w:val="-17"/>
          <w:sz w:val="22"/>
        </w:rPr>
        <w:t> </w:t>
      </w:r>
      <w:r>
        <w:rPr>
          <w:sz w:val="22"/>
        </w:rPr>
        <w:t>(1st</w:t>
      </w:r>
      <w:r>
        <w:rPr>
          <w:spacing w:val="-16"/>
          <w:sz w:val="22"/>
        </w:rPr>
        <w:t> </w:t>
      </w:r>
      <w:r>
        <w:rPr>
          <w:sz w:val="22"/>
        </w:rPr>
        <w:t>Cir.</w:t>
      </w:r>
      <w:r>
        <w:rPr>
          <w:spacing w:val="-18"/>
          <w:sz w:val="22"/>
        </w:rPr>
        <w:t> </w:t>
      </w:r>
      <w:r>
        <w:rPr>
          <w:sz w:val="22"/>
        </w:rPr>
        <w:t>2000)</w:t>
      </w:r>
      <w:r>
        <w:rPr>
          <w:spacing w:val="-14"/>
          <w:sz w:val="22"/>
        </w:rPr>
        <w:t> </w:t>
      </w:r>
      <w:r>
        <w:rPr>
          <w:sz w:val="22"/>
        </w:rPr>
        <w:t>(noting</w:t>
      </w:r>
      <w:r>
        <w:rPr>
          <w:spacing w:val="-18"/>
          <w:sz w:val="22"/>
        </w:rPr>
        <w:t> </w:t>
      </w:r>
      <w:r>
        <w:rPr>
          <w:sz w:val="22"/>
        </w:rPr>
        <w:t>that</w:t>
      </w:r>
      <w:r>
        <w:rPr>
          <w:spacing w:val="-15"/>
          <w:sz w:val="22"/>
        </w:rPr>
        <w:t> </w:t>
      </w:r>
      <w:r>
        <w:rPr>
          <w:sz w:val="22"/>
        </w:rPr>
        <w:t>authorities’</w:t>
      </w:r>
      <w:r>
        <w:rPr>
          <w:spacing w:val="-16"/>
          <w:sz w:val="22"/>
        </w:rPr>
        <w:t> </w:t>
      </w:r>
      <w:r>
        <w:rPr>
          <w:sz w:val="22"/>
        </w:rPr>
        <w:t>failure</w:t>
      </w:r>
      <w:r>
        <w:rPr>
          <w:spacing w:val="-16"/>
          <w:sz w:val="22"/>
        </w:rPr>
        <w:t> </w:t>
      </w:r>
      <w:r>
        <w:rPr>
          <w:sz w:val="22"/>
        </w:rPr>
        <w:t>to</w:t>
      </w:r>
      <w:r>
        <w:rPr>
          <w:spacing w:val="-15"/>
          <w:sz w:val="22"/>
        </w:rPr>
        <w:t> </w:t>
      </w:r>
      <w:r>
        <w:rPr>
          <w:sz w:val="22"/>
        </w:rPr>
        <w:t>lodge detainer was negligent and cut in favor of petitioner’s speedy trial claim). </w:t>
      </w:r>
      <w:r>
        <w:rPr>
          <w:i/>
          <w:sz w:val="22"/>
        </w:rPr>
        <w:t>But cf. United States v. De Jesus </w:t>
      </w:r>
      <w:r>
        <w:rPr>
          <w:i/>
          <w:sz w:val="22"/>
        </w:rPr>
        <w:t>Corona-Verbera</w:t>
      </w:r>
      <w:r>
        <w:rPr>
          <w:sz w:val="22"/>
        </w:rPr>
        <w:t>,</w:t>
      </w:r>
      <w:r>
        <w:rPr>
          <w:spacing w:val="-4"/>
          <w:sz w:val="22"/>
        </w:rPr>
        <w:t> </w:t>
      </w:r>
      <w:r>
        <w:rPr>
          <w:sz w:val="22"/>
        </w:rPr>
        <w:t>509</w:t>
      </w:r>
      <w:r>
        <w:rPr>
          <w:spacing w:val="-6"/>
          <w:sz w:val="22"/>
        </w:rPr>
        <w:t> </w:t>
      </w:r>
      <w:r>
        <w:rPr>
          <w:sz w:val="22"/>
        </w:rPr>
        <w:t>F.3d</w:t>
      </w:r>
      <w:r>
        <w:rPr>
          <w:spacing w:val="-8"/>
          <w:sz w:val="22"/>
        </w:rPr>
        <w:t> </w:t>
      </w:r>
      <w:r>
        <w:rPr>
          <w:sz w:val="22"/>
        </w:rPr>
        <w:t>1105,</w:t>
      </w:r>
      <w:r>
        <w:rPr>
          <w:spacing w:val="-9"/>
          <w:sz w:val="22"/>
        </w:rPr>
        <w:t> </w:t>
      </w:r>
      <w:r>
        <w:rPr>
          <w:sz w:val="22"/>
        </w:rPr>
        <w:t>1115</w:t>
      </w:r>
      <w:r>
        <w:rPr>
          <w:spacing w:val="-11"/>
          <w:sz w:val="22"/>
        </w:rPr>
        <w:t> </w:t>
      </w:r>
      <w:r>
        <w:rPr>
          <w:sz w:val="22"/>
        </w:rPr>
        <w:t>(9th</w:t>
      </w:r>
      <w:r>
        <w:rPr>
          <w:spacing w:val="-9"/>
          <w:sz w:val="22"/>
        </w:rPr>
        <w:t> </w:t>
      </w:r>
      <w:r>
        <w:rPr>
          <w:sz w:val="22"/>
        </w:rPr>
        <w:t>Cir.</w:t>
      </w:r>
      <w:r>
        <w:rPr>
          <w:spacing w:val="-10"/>
          <w:sz w:val="22"/>
        </w:rPr>
        <w:t> </w:t>
      </w:r>
      <w:r>
        <w:rPr>
          <w:sz w:val="22"/>
        </w:rPr>
        <w:t>2007)</w:t>
      </w:r>
      <w:r>
        <w:rPr>
          <w:spacing w:val="-8"/>
          <w:sz w:val="22"/>
        </w:rPr>
        <w:t> </w:t>
      </w:r>
      <w:r>
        <w:rPr>
          <w:sz w:val="22"/>
        </w:rPr>
        <w:t>(government</w:t>
      </w:r>
      <w:r>
        <w:rPr>
          <w:spacing w:val="-8"/>
          <w:sz w:val="22"/>
        </w:rPr>
        <w:t> </w:t>
      </w:r>
      <w:r>
        <w:rPr>
          <w:sz w:val="22"/>
        </w:rPr>
        <w:t>not</w:t>
      </w:r>
      <w:r>
        <w:rPr>
          <w:spacing w:val="-9"/>
          <w:sz w:val="22"/>
        </w:rPr>
        <w:t> </w:t>
      </w:r>
      <w:r>
        <w:rPr>
          <w:sz w:val="22"/>
        </w:rPr>
        <w:t>negligent</w:t>
      </w:r>
      <w:r>
        <w:rPr>
          <w:spacing w:val="-8"/>
          <w:sz w:val="22"/>
        </w:rPr>
        <w:t> </w:t>
      </w:r>
      <w:r>
        <w:rPr>
          <w:sz w:val="22"/>
        </w:rPr>
        <w:t>where</w:t>
      </w:r>
      <w:r>
        <w:rPr>
          <w:spacing w:val="-8"/>
          <w:sz w:val="22"/>
        </w:rPr>
        <w:t> </w:t>
      </w:r>
      <w:r>
        <w:rPr>
          <w:sz w:val="22"/>
        </w:rPr>
        <w:t>it</w:t>
      </w:r>
      <w:r>
        <w:rPr>
          <w:spacing w:val="-4"/>
          <w:sz w:val="22"/>
        </w:rPr>
        <w:t> </w:t>
      </w:r>
      <w:r>
        <w:rPr>
          <w:sz w:val="22"/>
        </w:rPr>
        <w:t>took</w:t>
      </w:r>
      <w:r>
        <w:rPr>
          <w:spacing w:val="-9"/>
          <w:sz w:val="22"/>
        </w:rPr>
        <w:t> </w:t>
      </w:r>
      <w:r>
        <w:rPr>
          <w:sz w:val="22"/>
        </w:rPr>
        <w:t>additional</w:t>
      </w:r>
      <w:r>
        <w:rPr>
          <w:spacing w:val="-4"/>
          <w:sz w:val="22"/>
        </w:rPr>
        <w:t> </w:t>
      </w:r>
      <w:r>
        <w:rPr>
          <w:sz w:val="22"/>
        </w:rPr>
        <w:t>steps beyond entering defendant’s arrest warrant into law enforcement database and district court specifically found that government had been diligent in pursuing the</w:t>
      </w:r>
      <w:r>
        <w:rPr>
          <w:spacing w:val="3"/>
          <w:sz w:val="22"/>
        </w:rPr>
        <w:t> </w:t>
      </w:r>
      <w:r>
        <w:rPr>
          <w:sz w:val="22"/>
        </w:rPr>
        <w:t>defendant).</w:t>
      </w:r>
    </w:p>
    <w:p>
      <w:pPr>
        <w:spacing w:after="0" w:line="244" w:lineRule="auto"/>
        <w:jc w:val="both"/>
        <w:rPr>
          <w:sz w:val="22"/>
        </w:rPr>
        <w:sectPr>
          <w:pgSz w:w="12240" w:h="15840"/>
          <w:pgMar w:header="403" w:footer="0" w:top="1140" w:bottom="280" w:left="980" w:right="960"/>
        </w:sectPr>
      </w:pPr>
    </w:p>
    <w:p>
      <w:pPr>
        <w:pStyle w:val="Heading1"/>
        <w:numPr>
          <w:ilvl w:val="5"/>
          <w:numId w:val="2"/>
        </w:numPr>
        <w:tabs>
          <w:tab w:pos="4720" w:val="left" w:leader="none"/>
        </w:tabs>
        <w:spacing w:line="240" w:lineRule="auto" w:before="73" w:after="0"/>
        <w:ind w:left="4720" w:right="0" w:hanging="1740"/>
        <w:jc w:val="left"/>
      </w:pPr>
      <w:r>
        <w:rPr/>
        <w:t>Prejudice</w:t>
      </w:r>
    </w:p>
    <w:p>
      <w:pPr>
        <w:pStyle w:val="BodyText"/>
        <w:spacing w:before="9"/>
        <w:rPr>
          <w:b/>
        </w:rPr>
      </w:pPr>
    </w:p>
    <w:p>
      <w:pPr>
        <w:pStyle w:val="BodyText"/>
        <w:spacing w:line="247" w:lineRule="auto"/>
        <w:ind w:left="100" w:right="476" w:firstLine="720"/>
        <w:jc w:val="both"/>
      </w:pPr>
      <w:r>
        <w:rPr/>
        <w:t>The final </w:t>
      </w:r>
      <w:r>
        <w:rPr>
          <w:i/>
        </w:rPr>
        <w:t>Barker </w:t>
      </w:r>
      <w:r>
        <w:rPr/>
        <w:t>factor is prejudice to the defendant. While prejudice is necessary to a Fifth Amendment</w:t>
      </w:r>
      <w:r>
        <w:rPr>
          <w:spacing w:val="-9"/>
        </w:rPr>
        <w:t> </w:t>
      </w:r>
      <w:r>
        <w:rPr/>
        <w:t>due</w:t>
      </w:r>
      <w:r>
        <w:rPr>
          <w:spacing w:val="-5"/>
        </w:rPr>
        <w:t> </w:t>
      </w:r>
      <w:r>
        <w:rPr/>
        <w:t>process</w:t>
      </w:r>
      <w:r>
        <w:rPr>
          <w:spacing w:val="-5"/>
        </w:rPr>
        <w:t> </w:t>
      </w:r>
      <w:r>
        <w:rPr/>
        <w:t>claim,</w:t>
      </w:r>
      <w:r>
        <w:rPr>
          <w:spacing w:val="-8"/>
        </w:rPr>
        <w:t> </w:t>
      </w:r>
      <w:r>
        <w:rPr/>
        <w:t>it</w:t>
      </w:r>
      <w:r>
        <w:rPr>
          <w:spacing w:val="-5"/>
        </w:rPr>
        <w:t> </w:t>
      </w:r>
      <w:r>
        <w:rPr/>
        <w:t>is</w:t>
      </w:r>
      <w:r>
        <w:rPr>
          <w:spacing w:val="-8"/>
        </w:rPr>
        <w:t> </w:t>
      </w:r>
      <w:r>
        <w:rPr/>
        <w:t>not</w:t>
      </w:r>
      <w:r>
        <w:rPr>
          <w:spacing w:val="-9"/>
        </w:rPr>
        <w:t> </w:t>
      </w:r>
      <w:r>
        <w:rPr/>
        <w:t>a</w:t>
      </w:r>
      <w:r>
        <w:rPr>
          <w:spacing w:val="-8"/>
        </w:rPr>
        <w:t> </w:t>
      </w:r>
      <w:r>
        <w:rPr/>
        <w:t>requirement</w:t>
      </w:r>
      <w:r>
        <w:rPr>
          <w:spacing w:val="-8"/>
        </w:rPr>
        <w:t> </w:t>
      </w:r>
      <w:r>
        <w:rPr/>
        <w:t>for</w:t>
      </w:r>
      <w:r>
        <w:rPr>
          <w:spacing w:val="-8"/>
        </w:rPr>
        <w:t> </w:t>
      </w:r>
      <w:r>
        <w:rPr/>
        <w:t>a</w:t>
      </w:r>
      <w:r>
        <w:rPr>
          <w:spacing w:val="-10"/>
        </w:rPr>
        <w:t> </w:t>
      </w:r>
      <w:r>
        <w:rPr/>
        <w:t>Sixth</w:t>
      </w:r>
      <w:r>
        <w:rPr>
          <w:spacing w:val="-8"/>
        </w:rPr>
        <w:t> </w:t>
      </w:r>
      <w:r>
        <w:rPr/>
        <w:t>Amendment</w:t>
      </w:r>
      <w:r>
        <w:rPr>
          <w:spacing w:val="-8"/>
        </w:rPr>
        <w:t> </w:t>
      </w:r>
      <w:r>
        <w:rPr/>
        <w:t>speedy</w:t>
      </w:r>
      <w:r>
        <w:rPr>
          <w:spacing w:val="-15"/>
        </w:rPr>
        <w:t> </w:t>
      </w:r>
      <w:r>
        <w:rPr/>
        <w:t>trial</w:t>
      </w:r>
      <w:r>
        <w:rPr>
          <w:spacing w:val="-9"/>
        </w:rPr>
        <w:t> </w:t>
      </w:r>
      <w:r>
        <w:rPr/>
        <w:t>claim.</w:t>
      </w:r>
      <w:r>
        <w:rPr>
          <w:spacing w:val="40"/>
        </w:rPr>
        <w:t> </w:t>
      </w:r>
      <w:r>
        <w:rPr>
          <w:i/>
        </w:rPr>
        <w:t>See </w:t>
      </w:r>
      <w:r>
        <w:rPr>
          <w:i/>
        </w:rPr>
        <w:t>Moore v. Arizona</w:t>
      </w:r>
      <w:r>
        <w:rPr/>
        <w:t>, 414 U.S. 25, 26 (1973); </w:t>
      </w:r>
      <w:r>
        <w:rPr>
          <w:i/>
        </w:rPr>
        <w:t>Barker</w:t>
      </w:r>
      <w:r>
        <w:rPr/>
        <w:t>, 407 U.S. at 533. </w:t>
      </w:r>
      <w:r>
        <w:rPr>
          <w:spacing w:val="-4"/>
        </w:rPr>
        <w:t>It </w:t>
      </w:r>
      <w:r>
        <w:rPr/>
        <w:t>is merely a factor to be considered.</w:t>
      </w:r>
    </w:p>
    <w:p>
      <w:pPr>
        <w:pStyle w:val="BodyText"/>
        <w:spacing w:before="3"/>
      </w:pPr>
    </w:p>
    <w:p>
      <w:pPr>
        <w:pStyle w:val="BodyText"/>
        <w:spacing w:line="247" w:lineRule="auto"/>
        <w:ind w:left="100" w:right="475" w:firstLine="720"/>
        <w:jc w:val="both"/>
      </w:pPr>
      <w:r>
        <w:rPr>
          <w:spacing w:val="-3"/>
        </w:rPr>
        <w:t>In </w:t>
      </w:r>
      <w:r>
        <w:rPr/>
        <w:t>addition, although prejudice to the defendant’s ability to defend at trial -- the sole consideration</w:t>
      </w:r>
      <w:r>
        <w:rPr>
          <w:spacing w:val="-4"/>
        </w:rPr>
        <w:t> </w:t>
      </w:r>
      <w:r>
        <w:rPr/>
        <w:t>in</w:t>
      </w:r>
      <w:r>
        <w:rPr>
          <w:spacing w:val="-3"/>
        </w:rPr>
        <w:t> </w:t>
      </w:r>
      <w:r>
        <w:rPr/>
        <w:t>the</w:t>
      </w:r>
      <w:r>
        <w:rPr>
          <w:spacing w:val="-3"/>
        </w:rPr>
        <w:t> </w:t>
      </w:r>
      <w:r>
        <w:rPr/>
        <w:t>due</w:t>
      </w:r>
      <w:r>
        <w:rPr>
          <w:spacing w:val="-3"/>
        </w:rPr>
        <w:t> </w:t>
      </w:r>
      <w:r>
        <w:rPr/>
        <w:t>process</w:t>
      </w:r>
      <w:r>
        <w:rPr>
          <w:spacing w:val="-3"/>
        </w:rPr>
        <w:t> </w:t>
      </w:r>
      <w:r>
        <w:rPr/>
        <w:t>context</w:t>
      </w:r>
      <w:r>
        <w:rPr>
          <w:spacing w:val="-3"/>
        </w:rPr>
        <w:t> </w:t>
      </w:r>
      <w:r>
        <w:rPr/>
        <w:t>--</w:t>
      </w:r>
      <w:r>
        <w:rPr>
          <w:spacing w:val="-3"/>
        </w:rPr>
        <w:t> </w:t>
      </w:r>
      <w:r>
        <w:rPr/>
        <w:t>is</w:t>
      </w:r>
      <w:r>
        <w:rPr>
          <w:spacing w:val="-3"/>
        </w:rPr>
        <w:t> </w:t>
      </w:r>
      <w:r>
        <w:rPr/>
        <w:t>relevant</w:t>
      </w:r>
      <w:r>
        <w:rPr>
          <w:spacing w:val="-3"/>
        </w:rPr>
        <w:t> </w:t>
      </w:r>
      <w:r>
        <w:rPr/>
        <w:t>to</w:t>
      </w:r>
      <w:r>
        <w:rPr>
          <w:spacing w:val="1"/>
        </w:rPr>
        <w:t> </w:t>
      </w:r>
      <w:r>
        <w:rPr/>
        <w:t>a</w:t>
      </w:r>
      <w:r>
        <w:rPr>
          <w:spacing w:val="-3"/>
        </w:rPr>
        <w:t> </w:t>
      </w:r>
      <w:r>
        <w:rPr/>
        <w:t>speedy</w:t>
      </w:r>
      <w:r>
        <w:rPr>
          <w:spacing w:val="-8"/>
        </w:rPr>
        <w:t> </w:t>
      </w:r>
      <w:r>
        <w:rPr/>
        <w:t>trial</w:t>
      </w:r>
      <w:r>
        <w:rPr>
          <w:spacing w:val="-1"/>
        </w:rPr>
        <w:t> </w:t>
      </w:r>
      <w:r>
        <w:rPr/>
        <w:t>claim,</w:t>
      </w:r>
      <w:r>
        <w:rPr>
          <w:spacing w:val="-3"/>
        </w:rPr>
        <w:t> </w:t>
      </w:r>
      <w:r>
        <w:rPr/>
        <w:t>it is not the</w:t>
      </w:r>
      <w:r>
        <w:rPr>
          <w:spacing w:val="-3"/>
        </w:rPr>
        <w:t> </w:t>
      </w:r>
      <w:r>
        <w:rPr/>
        <w:t>only</w:t>
      </w:r>
      <w:r>
        <w:rPr>
          <w:spacing w:val="-8"/>
        </w:rPr>
        <w:t> </w:t>
      </w:r>
      <w:r>
        <w:rPr/>
        <w:t>form</w:t>
      </w:r>
      <w:r>
        <w:rPr>
          <w:spacing w:val="-3"/>
        </w:rPr>
        <w:t> </w:t>
      </w:r>
      <w:r>
        <w:rPr/>
        <w:t>of prejudice that is relevant. Rather, courts assess prejudice “in the light of the interests of defendants which</w:t>
      </w:r>
      <w:r>
        <w:rPr>
          <w:spacing w:val="-22"/>
        </w:rPr>
        <w:t> </w:t>
      </w:r>
      <w:r>
        <w:rPr/>
        <w:t>the</w:t>
      </w:r>
      <w:r>
        <w:rPr>
          <w:spacing w:val="-21"/>
        </w:rPr>
        <w:t> </w:t>
      </w:r>
      <w:r>
        <w:rPr/>
        <w:t>speedy</w:t>
      </w:r>
      <w:r>
        <w:rPr>
          <w:spacing w:val="-29"/>
        </w:rPr>
        <w:t> </w:t>
      </w:r>
      <w:r>
        <w:rPr/>
        <w:t>trial</w:t>
      </w:r>
      <w:r>
        <w:rPr>
          <w:spacing w:val="-21"/>
        </w:rPr>
        <w:t> </w:t>
      </w:r>
      <w:r>
        <w:rPr/>
        <w:t>right</w:t>
      </w:r>
      <w:r>
        <w:rPr>
          <w:spacing w:val="-21"/>
        </w:rPr>
        <w:t> </w:t>
      </w:r>
      <w:r>
        <w:rPr/>
        <w:t>was</w:t>
      </w:r>
      <w:r>
        <w:rPr>
          <w:spacing w:val="-21"/>
        </w:rPr>
        <w:t> </w:t>
      </w:r>
      <w:r>
        <w:rPr/>
        <w:t>designed</w:t>
      </w:r>
      <w:r>
        <w:rPr>
          <w:spacing w:val="-22"/>
        </w:rPr>
        <w:t> </w:t>
      </w:r>
      <w:r>
        <w:rPr/>
        <w:t>to</w:t>
      </w:r>
      <w:r>
        <w:rPr>
          <w:spacing w:val="-17"/>
        </w:rPr>
        <w:t> </w:t>
      </w:r>
      <w:r>
        <w:rPr/>
        <w:t>protect[:]</w:t>
      </w:r>
      <w:r>
        <w:rPr>
          <w:spacing w:val="-19"/>
        </w:rPr>
        <w:t> </w:t>
      </w:r>
      <w:r>
        <w:rPr/>
        <w:t>.</w:t>
      </w:r>
      <w:r>
        <w:rPr>
          <w:spacing w:val="-21"/>
        </w:rPr>
        <w:t> </w:t>
      </w:r>
      <w:r>
        <w:rPr/>
        <w:t>.</w:t>
      </w:r>
      <w:r>
        <w:rPr>
          <w:spacing w:val="-21"/>
        </w:rPr>
        <w:t> </w:t>
      </w:r>
      <w:r>
        <w:rPr/>
        <w:t>.</w:t>
      </w:r>
      <w:r>
        <w:rPr>
          <w:spacing w:val="-22"/>
        </w:rPr>
        <w:t> </w:t>
      </w:r>
      <w:r>
        <w:rPr/>
        <w:t>(i)</w:t>
      </w:r>
      <w:r>
        <w:rPr>
          <w:spacing w:val="-21"/>
        </w:rPr>
        <w:t> </w:t>
      </w:r>
      <w:r>
        <w:rPr/>
        <w:t>to</w:t>
      </w:r>
      <w:r>
        <w:rPr>
          <w:spacing w:val="-21"/>
        </w:rPr>
        <w:t> </w:t>
      </w:r>
      <w:r>
        <w:rPr/>
        <w:t>prevent</w:t>
      </w:r>
      <w:r>
        <w:rPr>
          <w:spacing w:val="-21"/>
        </w:rPr>
        <w:t> </w:t>
      </w:r>
      <w:r>
        <w:rPr/>
        <w:t>oppressive</w:t>
      </w:r>
      <w:r>
        <w:rPr>
          <w:spacing w:val="-21"/>
        </w:rPr>
        <w:t> </w:t>
      </w:r>
      <w:r>
        <w:rPr/>
        <w:t>pretrial</w:t>
      </w:r>
      <w:r>
        <w:rPr>
          <w:spacing w:val="-22"/>
        </w:rPr>
        <w:t> </w:t>
      </w:r>
      <w:r>
        <w:rPr/>
        <w:t>incarceration;</w:t>
      </w:r>
    </w:p>
    <w:p>
      <w:pPr>
        <w:pStyle w:val="BodyText"/>
        <w:spacing w:line="247" w:lineRule="auto"/>
        <w:ind w:left="100" w:right="476"/>
        <w:jc w:val="both"/>
      </w:pPr>
      <w:r>
        <w:rPr/>
        <w:t>(ii)</w:t>
      </w:r>
      <w:r>
        <w:rPr>
          <w:spacing w:val="-17"/>
        </w:rPr>
        <w:t> </w:t>
      </w:r>
      <w:r>
        <w:rPr/>
        <w:t>to</w:t>
      </w:r>
      <w:r>
        <w:rPr>
          <w:spacing w:val="-14"/>
        </w:rPr>
        <w:t> </w:t>
      </w:r>
      <w:r>
        <w:rPr/>
        <w:t>minimize</w:t>
      </w:r>
      <w:r>
        <w:rPr>
          <w:spacing w:val="-17"/>
        </w:rPr>
        <w:t> </w:t>
      </w:r>
      <w:r>
        <w:rPr/>
        <w:t>anxiety</w:t>
      </w:r>
      <w:r>
        <w:rPr>
          <w:spacing w:val="-23"/>
        </w:rPr>
        <w:t> </w:t>
      </w:r>
      <w:r>
        <w:rPr/>
        <w:t>and</w:t>
      </w:r>
      <w:r>
        <w:rPr>
          <w:spacing w:val="-17"/>
        </w:rPr>
        <w:t> </w:t>
      </w:r>
      <w:r>
        <w:rPr/>
        <w:t>concern</w:t>
      </w:r>
      <w:r>
        <w:rPr>
          <w:spacing w:val="-17"/>
        </w:rPr>
        <w:t> </w:t>
      </w:r>
      <w:r>
        <w:rPr/>
        <w:t>of</w:t>
      </w:r>
      <w:r>
        <w:rPr>
          <w:spacing w:val="-17"/>
        </w:rPr>
        <w:t> </w:t>
      </w:r>
      <w:r>
        <w:rPr/>
        <w:t>the</w:t>
      </w:r>
      <w:r>
        <w:rPr>
          <w:spacing w:val="-18"/>
        </w:rPr>
        <w:t> </w:t>
      </w:r>
      <w:r>
        <w:rPr/>
        <w:t>accused;</w:t>
      </w:r>
      <w:r>
        <w:rPr>
          <w:spacing w:val="-14"/>
        </w:rPr>
        <w:t> </w:t>
      </w:r>
      <w:r>
        <w:rPr/>
        <w:t>and</w:t>
      </w:r>
      <w:r>
        <w:rPr>
          <w:spacing w:val="-17"/>
        </w:rPr>
        <w:t> </w:t>
      </w:r>
      <w:r>
        <w:rPr/>
        <w:t>(iii)</w:t>
      </w:r>
      <w:r>
        <w:rPr>
          <w:spacing w:val="-17"/>
        </w:rPr>
        <w:t> </w:t>
      </w:r>
      <w:r>
        <w:rPr/>
        <w:t>to</w:t>
      </w:r>
      <w:r>
        <w:rPr>
          <w:spacing w:val="-14"/>
        </w:rPr>
        <w:t> </w:t>
      </w:r>
      <w:r>
        <w:rPr/>
        <w:t>limit</w:t>
      </w:r>
      <w:r>
        <w:rPr>
          <w:spacing w:val="-14"/>
        </w:rPr>
        <w:t> </w:t>
      </w:r>
      <w:r>
        <w:rPr/>
        <w:t>the</w:t>
      </w:r>
      <w:r>
        <w:rPr>
          <w:spacing w:val="-19"/>
        </w:rPr>
        <w:t> </w:t>
      </w:r>
      <w:r>
        <w:rPr/>
        <w:t>possibility</w:t>
      </w:r>
      <w:r>
        <w:rPr>
          <w:spacing w:val="-24"/>
        </w:rPr>
        <w:t> </w:t>
      </w:r>
      <w:r>
        <w:rPr/>
        <w:t>that</w:t>
      </w:r>
      <w:r>
        <w:rPr>
          <w:spacing w:val="-14"/>
        </w:rPr>
        <w:t> </w:t>
      </w:r>
      <w:r>
        <w:rPr/>
        <w:t>the</w:t>
      </w:r>
      <w:r>
        <w:rPr>
          <w:spacing w:val="-16"/>
        </w:rPr>
        <w:t> </w:t>
      </w:r>
      <w:r>
        <w:rPr/>
        <w:t>defense</w:t>
      </w:r>
      <w:r>
        <w:rPr>
          <w:spacing w:val="-17"/>
        </w:rPr>
        <w:t> </w:t>
      </w:r>
      <w:r>
        <w:rPr/>
        <w:t>will be impaired.” </w:t>
      </w:r>
      <w:r>
        <w:rPr>
          <w:i/>
        </w:rPr>
        <w:t>Barker</w:t>
      </w:r>
      <w:r>
        <w:rPr/>
        <w:t>, 407 U.S. at</w:t>
      </w:r>
      <w:r>
        <w:rPr>
          <w:spacing w:val="-2"/>
        </w:rPr>
        <w:t> </w:t>
      </w:r>
      <w:r>
        <w:rPr/>
        <w:t>532.</w:t>
      </w:r>
    </w:p>
    <w:p>
      <w:pPr>
        <w:pStyle w:val="BodyText"/>
        <w:spacing w:before="1"/>
      </w:pPr>
    </w:p>
    <w:p>
      <w:pPr>
        <w:pStyle w:val="BodyText"/>
        <w:spacing w:line="247" w:lineRule="auto"/>
        <w:ind w:left="100" w:right="477" w:firstLine="720"/>
        <w:jc w:val="both"/>
      </w:pPr>
      <w:r>
        <w:rPr/>
        <w:t>Any</w:t>
      </w:r>
      <w:r>
        <w:rPr>
          <w:spacing w:val="-26"/>
        </w:rPr>
        <w:t> </w:t>
      </w:r>
      <w:r>
        <w:rPr/>
        <w:t>significant</w:t>
      </w:r>
      <w:r>
        <w:rPr>
          <w:spacing w:val="-17"/>
        </w:rPr>
        <w:t> </w:t>
      </w:r>
      <w:r>
        <w:rPr/>
        <w:t>delay</w:t>
      </w:r>
      <w:r>
        <w:rPr>
          <w:spacing w:val="-24"/>
        </w:rPr>
        <w:t> </w:t>
      </w:r>
      <w:r>
        <w:rPr/>
        <w:t>while</w:t>
      </w:r>
      <w:r>
        <w:rPr>
          <w:spacing w:val="-18"/>
        </w:rPr>
        <w:t> </w:t>
      </w:r>
      <w:r>
        <w:rPr/>
        <w:t>a</w:t>
      </w:r>
      <w:r>
        <w:rPr>
          <w:spacing w:val="-17"/>
        </w:rPr>
        <w:t> </w:t>
      </w:r>
      <w:r>
        <w:rPr/>
        <w:t>defendant</w:t>
      </w:r>
      <w:r>
        <w:rPr>
          <w:spacing w:val="-18"/>
        </w:rPr>
        <w:t> </w:t>
      </w:r>
      <w:r>
        <w:rPr/>
        <w:t>is</w:t>
      </w:r>
      <w:r>
        <w:rPr>
          <w:spacing w:val="-17"/>
        </w:rPr>
        <w:t> </w:t>
      </w:r>
      <w:r>
        <w:rPr/>
        <w:t>incarcerated</w:t>
      </w:r>
      <w:r>
        <w:rPr>
          <w:spacing w:val="-17"/>
        </w:rPr>
        <w:t> </w:t>
      </w:r>
      <w:r>
        <w:rPr/>
        <w:t>or</w:t>
      </w:r>
      <w:r>
        <w:rPr>
          <w:spacing w:val="-18"/>
        </w:rPr>
        <w:t> </w:t>
      </w:r>
      <w:r>
        <w:rPr/>
        <w:t>on</w:t>
      </w:r>
      <w:r>
        <w:rPr>
          <w:spacing w:val="-17"/>
        </w:rPr>
        <w:t> </w:t>
      </w:r>
      <w:r>
        <w:rPr/>
        <w:t>bond</w:t>
      </w:r>
      <w:r>
        <w:rPr>
          <w:spacing w:val="-17"/>
        </w:rPr>
        <w:t> </w:t>
      </w:r>
      <w:r>
        <w:rPr/>
        <w:t>can</w:t>
      </w:r>
      <w:r>
        <w:rPr>
          <w:spacing w:val="-18"/>
        </w:rPr>
        <w:t> </w:t>
      </w:r>
      <w:r>
        <w:rPr/>
        <w:t>be</w:t>
      </w:r>
      <w:r>
        <w:rPr>
          <w:spacing w:val="-17"/>
        </w:rPr>
        <w:t> </w:t>
      </w:r>
      <w:r>
        <w:rPr/>
        <w:t>said</w:t>
      </w:r>
      <w:r>
        <w:rPr>
          <w:spacing w:val="-18"/>
        </w:rPr>
        <w:t> </w:t>
      </w:r>
      <w:r>
        <w:rPr/>
        <w:t>to</w:t>
      </w:r>
      <w:r>
        <w:rPr>
          <w:spacing w:val="-17"/>
        </w:rPr>
        <w:t> </w:t>
      </w:r>
      <w:r>
        <w:rPr/>
        <w:t>cause</w:t>
      </w:r>
      <w:r>
        <w:rPr>
          <w:spacing w:val="-17"/>
        </w:rPr>
        <w:t> </w:t>
      </w:r>
      <w:r>
        <w:rPr>
          <w:spacing w:val="-3"/>
        </w:rPr>
        <w:t>prejudice </w:t>
      </w:r>
      <w:r>
        <w:rPr/>
        <w:t>in</w:t>
      </w:r>
      <w:r>
        <w:rPr>
          <w:spacing w:val="-19"/>
        </w:rPr>
        <w:t> </w:t>
      </w:r>
      <w:r>
        <w:rPr/>
        <w:t>the</w:t>
      </w:r>
      <w:r>
        <w:rPr>
          <w:spacing w:val="-18"/>
        </w:rPr>
        <w:t> </w:t>
      </w:r>
      <w:r>
        <w:rPr/>
        <w:t>form</w:t>
      </w:r>
      <w:r>
        <w:rPr>
          <w:spacing w:val="-19"/>
        </w:rPr>
        <w:t> </w:t>
      </w:r>
      <w:r>
        <w:rPr/>
        <w:t>of</w:t>
      </w:r>
      <w:r>
        <w:rPr>
          <w:spacing w:val="-18"/>
        </w:rPr>
        <w:t> </w:t>
      </w:r>
      <w:r>
        <w:rPr/>
        <w:t>incarceration</w:t>
      </w:r>
      <w:r>
        <w:rPr>
          <w:spacing w:val="-19"/>
        </w:rPr>
        <w:t> </w:t>
      </w:r>
      <w:r>
        <w:rPr/>
        <w:t>or</w:t>
      </w:r>
      <w:r>
        <w:rPr>
          <w:spacing w:val="-18"/>
        </w:rPr>
        <w:t> </w:t>
      </w:r>
      <w:r>
        <w:rPr/>
        <w:t>anxiety.</w:t>
      </w:r>
      <w:r>
        <w:rPr>
          <w:spacing w:val="23"/>
        </w:rPr>
        <w:t> </w:t>
      </w:r>
      <w:r>
        <w:rPr>
          <w:i/>
        </w:rPr>
        <w:t>Moore</w:t>
      </w:r>
      <w:r>
        <w:rPr/>
        <w:t>,</w:t>
      </w:r>
      <w:r>
        <w:rPr>
          <w:spacing w:val="-18"/>
        </w:rPr>
        <w:t> </w:t>
      </w:r>
      <w:r>
        <w:rPr/>
        <w:t>414</w:t>
      </w:r>
      <w:r>
        <w:rPr>
          <w:spacing w:val="-16"/>
        </w:rPr>
        <w:t> </w:t>
      </w:r>
      <w:r>
        <w:rPr/>
        <w:t>U.S.</w:t>
      </w:r>
      <w:r>
        <w:rPr>
          <w:spacing w:val="-17"/>
        </w:rPr>
        <w:t> </w:t>
      </w:r>
      <w:r>
        <w:rPr/>
        <w:t>at</w:t>
      </w:r>
      <w:r>
        <w:rPr>
          <w:spacing w:val="-16"/>
        </w:rPr>
        <w:t> </w:t>
      </w:r>
      <w:r>
        <w:rPr/>
        <w:t>27;</w:t>
      </w:r>
      <w:r>
        <w:rPr>
          <w:spacing w:val="-16"/>
        </w:rPr>
        <w:t> </w:t>
      </w:r>
      <w:r>
        <w:rPr>
          <w:i/>
        </w:rPr>
        <w:t>Barker</w:t>
      </w:r>
      <w:r>
        <w:rPr/>
        <w:t>,</w:t>
      </w:r>
      <w:r>
        <w:rPr>
          <w:spacing w:val="-17"/>
        </w:rPr>
        <w:t> </w:t>
      </w:r>
      <w:r>
        <w:rPr/>
        <w:t>407</w:t>
      </w:r>
      <w:r>
        <w:rPr>
          <w:spacing w:val="-19"/>
        </w:rPr>
        <w:t> </w:t>
      </w:r>
      <w:r>
        <w:rPr/>
        <w:t>U.S.</w:t>
      </w:r>
      <w:r>
        <w:rPr>
          <w:spacing w:val="-18"/>
        </w:rPr>
        <w:t> </w:t>
      </w:r>
      <w:r>
        <w:rPr/>
        <w:t>at</w:t>
      </w:r>
      <w:r>
        <w:rPr>
          <w:spacing w:val="-17"/>
        </w:rPr>
        <w:t> </w:t>
      </w:r>
      <w:r>
        <w:rPr/>
        <w:t>532-33;</w:t>
      </w:r>
      <w:r>
        <w:rPr>
          <w:spacing w:val="-19"/>
        </w:rPr>
        <w:t> </w:t>
      </w:r>
      <w:r>
        <w:rPr>
          <w:i/>
        </w:rPr>
        <w:t>Marion</w:t>
      </w:r>
      <w:r>
        <w:rPr/>
        <w:t>,</w:t>
      </w:r>
      <w:r>
        <w:rPr>
          <w:spacing w:val="-18"/>
        </w:rPr>
        <w:t> </w:t>
      </w:r>
      <w:r>
        <w:rPr/>
        <w:t>404</w:t>
      </w:r>
    </w:p>
    <w:p>
      <w:pPr>
        <w:pStyle w:val="BodyText"/>
        <w:spacing w:line="247" w:lineRule="auto"/>
        <w:ind w:left="100" w:right="467"/>
        <w:jc w:val="both"/>
      </w:pPr>
      <w:r>
        <w:rPr/>
        <w:t>U.S. at 320. And, although the Supreme Court has at times suggested that those are the primary concerns</w:t>
      </w:r>
      <w:r>
        <w:rPr>
          <w:spacing w:val="-13"/>
        </w:rPr>
        <w:t> </w:t>
      </w:r>
      <w:r>
        <w:rPr/>
        <w:t>at</w:t>
      </w:r>
      <w:r>
        <w:rPr>
          <w:spacing w:val="-16"/>
        </w:rPr>
        <w:t> </w:t>
      </w:r>
      <w:r>
        <w:rPr/>
        <w:t>which</w:t>
      </w:r>
      <w:r>
        <w:rPr>
          <w:spacing w:val="-17"/>
        </w:rPr>
        <w:t> </w:t>
      </w:r>
      <w:r>
        <w:rPr/>
        <w:t>the</w:t>
      </w:r>
      <w:r>
        <w:rPr>
          <w:spacing w:val="-15"/>
        </w:rPr>
        <w:t> </w:t>
      </w:r>
      <w:r>
        <w:rPr/>
        <w:t>Sixth</w:t>
      </w:r>
      <w:r>
        <w:rPr>
          <w:spacing w:val="-13"/>
        </w:rPr>
        <w:t> </w:t>
      </w:r>
      <w:r>
        <w:rPr/>
        <w:t>Amendment</w:t>
      </w:r>
      <w:r>
        <w:rPr>
          <w:spacing w:val="-15"/>
        </w:rPr>
        <w:t> </w:t>
      </w:r>
      <w:r>
        <w:rPr/>
        <w:t>is</w:t>
      </w:r>
      <w:r>
        <w:rPr>
          <w:spacing w:val="-13"/>
        </w:rPr>
        <w:t> </w:t>
      </w:r>
      <w:r>
        <w:rPr/>
        <w:t>directed,</w:t>
      </w:r>
      <w:r>
        <w:rPr>
          <w:spacing w:val="-16"/>
        </w:rPr>
        <w:t> </w:t>
      </w:r>
      <w:r>
        <w:rPr/>
        <w:t>Sixth</w:t>
      </w:r>
      <w:r>
        <w:rPr>
          <w:spacing w:val="-13"/>
        </w:rPr>
        <w:t> </w:t>
      </w:r>
      <w:r>
        <w:rPr/>
        <w:t>Amendment</w:t>
      </w:r>
      <w:r>
        <w:rPr>
          <w:spacing w:val="-13"/>
        </w:rPr>
        <w:t> </w:t>
      </w:r>
      <w:r>
        <w:rPr/>
        <w:t>prejudice</w:t>
      </w:r>
      <w:r>
        <w:rPr>
          <w:spacing w:val="-12"/>
        </w:rPr>
        <w:t> </w:t>
      </w:r>
      <w:r>
        <w:rPr/>
        <w:t>may</w:t>
      </w:r>
      <w:r>
        <w:rPr>
          <w:spacing w:val="-21"/>
        </w:rPr>
        <w:t> </w:t>
      </w:r>
      <w:r>
        <w:rPr/>
        <w:t>also</w:t>
      </w:r>
      <w:r>
        <w:rPr>
          <w:spacing w:val="-13"/>
        </w:rPr>
        <w:t> </w:t>
      </w:r>
      <w:r>
        <w:rPr/>
        <w:t>be</w:t>
      </w:r>
      <w:r>
        <w:rPr>
          <w:spacing w:val="-13"/>
        </w:rPr>
        <w:t> </w:t>
      </w:r>
      <w:r>
        <w:rPr/>
        <w:t>made</w:t>
      </w:r>
      <w:r>
        <w:rPr>
          <w:spacing w:val="-15"/>
        </w:rPr>
        <w:t> </w:t>
      </w:r>
      <w:r>
        <w:rPr/>
        <w:t>out by harm to the defense caused by the delay. </w:t>
      </w:r>
      <w:r>
        <w:rPr>
          <w:spacing w:val="-3"/>
        </w:rPr>
        <w:t>In </w:t>
      </w:r>
      <w:r>
        <w:rPr>
          <w:i/>
        </w:rPr>
        <w:t>Doggett</w:t>
      </w:r>
      <w:r>
        <w:rPr/>
        <w:t>, the defendant was neither arrested nor</w:t>
      </w:r>
      <w:r>
        <w:rPr>
          <w:spacing w:val="-34"/>
        </w:rPr>
        <w:t> </w:t>
      </w:r>
      <w:r>
        <w:rPr/>
        <w:t>aware of his indictment. Nevertheless, the Supreme Court rejected the government’s suggestion that “the Speedy</w:t>
      </w:r>
      <w:r>
        <w:rPr>
          <w:spacing w:val="-17"/>
        </w:rPr>
        <w:t> </w:t>
      </w:r>
      <w:r>
        <w:rPr/>
        <w:t>Trial</w:t>
      </w:r>
      <w:r>
        <w:rPr>
          <w:spacing w:val="-9"/>
        </w:rPr>
        <w:t> </w:t>
      </w:r>
      <w:r>
        <w:rPr/>
        <w:t>Clause</w:t>
      </w:r>
      <w:r>
        <w:rPr>
          <w:spacing w:val="-9"/>
        </w:rPr>
        <w:t> </w:t>
      </w:r>
      <w:r>
        <w:rPr/>
        <w:t>does</w:t>
      </w:r>
      <w:r>
        <w:rPr>
          <w:spacing w:val="-6"/>
        </w:rPr>
        <w:t> </w:t>
      </w:r>
      <w:r>
        <w:rPr/>
        <w:t>not</w:t>
      </w:r>
      <w:r>
        <w:rPr>
          <w:spacing w:val="-6"/>
        </w:rPr>
        <w:t> </w:t>
      </w:r>
      <w:r>
        <w:rPr/>
        <w:t>significantly</w:t>
      </w:r>
      <w:r>
        <w:rPr>
          <w:spacing w:val="-12"/>
        </w:rPr>
        <w:t> </w:t>
      </w:r>
      <w:r>
        <w:rPr/>
        <w:t>protect</w:t>
      </w:r>
      <w:r>
        <w:rPr>
          <w:spacing w:val="-6"/>
        </w:rPr>
        <w:t> </w:t>
      </w:r>
      <w:r>
        <w:rPr/>
        <w:t>a</w:t>
      </w:r>
      <w:r>
        <w:rPr>
          <w:spacing w:val="-9"/>
        </w:rPr>
        <w:t> </w:t>
      </w:r>
      <w:r>
        <w:rPr/>
        <w:t>criminal</w:t>
      </w:r>
      <w:r>
        <w:rPr>
          <w:spacing w:val="-6"/>
        </w:rPr>
        <w:t> </w:t>
      </w:r>
      <w:r>
        <w:rPr/>
        <w:t>defendant’s</w:t>
      </w:r>
      <w:r>
        <w:rPr>
          <w:spacing w:val="-9"/>
        </w:rPr>
        <w:t> </w:t>
      </w:r>
      <w:r>
        <w:rPr/>
        <w:t>interest</w:t>
      </w:r>
      <w:r>
        <w:rPr>
          <w:spacing w:val="-9"/>
        </w:rPr>
        <w:t> </w:t>
      </w:r>
      <w:r>
        <w:rPr/>
        <w:t>in</w:t>
      </w:r>
      <w:r>
        <w:rPr>
          <w:spacing w:val="-9"/>
        </w:rPr>
        <w:t> </w:t>
      </w:r>
      <w:r>
        <w:rPr/>
        <w:t>fair</w:t>
      </w:r>
      <w:r>
        <w:rPr>
          <w:spacing w:val="-8"/>
        </w:rPr>
        <w:t> </w:t>
      </w:r>
      <w:r>
        <w:rPr/>
        <w:t>adjudication.” 505 U.S. at 654. Indeed, in </w:t>
      </w:r>
      <w:r>
        <w:rPr>
          <w:i/>
        </w:rPr>
        <w:t>Barker </w:t>
      </w:r>
      <w:r>
        <w:rPr/>
        <w:t>itself, the Supreme Court explained that the possibility that the defense</w:t>
      </w:r>
      <w:r>
        <w:rPr>
          <w:spacing w:val="-27"/>
        </w:rPr>
        <w:t> </w:t>
      </w:r>
      <w:r>
        <w:rPr/>
        <w:t>will</w:t>
      </w:r>
      <w:r>
        <w:rPr>
          <w:spacing w:val="-24"/>
        </w:rPr>
        <w:t> </w:t>
      </w:r>
      <w:r>
        <w:rPr/>
        <w:t>be</w:t>
      </w:r>
      <w:r>
        <w:rPr>
          <w:spacing w:val="-25"/>
        </w:rPr>
        <w:t> </w:t>
      </w:r>
      <w:r>
        <w:rPr/>
        <w:t>impaired</w:t>
      </w:r>
      <w:r>
        <w:rPr>
          <w:spacing w:val="-24"/>
        </w:rPr>
        <w:t> </w:t>
      </w:r>
      <w:r>
        <w:rPr/>
        <w:t>is</w:t>
      </w:r>
      <w:r>
        <w:rPr>
          <w:spacing w:val="-25"/>
        </w:rPr>
        <w:t> </w:t>
      </w:r>
      <w:r>
        <w:rPr/>
        <w:t>the</w:t>
      </w:r>
      <w:r>
        <w:rPr>
          <w:spacing w:val="-24"/>
        </w:rPr>
        <w:t> </w:t>
      </w:r>
      <w:r>
        <w:rPr/>
        <w:t>“most</w:t>
      </w:r>
      <w:r>
        <w:rPr>
          <w:spacing w:val="-25"/>
        </w:rPr>
        <w:t> </w:t>
      </w:r>
      <w:r>
        <w:rPr/>
        <w:t>serious”</w:t>
      </w:r>
      <w:r>
        <w:rPr>
          <w:spacing w:val="-27"/>
        </w:rPr>
        <w:t> </w:t>
      </w:r>
      <w:r>
        <w:rPr/>
        <w:t>prejudice,</w:t>
      </w:r>
      <w:r>
        <w:rPr>
          <w:spacing w:val="-25"/>
        </w:rPr>
        <w:t> </w:t>
      </w:r>
      <w:r>
        <w:rPr/>
        <w:t>“because</w:t>
      </w:r>
      <w:r>
        <w:rPr>
          <w:spacing w:val="-26"/>
        </w:rPr>
        <w:t> </w:t>
      </w:r>
      <w:r>
        <w:rPr/>
        <w:t>the</w:t>
      </w:r>
      <w:r>
        <w:rPr>
          <w:spacing w:val="-28"/>
        </w:rPr>
        <w:t> </w:t>
      </w:r>
      <w:r>
        <w:rPr>
          <w:spacing w:val="2"/>
        </w:rPr>
        <w:t>inabilityof</w:t>
      </w:r>
      <w:r>
        <w:rPr>
          <w:spacing w:val="-28"/>
        </w:rPr>
        <w:t> </w:t>
      </w:r>
      <w:r>
        <w:rPr/>
        <w:t>a</w:t>
      </w:r>
      <w:r>
        <w:rPr>
          <w:spacing w:val="-26"/>
        </w:rPr>
        <w:t> </w:t>
      </w:r>
      <w:r>
        <w:rPr/>
        <w:t>defendant</w:t>
      </w:r>
      <w:r>
        <w:rPr>
          <w:spacing w:val="-25"/>
        </w:rPr>
        <w:t> </w:t>
      </w:r>
      <w:r>
        <w:rPr/>
        <w:t>adequately to prepare his case skews the fairness of the entire system.” 407 U.S. at</w:t>
      </w:r>
      <w:r>
        <w:rPr>
          <w:spacing w:val="-12"/>
        </w:rPr>
        <w:t> </w:t>
      </w:r>
      <w:r>
        <w:rPr/>
        <w:t>532.</w:t>
      </w:r>
    </w:p>
    <w:p>
      <w:pPr>
        <w:pStyle w:val="BodyText"/>
        <w:spacing w:before="8"/>
        <w:rPr>
          <w:sz w:val="23"/>
        </w:rPr>
      </w:pPr>
    </w:p>
    <w:p>
      <w:pPr>
        <w:pStyle w:val="BodyText"/>
        <w:spacing w:line="247" w:lineRule="auto"/>
        <w:ind w:left="100" w:right="470" w:firstLine="720"/>
        <w:jc w:val="both"/>
      </w:pPr>
      <w:r>
        <w:rPr/>
        <w:t>Further,</w:t>
      </w:r>
      <w:r>
        <w:rPr>
          <w:spacing w:val="-11"/>
        </w:rPr>
        <w:t> </w:t>
      </w:r>
      <w:r>
        <w:rPr/>
        <w:t>the</w:t>
      </w:r>
      <w:r>
        <w:rPr>
          <w:spacing w:val="-11"/>
        </w:rPr>
        <w:t> </w:t>
      </w:r>
      <w:r>
        <w:rPr/>
        <w:t>Supreme</w:t>
      </w:r>
      <w:r>
        <w:rPr>
          <w:spacing w:val="-11"/>
        </w:rPr>
        <w:t> </w:t>
      </w:r>
      <w:r>
        <w:rPr/>
        <w:t>Court</w:t>
      </w:r>
      <w:r>
        <w:rPr>
          <w:spacing w:val="-11"/>
        </w:rPr>
        <w:t> </w:t>
      </w:r>
      <w:r>
        <w:rPr/>
        <w:t>held</w:t>
      </w:r>
      <w:r>
        <w:rPr>
          <w:spacing w:val="-11"/>
        </w:rPr>
        <w:t> </w:t>
      </w:r>
      <w:r>
        <w:rPr/>
        <w:t>in</w:t>
      </w:r>
      <w:r>
        <w:rPr>
          <w:spacing w:val="-10"/>
        </w:rPr>
        <w:t> </w:t>
      </w:r>
      <w:r>
        <w:rPr>
          <w:i/>
        </w:rPr>
        <w:t>Doggett</w:t>
      </w:r>
      <w:r>
        <w:rPr>
          <w:i/>
          <w:spacing w:val="-9"/>
        </w:rPr>
        <w:t> </w:t>
      </w:r>
      <w:r>
        <w:rPr/>
        <w:t>that</w:t>
      </w:r>
      <w:r>
        <w:rPr>
          <w:spacing w:val="-7"/>
        </w:rPr>
        <w:t> </w:t>
      </w:r>
      <w:r>
        <w:rPr/>
        <w:t>delay</w:t>
      </w:r>
      <w:r>
        <w:rPr>
          <w:spacing w:val="-16"/>
        </w:rPr>
        <w:t> </w:t>
      </w:r>
      <w:r>
        <w:rPr/>
        <w:t>may</w:t>
      </w:r>
      <w:r>
        <w:rPr>
          <w:spacing w:val="-15"/>
        </w:rPr>
        <w:t> </w:t>
      </w:r>
      <w:r>
        <w:rPr/>
        <w:t>be</w:t>
      </w:r>
      <w:r>
        <w:rPr>
          <w:spacing w:val="-11"/>
        </w:rPr>
        <w:t> </w:t>
      </w:r>
      <w:r>
        <w:rPr/>
        <w:t>so</w:t>
      </w:r>
      <w:r>
        <w:rPr>
          <w:spacing w:val="-10"/>
        </w:rPr>
        <w:t> </w:t>
      </w:r>
      <w:r>
        <w:rPr/>
        <w:t>lengthy</w:t>
      </w:r>
      <w:r>
        <w:rPr>
          <w:spacing w:val="-18"/>
        </w:rPr>
        <w:t> </w:t>
      </w:r>
      <w:r>
        <w:rPr/>
        <w:t>that</w:t>
      </w:r>
      <w:r>
        <w:rPr>
          <w:spacing w:val="-7"/>
        </w:rPr>
        <w:t> </w:t>
      </w:r>
      <w:r>
        <w:rPr/>
        <w:t>it</w:t>
      </w:r>
      <w:r>
        <w:rPr>
          <w:spacing w:val="-10"/>
        </w:rPr>
        <w:t> </w:t>
      </w:r>
      <w:r>
        <w:rPr/>
        <w:t>“presumptively compromises</w:t>
      </w:r>
      <w:r>
        <w:rPr>
          <w:spacing w:val="-4"/>
        </w:rPr>
        <w:t> </w:t>
      </w:r>
      <w:r>
        <w:rPr/>
        <w:t>the</w:t>
      </w:r>
      <w:r>
        <w:rPr>
          <w:spacing w:val="-4"/>
        </w:rPr>
        <w:t> </w:t>
      </w:r>
      <w:r>
        <w:rPr/>
        <w:t>reliability</w:t>
      </w:r>
      <w:r>
        <w:rPr>
          <w:spacing w:val="-8"/>
        </w:rPr>
        <w:t> </w:t>
      </w:r>
      <w:r>
        <w:rPr/>
        <w:t>of</w:t>
      </w:r>
      <w:r>
        <w:rPr>
          <w:spacing w:val="-4"/>
        </w:rPr>
        <w:t> </w:t>
      </w:r>
      <w:r>
        <w:rPr/>
        <w:t>a</w:t>
      </w:r>
      <w:r>
        <w:rPr>
          <w:spacing w:val="-1"/>
        </w:rPr>
        <w:t> </w:t>
      </w:r>
      <w:r>
        <w:rPr/>
        <w:t>trial</w:t>
      </w:r>
      <w:r>
        <w:rPr>
          <w:spacing w:val="-1"/>
        </w:rPr>
        <w:t> </w:t>
      </w:r>
      <w:r>
        <w:rPr/>
        <w:t>in</w:t>
      </w:r>
      <w:r>
        <w:rPr>
          <w:spacing w:val="-1"/>
        </w:rPr>
        <w:t> </w:t>
      </w:r>
      <w:r>
        <w:rPr>
          <w:spacing w:val="-3"/>
        </w:rPr>
        <w:t>ways</w:t>
      </w:r>
      <w:r>
        <w:rPr>
          <w:spacing w:val="-1"/>
        </w:rPr>
        <w:t> </w:t>
      </w:r>
      <w:r>
        <w:rPr/>
        <w:t>that</w:t>
      </w:r>
      <w:r>
        <w:rPr>
          <w:spacing w:val="-1"/>
        </w:rPr>
        <w:t> </w:t>
      </w:r>
      <w:r>
        <w:rPr/>
        <w:t>neither</w:t>
      </w:r>
      <w:r>
        <w:rPr>
          <w:spacing w:val="-4"/>
        </w:rPr>
        <w:t> </w:t>
      </w:r>
      <w:r>
        <w:rPr/>
        <w:t>party</w:t>
      </w:r>
      <w:r>
        <w:rPr>
          <w:spacing w:val="-11"/>
        </w:rPr>
        <w:t> </w:t>
      </w:r>
      <w:r>
        <w:rPr/>
        <w:t>can</w:t>
      </w:r>
      <w:r>
        <w:rPr>
          <w:spacing w:val="-3"/>
        </w:rPr>
        <w:t> </w:t>
      </w:r>
      <w:r>
        <w:rPr/>
        <w:t>prove</w:t>
      </w:r>
      <w:r>
        <w:rPr>
          <w:spacing w:val="-4"/>
        </w:rPr>
        <w:t> </w:t>
      </w:r>
      <w:r>
        <w:rPr/>
        <w:t>or,</w:t>
      </w:r>
      <w:r>
        <w:rPr>
          <w:spacing w:val="-4"/>
        </w:rPr>
        <w:t> </w:t>
      </w:r>
      <w:r>
        <w:rPr/>
        <w:t>for</w:t>
      </w:r>
      <w:r>
        <w:rPr>
          <w:spacing w:val="-4"/>
        </w:rPr>
        <w:t> </w:t>
      </w:r>
      <w:r>
        <w:rPr/>
        <w:t>that</w:t>
      </w:r>
      <w:r>
        <w:rPr>
          <w:spacing w:val="-4"/>
        </w:rPr>
        <w:t> </w:t>
      </w:r>
      <w:r>
        <w:rPr/>
        <w:t>matter,</w:t>
      </w:r>
      <w:r>
        <w:rPr>
          <w:spacing w:val="-3"/>
        </w:rPr>
        <w:t> </w:t>
      </w:r>
      <w:r>
        <w:rPr/>
        <w:t>identify.” 505 U.S. at 655. Thus, in </w:t>
      </w:r>
      <w:r>
        <w:rPr>
          <w:i/>
        </w:rPr>
        <w:t>Doggett</w:t>
      </w:r>
      <w:r>
        <w:rPr/>
        <w:t>, the eight and a half year delay was deemed “presumptively prejudicial” in a qualitatively different manner than the initial “presumptively prejudicial” delay that triggers</w:t>
      </w:r>
      <w:r>
        <w:rPr>
          <w:spacing w:val="-24"/>
        </w:rPr>
        <w:t> </w:t>
      </w:r>
      <w:r>
        <w:rPr/>
        <w:t>a</w:t>
      </w:r>
      <w:r>
        <w:rPr>
          <w:spacing w:val="-25"/>
        </w:rPr>
        <w:t> </w:t>
      </w:r>
      <w:r>
        <w:rPr/>
        <w:t>Sixth</w:t>
      </w:r>
      <w:r>
        <w:rPr>
          <w:spacing w:val="-24"/>
        </w:rPr>
        <w:t> </w:t>
      </w:r>
      <w:r>
        <w:rPr/>
        <w:t>Amendment</w:t>
      </w:r>
      <w:r>
        <w:rPr>
          <w:spacing w:val="-23"/>
        </w:rPr>
        <w:t> </w:t>
      </w:r>
      <w:r>
        <w:rPr/>
        <w:t>speedy</w:t>
      </w:r>
      <w:r>
        <w:rPr>
          <w:spacing w:val="-31"/>
        </w:rPr>
        <w:t> </w:t>
      </w:r>
      <w:r>
        <w:rPr/>
        <w:t>trial</w:t>
      </w:r>
      <w:r>
        <w:rPr>
          <w:spacing w:val="-23"/>
        </w:rPr>
        <w:t> </w:t>
      </w:r>
      <w:r>
        <w:rPr/>
        <w:t>inquiry.</w:t>
      </w:r>
      <w:r>
        <w:rPr>
          <w:spacing w:val="13"/>
        </w:rPr>
        <w:t> </w:t>
      </w:r>
      <w:r>
        <w:rPr>
          <w:spacing w:val="-3"/>
        </w:rPr>
        <w:t>In</w:t>
      </w:r>
      <w:r>
        <w:rPr>
          <w:spacing w:val="-23"/>
        </w:rPr>
        <w:t> </w:t>
      </w:r>
      <w:r>
        <w:rPr>
          <w:i/>
        </w:rPr>
        <w:t>Doggett</w:t>
      </w:r>
      <w:r>
        <w:rPr/>
        <w:t>,</w:t>
      </w:r>
      <w:r>
        <w:rPr>
          <w:spacing w:val="-24"/>
        </w:rPr>
        <w:t> </w:t>
      </w:r>
      <w:r>
        <w:rPr/>
        <w:t>the</w:t>
      </w:r>
      <w:r>
        <w:rPr>
          <w:spacing w:val="-23"/>
        </w:rPr>
        <w:t> </w:t>
      </w:r>
      <w:r>
        <w:rPr/>
        <w:t>excessively</w:t>
      </w:r>
      <w:r>
        <w:rPr>
          <w:spacing w:val="-32"/>
        </w:rPr>
        <w:t> </w:t>
      </w:r>
      <w:r>
        <w:rPr/>
        <w:t>long</w:t>
      </w:r>
      <w:r>
        <w:rPr>
          <w:spacing w:val="-23"/>
        </w:rPr>
        <w:t> </w:t>
      </w:r>
      <w:r>
        <w:rPr/>
        <w:t>delay</w:t>
      </w:r>
      <w:r>
        <w:rPr>
          <w:spacing w:val="-31"/>
        </w:rPr>
        <w:t> </w:t>
      </w:r>
      <w:r>
        <w:rPr/>
        <w:t>was</w:t>
      </w:r>
      <w:r>
        <w:rPr>
          <w:spacing w:val="-24"/>
        </w:rPr>
        <w:t> </w:t>
      </w:r>
      <w:r>
        <w:rPr/>
        <w:t>considered, without any specific showing of any form of prejudice, to satisfy the fourth </w:t>
      </w:r>
      <w:r>
        <w:rPr>
          <w:i/>
        </w:rPr>
        <w:t>Barker </w:t>
      </w:r>
      <w:r>
        <w:rPr/>
        <w:t>factor. </w:t>
      </w:r>
      <w:r>
        <w:rPr>
          <w:i/>
        </w:rPr>
        <w:t>Id</w:t>
      </w:r>
      <w:r>
        <w:rPr/>
        <w:t>.; </w:t>
      </w:r>
      <w:r>
        <w:rPr>
          <w:i/>
        </w:rPr>
        <w:t>see </w:t>
      </w:r>
      <w:r>
        <w:rPr>
          <w:i/>
        </w:rPr>
        <w:t>also United States v. Mendoza</w:t>
      </w:r>
      <w:r>
        <w:rPr/>
        <w:t>, 530 F.3d 758, 764-65 (9th Cir.</w:t>
      </w:r>
      <w:r>
        <w:rPr>
          <w:spacing w:val="1"/>
        </w:rPr>
        <w:t> </w:t>
      </w:r>
      <w:r>
        <w:rPr/>
        <w:t>2008).</w:t>
      </w:r>
    </w:p>
    <w:p>
      <w:pPr>
        <w:pStyle w:val="BodyText"/>
        <w:spacing w:before="5"/>
      </w:pPr>
    </w:p>
    <w:p>
      <w:pPr>
        <w:pStyle w:val="Heading1"/>
        <w:numPr>
          <w:ilvl w:val="3"/>
          <w:numId w:val="2"/>
        </w:numPr>
        <w:tabs>
          <w:tab w:pos="2680" w:val="left" w:leader="none"/>
        </w:tabs>
        <w:spacing w:line="491" w:lineRule="auto" w:before="0" w:after="0"/>
        <w:ind w:left="2260" w:right="4864" w:hanging="720"/>
        <w:jc w:val="left"/>
      </w:pPr>
      <w:r>
        <w:rPr/>
        <w:t>Statutory Protections 6.06.02.02.01 Speedy Trial </w:t>
      </w:r>
      <w:r>
        <w:rPr>
          <w:spacing w:val="-6"/>
        </w:rPr>
        <w:t>Act</w:t>
      </w:r>
    </w:p>
    <w:p>
      <w:pPr>
        <w:pStyle w:val="BodyText"/>
        <w:spacing w:line="247" w:lineRule="auto"/>
        <w:ind w:left="100" w:right="474" w:firstLine="720"/>
        <w:jc w:val="both"/>
      </w:pPr>
      <w:r>
        <w:rPr/>
        <w:t>The</w:t>
      </w:r>
      <w:r>
        <w:rPr>
          <w:spacing w:val="-10"/>
        </w:rPr>
        <w:t> </w:t>
      </w:r>
      <w:r>
        <w:rPr/>
        <w:t>Speedy</w:t>
      </w:r>
      <w:r>
        <w:rPr>
          <w:spacing w:val="-16"/>
        </w:rPr>
        <w:t> </w:t>
      </w:r>
      <w:r>
        <w:rPr/>
        <w:t>Trial</w:t>
      </w:r>
      <w:r>
        <w:rPr>
          <w:spacing w:val="-11"/>
        </w:rPr>
        <w:t> </w:t>
      </w:r>
      <w:r>
        <w:rPr/>
        <w:t>Act</w:t>
      </w:r>
      <w:r>
        <w:rPr>
          <w:spacing w:val="-9"/>
        </w:rPr>
        <w:t> </w:t>
      </w:r>
      <w:r>
        <w:rPr/>
        <w:t>of</w:t>
      </w:r>
      <w:r>
        <w:rPr>
          <w:spacing w:val="-9"/>
        </w:rPr>
        <w:t> </w:t>
      </w:r>
      <w:r>
        <w:rPr/>
        <w:t>1974,</w:t>
      </w:r>
      <w:r>
        <w:rPr>
          <w:spacing w:val="-8"/>
        </w:rPr>
        <w:t> </w:t>
      </w:r>
      <w:r>
        <w:rPr/>
        <w:t>codified</w:t>
      </w:r>
      <w:r>
        <w:rPr>
          <w:spacing w:val="-6"/>
        </w:rPr>
        <w:t> </w:t>
      </w:r>
      <w:r>
        <w:rPr/>
        <w:t>at</w:t>
      </w:r>
      <w:r>
        <w:rPr>
          <w:spacing w:val="-5"/>
        </w:rPr>
        <w:t> </w:t>
      </w:r>
      <w:r>
        <w:rPr/>
        <w:t>18</w:t>
      </w:r>
      <w:r>
        <w:rPr>
          <w:spacing w:val="-6"/>
        </w:rPr>
        <w:t> </w:t>
      </w:r>
      <w:r>
        <w:rPr/>
        <w:t>U.S.C.</w:t>
      </w:r>
      <w:r>
        <w:rPr>
          <w:spacing w:val="-5"/>
        </w:rPr>
        <w:t> </w:t>
      </w:r>
      <w:r>
        <w:rPr/>
        <w:t>§</w:t>
      </w:r>
      <w:r>
        <w:rPr>
          <w:spacing w:val="-6"/>
        </w:rPr>
        <w:t> </w:t>
      </w:r>
      <w:r>
        <w:rPr/>
        <w:t>3161,</w:t>
      </w:r>
      <w:r>
        <w:rPr>
          <w:spacing w:val="-4"/>
        </w:rPr>
        <w:t> </w:t>
      </w:r>
      <w:r>
        <w:rPr>
          <w:i/>
        </w:rPr>
        <w:t>et</w:t>
      </w:r>
      <w:r>
        <w:rPr>
          <w:i/>
          <w:spacing w:val="-6"/>
        </w:rPr>
        <w:t> </w:t>
      </w:r>
      <w:r>
        <w:rPr>
          <w:i/>
        </w:rPr>
        <w:t>seq</w:t>
      </w:r>
      <w:r>
        <w:rPr/>
        <w:t>.,</w:t>
      </w:r>
      <w:r>
        <w:rPr>
          <w:spacing w:val="-6"/>
        </w:rPr>
        <w:t> </w:t>
      </w:r>
      <w:r>
        <w:rPr/>
        <w:t>was</w:t>
      </w:r>
      <w:r>
        <w:rPr>
          <w:spacing w:val="-7"/>
        </w:rPr>
        <w:t> </w:t>
      </w:r>
      <w:r>
        <w:rPr/>
        <w:t>Congress’s</w:t>
      </w:r>
      <w:r>
        <w:rPr>
          <w:spacing w:val="-6"/>
        </w:rPr>
        <w:t> </w:t>
      </w:r>
      <w:r>
        <w:rPr/>
        <w:t>attempt</w:t>
      </w:r>
      <w:r>
        <w:rPr>
          <w:spacing w:val="-10"/>
        </w:rPr>
        <w:t> </w:t>
      </w:r>
      <w:r>
        <w:rPr/>
        <w:t>to quantify</w:t>
      </w:r>
      <w:r>
        <w:rPr>
          <w:spacing w:val="-24"/>
        </w:rPr>
        <w:t> </w:t>
      </w:r>
      <w:r>
        <w:rPr/>
        <w:t>an</w:t>
      </w:r>
      <w:r>
        <w:rPr>
          <w:spacing w:val="-17"/>
        </w:rPr>
        <w:t> </w:t>
      </w:r>
      <w:r>
        <w:rPr/>
        <w:t>individual’s</w:t>
      </w:r>
      <w:r>
        <w:rPr>
          <w:spacing w:val="-13"/>
        </w:rPr>
        <w:t> </w:t>
      </w:r>
      <w:r>
        <w:rPr/>
        <w:t>and</w:t>
      </w:r>
      <w:r>
        <w:rPr>
          <w:spacing w:val="-12"/>
        </w:rPr>
        <w:t> </w:t>
      </w:r>
      <w:r>
        <w:rPr/>
        <w:t>society’s</w:t>
      </w:r>
      <w:r>
        <w:rPr>
          <w:spacing w:val="-13"/>
        </w:rPr>
        <w:t> </w:t>
      </w:r>
      <w:r>
        <w:rPr/>
        <w:t>right</w:t>
      </w:r>
      <w:r>
        <w:rPr>
          <w:spacing w:val="-13"/>
        </w:rPr>
        <w:t> </w:t>
      </w:r>
      <w:r>
        <w:rPr/>
        <w:t>to</w:t>
      </w:r>
      <w:r>
        <w:rPr>
          <w:spacing w:val="-13"/>
        </w:rPr>
        <w:t> </w:t>
      </w:r>
      <w:r>
        <w:rPr/>
        <w:t>a</w:t>
      </w:r>
      <w:r>
        <w:rPr>
          <w:spacing w:val="-13"/>
        </w:rPr>
        <w:t> </w:t>
      </w:r>
      <w:r>
        <w:rPr/>
        <w:t>speedy</w:t>
      </w:r>
      <w:r>
        <w:rPr>
          <w:spacing w:val="-21"/>
        </w:rPr>
        <w:t> </w:t>
      </w:r>
      <w:r>
        <w:rPr/>
        <w:t>trial.</w:t>
      </w:r>
      <w:r>
        <w:rPr>
          <w:spacing w:val="33"/>
        </w:rPr>
        <w:t> </w:t>
      </w:r>
      <w:r>
        <w:rPr>
          <w:i/>
        </w:rPr>
        <w:t>See</w:t>
      </w:r>
      <w:r>
        <w:rPr>
          <w:i/>
          <w:spacing w:val="-16"/>
        </w:rPr>
        <w:t> </w:t>
      </w:r>
      <w:r>
        <w:rPr>
          <w:i/>
        </w:rPr>
        <w:t>Zedner</w:t>
      </w:r>
      <w:r>
        <w:rPr>
          <w:i/>
          <w:spacing w:val="-13"/>
        </w:rPr>
        <w:t> </w:t>
      </w:r>
      <w:r>
        <w:rPr>
          <w:i/>
        </w:rPr>
        <w:t>v.</w:t>
      </w:r>
      <w:r>
        <w:rPr>
          <w:i/>
          <w:spacing w:val="-16"/>
        </w:rPr>
        <w:t> </w:t>
      </w:r>
      <w:r>
        <w:rPr>
          <w:i/>
        </w:rPr>
        <w:t>United</w:t>
      </w:r>
      <w:r>
        <w:rPr>
          <w:i/>
          <w:spacing w:val="-16"/>
        </w:rPr>
        <w:t> </w:t>
      </w:r>
      <w:r>
        <w:rPr>
          <w:i/>
        </w:rPr>
        <w:t>States</w:t>
      </w:r>
      <w:r>
        <w:rPr/>
        <w:t>,</w:t>
      </w:r>
      <w:r>
        <w:rPr>
          <w:spacing w:val="-16"/>
        </w:rPr>
        <w:t> </w:t>
      </w:r>
      <w:r>
        <w:rPr/>
        <w:t>547</w:t>
      </w:r>
      <w:r>
        <w:rPr>
          <w:spacing w:val="-16"/>
        </w:rPr>
        <w:t> </w:t>
      </w:r>
      <w:r>
        <w:rPr/>
        <w:t>U.S.</w:t>
      </w:r>
      <w:r>
        <w:rPr>
          <w:spacing w:val="-15"/>
        </w:rPr>
        <w:t> </w:t>
      </w:r>
      <w:r>
        <w:rPr/>
        <w:t>489, 500-502</w:t>
      </w:r>
      <w:r>
        <w:rPr>
          <w:spacing w:val="-23"/>
        </w:rPr>
        <w:t> </w:t>
      </w:r>
      <w:r>
        <w:rPr/>
        <w:t>(2006).</w:t>
      </w:r>
      <w:r>
        <w:rPr>
          <w:spacing w:val="14"/>
        </w:rPr>
        <w:t> </w:t>
      </w:r>
      <w:r>
        <w:rPr/>
        <w:t>Because</w:t>
      </w:r>
      <w:r>
        <w:rPr>
          <w:spacing w:val="-27"/>
        </w:rPr>
        <w:t> </w:t>
      </w:r>
      <w:r>
        <w:rPr/>
        <w:t>the</w:t>
      </w:r>
      <w:r>
        <w:rPr>
          <w:spacing w:val="-25"/>
        </w:rPr>
        <w:t> </w:t>
      </w:r>
      <w:r>
        <w:rPr/>
        <w:t>statute</w:t>
      </w:r>
      <w:r>
        <w:rPr>
          <w:spacing w:val="-25"/>
        </w:rPr>
        <w:t> </w:t>
      </w:r>
      <w:r>
        <w:rPr/>
        <w:t>is</w:t>
      </w:r>
      <w:r>
        <w:rPr>
          <w:spacing w:val="-23"/>
        </w:rPr>
        <w:t> </w:t>
      </w:r>
      <w:r>
        <w:rPr>
          <w:spacing w:val="2"/>
        </w:rPr>
        <w:t>lengthyand</w:t>
      </w:r>
      <w:r>
        <w:rPr>
          <w:spacing w:val="-25"/>
        </w:rPr>
        <w:t> </w:t>
      </w:r>
      <w:r>
        <w:rPr/>
        <w:t>detailed,</w:t>
      </w:r>
      <w:r>
        <w:rPr>
          <w:spacing w:val="-26"/>
        </w:rPr>
        <w:t> </w:t>
      </w:r>
      <w:r>
        <w:rPr/>
        <w:t>counsel</w:t>
      </w:r>
      <w:r>
        <w:rPr>
          <w:spacing w:val="-26"/>
        </w:rPr>
        <w:t> </w:t>
      </w:r>
      <w:r>
        <w:rPr/>
        <w:t>should</w:t>
      </w:r>
      <w:r>
        <w:rPr>
          <w:spacing w:val="-22"/>
        </w:rPr>
        <w:t> </w:t>
      </w:r>
      <w:r>
        <w:rPr>
          <w:spacing w:val="3"/>
        </w:rPr>
        <w:t>studythe</w:t>
      </w:r>
      <w:r>
        <w:rPr>
          <w:spacing w:val="-22"/>
        </w:rPr>
        <w:t> </w:t>
      </w:r>
      <w:r>
        <w:rPr/>
        <w:t>specific</w:t>
      </w:r>
      <w:r>
        <w:rPr>
          <w:spacing w:val="-22"/>
        </w:rPr>
        <w:t> </w:t>
      </w:r>
      <w:r>
        <w:rPr/>
        <w:t>provisions of</w:t>
      </w:r>
      <w:r>
        <w:rPr>
          <w:spacing w:val="-21"/>
        </w:rPr>
        <w:t> </w:t>
      </w:r>
      <w:r>
        <w:rPr/>
        <w:t>the</w:t>
      </w:r>
      <w:r>
        <w:rPr>
          <w:spacing w:val="-21"/>
        </w:rPr>
        <w:t> </w:t>
      </w:r>
      <w:r>
        <w:rPr/>
        <w:t>Act</w:t>
      </w:r>
      <w:r>
        <w:rPr>
          <w:spacing w:val="-17"/>
        </w:rPr>
        <w:t> </w:t>
      </w:r>
      <w:r>
        <w:rPr/>
        <w:t>before</w:t>
      </w:r>
      <w:r>
        <w:rPr>
          <w:spacing w:val="-21"/>
        </w:rPr>
        <w:t> </w:t>
      </w:r>
      <w:r>
        <w:rPr/>
        <w:t>filing</w:t>
      </w:r>
      <w:r>
        <w:rPr>
          <w:spacing w:val="-21"/>
        </w:rPr>
        <w:t> </w:t>
      </w:r>
      <w:r>
        <w:rPr/>
        <w:t>a</w:t>
      </w:r>
      <w:r>
        <w:rPr>
          <w:spacing w:val="-20"/>
        </w:rPr>
        <w:t> </w:t>
      </w:r>
      <w:r>
        <w:rPr/>
        <w:t>motion</w:t>
      </w:r>
      <w:r>
        <w:rPr>
          <w:spacing w:val="-20"/>
        </w:rPr>
        <w:t> </w:t>
      </w:r>
      <w:r>
        <w:rPr/>
        <w:t>to</w:t>
      </w:r>
      <w:r>
        <w:rPr>
          <w:spacing w:val="-17"/>
        </w:rPr>
        <w:t> </w:t>
      </w:r>
      <w:r>
        <w:rPr/>
        <w:t>dismiss,</w:t>
      </w:r>
      <w:r>
        <w:rPr>
          <w:spacing w:val="-17"/>
        </w:rPr>
        <w:t> </w:t>
      </w:r>
      <w:r>
        <w:rPr/>
        <w:t>and,</w:t>
      </w:r>
      <w:r>
        <w:rPr>
          <w:spacing w:val="-18"/>
        </w:rPr>
        <w:t> </w:t>
      </w:r>
      <w:r>
        <w:rPr/>
        <w:t>for</w:t>
      </w:r>
      <w:r>
        <w:rPr>
          <w:spacing w:val="-18"/>
        </w:rPr>
        <w:t> </w:t>
      </w:r>
      <w:r>
        <w:rPr/>
        <w:t>that</w:t>
      </w:r>
      <w:r>
        <w:rPr>
          <w:spacing w:val="-17"/>
        </w:rPr>
        <w:t> </w:t>
      </w:r>
      <w:r>
        <w:rPr/>
        <w:t>matter,</w:t>
      </w:r>
      <w:r>
        <w:rPr>
          <w:spacing w:val="-20"/>
        </w:rPr>
        <w:t> </w:t>
      </w:r>
      <w:r>
        <w:rPr/>
        <w:t>before</w:t>
      </w:r>
      <w:r>
        <w:rPr>
          <w:spacing w:val="-22"/>
        </w:rPr>
        <w:t> </w:t>
      </w:r>
      <w:r>
        <w:rPr/>
        <w:t>agreeing</w:t>
      </w:r>
      <w:r>
        <w:rPr>
          <w:spacing w:val="-23"/>
        </w:rPr>
        <w:t> </w:t>
      </w:r>
      <w:r>
        <w:rPr/>
        <w:t>to</w:t>
      </w:r>
      <w:r>
        <w:rPr>
          <w:spacing w:val="-17"/>
        </w:rPr>
        <w:t> </w:t>
      </w:r>
      <w:r>
        <w:rPr/>
        <w:t>government</w:t>
      </w:r>
      <w:r>
        <w:rPr>
          <w:spacing w:val="-17"/>
        </w:rPr>
        <w:t> </w:t>
      </w:r>
      <w:r>
        <w:rPr/>
        <w:t>requests for trial continuances. </w:t>
      </w:r>
      <w:r>
        <w:rPr>
          <w:spacing w:val="-3"/>
        </w:rPr>
        <w:t>In </w:t>
      </w:r>
      <w:r>
        <w:rPr/>
        <w:t>brief, the Act requires that an individual arrested or served with a summons for a criminal offense be indicted within 30 days, 18 U.S.C. § 3161(b), and brought to trial within 70 </w:t>
      </w:r>
      <w:r>
        <w:rPr>
          <w:spacing w:val="-3"/>
        </w:rPr>
        <w:t>days</w:t>
      </w:r>
      <w:r>
        <w:rPr>
          <w:spacing w:val="-5"/>
        </w:rPr>
        <w:t> </w:t>
      </w:r>
      <w:r>
        <w:rPr/>
        <w:t>of</w:t>
      </w:r>
      <w:r>
        <w:rPr>
          <w:spacing w:val="-4"/>
        </w:rPr>
        <w:t> </w:t>
      </w:r>
      <w:r>
        <w:rPr/>
        <w:t>indictment,</w:t>
      </w:r>
      <w:r>
        <w:rPr>
          <w:spacing w:val="-4"/>
        </w:rPr>
        <w:t> </w:t>
      </w:r>
      <w:r>
        <w:rPr/>
        <w:t>or</w:t>
      </w:r>
      <w:r>
        <w:rPr>
          <w:spacing w:val="-5"/>
        </w:rPr>
        <w:t> </w:t>
      </w:r>
      <w:r>
        <w:rPr/>
        <w:t>appearance</w:t>
      </w:r>
      <w:r>
        <w:rPr>
          <w:spacing w:val="-4"/>
        </w:rPr>
        <w:t> </w:t>
      </w:r>
      <w:r>
        <w:rPr/>
        <w:t>before</w:t>
      </w:r>
      <w:r>
        <w:rPr>
          <w:spacing w:val="-6"/>
        </w:rPr>
        <w:t> </w:t>
      </w:r>
      <w:r>
        <w:rPr/>
        <w:t>a</w:t>
      </w:r>
      <w:r>
        <w:rPr>
          <w:spacing w:val="-5"/>
        </w:rPr>
        <w:t> </w:t>
      </w:r>
      <w:r>
        <w:rPr/>
        <w:t>judicial</w:t>
      </w:r>
      <w:r>
        <w:rPr>
          <w:spacing w:val="-4"/>
        </w:rPr>
        <w:t> </w:t>
      </w:r>
      <w:r>
        <w:rPr/>
        <w:t>officer,</w:t>
      </w:r>
      <w:r>
        <w:rPr>
          <w:spacing w:val="-1"/>
        </w:rPr>
        <w:t> </w:t>
      </w:r>
      <w:r>
        <w:rPr/>
        <w:t>whichever</w:t>
      </w:r>
      <w:r>
        <w:rPr>
          <w:spacing w:val="-5"/>
        </w:rPr>
        <w:t> </w:t>
      </w:r>
      <w:r>
        <w:rPr/>
        <w:t>is</w:t>
      </w:r>
      <w:r>
        <w:rPr>
          <w:spacing w:val="-4"/>
        </w:rPr>
        <w:t> </w:t>
      </w:r>
      <w:r>
        <w:rPr/>
        <w:t>later,</w:t>
      </w:r>
      <w:r>
        <w:rPr>
          <w:spacing w:val="-4"/>
        </w:rPr>
        <w:t> </w:t>
      </w:r>
      <w:r>
        <w:rPr/>
        <w:t>18</w:t>
      </w:r>
      <w:r>
        <w:rPr>
          <w:spacing w:val="-4"/>
        </w:rPr>
        <w:t> </w:t>
      </w:r>
      <w:r>
        <w:rPr/>
        <w:t>U.S.C.</w:t>
      </w:r>
      <w:r>
        <w:rPr>
          <w:spacing w:val="-5"/>
        </w:rPr>
        <w:t> </w:t>
      </w:r>
      <w:r>
        <w:rPr/>
        <w:t>§</w:t>
      </w:r>
      <w:r>
        <w:rPr>
          <w:spacing w:val="-4"/>
        </w:rPr>
        <w:t> </w:t>
      </w:r>
      <w:r>
        <w:rPr/>
        <w:t>3161(c)(1). </w:t>
      </w:r>
      <w:r>
        <w:rPr>
          <w:spacing w:val="-3"/>
        </w:rPr>
        <w:t>In </w:t>
      </w:r>
      <w:r>
        <w:rPr/>
        <w:t>addition, the Act provides for a 30-day preparation period before trial. </w:t>
      </w:r>
      <w:r>
        <w:rPr>
          <w:i/>
        </w:rPr>
        <w:t>See </w:t>
      </w:r>
      <w:r>
        <w:rPr/>
        <w:t>18 U.S.C. §</w:t>
      </w:r>
      <w:r>
        <w:rPr>
          <w:spacing w:val="1"/>
        </w:rPr>
        <w:t> </w:t>
      </w:r>
      <w:r>
        <w:rPr/>
        <w:t>3161(c)(2).</w:t>
      </w:r>
    </w:p>
    <w:p>
      <w:pPr>
        <w:spacing w:after="0" w:line="247" w:lineRule="auto"/>
        <w:jc w:val="both"/>
        <w:sectPr>
          <w:pgSz w:w="12240" w:h="15840"/>
          <w:pgMar w:header="403" w:footer="0" w:top="1140" w:bottom="280" w:left="980" w:right="960"/>
        </w:sectPr>
      </w:pPr>
    </w:p>
    <w:p>
      <w:pPr>
        <w:pStyle w:val="BodyText"/>
        <w:spacing w:line="247" w:lineRule="auto" w:before="68"/>
        <w:ind w:left="460" w:right="117"/>
        <w:jc w:val="both"/>
      </w:pPr>
      <w:r>
        <w:rPr/>
        <w:t>To provide some flexibility outside these strict deadlines, the Act contains generous provisions for “excludable time,” which is not counted against the time limits. </w:t>
      </w:r>
      <w:r>
        <w:rPr>
          <w:i/>
        </w:rPr>
        <w:t>See </w:t>
      </w:r>
      <w:r>
        <w:rPr/>
        <w:t>18 U.S.C. § 3161(h).</w:t>
      </w:r>
    </w:p>
    <w:p>
      <w:pPr>
        <w:pStyle w:val="BodyText"/>
        <w:spacing w:before="5"/>
      </w:pPr>
    </w:p>
    <w:p>
      <w:pPr>
        <w:pStyle w:val="BodyText"/>
        <w:spacing w:line="247" w:lineRule="auto"/>
        <w:ind w:left="460" w:right="117" w:firstLine="720"/>
        <w:jc w:val="both"/>
      </w:pPr>
      <w:r>
        <w:rPr/>
        <w:t>Although</w:t>
      </w:r>
      <w:r>
        <w:rPr>
          <w:spacing w:val="-6"/>
        </w:rPr>
        <w:t> </w:t>
      </w:r>
      <w:r>
        <w:rPr/>
        <w:t>§</w:t>
      </w:r>
      <w:r>
        <w:rPr>
          <w:spacing w:val="-6"/>
        </w:rPr>
        <w:t> </w:t>
      </w:r>
      <w:r>
        <w:rPr/>
        <w:t>3162(a)</w:t>
      </w:r>
      <w:r>
        <w:rPr>
          <w:spacing w:val="-6"/>
        </w:rPr>
        <w:t> </w:t>
      </w:r>
      <w:r>
        <w:rPr/>
        <w:t>requires</w:t>
      </w:r>
      <w:r>
        <w:rPr>
          <w:spacing w:val="-5"/>
        </w:rPr>
        <w:t> </w:t>
      </w:r>
      <w:r>
        <w:rPr/>
        <w:t>dismissal</w:t>
      </w:r>
      <w:r>
        <w:rPr>
          <w:spacing w:val="-6"/>
        </w:rPr>
        <w:t> </w:t>
      </w:r>
      <w:r>
        <w:rPr/>
        <w:t>where</w:t>
      </w:r>
      <w:r>
        <w:rPr>
          <w:spacing w:val="-6"/>
        </w:rPr>
        <w:t> </w:t>
      </w:r>
      <w:r>
        <w:rPr/>
        <w:t>the</w:t>
      </w:r>
      <w:r>
        <w:rPr>
          <w:spacing w:val="-6"/>
        </w:rPr>
        <w:t> </w:t>
      </w:r>
      <w:r>
        <w:rPr/>
        <w:t>specific</w:t>
      </w:r>
      <w:r>
        <w:rPr>
          <w:spacing w:val="-9"/>
        </w:rPr>
        <w:t> </w:t>
      </w:r>
      <w:r>
        <w:rPr/>
        <w:t>time</w:t>
      </w:r>
      <w:r>
        <w:rPr>
          <w:spacing w:val="-6"/>
        </w:rPr>
        <w:t> </w:t>
      </w:r>
      <w:r>
        <w:rPr/>
        <w:t>limits</w:t>
      </w:r>
      <w:r>
        <w:rPr>
          <w:spacing w:val="-6"/>
        </w:rPr>
        <w:t> </w:t>
      </w:r>
      <w:r>
        <w:rPr/>
        <w:t>in</w:t>
      </w:r>
      <w:r>
        <w:rPr>
          <w:spacing w:val="-10"/>
        </w:rPr>
        <w:t> </w:t>
      </w:r>
      <w:r>
        <w:rPr/>
        <w:t>§</w:t>
      </w:r>
      <w:r>
        <w:rPr>
          <w:spacing w:val="-8"/>
        </w:rPr>
        <w:t> </w:t>
      </w:r>
      <w:r>
        <w:rPr/>
        <w:t>3161</w:t>
      </w:r>
      <w:r>
        <w:rPr>
          <w:spacing w:val="-6"/>
        </w:rPr>
        <w:t> </w:t>
      </w:r>
      <w:r>
        <w:rPr/>
        <w:t>are</w:t>
      </w:r>
      <w:r>
        <w:rPr>
          <w:spacing w:val="-9"/>
        </w:rPr>
        <w:t> </w:t>
      </w:r>
      <w:r>
        <w:rPr/>
        <w:t>not</w:t>
      </w:r>
      <w:r>
        <w:rPr>
          <w:spacing w:val="-5"/>
        </w:rPr>
        <w:t> </w:t>
      </w:r>
      <w:r>
        <w:rPr/>
        <w:t>met,</w:t>
      </w:r>
      <w:r>
        <w:rPr>
          <w:spacing w:val="-6"/>
        </w:rPr>
        <w:t> </w:t>
      </w:r>
      <w:r>
        <w:rPr/>
        <w:t>the liberal use in most courts of “excludable time” findings means the Speedy Trial Act is rarely a </w:t>
      </w:r>
      <w:r>
        <w:rPr>
          <w:spacing w:val="-4"/>
        </w:rPr>
        <w:t>source </w:t>
      </w:r>
      <w:r>
        <w:rPr/>
        <w:t>of</w:t>
      </w:r>
      <w:r>
        <w:rPr>
          <w:spacing w:val="-11"/>
        </w:rPr>
        <w:t> </w:t>
      </w:r>
      <w:r>
        <w:rPr/>
        <w:t>meritorious</w:t>
      </w:r>
      <w:r>
        <w:rPr>
          <w:spacing w:val="-10"/>
        </w:rPr>
        <w:t> </w:t>
      </w:r>
      <w:r>
        <w:rPr/>
        <w:t>motions</w:t>
      </w:r>
      <w:r>
        <w:rPr>
          <w:spacing w:val="-10"/>
        </w:rPr>
        <w:t> </w:t>
      </w:r>
      <w:r>
        <w:rPr/>
        <w:t>practice.</w:t>
      </w:r>
      <w:r>
        <w:rPr>
          <w:spacing w:val="39"/>
        </w:rPr>
        <w:t> </w:t>
      </w:r>
      <w:r>
        <w:rPr/>
        <w:t>And</w:t>
      </w:r>
      <w:r>
        <w:rPr>
          <w:spacing w:val="-10"/>
        </w:rPr>
        <w:t> </w:t>
      </w:r>
      <w:r>
        <w:rPr/>
        <w:t>because</w:t>
      </w:r>
      <w:r>
        <w:rPr>
          <w:spacing w:val="-10"/>
        </w:rPr>
        <w:t> </w:t>
      </w:r>
      <w:r>
        <w:rPr/>
        <w:t>dismissals</w:t>
      </w:r>
      <w:r>
        <w:rPr>
          <w:spacing w:val="-8"/>
        </w:rPr>
        <w:t> </w:t>
      </w:r>
      <w:r>
        <w:rPr/>
        <w:t>may</w:t>
      </w:r>
      <w:r>
        <w:rPr>
          <w:spacing w:val="-15"/>
        </w:rPr>
        <w:t> </w:t>
      </w:r>
      <w:r>
        <w:rPr/>
        <w:t>be</w:t>
      </w:r>
      <w:r>
        <w:rPr>
          <w:spacing w:val="-10"/>
        </w:rPr>
        <w:t> </w:t>
      </w:r>
      <w:r>
        <w:rPr/>
        <w:t>granted</w:t>
      </w:r>
      <w:r>
        <w:rPr>
          <w:spacing w:val="-10"/>
        </w:rPr>
        <w:t> </w:t>
      </w:r>
      <w:r>
        <w:rPr/>
        <w:t>with</w:t>
      </w:r>
      <w:r>
        <w:rPr>
          <w:spacing w:val="-11"/>
        </w:rPr>
        <w:t> </w:t>
      </w:r>
      <w:r>
        <w:rPr/>
        <w:t>or</w:t>
      </w:r>
      <w:r>
        <w:rPr>
          <w:spacing w:val="-10"/>
        </w:rPr>
        <w:t> </w:t>
      </w:r>
      <w:r>
        <w:rPr/>
        <w:t>without</w:t>
      </w:r>
      <w:r>
        <w:rPr>
          <w:spacing w:val="-10"/>
        </w:rPr>
        <w:t> </w:t>
      </w:r>
      <w:r>
        <w:rPr/>
        <w:t>prejudice,</w:t>
      </w:r>
      <w:r>
        <w:rPr>
          <w:spacing w:val="-10"/>
        </w:rPr>
        <w:t> </w:t>
      </w:r>
      <w:r>
        <w:rPr>
          <w:spacing w:val="-6"/>
        </w:rPr>
        <w:t>18</w:t>
      </w:r>
    </w:p>
    <w:p>
      <w:pPr>
        <w:pStyle w:val="BodyText"/>
        <w:spacing w:line="247" w:lineRule="auto"/>
        <w:ind w:left="460" w:right="119"/>
        <w:jc w:val="both"/>
      </w:pPr>
      <w:r>
        <w:rPr/>
        <w:t>U.S.C.</w:t>
      </w:r>
      <w:r>
        <w:rPr>
          <w:spacing w:val="-16"/>
        </w:rPr>
        <w:t> </w:t>
      </w:r>
      <w:r>
        <w:rPr/>
        <w:t>§</w:t>
      </w:r>
      <w:r>
        <w:rPr>
          <w:spacing w:val="-16"/>
        </w:rPr>
        <w:t> </w:t>
      </w:r>
      <w:r>
        <w:rPr/>
        <w:t>3162(a)(1),</w:t>
      </w:r>
      <w:r>
        <w:rPr>
          <w:spacing w:val="-16"/>
        </w:rPr>
        <w:t> </w:t>
      </w:r>
      <w:r>
        <w:rPr/>
        <w:t>(2),</w:t>
      </w:r>
      <w:r>
        <w:rPr>
          <w:spacing w:val="-15"/>
        </w:rPr>
        <w:t> </w:t>
      </w:r>
      <w:r>
        <w:rPr/>
        <w:t>Speedy</w:t>
      </w:r>
      <w:r>
        <w:rPr>
          <w:spacing w:val="-23"/>
        </w:rPr>
        <w:t> </w:t>
      </w:r>
      <w:r>
        <w:rPr/>
        <w:t>Trial</w:t>
      </w:r>
      <w:r>
        <w:rPr>
          <w:spacing w:val="-16"/>
        </w:rPr>
        <w:t> </w:t>
      </w:r>
      <w:r>
        <w:rPr/>
        <w:t>Act</w:t>
      </w:r>
      <w:r>
        <w:rPr>
          <w:spacing w:val="-15"/>
        </w:rPr>
        <w:t> </w:t>
      </w:r>
      <w:r>
        <w:rPr/>
        <w:t>victories</w:t>
      </w:r>
      <w:r>
        <w:rPr>
          <w:spacing w:val="-16"/>
        </w:rPr>
        <w:t> </w:t>
      </w:r>
      <w:r>
        <w:rPr/>
        <w:t>often</w:t>
      </w:r>
      <w:r>
        <w:rPr>
          <w:spacing w:val="-16"/>
        </w:rPr>
        <w:t> </w:t>
      </w:r>
      <w:r>
        <w:rPr/>
        <w:t>ring</w:t>
      </w:r>
      <w:r>
        <w:rPr>
          <w:spacing w:val="-19"/>
        </w:rPr>
        <w:t> </w:t>
      </w:r>
      <w:r>
        <w:rPr/>
        <w:t>hollow.</w:t>
      </w:r>
      <w:r>
        <w:rPr>
          <w:spacing w:val="29"/>
        </w:rPr>
        <w:t> </w:t>
      </w:r>
      <w:r>
        <w:rPr/>
        <w:t>Despite</w:t>
      </w:r>
      <w:r>
        <w:rPr>
          <w:spacing w:val="-15"/>
        </w:rPr>
        <w:t> </w:t>
      </w:r>
      <w:r>
        <w:rPr/>
        <w:t>this,</w:t>
      </w:r>
      <w:r>
        <w:rPr>
          <w:spacing w:val="-16"/>
        </w:rPr>
        <w:t> </w:t>
      </w:r>
      <w:r>
        <w:rPr/>
        <w:t>familiarity</w:t>
      </w:r>
      <w:r>
        <w:rPr>
          <w:spacing w:val="-23"/>
        </w:rPr>
        <w:t> </w:t>
      </w:r>
      <w:r>
        <w:rPr/>
        <w:t>with</w:t>
      </w:r>
      <w:r>
        <w:rPr>
          <w:spacing w:val="-15"/>
        </w:rPr>
        <w:t> </w:t>
      </w:r>
      <w:r>
        <w:rPr/>
        <w:t>the Act will assist counsel in pushing cases to a speedy trial when that is desired, properly delaying </w:t>
      </w:r>
      <w:r>
        <w:rPr>
          <w:spacing w:val="-4"/>
        </w:rPr>
        <w:t>trial</w:t>
      </w:r>
      <w:r>
        <w:rPr>
          <w:spacing w:val="52"/>
        </w:rPr>
        <w:t> </w:t>
      </w:r>
      <w:r>
        <w:rPr/>
        <w:t>consistent</w:t>
      </w:r>
      <w:r>
        <w:rPr>
          <w:spacing w:val="-11"/>
        </w:rPr>
        <w:t> </w:t>
      </w:r>
      <w:r>
        <w:rPr/>
        <w:t>with</w:t>
      </w:r>
      <w:r>
        <w:rPr>
          <w:spacing w:val="-10"/>
        </w:rPr>
        <w:t> </w:t>
      </w:r>
      <w:r>
        <w:rPr/>
        <w:t>the</w:t>
      </w:r>
      <w:r>
        <w:rPr>
          <w:spacing w:val="-12"/>
        </w:rPr>
        <w:t> </w:t>
      </w:r>
      <w:r>
        <w:rPr/>
        <w:t>provisions</w:t>
      </w:r>
      <w:r>
        <w:rPr>
          <w:spacing w:val="-10"/>
        </w:rPr>
        <w:t> </w:t>
      </w:r>
      <w:r>
        <w:rPr/>
        <w:t>of</w:t>
      </w:r>
      <w:r>
        <w:rPr>
          <w:spacing w:val="-15"/>
        </w:rPr>
        <w:t> </w:t>
      </w:r>
      <w:r>
        <w:rPr/>
        <w:t>the</w:t>
      </w:r>
      <w:r>
        <w:rPr>
          <w:spacing w:val="-14"/>
        </w:rPr>
        <w:t> </w:t>
      </w:r>
      <w:r>
        <w:rPr/>
        <w:t>Act</w:t>
      </w:r>
      <w:r>
        <w:rPr>
          <w:spacing w:val="-13"/>
        </w:rPr>
        <w:t> </w:t>
      </w:r>
      <w:r>
        <w:rPr/>
        <w:t>where</w:t>
      </w:r>
      <w:r>
        <w:rPr>
          <w:spacing w:val="-13"/>
        </w:rPr>
        <w:t> </w:t>
      </w:r>
      <w:r>
        <w:rPr/>
        <w:t>that</w:t>
      </w:r>
      <w:r>
        <w:rPr>
          <w:spacing w:val="-12"/>
        </w:rPr>
        <w:t> </w:t>
      </w:r>
      <w:r>
        <w:rPr/>
        <w:t>serves</w:t>
      </w:r>
      <w:r>
        <w:rPr>
          <w:spacing w:val="-12"/>
        </w:rPr>
        <w:t> </w:t>
      </w:r>
      <w:r>
        <w:rPr/>
        <w:t>the</w:t>
      </w:r>
      <w:r>
        <w:rPr>
          <w:spacing w:val="-14"/>
        </w:rPr>
        <w:t> </w:t>
      </w:r>
      <w:r>
        <w:rPr/>
        <w:t>best</w:t>
      </w:r>
      <w:r>
        <w:rPr>
          <w:spacing w:val="-13"/>
        </w:rPr>
        <w:t> </w:t>
      </w:r>
      <w:r>
        <w:rPr/>
        <w:t>interest</w:t>
      </w:r>
      <w:r>
        <w:rPr>
          <w:spacing w:val="-13"/>
        </w:rPr>
        <w:t> </w:t>
      </w:r>
      <w:r>
        <w:rPr/>
        <w:t>of</w:t>
      </w:r>
      <w:r>
        <w:rPr>
          <w:spacing w:val="-13"/>
        </w:rPr>
        <w:t> </w:t>
      </w:r>
      <w:r>
        <w:rPr/>
        <w:t>the</w:t>
      </w:r>
      <w:r>
        <w:rPr>
          <w:spacing w:val="-13"/>
        </w:rPr>
        <w:t> </w:t>
      </w:r>
      <w:r>
        <w:rPr/>
        <w:t>client,</w:t>
      </w:r>
      <w:r>
        <w:rPr>
          <w:spacing w:val="-13"/>
        </w:rPr>
        <w:t> </w:t>
      </w:r>
      <w:r>
        <w:rPr/>
        <w:t>and,</w:t>
      </w:r>
      <w:r>
        <w:rPr>
          <w:spacing w:val="-14"/>
        </w:rPr>
        <w:t> </w:t>
      </w:r>
      <w:r>
        <w:rPr/>
        <w:t>in</w:t>
      </w:r>
      <w:r>
        <w:rPr>
          <w:spacing w:val="-10"/>
        </w:rPr>
        <w:t> </w:t>
      </w:r>
      <w:r>
        <w:rPr/>
        <w:t>rare</w:t>
      </w:r>
      <w:r>
        <w:rPr>
          <w:spacing w:val="-13"/>
        </w:rPr>
        <w:t> </w:t>
      </w:r>
      <w:r>
        <w:rPr>
          <w:spacing w:val="-4"/>
        </w:rPr>
        <w:t>but </w:t>
      </w:r>
      <w:r>
        <w:rPr/>
        <w:t>rewarding instances, creative motions</w:t>
      </w:r>
      <w:r>
        <w:rPr>
          <w:spacing w:val="-5"/>
        </w:rPr>
        <w:t> </w:t>
      </w:r>
      <w:r>
        <w:rPr/>
        <w:t>practice.</w:t>
      </w:r>
    </w:p>
    <w:p>
      <w:pPr>
        <w:pStyle w:val="BodyText"/>
        <w:spacing w:before="4"/>
      </w:pPr>
    </w:p>
    <w:p>
      <w:pPr>
        <w:pStyle w:val="Heading1"/>
        <w:numPr>
          <w:ilvl w:val="5"/>
          <w:numId w:val="3"/>
        </w:numPr>
        <w:tabs>
          <w:tab w:pos="5080" w:val="left" w:leader="none"/>
        </w:tabs>
        <w:spacing w:line="240" w:lineRule="auto" w:before="1" w:after="0"/>
        <w:ind w:left="5080" w:right="0" w:hanging="1740"/>
        <w:jc w:val="left"/>
      </w:pPr>
      <w:r>
        <w:rPr/>
        <w:t>Time</w:t>
      </w:r>
      <w:r>
        <w:rPr>
          <w:spacing w:val="-2"/>
        </w:rPr>
        <w:t> </w:t>
      </w:r>
      <w:r>
        <w:rPr/>
        <w:t>Periods</w:t>
      </w:r>
    </w:p>
    <w:p>
      <w:pPr>
        <w:pStyle w:val="BodyText"/>
        <w:spacing w:before="9"/>
        <w:rPr>
          <w:b/>
        </w:rPr>
      </w:pPr>
    </w:p>
    <w:p>
      <w:pPr>
        <w:pStyle w:val="BodyText"/>
        <w:spacing w:line="247" w:lineRule="auto"/>
        <w:ind w:left="460" w:right="105" w:firstLine="720"/>
        <w:jc w:val="both"/>
      </w:pPr>
      <w:r>
        <w:rPr/>
        <w:t>The</w:t>
      </w:r>
      <w:r>
        <w:rPr>
          <w:spacing w:val="-7"/>
        </w:rPr>
        <w:t> </w:t>
      </w:r>
      <w:r>
        <w:rPr/>
        <w:t>Act</w:t>
      </w:r>
      <w:r>
        <w:rPr>
          <w:spacing w:val="-6"/>
        </w:rPr>
        <w:t> </w:t>
      </w:r>
      <w:r>
        <w:rPr/>
        <w:t>has</w:t>
      </w:r>
      <w:r>
        <w:rPr>
          <w:spacing w:val="-6"/>
        </w:rPr>
        <w:t> </w:t>
      </w:r>
      <w:r>
        <w:rPr/>
        <w:t>been</w:t>
      </w:r>
      <w:r>
        <w:rPr>
          <w:spacing w:val="-7"/>
        </w:rPr>
        <w:t> </w:t>
      </w:r>
      <w:r>
        <w:rPr/>
        <w:t>interpreted</w:t>
      </w:r>
      <w:r>
        <w:rPr>
          <w:spacing w:val="-6"/>
        </w:rPr>
        <w:t> </w:t>
      </w:r>
      <w:r>
        <w:rPr/>
        <w:t>to</w:t>
      </w:r>
      <w:r>
        <w:rPr>
          <w:spacing w:val="-6"/>
        </w:rPr>
        <w:t> </w:t>
      </w:r>
      <w:r>
        <w:rPr/>
        <w:t>apply</w:t>
      </w:r>
      <w:r>
        <w:rPr>
          <w:spacing w:val="-15"/>
        </w:rPr>
        <w:t> </w:t>
      </w:r>
      <w:r>
        <w:rPr/>
        <w:t>only</w:t>
      </w:r>
      <w:r>
        <w:rPr>
          <w:spacing w:val="-13"/>
        </w:rPr>
        <w:t> </w:t>
      </w:r>
      <w:r>
        <w:rPr/>
        <w:t>to</w:t>
      </w:r>
      <w:r>
        <w:rPr>
          <w:spacing w:val="-6"/>
        </w:rPr>
        <w:t> </w:t>
      </w:r>
      <w:r>
        <w:rPr/>
        <w:t>individuals</w:t>
      </w:r>
      <w:r>
        <w:rPr>
          <w:spacing w:val="-6"/>
        </w:rPr>
        <w:t> </w:t>
      </w:r>
      <w:r>
        <w:rPr/>
        <w:t>who</w:t>
      </w:r>
      <w:r>
        <w:rPr>
          <w:spacing w:val="-7"/>
        </w:rPr>
        <w:t> </w:t>
      </w:r>
      <w:r>
        <w:rPr/>
        <w:t>have</w:t>
      </w:r>
      <w:r>
        <w:rPr>
          <w:spacing w:val="-6"/>
        </w:rPr>
        <w:t> </w:t>
      </w:r>
      <w:r>
        <w:rPr/>
        <w:t>been</w:t>
      </w:r>
      <w:r>
        <w:rPr>
          <w:spacing w:val="-6"/>
        </w:rPr>
        <w:t> </w:t>
      </w:r>
      <w:r>
        <w:rPr/>
        <w:t>charged</w:t>
      </w:r>
      <w:r>
        <w:rPr>
          <w:spacing w:val="-7"/>
        </w:rPr>
        <w:t> </w:t>
      </w:r>
      <w:r>
        <w:rPr/>
        <w:t>by</w:t>
      </w:r>
      <w:r>
        <w:rPr>
          <w:spacing w:val="-14"/>
        </w:rPr>
        <w:t> </w:t>
      </w:r>
      <w:r>
        <w:rPr/>
        <w:t>complaint with an offense and arrested or served with a summons, not individuals who are arrested and</w:t>
      </w:r>
      <w:r>
        <w:rPr>
          <w:spacing w:val="23"/>
        </w:rPr>
        <w:t> </w:t>
      </w:r>
      <w:r>
        <w:rPr>
          <w:spacing w:val="2"/>
        </w:rPr>
        <w:t>quickly</w:t>
      </w:r>
    </w:p>
    <w:p>
      <w:pPr>
        <w:pStyle w:val="BodyText"/>
        <w:spacing w:line="274" w:lineRule="exact"/>
        <w:ind w:left="460"/>
      </w:pPr>
      <w:r>
        <w:rPr/>
        <w:t>released without being charged.</w:t>
      </w:r>
      <w:r>
        <w:rPr>
          <w:position w:val="10"/>
          <w:sz w:val="14"/>
        </w:rPr>
        <w:t>199    </w:t>
      </w:r>
      <w:r>
        <w:rPr/>
        <w:t>Section 3161 also generally does not apply to individuals who</w:t>
      </w:r>
      <w:r>
        <w:rPr>
          <w:spacing w:val="-11"/>
        </w:rPr>
        <w:t> </w:t>
      </w:r>
      <w:r>
        <w:rPr/>
        <w:t>are</w:t>
      </w:r>
    </w:p>
    <w:p>
      <w:pPr>
        <w:pStyle w:val="BodyText"/>
        <w:spacing w:line="242" w:lineRule="auto"/>
        <w:ind w:left="460" w:right="116"/>
        <w:jc w:val="both"/>
      </w:pPr>
      <w:r>
        <w:rPr/>
        <w:t>arrested by state or civil authorities,</w:t>
      </w:r>
      <w:r>
        <w:rPr>
          <w:position w:val="10"/>
          <w:sz w:val="14"/>
        </w:rPr>
        <w:t>200 </w:t>
      </w:r>
      <w:r>
        <w:rPr/>
        <w:t>though it may apply where federal law enforcement authorities collude</w:t>
      </w:r>
      <w:r>
        <w:rPr>
          <w:spacing w:val="-6"/>
        </w:rPr>
        <w:t> </w:t>
      </w:r>
      <w:r>
        <w:rPr/>
        <w:t>with</w:t>
      </w:r>
      <w:r>
        <w:rPr>
          <w:spacing w:val="-1"/>
        </w:rPr>
        <w:t> </w:t>
      </w:r>
      <w:r>
        <w:rPr/>
        <w:t>state</w:t>
      </w:r>
      <w:r>
        <w:rPr>
          <w:spacing w:val="-6"/>
        </w:rPr>
        <w:t> </w:t>
      </w:r>
      <w:r>
        <w:rPr/>
        <w:t>or</w:t>
      </w:r>
      <w:r>
        <w:rPr>
          <w:spacing w:val="-2"/>
        </w:rPr>
        <w:t> </w:t>
      </w:r>
      <w:r>
        <w:rPr/>
        <w:t>civil</w:t>
      </w:r>
      <w:r>
        <w:rPr>
          <w:spacing w:val="-2"/>
        </w:rPr>
        <w:t> </w:t>
      </w:r>
      <w:r>
        <w:rPr/>
        <w:t>officials</w:t>
      </w:r>
      <w:r>
        <w:rPr>
          <w:spacing w:val="-3"/>
        </w:rPr>
        <w:t> </w:t>
      </w:r>
      <w:r>
        <w:rPr/>
        <w:t>to</w:t>
      </w:r>
      <w:r>
        <w:rPr>
          <w:spacing w:val="-2"/>
        </w:rPr>
        <w:t> </w:t>
      </w:r>
      <w:r>
        <w:rPr/>
        <w:t>detain</w:t>
      </w:r>
      <w:r>
        <w:rPr>
          <w:spacing w:val="-6"/>
        </w:rPr>
        <w:t> </w:t>
      </w:r>
      <w:r>
        <w:rPr/>
        <w:t>a</w:t>
      </w:r>
      <w:r>
        <w:rPr>
          <w:spacing w:val="-2"/>
        </w:rPr>
        <w:t> </w:t>
      </w:r>
      <w:r>
        <w:rPr/>
        <w:t>defendant</w:t>
      </w:r>
      <w:r>
        <w:rPr>
          <w:spacing w:val="-5"/>
        </w:rPr>
        <w:t> </w:t>
      </w:r>
      <w:r>
        <w:rPr/>
        <w:t>as</w:t>
      </w:r>
      <w:r>
        <w:rPr>
          <w:spacing w:val="-3"/>
        </w:rPr>
        <w:t> </w:t>
      </w:r>
      <w:r>
        <w:rPr/>
        <w:t>a</w:t>
      </w:r>
      <w:r>
        <w:rPr>
          <w:spacing w:val="-5"/>
        </w:rPr>
        <w:t> </w:t>
      </w:r>
      <w:r>
        <w:rPr/>
        <w:t>mere</w:t>
      </w:r>
      <w:r>
        <w:rPr>
          <w:spacing w:val="-6"/>
        </w:rPr>
        <w:t> </w:t>
      </w:r>
      <w:r>
        <w:rPr/>
        <w:t>ruse</w:t>
      </w:r>
      <w:r>
        <w:rPr>
          <w:spacing w:val="-3"/>
        </w:rPr>
        <w:t> </w:t>
      </w:r>
      <w:r>
        <w:rPr/>
        <w:t>for</w:t>
      </w:r>
      <w:r>
        <w:rPr>
          <w:spacing w:val="-5"/>
        </w:rPr>
        <w:t> </w:t>
      </w:r>
      <w:r>
        <w:rPr/>
        <w:t>later</w:t>
      </w:r>
      <w:r>
        <w:rPr>
          <w:spacing w:val="-6"/>
        </w:rPr>
        <w:t> </w:t>
      </w:r>
      <w:r>
        <w:rPr/>
        <w:t>federal</w:t>
      </w:r>
      <w:r>
        <w:rPr>
          <w:spacing w:val="-5"/>
        </w:rPr>
        <w:t> </w:t>
      </w:r>
      <w:r>
        <w:rPr/>
        <w:t>prosecution.</w:t>
      </w:r>
      <w:r>
        <w:rPr>
          <w:position w:val="10"/>
          <w:sz w:val="14"/>
        </w:rPr>
        <w:t>201 </w:t>
      </w:r>
      <w:r>
        <w:rPr/>
        <w:t>Generally,</w:t>
      </w:r>
      <w:r>
        <w:rPr>
          <w:spacing w:val="7"/>
        </w:rPr>
        <w:t> </w:t>
      </w:r>
      <w:r>
        <w:rPr/>
        <w:t>therefore,</w:t>
      </w:r>
      <w:r>
        <w:rPr>
          <w:spacing w:val="7"/>
        </w:rPr>
        <w:t> </w:t>
      </w:r>
      <w:r>
        <w:rPr/>
        <w:t>the</w:t>
      </w:r>
      <w:r>
        <w:rPr>
          <w:spacing w:val="7"/>
        </w:rPr>
        <w:t> </w:t>
      </w:r>
      <w:r>
        <w:rPr/>
        <w:t>Speedy Trial</w:t>
      </w:r>
      <w:r>
        <w:rPr>
          <w:spacing w:val="9"/>
        </w:rPr>
        <w:t> </w:t>
      </w:r>
      <w:r>
        <w:rPr/>
        <w:t>Act</w:t>
      </w:r>
      <w:r>
        <w:rPr>
          <w:spacing w:val="8"/>
        </w:rPr>
        <w:t> </w:t>
      </w:r>
      <w:r>
        <w:rPr/>
        <w:t>is</w:t>
      </w:r>
      <w:r>
        <w:rPr>
          <w:spacing w:val="6"/>
        </w:rPr>
        <w:t> </w:t>
      </w:r>
      <w:r>
        <w:rPr/>
        <w:t>triggered</w:t>
      </w:r>
      <w:r>
        <w:rPr>
          <w:spacing w:val="7"/>
        </w:rPr>
        <w:t> </w:t>
      </w:r>
      <w:r>
        <w:rPr/>
        <w:t>when</w:t>
      </w:r>
      <w:r>
        <w:rPr>
          <w:spacing w:val="8"/>
        </w:rPr>
        <w:t> </w:t>
      </w:r>
      <w:r>
        <w:rPr/>
        <w:t>the</w:t>
      </w:r>
      <w:r>
        <w:rPr>
          <w:spacing w:val="6"/>
        </w:rPr>
        <w:t> </w:t>
      </w:r>
      <w:r>
        <w:rPr/>
        <w:t>accused</w:t>
      </w:r>
      <w:r>
        <w:rPr>
          <w:spacing w:val="8"/>
        </w:rPr>
        <w:t> </w:t>
      </w:r>
      <w:r>
        <w:rPr/>
        <w:t>is</w:t>
      </w:r>
      <w:r>
        <w:rPr>
          <w:spacing w:val="5"/>
        </w:rPr>
        <w:t> </w:t>
      </w:r>
      <w:r>
        <w:rPr/>
        <w:t>arrested</w:t>
      </w:r>
      <w:r>
        <w:rPr>
          <w:spacing w:val="7"/>
        </w:rPr>
        <w:t> </w:t>
      </w:r>
      <w:r>
        <w:rPr/>
        <w:t>or</w:t>
      </w:r>
      <w:r>
        <w:rPr>
          <w:spacing w:val="7"/>
        </w:rPr>
        <w:t> </w:t>
      </w:r>
      <w:r>
        <w:rPr/>
        <w:t>served</w:t>
      </w:r>
      <w:r>
        <w:rPr>
          <w:spacing w:val="7"/>
        </w:rPr>
        <w:t> </w:t>
      </w:r>
      <w:r>
        <w:rPr/>
        <w:t>with</w:t>
      </w:r>
      <w:r>
        <w:rPr>
          <w:spacing w:val="13"/>
        </w:rPr>
        <w:t> </w:t>
      </w:r>
      <w:r>
        <w:rPr/>
        <w:t>a</w:t>
      </w:r>
    </w:p>
    <w:p>
      <w:pPr>
        <w:pStyle w:val="BodyText"/>
        <w:ind w:left="460"/>
      </w:pPr>
      <w:r>
        <w:rPr/>
        <w:t>summons</w:t>
      </w:r>
      <w:r>
        <w:rPr>
          <w:spacing w:val="-10"/>
        </w:rPr>
        <w:t> </w:t>
      </w:r>
      <w:r>
        <w:rPr/>
        <w:t>in</w:t>
      </w:r>
      <w:r>
        <w:rPr>
          <w:spacing w:val="-9"/>
        </w:rPr>
        <w:t> </w:t>
      </w:r>
      <w:r>
        <w:rPr/>
        <w:t>connection</w:t>
      </w:r>
      <w:r>
        <w:rPr>
          <w:spacing w:val="-9"/>
        </w:rPr>
        <w:t> </w:t>
      </w:r>
      <w:r>
        <w:rPr/>
        <w:t>with</w:t>
      </w:r>
      <w:r>
        <w:rPr>
          <w:spacing w:val="-9"/>
        </w:rPr>
        <w:t> </w:t>
      </w:r>
      <w:r>
        <w:rPr/>
        <w:t>a</w:t>
      </w:r>
      <w:r>
        <w:rPr>
          <w:spacing w:val="-10"/>
        </w:rPr>
        <w:t> </w:t>
      </w:r>
      <w:r>
        <w:rPr/>
        <w:t>federal</w:t>
      </w:r>
      <w:r>
        <w:rPr>
          <w:spacing w:val="-9"/>
        </w:rPr>
        <w:t> </w:t>
      </w:r>
      <w:r>
        <w:rPr/>
        <w:t>complaint.</w:t>
      </w:r>
      <w:r>
        <w:rPr>
          <w:position w:val="10"/>
          <w:sz w:val="14"/>
        </w:rPr>
        <w:t>202  </w:t>
      </w:r>
      <w:r>
        <w:rPr>
          <w:spacing w:val="1"/>
          <w:position w:val="10"/>
          <w:sz w:val="14"/>
        </w:rPr>
        <w:t> </w:t>
      </w:r>
      <w:r>
        <w:rPr>
          <w:spacing w:val="-3"/>
        </w:rPr>
        <w:t>If</w:t>
      </w:r>
      <w:r>
        <w:rPr>
          <w:spacing w:val="-9"/>
        </w:rPr>
        <w:t> </w:t>
      </w:r>
      <w:r>
        <w:rPr/>
        <w:t>a</w:t>
      </w:r>
      <w:r>
        <w:rPr>
          <w:spacing w:val="-10"/>
        </w:rPr>
        <w:t> </w:t>
      </w:r>
      <w:r>
        <w:rPr/>
        <w:t>federal</w:t>
      </w:r>
      <w:r>
        <w:rPr>
          <w:spacing w:val="-9"/>
        </w:rPr>
        <w:t> </w:t>
      </w:r>
      <w:r>
        <w:rPr/>
        <w:t>detainer</w:t>
      </w:r>
      <w:r>
        <w:rPr>
          <w:spacing w:val="-9"/>
        </w:rPr>
        <w:t> </w:t>
      </w:r>
      <w:r>
        <w:rPr/>
        <w:t>is</w:t>
      </w:r>
      <w:r>
        <w:rPr>
          <w:spacing w:val="-9"/>
        </w:rPr>
        <w:t> </w:t>
      </w:r>
      <w:r>
        <w:rPr/>
        <w:t>lodged</w:t>
      </w:r>
      <w:r>
        <w:rPr>
          <w:spacing w:val="-10"/>
        </w:rPr>
        <w:t> </w:t>
      </w:r>
      <w:r>
        <w:rPr/>
        <w:t>against</w:t>
      </w:r>
      <w:r>
        <w:rPr>
          <w:spacing w:val="-9"/>
        </w:rPr>
        <w:t> </w:t>
      </w:r>
      <w:r>
        <w:rPr/>
        <w:t>an</w:t>
      </w:r>
      <w:r>
        <w:rPr>
          <w:spacing w:val="-9"/>
        </w:rPr>
        <w:t> </w:t>
      </w:r>
      <w:r>
        <w:rPr/>
        <w:t>inmate</w:t>
      </w:r>
      <w:r>
        <w:rPr>
          <w:spacing w:val="-9"/>
        </w:rPr>
        <w:t> </w:t>
      </w:r>
      <w:r>
        <w:rPr/>
        <w:t>at</w:t>
      </w:r>
    </w:p>
    <w:p>
      <w:pPr>
        <w:pStyle w:val="BodyText"/>
        <w:spacing w:before="8"/>
        <w:ind w:left="460"/>
        <w:rPr>
          <w:i/>
        </w:rPr>
      </w:pPr>
      <w:r>
        <w:rPr/>
        <w:t>a</w:t>
      </w:r>
      <w:r>
        <w:rPr>
          <w:spacing w:val="-10"/>
        </w:rPr>
        <w:t> </w:t>
      </w:r>
      <w:r>
        <w:rPr/>
        <w:t>state</w:t>
      </w:r>
      <w:r>
        <w:rPr>
          <w:spacing w:val="-9"/>
        </w:rPr>
        <w:t> </w:t>
      </w:r>
      <w:r>
        <w:rPr/>
        <w:t>or</w:t>
      </w:r>
      <w:r>
        <w:rPr>
          <w:spacing w:val="-12"/>
        </w:rPr>
        <w:t> </w:t>
      </w:r>
      <w:r>
        <w:rPr/>
        <w:t>local</w:t>
      </w:r>
      <w:r>
        <w:rPr>
          <w:spacing w:val="-9"/>
        </w:rPr>
        <w:t> </w:t>
      </w:r>
      <w:r>
        <w:rPr/>
        <w:t>institution,</w:t>
      </w:r>
      <w:r>
        <w:rPr>
          <w:spacing w:val="-10"/>
        </w:rPr>
        <w:t> </w:t>
      </w:r>
      <w:r>
        <w:rPr/>
        <w:t>the</w:t>
      </w:r>
      <w:r>
        <w:rPr>
          <w:spacing w:val="-9"/>
        </w:rPr>
        <w:t> </w:t>
      </w:r>
      <w:r>
        <w:rPr/>
        <w:t>provisions</w:t>
      </w:r>
      <w:r>
        <w:rPr>
          <w:spacing w:val="-10"/>
        </w:rPr>
        <w:t> </w:t>
      </w:r>
      <w:r>
        <w:rPr/>
        <w:t>of</w:t>
      </w:r>
      <w:r>
        <w:rPr>
          <w:spacing w:val="-9"/>
        </w:rPr>
        <w:t> </w:t>
      </w:r>
      <w:r>
        <w:rPr/>
        <w:t>the</w:t>
      </w:r>
      <w:r>
        <w:rPr>
          <w:spacing w:val="-9"/>
        </w:rPr>
        <w:t> </w:t>
      </w:r>
      <w:r>
        <w:rPr/>
        <w:t>Interstate</w:t>
      </w:r>
      <w:r>
        <w:rPr>
          <w:spacing w:val="-10"/>
        </w:rPr>
        <w:t> </w:t>
      </w:r>
      <w:r>
        <w:rPr/>
        <w:t>Agreement</w:t>
      </w:r>
      <w:r>
        <w:rPr>
          <w:spacing w:val="-9"/>
        </w:rPr>
        <w:t> </w:t>
      </w:r>
      <w:r>
        <w:rPr/>
        <w:t>on</w:t>
      </w:r>
      <w:r>
        <w:rPr>
          <w:spacing w:val="-10"/>
        </w:rPr>
        <w:t> </w:t>
      </w:r>
      <w:r>
        <w:rPr/>
        <w:t>Detainers</w:t>
      </w:r>
      <w:r>
        <w:rPr>
          <w:spacing w:val="-12"/>
        </w:rPr>
        <w:t> </w:t>
      </w:r>
      <w:r>
        <w:rPr/>
        <w:t>come</w:t>
      </w:r>
      <w:r>
        <w:rPr>
          <w:spacing w:val="-10"/>
        </w:rPr>
        <w:t> </w:t>
      </w:r>
      <w:r>
        <w:rPr/>
        <w:t>into</w:t>
      </w:r>
      <w:r>
        <w:rPr>
          <w:spacing w:val="-9"/>
        </w:rPr>
        <w:t> </w:t>
      </w:r>
      <w:r>
        <w:rPr/>
        <w:t>play.</w:t>
      </w:r>
      <w:r>
        <w:rPr>
          <w:spacing w:val="42"/>
        </w:rPr>
        <w:t> </w:t>
      </w:r>
      <w:r>
        <w:rPr>
          <w:i/>
        </w:rPr>
        <w:t>See</w:t>
      </w:r>
    </w:p>
    <w:p>
      <w:pPr>
        <w:pStyle w:val="BodyText"/>
        <w:spacing w:before="7"/>
        <w:ind w:left="460"/>
      </w:pPr>
      <w:r>
        <w:rPr/>
        <w:t>Section 6.06.02.02.02, </w:t>
      </w:r>
      <w:r>
        <w:rPr>
          <w:i/>
        </w:rPr>
        <w:t>infra</w:t>
      </w:r>
      <w:r>
        <w:rPr/>
        <w:t>.</w:t>
      </w:r>
    </w:p>
    <w:p>
      <w:pPr>
        <w:pStyle w:val="BodyText"/>
        <w:spacing w:before="3"/>
        <w:rPr>
          <w:sz w:val="25"/>
        </w:rPr>
      </w:pPr>
    </w:p>
    <w:p>
      <w:pPr>
        <w:pStyle w:val="BodyText"/>
        <w:spacing w:line="247" w:lineRule="auto"/>
        <w:ind w:left="460" w:right="116" w:firstLine="720"/>
        <w:jc w:val="both"/>
      </w:pPr>
      <w:r>
        <w:rPr/>
        <w:t>Once the Act is triggered, § 3161(b) requires that an information or indictment be filed</w:t>
      </w:r>
      <w:r>
        <w:rPr>
          <w:spacing w:val="-30"/>
        </w:rPr>
        <w:t> </w:t>
      </w:r>
      <w:r>
        <w:rPr/>
        <w:t>within 30 </w:t>
      </w:r>
      <w:r>
        <w:rPr>
          <w:spacing w:val="-3"/>
        </w:rPr>
        <w:t>days </w:t>
      </w:r>
      <w:r>
        <w:rPr/>
        <w:t>of an individual’s arrest or service with a summons. Because the Act is not triggered until an individual</w:t>
      </w:r>
      <w:r>
        <w:rPr>
          <w:spacing w:val="-24"/>
        </w:rPr>
        <w:t> </w:t>
      </w:r>
      <w:r>
        <w:rPr/>
        <w:t>is</w:t>
      </w:r>
      <w:r>
        <w:rPr>
          <w:spacing w:val="-24"/>
        </w:rPr>
        <w:t> </w:t>
      </w:r>
      <w:r>
        <w:rPr/>
        <w:t>arrested</w:t>
      </w:r>
      <w:r>
        <w:rPr>
          <w:spacing w:val="-24"/>
        </w:rPr>
        <w:t> </w:t>
      </w:r>
      <w:r>
        <w:rPr/>
        <w:t>or</w:t>
      </w:r>
      <w:r>
        <w:rPr>
          <w:spacing w:val="-27"/>
        </w:rPr>
        <w:t> </w:t>
      </w:r>
      <w:r>
        <w:rPr/>
        <w:t>summoned</w:t>
      </w:r>
      <w:r>
        <w:rPr>
          <w:spacing w:val="-24"/>
        </w:rPr>
        <w:t> </w:t>
      </w:r>
      <w:r>
        <w:rPr/>
        <w:t>on</w:t>
      </w:r>
      <w:r>
        <w:rPr>
          <w:spacing w:val="-24"/>
        </w:rPr>
        <w:t> </w:t>
      </w:r>
      <w:r>
        <w:rPr/>
        <w:t>the</w:t>
      </w:r>
      <w:r>
        <w:rPr>
          <w:spacing w:val="-24"/>
        </w:rPr>
        <w:t> </w:t>
      </w:r>
      <w:r>
        <w:rPr/>
        <w:t>federal</w:t>
      </w:r>
      <w:r>
        <w:rPr>
          <w:spacing w:val="-24"/>
        </w:rPr>
        <w:t> </w:t>
      </w:r>
      <w:r>
        <w:rPr/>
        <w:t>charges,</w:t>
      </w:r>
      <w:r>
        <w:rPr>
          <w:spacing w:val="-23"/>
        </w:rPr>
        <w:t> </w:t>
      </w:r>
      <w:r>
        <w:rPr/>
        <w:t>because</w:t>
      </w:r>
      <w:r>
        <w:rPr>
          <w:spacing w:val="-24"/>
        </w:rPr>
        <w:t> </w:t>
      </w:r>
      <w:r>
        <w:rPr/>
        <w:t>the</w:t>
      </w:r>
      <w:r>
        <w:rPr>
          <w:spacing w:val="-26"/>
        </w:rPr>
        <w:t> </w:t>
      </w:r>
      <w:r>
        <w:rPr/>
        <w:t>government</w:t>
      </w:r>
      <w:r>
        <w:rPr>
          <w:spacing w:val="-24"/>
        </w:rPr>
        <w:t> </w:t>
      </w:r>
      <w:r>
        <w:rPr/>
        <w:t>generally</w:t>
      </w:r>
      <w:r>
        <w:rPr>
          <w:spacing w:val="-31"/>
        </w:rPr>
        <w:t> </w:t>
      </w:r>
      <w:r>
        <w:rPr/>
        <w:t>does</w:t>
      </w:r>
      <w:r>
        <w:rPr>
          <w:spacing w:val="-24"/>
        </w:rPr>
        <w:t> </w:t>
      </w:r>
      <w:r>
        <w:rPr/>
        <w:t>indict within the 30-day time period set by the Act, and because the Act contains a specific provision for excludable time where timely indictment is not reasonable, see 18 U.S.C. § 3161(h)(8)(A), (B)(iii), violations of this provision are rare. Nevertheless, there may be interesting and effective motions involving</w:t>
      </w:r>
      <w:r>
        <w:rPr>
          <w:spacing w:val="-24"/>
        </w:rPr>
        <w:t> </w:t>
      </w:r>
      <w:r>
        <w:rPr/>
        <w:t>the</w:t>
      </w:r>
      <w:r>
        <w:rPr>
          <w:spacing w:val="-24"/>
        </w:rPr>
        <w:t> </w:t>
      </w:r>
      <w:r>
        <w:rPr/>
        <w:t>arrest-to-indictment</w:t>
      </w:r>
      <w:r>
        <w:rPr>
          <w:spacing w:val="-24"/>
        </w:rPr>
        <w:t> </w:t>
      </w:r>
      <w:r>
        <w:rPr/>
        <w:t>period,</w:t>
      </w:r>
      <w:r>
        <w:rPr>
          <w:spacing w:val="-24"/>
        </w:rPr>
        <w:t> </w:t>
      </w:r>
      <w:r>
        <w:rPr/>
        <w:t>especially</w:t>
      </w:r>
      <w:r>
        <w:rPr>
          <w:spacing w:val="-31"/>
        </w:rPr>
        <w:t> </w:t>
      </w:r>
      <w:r>
        <w:rPr/>
        <w:t>in</w:t>
      </w:r>
      <w:r>
        <w:rPr>
          <w:spacing w:val="-24"/>
        </w:rPr>
        <w:t> </w:t>
      </w:r>
      <w:r>
        <w:rPr/>
        <w:t>unusual</w:t>
      </w:r>
      <w:r>
        <w:rPr>
          <w:spacing w:val="-24"/>
        </w:rPr>
        <w:t> </w:t>
      </w:r>
      <w:r>
        <w:rPr/>
        <w:t>circumstances,</w:t>
      </w:r>
      <w:r>
        <w:rPr>
          <w:spacing w:val="-26"/>
        </w:rPr>
        <w:t> </w:t>
      </w:r>
      <w:r>
        <w:rPr/>
        <w:t>such</w:t>
      </w:r>
      <w:r>
        <w:rPr>
          <w:spacing w:val="-28"/>
        </w:rPr>
        <w:t> </w:t>
      </w:r>
      <w:r>
        <w:rPr/>
        <w:t>as</w:t>
      </w:r>
      <w:r>
        <w:rPr>
          <w:spacing w:val="-26"/>
        </w:rPr>
        <w:t> </w:t>
      </w:r>
      <w:r>
        <w:rPr/>
        <w:t>an</w:t>
      </w:r>
      <w:r>
        <w:rPr>
          <w:spacing w:val="-27"/>
        </w:rPr>
        <w:t> </w:t>
      </w:r>
      <w:r>
        <w:rPr/>
        <w:t>invalid</w:t>
      </w:r>
      <w:r>
        <w:rPr>
          <w:spacing w:val="-24"/>
        </w:rPr>
        <w:t> </w:t>
      </w:r>
      <w:r>
        <w:rPr/>
        <w:t>waiver of</w:t>
      </w:r>
      <w:r>
        <w:rPr>
          <w:spacing w:val="-11"/>
        </w:rPr>
        <w:t> </w:t>
      </w:r>
      <w:r>
        <w:rPr/>
        <w:t>the</w:t>
      </w:r>
      <w:r>
        <w:rPr>
          <w:spacing w:val="-11"/>
        </w:rPr>
        <w:t> </w:t>
      </w:r>
      <w:r>
        <w:rPr/>
        <w:t>protections</w:t>
      </w:r>
      <w:r>
        <w:rPr>
          <w:spacing w:val="-11"/>
        </w:rPr>
        <w:t> </w:t>
      </w:r>
      <w:r>
        <w:rPr/>
        <w:t>of</w:t>
      </w:r>
      <w:r>
        <w:rPr>
          <w:spacing w:val="-10"/>
        </w:rPr>
        <w:t> </w:t>
      </w:r>
      <w:r>
        <w:rPr/>
        <w:t>the</w:t>
      </w:r>
      <w:r>
        <w:rPr>
          <w:spacing w:val="-11"/>
        </w:rPr>
        <w:t> </w:t>
      </w:r>
      <w:r>
        <w:rPr/>
        <w:t>Act,</w:t>
      </w:r>
      <w:r>
        <w:rPr>
          <w:spacing w:val="-11"/>
        </w:rPr>
        <w:t> </w:t>
      </w:r>
      <w:r>
        <w:rPr/>
        <w:t>see,</w:t>
      </w:r>
      <w:r>
        <w:rPr>
          <w:spacing w:val="-10"/>
        </w:rPr>
        <w:t> </w:t>
      </w:r>
      <w:r>
        <w:rPr/>
        <w:t>e.g.,</w:t>
      </w:r>
      <w:r>
        <w:rPr>
          <w:spacing w:val="-11"/>
        </w:rPr>
        <w:t> </w:t>
      </w:r>
      <w:r>
        <w:rPr>
          <w:i/>
        </w:rPr>
        <w:t>United</w:t>
      </w:r>
      <w:r>
        <w:rPr>
          <w:i/>
          <w:spacing w:val="-12"/>
        </w:rPr>
        <w:t> </w:t>
      </w:r>
      <w:r>
        <w:rPr>
          <w:i/>
        </w:rPr>
        <w:t>States</w:t>
      </w:r>
      <w:r>
        <w:rPr>
          <w:i/>
          <w:spacing w:val="-8"/>
        </w:rPr>
        <w:t> </w:t>
      </w:r>
      <w:r>
        <w:rPr>
          <w:i/>
        </w:rPr>
        <w:t>v.</w:t>
      </w:r>
      <w:r>
        <w:rPr>
          <w:i/>
          <w:spacing w:val="-9"/>
        </w:rPr>
        <w:t> </w:t>
      </w:r>
      <w:r>
        <w:rPr>
          <w:i/>
        </w:rPr>
        <w:t>Ramirez-Cortez</w:t>
      </w:r>
      <w:r>
        <w:rPr/>
        <w:t>,</w:t>
      </w:r>
      <w:r>
        <w:rPr>
          <w:spacing w:val="-9"/>
        </w:rPr>
        <w:t> </w:t>
      </w:r>
      <w:r>
        <w:rPr/>
        <w:t>213</w:t>
      </w:r>
      <w:r>
        <w:rPr>
          <w:spacing w:val="-9"/>
        </w:rPr>
        <w:t> </w:t>
      </w:r>
      <w:r>
        <w:rPr/>
        <w:t>F.3d</w:t>
      </w:r>
      <w:r>
        <w:rPr>
          <w:spacing w:val="-8"/>
        </w:rPr>
        <w:t> </w:t>
      </w:r>
      <w:r>
        <w:rPr/>
        <w:t>1149</w:t>
      </w:r>
      <w:r>
        <w:rPr>
          <w:spacing w:val="-9"/>
        </w:rPr>
        <w:t> </w:t>
      </w:r>
      <w:r>
        <w:rPr/>
        <w:t>(9th</w:t>
      </w:r>
      <w:r>
        <w:rPr>
          <w:spacing w:val="-9"/>
        </w:rPr>
        <w:t> </w:t>
      </w:r>
      <w:r>
        <w:rPr/>
        <w:t>Cir.</w:t>
      </w:r>
      <w:r>
        <w:rPr>
          <w:spacing w:val="-9"/>
        </w:rPr>
        <w:t> </w:t>
      </w:r>
      <w:r>
        <w:rPr/>
        <w:t>2000), or</w:t>
      </w:r>
      <w:r>
        <w:rPr>
          <w:spacing w:val="-5"/>
        </w:rPr>
        <w:t> </w:t>
      </w:r>
      <w:r>
        <w:rPr/>
        <w:t>where</w:t>
      </w:r>
      <w:r>
        <w:rPr>
          <w:spacing w:val="-5"/>
        </w:rPr>
        <w:t> </w:t>
      </w:r>
      <w:r>
        <w:rPr/>
        <w:t>the</w:t>
      </w:r>
      <w:r>
        <w:rPr>
          <w:spacing w:val="-7"/>
        </w:rPr>
        <w:t> </w:t>
      </w:r>
      <w:r>
        <w:rPr/>
        <w:t>government</w:t>
      </w:r>
      <w:r>
        <w:rPr>
          <w:spacing w:val="-4"/>
        </w:rPr>
        <w:t> </w:t>
      </w:r>
      <w:r>
        <w:rPr/>
        <w:t>files</w:t>
      </w:r>
      <w:r>
        <w:rPr>
          <w:spacing w:val="-7"/>
        </w:rPr>
        <w:t> </w:t>
      </w:r>
      <w:r>
        <w:rPr/>
        <w:t>a</w:t>
      </w:r>
      <w:r>
        <w:rPr>
          <w:spacing w:val="-7"/>
        </w:rPr>
        <w:t> </w:t>
      </w:r>
      <w:r>
        <w:rPr/>
        <w:t>late</w:t>
      </w:r>
      <w:r>
        <w:rPr>
          <w:spacing w:val="-5"/>
        </w:rPr>
        <w:t> </w:t>
      </w:r>
      <w:r>
        <w:rPr/>
        <w:t>superseding</w:t>
      </w:r>
      <w:r>
        <w:rPr>
          <w:spacing w:val="-8"/>
        </w:rPr>
        <w:t> </w:t>
      </w:r>
      <w:r>
        <w:rPr/>
        <w:t>indictment</w:t>
      </w:r>
      <w:r>
        <w:rPr>
          <w:spacing w:val="-4"/>
        </w:rPr>
        <w:t> </w:t>
      </w:r>
      <w:r>
        <w:rPr/>
        <w:t>adding</w:t>
      </w:r>
      <w:r>
        <w:rPr>
          <w:spacing w:val="-7"/>
        </w:rPr>
        <w:t> </w:t>
      </w:r>
      <w:r>
        <w:rPr/>
        <w:t>charges</w:t>
      </w:r>
      <w:r>
        <w:rPr>
          <w:spacing w:val="-5"/>
        </w:rPr>
        <w:t> </w:t>
      </w:r>
      <w:r>
        <w:rPr/>
        <w:t>that</w:t>
      </w:r>
      <w:r>
        <w:rPr>
          <w:spacing w:val="-4"/>
        </w:rPr>
        <w:t> </w:t>
      </w:r>
      <w:r>
        <w:rPr/>
        <w:t>were</w:t>
      </w:r>
      <w:r>
        <w:rPr>
          <w:spacing w:val="-5"/>
        </w:rPr>
        <w:t> </w:t>
      </w:r>
      <w:r>
        <w:rPr/>
        <w:t>contained</w:t>
      </w:r>
      <w:r>
        <w:rPr>
          <w:spacing w:val="-5"/>
        </w:rPr>
        <w:t> </w:t>
      </w:r>
      <w:r>
        <w:rPr/>
        <w:t>in</w:t>
      </w:r>
      <w:r>
        <w:rPr>
          <w:spacing w:val="-5"/>
        </w:rPr>
        <w:t> </w:t>
      </w:r>
      <w:r>
        <w:rPr/>
        <w:t>the complaint. </w:t>
      </w:r>
      <w:r>
        <w:rPr>
          <w:i/>
        </w:rPr>
        <w:t>See, e.g.</w:t>
      </w:r>
      <w:r>
        <w:rPr/>
        <w:t>, </w:t>
      </w:r>
      <w:r>
        <w:rPr>
          <w:i/>
        </w:rPr>
        <w:t>United States v. Palomba</w:t>
      </w:r>
      <w:r>
        <w:rPr/>
        <w:t>, 31 F.3d 1456, 1462-64 (9th Cir.</w:t>
      </w:r>
      <w:r>
        <w:rPr>
          <w:spacing w:val="-3"/>
        </w:rPr>
        <w:t> </w:t>
      </w:r>
      <w:r>
        <w:rPr/>
        <w:t>1994).</w:t>
      </w:r>
    </w:p>
    <w:p>
      <w:pPr>
        <w:pStyle w:val="BodyText"/>
        <w:rPr>
          <w:sz w:val="20"/>
        </w:rPr>
      </w:pPr>
    </w:p>
    <w:p>
      <w:pPr>
        <w:pStyle w:val="BodyText"/>
        <w:spacing w:before="2"/>
        <w:rPr>
          <w:sz w:val="21"/>
        </w:rPr>
      </w:pPr>
      <w:r>
        <w:rPr/>
        <w:pict>
          <v:line style="position:absolute;mso-position-horizontal-relative:page;mso-position-vertical-relative:paragraph;z-index:128;mso-wrap-distance-left:0;mso-wrap-distance-right:0" from="72pt,14.600537pt" to="215.88pt,14.600537pt" stroked="true" strokeweight=".84pt" strokecolor="#000000">
            <v:stroke dashstyle="solid"/>
            <w10:wrap type="topAndBottom"/>
          </v:line>
        </w:pict>
      </w:r>
    </w:p>
    <w:p>
      <w:pPr>
        <w:pStyle w:val="BodyText"/>
        <w:spacing w:before="5"/>
        <w:rPr>
          <w:sz w:val="11"/>
        </w:rPr>
      </w:pPr>
    </w:p>
    <w:p>
      <w:pPr>
        <w:spacing w:before="72"/>
        <w:ind w:left="1180" w:right="0" w:firstLine="0"/>
        <w:jc w:val="left"/>
        <w:rPr>
          <w:sz w:val="22"/>
        </w:rPr>
      </w:pPr>
      <w:r>
        <w:rPr>
          <w:position w:val="9"/>
          <w:sz w:val="12"/>
        </w:rPr>
        <w:t>199 </w:t>
      </w:r>
      <w:r>
        <w:rPr>
          <w:i/>
          <w:sz w:val="22"/>
        </w:rPr>
        <w:t>See United States v. Salgado</w:t>
      </w:r>
      <w:r>
        <w:rPr>
          <w:sz w:val="22"/>
        </w:rPr>
        <w:t>, 250 F.3d 438 (6th Cir. 2001); </w:t>
      </w:r>
      <w:r>
        <w:rPr>
          <w:i/>
          <w:sz w:val="22"/>
        </w:rPr>
        <w:t>United States v. Bloom</w:t>
      </w:r>
      <w:r>
        <w:rPr>
          <w:sz w:val="22"/>
        </w:rPr>
        <w:t>, 865 F.2d 485,</w:t>
      </w:r>
    </w:p>
    <w:p>
      <w:pPr>
        <w:spacing w:before="7"/>
        <w:ind w:left="460" w:right="0" w:firstLine="0"/>
        <w:jc w:val="left"/>
        <w:rPr>
          <w:sz w:val="22"/>
        </w:rPr>
      </w:pPr>
      <w:r>
        <w:rPr>
          <w:sz w:val="22"/>
        </w:rPr>
        <w:t>490 (2d Cir. 1989).</w:t>
      </w:r>
    </w:p>
    <w:p>
      <w:pPr>
        <w:pStyle w:val="BodyText"/>
        <w:spacing w:before="1"/>
        <w:rPr>
          <w:sz w:val="15"/>
        </w:rPr>
      </w:pPr>
    </w:p>
    <w:p>
      <w:pPr>
        <w:spacing w:line="244" w:lineRule="auto" w:before="72"/>
        <w:ind w:left="460" w:right="117" w:firstLine="717"/>
        <w:jc w:val="both"/>
        <w:rPr>
          <w:sz w:val="22"/>
        </w:rPr>
      </w:pPr>
      <w:r>
        <w:rPr>
          <w:spacing w:val="4"/>
          <w:position w:val="9"/>
          <w:sz w:val="12"/>
        </w:rPr>
        <w:t>200</w:t>
      </w:r>
      <w:r>
        <w:rPr>
          <w:spacing w:val="37"/>
          <w:position w:val="9"/>
          <w:sz w:val="12"/>
        </w:rPr>
        <w:t> </w:t>
      </w:r>
      <w:r>
        <w:rPr>
          <w:i/>
          <w:sz w:val="22"/>
        </w:rPr>
        <w:t>See</w:t>
      </w:r>
      <w:r>
        <w:rPr>
          <w:i/>
          <w:spacing w:val="-6"/>
          <w:sz w:val="22"/>
        </w:rPr>
        <w:t> </w:t>
      </w:r>
      <w:r>
        <w:rPr>
          <w:i/>
          <w:sz w:val="22"/>
        </w:rPr>
        <w:t>United</w:t>
      </w:r>
      <w:r>
        <w:rPr>
          <w:i/>
          <w:spacing w:val="-7"/>
          <w:sz w:val="22"/>
        </w:rPr>
        <w:t> </w:t>
      </w:r>
      <w:r>
        <w:rPr>
          <w:i/>
          <w:sz w:val="22"/>
        </w:rPr>
        <w:t>States</w:t>
      </w:r>
      <w:r>
        <w:rPr>
          <w:i/>
          <w:spacing w:val="-4"/>
          <w:sz w:val="22"/>
        </w:rPr>
        <w:t> </w:t>
      </w:r>
      <w:r>
        <w:rPr>
          <w:i/>
          <w:sz w:val="22"/>
        </w:rPr>
        <w:t>v.</w:t>
      </w:r>
      <w:r>
        <w:rPr>
          <w:i/>
          <w:spacing w:val="-7"/>
          <w:sz w:val="22"/>
        </w:rPr>
        <w:t> </w:t>
      </w:r>
      <w:r>
        <w:rPr>
          <w:i/>
          <w:sz w:val="22"/>
        </w:rPr>
        <w:t>Thomas</w:t>
      </w:r>
      <w:r>
        <w:rPr>
          <w:sz w:val="22"/>
        </w:rPr>
        <w:t>,</w:t>
      </w:r>
      <w:r>
        <w:rPr>
          <w:spacing w:val="-8"/>
          <w:sz w:val="22"/>
        </w:rPr>
        <w:t> </w:t>
      </w:r>
      <w:r>
        <w:rPr>
          <w:sz w:val="22"/>
        </w:rPr>
        <w:t>55</w:t>
      </w:r>
      <w:r>
        <w:rPr>
          <w:spacing w:val="-8"/>
          <w:sz w:val="22"/>
        </w:rPr>
        <w:t> </w:t>
      </w:r>
      <w:r>
        <w:rPr>
          <w:sz w:val="22"/>
        </w:rPr>
        <w:t>F.3d</w:t>
      </w:r>
      <w:r>
        <w:rPr>
          <w:spacing w:val="-10"/>
          <w:sz w:val="22"/>
        </w:rPr>
        <w:t> </w:t>
      </w:r>
      <w:r>
        <w:rPr>
          <w:sz w:val="22"/>
        </w:rPr>
        <w:t>144</w:t>
      </w:r>
      <w:r>
        <w:rPr>
          <w:spacing w:val="-6"/>
          <w:sz w:val="22"/>
        </w:rPr>
        <w:t> </w:t>
      </w:r>
      <w:r>
        <w:rPr>
          <w:sz w:val="22"/>
        </w:rPr>
        <w:t>(4th</w:t>
      </w:r>
      <w:r>
        <w:rPr>
          <w:spacing w:val="-8"/>
          <w:sz w:val="22"/>
        </w:rPr>
        <w:t> </w:t>
      </w:r>
      <w:r>
        <w:rPr>
          <w:sz w:val="22"/>
        </w:rPr>
        <w:t>Cir.</w:t>
      </w:r>
      <w:r>
        <w:rPr>
          <w:spacing w:val="-8"/>
          <w:sz w:val="22"/>
        </w:rPr>
        <w:t> </w:t>
      </w:r>
      <w:r>
        <w:rPr>
          <w:sz w:val="22"/>
        </w:rPr>
        <w:t>1995);</w:t>
      </w:r>
      <w:r>
        <w:rPr>
          <w:spacing w:val="39"/>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Ortiz-Lopez</w:t>
      </w:r>
      <w:r>
        <w:rPr>
          <w:sz w:val="22"/>
        </w:rPr>
        <w:t>,</w:t>
      </w:r>
      <w:r>
        <w:rPr>
          <w:spacing w:val="-7"/>
          <w:sz w:val="22"/>
        </w:rPr>
        <w:t> </w:t>
      </w:r>
      <w:r>
        <w:rPr>
          <w:sz w:val="22"/>
        </w:rPr>
        <w:t>24</w:t>
      </w:r>
      <w:r>
        <w:rPr>
          <w:spacing w:val="-7"/>
          <w:sz w:val="22"/>
        </w:rPr>
        <w:t> </w:t>
      </w:r>
      <w:r>
        <w:rPr>
          <w:sz w:val="22"/>
        </w:rPr>
        <w:t>F.3d</w:t>
      </w:r>
      <w:r>
        <w:rPr>
          <w:spacing w:val="-9"/>
          <w:sz w:val="22"/>
        </w:rPr>
        <w:t> </w:t>
      </w:r>
      <w:r>
        <w:rPr>
          <w:sz w:val="22"/>
        </w:rPr>
        <w:t>53, 94</w:t>
      </w:r>
      <w:r>
        <w:rPr>
          <w:spacing w:val="-13"/>
          <w:sz w:val="22"/>
        </w:rPr>
        <w:t> </w:t>
      </w:r>
      <w:r>
        <w:rPr>
          <w:sz w:val="22"/>
        </w:rPr>
        <w:t>(9th</w:t>
      </w:r>
      <w:r>
        <w:rPr>
          <w:spacing w:val="-11"/>
          <w:sz w:val="22"/>
        </w:rPr>
        <w:t> </w:t>
      </w:r>
      <w:r>
        <w:rPr>
          <w:sz w:val="22"/>
        </w:rPr>
        <w:t>Cir.</w:t>
      </w:r>
      <w:r>
        <w:rPr>
          <w:spacing w:val="-10"/>
          <w:sz w:val="22"/>
        </w:rPr>
        <w:t> </w:t>
      </w:r>
      <w:r>
        <w:rPr>
          <w:sz w:val="22"/>
        </w:rPr>
        <w:t>1994);</w:t>
      </w:r>
      <w:r>
        <w:rPr>
          <w:spacing w:val="34"/>
          <w:sz w:val="22"/>
        </w:rPr>
        <w:t> </w:t>
      </w:r>
      <w:r>
        <w:rPr>
          <w:i/>
          <w:sz w:val="22"/>
        </w:rPr>
        <w:t>United</w:t>
      </w:r>
      <w:r>
        <w:rPr>
          <w:i/>
          <w:spacing w:val="-12"/>
          <w:sz w:val="22"/>
        </w:rPr>
        <w:t> </w:t>
      </w:r>
      <w:r>
        <w:rPr>
          <w:i/>
          <w:sz w:val="22"/>
        </w:rPr>
        <w:t>States</w:t>
      </w:r>
      <w:r>
        <w:rPr>
          <w:i/>
          <w:spacing w:val="-10"/>
          <w:sz w:val="22"/>
        </w:rPr>
        <w:t> </w:t>
      </w:r>
      <w:r>
        <w:rPr>
          <w:i/>
          <w:sz w:val="22"/>
        </w:rPr>
        <w:t>v.</w:t>
      </w:r>
      <w:r>
        <w:rPr>
          <w:i/>
          <w:spacing w:val="-12"/>
          <w:sz w:val="22"/>
        </w:rPr>
        <w:t> </w:t>
      </w:r>
      <w:r>
        <w:rPr>
          <w:i/>
          <w:sz w:val="22"/>
        </w:rPr>
        <w:t>De</w:t>
      </w:r>
      <w:r>
        <w:rPr>
          <w:i/>
          <w:spacing w:val="-9"/>
          <w:sz w:val="22"/>
        </w:rPr>
        <w:t> </w:t>
      </w:r>
      <w:r>
        <w:rPr>
          <w:i/>
          <w:sz w:val="22"/>
        </w:rPr>
        <w:t>La</w:t>
      </w:r>
      <w:r>
        <w:rPr>
          <w:i/>
          <w:spacing w:val="-9"/>
          <w:sz w:val="22"/>
        </w:rPr>
        <w:t> </w:t>
      </w:r>
      <w:r>
        <w:rPr>
          <w:i/>
          <w:sz w:val="22"/>
        </w:rPr>
        <w:t>Pena-Juarez</w:t>
      </w:r>
      <w:r>
        <w:rPr>
          <w:sz w:val="22"/>
        </w:rPr>
        <w:t>,</w:t>
      </w:r>
      <w:r>
        <w:rPr>
          <w:spacing w:val="-10"/>
          <w:sz w:val="22"/>
        </w:rPr>
        <w:t> </w:t>
      </w:r>
      <w:r>
        <w:rPr>
          <w:sz w:val="22"/>
        </w:rPr>
        <w:t>214</w:t>
      </w:r>
      <w:r>
        <w:rPr>
          <w:spacing w:val="-12"/>
          <w:sz w:val="22"/>
        </w:rPr>
        <w:t> </w:t>
      </w:r>
      <w:r>
        <w:rPr>
          <w:sz w:val="22"/>
        </w:rPr>
        <w:t>F.3d</w:t>
      </w:r>
      <w:r>
        <w:rPr>
          <w:spacing w:val="-13"/>
          <w:sz w:val="22"/>
        </w:rPr>
        <w:t> </w:t>
      </w:r>
      <w:r>
        <w:rPr>
          <w:sz w:val="22"/>
        </w:rPr>
        <w:t>594</w:t>
      </w:r>
      <w:r>
        <w:rPr>
          <w:spacing w:val="-12"/>
          <w:sz w:val="22"/>
        </w:rPr>
        <w:t> </w:t>
      </w:r>
      <w:r>
        <w:rPr>
          <w:sz w:val="22"/>
        </w:rPr>
        <w:t>(5th</w:t>
      </w:r>
      <w:r>
        <w:rPr>
          <w:spacing w:val="-11"/>
          <w:sz w:val="22"/>
        </w:rPr>
        <w:t> </w:t>
      </w:r>
      <w:r>
        <w:rPr>
          <w:sz w:val="22"/>
        </w:rPr>
        <w:t>Cir.</w:t>
      </w:r>
      <w:r>
        <w:rPr>
          <w:spacing w:val="-10"/>
          <w:sz w:val="22"/>
        </w:rPr>
        <w:t> </w:t>
      </w:r>
      <w:r>
        <w:rPr>
          <w:sz w:val="22"/>
        </w:rPr>
        <w:t>2000);</w:t>
      </w:r>
      <w:r>
        <w:rPr>
          <w:spacing w:val="-10"/>
          <w:sz w:val="22"/>
        </w:rPr>
        <w:t> </w:t>
      </w:r>
      <w:r>
        <w:rPr>
          <w:i/>
          <w:sz w:val="22"/>
        </w:rPr>
        <w:t>United</w:t>
      </w:r>
      <w:r>
        <w:rPr>
          <w:i/>
          <w:spacing w:val="-12"/>
          <w:sz w:val="22"/>
        </w:rPr>
        <w:t> </w:t>
      </w:r>
      <w:r>
        <w:rPr>
          <w:i/>
          <w:sz w:val="22"/>
        </w:rPr>
        <w:t>States</w:t>
      </w:r>
      <w:r>
        <w:rPr>
          <w:i/>
          <w:spacing w:val="-9"/>
          <w:sz w:val="22"/>
        </w:rPr>
        <w:t> </w:t>
      </w:r>
      <w:r>
        <w:rPr>
          <w:i/>
          <w:sz w:val="22"/>
        </w:rPr>
        <w:t>v.</w:t>
      </w:r>
      <w:r>
        <w:rPr>
          <w:i/>
          <w:spacing w:val="-13"/>
          <w:sz w:val="22"/>
        </w:rPr>
        <w:t> </w:t>
      </w:r>
      <w:r>
        <w:rPr>
          <w:i/>
          <w:sz w:val="22"/>
        </w:rPr>
        <w:t>Pasillas- </w:t>
      </w:r>
      <w:r>
        <w:rPr>
          <w:i/>
          <w:sz w:val="22"/>
        </w:rPr>
        <w:t>Castanon</w:t>
      </w:r>
      <w:r>
        <w:rPr>
          <w:sz w:val="22"/>
        </w:rPr>
        <w:t>, 525 F.3d 994 (10th Cir. 2008); </w:t>
      </w:r>
      <w:r>
        <w:rPr>
          <w:i/>
          <w:sz w:val="22"/>
        </w:rPr>
        <w:t>United States v. Mills</w:t>
      </w:r>
      <w:r>
        <w:rPr>
          <w:sz w:val="22"/>
        </w:rPr>
        <w:t>, 964 F.2d 1186, 1189 (D.C. Cir.</w:t>
      </w:r>
      <w:r>
        <w:rPr>
          <w:spacing w:val="3"/>
          <w:sz w:val="22"/>
        </w:rPr>
        <w:t> </w:t>
      </w:r>
      <w:r>
        <w:rPr>
          <w:sz w:val="22"/>
        </w:rPr>
        <w:t>1992).</w:t>
      </w:r>
    </w:p>
    <w:p>
      <w:pPr>
        <w:pStyle w:val="BodyText"/>
        <w:spacing w:before="10"/>
        <w:rPr>
          <w:sz w:val="14"/>
        </w:rPr>
      </w:pPr>
    </w:p>
    <w:p>
      <w:pPr>
        <w:spacing w:before="73"/>
        <w:ind w:left="1181" w:right="0" w:firstLine="0"/>
        <w:jc w:val="left"/>
        <w:rPr>
          <w:sz w:val="22"/>
        </w:rPr>
      </w:pPr>
      <w:r>
        <w:rPr>
          <w:position w:val="9"/>
          <w:sz w:val="12"/>
        </w:rPr>
        <w:t>201 </w:t>
      </w:r>
      <w:r>
        <w:rPr>
          <w:i/>
          <w:sz w:val="22"/>
        </w:rPr>
        <w:t>See Pasillas-Castanon</w:t>
      </w:r>
      <w:r>
        <w:rPr>
          <w:sz w:val="22"/>
        </w:rPr>
        <w:t>, 525 F.3d at 997 (collecting cases).</w:t>
      </w:r>
    </w:p>
    <w:p>
      <w:pPr>
        <w:pStyle w:val="BodyText"/>
        <w:spacing w:before="1"/>
        <w:rPr>
          <w:sz w:val="15"/>
        </w:rPr>
      </w:pPr>
    </w:p>
    <w:p>
      <w:pPr>
        <w:spacing w:before="73"/>
        <w:ind w:left="1178" w:right="0" w:firstLine="0"/>
        <w:jc w:val="left"/>
        <w:rPr>
          <w:sz w:val="22"/>
        </w:rPr>
      </w:pPr>
      <w:r>
        <w:rPr>
          <w:position w:val="9"/>
          <w:sz w:val="12"/>
        </w:rPr>
        <w:t>202 </w:t>
      </w:r>
      <w:r>
        <w:rPr>
          <w:i/>
          <w:sz w:val="22"/>
        </w:rPr>
        <w:t>United States v. Mills</w:t>
      </w:r>
      <w:r>
        <w:rPr>
          <w:sz w:val="22"/>
        </w:rPr>
        <w:t>, 964 F.2d 1186, 1188-89 (D.C. Cir. 1992); </w:t>
      </w:r>
      <w:r>
        <w:rPr>
          <w:i/>
          <w:sz w:val="22"/>
        </w:rPr>
        <w:t>United States v. Boyd</w:t>
      </w:r>
      <w:r>
        <w:rPr>
          <w:sz w:val="22"/>
        </w:rPr>
        <w:t>, 214 F.3d</w:t>
      </w:r>
    </w:p>
    <w:p>
      <w:pPr>
        <w:spacing w:before="6"/>
        <w:ind w:left="460" w:right="0" w:firstLine="0"/>
        <w:jc w:val="left"/>
        <w:rPr>
          <w:sz w:val="22"/>
        </w:rPr>
      </w:pPr>
      <w:r>
        <w:rPr>
          <w:sz w:val="22"/>
        </w:rPr>
        <w:t>1052, 1056-57 (9th Cir. 2000).</w:t>
      </w:r>
    </w:p>
    <w:p>
      <w:pPr>
        <w:spacing w:after="0"/>
        <w:jc w:val="left"/>
        <w:rPr>
          <w:sz w:val="22"/>
        </w:rPr>
        <w:sectPr>
          <w:pgSz w:w="12240" w:h="15840"/>
          <w:pgMar w:header="403" w:footer="0" w:top="1140" w:bottom="280" w:left="980" w:right="960"/>
        </w:sectPr>
      </w:pPr>
    </w:p>
    <w:p>
      <w:pPr>
        <w:pStyle w:val="BodyText"/>
        <w:spacing w:line="247" w:lineRule="auto" w:before="68"/>
        <w:ind w:left="100" w:right="472" w:firstLine="720"/>
        <w:jc w:val="both"/>
      </w:pPr>
      <w:r>
        <w:rPr/>
        <w:t>Once a defendant is indicted, other provisions of the Act come into play. At one end, § 3161(c)(2)</w:t>
      </w:r>
      <w:r>
        <w:rPr>
          <w:spacing w:val="-7"/>
        </w:rPr>
        <w:t> </w:t>
      </w:r>
      <w:r>
        <w:rPr/>
        <w:t>creates</w:t>
      </w:r>
      <w:r>
        <w:rPr>
          <w:spacing w:val="-6"/>
        </w:rPr>
        <w:t> </w:t>
      </w:r>
      <w:r>
        <w:rPr/>
        <w:t>a</w:t>
      </w:r>
      <w:r>
        <w:rPr>
          <w:spacing w:val="-7"/>
        </w:rPr>
        <w:t> </w:t>
      </w:r>
      <w:r>
        <w:rPr/>
        <w:t>floor,</w:t>
      </w:r>
      <w:r>
        <w:rPr>
          <w:spacing w:val="-9"/>
        </w:rPr>
        <w:t> </w:t>
      </w:r>
      <w:r>
        <w:rPr/>
        <w:t>by</w:t>
      </w:r>
      <w:r>
        <w:rPr>
          <w:spacing w:val="-16"/>
        </w:rPr>
        <w:t> </w:t>
      </w:r>
      <w:r>
        <w:rPr/>
        <w:t>providing</w:t>
      </w:r>
      <w:r>
        <w:rPr>
          <w:spacing w:val="-11"/>
        </w:rPr>
        <w:t> </w:t>
      </w:r>
      <w:r>
        <w:rPr/>
        <w:t>a</w:t>
      </w:r>
      <w:r>
        <w:rPr>
          <w:spacing w:val="-11"/>
        </w:rPr>
        <w:t> </w:t>
      </w:r>
      <w:r>
        <w:rPr/>
        <w:t>mandatory</w:t>
      </w:r>
      <w:r>
        <w:rPr>
          <w:spacing w:val="-18"/>
        </w:rPr>
        <w:t> </w:t>
      </w:r>
      <w:r>
        <w:rPr/>
        <w:t>30-day</w:t>
      </w:r>
      <w:r>
        <w:rPr>
          <w:spacing w:val="-18"/>
        </w:rPr>
        <w:t> </w:t>
      </w:r>
      <w:r>
        <w:rPr/>
        <w:t>time</w:t>
      </w:r>
      <w:r>
        <w:rPr>
          <w:spacing w:val="-6"/>
        </w:rPr>
        <w:t> </w:t>
      </w:r>
      <w:r>
        <w:rPr/>
        <w:t>period</w:t>
      </w:r>
      <w:r>
        <w:rPr>
          <w:spacing w:val="-10"/>
        </w:rPr>
        <w:t> </w:t>
      </w:r>
      <w:r>
        <w:rPr/>
        <w:t>from</w:t>
      </w:r>
      <w:r>
        <w:rPr>
          <w:spacing w:val="-10"/>
        </w:rPr>
        <w:t> </w:t>
      </w:r>
      <w:r>
        <w:rPr/>
        <w:t>the</w:t>
      </w:r>
      <w:r>
        <w:rPr>
          <w:spacing w:val="-9"/>
        </w:rPr>
        <w:t> </w:t>
      </w:r>
      <w:r>
        <w:rPr/>
        <w:t>date</w:t>
      </w:r>
      <w:r>
        <w:rPr>
          <w:spacing w:val="-12"/>
        </w:rPr>
        <w:t> </w:t>
      </w:r>
      <w:r>
        <w:rPr/>
        <w:t>when</w:t>
      </w:r>
      <w:r>
        <w:rPr>
          <w:spacing w:val="-6"/>
        </w:rPr>
        <w:t> </w:t>
      </w:r>
      <w:r>
        <w:rPr/>
        <w:t>defendant first appears through counsel to the commencement of trial. This section is meant to ensure that the defense has adequate time for pretrial preparation. </w:t>
      </w:r>
      <w:r>
        <w:rPr>
          <w:i/>
        </w:rPr>
        <w:t>United States v. Mers</w:t>
      </w:r>
      <w:r>
        <w:rPr/>
        <w:t>, 701 F.2d 1321, 1333 </w:t>
      </w:r>
      <w:r>
        <w:rPr>
          <w:spacing w:val="2"/>
        </w:rPr>
        <w:t>(11th </w:t>
      </w:r>
      <w:r>
        <w:rPr/>
        <w:t>Cir.</w:t>
      </w:r>
      <w:r>
        <w:rPr>
          <w:spacing w:val="-11"/>
        </w:rPr>
        <w:t> </w:t>
      </w:r>
      <w:r>
        <w:rPr/>
        <w:t>1983).</w:t>
      </w:r>
      <w:r>
        <w:rPr>
          <w:spacing w:val="39"/>
        </w:rPr>
        <w:t> </w:t>
      </w:r>
      <w:r>
        <w:rPr>
          <w:spacing w:val="-3"/>
        </w:rPr>
        <w:t>In</w:t>
      </w:r>
      <w:r>
        <w:rPr>
          <w:spacing w:val="-10"/>
        </w:rPr>
        <w:t> </w:t>
      </w:r>
      <w:r>
        <w:rPr>
          <w:i/>
        </w:rPr>
        <w:t>United</w:t>
      </w:r>
      <w:r>
        <w:rPr>
          <w:i/>
          <w:spacing w:val="-11"/>
        </w:rPr>
        <w:t> </w:t>
      </w:r>
      <w:r>
        <w:rPr>
          <w:i/>
        </w:rPr>
        <w:t>States</w:t>
      </w:r>
      <w:r>
        <w:rPr>
          <w:i/>
          <w:spacing w:val="-10"/>
        </w:rPr>
        <w:t> </w:t>
      </w:r>
      <w:r>
        <w:rPr>
          <w:i/>
        </w:rPr>
        <w:t>v.</w:t>
      </w:r>
      <w:r>
        <w:rPr>
          <w:i/>
          <w:spacing w:val="-10"/>
        </w:rPr>
        <w:t> </w:t>
      </w:r>
      <w:r>
        <w:rPr>
          <w:i/>
        </w:rPr>
        <w:t>Rojas-Contreras</w:t>
      </w:r>
      <w:r>
        <w:rPr/>
        <w:t>,</w:t>
      </w:r>
      <w:r>
        <w:rPr>
          <w:spacing w:val="-13"/>
        </w:rPr>
        <w:t> </w:t>
      </w:r>
      <w:r>
        <w:rPr/>
        <w:t>474</w:t>
      </w:r>
      <w:r>
        <w:rPr>
          <w:spacing w:val="-12"/>
        </w:rPr>
        <w:t> </w:t>
      </w:r>
      <w:r>
        <w:rPr/>
        <w:t>U.S.</w:t>
      </w:r>
      <w:r>
        <w:rPr>
          <w:spacing w:val="-13"/>
        </w:rPr>
        <w:t> </w:t>
      </w:r>
      <w:r>
        <w:rPr/>
        <w:t>231,</w:t>
      </w:r>
      <w:r>
        <w:rPr>
          <w:spacing w:val="-15"/>
        </w:rPr>
        <w:t> </w:t>
      </w:r>
      <w:r>
        <w:rPr/>
        <w:t>234-37</w:t>
      </w:r>
      <w:r>
        <w:rPr>
          <w:spacing w:val="-11"/>
        </w:rPr>
        <w:t> </w:t>
      </w:r>
      <w:r>
        <w:rPr/>
        <w:t>(1985),</w:t>
      </w:r>
      <w:r>
        <w:rPr>
          <w:spacing w:val="-10"/>
        </w:rPr>
        <w:t> </w:t>
      </w:r>
      <w:r>
        <w:rPr/>
        <w:t>the</w:t>
      </w:r>
      <w:r>
        <w:rPr>
          <w:spacing w:val="-11"/>
        </w:rPr>
        <w:t> </w:t>
      </w:r>
      <w:r>
        <w:rPr/>
        <w:t>Supreme</w:t>
      </w:r>
      <w:r>
        <w:rPr>
          <w:spacing w:val="-12"/>
        </w:rPr>
        <w:t> </w:t>
      </w:r>
      <w:r>
        <w:rPr/>
        <w:t>Court</w:t>
      </w:r>
      <w:r>
        <w:rPr>
          <w:spacing w:val="-13"/>
        </w:rPr>
        <w:t> </w:t>
      </w:r>
      <w:r>
        <w:rPr/>
        <w:t>held that</w:t>
      </w:r>
      <w:r>
        <w:rPr>
          <w:spacing w:val="-9"/>
        </w:rPr>
        <w:t> </w:t>
      </w:r>
      <w:r>
        <w:rPr/>
        <w:t>the</w:t>
      </w:r>
      <w:r>
        <w:rPr>
          <w:spacing w:val="-10"/>
        </w:rPr>
        <w:t> </w:t>
      </w:r>
      <w:r>
        <w:rPr/>
        <w:t>Speedy</w:t>
      </w:r>
      <w:r>
        <w:rPr>
          <w:spacing w:val="-15"/>
        </w:rPr>
        <w:t> </w:t>
      </w:r>
      <w:r>
        <w:rPr/>
        <w:t>Trial</w:t>
      </w:r>
      <w:r>
        <w:rPr>
          <w:spacing w:val="-6"/>
        </w:rPr>
        <w:t> </w:t>
      </w:r>
      <w:r>
        <w:rPr/>
        <w:t>Act</w:t>
      </w:r>
      <w:r>
        <w:rPr>
          <w:spacing w:val="-6"/>
        </w:rPr>
        <w:t> </w:t>
      </w:r>
      <w:r>
        <w:rPr/>
        <w:t>does</w:t>
      </w:r>
      <w:r>
        <w:rPr>
          <w:spacing w:val="-7"/>
        </w:rPr>
        <w:t> </w:t>
      </w:r>
      <w:r>
        <w:rPr>
          <w:i/>
        </w:rPr>
        <w:t>not</w:t>
      </w:r>
      <w:r>
        <w:rPr>
          <w:i/>
          <w:spacing w:val="-6"/>
        </w:rPr>
        <w:t> </w:t>
      </w:r>
      <w:r>
        <w:rPr/>
        <w:t>require</w:t>
      </w:r>
      <w:r>
        <w:rPr>
          <w:spacing w:val="-10"/>
        </w:rPr>
        <w:t> </w:t>
      </w:r>
      <w:r>
        <w:rPr/>
        <w:t>that</w:t>
      </w:r>
      <w:r>
        <w:rPr>
          <w:spacing w:val="-7"/>
        </w:rPr>
        <w:t> </w:t>
      </w:r>
      <w:r>
        <w:rPr/>
        <w:t>defendant</w:t>
      </w:r>
      <w:r>
        <w:rPr>
          <w:spacing w:val="-9"/>
        </w:rPr>
        <w:t> </w:t>
      </w:r>
      <w:r>
        <w:rPr/>
        <w:t>be</w:t>
      </w:r>
      <w:r>
        <w:rPr>
          <w:spacing w:val="-10"/>
        </w:rPr>
        <w:t> </w:t>
      </w:r>
      <w:r>
        <w:rPr/>
        <w:t>granted</w:t>
      </w:r>
      <w:r>
        <w:rPr>
          <w:spacing w:val="-10"/>
        </w:rPr>
        <w:t> </w:t>
      </w:r>
      <w:r>
        <w:rPr/>
        <w:t>another</w:t>
      </w:r>
      <w:r>
        <w:rPr>
          <w:spacing w:val="-9"/>
        </w:rPr>
        <w:t> </w:t>
      </w:r>
      <w:r>
        <w:rPr/>
        <w:t>30-day</w:t>
      </w:r>
      <w:r>
        <w:rPr>
          <w:spacing w:val="-17"/>
        </w:rPr>
        <w:t> </w:t>
      </w:r>
      <w:r>
        <w:rPr/>
        <w:t>preparation</w:t>
      </w:r>
      <w:r>
        <w:rPr>
          <w:spacing w:val="-9"/>
        </w:rPr>
        <w:t> </w:t>
      </w:r>
      <w:r>
        <w:rPr/>
        <w:t>period upon the filing of a superseding indictment. But the Court did note that the district court had broad discretion to grant a continuance when necessary to serve the “ends of justice.” </w:t>
      </w:r>
      <w:r>
        <w:rPr>
          <w:i/>
        </w:rPr>
        <w:t>Id. </w:t>
      </w:r>
      <w:r>
        <w:rPr/>
        <w:t>at 236 (citing 18 U.S.C. §</w:t>
      </w:r>
      <w:r>
        <w:rPr>
          <w:spacing w:val="-1"/>
        </w:rPr>
        <w:t> </w:t>
      </w:r>
      <w:r>
        <w:rPr/>
        <w:t>3161(h)(8)).</w:t>
      </w:r>
    </w:p>
    <w:p>
      <w:pPr>
        <w:pStyle w:val="BodyText"/>
        <w:spacing w:before="9"/>
        <w:rPr>
          <w:sz w:val="23"/>
        </w:rPr>
      </w:pPr>
    </w:p>
    <w:p>
      <w:pPr>
        <w:pStyle w:val="BodyText"/>
        <w:spacing w:line="247" w:lineRule="auto"/>
        <w:ind w:left="100" w:right="476" w:firstLine="720"/>
        <w:jc w:val="both"/>
      </w:pPr>
      <w:r>
        <w:rPr/>
        <w:t>At the other end, § 3161(c)(1) places a ceiling on the time period for trial. This provision requires that a defendant be brought to trial within 70 days of either the filing of the indictment </w:t>
      </w:r>
      <w:r>
        <w:rPr>
          <w:spacing w:val="-6"/>
        </w:rPr>
        <w:t>or </w:t>
      </w:r>
      <w:r>
        <w:rPr/>
        <w:t>information,</w:t>
      </w:r>
      <w:r>
        <w:rPr>
          <w:spacing w:val="-21"/>
        </w:rPr>
        <w:t> </w:t>
      </w:r>
      <w:r>
        <w:rPr/>
        <w:t>or</w:t>
      </w:r>
      <w:r>
        <w:rPr>
          <w:spacing w:val="-19"/>
        </w:rPr>
        <w:t> </w:t>
      </w:r>
      <w:r>
        <w:rPr/>
        <w:t>the</w:t>
      </w:r>
      <w:r>
        <w:rPr>
          <w:spacing w:val="-20"/>
        </w:rPr>
        <w:t> </w:t>
      </w:r>
      <w:r>
        <w:rPr/>
        <w:t>defendant’s</w:t>
      </w:r>
      <w:r>
        <w:rPr>
          <w:spacing w:val="-16"/>
        </w:rPr>
        <w:t> </w:t>
      </w:r>
      <w:r>
        <w:rPr/>
        <w:t>first</w:t>
      </w:r>
      <w:r>
        <w:rPr>
          <w:spacing w:val="-18"/>
        </w:rPr>
        <w:t> </w:t>
      </w:r>
      <w:r>
        <w:rPr/>
        <w:t>appearance</w:t>
      </w:r>
      <w:r>
        <w:rPr>
          <w:spacing w:val="-17"/>
        </w:rPr>
        <w:t> </w:t>
      </w:r>
      <w:r>
        <w:rPr/>
        <w:t>before</w:t>
      </w:r>
      <w:r>
        <w:rPr>
          <w:spacing w:val="-18"/>
        </w:rPr>
        <w:t> </w:t>
      </w:r>
      <w:r>
        <w:rPr/>
        <w:t>a</w:t>
      </w:r>
      <w:r>
        <w:rPr>
          <w:spacing w:val="-23"/>
        </w:rPr>
        <w:t> </w:t>
      </w:r>
      <w:r>
        <w:rPr/>
        <w:t>judicial</w:t>
      </w:r>
      <w:r>
        <w:rPr>
          <w:spacing w:val="-19"/>
        </w:rPr>
        <w:t> </w:t>
      </w:r>
      <w:r>
        <w:rPr/>
        <w:t>officer</w:t>
      </w:r>
      <w:r>
        <w:rPr>
          <w:spacing w:val="-23"/>
        </w:rPr>
        <w:t> </w:t>
      </w:r>
      <w:r>
        <w:rPr/>
        <w:t>of</w:t>
      </w:r>
      <w:r>
        <w:rPr>
          <w:spacing w:val="-23"/>
        </w:rPr>
        <w:t> </w:t>
      </w:r>
      <w:r>
        <w:rPr/>
        <w:t>the</w:t>
      </w:r>
      <w:r>
        <w:rPr>
          <w:spacing w:val="-23"/>
        </w:rPr>
        <w:t> </w:t>
      </w:r>
      <w:r>
        <w:rPr/>
        <w:t>court</w:t>
      </w:r>
      <w:r>
        <w:rPr>
          <w:spacing w:val="-19"/>
        </w:rPr>
        <w:t> </w:t>
      </w:r>
      <w:r>
        <w:rPr/>
        <w:t>in</w:t>
      </w:r>
      <w:r>
        <w:rPr>
          <w:spacing w:val="-20"/>
        </w:rPr>
        <w:t> </w:t>
      </w:r>
      <w:r>
        <w:rPr/>
        <w:t>which</w:t>
      </w:r>
      <w:r>
        <w:rPr>
          <w:spacing w:val="-19"/>
        </w:rPr>
        <w:t> </w:t>
      </w:r>
      <w:r>
        <w:rPr/>
        <w:t>the</w:t>
      </w:r>
      <w:r>
        <w:rPr>
          <w:spacing w:val="-23"/>
        </w:rPr>
        <w:t> </w:t>
      </w:r>
      <w:r>
        <w:rPr/>
        <w:t>charge is</w:t>
      </w:r>
      <w:r>
        <w:rPr>
          <w:spacing w:val="-11"/>
        </w:rPr>
        <w:t> </w:t>
      </w:r>
      <w:r>
        <w:rPr/>
        <w:t>pending,</w:t>
      </w:r>
      <w:r>
        <w:rPr>
          <w:spacing w:val="-11"/>
        </w:rPr>
        <w:t> </w:t>
      </w:r>
      <w:r>
        <w:rPr/>
        <w:t>whichever</w:t>
      </w:r>
      <w:r>
        <w:rPr>
          <w:spacing w:val="-11"/>
        </w:rPr>
        <w:t> </w:t>
      </w:r>
      <w:r>
        <w:rPr/>
        <w:t>occurs</w:t>
      </w:r>
      <w:r>
        <w:rPr>
          <w:spacing w:val="-10"/>
        </w:rPr>
        <w:t> </w:t>
      </w:r>
      <w:r>
        <w:rPr/>
        <w:t>last.</w:t>
      </w:r>
      <w:r>
        <w:rPr>
          <w:spacing w:val="38"/>
        </w:rPr>
        <w:t> </w:t>
      </w:r>
      <w:r>
        <w:rPr/>
        <w:t>The</w:t>
      </w:r>
      <w:r>
        <w:rPr>
          <w:spacing w:val="-10"/>
        </w:rPr>
        <w:t> </w:t>
      </w:r>
      <w:r>
        <w:rPr/>
        <w:t>bulk</w:t>
      </w:r>
      <w:r>
        <w:rPr>
          <w:spacing w:val="-11"/>
        </w:rPr>
        <w:t> </w:t>
      </w:r>
      <w:r>
        <w:rPr/>
        <w:t>of</w:t>
      </w:r>
      <w:r>
        <w:rPr>
          <w:spacing w:val="-11"/>
        </w:rPr>
        <w:t> </w:t>
      </w:r>
      <w:r>
        <w:rPr/>
        <w:t>litigation</w:t>
      </w:r>
      <w:r>
        <w:rPr>
          <w:spacing w:val="-8"/>
        </w:rPr>
        <w:t> </w:t>
      </w:r>
      <w:r>
        <w:rPr/>
        <w:t>concerning</w:t>
      </w:r>
      <w:r>
        <w:rPr>
          <w:spacing w:val="-10"/>
        </w:rPr>
        <w:t> </w:t>
      </w:r>
      <w:r>
        <w:rPr/>
        <w:t>the</w:t>
      </w:r>
      <w:r>
        <w:rPr>
          <w:spacing w:val="-11"/>
        </w:rPr>
        <w:t> </w:t>
      </w:r>
      <w:r>
        <w:rPr/>
        <w:t>period</w:t>
      </w:r>
      <w:r>
        <w:rPr>
          <w:spacing w:val="-9"/>
        </w:rPr>
        <w:t> </w:t>
      </w:r>
      <w:r>
        <w:rPr/>
        <w:t>from</w:t>
      </w:r>
      <w:r>
        <w:rPr>
          <w:spacing w:val="-11"/>
        </w:rPr>
        <w:t> </w:t>
      </w:r>
      <w:r>
        <w:rPr/>
        <w:t>indictment</w:t>
      </w:r>
      <w:r>
        <w:rPr>
          <w:spacing w:val="-10"/>
        </w:rPr>
        <w:t> </w:t>
      </w:r>
      <w:r>
        <w:rPr/>
        <w:t>to</w:t>
      </w:r>
      <w:r>
        <w:rPr>
          <w:spacing w:val="-11"/>
        </w:rPr>
        <w:t> </w:t>
      </w:r>
      <w:r>
        <w:rPr/>
        <w:t>trial involves what constitutes “excludable time.” </w:t>
      </w:r>
      <w:r>
        <w:rPr>
          <w:i/>
        </w:rPr>
        <w:t>See </w:t>
      </w:r>
      <w:r>
        <w:rPr/>
        <w:t>Section 6.06.02.02.01.02,</w:t>
      </w:r>
      <w:r>
        <w:rPr>
          <w:spacing w:val="-6"/>
        </w:rPr>
        <w:t> </w:t>
      </w:r>
      <w:r>
        <w:rPr>
          <w:i/>
        </w:rPr>
        <w:t>infra</w:t>
      </w:r>
      <w:r>
        <w:rPr/>
        <w:t>.</w:t>
      </w:r>
    </w:p>
    <w:p>
      <w:pPr>
        <w:pStyle w:val="BodyText"/>
        <w:spacing w:before="2"/>
      </w:pPr>
    </w:p>
    <w:p>
      <w:pPr>
        <w:pStyle w:val="BodyText"/>
        <w:spacing w:line="247" w:lineRule="auto"/>
        <w:ind w:left="100" w:right="476" w:firstLine="720"/>
        <w:jc w:val="both"/>
      </w:pPr>
      <w:r>
        <w:rPr/>
        <w:t>When an indictment is dismissed on motion of the defendant, and the defendant is thereafter reindicted,</w:t>
      </w:r>
      <w:r>
        <w:rPr>
          <w:spacing w:val="-9"/>
        </w:rPr>
        <w:t> </w:t>
      </w:r>
      <w:r>
        <w:rPr/>
        <w:t>the</w:t>
      </w:r>
      <w:r>
        <w:rPr>
          <w:spacing w:val="-12"/>
        </w:rPr>
        <w:t> </w:t>
      </w:r>
      <w:r>
        <w:rPr/>
        <w:t>30-</w:t>
      </w:r>
      <w:r>
        <w:rPr>
          <w:spacing w:val="-12"/>
        </w:rPr>
        <w:t> </w:t>
      </w:r>
      <w:r>
        <w:rPr/>
        <w:t>and</w:t>
      </w:r>
      <w:r>
        <w:rPr>
          <w:spacing w:val="-11"/>
        </w:rPr>
        <w:t> </w:t>
      </w:r>
      <w:r>
        <w:rPr/>
        <w:t>70-day</w:t>
      </w:r>
      <w:r>
        <w:rPr>
          <w:spacing w:val="-18"/>
        </w:rPr>
        <w:t> </w:t>
      </w:r>
      <w:r>
        <w:rPr/>
        <w:t>clocks</w:t>
      </w:r>
      <w:r>
        <w:rPr>
          <w:spacing w:val="-9"/>
        </w:rPr>
        <w:t> </w:t>
      </w:r>
      <w:r>
        <w:rPr/>
        <w:t>begin</w:t>
      </w:r>
      <w:r>
        <w:rPr>
          <w:spacing w:val="-9"/>
        </w:rPr>
        <w:t> </w:t>
      </w:r>
      <w:r>
        <w:rPr/>
        <w:t>to</w:t>
      </w:r>
      <w:r>
        <w:rPr>
          <w:spacing w:val="-8"/>
        </w:rPr>
        <w:t> </w:t>
      </w:r>
      <w:r>
        <w:rPr/>
        <w:t>run</w:t>
      </w:r>
      <w:r>
        <w:rPr>
          <w:spacing w:val="-9"/>
        </w:rPr>
        <w:t> </w:t>
      </w:r>
      <w:r>
        <w:rPr/>
        <w:t>anew.</w:t>
      </w:r>
      <w:r>
        <w:rPr>
          <w:spacing w:val="43"/>
        </w:rPr>
        <w:t> </w:t>
      </w:r>
      <w:r>
        <w:rPr/>
        <w:t>18</w:t>
      </w:r>
      <w:r>
        <w:rPr>
          <w:spacing w:val="-9"/>
        </w:rPr>
        <w:t> </w:t>
      </w:r>
      <w:r>
        <w:rPr/>
        <w:t>U.S.C.</w:t>
      </w:r>
      <w:r>
        <w:rPr>
          <w:spacing w:val="-8"/>
        </w:rPr>
        <w:t> </w:t>
      </w:r>
      <w:r>
        <w:rPr/>
        <w:t>§</w:t>
      </w:r>
      <w:r>
        <w:rPr>
          <w:spacing w:val="-9"/>
        </w:rPr>
        <w:t> </w:t>
      </w:r>
      <w:r>
        <w:rPr/>
        <w:t>3161(d)(1).</w:t>
      </w:r>
      <w:r>
        <w:rPr>
          <w:spacing w:val="43"/>
        </w:rPr>
        <w:t> </w:t>
      </w:r>
      <w:r>
        <w:rPr/>
        <w:t>When</w:t>
      </w:r>
      <w:r>
        <w:rPr>
          <w:spacing w:val="-9"/>
        </w:rPr>
        <w:t> </w:t>
      </w:r>
      <w:r>
        <w:rPr/>
        <w:t>an</w:t>
      </w:r>
      <w:r>
        <w:rPr>
          <w:spacing w:val="-8"/>
        </w:rPr>
        <w:t> </w:t>
      </w:r>
      <w:r>
        <w:rPr/>
        <w:t>indictment is dismissed on motion of the government, and the defendant is thereafter reindicted, both clocks continue</w:t>
      </w:r>
      <w:r>
        <w:rPr>
          <w:spacing w:val="-18"/>
        </w:rPr>
        <w:t> </w:t>
      </w:r>
      <w:r>
        <w:rPr/>
        <w:t>to</w:t>
      </w:r>
      <w:r>
        <w:rPr>
          <w:spacing w:val="-18"/>
        </w:rPr>
        <w:t> </w:t>
      </w:r>
      <w:r>
        <w:rPr/>
        <w:t>run</w:t>
      </w:r>
      <w:r>
        <w:rPr>
          <w:spacing w:val="-18"/>
        </w:rPr>
        <w:t> </w:t>
      </w:r>
      <w:r>
        <w:rPr/>
        <w:t>from</w:t>
      </w:r>
      <w:r>
        <w:rPr>
          <w:spacing w:val="-18"/>
        </w:rPr>
        <w:t> </w:t>
      </w:r>
      <w:r>
        <w:rPr/>
        <w:t>the</w:t>
      </w:r>
      <w:r>
        <w:rPr>
          <w:spacing w:val="-18"/>
        </w:rPr>
        <w:t> </w:t>
      </w:r>
      <w:r>
        <w:rPr/>
        <w:t>first</w:t>
      </w:r>
      <w:r>
        <w:rPr>
          <w:spacing w:val="-18"/>
        </w:rPr>
        <w:t> </w:t>
      </w:r>
      <w:r>
        <w:rPr/>
        <w:t>indictment,</w:t>
      </w:r>
      <w:r>
        <w:rPr>
          <w:spacing w:val="-18"/>
        </w:rPr>
        <w:t> </w:t>
      </w:r>
      <w:r>
        <w:rPr/>
        <w:t>although</w:t>
      </w:r>
      <w:r>
        <w:rPr>
          <w:spacing w:val="-18"/>
        </w:rPr>
        <w:t> </w:t>
      </w:r>
      <w:r>
        <w:rPr/>
        <w:t>the</w:t>
      </w:r>
      <w:r>
        <w:rPr>
          <w:spacing w:val="-18"/>
        </w:rPr>
        <w:t> </w:t>
      </w:r>
      <w:r>
        <w:rPr/>
        <w:t>period</w:t>
      </w:r>
      <w:r>
        <w:rPr>
          <w:spacing w:val="-15"/>
        </w:rPr>
        <w:t> </w:t>
      </w:r>
      <w:r>
        <w:rPr/>
        <w:t>during</w:t>
      </w:r>
      <w:r>
        <w:rPr>
          <w:spacing w:val="-19"/>
        </w:rPr>
        <w:t> </w:t>
      </w:r>
      <w:r>
        <w:rPr/>
        <w:t>which</w:t>
      </w:r>
      <w:r>
        <w:rPr>
          <w:spacing w:val="-18"/>
        </w:rPr>
        <w:t> </w:t>
      </w:r>
      <w:r>
        <w:rPr/>
        <w:t>no</w:t>
      </w:r>
      <w:r>
        <w:rPr>
          <w:spacing w:val="-18"/>
        </w:rPr>
        <w:t> </w:t>
      </w:r>
      <w:r>
        <w:rPr/>
        <w:t>indictment</w:t>
      </w:r>
      <w:r>
        <w:rPr>
          <w:spacing w:val="-18"/>
        </w:rPr>
        <w:t> </w:t>
      </w:r>
      <w:r>
        <w:rPr/>
        <w:t>is</w:t>
      </w:r>
      <w:r>
        <w:rPr>
          <w:spacing w:val="-18"/>
        </w:rPr>
        <w:t> </w:t>
      </w:r>
      <w:r>
        <w:rPr/>
        <w:t>outstanding is excluded. 18 U.S.C. § 3161(h)(6). Similarly, when a superseding indictment is filed, the clocks generally</w:t>
      </w:r>
      <w:r>
        <w:rPr>
          <w:spacing w:val="-17"/>
        </w:rPr>
        <w:t> </w:t>
      </w:r>
      <w:r>
        <w:rPr/>
        <w:t>continue</w:t>
      </w:r>
      <w:r>
        <w:rPr>
          <w:spacing w:val="-9"/>
        </w:rPr>
        <w:t> </w:t>
      </w:r>
      <w:r>
        <w:rPr/>
        <w:t>to</w:t>
      </w:r>
      <w:r>
        <w:rPr>
          <w:spacing w:val="-10"/>
        </w:rPr>
        <w:t> </w:t>
      </w:r>
      <w:r>
        <w:rPr/>
        <w:t>run</w:t>
      </w:r>
      <w:r>
        <w:rPr>
          <w:spacing w:val="-9"/>
        </w:rPr>
        <w:t> </w:t>
      </w:r>
      <w:r>
        <w:rPr/>
        <w:t>from</w:t>
      </w:r>
      <w:r>
        <w:rPr>
          <w:spacing w:val="-10"/>
        </w:rPr>
        <w:t> </w:t>
      </w:r>
      <w:r>
        <w:rPr/>
        <w:t>the</w:t>
      </w:r>
      <w:r>
        <w:rPr>
          <w:spacing w:val="-9"/>
        </w:rPr>
        <w:t> </w:t>
      </w:r>
      <w:r>
        <w:rPr/>
        <w:t>original</w:t>
      </w:r>
      <w:r>
        <w:rPr>
          <w:spacing w:val="-10"/>
        </w:rPr>
        <w:t> </w:t>
      </w:r>
      <w:r>
        <w:rPr/>
        <w:t>indictment,</w:t>
      </w:r>
      <w:r>
        <w:rPr>
          <w:spacing w:val="-9"/>
        </w:rPr>
        <w:t> </w:t>
      </w:r>
      <w:r>
        <w:rPr/>
        <w:t>at</w:t>
      </w:r>
      <w:r>
        <w:rPr>
          <w:spacing w:val="-9"/>
        </w:rPr>
        <w:t> </w:t>
      </w:r>
      <w:r>
        <w:rPr/>
        <w:t>least</w:t>
      </w:r>
      <w:r>
        <w:rPr>
          <w:spacing w:val="-10"/>
        </w:rPr>
        <w:t> </w:t>
      </w:r>
      <w:r>
        <w:rPr/>
        <w:t>for</w:t>
      </w:r>
      <w:r>
        <w:rPr>
          <w:spacing w:val="-8"/>
        </w:rPr>
        <w:t> </w:t>
      </w:r>
      <w:r>
        <w:rPr/>
        <w:t>the</w:t>
      </w:r>
      <w:r>
        <w:rPr>
          <w:spacing w:val="-10"/>
        </w:rPr>
        <w:t> </w:t>
      </w:r>
      <w:r>
        <w:rPr/>
        <w:t>original</w:t>
      </w:r>
      <w:r>
        <w:rPr>
          <w:spacing w:val="-9"/>
        </w:rPr>
        <w:t> </w:t>
      </w:r>
      <w:r>
        <w:rPr/>
        <w:t>charges</w:t>
      </w:r>
      <w:r>
        <w:rPr>
          <w:spacing w:val="-10"/>
        </w:rPr>
        <w:t> </w:t>
      </w:r>
      <w:r>
        <w:rPr/>
        <w:t>and</w:t>
      </w:r>
      <w:r>
        <w:rPr>
          <w:spacing w:val="-9"/>
        </w:rPr>
        <w:t> </w:t>
      </w:r>
      <w:r>
        <w:rPr/>
        <w:t>any</w:t>
      </w:r>
      <w:r>
        <w:rPr>
          <w:spacing w:val="-16"/>
        </w:rPr>
        <w:t> </w:t>
      </w:r>
      <w:r>
        <w:rPr/>
        <w:t>charges required to be joined with the original charges. </w:t>
      </w:r>
      <w:r>
        <w:rPr>
          <w:i/>
        </w:rPr>
        <w:t>Rojas-Contreras</w:t>
      </w:r>
      <w:r>
        <w:rPr/>
        <w:t>, 474 U.S. at 234-37 (30-day period); </w:t>
      </w:r>
      <w:r>
        <w:rPr>
          <w:i/>
        </w:rPr>
        <w:t>United States v. Clymer</w:t>
      </w:r>
      <w:r>
        <w:rPr/>
        <w:t>, 25 F.3d 824, 827 n.2 (9th Cir. 1994) (70-day period); </w:t>
      </w:r>
      <w:r>
        <w:rPr>
          <w:i/>
        </w:rPr>
        <w:t>United States v. </w:t>
      </w:r>
      <w:r>
        <w:rPr>
          <w:i/>
        </w:rPr>
        <w:t>Karsseboom</w:t>
      </w:r>
      <w:r>
        <w:rPr/>
        <w:t>,</w:t>
      </w:r>
      <w:r>
        <w:rPr>
          <w:spacing w:val="-8"/>
        </w:rPr>
        <w:t> </w:t>
      </w:r>
      <w:r>
        <w:rPr/>
        <w:t>881</w:t>
      </w:r>
      <w:r>
        <w:rPr>
          <w:spacing w:val="-8"/>
        </w:rPr>
        <w:t> </w:t>
      </w:r>
      <w:r>
        <w:rPr/>
        <w:t>F.2d</w:t>
      </w:r>
      <w:r>
        <w:rPr>
          <w:spacing w:val="-8"/>
        </w:rPr>
        <w:t> </w:t>
      </w:r>
      <w:r>
        <w:rPr/>
        <w:t>604</w:t>
      </w:r>
      <w:r>
        <w:rPr>
          <w:spacing w:val="-8"/>
        </w:rPr>
        <w:t> </w:t>
      </w:r>
      <w:r>
        <w:rPr/>
        <w:t>(9th</w:t>
      </w:r>
      <w:r>
        <w:rPr>
          <w:spacing w:val="-5"/>
        </w:rPr>
        <w:t> </w:t>
      </w:r>
      <w:r>
        <w:rPr/>
        <w:t>Cir.</w:t>
      </w:r>
      <w:r>
        <w:rPr>
          <w:spacing w:val="-5"/>
        </w:rPr>
        <w:t> </w:t>
      </w:r>
      <w:r>
        <w:rPr/>
        <w:t>1989)</w:t>
      </w:r>
      <w:r>
        <w:rPr>
          <w:spacing w:val="-8"/>
        </w:rPr>
        <w:t> </w:t>
      </w:r>
      <w:r>
        <w:rPr/>
        <w:t>(70-day</w:t>
      </w:r>
      <w:r>
        <w:rPr>
          <w:spacing w:val="-13"/>
        </w:rPr>
        <w:t> </w:t>
      </w:r>
      <w:r>
        <w:rPr/>
        <w:t>period).</w:t>
      </w:r>
      <w:r>
        <w:rPr>
          <w:spacing w:val="48"/>
        </w:rPr>
        <w:t> </w:t>
      </w:r>
      <w:r>
        <w:rPr/>
        <w:t>But</w:t>
      </w:r>
      <w:r>
        <w:rPr>
          <w:spacing w:val="-8"/>
        </w:rPr>
        <w:t> </w:t>
      </w:r>
      <w:r>
        <w:rPr/>
        <w:t>where</w:t>
      </w:r>
      <w:r>
        <w:rPr>
          <w:spacing w:val="-8"/>
        </w:rPr>
        <w:t> </w:t>
      </w:r>
      <w:r>
        <w:rPr/>
        <w:t>the</w:t>
      </w:r>
      <w:r>
        <w:rPr>
          <w:spacing w:val="-10"/>
        </w:rPr>
        <w:t> </w:t>
      </w:r>
      <w:r>
        <w:rPr/>
        <w:t>new</w:t>
      </w:r>
      <w:r>
        <w:rPr>
          <w:spacing w:val="-8"/>
        </w:rPr>
        <w:t> </w:t>
      </w:r>
      <w:r>
        <w:rPr/>
        <w:t>indictment</w:t>
      </w:r>
      <w:r>
        <w:rPr>
          <w:spacing w:val="-8"/>
        </w:rPr>
        <w:t> </w:t>
      </w:r>
      <w:r>
        <w:rPr/>
        <w:t>adds</w:t>
      </w:r>
      <w:r>
        <w:rPr>
          <w:spacing w:val="-8"/>
        </w:rPr>
        <w:t> </w:t>
      </w:r>
      <w:r>
        <w:rPr/>
        <w:t>a</w:t>
      </w:r>
      <w:r>
        <w:rPr>
          <w:spacing w:val="-10"/>
        </w:rPr>
        <w:t> </w:t>
      </w:r>
      <w:r>
        <w:rPr/>
        <w:t>new defendant,</w:t>
      </w:r>
      <w:r>
        <w:rPr>
          <w:spacing w:val="-15"/>
        </w:rPr>
        <w:t> </w:t>
      </w:r>
      <w:r>
        <w:rPr/>
        <w:t>and</w:t>
      </w:r>
      <w:r>
        <w:rPr>
          <w:spacing w:val="-14"/>
        </w:rPr>
        <w:t> </w:t>
      </w:r>
      <w:r>
        <w:rPr/>
        <w:t>no</w:t>
      </w:r>
      <w:r>
        <w:rPr>
          <w:spacing w:val="-14"/>
        </w:rPr>
        <w:t> </w:t>
      </w:r>
      <w:r>
        <w:rPr/>
        <w:t>motion</w:t>
      </w:r>
      <w:r>
        <w:rPr>
          <w:spacing w:val="-15"/>
        </w:rPr>
        <w:t> </w:t>
      </w:r>
      <w:r>
        <w:rPr/>
        <w:t>to</w:t>
      </w:r>
      <w:r>
        <w:rPr>
          <w:spacing w:val="-14"/>
        </w:rPr>
        <w:t> </w:t>
      </w:r>
      <w:r>
        <w:rPr/>
        <w:t>sever</w:t>
      </w:r>
      <w:r>
        <w:rPr>
          <w:spacing w:val="-14"/>
        </w:rPr>
        <w:t> </w:t>
      </w:r>
      <w:r>
        <w:rPr/>
        <w:t>has</w:t>
      </w:r>
      <w:r>
        <w:rPr>
          <w:spacing w:val="-14"/>
        </w:rPr>
        <w:t> </w:t>
      </w:r>
      <w:r>
        <w:rPr/>
        <w:t>been</w:t>
      </w:r>
      <w:r>
        <w:rPr>
          <w:spacing w:val="-15"/>
        </w:rPr>
        <w:t> </w:t>
      </w:r>
      <w:r>
        <w:rPr/>
        <w:t>granted,</w:t>
      </w:r>
      <w:r>
        <w:rPr>
          <w:spacing w:val="-14"/>
        </w:rPr>
        <w:t> </w:t>
      </w:r>
      <w:r>
        <w:rPr/>
        <w:t>the</w:t>
      </w:r>
      <w:r>
        <w:rPr>
          <w:spacing w:val="-14"/>
        </w:rPr>
        <w:t> </w:t>
      </w:r>
      <w:r>
        <w:rPr/>
        <w:t>superseding</w:t>
      </w:r>
      <w:r>
        <w:rPr>
          <w:spacing w:val="-14"/>
        </w:rPr>
        <w:t> </w:t>
      </w:r>
      <w:r>
        <w:rPr/>
        <w:t>indictment</w:t>
      </w:r>
      <w:r>
        <w:rPr>
          <w:spacing w:val="-15"/>
        </w:rPr>
        <w:t> </w:t>
      </w:r>
      <w:r>
        <w:rPr/>
        <w:t>“generally”</w:t>
      </w:r>
      <w:r>
        <w:rPr>
          <w:spacing w:val="-14"/>
        </w:rPr>
        <w:t> </w:t>
      </w:r>
      <w:r>
        <w:rPr/>
        <w:t>restarts</w:t>
      </w:r>
      <w:r>
        <w:rPr>
          <w:spacing w:val="-14"/>
        </w:rPr>
        <w:t> </w:t>
      </w:r>
      <w:r>
        <w:rPr>
          <w:spacing w:val="-4"/>
        </w:rPr>
        <w:t>the </w:t>
      </w:r>
      <w:r>
        <w:rPr/>
        <w:t>clocks, so long as any delay is reasonable. </w:t>
      </w:r>
      <w:r>
        <w:rPr>
          <w:i/>
        </w:rPr>
        <w:t>E.g.</w:t>
      </w:r>
      <w:r>
        <w:rPr/>
        <w:t>, </w:t>
      </w:r>
      <w:r>
        <w:rPr>
          <w:i/>
        </w:rPr>
        <w:t>United States v. King</w:t>
      </w:r>
      <w:r>
        <w:rPr/>
        <w:t>, 483 F.3d 969, 973-74 (9th Cir. 2007); 18 U.S.C. § 3161(h)(7).</w:t>
      </w:r>
    </w:p>
    <w:p>
      <w:pPr>
        <w:pStyle w:val="BodyText"/>
        <w:spacing w:before="11"/>
        <w:rPr>
          <w:sz w:val="23"/>
        </w:rPr>
      </w:pPr>
    </w:p>
    <w:p>
      <w:pPr>
        <w:pStyle w:val="Heading1"/>
        <w:numPr>
          <w:ilvl w:val="5"/>
          <w:numId w:val="3"/>
        </w:numPr>
        <w:tabs>
          <w:tab w:pos="4720" w:val="left" w:leader="none"/>
        </w:tabs>
        <w:spacing w:line="240" w:lineRule="auto" w:before="0" w:after="0"/>
        <w:ind w:left="4720" w:right="0" w:hanging="1740"/>
        <w:jc w:val="left"/>
      </w:pPr>
      <w:r>
        <w:rPr/>
        <w:t>Excludable</w:t>
      </w:r>
      <w:r>
        <w:rPr>
          <w:spacing w:val="-4"/>
        </w:rPr>
        <w:t> </w:t>
      </w:r>
      <w:r>
        <w:rPr/>
        <w:t>Time</w:t>
      </w:r>
    </w:p>
    <w:p>
      <w:pPr>
        <w:pStyle w:val="BodyText"/>
        <w:spacing w:before="9"/>
        <w:rPr>
          <w:b/>
        </w:rPr>
      </w:pPr>
    </w:p>
    <w:p>
      <w:pPr>
        <w:pStyle w:val="BodyText"/>
        <w:spacing w:line="247" w:lineRule="auto"/>
        <w:ind w:left="100" w:right="476" w:firstLine="720"/>
        <w:jc w:val="both"/>
      </w:pPr>
      <w:r>
        <w:rPr/>
        <w:t>The</w:t>
      </w:r>
      <w:r>
        <w:rPr>
          <w:spacing w:val="-23"/>
        </w:rPr>
        <w:t> </w:t>
      </w:r>
      <w:r>
        <w:rPr/>
        <w:t>Supreme</w:t>
      </w:r>
      <w:r>
        <w:rPr>
          <w:spacing w:val="-23"/>
        </w:rPr>
        <w:t> </w:t>
      </w:r>
      <w:r>
        <w:rPr/>
        <w:t>Court</w:t>
      </w:r>
      <w:r>
        <w:rPr>
          <w:spacing w:val="-23"/>
        </w:rPr>
        <w:t> </w:t>
      </w:r>
      <w:r>
        <w:rPr/>
        <w:t>has</w:t>
      </w:r>
      <w:r>
        <w:rPr>
          <w:spacing w:val="-20"/>
        </w:rPr>
        <w:t> </w:t>
      </w:r>
      <w:r>
        <w:rPr/>
        <w:t>held</w:t>
      </w:r>
      <w:r>
        <w:rPr>
          <w:spacing w:val="-20"/>
        </w:rPr>
        <w:t> </w:t>
      </w:r>
      <w:r>
        <w:rPr/>
        <w:t>that</w:t>
      </w:r>
      <w:r>
        <w:rPr>
          <w:spacing w:val="-19"/>
        </w:rPr>
        <w:t> </w:t>
      </w:r>
      <w:r>
        <w:rPr/>
        <w:t>defendants</w:t>
      </w:r>
      <w:r>
        <w:rPr>
          <w:spacing w:val="-23"/>
        </w:rPr>
        <w:t> </w:t>
      </w:r>
      <w:r>
        <w:rPr/>
        <w:t>may</w:t>
      </w:r>
      <w:r>
        <w:rPr>
          <w:spacing w:val="-29"/>
        </w:rPr>
        <w:t> </w:t>
      </w:r>
      <w:r>
        <w:rPr/>
        <w:t>not</w:t>
      </w:r>
      <w:r>
        <w:rPr>
          <w:spacing w:val="-20"/>
        </w:rPr>
        <w:t> </w:t>
      </w:r>
      <w:r>
        <w:rPr/>
        <w:t>prospectively</w:t>
      </w:r>
      <w:r>
        <w:rPr>
          <w:spacing w:val="-31"/>
        </w:rPr>
        <w:t> </w:t>
      </w:r>
      <w:r>
        <w:rPr/>
        <w:t>waive</w:t>
      </w:r>
      <w:r>
        <w:rPr>
          <w:spacing w:val="-25"/>
        </w:rPr>
        <w:t> </w:t>
      </w:r>
      <w:r>
        <w:rPr/>
        <w:t>application</w:t>
      </w:r>
      <w:r>
        <w:rPr>
          <w:spacing w:val="-19"/>
        </w:rPr>
        <w:t> </w:t>
      </w:r>
      <w:r>
        <w:rPr/>
        <w:t>of</w:t>
      </w:r>
      <w:r>
        <w:rPr>
          <w:spacing w:val="-20"/>
        </w:rPr>
        <w:t> </w:t>
      </w:r>
      <w:r>
        <w:rPr/>
        <w:t>the</w:t>
      </w:r>
      <w:r>
        <w:rPr>
          <w:spacing w:val="-24"/>
        </w:rPr>
        <w:t> </w:t>
      </w:r>
      <w:r>
        <w:rPr/>
        <w:t>Act. </w:t>
      </w:r>
      <w:r>
        <w:rPr>
          <w:i/>
        </w:rPr>
        <w:t>Zedner v. United States</w:t>
      </w:r>
      <w:r>
        <w:rPr/>
        <w:t>, 547 U.S. 489, 501 (2006). This conclusion was based on the language, the purposes,</w:t>
      </w:r>
      <w:r>
        <w:rPr>
          <w:spacing w:val="-13"/>
        </w:rPr>
        <w:t> </w:t>
      </w:r>
      <w:r>
        <w:rPr/>
        <w:t>and</w:t>
      </w:r>
      <w:r>
        <w:rPr>
          <w:spacing w:val="-13"/>
        </w:rPr>
        <w:t> </w:t>
      </w:r>
      <w:r>
        <w:rPr/>
        <w:t>the</w:t>
      </w:r>
      <w:r>
        <w:rPr>
          <w:spacing w:val="-13"/>
        </w:rPr>
        <w:t> </w:t>
      </w:r>
      <w:r>
        <w:rPr/>
        <w:t>legislative</w:t>
      </w:r>
      <w:r>
        <w:rPr>
          <w:spacing w:val="-13"/>
        </w:rPr>
        <w:t> </w:t>
      </w:r>
      <w:r>
        <w:rPr/>
        <w:t>history</w:t>
      </w:r>
      <w:r>
        <w:rPr>
          <w:spacing w:val="-20"/>
        </w:rPr>
        <w:t> </w:t>
      </w:r>
      <w:r>
        <w:rPr/>
        <w:t>of</w:t>
      </w:r>
      <w:r>
        <w:rPr>
          <w:spacing w:val="-13"/>
        </w:rPr>
        <w:t> </w:t>
      </w:r>
      <w:r>
        <w:rPr/>
        <w:t>the</w:t>
      </w:r>
      <w:r>
        <w:rPr>
          <w:spacing w:val="-13"/>
        </w:rPr>
        <w:t> </w:t>
      </w:r>
      <w:r>
        <w:rPr/>
        <w:t>Act.</w:t>
      </w:r>
      <w:r>
        <w:rPr>
          <w:spacing w:val="35"/>
        </w:rPr>
        <w:t> </w:t>
      </w:r>
      <w:r>
        <w:rPr>
          <w:i/>
        </w:rPr>
        <w:t>Id</w:t>
      </w:r>
      <w:r>
        <w:rPr/>
        <w:t>.</w:t>
      </w:r>
      <w:r>
        <w:rPr>
          <w:spacing w:val="-16"/>
        </w:rPr>
        <w:t> </w:t>
      </w:r>
      <w:r>
        <w:rPr/>
        <w:t>at</w:t>
      </w:r>
      <w:r>
        <w:rPr>
          <w:spacing w:val="-16"/>
        </w:rPr>
        <w:t> </w:t>
      </w:r>
      <w:r>
        <w:rPr/>
        <w:t>500-03.</w:t>
      </w:r>
      <w:r>
        <w:rPr>
          <w:spacing w:val="34"/>
        </w:rPr>
        <w:t> </w:t>
      </w:r>
      <w:r>
        <w:rPr/>
        <w:t>Of</w:t>
      </w:r>
      <w:r>
        <w:rPr>
          <w:spacing w:val="-13"/>
        </w:rPr>
        <w:t> </w:t>
      </w:r>
      <w:r>
        <w:rPr/>
        <w:t>primary</w:t>
      </w:r>
      <w:r>
        <w:rPr>
          <w:spacing w:val="-20"/>
        </w:rPr>
        <w:t> </w:t>
      </w:r>
      <w:r>
        <w:rPr/>
        <w:t>concern</w:t>
      </w:r>
      <w:r>
        <w:rPr>
          <w:spacing w:val="-13"/>
        </w:rPr>
        <w:t> </w:t>
      </w:r>
      <w:r>
        <w:rPr/>
        <w:t>was</w:t>
      </w:r>
      <w:r>
        <w:rPr>
          <w:spacing w:val="-13"/>
        </w:rPr>
        <w:t> </w:t>
      </w:r>
      <w:r>
        <w:rPr/>
        <w:t>that</w:t>
      </w:r>
      <w:r>
        <w:rPr>
          <w:spacing w:val="-13"/>
        </w:rPr>
        <w:t> </w:t>
      </w:r>
      <w:r>
        <w:rPr/>
        <w:t>the</w:t>
      </w:r>
      <w:r>
        <w:rPr>
          <w:spacing w:val="-13"/>
        </w:rPr>
        <w:t> </w:t>
      </w:r>
      <w:r>
        <w:rPr/>
        <w:t>Act</w:t>
      </w:r>
      <w:r>
        <w:rPr>
          <w:spacing w:val="-13"/>
        </w:rPr>
        <w:t> </w:t>
      </w:r>
      <w:r>
        <w:rPr>
          <w:spacing w:val="-6"/>
        </w:rPr>
        <w:t>was </w:t>
      </w:r>
      <w:r>
        <w:rPr/>
        <w:t>designed not just to benefit defendants, but also to serve the public interest. </w:t>
      </w:r>
      <w:r>
        <w:rPr>
          <w:i/>
        </w:rPr>
        <w:t>Id. </w:t>
      </w:r>
      <w:r>
        <w:rPr/>
        <w:t>at</w:t>
      </w:r>
      <w:r>
        <w:rPr>
          <w:spacing w:val="-8"/>
        </w:rPr>
        <w:t> </w:t>
      </w:r>
      <w:r>
        <w:rPr/>
        <w:t>501-02.</w:t>
      </w:r>
    </w:p>
    <w:p>
      <w:pPr>
        <w:pStyle w:val="BodyText"/>
        <w:spacing w:before="3"/>
      </w:pPr>
    </w:p>
    <w:p>
      <w:pPr>
        <w:pStyle w:val="BodyText"/>
        <w:spacing w:line="247" w:lineRule="auto"/>
        <w:ind w:left="100" w:right="474" w:firstLine="720"/>
        <w:jc w:val="both"/>
      </w:pPr>
      <w:r>
        <w:rPr/>
        <w:t>Both the government and defendants may seek trial continuances based on “excludable</w:t>
      </w:r>
      <w:r>
        <w:rPr>
          <w:spacing w:val="-22"/>
        </w:rPr>
        <w:t> </w:t>
      </w:r>
      <w:r>
        <w:rPr/>
        <w:t>time,” however.</w:t>
      </w:r>
      <w:r>
        <w:rPr>
          <w:spacing w:val="37"/>
        </w:rPr>
        <w:t> </w:t>
      </w:r>
      <w:r>
        <w:rPr/>
        <w:t>Section</w:t>
      </w:r>
      <w:r>
        <w:rPr>
          <w:spacing w:val="-11"/>
        </w:rPr>
        <w:t> </w:t>
      </w:r>
      <w:r>
        <w:rPr/>
        <w:t>3161(h)</w:t>
      </w:r>
      <w:r>
        <w:rPr>
          <w:spacing w:val="-14"/>
        </w:rPr>
        <w:t> </w:t>
      </w:r>
      <w:r>
        <w:rPr/>
        <w:t>enumerates</w:t>
      </w:r>
      <w:r>
        <w:rPr>
          <w:spacing w:val="-11"/>
        </w:rPr>
        <w:t> </w:t>
      </w:r>
      <w:r>
        <w:rPr/>
        <w:t>a</w:t>
      </w:r>
      <w:r>
        <w:rPr>
          <w:spacing w:val="-13"/>
        </w:rPr>
        <w:t> </w:t>
      </w:r>
      <w:r>
        <w:rPr/>
        <w:t>number</w:t>
      </w:r>
      <w:r>
        <w:rPr>
          <w:spacing w:val="-16"/>
        </w:rPr>
        <w:t> </w:t>
      </w:r>
      <w:r>
        <w:rPr/>
        <w:t>of</w:t>
      </w:r>
      <w:r>
        <w:rPr>
          <w:spacing w:val="-14"/>
        </w:rPr>
        <w:t> </w:t>
      </w:r>
      <w:r>
        <w:rPr/>
        <w:t>specific</w:t>
      </w:r>
      <w:r>
        <w:rPr>
          <w:spacing w:val="-16"/>
        </w:rPr>
        <w:t> </w:t>
      </w:r>
      <w:r>
        <w:rPr/>
        <w:t>“periods</w:t>
      </w:r>
      <w:r>
        <w:rPr>
          <w:spacing w:val="-11"/>
        </w:rPr>
        <w:t> </w:t>
      </w:r>
      <w:r>
        <w:rPr/>
        <w:t>of</w:t>
      </w:r>
      <w:r>
        <w:rPr>
          <w:spacing w:val="-17"/>
        </w:rPr>
        <w:t> </w:t>
      </w:r>
      <w:r>
        <w:rPr/>
        <w:t>delay”</w:t>
      </w:r>
      <w:r>
        <w:rPr>
          <w:spacing w:val="-11"/>
        </w:rPr>
        <w:t> </w:t>
      </w:r>
      <w:r>
        <w:rPr/>
        <w:t>that</w:t>
      </w:r>
      <w:r>
        <w:rPr>
          <w:spacing w:val="-11"/>
        </w:rPr>
        <w:t> </w:t>
      </w:r>
      <w:r>
        <w:rPr/>
        <w:t>“shall</w:t>
      </w:r>
      <w:r>
        <w:rPr>
          <w:spacing w:val="-12"/>
        </w:rPr>
        <w:t> </w:t>
      </w:r>
      <w:r>
        <w:rPr/>
        <w:t>be</w:t>
      </w:r>
      <w:r>
        <w:rPr>
          <w:spacing w:val="-11"/>
        </w:rPr>
        <w:t> </w:t>
      </w:r>
      <w:r>
        <w:rPr/>
        <w:t>excluded” in</w:t>
      </w:r>
      <w:r>
        <w:rPr>
          <w:spacing w:val="-21"/>
        </w:rPr>
        <w:t> </w:t>
      </w:r>
      <w:r>
        <w:rPr/>
        <w:t>computing</w:t>
      </w:r>
      <w:r>
        <w:rPr>
          <w:spacing w:val="-20"/>
        </w:rPr>
        <w:t> </w:t>
      </w:r>
      <w:r>
        <w:rPr/>
        <w:t>either</w:t>
      </w:r>
      <w:r>
        <w:rPr>
          <w:spacing w:val="-21"/>
        </w:rPr>
        <w:t> </w:t>
      </w:r>
      <w:r>
        <w:rPr/>
        <w:t>the</w:t>
      </w:r>
      <w:r>
        <w:rPr>
          <w:spacing w:val="-20"/>
        </w:rPr>
        <w:t> </w:t>
      </w:r>
      <w:r>
        <w:rPr/>
        <w:t>30-day</w:t>
      </w:r>
      <w:r>
        <w:rPr>
          <w:spacing w:val="-28"/>
        </w:rPr>
        <w:t> </w:t>
      </w:r>
      <w:r>
        <w:rPr/>
        <w:t>time</w:t>
      </w:r>
      <w:r>
        <w:rPr>
          <w:spacing w:val="-20"/>
        </w:rPr>
        <w:t> </w:t>
      </w:r>
      <w:r>
        <w:rPr/>
        <w:t>period</w:t>
      </w:r>
      <w:r>
        <w:rPr>
          <w:spacing w:val="-21"/>
        </w:rPr>
        <w:t> </w:t>
      </w:r>
      <w:r>
        <w:rPr/>
        <w:t>to</w:t>
      </w:r>
      <w:r>
        <w:rPr>
          <w:spacing w:val="-20"/>
        </w:rPr>
        <w:t> </w:t>
      </w:r>
      <w:r>
        <w:rPr/>
        <w:t>indictment</w:t>
      </w:r>
      <w:r>
        <w:rPr>
          <w:spacing w:val="-21"/>
        </w:rPr>
        <w:t> </w:t>
      </w:r>
      <w:r>
        <w:rPr/>
        <w:t>or</w:t>
      </w:r>
      <w:r>
        <w:rPr>
          <w:spacing w:val="-20"/>
        </w:rPr>
        <w:t> </w:t>
      </w:r>
      <w:r>
        <w:rPr/>
        <w:t>the</w:t>
      </w:r>
      <w:r>
        <w:rPr>
          <w:spacing w:val="-20"/>
        </w:rPr>
        <w:t> </w:t>
      </w:r>
      <w:r>
        <w:rPr/>
        <w:t>70-day</w:t>
      </w:r>
      <w:r>
        <w:rPr>
          <w:spacing w:val="-28"/>
        </w:rPr>
        <w:t> </w:t>
      </w:r>
      <w:r>
        <w:rPr/>
        <w:t>time</w:t>
      </w:r>
      <w:r>
        <w:rPr>
          <w:spacing w:val="-20"/>
        </w:rPr>
        <w:t> </w:t>
      </w:r>
      <w:r>
        <w:rPr/>
        <w:t>period</w:t>
      </w:r>
      <w:r>
        <w:rPr>
          <w:spacing w:val="-24"/>
        </w:rPr>
        <w:t> </w:t>
      </w:r>
      <w:r>
        <w:rPr/>
        <w:t>to</w:t>
      </w:r>
      <w:r>
        <w:rPr>
          <w:spacing w:val="-20"/>
        </w:rPr>
        <w:t> </w:t>
      </w:r>
      <w:r>
        <w:rPr/>
        <w:t>trial.</w:t>
      </w:r>
      <w:r>
        <w:rPr>
          <w:spacing w:val="20"/>
        </w:rPr>
        <w:t> </w:t>
      </w:r>
      <w:r>
        <w:rPr/>
        <w:t>For</w:t>
      </w:r>
      <w:r>
        <w:rPr>
          <w:spacing w:val="-21"/>
        </w:rPr>
        <w:t> </w:t>
      </w:r>
      <w:r>
        <w:rPr/>
        <w:t>example, the Act excludes “delay resulting from other proceedings concerning the defendant,” 18 U.S.C. § 3161(h)(1);</w:t>
      </w:r>
      <w:r>
        <w:rPr>
          <w:spacing w:val="-22"/>
        </w:rPr>
        <w:t> </w:t>
      </w:r>
      <w:r>
        <w:rPr/>
        <w:t>“delay</w:t>
      </w:r>
      <w:r>
        <w:rPr>
          <w:spacing w:val="-28"/>
        </w:rPr>
        <w:t> </w:t>
      </w:r>
      <w:r>
        <w:rPr/>
        <w:t>resulting</w:t>
      </w:r>
      <w:r>
        <w:rPr>
          <w:spacing w:val="-23"/>
        </w:rPr>
        <w:t> </w:t>
      </w:r>
      <w:r>
        <w:rPr/>
        <w:t>from</w:t>
      </w:r>
      <w:r>
        <w:rPr>
          <w:spacing w:val="-21"/>
        </w:rPr>
        <w:t> </w:t>
      </w:r>
      <w:r>
        <w:rPr/>
        <w:t>the</w:t>
      </w:r>
      <w:r>
        <w:rPr>
          <w:spacing w:val="-21"/>
        </w:rPr>
        <w:t> </w:t>
      </w:r>
      <w:r>
        <w:rPr/>
        <w:t>absence</w:t>
      </w:r>
      <w:r>
        <w:rPr>
          <w:spacing w:val="-23"/>
        </w:rPr>
        <w:t> </w:t>
      </w:r>
      <w:r>
        <w:rPr/>
        <w:t>or</w:t>
      </w:r>
      <w:r>
        <w:rPr>
          <w:spacing w:val="-22"/>
        </w:rPr>
        <w:t> </w:t>
      </w:r>
      <w:r>
        <w:rPr/>
        <w:t>unavailability</w:t>
      </w:r>
      <w:r>
        <w:rPr>
          <w:spacing w:val="-28"/>
        </w:rPr>
        <w:t> </w:t>
      </w:r>
      <w:r>
        <w:rPr/>
        <w:t>of</w:t>
      </w:r>
      <w:r>
        <w:rPr>
          <w:spacing w:val="-24"/>
        </w:rPr>
        <w:t> </w:t>
      </w:r>
      <w:r>
        <w:rPr/>
        <w:t>the</w:t>
      </w:r>
      <w:r>
        <w:rPr>
          <w:spacing w:val="-24"/>
        </w:rPr>
        <w:t> </w:t>
      </w:r>
      <w:r>
        <w:rPr/>
        <w:t>defendant</w:t>
      </w:r>
      <w:r>
        <w:rPr>
          <w:spacing w:val="-21"/>
        </w:rPr>
        <w:t> </w:t>
      </w:r>
      <w:r>
        <w:rPr/>
        <w:t>or</w:t>
      </w:r>
      <w:r>
        <w:rPr>
          <w:spacing w:val="-21"/>
        </w:rPr>
        <w:t> </w:t>
      </w:r>
      <w:r>
        <w:rPr/>
        <w:t>an</w:t>
      </w:r>
      <w:r>
        <w:rPr>
          <w:spacing w:val="-22"/>
        </w:rPr>
        <w:t> </w:t>
      </w:r>
      <w:r>
        <w:rPr/>
        <w:t>essential</w:t>
      </w:r>
      <w:r>
        <w:rPr>
          <w:spacing w:val="-21"/>
        </w:rPr>
        <w:t> </w:t>
      </w:r>
      <w:r>
        <w:rPr/>
        <w:t>witness,” 18 U.S.C. § 3161(h)(3); “delay resulting from the fact that the defendant is mentally incompetent or physically unable to stand trial,” 18 U.S.C. § 3161(h)(4); and “a reasonable period of delay when the defendant</w:t>
      </w:r>
      <w:r>
        <w:rPr>
          <w:spacing w:val="-9"/>
        </w:rPr>
        <w:t> </w:t>
      </w:r>
      <w:r>
        <w:rPr/>
        <w:t>is</w:t>
      </w:r>
      <w:r>
        <w:rPr>
          <w:spacing w:val="-8"/>
        </w:rPr>
        <w:t> </w:t>
      </w:r>
      <w:r>
        <w:rPr/>
        <w:t>joined</w:t>
      </w:r>
      <w:r>
        <w:rPr>
          <w:spacing w:val="-9"/>
        </w:rPr>
        <w:t> </w:t>
      </w:r>
      <w:r>
        <w:rPr/>
        <w:t>for</w:t>
      </w:r>
      <w:r>
        <w:rPr>
          <w:spacing w:val="-8"/>
        </w:rPr>
        <w:t> </w:t>
      </w:r>
      <w:r>
        <w:rPr/>
        <w:t>trial</w:t>
      </w:r>
      <w:r>
        <w:rPr>
          <w:spacing w:val="-8"/>
        </w:rPr>
        <w:t> </w:t>
      </w:r>
      <w:r>
        <w:rPr/>
        <w:t>with</w:t>
      </w:r>
      <w:r>
        <w:rPr>
          <w:spacing w:val="-9"/>
        </w:rPr>
        <w:t> </w:t>
      </w:r>
      <w:r>
        <w:rPr/>
        <w:t>a</w:t>
      </w:r>
      <w:r>
        <w:rPr>
          <w:spacing w:val="-5"/>
        </w:rPr>
        <w:t> </w:t>
      </w:r>
      <w:r>
        <w:rPr/>
        <w:t>codefendant</w:t>
      </w:r>
      <w:r>
        <w:rPr>
          <w:spacing w:val="-9"/>
        </w:rPr>
        <w:t> </w:t>
      </w:r>
      <w:r>
        <w:rPr/>
        <w:t>as</w:t>
      </w:r>
      <w:r>
        <w:rPr>
          <w:spacing w:val="-5"/>
        </w:rPr>
        <w:t> </w:t>
      </w:r>
      <w:r>
        <w:rPr/>
        <w:t>to</w:t>
      </w:r>
      <w:r>
        <w:rPr>
          <w:spacing w:val="-8"/>
        </w:rPr>
        <w:t> </w:t>
      </w:r>
      <w:r>
        <w:rPr/>
        <w:t>whom</w:t>
      </w:r>
      <w:r>
        <w:rPr>
          <w:spacing w:val="-9"/>
        </w:rPr>
        <w:t> </w:t>
      </w:r>
      <w:r>
        <w:rPr/>
        <w:t>the</w:t>
      </w:r>
      <w:r>
        <w:rPr>
          <w:spacing w:val="-8"/>
        </w:rPr>
        <w:t> </w:t>
      </w:r>
      <w:r>
        <w:rPr/>
        <w:t>time</w:t>
      </w:r>
      <w:r>
        <w:rPr>
          <w:spacing w:val="-8"/>
        </w:rPr>
        <w:t> </w:t>
      </w:r>
      <w:r>
        <w:rPr/>
        <w:t>for</w:t>
      </w:r>
      <w:r>
        <w:rPr>
          <w:spacing w:val="-9"/>
        </w:rPr>
        <w:t> </w:t>
      </w:r>
      <w:r>
        <w:rPr/>
        <w:t>trial</w:t>
      </w:r>
      <w:r>
        <w:rPr>
          <w:spacing w:val="-8"/>
        </w:rPr>
        <w:t> </w:t>
      </w:r>
      <w:r>
        <w:rPr/>
        <w:t>has</w:t>
      </w:r>
      <w:r>
        <w:rPr>
          <w:spacing w:val="-9"/>
        </w:rPr>
        <w:t> </w:t>
      </w:r>
      <w:r>
        <w:rPr/>
        <w:t>not</w:t>
      </w:r>
      <w:r>
        <w:rPr>
          <w:spacing w:val="-8"/>
        </w:rPr>
        <w:t> </w:t>
      </w:r>
      <w:r>
        <w:rPr/>
        <w:t>run</w:t>
      </w:r>
      <w:r>
        <w:rPr>
          <w:spacing w:val="-8"/>
        </w:rPr>
        <w:t> </w:t>
      </w:r>
      <w:r>
        <w:rPr/>
        <w:t>and</w:t>
      </w:r>
      <w:r>
        <w:rPr>
          <w:spacing w:val="-9"/>
        </w:rPr>
        <w:t> </w:t>
      </w:r>
      <w:r>
        <w:rPr/>
        <w:t>no</w:t>
      </w:r>
      <w:r>
        <w:rPr>
          <w:spacing w:val="-8"/>
        </w:rPr>
        <w:t> </w:t>
      </w:r>
      <w:r>
        <w:rPr/>
        <w:t>motion for severance has been granted,” 18 U.S.C. §</w:t>
      </w:r>
      <w:r>
        <w:rPr>
          <w:spacing w:val="-3"/>
        </w:rPr>
        <w:t> </w:t>
      </w:r>
      <w:r>
        <w:rPr/>
        <w:t>3161(h)(7).</w:t>
      </w:r>
    </w:p>
    <w:p>
      <w:pPr>
        <w:spacing w:after="0" w:line="247" w:lineRule="auto"/>
        <w:jc w:val="both"/>
        <w:sectPr>
          <w:pgSz w:w="12240" w:h="15840"/>
          <w:pgMar w:header="403" w:footer="0" w:top="1140" w:bottom="280" w:left="980" w:right="960"/>
        </w:sectPr>
      </w:pPr>
    </w:p>
    <w:p>
      <w:pPr>
        <w:pStyle w:val="BodyText"/>
        <w:spacing w:line="247" w:lineRule="auto" w:before="68"/>
        <w:ind w:left="460" w:right="110" w:firstLine="720"/>
        <w:jc w:val="both"/>
      </w:pPr>
      <w:r>
        <w:rPr/>
        <w:t>A major, and often problematic, source of excludable time is the period of time consumed by pretrial motions. </w:t>
      </w:r>
      <w:r>
        <w:rPr>
          <w:spacing w:val="-3"/>
        </w:rPr>
        <w:t>If </w:t>
      </w:r>
      <w:r>
        <w:rPr/>
        <w:t>either party makes a pretrial motion, both the time from filing to the conclusion</w:t>
      </w:r>
      <w:r>
        <w:rPr>
          <w:spacing w:val="-31"/>
        </w:rPr>
        <w:t> </w:t>
      </w:r>
      <w:r>
        <w:rPr/>
        <w:t>of the hearing, and a reasonable period not to exceed 30 days after the motion is actually taken under advisement</w:t>
      </w:r>
      <w:r>
        <w:rPr>
          <w:spacing w:val="-18"/>
        </w:rPr>
        <w:t> </w:t>
      </w:r>
      <w:r>
        <w:rPr/>
        <w:t>by</w:t>
      </w:r>
      <w:r>
        <w:rPr>
          <w:spacing w:val="-22"/>
        </w:rPr>
        <w:t> </w:t>
      </w:r>
      <w:r>
        <w:rPr/>
        <w:t>the</w:t>
      </w:r>
      <w:r>
        <w:rPr>
          <w:spacing w:val="-17"/>
        </w:rPr>
        <w:t> </w:t>
      </w:r>
      <w:r>
        <w:rPr/>
        <w:t>court,</w:t>
      </w:r>
      <w:r>
        <w:rPr>
          <w:spacing w:val="-15"/>
        </w:rPr>
        <w:t> </w:t>
      </w:r>
      <w:r>
        <w:rPr/>
        <w:t>is</w:t>
      </w:r>
      <w:r>
        <w:rPr>
          <w:spacing w:val="-14"/>
        </w:rPr>
        <w:t> </w:t>
      </w:r>
      <w:r>
        <w:rPr/>
        <w:t>excludable.</w:t>
      </w:r>
      <w:r>
        <w:rPr>
          <w:spacing w:val="28"/>
        </w:rPr>
        <w:t> </w:t>
      </w:r>
      <w:r>
        <w:rPr/>
        <w:t>18</w:t>
      </w:r>
      <w:r>
        <w:rPr>
          <w:spacing w:val="-15"/>
        </w:rPr>
        <w:t> </w:t>
      </w:r>
      <w:r>
        <w:rPr/>
        <w:t>U.S.C.</w:t>
      </w:r>
      <w:r>
        <w:rPr>
          <w:spacing w:val="-15"/>
        </w:rPr>
        <w:t> </w:t>
      </w:r>
      <w:r>
        <w:rPr/>
        <w:t>§§</w:t>
      </w:r>
      <w:r>
        <w:rPr>
          <w:spacing w:val="-16"/>
        </w:rPr>
        <w:t> </w:t>
      </w:r>
      <w:r>
        <w:rPr/>
        <w:t>3161(h)(1)(F),</w:t>
      </w:r>
      <w:r>
        <w:rPr>
          <w:spacing w:val="-17"/>
        </w:rPr>
        <w:t> </w:t>
      </w:r>
      <w:r>
        <w:rPr/>
        <w:t>(J).</w:t>
      </w:r>
      <w:r>
        <w:rPr>
          <w:spacing w:val="25"/>
        </w:rPr>
        <w:t> </w:t>
      </w:r>
      <w:r>
        <w:rPr/>
        <w:t>In</w:t>
      </w:r>
      <w:r>
        <w:rPr>
          <w:spacing w:val="-18"/>
        </w:rPr>
        <w:t> </w:t>
      </w:r>
      <w:r>
        <w:rPr>
          <w:i/>
        </w:rPr>
        <w:t>Henderson</w:t>
      </w:r>
      <w:r>
        <w:rPr>
          <w:i/>
          <w:spacing w:val="-17"/>
        </w:rPr>
        <w:t> </w:t>
      </w:r>
      <w:r>
        <w:rPr>
          <w:i/>
        </w:rPr>
        <w:t>v.</w:t>
      </w:r>
      <w:r>
        <w:rPr>
          <w:i/>
          <w:spacing w:val="-18"/>
        </w:rPr>
        <w:t> </w:t>
      </w:r>
      <w:r>
        <w:rPr>
          <w:i/>
        </w:rPr>
        <w:t>United</w:t>
      </w:r>
      <w:r>
        <w:rPr>
          <w:i/>
          <w:spacing w:val="-18"/>
        </w:rPr>
        <w:t> </w:t>
      </w:r>
      <w:r>
        <w:rPr>
          <w:i/>
        </w:rPr>
        <w:t>States</w:t>
      </w:r>
      <w:r>
        <w:rPr/>
        <w:t>, 476</w:t>
      </w:r>
      <w:r>
        <w:rPr>
          <w:spacing w:val="-18"/>
        </w:rPr>
        <w:t> </w:t>
      </w:r>
      <w:r>
        <w:rPr/>
        <w:t>U.S.</w:t>
      </w:r>
      <w:r>
        <w:rPr>
          <w:spacing w:val="-20"/>
        </w:rPr>
        <w:t> </w:t>
      </w:r>
      <w:r>
        <w:rPr/>
        <w:t>321,</w:t>
      </w:r>
      <w:r>
        <w:rPr>
          <w:spacing w:val="-19"/>
        </w:rPr>
        <w:t> </w:t>
      </w:r>
      <w:r>
        <w:rPr/>
        <w:t>330</w:t>
      </w:r>
      <w:r>
        <w:rPr>
          <w:spacing w:val="-18"/>
        </w:rPr>
        <w:t> </w:t>
      </w:r>
      <w:r>
        <w:rPr/>
        <w:t>(1986),</w:t>
      </w:r>
      <w:r>
        <w:rPr>
          <w:spacing w:val="-20"/>
        </w:rPr>
        <w:t> </w:t>
      </w:r>
      <w:r>
        <w:rPr/>
        <w:t>the</w:t>
      </w:r>
      <w:r>
        <w:rPr>
          <w:spacing w:val="-21"/>
        </w:rPr>
        <w:t> </w:t>
      </w:r>
      <w:r>
        <w:rPr/>
        <w:t>United</w:t>
      </w:r>
      <w:r>
        <w:rPr>
          <w:spacing w:val="-18"/>
        </w:rPr>
        <w:t> </w:t>
      </w:r>
      <w:r>
        <w:rPr/>
        <w:t>States</w:t>
      </w:r>
      <w:r>
        <w:rPr>
          <w:spacing w:val="-17"/>
        </w:rPr>
        <w:t> </w:t>
      </w:r>
      <w:r>
        <w:rPr/>
        <w:t>Supreme</w:t>
      </w:r>
      <w:r>
        <w:rPr>
          <w:spacing w:val="-18"/>
        </w:rPr>
        <w:t> </w:t>
      </w:r>
      <w:r>
        <w:rPr/>
        <w:t>Court</w:t>
      </w:r>
      <w:r>
        <w:rPr>
          <w:spacing w:val="-18"/>
        </w:rPr>
        <w:t> </w:t>
      </w:r>
      <w:r>
        <w:rPr/>
        <w:t>held</w:t>
      </w:r>
      <w:r>
        <w:rPr>
          <w:spacing w:val="-17"/>
        </w:rPr>
        <w:t> </w:t>
      </w:r>
      <w:r>
        <w:rPr/>
        <w:t>that</w:t>
      </w:r>
      <w:r>
        <w:rPr>
          <w:spacing w:val="-17"/>
        </w:rPr>
        <w:t> </w:t>
      </w:r>
      <w:r>
        <w:rPr/>
        <w:t>§</w:t>
      </w:r>
      <w:r>
        <w:rPr>
          <w:spacing w:val="-15"/>
        </w:rPr>
        <w:t> </w:t>
      </w:r>
      <w:r>
        <w:rPr/>
        <w:t>3161(h)(1)(F)</w:t>
      </w:r>
      <w:r>
        <w:rPr>
          <w:spacing w:val="-17"/>
        </w:rPr>
        <w:t> </w:t>
      </w:r>
      <w:r>
        <w:rPr/>
        <w:t>excludes</w:t>
      </w:r>
      <w:r>
        <w:rPr>
          <w:spacing w:val="-17"/>
        </w:rPr>
        <w:t> </w:t>
      </w:r>
      <w:r>
        <w:rPr/>
        <w:t>“all</w:t>
      </w:r>
      <w:r>
        <w:rPr>
          <w:spacing w:val="-18"/>
        </w:rPr>
        <w:t> </w:t>
      </w:r>
      <w:r>
        <w:rPr/>
        <w:t>time between</w:t>
      </w:r>
      <w:r>
        <w:rPr>
          <w:spacing w:val="-9"/>
        </w:rPr>
        <w:t> </w:t>
      </w:r>
      <w:r>
        <w:rPr/>
        <w:t>the</w:t>
      </w:r>
      <w:r>
        <w:rPr>
          <w:spacing w:val="-8"/>
        </w:rPr>
        <w:t> </w:t>
      </w:r>
      <w:r>
        <w:rPr/>
        <w:t>filing</w:t>
      </w:r>
      <w:r>
        <w:rPr>
          <w:spacing w:val="-11"/>
        </w:rPr>
        <w:t> </w:t>
      </w:r>
      <w:r>
        <w:rPr/>
        <w:t>of</w:t>
      </w:r>
      <w:r>
        <w:rPr>
          <w:spacing w:val="-8"/>
        </w:rPr>
        <w:t> </w:t>
      </w:r>
      <w:r>
        <w:rPr/>
        <w:t>a</w:t>
      </w:r>
      <w:r>
        <w:rPr>
          <w:spacing w:val="-9"/>
        </w:rPr>
        <w:t> </w:t>
      </w:r>
      <w:r>
        <w:rPr/>
        <w:t>motion</w:t>
      </w:r>
      <w:r>
        <w:rPr>
          <w:spacing w:val="-8"/>
        </w:rPr>
        <w:t> </w:t>
      </w:r>
      <w:r>
        <w:rPr/>
        <w:t>and</w:t>
      </w:r>
      <w:r>
        <w:rPr>
          <w:spacing w:val="-9"/>
        </w:rPr>
        <w:t> </w:t>
      </w:r>
      <w:r>
        <w:rPr/>
        <w:t>the</w:t>
      </w:r>
      <w:r>
        <w:rPr>
          <w:spacing w:val="-8"/>
        </w:rPr>
        <w:t> </w:t>
      </w:r>
      <w:r>
        <w:rPr/>
        <w:t>conclusion</w:t>
      </w:r>
      <w:r>
        <w:rPr>
          <w:spacing w:val="-6"/>
        </w:rPr>
        <w:t> </w:t>
      </w:r>
      <w:r>
        <w:rPr/>
        <w:t>of</w:t>
      </w:r>
      <w:r>
        <w:rPr>
          <w:spacing w:val="-8"/>
        </w:rPr>
        <w:t> </w:t>
      </w:r>
      <w:r>
        <w:rPr/>
        <w:t>the</w:t>
      </w:r>
      <w:r>
        <w:rPr>
          <w:spacing w:val="-8"/>
        </w:rPr>
        <w:t> </w:t>
      </w:r>
      <w:r>
        <w:rPr/>
        <w:t>hearing</w:t>
      </w:r>
      <w:r>
        <w:rPr>
          <w:spacing w:val="-12"/>
        </w:rPr>
        <w:t> </w:t>
      </w:r>
      <w:r>
        <w:rPr/>
        <w:t>on</w:t>
      </w:r>
      <w:r>
        <w:rPr>
          <w:spacing w:val="-8"/>
        </w:rPr>
        <w:t> </w:t>
      </w:r>
      <w:r>
        <w:rPr/>
        <w:t>that</w:t>
      </w:r>
      <w:r>
        <w:rPr>
          <w:spacing w:val="-9"/>
        </w:rPr>
        <w:t> </w:t>
      </w:r>
      <w:r>
        <w:rPr/>
        <w:t>motion,</w:t>
      </w:r>
      <w:r>
        <w:rPr>
          <w:spacing w:val="-8"/>
        </w:rPr>
        <w:t> </w:t>
      </w:r>
      <w:r>
        <w:rPr/>
        <w:t>whether</w:t>
      </w:r>
      <w:r>
        <w:rPr>
          <w:spacing w:val="-9"/>
        </w:rPr>
        <w:t> </w:t>
      </w:r>
      <w:r>
        <w:rPr/>
        <w:t>or</w:t>
      </w:r>
      <w:r>
        <w:rPr>
          <w:spacing w:val="-8"/>
        </w:rPr>
        <w:t> </w:t>
      </w:r>
      <w:r>
        <w:rPr/>
        <w:t>not</w:t>
      </w:r>
      <w:r>
        <w:rPr>
          <w:spacing w:val="-9"/>
        </w:rPr>
        <w:t> </w:t>
      </w:r>
      <w:r>
        <w:rPr/>
        <w:t>a</w:t>
      </w:r>
      <w:r>
        <w:rPr>
          <w:spacing w:val="-10"/>
        </w:rPr>
        <w:t> </w:t>
      </w:r>
      <w:r>
        <w:rPr/>
        <w:t>delay in</w:t>
      </w:r>
      <w:r>
        <w:rPr>
          <w:spacing w:val="-14"/>
        </w:rPr>
        <w:t> </w:t>
      </w:r>
      <w:r>
        <w:rPr/>
        <w:t>holding</w:t>
      </w:r>
      <w:r>
        <w:rPr>
          <w:spacing w:val="-13"/>
        </w:rPr>
        <w:t> </w:t>
      </w:r>
      <w:r>
        <w:rPr/>
        <w:t>the</w:t>
      </w:r>
      <w:r>
        <w:rPr>
          <w:spacing w:val="-14"/>
        </w:rPr>
        <w:t> </w:t>
      </w:r>
      <w:r>
        <w:rPr/>
        <w:t>hearing</w:t>
      </w:r>
      <w:r>
        <w:rPr>
          <w:spacing w:val="-18"/>
        </w:rPr>
        <w:t> </w:t>
      </w:r>
      <w:r>
        <w:rPr/>
        <w:t>is</w:t>
      </w:r>
      <w:r>
        <w:rPr>
          <w:spacing w:val="-13"/>
        </w:rPr>
        <w:t> </w:t>
      </w:r>
      <w:r>
        <w:rPr/>
        <w:t>‘reasonably</w:t>
      </w:r>
      <w:r>
        <w:rPr>
          <w:spacing w:val="-21"/>
        </w:rPr>
        <w:t> </w:t>
      </w:r>
      <w:r>
        <w:rPr/>
        <w:t>necessary.’”</w:t>
      </w:r>
      <w:r>
        <w:rPr>
          <w:spacing w:val="33"/>
        </w:rPr>
        <w:t> </w:t>
      </w:r>
      <w:r>
        <w:rPr/>
        <w:t>The</w:t>
      </w:r>
      <w:r>
        <w:rPr>
          <w:spacing w:val="-16"/>
        </w:rPr>
        <w:t> </w:t>
      </w:r>
      <w:r>
        <w:rPr/>
        <w:t>Court</w:t>
      </w:r>
      <w:r>
        <w:rPr>
          <w:spacing w:val="-14"/>
        </w:rPr>
        <w:t> </w:t>
      </w:r>
      <w:r>
        <w:rPr/>
        <w:t>further</w:t>
      </w:r>
      <w:r>
        <w:rPr>
          <w:spacing w:val="-18"/>
        </w:rPr>
        <w:t> </w:t>
      </w:r>
      <w:r>
        <w:rPr/>
        <w:t>held</w:t>
      </w:r>
      <w:r>
        <w:rPr>
          <w:spacing w:val="-16"/>
        </w:rPr>
        <w:t> </w:t>
      </w:r>
      <w:r>
        <w:rPr/>
        <w:t>that</w:t>
      </w:r>
      <w:r>
        <w:rPr>
          <w:spacing w:val="-17"/>
        </w:rPr>
        <w:t> </w:t>
      </w:r>
      <w:r>
        <w:rPr/>
        <w:t>any</w:t>
      </w:r>
      <w:r>
        <w:rPr>
          <w:spacing w:val="-24"/>
        </w:rPr>
        <w:t> </w:t>
      </w:r>
      <w:r>
        <w:rPr/>
        <w:t>time</w:t>
      </w:r>
      <w:r>
        <w:rPr>
          <w:spacing w:val="-13"/>
        </w:rPr>
        <w:t> </w:t>
      </w:r>
      <w:r>
        <w:rPr/>
        <w:t>after</w:t>
      </w:r>
      <w:r>
        <w:rPr>
          <w:spacing w:val="-16"/>
        </w:rPr>
        <w:t> </w:t>
      </w:r>
      <w:r>
        <w:rPr/>
        <w:t>the</w:t>
      </w:r>
      <w:r>
        <w:rPr>
          <w:spacing w:val="-14"/>
        </w:rPr>
        <w:t> </w:t>
      </w:r>
      <w:r>
        <w:rPr/>
        <w:t>hearing on</w:t>
      </w:r>
      <w:r>
        <w:rPr>
          <w:spacing w:val="-12"/>
        </w:rPr>
        <w:t> </w:t>
      </w:r>
      <w:r>
        <w:rPr/>
        <w:t>the</w:t>
      </w:r>
      <w:r>
        <w:rPr>
          <w:spacing w:val="-12"/>
        </w:rPr>
        <w:t> </w:t>
      </w:r>
      <w:r>
        <w:rPr/>
        <w:t>motion,</w:t>
      </w:r>
      <w:r>
        <w:rPr>
          <w:spacing w:val="-10"/>
        </w:rPr>
        <w:t> </w:t>
      </w:r>
      <w:r>
        <w:rPr/>
        <w:t>but</w:t>
      </w:r>
      <w:r>
        <w:rPr>
          <w:spacing w:val="-10"/>
        </w:rPr>
        <w:t> </w:t>
      </w:r>
      <w:r>
        <w:rPr/>
        <w:t>before</w:t>
      </w:r>
      <w:r>
        <w:rPr>
          <w:spacing w:val="-11"/>
        </w:rPr>
        <w:t> </w:t>
      </w:r>
      <w:r>
        <w:rPr/>
        <w:t>the</w:t>
      </w:r>
      <w:r>
        <w:rPr>
          <w:spacing w:val="-12"/>
        </w:rPr>
        <w:t> </w:t>
      </w:r>
      <w:r>
        <w:rPr/>
        <w:t>district</w:t>
      </w:r>
      <w:r>
        <w:rPr>
          <w:spacing w:val="-10"/>
        </w:rPr>
        <w:t> </w:t>
      </w:r>
      <w:r>
        <w:rPr/>
        <w:t>court</w:t>
      </w:r>
      <w:r>
        <w:rPr>
          <w:spacing w:val="-10"/>
        </w:rPr>
        <w:t> </w:t>
      </w:r>
      <w:r>
        <w:rPr/>
        <w:t>receives</w:t>
      </w:r>
      <w:r>
        <w:rPr>
          <w:spacing w:val="-9"/>
        </w:rPr>
        <w:t> </w:t>
      </w:r>
      <w:r>
        <w:rPr/>
        <w:t>all</w:t>
      </w:r>
      <w:r>
        <w:rPr>
          <w:spacing w:val="-10"/>
        </w:rPr>
        <w:t> </w:t>
      </w:r>
      <w:r>
        <w:rPr/>
        <w:t>the</w:t>
      </w:r>
      <w:r>
        <w:rPr>
          <w:spacing w:val="-13"/>
        </w:rPr>
        <w:t> </w:t>
      </w:r>
      <w:r>
        <w:rPr/>
        <w:t>submissions</w:t>
      </w:r>
      <w:r>
        <w:rPr>
          <w:spacing w:val="-10"/>
        </w:rPr>
        <w:t> </w:t>
      </w:r>
      <w:r>
        <w:rPr/>
        <w:t>from</w:t>
      </w:r>
      <w:r>
        <w:rPr>
          <w:spacing w:val="-9"/>
        </w:rPr>
        <w:t> </w:t>
      </w:r>
      <w:r>
        <w:rPr/>
        <w:t>counsel</w:t>
      </w:r>
      <w:r>
        <w:rPr>
          <w:spacing w:val="-10"/>
        </w:rPr>
        <w:t> </w:t>
      </w:r>
      <w:r>
        <w:rPr/>
        <w:t>that</w:t>
      </w:r>
      <w:r>
        <w:rPr>
          <w:spacing w:val="-10"/>
        </w:rPr>
        <w:t> </w:t>
      </w:r>
      <w:r>
        <w:rPr/>
        <w:t>are</w:t>
      </w:r>
      <w:r>
        <w:rPr>
          <w:spacing w:val="-14"/>
        </w:rPr>
        <w:t> </w:t>
      </w:r>
      <w:r>
        <w:rPr/>
        <w:t>needed</w:t>
      </w:r>
      <w:r>
        <w:rPr>
          <w:spacing w:val="-10"/>
        </w:rPr>
        <w:t> </w:t>
      </w:r>
      <w:r>
        <w:rPr/>
        <w:t>to decide</w:t>
      </w:r>
      <w:r>
        <w:rPr>
          <w:spacing w:val="-11"/>
        </w:rPr>
        <w:t> </w:t>
      </w:r>
      <w:r>
        <w:rPr/>
        <w:t>that</w:t>
      </w:r>
      <w:r>
        <w:rPr>
          <w:spacing w:val="-8"/>
        </w:rPr>
        <w:t> </w:t>
      </w:r>
      <w:r>
        <w:rPr/>
        <w:t>motion,</w:t>
      </w:r>
      <w:r>
        <w:rPr>
          <w:spacing w:val="-10"/>
        </w:rPr>
        <w:t> </w:t>
      </w:r>
      <w:r>
        <w:rPr/>
        <w:t>is</w:t>
      </w:r>
      <w:r>
        <w:rPr>
          <w:spacing w:val="-8"/>
        </w:rPr>
        <w:t> </w:t>
      </w:r>
      <w:r>
        <w:rPr/>
        <w:t>also</w:t>
      </w:r>
      <w:r>
        <w:rPr>
          <w:spacing w:val="-10"/>
        </w:rPr>
        <w:t> </w:t>
      </w:r>
      <w:r>
        <w:rPr/>
        <w:t>excluded.</w:t>
      </w:r>
      <w:r>
        <w:rPr>
          <w:spacing w:val="40"/>
        </w:rPr>
        <w:t> </w:t>
      </w:r>
      <w:r>
        <w:rPr>
          <w:i/>
        </w:rPr>
        <w:t>Id</w:t>
      </w:r>
      <w:r>
        <w:rPr/>
        <w:t>.</w:t>
      </w:r>
      <w:r>
        <w:rPr>
          <w:spacing w:val="-11"/>
        </w:rPr>
        <w:t> </w:t>
      </w:r>
      <w:r>
        <w:rPr/>
        <w:t>at</w:t>
      </w:r>
      <w:r>
        <w:rPr>
          <w:spacing w:val="-8"/>
        </w:rPr>
        <w:t> </w:t>
      </w:r>
      <w:r>
        <w:rPr/>
        <w:t>330-31.</w:t>
      </w:r>
      <w:r>
        <w:rPr>
          <w:spacing w:val="45"/>
        </w:rPr>
        <w:t> </w:t>
      </w:r>
      <w:r>
        <w:rPr/>
        <w:t>The</w:t>
      </w:r>
      <w:r>
        <w:rPr>
          <w:spacing w:val="-10"/>
        </w:rPr>
        <w:t> </w:t>
      </w:r>
      <w:r>
        <w:rPr/>
        <w:t>time</w:t>
      </w:r>
      <w:r>
        <w:rPr>
          <w:spacing w:val="-8"/>
        </w:rPr>
        <w:t> </w:t>
      </w:r>
      <w:r>
        <w:rPr/>
        <w:t>period</w:t>
      </w:r>
      <w:r>
        <w:rPr>
          <w:spacing w:val="-8"/>
        </w:rPr>
        <w:t> </w:t>
      </w:r>
      <w:r>
        <w:rPr/>
        <w:t>when</w:t>
      </w:r>
      <w:r>
        <w:rPr>
          <w:spacing w:val="-9"/>
        </w:rPr>
        <w:t> </w:t>
      </w:r>
      <w:r>
        <w:rPr/>
        <w:t>the</w:t>
      </w:r>
      <w:r>
        <w:rPr>
          <w:spacing w:val="-8"/>
        </w:rPr>
        <w:t> </w:t>
      </w:r>
      <w:r>
        <w:rPr/>
        <w:t>motion</w:t>
      </w:r>
      <w:r>
        <w:rPr>
          <w:spacing w:val="-8"/>
        </w:rPr>
        <w:t> </w:t>
      </w:r>
      <w:r>
        <w:rPr/>
        <w:t>is</w:t>
      </w:r>
      <w:r>
        <w:rPr>
          <w:spacing w:val="-8"/>
        </w:rPr>
        <w:t> </w:t>
      </w:r>
      <w:r>
        <w:rPr/>
        <w:t>actually</w:t>
      </w:r>
      <w:r>
        <w:rPr>
          <w:spacing w:val="-15"/>
        </w:rPr>
        <w:t> </w:t>
      </w:r>
      <w:r>
        <w:rPr/>
        <w:t>under advisement, not to exceed 30 </w:t>
      </w:r>
      <w:r>
        <w:rPr>
          <w:spacing w:val="-3"/>
        </w:rPr>
        <w:t>days, </w:t>
      </w:r>
      <w:r>
        <w:rPr/>
        <w:t>is also excluded. 18 U.S.C. §</w:t>
      </w:r>
      <w:r>
        <w:rPr>
          <w:spacing w:val="3"/>
        </w:rPr>
        <w:t> </w:t>
      </w:r>
      <w:r>
        <w:rPr/>
        <w:t>3161(h)(1)(J).</w:t>
      </w:r>
    </w:p>
    <w:p>
      <w:pPr>
        <w:pStyle w:val="BodyText"/>
        <w:spacing w:before="8"/>
        <w:rPr>
          <w:sz w:val="23"/>
        </w:rPr>
      </w:pPr>
    </w:p>
    <w:p>
      <w:pPr>
        <w:pStyle w:val="BodyText"/>
        <w:spacing w:line="247" w:lineRule="auto"/>
        <w:ind w:left="460" w:right="120" w:firstLine="720"/>
        <w:jc w:val="both"/>
      </w:pPr>
      <w:r>
        <w:rPr/>
        <w:t>Finally, the broadest category of excludable time is the “ends of justice” provision in § 3161(h)(8). Section 3161(h)(8)(A) provides for the exclusion of</w:t>
      </w:r>
    </w:p>
    <w:p>
      <w:pPr>
        <w:pStyle w:val="BodyText"/>
        <w:spacing w:before="5"/>
      </w:pPr>
    </w:p>
    <w:p>
      <w:pPr>
        <w:pStyle w:val="BodyText"/>
        <w:spacing w:line="247" w:lineRule="auto"/>
        <w:ind w:left="1180" w:right="830"/>
        <w:jc w:val="both"/>
      </w:pPr>
      <w:r>
        <w:rPr/>
        <w:t>[a]ny period of delay resulting from a continuance granted by any judge on his </w:t>
      </w:r>
      <w:r>
        <w:rPr>
          <w:spacing w:val="2"/>
        </w:rPr>
        <w:t>own </w:t>
      </w:r>
      <w:r>
        <w:rPr/>
        <w:t>motion</w:t>
      </w:r>
      <w:r>
        <w:rPr>
          <w:spacing w:val="-4"/>
        </w:rPr>
        <w:t> </w:t>
      </w:r>
      <w:r>
        <w:rPr/>
        <w:t>or</w:t>
      </w:r>
      <w:r>
        <w:rPr>
          <w:spacing w:val="-4"/>
        </w:rPr>
        <w:t> </w:t>
      </w:r>
      <w:r>
        <w:rPr/>
        <w:t>at</w:t>
      </w:r>
      <w:r>
        <w:rPr>
          <w:spacing w:val="-3"/>
        </w:rPr>
        <w:t> </w:t>
      </w:r>
      <w:r>
        <w:rPr/>
        <w:t>the</w:t>
      </w:r>
      <w:r>
        <w:rPr>
          <w:spacing w:val="-4"/>
        </w:rPr>
        <w:t> </w:t>
      </w:r>
      <w:r>
        <w:rPr/>
        <w:t>request</w:t>
      </w:r>
      <w:r>
        <w:rPr>
          <w:spacing w:val="-4"/>
        </w:rPr>
        <w:t> </w:t>
      </w:r>
      <w:r>
        <w:rPr/>
        <w:t>of</w:t>
      </w:r>
      <w:r>
        <w:rPr>
          <w:spacing w:val="-3"/>
        </w:rPr>
        <w:t> </w:t>
      </w:r>
      <w:r>
        <w:rPr/>
        <w:t>the</w:t>
      </w:r>
      <w:r>
        <w:rPr>
          <w:spacing w:val="-4"/>
        </w:rPr>
        <w:t> </w:t>
      </w:r>
      <w:r>
        <w:rPr/>
        <w:t>defendant</w:t>
      </w:r>
      <w:r>
        <w:rPr>
          <w:spacing w:val="-4"/>
        </w:rPr>
        <w:t> </w:t>
      </w:r>
      <w:r>
        <w:rPr/>
        <w:t>or</w:t>
      </w:r>
      <w:r>
        <w:rPr>
          <w:spacing w:val="-5"/>
        </w:rPr>
        <w:t> </w:t>
      </w:r>
      <w:r>
        <w:rPr/>
        <w:t>his</w:t>
      </w:r>
      <w:r>
        <w:rPr>
          <w:spacing w:val="-4"/>
        </w:rPr>
        <w:t> </w:t>
      </w:r>
      <w:r>
        <w:rPr/>
        <w:t>counsel</w:t>
      </w:r>
      <w:r>
        <w:rPr>
          <w:spacing w:val="-4"/>
        </w:rPr>
        <w:t> </w:t>
      </w:r>
      <w:r>
        <w:rPr/>
        <w:t>or</w:t>
      </w:r>
      <w:r>
        <w:rPr>
          <w:spacing w:val="-6"/>
        </w:rPr>
        <w:t> </w:t>
      </w:r>
      <w:r>
        <w:rPr/>
        <w:t>at</w:t>
      </w:r>
      <w:r>
        <w:rPr>
          <w:spacing w:val="-7"/>
        </w:rPr>
        <w:t> </w:t>
      </w:r>
      <w:r>
        <w:rPr/>
        <w:t>the</w:t>
      </w:r>
      <w:r>
        <w:rPr>
          <w:spacing w:val="-6"/>
        </w:rPr>
        <w:t> </w:t>
      </w:r>
      <w:r>
        <w:rPr/>
        <w:t>request</w:t>
      </w:r>
      <w:r>
        <w:rPr>
          <w:spacing w:val="-4"/>
        </w:rPr>
        <w:t> </w:t>
      </w:r>
      <w:r>
        <w:rPr/>
        <w:t>of</w:t>
      </w:r>
      <w:r>
        <w:rPr>
          <w:spacing w:val="-6"/>
        </w:rPr>
        <w:t> </w:t>
      </w:r>
      <w:r>
        <w:rPr/>
        <w:t>the</w:t>
      </w:r>
      <w:r>
        <w:rPr>
          <w:spacing w:val="-3"/>
        </w:rPr>
        <w:t> </w:t>
      </w:r>
      <w:r>
        <w:rPr/>
        <w:t>attorney for the Government, if the judge granted such continuance on the basis of his findings that the ends of justice served by taking such action outweigh the best interest of the public and the defendant in a speedy</w:t>
      </w:r>
      <w:r>
        <w:rPr>
          <w:spacing w:val="-17"/>
        </w:rPr>
        <w:t> </w:t>
      </w:r>
      <w:r>
        <w:rPr/>
        <w:t>trial.</w:t>
      </w:r>
    </w:p>
    <w:p>
      <w:pPr>
        <w:pStyle w:val="BodyText"/>
        <w:spacing w:before="2"/>
      </w:pPr>
    </w:p>
    <w:p>
      <w:pPr>
        <w:pStyle w:val="BodyText"/>
        <w:ind w:left="460"/>
      </w:pPr>
      <w:r>
        <w:rPr/>
        <w:t>18 U.S.C. § 3161(h)(8)(A).</w:t>
      </w:r>
    </w:p>
    <w:p>
      <w:pPr>
        <w:pStyle w:val="BodyText"/>
        <w:spacing w:before="3"/>
        <w:rPr>
          <w:sz w:val="25"/>
        </w:rPr>
      </w:pPr>
    </w:p>
    <w:p>
      <w:pPr>
        <w:pStyle w:val="BodyText"/>
        <w:spacing w:line="247" w:lineRule="auto"/>
        <w:ind w:left="460" w:right="116" w:firstLine="720"/>
        <w:jc w:val="both"/>
      </w:pPr>
      <w:r>
        <w:rPr/>
        <w:t>Although this provision is extremely broad, there are some limitations, both substantive </w:t>
      </w:r>
      <w:r>
        <w:rPr>
          <w:spacing w:val="-4"/>
        </w:rPr>
        <w:t>and </w:t>
      </w:r>
      <w:r>
        <w:rPr/>
        <w:t>procedural. First, ends-of-justice continuances cannot be granted based on “general congestion of the court’s</w:t>
      </w:r>
      <w:r>
        <w:rPr>
          <w:spacing w:val="-17"/>
        </w:rPr>
        <w:t> </w:t>
      </w:r>
      <w:r>
        <w:rPr/>
        <w:t>calendar,</w:t>
      </w:r>
      <w:r>
        <w:rPr>
          <w:spacing w:val="-16"/>
        </w:rPr>
        <w:t> </w:t>
      </w:r>
      <w:r>
        <w:rPr/>
        <w:t>or</w:t>
      </w:r>
      <w:r>
        <w:rPr>
          <w:spacing w:val="-16"/>
        </w:rPr>
        <w:t> </w:t>
      </w:r>
      <w:r>
        <w:rPr/>
        <w:t>lack</w:t>
      </w:r>
      <w:r>
        <w:rPr>
          <w:spacing w:val="-16"/>
        </w:rPr>
        <w:t> </w:t>
      </w:r>
      <w:r>
        <w:rPr/>
        <w:t>of</w:t>
      </w:r>
      <w:r>
        <w:rPr>
          <w:spacing w:val="-16"/>
        </w:rPr>
        <w:t> </w:t>
      </w:r>
      <w:r>
        <w:rPr/>
        <w:t>diligent</w:t>
      </w:r>
      <w:r>
        <w:rPr>
          <w:spacing w:val="-16"/>
        </w:rPr>
        <w:t> </w:t>
      </w:r>
      <w:r>
        <w:rPr/>
        <w:t>preparation</w:t>
      </w:r>
      <w:r>
        <w:rPr>
          <w:spacing w:val="-16"/>
        </w:rPr>
        <w:t> </w:t>
      </w:r>
      <w:r>
        <w:rPr/>
        <w:t>or</w:t>
      </w:r>
      <w:r>
        <w:rPr>
          <w:spacing w:val="-16"/>
        </w:rPr>
        <w:t> </w:t>
      </w:r>
      <w:r>
        <w:rPr/>
        <w:t>failure</w:t>
      </w:r>
      <w:r>
        <w:rPr>
          <w:spacing w:val="-17"/>
        </w:rPr>
        <w:t> </w:t>
      </w:r>
      <w:r>
        <w:rPr/>
        <w:t>to</w:t>
      </w:r>
      <w:r>
        <w:rPr>
          <w:spacing w:val="-16"/>
        </w:rPr>
        <w:t> </w:t>
      </w:r>
      <w:r>
        <w:rPr/>
        <w:t>obtain</w:t>
      </w:r>
      <w:r>
        <w:rPr>
          <w:spacing w:val="-16"/>
        </w:rPr>
        <w:t> </w:t>
      </w:r>
      <w:r>
        <w:rPr/>
        <w:t>available</w:t>
      </w:r>
      <w:r>
        <w:rPr>
          <w:spacing w:val="-16"/>
        </w:rPr>
        <w:t> </w:t>
      </w:r>
      <w:r>
        <w:rPr/>
        <w:t>witnesses</w:t>
      </w:r>
      <w:r>
        <w:rPr>
          <w:spacing w:val="-16"/>
        </w:rPr>
        <w:t> </w:t>
      </w:r>
      <w:r>
        <w:rPr/>
        <w:t>on</w:t>
      </w:r>
      <w:r>
        <w:rPr>
          <w:spacing w:val="-16"/>
        </w:rPr>
        <w:t> </w:t>
      </w:r>
      <w:r>
        <w:rPr/>
        <w:t>the</w:t>
      </w:r>
      <w:r>
        <w:rPr>
          <w:spacing w:val="-16"/>
        </w:rPr>
        <w:t> </w:t>
      </w:r>
      <w:r>
        <w:rPr/>
        <w:t>part</w:t>
      </w:r>
      <w:r>
        <w:rPr>
          <w:spacing w:val="-16"/>
        </w:rPr>
        <w:t> </w:t>
      </w:r>
      <w:r>
        <w:rPr/>
        <w:t>of</w:t>
      </w:r>
      <w:r>
        <w:rPr>
          <w:spacing w:val="-17"/>
        </w:rPr>
        <w:t> </w:t>
      </w:r>
      <w:r>
        <w:rPr/>
        <w:t>the attorney for the Government.” 18 U.S.C. § 3161(h)(8)(C). In addition, the district court must make findings</w:t>
      </w:r>
      <w:r>
        <w:rPr>
          <w:spacing w:val="-24"/>
        </w:rPr>
        <w:t> </w:t>
      </w:r>
      <w:r>
        <w:rPr/>
        <w:t>on-the-record</w:t>
      </w:r>
      <w:r>
        <w:rPr>
          <w:spacing w:val="9"/>
        </w:rPr>
        <w:t> </w:t>
      </w:r>
      <w:r>
        <w:rPr/>
        <w:t>and</w:t>
      </w:r>
      <w:r>
        <w:rPr>
          <w:spacing w:val="-26"/>
        </w:rPr>
        <w:t> </w:t>
      </w:r>
      <w:r>
        <w:rPr/>
        <w:t>must</w:t>
      </w:r>
      <w:r>
        <w:rPr>
          <w:spacing w:val="-24"/>
        </w:rPr>
        <w:t> </w:t>
      </w:r>
      <w:r>
        <w:rPr/>
        <w:t>consider</w:t>
      </w:r>
      <w:r>
        <w:rPr>
          <w:spacing w:val="-26"/>
        </w:rPr>
        <w:t> </w:t>
      </w:r>
      <w:r>
        <w:rPr/>
        <w:t>certain</w:t>
      </w:r>
      <w:r>
        <w:rPr>
          <w:spacing w:val="-26"/>
        </w:rPr>
        <w:t> </w:t>
      </w:r>
      <w:r>
        <w:rPr/>
        <w:t>factors</w:t>
      </w:r>
      <w:r>
        <w:rPr>
          <w:spacing w:val="-25"/>
        </w:rPr>
        <w:t> </w:t>
      </w:r>
      <w:r>
        <w:rPr/>
        <w:t>in</w:t>
      </w:r>
      <w:r>
        <w:rPr>
          <w:spacing w:val="-24"/>
        </w:rPr>
        <w:t> </w:t>
      </w:r>
      <w:r>
        <w:rPr/>
        <w:t>making</w:t>
      </w:r>
      <w:r>
        <w:rPr>
          <w:spacing w:val="-23"/>
        </w:rPr>
        <w:t> </w:t>
      </w:r>
      <w:r>
        <w:rPr/>
        <w:t>those</w:t>
      </w:r>
      <w:r>
        <w:rPr>
          <w:spacing w:val="-26"/>
        </w:rPr>
        <w:t> </w:t>
      </w:r>
      <w:r>
        <w:rPr/>
        <w:t>findings.</w:t>
      </w:r>
      <w:r>
        <w:rPr>
          <w:spacing w:val="14"/>
        </w:rPr>
        <w:t> </w:t>
      </w:r>
      <w:r>
        <w:rPr>
          <w:i/>
        </w:rPr>
        <w:t>See</w:t>
      </w:r>
      <w:r>
        <w:rPr>
          <w:i/>
          <w:spacing w:val="-23"/>
        </w:rPr>
        <w:t> </w:t>
      </w:r>
      <w:r>
        <w:rPr>
          <w:i/>
        </w:rPr>
        <w:t>Zedner,</w:t>
      </w:r>
      <w:r>
        <w:rPr>
          <w:i/>
          <w:spacing w:val="-24"/>
        </w:rPr>
        <w:t> </w:t>
      </w:r>
      <w:r>
        <w:rPr>
          <w:i/>
        </w:rPr>
        <w:t>5</w:t>
      </w:r>
      <w:r>
        <w:rPr/>
        <w:t>47</w:t>
      </w:r>
      <w:r>
        <w:rPr>
          <w:spacing w:val="-24"/>
        </w:rPr>
        <w:t> </w:t>
      </w:r>
      <w:r>
        <w:rPr/>
        <w:t>U.S. at 507-509; 18 U.S.C. § 3161(h)(8)(A), (B). Given the mandatory and categorical nature of the requirements of § 3161(h), the Supreme Court has held that a district court’s failure to make findings on the record to support an ends-of-justice continuance, at least by the time it rules on a defendant’s motion to dismiss, is not subject to harmless error analysis. </w:t>
      </w:r>
      <w:r>
        <w:rPr>
          <w:i/>
        </w:rPr>
        <w:t>Zedner</w:t>
      </w:r>
      <w:r>
        <w:rPr/>
        <w:t>, 547 U.S. at</w:t>
      </w:r>
      <w:r>
        <w:rPr>
          <w:spacing w:val="-4"/>
        </w:rPr>
        <w:t> </w:t>
      </w:r>
      <w:r>
        <w:rPr/>
        <w:t>508.</w:t>
      </w:r>
    </w:p>
    <w:p>
      <w:pPr>
        <w:pStyle w:val="BodyText"/>
        <w:spacing w:before="2"/>
      </w:pPr>
    </w:p>
    <w:p>
      <w:pPr>
        <w:pStyle w:val="Heading1"/>
        <w:numPr>
          <w:ilvl w:val="5"/>
          <w:numId w:val="3"/>
        </w:numPr>
        <w:tabs>
          <w:tab w:pos="5080" w:val="left" w:leader="none"/>
        </w:tabs>
        <w:spacing w:line="240" w:lineRule="auto" w:before="0" w:after="0"/>
        <w:ind w:left="5080" w:right="0" w:hanging="1740"/>
        <w:jc w:val="left"/>
      </w:pPr>
      <w:r>
        <w:rPr/>
        <w:t>Remedies</w:t>
      </w:r>
    </w:p>
    <w:p>
      <w:pPr>
        <w:pStyle w:val="BodyText"/>
        <w:spacing w:before="3"/>
        <w:rPr>
          <w:b/>
          <w:sz w:val="25"/>
        </w:rPr>
      </w:pPr>
    </w:p>
    <w:p>
      <w:pPr>
        <w:pStyle w:val="ListParagraph"/>
        <w:numPr>
          <w:ilvl w:val="6"/>
          <w:numId w:val="3"/>
        </w:numPr>
        <w:tabs>
          <w:tab w:pos="6100" w:val="left" w:leader="none"/>
        </w:tabs>
        <w:spacing w:line="240" w:lineRule="auto" w:before="0" w:after="0"/>
        <w:ind w:left="6100" w:right="0" w:hanging="2040"/>
        <w:jc w:val="left"/>
        <w:rPr>
          <w:b/>
          <w:sz w:val="24"/>
        </w:rPr>
      </w:pPr>
      <w:r>
        <w:rPr>
          <w:b/>
          <w:sz w:val="24"/>
        </w:rPr>
        <w:t>Dismissal With or Without</w:t>
      </w:r>
      <w:r>
        <w:rPr>
          <w:b/>
          <w:spacing w:val="-1"/>
          <w:sz w:val="24"/>
        </w:rPr>
        <w:t> </w:t>
      </w:r>
      <w:r>
        <w:rPr>
          <w:b/>
          <w:sz w:val="24"/>
        </w:rPr>
        <w:t>Prejudice</w:t>
      </w:r>
    </w:p>
    <w:p>
      <w:pPr>
        <w:pStyle w:val="BodyText"/>
        <w:spacing w:before="10"/>
        <w:rPr>
          <w:b/>
        </w:rPr>
      </w:pPr>
    </w:p>
    <w:p>
      <w:pPr>
        <w:pStyle w:val="BodyText"/>
        <w:spacing w:line="247" w:lineRule="auto"/>
        <w:ind w:left="460" w:right="115" w:firstLine="720"/>
        <w:jc w:val="both"/>
      </w:pPr>
      <w:r>
        <w:rPr/>
        <w:t>Failing</w:t>
      </w:r>
      <w:r>
        <w:rPr>
          <w:spacing w:val="-7"/>
        </w:rPr>
        <w:t> </w:t>
      </w:r>
      <w:r>
        <w:rPr/>
        <w:t>to</w:t>
      </w:r>
      <w:r>
        <w:rPr>
          <w:spacing w:val="-4"/>
        </w:rPr>
        <w:t> </w:t>
      </w:r>
      <w:r>
        <w:rPr/>
        <w:t>move</w:t>
      </w:r>
      <w:r>
        <w:rPr>
          <w:spacing w:val="-9"/>
        </w:rPr>
        <w:t> </w:t>
      </w:r>
      <w:r>
        <w:rPr/>
        <w:t>for</w:t>
      </w:r>
      <w:r>
        <w:rPr>
          <w:spacing w:val="-8"/>
        </w:rPr>
        <w:t> </w:t>
      </w:r>
      <w:r>
        <w:rPr/>
        <w:t>a</w:t>
      </w:r>
      <w:r>
        <w:rPr>
          <w:spacing w:val="-8"/>
        </w:rPr>
        <w:t> </w:t>
      </w:r>
      <w:r>
        <w:rPr/>
        <w:t>dismissal</w:t>
      </w:r>
      <w:r>
        <w:rPr>
          <w:spacing w:val="-6"/>
        </w:rPr>
        <w:t> </w:t>
      </w:r>
      <w:r>
        <w:rPr/>
        <w:t>prior</w:t>
      </w:r>
      <w:r>
        <w:rPr>
          <w:spacing w:val="-7"/>
        </w:rPr>
        <w:t> </w:t>
      </w:r>
      <w:r>
        <w:rPr/>
        <w:t>to</w:t>
      </w:r>
      <w:r>
        <w:rPr>
          <w:spacing w:val="-4"/>
        </w:rPr>
        <w:t> </w:t>
      </w:r>
      <w:r>
        <w:rPr/>
        <w:t>trial</w:t>
      </w:r>
      <w:r>
        <w:rPr>
          <w:spacing w:val="-6"/>
        </w:rPr>
        <w:t> </w:t>
      </w:r>
      <w:r>
        <w:rPr/>
        <w:t>or</w:t>
      </w:r>
      <w:r>
        <w:rPr>
          <w:spacing w:val="-7"/>
        </w:rPr>
        <w:t> </w:t>
      </w:r>
      <w:r>
        <w:rPr/>
        <w:t>entry</w:t>
      </w:r>
      <w:r>
        <w:rPr>
          <w:spacing w:val="-14"/>
        </w:rPr>
        <w:t> </w:t>
      </w:r>
      <w:r>
        <w:rPr/>
        <w:t>of</w:t>
      </w:r>
      <w:r>
        <w:rPr>
          <w:spacing w:val="-7"/>
        </w:rPr>
        <w:t> </w:t>
      </w:r>
      <w:r>
        <w:rPr/>
        <w:t>a</w:t>
      </w:r>
      <w:r>
        <w:rPr>
          <w:spacing w:val="-4"/>
        </w:rPr>
        <w:t> </w:t>
      </w:r>
      <w:r>
        <w:rPr/>
        <w:t>guilty</w:t>
      </w:r>
      <w:r>
        <w:rPr>
          <w:spacing w:val="-10"/>
        </w:rPr>
        <w:t> </w:t>
      </w:r>
      <w:r>
        <w:rPr/>
        <w:t>plea</w:t>
      </w:r>
      <w:r>
        <w:rPr>
          <w:spacing w:val="-4"/>
        </w:rPr>
        <w:t> </w:t>
      </w:r>
      <w:r>
        <w:rPr/>
        <w:t>waives</w:t>
      </w:r>
      <w:r>
        <w:rPr>
          <w:spacing w:val="-4"/>
        </w:rPr>
        <w:t> </w:t>
      </w:r>
      <w:r>
        <w:rPr/>
        <w:t>a</w:t>
      </w:r>
      <w:r>
        <w:rPr>
          <w:spacing w:val="-3"/>
        </w:rPr>
        <w:t> </w:t>
      </w:r>
      <w:r>
        <w:rPr/>
        <w:t>Speedy</w:t>
      </w:r>
      <w:r>
        <w:rPr>
          <w:spacing w:val="-11"/>
        </w:rPr>
        <w:t> </w:t>
      </w:r>
      <w:r>
        <w:rPr/>
        <w:t>Trial</w:t>
      </w:r>
      <w:r>
        <w:rPr>
          <w:spacing w:val="-4"/>
        </w:rPr>
        <w:t> </w:t>
      </w:r>
      <w:r>
        <w:rPr/>
        <w:t>Act violation.</w:t>
      </w:r>
      <w:r>
        <w:rPr>
          <w:spacing w:val="36"/>
        </w:rPr>
        <w:t> </w:t>
      </w:r>
      <w:r>
        <w:rPr/>
        <w:t>18</w:t>
      </w:r>
      <w:r>
        <w:rPr>
          <w:spacing w:val="-12"/>
        </w:rPr>
        <w:t> </w:t>
      </w:r>
      <w:r>
        <w:rPr/>
        <w:t>U.S.C.</w:t>
      </w:r>
      <w:r>
        <w:rPr>
          <w:spacing w:val="-13"/>
        </w:rPr>
        <w:t> </w:t>
      </w:r>
      <w:r>
        <w:rPr/>
        <w:t>§</w:t>
      </w:r>
      <w:r>
        <w:rPr>
          <w:spacing w:val="-10"/>
        </w:rPr>
        <w:t> </w:t>
      </w:r>
      <w:r>
        <w:rPr/>
        <w:t>3162(a)(2);</w:t>
      </w:r>
      <w:r>
        <w:rPr>
          <w:spacing w:val="-11"/>
        </w:rPr>
        <w:t> </w:t>
      </w:r>
      <w:r>
        <w:rPr>
          <w:i/>
        </w:rPr>
        <w:t>see</w:t>
      </w:r>
      <w:r>
        <w:rPr>
          <w:i/>
          <w:spacing w:val="-12"/>
        </w:rPr>
        <w:t> </w:t>
      </w:r>
      <w:r>
        <w:rPr>
          <w:i/>
        </w:rPr>
        <w:t>also</w:t>
      </w:r>
      <w:r>
        <w:rPr>
          <w:i/>
          <w:spacing w:val="-10"/>
        </w:rPr>
        <w:t> </w:t>
      </w:r>
      <w:r>
        <w:rPr>
          <w:i/>
        </w:rPr>
        <w:t>United</w:t>
      </w:r>
      <w:r>
        <w:rPr>
          <w:i/>
          <w:spacing w:val="-10"/>
        </w:rPr>
        <w:t> </w:t>
      </w:r>
      <w:r>
        <w:rPr>
          <w:i/>
        </w:rPr>
        <w:t>States</w:t>
      </w:r>
      <w:r>
        <w:rPr>
          <w:i/>
          <w:spacing w:val="-13"/>
        </w:rPr>
        <w:t> </w:t>
      </w:r>
      <w:r>
        <w:rPr>
          <w:i/>
        </w:rPr>
        <w:t>v.</w:t>
      </w:r>
      <w:r>
        <w:rPr>
          <w:i/>
          <w:spacing w:val="-11"/>
        </w:rPr>
        <w:t> </w:t>
      </w:r>
      <w:r>
        <w:rPr>
          <w:i/>
        </w:rPr>
        <w:t>Spagnuolo</w:t>
      </w:r>
      <w:r>
        <w:rPr/>
        <w:t>,</w:t>
      </w:r>
      <w:r>
        <w:rPr>
          <w:spacing w:val="-11"/>
        </w:rPr>
        <w:t> </w:t>
      </w:r>
      <w:r>
        <w:rPr/>
        <w:t>469</w:t>
      </w:r>
      <w:r>
        <w:rPr>
          <w:spacing w:val="-11"/>
        </w:rPr>
        <w:t> </w:t>
      </w:r>
      <w:r>
        <w:rPr/>
        <w:t>F.3d</w:t>
      </w:r>
      <w:r>
        <w:rPr>
          <w:spacing w:val="-11"/>
        </w:rPr>
        <w:t> </w:t>
      </w:r>
      <w:r>
        <w:rPr/>
        <w:t>39,</w:t>
      </w:r>
      <w:r>
        <w:rPr>
          <w:spacing w:val="-11"/>
        </w:rPr>
        <w:t> </w:t>
      </w:r>
      <w:r>
        <w:rPr/>
        <w:t>44</w:t>
      </w:r>
      <w:r>
        <w:rPr>
          <w:spacing w:val="-11"/>
        </w:rPr>
        <w:t> </w:t>
      </w:r>
      <w:r>
        <w:rPr/>
        <w:t>(1st</w:t>
      </w:r>
      <w:r>
        <w:rPr>
          <w:spacing w:val="-11"/>
        </w:rPr>
        <w:t> </w:t>
      </w:r>
      <w:r>
        <w:rPr/>
        <w:t>Cir.</w:t>
      </w:r>
      <w:r>
        <w:rPr>
          <w:spacing w:val="-11"/>
        </w:rPr>
        <w:t> </w:t>
      </w:r>
      <w:r>
        <w:rPr/>
        <w:t>2006) (collecting</w:t>
      </w:r>
      <w:r>
        <w:rPr>
          <w:spacing w:val="-10"/>
        </w:rPr>
        <w:t> </w:t>
      </w:r>
      <w:r>
        <w:rPr/>
        <w:t>cases).</w:t>
      </w:r>
      <w:r>
        <w:rPr>
          <w:spacing w:val="46"/>
        </w:rPr>
        <w:t> </w:t>
      </w:r>
      <w:r>
        <w:rPr/>
        <w:t>Otherwise,</w:t>
      </w:r>
      <w:r>
        <w:rPr>
          <w:spacing w:val="-6"/>
        </w:rPr>
        <w:t> </w:t>
      </w:r>
      <w:r>
        <w:rPr/>
        <w:t>§</w:t>
      </w:r>
      <w:r>
        <w:rPr>
          <w:spacing w:val="-8"/>
        </w:rPr>
        <w:t> </w:t>
      </w:r>
      <w:r>
        <w:rPr/>
        <w:t>3162</w:t>
      </w:r>
      <w:r>
        <w:rPr>
          <w:spacing w:val="-8"/>
        </w:rPr>
        <w:t> </w:t>
      </w:r>
      <w:r>
        <w:rPr/>
        <w:t>requires</w:t>
      </w:r>
      <w:r>
        <w:rPr>
          <w:spacing w:val="-6"/>
        </w:rPr>
        <w:t> </w:t>
      </w:r>
      <w:r>
        <w:rPr/>
        <w:t>the</w:t>
      </w:r>
      <w:r>
        <w:rPr>
          <w:spacing w:val="-8"/>
        </w:rPr>
        <w:t> </w:t>
      </w:r>
      <w:r>
        <w:rPr/>
        <w:t>district</w:t>
      </w:r>
      <w:r>
        <w:rPr>
          <w:spacing w:val="-7"/>
        </w:rPr>
        <w:t> </w:t>
      </w:r>
      <w:r>
        <w:rPr/>
        <w:t>court,</w:t>
      </w:r>
      <w:r>
        <w:rPr>
          <w:spacing w:val="-6"/>
        </w:rPr>
        <w:t> </w:t>
      </w:r>
      <w:r>
        <w:rPr/>
        <w:t>on</w:t>
      </w:r>
      <w:r>
        <w:rPr>
          <w:spacing w:val="-6"/>
        </w:rPr>
        <w:t> </w:t>
      </w:r>
      <w:r>
        <w:rPr/>
        <w:t>the</w:t>
      </w:r>
      <w:r>
        <w:rPr>
          <w:spacing w:val="-8"/>
        </w:rPr>
        <w:t> </w:t>
      </w:r>
      <w:r>
        <w:rPr/>
        <w:t>defendant’s</w:t>
      </w:r>
      <w:r>
        <w:rPr>
          <w:spacing w:val="-6"/>
        </w:rPr>
        <w:t> </w:t>
      </w:r>
      <w:r>
        <w:rPr/>
        <w:t>motion,</w:t>
      </w:r>
      <w:r>
        <w:rPr>
          <w:spacing w:val="-8"/>
        </w:rPr>
        <w:t> </w:t>
      </w:r>
      <w:r>
        <w:rPr/>
        <w:t>to</w:t>
      </w:r>
      <w:r>
        <w:rPr>
          <w:spacing w:val="-6"/>
        </w:rPr>
        <w:t> </w:t>
      </w:r>
      <w:r>
        <w:rPr/>
        <w:t>dismiss charges</w:t>
      </w:r>
      <w:r>
        <w:rPr>
          <w:spacing w:val="-15"/>
        </w:rPr>
        <w:t> </w:t>
      </w:r>
      <w:r>
        <w:rPr/>
        <w:t>not</w:t>
      </w:r>
      <w:r>
        <w:rPr>
          <w:spacing w:val="-15"/>
        </w:rPr>
        <w:t> </w:t>
      </w:r>
      <w:r>
        <w:rPr/>
        <w:t>indicted</w:t>
      </w:r>
      <w:r>
        <w:rPr>
          <w:spacing w:val="-18"/>
        </w:rPr>
        <w:t> </w:t>
      </w:r>
      <w:r>
        <w:rPr/>
        <w:t>within</w:t>
      </w:r>
      <w:r>
        <w:rPr>
          <w:spacing w:val="-19"/>
        </w:rPr>
        <w:t> </w:t>
      </w:r>
      <w:r>
        <w:rPr/>
        <w:t>the</w:t>
      </w:r>
      <w:r>
        <w:rPr>
          <w:spacing w:val="-21"/>
        </w:rPr>
        <w:t> </w:t>
      </w:r>
      <w:r>
        <w:rPr/>
        <w:t>30-day</w:t>
      </w:r>
      <w:r>
        <w:rPr>
          <w:spacing w:val="-25"/>
        </w:rPr>
        <w:t> </w:t>
      </w:r>
      <w:r>
        <w:rPr/>
        <w:t>limit,</w:t>
      </w:r>
      <w:r>
        <w:rPr>
          <w:spacing w:val="-20"/>
        </w:rPr>
        <w:t> </w:t>
      </w:r>
      <w:r>
        <w:rPr/>
        <w:t>and</w:t>
      </w:r>
      <w:r>
        <w:rPr>
          <w:spacing w:val="-19"/>
        </w:rPr>
        <w:t> </w:t>
      </w:r>
      <w:r>
        <w:rPr/>
        <w:t>to</w:t>
      </w:r>
      <w:r>
        <w:rPr>
          <w:spacing w:val="-15"/>
        </w:rPr>
        <w:t> </w:t>
      </w:r>
      <w:r>
        <w:rPr/>
        <w:t>dismiss</w:t>
      </w:r>
      <w:r>
        <w:rPr>
          <w:spacing w:val="-17"/>
        </w:rPr>
        <w:t> </w:t>
      </w:r>
      <w:r>
        <w:rPr/>
        <w:t>indictments</w:t>
      </w:r>
      <w:r>
        <w:rPr>
          <w:spacing w:val="-18"/>
        </w:rPr>
        <w:t> </w:t>
      </w:r>
      <w:r>
        <w:rPr/>
        <w:t>or</w:t>
      </w:r>
      <w:r>
        <w:rPr>
          <w:spacing w:val="-17"/>
        </w:rPr>
        <w:t> </w:t>
      </w:r>
      <w:r>
        <w:rPr/>
        <w:t>informations</w:t>
      </w:r>
      <w:r>
        <w:rPr>
          <w:spacing w:val="-17"/>
        </w:rPr>
        <w:t> </w:t>
      </w:r>
      <w:r>
        <w:rPr/>
        <w:t>not</w:t>
      </w:r>
      <w:r>
        <w:rPr>
          <w:spacing w:val="-15"/>
        </w:rPr>
        <w:t> </w:t>
      </w:r>
      <w:r>
        <w:rPr/>
        <w:t>tried</w:t>
      </w:r>
      <w:r>
        <w:rPr>
          <w:spacing w:val="-15"/>
        </w:rPr>
        <w:t> </w:t>
      </w:r>
      <w:r>
        <w:rPr/>
        <w:t>within the 70-day limit (not including excludable time). 18 U.S.C. § 3162(a)(1), (2). This sanction is mandatory and categorical. </w:t>
      </w:r>
      <w:r>
        <w:rPr>
          <w:i/>
        </w:rPr>
        <w:t>See United States v. Taylor</w:t>
      </w:r>
      <w:r>
        <w:rPr/>
        <w:t>, 487 U.S. 326, 332 (1988) (“The state admits no</w:t>
      </w:r>
      <w:r>
        <w:rPr>
          <w:spacing w:val="-6"/>
        </w:rPr>
        <w:t> </w:t>
      </w:r>
      <w:r>
        <w:rPr/>
        <w:t>ambiguity</w:t>
      </w:r>
      <w:r>
        <w:rPr>
          <w:spacing w:val="-13"/>
        </w:rPr>
        <w:t> </w:t>
      </w:r>
      <w:r>
        <w:rPr/>
        <w:t>in</w:t>
      </w:r>
      <w:r>
        <w:rPr>
          <w:spacing w:val="-5"/>
        </w:rPr>
        <w:t> </w:t>
      </w:r>
      <w:r>
        <w:rPr/>
        <w:t>its</w:t>
      </w:r>
      <w:r>
        <w:rPr>
          <w:spacing w:val="-6"/>
        </w:rPr>
        <w:t> </w:t>
      </w:r>
      <w:r>
        <w:rPr/>
        <w:t>requirement</w:t>
      </w:r>
      <w:r>
        <w:rPr>
          <w:spacing w:val="-6"/>
        </w:rPr>
        <w:t> </w:t>
      </w:r>
      <w:r>
        <w:rPr/>
        <w:t>that</w:t>
      </w:r>
      <w:r>
        <w:rPr>
          <w:spacing w:val="-6"/>
        </w:rPr>
        <w:t> </w:t>
      </w:r>
      <w:r>
        <w:rPr/>
        <w:t>when</w:t>
      </w:r>
      <w:r>
        <w:rPr>
          <w:spacing w:val="-3"/>
        </w:rPr>
        <w:t> </w:t>
      </w:r>
      <w:r>
        <w:rPr/>
        <w:t>such</w:t>
      </w:r>
      <w:r>
        <w:rPr>
          <w:spacing w:val="-6"/>
        </w:rPr>
        <w:t> </w:t>
      </w:r>
      <w:r>
        <w:rPr/>
        <w:t>a</w:t>
      </w:r>
      <w:r>
        <w:rPr>
          <w:spacing w:val="-3"/>
        </w:rPr>
        <w:t> </w:t>
      </w:r>
      <w:r>
        <w:rPr/>
        <w:t>violation</w:t>
      </w:r>
      <w:r>
        <w:rPr>
          <w:spacing w:val="-2"/>
        </w:rPr>
        <w:t> </w:t>
      </w:r>
      <w:r>
        <w:rPr/>
        <w:t>has</w:t>
      </w:r>
      <w:r>
        <w:rPr>
          <w:spacing w:val="-6"/>
        </w:rPr>
        <w:t> </w:t>
      </w:r>
      <w:r>
        <w:rPr/>
        <w:t>been</w:t>
      </w:r>
      <w:r>
        <w:rPr>
          <w:spacing w:val="-6"/>
        </w:rPr>
        <w:t> </w:t>
      </w:r>
      <w:r>
        <w:rPr/>
        <w:t>demonstrated,</w:t>
      </w:r>
      <w:r>
        <w:rPr>
          <w:spacing w:val="-6"/>
        </w:rPr>
        <w:t> </w:t>
      </w:r>
      <w:r>
        <w:rPr/>
        <w:t>‘the</w:t>
      </w:r>
      <w:r>
        <w:rPr>
          <w:spacing w:val="-5"/>
        </w:rPr>
        <w:t> </w:t>
      </w:r>
      <w:r>
        <w:rPr/>
        <w:t>information</w:t>
      </w:r>
      <w:r>
        <w:rPr>
          <w:spacing w:val="-6"/>
        </w:rPr>
        <w:t> </w:t>
      </w:r>
      <w:r>
        <w:rPr/>
        <w:t>or indictment shall be dismissed on motion of the defendant.’” (quoting § 3162(a)(2))). </w:t>
      </w:r>
      <w:r>
        <w:rPr>
          <w:i/>
        </w:rPr>
        <w:t>See also Zedner </w:t>
      </w:r>
      <w:r>
        <w:rPr>
          <w:i/>
        </w:rPr>
        <w:t>v. United States</w:t>
      </w:r>
      <w:r>
        <w:rPr/>
        <w:t>, 547 U.S. 489, 507-08</w:t>
      </w:r>
      <w:r>
        <w:rPr>
          <w:spacing w:val="-1"/>
        </w:rPr>
        <w:t> </w:t>
      </w:r>
      <w:r>
        <w:rPr/>
        <w:t>(2006).</w:t>
      </w:r>
    </w:p>
    <w:p>
      <w:pPr>
        <w:spacing w:after="0" w:line="247" w:lineRule="auto"/>
        <w:jc w:val="both"/>
        <w:sectPr>
          <w:pgSz w:w="12240" w:h="15840"/>
          <w:pgMar w:header="403" w:footer="0" w:top="1140" w:bottom="280" w:left="980" w:right="960"/>
        </w:sectPr>
      </w:pPr>
    </w:p>
    <w:p>
      <w:pPr>
        <w:pStyle w:val="BodyText"/>
        <w:spacing w:line="247" w:lineRule="auto" w:before="68"/>
        <w:ind w:left="100" w:right="476" w:firstLine="720"/>
        <w:jc w:val="both"/>
      </w:pPr>
      <w:r>
        <w:rPr/>
        <w:t>Although the Act requires dismissal when there is a violation, the dismissal may be with or without prejudice to refiling the charge. </w:t>
      </w:r>
      <w:r>
        <w:rPr>
          <w:spacing w:val="-4"/>
        </w:rPr>
        <w:t>In </w:t>
      </w:r>
      <w:r>
        <w:rPr/>
        <w:t>choosing between those alternatives, courts must</w:t>
      </w:r>
      <w:r>
        <w:rPr>
          <w:spacing w:val="-41"/>
        </w:rPr>
        <w:t> </w:t>
      </w:r>
      <w:r>
        <w:rPr/>
        <w:t>consider, among</w:t>
      </w:r>
      <w:r>
        <w:rPr>
          <w:spacing w:val="-7"/>
        </w:rPr>
        <w:t> </w:t>
      </w:r>
      <w:r>
        <w:rPr/>
        <w:t>others,</w:t>
      </w:r>
      <w:r>
        <w:rPr>
          <w:spacing w:val="-7"/>
        </w:rPr>
        <w:t> </w:t>
      </w:r>
      <w:r>
        <w:rPr/>
        <w:t>three</w:t>
      </w:r>
      <w:r>
        <w:rPr>
          <w:spacing w:val="-8"/>
        </w:rPr>
        <w:t> </w:t>
      </w:r>
      <w:r>
        <w:rPr/>
        <w:t>specific</w:t>
      </w:r>
      <w:r>
        <w:rPr>
          <w:spacing w:val="-10"/>
        </w:rPr>
        <w:t> </w:t>
      </w:r>
      <w:r>
        <w:rPr/>
        <w:t>factors:</w:t>
      </w:r>
      <w:r>
        <w:rPr>
          <w:spacing w:val="-4"/>
        </w:rPr>
        <w:t> </w:t>
      </w:r>
      <w:r>
        <w:rPr/>
        <w:t>(1)</w:t>
      </w:r>
      <w:r>
        <w:rPr>
          <w:spacing w:val="-7"/>
        </w:rPr>
        <w:t> </w:t>
      </w:r>
      <w:r>
        <w:rPr/>
        <w:t>the</w:t>
      </w:r>
      <w:r>
        <w:rPr>
          <w:spacing w:val="-7"/>
        </w:rPr>
        <w:t> </w:t>
      </w:r>
      <w:r>
        <w:rPr/>
        <w:t>seriousness</w:t>
      </w:r>
      <w:r>
        <w:rPr>
          <w:spacing w:val="-7"/>
        </w:rPr>
        <w:t> </w:t>
      </w:r>
      <w:r>
        <w:rPr/>
        <w:t>of</w:t>
      </w:r>
      <w:r>
        <w:rPr>
          <w:spacing w:val="-7"/>
        </w:rPr>
        <w:t> </w:t>
      </w:r>
      <w:r>
        <w:rPr/>
        <w:t>the</w:t>
      </w:r>
      <w:r>
        <w:rPr>
          <w:spacing w:val="-7"/>
        </w:rPr>
        <w:t> </w:t>
      </w:r>
      <w:r>
        <w:rPr/>
        <w:t>offense;</w:t>
      </w:r>
      <w:r>
        <w:rPr>
          <w:spacing w:val="-7"/>
        </w:rPr>
        <w:t> </w:t>
      </w:r>
      <w:r>
        <w:rPr/>
        <w:t>(2)</w:t>
      </w:r>
      <w:r>
        <w:rPr>
          <w:spacing w:val="-7"/>
        </w:rPr>
        <w:t> </w:t>
      </w:r>
      <w:r>
        <w:rPr/>
        <w:t>the</w:t>
      </w:r>
      <w:r>
        <w:rPr>
          <w:spacing w:val="-7"/>
        </w:rPr>
        <w:t> </w:t>
      </w:r>
      <w:r>
        <w:rPr/>
        <w:t>facts</w:t>
      </w:r>
      <w:r>
        <w:rPr>
          <w:spacing w:val="-4"/>
        </w:rPr>
        <w:t> </w:t>
      </w:r>
      <w:r>
        <w:rPr/>
        <w:t>and</w:t>
      </w:r>
      <w:r>
        <w:rPr>
          <w:spacing w:val="-4"/>
        </w:rPr>
        <w:t> </w:t>
      </w:r>
      <w:r>
        <w:rPr/>
        <w:t>circumstances of</w:t>
      </w:r>
      <w:r>
        <w:rPr>
          <w:spacing w:val="-13"/>
        </w:rPr>
        <w:t> </w:t>
      </w:r>
      <w:r>
        <w:rPr/>
        <w:t>the</w:t>
      </w:r>
      <w:r>
        <w:rPr>
          <w:spacing w:val="-12"/>
        </w:rPr>
        <w:t> </w:t>
      </w:r>
      <w:r>
        <w:rPr/>
        <w:t>case</w:t>
      </w:r>
      <w:r>
        <w:rPr>
          <w:spacing w:val="-12"/>
        </w:rPr>
        <w:t> </w:t>
      </w:r>
      <w:r>
        <w:rPr/>
        <w:t>which</w:t>
      </w:r>
      <w:r>
        <w:rPr>
          <w:spacing w:val="-15"/>
        </w:rPr>
        <w:t> </w:t>
      </w:r>
      <w:r>
        <w:rPr/>
        <w:t>led</w:t>
      </w:r>
      <w:r>
        <w:rPr>
          <w:spacing w:val="-16"/>
        </w:rPr>
        <w:t> </w:t>
      </w:r>
      <w:r>
        <w:rPr/>
        <w:t>to</w:t>
      </w:r>
      <w:r>
        <w:rPr>
          <w:spacing w:val="-12"/>
        </w:rPr>
        <w:t> </w:t>
      </w:r>
      <w:r>
        <w:rPr/>
        <w:t>the</w:t>
      </w:r>
      <w:r>
        <w:rPr>
          <w:spacing w:val="-12"/>
        </w:rPr>
        <w:t> </w:t>
      </w:r>
      <w:r>
        <w:rPr/>
        <w:t>dismissal;</w:t>
      </w:r>
      <w:r>
        <w:rPr>
          <w:spacing w:val="-13"/>
        </w:rPr>
        <w:t> </w:t>
      </w:r>
      <w:r>
        <w:rPr/>
        <w:t>and</w:t>
      </w:r>
      <w:r>
        <w:rPr>
          <w:spacing w:val="-12"/>
        </w:rPr>
        <w:t> </w:t>
      </w:r>
      <w:r>
        <w:rPr/>
        <w:t>(3)</w:t>
      </w:r>
      <w:r>
        <w:rPr>
          <w:spacing w:val="-15"/>
        </w:rPr>
        <w:t> </w:t>
      </w:r>
      <w:r>
        <w:rPr/>
        <w:t>the</w:t>
      </w:r>
      <w:r>
        <w:rPr>
          <w:spacing w:val="-12"/>
        </w:rPr>
        <w:t> </w:t>
      </w:r>
      <w:r>
        <w:rPr/>
        <w:t>impact</w:t>
      </w:r>
      <w:r>
        <w:rPr>
          <w:spacing w:val="-13"/>
        </w:rPr>
        <w:t> </w:t>
      </w:r>
      <w:r>
        <w:rPr/>
        <w:t>of</w:t>
      </w:r>
      <w:r>
        <w:rPr>
          <w:spacing w:val="-12"/>
        </w:rPr>
        <w:t> </w:t>
      </w:r>
      <w:r>
        <w:rPr/>
        <w:t>a</w:t>
      </w:r>
      <w:r>
        <w:rPr>
          <w:spacing w:val="-15"/>
        </w:rPr>
        <w:t> </w:t>
      </w:r>
      <w:r>
        <w:rPr/>
        <w:t>reprosecution</w:t>
      </w:r>
      <w:r>
        <w:rPr>
          <w:spacing w:val="-12"/>
        </w:rPr>
        <w:t> </w:t>
      </w:r>
      <w:r>
        <w:rPr/>
        <w:t>on</w:t>
      </w:r>
      <w:r>
        <w:rPr>
          <w:spacing w:val="-13"/>
        </w:rPr>
        <w:t> </w:t>
      </w:r>
      <w:r>
        <w:rPr/>
        <w:t>the</w:t>
      </w:r>
      <w:r>
        <w:rPr>
          <w:spacing w:val="-12"/>
        </w:rPr>
        <w:t> </w:t>
      </w:r>
      <w:r>
        <w:rPr/>
        <w:t>administration</w:t>
      </w:r>
      <w:r>
        <w:rPr>
          <w:spacing w:val="-12"/>
        </w:rPr>
        <w:t> </w:t>
      </w:r>
      <w:r>
        <w:rPr/>
        <w:t>of</w:t>
      </w:r>
      <w:r>
        <w:rPr>
          <w:spacing w:val="-12"/>
        </w:rPr>
        <w:t> </w:t>
      </w:r>
      <w:r>
        <w:rPr>
          <w:spacing w:val="-5"/>
        </w:rPr>
        <w:t>the </w:t>
      </w:r>
      <w:r>
        <w:rPr/>
        <w:t>Speedy Trial Act and on the administration of justice. The “decision to dismiss with or without prejudice</w:t>
      </w:r>
      <w:r>
        <w:rPr>
          <w:spacing w:val="-14"/>
        </w:rPr>
        <w:t> </w:t>
      </w:r>
      <w:r>
        <w:rPr/>
        <w:t>[is]</w:t>
      </w:r>
      <w:r>
        <w:rPr>
          <w:spacing w:val="-11"/>
        </w:rPr>
        <w:t> </w:t>
      </w:r>
      <w:r>
        <w:rPr/>
        <w:t>left</w:t>
      </w:r>
      <w:r>
        <w:rPr>
          <w:spacing w:val="-11"/>
        </w:rPr>
        <w:t> </w:t>
      </w:r>
      <w:r>
        <w:rPr/>
        <w:t>to</w:t>
      </w:r>
      <w:r>
        <w:rPr>
          <w:spacing w:val="-7"/>
        </w:rPr>
        <w:t> </w:t>
      </w:r>
      <w:r>
        <w:rPr/>
        <w:t>the</w:t>
      </w:r>
      <w:r>
        <w:rPr>
          <w:spacing w:val="-11"/>
        </w:rPr>
        <w:t> </w:t>
      </w:r>
      <w:r>
        <w:rPr/>
        <w:t>guided</w:t>
      </w:r>
      <w:r>
        <w:rPr>
          <w:spacing w:val="-10"/>
        </w:rPr>
        <w:t> </w:t>
      </w:r>
      <w:r>
        <w:rPr/>
        <w:t>discretion</w:t>
      </w:r>
      <w:r>
        <w:rPr>
          <w:spacing w:val="-8"/>
        </w:rPr>
        <w:t> </w:t>
      </w:r>
      <w:r>
        <w:rPr/>
        <w:t>of</w:t>
      </w:r>
      <w:r>
        <w:rPr>
          <w:spacing w:val="-11"/>
        </w:rPr>
        <w:t> </w:t>
      </w:r>
      <w:r>
        <w:rPr/>
        <w:t>the</w:t>
      </w:r>
      <w:r>
        <w:rPr>
          <w:spacing w:val="-11"/>
        </w:rPr>
        <w:t> </w:t>
      </w:r>
      <w:r>
        <w:rPr/>
        <w:t>district</w:t>
      </w:r>
      <w:r>
        <w:rPr>
          <w:spacing w:val="-9"/>
        </w:rPr>
        <w:t> </w:t>
      </w:r>
      <w:r>
        <w:rPr/>
        <w:t>court”</w:t>
      </w:r>
      <w:r>
        <w:rPr>
          <w:spacing w:val="-11"/>
        </w:rPr>
        <w:t> </w:t>
      </w:r>
      <w:r>
        <w:rPr/>
        <w:t>and</w:t>
      </w:r>
      <w:r>
        <w:rPr>
          <w:spacing w:val="-10"/>
        </w:rPr>
        <w:t> </w:t>
      </w:r>
      <w:r>
        <w:rPr/>
        <w:t>“neither</w:t>
      </w:r>
      <w:r>
        <w:rPr>
          <w:spacing w:val="-11"/>
        </w:rPr>
        <w:t> </w:t>
      </w:r>
      <w:r>
        <w:rPr/>
        <w:t>remedy</w:t>
      </w:r>
      <w:r>
        <w:rPr>
          <w:spacing w:val="-20"/>
        </w:rPr>
        <w:t> </w:t>
      </w:r>
      <w:r>
        <w:rPr/>
        <w:t>[is]</w:t>
      </w:r>
      <w:r>
        <w:rPr>
          <w:spacing w:val="-11"/>
        </w:rPr>
        <w:t> </w:t>
      </w:r>
      <w:r>
        <w:rPr/>
        <w:t>given</w:t>
      </w:r>
      <w:r>
        <w:rPr>
          <w:spacing w:val="-11"/>
        </w:rPr>
        <w:t> </w:t>
      </w:r>
      <w:r>
        <w:rPr>
          <w:spacing w:val="-3"/>
        </w:rPr>
        <w:t>priority.” </w:t>
      </w:r>
      <w:r>
        <w:rPr>
          <w:i/>
        </w:rPr>
        <w:t>Taylor</w:t>
      </w:r>
      <w:r>
        <w:rPr/>
        <w:t>,</w:t>
      </w:r>
      <w:r>
        <w:rPr>
          <w:spacing w:val="-6"/>
        </w:rPr>
        <w:t> </w:t>
      </w:r>
      <w:r>
        <w:rPr/>
        <w:t>487</w:t>
      </w:r>
      <w:r>
        <w:rPr>
          <w:spacing w:val="-5"/>
        </w:rPr>
        <w:t> </w:t>
      </w:r>
      <w:r>
        <w:rPr/>
        <w:t>U.S.</w:t>
      </w:r>
      <w:r>
        <w:rPr>
          <w:spacing w:val="-5"/>
        </w:rPr>
        <w:t> </w:t>
      </w:r>
      <w:r>
        <w:rPr/>
        <w:t>at</w:t>
      </w:r>
      <w:r>
        <w:rPr>
          <w:spacing w:val="-8"/>
        </w:rPr>
        <w:t> </w:t>
      </w:r>
      <w:r>
        <w:rPr/>
        <w:t>335.</w:t>
      </w:r>
      <w:r>
        <w:rPr>
          <w:spacing w:val="51"/>
        </w:rPr>
        <w:t> </w:t>
      </w:r>
      <w:r>
        <w:rPr/>
        <w:t>The</w:t>
      </w:r>
      <w:r>
        <w:rPr>
          <w:spacing w:val="-8"/>
        </w:rPr>
        <w:t> </w:t>
      </w:r>
      <w:r>
        <w:rPr/>
        <w:t>district</w:t>
      </w:r>
      <w:r>
        <w:rPr>
          <w:spacing w:val="-8"/>
        </w:rPr>
        <w:t> </w:t>
      </w:r>
      <w:r>
        <w:rPr/>
        <w:t>court</w:t>
      </w:r>
      <w:r>
        <w:rPr>
          <w:spacing w:val="-6"/>
        </w:rPr>
        <w:t> </w:t>
      </w:r>
      <w:r>
        <w:rPr/>
        <w:t>must,</w:t>
      </w:r>
      <w:r>
        <w:rPr>
          <w:spacing w:val="-4"/>
        </w:rPr>
        <w:t> </w:t>
      </w:r>
      <w:r>
        <w:rPr/>
        <w:t>however,</w:t>
      </w:r>
      <w:r>
        <w:rPr>
          <w:spacing w:val="-8"/>
        </w:rPr>
        <w:t> </w:t>
      </w:r>
      <w:r>
        <w:rPr/>
        <w:t>consider</w:t>
      </w:r>
      <w:r>
        <w:rPr>
          <w:spacing w:val="-6"/>
        </w:rPr>
        <w:t> </w:t>
      </w:r>
      <w:r>
        <w:rPr/>
        <w:t>the</w:t>
      </w:r>
      <w:r>
        <w:rPr>
          <w:spacing w:val="-8"/>
        </w:rPr>
        <w:t> </w:t>
      </w:r>
      <w:r>
        <w:rPr/>
        <w:t>factors</w:t>
      </w:r>
      <w:r>
        <w:rPr>
          <w:spacing w:val="-9"/>
        </w:rPr>
        <w:t> </w:t>
      </w:r>
      <w:r>
        <w:rPr/>
        <w:t>set</w:t>
      </w:r>
      <w:r>
        <w:rPr>
          <w:spacing w:val="-4"/>
        </w:rPr>
        <w:t> </w:t>
      </w:r>
      <w:r>
        <w:rPr/>
        <w:t>forth</w:t>
      </w:r>
      <w:r>
        <w:rPr>
          <w:spacing w:val="-8"/>
        </w:rPr>
        <w:t> </w:t>
      </w:r>
      <w:r>
        <w:rPr/>
        <w:t>in</w:t>
      </w:r>
      <w:r>
        <w:rPr>
          <w:spacing w:val="-8"/>
        </w:rPr>
        <w:t> </w:t>
      </w:r>
      <w:r>
        <w:rPr/>
        <w:t>the</w:t>
      </w:r>
      <w:r>
        <w:rPr>
          <w:spacing w:val="-9"/>
        </w:rPr>
        <w:t> </w:t>
      </w:r>
      <w:r>
        <w:rPr/>
        <w:t>Act</w:t>
      </w:r>
      <w:r>
        <w:rPr>
          <w:spacing w:val="-8"/>
        </w:rPr>
        <w:t> </w:t>
      </w:r>
      <w:r>
        <w:rPr/>
        <w:t>and explain</w:t>
      </w:r>
      <w:r>
        <w:rPr>
          <w:spacing w:val="-21"/>
        </w:rPr>
        <w:t> </w:t>
      </w:r>
      <w:r>
        <w:rPr/>
        <w:t>how</w:t>
      </w:r>
      <w:r>
        <w:rPr>
          <w:spacing w:val="-20"/>
        </w:rPr>
        <w:t> </w:t>
      </w:r>
      <w:r>
        <w:rPr/>
        <w:t>they</w:t>
      </w:r>
      <w:r>
        <w:rPr>
          <w:spacing w:val="-27"/>
        </w:rPr>
        <w:t> </w:t>
      </w:r>
      <w:r>
        <w:rPr/>
        <w:t>factor</w:t>
      </w:r>
      <w:r>
        <w:rPr>
          <w:spacing w:val="-20"/>
        </w:rPr>
        <w:t> </w:t>
      </w:r>
      <w:r>
        <w:rPr/>
        <w:t>into</w:t>
      </w:r>
      <w:r>
        <w:rPr>
          <w:spacing w:val="-21"/>
        </w:rPr>
        <w:t> </w:t>
      </w:r>
      <w:r>
        <w:rPr/>
        <w:t>its</w:t>
      </w:r>
      <w:r>
        <w:rPr>
          <w:spacing w:val="-20"/>
        </w:rPr>
        <w:t> </w:t>
      </w:r>
      <w:r>
        <w:rPr/>
        <w:t>decision.</w:t>
      </w:r>
      <w:r>
        <w:rPr>
          <w:spacing w:val="21"/>
        </w:rPr>
        <w:t> </w:t>
      </w:r>
      <w:r>
        <w:rPr>
          <w:i/>
        </w:rPr>
        <w:t>Id</w:t>
      </w:r>
      <w:r>
        <w:rPr/>
        <w:t>.</w:t>
      </w:r>
      <w:r>
        <w:rPr>
          <w:spacing w:val="-20"/>
        </w:rPr>
        <w:t> </w:t>
      </w:r>
      <w:r>
        <w:rPr/>
        <w:t>at</w:t>
      </w:r>
      <w:r>
        <w:rPr>
          <w:spacing w:val="-21"/>
        </w:rPr>
        <w:t> </w:t>
      </w:r>
      <w:r>
        <w:rPr/>
        <w:t>336-37.</w:t>
      </w:r>
      <w:r>
        <w:rPr>
          <w:spacing w:val="19"/>
        </w:rPr>
        <w:t> </w:t>
      </w:r>
      <w:r>
        <w:rPr>
          <w:spacing w:val="-3"/>
        </w:rPr>
        <w:t>In</w:t>
      </w:r>
      <w:r>
        <w:rPr>
          <w:spacing w:val="-20"/>
        </w:rPr>
        <w:t> </w:t>
      </w:r>
      <w:r>
        <w:rPr/>
        <w:t>addition,</w:t>
      </w:r>
      <w:r>
        <w:rPr>
          <w:spacing w:val="-18"/>
        </w:rPr>
        <w:t> </w:t>
      </w:r>
      <w:r>
        <w:rPr/>
        <w:t>although</w:t>
      </w:r>
      <w:r>
        <w:rPr>
          <w:spacing w:val="-17"/>
        </w:rPr>
        <w:t> </w:t>
      </w:r>
      <w:r>
        <w:rPr/>
        <w:t>not</w:t>
      </w:r>
      <w:r>
        <w:rPr>
          <w:spacing w:val="-18"/>
        </w:rPr>
        <w:t> </w:t>
      </w:r>
      <w:r>
        <w:rPr/>
        <w:t>specified</w:t>
      </w:r>
      <w:r>
        <w:rPr>
          <w:spacing w:val="-17"/>
        </w:rPr>
        <w:t> </w:t>
      </w:r>
      <w:r>
        <w:rPr/>
        <w:t>in</w:t>
      </w:r>
      <w:r>
        <w:rPr>
          <w:spacing w:val="-17"/>
        </w:rPr>
        <w:t> </w:t>
      </w:r>
      <w:r>
        <w:rPr/>
        <w:t>the</w:t>
      </w:r>
      <w:r>
        <w:rPr>
          <w:spacing w:val="-18"/>
        </w:rPr>
        <w:t> </w:t>
      </w:r>
      <w:r>
        <w:rPr/>
        <w:t>statute, the</w:t>
      </w:r>
      <w:r>
        <w:rPr>
          <w:spacing w:val="-4"/>
        </w:rPr>
        <w:t> </w:t>
      </w:r>
      <w:r>
        <w:rPr/>
        <w:t>presence</w:t>
      </w:r>
      <w:r>
        <w:rPr>
          <w:spacing w:val="-6"/>
        </w:rPr>
        <w:t> </w:t>
      </w:r>
      <w:r>
        <w:rPr/>
        <w:t>or</w:t>
      </w:r>
      <w:r>
        <w:rPr>
          <w:spacing w:val="-4"/>
        </w:rPr>
        <w:t> </w:t>
      </w:r>
      <w:r>
        <w:rPr/>
        <w:t>absence</w:t>
      </w:r>
      <w:r>
        <w:rPr>
          <w:spacing w:val="-3"/>
        </w:rPr>
        <w:t> </w:t>
      </w:r>
      <w:r>
        <w:rPr/>
        <w:t>of</w:t>
      </w:r>
      <w:r>
        <w:rPr>
          <w:spacing w:val="-7"/>
        </w:rPr>
        <w:t> </w:t>
      </w:r>
      <w:r>
        <w:rPr/>
        <w:t>prejudice</w:t>
      </w:r>
      <w:r>
        <w:rPr>
          <w:spacing w:val="-7"/>
        </w:rPr>
        <w:t> </w:t>
      </w:r>
      <w:r>
        <w:rPr/>
        <w:t>to the</w:t>
      </w:r>
      <w:r>
        <w:rPr>
          <w:spacing w:val="-3"/>
        </w:rPr>
        <w:t> </w:t>
      </w:r>
      <w:r>
        <w:rPr/>
        <w:t>defendant</w:t>
      </w:r>
      <w:r>
        <w:rPr>
          <w:spacing w:val="-4"/>
        </w:rPr>
        <w:t> </w:t>
      </w:r>
      <w:r>
        <w:rPr/>
        <w:t>is</w:t>
      </w:r>
      <w:r>
        <w:rPr>
          <w:spacing w:val="1"/>
        </w:rPr>
        <w:t> </w:t>
      </w:r>
      <w:r>
        <w:rPr/>
        <w:t>a</w:t>
      </w:r>
      <w:r>
        <w:rPr>
          <w:spacing w:val="-3"/>
        </w:rPr>
        <w:t> </w:t>
      </w:r>
      <w:r>
        <w:rPr/>
        <w:t>relevant</w:t>
      </w:r>
      <w:r>
        <w:rPr>
          <w:spacing w:val="-4"/>
        </w:rPr>
        <w:t> </w:t>
      </w:r>
      <w:r>
        <w:rPr/>
        <w:t>factor</w:t>
      </w:r>
      <w:r>
        <w:rPr>
          <w:spacing w:val="-3"/>
        </w:rPr>
        <w:t> </w:t>
      </w:r>
      <w:r>
        <w:rPr/>
        <w:t>for</w:t>
      </w:r>
      <w:r>
        <w:rPr>
          <w:spacing w:val="-3"/>
        </w:rPr>
        <w:t> </w:t>
      </w:r>
      <w:r>
        <w:rPr/>
        <w:t>the</w:t>
      </w:r>
      <w:r>
        <w:rPr>
          <w:spacing w:val="-4"/>
        </w:rPr>
        <w:t> </w:t>
      </w:r>
      <w:r>
        <w:rPr/>
        <w:t>court’s</w:t>
      </w:r>
      <w:r>
        <w:rPr>
          <w:spacing w:val="-3"/>
        </w:rPr>
        <w:t> </w:t>
      </w:r>
      <w:r>
        <w:rPr/>
        <w:t>consideration, </w:t>
      </w:r>
      <w:r>
        <w:rPr>
          <w:i/>
        </w:rPr>
        <w:t>see</w:t>
      </w:r>
      <w:r>
        <w:rPr>
          <w:i/>
          <w:spacing w:val="-19"/>
        </w:rPr>
        <w:t> </w:t>
      </w:r>
      <w:r>
        <w:rPr>
          <w:i/>
        </w:rPr>
        <w:t>id</w:t>
      </w:r>
      <w:r>
        <w:rPr/>
        <w:t>.</w:t>
      </w:r>
      <w:r>
        <w:rPr>
          <w:spacing w:val="-18"/>
        </w:rPr>
        <w:t> </w:t>
      </w:r>
      <w:r>
        <w:rPr/>
        <w:t>at</w:t>
      </w:r>
      <w:r>
        <w:rPr>
          <w:spacing w:val="-18"/>
        </w:rPr>
        <w:t> </w:t>
      </w:r>
      <w:r>
        <w:rPr/>
        <w:t>341,</w:t>
      </w:r>
      <w:r>
        <w:rPr>
          <w:spacing w:val="-17"/>
        </w:rPr>
        <w:t> </w:t>
      </w:r>
      <w:r>
        <w:rPr/>
        <w:t>as</w:t>
      </w:r>
      <w:r>
        <w:rPr>
          <w:spacing w:val="-18"/>
        </w:rPr>
        <w:t> </w:t>
      </w:r>
      <w:r>
        <w:rPr/>
        <w:t>is</w:t>
      </w:r>
      <w:r>
        <w:rPr>
          <w:spacing w:val="-18"/>
        </w:rPr>
        <w:t> </w:t>
      </w:r>
      <w:r>
        <w:rPr/>
        <w:t>the</w:t>
      </w:r>
      <w:r>
        <w:rPr>
          <w:spacing w:val="-19"/>
        </w:rPr>
        <w:t> </w:t>
      </w:r>
      <w:r>
        <w:rPr/>
        <w:t>length</w:t>
      </w:r>
      <w:r>
        <w:rPr>
          <w:spacing w:val="-17"/>
        </w:rPr>
        <w:t> </w:t>
      </w:r>
      <w:r>
        <w:rPr/>
        <w:t>of</w:t>
      </w:r>
      <w:r>
        <w:rPr>
          <w:spacing w:val="-19"/>
        </w:rPr>
        <w:t> </w:t>
      </w:r>
      <w:r>
        <w:rPr/>
        <w:t>the</w:t>
      </w:r>
      <w:r>
        <w:rPr>
          <w:spacing w:val="-19"/>
        </w:rPr>
        <w:t> </w:t>
      </w:r>
      <w:r>
        <w:rPr/>
        <w:t>delay</w:t>
      </w:r>
      <w:r>
        <w:rPr>
          <w:spacing w:val="-24"/>
        </w:rPr>
        <w:t> </w:t>
      </w:r>
      <w:r>
        <w:rPr/>
        <w:t>and</w:t>
      </w:r>
      <w:r>
        <w:rPr>
          <w:spacing w:val="-18"/>
        </w:rPr>
        <w:t> </w:t>
      </w:r>
      <w:r>
        <w:rPr/>
        <w:t>what,</w:t>
      </w:r>
      <w:r>
        <w:rPr>
          <w:spacing w:val="-18"/>
        </w:rPr>
        <w:t> </w:t>
      </w:r>
      <w:r>
        <w:rPr/>
        <w:t>if</w:t>
      </w:r>
      <w:r>
        <w:rPr>
          <w:spacing w:val="-19"/>
        </w:rPr>
        <w:t> </w:t>
      </w:r>
      <w:r>
        <w:rPr>
          <w:spacing w:val="-3"/>
        </w:rPr>
        <w:t>any,</w:t>
      </w:r>
      <w:r>
        <w:rPr>
          <w:spacing w:val="-17"/>
        </w:rPr>
        <w:t> </w:t>
      </w:r>
      <w:r>
        <w:rPr/>
        <w:t>responsibility</w:t>
      </w:r>
      <w:r>
        <w:rPr>
          <w:spacing w:val="-25"/>
        </w:rPr>
        <w:t> </w:t>
      </w:r>
      <w:r>
        <w:rPr/>
        <w:t>the</w:t>
      </w:r>
      <w:r>
        <w:rPr>
          <w:spacing w:val="-19"/>
        </w:rPr>
        <w:t> </w:t>
      </w:r>
      <w:r>
        <w:rPr/>
        <w:t>defendant</w:t>
      </w:r>
      <w:r>
        <w:rPr>
          <w:spacing w:val="-18"/>
        </w:rPr>
        <w:t> </w:t>
      </w:r>
      <w:r>
        <w:rPr/>
        <w:t>has</w:t>
      </w:r>
      <w:r>
        <w:rPr>
          <w:spacing w:val="-17"/>
        </w:rPr>
        <w:t> </w:t>
      </w:r>
      <w:r>
        <w:rPr/>
        <w:t>for</w:t>
      </w:r>
      <w:r>
        <w:rPr>
          <w:spacing w:val="-19"/>
        </w:rPr>
        <w:t> </w:t>
      </w:r>
      <w:r>
        <w:rPr/>
        <w:t>the</w:t>
      </w:r>
      <w:r>
        <w:rPr>
          <w:spacing w:val="-19"/>
        </w:rPr>
        <w:t> </w:t>
      </w:r>
      <w:r>
        <w:rPr>
          <w:spacing w:val="-3"/>
        </w:rPr>
        <w:t>delay, </w:t>
      </w:r>
      <w:r>
        <w:rPr>
          <w:i/>
        </w:rPr>
        <w:t>see id</w:t>
      </w:r>
      <w:r>
        <w:rPr/>
        <w:t>. at 339-41. </w:t>
      </w:r>
      <w:r>
        <w:rPr>
          <w:spacing w:val="-3"/>
        </w:rPr>
        <w:t>Delays </w:t>
      </w:r>
      <w:r>
        <w:rPr/>
        <w:t>caused by the defendant’s attorney will likely be attributed to the defendant. </w:t>
      </w:r>
      <w:r>
        <w:rPr>
          <w:i/>
        </w:rPr>
        <w:t>Cf. Vermont v. Brillon, </w:t>
      </w:r>
      <w:r>
        <w:rPr/>
        <w:t>129 S. Ct. 1283, 1290-92 (2009) (so attributing delays caused by defendant’s attorney for Sixth Amendment speedy trial</w:t>
      </w:r>
      <w:r>
        <w:rPr>
          <w:spacing w:val="-18"/>
        </w:rPr>
        <w:t> </w:t>
      </w:r>
      <w:r>
        <w:rPr/>
        <w:t>analysis).</w:t>
      </w:r>
    </w:p>
    <w:p>
      <w:pPr>
        <w:pStyle w:val="BodyText"/>
        <w:spacing w:before="5"/>
        <w:rPr>
          <w:sz w:val="23"/>
        </w:rPr>
      </w:pPr>
    </w:p>
    <w:p>
      <w:pPr>
        <w:pStyle w:val="BodyText"/>
        <w:spacing w:line="247" w:lineRule="auto"/>
        <w:ind w:left="100" w:right="473" w:firstLine="720"/>
        <w:jc w:val="both"/>
      </w:pPr>
      <w:r>
        <w:rPr>
          <w:spacing w:val="-3"/>
        </w:rPr>
        <w:t>In </w:t>
      </w:r>
      <w:r>
        <w:rPr>
          <w:i/>
        </w:rPr>
        <w:t>Taylor</w:t>
      </w:r>
      <w:r>
        <w:rPr/>
        <w:t>, the Supreme Court reversed the Ninth Circuit’s affirmance of a dismissal with prejudice. 487 U.S. at 344. Although the district court had acknowledged the “seriousness” of the offense, it did not articulate how it had weighed this factor. </w:t>
      </w:r>
      <w:r>
        <w:rPr>
          <w:i/>
        </w:rPr>
        <w:t>See id. </w:t>
      </w:r>
      <w:r>
        <w:rPr/>
        <w:t>at 343. Further, the court had characterized</w:t>
      </w:r>
      <w:r>
        <w:rPr>
          <w:spacing w:val="-17"/>
        </w:rPr>
        <w:t> </w:t>
      </w:r>
      <w:r>
        <w:rPr/>
        <w:t>the</w:t>
      </w:r>
      <w:r>
        <w:rPr>
          <w:spacing w:val="-19"/>
        </w:rPr>
        <w:t> </w:t>
      </w:r>
      <w:r>
        <w:rPr/>
        <w:t>government’s</w:t>
      </w:r>
      <w:r>
        <w:rPr>
          <w:spacing w:val="-18"/>
        </w:rPr>
        <w:t> </w:t>
      </w:r>
      <w:r>
        <w:rPr/>
        <w:t>approach</w:t>
      </w:r>
      <w:r>
        <w:rPr>
          <w:spacing w:val="-19"/>
        </w:rPr>
        <w:t> </w:t>
      </w:r>
      <w:r>
        <w:rPr/>
        <w:t>as</w:t>
      </w:r>
      <w:r>
        <w:rPr>
          <w:spacing w:val="-19"/>
        </w:rPr>
        <w:t> </w:t>
      </w:r>
      <w:r>
        <w:rPr/>
        <w:t>“lackadaisical,”</w:t>
      </w:r>
      <w:r>
        <w:rPr>
          <w:spacing w:val="-20"/>
        </w:rPr>
        <w:t> </w:t>
      </w:r>
      <w:r>
        <w:rPr/>
        <w:t>without</w:t>
      </w:r>
      <w:r>
        <w:rPr>
          <w:spacing w:val="-19"/>
        </w:rPr>
        <w:t> </w:t>
      </w:r>
      <w:r>
        <w:rPr/>
        <w:t>explanation,</w:t>
      </w:r>
      <w:r>
        <w:rPr>
          <w:spacing w:val="-19"/>
        </w:rPr>
        <w:t> </w:t>
      </w:r>
      <w:r>
        <w:rPr/>
        <w:t>see</w:t>
      </w:r>
      <w:r>
        <w:rPr>
          <w:spacing w:val="-18"/>
        </w:rPr>
        <w:t> </w:t>
      </w:r>
      <w:r>
        <w:rPr>
          <w:i/>
        </w:rPr>
        <w:t>id.</w:t>
      </w:r>
      <w:r>
        <w:rPr>
          <w:i/>
          <w:spacing w:val="-16"/>
        </w:rPr>
        <w:t> </w:t>
      </w:r>
      <w:r>
        <w:rPr/>
        <w:t>at</w:t>
      </w:r>
      <w:r>
        <w:rPr>
          <w:spacing w:val="-17"/>
        </w:rPr>
        <w:t> </w:t>
      </w:r>
      <w:r>
        <w:rPr/>
        <w:t>338-39,</w:t>
      </w:r>
      <w:r>
        <w:rPr>
          <w:spacing w:val="-16"/>
        </w:rPr>
        <w:t> </w:t>
      </w:r>
      <w:r>
        <w:rPr/>
        <w:t>and simply</w:t>
      </w:r>
      <w:r>
        <w:rPr>
          <w:spacing w:val="-25"/>
        </w:rPr>
        <w:t> </w:t>
      </w:r>
      <w:r>
        <w:rPr/>
        <w:t>opined</w:t>
      </w:r>
      <w:r>
        <w:rPr>
          <w:spacing w:val="-15"/>
        </w:rPr>
        <w:t> </w:t>
      </w:r>
      <w:r>
        <w:rPr/>
        <w:t>that</w:t>
      </w:r>
      <w:r>
        <w:rPr>
          <w:spacing w:val="-15"/>
        </w:rPr>
        <w:t> </w:t>
      </w:r>
      <w:r>
        <w:rPr/>
        <w:t>the</w:t>
      </w:r>
      <w:r>
        <w:rPr>
          <w:spacing w:val="-17"/>
        </w:rPr>
        <w:t> </w:t>
      </w:r>
      <w:r>
        <w:rPr/>
        <w:t>Speedy</w:t>
      </w:r>
      <w:r>
        <w:rPr>
          <w:spacing w:val="-24"/>
        </w:rPr>
        <w:t> </w:t>
      </w:r>
      <w:r>
        <w:rPr/>
        <w:t>Trial</w:t>
      </w:r>
      <w:r>
        <w:rPr>
          <w:spacing w:val="-15"/>
        </w:rPr>
        <w:t> </w:t>
      </w:r>
      <w:r>
        <w:rPr/>
        <w:t>Act</w:t>
      </w:r>
      <w:r>
        <w:rPr>
          <w:spacing w:val="-15"/>
        </w:rPr>
        <w:t> </w:t>
      </w:r>
      <w:r>
        <w:rPr/>
        <w:t>would</w:t>
      </w:r>
      <w:r>
        <w:rPr>
          <w:spacing w:val="-15"/>
        </w:rPr>
        <w:t> </w:t>
      </w:r>
      <w:r>
        <w:rPr/>
        <w:t>have</w:t>
      </w:r>
      <w:r>
        <w:rPr>
          <w:spacing w:val="-18"/>
        </w:rPr>
        <w:t> </w:t>
      </w:r>
      <w:r>
        <w:rPr/>
        <w:t>no</w:t>
      </w:r>
      <w:r>
        <w:rPr>
          <w:spacing w:val="-17"/>
        </w:rPr>
        <w:t> </w:t>
      </w:r>
      <w:r>
        <w:rPr/>
        <w:t>meaning</w:t>
      </w:r>
      <w:r>
        <w:rPr>
          <w:spacing w:val="-18"/>
        </w:rPr>
        <w:t> </w:t>
      </w:r>
      <w:r>
        <w:rPr/>
        <w:t>if</w:t>
      </w:r>
      <w:r>
        <w:rPr>
          <w:spacing w:val="-17"/>
        </w:rPr>
        <w:t> </w:t>
      </w:r>
      <w:r>
        <w:rPr/>
        <w:t>indictments</w:t>
      </w:r>
      <w:r>
        <w:rPr>
          <w:spacing w:val="-18"/>
        </w:rPr>
        <w:t> </w:t>
      </w:r>
      <w:r>
        <w:rPr/>
        <w:t>were</w:t>
      </w:r>
      <w:r>
        <w:rPr>
          <w:spacing w:val="-19"/>
        </w:rPr>
        <w:t> </w:t>
      </w:r>
      <w:r>
        <w:rPr/>
        <w:t>not</w:t>
      </w:r>
      <w:r>
        <w:rPr>
          <w:spacing w:val="-15"/>
        </w:rPr>
        <w:t> </w:t>
      </w:r>
      <w:r>
        <w:rPr/>
        <w:t>dismissed</w:t>
      </w:r>
      <w:r>
        <w:rPr>
          <w:spacing w:val="-15"/>
        </w:rPr>
        <w:t> </w:t>
      </w:r>
      <w:r>
        <w:rPr/>
        <w:t>with prejudice, see </w:t>
      </w:r>
      <w:r>
        <w:rPr>
          <w:i/>
        </w:rPr>
        <w:t>id</w:t>
      </w:r>
      <w:r>
        <w:rPr/>
        <w:t>. at 342. Given the short delay, the lack of prejudice to the defendant, and the defendant’s</w:t>
      </w:r>
      <w:r>
        <w:rPr>
          <w:spacing w:val="-12"/>
        </w:rPr>
        <w:t> </w:t>
      </w:r>
      <w:r>
        <w:rPr/>
        <w:t>own</w:t>
      </w:r>
      <w:r>
        <w:rPr>
          <w:spacing w:val="-11"/>
        </w:rPr>
        <w:t> </w:t>
      </w:r>
      <w:r>
        <w:rPr/>
        <w:t>responsibility</w:t>
      </w:r>
      <w:r>
        <w:rPr>
          <w:spacing w:val="-16"/>
        </w:rPr>
        <w:t> </w:t>
      </w:r>
      <w:r>
        <w:rPr/>
        <w:t>for</w:t>
      </w:r>
      <w:r>
        <w:rPr>
          <w:spacing w:val="-11"/>
        </w:rPr>
        <w:t> </w:t>
      </w:r>
      <w:r>
        <w:rPr/>
        <w:t>delaying</w:t>
      </w:r>
      <w:r>
        <w:rPr>
          <w:spacing w:val="-12"/>
        </w:rPr>
        <w:t> </w:t>
      </w:r>
      <w:r>
        <w:rPr/>
        <w:t>the</w:t>
      </w:r>
      <w:r>
        <w:rPr>
          <w:spacing w:val="-9"/>
        </w:rPr>
        <w:t> </w:t>
      </w:r>
      <w:r>
        <w:rPr/>
        <w:t>case,</w:t>
      </w:r>
      <w:r>
        <w:rPr>
          <w:spacing w:val="-9"/>
        </w:rPr>
        <w:t> </w:t>
      </w:r>
      <w:r>
        <w:rPr/>
        <w:t>the</w:t>
      </w:r>
      <w:r>
        <w:rPr>
          <w:spacing w:val="-12"/>
        </w:rPr>
        <w:t> </w:t>
      </w:r>
      <w:r>
        <w:rPr/>
        <w:t>Supreme</w:t>
      </w:r>
      <w:r>
        <w:rPr>
          <w:spacing w:val="-11"/>
        </w:rPr>
        <w:t> </w:t>
      </w:r>
      <w:r>
        <w:rPr/>
        <w:t>Court</w:t>
      </w:r>
      <w:r>
        <w:rPr>
          <w:spacing w:val="-8"/>
        </w:rPr>
        <w:t> </w:t>
      </w:r>
      <w:r>
        <w:rPr/>
        <w:t>held</w:t>
      </w:r>
      <w:r>
        <w:rPr>
          <w:spacing w:val="-12"/>
        </w:rPr>
        <w:t> </w:t>
      </w:r>
      <w:r>
        <w:rPr/>
        <w:t>that</w:t>
      </w:r>
      <w:r>
        <w:rPr>
          <w:spacing w:val="-11"/>
        </w:rPr>
        <w:t> </w:t>
      </w:r>
      <w:r>
        <w:rPr/>
        <w:t>the</w:t>
      </w:r>
      <w:r>
        <w:rPr>
          <w:spacing w:val="-11"/>
        </w:rPr>
        <w:t> </w:t>
      </w:r>
      <w:r>
        <w:rPr/>
        <w:t>district</w:t>
      </w:r>
      <w:r>
        <w:rPr>
          <w:spacing w:val="-12"/>
        </w:rPr>
        <w:t> </w:t>
      </w:r>
      <w:r>
        <w:rPr/>
        <w:t>court</w:t>
      </w:r>
      <w:r>
        <w:rPr>
          <w:spacing w:val="-11"/>
        </w:rPr>
        <w:t> </w:t>
      </w:r>
      <w:r>
        <w:rPr/>
        <w:t>had abused its discretion when it dismissed the indictment with prejudice. </w:t>
      </w:r>
      <w:r>
        <w:rPr>
          <w:i/>
        </w:rPr>
        <w:t>Id</w:t>
      </w:r>
      <w:r>
        <w:rPr/>
        <w:t>. at 344. The Court did note, however, that “when the statutory factors are properly considered, and supporting factual findings</w:t>
      </w:r>
      <w:r>
        <w:rPr>
          <w:spacing w:val="-35"/>
        </w:rPr>
        <w:t> </w:t>
      </w:r>
      <w:r>
        <w:rPr/>
        <w:t>are not clearly in error, the district court’s judgment of how opposing considerations balance should not lightly be disturbed.” </w:t>
      </w:r>
      <w:r>
        <w:rPr>
          <w:i/>
        </w:rPr>
        <w:t>Id. </w:t>
      </w:r>
      <w:r>
        <w:rPr/>
        <w:t>at 337. This suggests that counsel who is successful in convincing a court to dismiss an indictment with prejudice should ensure that there is a statement of reasons clearly articulating the factual findings supporting the court’s conclusions, as well as demonstrating consideration of the statutorily enumerated</w:t>
      </w:r>
      <w:r>
        <w:rPr>
          <w:spacing w:val="-10"/>
        </w:rPr>
        <w:t> </w:t>
      </w:r>
      <w:r>
        <w:rPr/>
        <w:t>factors.</w:t>
      </w:r>
    </w:p>
    <w:p>
      <w:pPr>
        <w:pStyle w:val="BodyText"/>
        <w:spacing w:before="8"/>
        <w:rPr>
          <w:sz w:val="23"/>
        </w:rPr>
      </w:pPr>
    </w:p>
    <w:p>
      <w:pPr>
        <w:pStyle w:val="Heading1"/>
        <w:numPr>
          <w:ilvl w:val="6"/>
          <w:numId w:val="3"/>
        </w:numPr>
        <w:tabs>
          <w:tab w:pos="5742" w:val="left" w:leader="none"/>
        </w:tabs>
        <w:spacing w:line="240" w:lineRule="auto" w:before="0" w:after="0"/>
        <w:ind w:left="5741" w:right="0" w:hanging="2041"/>
        <w:jc w:val="left"/>
      </w:pPr>
      <w:r>
        <w:rPr/>
        <w:t>Release for Detained</w:t>
      </w:r>
      <w:r>
        <w:rPr>
          <w:spacing w:val="-3"/>
        </w:rPr>
        <w:t> </w:t>
      </w:r>
      <w:r>
        <w:rPr/>
        <w:t>Persons</w:t>
      </w:r>
    </w:p>
    <w:p>
      <w:pPr>
        <w:pStyle w:val="BodyText"/>
        <w:spacing w:before="3"/>
        <w:rPr>
          <w:b/>
          <w:sz w:val="25"/>
        </w:rPr>
      </w:pPr>
    </w:p>
    <w:p>
      <w:pPr>
        <w:pStyle w:val="BodyText"/>
        <w:spacing w:line="247" w:lineRule="auto"/>
        <w:ind w:left="100" w:right="476" w:firstLine="720"/>
        <w:jc w:val="both"/>
      </w:pPr>
      <w:r>
        <w:rPr/>
        <w:t>Section 3164 provides a separate time clock for the trial of “persons detained or designated </w:t>
      </w:r>
      <w:r>
        <w:rPr>
          <w:spacing w:val="-10"/>
        </w:rPr>
        <w:t>as </w:t>
      </w:r>
      <w:r>
        <w:rPr/>
        <w:t>being of high risk.” The trial of these individuals is to be “accorded priority,” and their trials “shall commence</w:t>
      </w:r>
      <w:r>
        <w:rPr>
          <w:spacing w:val="-18"/>
        </w:rPr>
        <w:t> </w:t>
      </w:r>
      <w:r>
        <w:rPr/>
        <w:t>not</w:t>
      </w:r>
      <w:r>
        <w:rPr>
          <w:spacing w:val="-15"/>
        </w:rPr>
        <w:t> </w:t>
      </w:r>
      <w:r>
        <w:rPr/>
        <w:t>later</w:t>
      </w:r>
      <w:r>
        <w:rPr>
          <w:spacing w:val="-15"/>
        </w:rPr>
        <w:t> </w:t>
      </w:r>
      <w:r>
        <w:rPr/>
        <w:t>than</w:t>
      </w:r>
      <w:r>
        <w:rPr>
          <w:spacing w:val="-16"/>
        </w:rPr>
        <w:t> </w:t>
      </w:r>
      <w:r>
        <w:rPr/>
        <w:t>90</w:t>
      </w:r>
      <w:r>
        <w:rPr>
          <w:spacing w:val="-15"/>
        </w:rPr>
        <w:t> </w:t>
      </w:r>
      <w:r>
        <w:rPr>
          <w:spacing w:val="-3"/>
        </w:rPr>
        <w:t>days</w:t>
      </w:r>
      <w:r>
        <w:rPr>
          <w:spacing w:val="-15"/>
        </w:rPr>
        <w:t> </w:t>
      </w:r>
      <w:r>
        <w:rPr/>
        <w:t>following</w:t>
      </w:r>
      <w:r>
        <w:rPr>
          <w:spacing w:val="-20"/>
        </w:rPr>
        <w:t> </w:t>
      </w:r>
      <w:r>
        <w:rPr/>
        <w:t>the</w:t>
      </w:r>
      <w:r>
        <w:rPr>
          <w:spacing w:val="-19"/>
        </w:rPr>
        <w:t> </w:t>
      </w:r>
      <w:r>
        <w:rPr/>
        <w:t>beginning</w:t>
      </w:r>
      <w:r>
        <w:rPr>
          <w:spacing w:val="-21"/>
        </w:rPr>
        <w:t> </w:t>
      </w:r>
      <w:r>
        <w:rPr/>
        <w:t>of</w:t>
      </w:r>
      <w:r>
        <w:rPr>
          <w:spacing w:val="-18"/>
        </w:rPr>
        <w:t> </w:t>
      </w:r>
      <w:r>
        <w:rPr/>
        <w:t>[their]</w:t>
      </w:r>
      <w:r>
        <w:rPr>
          <w:spacing w:val="-15"/>
        </w:rPr>
        <w:t> </w:t>
      </w:r>
      <w:r>
        <w:rPr/>
        <w:t>detention”</w:t>
      </w:r>
      <w:r>
        <w:rPr>
          <w:spacing w:val="-17"/>
        </w:rPr>
        <w:t> </w:t>
      </w:r>
      <w:r>
        <w:rPr/>
        <w:t>awaiting</w:t>
      </w:r>
      <w:r>
        <w:rPr>
          <w:spacing w:val="-19"/>
        </w:rPr>
        <w:t> </w:t>
      </w:r>
      <w:r>
        <w:rPr/>
        <w:t>trial.</w:t>
      </w:r>
      <w:r>
        <w:rPr>
          <w:spacing w:val="29"/>
        </w:rPr>
        <w:t> </w:t>
      </w:r>
      <w:r>
        <w:rPr/>
        <w:t>18</w:t>
      </w:r>
      <w:r>
        <w:rPr>
          <w:spacing w:val="-15"/>
        </w:rPr>
        <w:t> </w:t>
      </w:r>
      <w:r>
        <w:rPr/>
        <w:t>U.S.C.</w:t>
      </w:r>
    </w:p>
    <w:p>
      <w:pPr>
        <w:pStyle w:val="BodyText"/>
        <w:spacing w:line="247" w:lineRule="auto"/>
        <w:ind w:left="100" w:right="476"/>
        <w:jc w:val="both"/>
      </w:pPr>
      <w:r>
        <w:rPr/>
        <w:t>§ 3164(a), (b). As amended in 1979, this 90-day time clock excludes the periods of delay</w:t>
      </w:r>
      <w:r>
        <w:rPr>
          <w:spacing w:val="-14"/>
        </w:rPr>
        <w:t> </w:t>
      </w:r>
      <w:r>
        <w:rPr/>
        <w:t>enumerated in</w:t>
      </w:r>
      <w:r>
        <w:rPr>
          <w:spacing w:val="-11"/>
        </w:rPr>
        <w:t> </w:t>
      </w:r>
      <w:r>
        <w:rPr/>
        <w:t>§</w:t>
      </w:r>
      <w:r>
        <w:rPr>
          <w:spacing w:val="-14"/>
        </w:rPr>
        <w:t> </w:t>
      </w:r>
      <w:r>
        <w:rPr/>
        <w:t>3161(h).</w:t>
      </w:r>
      <w:r>
        <w:rPr>
          <w:spacing w:val="33"/>
        </w:rPr>
        <w:t> </w:t>
      </w:r>
      <w:r>
        <w:rPr/>
        <w:t>18</w:t>
      </w:r>
      <w:r>
        <w:rPr>
          <w:spacing w:val="-12"/>
        </w:rPr>
        <w:t> </w:t>
      </w:r>
      <w:r>
        <w:rPr/>
        <w:t>U.S.C.</w:t>
      </w:r>
      <w:r>
        <w:rPr>
          <w:spacing w:val="-10"/>
        </w:rPr>
        <w:t> </w:t>
      </w:r>
      <w:r>
        <w:rPr/>
        <w:t>§</w:t>
      </w:r>
      <w:r>
        <w:rPr>
          <w:spacing w:val="-15"/>
        </w:rPr>
        <w:t> </w:t>
      </w:r>
      <w:r>
        <w:rPr/>
        <w:t>3164(b).</w:t>
      </w:r>
      <w:r>
        <w:rPr>
          <w:spacing w:val="40"/>
        </w:rPr>
        <w:t> </w:t>
      </w:r>
      <w:r>
        <w:rPr/>
        <w:t>The</w:t>
      </w:r>
      <w:r>
        <w:rPr>
          <w:spacing w:val="-13"/>
        </w:rPr>
        <w:t> </w:t>
      </w:r>
      <w:r>
        <w:rPr/>
        <w:t>failure</w:t>
      </w:r>
      <w:r>
        <w:rPr>
          <w:spacing w:val="-13"/>
        </w:rPr>
        <w:t> </w:t>
      </w:r>
      <w:r>
        <w:rPr/>
        <w:t>to</w:t>
      </w:r>
      <w:r>
        <w:rPr>
          <w:spacing w:val="-10"/>
        </w:rPr>
        <w:t> </w:t>
      </w:r>
      <w:r>
        <w:rPr/>
        <w:t>commence</w:t>
      </w:r>
      <w:r>
        <w:rPr>
          <w:spacing w:val="-12"/>
        </w:rPr>
        <w:t> </w:t>
      </w:r>
      <w:r>
        <w:rPr/>
        <w:t>trial</w:t>
      </w:r>
      <w:r>
        <w:rPr>
          <w:spacing w:val="-11"/>
        </w:rPr>
        <w:t> </w:t>
      </w:r>
      <w:r>
        <w:rPr/>
        <w:t>within</w:t>
      </w:r>
      <w:r>
        <w:rPr>
          <w:spacing w:val="-10"/>
        </w:rPr>
        <w:t> </w:t>
      </w:r>
      <w:r>
        <w:rPr/>
        <w:t>the</w:t>
      </w:r>
      <w:r>
        <w:rPr>
          <w:spacing w:val="-10"/>
        </w:rPr>
        <w:t> </w:t>
      </w:r>
      <w:r>
        <w:rPr/>
        <w:t>time</w:t>
      </w:r>
      <w:r>
        <w:rPr>
          <w:spacing w:val="-11"/>
        </w:rPr>
        <w:t> </w:t>
      </w:r>
      <w:r>
        <w:rPr/>
        <w:t>required</w:t>
      </w:r>
      <w:r>
        <w:rPr>
          <w:spacing w:val="-10"/>
        </w:rPr>
        <w:t> </w:t>
      </w:r>
      <w:r>
        <w:rPr/>
        <w:t>“through</w:t>
      </w:r>
      <w:r>
        <w:rPr>
          <w:spacing w:val="-10"/>
        </w:rPr>
        <w:t> </w:t>
      </w:r>
      <w:r>
        <w:rPr/>
        <w:t>no fault</w:t>
      </w:r>
      <w:r>
        <w:rPr>
          <w:spacing w:val="-11"/>
        </w:rPr>
        <w:t> </w:t>
      </w:r>
      <w:r>
        <w:rPr/>
        <w:t>of</w:t>
      </w:r>
      <w:r>
        <w:rPr>
          <w:spacing w:val="-10"/>
        </w:rPr>
        <w:t> </w:t>
      </w:r>
      <w:r>
        <w:rPr/>
        <w:t>the</w:t>
      </w:r>
      <w:r>
        <w:rPr>
          <w:spacing w:val="-11"/>
        </w:rPr>
        <w:t> </w:t>
      </w:r>
      <w:r>
        <w:rPr/>
        <w:t>accused</w:t>
      </w:r>
      <w:r>
        <w:rPr>
          <w:spacing w:val="-10"/>
        </w:rPr>
        <w:t> </w:t>
      </w:r>
      <w:r>
        <w:rPr/>
        <w:t>or</w:t>
      </w:r>
      <w:r>
        <w:rPr>
          <w:spacing w:val="-11"/>
        </w:rPr>
        <w:t> </w:t>
      </w:r>
      <w:r>
        <w:rPr/>
        <w:t>his</w:t>
      </w:r>
      <w:r>
        <w:rPr>
          <w:spacing w:val="-10"/>
        </w:rPr>
        <w:t> </w:t>
      </w:r>
      <w:r>
        <w:rPr/>
        <w:t>counsel</w:t>
      </w:r>
      <w:r>
        <w:rPr>
          <w:spacing w:val="-10"/>
        </w:rPr>
        <w:t> </w:t>
      </w:r>
      <w:r>
        <w:rPr/>
        <w:t>.</w:t>
      </w:r>
      <w:r>
        <w:rPr>
          <w:spacing w:val="-11"/>
        </w:rPr>
        <w:t> </w:t>
      </w:r>
      <w:r>
        <w:rPr/>
        <w:t>.</w:t>
      </w:r>
      <w:r>
        <w:rPr>
          <w:spacing w:val="-10"/>
        </w:rPr>
        <w:t> </w:t>
      </w:r>
      <w:r>
        <w:rPr/>
        <w:t>.</w:t>
      </w:r>
      <w:r>
        <w:rPr>
          <w:spacing w:val="-11"/>
        </w:rPr>
        <w:t> </w:t>
      </w:r>
      <w:r>
        <w:rPr/>
        <w:t>shall</w:t>
      </w:r>
      <w:r>
        <w:rPr>
          <w:spacing w:val="-6"/>
        </w:rPr>
        <w:t> </w:t>
      </w:r>
      <w:r>
        <w:rPr/>
        <w:t>result</w:t>
      </w:r>
      <w:r>
        <w:rPr>
          <w:spacing w:val="-10"/>
        </w:rPr>
        <w:t> </w:t>
      </w:r>
      <w:r>
        <w:rPr/>
        <w:t>in</w:t>
      </w:r>
      <w:r>
        <w:rPr>
          <w:spacing w:val="-9"/>
        </w:rPr>
        <w:t> </w:t>
      </w:r>
      <w:r>
        <w:rPr/>
        <w:t>the</w:t>
      </w:r>
      <w:r>
        <w:rPr>
          <w:spacing w:val="-10"/>
        </w:rPr>
        <w:t> </w:t>
      </w:r>
      <w:r>
        <w:rPr/>
        <w:t>automatic</w:t>
      </w:r>
      <w:r>
        <w:rPr>
          <w:spacing w:val="-11"/>
        </w:rPr>
        <w:t> </w:t>
      </w:r>
      <w:r>
        <w:rPr/>
        <w:t>review</w:t>
      </w:r>
      <w:r>
        <w:rPr>
          <w:spacing w:val="-10"/>
        </w:rPr>
        <w:t> </w:t>
      </w:r>
      <w:r>
        <w:rPr/>
        <w:t>by</w:t>
      </w:r>
      <w:r>
        <w:rPr>
          <w:spacing w:val="-19"/>
        </w:rPr>
        <w:t> </w:t>
      </w:r>
      <w:r>
        <w:rPr/>
        <w:t>the</w:t>
      </w:r>
      <w:r>
        <w:rPr>
          <w:spacing w:val="-11"/>
        </w:rPr>
        <w:t> </w:t>
      </w:r>
      <w:r>
        <w:rPr/>
        <w:t>court</w:t>
      </w:r>
      <w:r>
        <w:rPr>
          <w:spacing w:val="-10"/>
        </w:rPr>
        <w:t> </w:t>
      </w:r>
      <w:r>
        <w:rPr/>
        <w:t>of</w:t>
      </w:r>
      <w:r>
        <w:rPr>
          <w:spacing w:val="-11"/>
        </w:rPr>
        <w:t> </w:t>
      </w:r>
      <w:r>
        <w:rPr/>
        <w:t>the</w:t>
      </w:r>
      <w:r>
        <w:rPr>
          <w:spacing w:val="-10"/>
        </w:rPr>
        <w:t> </w:t>
      </w:r>
      <w:r>
        <w:rPr/>
        <w:t>conditions of</w:t>
      </w:r>
      <w:r>
        <w:rPr>
          <w:spacing w:val="-19"/>
        </w:rPr>
        <w:t> </w:t>
      </w:r>
      <w:r>
        <w:rPr/>
        <w:t>release,”</w:t>
      </w:r>
      <w:r>
        <w:rPr>
          <w:spacing w:val="-19"/>
        </w:rPr>
        <w:t> </w:t>
      </w:r>
      <w:r>
        <w:rPr/>
        <w:t>and</w:t>
      </w:r>
      <w:r>
        <w:rPr>
          <w:spacing w:val="-18"/>
        </w:rPr>
        <w:t> </w:t>
      </w:r>
      <w:r>
        <w:rPr/>
        <w:t>“no</w:t>
      </w:r>
      <w:r>
        <w:rPr>
          <w:spacing w:val="-21"/>
        </w:rPr>
        <w:t> </w:t>
      </w:r>
      <w:r>
        <w:rPr/>
        <w:t>detainee</w:t>
      </w:r>
      <w:r>
        <w:rPr>
          <w:spacing w:val="-21"/>
        </w:rPr>
        <w:t> </w:t>
      </w:r>
      <w:r>
        <w:rPr/>
        <w:t>.</w:t>
      </w:r>
      <w:r>
        <w:rPr>
          <w:spacing w:val="-21"/>
        </w:rPr>
        <w:t> </w:t>
      </w:r>
      <w:r>
        <w:rPr/>
        <w:t>.</w:t>
      </w:r>
      <w:r>
        <w:rPr>
          <w:spacing w:val="-21"/>
        </w:rPr>
        <w:t> </w:t>
      </w:r>
      <w:r>
        <w:rPr/>
        <w:t>.</w:t>
      </w:r>
      <w:r>
        <w:rPr>
          <w:spacing w:val="-20"/>
        </w:rPr>
        <w:t> </w:t>
      </w:r>
      <w:r>
        <w:rPr/>
        <w:t>shall</w:t>
      </w:r>
      <w:r>
        <w:rPr>
          <w:spacing w:val="-20"/>
        </w:rPr>
        <w:t> </w:t>
      </w:r>
      <w:r>
        <w:rPr/>
        <w:t>be</w:t>
      </w:r>
      <w:r>
        <w:rPr>
          <w:spacing w:val="-22"/>
        </w:rPr>
        <w:t> </w:t>
      </w:r>
      <w:r>
        <w:rPr/>
        <w:t>held</w:t>
      </w:r>
      <w:r>
        <w:rPr>
          <w:spacing w:val="-21"/>
        </w:rPr>
        <w:t> </w:t>
      </w:r>
      <w:r>
        <w:rPr/>
        <w:t>in</w:t>
      </w:r>
      <w:r>
        <w:rPr>
          <w:spacing w:val="-20"/>
        </w:rPr>
        <w:t> </w:t>
      </w:r>
      <w:r>
        <w:rPr/>
        <w:t>custody</w:t>
      </w:r>
      <w:r>
        <w:rPr>
          <w:spacing w:val="-28"/>
        </w:rPr>
        <w:t> </w:t>
      </w:r>
      <w:r>
        <w:rPr/>
        <w:t>pending</w:t>
      </w:r>
      <w:r>
        <w:rPr>
          <w:spacing w:val="-23"/>
        </w:rPr>
        <w:t> </w:t>
      </w:r>
      <w:r>
        <w:rPr/>
        <w:t>trial</w:t>
      </w:r>
      <w:r>
        <w:rPr>
          <w:spacing w:val="-19"/>
        </w:rPr>
        <w:t> </w:t>
      </w:r>
      <w:r>
        <w:rPr/>
        <w:t>after</w:t>
      </w:r>
      <w:r>
        <w:rPr>
          <w:spacing w:val="-19"/>
        </w:rPr>
        <w:t> </w:t>
      </w:r>
      <w:r>
        <w:rPr/>
        <w:t>the</w:t>
      </w:r>
      <w:r>
        <w:rPr>
          <w:spacing w:val="-19"/>
        </w:rPr>
        <w:t> </w:t>
      </w:r>
      <w:r>
        <w:rPr/>
        <w:t>expiration</w:t>
      </w:r>
      <w:r>
        <w:rPr>
          <w:spacing w:val="-18"/>
        </w:rPr>
        <w:t> </w:t>
      </w:r>
      <w:r>
        <w:rPr/>
        <w:t>of</w:t>
      </w:r>
      <w:r>
        <w:rPr>
          <w:spacing w:val="-19"/>
        </w:rPr>
        <w:t> </w:t>
      </w:r>
      <w:r>
        <w:rPr/>
        <w:t>such</w:t>
      </w:r>
      <w:r>
        <w:rPr>
          <w:spacing w:val="-17"/>
        </w:rPr>
        <w:t> </w:t>
      </w:r>
      <w:r>
        <w:rPr>
          <w:spacing w:val="-3"/>
        </w:rPr>
        <w:t>ninety- </w:t>
      </w:r>
      <w:r>
        <w:rPr/>
        <w:t>day period required for the commencement of his trial.” 18 U.S.C. §</w:t>
      </w:r>
      <w:r>
        <w:rPr>
          <w:spacing w:val="-17"/>
        </w:rPr>
        <w:t> </w:t>
      </w:r>
      <w:r>
        <w:rPr/>
        <w:t>3164(c).</w:t>
      </w:r>
    </w:p>
    <w:p>
      <w:pPr>
        <w:pStyle w:val="BodyText"/>
        <w:spacing w:before="11"/>
        <w:rPr>
          <w:sz w:val="23"/>
        </w:rPr>
      </w:pPr>
    </w:p>
    <w:p>
      <w:pPr>
        <w:pStyle w:val="BodyText"/>
        <w:spacing w:line="247" w:lineRule="auto"/>
        <w:ind w:left="100" w:right="470" w:firstLine="720"/>
        <w:jc w:val="both"/>
      </w:pPr>
      <w:r>
        <w:rPr/>
        <w:t>While the interplay between the speedy trial requirements of §§ 3161 and 3164 may appear</w:t>
      </w:r>
      <w:r>
        <w:rPr>
          <w:spacing w:val="-41"/>
        </w:rPr>
        <w:t> </w:t>
      </w:r>
      <w:r>
        <w:rPr/>
        <w:t>to render</w:t>
      </w:r>
      <w:r>
        <w:rPr>
          <w:spacing w:val="-23"/>
        </w:rPr>
        <w:t> </w:t>
      </w:r>
      <w:r>
        <w:rPr/>
        <w:t>the</w:t>
      </w:r>
      <w:r>
        <w:rPr>
          <w:spacing w:val="-22"/>
        </w:rPr>
        <w:t> </w:t>
      </w:r>
      <w:r>
        <w:rPr/>
        <w:t>relief</w:t>
      </w:r>
      <w:r>
        <w:rPr>
          <w:spacing w:val="-22"/>
        </w:rPr>
        <w:t> </w:t>
      </w:r>
      <w:r>
        <w:rPr/>
        <w:t>provided</w:t>
      </w:r>
      <w:r>
        <w:rPr>
          <w:spacing w:val="-20"/>
        </w:rPr>
        <w:t> </w:t>
      </w:r>
      <w:r>
        <w:rPr/>
        <w:t>in</w:t>
      </w:r>
      <w:r>
        <w:rPr>
          <w:spacing w:val="-19"/>
        </w:rPr>
        <w:t> </w:t>
      </w:r>
      <w:r>
        <w:rPr/>
        <w:t>§</w:t>
      </w:r>
      <w:r>
        <w:rPr>
          <w:spacing w:val="-20"/>
        </w:rPr>
        <w:t> </w:t>
      </w:r>
      <w:r>
        <w:rPr/>
        <w:t>3164</w:t>
      </w:r>
      <w:r>
        <w:rPr>
          <w:spacing w:val="-21"/>
        </w:rPr>
        <w:t> </w:t>
      </w:r>
      <w:r>
        <w:rPr/>
        <w:t>moot,</w:t>
      </w:r>
      <w:r>
        <w:rPr>
          <w:spacing w:val="-19"/>
        </w:rPr>
        <w:t> </w:t>
      </w:r>
      <w:r>
        <w:rPr/>
        <w:t>what</w:t>
      </w:r>
      <w:r>
        <w:rPr>
          <w:spacing w:val="-22"/>
        </w:rPr>
        <w:t> </w:t>
      </w:r>
      <w:r>
        <w:rPr/>
        <w:t>is</w:t>
      </w:r>
      <w:r>
        <w:rPr>
          <w:spacing w:val="-18"/>
        </w:rPr>
        <w:t> </w:t>
      </w:r>
      <w:r>
        <w:rPr/>
        <w:t>reasonable</w:t>
      </w:r>
      <w:r>
        <w:rPr>
          <w:spacing w:val="-22"/>
        </w:rPr>
        <w:t> </w:t>
      </w:r>
      <w:r>
        <w:rPr/>
        <w:t>excludable</w:t>
      </w:r>
      <w:r>
        <w:rPr>
          <w:spacing w:val="-22"/>
        </w:rPr>
        <w:t> </w:t>
      </w:r>
      <w:r>
        <w:rPr/>
        <w:t>time</w:t>
      </w:r>
      <w:r>
        <w:rPr>
          <w:spacing w:val="-20"/>
        </w:rPr>
        <w:t> </w:t>
      </w:r>
      <w:r>
        <w:rPr/>
        <w:t>under</w:t>
      </w:r>
      <w:r>
        <w:rPr>
          <w:spacing w:val="-22"/>
        </w:rPr>
        <w:t> </w:t>
      </w:r>
      <w:r>
        <w:rPr/>
        <w:t>the</w:t>
      </w:r>
      <w:r>
        <w:rPr>
          <w:spacing w:val="-24"/>
        </w:rPr>
        <w:t> </w:t>
      </w:r>
      <w:r>
        <w:rPr/>
        <w:t>two</w:t>
      </w:r>
      <w:r>
        <w:rPr>
          <w:spacing w:val="-22"/>
        </w:rPr>
        <w:t> </w:t>
      </w:r>
      <w:r>
        <w:rPr/>
        <w:t>statutes</w:t>
      </w:r>
      <w:r>
        <w:rPr>
          <w:spacing w:val="-22"/>
        </w:rPr>
        <w:t> </w:t>
      </w:r>
      <w:r>
        <w:rPr/>
        <w:t>may differ.</w:t>
      </w:r>
      <w:r>
        <w:rPr>
          <w:spacing w:val="32"/>
        </w:rPr>
        <w:t> </w:t>
      </w:r>
      <w:r>
        <w:rPr>
          <w:i/>
        </w:rPr>
        <w:t>See</w:t>
      </w:r>
      <w:r>
        <w:rPr>
          <w:i/>
          <w:spacing w:val="-16"/>
        </w:rPr>
        <w:t> </w:t>
      </w:r>
      <w:r>
        <w:rPr>
          <w:i/>
        </w:rPr>
        <w:t>United</w:t>
      </w:r>
      <w:r>
        <w:rPr>
          <w:i/>
          <w:spacing w:val="-15"/>
        </w:rPr>
        <w:t> </w:t>
      </w:r>
      <w:r>
        <w:rPr>
          <w:i/>
        </w:rPr>
        <w:t>States</w:t>
      </w:r>
      <w:r>
        <w:rPr>
          <w:i/>
          <w:spacing w:val="-16"/>
        </w:rPr>
        <w:t> </w:t>
      </w:r>
      <w:r>
        <w:rPr>
          <w:i/>
        </w:rPr>
        <w:t>v.</w:t>
      </w:r>
      <w:r>
        <w:rPr>
          <w:i/>
          <w:spacing w:val="-15"/>
        </w:rPr>
        <w:t> </w:t>
      </w:r>
      <w:r>
        <w:rPr>
          <w:i/>
        </w:rPr>
        <w:t>Theron</w:t>
      </w:r>
      <w:r>
        <w:rPr/>
        <w:t>,</w:t>
      </w:r>
      <w:r>
        <w:rPr>
          <w:spacing w:val="-16"/>
        </w:rPr>
        <w:t> </w:t>
      </w:r>
      <w:r>
        <w:rPr/>
        <w:t>782</w:t>
      </w:r>
      <w:r>
        <w:rPr>
          <w:spacing w:val="-15"/>
        </w:rPr>
        <w:t> </w:t>
      </w:r>
      <w:r>
        <w:rPr/>
        <w:t>F.2d</w:t>
      </w:r>
      <w:r>
        <w:rPr>
          <w:spacing w:val="-17"/>
        </w:rPr>
        <w:t> </w:t>
      </w:r>
      <w:r>
        <w:rPr/>
        <w:t>1510,</w:t>
      </w:r>
      <w:r>
        <w:rPr>
          <w:spacing w:val="-15"/>
        </w:rPr>
        <w:t> </w:t>
      </w:r>
      <w:r>
        <w:rPr/>
        <w:t>1516</w:t>
      </w:r>
      <w:r>
        <w:rPr>
          <w:spacing w:val="-13"/>
        </w:rPr>
        <w:t> </w:t>
      </w:r>
      <w:r>
        <w:rPr/>
        <w:t>(10th</w:t>
      </w:r>
      <w:r>
        <w:rPr>
          <w:spacing w:val="-12"/>
        </w:rPr>
        <w:t> </w:t>
      </w:r>
      <w:r>
        <w:rPr/>
        <w:t>Cir.</w:t>
      </w:r>
      <w:r>
        <w:rPr>
          <w:spacing w:val="-13"/>
        </w:rPr>
        <w:t> </w:t>
      </w:r>
      <w:r>
        <w:rPr/>
        <w:t>1986).</w:t>
      </w:r>
      <w:r>
        <w:rPr>
          <w:spacing w:val="35"/>
        </w:rPr>
        <w:t> </w:t>
      </w:r>
      <w:r>
        <w:rPr>
          <w:spacing w:val="-3"/>
        </w:rPr>
        <w:t>In</w:t>
      </w:r>
      <w:r>
        <w:rPr>
          <w:spacing w:val="-13"/>
        </w:rPr>
        <w:t> </w:t>
      </w:r>
      <w:r>
        <w:rPr>
          <w:i/>
        </w:rPr>
        <w:t>Theron</w:t>
      </w:r>
      <w:r>
        <w:rPr/>
        <w:t>,</w:t>
      </w:r>
      <w:r>
        <w:rPr>
          <w:spacing w:val="-12"/>
        </w:rPr>
        <w:t> </w:t>
      </w:r>
      <w:r>
        <w:rPr/>
        <w:t>a</w:t>
      </w:r>
      <w:r>
        <w:rPr>
          <w:spacing w:val="-13"/>
        </w:rPr>
        <w:t> </w:t>
      </w:r>
      <w:r>
        <w:rPr/>
        <w:t>multidefendant case, the defendant sought a severance, did not file any motions, and repeatedly sought to commence trial on time. </w:t>
      </w:r>
      <w:r>
        <w:rPr>
          <w:i/>
        </w:rPr>
        <w:t>Id. </w:t>
      </w:r>
      <w:r>
        <w:rPr/>
        <w:t>at 1512. </w:t>
      </w:r>
      <w:r>
        <w:rPr>
          <w:spacing w:val="-4"/>
        </w:rPr>
        <w:t>In </w:t>
      </w:r>
      <w:r>
        <w:rPr/>
        <w:t>this circumstance, the Tenth Circuit held that the district court abused its discretion in granting an “ends of justice” continuance based on the codefendants’ need for more</w:t>
      </w:r>
      <w:r>
        <w:rPr>
          <w:spacing w:val="-21"/>
        </w:rPr>
        <w:t> </w:t>
      </w:r>
      <w:r>
        <w:rPr/>
        <w:t>trial</w:t>
      </w:r>
    </w:p>
    <w:p>
      <w:pPr>
        <w:spacing w:after="0" w:line="247" w:lineRule="auto"/>
        <w:jc w:val="both"/>
        <w:sectPr>
          <w:pgSz w:w="12240" w:h="15840"/>
          <w:pgMar w:header="403" w:footer="0" w:top="1140" w:bottom="280" w:left="980" w:right="960"/>
        </w:sectPr>
      </w:pPr>
    </w:p>
    <w:p>
      <w:pPr>
        <w:pStyle w:val="BodyText"/>
        <w:spacing w:line="247" w:lineRule="auto" w:before="68"/>
        <w:ind w:left="460" w:right="117"/>
        <w:jc w:val="both"/>
      </w:pPr>
      <w:r>
        <w:rPr/>
        <w:t>time,</w:t>
      </w:r>
      <w:r>
        <w:rPr>
          <w:spacing w:val="-11"/>
        </w:rPr>
        <w:t> </w:t>
      </w:r>
      <w:r>
        <w:rPr/>
        <w:t>see</w:t>
      </w:r>
      <w:r>
        <w:rPr>
          <w:spacing w:val="-9"/>
        </w:rPr>
        <w:t> </w:t>
      </w:r>
      <w:r>
        <w:rPr>
          <w:i/>
        </w:rPr>
        <w:t>id.</w:t>
      </w:r>
      <w:r>
        <w:rPr>
          <w:i/>
          <w:spacing w:val="-7"/>
        </w:rPr>
        <w:t> </w:t>
      </w:r>
      <w:r>
        <w:rPr/>
        <w:t>at</w:t>
      </w:r>
      <w:r>
        <w:rPr>
          <w:spacing w:val="-11"/>
        </w:rPr>
        <w:t> </w:t>
      </w:r>
      <w:r>
        <w:rPr/>
        <w:t>1513-14,</w:t>
      </w:r>
      <w:r>
        <w:rPr>
          <w:spacing w:val="-6"/>
        </w:rPr>
        <w:t> </w:t>
      </w:r>
      <w:r>
        <w:rPr/>
        <w:t>and</w:t>
      </w:r>
      <w:r>
        <w:rPr>
          <w:spacing w:val="-10"/>
        </w:rPr>
        <w:t> </w:t>
      </w:r>
      <w:r>
        <w:rPr/>
        <w:t>that</w:t>
      </w:r>
      <w:r>
        <w:rPr>
          <w:spacing w:val="-6"/>
        </w:rPr>
        <w:t> </w:t>
      </w:r>
      <w:r>
        <w:rPr/>
        <w:t>the</w:t>
      </w:r>
      <w:r>
        <w:rPr>
          <w:spacing w:val="-11"/>
        </w:rPr>
        <w:t> </w:t>
      </w:r>
      <w:r>
        <w:rPr/>
        <w:t>only</w:t>
      </w:r>
      <w:r>
        <w:rPr>
          <w:spacing w:val="-15"/>
        </w:rPr>
        <w:t> </w:t>
      </w:r>
      <w:r>
        <w:rPr/>
        <w:t>basis</w:t>
      </w:r>
      <w:r>
        <w:rPr>
          <w:spacing w:val="-8"/>
        </w:rPr>
        <w:t> </w:t>
      </w:r>
      <w:r>
        <w:rPr/>
        <w:t>for</w:t>
      </w:r>
      <w:r>
        <w:rPr>
          <w:spacing w:val="-11"/>
        </w:rPr>
        <w:t> </w:t>
      </w:r>
      <w:r>
        <w:rPr/>
        <w:t>excludable</w:t>
      </w:r>
      <w:r>
        <w:rPr>
          <w:spacing w:val="-10"/>
        </w:rPr>
        <w:t> </w:t>
      </w:r>
      <w:r>
        <w:rPr/>
        <w:t>time</w:t>
      </w:r>
      <w:r>
        <w:rPr>
          <w:spacing w:val="-7"/>
        </w:rPr>
        <w:t> </w:t>
      </w:r>
      <w:r>
        <w:rPr/>
        <w:t>was</w:t>
      </w:r>
      <w:r>
        <w:rPr>
          <w:spacing w:val="-10"/>
        </w:rPr>
        <w:t> </w:t>
      </w:r>
      <w:r>
        <w:rPr/>
        <w:t>§</w:t>
      </w:r>
      <w:r>
        <w:rPr>
          <w:spacing w:val="-7"/>
        </w:rPr>
        <w:t> </w:t>
      </w:r>
      <w:r>
        <w:rPr/>
        <w:t>3161(h)(7)'s</w:t>
      </w:r>
      <w:r>
        <w:rPr>
          <w:spacing w:val="-7"/>
        </w:rPr>
        <w:t> </w:t>
      </w:r>
      <w:r>
        <w:rPr/>
        <w:t>provision</w:t>
      </w:r>
      <w:r>
        <w:rPr>
          <w:spacing w:val="-7"/>
        </w:rPr>
        <w:t> </w:t>
      </w:r>
      <w:r>
        <w:rPr/>
        <w:t>for</w:t>
      </w:r>
      <w:r>
        <w:rPr>
          <w:spacing w:val="-11"/>
        </w:rPr>
        <w:t> </w:t>
      </w:r>
      <w:r>
        <w:rPr/>
        <w:t>“a reasonable</w:t>
      </w:r>
      <w:r>
        <w:rPr>
          <w:spacing w:val="-22"/>
        </w:rPr>
        <w:t> </w:t>
      </w:r>
      <w:r>
        <w:rPr/>
        <w:t>period</w:t>
      </w:r>
      <w:r>
        <w:rPr>
          <w:spacing w:val="-19"/>
        </w:rPr>
        <w:t> </w:t>
      </w:r>
      <w:r>
        <w:rPr/>
        <w:t>of</w:t>
      </w:r>
      <w:r>
        <w:rPr>
          <w:spacing w:val="-20"/>
        </w:rPr>
        <w:t> </w:t>
      </w:r>
      <w:r>
        <w:rPr/>
        <w:t>delay</w:t>
      </w:r>
      <w:r>
        <w:rPr>
          <w:spacing w:val="-25"/>
        </w:rPr>
        <w:t> </w:t>
      </w:r>
      <w:r>
        <w:rPr/>
        <w:t>when</w:t>
      </w:r>
      <w:r>
        <w:rPr>
          <w:spacing w:val="-17"/>
        </w:rPr>
        <w:t> </w:t>
      </w:r>
      <w:r>
        <w:rPr/>
        <w:t>the</w:t>
      </w:r>
      <w:r>
        <w:rPr>
          <w:spacing w:val="-17"/>
        </w:rPr>
        <w:t> </w:t>
      </w:r>
      <w:r>
        <w:rPr/>
        <w:t>defendant</w:t>
      </w:r>
      <w:r>
        <w:rPr>
          <w:spacing w:val="-17"/>
        </w:rPr>
        <w:t> </w:t>
      </w:r>
      <w:r>
        <w:rPr/>
        <w:t>is</w:t>
      </w:r>
      <w:r>
        <w:rPr>
          <w:spacing w:val="-17"/>
        </w:rPr>
        <w:t> </w:t>
      </w:r>
      <w:r>
        <w:rPr/>
        <w:t>joined</w:t>
      </w:r>
      <w:r>
        <w:rPr>
          <w:spacing w:val="-17"/>
        </w:rPr>
        <w:t> </w:t>
      </w:r>
      <w:r>
        <w:rPr/>
        <w:t>for</w:t>
      </w:r>
      <w:r>
        <w:rPr>
          <w:spacing w:val="-21"/>
        </w:rPr>
        <w:t> </w:t>
      </w:r>
      <w:r>
        <w:rPr/>
        <w:t>trial</w:t>
      </w:r>
      <w:r>
        <w:rPr>
          <w:spacing w:val="-18"/>
        </w:rPr>
        <w:t> </w:t>
      </w:r>
      <w:r>
        <w:rPr/>
        <w:t>with</w:t>
      </w:r>
      <w:r>
        <w:rPr>
          <w:spacing w:val="-20"/>
        </w:rPr>
        <w:t> </w:t>
      </w:r>
      <w:r>
        <w:rPr/>
        <w:t>a</w:t>
      </w:r>
      <w:r>
        <w:rPr>
          <w:spacing w:val="-19"/>
        </w:rPr>
        <w:t> </w:t>
      </w:r>
      <w:r>
        <w:rPr/>
        <w:t>codefendant</w:t>
      </w:r>
      <w:r>
        <w:rPr>
          <w:spacing w:val="-17"/>
        </w:rPr>
        <w:t> </w:t>
      </w:r>
      <w:r>
        <w:rPr/>
        <w:t>as</w:t>
      </w:r>
      <w:r>
        <w:rPr>
          <w:spacing w:val="-17"/>
        </w:rPr>
        <w:t> </w:t>
      </w:r>
      <w:r>
        <w:rPr/>
        <w:t>to</w:t>
      </w:r>
      <w:r>
        <w:rPr>
          <w:spacing w:val="-20"/>
        </w:rPr>
        <w:t> </w:t>
      </w:r>
      <w:r>
        <w:rPr/>
        <w:t>whom</w:t>
      </w:r>
      <w:r>
        <w:rPr>
          <w:spacing w:val="-17"/>
        </w:rPr>
        <w:t> </w:t>
      </w:r>
      <w:r>
        <w:rPr/>
        <w:t>the</w:t>
      </w:r>
      <w:r>
        <w:rPr>
          <w:spacing w:val="-20"/>
        </w:rPr>
        <w:t> </w:t>
      </w:r>
      <w:r>
        <w:rPr/>
        <w:t>time for</w:t>
      </w:r>
      <w:r>
        <w:rPr>
          <w:spacing w:val="-10"/>
        </w:rPr>
        <w:t> </w:t>
      </w:r>
      <w:r>
        <w:rPr/>
        <w:t>trial</w:t>
      </w:r>
      <w:r>
        <w:rPr>
          <w:spacing w:val="-9"/>
        </w:rPr>
        <w:t> </w:t>
      </w:r>
      <w:r>
        <w:rPr/>
        <w:t>has</w:t>
      </w:r>
      <w:r>
        <w:rPr>
          <w:spacing w:val="-9"/>
        </w:rPr>
        <w:t> </w:t>
      </w:r>
      <w:r>
        <w:rPr/>
        <w:t>not</w:t>
      </w:r>
      <w:r>
        <w:rPr>
          <w:spacing w:val="-9"/>
        </w:rPr>
        <w:t> </w:t>
      </w:r>
      <w:r>
        <w:rPr/>
        <w:t>run</w:t>
      </w:r>
      <w:r>
        <w:rPr>
          <w:spacing w:val="-9"/>
        </w:rPr>
        <w:t> </w:t>
      </w:r>
      <w:r>
        <w:rPr/>
        <w:t>and</w:t>
      </w:r>
      <w:r>
        <w:rPr>
          <w:spacing w:val="-9"/>
        </w:rPr>
        <w:t> </w:t>
      </w:r>
      <w:r>
        <w:rPr/>
        <w:t>no</w:t>
      </w:r>
      <w:r>
        <w:rPr>
          <w:spacing w:val="-9"/>
        </w:rPr>
        <w:t> </w:t>
      </w:r>
      <w:r>
        <w:rPr/>
        <w:t>motion</w:t>
      </w:r>
      <w:r>
        <w:rPr>
          <w:spacing w:val="-9"/>
        </w:rPr>
        <w:t> </w:t>
      </w:r>
      <w:r>
        <w:rPr/>
        <w:t>for</w:t>
      </w:r>
      <w:r>
        <w:rPr>
          <w:spacing w:val="-9"/>
        </w:rPr>
        <w:t> </w:t>
      </w:r>
      <w:r>
        <w:rPr/>
        <w:t>severance</w:t>
      </w:r>
      <w:r>
        <w:rPr>
          <w:spacing w:val="-9"/>
        </w:rPr>
        <w:t> </w:t>
      </w:r>
      <w:r>
        <w:rPr/>
        <w:t>has</w:t>
      </w:r>
      <w:r>
        <w:rPr>
          <w:spacing w:val="-9"/>
        </w:rPr>
        <w:t> </w:t>
      </w:r>
      <w:r>
        <w:rPr/>
        <w:t>been</w:t>
      </w:r>
      <w:r>
        <w:rPr>
          <w:spacing w:val="-9"/>
        </w:rPr>
        <w:t> </w:t>
      </w:r>
      <w:r>
        <w:rPr/>
        <w:t>granted,”</w:t>
      </w:r>
      <w:r>
        <w:rPr>
          <w:spacing w:val="-10"/>
        </w:rPr>
        <w:t> </w:t>
      </w:r>
      <w:r>
        <w:rPr>
          <w:i/>
        </w:rPr>
        <w:t>id.</w:t>
      </w:r>
      <w:r>
        <w:rPr>
          <w:i/>
          <w:spacing w:val="-8"/>
        </w:rPr>
        <w:t> </w:t>
      </w:r>
      <w:r>
        <w:rPr/>
        <w:t>at</w:t>
      </w:r>
      <w:r>
        <w:rPr>
          <w:spacing w:val="-10"/>
        </w:rPr>
        <w:t> </w:t>
      </w:r>
      <w:r>
        <w:rPr/>
        <w:t>1514-16.</w:t>
      </w:r>
      <w:r>
        <w:rPr>
          <w:spacing w:val="43"/>
        </w:rPr>
        <w:t> </w:t>
      </w:r>
      <w:r>
        <w:rPr/>
        <w:t>The</w:t>
      </w:r>
      <w:r>
        <w:rPr>
          <w:spacing w:val="-11"/>
        </w:rPr>
        <w:t> </w:t>
      </w:r>
      <w:r>
        <w:rPr/>
        <w:t>court</w:t>
      </w:r>
      <w:r>
        <w:rPr>
          <w:spacing w:val="-9"/>
        </w:rPr>
        <w:t> </w:t>
      </w:r>
      <w:r>
        <w:rPr/>
        <w:t>held</w:t>
      </w:r>
      <w:r>
        <w:rPr>
          <w:spacing w:val="-9"/>
        </w:rPr>
        <w:t> </w:t>
      </w:r>
      <w:r>
        <w:rPr/>
        <w:t>that what may be a reasonable period for the delay of a trial is not necessarily a reasonable period of detention pending trial and ordered that the defendant either be tried within thirty </w:t>
      </w:r>
      <w:r>
        <w:rPr>
          <w:spacing w:val="-3"/>
        </w:rPr>
        <w:t>days </w:t>
      </w:r>
      <w:r>
        <w:rPr/>
        <w:t>or released on bond. </w:t>
      </w:r>
      <w:r>
        <w:rPr>
          <w:i/>
        </w:rPr>
        <w:t>See id. </w:t>
      </w:r>
      <w:r>
        <w:rPr/>
        <w:t>at</w:t>
      </w:r>
      <w:r>
        <w:rPr>
          <w:spacing w:val="-2"/>
        </w:rPr>
        <w:t> </w:t>
      </w:r>
      <w:r>
        <w:rPr/>
        <w:t>1516.</w:t>
      </w:r>
    </w:p>
    <w:p>
      <w:pPr>
        <w:pStyle w:val="BodyText"/>
        <w:spacing w:before="5"/>
      </w:pPr>
    </w:p>
    <w:p>
      <w:pPr>
        <w:pStyle w:val="Heading1"/>
        <w:numPr>
          <w:ilvl w:val="4"/>
          <w:numId w:val="3"/>
        </w:numPr>
        <w:tabs>
          <w:tab w:pos="4060" w:val="left" w:leader="none"/>
        </w:tabs>
        <w:spacing w:line="240" w:lineRule="auto" w:before="0" w:after="0"/>
        <w:ind w:left="4060" w:right="0" w:hanging="1440"/>
        <w:jc w:val="left"/>
      </w:pPr>
      <w:r>
        <w:rPr/>
        <w:t>Interstate Agreement on Detainers</w:t>
      </w:r>
      <w:r>
        <w:rPr>
          <w:spacing w:val="-2"/>
        </w:rPr>
        <w:t> </w:t>
      </w:r>
      <w:r>
        <w:rPr/>
        <w:t>Act</w:t>
      </w:r>
    </w:p>
    <w:p>
      <w:pPr>
        <w:pStyle w:val="BodyText"/>
        <w:spacing w:before="10"/>
        <w:rPr>
          <w:b/>
        </w:rPr>
      </w:pPr>
    </w:p>
    <w:p>
      <w:pPr>
        <w:pStyle w:val="BodyText"/>
        <w:spacing w:line="247" w:lineRule="auto"/>
        <w:ind w:left="460" w:right="108" w:firstLine="720"/>
      </w:pPr>
      <w:r>
        <w:rPr>
          <w:spacing w:val="-3"/>
        </w:rPr>
        <w:t>If </w:t>
      </w:r>
      <w:r>
        <w:rPr/>
        <w:t>a defendant is brought into federal custody from another jurisdiction (for instance, state custody), counsel should investigate whether the speedy trial requirement of the Interstate</w:t>
      </w:r>
      <w:r>
        <w:rPr>
          <w:spacing w:val="-39"/>
        </w:rPr>
        <w:t> </w:t>
      </w:r>
      <w:r>
        <w:rPr/>
        <w:t>Agreement</w:t>
      </w:r>
    </w:p>
    <w:p>
      <w:pPr>
        <w:pStyle w:val="BodyText"/>
        <w:spacing w:line="274" w:lineRule="exact"/>
        <w:ind w:left="460"/>
      </w:pPr>
      <w:r>
        <w:rPr/>
        <w:t>of Detainers Act (IADA), 18 U.S.C. App. 2,  is in play.</w:t>
      </w:r>
      <w:r>
        <w:rPr>
          <w:position w:val="10"/>
          <w:sz w:val="14"/>
        </w:rPr>
        <w:t>203    </w:t>
      </w:r>
      <w:r>
        <w:rPr/>
        <w:t>The IADA is a compact entered into by</w:t>
      </w:r>
      <w:r>
        <w:rPr>
          <w:spacing w:val="-36"/>
        </w:rPr>
        <w:t> </w:t>
      </w:r>
      <w:r>
        <w:rPr/>
        <w:t>48</w:t>
      </w:r>
    </w:p>
    <w:p>
      <w:pPr>
        <w:pStyle w:val="BodyText"/>
        <w:spacing w:line="247" w:lineRule="auto" w:before="7"/>
        <w:ind w:left="460" w:right="116"/>
        <w:jc w:val="both"/>
      </w:pPr>
      <w:r>
        <w:rPr/>
        <w:t>states,</w:t>
      </w:r>
      <w:r>
        <w:rPr>
          <w:spacing w:val="-21"/>
        </w:rPr>
        <w:t> </w:t>
      </w:r>
      <w:r>
        <w:rPr/>
        <w:t>the</w:t>
      </w:r>
      <w:r>
        <w:rPr>
          <w:spacing w:val="-21"/>
        </w:rPr>
        <w:t> </w:t>
      </w:r>
      <w:r>
        <w:rPr/>
        <w:t>federal</w:t>
      </w:r>
      <w:r>
        <w:rPr>
          <w:spacing w:val="-21"/>
        </w:rPr>
        <w:t> </w:t>
      </w:r>
      <w:r>
        <w:rPr/>
        <w:t>government,</w:t>
      </w:r>
      <w:r>
        <w:rPr>
          <w:spacing w:val="-20"/>
        </w:rPr>
        <w:t> </w:t>
      </w:r>
      <w:r>
        <w:rPr/>
        <w:t>and</w:t>
      </w:r>
      <w:r>
        <w:rPr>
          <w:spacing w:val="-21"/>
        </w:rPr>
        <w:t> </w:t>
      </w:r>
      <w:r>
        <w:rPr/>
        <w:t>the</w:t>
      </w:r>
      <w:r>
        <w:rPr>
          <w:spacing w:val="-23"/>
        </w:rPr>
        <w:t> </w:t>
      </w:r>
      <w:r>
        <w:rPr/>
        <w:t>District</w:t>
      </w:r>
      <w:r>
        <w:rPr>
          <w:spacing w:val="-20"/>
        </w:rPr>
        <w:t> </w:t>
      </w:r>
      <w:r>
        <w:rPr/>
        <w:t>of</w:t>
      </w:r>
      <w:r>
        <w:rPr>
          <w:spacing w:val="-21"/>
        </w:rPr>
        <w:t> </w:t>
      </w:r>
      <w:r>
        <w:rPr/>
        <w:t>Columbia</w:t>
      </w:r>
      <w:r>
        <w:rPr>
          <w:spacing w:val="-21"/>
        </w:rPr>
        <w:t> </w:t>
      </w:r>
      <w:r>
        <w:rPr/>
        <w:t>to</w:t>
      </w:r>
      <w:r>
        <w:rPr>
          <w:spacing w:val="-21"/>
        </w:rPr>
        <w:t> </w:t>
      </w:r>
      <w:r>
        <w:rPr/>
        <w:t>establish</w:t>
      </w:r>
      <w:r>
        <w:rPr>
          <w:spacing w:val="-20"/>
        </w:rPr>
        <w:t> </w:t>
      </w:r>
      <w:r>
        <w:rPr/>
        <w:t>procedures</w:t>
      </w:r>
      <w:r>
        <w:rPr>
          <w:spacing w:val="-24"/>
        </w:rPr>
        <w:t> </w:t>
      </w:r>
      <w:r>
        <w:rPr/>
        <w:t>for</w:t>
      </w:r>
      <w:r>
        <w:rPr>
          <w:spacing w:val="-25"/>
        </w:rPr>
        <w:t> </w:t>
      </w:r>
      <w:r>
        <w:rPr/>
        <w:t>resolution</w:t>
      </w:r>
      <w:r>
        <w:rPr>
          <w:spacing w:val="-22"/>
        </w:rPr>
        <w:t> </w:t>
      </w:r>
      <w:r>
        <w:rPr/>
        <w:t>of</w:t>
      </w:r>
      <w:r>
        <w:rPr>
          <w:spacing w:val="-21"/>
        </w:rPr>
        <w:t> </w:t>
      </w:r>
      <w:r>
        <w:rPr/>
        <w:t>one jurisdiction’s</w:t>
      </w:r>
      <w:r>
        <w:rPr>
          <w:spacing w:val="-13"/>
        </w:rPr>
        <w:t> </w:t>
      </w:r>
      <w:r>
        <w:rPr/>
        <w:t>outstanding</w:t>
      </w:r>
      <w:r>
        <w:rPr>
          <w:spacing w:val="-19"/>
        </w:rPr>
        <w:t> </w:t>
      </w:r>
      <w:r>
        <w:rPr/>
        <w:t>charges</w:t>
      </w:r>
      <w:r>
        <w:rPr>
          <w:spacing w:val="-17"/>
        </w:rPr>
        <w:t> </w:t>
      </w:r>
      <w:r>
        <w:rPr/>
        <w:t>against</w:t>
      </w:r>
      <w:r>
        <w:rPr>
          <w:spacing w:val="-13"/>
        </w:rPr>
        <w:t> </w:t>
      </w:r>
      <w:r>
        <w:rPr/>
        <w:t>a</w:t>
      </w:r>
      <w:r>
        <w:rPr>
          <w:spacing w:val="-12"/>
        </w:rPr>
        <w:t> </w:t>
      </w:r>
      <w:r>
        <w:rPr/>
        <w:t>prisoner</w:t>
      </w:r>
      <w:r>
        <w:rPr>
          <w:spacing w:val="-16"/>
        </w:rPr>
        <w:t> </w:t>
      </w:r>
      <w:r>
        <w:rPr/>
        <w:t>of</w:t>
      </w:r>
      <w:r>
        <w:rPr>
          <w:spacing w:val="-13"/>
        </w:rPr>
        <w:t> </w:t>
      </w:r>
      <w:r>
        <w:rPr/>
        <w:t>another</w:t>
      </w:r>
      <w:r>
        <w:rPr>
          <w:spacing w:val="-13"/>
        </w:rPr>
        <w:t> </w:t>
      </w:r>
      <w:r>
        <w:rPr/>
        <w:t>jurisdiction.</w:t>
      </w:r>
      <w:r>
        <w:rPr>
          <w:spacing w:val="32"/>
        </w:rPr>
        <w:t> </w:t>
      </w:r>
      <w:r>
        <w:rPr>
          <w:i/>
        </w:rPr>
        <w:t>New</w:t>
      </w:r>
      <w:r>
        <w:rPr>
          <w:i/>
          <w:spacing w:val="-15"/>
        </w:rPr>
        <w:t> </w:t>
      </w:r>
      <w:r>
        <w:rPr>
          <w:i/>
        </w:rPr>
        <w:t>York</w:t>
      </w:r>
      <w:r>
        <w:rPr>
          <w:i/>
          <w:spacing w:val="-17"/>
        </w:rPr>
        <w:t> </w:t>
      </w:r>
      <w:r>
        <w:rPr>
          <w:i/>
        </w:rPr>
        <w:t>v.</w:t>
      </w:r>
      <w:r>
        <w:rPr>
          <w:i/>
          <w:spacing w:val="-15"/>
        </w:rPr>
        <w:t> </w:t>
      </w:r>
      <w:r>
        <w:rPr>
          <w:i/>
        </w:rPr>
        <w:t>Hill</w:t>
      </w:r>
      <w:r>
        <w:rPr/>
        <w:t>,</w:t>
      </w:r>
      <w:r>
        <w:rPr>
          <w:spacing w:val="-15"/>
        </w:rPr>
        <w:t> </w:t>
      </w:r>
      <w:r>
        <w:rPr/>
        <w:t>528</w:t>
      </w:r>
      <w:r>
        <w:rPr>
          <w:spacing w:val="-16"/>
        </w:rPr>
        <w:t> </w:t>
      </w:r>
      <w:r>
        <w:rPr/>
        <w:t>U.S. 110,</w:t>
      </w:r>
      <w:r>
        <w:rPr>
          <w:spacing w:val="-23"/>
        </w:rPr>
        <w:t> </w:t>
      </w:r>
      <w:r>
        <w:rPr/>
        <w:t>111</w:t>
      </w:r>
      <w:r>
        <w:rPr>
          <w:spacing w:val="-19"/>
        </w:rPr>
        <w:t> </w:t>
      </w:r>
      <w:r>
        <w:rPr/>
        <w:t>(2000).</w:t>
      </w:r>
      <w:r>
        <w:rPr>
          <w:spacing w:val="22"/>
        </w:rPr>
        <w:t> </w:t>
      </w:r>
      <w:r>
        <w:rPr/>
        <w:t>The</w:t>
      </w:r>
      <w:r>
        <w:rPr>
          <w:spacing w:val="-20"/>
        </w:rPr>
        <w:t> </w:t>
      </w:r>
      <w:r>
        <w:rPr/>
        <w:t>provisions</w:t>
      </w:r>
      <w:r>
        <w:rPr>
          <w:spacing w:val="-20"/>
        </w:rPr>
        <w:t> </w:t>
      </w:r>
      <w:r>
        <w:rPr/>
        <w:t>of</w:t>
      </w:r>
      <w:r>
        <w:rPr>
          <w:spacing w:val="-20"/>
        </w:rPr>
        <w:t> </w:t>
      </w:r>
      <w:r>
        <w:rPr/>
        <w:t>the</w:t>
      </w:r>
      <w:r>
        <w:rPr>
          <w:spacing w:val="-25"/>
        </w:rPr>
        <w:t> </w:t>
      </w:r>
      <w:r>
        <w:rPr/>
        <w:t>IADA</w:t>
      </w:r>
      <w:r>
        <w:rPr>
          <w:spacing w:val="-24"/>
        </w:rPr>
        <w:t> </w:t>
      </w:r>
      <w:r>
        <w:rPr/>
        <w:t>are</w:t>
      </w:r>
      <w:r>
        <w:rPr>
          <w:spacing w:val="-22"/>
        </w:rPr>
        <w:t> </w:t>
      </w:r>
      <w:r>
        <w:rPr/>
        <w:t>not</w:t>
      </w:r>
      <w:r>
        <w:rPr>
          <w:spacing w:val="-22"/>
        </w:rPr>
        <w:t> </w:t>
      </w:r>
      <w:r>
        <w:rPr/>
        <w:t>triggered</w:t>
      </w:r>
      <w:r>
        <w:rPr>
          <w:spacing w:val="-20"/>
        </w:rPr>
        <w:t> </w:t>
      </w:r>
      <w:r>
        <w:rPr/>
        <w:t>by</w:t>
      </w:r>
      <w:r>
        <w:rPr>
          <w:spacing w:val="-29"/>
        </w:rPr>
        <w:t> </w:t>
      </w:r>
      <w:r>
        <w:rPr/>
        <w:t>the</w:t>
      </w:r>
      <w:r>
        <w:rPr>
          <w:spacing w:val="-25"/>
        </w:rPr>
        <w:t> </w:t>
      </w:r>
      <w:r>
        <w:rPr/>
        <w:t>mere</w:t>
      </w:r>
      <w:r>
        <w:rPr>
          <w:spacing w:val="-24"/>
        </w:rPr>
        <w:t> </w:t>
      </w:r>
      <w:r>
        <w:rPr/>
        <w:t>fact</w:t>
      </w:r>
      <w:r>
        <w:rPr>
          <w:spacing w:val="-21"/>
        </w:rPr>
        <w:t> </w:t>
      </w:r>
      <w:r>
        <w:rPr/>
        <w:t>of</w:t>
      </w:r>
      <w:r>
        <w:rPr>
          <w:spacing w:val="-25"/>
        </w:rPr>
        <w:t> </w:t>
      </w:r>
      <w:r>
        <w:rPr/>
        <w:t>an</w:t>
      </w:r>
      <w:r>
        <w:rPr>
          <w:spacing w:val="-22"/>
        </w:rPr>
        <w:t> </w:t>
      </w:r>
      <w:r>
        <w:rPr/>
        <w:t>outstanding</w:t>
      </w:r>
      <w:r>
        <w:rPr>
          <w:spacing w:val="-24"/>
        </w:rPr>
        <w:t> </w:t>
      </w:r>
      <w:r>
        <w:rPr/>
        <w:t>charge or warrant but are triggered only when a detainer is lodged against the prisoner. The IADA then provides for two different mechanisms, with two different time clocks, for the prisoner to be brought from the “sending State” to the “receiving State,” IADA, Art. </w:t>
      </w:r>
      <w:r>
        <w:rPr>
          <w:spacing w:val="-4"/>
        </w:rPr>
        <w:t>II. </w:t>
      </w:r>
      <w:r>
        <w:rPr/>
        <w:t>One is initiated by the prisoner; the other by the receiving</w:t>
      </w:r>
      <w:r>
        <w:rPr>
          <w:spacing w:val="-14"/>
        </w:rPr>
        <w:t> </w:t>
      </w:r>
      <w:r>
        <w:rPr/>
        <w:t>State.</w:t>
      </w:r>
    </w:p>
    <w:p>
      <w:pPr>
        <w:pStyle w:val="BodyText"/>
        <w:spacing w:before="4"/>
      </w:pPr>
    </w:p>
    <w:p>
      <w:pPr>
        <w:pStyle w:val="Heading1"/>
        <w:numPr>
          <w:ilvl w:val="5"/>
          <w:numId w:val="3"/>
        </w:numPr>
        <w:tabs>
          <w:tab w:pos="5080" w:val="left" w:leader="none"/>
        </w:tabs>
        <w:spacing w:line="240" w:lineRule="auto" w:before="1" w:after="0"/>
        <w:ind w:left="5080" w:right="0" w:hanging="1740"/>
        <w:jc w:val="left"/>
      </w:pPr>
      <w:r>
        <w:rPr/>
        <w:t>Prisoner</w:t>
      </w:r>
      <w:r>
        <w:rPr>
          <w:spacing w:val="-2"/>
        </w:rPr>
        <w:t> </w:t>
      </w:r>
      <w:r>
        <w:rPr/>
        <w:t>Demand</w:t>
      </w:r>
    </w:p>
    <w:p>
      <w:pPr>
        <w:pStyle w:val="BodyText"/>
        <w:spacing w:before="9"/>
        <w:rPr>
          <w:b/>
        </w:rPr>
      </w:pPr>
    </w:p>
    <w:p>
      <w:pPr>
        <w:pStyle w:val="BodyText"/>
        <w:ind w:left="1180"/>
      </w:pPr>
      <w:r>
        <w:rPr/>
        <w:t>When</w:t>
      </w:r>
      <w:r>
        <w:rPr>
          <w:spacing w:val="-7"/>
        </w:rPr>
        <w:t> </w:t>
      </w:r>
      <w:r>
        <w:rPr/>
        <w:t>a</w:t>
      </w:r>
      <w:r>
        <w:rPr>
          <w:spacing w:val="-6"/>
        </w:rPr>
        <w:t> </w:t>
      </w:r>
      <w:r>
        <w:rPr/>
        <w:t>detainer</w:t>
      </w:r>
      <w:r>
        <w:rPr>
          <w:spacing w:val="-6"/>
        </w:rPr>
        <w:t> </w:t>
      </w:r>
      <w:r>
        <w:rPr/>
        <w:t>has</w:t>
      </w:r>
      <w:r>
        <w:rPr>
          <w:spacing w:val="-6"/>
        </w:rPr>
        <w:t> </w:t>
      </w:r>
      <w:r>
        <w:rPr/>
        <w:t>been</w:t>
      </w:r>
      <w:r>
        <w:rPr>
          <w:spacing w:val="-6"/>
        </w:rPr>
        <w:t> </w:t>
      </w:r>
      <w:r>
        <w:rPr/>
        <w:t>lodged,</w:t>
      </w:r>
      <w:r>
        <w:rPr>
          <w:spacing w:val="-6"/>
        </w:rPr>
        <w:t> </w:t>
      </w:r>
      <w:r>
        <w:rPr/>
        <w:t>the</w:t>
      </w:r>
      <w:r>
        <w:rPr>
          <w:spacing w:val="-6"/>
        </w:rPr>
        <w:t> </w:t>
      </w:r>
      <w:r>
        <w:rPr/>
        <w:t>prisoner</w:t>
      </w:r>
      <w:r>
        <w:rPr>
          <w:spacing w:val="-6"/>
        </w:rPr>
        <w:t> </w:t>
      </w:r>
      <w:r>
        <w:rPr/>
        <w:t>must</w:t>
      </w:r>
      <w:r>
        <w:rPr>
          <w:spacing w:val="-6"/>
        </w:rPr>
        <w:t> </w:t>
      </w:r>
      <w:r>
        <w:rPr/>
        <w:t>be</w:t>
      </w:r>
      <w:r>
        <w:rPr>
          <w:spacing w:val="-6"/>
        </w:rPr>
        <w:t> </w:t>
      </w:r>
      <w:r>
        <w:rPr/>
        <w:t>promptly</w:t>
      </w:r>
      <w:r>
        <w:rPr>
          <w:spacing w:val="-15"/>
        </w:rPr>
        <w:t> </w:t>
      </w:r>
      <w:r>
        <w:rPr/>
        <w:t>notified</w:t>
      </w:r>
      <w:r>
        <w:rPr>
          <w:spacing w:val="-9"/>
        </w:rPr>
        <w:t> </w:t>
      </w:r>
      <w:r>
        <w:rPr/>
        <w:t>of</w:t>
      </w:r>
      <w:r>
        <w:rPr>
          <w:spacing w:val="-9"/>
        </w:rPr>
        <w:t> </w:t>
      </w:r>
      <w:r>
        <w:rPr/>
        <w:t>that</w:t>
      </w:r>
      <w:r>
        <w:rPr>
          <w:spacing w:val="-9"/>
        </w:rPr>
        <w:t> </w:t>
      </w:r>
      <w:r>
        <w:rPr/>
        <w:t>fact</w:t>
      </w:r>
      <w:r>
        <w:rPr>
          <w:spacing w:val="-6"/>
        </w:rPr>
        <w:t> </w:t>
      </w:r>
      <w:r>
        <w:rPr/>
        <w:t>and</w:t>
      </w:r>
      <w:r>
        <w:rPr>
          <w:spacing w:val="-9"/>
        </w:rPr>
        <w:t> </w:t>
      </w:r>
      <w:r>
        <w:rPr/>
        <w:t>of</w:t>
      </w:r>
      <w:r>
        <w:rPr>
          <w:spacing w:val="-6"/>
        </w:rPr>
        <w:t> </w:t>
      </w:r>
      <w:r>
        <w:rPr/>
        <w:t>the</w:t>
      </w:r>
    </w:p>
    <w:p>
      <w:pPr>
        <w:pStyle w:val="BodyText"/>
        <w:spacing w:before="1"/>
        <w:ind w:left="460"/>
      </w:pPr>
      <w:r>
        <w:rPr/>
        <w:t>right to “request” a “final disposition.” IADA, Art. III(c).</w:t>
      </w:r>
      <w:r>
        <w:rPr>
          <w:position w:val="10"/>
          <w:sz w:val="14"/>
        </w:rPr>
        <w:t>204   </w:t>
      </w:r>
      <w:r>
        <w:rPr>
          <w:spacing w:val="-3"/>
        </w:rPr>
        <w:t>If </w:t>
      </w:r>
      <w:r>
        <w:rPr/>
        <w:t>the defendant makes the request</w:t>
      </w:r>
      <w:r>
        <w:rPr>
          <w:spacing w:val="-35"/>
        </w:rPr>
        <w:t> </w:t>
      </w:r>
      <w:r>
        <w:rPr/>
        <w:t>(often</w:t>
      </w:r>
    </w:p>
    <w:p>
      <w:pPr>
        <w:pStyle w:val="BodyText"/>
        <w:spacing w:line="247" w:lineRule="auto" w:before="7"/>
        <w:ind w:left="460"/>
      </w:pPr>
      <w:r>
        <w:rPr/>
        <w:t>called a speedy trial demand), then the trial must begin within 180 days, IADA, Art. III(a), and if the trial does not begin within 180 days, the charges must be dismissed, IADA, Art. V(c).</w:t>
      </w:r>
    </w:p>
    <w:p>
      <w:pPr>
        <w:pStyle w:val="BodyText"/>
        <w:spacing w:before="5"/>
      </w:pPr>
    </w:p>
    <w:p>
      <w:pPr>
        <w:pStyle w:val="BodyText"/>
        <w:spacing w:line="247" w:lineRule="auto"/>
        <w:ind w:left="460" w:right="114" w:firstLine="720"/>
        <w:jc w:val="both"/>
      </w:pPr>
      <w:r>
        <w:rPr/>
        <w:t>Counsel</w:t>
      </w:r>
      <w:r>
        <w:rPr>
          <w:spacing w:val="-12"/>
        </w:rPr>
        <w:t> </w:t>
      </w:r>
      <w:r>
        <w:rPr/>
        <w:t>will</w:t>
      </w:r>
      <w:r>
        <w:rPr>
          <w:spacing w:val="-14"/>
        </w:rPr>
        <w:t> </w:t>
      </w:r>
      <w:r>
        <w:rPr/>
        <w:t>generally</w:t>
      </w:r>
      <w:r>
        <w:rPr>
          <w:spacing w:val="-21"/>
        </w:rPr>
        <w:t> </w:t>
      </w:r>
      <w:r>
        <w:rPr/>
        <w:t>be</w:t>
      </w:r>
      <w:r>
        <w:rPr>
          <w:spacing w:val="-16"/>
        </w:rPr>
        <w:t> </w:t>
      </w:r>
      <w:r>
        <w:rPr/>
        <w:t>alerted</w:t>
      </w:r>
      <w:r>
        <w:rPr>
          <w:spacing w:val="-11"/>
        </w:rPr>
        <w:t> </w:t>
      </w:r>
      <w:r>
        <w:rPr/>
        <w:t>to</w:t>
      </w:r>
      <w:r>
        <w:rPr>
          <w:spacing w:val="-15"/>
        </w:rPr>
        <w:t> </w:t>
      </w:r>
      <w:r>
        <w:rPr/>
        <w:t>the</w:t>
      </w:r>
      <w:r>
        <w:rPr>
          <w:spacing w:val="-15"/>
        </w:rPr>
        <w:t> </w:t>
      </w:r>
      <w:r>
        <w:rPr/>
        <w:t>applicability</w:t>
      </w:r>
      <w:r>
        <w:rPr>
          <w:spacing w:val="-25"/>
        </w:rPr>
        <w:t> </w:t>
      </w:r>
      <w:r>
        <w:rPr/>
        <w:t>of</w:t>
      </w:r>
      <w:r>
        <w:rPr>
          <w:spacing w:val="-17"/>
        </w:rPr>
        <w:t> </w:t>
      </w:r>
      <w:r>
        <w:rPr/>
        <w:t>this</w:t>
      </w:r>
      <w:r>
        <w:rPr>
          <w:spacing w:val="-16"/>
        </w:rPr>
        <w:t> </w:t>
      </w:r>
      <w:r>
        <w:rPr/>
        <w:t>provision</w:t>
      </w:r>
      <w:r>
        <w:rPr>
          <w:spacing w:val="-16"/>
        </w:rPr>
        <w:t> </w:t>
      </w:r>
      <w:r>
        <w:rPr/>
        <w:t>of</w:t>
      </w:r>
      <w:r>
        <w:rPr>
          <w:spacing w:val="-18"/>
        </w:rPr>
        <w:t> </w:t>
      </w:r>
      <w:r>
        <w:rPr/>
        <w:t>the</w:t>
      </w:r>
      <w:r>
        <w:rPr>
          <w:spacing w:val="-18"/>
        </w:rPr>
        <w:t> </w:t>
      </w:r>
      <w:r>
        <w:rPr/>
        <w:t>IADA</w:t>
      </w:r>
      <w:r>
        <w:rPr>
          <w:spacing w:val="-16"/>
        </w:rPr>
        <w:t> </w:t>
      </w:r>
      <w:r>
        <w:rPr/>
        <w:t>by</w:t>
      </w:r>
      <w:r>
        <w:rPr>
          <w:spacing w:val="-21"/>
        </w:rPr>
        <w:t> </w:t>
      </w:r>
      <w:r>
        <w:rPr/>
        <w:t>the</w:t>
      </w:r>
      <w:r>
        <w:rPr>
          <w:spacing w:val="-16"/>
        </w:rPr>
        <w:t> </w:t>
      </w:r>
      <w:r>
        <w:rPr/>
        <w:t>client. This</w:t>
      </w:r>
      <w:r>
        <w:rPr>
          <w:spacing w:val="-11"/>
        </w:rPr>
        <w:t> </w:t>
      </w:r>
      <w:r>
        <w:rPr/>
        <w:t>is</w:t>
      </w:r>
      <w:r>
        <w:rPr>
          <w:spacing w:val="-11"/>
        </w:rPr>
        <w:t> </w:t>
      </w:r>
      <w:r>
        <w:rPr/>
        <w:t>because,</w:t>
      </w:r>
      <w:r>
        <w:rPr>
          <w:spacing w:val="-11"/>
        </w:rPr>
        <w:t> </w:t>
      </w:r>
      <w:r>
        <w:rPr/>
        <w:t>for</w:t>
      </w:r>
      <w:r>
        <w:rPr>
          <w:spacing w:val="-11"/>
        </w:rPr>
        <w:t> </w:t>
      </w:r>
      <w:r>
        <w:rPr/>
        <w:t>the</w:t>
      </w:r>
      <w:r>
        <w:rPr>
          <w:spacing w:val="-14"/>
        </w:rPr>
        <w:t> </w:t>
      </w:r>
      <w:r>
        <w:rPr/>
        <w:t>180-day</w:t>
      </w:r>
      <w:r>
        <w:rPr>
          <w:spacing w:val="-20"/>
        </w:rPr>
        <w:t> </w:t>
      </w:r>
      <w:r>
        <w:rPr/>
        <w:t>time</w:t>
      </w:r>
      <w:r>
        <w:rPr>
          <w:spacing w:val="-11"/>
        </w:rPr>
        <w:t> </w:t>
      </w:r>
      <w:r>
        <w:rPr/>
        <w:t>clock</w:t>
      </w:r>
      <w:r>
        <w:rPr>
          <w:spacing w:val="-11"/>
        </w:rPr>
        <w:t> </w:t>
      </w:r>
      <w:r>
        <w:rPr/>
        <w:t>to</w:t>
      </w:r>
      <w:r>
        <w:rPr>
          <w:spacing w:val="-11"/>
        </w:rPr>
        <w:t> </w:t>
      </w:r>
      <w:r>
        <w:rPr/>
        <w:t>commence,</w:t>
      </w:r>
      <w:r>
        <w:rPr>
          <w:spacing w:val="-10"/>
        </w:rPr>
        <w:t> </w:t>
      </w:r>
      <w:r>
        <w:rPr/>
        <w:t>the</w:t>
      </w:r>
      <w:r>
        <w:rPr>
          <w:spacing w:val="-11"/>
        </w:rPr>
        <w:t> </w:t>
      </w:r>
      <w:r>
        <w:rPr/>
        <w:t>prisoner</w:t>
      </w:r>
      <w:r>
        <w:rPr>
          <w:spacing w:val="-11"/>
        </w:rPr>
        <w:t> </w:t>
      </w:r>
      <w:r>
        <w:rPr/>
        <w:t>must</w:t>
      </w:r>
      <w:r>
        <w:rPr>
          <w:spacing w:val="-11"/>
        </w:rPr>
        <w:t> </w:t>
      </w:r>
      <w:r>
        <w:rPr/>
        <w:t>“cause</w:t>
      </w:r>
      <w:r>
        <w:rPr>
          <w:spacing w:val="-11"/>
        </w:rPr>
        <w:t> </w:t>
      </w:r>
      <w:r>
        <w:rPr/>
        <w:t>to</w:t>
      </w:r>
      <w:r>
        <w:rPr>
          <w:spacing w:val="-10"/>
        </w:rPr>
        <w:t> </w:t>
      </w:r>
      <w:r>
        <w:rPr/>
        <w:t>be</w:t>
      </w:r>
      <w:r>
        <w:rPr>
          <w:spacing w:val="-11"/>
        </w:rPr>
        <w:t> </w:t>
      </w:r>
      <w:r>
        <w:rPr/>
        <w:t>delivered”</w:t>
      </w:r>
      <w:r>
        <w:rPr>
          <w:spacing w:val="-14"/>
        </w:rPr>
        <w:t> </w:t>
      </w:r>
      <w:r>
        <w:rPr/>
        <w:t>the speedy</w:t>
      </w:r>
      <w:r>
        <w:rPr>
          <w:spacing w:val="-18"/>
        </w:rPr>
        <w:t> </w:t>
      </w:r>
      <w:r>
        <w:rPr/>
        <w:t>trial</w:t>
      </w:r>
      <w:r>
        <w:rPr>
          <w:spacing w:val="-7"/>
        </w:rPr>
        <w:t> </w:t>
      </w:r>
      <w:r>
        <w:rPr/>
        <w:t>demand.</w:t>
      </w:r>
      <w:r>
        <w:rPr>
          <w:spacing w:val="42"/>
        </w:rPr>
        <w:t> </w:t>
      </w:r>
      <w:r>
        <w:rPr/>
        <w:t>IADA,</w:t>
      </w:r>
      <w:r>
        <w:rPr>
          <w:spacing w:val="-10"/>
        </w:rPr>
        <w:t> </w:t>
      </w:r>
      <w:r>
        <w:rPr/>
        <w:t>Art.</w:t>
      </w:r>
      <w:r>
        <w:rPr>
          <w:spacing w:val="-8"/>
        </w:rPr>
        <w:t> </w:t>
      </w:r>
      <w:r>
        <w:rPr>
          <w:spacing w:val="-3"/>
        </w:rPr>
        <w:t>III(a).</w:t>
      </w:r>
      <w:r>
        <w:rPr>
          <w:spacing w:val="40"/>
        </w:rPr>
        <w:t> </w:t>
      </w:r>
      <w:r>
        <w:rPr/>
        <w:t>To</w:t>
      </w:r>
      <w:r>
        <w:rPr>
          <w:spacing w:val="-10"/>
        </w:rPr>
        <w:t> </w:t>
      </w:r>
      <w:r>
        <w:rPr/>
        <w:t>make</w:t>
      </w:r>
      <w:r>
        <w:rPr>
          <w:spacing w:val="-12"/>
        </w:rPr>
        <w:t> </w:t>
      </w:r>
      <w:r>
        <w:rPr/>
        <w:t>such</w:t>
      </w:r>
      <w:r>
        <w:rPr>
          <w:spacing w:val="-7"/>
        </w:rPr>
        <w:t> </w:t>
      </w:r>
      <w:r>
        <w:rPr/>
        <w:t>a</w:t>
      </w:r>
      <w:r>
        <w:rPr>
          <w:spacing w:val="-12"/>
        </w:rPr>
        <w:t> </w:t>
      </w:r>
      <w:r>
        <w:rPr/>
        <w:t>demand,</w:t>
      </w:r>
      <w:r>
        <w:rPr>
          <w:spacing w:val="-7"/>
        </w:rPr>
        <w:t> </w:t>
      </w:r>
      <w:r>
        <w:rPr/>
        <w:t>the</w:t>
      </w:r>
      <w:r>
        <w:rPr>
          <w:spacing w:val="-11"/>
        </w:rPr>
        <w:t> </w:t>
      </w:r>
      <w:r>
        <w:rPr/>
        <w:t>prisoner</w:t>
      </w:r>
      <w:r>
        <w:rPr>
          <w:spacing w:val="-8"/>
        </w:rPr>
        <w:t> </w:t>
      </w:r>
      <w:r>
        <w:rPr/>
        <w:t>must</w:t>
      </w:r>
      <w:r>
        <w:rPr>
          <w:spacing w:val="-7"/>
        </w:rPr>
        <w:t> </w:t>
      </w:r>
      <w:r>
        <w:rPr/>
        <w:t>give</w:t>
      </w:r>
      <w:r>
        <w:rPr>
          <w:spacing w:val="-13"/>
        </w:rPr>
        <w:t> </w:t>
      </w:r>
      <w:r>
        <w:rPr/>
        <w:t>the</w:t>
      </w:r>
      <w:r>
        <w:rPr>
          <w:spacing w:val="-12"/>
        </w:rPr>
        <w:t> </w:t>
      </w:r>
      <w:r>
        <w:rPr/>
        <w:t>request</w:t>
      </w:r>
      <w:r>
        <w:rPr>
          <w:spacing w:val="-8"/>
        </w:rPr>
        <w:t> </w:t>
      </w:r>
      <w:r>
        <w:rPr/>
        <w:t>to the warden of the prison, and the warden must promptly forward it, along with a certificate by the warden, to the prosecutor and the court by registered or certified mail, with return receipt requested. IADA, Art. </w:t>
      </w:r>
      <w:r>
        <w:rPr>
          <w:spacing w:val="-3"/>
        </w:rPr>
        <w:t>III(a), </w:t>
      </w:r>
      <w:r>
        <w:rPr/>
        <w:t>(b). </w:t>
      </w:r>
      <w:r>
        <w:rPr>
          <w:spacing w:val="-3"/>
        </w:rPr>
        <w:t>It </w:t>
      </w:r>
      <w:r>
        <w:rPr/>
        <w:t>is not until all the documentation is received by the prosecutor and the court that the 180-day clock commences to run. </w:t>
      </w:r>
      <w:r>
        <w:rPr>
          <w:i/>
        </w:rPr>
        <w:t>Fex v. Michigan</w:t>
      </w:r>
      <w:r>
        <w:rPr/>
        <w:t>, 507 U.S. 43 (1993). Thus, by the time counsel</w:t>
      </w:r>
      <w:r>
        <w:rPr>
          <w:spacing w:val="-5"/>
        </w:rPr>
        <w:t> </w:t>
      </w:r>
      <w:r>
        <w:rPr/>
        <w:t>is</w:t>
      </w:r>
      <w:r>
        <w:rPr>
          <w:spacing w:val="-8"/>
        </w:rPr>
        <w:t> </w:t>
      </w:r>
      <w:r>
        <w:rPr/>
        <w:t>appointed</w:t>
      </w:r>
      <w:r>
        <w:rPr>
          <w:spacing w:val="-7"/>
        </w:rPr>
        <w:t> </w:t>
      </w:r>
      <w:r>
        <w:rPr/>
        <w:t>to</w:t>
      </w:r>
      <w:r>
        <w:rPr>
          <w:spacing w:val="-8"/>
        </w:rPr>
        <w:t> </w:t>
      </w:r>
      <w:r>
        <w:rPr/>
        <w:t>represent</w:t>
      </w:r>
      <w:r>
        <w:rPr>
          <w:spacing w:val="-8"/>
        </w:rPr>
        <w:t> </w:t>
      </w:r>
      <w:r>
        <w:rPr/>
        <w:t>the</w:t>
      </w:r>
      <w:r>
        <w:rPr>
          <w:spacing w:val="-10"/>
        </w:rPr>
        <w:t> </w:t>
      </w:r>
      <w:r>
        <w:rPr/>
        <w:t>defendant</w:t>
      </w:r>
      <w:r>
        <w:rPr>
          <w:spacing w:val="-8"/>
        </w:rPr>
        <w:t> </w:t>
      </w:r>
      <w:r>
        <w:rPr/>
        <w:t>in</w:t>
      </w:r>
      <w:r>
        <w:rPr>
          <w:spacing w:val="-8"/>
        </w:rPr>
        <w:t> </w:t>
      </w:r>
      <w:r>
        <w:rPr/>
        <w:t>federal</w:t>
      </w:r>
      <w:r>
        <w:rPr>
          <w:spacing w:val="-4"/>
        </w:rPr>
        <w:t> </w:t>
      </w:r>
      <w:r>
        <w:rPr/>
        <w:t>court,</w:t>
      </w:r>
      <w:r>
        <w:rPr>
          <w:spacing w:val="-4"/>
        </w:rPr>
        <w:t> </w:t>
      </w:r>
      <w:r>
        <w:rPr/>
        <w:t>the</w:t>
      </w:r>
      <w:r>
        <w:rPr>
          <w:spacing w:val="-6"/>
        </w:rPr>
        <w:t> </w:t>
      </w:r>
      <w:r>
        <w:rPr/>
        <w:t>client</w:t>
      </w:r>
      <w:r>
        <w:rPr>
          <w:spacing w:val="-4"/>
        </w:rPr>
        <w:t> </w:t>
      </w:r>
      <w:r>
        <w:rPr/>
        <w:t>has</w:t>
      </w:r>
      <w:r>
        <w:rPr>
          <w:spacing w:val="-5"/>
        </w:rPr>
        <w:t> </w:t>
      </w:r>
      <w:r>
        <w:rPr/>
        <w:t>already</w:t>
      </w:r>
      <w:r>
        <w:rPr>
          <w:spacing w:val="-12"/>
        </w:rPr>
        <w:t> </w:t>
      </w:r>
      <w:r>
        <w:rPr/>
        <w:t>been</w:t>
      </w:r>
      <w:r>
        <w:rPr>
          <w:spacing w:val="-5"/>
        </w:rPr>
        <w:t> </w:t>
      </w:r>
      <w:r>
        <w:rPr/>
        <w:t>required</w:t>
      </w:r>
      <w:r>
        <w:rPr>
          <w:spacing w:val="-4"/>
        </w:rPr>
        <w:t> </w:t>
      </w:r>
      <w:r>
        <w:rPr/>
        <w:t>to comply with the complex requirements of the</w:t>
      </w:r>
      <w:r>
        <w:rPr>
          <w:spacing w:val="-11"/>
        </w:rPr>
        <w:t> </w:t>
      </w:r>
      <w:r>
        <w:rPr/>
        <w:t>statute.</w:t>
      </w:r>
    </w:p>
    <w:p>
      <w:pPr>
        <w:pStyle w:val="BodyText"/>
        <w:spacing w:before="9"/>
        <w:rPr>
          <w:sz w:val="23"/>
        </w:rPr>
      </w:pPr>
    </w:p>
    <w:p>
      <w:pPr>
        <w:pStyle w:val="BodyText"/>
        <w:spacing w:line="247" w:lineRule="auto"/>
        <w:ind w:left="460" w:right="115" w:firstLine="720"/>
        <w:jc w:val="both"/>
      </w:pPr>
      <w:r>
        <w:rPr/>
        <w:t>The</w:t>
      </w:r>
      <w:r>
        <w:rPr>
          <w:spacing w:val="-23"/>
        </w:rPr>
        <w:t> </w:t>
      </w:r>
      <w:r>
        <w:rPr/>
        <w:t>180-day</w:t>
      </w:r>
      <w:r>
        <w:rPr>
          <w:spacing w:val="-28"/>
        </w:rPr>
        <w:t> </w:t>
      </w:r>
      <w:r>
        <w:rPr/>
        <w:t>time</w:t>
      </w:r>
      <w:r>
        <w:rPr>
          <w:spacing w:val="-23"/>
        </w:rPr>
        <w:t> </w:t>
      </w:r>
      <w:r>
        <w:rPr/>
        <w:t>clock</w:t>
      </w:r>
      <w:r>
        <w:rPr>
          <w:spacing w:val="-20"/>
        </w:rPr>
        <w:t> </w:t>
      </w:r>
      <w:r>
        <w:rPr/>
        <w:t>may</w:t>
      </w:r>
      <w:r>
        <w:rPr>
          <w:spacing w:val="-28"/>
        </w:rPr>
        <w:t> </w:t>
      </w:r>
      <w:r>
        <w:rPr/>
        <w:t>be</w:t>
      </w:r>
      <w:r>
        <w:rPr>
          <w:spacing w:val="-24"/>
        </w:rPr>
        <w:t> </w:t>
      </w:r>
      <w:r>
        <w:rPr/>
        <w:t>waived</w:t>
      </w:r>
      <w:r>
        <w:rPr>
          <w:spacing w:val="-19"/>
        </w:rPr>
        <w:t> </w:t>
      </w:r>
      <w:r>
        <w:rPr/>
        <w:t>by</w:t>
      </w:r>
      <w:r>
        <w:rPr>
          <w:spacing w:val="-26"/>
        </w:rPr>
        <w:t> </w:t>
      </w:r>
      <w:r>
        <w:rPr/>
        <w:t>the</w:t>
      </w:r>
      <w:r>
        <w:rPr>
          <w:spacing w:val="-21"/>
        </w:rPr>
        <w:t> </w:t>
      </w:r>
      <w:r>
        <w:rPr/>
        <w:t>defendant</w:t>
      </w:r>
      <w:r>
        <w:rPr>
          <w:spacing w:val="-20"/>
        </w:rPr>
        <w:t> </w:t>
      </w:r>
      <w:r>
        <w:rPr/>
        <w:t>or</w:t>
      </w:r>
      <w:r>
        <w:rPr>
          <w:spacing w:val="-21"/>
        </w:rPr>
        <w:t> </w:t>
      </w:r>
      <w:r>
        <w:rPr/>
        <w:t>counsel,</w:t>
      </w:r>
      <w:r>
        <w:rPr>
          <w:spacing w:val="-20"/>
        </w:rPr>
        <w:t> </w:t>
      </w:r>
      <w:r>
        <w:rPr/>
        <w:t>and</w:t>
      </w:r>
      <w:r>
        <w:rPr>
          <w:spacing w:val="-19"/>
        </w:rPr>
        <w:t> </w:t>
      </w:r>
      <w:r>
        <w:rPr/>
        <w:t>agreement</w:t>
      </w:r>
      <w:r>
        <w:rPr>
          <w:spacing w:val="-20"/>
        </w:rPr>
        <w:t> </w:t>
      </w:r>
      <w:r>
        <w:rPr/>
        <w:t>to</w:t>
      </w:r>
      <w:r>
        <w:rPr>
          <w:spacing w:val="-20"/>
        </w:rPr>
        <w:t> </w:t>
      </w:r>
      <w:r>
        <w:rPr/>
        <w:t>a</w:t>
      </w:r>
      <w:r>
        <w:rPr>
          <w:spacing w:val="-23"/>
        </w:rPr>
        <w:t> </w:t>
      </w:r>
      <w:r>
        <w:rPr/>
        <w:t>trial</w:t>
      </w:r>
      <w:r>
        <w:rPr>
          <w:spacing w:val="-20"/>
        </w:rPr>
        <w:t> </w:t>
      </w:r>
      <w:r>
        <w:rPr/>
        <w:t>date outside the time period is deemed a waiver.  </w:t>
      </w:r>
      <w:r>
        <w:rPr>
          <w:i/>
        </w:rPr>
        <w:t>New York v. Hill</w:t>
      </w:r>
      <w:r>
        <w:rPr/>
        <w:t>, 528 U.S. 110 (2000).  </w:t>
      </w:r>
      <w:r>
        <w:rPr>
          <w:spacing w:val="-3"/>
        </w:rPr>
        <w:t>In </w:t>
      </w:r>
      <w:r>
        <w:rPr/>
        <w:t>addition,</w:t>
      </w:r>
      <w:r>
        <w:rPr>
          <w:spacing w:val="8"/>
        </w:rPr>
        <w:t> </w:t>
      </w:r>
      <w:r>
        <w:rPr/>
        <w:t>“for</w:t>
      </w:r>
    </w:p>
    <w:p>
      <w:pPr>
        <w:pStyle w:val="BodyText"/>
        <w:spacing w:before="1"/>
        <w:rPr>
          <w:sz w:val="26"/>
        </w:rPr>
      </w:pPr>
      <w:r>
        <w:rPr/>
        <w:pict>
          <v:line style="position:absolute;mso-position-horizontal-relative:page;mso-position-vertical-relative:paragraph;z-index:152;mso-wrap-distance-left:0;mso-wrap-distance-right:0" from="72pt,17.429575pt" to="215.88pt,17.429575pt" stroked="true" strokeweight=".84pt" strokecolor="#000000">
            <v:stroke dashstyle="solid"/>
            <w10:wrap type="topAndBottom"/>
          </v:line>
        </w:pict>
      </w:r>
    </w:p>
    <w:p>
      <w:pPr>
        <w:pStyle w:val="BodyText"/>
        <w:spacing w:before="5"/>
        <w:rPr>
          <w:sz w:val="11"/>
        </w:rPr>
      </w:pPr>
    </w:p>
    <w:p>
      <w:pPr>
        <w:spacing w:before="72"/>
        <w:ind w:left="1180" w:right="0" w:firstLine="0"/>
        <w:jc w:val="left"/>
        <w:rPr>
          <w:sz w:val="22"/>
        </w:rPr>
      </w:pPr>
      <w:r>
        <w:rPr>
          <w:spacing w:val="5"/>
          <w:position w:val="9"/>
          <w:sz w:val="12"/>
        </w:rPr>
        <w:t>203    </w:t>
      </w:r>
      <w:r>
        <w:rPr>
          <w:sz w:val="22"/>
        </w:rPr>
        <w:t>This</w:t>
      </w:r>
      <w:r>
        <w:rPr>
          <w:spacing w:val="13"/>
          <w:sz w:val="22"/>
        </w:rPr>
        <w:t> </w:t>
      </w:r>
      <w:r>
        <w:rPr>
          <w:sz w:val="22"/>
        </w:rPr>
        <w:t>section</w:t>
      </w:r>
      <w:r>
        <w:rPr>
          <w:spacing w:val="11"/>
          <w:sz w:val="22"/>
        </w:rPr>
        <w:t> </w:t>
      </w:r>
      <w:r>
        <w:rPr>
          <w:sz w:val="22"/>
        </w:rPr>
        <w:t>covers</w:t>
      </w:r>
      <w:r>
        <w:rPr>
          <w:spacing w:val="13"/>
          <w:sz w:val="22"/>
        </w:rPr>
        <w:t> </w:t>
      </w:r>
      <w:r>
        <w:rPr>
          <w:sz w:val="22"/>
        </w:rPr>
        <w:t>only</w:t>
      </w:r>
      <w:r>
        <w:rPr>
          <w:spacing w:val="10"/>
          <w:sz w:val="22"/>
        </w:rPr>
        <w:t> </w:t>
      </w:r>
      <w:r>
        <w:rPr>
          <w:sz w:val="22"/>
        </w:rPr>
        <w:t>the</w:t>
      </w:r>
      <w:r>
        <w:rPr>
          <w:spacing w:val="12"/>
          <w:sz w:val="22"/>
        </w:rPr>
        <w:t> </w:t>
      </w:r>
      <w:r>
        <w:rPr>
          <w:sz w:val="22"/>
        </w:rPr>
        <w:t>time</w:t>
      </w:r>
      <w:r>
        <w:rPr>
          <w:spacing w:val="13"/>
          <w:sz w:val="22"/>
        </w:rPr>
        <w:t> </w:t>
      </w:r>
      <w:r>
        <w:rPr>
          <w:sz w:val="22"/>
        </w:rPr>
        <w:t>requirements</w:t>
      </w:r>
      <w:r>
        <w:rPr>
          <w:spacing w:val="13"/>
          <w:sz w:val="22"/>
        </w:rPr>
        <w:t> </w:t>
      </w:r>
      <w:r>
        <w:rPr>
          <w:sz w:val="22"/>
        </w:rPr>
        <w:t>of</w:t>
      </w:r>
      <w:r>
        <w:rPr>
          <w:spacing w:val="12"/>
          <w:sz w:val="22"/>
        </w:rPr>
        <w:t> </w:t>
      </w:r>
      <w:r>
        <w:rPr>
          <w:sz w:val="22"/>
        </w:rPr>
        <w:t>the</w:t>
      </w:r>
      <w:r>
        <w:rPr>
          <w:spacing w:val="13"/>
          <w:sz w:val="22"/>
        </w:rPr>
        <w:t> </w:t>
      </w:r>
      <w:r>
        <w:rPr>
          <w:sz w:val="22"/>
        </w:rPr>
        <w:t>IADA. </w:t>
      </w:r>
      <w:r>
        <w:rPr>
          <w:spacing w:val="23"/>
          <w:sz w:val="22"/>
        </w:rPr>
        <w:t> </w:t>
      </w:r>
      <w:r>
        <w:rPr>
          <w:sz w:val="22"/>
        </w:rPr>
        <w:t>It</w:t>
      </w:r>
      <w:r>
        <w:rPr>
          <w:spacing w:val="13"/>
          <w:sz w:val="22"/>
        </w:rPr>
        <w:t> </w:t>
      </w:r>
      <w:r>
        <w:rPr>
          <w:sz w:val="22"/>
        </w:rPr>
        <w:t>does</w:t>
      </w:r>
      <w:r>
        <w:rPr>
          <w:spacing w:val="13"/>
          <w:sz w:val="22"/>
        </w:rPr>
        <w:t> </w:t>
      </w:r>
      <w:r>
        <w:rPr>
          <w:sz w:val="22"/>
        </w:rPr>
        <w:t>not</w:t>
      </w:r>
      <w:r>
        <w:rPr>
          <w:spacing w:val="12"/>
          <w:sz w:val="22"/>
        </w:rPr>
        <w:t> </w:t>
      </w:r>
      <w:r>
        <w:rPr>
          <w:sz w:val="22"/>
        </w:rPr>
        <w:t>cover</w:t>
      </w:r>
      <w:r>
        <w:rPr>
          <w:spacing w:val="13"/>
          <w:sz w:val="22"/>
        </w:rPr>
        <w:t> </w:t>
      </w:r>
      <w:r>
        <w:rPr>
          <w:sz w:val="22"/>
        </w:rPr>
        <w:t>the</w:t>
      </w:r>
      <w:r>
        <w:rPr>
          <w:spacing w:val="16"/>
          <w:sz w:val="22"/>
        </w:rPr>
        <w:t> </w:t>
      </w:r>
      <w:r>
        <w:rPr>
          <w:spacing w:val="2"/>
          <w:sz w:val="22"/>
        </w:rPr>
        <w:t>antishuttling</w:t>
      </w:r>
    </w:p>
    <w:p>
      <w:pPr>
        <w:spacing w:before="7"/>
        <w:ind w:left="460" w:right="0" w:firstLine="0"/>
        <w:jc w:val="left"/>
        <w:rPr>
          <w:sz w:val="22"/>
        </w:rPr>
      </w:pPr>
      <w:r>
        <w:rPr>
          <w:sz w:val="22"/>
        </w:rPr>
        <w:t>provision of the IADA, see </w:t>
      </w:r>
      <w:r>
        <w:rPr>
          <w:i/>
          <w:sz w:val="22"/>
        </w:rPr>
        <w:t>id., </w:t>
      </w:r>
      <w:r>
        <w:rPr>
          <w:sz w:val="22"/>
        </w:rPr>
        <w:t>Art. III(d), IV(e).</w:t>
      </w:r>
    </w:p>
    <w:p>
      <w:pPr>
        <w:pStyle w:val="BodyText"/>
        <w:rPr>
          <w:sz w:val="20"/>
        </w:rPr>
      </w:pPr>
    </w:p>
    <w:p>
      <w:pPr>
        <w:pStyle w:val="BodyText"/>
        <w:spacing w:before="7"/>
        <w:rPr>
          <w:sz w:val="17"/>
        </w:rPr>
      </w:pPr>
    </w:p>
    <w:p>
      <w:pPr>
        <w:spacing w:before="73"/>
        <w:ind w:left="1180" w:right="0" w:firstLine="0"/>
        <w:jc w:val="left"/>
        <w:rPr>
          <w:sz w:val="22"/>
        </w:rPr>
      </w:pPr>
      <w:r>
        <w:rPr>
          <w:position w:val="9"/>
          <w:sz w:val="12"/>
        </w:rPr>
        <w:t>204 </w:t>
      </w:r>
      <w:r>
        <w:rPr>
          <w:sz w:val="22"/>
        </w:rPr>
        <w:t>As noted above the IADA is a compact which is codified at 18 U.S.C. App. 2. The substance is</w:t>
      </w:r>
    </w:p>
    <w:p>
      <w:pPr>
        <w:spacing w:before="6"/>
        <w:ind w:left="460" w:right="0" w:firstLine="0"/>
        <w:jc w:val="left"/>
        <w:rPr>
          <w:sz w:val="22"/>
        </w:rPr>
      </w:pPr>
      <w:r>
        <w:rPr>
          <w:sz w:val="22"/>
        </w:rPr>
        <w:t>contained in § 2 of 18 U.S.C. App. 2 and is divided into Articles.</w:t>
      </w:r>
    </w:p>
    <w:p>
      <w:pPr>
        <w:spacing w:after="0"/>
        <w:jc w:val="left"/>
        <w:rPr>
          <w:sz w:val="22"/>
        </w:rPr>
        <w:sectPr>
          <w:pgSz w:w="12240" w:h="15840"/>
          <w:pgMar w:header="403" w:footer="0" w:top="1140" w:bottom="280" w:left="980" w:right="960"/>
        </w:sectPr>
      </w:pPr>
    </w:p>
    <w:p>
      <w:pPr>
        <w:pStyle w:val="BodyText"/>
        <w:spacing w:line="247" w:lineRule="auto" w:before="68"/>
        <w:ind w:left="100" w:right="476"/>
        <w:jc w:val="both"/>
      </w:pPr>
      <w:r>
        <w:rPr/>
        <w:t>good</w:t>
      </w:r>
      <w:r>
        <w:rPr>
          <w:spacing w:val="-13"/>
        </w:rPr>
        <w:t> </w:t>
      </w:r>
      <w:r>
        <w:rPr/>
        <w:t>cause</w:t>
      </w:r>
      <w:r>
        <w:rPr>
          <w:spacing w:val="-16"/>
        </w:rPr>
        <w:t> </w:t>
      </w:r>
      <w:r>
        <w:rPr/>
        <w:t>shown</w:t>
      </w:r>
      <w:r>
        <w:rPr>
          <w:spacing w:val="-13"/>
        </w:rPr>
        <w:t> </w:t>
      </w:r>
      <w:r>
        <w:rPr/>
        <w:t>in</w:t>
      </w:r>
      <w:r>
        <w:rPr>
          <w:spacing w:val="-13"/>
        </w:rPr>
        <w:t> </w:t>
      </w:r>
      <w:r>
        <w:rPr/>
        <w:t>open</w:t>
      </w:r>
      <w:r>
        <w:rPr>
          <w:spacing w:val="-13"/>
        </w:rPr>
        <w:t> </w:t>
      </w:r>
      <w:r>
        <w:rPr/>
        <w:t>court,</w:t>
      </w:r>
      <w:r>
        <w:rPr>
          <w:spacing w:val="-13"/>
        </w:rPr>
        <w:t> </w:t>
      </w:r>
      <w:r>
        <w:rPr/>
        <w:t>the</w:t>
      </w:r>
      <w:r>
        <w:rPr>
          <w:spacing w:val="-13"/>
        </w:rPr>
        <w:t> </w:t>
      </w:r>
      <w:r>
        <w:rPr/>
        <w:t>prisoner</w:t>
      </w:r>
      <w:r>
        <w:rPr>
          <w:spacing w:val="-13"/>
        </w:rPr>
        <w:t> </w:t>
      </w:r>
      <w:r>
        <w:rPr/>
        <w:t>or</w:t>
      </w:r>
      <w:r>
        <w:rPr>
          <w:spacing w:val="-16"/>
        </w:rPr>
        <w:t> </w:t>
      </w:r>
      <w:r>
        <w:rPr/>
        <w:t>his</w:t>
      </w:r>
      <w:r>
        <w:rPr>
          <w:spacing w:val="-12"/>
        </w:rPr>
        <w:t> </w:t>
      </w:r>
      <w:r>
        <w:rPr/>
        <w:t>counsel</w:t>
      </w:r>
      <w:r>
        <w:rPr>
          <w:spacing w:val="-13"/>
        </w:rPr>
        <w:t> </w:t>
      </w:r>
      <w:r>
        <w:rPr/>
        <w:t>being</w:t>
      </w:r>
      <w:r>
        <w:rPr>
          <w:spacing w:val="-13"/>
        </w:rPr>
        <w:t> </w:t>
      </w:r>
      <w:r>
        <w:rPr/>
        <w:t>present,</w:t>
      </w:r>
      <w:r>
        <w:rPr>
          <w:spacing w:val="-13"/>
        </w:rPr>
        <w:t> </w:t>
      </w:r>
      <w:r>
        <w:rPr/>
        <w:t>the</w:t>
      </w:r>
      <w:r>
        <w:rPr>
          <w:spacing w:val="-13"/>
        </w:rPr>
        <w:t> </w:t>
      </w:r>
      <w:r>
        <w:rPr/>
        <w:t>court</w:t>
      </w:r>
      <w:r>
        <w:rPr>
          <w:spacing w:val="-11"/>
        </w:rPr>
        <w:t> </w:t>
      </w:r>
      <w:r>
        <w:rPr/>
        <w:t>having</w:t>
      </w:r>
      <w:r>
        <w:rPr>
          <w:spacing w:val="-16"/>
        </w:rPr>
        <w:t> </w:t>
      </w:r>
      <w:r>
        <w:rPr/>
        <w:t>jurisdiction of</w:t>
      </w:r>
      <w:r>
        <w:rPr>
          <w:spacing w:val="-14"/>
        </w:rPr>
        <w:t> </w:t>
      </w:r>
      <w:r>
        <w:rPr/>
        <w:t>the</w:t>
      </w:r>
      <w:r>
        <w:rPr>
          <w:spacing w:val="-15"/>
        </w:rPr>
        <w:t> </w:t>
      </w:r>
      <w:r>
        <w:rPr/>
        <w:t>matter</w:t>
      </w:r>
      <w:r>
        <w:rPr>
          <w:spacing w:val="-13"/>
        </w:rPr>
        <w:t> </w:t>
      </w:r>
      <w:r>
        <w:rPr/>
        <w:t>may</w:t>
      </w:r>
      <w:r>
        <w:rPr>
          <w:spacing w:val="-19"/>
        </w:rPr>
        <w:t> </w:t>
      </w:r>
      <w:r>
        <w:rPr/>
        <w:t>grant</w:t>
      </w:r>
      <w:r>
        <w:rPr>
          <w:spacing w:val="-13"/>
        </w:rPr>
        <w:t> </w:t>
      </w:r>
      <w:r>
        <w:rPr/>
        <w:t>any</w:t>
      </w:r>
      <w:r>
        <w:rPr>
          <w:spacing w:val="-17"/>
        </w:rPr>
        <w:t> </w:t>
      </w:r>
      <w:r>
        <w:rPr/>
        <w:t>necessary</w:t>
      </w:r>
      <w:r>
        <w:rPr>
          <w:spacing w:val="-19"/>
        </w:rPr>
        <w:t> </w:t>
      </w:r>
      <w:r>
        <w:rPr/>
        <w:t>or</w:t>
      </w:r>
      <w:r>
        <w:rPr>
          <w:spacing w:val="-12"/>
        </w:rPr>
        <w:t> </w:t>
      </w:r>
      <w:r>
        <w:rPr/>
        <w:t>reasonable</w:t>
      </w:r>
      <w:r>
        <w:rPr>
          <w:spacing w:val="-13"/>
        </w:rPr>
        <w:t> </w:t>
      </w:r>
      <w:r>
        <w:rPr/>
        <w:t>continuance.”</w:t>
      </w:r>
      <w:r>
        <w:rPr>
          <w:spacing w:val="39"/>
        </w:rPr>
        <w:t> </w:t>
      </w:r>
      <w:r>
        <w:rPr/>
        <w:t>IADA,</w:t>
      </w:r>
      <w:r>
        <w:rPr>
          <w:spacing w:val="-11"/>
        </w:rPr>
        <w:t> </w:t>
      </w:r>
      <w:r>
        <w:rPr/>
        <w:t>Art.</w:t>
      </w:r>
      <w:r>
        <w:rPr>
          <w:spacing w:val="-8"/>
        </w:rPr>
        <w:t> </w:t>
      </w:r>
      <w:r>
        <w:rPr>
          <w:spacing w:val="-3"/>
        </w:rPr>
        <w:t>III(a).</w:t>
      </w:r>
      <w:r>
        <w:rPr>
          <w:spacing w:val="39"/>
        </w:rPr>
        <w:t> </w:t>
      </w:r>
      <w:r>
        <w:rPr/>
        <w:t>Finally,</w:t>
      </w:r>
      <w:r>
        <w:rPr>
          <w:spacing w:val="-8"/>
        </w:rPr>
        <w:t> </w:t>
      </w:r>
      <w:r>
        <w:rPr/>
        <w:t>the</w:t>
      </w:r>
      <w:r>
        <w:rPr>
          <w:spacing w:val="-11"/>
        </w:rPr>
        <w:t> </w:t>
      </w:r>
      <w:r>
        <w:rPr/>
        <w:t>time is “tolled whenever and for so long as the prisoner is unable to stand trial, as determined by the court having jurisdiction of the matter,” and neither the provisions nor the remedies of the IADA apply to anyone “adjudged to be mentally ill.” IADA, Art. VI. The courts of appeals are divided about what constitutes</w:t>
      </w:r>
      <w:r>
        <w:rPr>
          <w:spacing w:val="-11"/>
        </w:rPr>
        <w:t> </w:t>
      </w:r>
      <w:r>
        <w:rPr/>
        <w:t>being</w:t>
      </w:r>
      <w:r>
        <w:rPr>
          <w:spacing w:val="-12"/>
        </w:rPr>
        <w:t> </w:t>
      </w:r>
      <w:r>
        <w:rPr/>
        <w:t>“unable</w:t>
      </w:r>
      <w:r>
        <w:rPr>
          <w:spacing w:val="-12"/>
        </w:rPr>
        <w:t> </w:t>
      </w:r>
      <w:r>
        <w:rPr/>
        <w:t>to</w:t>
      </w:r>
      <w:r>
        <w:rPr>
          <w:spacing w:val="-11"/>
        </w:rPr>
        <w:t> </w:t>
      </w:r>
      <w:r>
        <w:rPr/>
        <w:t>stand</w:t>
      </w:r>
      <w:r>
        <w:rPr>
          <w:spacing w:val="-10"/>
        </w:rPr>
        <w:t> </w:t>
      </w:r>
      <w:r>
        <w:rPr/>
        <w:t>trial.”</w:t>
      </w:r>
      <w:r>
        <w:rPr>
          <w:spacing w:val="40"/>
        </w:rPr>
        <w:t> </w:t>
      </w:r>
      <w:r>
        <w:rPr/>
        <w:t>The</w:t>
      </w:r>
      <w:r>
        <w:rPr>
          <w:spacing w:val="-8"/>
        </w:rPr>
        <w:t> </w:t>
      </w:r>
      <w:r>
        <w:rPr/>
        <w:t>Fifth</w:t>
      </w:r>
      <w:r>
        <w:rPr>
          <w:spacing w:val="-10"/>
        </w:rPr>
        <w:t> </w:t>
      </w:r>
      <w:r>
        <w:rPr/>
        <w:t>Circuit</w:t>
      </w:r>
      <w:r>
        <w:rPr>
          <w:spacing w:val="-10"/>
        </w:rPr>
        <w:t> </w:t>
      </w:r>
      <w:r>
        <w:rPr/>
        <w:t>holds</w:t>
      </w:r>
      <w:r>
        <w:rPr>
          <w:spacing w:val="-8"/>
        </w:rPr>
        <w:t> </w:t>
      </w:r>
      <w:r>
        <w:rPr/>
        <w:t>that</w:t>
      </w:r>
      <w:r>
        <w:rPr>
          <w:spacing w:val="-8"/>
        </w:rPr>
        <w:t> </w:t>
      </w:r>
      <w:r>
        <w:rPr/>
        <w:t>a</w:t>
      </w:r>
      <w:r>
        <w:rPr>
          <w:spacing w:val="-10"/>
        </w:rPr>
        <w:t> </w:t>
      </w:r>
      <w:r>
        <w:rPr/>
        <w:t>defendant</w:t>
      </w:r>
      <w:r>
        <w:rPr>
          <w:spacing w:val="-10"/>
        </w:rPr>
        <w:t> </w:t>
      </w:r>
      <w:r>
        <w:rPr/>
        <w:t>must</w:t>
      </w:r>
      <w:r>
        <w:rPr>
          <w:spacing w:val="-11"/>
        </w:rPr>
        <w:t> </w:t>
      </w:r>
      <w:r>
        <w:rPr/>
        <w:t>be</w:t>
      </w:r>
      <w:r>
        <w:rPr>
          <w:spacing w:val="-10"/>
        </w:rPr>
        <w:t> </w:t>
      </w:r>
      <w:r>
        <w:rPr/>
        <w:t>physically</w:t>
      </w:r>
      <w:r>
        <w:rPr>
          <w:spacing w:val="-18"/>
        </w:rPr>
        <w:t> </w:t>
      </w:r>
      <w:r>
        <w:rPr/>
        <w:t>or</w:t>
      </w:r>
    </w:p>
    <w:p>
      <w:pPr>
        <w:pStyle w:val="BodyText"/>
        <w:spacing w:line="270" w:lineRule="exact"/>
        <w:ind w:left="100"/>
      </w:pPr>
      <w:r>
        <w:rPr/>
        <w:t>mentally</w:t>
      </w:r>
      <w:r>
        <w:rPr>
          <w:spacing w:val="-18"/>
        </w:rPr>
        <w:t> </w:t>
      </w:r>
      <w:r>
        <w:rPr/>
        <w:t>incapacitated.</w:t>
      </w:r>
      <w:r>
        <w:rPr>
          <w:position w:val="10"/>
          <w:sz w:val="14"/>
        </w:rPr>
        <w:t>205 </w:t>
      </w:r>
      <w:r>
        <w:rPr>
          <w:spacing w:val="31"/>
          <w:position w:val="10"/>
          <w:sz w:val="14"/>
        </w:rPr>
        <w:t> </w:t>
      </w:r>
      <w:r>
        <w:rPr/>
        <w:t>The</w:t>
      </w:r>
      <w:r>
        <w:rPr>
          <w:spacing w:val="-11"/>
        </w:rPr>
        <w:t> </w:t>
      </w:r>
      <w:r>
        <w:rPr/>
        <w:t>Second,</w:t>
      </w:r>
      <w:r>
        <w:rPr>
          <w:spacing w:val="-11"/>
        </w:rPr>
        <w:t> </w:t>
      </w:r>
      <w:r>
        <w:rPr/>
        <w:t>Fourth,</w:t>
      </w:r>
      <w:r>
        <w:rPr>
          <w:spacing w:val="-8"/>
        </w:rPr>
        <w:t> </w:t>
      </w:r>
      <w:r>
        <w:rPr/>
        <w:t>and</w:t>
      </w:r>
      <w:r>
        <w:rPr>
          <w:spacing w:val="-11"/>
        </w:rPr>
        <w:t> </w:t>
      </w:r>
      <w:r>
        <w:rPr/>
        <w:t>Ninth</w:t>
      </w:r>
      <w:r>
        <w:rPr>
          <w:spacing w:val="-7"/>
        </w:rPr>
        <w:t> </w:t>
      </w:r>
      <w:r>
        <w:rPr/>
        <w:t>Circuits</w:t>
      </w:r>
      <w:r>
        <w:rPr>
          <w:spacing w:val="-10"/>
        </w:rPr>
        <w:t> </w:t>
      </w:r>
      <w:r>
        <w:rPr/>
        <w:t>apply</w:t>
      </w:r>
      <w:r>
        <w:rPr>
          <w:spacing w:val="-18"/>
        </w:rPr>
        <w:t> </w:t>
      </w:r>
      <w:r>
        <w:rPr/>
        <w:t>a</w:t>
      </w:r>
      <w:r>
        <w:rPr>
          <w:spacing w:val="-11"/>
        </w:rPr>
        <w:t> </w:t>
      </w:r>
      <w:r>
        <w:rPr/>
        <w:t>broader</w:t>
      </w:r>
      <w:r>
        <w:rPr>
          <w:spacing w:val="-11"/>
        </w:rPr>
        <w:t> </w:t>
      </w:r>
      <w:r>
        <w:rPr/>
        <w:t>rule</w:t>
      </w:r>
      <w:r>
        <w:rPr>
          <w:spacing w:val="-11"/>
        </w:rPr>
        <w:t> </w:t>
      </w:r>
      <w:r>
        <w:rPr/>
        <w:t>by</w:t>
      </w:r>
      <w:r>
        <w:rPr>
          <w:spacing w:val="-19"/>
        </w:rPr>
        <w:t> </w:t>
      </w:r>
      <w:r>
        <w:rPr/>
        <w:t>adopting</w:t>
      </w:r>
      <w:r>
        <w:rPr>
          <w:spacing w:val="-12"/>
        </w:rPr>
        <w:t> </w:t>
      </w:r>
      <w:r>
        <w:rPr/>
        <w:t>the</w:t>
      </w:r>
    </w:p>
    <w:p>
      <w:pPr>
        <w:pStyle w:val="BodyText"/>
        <w:ind w:left="100"/>
      </w:pPr>
      <w:r>
        <w:rPr/>
        <w:t>excludable time provisions of the Speedy Trial Act, 18 U.S.C. § 3161(h).</w:t>
      </w:r>
      <w:r>
        <w:rPr>
          <w:position w:val="10"/>
          <w:sz w:val="14"/>
        </w:rPr>
        <w:t>206    </w:t>
      </w:r>
      <w:r>
        <w:rPr/>
        <w:t>The Seventh and</w:t>
      </w:r>
      <w:r>
        <w:rPr>
          <w:spacing w:val="5"/>
        </w:rPr>
        <w:t> </w:t>
      </w:r>
      <w:r>
        <w:rPr/>
        <w:t>Eighth</w:t>
      </w:r>
    </w:p>
    <w:p>
      <w:pPr>
        <w:pStyle w:val="BodyText"/>
        <w:spacing w:line="247" w:lineRule="auto" w:before="8"/>
        <w:ind w:left="100" w:right="477"/>
        <w:jc w:val="both"/>
        <w:rPr>
          <w:sz w:val="14"/>
        </w:rPr>
      </w:pPr>
      <w:r>
        <w:rPr/>
        <w:t>Circuits apply what appears to be the broadest rule, holding that a prisoner is unable to stand trial whenever he is not “legally or administratively available.”</w:t>
      </w:r>
      <w:r>
        <w:rPr>
          <w:position w:val="9"/>
          <w:sz w:val="14"/>
        </w:rPr>
        <w:t>207</w:t>
      </w:r>
    </w:p>
    <w:p>
      <w:pPr>
        <w:pStyle w:val="BodyText"/>
        <w:spacing w:before="4"/>
      </w:pPr>
    </w:p>
    <w:p>
      <w:pPr>
        <w:pStyle w:val="BodyText"/>
        <w:spacing w:line="247" w:lineRule="auto" w:before="1"/>
        <w:ind w:left="100" w:right="475" w:firstLine="720"/>
        <w:jc w:val="both"/>
      </w:pPr>
      <w:r>
        <w:rPr/>
        <w:t>Although</w:t>
      </w:r>
      <w:r>
        <w:rPr>
          <w:spacing w:val="-18"/>
        </w:rPr>
        <w:t> </w:t>
      </w:r>
      <w:r>
        <w:rPr/>
        <w:t>the</w:t>
      </w:r>
      <w:r>
        <w:rPr>
          <w:spacing w:val="-22"/>
        </w:rPr>
        <w:t> </w:t>
      </w:r>
      <w:r>
        <w:rPr/>
        <w:t>general</w:t>
      </w:r>
      <w:r>
        <w:rPr>
          <w:spacing w:val="-20"/>
        </w:rPr>
        <w:t> </w:t>
      </w:r>
      <w:r>
        <w:rPr/>
        <w:t>sanction</w:t>
      </w:r>
      <w:r>
        <w:rPr>
          <w:spacing w:val="-17"/>
        </w:rPr>
        <w:t> </w:t>
      </w:r>
      <w:r>
        <w:rPr/>
        <w:t>for</w:t>
      </w:r>
      <w:r>
        <w:rPr>
          <w:spacing w:val="-20"/>
        </w:rPr>
        <w:t> </w:t>
      </w:r>
      <w:r>
        <w:rPr/>
        <w:t>violations</w:t>
      </w:r>
      <w:r>
        <w:rPr>
          <w:spacing w:val="-17"/>
        </w:rPr>
        <w:t> </w:t>
      </w:r>
      <w:r>
        <w:rPr/>
        <w:t>of</w:t>
      </w:r>
      <w:r>
        <w:rPr>
          <w:spacing w:val="-17"/>
        </w:rPr>
        <w:t> </w:t>
      </w:r>
      <w:r>
        <w:rPr/>
        <w:t>the</w:t>
      </w:r>
      <w:r>
        <w:rPr>
          <w:spacing w:val="-18"/>
        </w:rPr>
        <w:t> </w:t>
      </w:r>
      <w:r>
        <w:rPr/>
        <w:t>IADA</w:t>
      </w:r>
      <w:r>
        <w:rPr>
          <w:spacing w:val="-17"/>
        </w:rPr>
        <w:t> </w:t>
      </w:r>
      <w:r>
        <w:rPr/>
        <w:t>is</w:t>
      </w:r>
      <w:r>
        <w:rPr>
          <w:spacing w:val="-17"/>
        </w:rPr>
        <w:t> </w:t>
      </w:r>
      <w:r>
        <w:rPr/>
        <w:t>dismissal</w:t>
      </w:r>
      <w:r>
        <w:rPr>
          <w:spacing w:val="-17"/>
        </w:rPr>
        <w:t> </w:t>
      </w:r>
      <w:r>
        <w:rPr/>
        <w:t>with</w:t>
      </w:r>
      <w:r>
        <w:rPr>
          <w:spacing w:val="-18"/>
        </w:rPr>
        <w:t> </w:t>
      </w:r>
      <w:r>
        <w:rPr/>
        <w:t>prejudice,</w:t>
      </w:r>
      <w:r>
        <w:rPr>
          <w:spacing w:val="-18"/>
        </w:rPr>
        <w:t> </w:t>
      </w:r>
      <w:r>
        <w:rPr>
          <w:i/>
        </w:rPr>
        <w:t>see</w:t>
      </w:r>
      <w:r>
        <w:rPr>
          <w:i/>
          <w:spacing w:val="-19"/>
        </w:rPr>
        <w:t> </w:t>
      </w:r>
      <w:r>
        <w:rPr>
          <w:spacing w:val="-5"/>
        </w:rPr>
        <w:t>IADA, </w:t>
      </w:r>
      <w:r>
        <w:rPr/>
        <w:t>Art.</w:t>
      </w:r>
      <w:r>
        <w:rPr>
          <w:spacing w:val="-6"/>
        </w:rPr>
        <w:t> </w:t>
      </w:r>
      <w:r>
        <w:rPr/>
        <w:t>V(c),</w:t>
      </w:r>
      <w:r>
        <w:rPr>
          <w:spacing w:val="-6"/>
        </w:rPr>
        <w:t> </w:t>
      </w:r>
      <w:r>
        <w:rPr/>
        <w:t>a</w:t>
      </w:r>
      <w:r>
        <w:rPr>
          <w:spacing w:val="-6"/>
        </w:rPr>
        <w:t> </w:t>
      </w:r>
      <w:r>
        <w:rPr/>
        <w:t>special</w:t>
      </w:r>
      <w:r>
        <w:rPr>
          <w:spacing w:val="-6"/>
        </w:rPr>
        <w:t> </w:t>
      </w:r>
      <w:r>
        <w:rPr/>
        <w:t>section</w:t>
      </w:r>
      <w:r>
        <w:rPr>
          <w:spacing w:val="-6"/>
        </w:rPr>
        <w:t> </w:t>
      </w:r>
      <w:r>
        <w:rPr/>
        <w:t>added</w:t>
      </w:r>
      <w:r>
        <w:rPr>
          <w:spacing w:val="-5"/>
        </w:rPr>
        <w:t> </w:t>
      </w:r>
      <w:r>
        <w:rPr/>
        <w:t>in</w:t>
      </w:r>
      <w:r>
        <w:rPr>
          <w:spacing w:val="-9"/>
        </w:rPr>
        <w:t> </w:t>
      </w:r>
      <w:r>
        <w:rPr/>
        <w:t>1988</w:t>
      </w:r>
      <w:r>
        <w:rPr>
          <w:spacing w:val="-9"/>
        </w:rPr>
        <w:t> </w:t>
      </w:r>
      <w:r>
        <w:rPr/>
        <w:t>provides</w:t>
      </w:r>
      <w:r>
        <w:rPr>
          <w:spacing w:val="-10"/>
        </w:rPr>
        <w:t> </w:t>
      </w:r>
      <w:r>
        <w:rPr/>
        <w:t>that,</w:t>
      </w:r>
      <w:r>
        <w:rPr>
          <w:spacing w:val="-8"/>
        </w:rPr>
        <w:t> </w:t>
      </w:r>
      <w:r>
        <w:rPr/>
        <w:t>where</w:t>
      </w:r>
      <w:r>
        <w:rPr>
          <w:spacing w:val="-10"/>
        </w:rPr>
        <w:t> </w:t>
      </w:r>
      <w:r>
        <w:rPr/>
        <w:t>the</w:t>
      </w:r>
      <w:r>
        <w:rPr>
          <w:spacing w:val="-6"/>
        </w:rPr>
        <w:t> </w:t>
      </w:r>
      <w:r>
        <w:rPr/>
        <w:t>United</w:t>
      </w:r>
      <w:r>
        <w:rPr>
          <w:spacing w:val="-6"/>
        </w:rPr>
        <w:t> </w:t>
      </w:r>
      <w:r>
        <w:rPr/>
        <w:t>States</w:t>
      </w:r>
      <w:r>
        <w:rPr>
          <w:spacing w:val="-6"/>
        </w:rPr>
        <w:t> </w:t>
      </w:r>
      <w:r>
        <w:rPr/>
        <w:t>is</w:t>
      </w:r>
      <w:r>
        <w:rPr>
          <w:spacing w:val="-6"/>
        </w:rPr>
        <w:t> </w:t>
      </w:r>
      <w:r>
        <w:rPr/>
        <w:t>the</w:t>
      </w:r>
      <w:r>
        <w:rPr>
          <w:spacing w:val="-5"/>
        </w:rPr>
        <w:t> </w:t>
      </w:r>
      <w:r>
        <w:rPr/>
        <w:t>receiving</w:t>
      </w:r>
      <w:r>
        <w:rPr>
          <w:spacing w:val="-10"/>
        </w:rPr>
        <w:t> </w:t>
      </w:r>
      <w:r>
        <w:rPr/>
        <w:t>State, dismissal</w:t>
      </w:r>
      <w:r>
        <w:rPr>
          <w:spacing w:val="-19"/>
        </w:rPr>
        <w:t> </w:t>
      </w:r>
      <w:r>
        <w:rPr/>
        <w:t>may</w:t>
      </w:r>
      <w:r>
        <w:rPr>
          <w:spacing w:val="-28"/>
        </w:rPr>
        <w:t> </w:t>
      </w:r>
      <w:r>
        <w:rPr/>
        <w:t>be</w:t>
      </w:r>
      <w:r>
        <w:rPr>
          <w:spacing w:val="-23"/>
        </w:rPr>
        <w:t> </w:t>
      </w:r>
      <w:r>
        <w:rPr/>
        <w:t>with</w:t>
      </w:r>
      <w:r>
        <w:rPr>
          <w:spacing w:val="-19"/>
        </w:rPr>
        <w:t> </w:t>
      </w:r>
      <w:r>
        <w:rPr/>
        <w:t>or</w:t>
      </w:r>
      <w:r>
        <w:rPr>
          <w:spacing w:val="-19"/>
        </w:rPr>
        <w:t> </w:t>
      </w:r>
      <w:r>
        <w:rPr/>
        <w:t>without</w:t>
      </w:r>
      <w:r>
        <w:rPr>
          <w:spacing w:val="-22"/>
        </w:rPr>
        <w:t> </w:t>
      </w:r>
      <w:r>
        <w:rPr/>
        <w:t>prejudice,</w:t>
      </w:r>
      <w:r>
        <w:rPr>
          <w:spacing w:val="-23"/>
        </w:rPr>
        <w:t> </w:t>
      </w:r>
      <w:r>
        <w:rPr/>
        <w:t>see</w:t>
      </w:r>
      <w:r>
        <w:rPr>
          <w:spacing w:val="-24"/>
        </w:rPr>
        <w:t> </w:t>
      </w:r>
      <w:r>
        <w:rPr/>
        <w:t>18</w:t>
      </w:r>
      <w:r>
        <w:rPr>
          <w:spacing w:val="-24"/>
        </w:rPr>
        <w:t> </w:t>
      </w:r>
      <w:r>
        <w:rPr/>
        <w:t>U.S.C.</w:t>
      </w:r>
      <w:r>
        <w:rPr>
          <w:spacing w:val="-23"/>
        </w:rPr>
        <w:t> </w:t>
      </w:r>
      <w:r>
        <w:rPr/>
        <w:t>App.</w:t>
      </w:r>
      <w:r>
        <w:rPr>
          <w:spacing w:val="-21"/>
        </w:rPr>
        <w:t> </w:t>
      </w:r>
      <w:r>
        <w:rPr/>
        <w:t>2</w:t>
      </w:r>
      <w:r>
        <w:rPr>
          <w:spacing w:val="-19"/>
        </w:rPr>
        <w:t> </w:t>
      </w:r>
      <w:r>
        <w:rPr/>
        <w:t>§</w:t>
      </w:r>
      <w:r>
        <w:rPr>
          <w:spacing w:val="-22"/>
        </w:rPr>
        <w:t> </w:t>
      </w:r>
      <w:r>
        <w:rPr/>
        <w:t>9.</w:t>
      </w:r>
      <w:r>
        <w:rPr>
          <w:spacing w:val="18"/>
        </w:rPr>
        <w:t> </w:t>
      </w:r>
      <w:r>
        <w:rPr>
          <w:spacing w:val="-3"/>
        </w:rPr>
        <w:t>In</w:t>
      </w:r>
      <w:r>
        <w:rPr>
          <w:spacing w:val="-19"/>
        </w:rPr>
        <w:t> </w:t>
      </w:r>
      <w:r>
        <w:rPr/>
        <w:t>determining</w:t>
      </w:r>
      <w:r>
        <w:rPr>
          <w:spacing w:val="-23"/>
        </w:rPr>
        <w:t> </w:t>
      </w:r>
      <w:r>
        <w:rPr/>
        <w:t>whether</w:t>
      </w:r>
      <w:r>
        <w:rPr>
          <w:spacing w:val="-19"/>
        </w:rPr>
        <w:t> </w:t>
      </w:r>
      <w:r>
        <w:rPr/>
        <w:t>to</w:t>
      </w:r>
      <w:r>
        <w:rPr>
          <w:spacing w:val="-19"/>
        </w:rPr>
        <w:t> </w:t>
      </w:r>
      <w:r>
        <w:rPr/>
        <w:t>dismiss with</w:t>
      </w:r>
      <w:r>
        <w:rPr>
          <w:spacing w:val="-5"/>
        </w:rPr>
        <w:t> </w:t>
      </w:r>
      <w:r>
        <w:rPr/>
        <w:t>or</w:t>
      </w:r>
      <w:r>
        <w:rPr>
          <w:spacing w:val="-4"/>
        </w:rPr>
        <w:t> </w:t>
      </w:r>
      <w:r>
        <w:rPr/>
        <w:t>without</w:t>
      </w:r>
      <w:r>
        <w:rPr>
          <w:spacing w:val="-4"/>
        </w:rPr>
        <w:t> </w:t>
      </w:r>
      <w:r>
        <w:rPr/>
        <w:t>prejudice,</w:t>
      </w:r>
      <w:r>
        <w:rPr>
          <w:spacing w:val="-8"/>
        </w:rPr>
        <w:t> </w:t>
      </w:r>
      <w:r>
        <w:rPr/>
        <w:t>the</w:t>
      </w:r>
      <w:r>
        <w:rPr>
          <w:spacing w:val="-7"/>
        </w:rPr>
        <w:t> </w:t>
      </w:r>
      <w:r>
        <w:rPr/>
        <w:t>court</w:t>
      </w:r>
      <w:r>
        <w:rPr>
          <w:spacing w:val="-7"/>
        </w:rPr>
        <w:t> </w:t>
      </w:r>
      <w:r>
        <w:rPr/>
        <w:t>is</w:t>
      </w:r>
      <w:r>
        <w:rPr>
          <w:spacing w:val="-4"/>
        </w:rPr>
        <w:t> </w:t>
      </w:r>
      <w:r>
        <w:rPr/>
        <w:t>required</w:t>
      </w:r>
      <w:r>
        <w:rPr>
          <w:spacing w:val="-6"/>
        </w:rPr>
        <w:t> </w:t>
      </w:r>
      <w:r>
        <w:rPr/>
        <w:t>to</w:t>
      </w:r>
      <w:r>
        <w:rPr>
          <w:spacing w:val="-4"/>
        </w:rPr>
        <w:t> </w:t>
      </w:r>
      <w:r>
        <w:rPr/>
        <w:t>consider,</w:t>
      </w:r>
      <w:r>
        <w:rPr>
          <w:spacing w:val="-7"/>
        </w:rPr>
        <w:t> </w:t>
      </w:r>
      <w:r>
        <w:rPr/>
        <w:t>among</w:t>
      </w:r>
      <w:r>
        <w:rPr>
          <w:spacing w:val="-9"/>
        </w:rPr>
        <w:t> </w:t>
      </w:r>
      <w:r>
        <w:rPr/>
        <w:t>other</w:t>
      </w:r>
      <w:r>
        <w:rPr>
          <w:spacing w:val="-7"/>
        </w:rPr>
        <w:t> </w:t>
      </w:r>
      <w:r>
        <w:rPr/>
        <w:t>factors,</w:t>
      </w:r>
      <w:r>
        <w:rPr>
          <w:spacing w:val="-6"/>
        </w:rPr>
        <w:t> </w:t>
      </w:r>
      <w:r>
        <w:rPr/>
        <w:t>the</w:t>
      </w:r>
      <w:r>
        <w:rPr>
          <w:spacing w:val="-7"/>
        </w:rPr>
        <w:t> </w:t>
      </w:r>
      <w:r>
        <w:rPr/>
        <w:t>following:</w:t>
      </w:r>
      <w:r>
        <w:rPr>
          <w:spacing w:val="-4"/>
        </w:rPr>
        <w:t> </w:t>
      </w:r>
      <w:r>
        <w:rPr/>
        <w:t>(1)</w:t>
      </w:r>
      <w:r>
        <w:rPr>
          <w:spacing w:val="-4"/>
        </w:rPr>
        <w:t> </w:t>
      </w:r>
      <w:r>
        <w:rPr/>
        <w:t>the seriousness</w:t>
      </w:r>
      <w:r>
        <w:rPr>
          <w:spacing w:val="-6"/>
        </w:rPr>
        <w:t> </w:t>
      </w:r>
      <w:r>
        <w:rPr/>
        <w:t>of</w:t>
      </w:r>
      <w:r>
        <w:rPr>
          <w:spacing w:val="-5"/>
        </w:rPr>
        <w:t> </w:t>
      </w:r>
      <w:r>
        <w:rPr/>
        <w:t>the</w:t>
      </w:r>
      <w:r>
        <w:rPr>
          <w:spacing w:val="-8"/>
        </w:rPr>
        <w:t> </w:t>
      </w:r>
      <w:r>
        <w:rPr/>
        <w:t>offense;</w:t>
      </w:r>
      <w:r>
        <w:rPr>
          <w:spacing w:val="-5"/>
        </w:rPr>
        <w:t> </w:t>
      </w:r>
      <w:r>
        <w:rPr/>
        <w:t>(2)</w:t>
      </w:r>
      <w:r>
        <w:rPr>
          <w:spacing w:val="-5"/>
        </w:rPr>
        <w:t> </w:t>
      </w:r>
      <w:r>
        <w:rPr/>
        <w:t>the</w:t>
      </w:r>
      <w:r>
        <w:rPr>
          <w:spacing w:val="-7"/>
        </w:rPr>
        <w:t> </w:t>
      </w:r>
      <w:r>
        <w:rPr/>
        <w:t>facts</w:t>
      </w:r>
      <w:r>
        <w:rPr>
          <w:spacing w:val="-2"/>
        </w:rPr>
        <w:t> </w:t>
      </w:r>
      <w:r>
        <w:rPr/>
        <w:t>and</w:t>
      </w:r>
      <w:r>
        <w:rPr>
          <w:spacing w:val="-5"/>
        </w:rPr>
        <w:t> </w:t>
      </w:r>
      <w:r>
        <w:rPr/>
        <w:t>circumstances</w:t>
      </w:r>
      <w:r>
        <w:rPr>
          <w:spacing w:val="-3"/>
        </w:rPr>
        <w:t> </w:t>
      </w:r>
      <w:r>
        <w:rPr/>
        <w:t>of</w:t>
      </w:r>
      <w:r>
        <w:rPr>
          <w:spacing w:val="-6"/>
        </w:rPr>
        <w:t> </w:t>
      </w:r>
      <w:r>
        <w:rPr/>
        <w:t>the</w:t>
      </w:r>
      <w:r>
        <w:rPr>
          <w:spacing w:val="-5"/>
        </w:rPr>
        <w:t> </w:t>
      </w:r>
      <w:r>
        <w:rPr/>
        <w:t>case</w:t>
      </w:r>
      <w:r>
        <w:rPr>
          <w:spacing w:val="-5"/>
        </w:rPr>
        <w:t> </w:t>
      </w:r>
      <w:r>
        <w:rPr/>
        <w:t>that</w:t>
      </w:r>
      <w:r>
        <w:rPr>
          <w:spacing w:val="-2"/>
        </w:rPr>
        <w:t> </w:t>
      </w:r>
      <w:r>
        <w:rPr/>
        <w:t>led</w:t>
      </w:r>
      <w:r>
        <w:rPr>
          <w:spacing w:val="-5"/>
        </w:rPr>
        <w:t> </w:t>
      </w:r>
      <w:r>
        <w:rPr/>
        <w:t>to</w:t>
      </w:r>
      <w:r>
        <w:rPr>
          <w:spacing w:val="-3"/>
        </w:rPr>
        <w:t> </w:t>
      </w:r>
      <w:r>
        <w:rPr/>
        <w:t>the</w:t>
      </w:r>
      <w:r>
        <w:rPr>
          <w:spacing w:val="-5"/>
        </w:rPr>
        <w:t> </w:t>
      </w:r>
      <w:r>
        <w:rPr/>
        <w:t>dismissal;</w:t>
      </w:r>
      <w:r>
        <w:rPr>
          <w:spacing w:val="-1"/>
        </w:rPr>
        <w:t> </w:t>
      </w:r>
      <w:r>
        <w:rPr/>
        <w:t>and</w:t>
      </w:r>
      <w:r>
        <w:rPr>
          <w:spacing w:val="-5"/>
        </w:rPr>
        <w:t> </w:t>
      </w:r>
      <w:r>
        <w:rPr/>
        <w:t>(3) the impact of reprosecution on the administration of the IADA and the administration of justice. </w:t>
      </w:r>
      <w:r>
        <w:rPr>
          <w:i/>
          <w:spacing w:val="2"/>
        </w:rPr>
        <w:t>Id. </w:t>
      </w:r>
      <w:r>
        <w:rPr/>
        <w:t>These</w:t>
      </w:r>
      <w:r>
        <w:rPr>
          <w:spacing w:val="-26"/>
        </w:rPr>
        <w:t> </w:t>
      </w:r>
      <w:r>
        <w:rPr/>
        <w:t>are</w:t>
      </w:r>
      <w:r>
        <w:rPr>
          <w:spacing w:val="-27"/>
        </w:rPr>
        <w:t> </w:t>
      </w:r>
      <w:r>
        <w:rPr/>
        <w:t>the</w:t>
      </w:r>
      <w:r>
        <w:rPr>
          <w:spacing w:val="-26"/>
        </w:rPr>
        <w:t> </w:t>
      </w:r>
      <w:r>
        <w:rPr/>
        <w:t>same</w:t>
      </w:r>
      <w:r>
        <w:rPr>
          <w:spacing w:val="-26"/>
        </w:rPr>
        <w:t> </w:t>
      </w:r>
      <w:r>
        <w:rPr/>
        <w:t>factors</w:t>
      </w:r>
      <w:r>
        <w:rPr>
          <w:spacing w:val="-22"/>
        </w:rPr>
        <w:t> </w:t>
      </w:r>
      <w:r>
        <w:rPr/>
        <w:t>that</w:t>
      </w:r>
      <w:r>
        <w:rPr>
          <w:spacing w:val="-26"/>
        </w:rPr>
        <w:t> </w:t>
      </w:r>
      <w:r>
        <w:rPr/>
        <w:t>courts</w:t>
      </w:r>
      <w:r>
        <w:rPr>
          <w:spacing w:val="-25"/>
        </w:rPr>
        <w:t> </w:t>
      </w:r>
      <w:r>
        <w:rPr/>
        <w:t>are</w:t>
      </w:r>
      <w:r>
        <w:rPr>
          <w:spacing w:val="-27"/>
        </w:rPr>
        <w:t> </w:t>
      </w:r>
      <w:r>
        <w:rPr/>
        <w:t>required</w:t>
      </w:r>
      <w:r>
        <w:rPr>
          <w:spacing w:val="-23"/>
        </w:rPr>
        <w:t> </w:t>
      </w:r>
      <w:r>
        <w:rPr/>
        <w:t>to</w:t>
      </w:r>
      <w:r>
        <w:rPr>
          <w:spacing w:val="-25"/>
        </w:rPr>
        <w:t> </w:t>
      </w:r>
      <w:r>
        <w:rPr/>
        <w:t>consider</w:t>
      </w:r>
      <w:r>
        <w:rPr>
          <w:spacing w:val="-23"/>
        </w:rPr>
        <w:t> </w:t>
      </w:r>
      <w:r>
        <w:rPr/>
        <w:t>when</w:t>
      </w:r>
      <w:r>
        <w:rPr>
          <w:spacing w:val="-22"/>
        </w:rPr>
        <w:t> </w:t>
      </w:r>
      <w:r>
        <w:rPr/>
        <w:t>determining</w:t>
      </w:r>
      <w:r>
        <w:rPr>
          <w:spacing w:val="-28"/>
        </w:rPr>
        <w:t> </w:t>
      </w:r>
      <w:r>
        <w:rPr/>
        <w:t>whether</w:t>
      </w:r>
      <w:r>
        <w:rPr>
          <w:spacing w:val="-23"/>
        </w:rPr>
        <w:t> </w:t>
      </w:r>
      <w:r>
        <w:rPr/>
        <w:t>to</w:t>
      </w:r>
      <w:r>
        <w:rPr>
          <w:spacing w:val="-22"/>
        </w:rPr>
        <w:t> </w:t>
      </w:r>
      <w:r>
        <w:rPr/>
        <w:t>dismiss</w:t>
      </w:r>
      <w:r>
        <w:rPr>
          <w:spacing w:val="-26"/>
        </w:rPr>
        <w:t> </w:t>
      </w:r>
      <w:r>
        <w:rPr/>
        <w:t>with or without prejudice for a violation of the Speedy Trial Act. </w:t>
      </w:r>
      <w:r>
        <w:rPr>
          <w:i/>
        </w:rPr>
        <w:t>See </w:t>
      </w:r>
      <w:r>
        <w:rPr/>
        <w:t>Section 6.06.02.02.01.03.01,</w:t>
      </w:r>
      <w:r>
        <w:rPr>
          <w:spacing w:val="33"/>
        </w:rPr>
        <w:t> </w:t>
      </w:r>
      <w:r>
        <w:rPr>
          <w:i/>
        </w:rPr>
        <w:t>supra</w:t>
      </w:r>
      <w:r>
        <w:rPr/>
        <w:t>.</w:t>
      </w:r>
    </w:p>
    <w:p>
      <w:pPr>
        <w:pStyle w:val="BodyText"/>
        <w:spacing w:before="3"/>
      </w:pPr>
    </w:p>
    <w:p>
      <w:pPr>
        <w:pStyle w:val="Heading1"/>
        <w:numPr>
          <w:ilvl w:val="5"/>
          <w:numId w:val="3"/>
        </w:numPr>
        <w:tabs>
          <w:tab w:pos="4720" w:val="left" w:leader="none"/>
        </w:tabs>
        <w:spacing w:line="240" w:lineRule="auto" w:before="0" w:after="0"/>
        <w:ind w:left="4720" w:right="0" w:hanging="1740"/>
        <w:jc w:val="left"/>
      </w:pPr>
      <w:r>
        <w:rPr/>
        <w:t>State</w:t>
      </w:r>
      <w:r>
        <w:rPr>
          <w:spacing w:val="-2"/>
        </w:rPr>
        <w:t> </w:t>
      </w:r>
      <w:r>
        <w:rPr/>
        <w:t>Demand</w:t>
      </w:r>
    </w:p>
    <w:p>
      <w:pPr>
        <w:pStyle w:val="BodyText"/>
        <w:spacing w:before="10"/>
        <w:rPr>
          <w:b/>
        </w:rPr>
      </w:pPr>
    </w:p>
    <w:p>
      <w:pPr>
        <w:pStyle w:val="BodyText"/>
        <w:spacing w:line="247" w:lineRule="auto"/>
        <w:ind w:left="100" w:right="475" w:firstLine="720"/>
        <w:jc w:val="both"/>
      </w:pPr>
      <w:r>
        <w:rPr/>
        <w:t>The</w:t>
      </w:r>
      <w:r>
        <w:rPr>
          <w:spacing w:val="-12"/>
        </w:rPr>
        <w:t> </w:t>
      </w:r>
      <w:r>
        <w:rPr/>
        <w:t>receiving</w:t>
      </w:r>
      <w:r>
        <w:rPr>
          <w:spacing w:val="-14"/>
        </w:rPr>
        <w:t> </w:t>
      </w:r>
      <w:r>
        <w:rPr/>
        <w:t>State</w:t>
      </w:r>
      <w:r>
        <w:rPr>
          <w:spacing w:val="-12"/>
        </w:rPr>
        <w:t> </w:t>
      </w:r>
      <w:r>
        <w:rPr/>
        <w:t>may,</w:t>
      </w:r>
      <w:r>
        <w:rPr>
          <w:spacing w:val="-12"/>
        </w:rPr>
        <w:t> </w:t>
      </w:r>
      <w:r>
        <w:rPr/>
        <w:t>at</w:t>
      </w:r>
      <w:r>
        <w:rPr>
          <w:spacing w:val="-11"/>
        </w:rPr>
        <w:t> </w:t>
      </w:r>
      <w:r>
        <w:rPr/>
        <w:t>its</w:t>
      </w:r>
      <w:r>
        <w:rPr>
          <w:spacing w:val="-12"/>
        </w:rPr>
        <w:t> </w:t>
      </w:r>
      <w:r>
        <w:rPr/>
        <w:t>own</w:t>
      </w:r>
      <w:r>
        <w:rPr>
          <w:spacing w:val="-11"/>
        </w:rPr>
        <w:t> </w:t>
      </w:r>
      <w:r>
        <w:rPr/>
        <w:t>discretion,</w:t>
      </w:r>
      <w:r>
        <w:rPr>
          <w:spacing w:val="-12"/>
        </w:rPr>
        <w:t> </w:t>
      </w:r>
      <w:r>
        <w:rPr/>
        <w:t>make</w:t>
      </w:r>
      <w:r>
        <w:rPr>
          <w:spacing w:val="-11"/>
        </w:rPr>
        <w:t> </w:t>
      </w:r>
      <w:r>
        <w:rPr/>
        <w:t>a</w:t>
      </w:r>
      <w:r>
        <w:rPr>
          <w:spacing w:val="-12"/>
        </w:rPr>
        <w:t> </w:t>
      </w:r>
      <w:r>
        <w:rPr/>
        <w:t>“written</w:t>
      </w:r>
      <w:r>
        <w:rPr>
          <w:spacing w:val="-8"/>
        </w:rPr>
        <w:t> </w:t>
      </w:r>
      <w:r>
        <w:rPr/>
        <w:t>request</w:t>
      </w:r>
      <w:r>
        <w:rPr>
          <w:spacing w:val="-12"/>
        </w:rPr>
        <w:t> </w:t>
      </w:r>
      <w:r>
        <w:rPr/>
        <w:t>for</w:t>
      </w:r>
      <w:r>
        <w:rPr>
          <w:spacing w:val="-12"/>
        </w:rPr>
        <w:t> </w:t>
      </w:r>
      <w:r>
        <w:rPr/>
        <w:t>temporary</w:t>
      </w:r>
      <w:r>
        <w:rPr>
          <w:spacing w:val="-19"/>
        </w:rPr>
        <w:t> </w:t>
      </w:r>
      <w:r>
        <w:rPr/>
        <w:t>custody.” IADA,</w:t>
      </w:r>
      <w:r>
        <w:rPr>
          <w:spacing w:val="-20"/>
        </w:rPr>
        <w:t> </w:t>
      </w:r>
      <w:r>
        <w:rPr/>
        <w:t>Art.</w:t>
      </w:r>
      <w:r>
        <w:rPr>
          <w:spacing w:val="-16"/>
        </w:rPr>
        <w:t> </w:t>
      </w:r>
      <w:r>
        <w:rPr/>
        <w:t>IV(a).</w:t>
      </w:r>
      <w:r>
        <w:rPr>
          <w:spacing w:val="24"/>
        </w:rPr>
        <w:t> </w:t>
      </w:r>
      <w:r>
        <w:rPr/>
        <w:t>Where</w:t>
      </w:r>
      <w:r>
        <w:rPr>
          <w:spacing w:val="-20"/>
        </w:rPr>
        <w:t> </w:t>
      </w:r>
      <w:r>
        <w:rPr/>
        <w:t>the</w:t>
      </w:r>
      <w:r>
        <w:rPr>
          <w:spacing w:val="-20"/>
        </w:rPr>
        <w:t> </w:t>
      </w:r>
      <w:r>
        <w:rPr/>
        <w:t>State</w:t>
      </w:r>
      <w:r>
        <w:rPr>
          <w:spacing w:val="-19"/>
        </w:rPr>
        <w:t> </w:t>
      </w:r>
      <w:r>
        <w:rPr/>
        <w:t>has</w:t>
      </w:r>
      <w:r>
        <w:rPr>
          <w:spacing w:val="-17"/>
        </w:rPr>
        <w:t> </w:t>
      </w:r>
      <w:r>
        <w:rPr/>
        <w:t>lodged</w:t>
      </w:r>
      <w:r>
        <w:rPr>
          <w:spacing w:val="-16"/>
        </w:rPr>
        <w:t> </w:t>
      </w:r>
      <w:r>
        <w:rPr/>
        <w:t>a</w:t>
      </w:r>
      <w:r>
        <w:rPr>
          <w:spacing w:val="-20"/>
        </w:rPr>
        <w:t> </w:t>
      </w:r>
      <w:r>
        <w:rPr/>
        <w:t>detainer,</w:t>
      </w:r>
      <w:r>
        <w:rPr>
          <w:spacing w:val="-16"/>
        </w:rPr>
        <w:t> </w:t>
      </w:r>
      <w:r>
        <w:rPr/>
        <w:t>any</w:t>
      </w:r>
      <w:r>
        <w:rPr>
          <w:spacing w:val="-23"/>
        </w:rPr>
        <w:t> </w:t>
      </w:r>
      <w:r>
        <w:rPr/>
        <w:t>such</w:t>
      </w:r>
      <w:r>
        <w:rPr>
          <w:spacing w:val="-16"/>
        </w:rPr>
        <w:t> </w:t>
      </w:r>
      <w:r>
        <w:rPr/>
        <w:t>request</w:t>
      </w:r>
      <w:r>
        <w:rPr>
          <w:spacing w:val="-17"/>
        </w:rPr>
        <w:t> </w:t>
      </w:r>
      <w:r>
        <w:rPr/>
        <w:t>will</w:t>
      </w:r>
      <w:r>
        <w:rPr>
          <w:spacing w:val="-18"/>
        </w:rPr>
        <w:t> </w:t>
      </w:r>
      <w:r>
        <w:rPr/>
        <w:t>trigger</w:t>
      </w:r>
      <w:r>
        <w:rPr>
          <w:spacing w:val="-17"/>
        </w:rPr>
        <w:t> </w:t>
      </w:r>
      <w:r>
        <w:rPr/>
        <w:t>the</w:t>
      </w:r>
      <w:r>
        <w:rPr>
          <w:spacing w:val="-19"/>
        </w:rPr>
        <w:t> </w:t>
      </w:r>
      <w:r>
        <w:rPr/>
        <w:t>requirements of</w:t>
      </w:r>
      <w:r>
        <w:rPr>
          <w:spacing w:val="-7"/>
        </w:rPr>
        <w:t> </w:t>
      </w:r>
      <w:r>
        <w:rPr/>
        <w:t>the</w:t>
      </w:r>
      <w:r>
        <w:rPr>
          <w:spacing w:val="-6"/>
        </w:rPr>
        <w:t> </w:t>
      </w:r>
      <w:r>
        <w:rPr/>
        <w:t>IADA,</w:t>
      </w:r>
      <w:r>
        <w:rPr>
          <w:spacing w:val="-7"/>
        </w:rPr>
        <w:t> </w:t>
      </w:r>
      <w:r>
        <w:rPr/>
        <w:t>even</w:t>
      </w:r>
      <w:r>
        <w:rPr>
          <w:spacing w:val="-6"/>
        </w:rPr>
        <w:t> </w:t>
      </w:r>
      <w:r>
        <w:rPr/>
        <w:t>if</w:t>
      </w:r>
      <w:r>
        <w:rPr>
          <w:spacing w:val="-3"/>
        </w:rPr>
        <w:t> </w:t>
      </w:r>
      <w:r>
        <w:rPr/>
        <w:t>styled</w:t>
      </w:r>
      <w:r>
        <w:rPr>
          <w:spacing w:val="-7"/>
        </w:rPr>
        <w:t> </w:t>
      </w:r>
      <w:r>
        <w:rPr/>
        <w:t>as</w:t>
      </w:r>
      <w:r>
        <w:rPr>
          <w:spacing w:val="-3"/>
        </w:rPr>
        <w:t> </w:t>
      </w:r>
      <w:r>
        <w:rPr/>
        <w:t>a</w:t>
      </w:r>
      <w:r>
        <w:rPr>
          <w:spacing w:val="-7"/>
        </w:rPr>
        <w:t> </w:t>
      </w:r>
      <w:r>
        <w:rPr/>
        <w:t>writ</w:t>
      </w:r>
      <w:r>
        <w:rPr>
          <w:spacing w:val="-3"/>
        </w:rPr>
        <w:t> </w:t>
      </w:r>
      <w:r>
        <w:rPr/>
        <w:t>of</w:t>
      </w:r>
      <w:r>
        <w:rPr>
          <w:spacing w:val="-7"/>
        </w:rPr>
        <w:t> </w:t>
      </w:r>
      <w:r>
        <w:rPr/>
        <w:t>habeas</w:t>
      </w:r>
      <w:r>
        <w:rPr>
          <w:spacing w:val="-6"/>
        </w:rPr>
        <w:t> </w:t>
      </w:r>
      <w:r>
        <w:rPr/>
        <w:t>corpus</w:t>
      </w:r>
      <w:r>
        <w:rPr>
          <w:spacing w:val="-6"/>
        </w:rPr>
        <w:t> </w:t>
      </w:r>
      <w:r>
        <w:rPr/>
        <w:t>ad</w:t>
      </w:r>
      <w:r>
        <w:rPr>
          <w:spacing w:val="-7"/>
        </w:rPr>
        <w:t> </w:t>
      </w:r>
      <w:r>
        <w:rPr/>
        <w:t>prosequendum.</w:t>
      </w:r>
      <w:r>
        <w:rPr>
          <w:spacing w:val="47"/>
        </w:rPr>
        <w:t> </w:t>
      </w:r>
      <w:r>
        <w:rPr>
          <w:i/>
        </w:rPr>
        <w:t>United</w:t>
      </w:r>
      <w:r>
        <w:rPr>
          <w:i/>
          <w:spacing w:val="-6"/>
        </w:rPr>
        <w:t> </w:t>
      </w:r>
      <w:r>
        <w:rPr>
          <w:i/>
        </w:rPr>
        <w:t>States</w:t>
      </w:r>
      <w:r>
        <w:rPr>
          <w:i/>
          <w:spacing w:val="-5"/>
        </w:rPr>
        <w:t> </w:t>
      </w:r>
      <w:r>
        <w:rPr>
          <w:i/>
        </w:rPr>
        <w:t>v.</w:t>
      </w:r>
      <w:r>
        <w:rPr>
          <w:i/>
          <w:spacing w:val="-6"/>
        </w:rPr>
        <w:t> </w:t>
      </w:r>
      <w:r>
        <w:rPr>
          <w:i/>
        </w:rPr>
        <w:t>Mauro</w:t>
      </w:r>
      <w:r>
        <w:rPr/>
        <w:t>,</w:t>
      </w:r>
      <w:r>
        <w:rPr>
          <w:spacing w:val="-6"/>
        </w:rPr>
        <w:t> </w:t>
      </w:r>
      <w:r>
        <w:rPr/>
        <w:t>436</w:t>
      </w:r>
    </w:p>
    <w:p>
      <w:pPr>
        <w:pStyle w:val="BodyText"/>
        <w:spacing w:line="247" w:lineRule="auto"/>
        <w:ind w:left="100" w:right="476"/>
        <w:jc w:val="both"/>
      </w:pPr>
      <w:r>
        <w:rPr/>
        <w:t>U.S. 340 (1978). Where the State makes the demand, trial must commence within 120 days of the prisoner’s</w:t>
      </w:r>
      <w:r>
        <w:rPr>
          <w:spacing w:val="-19"/>
        </w:rPr>
        <w:t> </w:t>
      </w:r>
      <w:r>
        <w:rPr/>
        <w:t>arrival</w:t>
      </w:r>
      <w:r>
        <w:rPr>
          <w:spacing w:val="-21"/>
        </w:rPr>
        <w:t> </w:t>
      </w:r>
      <w:r>
        <w:rPr/>
        <w:t>in</w:t>
      </w:r>
      <w:r>
        <w:rPr>
          <w:spacing w:val="-19"/>
        </w:rPr>
        <w:t> </w:t>
      </w:r>
      <w:r>
        <w:rPr/>
        <w:t>the</w:t>
      </w:r>
      <w:r>
        <w:rPr>
          <w:spacing w:val="-23"/>
        </w:rPr>
        <w:t> </w:t>
      </w:r>
      <w:r>
        <w:rPr/>
        <w:t>receiving</w:t>
      </w:r>
      <w:r>
        <w:rPr>
          <w:spacing w:val="-24"/>
        </w:rPr>
        <w:t> </w:t>
      </w:r>
      <w:r>
        <w:rPr/>
        <w:t>State.</w:t>
      </w:r>
      <w:r>
        <w:rPr>
          <w:spacing w:val="17"/>
        </w:rPr>
        <w:t> </w:t>
      </w:r>
      <w:r>
        <w:rPr/>
        <w:t>IADA,</w:t>
      </w:r>
      <w:r>
        <w:rPr>
          <w:spacing w:val="-22"/>
        </w:rPr>
        <w:t> </w:t>
      </w:r>
      <w:r>
        <w:rPr/>
        <w:t>Art.</w:t>
      </w:r>
      <w:r>
        <w:rPr>
          <w:spacing w:val="-19"/>
        </w:rPr>
        <w:t> </w:t>
      </w:r>
      <w:r>
        <w:rPr/>
        <w:t>IV(c).</w:t>
      </w:r>
      <w:r>
        <w:rPr>
          <w:spacing w:val="23"/>
        </w:rPr>
        <w:t> </w:t>
      </w:r>
      <w:r>
        <w:rPr/>
        <w:t>As</w:t>
      </w:r>
      <w:r>
        <w:rPr>
          <w:spacing w:val="-18"/>
        </w:rPr>
        <w:t> </w:t>
      </w:r>
      <w:r>
        <w:rPr/>
        <w:t>with</w:t>
      </w:r>
      <w:r>
        <w:rPr>
          <w:spacing w:val="-19"/>
        </w:rPr>
        <w:t> </w:t>
      </w:r>
      <w:r>
        <w:rPr/>
        <w:t>the</w:t>
      </w:r>
      <w:r>
        <w:rPr>
          <w:spacing w:val="-18"/>
        </w:rPr>
        <w:t> </w:t>
      </w:r>
      <w:r>
        <w:rPr/>
        <w:t>180-day</w:t>
      </w:r>
      <w:r>
        <w:rPr>
          <w:spacing w:val="-26"/>
        </w:rPr>
        <w:t> </w:t>
      </w:r>
      <w:r>
        <w:rPr/>
        <w:t>time</w:t>
      </w:r>
      <w:r>
        <w:rPr>
          <w:spacing w:val="-18"/>
        </w:rPr>
        <w:t> </w:t>
      </w:r>
      <w:r>
        <w:rPr/>
        <w:t>period</w:t>
      </w:r>
      <w:r>
        <w:rPr>
          <w:spacing w:val="-19"/>
        </w:rPr>
        <w:t> </w:t>
      </w:r>
      <w:r>
        <w:rPr/>
        <w:t>for</w:t>
      </w:r>
      <w:r>
        <w:rPr>
          <w:spacing w:val="-20"/>
        </w:rPr>
        <w:t> </w:t>
      </w:r>
      <w:r>
        <w:rPr/>
        <w:t>prisoner demands,</w:t>
      </w:r>
      <w:r>
        <w:rPr>
          <w:spacing w:val="-23"/>
        </w:rPr>
        <w:t> </w:t>
      </w:r>
      <w:r>
        <w:rPr/>
        <w:t>the</w:t>
      </w:r>
      <w:r>
        <w:rPr>
          <w:spacing w:val="-22"/>
        </w:rPr>
        <w:t> </w:t>
      </w:r>
      <w:r>
        <w:rPr/>
        <w:t>120</w:t>
      </w:r>
      <w:r>
        <w:rPr>
          <w:spacing w:val="-23"/>
        </w:rPr>
        <w:t> </w:t>
      </w:r>
      <w:r>
        <w:rPr/>
        <w:t>days</w:t>
      </w:r>
      <w:r>
        <w:rPr>
          <w:spacing w:val="-19"/>
        </w:rPr>
        <w:t> </w:t>
      </w:r>
      <w:r>
        <w:rPr/>
        <w:t>may</w:t>
      </w:r>
      <w:r>
        <w:rPr>
          <w:spacing w:val="-28"/>
        </w:rPr>
        <w:t> </w:t>
      </w:r>
      <w:r>
        <w:rPr/>
        <w:t>be</w:t>
      </w:r>
      <w:r>
        <w:rPr>
          <w:spacing w:val="-22"/>
        </w:rPr>
        <w:t> </w:t>
      </w:r>
      <w:r>
        <w:rPr/>
        <w:t>extended</w:t>
      </w:r>
      <w:r>
        <w:rPr>
          <w:spacing w:val="-23"/>
        </w:rPr>
        <w:t> </w:t>
      </w:r>
      <w:r>
        <w:rPr/>
        <w:t>“for</w:t>
      </w:r>
      <w:r>
        <w:rPr>
          <w:spacing w:val="-22"/>
        </w:rPr>
        <w:t> </w:t>
      </w:r>
      <w:r>
        <w:rPr/>
        <w:t>good</w:t>
      </w:r>
      <w:r>
        <w:rPr>
          <w:spacing w:val="-23"/>
        </w:rPr>
        <w:t> </w:t>
      </w:r>
      <w:r>
        <w:rPr/>
        <w:t>cause</w:t>
      </w:r>
      <w:r>
        <w:rPr>
          <w:spacing w:val="-22"/>
        </w:rPr>
        <w:t> </w:t>
      </w:r>
      <w:r>
        <w:rPr/>
        <w:t>shown</w:t>
      </w:r>
      <w:r>
        <w:rPr>
          <w:spacing w:val="-20"/>
        </w:rPr>
        <w:t> </w:t>
      </w:r>
      <w:r>
        <w:rPr/>
        <w:t>in</w:t>
      </w:r>
      <w:r>
        <w:rPr>
          <w:spacing w:val="-22"/>
        </w:rPr>
        <w:t> </w:t>
      </w:r>
      <w:r>
        <w:rPr/>
        <w:t>open</w:t>
      </w:r>
      <w:r>
        <w:rPr>
          <w:spacing w:val="-23"/>
        </w:rPr>
        <w:t> </w:t>
      </w:r>
      <w:r>
        <w:rPr/>
        <w:t>court,</w:t>
      </w:r>
      <w:r>
        <w:rPr>
          <w:spacing w:val="-22"/>
        </w:rPr>
        <w:t> </w:t>
      </w:r>
      <w:r>
        <w:rPr/>
        <w:t>the</w:t>
      </w:r>
      <w:r>
        <w:rPr>
          <w:spacing w:val="-22"/>
        </w:rPr>
        <w:t> </w:t>
      </w:r>
      <w:r>
        <w:rPr/>
        <w:t>prisoner</w:t>
      </w:r>
      <w:r>
        <w:rPr>
          <w:spacing w:val="-23"/>
        </w:rPr>
        <w:t> </w:t>
      </w:r>
      <w:r>
        <w:rPr/>
        <w:t>or</w:t>
      </w:r>
      <w:r>
        <w:rPr>
          <w:spacing w:val="-24"/>
        </w:rPr>
        <w:t> </w:t>
      </w:r>
      <w:r>
        <w:rPr/>
        <w:t>his</w:t>
      </w:r>
      <w:r>
        <w:rPr>
          <w:spacing w:val="-23"/>
        </w:rPr>
        <w:t> </w:t>
      </w:r>
      <w:r>
        <w:rPr/>
        <w:t>counsel being present,” IADA, Art. IV(c); the running of time is tolled when the prisoner is “unable to stand trial,”</w:t>
      </w:r>
      <w:r>
        <w:rPr>
          <w:spacing w:val="-14"/>
        </w:rPr>
        <w:t> </w:t>
      </w:r>
      <w:r>
        <w:rPr/>
        <w:t>IADA,</w:t>
      </w:r>
      <w:r>
        <w:rPr>
          <w:spacing w:val="-15"/>
        </w:rPr>
        <w:t> </w:t>
      </w:r>
      <w:r>
        <w:rPr/>
        <w:t>Art.</w:t>
      </w:r>
      <w:r>
        <w:rPr>
          <w:spacing w:val="-14"/>
        </w:rPr>
        <w:t> </w:t>
      </w:r>
      <w:r>
        <w:rPr/>
        <w:t>VI(a);</w:t>
      </w:r>
      <w:r>
        <w:rPr>
          <w:spacing w:val="-14"/>
        </w:rPr>
        <w:t> </w:t>
      </w:r>
      <w:r>
        <w:rPr/>
        <w:t>and,</w:t>
      </w:r>
      <w:r>
        <w:rPr>
          <w:spacing w:val="-14"/>
        </w:rPr>
        <w:t> </w:t>
      </w:r>
      <w:r>
        <w:rPr/>
        <w:t>presumably,</w:t>
      </w:r>
      <w:r>
        <w:rPr>
          <w:spacing w:val="-14"/>
        </w:rPr>
        <w:t> </w:t>
      </w:r>
      <w:r>
        <w:rPr/>
        <w:t>the</w:t>
      </w:r>
      <w:r>
        <w:rPr>
          <w:spacing w:val="-16"/>
        </w:rPr>
        <w:t> </w:t>
      </w:r>
      <w:r>
        <w:rPr/>
        <w:t>defendant</w:t>
      </w:r>
      <w:r>
        <w:rPr>
          <w:spacing w:val="-17"/>
        </w:rPr>
        <w:t> </w:t>
      </w:r>
      <w:r>
        <w:rPr/>
        <w:t>may</w:t>
      </w:r>
      <w:r>
        <w:rPr>
          <w:spacing w:val="-25"/>
        </w:rPr>
        <w:t> </w:t>
      </w:r>
      <w:r>
        <w:rPr/>
        <w:t>waive</w:t>
      </w:r>
      <w:r>
        <w:rPr>
          <w:spacing w:val="-19"/>
        </w:rPr>
        <w:t> </w:t>
      </w:r>
      <w:r>
        <w:rPr/>
        <w:t>his</w:t>
      </w:r>
      <w:r>
        <w:rPr>
          <w:spacing w:val="-14"/>
        </w:rPr>
        <w:t> </w:t>
      </w:r>
      <w:r>
        <w:rPr/>
        <w:t>rights,</w:t>
      </w:r>
      <w:r>
        <w:rPr>
          <w:spacing w:val="-16"/>
        </w:rPr>
        <w:t> </w:t>
      </w:r>
      <w:r>
        <w:rPr>
          <w:i/>
        </w:rPr>
        <w:t>cf.</w:t>
      </w:r>
      <w:r>
        <w:rPr>
          <w:i/>
          <w:spacing w:val="-13"/>
        </w:rPr>
        <w:t> </w:t>
      </w:r>
      <w:r>
        <w:rPr>
          <w:i/>
        </w:rPr>
        <w:t>New</w:t>
      </w:r>
      <w:r>
        <w:rPr>
          <w:i/>
          <w:spacing w:val="-13"/>
        </w:rPr>
        <w:t> </w:t>
      </w:r>
      <w:r>
        <w:rPr>
          <w:i/>
        </w:rPr>
        <w:t>York</w:t>
      </w:r>
      <w:r>
        <w:rPr>
          <w:i/>
          <w:spacing w:val="-16"/>
        </w:rPr>
        <w:t> </w:t>
      </w:r>
      <w:r>
        <w:rPr>
          <w:i/>
        </w:rPr>
        <w:t>v.</w:t>
      </w:r>
      <w:r>
        <w:rPr>
          <w:i/>
          <w:spacing w:val="-13"/>
        </w:rPr>
        <w:t> </w:t>
      </w:r>
      <w:r>
        <w:rPr>
          <w:i/>
        </w:rPr>
        <w:t>Hill</w:t>
      </w:r>
      <w:r>
        <w:rPr/>
        <w:t>,</w:t>
      </w:r>
      <w:r>
        <w:rPr>
          <w:spacing w:val="-14"/>
        </w:rPr>
        <w:t> </w:t>
      </w:r>
      <w:r>
        <w:rPr/>
        <w:t>528</w:t>
      </w:r>
    </w:p>
    <w:p>
      <w:pPr>
        <w:pStyle w:val="BodyText"/>
        <w:spacing w:line="271" w:lineRule="exact"/>
        <w:ind w:left="100"/>
        <w:rPr>
          <w:i/>
        </w:rPr>
      </w:pPr>
      <w:r>
        <w:rPr/>
        <w:t>U.S.</w:t>
      </w:r>
      <w:r>
        <w:rPr>
          <w:spacing w:val="-8"/>
        </w:rPr>
        <w:t> </w:t>
      </w:r>
      <w:r>
        <w:rPr/>
        <w:t>110,</w:t>
      </w:r>
      <w:r>
        <w:rPr>
          <w:spacing w:val="-7"/>
        </w:rPr>
        <w:t> </w:t>
      </w:r>
      <w:r>
        <w:rPr/>
        <w:t>114</w:t>
      </w:r>
      <w:r>
        <w:rPr>
          <w:spacing w:val="-11"/>
        </w:rPr>
        <w:t> </w:t>
      </w:r>
      <w:r>
        <w:rPr/>
        <w:t>(2000)</w:t>
      </w:r>
      <w:r>
        <w:rPr>
          <w:spacing w:val="-13"/>
        </w:rPr>
        <w:t> </w:t>
      </w:r>
      <w:r>
        <w:rPr/>
        <w:t>(holding</w:t>
      </w:r>
      <w:r>
        <w:rPr>
          <w:spacing w:val="-15"/>
        </w:rPr>
        <w:t> </w:t>
      </w:r>
      <w:r>
        <w:rPr/>
        <w:t>that</w:t>
      </w:r>
      <w:r>
        <w:rPr>
          <w:spacing w:val="-12"/>
        </w:rPr>
        <w:t> </w:t>
      </w:r>
      <w:r>
        <w:rPr/>
        <w:t>defendant</w:t>
      </w:r>
      <w:r>
        <w:rPr>
          <w:spacing w:val="-12"/>
        </w:rPr>
        <w:t> </w:t>
      </w:r>
      <w:r>
        <w:rPr/>
        <w:t>may</w:t>
      </w:r>
      <w:r>
        <w:rPr>
          <w:spacing w:val="-18"/>
        </w:rPr>
        <w:t> </w:t>
      </w:r>
      <w:r>
        <w:rPr/>
        <w:t>waive</w:t>
      </w:r>
      <w:r>
        <w:rPr>
          <w:spacing w:val="-14"/>
        </w:rPr>
        <w:t> </w:t>
      </w:r>
      <w:r>
        <w:rPr/>
        <w:t>time</w:t>
      </w:r>
      <w:r>
        <w:rPr>
          <w:spacing w:val="-13"/>
        </w:rPr>
        <w:t> </w:t>
      </w:r>
      <w:r>
        <w:rPr/>
        <w:t>under</w:t>
      </w:r>
      <w:r>
        <w:rPr>
          <w:spacing w:val="-12"/>
        </w:rPr>
        <w:t> </w:t>
      </w:r>
      <w:r>
        <w:rPr/>
        <w:t>Article</w:t>
      </w:r>
      <w:r>
        <w:rPr>
          <w:spacing w:val="-10"/>
        </w:rPr>
        <w:t> </w:t>
      </w:r>
      <w:r>
        <w:rPr>
          <w:spacing w:val="-4"/>
        </w:rPr>
        <w:t>III</w:t>
      </w:r>
      <w:r>
        <w:rPr>
          <w:spacing w:val="-15"/>
        </w:rPr>
        <w:t> </w:t>
      </w:r>
      <w:r>
        <w:rPr/>
        <w:t>of</w:t>
      </w:r>
      <w:r>
        <w:rPr>
          <w:spacing w:val="-11"/>
        </w:rPr>
        <w:t> </w:t>
      </w:r>
      <w:r>
        <w:rPr/>
        <w:t>the</w:t>
      </w:r>
      <w:r>
        <w:rPr>
          <w:spacing w:val="-12"/>
        </w:rPr>
        <w:t> </w:t>
      </w:r>
      <w:r>
        <w:rPr/>
        <w:t>IADA);</w:t>
      </w:r>
      <w:r>
        <w:rPr>
          <w:spacing w:val="-9"/>
        </w:rPr>
        <w:t> </w:t>
      </w:r>
      <w:r>
        <w:rPr>
          <w:i/>
        </w:rPr>
        <w:t>Alabama</w:t>
      </w:r>
    </w:p>
    <w:p>
      <w:pPr>
        <w:pStyle w:val="BodyText"/>
        <w:spacing w:line="247" w:lineRule="auto" w:before="4"/>
        <w:ind w:left="100" w:right="477"/>
        <w:jc w:val="both"/>
      </w:pPr>
      <w:r>
        <w:rPr>
          <w:i/>
        </w:rPr>
        <w:t>v. Bozeman</w:t>
      </w:r>
      <w:r>
        <w:rPr/>
        <w:t>, 533 U.S. 146, 156-57 (2001) (holding that defendant may waive protections under anti- shuttling provision of Article IV).</w:t>
      </w:r>
    </w:p>
    <w:p>
      <w:pPr>
        <w:pStyle w:val="BodyText"/>
        <w:spacing w:before="10"/>
      </w:pPr>
    </w:p>
    <w:p>
      <w:pPr>
        <w:pStyle w:val="Heading1"/>
        <w:numPr>
          <w:ilvl w:val="4"/>
          <w:numId w:val="3"/>
        </w:numPr>
        <w:tabs>
          <w:tab w:pos="3700" w:val="left" w:leader="none"/>
        </w:tabs>
        <w:spacing w:line="240" w:lineRule="auto" w:before="0" w:after="0"/>
        <w:ind w:left="3700" w:right="0" w:hanging="1440"/>
        <w:jc w:val="left"/>
      </w:pPr>
      <w:r>
        <w:rPr/>
        <w:t>Federal Juvenile Delinquency</w:t>
      </w:r>
      <w:r>
        <w:rPr>
          <w:spacing w:val="-1"/>
        </w:rPr>
        <w:t> </w:t>
      </w:r>
      <w:r>
        <w:rPr/>
        <w:t>Act</w:t>
      </w:r>
    </w:p>
    <w:p>
      <w:pPr>
        <w:pStyle w:val="BodyText"/>
        <w:spacing w:before="9"/>
        <w:rPr>
          <w:b/>
        </w:rPr>
      </w:pPr>
    </w:p>
    <w:p>
      <w:pPr>
        <w:pStyle w:val="BodyText"/>
        <w:spacing w:line="247" w:lineRule="auto"/>
        <w:ind w:left="100" w:right="469" w:firstLine="720"/>
        <w:jc w:val="both"/>
      </w:pPr>
      <w:r>
        <w:rPr/>
        <w:t>Title</w:t>
      </w:r>
      <w:r>
        <w:rPr>
          <w:spacing w:val="-10"/>
        </w:rPr>
        <w:t> </w:t>
      </w:r>
      <w:r>
        <w:rPr/>
        <w:t>18</w:t>
      </w:r>
      <w:r>
        <w:rPr>
          <w:spacing w:val="-8"/>
        </w:rPr>
        <w:t> </w:t>
      </w:r>
      <w:r>
        <w:rPr/>
        <w:t>U.S.C.</w:t>
      </w:r>
      <w:r>
        <w:rPr>
          <w:spacing w:val="-8"/>
        </w:rPr>
        <w:t> </w:t>
      </w:r>
      <w:r>
        <w:rPr/>
        <w:t>§</w:t>
      </w:r>
      <w:r>
        <w:rPr>
          <w:spacing w:val="-6"/>
        </w:rPr>
        <w:t> </w:t>
      </w:r>
      <w:r>
        <w:rPr/>
        <w:t>5036</w:t>
      </w:r>
      <w:r>
        <w:rPr>
          <w:spacing w:val="-5"/>
        </w:rPr>
        <w:t> </w:t>
      </w:r>
      <w:r>
        <w:rPr/>
        <w:t>requires</w:t>
      </w:r>
      <w:r>
        <w:rPr>
          <w:spacing w:val="-6"/>
        </w:rPr>
        <w:t> </w:t>
      </w:r>
      <w:r>
        <w:rPr/>
        <w:t>dismissal</w:t>
      </w:r>
      <w:r>
        <w:rPr>
          <w:spacing w:val="-6"/>
        </w:rPr>
        <w:t> </w:t>
      </w:r>
      <w:r>
        <w:rPr/>
        <w:t>of</w:t>
      </w:r>
      <w:r>
        <w:rPr>
          <w:spacing w:val="-9"/>
        </w:rPr>
        <w:t> </w:t>
      </w:r>
      <w:r>
        <w:rPr/>
        <w:t>an</w:t>
      </w:r>
      <w:r>
        <w:rPr>
          <w:spacing w:val="-6"/>
        </w:rPr>
        <w:t> </w:t>
      </w:r>
      <w:r>
        <w:rPr/>
        <w:t>information</w:t>
      </w:r>
      <w:r>
        <w:rPr>
          <w:spacing w:val="-5"/>
        </w:rPr>
        <w:t> </w:t>
      </w:r>
      <w:r>
        <w:rPr/>
        <w:t>if</w:t>
      </w:r>
      <w:r>
        <w:rPr>
          <w:spacing w:val="-10"/>
        </w:rPr>
        <w:t> </w:t>
      </w:r>
      <w:r>
        <w:rPr/>
        <w:t>an</w:t>
      </w:r>
      <w:r>
        <w:rPr>
          <w:spacing w:val="-5"/>
        </w:rPr>
        <w:t> </w:t>
      </w:r>
      <w:r>
        <w:rPr/>
        <w:t>alleged</w:t>
      </w:r>
      <w:r>
        <w:rPr>
          <w:spacing w:val="-6"/>
        </w:rPr>
        <w:t> </w:t>
      </w:r>
      <w:r>
        <w:rPr/>
        <w:t>juvenile</w:t>
      </w:r>
      <w:r>
        <w:rPr>
          <w:spacing w:val="-8"/>
        </w:rPr>
        <w:t> </w:t>
      </w:r>
      <w:r>
        <w:rPr/>
        <w:t>delinquent</w:t>
      </w:r>
      <w:r>
        <w:rPr>
          <w:spacing w:val="-5"/>
        </w:rPr>
        <w:t> </w:t>
      </w:r>
      <w:r>
        <w:rPr/>
        <w:t>is detained</w:t>
      </w:r>
      <w:r>
        <w:rPr>
          <w:spacing w:val="-13"/>
        </w:rPr>
        <w:t> </w:t>
      </w:r>
      <w:r>
        <w:rPr/>
        <w:t>for</w:t>
      </w:r>
      <w:r>
        <w:rPr>
          <w:spacing w:val="-13"/>
        </w:rPr>
        <w:t> </w:t>
      </w:r>
      <w:r>
        <w:rPr/>
        <w:t>more</w:t>
      </w:r>
      <w:r>
        <w:rPr>
          <w:spacing w:val="-13"/>
        </w:rPr>
        <w:t> </w:t>
      </w:r>
      <w:r>
        <w:rPr/>
        <w:t>than</w:t>
      </w:r>
      <w:r>
        <w:rPr>
          <w:spacing w:val="-12"/>
        </w:rPr>
        <w:t> </w:t>
      </w:r>
      <w:r>
        <w:rPr/>
        <w:t>30</w:t>
      </w:r>
      <w:r>
        <w:rPr>
          <w:spacing w:val="-13"/>
        </w:rPr>
        <w:t> </w:t>
      </w:r>
      <w:r>
        <w:rPr>
          <w:spacing w:val="-3"/>
        </w:rPr>
        <w:t>days</w:t>
      </w:r>
      <w:r>
        <w:rPr>
          <w:spacing w:val="-13"/>
        </w:rPr>
        <w:t> </w:t>
      </w:r>
      <w:r>
        <w:rPr/>
        <w:t>“unless</w:t>
      </w:r>
      <w:r>
        <w:rPr>
          <w:spacing w:val="-13"/>
        </w:rPr>
        <w:t> </w:t>
      </w:r>
      <w:r>
        <w:rPr/>
        <w:t>the</w:t>
      </w:r>
      <w:r>
        <w:rPr>
          <w:spacing w:val="-12"/>
        </w:rPr>
        <w:t> </w:t>
      </w:r>
      <w:r>
        <w:rPr/>
        <w:t>Attorney</w:t>
      </w:r>
      <w:r>
        <w:rPr>
          <w:spacing w:val="-21"/>
        </w:rPr>
        <w:t> </w:t>
      </w:r>
      <w:r>
        <w:rPr/>
        <w:t>General</w:t>
      </w:r>
      <w:r>
        <w:rPr>
          <w:spacing w:val="-13"/>
        </w:rPr>
        <w:t> </w:t>
      </w:r>
      <w:r>
        <w:rPr/>
        <w:t>shows</w:t>
      </w:r>
      <w:r>
        <w:rPr>
          <w:spacing w:val="-13"/>
        </w:rPr>
        <w:t> </w:t>
      </w:r>
      <w:r>
        <w:rPr/>
        <w:t>that</w:t>
      </w:r>
      <w:r>
        <w:rPr>
          <w:spacing w:val="-12"/>
        </w:rPr>
        <w:t> </w:t>
      </w:r>
      <w:r>
        <w:rPr/>
        <w:t>additional</w:t>
      </w:r>
      <w:r>
        <w:rPr>
          <w:spacing w:val="-13"/>
        </w:rPr>
        <w:t> </w:t>
      </w:r>
      <w:r>
        <w:rPr/>
        <w:t>delay</w:t>
      </w:r>
      <w:r>
        <w:rPr>
          <w:spacing w:val="-21"/>
        </w:rPr>
        <w:t> </w:t>
      </w:r>
      <w:r>
        <w:rPr/>
        <w:t>was</w:t>
      </w:r>
      <w:r>
        <w:rPr>
          <w:spacing w:val="-13"/>
        </w:rPr>
        <w:t> </w:t>
      </w:r>
      <w:r>
        <w:rPr/>
        <w:t>caused</w:t>
      </w:r>
      <w:r>
        <w:rPr>
          <w:spacing w:val="-12"/>
        </w:rPr>
        <w:t> </w:t>
      </w:r>
      <w:r>
        <w:rPr>
          <w:spacing w:val="-7"/>
        </w:rPr>
        <w:t>by</w:t>
      </w:r>
    </w:p>
    <w:p>
      <w:pPr>
        <w:pStyle w:val="BodyText"/>
        <w:spacing w:before="10"/>
        <w:rPr>
          <w:sz w:val="29"/>
        </w:rPr>
      </w:pPr>
      <w:r>
        <w:rPr/>
        <w:pict>
          <v:line style="position:absolute;mso-position-horizontal-relative:page;mso-position-vertical-relative:paragraph;z-index:176;mso-wrap-distance-left:0;mso-wrap-distance-right:0" from="54pt,19.595346pt" to="197.88pt,19.595346pt" stroked="true" strokeweight=".84pt" strokecolor="#000000">
            <v:stroke dashstyle="solid"/>
            <w10:wrap type="topAndBottom"/>
          </v:line>
        </w:pict>
      </w:r>
    </w:p>
    <w:p>
      <w:pPr>
        <w:pStyle w:val="BodyText"/>
        <w:spacing w:before="5"/>
        <w:rPr>
          <w:sz w:val="11"/>
        </w:rPr>
      </w:pPr>
    </w:p>
    <w:p>
      <w:pPr>
        <w:spacing w:before="72"/>
        <w:ind w:left="820" w:right="0" w:firstLine="0"/>
        <w:jc w:val="left"/>
        <w:rPr>
          <w:sz w:val="22"/>
        </w:rPr>
      </w:pPr>
      <w:r>
        <w:rPr>
          <w:position w:val="9"/>
          <w:sz w:val="12"/>
        </w:rPr>
        <w:t>205 </w:t>
      </w:r>
      <w:r>
        <w:rPr>
          <w:i/>
          <w:sz w:val="22"/>
        </w:rPr>
        <w:t>See Birdwell v. Skeen</w:t>
      </w:r>
      <w:r>
        <w:rPr>
          <w:sz w:val="22"/>
        </w:rPr>
        <w:t>, 983 F.2d 1332, 1340-41 (5th Cir. 1993).</w:t>
      </w:r>
    </w:p>
    <w:p>
      <w:pPr>
        <w:pStyle w:val="BodyText"/>
        <w:spacing w:before="1"/>
        <w:rPr>
          <w:sz w:val="15"/>
        </w:rPr>
      </w:pPr>
    </w:p>
    <w:p>
      <w:pPr>
        <w:spacing w:line="244" w:lineRule="auto" w:before="73"/>
        <w:ind w:left="100" w:right="465" w:firstLine="718"/>
        <w:jc w:val="left"/>
        <w:rPr>
          <w:sz w:val="22"/>
        </w:rPr>
      </w:pPr>
      <w:r>
        <w:rPr>
          <w:position w:val="9"/>
          <w:sz w:val="12"/>
        </w:rPr>
        <w:t>206 </w:t>
      </w:r>
      <w:r>
        <w:rPr>
          <w:i/>
          <w:sz w:val="22"/>
        </w:rPr>
        <w:t>See United States v. Collins</w:t>
      </w:r>
      <w:r>
        <w:rPr>
          <w:sz w:val="22"/>
        </w:rPr>
        <w:t>, 90 F.3d 1420, 1427 (9th Cir. 1996); </w:t>
      </w:r>
      <w:r>
        <w:rPr>
          <w:i/>
          <w:sz w:val="22"/>
        </w:rPr>
        <w:t>United States v. Cephas</w:t>
      </w:r>
      <w:r>
        <w:rPr>
          <w:sz w:val="22"/>
        </w:rPr>
        <w:t>, 937 F.2d 816, 819 (2d Cir. 1991); </w:t>
      </w:r>
      <w:r>
        <w:rPr>
          <w:i/>
          <w:sz w:val="22"/>
        </w:rPr>
        <w:t>United States v. Odom</w:t>
      </w:r>
      <w:r>
        <w:rPr>
          <w:sz w:val="22"/>
        </w:rPr>
        <w:t>, 674 F.2d 228, 231 (4th Cir. 1982).</w:t>
      </w:r>
    </w:p>
    <w:p>
      <w:pPr>
        <w:pStyle w:val="BodyText"/>
        <w:spacing w:before="9"/>
        <w:rPr>
          <w:sz w:val="14"/>
        </w:rPr>
      </w:pPr>
    </w:p>
    <w:p>
      <w:pPr>
        <w:spacing w:line="244" w:lineRule="auto" w:before="72"/>
        <w:ind w:left="100" w:right="391" w:firstLine="718"/>
        <w:jc w:val="left"/>
        <w:rPr>
          <w:sz w:val="22"/>
        </w:rPr>
      </w:pPr>
      <w:r>
        <w:rPr>
          <w:position w:val="9"/>
          <w:sz w:val="12"/>
        </w:rPr>
        <w:t>207 </w:t>
      </w:r>
      <w:r>
        <w:rPr>
          <w:i/>
          <w:sz w:val="22"/>
        </w:rPr>
        <w:t>United States v. Roy</w:t>
      </w:r>
      <w:r>
        <w:rPr>
          <w:sz w:val="22"/>
        </w:rPr>
        <w:t>, 830 F.2d 628, 635 (7th Cir. 1987) (quoting and following </w:t>
      </w:r>
      <w:r>
        <w:rPr>
          <w:i/>
          <w:sz w:val="22"/>
        </w:rPr>
        <w:t>Young v. Mabry</w:t>
      </w:r>
      <w:r>
        <w:rPr>
          <w:sz w:val="22"/>
        </w:rPr>
        <w:t>, 596 F.2d 339, 343 (8th Cir. 1979)).</w:t>
      </w:r>
    </w:p>
    <w:p>
      <w:pPr>
        <w:spacing w:after="0" w:line="244" w:lineRule="auto"/>
        <w:jc w:val="left"/>
        <w:rPr>
          <w:sz w:val="22"/>
        </w:rPr>
        <w:sectPr>
          <w:pgSz w:w="12240" w:h="15840"/>
          <w:pgMar w:header="403" w:footer="0" w:top="1140" w:bottom="280" w:left="980" w:right="960"/>
        </w:sectPr>
      </w:pPr>
    </w:p>
    <w:p>
      <w:pPr>
        <w:pStyle w:val="BodyText"/>
        <w:spacing w:line="242" w:lineRule="auto" w:before="68"/>
        <w:ind w:left="460" w:right="110"/>
        <w:jc w:val="both"/>
        <w:rPr>
          <w:i/>
          <w:sz w:val="14"/>
        </w:rPr>
      </w:pPr>
      <w:r>
        <w:rPr/>
        <w:t>the</w:t>
      </w:r>
      <w:r>
        <w:rPr>
          <w:spacing w:val="-7"/>
        </w:rPr>
        <w:t> </w:t>
      </w:r>
      <w:r>
        <w:rPr/>
        <w:t>juvenile</w:t>
      </w:r>
      <w:r>
        <w:rPr>
          <w:spacing w:val="-6"/>
        </w:rPr>
        <w:t> </w:t>
      </w:r>
      <w:r>
        <w:rPr/>
        <w:t>or</w:t>
      </w:r>
      <w:r>
        <w:rPr>
          <w:spacing w:val="-3"/>
        </w:rPr>
        <w:t> </w:t>
      </w:r>
      <w:r>
        <w:rPr/>
        <w:t>his</w:t>
      </w:r>
      <w:r>
        <w:rPr>
          <w:spacing w:val="-3"/>
        </w:rPr>
        <w:t> </w:t>
      </w:r>
      <w:r>
        <w:rPr/>
        <w:t>counsel,</w:t>
      </w:r>
      <w:r>
        <w:rPr>
          <w:spacing w:val="-6"/>
        </w:rPr>
        <w:t> </w:t>
      </w:r>
      <w:r>
        <w:rPr/>
        <w:t>or</w:t>
      </w:r>
      <w:r>
        <w:rPr>
          <w:spacing w:val="-3"/>
        </w:rPr>
        <w:t> </w:t>
      </w:r>
      <w:r>
        <w:rPr/>
        <w:t>would</w:t>
      </w:r>
      <w:r>
        <w:rPr>
          <w:spacing w:val="-4"/>
        </w:rPr>
        <w:t> </w:t>
      </w:r>
      <w:r>
        <w:rPr/>
        <w:t>be</w:t>
      </w:r>
      <w:r>
        <w:rPr>
          <w:spacing w:val="-6"/>
        </w:rPr>
        <w:t> </w:t>
      </w:r>
      <w:r>
        <w:rPr/>
        <w:t>in</w:t>
      </w:r>
      <w:r>
        <w:rPr>
          <w:spacing w:val="-6"/>
        </w:rPr>
        <w:t> </w:t>
      </w:r>
      <w:r>
        <w:rPr/>
        <w:t>the</w:t>
      </w:r>
      <w:r>
        <w:rPr>
          <w:spacing w:val="-6"/>
        </w:rPr>
        <w:t> </w:t>
      </w:r>
      <w:r>
        <w:rPr/>
        <w:t>interest</w:t>
      </w:r>
      <w:r>
        <w:rPr>
          <w:spacing w:val="-6"/>
        </w:rPr>
        <w:t> </w:t>
      </w:r>
      <w:r>
        <w:rPr/>
        <w:t>of</w:t>
      </w:r>
      <w:r>
        <w:rPr>
          <w:spacing w:val="-6"/>
        </w:rPr>
        <w:t> </w:t>
      </w:r>
      <w:r>
        <w:rPr/>
        <w:t>justice</w:t>
      </w:r>
      <w:r>
        <w:rPr>
          <w:spacing w:val="-6"/>
        </w:rPr>
        <w:t> </w:t>
      </w:r>
      <w:r>
        <w:rPr/>
        <w:t>in</w:t>
      </w:r>
      <w:r>
        <w:rPr>
          <w:spacing w:val="-7"/>
        </w:rPr>
        <w:t> </w:t>
      </w:r>
      <w:r>
        <w:rPr/>
        <w:t>the</w:t>
      </w:r>
      <w:r>
        <w:rPr>
          <w:spacing w:val="-6"/>
        </w:rPr>
        <w:t> </w:t>
      </w:r>
      <w:r>
        <w:rPr/>
        <w:t>particular</w:t>
      </w:r>
      <w:r>
        <w:rPr>
          <w:spacing w:val="-6"/>
        </w:rPr>
        <w:t> </w:t>
      </w:r>
      <w:r>
        <w:rPr/>
        <w:t>case.”</w:t>
      </w:r>
      <w:r>
        <w:rPr>
          <w:spacing w:val="48"/>
        </w:rPr>
        <w:t> </w:t>
      </w:r>
      <w:r>
        <w:rPr/>
        <w:t>Delays</w:t>
      </w:r>
      <w:r>
        <w:rPr>
          <w:spacing w:val="-6"/>
        </w:rPr>
        <w:t> </w:t>
      </w:r>
      <w:r>
        <w:rPr/>
        <w:t>caused by court congestion are not in the interest of justice. 18 U.S.C. § 5036. “Except in extraordinary circumstances,” dismissals are to be with prejudice.</w:t>
      </w:r>
      <w:r>
        <w:rPr>
          <w:spacing w:val="54"/>
        </w:rPr>
        <w:t> </w:t>
      </w:r>
      <w:r>
        <w:rPr>
          <w:i/>
        </w:rPr>
        <w:t>Id.</w:t>
      </w:r>
      <w:r>
        <w:rPr>
          <w:i/>
          <w:position w:val="10"/>
          <w:sz w:val="14"/>
        </w:rPr>
        <w:t>208</w:t>
      </w:r>
    </w:p>
    <w:p>
      <w:pPr>
        <w:pStyle w:val="BodyText"/>
        <w:spacing w:before="7"/>
        <w:rPr>
          <w:i/>
          <w:sz w:val="25"/>
        </w:rPr>
      </w:pPr>
    </w:p>
    <w:p>
      <w:pPr>
        <w:pStyle w:val="Heading1"/>
        <w:numPr>
          <w:ilvl w:val="4"/>
          <w:numId w:val="3"/>
        </w:numPr>
        <w:tabs>
          <w:tab w:pos="4060" w:val="left" w:leader="none"/>
        </w:tabs>
        <w:spacing w:line="240" w:lineRule="auto" w:before="0" w:after="0"/>
        <w:ind w:left="4060" w:right="0" w:hanging="1440"/>
        <w:jc w:val="left"/>
      </w:pPr>
      <w:r>
        <w:rPr/>
        <w:t>Rule 48(b) of the Federal Rules of Criminal</w:t>
      </w:r>
      <w:r>
        <w:rPr>
          <w:spacing w:val="-4"/>
        </w:rPr>
        <w:t> </w:t>
      </w:r>
      <w:r>
        <w:rPr/>
        <w:t>Procedure</w:t>
      </w:r>
    </w:p>
    <w:p>
      <w:pPr>
        <w:pStyle w:val="BodyText"/>
        <w:spacing w:before="9"/>
        <w:rPr>
          <w:b/>
        </w:rPr>
      </w:pPr>
    </w:p>
    <w:p>
      <w:pPr>
        <w:pStyle w:val="BodyText"/>
        <w:spacing w:before="1"/>
        <w:ind w:left="1180"/>
      </w:pPr>
      <w:r>
        <w:rPr/>
        <w:t>Finally, Rule 48(b) of the Federal Rules of Criminal Procedure provides that:</w:t>
      </w:r>
    </w:p>
    <w:p>
      <w:pPr>
        <w:pStyle w:val="BodyText"/>
        <w:spacing w:before="2"/>
        <w:rPr>
          <w:sz w:val="25"/>
        </w:rPr>
      </w:pPr>
    </w:p>
    <w:p>
      <w:pPr>
        <w:pStyle w:val="BodyText"/>
        <w:spacing w:line="244" w:lineRule="auto" w:before="1"/>
        <w:ind w:left="1180" w:right="829"/>
        <w:jc w:val="both"/>
        <w:rPr>
          <w:sz w:val="14"/>
        </w:rPr>
      </w:pPr>
      <w:r>
        <w:rPr/>
        <w:t>“[t]he</w:t>
      </w:r>
      <w:r>
        <w:rPr>
          <w:spacing w:val="-6"/>
        </w:rPr>
        <w:t> </w:t>
      </w:r>
      <w:r>
        <w:rPr/>
        <w:t>court</w:t>
      </w:r>
      <w:r>
        <w:rPr>
          <w:spacing w:val="-2"/>
        </w:rPr>
        <w:t> </w:t>
      </w:r>
      <w:r>
        <w:rPr/>
        <w:t>may</w:t>
      </w:r>
      <w:r>
        <w:rPr>
          <w:spacing w:val="-11"/>
        </w:rPr>
        <w:t> </w:t>
      </w:r>
      <w:r>
        <w:rPr/>
        <w:t>dismiss</w:t>
      </w:r>
      <w:r>
        <w:rPr>
          <w:spacing w:val="-1"/>
        </w:rPr>
        <w:t> </w:t>
      </w:r>
      <w:r>
        <w:rPr/>
        <w:t>an</w:t>
      </w:r>
      <w:r>
        <w:rPr>
          <w:spacing w:val="-5"/>
        </w:rPr>
        <w:t> </w:t>
      </w:r>
      <w:r>
        <w:rPr/>
        <w:t>indictment,</w:t>
      </w:r>
      <w:r>
        <w:rPr>
          <w:spacing w:val="-6"/>
        </w:rPr>
        <w:t> </w:t>
      </w:r>
      <w:r>
        <w:rPr/>
        <w:t>information,</w:t>
      </w:r>
      <w:r>
        <w:rPr>
          <w:spacing w:val="-5"/>
        </w:rPr>
        <w:t> </w:t>
      </w:r>
      <w:r>
        <w:rPr/>
        <w:t>or</w:t>
      </w:r>
      <w:r>
        <w:rPr>
          <w:spacing w:val="-5"/>
        </w:rPr>
        <w:t> </w:t>
      </w:r>
      <w:r>
        <w:rPr/>
        <w:t>complaint</w:t>
      </w:r>
      <w:r>
        <w:rPr>
          <w:spacing w:val="-5"/>
        </w:rPr>
        <w:t> </w:t>
      </w:r>
      <w:r>
        <w:rPr/>
        <w:t>if</w:t>
      </w:r>
      <w:r>
        <w:rPr>
          <w:spacing w:val="-5"/>
        </w:rPr>
        <w:t> </w:t>
      </w:r>
      <w:r>
        <w:rPr/>
        <w:t>unnecessary</w:t>
      </w:r>
      <w:r>
        <w:rPr>
          <w:spacing w:val="-14"/>
        </w:rPr>
        <w:t> </w:t>
      </w:r>
      <w:r>
        <w:rPr>
          <w:spacing w:val="-3"/>
        </w:rPr>
        <w:t>delay </w:t>
      </w:r>
      <w:r>
        <w:rPr/>
        <w:t>occurs in: (1) presenting a charge to the grand jury; (2) filing an information against a defendant;</w:t>
      </w:r>
      <w:r>
        <w:rPr>
          <w:spacing w:val="-10"/>
        </w:rPr>
        <w:t> </w:t>
      </w:r>
      <w:r>
        <w:rPr/>
        <w:t>or</w:t>
      </w:r>
      <w:r>
        <w:rPr>
          <w:spacing w:val="-11"/>
        </w:rPr>
        <w:t> </w:t>
      </w:r>
      <w:r>
        <w:rPr/>
        <w:t>(3)</w:t>
      </w:r>
      <w:r>
        <w:rPr>
          <w:spacing w:val="-9"/>
        </w:rPr>
        <w:t> </w:t>
      </w:r>
      <w:r>
        <w:rPr/>
        <w:t>bringing</w:t>
      </w:r>
      <w:r>
        <w:rPr>
          <w:spacing w:val="-12"/>
        </w:rPr>
        <w:t> </w:t>
      </w:r>
      <w:r>
        <w:rPr/>
        <w:t>a</w:t>
      </w:r>
      <w:r>
        <w:rPr>
          <w:spacing w:val="-10"/>
        </w:rPr>
        <w:t> </w:t>
      </w:r>
      <w:r>
        <w:rPr/>
        <w:t>defendant</w:t>
      </w:r>
      <w:r>
        <w:rPr>
          <w:spacing w:val="-9"/>
        </w:rPr>
        <w:t> </w:t>
      </w:r>
      <w:r>
        <w:rPr/>
        <w:t>to</w:t>
      </w:r>
      <w:r>
        <w:rPr>
          <w:spacing w:val="-9"/>
        </w:rPr>
        <w:t> </w:t>
      </w:r>
      <w:r>
        <w:rPr/>
        <w:t>trial.”</w:t>
      </w:r>
      <w:r>
        <w:rPr>
          <w:spacing w:val="41"/>
        </w:rPr>
        <w:t> </w:t>
      </w:r>
      <w:r>
        <w:rPr/>
        <w:t>This</w:t>
      </w:r>
      <w:r>
        <w:rPr>
          <w:spacing w:val="-9"/>
        </w:rPr>
        <w:t> </w:t>
      </w:r>
      <w:r>
        <w:rPr/>
        <w:t>rule</w:t>
      </w:r>
      <w:r>
        <w:rPr>
          <w:spacing w:val="-12"/>
        </w:rPr>
        <w:t> </w:t>
      </w:r>
      <w:r>
        <w:rPr/>
        <w:t>affords</w:t>
      </w:r>
      <w:r>
        <w:rPr>
          <w:spacing w:val="-7"/>
        </w:rPr>
        <w:t> </w:t>
      </w:r>
      <w:r>
        <w:rPr/>
        <w:t>the</w:t>
      </w:r>
      <w:r>
        <w:rPr>
          <w:spacing w:val="-8"/>
        </w:rPr>
        <w:t> </w:t>
      </w:r>
      <w:r>
        <w:rPr/>
        <w:t>court</w:t>
      </w:r>
      <w:r>
        <w:rPr>
          <w:spacing w:val="-8"/>
        </w:rPr>
        <w:t> </w:t>
      </w:r>
      <w:r>
        <w:rPr/>
        <w:t>discretion</w:t>
      </w:r>
      <w:r>
        <w:rPr>
          <w:spacing w:val="-5"/>
        </w:rPr>
        <w:t> </w:t>
      </w:r>
      <w:r>
        <w:rPr/>
        <w:t>to dismiss an indictment due to unnecessary delay even where no violation of the Sixth Amendment or the Speedy Trial Act has</w:t>
      </w:r>
      <w:r>
        <w:rPr>
          <w:spacing w:val="-13"/>
        </w:rPr>
        <w:t> </w:t>
      </w:r>
      <w:r>
        <w:rPr/>
        <w:t>occurred.</w:t>
      </w:r>
      <w:r>
        <w:rPr>
          <w:position w:val="10"/>
          <w:sz w:val="14"/>
        </w:rPr>
        <w:t>209</w:t>
      </w:r>
    </w:p>
    <w:p>
      <w:pPr>
        <w:pStyle w:val="BodyText"/>
        <w:spacing w:before="9"/>
      </w:pPr>
    </w:p>
    <w:p>
      <w:pPr>
        <w:pStyle w:val="BodyText"/>
        <w:ind w:left="460"/>
      </w:pPr>
      <w:r>
        <w:rPr/>
        <w:t>F</w:t>
      </w:r>
      <w:r>
        <w:rPr>
          <w:vertAlign w:val="subscript"/>
        </w:rPr>
        <w:t>ED</w:t>
      </w:r>
      <w:r>
        <w:rPr>
          <w:vertAlign w:val="baseline"/>
        </w:rPr>
        <w:t>. R. C</w:t>
      </w:r>
      <w:r>
        <w:rPr>
          <w:vertAlign w:val="subscript"/>
        </w:rPr>
        <w:t>RIM</w:t>
      </w:r>
      <w:r>
        <w:rPr>
          <w:vertAlign w:val="baseline"/>
        </w:rPr>
        <w:t>. P. 48(b)</w:t>
      </w:r>
    </w:p>
    <w:p>
      <w:pPr>
        <w:pStyle w:val="BodyText"/>
        <w:spacing w:before="2"/>
        <w:rPr>
          <w:sz w:val="25"/>
        </w:rPr>
      </w:pPr>
    </w:p>
    <w:p>
      <w:pPr>
        <w:pStyle w:val="BodyText"/>
        <w:spacing w:line="242" w:lineRule="auto" w:before="1"/>
        <w:ind w:left="460" w:right="110" w:firstLine="720"/>
        <w:jc w:val="both"/>
        <w:rPr>
          <w:sz w:val="14"/>
        </w:rPr>
      </w:pPr>
      <w:r>
        <w:rPr/>
        <w:t>Although</w:t>
      </w:r>
      <w:r>
        <w:rPr>
          <w:spacing w:val="-13"/>
        </w:rPr>
        <w:t> </w:t>
      </w:r>
      <w:r>
        <w:rPr/>
        <w:t>the</w:t>
      </w:r>
      <w:r>
        <w:rPr>
          <w:spacing w:val="-16"/>
        </w:rPr>
        <w:t> </w:t>
      </w:r>
      <w:r>
        <w:rPr/>
        <w:t>district</w:t>
      </w:r>
      <w:r>
        <w:rPr>
          <w:spacing w:val="-11"/>
        </w:rPr>
        <w:t> </w:t>
      </w:r>
      <w:r>
        <w:rPr/>
        <w:t>court</w:t>
      </w:r>
      <w:r>
        <w:rPr>
          <w:spacing w:val="-13"/>
        </w:rPr>
        <w:t> </w:t>
      </w:r>
      <w:r>
        <w:rPr/>
        <w:t>has</w:t>
      </w:r>
      <w:r>
        <w:rPr>
          <w:spacing w:val="-11"/>
        </w:rPr>
        <w:t> </w:t>
      </w:r>
      <w:r>
        <w:rPr/>
        <w:t>the</w:t>
      </w:r>
      <w:r>
        <w:rPr>
          <w:spacing w:val="-13"/>
        </w:rPr>
        <w:t> </w:t>
      </w:r>
      <w:r>
        <w:rPr/>
        <w:t>discretion</w:t>
      </w:r>
      <w:r>
        <w:rPr>
          <w:spacing w:val="-10"/>
        </w:rPr>
        <w:t> </w:t>
      </w:r>
      <w:r>
        <w:rPr/>
        <w:t>to</w:t>
      </w:r>
      <w:r>
        <w:rPr>
          <w:spacing w:val="-11"/>
        </w:rPr>
        <w:t> </w:t>
      </w:r>
      <w:r>
        <w:rPr/>
        <w:t>dismiss</w:t>
      </w:r>
      <w:r>
        <w:rPr>
          <w:spacing w:val="-9"/>
        </w:rPr>
        <w:t> </w:t>
      </w:r>
      <w:r>
        <w:rPr/>
        <w:t>cases</w:t>
      </w:r>
      <w:r>
        <w:rPr>
          <w:spacing w:val="-11"/>
        </w:rPr>
        <w:t> </w:t>
      </w:r>
      <w:r>
        <w:rPr/>
        <w:t>for</w:t>
      </w:r>
      <w:r>
        <w:rPr>
          <w:spacing w:val="-13"/>
        </w:rPr>
        <w:t> </w:t>
      </w:r>
      <w:r>
        <w:rPr/>
        <w:t>“unnecessary</w:t>
      </w:r>
      <w:r>
        <w:rPr>
          <w:spacing w:val="-19"/>
        </w:rPr>
        <w:t> </w:t>
      </w:r>
      <w:r>
        <w:rPr/>
        <w:t>delay,”</w:t>
      </w:r>
      <w:r>
        <w:rPr>
          <w:spacing w:val="-13"/>
        </w:rPr>
        <w:t> </w:t>
      </w:r>
      <w:r>
        <w:rPr/>
        <w:t>and</w:t>
      </w:r>
      <w:r>
        <w:rPr>
          <w:spacing w:val="-13"/>
        </w:rPr>
        <w:t> </w:t>
      </w:r>
      <w:r>
        <w:rPr>
          <w:spacing w:val="-4"/>
        </w:rPr>
        <w:t>may </w:t>
      </w:r>
      <w:r>
        <w:rPr/>
        <w:t>dismiss cases with prejudice, the courts of appeals have warned that district courts should exercise caution in granting dismissals under Rule 48(b)</w:t>
      </w:r>
      <w:r>
        <w:rPr>
          <w:position w:val="10"/>
          <w:sz w:val="14"/>
        </w:rPr>
        <w:t>210 </w:t>
      </w:r>
      <w:r>
        <w:rPr/>
        <w:t>and that dismissals with prejudice are a “harsh” remedy, which should not be exercised without a finding of prosecutorial misconduct and/or “demonstrable</w:t>
      </w:r>
      <w:r>
        <w:rPr>
          <w:spacing w:val="-11"/>
        </w:rPr>
        <w:t> </w:t>
      </w:r>
      <w:r>
        <w:rPr/>
        <w:t>prejudice</w:t>
      </w:r>
      <w:r>
        <w:rPr>
          <w:spacing w:val="-11"/>
        </w:rPr>
        <w:t> </w:t>
      </w:r>
      <w:r>
        <w:rPr/>
        <w:t>[to</w:t>
      </w:r>
      <w:r>
        <w:rPr>
          <w:spacing w:val="-8"/>
        </w:rPr>
        <w:t> </w:t>
      </w:r>
      <w:r>
        <w:rPr/>
        <w:t>the</w:t>
      </w:r>
      <w:r>
        <w:rPr>
          <w:spacing w:val="-11"/>
        </w:rPr>
        <w:t> </w:t>
      </w:r>
      <w:r>
        <w:rPr/>
        <w:t>defendant]</w:t>
      </w:r>
      <w:r>
        <w:rPr>
          <w:spacing w:val="-11"/>
        </w:rPr>
        <w:t> </w:t>
      </w:r>
      <w:r>
        <w:rPr/>
        <w:t>or</w:t>
      </w:r>
      <w:r>
        <w:rPr>
          <w:spacing w:val="-10"/>
        </w:rPr>
        <w:t> </w:t>
      </w:r>
      <w:r>
        <w:rPr/>
        <w:t>substantial</w:t>
      </w:r>
      <w:r>
        <w:rPr>
          <w:spacing w:val="-11"/>
        </w:rPr>
        <w:t> </w:t>
      </w:r>
      <w:r>
        <w:rPr/>
        <w:t>threat</w:t>
      </w:r>
      <w:r>
        <w:rPr>
          <w:spacing w:val="-11"/>
        </w:rPr>
        <w:t> </w:t>
      </w:r>
      <w:r>
        <w:rPr/>
        <w:t>thereof.”</w:t>
      </w:r>
      <w:r>
        <w:rPr>
          <w:position w:val="10"/>
          <w:sz w:val="14"/>
        </w:rPr>
        <w:t>211</w:t>
      </w:r>
      <w:r>
        <w:rPr>
          <w:spacing w:val="30"/>
          <w:position w:val="10"/>
          <w:sz w:val="14"/>
        </w:rPr>
        <w:t> </w:t>
      </w:r>
      <w:r>
        <w:rPr/>
        <w:t>The</w:t>
      </w:r>
      <w:r>
        <w:rPr>
          <w:spacing w:val="-10"/>
        </w:rPr>
        <w:t> </w:t>
      </w:r>
      <w:r>
        <w:rPr/>
        <w:t>Ninth</w:t>
      </w:r>
      <w:r>
        <w:rPr>
          <w:spacing w:val="-11"/>
        </w:rPr>
        <w:t> </w:t>
      </w:r>
      <w:r>
        <w:rPr/>
        <w:t>Circuit</w:t>
      </w:r>
      <w:r>
        <w:rPr>
          <w:spacing w:val="-11"/>
        </w:rPr>
        <w:t> </w:t>
      </w:r>
      <w:r>
        <w:rPr/>
        <w:t>requires the</w:t>
      </w:r>
      <w:r>
        <w:rPr>
          <w:spacing w:val="-20"/>
        </w:rPr>
        <w:t> </w:t>
      </w:r>
      <w:r>
        <w:rPr/>
        <w:t>court</w:t>
      </w:r>
      <w:r>
        <w:rPr>
          <w:spacing w:val="-20"/>
        </w:rPr>
        <w:t> </w:t>
      </w:r>
      <w:r>
        <w:rPr/>
        <w:t>to</w:t>
      </w:r>
      <w:r>
        <w:rPr>
          <w:spacing w:val="-20"/>
        </w:rPr>
        <w:t> </w:t>
      </w:r>
      <w:r>
        <w:rPr/>
        <w:t>warn</w:t>
      </w:r>
      <w:r>
        <w:rPr>
          <w:spacing w:val="-20"/>
        </w:rPr>
        <w:t> </w:t>
      </w:r>
      <w:r>
        <w:rPr/>
        <w:t>the</w:t>
      </w:r>
      <w:r>
        <w:rPr>
          <w:spacing w:val="-17"/>
        </w:rPr>
        <w:t> </w:t>
      </w:r>
      <w:r>
        <w:rPr/>
        <w:t>government</w:t>
      </w:r>
      <w:r>
        <w:rPr>
          <w:spacing w:val="-17"/>
        </w:rPr>
        <w:t> </w:t>
      </w:r>
      <w:r>
        <w:rPr/>
        <w:t>that</w:t>
      </w:r>
      <w:r>
        <w:rPr>
          <w:spacing w:val="-17"/>
        </w:rPr>
        <w:t> </w:t>
      </w:r>
      <w:r>
        <w:rPr/>
        <w:t>dismissal</w:t>
      </w:r>
      <w:r>
        <w:rPr>
          <w:spacing w:val="-20"/>
        </w:rPr>
        <w:t> </w:t>
      </w:r>
      <w:r>
        <w:rPr/>
        <w:t>is</w:t>
      </w:r>
      <w:r>
        <w:rPr>
          <w:spacing w:val="-17"/>
        </w:rPr>
        <w:t> </w:t>
      </w:r>
      <w:r>
        <w:rPr/>
        <w:t>imminent.</w:t>
      </w:r>
      <w:r>
        <w:rPr>
          <w:position w:val="10"/>
          <w:sz w:val="14"/>
        </w:rPr>
        <w:t>212</w:t>
      </w:r>
      <w:r>
        <w:rPr>
          <w:spacing w:val="17"/>
          <w:position w:val="10"/>
          <w:sz w:val="14"/>
        </w:rPr>
        <w:t> </w:t>
      </w:r>
      <w:r>
        <w:rPr/>
        <w:t>“Prejudice”</w:t>
      </w:r>
      <w:r>
        <w:rPr>
          <w:spacing w:val="-20"/>
        </w:rPr>
        <w:t> </w:t>
      </w:r>
      <w:r>
        <w:rPr/>
        <w:t>in</w:t>
      </w:r>
      <w:r>
        <w:rPr>
          <w:spacing w:val="-20"/>
        </w:rPr>
        <w:t> </w:t>
      </w:r>
      <w:r>
        <w:rPr/>
        <w:t>this</w:t>
      </w:r>
      <w:r>
        <w:rPr>
          <w:spacing w:val="-20"/>
        </w:rPr>
        <w:t> </w:t>
      </w:r>
      <w:r>
        <w:rPr/>
        <w:t>context</w:t>
      </w:r>
      <w:r>
        <w:rPr>
          <w:spacing w:val="-18"/>
        </w:rPr>
        <w:t> </w:t>
      </w:r>
      <w:r>
        <w:rPr/>
        <w:t>is</w:t>
      </w:r>
      <w:r>
        <w:rPr>
          <w:spacing w:val="-20"/>
        </w:rPr>
        <w:t> </w:t>
      </w:r>
      <w:r>
        <w:rPr/>
        <w:t>not</w:t>
      </w:r>
      <w:r>
        <w:rPr>
          <w:spacing w:val="-20"/>
        </w:rPr>
        <w:t> </w:t>
      </w:r>
      <w:r>
        <w:rPr/>
        <w:t>limited to the defendant’s inability to defend his case, but includes the same interests protected by the Sixth Amendment</w:t>
      </w:r>
      <w:r>
        <w:rPr>
          <w:spacing w:val="-19"/>
        </w:rPr>
        <w:t> </w:t>
      </w:r>
      <w:r>
        <w:rPr/>
        <w:t>speedy</w:t>
      </w:r>
      <w:r>
        <w:rPr>
          <w:spacing w:val="-25"/>
        </w:rPr>
        <w:t> </w:t>
      </w:r>
      <w:r>
        <w:rPr/>
        <w:t>trial</w:t>
      </w:r>
      <w:r>
        <w:rPr>
          <w:spacing w:val="-18"/>
        </w:rPr>
        <w:t> </w:t>
      </w:r>
      <w:r>
        <w:rPr/>
        <w:t>guarantee:</w:t>
      </w:r>
      <w:r>
        <w:rPr>
          <w:spacing w:val="23"/>
        </w:rPr>
        <w:t> </w:t>
      </w:r>
      <w:r>
        <w:rPr/>
        <w:t>(1)</w:t>
      </w:r>
      <w:r>
        <w:rPr>
          <w:spacing w:val="-21"/>
        </w:rPr>
        <w:t> </w:t>
      </w:r>
      <w:r>
        <w:rPr/>
        <w:t>oppressive</w:t>
      </w:r>
      <w:r>
        <w:rPr>
          <w:spacing w:val="-18"/>
        </w:rPr>
        <w:t> </w:t>
      </w:r>
      <w:r>
        <w:rPr/>
        <w:t>pretrial</w:t>
      </w:r>
      <w:r>
        <w:rPr>
          <w:spacing w:val="-18"/>
        </w:rPr>
        <w:t> </w:t>
      </w:r>
      <w:r>
        <w:rPr/>
        <w:t>incarceration;</w:t>
      </w:r>
      <w:r>
        <w:rPr>
          <w:spacing w:val="-18"/>
        </w:rPr>
        <w:t> </w:t>
      </w:r>
      <w:r>
        <w:rPr/>
        <w:t>(2)</w:t>
      </w:r>
      <w:r>
        <w:rPr>
          <w:spacing w:val="-19"/>
        </w:rPr>
        <w:t> </w:t>
      </w:r>
      <w:r>
        <w:rPr/>
        <w:t>anxiety</w:t>
      </w:r>
      <w:r>
        <w:rPr>
          <w:spacing w:val="-23"/>
        </w:rPr>
        <w:t> </w:t>
      </w:r>
      <w:r>
        <w:rPr/>
        <w:t>and</w:t>
      </w:r>
      <w:r>
        <w:rPr>
          <w:spacing w:val="-18"/>
        </w:rPr>
        <w:t> </w:t>
      </w:r>
      <w:r>
        <w:rPr/>
        <w:t>concern</w:t>
      </w:r>
      <w:r>
        <w:rPr>
          <w:spacing w:val="-16"/>
        </w:rPr>
        <w:t> </w:t>
      </w:r>
      <w:r>
        <w:rPr/>
        <w:t>of</w:t>
      </w:r>
      <w:r>
        <w:rPr>
          <w:spacing w:val="-19"/>
        </w:rPr>
        <w:t> </w:t>
      </w:r>
      <w:r>
        <w:rPr/>
        <w:t>the accused; and (3) the possibility that the defense will be</w:t>
      </w:r>
      <w:r>
        <w:rPr>
          <w:spacing w:val="-12"/>
        </w:rPr>
        <w:t> </w:t>
      </w:r>
      <w:r>
        <w:rPr/>
        <w:t>impaired.</w:t>
      </w:r>
      <w:r>
        <w:rPr>
          <w:position w:val="10"/>
          <w:sz w:val="14"/>
        </w:rPr>
        <w:t>213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r>
        <w:rPr/>
        <w:pict>
          <v:line style="position:absolute;mso-position-horizontal-relative:page;mso-position-vertical-relative:paragraph;z-index:200;mso-wrap-distance-left:0;mso-wrap-distance-right:0" from="72pt,11.630465pt" to="215.88pt,11.630465pt" stroked="true" strokeweight=".84pt" strokecolor="#000000">
            <v:stroke dashstyle="solid"/>
            <w10:wrap type="topAndBottom"/>
          </v:line>
        </w:pict>
      </w:r>
    </w:p>
    <w:p>
      <w:pPr>
        <w:pStyle w:val="BodyText"/>
        <w:spacing w:before="5"/>
        <w:rPr>
          <w:sz w:val="11"/>
        </w:rPr>
      </w:pPr>
    </w:p>
    <w:p>
      <w:pPr>
        <w:spacing w:before="72"/>
        <w:ind w:left="1178" w:right="0" w:firstLine="0"/>
        <w:jc w:val="left"/>
        <w:rPr>
          <w:sz w:val="22"/>
        </w:rPr>
      </w:pPr>
      <w:r>
        <w:rPr>
          <w:position w:val="9"/>
          <w:sz w:val="12"/>
        </w:rPr>
        <w:t>208 </w:t>
      </w:r>
      <w:r>
        <w:rPr>
          <w:sz w:val="22"/>
        </w:rPr>
        <w:t>For further discussion of juvenile proceedings in federal court, </w:t>
      </w:r>
      <w:r>
        <w:rPr>
          <w:i/>
          <w:sz w:val="22"/>
        </w:rPr>
        <w:t>see </w:t>
      </w:r>
      <w:r>
        <w:rPr>
          <w:sz w:val="22"/>
        </w:rPr>
        <w:t>Chapter 29, Juvenile Cases in</w:t>
      </w:r>
    </w:p>
    <w:p>
      <w:pPr>
        <w:spacing w:before="7"/>
        <w:ind w:left="460" w:right="0" w:firstLine="0"/>
        <w:jc w:val="left"/>
        <w:rPr>
          <w:sz w:val="22"/>
        </w:rPr>
      </w:pPr>
      <w:r>
        <w:rPr>
          <w:sz w:val="22"/>
        </w:rPr>
        <w:t>Federal Court.</w:t>
      </w:r>
    </w:p>
    <w:p>
      <w:pPr>
        <w:pStyle w:val="BodyText"/>
        <w:spacing w:before="1"/>
        <w:rPr>
          <w:sz w:val="15"/>
        </w:rPr>
      </w:pPr>
    </w:p>
    <w:p>
      <w:pPr>
        <w:spacing w:line="244" w:lineRule="auto" w:before="72"/>
        <w:ind w:left="460" w:right="118" w:firstLine="721"/>
        <w:jc w:val="both"/>
        <w:rPr>
          <w:sz w:val="22"/>
        </w:rPr>
      </w:pPr>
      <w:r>
        <w:rPr>
          <w:spacing w:val="4"/>
          <w:position w:val="9"/>
          <w:sz w:val="12"/>
        </w:rPr>
        <w:t>209</w:t>
      </w:r>
      <w:r>
        <w:rPr>
          <w:spacing w:val="16"/>
          <w:position w:val="9"/>
          <w:sz w:val="12"/>
        </w:rPr>
        <w:t> </w:t>
      </w:r>
      <w:r>
        <w:rPr>
          <w:i/>
          <w:sz w:val="22"/>
        </w:rPr>
        <w:t>See</w:t>
      </w:r>
      <w:r>
        <w:rPr>
          <w:i/>
          <w:spacing w:val="-19"/>
          <w:sz w:val="22"/>
        </w:rPr>
        <w:t> </w:t>
      </w:r>
      <w:r>
        <w:rPr>
          <w:i/>
          <w:sz w:val="22"/>
        </w:rPr>
        <w:t>United</w:t>
      </w:r>
      <w:r>
        <w:rPr>
          <w:i/>
          <w:spacing w:val="-21"/>
          <w:sz w:val="22"/>
        </w:rPr>
        <w:t> </w:t>
      </w:r>
      <w:r>
        <w:rPr>
          <w:i/>
          <w:sz w:val="22"/>
        </w:rPr>
        <w:t>States</w:t>
      </w:r>
      <w:r>
        <w:rPr>
          <w:i/>
          <w:spacing w:val="-19"/>
          <w:sz w:val="22"/>
        </w:rPr>
        <w:t> </w:t>
      </w:r>
      <w:r>
        <w:rPr>
          <w:i/>
          <w:sz w:val="22"/>
        </w:rPr>
        <w:t>v.</w:t>
      </w:r>
      <w:r>
        <w:rPr>
          <w:i/>
          <w:spacing w:val="-21"/>
          <w:sz w:val="22"/>
        </w:rPr>
        <w:t> </w:t>
      </w:r>
      <w:r>
        <w:rPr>
          <w:i/>
          <w:sz w:val="22"/>
        </w:rPr>
        <w:t>Watkins</w:t>
      </w:r>
      <w:r>
        <w:rPr>
          <w:sz w:val="22"/>
        </w:rPr>
        <w:t>,</w:t>
      </w:r>
      <w:r>
        <w:rPr>
          <w:spacing w:val="-21"/>
          <w:sz w:val="22"/>
        </w:rPr>
        <w:t> </w:t>
      </w:r>
      <w:r>
        <w:rPr>
          <w:sz w:val="22"/>
        </w:rPr>
        <w:t>339</w:t>
      </w:r>
      <w:r>
        <w:rPr>
          <w:spacing w:val="-20"/>
          <w:sz w:val="22"/>
        </w:rPr>
        <w:t> </w:t>
      </w:r>
      <w:r>
        <w:rPr>
          <w:sz w:val="22"/>
        </w:rPr>
        <w:t>F.3d</w:t>
      </w:r>
      <w:r>
        <w:rPr>
          <w:spacing w:val="-22"/>
          <w:sz w:val="22"/>
        </w:rPr>
        <w:t> </w:t>
      </w:r>
      <w:r>
        <w:rPr>
          <w:sz w:val="22"/>
        </w:rPr>
        <w:t>167,</w:t>
      </w:r>
      <w:r>
        <w:rPr>
          <w:spacing w:val="-22"/>
          <w:sz w:val="22"/>
        </w:rPr>
        <w:t> </w:t>
      </w:r>
      <w:r>
        <w:rPr>
          <w:sz w:val="22"/>
        </w:rPr>
        <w:t>180</w:t>
      </w:r>
      <w:r>
        <w:rPr>
          <w:spacing w:val="-20"/>
          <w:sz w:val="22"/>
        </w:rPr>
        <w:t> </w:t>
      </w:r>
      <w:r>
        <w:rPr>
          <w:sz w:val="22"/>
        </w:rPr>
        <w:t>(3d</w:t>
      </w:r>
      <w:r>
        <w:rPr>
          <w:spacing w:val="-20"/>
          <w:sz w:val="22"/>
        </w:rPr>
        <w:t> </w:t>
      </w:r>
      <w:r>
        <w:rPr>
          <w:sz w:val="22"/>
        </w:rPr>
        <w:t>Cir.</w:t>
      </w:r>
      <w:r>
        <w:rPr>
          <w:spacing w:val="-17"/>
          <w:sz w:val="22"/>
        </w:rPr>
        <w:t> </w:t>
      </w:r>
      <w:r>
        <w:rPr>
          <w:sz w:val="22"/>
        </w:rPr>
        <w:t>2003)</w:t>
      </w:r>
      <w:r>
        <w:rPr>
          <w:spacing w:val="-18"/>
          <w:sz w:val="22"/>
        </w:rPr>
        <w:t> </w:t>
      </w:r>
      <w:r>
        <w:rPr>
          <w:sz w:val="22"/>
        </w:rPr>
        <w:t>(Nygard,</w:t>
      </w:r>
      <w:r>
        <w:rPr>
          <w:spacing w:val="-19"/>
          <w:sz w:val="22"/>
        </w:rPr>
        <w:t> </w:t>
      </w:r>
      <w:r>
        <w:rPr>
          <w:sz w:val="22"/>
        </w:rPr>
        <w:t>J.,</w:t>
      </w:r>
      <w:r>
        <w:rPr>
          <w:spacing w:val="-17"/>
          <w:sz w:val="22"/>
        </w:rPr>
        <w:t> </w:t>
      </w:r>
      <w:r>
        <w:rPr>
          <w:sz w:val="22"/>
        </w:rPr>
        <w:t>concurring);</w:t>
      </w:r>
      <w:r>
        <w:rPr>
          <w:spacing w:val="-18"/>
          <w:sz w:val="22"/>
        </w:rPr>
        <w:t> </w:t>
      </w:r>
      <w:r>
        <w:rPr>
          <w:i/>
          <w:sz w:val="22"/>
        </w:rPr>
        <w:t>United</w:t>
      </w:r>
      <w:r>
        <w:rPr>
          <w:i/>
          <w:spacing w:val="-19"/>
          <w:sz w:val="22"/>
        </w:rPr>
        <w:t> </w:t>
      </w:r>
      <w:r>
        <w:rPr>
          <w:i/>
          <w:sz w:val="22"/>
        </w:rPr>
        <w:t>States </w:t>
      </w:r>
      <w:r>
        <w:rPr>
          <w:i/>
          <w:sz w:val="22"/>
        </w:rPr>
        <w:t>v.</w:t>
      </w:r>
      <w:r>
        <w:rPr>
          <w:i/>
          <w:spacing w:val="-11"/>
          <w:sz w:val="22"/>
        </w:rPr>
        <w:t> </w:t>
      </w:r>
      <w:r>
        <w:rPr>
          <w:i/>
          <w:sz w:val="22"/>
        </w:rPr>
        <w:t>Goodson</w:t>
      </w:r>
      <w:r>
        <w:rPr>
          <w:sz w:val="22"/>
        </w:rPr>
        <w:t>,</w:t>
      </w:r>
      <w:r>
        <w:rPr>
          <w:spacing w:val="-10"/>
          <w:sz w:val="22"/>
        </w:rPr>
        <w:t> </w:t>
      </w:r>
      <w:r>
        <w:rPr>
          <w:sz w:val="22"/>
        </w:rPr>
        <w:t>204</w:t>
      </w:r>
      <w:r>
        <w:rPr>
          <w:spacing w:val="-9"/>
          <w:sz w:val="22"/>
        </w:rPr>
        <w:t> </w:t>
      </w:r>
      <w:r>
        <w:rPr>
          <w:sz w:val="22"/>
        </w:rPr>
        <w:t>F.3d</w:t>
      </w:r>
      <w:r>
        <w:rPr>
          <w:spacing w:val="-8"/>
          <w:sz w:val="22"/>
        </w:rPr>
        <w:t> </w:t>
      </w:r>
      <w:r>
        <w:rPr>
          <w:sz w:val="22"/>
        </w:rPr>
        <w:t>508,</w:t>
      </w:r>
      <w:r>
        <w:rPr>
          <w:spacing w:val="-6"/>
          <w:sz w:val="22"/>
        </w:rPr>
        <w:t> </w:t>
      </w:r>
      <w:r>
        <w:rPr>
          <w:sz w:val="22"/>
        </w:rPr>
        <w:t>513-14</w:t>
      </w:r>
      <w:r>
        <w:rPr>
          <w:spacing w:val="-8"/>
          <w:sz w:val="22"/>
        </w:rPr>
        <w:t> </w:t>
      </w:r>
      <w:r>
        <w:rPr>
          <w:sz w:val="22"/>
        </w:rPr>
        <w:t>(4th</w:t>
      </w:r>
      <w:r>
        <w:rPr>
          <w:spacing w:val="-7"/>
          <w:sz w:val="22"/>
        </w:rPr>
        <w:t> </w:t>
      </w:r>
      <w:r>
        <w:rPr>
          <w:sz w:val="22"/>
        </w:rPr>
        <w:t>Cir.</w:t>
      </w:r>
      <w:r>
        <w:rPr>
          <w:spacing w:val="-6"/>
          <w:sz w:val="22"/>
        </w:rPr>
        <w:t> </w:t>
      </w:r>
      <w:r>
        <w:rPr>
          <w:sz w:val="22"/>
        </w:rPr>
        <w:t>2000);</w:t>
      </w:r>
      <w:r>
        <w:rPr>
          <w:spacing w:val="-7"/>
          <w:sz w:val="22"/>
        </w:rPr>
        <w:t> </w:t>
      </w:r>
      <w:r>
        <w:rPr>
          <w:i/>
          <w:sz w:val="22"/>
        </w:rPr>
        <w:t>United</w:t>
      </w:r>
      <w:r>
        <w:rPr>
          <w:i/>
          <w:spacing w:val="-10"/>
          <w:sz w:val="22"/>
        </w:rPr>
        <w:t> </w:t>
      </w:r>
      <w:r>
        <w:rPr>
          <w:i/>
          <w:sz w:val="22"/>
        </w:rPr>
        <w:t>States</w:t>
      </w:r>
      <w:r>
        <w:rPr>
          <w:i/>
          <w:spacing w:val="-8"/>
          <w:sz w:val="22"/>
        </w:rPr>
        <w:t> </w:t>
      </w:r>
      <w:r>
        <w:rPr>
          <w:i/>
          <w:sz w:val="22"/>
        </w:rPr>
        <w:t>v.</w:t>
      </w:r>
      <w:r>
        <w:rPr>
          <w:i/>
          <w:spacing w:val="-10"/>
          <w:sz w:val="22"/>
        </w:rPr>
        <w:t> </w:t>
      </w:r>
      <w:r>
        <w:rPr>
          <w:i/>
          <w:sz w:val="22"/>
        </w:rPr>
        <w:t>De</w:t>
      </w:r>
      <w:r>
        <w:rPr>
          <w:i/>
          <w:spacing w:val="-8"/>
          <w:sz w:val="22"/>
        </w:rPr>
        <w:t> </w:t>
      </w:r>
      <w:r>
        <w:rPr>
          <w:i/>
          <w:sz w:val="22"/>
        </w:rPr>
        <w:t>Luna</w:t>
      </w:r>
      <w:r>
        <w:rPr>
          <w:sz w:val="22"/>
        </w:rPr>
        <w:t>,</w:t>
      </w:r>
      <w:r>
        <w:rPr>
          <w:spacing w:val="-9"/>
          <w:sz w:val="22"/>
        </w:rPr>
        <w:t> </w:t>
      </w:r>
      <w:r>
        <w:rPr>
          <w:sz w:val="22"/>
        </w:rPr>
        <w:t>763</w:t>
      </w:r>
      <w:r>
        <w:rPr>
          <w:spacing w:val="-10"/>
          <w:sz w:val="22"/>
        </w:rPr>
        <w:t> </w:t>
      </w:r>
      <w:r>
        <w:rPr>
          <w:sz w:val="22"/>
        </w:rPr>
        <w:t>F.2d</w:t>
      </w:r>
      <w:r>
        <w:rPr>
          <w:spacing w:val="-10"/>
          <w:sz w:val="22"/>
        </w:rPr>
        <w:t> </w:t>
      </w:r>
      <w:r>
        <w:rPr>
          <w:sz w:val="22"/>
        </w:rPr>
        <w:t>897,</w:t>
      </w:r>
      <w:r>
        <w:rPr>
          <w:spacing w:val="-9"/>
          <w:sz w:val="22"/>
        </w:rPr>
        <w:t> </w:t>
      </w:r>
      <w:r>
        <w:rPr>
          <w:sz w:val="22"/>
        </w:rPr>
        <w:t>923</w:t>
      </w:r>
      <w:r>
        <w:rPr>
          <w:spacing w:val="-10"/>
          <w:sz w:val="22"/>
        </w:rPr>
        <w:t> </w:t>
      </w:r>
      <w:r>
        <w:rPr>
          <w:sz w:val="22"/>
        </w:rPr>
        <w:t>(8th</w:t>
      </w:r>
      <w:r>
        <w:rPr>
          <w:spacing w:val="-9"/>
          <w:sz w:val="22"/>
        </w:rPr>
        <w:t> </w:t>
      </w:r>
      <w:r>
        <w:rPr>
          <w:sz w:val="22"/>
        </w:rPr>
        <w:t>Cir.</w:t>
      </w:r>
      <w:r>
        <w:rPr>
          <w:spacing w:val="-9"/>
          <w:sz w:val="22"/>
        </w:rPr>
        <w:t> </w:t>
      </w:r>
      <w:r>
        <w:rPr>
          <w:sz w:val="22"/>
        </w:rPr>
        <w:t>1985); </w:t>
      </w:r>
      <w:r>
        <w:rPr>
          <w:i/>
          <w:sz w:val="22"/>
        </w:rPr>
        <w:t>United States v. Hattrup</w:t>
      </w:r>
      <w:r>
        <w:rPr>
          <w:sz w:val="22"/>
        </w:rPr>
        <w:t>, 763 F.2d 376, 377 (9th Cir. 1985).</w:t>
      </w:r>
    </w:p>
    <w:p>
      <w:pPr>
        <w:pStyle w:val="BodyText"/>
        <w:spacing w:before="10"/>
        <w:rPr>
          <w:sz w:val="14"/>
        </w:rPr>
      </w:pPr>
    </w:p>
    <w:p>
      <w:pPr>
        <w:spacing w:before="73"/>
        <w:ind w:left="1179" w:right="0" w:firstLine="0"/>
        <w:jc w:val="left"/>
        <w:rPr>
          <w:sz w:val="22"/>
        </w:rPr>
      </w:pPr>
      <w:r>
        <w:rPr>
          <w:position w:val="9"/>
          <w:sz w:val="12"/>
        </w:rPr>
        <w:t>210 </w:t>
      </w:r>
      <w:r>
        <w:rPr>
          <w:i/>
          <w:sz w:val="22"/>
        </w:rPr>
        <w:t>See, e.g.</w:t>
      </w:r>
      <w:r>
        <w:rPr>
          <w:sz w:val="22"/>
        </w:rPr>
        <w:t>, </w:t>
      </w:r>
      <w:r>
        <w:rPr>
          <w:i/>
          <w:sz w:val="22"/>
        </w:rPr>
        <w:t>United States v. Sears, Roebuck &amp; Co.</w:t>
      </w:r>
      <w:r>
        <w:rPr>
          <w:sz w:val="22"/>
        </w:rPr>
        <w:t>, 877 F.2d 734, 738-39 (9th Cir. 1989).</w:t>
      </w:r>
    </w:p>
    <w:p>
      <w:pPr>
        <w:pStyle w:val="BodyText"/>
        <w:spacing w:before="1"/>
        <w:rPr>
          <w:sz w:val="15"/>
        </w:rPr>
      </w:pPr>
    </w:p>
    <w:p>
      <w:pPr>
        <w:spacing w:before="73"/>
        <w:ind w:left="1178" w:right="0" w:firstLine="0"/>
        <w:jc w:val="left"/>
        <w:rPr>
          <w:sz w:val="22"/>
        </w:rPr>
      </w:pPr>
      <w:r>
        <w:rPr>
          <w:position w:val="9"/>
          <w:sz w:val="12"/>
        </w:rPr>
        <w:t>211 </w:t>
      </w:r>
      <w:r>
        <w:rPr>
          <w:i/>
          <w:sz w:val="22"/>
        </w:rPr>
        <w:t>Goodson, </w:t>
      </w:r>
      <w:r>
        <w:rPr>
          <w:sz w:val="22"/>
        </w:rPr>
        <w:t>204 F.3d at 514-16 (prejudice or threat of prejudice required); </w:t>
      </w:r>
      <w:r>
        <w:rPr>
          <w:i/>
          <w:sz w:val="22"/>
        </w:rPr>
        <w:t>Hattrup</w:t>
      </w:r>
      <w:r>
        <w:rPr>
          <w:sz w:val="22"/>
        </w:rPr>
        <w:t>, 763 F.2d at 378</w:t>
      </w:r>
    </w:p>
    <w:p>
      <w:pPr>
        <w:spacing w:before="6"/>
        <w:ind w:left="460" w:right="0" w:firstLine="0"/>
        <w:jc w:val="left"/>
        <w:rPr>
          <w:sz w:val="22"/>
        </w:rPr>
      </w:pPr>
      <w:r>
        <w:rPr>
          <w:sz w:val="22"/>
        </w:rPr>
        <w:t>(prosecutorial misconduct and actual or substantial threat of prejudice required).</w:t>
      </w:r>
    </w:p>
    <w:p>
      <w:pPr>
        <w:pStyle w:val="BodyText"/>
        <w:spacing w:before="1"/>
        <w:rPr>
          <w:sz w:val="15"/>
        </w:rPr>
      </w:pPr>
    </w:p>
    <w:p>
      <w:pPr>
        <w:spacing w:before="73"/>
        <w:ind w:left="1180" w:right="0" w:firstLine="0"/>
        <w:jc w:val="left"/>
        <w:rPr>
          <w:sz w:val="22"/>
        </w:rPr>
      </w:pPr>
      <w:r>
        <w:rPr>
          <w:position w:val="9"/>
          <w:sz w:val="12"/>
        </w:rPr>
        <w:t>212 </w:t>
      </w:r>
      <w:r>
        <w:rPr>
          <w:i/>
          <w:sz w:val="22"/>
        </w:rPr>
        <w:t>See Hattrup</w:t>
      </w:r>
      <w:r>
        <w:rPr>
          <w:sz w:val="22"/>
        </w:rPr>
        <w:t>, 763 F.2d at 377.</w:t>
      </w:r>
    </w:p>
    <w:p>
      <w:pPr>
        <w:pStyle w:val="BodyText"/>
        <w:spacing w:before="1"/>
        <w:rPr>
          <w:sz w:val="15"/>
        </w:rPr>
      </w:pPr>
    </w:p>
    <w:p>
      <w:pPr>
        <w:spacing w:before="72"/>
        <w:ind w:left="1181" w:right="0" w:firstLine="0"/>
        <w:jc w:val="left"/>
        <w:rPr>
          <w:sz w:val="22"/>
        </w:rPr>
      </w:pPr>
      <w:r>
        <w:rPr>
          <w:position w:val="9"/>
          <w:sz w:val="12"/>
        </w:rPr>
        <w:t>213 </w:t>
      </w:r>
      <w:r>
        <w:rPr>
          <w:i/>
          <w:sz w:val="22"/>
        </w:rPr>
        <w:t>Goodson</w:t>
      </w:r>
      <w:r>
        <w:rPr>
          <w:sz w:val="22"/>
        </w:rPr>
        <w:t>, 204 F.3d at 515-16 (citations omitted).</w:t>
      </w:r>
    </w:p>
    <w:p>
      <w:pPr>
        <w:spacing w:after="0"/>
        <w:jc w:val="left"/>
        <w:rPr>
          <w:sz w:val="22"/>
        </w:rPr>
        <w:sectPr>
          <w:pgSz w:w="12240" w:h="15840"/>
          <w:pgMar w:header="403" w:footer="0" w:top="1140" w:bottom="280" w:left="980" w:right="960"/>
        </w:sectPr>
      </w:pPr>
    </w:p>
    <w:p>
      <w:pPr>
        <w:pStyle w:val="Heading1"/>
        <w:numPr>
          <w:ilvl w:val="1"/>
          <w:numId w:val="3"/>
        </w:numPr>
        <w:tabs>
          <w:tab w:pos="592" w:val="left" w:leader="none"/>
        </w:tabs>
        <w:spacing w:line="240" w:lineRule="auto" w:before="73" w:after="0"/>
        <w:ind w:left="592" w:right="0" w:hanging="492"/>
        <w:jc w:val="left"/>
      </w:pPr>
      <w:r>
        <w:rPr/>
        <w:t>MOTIONS</w:t>
      </w:r>
      <w:r>
        <w:rPr>
          <w:spacing w:val="-28"/>
        </w:rPr>
        <w:t> </w:t>
      </w:r>
      <w:r>
        <w:rPr/>
        <w:t>TO</w:t>
      </w:r>
      <w:r>
        <w:rPr>
          <w:spacing w:val="-28"/>
        </w:rPr>
        <w:t> </w:t>
      </w:r>
      <w:r>
        <w:rPr>
          <w:spacing w:val="-3"/>
        </w:rPr>
        <w:t>DISMISS</w:t>
      </w:r>
      <w:r>
        <w:rPr>
          <w:spacing w:val="-28"/>
        </w:rPr>
        <w:t> </w:t>
      </w:r>
      <w:r>
        <w:rPr/>
        <w:t>BASED</w:t>
      </w:r>
      <w:r>
        <w:rPr>
          <w:spacing w:val="-28"/>
        </w:rPr>
        <w:t> </w:t>
      </w:r>
      <w:r>
        <w:rPr/>
        <w:t>ON</w:t>
      </w:r>
      <w:r>
        <w:rPr>
          <w:spacing w:val="-29"/>
        </w:rPr>
        <w:t> </w:t>
      </w:r>
      <w:r>
        <w:rPr/>
        <w:t>DOUBLE</w:t>
      </w:r>
      <w:r>
        <w:rPr>
          <w:spacing w:val="-25"/>
        </w:rPr>
        <w:t> </w:t>
      </w:r>
      <w:r>
        <w:rPr/>
        <w:t>JEOPARDY</w:t>
      </w:r>
      <w:r>
        <w:rPr>
          <w:spacing w:val="-28"/>
        </w:rPr>
        <w:t> </w:t>
      </w:r>
      <w:r>
        <w:rPr/>
        <w:t>AND</w:t>
      </w:r>
      <w:r>
        <w:rPr>
          <w:spacing w:val="-25"/>
        </w:rPr>
        <w:t> </w:t>
      </w:r>
      <w:r>
        <w:rPr/>
        <w:t>RELATED</w:t>
      </w:r>
      <w:r>
        <w:rPr>
          <w:spacing w:val="-28"/>
        </w:rPr>
        <w:t> </w:t>
      </w:r>
      <w:r>
        <w:rPr/>
        <w:t>CONCEPTS</w:t>
      </w:r>
    </w:p>
    <w:p>
      <w:pPr>
        <w:pStyle w:val="BodyText"/>
        <w:spacing w:before="2"/>
        <w:rPr>
          <w:b/>
          <w:sz w:val="25"/>
        </w:rPr>
      </w:pPr>
    </w:p>
    <w:p>
      <w:pPr>
        <w:pStyle w:val="ListParagraph"/>
        <w:numPr>
          <w:ilvl w:val="2"/>
          <w:numId w:val="4"/>
        </w:numPr>
        <w:tabs>
          <w:tab w:pos="1660" w:val="left" w:leader="none"/>
        </w:tabs>
        <w:spacing w:line="240" w:lineRule="auto" w:before="1" w:after="0"/>
        <w:ind w:left="1660" w:right="0" w:hanging="840"/>
        <w:jc w:val="left"/>
        <w:rPr>
          <w:b/>
          <w:sz w:val="24"/>
        </w:rPr>
      </w:pPr>
      <w:r>
        <w:rPr>
          <w:b/>
          <w:sz w:val="24"/>
        </w:rPr>
        <w:t>General</w:t>
      </w:r>
      <w:r>
        <w:rPr>
          <w:b/>
          <w:spacing w:val="-1"/>
          <w:sz w:val="24"/>
        </w:rPr>
        <w:t> </w:t>
      </w:r>
      <w:r>
        <w:rPr>
          <w:b/>
          <w:sz w:val="24"/>
        </w:rPr>
        <w:t>Principles</w:t>
      </w:r>
    </w:p>
    <w:p>
      <w:pPr>
        <w:pStyle w:val="BodyText"/>
        <w:spacing w:before="9"/>
        <w:rPr>
          <w:b/>
        </w:rPr>
      </w:pPr>
    </w:p>
    <w:p>
      <w:pPr>
        <w:pStyle w:val="BodyText"/>
        <w:spacing w:line="247" w:lineRule="auto"/>
        <w:ind w:left="100" w:right="475" w:firstLine="720"/>
        <w:jc w:val="both"/>
        <w:rPr>
          <w:i/>
        </w:rPr>
      </w:pPr>
      <w:r>
        <w:rPr/>
        <w:t>The</w:t>
      </w:r>
      <w:r>
        <w:rPr>
          <w:spacing w:val="-24"/>
        </w:rPr>
        <w:t> </w:t>
      </w:r>
      <w:r>
        <w:rPr/>
        <w:t>Double</w:t>
      </w:r>
      <w:r>
        <w:rPr>
          <w:spacing w:val="-24"/>
        </w:rPr>
        <w:t> </w:t>
      </w:r>
      <w:r>
        <w:rPr/>
        <w:t>Jeopardy</w:t>
      </w:r>
      <w:r>
        <w:rPr>
          <w:spacing w:val="-29"/>
        </w:rPr>
        <w:t> </w:t>
      </w:r>
      <w:r>
        <w:rPr/>
        <w:t>Clause</w:t>
      </w:r>
      <w:r>
        <w:rPr>
          <w:spacing w:val="-24"/>
        </w:rPr>
        <w:t> </w:t>
      </w:r>
      <w:r>
        <w:rPr/>
        <w:t>of</w:t>
      </w:r>
      <w:r>
        <w:rPr>
          <w:spacing w:val="-24"/>
        </w:rPr>
        <w:t> </w:t>
      </w:r>
      <w:r>
        <w:rPr/>
        <w:t>the</w:t>
      </w:r>
      <w:r>
        <w:rPr>
          <w:spacing w:val="-25"/>
        </w:rPr>
        <w:t> </w:t>
      </w:r>
      <w:r>
        <w:rPr/>
        <w:t>Fifth</w:t>
      </w:r>
      <w:r>
        <w:rPr>
          <w:spacing w:val="-26"/>
        </w:rPr>
        <w:t> </w:t>
      </w:r>
      <w:r>
        <w:rPr/>
        <w:t>Amendment</w:t>
      </w:r>
      <w:r>
        <w:rPr>
          <w:spacing w:val="-25"/>
        </w:rPr>
        <w:t> </w:t>
      </w:r>
      <w:r>
        <w:rPr/>
        <w:t>to</w:t>
      </w:r>
      <w:r>
        <w:rPr>
          <w:spacing w:val="-25"/>
        </w:rPr>
        <w:t> </w:t>
      </w:r>
      <w:r>
        <w:rPr/>
        <w:t>the</w:t>
      </w:r>
      <w:r>
        <w:rPr>
          <w:spacing w:val="-27"/>
        </w:rPr>
        <w:t> </w:t>
      </w:r>
      <w:r>
        <w:rPr/>
        <w:t>United</w:t>
      </w:r>
      <w:r>
        <w:rPr>
          <w:spacing w:val="-25"/>
        </w:rPr>
        <w:t> </w:t>
      </w:r>
      <w:r>
        <w:rPr/>
        <w:t>States</w:t>
      </w:r>
      <w:r>
        <w:rPr>
          <w:spacing w:val="-24"/>
        </w:rPr>
        <w:t> </w:t>
      </w:r>
      <w:r>
        <w:rPr/>
        <w:t>Constitution</w:t>
      </w:r>
      <w:r>
        <w:rPr>
          <w:spacing w:val="-24"/>
        </w:rPr>
        <w:t> </w:t>
      </w:r>
      <w:r>
        <w:rPr/>
        <w:t>provides, in</w:t>
      </w:r>
      <w:r>
        <w:rPr>
          <w:spacing w:val="-11"/>
        </w:rPr>
        <w:t> </w:t>
      </w:r>
      <w:r>
        <w:rPr/>
        <w:t>pertinent</w:t>
      </w:r>
      <w:r>
        <w:rPr>
          <w:spacing w:val="-11"/>
        </w:rPr>
        <w:t> </w:t>
      </w:r>
      <w:r>
        <w:rPr/>
        <w:t>part,</w:t>
      </w:r>
      <w:r>
        <w:rPr>
          <w:spacing w:val="-10"/>
        </w:rPr>
        <w:t> </w:t>
      </w:r>
      <w:r>
        <w:rPr/>
        <w:t>that</w:t>
      </w:r>
      <w:r>
        <w:rPr>
          <w:spacing w:val="-11"/>
        </w:rPr>
        <w:t> </w:t>
      </w:r>
      <w:r>
        <w:rPr/>
        <w:t>no</w:t>
      </w:r>
      <w:r>
        <w:rPr>
          <w:spacing w:val="-10"/>
        </w:rPr>
        <w:t> </w:t>
      </w:r>
      <w:r>
        <w:rPr/>
        <w:t>person</w:t>
      </w:r>
      <w:r>
        <w:rPr>
          <w:spacing w:val="-14"/>
        </w:rPr>
        <w:t> </w:t>
      </w:r>
      <w:r>
        <w:rPr/>
        <w:t>shall</w:t>
      </w:r>
      <w:r>
        <w:rPr>
          <w:spacing w:val="-10"/>
        </w:rPr>
        <w:t> </w:t>
      </w:r>
      <w:r>
        <w:rPr/>
        <w:t>“be</w:t>
      </w:r>
      <w:r>
        <w:rPr>
          <w:spacing w:val="-11"/>
        </w:rPr>
        <w:t> </w:t>
      </w:r>
      <w:r>
        <w:rPr/>
        <w:t>subject</w:t>
      </w:r>
      <w:r>
        <w:rPr>
          <w:spacing w:val="-10"/>
        </w:rPr>
        <w:t> </w:t>
      </w:r>
      <w:r>
        <w:rPr/>
        <w:t>for</w:t>
      </w:r>
      <w:r>
        <w:rPr>
          <w:spacing w:val="-11"/>
        </w:rPr>
        <w:t> </w:t>
      </w:r>
      <w:r>
        <w:rPr/>
        <w:t>the</w:t>
      </w:r>
      <w:r>
        <w:rPr>
          <w:spacing w:val="-10"/>
        </w:rPr>
        <w:t> </w:t>
      </w:r>
      <w:r>
        <w:rPr/>
        <w:t>same</w:t>
      </w:r>
      <w:r>
        <w:rPr>
          <w:spacing w:val="-11"/>
        </w:rPr>
        <w:t> </w:t>
      </w:r>
      <w:r>
        <w:rPr/>
        <w:t>offense</w:t>
      </w:r>
      <w:r>
        <w:rPr>
          <w:spacing w:val="-10"/>
        </w:rPr>
        <w:t> </w:t>
      </w:r>
      <w:r>
        <w:rPr/>
        <w:t>to</w:t>
      </w:r>
      <w:r>
        <w:rPr>
          <w:spacing w:val="-11"/>
        </w:rPr>
        <w:t> </w:t>
      </w:r>
      <w:r>
        <w:rPr/>
        <w:t>be</w:t>
      </w:r>
      <w:r>
        <w:rPr>
          <w:spacing w:val="-10"/>
        </w:rPr>
        <w:t> </w:t>
      </w:r>
      <w:r>
        <w:rPr/>
        <w:t>twice</w:t>
      </w:r>
      <w:r>
        <w:rPr>
          <w:spacing w:val="-14"/>
        </w:rPr>
        <w:t> </w:t>
      </w:r>
      <w:r>
        <w:rPr/>
        <w:t>put</w:t>
      </w:r>
      <w:r>
        <w:rPr>
          <w:spacing w:val="-10"/>
        </w:rPr>
        <w:t> </w:t>
      </w:r>
      <w:r>
        <w:rPr/>
        <w:t>in</w:t>
      </w:r>
      <w:r>
        <w:rPr>
          <w:spacing w:val="-11"/>
        </w:rPr>
        <w:t> </w:t>
      </w:r>
      <w:r>
        <w:rPr/>
        <w:t>jeopardy</w:t>
      </w:r>
      <w:r>
        <w:rPr>
          <w:spacing w:val="-18"/>
        </w:rPr>
        <w:t> </w:t>
      </w:r>
      <w:r>
        <w:rPr/>
        <w:t>of</w:t>
      </w:r>
      <w:r>
        <w:rPr>
          <w:spacing w:val="-11"/>
        </w:rPr>
        <w:t> </w:t>
      </w:r>
      <w:r>
        <w:rPr/>
        <w:t>life or</w:t>
      </w:r>
      <w:r>
        <w:rPr>
          <w:spacing w:val="-16"/>
        </w:rPr>
        <w:t> </w:t>
      </w:r>
      <w:r>
        <w:rPr/>
        <w:t>limb.”</w:t>
      </w:r>
      <w:r>
        <w:rPr>
          <w:spacing w:val="17"/>
        </w:rPr>
        <w:t> </w:t>
      </w:r>
      <w:r>
        <w:rPr/>
        <w:t>U.S.</w:t>
      </w:r>
      <w:r>
        <w:rPr>
          <w:spacing w:val="-29"/>
        </w:rPr>
        <w:t> </w:t>
      </w:r>
      <w:r>
        <w:rPr>
          <w:spacing w:val="5"/>
        </w:rPr>
        <w:t>C</w:t>
      </w:r>
      <w:r>
        <w:rPr>
          <w:spacing w:val="5"/>
          <w:vertAlign w:val="subscript"/>
        </w:rPr>
        <w:t>ONST</w:t>
      </w:r>
      <w:r>
        <w:rPr>
          <w:spacing w:val="5"/>
          <w:vertAlign w:val="baseline"/>
        </w:rPr>
        <w:t>.</w:t>
      </w:r>
      <w:r>
        <w:rPr>
          <w:spacing w:val="-19"/>
          <w:vertAlign w:val="baseline"/>
        </w:rPr>
        <w:t> </w:t>
      </w:r>
      <w:r>
        <w:rPr>
          <w:vertAlign w:val="baseline"/>
        </w:rPr>
        <w:t>amend.</w:t>
      </w:r>
      <w:r>
        <w:rPr>
          <w:spacing w:val="-19"/>
          <w:vertAlign w:val="baseline"/>
        </w:rPr>
        <w:t> </w:t>
      </w:r>
      <w:r>
        <w:rPr>
          <w:vertAlign w:val="baseline"/>
        </w:rPr>
        <w:t>V.</w:t>
      </w:r>
      <w:r>
        <w:rPr>
          <w:spacing w:val="23"/>
          <w:vertAlign w:val="baseline"/>
        </w:rPr>
        <w:t> </w:t>
      </w:r>
      <w:r>
        <w:rPr>
          <w:vertAlign w:val="baseline"/>
        </w:rPr>
        <w:t>This</w:t>
      </w:r>
      <w:r>
        <w:rPr>
          <w:spacing w:val="-15"/>
          <w:vertAlign w:val="baseline"/>
        </w:rPr>
        <w:t> </w:t>
      </w:r>
      <w:r>
        <w:rPr>
          <w:vertAlign w:val="baseline"/>
        </w:rPr>
        <w:t>provision</w:t>
      </w:r>
      <w:r>
        <w:rPr>
          <w:spacing w:val="-16"/>
          <w:vertAlign w:val="baseline"/>
        </w:rPr>
        <w:t> </w:t>
      </w:r>
      <w:r>
        <w:rPr>
          <w:vertAlign w:val="baseline"/>
        </w:rPr>
        <w:t>creates</w:t>
      </w:r>
      <w:r>
        <w:rPr>
          <w:spacing w:val="-15"/>
          <w:vertAlign w:val="baseline"/>
        </w:rPr>
        <w:t> </w:t>
      </w:r>
      <w:r>
        <w:rPr>
          <w:vertAlign w:val="baseline"/>
        </w:rPr>
        <w:t>three</w:t>
      </w:r>
      <w:r>
        <w:rPr>
          <w:spacing w:val="-18"/>
          <w:vertAlign w:val="baseline"/>
        </w:rPr>
        <w:t> </w:t>
      </w:r>
      <w:r>
        <w:rPr>
          <w:vertAlign w:val="baseline"/>
        </w:rPr>
        <w:t>protections,</w:t>
      </w:r>
      <w:r>
        <w:rPr>
          <w:spacing w:val="-16"/>
          <w:vertAlign w:val="baseline"/>
        </w:rPr>
        <w:t> </w:t>
      </w:r>
      <w:r>
        <w:rPr>
          <w:vertAlign w:val="baseline"/>
        </w:rPr>
        <w:t>which</w:t>
      </w:r>
      <w:r>
        <w:rPr>
          <w:spacing w:val="-15"/>
          <w:vertAlign w:val="baseline"/>
        </w:rPr>
        <w:t> </w:t>
      </w:r>
      <w:r>
        <w:rPr>
          <w:vertAlign w:val="baseline"/>
        </w:rPr>
        <w:t>have</w:t>
      </w:r>
      <w:r>
        <w:rPr>
          <w:spacing w:val="-16"/>
          <w:vertAlign w:val="baseline"/>
        </w:rPr>
        <w:t> </w:t>
      </w:r>
      <w:r>
        <w:rPr>
          <w:vertAlign w:val="baseline"/>
        </w:rPr>
        <w:t>been</w:t>
      </w:r>
      <w:r>
        <w:rPr>
          <w:spacing w:val="-15"/>
          <w:vertAlign w:val="baseline"/>
        </w:rPr>
        <w:t> </w:t>
      </w:r>
      <w:r>
        <w:rPr>
          <w:vertAlign w:val="baseline"/>
        </w:rPr>
        <w:t>articulated by the Supreme Court as follows: “It protects against a second prosecution for the same offense after acquittal.</w:t>
      </w:r>
      <w:r>
        <w:rPr>
          <w:spacing w:val="28"/>
          <w:vertAlign w:val="baseline"/>
        </w:rPr>
        <w:t> </w:t>
      </w:r>
      <w:r>
        <w:rPr>
          <w:spacing w:val="-4"/>
          <w:vertAlign w:val="baseline"/>
        </w:rPr>
        <w:t>It</w:t>
      </w:r>
      <w:r>
        <w:rPr>
          <w:spacing w:val="-15"/>
          <w:vertAlign w:val="baseline"/>
        </w:rPr>
        <w:t> </w:t>
      </w:r>
      <w:r>
        <w:rPr>
          <w:vertAlign w:val="baseline"/>
        </w:rPr>
        <w:t>protects</w:t>
      </w:r>
      <w:r>
        <w:rPr>
          <w:spacing w:val="-16"/>
          <w:vertAlign w:val="baseline"/>
        </w:rPr>
        <w:t> </w:t>
      </w:r>
      <w:r>
        <w:rPr>
          <w:vertAlign w:val="baseline"/>
        </w:rPr>
        <w:t>against</w:t>
      </w:r>
      <w:r>
        <w:rPr>
          <w:spacing w:val="-15"/>
          <w:vertAlign w:val="baseline"/>
        </w:rPr>
        <w:t> </w:t>
      </w:r>
      <w:r>
        <w:rPr>
          <w:vertAlign w:val="baseline"/>
        </w:rPr>
        <w:t>a</w:t>
      </w:r>
      <w:r>
        <w:rPr>
          <w:spacing w:val="-17"/>
          <w:vertAlign w:val="baseline"/>
        </w:rPr>
        <w:t> </w:t>
      </w:r>
      <w:r>
        <w:rPr>
          <w:vertAlign w:val="baseline"/>
        </w:rPr>
        <w:t>second</w:t>
      </w:r>
      <w:r>
        <w:rPr>
          <w:spacing w:val="-15"/>
          <w:vertAlign w:val="baseline"/>
        </w:rPr>
        <w:t> </w:t>
      </w:r>
      <w:r>
        <w:rPr>
          <w:vertAlign w:val="baseline"/>
        </w:rPr>
        <w:t>prosecution</w:t>
      </w:r>
      <w:r>
        <w:rPr>
          <w:spacing w:val="-16"/>
          <w:vertAlign w:val="baseline"/>
        </w:rPr>
        <w:t> </w:t>
      </w:r>
      <w:r>
        <w:rPr>
          <w:vertAlign w:val="baseline"/>
        </w:rPr>
        <w:t>for</w:t>
      </w:r>
      <w:r>
        <w:rPr>
          <w:spacing w:val="-15"/>
          <w:vertAlign w:val="baseline"/>
        </w:rPr>
        <w:t> </w:t>
      </w:r>
      <w:r>
        <w:rPr>
          <w:vertAlign w:val="baseline"/>
        </w:rPr>
        <w:t>the</w:t>
      </w:r>
      <w:r>
        <w:rPr>
          <w:spacing w:val="-17"/>
          <w:vertAlign w:val="baseline"/>
        </w:rPr>
        <w:t> </w:t>
      </w:r>
      <w:r>
        <w:rPr>
          <w:vertAlign w:val="baseline"/>
        </w:rPr>
        <w:t>same</w:t>
      </w:r>
      <w:r>
        <w:rPr>
          <w:spacing w:val="-18"/>
          <w:vertAlign w:val="baseline"/>
        </w:rPr>
        <w:t> </w:t>
      </w:r>
      <w:r>
        <w:rPr>
          <w:vertAlign w:val="baseline"/>
        </w:rPr>
        <w:t>offense</w:t>
      </w:r>
      <w:r>
        <w:rPr>
          <w:spacing w:val="-18"/>
          <w:vertAlign w:val="baseline"/>
        </w:rPr>
        <w:t> </w:t>
      </w:r>
      <w:r>
        <w:rPr>
          <w:vertAlign w:val="baseline"/>
        </w:rPr>
        <w:t>after</w:t>
      </w:r>
      <w:r>
        <w:rPr>
          <w:spacing w:val="-15"/>
          <w:vertAlign w:val="baseline"/>
        </w:rPr>
        <w:t> </w:t>
      </w:r>
      <w:r>
        <w:rPr>
          <w:vertAlign w:val="baseline"/>
        </w:rPr>
        <w:t>conviction.</w:t>
      </w:r>
      <w:r>
        <w:rPr>
          <w:spacing w:val="27"/>
          <w:vertAlign w:val="baseline"/>
        </w:rPr>
        <w:t> </w:t>
      </w:r>
      <w:r>
        <w:rPr>
          <w:vertAlign w:val="baseline"/>
        </w:rPr>
        <w:t>And</w:t>
      </w:r>
      <w:r>
        <w:rPr>
          <w:spacing w:val="-16"/>
          <w:vertAlign w:val="baseline"/>
        </w:rPr>
        <w:t> </w:t>
      </w:r>
      <w:r>
        <w:rPr>
          <w:vertAlign w:val="baseline"/>
        </w:rPr>
        <w:t>it</w:t>
      </w:r>
      <w:r>
        <w:rPr>
          <w:spacing w:val="-17"/>
          <w:vertAlign w:val="baseline"/>
        </w:rPr>
        <w:t> </w:t>
      </w:r>
      <w:r>
        <w:rPr>
          <w:vertAlign w:val="baseline"/>
        </w:rPr>
        <w:t>protects against multiple punishments for the same offense.” </w:t>
      </w:r>
      <w:r>
        <w:rPr>
          <w:i/>
          <w:vertAlign w:val="baseline"/>
        </w:rPr>
        <w:t>North Carolina v. Pearce</w:t>
      </w:r>
      <w:r>
        <w:rPr>
          <w:vertAlign w:val="baseline"/>
        </w:rPr>
        <w:t>, 395 U.S. 711, 717 (1969);</w:t>
      </w:r>
      <w:r>
        <w:rPr>
          <w:spacing w:val="-24"/>
          <w:vertAlign w:val="baseline"/>
        </w:rPr>
        <w:t> </w:t>
      </w:r>
      <w:r>
        <w:rPr>
          <w:i/>
          <w:vertAlign w:val="baseline"/>
        </w:rPr>
        <w:t>see</w:t>
      </w:r>
      <w:r>
        <w:rPr>
          <w:i/>
          <w:spacing w:val="-23"/>
          <w:vertAlign w:val="baseline"/>
        </w:rPr>
        <w:t> </w:t>
      </w:r>
      <w:r>
        <w:rPr>
          <w:i/>
          <w:vertAlign w:val="baseline"/>
        </w:rPr>
        <w:t>also</w:t>
      </w:r>
      <w:r>
        <w:rPr>
          <w:i/>
          <w:spacing w:val="-23"/>
          <w:vertAlign w:val="baseline"/>
        </w:rPr>
        <w:t> </w:t>
      </w:r>
      <w:r>
        <w:rPr>
          <w:i/>
          <w:vertAlign w:val="baseline"/>
        </w:rPr>
        <w:t>Department</w:t>
      </w:r>
      <w:r>
        <w:rPr>
          <w:i/>
          <w:spacing w:val="-23"/>
          <w:vertAlign w:val="baseline"/>
        </w:rPr>
        <w:t> </w:t>
      </w:r>
      <w:r>
        <w:rPr>
          <w:i/>
          <w:vertAlign w:val="baseline"/>
        </w:rPr>
        <w:t>of</w:t>
      </w:r>
      <w:r>
        <w:rPr>
          <w:i/>
          <w:spacing w:val="-20"/>
          <w:vertAlign w:val="baseline"/>
        </w:rPr>
        <w:t> </w:t>
      </w:r>
      <w:r>
        <w:rPr>
          <w:i/>
          <w:vertAlign w:val="baseline"/>
        </w:rPr>
        <w:t>Revenue</w:t>
      </w:r>
      <w:r>
        <w:rPr>
          <w:i/>
          <w:spacing w:val="-23"/>
          <w:vertAlign w:val="baseline"/>
        </w:rPr>
        <w:t> </w:t>
      </w:r>
      <w:r>
        <w:rPr>
          <w:i/>
          <w:vertAlign w:val="baseline"/>
        </w:rPr>
        <w:t>of</w:t>
      </w:r>
      <w:r>
        <w:rPr>
          <w:i/>
          <w:spacing w:val="-20"/>
          <w:vertAlign w:val="baseline"/>
        </w:rPr>
        <w:t> </w:t>
      </w:r>
      <w:r>
        <w:rPr>
          <w:i/>
          <w:vertAlign w:val="baseline"/>
        </w:rPr>
        <w:t>Montana</w:t>
      </w:r>
      <w:r>
        <w:rPr>
          <w:i/>
          <w:spacing w:val="-21"/>
          <w:vertAlign w:val="baseline"/>
        </w:rPr>
        <w:t> </w:t>
      </w:r>
      <w:r>
        <w:rPr>
          <w:i/>
          <w:vertAlign w:val="baseline"/>
        </w:rPr>
        <w:t>v.</w:t>
      </w:r>
      <w:r>
        <w:rPr>
          <w:i/>
          <w:spacing w:val="-23"/>
          <w:vertAlign w:val="baseline"/>
        </w:rPr>
        <w:t> </w:t>
      </w:r>
      <w:r>
        <w:rPr>
          <w:i/>
          <w:vertAlign w:val="baseline"/>
        </w:rPr>
        <w:t>Kurth</w:t>
      </w:r>
      <w:r>
        <w:rPr>
          <w:i/>
          <w:spacing w:val="-23"/>
          <w:vertAlign w:val="baseline"/>
        </w:rPr>
        <w:t> </w:t>
      </w:r>
      <w:r>
        <w:rPr>
          <w:i/>
          <w:vertAlign w:val="baseline"/>
        </w:rPr>
        <w:t>Ranch</w:t>
      </w:r>
      <w:r>
        <w:rPr>
          <w:vertAlign w:val="baseline"/>
        </w:rPr>
        <w:t>,</w:t>
      </w:r>
      <w:r>
        <w:rPr>
          <w:spacing w:val="-22"/>
          <w:vertAlign w:val="baseline"/>
        </w:rPr>
        <w:t> </w:t>
      </w:r>
      <w:r>
        <w:rPr>
          <w:vertAlign w:val="baseline"/>
        </w:rPr>
        <w:t>511</w:t>
      </w:r>
      <w:r>
        <w:rPr>
          <w:spacing w:val="-24"/>
          <w:vertAlign w:val="baseline"/>
        </w:rPr>
        <w:t> </w:t>
      </w:r>
      <w:r>
        <w:rPr>
          <w:vertAlign w:val="baseline"/>
        </w:rPr>
        <w:t>U.S.</w:t>
      </w:r>
      <w:r>
        <w:rPr>
          <w:spacing w:val="-22"/>
          <w:vertAlign w:val="baseline"/>
        </w:rPr>
        <w:t> </w:t>
      </w:r>
      <w:r>
        <w:rPr>
          <w:vertAlign w:val="baseline"/>
        </w:rPr>
        <w:t>767,</w:t>
      </w:r>
      <w:r>
        <w:rPr>
          <w:spacing w:val="-22"/>
          <w:vertAlign w:val="baseline"/>
        </w:rPr>
        <w:t> </w:t>
      </w:r>
      <w:r>
        <w:rPr>
          <w:vertAlign w:val="baseline"/>
        </w:rPr>
        <w:t>769</w:t>
      </w:r>
      <w:r>
        <w:rPr>
          <w:spacing w:val="-24"/>
          <w:vertAlign w:val="baseline"/>
        </w:rPr>
        <w:t> </w:t>
      </w:r>
      <w:r>
        <w:rPr>
          <w:vertAlign w:val="baseline"/>
        </w:rPr>
        <w:t>n.1</w:t>
      </w:r>
      <w:r>
        <w:rPr>
          <w:spacing w:val="-22"/>
          <w:vertAlign w:val="baseline"/>
        </w:rPr>
        <w:t> </w:t>
      </w:r>
      <w:r>
        <w:rPr>
          <w:vertAlign w:val="baseline"/>
        </w:rPr>
        <w:t>(1984);</w:t>
      </w:r>
      <w:r>
        <w:rPr>
          <w:spacing w:val="-25"/>
          <w:vertAlign w:val="baseline"/>
        </w:rPr>
        <w:t> </w:t>
      </w:r>
      <w:r>
        <w:rPr>
          <w:i/>
          <w:vertAlign w:val="baseline"/>
        </w:rPr>
        <w:t>Ohio</w:t>
      </w:r>
    </w:p>
    <w:p>
      <w:pPr>
        <w:pStyle w:val="BodyText"/>
        <w:spacing w:line="247" w:lineRule="auto"/>
        <w:ind w:left="100" w:right="476"/>
        <w:jc w:val="both"/>
      </w:pPr>
      <w:r>
        <w:rPr>
          <w:i/>
        </w:rPr>
        <w:t>v.</w:t>
      </w:r>
      <w:r>
        <w:rPr>
          <w:i/>
          <w:spacing w:val="-12"/>
        </w:rPr>
        <w:t> </w:t>
      </w:r>
      <w:r>
        <w:rPr>
          <w:i/>
        </w:rPr>
        <w:t>Johnson</w:t>
      </w:r>
      <w:r>
        <w:rPr/>
        <w:t>,</w:t>
      </w:r>
      <w:r>
        <w:rPr>
          <w:spacing w:val="-13"/>
        </w:rPr>
        <w:t> </w:t>
      </w:r>
      <w:r>
        <w:rPr/>
        <w:t>467</w:t>
      </w:r>
      <w:r>
        <w:rPr>
          <w:spacing w:val="-13"/>
        </w:rPr>
        <w:t> </w:t>
      </w:r>
      <w:r>
        <w:rPr/>
        <w:t>U.S.</w:t>
      </w:r>
      <w:r>
        <w:rPr>
          <w:spacing w:val="-14"/>
        </w:rPr>
        <w:t> </w:t>
      </w:r>
      <w:r>
        <w:rPr/>
        <w:t>493,</w:t>
      </w:r>
      <w:r>
        <w:rPr>
          <w:spacing w:val="-15"/>
        </w:rPr>
        <w:t> </w:t>
      </w:r>
      <w:r>
        <w:rPr/>
        <w:t>498</w:t>
      </w:r>
      <w:r>
        <w:rPr>
          <w:spacing w:val="-14"/>
        </w:rPr>
        <w:t> </w:t>
      </w:r>
      <w:r>
        <w:rPr/>
        <w:t>(1984).</w:t>
      </w:r>
      <w:r>
        <w:rPr>
          <w:spacing w:val="40"/>
        </w:rPr>
        <w:t> </w:t>
      </w:r>
      <w:r>
        <w:rPr/>
        <w:t>The</w:t>
      </w:r>
      <w:r>
        <w:rPr>
          <w:spacing w:val="-13"/>
        </w:rPr>
        <w:t> </w:t>
      </w:r>
      <w:r>
        <w:rPr/>
        <w:t>protection</w:t>
      </w:r>
      <w:r>
        <w:rPr>
          <w:spacing w:val="-11"/>
        </w:rPr>
        <w:t> </w:t>
      </w:r>
      <w:r>
        <w:rPr/>
        <w:t>against</w:t>
      </w:r>
      <w:r>
        <w:rPr>
          <w:spacing w:val="-10"/>
        </w:rPr>
        <w:t> </w:t>
      </w:r>
      <w:r>
        <w:rPr/>
        <w:t>multiple</w:t>
      </w:r>
      <w:r>
        <w:rPr>
          <w:spacing w:val="-14"/>
        </w:rPr>
        <w:t> </w:t>
      </w:r>
      <w:r>
        <w:rPr/>
        <w:t>prosecutions</w:t>
      </w:r>
      <w:r>
        <w:rPr>
          <w:spacing w:val="-10"/>
        </w:rPr>
        <w:t> </w:t>
      </w:r>
      <w:r>
        <w:rPr/>
        <w:t>is</w:t>
      </w:r>
      <w:r>
        <w:rPr>
          <w:spacing w:val="-13"/>
        </w:rPr>
        <w:t> </w:t>
      </w:r>
      <w:r>
        <w:rPr/>
        <w:t>intended</w:t>
      </w:r>
      <w:r>
        <w:rPr>
          <w:spacing w:val="-11"/>
        </w:rPr>
        <w:t> </w:t>
      </w:r>
      <w:r>
        <w:rPr/>
        <w:t>both</w:t>
      </w:r>
      <w:r>
        <w:rPr>
          <w:spacing w:val="-13"/>
        </w:rPr>
        <w:t> </w:t>
      </w:r>
      <w:r>
        <w:rPr/>
        <w:t>to protect the defendant’s “valued right to have his trial completed by a particular tribunal,” </w:t>
      </w:r>
      <w:r>
        <w:rPr>
          <w:i/>
        </w:rPr>
        <w:t>Arizona v. </w:t>
      </w:r>
      <w:r>
        <w:rPr>
          <w:i/>
        </w:rPr>
        <w:t>Washington</w:t>
      </w:r>
      <w:r>
        <w:rPr/>
        <w:t>,</w:t>
      </w:r>
      <w:r>
        <w:rPr>
          <w:spacing w:val="-16"/>
        </w:rPr>
        <w:t> </w:t>
      </w:r>
      <w:r>
        <w:rPr/>
        <w:t>434</w:t>
      </w:r>
      <w:r>
        <w:rPr>
          <w:spacing w:val="-17"/>
        </w:rPr>
        <w:t> </w:t>
      </w:r>
      <w:r>
        <w:rPr/>
        <w:t>U.S.</w:t>
      </w:r>
      <w:r>
        <w:rPr>
          <w:spacing w:val="-15"/>
        </w:rPr>
        <w:t> </w:t>
      </w:r>
      <w:r>
        <w:rPr/>
        <w:t>497,</w:t>
      </w:r>
      <w:r>
        <w:rPr>
          <w:spacing w:val="-16"/>
        </w:rPr>
        <w:t> </w:t>
      </w:r>
      <w:r>
        <w:rPr/>
        <w:t>503</w:t>
      </w:r>
      <w:r>
        <w:rPr>
          <w:spacing w:val="-17"/>
        </w:rPr>
        <w:t> </w:t>
      </w:r>
      <w:r>
        <w:rPr/>
        <w:t>(1978);</w:t>
      </w:r>
      <w:r>
        <w:rPr>
          <w:spacing w:val="-15"/>
        </w:rPr>
        <w:t> </w:t>
      </w:r>
      <w:r>
        <w:rPr>
          <w:i/>
        </w:rPr>
        <w:t>see</w:t>
      </w:r>
      <w:r>
        <w:rPr>
          <w:i/>
          <w:spacing w:val="-17"/>
        </w:rPr>
        <w:t> </w:t>
      </w:r>
      <w:r>
        <w:rPr>
          <w:i/>
        </w:rPr>
        <w:t>also</w:t>
      </w:r>
      <w:r>
        <w:rPr>
          <w:i/>
          <w:spacing w:val="-17"/>
        </w:rPr>
        <w:t> </w:t>
      </w:r>
      <w:r>
        <w:rPr>
          <w:i/>
        </w:rPr>
        <w:t>Crist</w:t>
      </w:r>
      <w:r>
        <w:rPr>
          <w:i/>
          <w:spacing w:val="-12"/>
        </w:rPr>
        <w:t> </w:t>
      </w:r>
      <w:r>
        <w:rPr>
          <w:i/>
        </w:rPr>
        <w:t>v.</w:t>
      </w:r>
      <w:r>
        <w:rPr>
          <w:i/>
          <w:spacing w:val="-12"/>
        </w:rPr>
        <w:t> </w:t>
      </w:r>
      <w:r>
        <w:rPr>
          <w:i/>
        </w:rPr>
        <w:t>Bretz</w:t>
      </w:r>
      <w:r>
        <w:rPr/>
        <w:t>,</w:t>
      </w:r>
      <w:r>
        <w:rPr>
          <w:spacing w:val="-14"/>
        </w:rPr>
        <w:t> </w:t>
      </w:r>
      <w:r>
        <w:rPr/>
        <w:t>437</w:t>
      </w:r>
      <w:r>
        <w:rPr>
          <w:spacing w:val="-13"/>
        </w:rPr>
        <w:t> </w:t>
      </w:r>
      <w:r>
        <w:rPr/>
        <w:t>U.S.</w:t>
      </w:r>
      <w:r>
        <w:rPr>
          <w:spacing w:val="-14"/>
        </w:rPr>
        <w:t> </w:t>
      </w:r>
      <w:r>
        <w:rPr/>
        <w:t>28,</w:t>
      </w:r>
      <w:r>
        <w:rPr>
          <w:spacing w:val="-14"/>
        </w:rPr>
        <w:t> </w:t>
      </w:r>
      <w:r>
        <w:rPr/>
        <w:t>36</w:t>
      </w:r>
      <w:r>
        <w:rPr>
          <w:spacing w:val="-13"/>
        </w:rPr>
        <w:t> </w:t>
      </w:r>
      <w:r>
        <w:rPr/>
        <w:t>(1978),</w:t>
      </w:r>
      <w:r>
        <w:rPr>
          <w:spacing w:val="-16"/>
        </w:rPr>
        <w:t> </w:t>
      </w:r>
      <w:r>
        <w:rPr/>
        <w:t>and</w:t>
      </w:r>
      <w:r>
        <w:rPr>
          <w:spacing w:val="-16"/>
        </w:rPr>
        <w:t> </w:t>
      </w:r>
      <w:r>
        <w:rPr/>
        <w:t>prevent</w:t>
      </w:r>
      <w:r>
        <w:rPr>
          <w:spacing w:val="-17"/>
        </w:rPr>
        <w:t> </w:t>
      </w:r>
      <w:r>
        <w:rPr/>
        <w:t>“the State with all its resources and power” from “mak[ing] repeated attempts to convict an individual for an</w:t>
      </w:r>
      <w:r>
        <w:rPr>
          <w:spacing w:val="-1"/>
        </w:rPr>
        <w:t> </w:t>
      </w:r>
      <w:r>
        <w:rPr/>
        <w:t>alleged</w:t>
      </w:r>
      <w:r>
        <w:rPr>
          <w:spacing w:val="-1"/>
        </w:rPr>
        <w:t> </w:t>
      </w:r>
      <w:r>
        <w:rPr/>
        <w:t>offense,</w:t>
      </w:r>
      <w:r>
        <w:rPr>
          <w:spacing w:val="-1"/>
        </w:rPr>
        <w:t> </w:t>
      </w:r>
      <w:r>
        <w:rPr/>
        <w:t>thereby</w:t>
      </w:r>
      <w:r>
        <w:rPr>
          <w:spacing w:val="-10"/>
        </w:rPr>
        <w:t> </w:t>
      </w:r>
      <w:r>
        <w:rPr/>
        <w:t>subjecting</w:t>
      </w:r>
      <w:r>
        <w:rPr>
          <w:spacing w:val="-7"/>
        </w:rPr>
        <w:t> </w:t>
      </w:r>
      <w:r>
        <w:rPr/>
        <w:t>him</w:t>
      </w:r>
      <w:r>
        <w:rPr>
          <w:spacing w:val="-6"/>
        </w:rPr>
        <w:t> </w:t>
      </w:r>
      <w:r>
        <w:rPr/>
        <w:t>to</w:t>
      </w:r>
      <w:r>
        <w:rPr>
          <w:spacing w:val="-5"/>
        </w:rPr>
        <w:t> </w:t>
      </w:r>
      <w:r>
        <w:rPr/>
        <w:t>embarrassment,</w:t>
      </w:r>
      <w:r>
        <w:rPr>
          <w:spacing w:val="-7"/>
        </w:rPr>
        <w:t> </w:t>
      </w:r>
      <w:r>
        <w:rPr/>
        <w:t>expense</w:t>
      </w:r>
      <w:r>
        <w:rPr>
          <w:spacing w:val="-6"/>
        </w:rPr>
        <w:t> </w:t>
      </w:r>
      <w:r>
        <w:rPr/>
        <w:t>and</w:t>
      </w:r>
      <w:r>
        <w:rPr>
          <w:spacing w:val="-5"/>
        </w:rPr>
        <w:t> </w:t>
      </w:r>
      <w:r>
        <w:rPr/>
        <w:t>ordeal</w:t>
      </w:r>
      <w:r>
        <w:rPr>
          <w:spacing w:val="-4"/>
        </w:rPr>
        <w:t> </w:t>
      </w:r>
      <w:r>
        <w:rPr/>
        <w:t>and</w:t>
      </w:r>
      <w:r>
        <w:rPr>
          <w:spacing w:val="-4"/>
        </w:rPr>
        <w:t> </w:t>
      </w:r>
      <w:r>
        <w:rPr/>
        <w:t>compelling</w:t>
      </w:r>
      <w:r>
        <w:rPr>
          <w:spacing w:val="-5"/>
        </w:rPr>
        <w:t> </w:t>
      </w:r>
      <w:r>
        <w:rPr/>
        <w:t>him to live in a continuing state of anxiety and insecurity, as well as enhancing the possibility that even though</w:t>
      </w:r>
      <w:r>
        <w:rPr>
          <w:spacing w:val="-22"/>
        </w:rPr>
        <w:t> </w:t>
      </w:r>
      <w:r>
        <w:rPr/>
        <w:t>innocent</w:t>
      </w:r>
      <w:r>
        <w:rPr>
          <w:spacing w:val="-21"/>
        </w:rPr>
        <w:t> </w:t>
      </w:r>
      <w:r>
        <w:rPr/>
        <w:t>he</w:t>
      </w:r>
      <w:r>
        <w:rPr>
          <w:spacing w:val="-22"/>
        </w:rPr>
        <w:t> </w:t>
      </w:r>
      <w:r>
        <w:rPr/>
        <w:t>may</w:t>
      </w:r>
      <w:r>
        <w:rPr>
          <w:spacing w:val="-30"/>
        </w:rPr>
        <w:t> </w:t>
      </w:r>
      <w:r>
        <w:rPr/>
        <w:t>be</w:t>
      </w:r>
      <w:r>
        <w:rPr>
          <w:spacing w:val="-21"/>
        </w:rPr>
        <w:t> </w:t>
      </w:r>
      <w:r>
        <w:rPr/>
        <w:t>found</w:t>
      </w:r>
      <w:r>
        <w:rPr>
          <w:spacing w:val="-22"/>
        </w:rPr>
        <w:t> </w:t>
      </w:r>
      <w:r>
        <w:rPr/>
        <w:t>guilty.”</w:t>
      </w:r>
      <w:r>
        <w:rPr>
          <w:spacing w:val="17"/>
        </w:rPr>
        <w:t> </w:t>
      </w:r>
      <w:r>
        <w:rPr>
          <w:i/>
        </w:rPr>
        <w:t>Green</w:t>
      </w:r>
      <w:r>
        <w:rPr>
          <w:i/>
          <w:spacing w:val="-21"/>
        </w:rPr>
        <w:t> </w:t>
      </w:r>
      <w:r>
        <w:rPr>
          <w:i/>
        </w:rPr>
        <w:t>v.</w:t>
      </w:r>
      <w:r>
        <w:rPr>
          <w:i/>
          <w:spacing w:val="-22"/>
        </w:rPr>
        <w:t> </w:t>
      </w:r>
      <w:r>
        <w:rPr>
          <w:i/>
        </w:rPr>
        <w:t>United</w:t>
      </w:r>
      <w:r>
        <w:rPr>
          <w:i/>
          <w:spacing w:val="-21"/>
        </w:rPr>
        <w:t> </w:t>
      </w:r>
      <w:r>
        <w:rPr>
          <w:i/>
        </w:rPr>
        <w:t>States</w:t>
      </w:r>
      <w:r>
        <w:rPr/>
        <w:t>,</w:t>
      </w:r>
      <w:r>
        <w:rPr>
          <w:spacing w:val="-22"/>
        </w:rPr>
        <w:t> </w:t>
      </w:r>
      <w:r>
        <w:rPr/>
        <w:t>355</w:t>
      </w:r>
      <w:r>
        <w:rPr>
          <w:spacing w:val="-21"/>
        </w:rPr>
        <w:t> </w:t>
      </w:r>
      <w:r>
        <w:rPr/>
        <w:t>U.S.</w:t>
      </w:r>
      <w:r>
        <w:rPr>
          <w:spacing w:val="-18"/>
        </w:rPr>
        <w:t> </w:t>
      </w:r>
      <w:r>
        <w:rPr/>
        <w:t>184,</w:t>
      </w:r>
      <w:r>
        <w:rPr>
          <w:spacing w:val="-17"/>
        </w:rPr>
        <w:t> </w:t>
      </w:r>
      <w:r>
        <w:rPr/>
        <w:t>187-88</w:t>
      </w:r>
      <w:r>
        <w:rPr>
          <w:spacing w:val="-18"/>
        </w:rPr>
        <w:t> </w:t>
      </w:r>
      <w:r>
        <w:rPr/>
        <w:t>(1957);</w:t>
      </w:r>
      <w:r>
        <w:rPr>
          <w:spacing w:val="-20"/>
        </w:rPr>
        <w:t> </w:t>
      </w:r>
      <w:r>
        <w:rPr>
          <w:i/>
        </w:rPr>
        <w:t>see</w:t>
      </w:r>
      <w:r>
        <w:rPr>
          <w:i/>
          <w:spacing w:val="-20"/>
        </w:rPr>
        <w:t> </w:t>
      </w:r>
      <w:r>
        <w:rPr>
          <w:i/>
        </w:rPr>
        <w:t>also </w:t>
      </w:r>
      <w:r>
        <w:rPr>
          <w:i/>
        </w:rPr>
        <w:t>Washington</w:t>
      </w:r>
      <w:r>
        <w:rPr/>
        <w:t>, 434 U.S. at 504 n.13. The purpose of the protection against multiple punishment is “to ensure</w:t>
      </w:r>
      <w:r>
        <w:rPr>
          <w:spacing w:val="-25"/>
        </w:rPr>
        <w:t> </w:t>
      </w:r>
      <w:r>
        <w:rPr/>
        <w:t>that</w:t>
      </w:r>
      <w:r>
        <w:rPr>
          <w:spacing w:val="-22"/>
        </w:rPr>
        <w:t> </w:t>
      </w:r>
      <w:r>
        <w:rPr/>
        <w:t>sentencing</w:t>
      </w:r>
      <w:r>
        <w:rPr>
          <w:spacing w:val="-22"/>
        </w:rPr>
        <w:t> </w:t>
      </w:r>
      <w:r>
        <w:rPr/>
        <w:t>courts</w:t>
      </w:r>
      <w:r>
        <w:rPr>
          <w:spacing w:val="-22"/>
        </w:rPr>
        <w:t> </w:t>
      </w:r>
      <w:r>
        <w:rPr/>
        <w:t>do</w:t>
      </w:r>
      <w:r>
        <w:rPr>
          <w:spacing w:val="-22"/>
        </w:rPr>
        <w:t> </w:t>
      </w:r>
      <w:r>
        <w:rPr/>
        <w:t>not</w:t>
      </w:r>
      <w:r>
        <w:rPr>
          <w:spacing w:val="-19"/>
        </w:rPr>
        <w:t> </w:t>
      </w:r>
      <w:r>
        <w:rPr/>
        <w:t>exceed,</w:t>
      </w:r>
      <w:r>
        <w:rPr>
          <w:spacing w:val="-22"/>
        </w:rPr>
        <w:t> </w:t>
      </w:r>
      <w:r>
        <w:rPr/>
        <w:t>by</w:t>
      </w:r>
      <w:r>
        <w:rPr>
          <w:spacing w:val="-26"/>
        </w:rPr>
        <w:t> </w:t>
      </w:r>
      <w:r>
        <w:rPr/>
        <w:t>the</w:t>
      </w:r>
      <w:r>
        <w:rPr>
          <w:spacing w:val="-22"/>
        </w:rPr>
        <w:t> </w:t>
      </w:r>
      <w:r>
        <w:rPr/>
        <w:t>device</w:t>
      </w:r>
      <w:r>
        <w:rPr>
          <w:spacing w:val="-23"/>
        </w:rPr>
        <w:t> </w:t>
      </w:r>
      <w:r>
        <w:rPr/>
        <w:t>of</w:t>
      </w:r>
      <w:r>
        <w:rPr>
          <w:spacing w:val="-18"/>
        </w:rPr>
        <w:t> </w:t>
      </w:r>
      <w:r>
        <w:rPr/>
        <w:t>multiple</w:t>
      </w:r>
      <w:r>
        <w:rPr>
          <w:spacing w:val="-22"/>
        </w:rPr>
        <w:t> </w:t>
      </w:r>
      <w:r>
        <w:rPr/>
        <w:t>punishments,</w:t>
      </w:r>
      <w:r>
        <w:rPr>
          <w:spacing w:val="-22"/>
        </w:rPr>
        <w:t> </w:t>
      </w:r>
      <w:r>
        <w:rPr/>
        <w:t>the</w:t>
      </w:r>
      <w:r>
        <w:rPr>
          <w:spacing w:val="-22"/>
        </w:rPr>
        <w:t> </w:t>
      </w:r>
      <w:r>
        <w:rPr/>
        <w:t>limits</w:t>
      </w:r>
      <w:r>
        <w:rPr>
          <w:spacing w:val="-22"/>
        </w:rPr>
        <w:t> </w:t>
      </w:r>
      <w:r>
        <w:rPr/>
        <w:t>prescribed by the legislative branch of government, in which lies the substantive power to define crimes and prescribe punishments.”  </w:t>
      </w:r>
      <w:r>
        <w:rPr>
          <w:spacing w:val="12"/>
        </w:rPr>
        <w:t> </w:t>
      </w:r>
      <w:r>
        <w:rPr>
          <w:i/>
        </w:rPr>
        <w:t>Jones v. Thomas</w:t>
      </w:r>
      <w:r>
        <w:rPr/>
        <w:t>, 491 U.S. 376, 381 (1989).  </w:t>
      </w:r>
      <w:r>
        <w:rPr>
          <w:i/>
        </w:rPr>
        <w:t>See also Johnson</w:t>
      </w:r>
      <w:r>
        <w:rPr/>
        <w:t>, 467 U.S. at</w:t>
      </w:r>
    </w:p>
    <w:p>
      <w:pPr>
        <w:pStyle w:val="BodyText"/>
        <w:spacing w:line="247" w:lineRule="auto"/>
        <w:ind w:left="100" w:right="474"/>
        <w:jc w:val="both"/>
      </w:pPr>
      <w:r>
        <w:rPr/>
        <w:t>499. </w:t>
      </w:r>
      <w:r>
        <w:rPr>
          <w:i/>
        </w:rPr>
        <w:t>Cf. Missouri v. Hunter</w:t>
      </w:r>
      <w:r>
        <w:rPr/>
        <w:t>, 459 U.S. 359, 368 (1983) (“Where Congress intended . . . to impose multiple punishments, imposition of such sentences does not violate the Constitution.”) (quoting </w:t>
      </w:r>
      <w:r>
        <w:rPr>
          <w:i/>
        </w:rPr>
        <w:t>Albernaz v. United States</w:t>
      </w:r>
      <w:r>
        <w:rPr/>
        <w:t>, 450 U.S. 333, 344 (1981))).</w:t>
      </w:r>
    </w:p>
    <w:p>
      <w:pPr>
        <w:pStyle w:val="BodyText"/>
        <w:spacing w:before="1"/>
        <w:rPr>
          <w:sz w:val="23"/>
        </w:rPr>
      </w:pPr>
    </w:p>
    <w:p>
      <w:pPr>
        <w:pStyle w:val="Heading1"/>
        <w:numPr>
          <w:ilvl w:val="2"/>
          <w:numId w:val="4"/>
        </w:numPr>
        <w:tabs>
          <w:tab w:pos="1660" w:val="left" w:leader="none"/>
        </w:tabs>
        <w:spacing w:line="240" w:lineRule="auto" w:before="1" w:after="0"/>
        <w:ind w:left="1660" w:right="0" w:hanging="840"/>
        <w:jc w:val="left"/>
      </w:pPr>
      <w:r>
        <w:rPr/>
        <w:t>When Jeopardy Attaches</w:t>
      </w:r>
    </w:p>
    <w:p>
      <w:pPr>
        <w:pStyle w:val="BodyText"/>
        <w:spacing w:before="9"/>
        <w:rPr>
          <w:b/>
        </w:rPr>
      </w:pPr>
    </w:p>
    <w:p>
      <w:pPr>
        <w:pStyle w:val="BodyText"/>
        <w:spacing w:line="247" w:lineRule="auto"/>
        <w:ind w:left="100" w:right="476" w:firstLine="720"/>
        <w:jc w:val="both"/>
      </w:pPr>
      <w:r>
        <w:rPr/>
        <w:t>The</w:t>
      </w:r>
      <w:r>
        <w:rPr>
          <w:spacing w:val="-16"/>
        </w:rPr>
        <w:t> </w:t>
      </w:r>
      <w:r>
        <w:rPr/>
        <w:t>Supreme</w:t>
      </w:r>
      <w:r>
        <w:rPr>
          <w:spacing w:val="-17"/>
        </w:rPr>
        <w:t> </w:t>
      </w:r>
      <w:r>
        <w:rPr/>
        <w:t>Court</w:t>
      </w:r>
      <w:r>
        <w:rPr>
          <w:spacing w:val="-15"/>
        </w:rPr>
        <w:t> </w:t>
      </w:r>
      <w:r>
        <w:rPr/>
        <w:t>has</w:t>
      </w:r>
      <w:r>
        <w:rPr>
          <w:spacing w:val="-15"/>
        </w:rPr>
        <w:t> </w:t>
      </w:r>
      <w:r>
        <w:rPr/>
        <w:t>held</w:t>
      </w:r>
      <w:r>
        <w:rPr>
          <w:spacing w:val="-15"/>
        </w:rPr>
        <w:t> </w:t>
      </w:r>
      <w:r>
        <w:rPr/>
        <w:t>that</w:t>
      </w:r>
      <w:r>
        <w:rPr>
          <w:spacing w:val="-15"/>
        </w:rPr>
        <w:t> </w:t>
      </w:r>
      <w:r>
        <w:rPr/>
        <w:t>jeopardy</w:t>
      </w:r>
      <w:r>
        <w:rPr>
          <w:spacing w:val="-21"/>
        </w:rPr>
        <w:t> </w:t>
      </w:r>
      <w:r>
        <w:rPr/>
        <w:t>attaches</w:t>
      </w:r>
      <w:r>
        <w:rPr>
          <w:spacing w:val="-15"/>
        </w:rPr>
        <w:t> </w:t>
      </w:r>
      <w:r>
        <w:rPr/>
        <w:t>in</w:t>
      </w:r>
      <w:r>
        <w:rPr>
          <w:spacing w:val="-15"/>
        </w:rPr>
        <w:t> </w:t>
      </w:r>
      <w:r>
        <w:rPr/>
        <w:t>a</w:t>
      </w:r>
      <w:r>
        <w:rPr>
          <w:spacing w:val="-15"/>
        </w:rPr>
        <w:t> </w:t>
      </w:r>
      <w:r>
        <w:rPr/>
        <w:t>jury</w:t>
      </w:r>
      <w:r>
        <w:rPr>
          <w:spacing w:val="-23"/>
        </w:rPr>
        <w:t> </w:t>
      </w:r>
      <w:r>
        <w:rPr/>
        <w:t>trial</w:t>
      </w:r>
      <w:r>
        <w:rPr>
          <w:spacing w:val="-15"/>
        </w:rPr>
        <w:t> </w:t>
      </w:r>
      <w:r>
        <w:rPr/>
        <w:t>when</w:t>
      </w:r>
      <w:r>
        <w:rPr>
          <w:spacing w:val="-15"/>
        </w:rPr>
        <w:t> </w:t>
      </w:r>
      <w:r>
        <w:rPr/>
        <w:t>the</w:t>
      </w:r>
      <w:r>
        <w:rPr>
          <w:spacing w:val="-17"/>
        </w:rPr>
        <w:t> </w:t>
      </w:r>
      <w:r>
        <w:rPr/>
        <w:t>jury</w:t>
      </w:r>
      <w:r>
        <w:rPr>
          <w:spacing w:val="-22"/>
        </w:rPr>
        <w:t> </w:t>
      </w:r>
      <w:r>
        <w:rPr/>
        <w:t>is</w:t>
      </w:r>
      <w:r>
        <w:rPr>
          <w:spacing w:val="-15"/>
        </w:rPr>
        <w:t> </w:t>
      </w:r>
      <w:r>
        <w:rPr/>
        <w:t>impaneled</w:t>
      </w:r>
      <w:r>
        <w:rPr>
          <w:spacing w:val="-15"/>
        </w:rPr>
        <w:t> </w:t>
      </w:r>
      <w:r>
        <w:rPr/>
        <w:t>and sworn. </w:t>
      </w:r>
      <w:r>
        <w:rPr>
          <w:i/>
        </w:rPr>
        <w:t>Crist v. Bretz</w:t>
      </w:r>
      <w:r>
        <w:rPr/>
        <w:t>, 437 U.S. 28, 37-38 (1978). This protects the interest of the accused in retaining a</w:t>
      </w:r>
      <w:r>
        <w:rPr>
          <w:spacing w:val="-16"/>
        </w:rPr>
        <w:t> </w:t>
      </w:r>
      <w:r>
        <w:rPr/>
        <w:t>chosen</w:t>
      </w:r>
      <w:r>
        <w:rPr>
          <w:spacing w:val="-15"/>
        </w:rPr>
        <w:t> </w:t>
      </w:r>
      <w:r>
        <w:rPr/>
        <w:t>jury,</w:t>
      </w:r>
      <w:r>
        <w:rPr>
          <w:spacing w:val="-15"/>
        </w:rPr>
        <w:t> </w:t>
      </w:r>
      <w:r>
        <w:rPr/>
        <w:t>an</w:t>
      </w:r>
      <w:r>
        <w:rPr>
          <w:spacing w:val="-15"/>
        </w:rPr>
        <w:t> </w:t>
      </w:r>
      <w:r>
        <w:rPr/>
        <w:t>integral</w:t>
      </w:r>
      <w:r>
        <w:rPr>
          <w:spacing w:val="-15"/>
        </w:rPr>
        <w:t> </w:t>
      </w:r>
      <w:r>
        <w:rPr/>
        <w:t>part</w:t>
      </w:r>
      <w:r>
        <w:rPr>
          <w:spacing w:val="-16"/>
        </w:rPr>
        <w:t> </w:t>
      </w:r>
      <w:r>
        <w:rPr/>
        <w:t>of</w:t>
      </w:r>
      <w:r>
        <w:rPr>
          <w:spacing w:val="-19"/>
        </w:rPr>
        <w:t> </w:t>
      </w:r>
      <w:r>
        <w:rPr/>
        <w:t>the</w:t>
      </w:r>
      <w:r>
        <w:rPr>
          <w:spacing w:val="-19"/>
        </w:rPr>
        <w:t> </w:t>
      </w:r>
      <w:r>
        <w:rPr/>
        <w:t>Fifth</w:t>
      </w:r>
      <w:r>
        <w:rPr>
          <w:spacing w:val="-17"/>
        </w:rPr>
        <w:t> </w:t>
      </w:r>
      <w:r>
        <w:rPr/>
        <w:t>Amendment</w:t>
      </w:r>
      <w:r>
        <w:rPr>
          <w:spacing w:val="-17"/>
        </w:rPr>
        <w:t> </w:t>
      </w:r>
      <w:r>
        <w:rPr/>
        <w:t>guarantee</w:t>
      </w:r>
      <w:r>
        <w:rPr>
          <w:spacing w:val="-18"/>
        </w:rPr>
        <w:t> </w:t>
      </w:r>
      <w:r>
        <w:rPr/>
        <w:t>against</w:t>
      </w:r>
      <w:r>
        <w:rPr>
          <w:spacing w:val="-17"/>
        </w:rPr>
        <w:t> </w:t>
      </w:r>
      <w:r>
        <w:rPr/>
        <w:t>double</w:t>
      </w:r>
      <w:r>
        <w:rPr>
          <w:spacing w:val="-19"/>
        </w:rPr>
        <w:t> </w:t>
      </w:r>
      <w:r>
        <w:rPr/>
        <w:t>jeopardy.</w:t>
      </w:r>
      <w:r>
        <w:rPr>
          <w:spacing w:val="28"/>
        </w:rPr>
        <w:t> </w:t>
      </w:r>
      <w:r>
        <w:rPr>
          <w:i/>
        </w:rPr>
        <w:t>See</w:t>
      </w:r>
      <w:r>
        <w:rPr>
          <w:i/>
          <w:spacing w:val="-16"/>
        </w:rPr>
        <w:t> </w:t>
      </w:r>
      <w:r>
        <w:rPr>
          <w:i/>
        </w:rPr>
        <w:t>id</w:t>
      </w:r>
      <w:r>
        <w:rPr/>
        <w:t>.</w:t>
      </w:r>
      <w:r>
        <w:rPr>
          <w:spacing w:val="-15"/>
        </w:rPr>
        <w:t> </w:t>
      </w:r>
      <w:r>
        <w:rPr/>
        <w:t>at</w:t>
      </w:r>
      <w:r>
        <w:rPr>
          <w:spacing w:val="-15"/>
        </w:rPr>
        <w:t> </w:t>
      </w:r>
      <w:r>
        <w:rPr/>
        <w:t>35. </w:t>
      </w:r>
      <w:r>
        <w:rPr>
          <w:spacing w:val="-3"/>
        </w:rPr>
        <w:t>In </w:t>
      </w:r>
      <w:r>
        <w:rPr/>
        <w:t>a bench trial, jeopardy attaches when the first witness is sworn. </w:t>
      </w:r>
      <w:r>
        <w:rPr>
          <w:i/>
        </w:rPr>
        <w:t>Serfass v. United States</w:t>
      </w:r>
      <w:r>
        <w:rPr/>
        <w:t>, 420 U.S. 377, 388 (1975); </w:t>
      </w:r>
      <w:r>
        <w:rPr>
          <w:i/>
        </w:rPr>
        <w:t>Crist</w:t>
      </w:r>
      <w:r>
        <w:rPr/>
        <w:t>, 437 U.S. at 37 n.15. The Supreme Court has not </w:t>
      </w:r>
      <w:r>
        <w:rPr>
          <w:spacing w:val="-3"/>
        </w:rPr>
        <w:t>yet </w:t>
      </w:r>
      <w:r>
        <w:rPr/>
        <w:t>decided exactly when jeopardy</w:t>
      </w:r>
      <w:r>
        <w:rPr>
          <w:spacing w:val="-21"/>
        </w:rPr>
        <w:t> </w:t>
      </w:r>
      <w:r>
        <w:rPr/>
        <w:t>attaches</w:t>
      </w:r>
      <w:r>
        <w:rPr>
          <w:spacing w:val="-12"/>
        </w:rPr>
        <w:t> </w:t>
      </w:r>
      <w:r>
        <w:rPr/>
        <w:t>in</w:t>
      </w:r>
      <w:r>
        <w:rPr>
          <w:spacing w:val="-13"/>
        </w:rPr>
        <w:t> </w:t>
      </w:r>
      <w:r>
        <w:rPr/>
        <w:t>the</w:t>
      </w:r>
      <w:r>
        <w:rPr>
          <w:spacing w:val="-15"/>
        </w:rPr>
        <w:t> </w:t>
      </w:r>
      <w:r>
        <w:rPr/>
        <w:t>context</w:t>
      </w:r>
      <w:r>
        <w:rPr>
          <w:spacing w:val="-13"/>
        </w:rPr>
        <w:t> </w:t>
      </w:r>
      <w:r>
        <w:rPr/>
        <w:t>of</w:t>
      </w:r>
      <w:r>
        <w:rPr>
          <w:spacing w:val="-15"/>
        </w:rPr>
        <w:t> </w:t>
      </w:r>
      <w:r>
        <w:rPr/>
        <w:t>a</w:t>
      </w:r>
      <w:r>
        <w:rPr>
          <w:spacing w:val="-13"/>
        </w:rPr>
        <w:t> </w:t>
      </w:r>
      <w:r>
        <w:rPr/>
        <w:t>guilty</w:t>
      </w:r>
      <w:r>
        <w:rPr>
          <w:spacing w:val="-18"/>
        </w:rPr>
        <w:t> </w:t>
      </w:r>
      <w:r>
        <w:rPr/>
        <w:t>plea,</w:t>
      </w:r>
      <w:r>
        <w:rPr>
          <w:spacing w:val="-16"/>
        </w:rPr>
        <w:t> </w:t>
      </w:r>
      <w:r>
        <w:rPr/>
        <w:t>but</w:t>
      </w:r>
      <w:r>
        <w:rPr>
          <w:spacing w:val="-11"/>
        </w:rPr>
        <w:t> </w:t>
      </w:r>
      <w:r>
        <w:rPr/>
        <w:t>has</w:t>
      </w:r>
      <w:r>
        <w:rPr>
          <w:spacing w:val="-16"/>
        </w:rPr>
        <w:t> </w:t>
      </w:r>
      <w:r>
        <w:rPr/>
        <w:t>indicated</w:t>
      </w:r>
      <w:r>
        <w:rPr>
          <w:spacing w:val="-15"/>
        </w:rPr>
        <w:t> </w:t>
      </w:r>
      <w:r>
        <w:rPr/>
        <w:t>that</w:t>
      </w:r>
      <w:r>
        <w:rPr>
          <w:spacing w:val="-13"/>
        </w:rPr>
        <w:t> </w:t>
      </w:r>
      <w:r>
        <w:rPr/>
        <w:t>jeopardy</w:t>
      </w:r>
      <w:r>
        <w:rPr>
          <w:spacing w:val="-20"/>
        </w:rPr>
        <w:t> </w:t>
      </w:r>
      <w:r>
        <w:rPr/>
        <w:t>attaches</w:t>
      </w:r>
      <w:r>
        <w:rPr>
          <w:spacing w:val="-13"/>
        </w:rPr>
        <w:t> </w:t>
      </w:r>
      <w:r>
        <w:rPr/>
        <w:t>“at</w:t>
      </w:r>
      <w:r>
        <w:rPr>
          <w:spacing w:val="-15"/>
        </w:rPr>
        <w:t> </w:t>
      </w:r>
      <w:r>
        <w:rPr/>
        <w:t>least”</w:t>
      </w:r>
      <w:r>
        <w:rPr>
          <w:spacing w:val="-16"/>
        </w:rPr>
        <w:t> </w:t>
      </w:r>
      <w:r>
        <w:rPr/>
        <w:t>at</w:t>
      </w:r>
      <w:r>
        <w:rPr>
          <w:spacing w:val="-15"/>
        </w:rPr>
        <w:t> </w:t>
      </w:r>
      <w:r>
        <w:rPr/>
        <w:t>the time of sentencing on the plea of guilty. </w:t>
      </w:r>
      <w:r>
        <w:rPr>
          <w:i/>
        </w:rPr>
        <w:t>Ricketts v. Adamson</w:t>
      </w:r>
      <w:r>
        <w:rPr/>
        <w:t>, 483 U.S. 1, 8 (1987). Some courts</w:t>
      </w:r>
      <w:r>
        <w:rPr>
          <w:spacing w:val="-29"/>
        </w:rPr>
        <w:t> </w:t>
      </w:r>
      <w:r>
        <w:rPr/>
        <w:t>have</w:t>
      </w:r>
    </w:p>
    <w:p>
      <w:pPr>
        <w:pStyle w:val="BodyText"/>
        <w:spacing w:line="269" w:lineRule="exact"/>
        <w:ind w:left="100"/>
      </w:pPr>
      <w:r>
        <w:rPr/>
        <w:t>held that jeopardy attaches upon the trial court’s acceptance of a guilty plea.</w:t>
      </w:r>
      <w:r>
        <w:rPr>
          <w:position w:val="10"/>
          <w:sz w:val="14"/>
        </w:rPr>
        <w:t>214     </w:t>
      </w:r>
      <w:r>
        <w:rPr/>
        <w:t>But other courts</w:t>
      </w:r>
      <w:r>
        <w:rPr>
          <w:spacing w:val="-40"/>
        </w:rPr>
        <w:t> </w:t>
      </w:r>
      <w:r>
        <w:rPr/>
        <w:t>have</w:t>
      </w:r>
    </w:p>
    <w:p>
      <w:pPr>
        <w:pStyle w:val="BodyText"/>
        <w:spacing w:line="247" w:lineRule="auto" w:before="7"/>
        <w:ind w:left="100"/>
      </w:pPr>
      <w:r>
        <w:rPr/>
        <w:t>criticized</w:t>
      </w:r>
      <w:r>
        <w:rPr>
          <w:spacing w:val="-8"/>
        </w:rPr>
        <w:t> </w:t>
      </w:r>
      <w:r>
        <w:rPr/>
        <w:t>this</w:t>
      </w:r>
      <w:r>
        <w:rPr>
          <w:spacing w:val="-6"/>
        </w:rPr>
        <w:t> </w:t>
      </w:r>
      <w:r>
        <w:rPr/>
        <w:t>rule</w:t>
      </w:r>
      <w:r>
        <w:rPr>
          <w:spacing w:val="-10"/>
        </w:rPr>
        <w:t> </w:t>
      </w:r>
      <w:r>
        <w:rPr/>
        <w:t>as</w:t>
      </w:r>
      <w:r>
        <w:rPr>
          <w:spacing w:val="-7"/>
        </w:rPr>
        <w:t> </w:t>
      </w:r>
      <w:r>
        <w:rPr/>
        <w:t>inconsistent</w:t>
      </w:r>
      <w:r>
        <w:rPr>
          <w:spacing w:val="-7"/>
        </w:rPr>
        <w:t> </w:t>
      </w:r>
      <w:r>
        <w:rPr/>
        <w:t>with</w:t>
      </w:r>
      <w:r>
        <w:rPr>
          <w:spacing w:val="-7"/>
        </w:rPr>
        <w:t> </w:t>
      </w:r>
      <w:r>
        <w:rPr/>
        <w:t>the</w:t>
      </w:r>
      <w:r>
        <w:rPr>
          <w:spacing w:val="-10"/>
        </w:rPr>
        <w:t> </w:t>
      </w:r>
      <w:r>
        <w:rPr/>
        <w:t>Supreme</w:t>
      </w:r>
      <w:r>
        <w:rPr>
          <w:spacing w:val="-12"/>
        </w:rPr>
        <w:t> </w:t>
      </w:r>
      <w:r>
        <w:rPr/>
        <w:t>Court’s</w:t>
      </w:r>
      <w:r>
        <w:rPr>
          <w:spacing w:val="-10"/>
        </w:rPr>
        <w:t> </w:t>
      </w:r>
      <w:r>
        <w:rPr/>
        <w:t>decision</w:t>
      </w:r>
      <w:r>
        <w:rPr>
          <w:spacing w:val="-10"/>
        </w:rPr>
        <w:t> </w:t>
      </w:r>
      <w:r>
        <w:rPr/>
        <w:t>in</w:t>
      </w:r>
      <w:r>
        <w:rPr>
          <w:spacing w:val="-10"/>
        </w:rPr>
        <w:t> </w:t>
      </w:r>
      <w:r>
        <w:rPr>
          <w:i/>
        </w:rPr>
        <w:t>Ohio</w:t>
      </w:r>
      <w:r>
        <w:rPr>
          <w:i/>
          <w:spacing w:val="-10"/>
        </w:rPr>
        <w:t> </w:t>
      </w:r>
      <w:r>
        <w:rPr>
          <w:i/>
        </w:rPr>
        <w:t>v.</w:t>
      </w:r>
      <w:r>
        <w:rPr>
          <w:i/>
          <w:spacing w:val="-10"/>
        </w:rPr>
        <w:t> </w:t>
      </w:r>
      <w:r>
        <w:rPr>
          <w:i/>
        </w:rPr>
        <w:t>Johnson</w:t>
      </w:r>
      <w:r>
        <w:rPr/>
        <w:t>,</w:t>
      </w:r>
      <w:r>
        <w:rPr>
          <w:spacing w:val="-8"/>
        </w:rPr>
        <w:t> </w:t>
      </w:r>
      <w:r>
        <w:rPr/>
        <w:t>467</w:t>
      </w:r>
      <w:r>
        <w:rPr>
          <w:spacing w:val="-8"/>
        </w:rPr>
        <w:t> </w:t>
      </w:r>
      <w:r>
        <w:rPr/>
        <w:t>U.S.</w:t>
      </w:r>
      <w:r>
        <w:rPr>
          <w:spacing w:val="-8"/>
        </w:rPr>
        <w:t> </w:t>
      </w:r>
      <w:r>
        <w:rPr/>
        <w:t>493 (1984),  and reasoned  that  the concerns  behind  the Double Jeopardy Clause  are not </w:t>
      </w:r>
      <w:r>
        <w:rPr>
          <w:spacing w:val="26"/>
        </w:rPr>
        <w:t> </w:t>
      </w:r>
      <w:r>
        <w:rPr/>
        <w:t>automatically</w:t>
      </w:r>
    </w:p>
    <w:p>
      <w:pPr>
        <w:pStyle w:val="BodyText"/>
        <w:rPr>
          <w:sz w:val="20"/>
        </w:rPr>
      </w:pPr>
    </w:p>
    <w:p>
      <w:pPr>
        <w:pStyle w:val="BodyText"/>
        <w:rPr>
          <w:sz w:val="20"/>
        </w:rPr>
      </w:pPr>
    </w:p>
    <w:p>
      <w:pPr>
        <w:pStyle w:val="BodyText"/>
        <w:rPr>
          <w:sz w:val="20"/>
        </w:rPr>
      </w:pPr>
    </w:p>
    <w:p>
      <w:pPr>
        <w:pStyle w:val="BodyText"/>
        <w:spacing w:before="6"/>
        <w:rPr>
          <w:sz w:val="11"/>
        </w:rPr>
      </w:pPr>
      <w:r>
        <w:rPr/>
        <w:pict>
          <v:line style="position:absolute;mso-position-horizontal-relative:page;mso-position-vertical-relative:paragraph;z-index:224;mso-wrap-distance-left:0;mso-wrap-distance-right:0" from="54pt,9.071644pt" to="197.88pt,9.071644pt" stroked="true" strokeweight=".84pt" strokecolor="#000000">
            <v:stroke dashstyle="solid"/>
            <w10:wrap type="topAndBottom"/>
          </v:line>
        </w:pict>
      </w:r>
    </w:p>
    <w:p>
      <w:pPr>
        <w:pStyle w:val="BodyText"/>
        <w:spacing w:before="5"/>
        <w:rPr>
          <w:sz w:val="11"/>
        </w:rPr>
      </w:pPr>
    </w:p>
    <w:p>
      <w:pPr>
        <w:spacing w:before="72"/>
        <w:ind w:left="816" w:right="0" w:firstLine="0"/>
        <w:jc w:val="left"/>
        <w:rPr>
          <w:sz w:val="22"/>
        </w:rPr>
      </w:pPr>
      <w:r>
        <w:rPr>
          <w:spacing w:val="4"/>
          <w:position w:val="9"/>
          <w:sz w:val="12"/>
        </w:rPr>
        <w:t>214      </w:t>
      </w:r>
      <w:r>
        <w:rPr>
          <w:i/>
          <w:sz w:val="22"/>
        </w:rPr>
        <w:t>See, e.g.</w:t>
      </w:r>
      <w:r>
        <w:rPr>
          <w:sz w:val="22"/>
        </w:rPr>
        <w:t>, </w:t>
      </w:r>
      <w:r>
        <w:rPr>
          <w:i/>
          <w:sz w:val="22"/>
        </w:rPr>
        <w:t>United States v. Patterson, </w:t>
      </w:r>
      <w:r>
        <w:rPr>
          <w:sz w:val="22"/>
        </w:rPr>
        <w:t>381 F.3d 859, 864 (9th Cir. 2004); </w:t>
      </w:r>
      <w:r>
        <w:rPr>
          <w:i/>
          <w:sz w:val="22"/>
        </w:rPr>
        <w:t>Dawson v. United</w:t>
      </w:r>
      <w:r>
        <w:rPr>
          <w:i/>
          <w:spacing w:val="13"/>
          <w:sz w:val="22"/>
        </w:rPr>
        <w:t> </w:t>
      </w:r>
      <w:r>
        <w:rPr>
          <w:i/>
          <w:sz w:val="22"/>
        </w:rPr>
        <w:t>States</w:t>
      </w:r>
      <w:r>
        <w:rPr>
          <w:sz w:val="22"/>
        </w:rPr>
        <w:t>,</w:t>
      </w:r>
    </w:p>
    <w:p>
      <w:pPr>
        <w:spacing w:before="7"/>
        <w:ind w:left="100" w:right="0" w:firstLine="0"/>
        <w:jc w:val="left"/>
        <w:rPr>
          <w:i/>
          <w:sz w:val="22"/>
        </w:rPr>
      </w:pPr>
      <w:r>
        <w:rPr>
          <w:sz w:val="22"/>
        </w:rPr>
        <w:t>77</w:t>
      </w:r>
      <w:r>
        <w:rPr>
          <w:spacing w:val="15"/>
          <w:sz w:val="22"/>
        </w:rPr>
        <w:t> </w:t>
      </w:r>
      <w:r>
        <w:rPr>
          <w:sz w:val="22"/>
        </w:rPr>
        <w:t>F.3d</w:t>
      </w:r>
      <w:r>
        <w:rPr>
          <w:spacing w:val="15"/>
          <w:sz w:val="22"/>
        </w:rPr>
        <w:t> </w:t>
      </w:r>
      <w:r>
        <w:rPr>
          <w:sz w:val="22"/>
        </w:rPr>
        <w:t>180,</w:t>
      </w:r>
      <w:r>
        <w:rPr>
          <w:spacing w:val="16"/>
          <w:sz w:val="22"/>
        </w:rPr>
        <w:t> </w:t>
      </w:r>
      <w:r>
        <w:rPr>
          <w:sz w:val="22"/>
        </w:rPr>
        <w:t>182</w:t>
      </w:r>
      <w:r>
        <w:rPr>
          <w:spacing w:val="15"/>
          <w:sz w:val="22"/>
        </w:rPr>
        <w:t> </w:t>
      </w:r>
      <w:r>
        <w:rPr>
          <w:sz w:val="22"/>
        </w:rPr>
        <w:t>(7th</w:t>
      </w:r>
      <w:r>
        <w:rPr>
          <w:spacing w:val="16"/>
          <w:sz w:val="22"/>
        </w:rPr>
        <w:t> </w:t>
      </w:r>
      <w:r>
        <w:rPr>
          <w:sz w:val="22"/>
        </w:rPr>
        <w:t>Cir.</w:t>
      </w:r>
      <w:r>
        <w:rPr>
          <w:spacing w:val="16"/>
          <w:sz w:val="22"/>
        </w:rPr>
        <w:t> </w:t>
      </w:r>
      <w:r>
        <w:rPr>
          <w:sz w:val="22"/>
        </w:rPr>
        <w:t>1996);</w:t>
      </w:r>
      <w:r>
        <w:rPr>
          <w:spacing w:val="16"/>
          <w:sz w:val="22"/>
        </w:rPr>
        <w:t> </w:t>
      </w:r>
      <w:r>
        <w:rPr>
          <w:i/>
          <w:sz w:val="22"/>
        </w:rPr>
        <w:t>United</w:t>
      </w:r>
      <w:r>
        <w:rPr>
          <w:i/>
          <w:spacing w:val="14"/>
          <w:sz w:val="22"/>
        </w:rPr>
        <w:t> </w:t>
      </w:r>
      <w:r>
        <w:rPr>
          <w:i/>
          <w:sz w:val="22"/>
        </w:rPr>
        <w:t>States</w:t>
      </w:r>
      <w:r>
        <w:rPr>
          <w:i/>
          <w:spacing w:val="15"/>
          <w:sz w:val="22"/>
        </w:rPr>
        <w:t> </w:t>
      </w:r>
      <w:r>
        <w:rPr>
          <w:i/>
          <w:sz w:val="22"/>
        </w:rPr>
        <w:t>v.</w:t>
      </w:r>
      <w:r>
        <w:rPr>
          <w:i/>
          <w:spacing w:val="15"/>
          <w:sz w:val="22"/>
        </w:rPr>
        <w:t> </w:t>
      </w:r>
      <w:r>
        <w:rPr>
          <w:i/>
          <w:sz w:val="22"/>
        </w:rPr>
        <w:t>Ursery</w:t>
      </w:r>
      <w:r>
        <w:rPr>
          <w:sz w:val="22"/>
        </w:rPr>
        <w:t>,</w:t>
      </w:r>
      <w:r>
        <w:rPr>
          <w:spacing w:val="17"/>
          <w:sz w:val="22"/>
        </w:rPr>
        <w:t> </w:t>
      </w:r>
      <w:r>
        <w:rPr>
          <w:sz w:val="22"/>
        </w:rPr>
        <w:t>59</w:t>
      </w:r>
      <w:r>
        <w:rPr>
          <w:spacing w:val="17"/>
          <w:sz w:val="22"/>
        </w:rPr>
        <w:t> </w:t>
      </w:r>
      <w:r>
        <w:rPr>
          <w:sz w:val="22"/>
        </w:rPr>
        <w:t>F.3d</w:t>
      </w:r>
      <w:r>
        <w:rPr>
          <w:spacing w:val="15"/>
          <w:sz w:val="22"/>
        </w:rPr>
        <w:t> </w:t>
      </w:r>
      <w:r>
        <w:rPr>
          <w:sz w:val="22"/>
        </w:rPr>
        <w:t>568,</w:t>
      </w:r>
      <w:r>
        <w:rPr>
          <w:spacing w:val="14"/>
          <w:sz w:val="22"/>
        </w:rPr>
        <w:t> </w:t>
      </w:r>
      <w:r>
        <w:rPr>
          <w:sz w:val="22"/>
        </w:rPr>
        <w:t>572</w:t>
      </w:r>
      <w:r>
        <w:rPr>
          <w:spacing w:val="15"/>
          <w:sz w:val="22"/>
        </w:rPr>
        <w:t> </w:t>
      </w:r>
      <w:r>
        <w:rPr>
          <w:sz w:val="22"/>
        </w:rPr>
        <w:t>(6th</w:t>
      </w:r>
      <w:r>
        <w:rPr>
          <w:spacing w:val="17"/>
          <w:sz w:val="22"/>
        </w:rPr>
        <w:t> </w:t>
      </w:r>
      <w:r>
        <w:rPr>
          <w:sz w:val="22"/>
        </w:rPr>
        <w:t>Cir.</w:t>
      </w:r>
      <w:r>
        <w:rPr>
          <w:spacing w:val="18"/>
          <w:sz w:val="22"/>
        </w:rPr>
        <w:t> </w:t>
      </w:r>
      <w:r>
        <w:rPr>
          <w:sz w:val="22"/>
        </w:rPr>
        <w:t>1995),</w:t>
      </w:r>
      <w:r>
        <w:rPr>
          <w:spacing w:val="14"/>
          <w:sz w:val="22"/>
        </w:rPr>
        <w:t> </w:t>
      </w:r>
      <w:r>
        <w:rPr>
          <w:i/>
          <w:sz w:val="22"/>
        </w:rPr>
        <w:t>rev’d</w:t>
      </w:r>
      <w:r>
        <w:rPr>
          <w:i/>
          <w:spacing w:val="15"/>
          <w:sz w:val="22"/>
        </w:rPr>
        <w:t> </w:t>
      </w:r>
      <w:r>
        <w:rPr>
          <w:i/>
          <w:sz w:val="22"/>
        </w:rPr>
        <w:t>on</w:t>
      </w:r>
      <w:r>
        <w:rPr>
          <w:i/>
          <w:spacing w:val="15"/>
          <w:sz w:val="22"/>
        </w:rPr>
        <w:t> </w:t>
      </w:r>
      <w:r>
        <w:rPr>
          <w:i/>
          <w:sz w:val="22"/>
        </w:rPr>
        <w:t>other</w:t>
      </w:r>
    </w:p>
    <w:p>
      <w:pPr>
        <w:spacing w:before="6"/>
        <w:ind w:left="100" w:right="0" w:firstLine="0"/>
        <w:jc w:val="left"/>
        <w:rPr>
          <w:i/>
          <w:sz w:val="22"/>
        </w:rPr>
      </w:pPr>
      <w:r>
        <w:rPr>
          <w:i/>
          <w:sz w:val="22"/>
        </w:rPr>
        <w:t>grounds</w:t>
      </w:r>
      <w:r>
        <w:rPr>
          <w:sz w:val="22"/>
        </w:rPr>
        <w:t>,</w:t>
      </w:r>
      <w:r>
        <w:rPr>
          <w:spacing w:val="16"/>
          <w:sz w:val="22"/>
        </w:rPr>
        <w:t> </w:t>
      </w:r>
      <w:r>
        <w:rPr>
          <w:sz w:val="22"/>
        </w:rPr>
        <w:t>518</w:t>
      </w:r>
      <w:r>
        <w:rPr>
          <w:spacing w:val="16"/>
          <w:sz w:val="22"/>
        </w:rPr>
        <w:t> </w:t>
      </w:r>
      <w:r>
        <w:rPr>
          <w:sz w:val="22"/>
        </w:rPr>
        <w:t>U.S.</w:t>
      </w:r>
      <w:r>
        <w:rPr>
          <w:spacing w:val="16"/>
          <w:sz w:val="22"/>
        </w:rPr>
        <w:t> </w:t>
      </w:r>
      <w:r>
        <w:rPr>
          <w:sz w:val="22"/>
        </w:rPr>
        <w:t>267</w:t>
      </w:r>
      <w:r>
        <w:rPr>
          <w:spacing w:val="16"/>
          <w:sz w:val="22"/>
        </w:rPr>
        <w:t> </w:t>
      </w:r>
      <w:r>
        <w:rPr>
          <w:sz w:val="22"/>
        </w:rPr>
        <w:t>(1996);</w:t>
      </w:r>
      <w:r>
        <w:rPr>
          <w:spacing w:val="15"/>
          <w:sz w:val="22"/>
        </w:rPr>
        <w:t> </w:t>
      </w:r>
      <w:r>
        <w:rPr>
          <w:i/>
          <w:sz w:val="22"/>
        </w:rPr>
        <w:t>United</w:t>
      </w:r>
      <w:r>
        <w:rPr>
          <w:i/>
          <w:spacing w:val="17"/>
          <w:sz w:val="22"/>
        </w:rPr>
        <w:t> </w:t>
      </w:r>
      <w:r>
        <w:rPr>
          <w:i/>
          <w:sz w:val="22"/>
        </w:rPr>
        <w:t>States</w:t>
      </w:r>
      <w:r>
        <w:rPr>
          <w:i/>
          <w:spacing w:val="16"/>
          <w:sz w:val="22"/>
        </w:rPr>
        <w:t> </w:t>
      </w:r>
      <w:r>
        <w:rPr>
          <w:i/>
          <w:sz w:val="22"/>
        </w:rPr>
        <w:t>v.</w:t>
      </w:r>
      <w:r>
        <w:rPr>
          <w:i/>
          <w:spacing w:val="16"/>
          <w:sz w:val="22"/>
        </w:rPr>
        <w:t> </w:t>
      </w:r>
      <w:r>
        <w:rPr>
          <w:i/>
          <w:sz w:val="22"/>
        </w:rPr>
        <w:t>Baggett</w:t>
      </w:r>
      <w:r>
        <w:rPr>
          <w:sz w:val="22"/>
        </w:rPr>
        <w:t>,</w:t>
      </w:r>
      <w:r>
        <w:rPr>
          <w:spacing w:val="16"/>
          <w:sz w:val="22"/>
        </w:rPr>
        <w:t> </w:t>
      </w:r>
      <w:r>
        <w:rPr>
          <w:sz w:val="22"/>
        </w:rPr>
        <w:t>901</w:t>
      </w:r>
      <w:r>
        <w:rPr>
          <w:spacing w:val="16"/>
          <w:sz w:val="22"/>
        </w:rPr>
        <w:t> </w:t>
      </w:r>
      <w:r>
        <w:rPr>
          <w:sz w:val="22"/>
        </w:rPr>
        <w:t>F.2d</w:t>
      </w:r>
      <w:r>
        <w:rPr>
          <w:spacing w:val="15"/>
          <w:sz w:val="22"/>
        </w:rPr>
        <w:t> </w:t>
      </w:r>
      <w:r>
        <w:rPr>
          <w:sz w:val="22"/>
        </w:rPr>
        <w:t>1546,</w:t>
      </w:r>
      <w:r>
        <w:rPr>
          <w:spacing w:val="15"/>
          <w:sz w:val="22"/>
        </w:rPr>
        <w:t> </w:t>
      </w:r>
      <w:r>
        <w:rPr>
          <w:sz w:val="22"/>
        </w:rPr>
        <w:t>1548</w:t>
      </w:r>
      <w:r>
        <w:rPr>
          <w:spacing w:val="15"/>
          <w:sz w:val="22"/>
        </w:rPr>
        <w:t> </w:t>
      </w:r>
      <w:r>
        <w:rPr>
          <w:sz w:val="22"/>
        </w:rPr>
        <w:t>(11th</w:t>
      </w:r>
      <w:r>
        <w:rPr>
          <w:spacing w:val="22"/>
          <w:sz w:val="22"/>
        </w:rPr>
        <w:t> </w:t>
      </w:r>
      <w:r>
        <w:rPr>
          <w:sz w:val="22"/>
        </w:rPr>
        <w:t>Cir.</w:t>
      </w:r>
      <w:r>
        <w:rPr>
          <w:spacing w:val="21"/>
          <w:sz w:val="22"/>
        </w:rPr>
        <w:t> </w:t>
      </w:r>
      <w:r>
        <w:rPr>
          <w:sz w:val="22"/>
        </w:rPr>
        <w:t>1990);</w:t>
      </w:r>
      <w:r>
        <w:rPr>
          <w:spacing w:val="17"/>
          <w:sz w:val="22"/>
        </w:rPr>
        <w:t> </w:t>
      </w:r>
      <w:r>
        <w:rPr>
          <w:i/>
          <w:sz w:val="22"/>
        </w:rPr>
        <w:t>Fransaw</w:t>
      </w:r>
      <w:r>
        <w:rPr>
          <w:i/>
          <w:spacing w:val="15"/>
          <w:sz w:val="22"/>
        </w:rPr>
        <w:t> </w:t>
      </w:r>
      <w:r>
        <w:rPr>
          <w:i/>
          <w:sz w:val="22"/>
        </w:rPr>
        <w:t>v.</w:t>
      </w:r>
    </w:p>
    <w:p>
      <w:pPr>
        <w:spacing w:before="6"/>
        <w:ind w:left="100" w:right="0" w:firstLine="0"/>
        <w:jc w:val="left"/>
        <w:rPr>
          <w:sz w:val="22"/>
        </w:rPr>
      </w:pPr>
      <w:r>
        <w:rPr>
          <w:i/>
          <w:sz w:val="22"/>
        </w:rPr>
        <w:t>Lynaugh</w:t>
      </w:r>
      <w:r>
        <w:rPr>
          <w:sz w:val="22"/>
        </w:rPr>
        <w:t>,</w:t>
      </w:r>
      <w:r>
        <w:rPr>
          <w:spacing w:val="-13"/>
          <w:sz w:val="22"/>
        </w:rPr>
        <w:t> </w:t>
      </w:r>
      <w:r>
        <w:rPr>
          <w:sz w:val="22"/>
        </w:rPr>
        <w:t>810</w:t>
      </w:r>
      <w:r>
        <w:rPr>
          <w:spacing w:val="-11"/>
          <w:sz w:val="22"/>
        </w:rPr>
        <w:t> </w:t>
      </w:r>
      <w:r>
        <w:rPr>
          <w:sz w:val="22"/>
        </w:rPr>
        <w:t>F.2d</w:t>
      </w:r>
      <w:r>
        <w:rPr>
          <w:spacing w:val="-15"/>
          <w:sz w:val="22"/>
        </w:rPr>
        <w:t> </w:t>
      </w:r>
      <w:r>
        <w:rPr>
          <w:sz w:val="22"/>
        </w:rPr>
        <w:t>518,</w:t>
      </w:r>
      <w:r>
        <w:rPr>
          <w:spacing w:val="-13"/>
          <w:sz w:val="22"/>
        </w:rPr>
        <w:t> </w:t>
      </w:r>
      <w:r>
        <w:rPr>
          <w:sz w:val="22"/>
        </w:rPr>
        <w:t>523-24</w:t>
      </w:r>
      <w:r>
        <w:rPr>
          <w:spacing w:val="-15"/>
          <w:sz w:val="22"/>
        </w:rPr>
        <w:t> </w:t>
      </w:r>
      <w:r>
        <w:rPr>
          <w:sz w:val="22"/>
        </w:rPr>
        <w:t>(5th</w:t>
      </w:r>
      <w:r>
        <w:rPr>
          <w:spacing w:val="-14"/>
          <w:sz w:val="22"/>
        </w:rPr>
        <w:t> </w:t>
      </w:r>
      <w:r>
        <w:rPr>
          <w:sz w:val="22"/>
        </w:rPr>
        <w:t>Cir.</w:t>
      </w:r>
      <w:r>
        <w:rPr>
          <w:spacing w:val="-13"/>
          <w:sz w:val="22"/>
        </w:rPr>
        <w:t> </w:t>
      </w:r>
      <w:r>
        <w:rPr>
          <w:sz w:val="22"/>
        </w:rPr>
        <w:t>1987);</w:t>
      </w:r>
      <w:r>
        <w:rPr>
          <w:spacing w:val="-12"/>
          <w:sz w:val="22"/>
        </w:rPr>
        <w:t> </w:t>
      </w:r>
      <w:r>
        <w:rPr>
          <w:i/>
          <w:sz w:val="22"/>
        </w:rPr>
        <w:t>United</w:t>
      </w:r>
      <w:r>
        <w:rPr>
          <w:i/>
          <w:spacing w:val="-14"/>
          <w:sz w:val="22"/>
        </w:rPr>
        <w:t> </w:t>
      </w:r>
      <w:r>
        <w:rPr>
          <w:i/>
          <w:sz w:val="22"/>
        </w:rPr>
        <w:t>States</w:t>
      </w:r>
      <w:r>
        <w:rPr>
          <w:i/>
          <w:spacing w:val="-14"/>
          <w:sz w:val="22"/>
        </w:rPr>
        <w:t> </w:t>
      </w:r>
      <w:r>
        <w:rPr>
          <w:i/>
          <w:sz w:val="22"/>
        </w:rPr>
        <w:t>v.</w:t>
      </w:r>
      <w:r>
        <w:rPr>
          <w:i/>
          <w:spacing w:val="-13"/>
          <w:sz w:val="22"/>
        </w:rPr>
        <w:t> </w:t>
      </w:r>
      <w:r>
        <w:rPr>
          <w:i/>
          <w:sz w:val="22"/>
        </w:rPr>
        <w:t>Cambindo</w:t>
      </w:r>
      <w:r>
        <w:rPr>
          <w:i/>
          <w:spacing w:val="-14"/>
          <w:sz w:val="22"/>
        </w:rPr>
        <w:t> </w:t>
      </w:r>
      <w:r>
        <w:rPr>
          <w:i/>
          <w:sz w:val="22"/>
        </w:rPr>
        <w:t>Valencia</w:t>
      </w:r>
      <w:r>
        <w:rPr>
          <w:sz w:val="22"/>
        </w:rPr>
        <w:t>,</w:t>
      </w:r>
      <w:r>
        <w:rPr>
          <w:spacing w:val="-14"/>
          <w:sz w:val="22"/>
        </w:rPr>
        <w:t> </w:t>
      </w:r>
      <w:r>
        <w:rPr>
          <w:sz w:val="22"/>
        </w:rPr>
        <w:t>609</w:t>
      </w:r>
      <w:r>
        <w:rPr>
          <w:spacing w:val="-12"/>
          <w:sz w:val="22"/>
        </w:rPr>
        <w:t> </w:t>
      </w:r>
      <w:r>
        <w:rPr>
          <w:sz w:val="22"/>
        </w:rPr>
        <w:t>F.2d</w:t>
      </w:r>
      <w:r>
        <w:rPr>
          <w:spacing w:val="-13"/>
          <w:sz w:val="22"/>
        </w:rPr>
        <w:t> </w:t>
      </w:r>
      <w:r>
        <w:rPr>
          <w:sz w:val="22"/>
        </w:rPr>
        <w:t>603,</w:t>
      </w:r>
      <w:r>
        <w:rPr>
          <w:spacing w:val="-11"/>
          <w:sz w:val="22"/>
        </w:rPr>
        <w:t> </w:t>
      </w:r>
      <w:r>
        <w:rPr>
          <w:sz w:val="22"/>
        </w:rPr>
        <w:t>637</w:t>
      </w:r>
      <w:r>
        <w:rPr>
          <w:spacing w:val="-13"/>
          <w:sz w:val="22"/>
        </w:rPr>
        <w:t> </w:t>
      </w:r>
      <w:r>
        <w:rPr>
          <w:sz w:val="22"/>
        </w:rPr>
        <w:t>(2d</w:t>
      </w:r>
      <w:r>
        <w:rPr>
          <w:spacing w:val="-13"/>
          <w:sz w:val="22"/>
        </w:rPr>
        <w:t> </w:t>
      </w:r>
      <w:r>
        <w:rPr>
          <w:sz w:val="22"/>
        </w:rPr>
        <w:t>Cir.</w:t>
      </w:r>
    </w:p>
    <w:p>
      <w:pPr>
        <w:spacing w:before="6"/>
        <w:ind w:left="100" w:right="0" w:firstLine="0"/>
        <w:jc w:val="left"/>
        <w:rPr>
          <w:sz w:val="22"/>
        </w:rPr>
      </w:pPr>
      <w:r>
        <w:rPr>
          <w:sz w:val="22"/>
        </w:rPr>
        <w:t>1979).</w:t>
      </w:r>
    </w:p>
    <w:p>
      <w:pPr>
        <w:spacing w:after="0"/>
        <w:jc w:val="left"/>
        <w:rPr>
          <w:sz w:val="22"/>
        </w:rPr>
        <w:sectPr>
          <w:pgSz w:w="12240" w:h="15840"/>
          <w:pgMar w:header="403" w:footer="0" w:top="1140" w:bottom="280" w:left="980" w:right="960"/>
        </w:sectPr>
      </w:pPr>
    </w:p>
    <w:p>
      <w:pPr>
        <w:pStyle w:val="BodyText"/>
        <w:spacing w:before="61"/>
        <w:ind w:left="460"/>
      </w:pPr>
      <w:r>
        <w:rPr/>
        <w:t>implicated by the trial court’s mere acceptance of a guilty plea.</w:t>
      </w:r>
      <w:r>
        <w:rPr>
          <w:position w:val="10"/>
          <w:sz w:val="14"/>
        </w:rPr>
        <w:t>215 </w:t>
      </w:r>
      <w:r>
        <w:rPr/>
        <w:t>The Tenth Circuit held in a pre-</w:t>
      </w:r>
    </w:p>
    <w:p>
      <w:pPr>
        <w:pStyle w:val="BodyText"/>
        <w:spacing w:line="247" w:lineRule="auto" w:before="7"/>
        <w:ind w:left="460" w:right="115"/>
        <w:jc w:val="both"/>
      </w:pPr>
      <w:r>
        <w:rPr>
          <w:i/>
        </w:rPr>
        <w:t>Johnson </w:t>
      </w:r>
      <w:r>
        <w:rPr/>
        <w:t>case that jeopardy did not attach until the formal entry of judgment because “[u]ntil entry of judgment and sentencing on the accepted guilty plea, defendant had not been formally convicted.” </w:t>
      </w:r>
      <w:r>
        <w:rPr>
          <w:i/>
        </w:rPr>
        <w:t>United States v. Combs</w:t>
      </w:r>
      <w:r>
        <w:rPr/>
        <w:t>, 634 F.2d 1295, 1298 (10th Cir. 1980) (citation omitted).</w:t>
      </w:r>
    </w:p>
    <w:p>
      <w:pPr>
        <w:pStyle w:val="BodyText"/>
        <w:spacing w:before="2"/>
        <w:rPr>
          <w:sz w:val="25"/>
        </w:rPr>
      </w:pPr>
    </w:p>
    <w:p>
      <w:pPr>
        <w:pStyle w:val="Heading1"/>
        <w:numPr>
          <w:ilvl w:val="2"/>
          <w:numId w:val="4"/>
        </w:numPr>
        <w:tabs>
          <w:tab w:pos="2020" w:val="left" w:leader="none"/>
        </w:tabs>
        <w:spacing w:line="240" w:lineRule="auto" w:before="1" w:after="0"/>
        <w:ind w:left="2020" w:right="0" w:hanging="840"/>
        <w:jc w:val="left"/>
      </w:pPr>
      <w:r>
        <w:rPr/>
        <w:t>What Constitutes the “Same</w:t>
      </w:r>
      <w:r>
        <w:rPr>
          <w:spacing w:val="-1"/>
        </w:rPr>
        <w:t> </w:t>
      </w:r>
      <w:r>
        <w:rPr/>
        <w:t>Offense”</w:t>
      </w:r>
    </w:p>
    <w:p>
      <w:pPr>
        <w:pStyle w:val="BodyText"/>
        <w:spacing w:before="9"/>
        <w:rPr>
          <w:b/>
        </w:rPr>
      </w:pPr>
    </w:p>
    <w:p>
      <w:pPr>
        <w:pStyle w:val="BodyText"/>
        <w:spacing w:line="244" w:lineRule="auto"/>
        <w:ind w:left="460" w:right="116" w:firstLine="720"/>
        <w:jc w:val="both"/>
        <w:rPr>
          <w:sz w:val="14"/>
        </w:rPr>
      </w:pPr>
      <w:r>
        <w:rPr>
          <w:spacing w:val="-3"/>
        </w:rPr>
        <w:t>In</w:t>
      </w:r>
      <w:r>
        <w:rPr>
          <w:spacing w:val="-4"/>
        </w:rPr>
        <w:t> </w:t>
      </w:r>
      <w:r>
        <w:rPr>
          <w:i/>
        </w:rPr>
        <w:t>Blockburger</w:t>
      </w:r>
      <w:r>
        <w:rPr>
          <w:i/>
          <w:spacing w:val="-4"/>
        </w:rPr>
        <w:t> </w:t>
      </w:r>
      <w:r>
        <w:rPr>
          <w:i/>
        </w:rPr>
        <w:t>v.</w:t>
      </w:r>
      <w:r>
        <w:rPr>
          <w:i/>
          <w:spacing w:val="-4"/>
        </w:rPr>
        <w:t> </w:t>
      </w:r>
      <w:r>
        <w:rPr>
          <w:i/>
        </w:rPr>
        <w:t>United</w:t>
      </w:r>
      <w:r>
        <w:rPr>
          <w:i/>
          <w:spacing w:val="-4"/>
        </w:rPr>
        <w:t> </w:t>
      </w:r>
      <w:r>
        <w:rPr>
          <w:i/>
        </w:rPr>
        <w:t>States</w:t>
      </w:r>
      <w:r>
        <w:rPr/>
        <w:t>,</w:t>
      </w:r>
      <w:r>
        <w:rPr>
          <w:spacing w:val="-4"/>
        </w:rPr>
        <w:t> </w:t>
      </w:r>
      <w:r>
        <w:rPr/>
        <w:t>284</w:t>
      </w:r>
      <w:r>
        <w:rPr>
          <w:spacing w:val="-4"/>
        </w:rPr>
        <w:t> </w:t>
      </w:r>
      <w:r>
        <w:rPr/>
        <w:t>U.S.</w:t>
      </w:r>
      <w:r>
        <w:rPr>
          <w:spacing w:val="-4"/>
        </w:rPr>
        <w:t> </w:t>
      </w:r>
      <w:r>
        <w:rPr/>
        <w:t>299</w:t>
      </w:r>
      <w:r>
        <w:rPr>
          <w:spacing w:val="-4"/>
        </w:rPr>
        <w:t> </w:t>
      </w:r>
      <w:r>
        <w:rPr/>
        <w:t>(1932),</w:t>
      </w:r>
      <w:r>
        <w:rPr>
          <w:spacing w:val="-4"/>
        </w:rPr>
        <w:t> </w:t>
      </w:r>
      <w:r>
        <w:rPr/>
        <w:t>the</w:t>
      </w:r>
      <w:r>
        <w:rPr>
          <w:spacing w:val="-4"/>
        </w:rPr>
        <w:t> </w:t>
      </w:r>
      <w:r>
        <w:rPr/>
        <w:t>Supreme</w:t>
      </w:r>
      <w:r>
        <w:rPr>
          <w:spacing w:val="-4"/>
        </w:rPr>
        <w:t> </w:t>
      </w:r>
      <w:r>
        <w:rPr/>
        <w:t>Court</w:t>
      </w:r>
      <w:r>
        <w:rPr>
          <w:spacing w:val="-4"/>
        </w:rPr>
        <w:t> </w:t>
      </w:r>
      <w:r>
        <w:rPr/>
        <w:t>held</w:t>
      </w:r>
      <w:r>
        <w:rPr>
          <w:spacing w:val="-4"/>
        </w:rPr>
        <w:t> </w:t>
      </w:r>
      <w:r>
        <w:rPr/>
        <w:t>that</w:t>
      </w:r>
      <w:r>
        <w:rPr>
          <w:spacing w:val="-4"/>
        </w:rPr>
        <w:t> </w:t>
      </w:r>
      <w:r>
        <w:rPr/>
        <w:t>an</w:t>
      </w:r>
      <w:r>
        <w:rPr>
          <w:spacing w:val="-3"/>
        </w:rPr>
        <w:t> </w:t>
      </w:r>
      <w:r>
        <w:rPr/>
        <w:t>accused may</w:t>
      </w:r>
      <w:r>
        <w:rPr>
          <w:spacing w:val="-30"/>
        </w:rPr>
        <w:t> </w:t>
      </w:r>
      <w:r>
        <w:rPr/>
        <w:t>be</w:t>
      </w:r>
      <w:r>
        <w:rPr>
          <w:spacing w:val="-26"/>
        </w:rPr>
        <w:t> </w:t>
      </w:r>
      <w:r>
        <w:rPr/>
        <w:t>prosecuted</w:t>
      </w:r>
      <w:r>
        <w:rPr>
          <w:spacing w:val="-22"/>
        </w:rPr>
        <w:t> </w:t>
      </w:r>
      <w:r>
        <w:rPr/>
        <w:t>and</w:t>
      </w:r>
      <w:r>
        <w:rPr>
          <w:spacing w:val="-22"/>
        </w:rPr>
        <w:t> </w:t>
      </w:r>
      <w:r>
        <w:rPr/>
        <w:t>punished</w:t>
      </w:r>
      <w:r>
        <w:rPr>
          <w:spacing w:val="-22"/>
        </w:rPr>
        <w:t> </w:t>
      </w:r>
      <w:r>
        <w:rPr/>
        <w:t>under</w:t>
      </w:r>
      <w:r>
        <w:rPr>
          <w:spacing w:val="-22"/>
        </w:rPr>
        <w:t> </w:t>
      </w:r>
      <w:r>
        <w:rPr/>
        <w:t>more</w:t>
      </w:r>
      <w:r>
        <w:rPr>
          <w:spacing w:val="-23"/>
        </w:rPr>
        <w:t> </w:t>
      </w:r>
      <w:r>
        <w:rPr/>
        <w:t>than</w:t>
      </w:r>
      <w:r>
        <w:rPr>
          <w:spacing w:val="-22"/>
        </w:rPr>
        <w:t> </w:t>
      </w:r>
      <w:r>
        <w:rPr/>
        <w:t>one</w:t>
      </w:r>
      <w:r>
        <w:rPr>
          <w:spacing w:val="-23"/>
        </w:rPr>
        <w:t> </w:t>
      </w:r>
      <w:r>
        <w:rPr/>
        <w:t>criminal</w:t>
      </w:r>
      <w:r>
        <w:rPr>
          <w:spacing w:val="-22"/>
        </w:rPr>
        <w:t> </w:t>
      </w:r>
      <w:r>
        <w:rPr/>
        <w:t>statute</w:t>
      </w:r>
      <w:r>
        <w:rPr>
          <w:spacing w:val="-24"/>
        </w:rPr>
        <w:t> </w:t>
      </w:r>
      <w:r>
        <w:rPr/>
        <w:t>for</w:t>
      </w:r>
      <w:r>
        <w:rPr>
          <w:spacing w:val="-22"/>
        </w:rPr>
        <w:t> </w:t>
      </w:r>
      <w:r>
        <w:rPr/>
        <w:t>the</w:t>
      </w:r>
      <w:r>
        <w:rPr>
          <w:spacing w:val="-26"/>
        </w:rPr>
        <w:t> </w:t>
      </w:r>
      <w:r>
        <w:rPr/>
        <w:t>same</w:t>
      </w:r>
      <w:r>
        <w:rPr>
          <w:spacing w:val="-25"/>
        </w:rPr>
        <w:t> </w:t>
      </w:r>
      <w:r>
        <w:rPr/>
        <w:t>actions</w:t>
      </w:r>
      <w:r>
        <w:rPr>
          <w:spacing w:val="-24"/>
        </w:rPr>
        <w:t> </w:t>
      </w:r>
      <w:r>
        <w:rPr/>
        <w:t>if</w:t>
      </w:r>
      <w:r>
        <w:rPr>
          <w:spacing w:val="-25"/>
        </w:rPr>
        <w:t> </w:t>
      </w:r>
      <w:r>
        <w:rPr/>
        <w:t>each</w:t>
      </w:r>
      <w:r>
        <w:rPr>
          <w:spacing w:val="-22"/>
        </w:rPr>
        <w:t> </w:t>
      </w:r>
      <w:r>
        <w:rPr/>
        <w:t>statute requires proof of at least one fact that the other does not. </w:t>
      </w:r>
      <w:r>
        <w:rPr>
          <w:i/>
        </w:rPr>
        <w:t>Id. </w:t>
      </w:r>
      <w:r>
        <w:rPr/>
        <w:t>at 304. Although </w:t>
      </w:r>
      <w:r>
        <w:rPr>
          <w:i/>
        </w:rPr>
        <w:t>Blockburger </w:t>
      </w:r>
      <w:r>
        <w:rPr/>
        <w:t>involved a case of simultaneous multiple punishment in the same case, the Supreme Court has determined </w:t>
      </w:r>
      <w:r>
        <w:rPr>
          <w:spacing w:val="-4"/>
        </w:rPr>
        <w:t>that </w:t>
      </w:r>
      <w:r>
        <w:rPr/>
        <w:t>the </w:t>
      </w:r>
      <w:r>
        <w:rPr>
          <w:i/>
        </w:rPr>
        <w:t>Blockburger </w:t>
      </w:r>
      <w:r>
        <w:rPr/>
        <w:t>test is also to be applied to cases of successive prosecutions for the same criminal conduct.</w:t>
      </w:r>
      <w:r>
        <w:rPr>
          <w:spacing w:val="23"/>
        </w:rPr>
        <w:t> </w:t>
      </w:r>
      <w:r>
        <w:rPr>
          <w:i/>
        </w:rPr>
        <w:t>See</w:t>
      </w:r>
      <w:r>
        <w:rPr>
          <w:i/>
          <w:spacing w:val="-18"/>
        </w:rPr>
        <w:t> </w:t>
      </w:r>
      <w:r>
        <w:rPr>
          <w:i/>
        </w:rPr>
        <w:t>Brown</w:t>
      </w:r>
      <w:r>
        <w:rPr>
          <w:i/>
          <w:spacing w:val="-20"/>
        </w:rPr>
        <w:t> </w:t>
      </w:r>
      <w:r>
        <w:rPr>
          <w:i/>
        </w:rPr>
        <w:t>v.</w:t>
      </w:r>
      <w:r>
        <w:rPr>
          <w:i/>
          <w:spacing w:val="-16"/>
        </w:rPr>
        <w:t> </w:t>
      </w:r>
      <w:r>
        <w:rPr>
          <w:i/>
        </w:rPr>
        <w:t>Ohio</w:t>
      </w:r>
      <w:r>
        <w:rPr/>
        <w:t>,</w:t>
      </w:r>
      <w:r>
        <w:rPr>
          <w:spacing w:val="-18"/>
        </w:rPr>
        <w:t> </w:t>
      </w:r>
      <w:r>
        <w:rPr/>
        <w:t>432</w:t>
      </w:r>
      <w:r>
        <w:rPr>
          <w:spacing w:val="-17"/>
        </w:rPr>
        <w:t> </w:t>
      </w:r>
      <w:r>
        <w:rPr/>
        <w:t>U.S.</w:t>
      </w:r>
      <w:r>
        <w:rPr>
          <w:spacing w:val="-18"/>
        </w:rPr>
        <w:t> </w:t>
      </w:r>
      <w:r>
        <w:rPr/>
        <w:t>161,</w:t>
      </w:r>
      <w:r>
        <w:rPr>
          <w:spacing w:val="-17"/>
        </w:rPr>
        <w:t> </w:t>
      </w:r>
      <w:r>
        <w:rPr/>
        <w:t>165</w:t>
      </w:r>
      <w:r>
        <w:rPr>
          <w:spacing w:val="-18"/>
        </w:rPr>
        <w:t> </w:t>
      </w:r>
      <w:r>
        <w:rPr/>
        <w:t>(1977).</w:t>
      </w:r>
      <w:r>
        <w:rPr>
          <w:spacing w:val="25"/>
        </w:rPr>
        <w:t> </w:t>
      </w:r>
      <w:r>
        <w:rPr/>
        <w:t>When</w:t>
      </w:r>
      <w:r>
        <w:rPr>
          <w:spacing w:val="-17"/>
        </w:rPr>
        <w:t> </w:t>
      </w:r>
      <w:r>
        <w:rPr/>
        <w:t>punishment</w:t>
      </w:r>
      <w:r>
        <w:rPr>
          <w:spacing w:val="-20"/>
        </w:rPr>
        <w:t> </w:t>
      </w:r>
      <w:r>
        <w:rPr/>
        <w:t>has</w:t>
      </w:r>
      <w:r>
        <w:rPr>
          <w:spacing w:val="-17"/>
        </w:rPr>
        <w:t> </w:t>
      </w:r>
      <w:r>
        <w:rPr/>
        <w:t>been</w:t>
      </w:r>
      <w:r>
        <w:rPr>
          <w:spacing w:val="-18"/>
        </w:rPr>
        <w:t> </w:t>
      </w:r>
      <w:r>
        <w:rPr/>
        <w:t>imposed</w:t>
      </w:r>
      <w:r>
        <w:rPr>
          <w:spacing w:val="-17"/>
        </w:rPr>
        <w:t> </w:t>
      </w:r>
      <w:r>
        <w:rPr/>
        <w:t>under</w:t>
      </w:r>
      <w:r>
        <w:rPr>
          <w:spacing w:val="-18"/>
        </w:rPr>
        <w:t> </w:t>
      </w:r>
      <w:r>
        <w:rPr/>
        <w:t>two statutes that do not satisfy the </w:t>
      </w:r>
      <w:r>
        <w:rPr>
          <w:i/>
        </w:rPr>
        <w:t>Blockburger </w:t>
      </w:r>
      <w:r>
        <w:rPr/>
        <w:t>test, and Congress has not authorized consecutive punishment, the remedy is to vacate and remand for re-sentencing under one of the two</w:t>
      </w:r>
      <w:r>
        <w:rPr>
          <w:spacing w:val="-39"/>
        </w:rPr>
        <w:t> </w:t>
      </w:r>
      <w:r>
        <w:rPr/>
        <w:t>statutes.</w:t>
      </w:r>
      <w:r>
        <w:rPr>
          <w:position w:val="10"/>
          <w:sz w:val="14"/>
        </w:rPr>
        <w:t>216</w:t>
      </w:r>
    </w:p>
    <w:p>
      <w:pPr>
        <w:pStyle w:val="BodyText"/>
        <w:spacing w:before="3"/>
        <w:rPr>
          <w:sz w:val="25"/>
        </w:rPr>
      </w:pPr>
    </w:p>
    <w:p>
      <w:pPr>
        <w:pStyle w:val="BodyText"/>
        <w:ind w:left="1180"/>
        <w:rPr>
          <w:i/>
        </w:rPr>
      </w:pPr>
      <w:r>
        <w:rPr/>
        <w:t>There</w:t>
      </w:r>
      <w:r>
        <w:rPr>
          <w:spacing w:val="-7"/>
        </w:rPr>
        <w:t> </w:t>
      </w:r>
      <w:r>
        <w:rPr/>
        <w:t>is</w:t>
      </w:r>
      <w:r>
        <w:rPr>
          <w:spacing w:val="-4"/>
        </w:rPr>
        <w:t> </w:t>
      </w:r>
      <w:r>
        <w:rPr/>
        <w:t>a</w:t>
      </w:r>
      <w:r>
        <w:rPr>
          <w:spacing w:val="-4"/>
        </w:rPr>
        <w:t> </w:t>
      </w:r>
      <w:r>
        <w:rPr/>
        <w:t>split</w:t>
      </w:r>
      <w:r>
        <w:rPr>
          <w:spacing w:val="-4"/>
        </w:rPr>
        <w:t> </w:t>
      </w:r>
      <w:r>
        <w:rPr/>
        <w:t>in</w:t>
      </w:r>
      <w:r>
        <w:rPr>
          <w:spacing w:val="-4"/>
        </w:rPr>
        <w:t> </w:t>
      </w:r>
      <w:r>
        <w:rPr/>
        <w:t>the</w:t>
      </w:r>
      <w:r>
        <w:rPr>
          <w:spacing w:val="-4"/>
        </w:rPr>
        <w:t> </w:t>
      </w:r>
      <w:r>
        <w:rPr/>
        <w:t>circuits</w:t>
      </w:r>
      <w:r>
        <w:rPr>
          <w:spacing w:val="-4"/>
        </w:rPr>
        <w:t> </w:t>
      </w:r>
      <w:r>
        <w:rPr/>
        <w:t>regarding</w:t>
      </w:r>
      <w:r>
        <w:rPr>
          <w:spacing w:val="-10"/>
        </w:rPr>
        <w:t> </w:t>
      </w:r>
      <w:r>
        <w:rPr/>
        <w:t>whether</w:t>
      </w:r>
      <w:r>
        <w:rPr>
          <w:spacing w:val="-7"/>
        </w:rPr>
        <w:t> </w:t>
      </w:r>
      <w:r>
        <w:rPr/>
        <w:t>the</w:t>
      </w:r>
      <w:r>
        <w:rPr>
          <w:spacing w:val="-4"/>
        </w:rPr>
        <w:t> </w:t>
      </w:r>
      <w:r>
        <w:rPr/>
        <w:t>“elements”</w:t>
      </w:r>
      <w:r>
        <w:rPr>
          <w:spacing w:val="-4"/>
        </w:rPr>
        <w:t> </w:t>
      </w:r>
      <w:r>
        <w:rPr/>
        <w:t>of</w:t>
      </w:r>
      <w:r>
        <w:rPr>
          <w:spacing w:val="-4"/>
        </w:rPr>
        <w:t> </w:t>
      </w:r>
      <w:r>
        <w:rPr/>
        <w:t>an</w:t>
      </w:r>
      <w:r>
        <w:rPr>
          <w:spacing w:val="-4"/>
        </w:rPr>
        <w:t> </w:t>
      </w:r>
      <w:r>
        <w:rPr/>
        <w:t>offense</w:t>
      </w:r>
      <w:r>
        <w:rPr>
          <w:spacing w:val="-4"/>
        </w:rPr>
        <w:t> </w:t>
      </w:r>
      <w:r>
        <w:rPr/>
        <w:t>in</w:t>
      </w:r>
      <w:r>
        <w:rPr>
          <w:spacing w:val="-4"/>
        </w:rPr>
        <w:t> </w:t>
      </w:r>
      <w:r>
        <w:rPr/>
        <w:t>a</w:t>
      </w:r>
      <w:r>
        <w:rPr>
          <w:spacing w:val="-5"/>
        </w:rPr>
        <w:t> </w:t>
      </w:r>
      <w:r>
        <w:rPr>
          <w:i/>
        </w:rPr>
        <w:t>Blockburger</w:t>
      </w:r>
    </w:p>
    <w:p>
      <w:pPr>
        <w:pStyle w:val="BodyText"/>
        <w:spacing w:before="7"/>
        <w:ind w:left="460"/>
        <w:jc w:val="both"/>
      </w:pPr>
      <w:r>
        <w:rPr/>
        <w:t>analysis</w:t>
      </w:r>
      <w:r>
        <w:rPr>
          <w:spacing w:val="40"/>
        </w:rPr>
        <w:t> </w:t>
      </w:r>
      <w:r>
        <w:rPr/>
        <w:t>are</w:t>
      </w:r>
      <w:r>
        <w:rPr>
          <w:spacing w:val="41"/>
        </w:rPr>
        <w:t> </w:t>
      </w:r>
      <w:r>
        <w:rPr/>
        <w:t>simply</w:t>
      </w:r>
      <w:r>
        <w:rPr>
          <w:spacing w:val="34"/>
        </w:rPr>
        <w:t> </w:t>
      </w:r>
      <w:r>
        <w:rPr/>
        <w:t>to</w:t>
      </w:r>
      <w:r>
        <w:rPr>
          <w:spacing w:val="41"/>
        </w:rPr>
        <w:t> </w:t>
      </w:r>
      <w:r>
        <w:rPr/>
        <w:t>be</w:t>
      </w:r>
      <w:r>
        <w:rPr>
          <w:spacing w:val="41"/>
        </w:rPr>
        <w:t> </w:t>
      </w:r>
      <w:r>
        <w:rPr/>
        <w:t>drawn</w:t>
      </w:r>
      <w:r>
        <w:rPr>
          <w:spacing w:val="41"/>
        </w:rPr>
        <w:t> </w:t>
      </w:r>
      <w:r>
        <w:rPr/>
        <w:t>from</w:t>
      </w:r>
      <w:r>
        <w:rPr>
          <w:spacing w:val="41"/>
        </w:rPr>
        <w:t> </w:t>
      </w:r>
      <w:r>
        <w:rPr/>
        <w:t>the</w:t>
      </w:r>
      <w:r>
        <w:rPr>
          <w:spacing w:val="41"/>
        </w:rPr>
        <w:t> </w:t>
      </w:r>
      <w:r>
        <w:rPr/>
        <w:t>statute</w:t>
      </w:r>
      <w:r>
        <w:rPr>
          <w:spacing w:val="40"/>
        </w:rPr>
        <w:t> </w:t>
      </w:r>
      <w:r>
        <w:rPr/>
        <w:t>codifying</w:t>
      </w:r>
      <w:r>
        <w:rPr>
          <w:spacing w:val="41"/>
        </w:rPr>
        <w:t> </w:t>
      </w:r>
      <w:r>
        <w:rPr/>
        <w:t>the</w:t>
      </w:r>
      <w:r>
        <w:rPr>
          <w:spacing w:val="38"/>
        </w:rPr>
        <w:t> </w:t>
      </w:r>
      <w:r>
        <w:rPr/>
        <w:t>offense,</w:t>
      </w:r>
      <w:r>
        <w:rPr>
          <w:spacing w:val="41"/>
        </w:rPr>
        <w:t> </w:t>
      </w:r>
      <w:r>
        <w:rPr/>
        <w:t>or</w:t>
      </w:r>
      <w:r>
        <w:rPr>
          <w:spacing w:val="41"/>
        </w:rPr>
        <w:t> </w:t>
      </w:r>
      <w:r>
        <w:rPr/>
        <w:t>whether</w:t>
      </w:r>
      <w:r>
        <w:rPr>
          <w:spacing w:val="46"/>
        </w:rPr>
        <w:t> </w:t>
      </w:r>
      <w:r>
        <w:rPr/>
        <w:t>the</w:t>
      </w:r>
      <w:r>
        <w:rPr>
          <w:spacing w:val="40"/>
        </w:rPr>
        <w:t> </w:t>
      </w:r>
      <w:r>
        <w:rPr/>
        <w:t>charging</w:t>
      </w:r>
    </w:p>
    <w:p>
      <w:pPr>
        <w:pStyle w:val="BodyText"/>
        <w:spacing w:before="1"/>
        <w:ind w:left="460"/>
      </w:pPr>
      <w:r>
        <w:rPr/>
        <w:t>documents at issue may also be considered.</w:t>
      </w:r>
      <w:r>
        <w:rPr>
          <w:position w:val="10"/>
          <w:sz w:val="14"/>
        </w:rPr>
        <w:t>217    </w:t>
      </w:r>
      <w:r>
        <w:rPr/>
        <w:t>Similarly, there is disagreement about whether, </w:t>
      </w:r>
      <w:r>
        <w:rPr>
          <w:spacing w:val="1"/>
        </w:rPr>
        <w:t> </w:t>
      </w:r>
      <w:r>
        <w:rPr/>
        <w:t>when</w:t>
      </w:r>
    </w:p>
    <w:p>
      <w:pPr>
        <w:pStyle w:val="BodyText"/>
        <w:spacing w:before="9"/>
      </w:pPr>
      <w:r>
        <w:rPr/>
        <w:pict>
          <v:line style="position:absolute;mso-position-horizontal-relative:page;mso-position-vertical-relative:paragraph;z-index:248;mso-wrap-distance-left:0;mso-wrap-distance-right:0" from="72pt,16.662701pt" to="215.88pt,16.662701pt" stroked="true" strokeweight=".84pt" strokecolor="#000000">
            <v:stroke dashstyle="solid"/>
            <w10:wrap type="topAndBottom"/>
          </v:line>
        </w:pict>
      </w:r>
    </w:p>
    <w:p>
      <w:pPr>
        <w:pStyle w:val="BodyText"/>
        <w:spacing w:before="5"/>
        <w:rPr>
          <w:sz w:val="11"/>
        </w:rPr>
      </w:pPr>
    </w:p>
    <w:p>
      <w:pPr>
        <w:spacing w:before="72"/>
        <w:ind w:left="1180" w:right="0" w:firstLine="0"/>
        <w:jc w:val="left"/>
        <w:rPr>
          <w:sz w:val="22"/>
        </w:rPr>
      </w:pPr>
      <w:r>
        <w:rPr>
          <w:spacing w:val="4"/>
          <w:position w:val="9"/>
          <w:sz w:val="12"/>
        </w:rPr>
        <w:t>215    </w:t>
      </w:r>
      <w:r>
        <w:rPr>
          <w:i/>
          <w:sz w:val="22"/>
        </w:rPr>
        <w:t>See, e.g.</w:t>
      </w:r>
      <w:r>
        <w:rPr>
          <w:sz w:val="22"/>
        </w:rPr>
        <w:t>, </w:t>
      </w:r>
      <w:r>
        <w:rPr>
          <w:i/>
          <w:sz w:val="22"/>
        </w:rPr>
        <w:t>United States v. Santiago Soto</w:t>
      </w:r>
      <w:r>
        <w:rPr>
          <w:sz w:val="22"/>
        </w:rPr>
        <w:t>, 825 F.2d 616, 619 (1st Cir. 1987) (“[T]he Court seems</w:t>
      </w:r>
      <w:r>
        <w:rPr>
          <w:spacing w:val="-28"/>
          <w:sz w:val="22"/>
        </w:rPr>
        <w:t> </w:t>
      </w:r>
      <w:r>
        <w:rPr>
          <w:sz w:val="22"/>
        </w:rPr>
        <w:t>to</w:t>
      </w:r>
    </w:p>
    <w:p>
      <w:pPr>
        <w:spacing w:line="244" w:lineRule="auto" w:before="7"/>
        <w:ind w:left="460" w:right="115" w:firstLine="0"/>
        <w:jc w:val="both"/>
        <w:rPr>
          <w:sz w:val="22"/>
        </w:rPr>
      </w:pPr>
      <w:r>
        <w:rPr>
          <w:sz w:val="22"/>
        </w:rPr>
        <w:t>have</w:t>
      </w:r>
      <w:r>
        <w:rPr>
          <w:spacing w:val="-4"/>
          <w:sz w:val="22"/>
        </w:rPr>
        <w:t> </w:t>
      </w:r>
      <w:r>
        <w:rPr>
          <w:sz w:val="22"/>
        </w:rPr>
        <w:t>overruled</w:t>
      </w:r>
      <w:r>
        <w:rPr>
          <w:spacing w:val="-6"/>
          <w:sz w:val="22"/>
        </w:rPr>
        <w:t> </w:t>
      </w:r>
      <w:r>
        <w:rPr>
          <w:sz w:val="22"/>
        </w:rPr>
        <w:t>our</w:t>
      </w:r>
      <w:r>
        <w:rPr>
          <w:spacing w:val="-5"/>
          <w:sz w:val="22"/>
        </w:rPr>
        <w:t> </w:t>
      </w:r>
      <w:r>
        <w:rPr>
          <w:sz w:val="22"/>
        </w:rPr>
        <w:t>double</w:t>
      </w:r>
      <w:r>
        <w:rPr>
          <w:spacing w:val="-3"/>
          <w:sz w:val="22"/>
        </w:rPr>
        <w:t> </w:t>
      </w:r>
      <w:r>
        <w:rPr>
          <w:sz w:val="22"/>
        </w:rPr>
        <w:t>jeopardy</w:t>
      </w:r>
      <w:r>
        <w:rPr>
          <w:spacing w:val="-7"/>
          <w:sz w:val="22"/>
        </w:rPr>
        <w:t> </w:t>
      </w:r>
      <w:r>
        <w:rPr>
          <w:sz w:val="22"/>
        </w:rPr>
        <w:t>analysis</w:t>
      </w:r>
      <w:r>
        <w:rPr>
          <w:spacing w:val="-3"/>
          <w:sz w:val="22"/>
        </w:rPr>
        <w:t> </w:t>
      </w:r>
      <w:r>
        <w:rPr>
          <w:sz w:val="22"/>
        </w:rPr>
        <w:t>in</w:t>
      </w:r>
      <w:r>
        <w:rPr>
          <w:spacing w:val="-6"/>
          <w:sz w:val="22"/>
        </w:rPr>
        <w:t> </w:t>
      </w:r>
      <w:r>
        <w:rPr>
          <w:i/>
          <w:sz w:val="22"/>
        </w:rPr>
        <w:t>Cruz</w:t>
      </w:r>
      <w:r>
        <w:rPr>
          <w:sz w:val="22"/>
        </w:rPr>
        <w:t>”</w:t>
      </w:r>
      <w:r>
        <w:rPr>
          <w:spacing w:val="-2"/>
          <w:sz w:val="22"/>
        </w:rPr>
        <w:t> </w:t>
      </w:r>
      <w:r>
        <w:rPr>
          <w:sz w:val="22"/>
        </w:rPr>
        <w:t>that</w:t>
      </w:r>
      <w:r>
        <w:rPr>
          <w:spacing w:val="-6"/>
          <w:sz w:val="22"/>
        </w:rPr>
        <w:t> </w:t>
      </w:r>
      <w:r>
        <w:rPr>
          <w:sz w:val="22"/>
        </w:rPr>
        <w:t>jeopardy</w:t>
      </w:r>
      <w:r>
        <w:rPr>
          <w:spacing w:val="-6"/>
          <w:sz w:val="22"/>
        </w:rPr>
        <w:t> </w:t>
      </w:r>
      <w:r>
        <w:rPr>
          <w:sz w:val="22"/>
        </w:rPr>
        <w:t>attaches</w:t>
      </w:r>
      <w:r>
        <w:rPr>
          <w:spacing w:val="-5"/>
          <w:sz w:val="22"/>
        </w:rPr>
        <w:t> </w:t>
      </w:r>
      <w:r>
        <w:rPr>
          <w:sz w:val="22"/>
        </w:rPr>
        <w:t>upon</w:t>
      </w:r>
      <w:r>
        <w:rPr>
          <w:spacing w:val="-6"/>
          <w:sz w:val="22"/>
        </w:rPr>
        <w:t> </w:t>
      </w:r>
      <w:r>
        <w:rPr>
          <w:sz w:val="22"/>
        </w:rPr>
        <w:t>acceptance</w:t>
      </w:r>
      <w:r>
        <w:rPr>
          <w:spacing w:val="-5"/>
          <w:sz w:val="22"/>
        </w:rPr>
        <w:t> </w:t>
      </w:r>
      <w:r>
        <w:rPr>
          <w:sz w:val="22"/>
        </w:rPr>
        <w:t>of</w:t>
      </w:r>
      <w:r>
        <w:rPr>
          <w:spacing w:val="-5"/>
          <w:sz w:val="22"/>
        </w:rPr>
        <w:t> </w:t>
      </w:r>
      <w:r>
        <w:rPr>
          <w:sz w:val="22"/>
        </w:rPr>
        <w:t>a</w:t>
      </w:r>
      <w:r>
        <w:rPr>
          <w:spacing w:val="-6"/>
          <w:sz w:val="22"/>
        </w:rPr>
        <w:t> </w:t>
      </w:r>
      <w:r>
        <w:rPr>
          <w:sz w:val="22"/>
        </w:rPr>
        <w:t>guilty</w:t>
      </w:r>
      <w:r>
        <w:rPr>
          <w:spacing w:val="-6"/>
          <w:sz w:val="22"/>
        </w:rPr>
        <w:t> </w:t>
      </w:r>
      <w:r>
        <w:rPr>
          <w:sz w:val="22"/>
        </w:rPr>
        <w:t>plea.); </w:t>
      </w:r>
      <w:r>
        <w:rPr>
          <w:i/>
          <w:sz w:val="22"/>
        </w:rPr>
        <w:t>Gilmore</w:t>
      </w:r>
      <w:r>
        <w:rPr>
          <w:i/>
          <w:spacing w:val="-5"/>
          <w:sz w:val="22"/>
        </w:rPr>
        <w:t> </w:t>
      </w:r>
      <w:r>
        <w:rPr>
          <w:i/>
          <w:sz w:val="22"/>
        </w:rPr>
        <w:t>v.</w:t>
      </w:r>
      <w:r>
        <w:rPr>
          <w:i/>
          <w:spacing w:val="-4"/>
          <w:sz w:val="22"/>
        </w:rPr>
        <w:t> </w:t>
      </w:r>
      <w:r>
        <w:rPr>
          <w:i/>
          <w:sz w:val="22"/>
        </w:rPr>
        <w:t>Zimmerman</w:t>
      </w:r>
      <w:r>
        <w:rPr>
          <w:sz w:val="22"/>
        </w:rPr>
        <w:t>,</w:t>
      </w:r>
      <w:r>
        <w:rPr>
          <w:spacing w:val="-2"/>
          <w:sz w:val="22"/>
        </w:rPr>
        <w:t> </w:t>
      </w:r>
      <w:r>
        <w:rPr>
          <w:sz w:val="22"/>
        </w:rPr>
        <w:t>793</w:t>
      </w:r>
      <w:r>
        <w:rPr>
          <w:spacing w:val="-4"/>
          <w:sz w:val="22"/>
        </w:rPr>
        <w:t> </w:t>
      </w:r>
      <w:r>
        <w:rPr>
          <w:sz w:val="22"/>
        </w:rPr>
        <w:t>F.2d</w:t>
      </w:r>
      <w:r>
        <w:rPr>
          <w:spacing w:val="-2"/>
          <w:sz w:val="22"/>
        </w:rPr>
        <w:t> </w:t>
      </w:r>
      <w:r>
        <w:rPr>
          <w:sz w:val="22"/>
        </w:rPr>
        <w:t>564,</w:t>
      </w:r>
      <w:r>
        <w:rPr>
          <w:spacing w:val="-4"/>
          <w:sz w:val="22"/>
        </w:rPr>
        <w:t> </w:t>
      </w:r>
      <w:r>
        <w:rPr>
          <w:sz w:val="22"/>
        </w:rPr>
        <w:t>571</w:t>
      </w:r>
      <w:r>
        <w:rPr>
          <w:spacing w:val="-6"/>
          <w:sz w:val="22"/>
        </w:rPr>
        <w:t> </w:t>
      </w:r>
      <w:r>
        <w:rPr>
          <w:sz w:val="22"/>
        </w:rPr>
        <w:t>(3d</w:t>
      </w:r>
      <w:r>
        <w:rPr>
          <w:spacing w:val="-6"/>
          <w:sz w:val="22"/>
        </w:rPr>
        <w:t> </w:t>
      </w:r>
      <w:r>
        <w:rPr>
          <w:sz w:val="22"/>
        </w:rPr>
        <w:t>Cir.</w:t>
      </w:r>
      <w:r>
        <w:rPr>
          <w:spacing w:val="-7"/>
          <w:sz w:val="22"/>
        </w:rPr>
        <w:t> </w:t>
      </w:r>
      <w:r>
        <w:rPr>
          <w:sz w:val="22"/>
        </w:rPr>
        <w:t>1986)</w:t>
      </w:r>
      <w:r>
        <w:rPr>
          <w:spacing w:val="-6"/>
          <w:sz w:val="22"/>
        </w:rPr>
        <w:t> </w:t>
      </w:r>
      <w:r>
        <w:rPr>
          <w:sz w:val="22"/>
        </w:rPr>
        <w:t>(“[W]hatever</w:t>
      </w:r>
      <w:r>
        <w:rPr>
          <w:spacing w:val="-6"/>
          <w:sz w:val="22"/>
        </w:rPr>
        <w:t> </w:t>
      </w:r>
      <w:r>
        <w:rPr>
          <w:sz w:val="22"/>
        </w:rPr>
        <w:t>value</w:t>
      </w:r>
      <w:r>
        <w:rPr>
          <w:spacing w:val="-2"/>
          <w:sz w:val="22"/>
        </w:rPr>
        <w:t> </w:t>
      </w:r>
      <w:r>
        <w:rPr>
          <w:sz w:val="22"/>
        </w:rPr>
        <w:t>[the</w:t>
      </w:r>
      <w:r>
        <w:rPr>
          <w:spacing w:val="-2"/>
          <w:sz w:val="22"/>
        </w:rPr>
        <w:t> </w:t>
      </w:r>
      <w:r>
        <w:rPr>
          <w:sz w:val="22"/>
        </w:rPr>
        <w:t>old</w:t>
      </w:r>
      <w:r>
        <w:rPr>
          <w:spacing w:val="-4"/>
          <w:sz w:val="22"/>
        </w:rPr>
        <w:t> </w:t>
      </w:r>
      <w:r>
        <w:rPr>
          <w:sz w:val="22"/>
        </w:rPr>
        <w:t>rule]</w:t>
      </w:r>
      <w:r>
        <w:rPr>
          <w:spacing w:val="-4"/>
          <w:sz w:val="22"/>
        </w:rPr>
        <w:t> </w:t>
      </w:r>
      <w:r>
        <w:rPr>
          <w:sz w:val="22"/>
        </w:rPr>
        <w:t>may</w:t>
      </w:r>
      <w:r>
        <w:rPr>
          <w:spacing w:val="-5"/>
          <w:sz w:val="22"/>
        </w:rPr>
        <w:t> </w:t>
      </w:r>
      <w:r>
        <w:rPr>
          <w:sz w:val="22"/>
        </w:rPr>
        <w:t>retain</w:t>
      </w:r>
      <w:r>
        <w:rPr>
          <w:spacing w:val="-5"/>
          <w:sz w:val="22"/>
        </w:rPr>
        <w:t> </w:t>
      </w:r>
      <w:r>
        <w:rPr>
          <w:sz w:val="22"/>
        </w:rPr>
        <w:t>in</w:t>
      </w:r>
      <w:r>
        <w:rPr>
          <w:spacing w:val="-2"/>
          <w:sz w:val="22"/>
        </w:rPr>
        <w:t> </w:t>
      </w:r>
      <w:r>
        <w:rPr>
          <w:sz w:val="22"/>
        </w:rPr>
        <w:t>other contexts, in light of </w:t>
      </w:r>
      <w:r>
        <w:rPr>
          <w:i/>
          <w:sz w:val="22"/>
        </w:rPr>
        <w:t>Ohio v. Johnson</w:t>
      </w:r>
      <w:r>
        <w:rPr>
          <w:sz w:val="22"/>
        </w:rPr>
        <w:t>, it can no longer be read to suggest that double </w:t>
      </w:r>
      <w:r>
        <w:rPr>
          <w:spacing w:val="2"/>
          <w:sz w:val="22"/>
        </w:rPr>
        <w:t>jeopardy </w:t>
      </w:r>
      <w:r>
        <w:rPr>
          <w:sz w:val="22"/>
        </w:rPr>
        <w:t>interests are implicated</w:t>
      </w:r>
      <w:r>
        <w:rPr>
          <w:spacing w:val="-5"/>
          <w:sz w:val="22"/>
        </w:rPr>
        <w:t> </w:t>
      </w:r>
      <w:r>
        <w:rPr>
          <w:sz w:val="22"/>
        </w:rPr>
        <w:t>in</w:t>
      </w:r>
      <w:r>
        <w:rPr>
          <w:spacing w:val="-5"/>
          <w:sz w:val="22"/>
        </w:rPr>
        <w:t> </w:t>
      </w:r>
      <w:r>
        <w:rPr>
          <w:sz w:val="22"/>
        </w:rPr>
        <w:t>a</w:t>
      </w:r>
      <w:r>
        <w:rPr>
          <w:spacing w:val="-4"/>
          <w:sz w:val="22"/>
        </w:rPr>
        <w:t> </w:t>
      </w:r>
      <w:r>
        <w:rPr>
          <w:sz w:val="22"/>
        </w:rPr>
        <w:t>case</w:t>
      </w:r>
      <w:r>
        <w:rPr>
          <w:spacing w:val="-3"/>
          <w:sz w:val="22"/>
        </w:rPr>
        <w:t> </w:t>
      </w:r>
      <w:r>
        <w:rPr>
          <w:sz w:val="22"/>
        </w:rPr>
        <w:t>like</w:t>
      </w:r>
      <w:r>
        <w:rPr>
          <w:spacing w:val="-3"/>
          <w:sz w:val="22"/>
        </w:rPr>
        <w:t> </w:t>
      </w:r>
      <w:r>
        <w:rPr>
          <w:sz w:val="22"/>
        </w:rPr>
        <w:t>this.”);</w:t>
      </w:r>
      <w:r>
        <w:rPr>
          <w:spacing w:val="-4"/>
          <w:sz w:val="22"/>
        </w:rPr>
        <w:t> </w:t>
      </w:r>
      <w:r>
        <w:rPr>
          <w:i/>
          <w:sz w:val="22"/>
        </w:rPr>
        <w:t>cf.</w:t>
      </w:r>
      <w:r>
        <w:rPr>
          <w:i/>
          <w:spacing w:val="-2"/>
          <w:sz w:val="22"/>
        </w:rPr>
        <w:t> </w:t>
      </w:r>
      <w:r>
        <w:rPr>
          <w:i/>
          <w:sz w:val="22"/>
        </w:rPr>
        <w:t>Bally</w:t>
      </w:r>
      <w:r>
        <w:rPr>
          <w:i/>
          <w:spacing w:val="-3"/>
          <w:sz w:val="22"/>
        </w:rPr>
        <w:t> </w:t>
      </w:r>
      <w:r>
        <w:rPr>
          <w:i/>
          <w:sz w:val="22"/>
        </w:rPr>
        <w:t>v.</w:t>
      </w:r>
      <w:r>
        <w:rPr>
          <w:i/>
          <w:spacing w:val="-5"/>
          <w:sz w:val="22"/>
        </w:rPr>
        <w:t> </w:t>
      </w:r>
      <w:r>
        <w:rPr>
          <w:i/>
          <w:sz w:val="22"/>
        </w:rPr>
        <w:t>Kemna</w:t>
      </w:r>
      <w:r>
        <w:rPr>
          <w:sz w:val="22"/>
        </w:rPr>
        <w:t>,</w:t>
      </w:r>
      <w:r>
        <w:rPr>
          <w:spacing w:val="-5"/>
          <w:sz w:val="22"/>
        </w:rPr>
        <w:t> </w:t>
      </w:r>
      <w:r>
        <w:rPr>
          <w:sz w:val="22"/>
        </w:rPr>
        <w:t>65</w:t>
      </w:r>
      <w:r>
        <w:rPr>
          <w:spacing w:val="-6"/>
          <w:sz w:val="22"/>
        </w:rPr>
        <w:t> </w:t>
      </w:r>
      <w:r>
        <w:rPr>
          <w:sz w:val="22"/>
        </w:rPr>
        <w:t>F.3d</w:t>
      </w:r>
      <w:r>
        <w:rPr>
          <w:spacing w:val="-7"/>
          <w:sz w:val="22"/>
        </w:rPr>
        <w:t> </w:t>
      </w:r>
      <w:r>
        <w:rPr>
          <w:sz w:val="22"/>
        </w:rPr>
        <w:t>104,</w:t>
      </w:r>
      <w:r>
        <w:rPr>
          <w:spacing w:val="-6"/>
          <w:sz w:val="22"/>
        </w:rPr>
        <w:t> </w:t>
      </w:r>
      <w:r>
        <w:rPr>
          <w:sz w:val="22"/>
        </w:rPr>
        <w:t>108</w:t>
      </w:r>
      <w:r>
        <w:rPr>
          <w:spacing w:val="-7"/>
          <w:sz w:val="22"/>
        </w:rPr>
        <w:t> </w:t>
      </w:r>
      <w:r>
        <w:rPr>
          <w:sz w:val="22"/>
        </w:rPr>
        <w:t>(8th</w:t>
      </w:r>
      <w:r>
        <w:rPr>
          <w:spacing w:val="-7"/>
          <w:sz w:val="22"/>
        </w:rPr>
        <w:t> </w:t>
      </w:r>
      <w:r>
        <w:rPr>
          <w:sz w:val="22"/>
        </w:rPr>
        <w:t>Cir.</w:t>
      </w:r>
      <w:r>
        <w:rPr>
          <w:spacing w:val="-5"/>
          <w:sz w:val="22"/>
        </w:rPr>
        <w:t> </w:t>
      </w:r>
      <w:r>
        <w:rPr>
          <w:sz w:val="22"/>
        </w:rPr>
        <w:t>1995)</w:t>
      </w:r>
      <w:r>
        <w:rPr>
          <w:spacing w:val="-6"/>
          <w:sz w:val="22"/>
        </w:rPr>
        <w:t> </w:t>
      </w:r>
      <w:r>
        <w:rPr>
          <w:sz w:val="22"/>
        </w:rPr>
        <w:t>(noting</w:t>
      </w:r>
      <w:r>
        <w:rPr>
          <w:spacing w:val="-10"/>
          <w:sz w:val="22"/>
        </w:rPr>
        <w:t> </w:t>
      </w:r>
      <w:r>
        <w:rPr>
          <w:sz w:val="22"/>
        </w:rPr>
        <w:t>that</w:t>
      </w:r>
      <w:r>
        <w:rPr>
          <w:spacing w:val="-6"/>
          <w:sz w:val="22"/>
        </w:rPr>
        <w:t> </w:t>
      </w:r>
      <w:r>
        <w:rPr>
          <w:sz w:val="22"/>
        </w:rPr>
        <w:t>several</w:t>
      </w:r>
      <w:r>
        <w:rPr>
          <w:spacing w:val="-7"/>
          <w:sz w:val="22"/>
        </w:rPr>
        <w:t> </w:t>
      </w:r>
      <w:r>
        <w:rPr>
          <w:sz w:val="22"/>
        </w:rPr>
        <w:t>courts have criticized the rationale of cases holding that jeopardy attaches upon acceptance of a </w:t>
      </w:r>
      <w:r>
        <w:rPr>
          <w:spacing w:val="2"/>
          <w:sz w:val="22"/>
        </w:rPr>
        <w:t>guilty </w:t>
      </w:r>
      <w:r>
        <w:rPr>
          <w:sz w:val="22"/>
        </w:rPr>
        <w:t>plea and “declin[ing] to fashion a rule concerning when jeopardy attaches to a guilty plea”); </w:t>
      </w:r>
      <w:r>
        <w:rPr>
          <w:i/>
          <w:sz w:val="22"/>
        </w:rPr>
        <w:t>see also United States v. </w:t>
      </w:r>
      <w:r>
        <w:rPr>
          <w:i/>
          <w:sz w:val="22"/>
        </w:rPr>
        <w:t>Patterson</w:t>
      </w:r>
      <w:r>
        <w:rPr>
          <w:sz w:val="22"/>
        </w:rPr>
        <w:t>,</w:t>
      </w:r>
      <w:r>
        <w:rPr>
          <w:spacing w:val="-6"/>
          <w:sz w:val="22"/>
        </w:rPr>
        <w:t> </w:t>
      </w:r>
      <w:r>
        <w:rPr>
          <w:sz w:val="22"/>
        </w:rPr>
        <w:t>406</w:t>
      </w:r>
      <w:r>
        <w:rPr>
          <w:spacing w:val="-8"/>
          <w:sz w:val="22"/>
        </w:rPr>
        <w:t> </w:t>
      </w:r>
      <w:r>
        <w:rPr>
          <w:sz w:val="22"/>
        </w:rPr>
        <w:t>F.3d</w:t>
      </w:r>
      <w:r>
        <w:rPr>
          <w:spacing w:val="-11"/>
          <w:sz w:val="22"/>
        </w:rPr>
        <w:t> </w:t>
      </w:r>
      <w:r>
        <w:rPr>
          <w:sz w:val="22"/>
        </w:rPr>
        <w:t>1095,</w:t>
      </w:r>
      <w:r>
        <w:rPr>
          <w:spacing w:val="-10"/>
          <w:sz w:val="22"/>
        </w:rPr>
        <w:t> </w:t>
      </w:r>
      <w:r>
        <w:rPr>
          <w:sz w:val="22"/>
        </w:rPr>
        <w:t>1097-1099</w:t>
      </w:r>
      <w:r>
        <w:rPr>
          <w:spacing w:val="-11"/>
          <w:sz w:val="22"/>
        </w:rPr>
        <w:t> </w:t>
      </w:r>
      <w:r>
        <w:rPr>
          <w:sz w:val="22"/>
        </w:rPr>
        <w:t>(9th</w:t>
      </w:r>
      <w:r>
        <w:rPr>
          <w:spacing w:val="-10"/>
          <w:sz w:val="22"/>
        </w:rPr>
        <w:t> </w:t>
      </w:r>
      <w:r>
        <w:rPr>
          <w:sz w:val="22"/>
        </w:rPr>
        <w:t>Cir.</w:t>
      </w:r>
      <w:r>
        <w:rPr>
          <w:spacing w:val="-11"/>
          <w:sz w:val="22"/>
        </w:rPr>
        <w:t> </w:t>
      </w:r>
      <w:r>
        <w:rPr>
          <w:sz w:val="22"/>
        </w:rPr>
        <w:t>2005)</w:t>
      </w:r>
      <w:r>
        <w:rPr>
          <w:spacing w:val="-9"/>
          <w:sz w:val="22"/>
        </w:rPr>
        <w:t> </w:t>
      </w:r>
      <w:r>
        <w:rPr>
          <w:sz w:val="22"/>
        </w:rPr>
        <w:t>(Kozinski,</w:t>
      </w:r>
      <w:r>
        <w:rPr>
          <w:spacing w:val="-10"/>
          <w:sz w:val="22"/>
        </w:rPr>
        <w:t> </w:t>
      </w:r>
      <w:r>
        <w:rPr>
          <w:sz w:val="22"/>
        </w:rPr>
        <w:t>J.,</w:t>
      </w:r>
      <w:r>
        <w:rPr>
          <w:spacing w:val="-12"/>
          <w:sz w:val="22"/>
        </w:rPr>
        <w:t> </w:t>
      </w:r>
      <w:r>
        <w:rPr>
          <w:sz w:val="22"/>
        </w:rPr>
        <w:t>dissenting</w:t>
      </w:r>
      <w:r>
        <w:rPr>
          <w:spacing w:val="-12"/>
          <w:sz w:val="22"/>
        </w:rPr>
        <w:t> </w:t>
      </w:r>
      <w:r>
        <w:rPr>
          <w:sz w:val="22"/>
        </w:rPr>
        <w:t>from</w:t>
      </w:r>
      <w:r>
        <w:rPr>
          <w:spacing w:val="-14"/>
          <w:sz w:val="22"/>
        </w:rPr>
        <w:t> </w:t>
      </w:r>
      <w:r>
        <w:rPr>
          <w:sz w:val="22"/>
        </w:rPr>
        <w:t>denial</w:t>
      </w:r>
      <w:r>
        <w:rPr>
          <w:spacing w:val="-11"/>
          <w:sz w:val="22"/>
        </w:rPr>
        <w:t> </w:t>
      </w:r>
      <w:r>
        <w:rPr>
          <w:sz w:val="22"/>
        </w:rPr>
        <w:t>of</w:t>
      </w:r>
      <w:r>
        <w:rPr>
          <w:spacing w:val="-10"/>
          <w:sz w:val="22"/>
        </w:rPr>
        <w:t> </w:t>
      </w:r>
      <w:r>
        <w:rPr>
          <w:sz w:val="22"/>
        </w:rPr>
        <w:t>rehearing</w:t>
      </w:r>
      <w:r>
        <w:rPr>
          <w:spacing w:val="-15"/>
          <w:sz w:val="22"/>
        </w:rPr>
        <w:t> </w:t>
      </w:r>
      <w:r>
        <w:rPr>
          <w:sz w:val="22"/>
        </w:rPr>
        <w:t>en</w:t>
      </w:r>
      <w:r>
        <w:rPr>
          <w:spacing w:val="-6"/>
          <w:sz w:val="22"/>
        </w:rPr>
        <w:t> </w:t>
      </w:r>
      <w:r>
        <w:rPr>
          <w:sz w:val="22"/>
        </w:rPr>
        <w:t>banc) (collecting cases and criticizing rule that jeopardy automatically attaches upon acceptance of guilty</w:t>
      </w:r>
      <w:r>
        <w:rPr>
          <w:spacing w:val="26"/>
          <w:sz w:val="22"/>
        </w:rPr>
        <w:t> </w:t>
      </w:r>
      <w:r>
        <w:rPr>
          <w:sz w:val="22"/>
        </w:rPr>
        <w:t>plea).</w:t>
      </w:r>
    </w:p>
    <w:p>
      <w:pPr>
        <w:pStyle w:val="BodyText"/>
        <w:spacing w:before="4"/>
        <w:rPr>
          <w:sz w:val="15"/>
        </w:rPr>
      </w:pPr>
    </w:p>
    <w:p>
      <w:pPr>
        <w:spacing w:before="72"/>
        <w:ind w:left="1178" w:right="0" w:firstLine="0"/>
        <w:jc w:val="left"/>
        <w:rPr>
          <w:sz w:val="22"/>
        </w:rPr>
      </w:pPr>
      <w:r>
        <w:rPr>
          <w:position w:val="9"/>
          <w:sz w:val="12"/>
        </w:rPr>
        <w:t>216 </w:t>
      </w:r>
      <w:r>
        <w:rPr>
          <w:i/>
          <w:sz w:val="22"/>
        </w:rPr>
        <w:t>See, e.g.</w:t>
      </w:r>
      <w:r>
        <w:rPr>
          <w:sz w:val="22"/>
        </w:rPr>
        <w:t>, </w:t>
      </w:r>
      <w:r>
        <w:rPr>
          <w:i/>
          <w:sz w:val="22"/>
        </w:rPr>
        <w:t>United States v. Agofsky</w:t>
      </w:r>
      <w:r>
        <w:rPr>
          <w:sz w:val="22"/>
        </w:rPr>
        <w:t>, 458 F.3d 369, 372 (5th Cir. 2006) (applying </w:t>
      </w:r>
      <w:r>
        <w:rPr>
          <w:i/>
          <w:sz w:val="22"/>
        </w:rPr>
        <w:t>Blockburger </w:t>
      </w:r>
      <w:r>
        <w:rPr>
          <w:sz w:val="22"/>
        </w:rPr>
        <w:t>and</w:t>
      </w:r>
    </w:p>
    <w:p>
      <w:pPr>
        <w:spacing w:line="244" w:lineRule="auto" w:before="7"/>
        <w:ind w:left="460" w:right="115" w:firstLine="0"/>
        <w:jc w:val="both"/>
        <w:rPr>
          <w:sz w:val="22"/>
        </w:rPr>
      </w:pPr>
      <w:r>
        <w:rPr>
          <w:sz w:val="22"/>
        </w:rPr>
        <w:t>holding</w:t>
      </w:r>
      <w:r>
        <w:rPr>
          <w:spacing w:val="-7"/>
          <w:sz w:val="22"/>
        </w:rPr>
        <w:t> </w:t>
      </w:r>
      <w:r>
        <w:rPr>
          <w:sz w:val="22"/>
        </w:rPr>
        <w:t>federal</w:t>
      </w:r>
      <w:r>
        <w:rPr>
          <w:spacing w:val="-5"/>
          <w:sz w:val="22"/>
        </w:rPr>
        <w:t> </w:t>
      </w:r>
      <w:r>
        <w:rPr>
          <w:sz w:val="22"/>
        </w:rPr>
        <w:t>murder</w:t>
      </w:r>
      <w:r>
        <w:rPr>
          <w:spacing w:val="-2"/>
          <w:sz w:val="22"/>
        </w:rPr>
        <w:t> </w:t>
      </w:r>
      <w:r>
        <w:rPr>
          <w:sz w:val="22"/>
        </w:rPr>
        <w:t>and</w:t>
      </w:r>
      <w:r>
        <w:rPr>
          <w:spacing w:val="-2"/>
          <w:sz w:val="22"/>
        </w:rPr>
        <w:t> </w:t>
      </w:r>
      <w:r>
        <w:rPr>
          <w:sz w:val="22"/>
        </w:rPr>
        <w:t>murder</w:t>
      </w:r>
      <w:r>
        <w:rPr>
          <w:spacing w:val="-1"/>
          <w:sz w:val="22"/>
        </w:rPr>
        <w:t> </w:t>
      </w:r>
      <w:r>
        <w:rPr>
          <w:sz w:val="22"/>
        </w:rPr>
        <w:t>by</w:t>
      </w:r>
      <w:r>
        <w:rPr>
          <w:spacing w:val="-9"/>
          <w:sz w:val="22"/>
        </w:rPr>
        <w:t> </w:t>
      </w:r>
      <w:r>
        <w:rPr>
          <w:sz w:val="22"/>
        </w:rPr>
        <w:t>a</w:t>
      </w:r>
      <w:r>
        <w:rPr>
          <w:spacing w:val="-2"/>
          <w:sz w:val="22"/>
        </w:rPr>
        <w:t> </w:t>
      </w:r>
      <w:r>
        <w:rPr>
          <w:sz w:val="22"/>
        </w:rPr>
        <w:t>federal</w:t>
      </w:r>
      <w:r>
        <w:rPr>
          <w:spacing w:val="-5"/>
          <w:sz w:val="22"/>
        </w:rPr>
        <w:t> </w:t>
      </w:r>
      <w:r>
        <w:rPr>
          <w:sz w:val="22"/>
        </w:rPr>
        <w:t>prisoner</w:t>
      </w:r>
      <w:r>
        <w:rPr>
          <w:spacing w:val="-2"/>
          <w:sz w:val="22"/>
        </w:rPr>
        <w:t> </w:t>
      </w:r>
      <w:r>
        <w:rPr>
          <w:sz w:val="22"/>
        </w:rPr>
        <w:t>statutes</w:t>
      </w:r>
      <w:r>
        <w:rPr>
          <w:spacing w:val="-5"/>
          <w:sz w:val="22"/>
        </w:rPr>
        <w:t> </w:t>
      </w:r>
      <w:r>
        <w:rPr>
          <w:sz w:val="22"/>
        </w:rPr>
        <w:t>could</w:t>
      </w:r>
      <w:r>
        <w:rPr>
          <w:spacing w:val="-5"/>
          <w:sz w:val="22"/>
        </w:rPr>
        <w:t> </w:t>
      </w:r>
      <w:r>
        <w:rPr>
          <w:sz w:val="22"/>
        </w:rPr>
        <w:t>not</w:t>
      </w:r>
      <w:r>
        <w:rPr>
          <w:spacing w:val="-2"/>
          <w:sz w:val="22"/>
        </w:rPr>
        <w:t> </w:t>
      </w:r>
      <w:r>
        <w:rPr>
          <w:sz w:val="22"/>
        </w:rPr>
        <w:t>support</w:t>
      </w:r>
      <w:r>
        <w:rPr>
          <w:spacing w:val="-1"/>
          <w:sz w:val="22"/>
        </w:rPr>
        <w:t> </w:t>
      </w:r>
      <w:r>
        <w:rPr>
          <w:sz w:val="22"/>
        </w:rPr>
        <w:t>separate</w:t>
      </w:r>
      <w:r>
        <w:rPr>
          <w:spacing w:val="-6"/>
          <w:sz w:val="22"/>
        </w:rPr>
        <w:t> </w:t>
      </w:r>
      <w:r>
        <w:rPr>
          <w:sz w:val="22"/>
        </w:rPr>
        <w:t>sentences);</w:t>
      </w:r>
      <w:r>
        <w:rPr>
          <w:spacing w:val="-3"/>
          <w:sz w:val="22"/>
        </w:rPr>
        <w:t> </w:t>
      </w:r>
      <w:r>
        <w:rPr>
          <w:i/>
          <w:sz w:val="22"/>
        </w:rPr>
        <w:t>United </w:t>
      </w:r>
      <w:r>
        <w:rPr>
          <w:i/>
          <w:sz w:val="22"/>
        </w:rPr>
        <w:t>States v. DeCarlo</w:t>
      </w:r>
      <w:r>
        <w:rPr>
          <w:sz w:val="22"/>
        </w:rPr>
        <w:t>, 434 F.3d 447, 456 (6th Cir. 2006) (applying modified </w:t>
      </w:r>
      <w:r>
        <w:rPr>
          <w:i/>
          <w:sz w:val="22"/>
        </w:rPr>
        <w:t>Blockburger </w:t>
      </w:r>
      <w:r>
        <w:rPr>
          <w:sz w:val="22"/>
        </w:rPr>
        <w:t>analysis and concluding that</w:t>
      </w:r>
      <w:r>
        <w:rPr>
          <w:spacing w:val="-2"/>
          <w:sz w:val="22"/>
        </w:rPr>
        <w:t> </w:t>
      </w:r>
      <w:r>
        <w:rPr>
          <w:sz w:val="22"/>
        </w:rPr>
        <w:t>under</w:t>
      </w:r>
      <w:r>
        <w:rPr>
          <w:spacing w:val="-3"/>
          <w:sz w:val="22"/>
        </w:rPr>
        <w:t> </w:t>
      </w:r>
      <w:r>
        <w:rPr>
          <w:sz w:val="22"/>
        </w:rPr>
        <w:t>facts</w:t>
      </w:r>
      <w:r>
        <w:rPr>
          <w:spacing w:val="-2"/>
          <w:sz w:val="22"/>
        </w:rPr>
        <w:t> </w:t>
      </w:r>
      <w:r>
        <w:rPr>
          <w:sz w:val="22"/>
        </w:rPr>
        <w:t>of</w:t>
      </w:r>
      <w:r>
        <w:rPr>
          <w:spacing w:val="-1"/>
          <w:sz w:val="22"/>
        </w:rPr>
        <w:t> </w:t>
      </w:r>
      <w:r>
        <w:rPr>
          <w:sz w:val="22"/>
        </w:rPr>
        <w:t>case</w:t>
      </w:r>
      <w:r>
        <w:rPr>
          <w:spacing w:val="-5"/>
          <w:sz w:val="22"/>
        </w:rPr>
        <w:t> </w:t>
      </w:r>
      <w:r>
        <w:rPr>
          <w:sz w:val="22"/>
        </w:rPr>
        <w:t>at</w:t>
      </w:r>
      <w:r>
        <w:rPr>
          <w:spacing w:val="-1"/>
          <w:sz w:val="22"/>
        </w:rPr>
        <w:t> </w:t>
      </w:r>
      <w:r>
        <w:rPr>
          <w:sz w:val="22"/>
        </w:rPr>
        <w:t>bar</w:t>
      </w:r>
      <w:r>
        <w:rPr>
          <w:spacing w:val="-6"/>
          <w:sz w:val="22"/>
        </w:rPr>
        <w:t> </w:t>
      </w:r>
      <w:r>
        <w:rPr>
          <w:sz w:val="22"/>
        </w:rPr>
        <w:t>violation</w:t>
      </w:r>
      <w:r>
        <w:rPr>
          <w:spacing w:val="-3"/>
          <w:sz w:val="22"/>
        </w:rPr>
        <w:t> </w:t>
      </w:r>
      <w:r>
        <w:rPr>
          <w:sz w:val="22"/>
        </w:rPr>
        <w:t>of</w:t>
      </w:r>
      <w:r>
        <w:rPr>
          <w:spacing w:val="-1"/>
          <w:sz w:val="22"/>
        </w:rPr>
        <w:t> </w:t>
      </w:r>
      <w:r>
        <w:rPr>
          <w:sz w:val="22"/>
        </w:rPr>
        <w:t>interstate</w:t>
      </w:r>
      <w:r>
        <w:rPr>
          <w:spacing w:val="-2"/>
          <w:sz w:val="22"/>
        </w:rPr>
        <w:t> </w:t>
      </w:r>
      <w:r>
        <w:rPr>
          <w:sz w:val="22"/>
        </w:rPr>
        <w:t>travel</w:t>
      </w:r>
      <w:r>
        <w:rPr>
          <w:spacing w:val="-1"/>
          <w:sz w:val="22"/>
        </w:rPr>
        <w:t> </w:t>
      </w:r>
      <w:r>
        <w:rPr>
          <w:sz w:val="22"/>
        </w:rPr>
        <w:t>with</w:t>
      </w:r>
      <w:r>
        <w:rPr>
          <w:spacing w:val="-2"/>
          <w:sz w:val="22"/>
        </w:rPr>
        <w:t> </w:t>
      </w:r>
      <w:r>
        <w:rPr>
          <w:sz w:val="22"/>
        </w:rPr>
        <w:t>the</w:t>
      </w:r>
      <w:r>
        <w:rPr>
          <w:spacing w:val="-1"/>
          <w:sz w:val="22"/>
        </w:rPr>
        <w:t> </w:t>
      </w:r>
      <w:r>
        <w:rPr>
          <w:sz w:val="22"/>
        </w:rPr>
        <w:t>intent</w:t>
      </w:r>
      <w:r>
        <w:rPr>
          <w:spacing w:val="-5"/>
          <w:sz w:val="22"/>
        </w:rPr>
        <w:t> </w:t>
      </w:r>
      <w:r>
        <w:rPr>
          <w:sz w:val="22"/>
        </w:rPr>
        <w:t>to</w:t>
      </w:r>
      <w:r>
        <w:rPr>
          <w:spacing w:val="-1"/>
          <w:sz w:val="22"/>
        </w:rPr>
        <w:t> </w:t>
      </w:r>
      <w:r>
        <w:rPr>
          <w:sz w:val="22"/>
        </w:rPr>
        <w:t>have</w:t>
      </w:r>
      <w:r>
        <w:rPr>
          <w:spacing w:val="-1"/>
          <w:sz w:val="22"/>
        </w:rPr>
        <w:t> </w:t>
      </w:r>
      <w:r>
        <w:rPr>
          <w:sz w:val="22"/>
        </w:rPr>
        <w:t>sex</w:t>
      </w:r>
      <w:r>
        <w:rPr>
          <w:spacing w:val="-4"/>
          <w:sz w:val="22"/>
        </w:rPr>
        <w:t> </w:t>
      </w:r>
      <w:r>
        <w:rPr>
          <w:sz w:val="22"/>
        </w:rPr>
        <w:t>with</w:t>
      </w:r>
      <w:r>
        <w:rPr>
          <w:spacing w:val="-1"/>
          <w:sz w:val="22"/>
        </w:rPr>
        <w:t> </w:t>
      </w:r>
      <w:r>
        <w:rPr>
          <w:sz w:val="22"/>
        </w:rPr>
        <w:t>a</w:t>
      </w:r>
      <w:r>
        <w:rPr>
          <w:spacing w:val="-4"/>
          <w:sz w:val="22"/>
        </w:rPr>
        <w:t> </w:t>
      </w:r>
      <w:r>
        <w:rPr>
          <w:sz w:val="22"/>
        </w:rPr>
        <w:t>child</w:t>
      </w:r>
      <w:r>
        <w:rPr>
          <w:spacing w:val="-3"/>
          <w:sz w:val="22"/>
        </w:rPr>
        <w:t> </w:t>
      </w:r>
      <w:r>
        <w:rPr>
          <w:sz w:val="22"/>
        </w:rPr>
        <w:t>younger</w:t>
      </w:r>
      <w:r>
        <w:rPr>
          <w:spacing w:val="-2"/>
          <w:sz w:val="22"/>
        </w:rPr>
        <w:t> </w:t>
      </w:r>
      <w:r>
        <w:rPr>
          <w:sz w:val="22"/>
        </w:rPr>
        <w:t>than twelve and interstate travel for the purpose of engaging in </w:t>
      </w:r>
      <w:r>
        <w:rPr>
          <w:spacing w:val="2"/>
          <w:sz w:val="22"/>
        </w:rPr>
        <w:t>illicit sexual </w:t>
      </w:r>
      <w:r>
        <w:rPr>
          <w:sz w:val="22"/>
        </w:rPr>
        <w:t>conduct could not support multiple punishment);</w:t>
      </w:r>
      <w:r>
        <w:rPr>
          <w:spacing w:val="-9"/>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Carpenter</w:t>
      </w:r>
      <w:r>
        <w:rPr>
          <w:sz w:val="22"/>
        </w:rPr>
        <w:t>,</w:t>
      </w:r>
      <w:r>
        <w:rPr>
          <w:spacing w:val="-6"/>
          <w:sz w:val="22"/>
        </w:rPr>
        <w:t> </w:t>
      </w:r>
      <w:r>
        <w:rPr>
          <w:sz w:val="22"/>
        </w:rPr>
        <w:t>422</w:t>
      </w:r>
      <w:r>
        <w:rPr>
          <w:spacing w:val="-7"/>
          <w:sz w:val="22"/>
        </w:rPr>
        <w:t> </w:t>
      </w:r>
      <w:r>
        <w:rPr>
          <w:sz w:val="22"/>
        </w:rPr>
        <w:t>F.3d</w:t>
      </w:r>
      <w:r>
        <w:rPr>
          <w:spacing w:val="-6"/>
          <w:sz w:val="22"/>
        </w:rPr>
        <w:t> </w:t>
      </w:r>
      <w:r>
        <w:rPr>
          <w:sz w:val="22"/>
        </w:rPr>
        <w:t>738,</w:t>
      </w:r>
      <w:r>
        <w:rPr>
          <w:spacing w:val="-6"/>
          <w:sz w:val="22"/>
        </w:rPr>
        <w:t> </w:t>
      </w:r>
      <w:r>
        <w:rPr>
          <w:sz w:val="22"/>
        </w:rPr>
        <w:t>747</w:t>
      </w:r>
      <w:r>
        <w:rPr>
          <w:spacing w:val="-7"/>
          <w:sz w:val="22"/>
        </w:rPr>
        <w:t> </w:t>
      </w:r>
      <w:r>
        <w:rPr>
          <w:sz w:val="22"/>
        </w:rPr>
        <w:t>(8th</w:t>
      </w:r>
      <w:r>
        <w:rPr>
          <w:spacing w:val="-6"/>
          <w:sz w:val="22"/>
        </w:rPr>
        <w:t> </w:t>
      </w:r>
      <w:r>
        <w:rPr>
          <w:sz w:val="22"/>
        </w:rPr>
        <w:t>Cir.</w:t>
      </w:r>
      <w:r>
        <w:rPr>
          <w:spacing w:val="-9"/>
          <w:sz w:val="22"/>
        </w:rPr>
        <w:t> </w:t>
      </w:r>
      <w:r>
        <w:rPr>
          <w:sz w:val="22"/>
        </w:rPr>
        <w:t>2005)</w:t>
      </w:r>
      <w:r>
        <w:rPr>
          <w:spacing w:val="-6"/>
          <w:sz w:val="22"/>
        </w:rPr>
        <w:t> </w:t>
      </w:r>
      <w:r>
        <w:rPr>
          <w:sz w:val="22"/>
        </w:rPr>
        <w:t>(applying</w:t>
      </w:r>
      <w:r>
        <w:rPr>
          <w:spacing w:val="-11"/>
          <w:sz w:val="22"/>
        </w:rPr>
        <w:t> </w:t>
      </w:r>
      <w:r>
        <w:rPr>
          <w:i/>
          <w:sz w:val="22"/>
        </w:rPr>
        <w:t>Blockburger</w:t>
      </w:r>
      <w:r>
        <w:rPr>
          <w:i/>
          <w:spacing w:val="-7"/>
          <w:sz w:val="22"/>
        </w:rPr>
        <w:t> </w:t>
      </w:r>
      <w:r>
        <w:rPr>
          <w:sz w:val="22"/>
        </w:rPr>
        <w:t>and</w:t>
      </w:r>
      <w:r>
        <w:rPr>
          <w:spacing w:val="-10"/>
          <w:sz w:val="22"/>
        </w:rPr>
        <w:t> </w:t>
      </w:r>
      <w:r>
        <w:rPr>
          <w:sz w:val="22"/>
        </w:rPr>
        <w:t>holding that conviction for both 21 U.S.C. § 841(a)(1) and 21 U.S.C. § 860 violated double jeopardy); </w:t>
      </w:r>
      <w:r>
        <w:rPr>
          <w:i/>
          <w:sz w:val="22"/>
        </w:rPr>
        <w:t>United States v. </w:t>
      </w:r>
      <w:r>
        <w:rPr>
          <w:i/>
          <w:sz w:val="22"/>
        </w:rPr>
        <w:t>Corona</w:t>
      </w:r>
      <w:r>
        <w:rPr>
          <w:sz w:val="22"/>
        </w:rPr>
        <w:t>, 108 F.3d 565, 567 (5th Cir. 1997) (applying </w:t>
      </w:r>
      <w:r>
        <w:rPr>
          <w:i/>
          <w:sz w:val="22"/>
        </w:rPr>
        <w:t>Blockburger </w:t>
      </w:r>
      <w:r>
        <w:rPr>
          <w:sz w:val="22"/>
        </w:rPr>
        <w:t>analysis and holding that imposing separate sentences for arson, conspiracy to commit arson and using fire to commit conspiracy to commit arson violated double jeopardy).</w:t>
      </w:r>
    </w:p>
    <w:p>
      <w:pPr>
        <w:pStyle w:val="BodyText"/>
        <w:spacing w:before="5"/>
        <w:rPr>
          <w:sz w:val="15"/>
        </w:rPr>
      </w:pPr>
    </w:p>
    <w:p>
      <w:pPr>
        <w:spacing w:line="244" w:lineRule="auto" w:before="73"/>
        <w:ind w:left="460" w:right="114" w:firstLine="721"/>
        <w:jc w:val="both"/>
        <w:rPr>
          <w:sz w:val="22"/>
        </w:rPr>
      </w:pPr>
      <w:r>
        <w:rPr>
          <w:spacing w:val="4"/>
          <w:position w:val="9"/>
          <w:sz w:val="12"/>
        </w:rPr>
        <w:t>217</w:t>
      </w:r>
      <w:r>
        <w:rPr>
          <w:spacing w:val="36"/>
          <w:position w:val="9"/>
          <w:sz w:val="12"/>
        </w:rPr>
        <w:t> </w:t>
      </w:r>
      <w:r>
        <w:rPr>
          <w:i/>
          <w:sz w:val="22"/>
        </w:rPr>
        <w:t>Compare</w:t>
      </w:r>
      <w:r>
        <w:rPr>
          <w:i/>
          <w:spacing w:val="-7"/>
          <w:sz w:val="22"/>
        </w:rPr>
        <w:t> </w:t>
      </w:r>
      <w:r>
        <w:rPr>
          <w:i/>
          <w:sz w:val="22"/>
        </w:rPr>
        <w:t>United</w:t>
      </w:r>
      <w:r>
        <w:rPr>
          <w:i/>
          <w:spacing w:val="-8"/>
          <w:sz w:val="22"/>
        </w:rPr>
        <w:t> </w:t>
      </w:r>
      <w:r>
        <w:rPr>
          <w:i/>
          <w:sz w:val="22"/>
        </w:rPr>
        <w:t>States</w:t>
      </w:r>
      <w:r>
        <w:rPr>
          <w:i/>
          <w:spacing w:val="-7"/>
          <w:sz w:val="22"/>
        </w:rPr>
        <w:t> </w:t>
      </w:r>
      <w:r>
        <w:rPr>
          <w:i/>
          <w:sz w:val="22"/>
        </w:rPr>
        <w:t>v.</w:t>
      </w:r>
      <w:r>
        <w:rPr>
          <w:i/>
          <w:spacing w:val="-8"/>
          <w:sz w:val="22"/>
        </w:rPr>
        <w:t> </w:t>
      </w:r>
      <w:r>
        <w:rPr>
          <w:i/>
          <w:sz w:val="22"/>
        </w:rPr>
        <w:t>Adams</w:t>
      </w:r>
      <w:r>
        <w:rPr>
          <w:sz w:val="22"/>
        </w:rPr>
        <w:t>,</w:t>
      </w:r>
      <w:r>
        <w:rPr>
          <w:spacing w:val="-8"/>
          <w:sz w:val="22"/>
        </w:rPr>
        <w:t> </w:t>
      </w:r>
      <w:r>
        <w:rPr>
          <w:sz w:val="22"/>
        </w:rPr>
        <w:t>1</w:t>
      </w:r>
      <w:r>
        <w:rPr>
          <w:spacing w:val="-6"/>
          <w:sz w:val="22"/>
        </w:rPr>
        <w:t> </w:t>
      </w:r>
      <w:r>
        <w:rPr>
          <w:sz w:val="22"/>
        </w:rPr>
        <w:t>F.3d</w:t>
      </w:r>
      <w:r>
        <w:rPr>
          <w:spacing w:val="-7"/>
          <w:sz w:val="22"/>
        </w:rPr>
        <w:t> </w:t>
      </w:r>
      <w:r>
        <w:rPr>
          <w:sz w:val="22"/>
        </w:rPr>
        <w:t>1566,</w:t>
      </w:r>
      <w:r>
        <w:rPr>
          <w:spacing w:val="-9"/>
          <w:sz w:val="22"/>
        </w:rPr>
        <w:t> </w:t>
      </w:r>
      <w:r>
        <w:rPr>
          <w:sz w:val="22"/>
        </w:rPr>
        <w:t>1574</w:t>
      </w:r>
      <w:r>
        <w:rPr>
          <w:spacing w:val="-8"/>
          <w:sz w:val="22"/>
        </w:rPr>
        <w:t> </w:t>
      </w:r>
      <w:r>
        <w:rPr>
          <w:sz w:val="22"/>
        </w:rPr>
        <w:t>(11th</w:t>
      </w:r>
      <w:r>
        <w:rPr>
          <w:spacing w:val="-9"/>
          <w:sz w:val="22"/>
        </w:rPr>
        <w:t> </w:t>
      </w:r>
      <w:r>
        <w:rPr>
          <w:sz w:val="22"/>
        </w:rPr>
        <w:t>Cir.</w:t>
      </w:r>
      <w:r>
        <w:rPr>
          <w:spacing w:val="-8"/>
          <w:sz w:val="22"/>
        </w:rPr>
        <w:t> </w:t>
      </w:r>
      <w:r>
        <w:rPr>
          <w:sz w:val="22"/>
        </w:rPr>
        <w:t>1993)</w:t>
      </w:r>
      <w:r>
        <w:rPr>
          <w:spacing w:val="-8"/>
          <w:sz w:val="22"/>
        </w:rPr>
        <w:t> </w:t>
      </w:r>
      <w:r>
        <w:rPr>
          <w:sz w:val="22"/>
        </w:rPr>
        <w:t>(“We</w:t>
      </w:r>
      <w:r>
        <w:rPr>
          <w:spacing w:val="-9"/>
          <w:sz w:val="22"/>
        </w:rPr>
        <w:t> </w:t>
      </w:r>
      <w:r>
        <w:rPr>
          <w:sz w:val="22"/>
        </w:rPr>
        <w:t>hold</w:t>
      </w:r>
      <w:r>
        <w:rPr>
          <w:spacing w:val="-9"/>
          <w:sz w:val="22"/>
        </w:rPr>
        <w:t> </w:t>
      </w:r>
      <w:r>
        <w:rPr>
          <w:sz w:val="22"/>
        </w:rPr>
        <w:t>that</w:t>
      </w:r>
      <w:r>
        <w:rPr>
          <w:spacing w:val="-9"/>
          <w:sz w:val="22"/>
        </w:rPr>
        <w:t> </w:t>
      </w:r>
      <w:r>
        <w:rPr>
          <w:sz w:val="22"/>
        </w:rPr>
        <w:t>in</w:t>
      </w:r>
      <w:r>
        <w:rPr>
          <w:spacing w:val="-9"/>
          <w:sz w:val="22"/>
        </w:rPr>
        <w:t> </w:t>
      </w:r>
      <w:r>
        <w:rPr>
          <w:sz w:val="22"/>
        </w:rPr>
        <w:t>consecutive prosecution</w:t>
      </w:r>
      <w:r>
        <w:rPr>
          <w:spacing w:val="-3"/>
          <w:sz w:val="22"/>
        </w:rPr>
        <w:t> </w:t>
      </w:r>
      <w:r>
        <w:rPr>
          <w:sz w:val="22"/>
        </w:rPr>
        <w:t>double</w:t>
      </w:r>
      <w:r>
        <w:rPr>
          <w:spacing w:val="-6"/>
          <w:sz w:val="22"/>
        </w:rPr>
        <w:t> </w:t>
      </w:r>
      <w:r>
        <w:rPr>
          <w:sz w:val="22"/>
        </w:rPr>
        <w:t>jeopardy</w:t>
      </w:r>
      <w:r>
        <w:rPr>
          <w:spacing w:val="-6"/>
          <w:sz w:val="22"/>
        </w:rPr>
        <w:t> </w:t>
      </w:r>
      <w:r>
        <w:rPr>
          <w:sz w:val="22"/>
        </w:rPr>
        <w:t>analysis,</w:t>
      </w:r>
      <w:r>
        <w:rPr>
          <w:spacing w:val="-4"/>
          <w:sz w:val="22"/>
        </w:rPr>
        <w:t> </w:t>
      </w:r>
      <w:r>
        <w:rPr>
          <w:sz w:val="22"/>
        </w:rPr>
        <w:t>the</w:t>
      </w:r>
      <w:r>
        <w:rPr>
          <w:spacing w:val="-5"/>
          <w:sz w:val="22"/>
        </w:rPr>
        <w:t> </w:t>
      </w:r>
      <w:r>
        <w:rPr>
          <w:i/>
          <w:sz w:val="22"/>
        </w:rPr>
        <w:t>Blockburger</w:t>
      </w:r>
      <w:r>
        <w:rPr>
          <w:i/>
          <w:spacing w:val="-4"/>
          <w:sz w:val="22"/>
        </w:rPr>
        <w:t> </w:t>
      </w:r>
      <w:r>
        <w:rPr>
          <w:sz w:val="22"/>
        </w:rPr>
        <w:t>test</w:t>
      </w:r>
      <w:r>
        <w:rPr>
          <w:spacing w:val="-5"/>
          <w:sz w:val="22"/>
        </w:rPr>
        <w:t> </w:t>
      </w:r>
      <w:r>
        <w:rPr>
          <w:sz w:val="22"/>
        </w:rPr>
        <w:t>is</w:t>
      </w:r>
      <w:r>
        <w:rPr>
          <w:spacing w:val="-2"/>
          <w:sz w:val="22"/>
        </w:rPr>
        <w:t> </w:t>
      </w:r>
      <w:r>
        <w:rPr>
          <w:sz w:val="22"/>
        </w:rPr>
        <w:t>to</w:t>
      </w:r>
      <w:r>
        <w:rPr>
          <w:spacing w:val="-8"/>
          <w:sz w:val="22"/>
        </w:rPr>
        <w:t> </w:t>
      </w:r>
      <w:r>
        <w:rPr>
          <w:sz w:val="22"/>
        </w:rPr>
        <w:t>be</w:t>
      </w:r>
      <w:r>
        <w:rPr>
          <w:spacing w:val="-8"/>
          <w:sz w:val="22"/>
        </w:rPr>
        <w:t> </w:t>
      </w:r>
      <w:r>
        <w:rPr>
          <w:sz w:val="22"/>
        </w:rPr>
        <w:t>applied</w:t>
      </w:r>
      <w:r>
        <w:rPr>
          <w:spacing w:val="-9"/>
          <w:sz w:val="22"/>
        </w:rPr>
        <w:t> </w:t>
      </w:r>
      <w:r>
        <w:rPr>
          <w:sz w:val="22"/>
        </w:rPr>
        <w:t>to</w:t>
      </w:r>
      <w:r>
        <w:rPr>
          <w:spacing w:val="-7"/>
          <w:sz w:val="22"/>
        </w:rPr>
        <w:t> </w:t>
      </w:r>
      <w:r>
        <w:rPr>
          <w:sz w:val="22"/>
        </w:rPr>
        <w:t>the</w:t>
      </w:r>
      <w:r>
        <w:rPr>
          <w:spacing w:val="-2"/>
          <w:sz w:val="22"/>
        </w:rPr>
        <w:t> </w:t>
      </w:r>
      <w:r>
        <w:rPr>
          <w:sz w:val="22"/>
        </w:rPr>
        <w:t>statutory</w:t>
      </w:r>
      <w:r>
        <w:rPr>
          <w:spacing w:val="-7"/>
          <w:sz w:val="22"/>
        </w:rPr>
        <w:t> </w:t>
      </w:r>
      <w:r>
        <w:rPr>
          <w:sz w:val="22"/>
        </w:rPr>
        <w:t>elements</w:t>
      </w:r>
      <w:r>
        <w:rPr>
          <w:spacing w:val="-3"/>
          <w:sz w:val="22"/>
        </w:rPr>
        <w:t> </w:t>
      </w:r>
      <w:r>
        <w:rPr>
          <w:sz w:val="22"/>
        </w:rPr>
        <w:t>underlying each indictment, or count, not to the averments that go beyond the statutory elements.”), </w:t>
      </w:r>
      <w:r>
        <w:rPr>
          <w:i/>
          <w:sz w:val="22"/>
        </w:rPr>
        <w:t>with United States v. </w:t>
      </w:r>
      <w:r>
        <w:rPr>
          <w:i/>
          <w:sz w:val="22"/>
        </w:rPr>
        <w:t>DeCarlo</w:t>
      </w:r>
      <w:r>
        <w:rPr>
          <w:sz w:val="22"/>
        </w:rPr>
        <w:t>, 434 F.3d 447, 456 (6th Cir. 2006) (“Considering the two statutes together, it appears that proof </w:t>
      </w:r>
      <w:r>
        <w:rPr>
          <w:spacing w:val="3"/>
          <w:sz w:val="22"/>
        </w:rPr>
        <w:t>of </w:t>
      </w:r>
      <w:r>
        <w:rPr>
          <w:sz w:val="22"/>
        </w:rPr>
        <w:t>section 2241(c) as charged in the indictment in </w:t>
      </w:r>
      <w:r>
        <w:rPr>
          <w:i/>
          <w:spacing w:val="2"/>
          <w:sz w:val="22"/>
        </w:rPr>
        <w:t>this </w:t>
      </w:r>
      <w:r>
        <w:rPr>
          <w:sz w:val="22"/>
        </w:rPr>
        <w:t>case would necessarily require conviction under 2423(b). Applying</w:t>
      </w:r>
      <w:r>
        <w:rPr>
          <w:spacing w:val="-22"/>
          <w:sz w:val="22"/>
        </w:rPr>
        <w:t> </w:t>
      </w:r>
      <w:r>
        <w:rPr>
          <w:sz w:val="22"/>
        </w:rPr>
        <w:t>the</w:t>
      </w:r>
      <w:r>
        <w:rPr>
          <w:spacing w:val="-21"/>
          <w:sz w:val="22"/>
        </w:rPr>
        <w:t> </w:t>
      </w:r>
      <w:r>
        <w:rPr>
          <w:i/>
          <w:sz w:val="22"/>
        </w:rPr>
        <w:t>Blockburger</w:t>
      </w:r>
      <w:r>
        <w:rPr>
          <w:i/>
          <w:spacing w:val="-19"/>
          <w:sz w:val="22"/>
        </w:rPr>
        <w:t> </w:t>
      </w:r>
      <w:r>
        <w:rPr>
          <w:sz w:val="22"/>
        </w:rPr>
        <w:t>test</w:t>
      </w:r>
      <w:r>
        <w:rPr>
          <w:spacing w:val="-20"/>
          <w:sz w:val="22"/>
        </w:rPr>
        <w:t> </w:t>
      </w:r>
      <w:r>
        <w:rPr>
          <w:sz w:val="22"/>
        </w:rPr>
        <w:t>as</w:t>
      </w:r>
      <w:r>
        <w:rPr>
          <w:spacing w:val="-18"/>
          <w:sz w:val="22"/>
        </w:rPr>
        <w:t> </w:t>
      </w:r>
      <w:r>
        <w:rPr>
          <w:sz w:val="22"/>
        </w:rPr>
        <w:t>subsequently</w:t>
      </w:r>
      <w:r>
        <w:rPr>
          <w:spacing w:val="-23"/>
          <w:sz w:val="22"/>
        </w:rPr>
        <w:t> </w:t>
      </w:r>
      <w:r>
        <w:rPr>
          <w:sz w:val="22"/>
        </w:rPr>
        <w:t>modified,</w:t>
      </w:r>
      <w:r>
        <w:rPr>
          <w:spacing w:val="-23"/>
          <w:sz w:val="22"/>
        </w:rPr>
        <w:t> </w:t>
      </w:r>
      <w:r>
        <w:rPr>
          <w:sz w:val="22"/>
        </w:rPr>
        <w:t>we</w:t>
      </w:r>
      <w:r>
        <w:rPr>
          <w:spacing w:val="-20"/>
          <w:sz w:val="22"/>
        </w:rPr>
        <w:t> </w:t>
      </w:r>
      <w:r>
        <w:rPr>
          <w:sz w:val="22"/>
        </w:rPr>
        <w:t>must</w:t>
      </w:r>
      <w:r>
        <w:rPr>
          <w:spacing w:val="-17"/>
          <w:sz w:val="22"/>
        </w:rPr>
        <w:t> </w:t>
      </w:r>
      <w:r>
        <w:rPr>
          <w:sz w:val="22"/>
        </w:rPr>
        <w:t>conclude</w:t>
      </w:r>
      <w:r>
        <w:rPr>
          <w:spacing w:val="-21"/>
          <w:sz w:val="22"/>
        </w:rPr>
        <w:t> </w:t>
      </w:r>
      <w:r>
        <w:rPr>
          <w:sz w:val="22"/>
        </w:rPr>
        <w:t>that</w:t>
      </w:r>
      <w:r>
        <w:rPr>
          <w:spacing w:val="-18"/>
          <w:sz w:val="22"/>
        </w:rPr>
        <w:t> </w:t>
      </w:r>
      <w:r>
        <w:rPr>
          <w:sz w:val="22"/>
        </w:rPr>
        <w:t>the</w:t>
      </w:r>
      <w:r>
        <w:rPr>
          <w:spacing w:val="-21"/>
          <w:sz w:val="22"/>
        </w:rPr>
        <w:t> </w:t>
      </w:r>
      <w:r>
        <w:rPr>
          <w:sz w:val="22"/>
        </w:rPr>
        <w:t>jury’s</w:t>
      </w:r>
      <w:r>
        <w:rPr>
          <w:spacing w:val="-20"/>
          <w:sz w:val="22"/>
        </w:rPr>
        <w:t> </w:t>
      </w:r>
      <w:r>
        <w:rPr>
          <w:sz w:val="22"/>
        </w:rPr>
        <w:t>verdict</w:t>
      </w:r>
      <w:r>
        <w:rPr>
          <w:spacing w:val="-20"/>
          <w:sz w:val="22"/>
        </w:rPr>
        <w:t> </w:t>
      </w:r>
      <w:r>
        <w:rPr>
          <w:sz w:val="22"/>
        </w:rPr>
        <w:t>of</w:t>
      </w:r>
      <w:r>
        <w:rPr>
          <w:spacing w:val="-20"/>
          <w:sz w:val="22"/>
        </w:rPr>
        <w:t> </w:t>
      </w:r>
      <w:r>
        <w:rPr>
          <w:sz w:val="22"/>
        </w:rPr>
        <w:t>guilt</w:t>
      </w:r>
      <w:r>
        <w:rPr>
          <w:spacing w:val="-20"/>
          <w:sz w:val="22"/>
        </w:rPr>
        <w:t> </w:t>
      </w:r>
      <w:r>
        <w:rPr>
          <w:sz w:val="22"/>
        </w:rPr>
        <w:t>on</w:t>
      </w:r>
      <w:r>
        <w:rPr>
          <w:spacing w:val="-19"/>
          <w:sz w:val="22"/>
        </w:rPr>
        <w:t> </w:t>
      </w:r>
      <w:r>
        <w:rPr>
          <w:sz w:val="22"/>
        </w:rPr>
        <w:t>both counts of the indictment constituted multiple convictions for the “same offense.”), </w:t>
      </w:r>
      <w:r>
        <w:rPr>
          <w:i/>
          <w:sz w:val="22"/>
        </w:rPr>
        <w:t>and United States v.</w:t>
      </w:r>
      <w:r>
        <w:rPr>
          <w:i/>
          <w:spacing w:val="34"/>
          <w:sz w:val="22"/>
        </w:rPr>
        <w:t> </w:t>
      </w:r>
      <w:r>
        <w:rPr>
          <w:i/>
          <w:sz w:val="22"/>
        </w:rPr>
        <w:t>Liller</w:t>
      </w:r>
      <w:r>
        <w:rPr>
          <w:sz w:val="22"/>
        </w:rPr>
        <w:t>,</w:t>
      </w:r>
    </w:p>
    <w:p>
      <w:pPr>
        <w:spacing w:after="0" w:line="244" w:lineRule="auto"/>
        <w:jc w:val="both"/>
        <w:rPr>
          <w:sz w:val="22"/>
        </w:rPr>
        <w:sectPr>
          <w:pgSz w:w="12240" w:h="15840"/>
          <w:pgMar w:header="403" w:footer="0" w:top="1140" w:bottom="280" w:left="980" w:right="960"/>
        </w:sectPr>
      </w:pPr>
    </w:p>
    <w:p>
      <w:pPr>
        <w:pStyle w:val="BodyText"/>
        <w:spacing w:before="68"/>
        <w:ind w:left="100" w:right="476"/>
        <w:jc w:val="both"/>
        <w:rPr>
          <w:sz w:val="14"/>
        </w:rPr>
      </w:pPr>
      <w:r>
        <w:rPr/>
        <w:t>there are alternative </w:t>
      </w:r>
      <w:r>
        <w:rPr>
          <w:spacing w:val="-3"/>
        </w:rPr>
        <w:t>ways </w:t>
      </w:r>
      <w:r>
        <w:rPr/>
        <w:t>of violating a particular statute, the prosecution’s theory as to the </w:t>
      </w:r>
      <w:r>
        <w:rPr>
          <w:spacing w:val="-3"/>
        </w:rPr>
        <w:t>particular </w:t>
      </w:r>
      <w:r>
        <w:rPr/>
        <w:t>manner in which that statute was violated can be taken into account in a </w:t>
      </w:r>
      <w:r>
        <w:rPr>
          <w:i/>
        </w:rPr>
        <w:t>Blockburger </w:t>
      </w:r>
      <w:r>
        <w:rPr/>
        <w:t>analysis.</w:t>
      </w:r>
      <w:r>
        <w:rPr>
          <w:position w:val="10"/>
          <w:sz w:val="14"/>
        </w:rPr>
        <w:t>218</w:t>
      </w:r>
    </w:p>
    <w:p>
      <w:pPr>
        <w:pStyle w:val="BodyText"/>
        <w:spacing w:before="3"/>
        <w:rPr>
          <w:sz w:val="25"/>
        </w:rPr>
      </w:pPr>
    </w:p>
    <w:p>
      <w:pPr>
        <w:pStyle w:val="BodyText"/>
        <w:spacing w:line="247" w:lineRule="auto"/>
        <w:ind w:left="100" w:right="470" w:firstLine="720"/>
        <w:jc w:val="both"/>
      </w:pPr>
      <w:r>
        <w:rPr/>
        <w:t>A mere overlap of proof between two prosecutions does </w:t>
      </w:r>
      <w:r>
        <w:rPr>
          <w:i/>
        </w:rPr>
        <w:t>not </w:t>
      </w:r>
      <w:r>
        <w:rPr/>
        <w:t>establish a double jeopardy violation. </w:t>
      </w:r>
      <w:r>
        <w:rPr>
          <w:i/>
        </w:rPr>
        <w:t>United States v. Felix</w:t>
      </w:r>
      <w:r>
        <w:rPr/>
        <w:t>, 503 U.S. 378 (1992). The defendant in </w:t>
      </w:r>
      <w:r>
        <w:rPr>
          <w:i/>
        </w:rPr>
        <w:t>Felix </w:t>
      </w:r>
      <w:r>
        <w:rPr/>
        <w:t>was involved </w:t>
      </w:r>
      <w:r>
        <w:rPr>
          <w:spacing w:val="3"/>
        </w:rPr>
        <w:t>in </w:t>
      </w:r>
      <w:r>
        <w:rPr/>
        <w:t>methamphetamine manufacture in both Oklahoma and Missouri. He was prosecuted first in</w:t>
      </w:r>
      <w:r>
        <w:rPr>
          <w:spacing w:val="-33"/>
        </w:rPr>
        <w:t> </w:t>
      </w:r>
      <w:r>
        <w:rPr/>
        <w:t>Missouri for</w:t>
      </w:r>
      <w:r>
        <w:rPr>
          <w:spacing w:val="-6"/>
        </w:rPr>
        <w:t> </w:t>
      </w:r>
      <w:r>
        <w:rPr/>
        <w:t>attempting</w:t>
      </w:r>
      <w:r>
        <w:rPr>
          <w:spacing w:val="-6"/>
        </w:rPr>
        <w:t> </w:t>
      </w:r>
      <w:r>
        <w:rPr/>
        <w:t>to</w:t>
      </w:r>
      <w:r>
        <w:rPr>
          <w:spacing w:val="-2"/>
        </w:rPr>
        <w:t> </w:t>
      </w:r>
      <w:r>
        <w:rPr/>
        <w:t>buy</w:t>
      </w:r>
      <w:r>
        <w:rPr>
          <w:spacing w:val="-10"/>
        </w:rPr>
        <w:t> </w:t>
      </w:r>
      <w:r>
        <w:rPr/>
        <w:t>precursor</w:t>
      </w:r>
      <w:r>
        <w:rPr>
          <w:spacing w:val="-6"/>
        </w:rPr>
        <w:t> </w:t>
      </w:r>
      <w:r>
        <w:rPr/>
        <w:t>chemicals</w:t>
      </w:r>
      <w:r>
        <w:rPr>
          <w:spacing w:val="-6"/>
        </w:rPr>
        <w:t> </w:t>
      </w:r>
      <w:r>
        <w:rPr/>
        <w:t>there,</w:t>
      </w:r>
      <w:r>
        <w:rPr>
          <w:spacing w:val="-5"/>
        </w:rPr>
        <w:t> </w:t>
      </w:r>
      <w:r>
        <w:rPr/>
        <w:t>and</w:t>
      </w:r>
      <w:r>
        <w:rPr>
          <w:spacing w:val="-3"/>
        </w:rPr>
        <w:t> </w:t>
      </w:r>
      <w:r>
        <w:rPr/>
        <w:t>evidence</w:t>
      </w:r>
      <w:r>
        <w:rPr>
          <w:spacing w:val="-6"/>
        </w:rPr>
        <w:t> </w:t>
      </w:r>
      <w:r>
        <w:rPr/>
        <w:t>of</w:t>
      </w:r>
      <w:r>
        <w:rPr>
          <w:spacing w:val="-5"/>
        </w:rPr>
        <w:t> </w:t>
      </w:r>
      <w:r>
        <w:rPr/>
        <w:t>the</w:t>
      </w:r>
      <w:r>
        <w:rPr>
          <w:spacing w:val="-8"/>
        </w:rPr>
        <w:t> </w:t>
      </w:r>
      <w:r>
        <w:rPr/>
        <w:t>Oklahoma</w:t>
      </w:r>
      <w:r>
        <w:rPr>
          <w:spacing w:val="-6"/>
        </w:rPr>
        <w:t> </w:t>
      </w:r>
      <w:r>
        <w:rPr/>
        <w:t>activity</w:t>
      </w:r>
      <w:r>
        <w:rPr>
          <w:spacing w:val="-12"/>
        </w:rPr>
        <w:t> </w:t>
      </w:r>
      <w:r>
        <w:rPr/>
        <w:t>came</w:t>
      </w:r>
      <w:r>
        <w:rPr>
          <w:spacing w:val="-9"/>
        </w:rPr>
        <w:t> </w:t>
      </w:r>
      <w:r>
        <w:rPr/>
        <w:t>in</w:t>
      </w:r>
      <w:r>
        <w:rPr>
          <w:spacing w:val="-6"/>
        </w:rPr>
        <w:t> </w:t>
      </w:r>
      <w:r>
        <w:rPr/>
        <w:t>under Rule</w:t>
      </w:r>
      <w:r>
        <w:rPr>
          <w:spacing w:val="-9"/>
        </w:rPr>
        <w:t> </w:t>
      </w:r>
      <w:r>
        <w:rPr/>
        <w:t>404(b)</w:t>
      </w:r>
      <w:r>
        <w:rPr>
          <w:spacing w:val="-8"/>
        </w:rPr>
        <w:t> </w:t>
      </w:r>
      <w:r>
        <w:rPr/>
        <w:t>of</w:t>
      </w:r>
      <w:r>
        <w:rPr>
          <w:spacing w:val="-9"/>
        </w:rPr>
        <w:t> </w:t>
      </w:r>
      <w:r>
        <w:rPr/>
        <w:t>the</w:t>
      </w:r>
      <w:r>
        <w:rPr>
          <w:spacing w:val="-10"/>
        </w:rPr>
        <w:t> </w:t>
      </w:r>
      <w:r>
        <w:rPr/>
        <w:t>Federal</w:t>
      </w:r>
      <w:r>
        <w:rPr>
          <w:spacing w:val="-9"/>
        </w:rPr>
        <w:t> </w:t>
      </w:r>
      <w:r>
        <w:rPr/>
        <w:t>Rules</w:t>
      </w:r>
      <w:r>
        <w:rPr>
          <w:spacing w:val="-8"/>
        </w:rPr>
        <w:t> </w:t>
      </w:r>
      <w:r>
        <w:rPr/>
        <w:t>of</w:t>
      </w:r>
      <w:r>
        <w:rPr>
          <w:spacing w:val="-9"/>
        </w:rPr>
        <w:t> </w:t>
      </w:r>
      <w:r>
        <w:rPr/>
        <w:t>Evidence</w:t>
      </w:r>
      <w:r>
        <w:rPr>
          <w:spacing w:val="-10"/>
        </w:rPr>
        <w:t> </w:t>
      </w:r>
      <w:r>
        <w:rPr/>
        <w:t>to</w:t>
      </w:r>
      <w:r>
        <w:rPr>
          <w:spacing w:val="-9"/>
        </w:rPr>
        <w:t> </w:t>
      </w:r>
      <w:r>
        <w:rPr/>
        <w:t>prove</w:t>
      </w:r>
      <w:r>
        <w:rPr>
          <w:spacing w:val="-11"/>
        </w:rPr>
        <w:t> </w:t>
      </w:r>
      <w:r>
        <w:rPr/>
        <w:t>intent.</w:t>
      </w:r>
      <w:r>
        <w:rPr>
          <w:spacing w:val="44"/>
        </w:rPr>
        <w:t> </w:t>
      </w:r>
      <w:r>
        <w:rPr/>
        <w:t>After</w:t>
      </w:r>
      <w:r>
        <w:rPr>
          <w:spacing w:val="-9"/>
        </w:rPr>
        <w:t> </w:t>
      </w:r>
      <w:r>
        <w:rPr/>
        <w:t>his</w:t>
      </w:r>
      <w:r>
        <w:rPr>
          <w:spacing w:val="-8"/>
        </w:rPr>
        <w:t> </w:t>
      </w:r>
      <w:r>
        <w:rPr/>
        <w:t>conviction</w:t>
      </w:r>
      <w:r>
        <w:rPr>
          <w:spacing w:val="-9"/>
        </w:rPr>
        <w:t> </w:t>
      </w:r>
      <w:r>
        <w:rPr/>
        <w:t>in</w:t>
      </w:r>
      <w:r>
        <w:rPr>
          <w:spacing w:val="-8"/>
        </w:rPr>
        <w:t> </w:t>
      </w:r>
      <w:r>
        <w:rPr/>
        <w:t>Missouri,</w:t>
      </w:r>
      <w:r>
        <w:rPr>
          <w:spacing w:val="-9"/>
        </w:rPr>
        <w:t> </w:t>
      </w:r>
      <w:r>
        <w:rPr/>
        <w:t>he</w:t>
      </w:r>
      <w:r>
        <w:rPr>
          <w:spacing w:val="-8"/>
        </w:rPr>
        <w:t> </w:t>
      </w:r>
      <w:r>
        <w:rPr/>
        <w:t>was charged</w:t>
      </w:r>
      <w:r>
        <w:rPr>
          <w:spacing w:val="-19"/>
        </w:rPr>
        <w:t> </w:t>
      </w:r>
      <w:r>
        <w:rPr/>
        <w:t>with</w:t>
      </w:r>
      <w:r>
        <w:rPr>
          <w:spacing w:val="-18"/>
        </w:rPr>
        <w:t> </w:t>
      </w:r>
      <w:r>
        <w:rPr/>
        <w:t>conspiracy</w:t>
      </w:r>
      <w:r>
        <w:rPr>
          <w:spacing w:val="-26"/>
        </w:rPr>
        <w:t> </w:t>
      </w:r>
      <w:r>
        <w:rPr/>
        <w:t>and</w:t>
      </w:r>
      <w:r>
        <w:rPr>
          <w:spacing w:val="-18"/>
        </w:rPr>
        <w:t> </w:t>
      </w:r>
      <w:r>
        <w:rPr/>
        <w:t>substantive</w:t>
      </w:r>
      <w:r>
        <w:rPr>
          <w:spacing w:val="-22"/>
        </w:rPr>
        <w:t> </w:t>
      </w:r>
      <w:r>
        <w:rPr/>
        <w:t>offenses</w:t>
      </w:r>
      <w:r>
        <w:rPr>
          <w:spacing w:val="-21"/>
        </w:rPr>
        <w:t> </w:t>
      </w:r>
      <w:r>
        <w:rPr/>
        <w:t>in</w:t>
      </w:r>
      <w:r>
        <w:rPr>
          <w:spacing w:val="-18"/>
        </w:rPr>
        <w:t> </w:t>
      </w:r>
      <w:r>
        <w:rPr/>
        <w:t>Oklahoma.</w:t>
      </w:r>
      <w:r>
        <w:rPr>
          <w:spacing w:val="18"/>
        </w:rPr>
        <w:t> </w:t>
      </w:r>
      <w:r>
        <w:rPr>
          <w:spacing w:val="-3"/>
        </w:rPr>
        <w:t>In</w:t>
      </w:r>
      <w:r>
        <w:rPr>
          <w:spacing w:val="-18"/>
        </w:rPr>
        <w:t> </w:t>
      </w:r>
      <w:r>
        <w:rPr/>
        <w:t>holding</w:t>
      </w:r>
      <w:r>
        <w:rPr>
          <w:spacing w:val="-19"/>
        </w:rPr>
        <w:t> </w:t>
      </w:r>
      <w:r>
        <w:rPr/>
        <w:t>that</w:t>
      </w:r>
      <w:r>
        <w:rPr>
          <w:spacing w:val="-18"/>
        </w:rPr>
        <w:t> </w:t>
      </w:r>
      <w:r>
        <w:rPr/>
        <w:t>the</w:t>
      </w:r>
      <w:r>
        <w:rPr>
          <w:spacing w:val="-18"/>
        </w:rPr>
        <w:t> </w:t>
      </w:r>
      <w:r>
        <w:rPr/>
        <w:t>prosecutions</w:t>
      </w:r>
      <w:r>
        <w:rPr>
          <w:spacing w:val="-18"/>
        </w:rPr>
        <w:t> </w:t>
      </w:r>
      <w:r>
        <w:rPr/>
        <w:t>did</w:t>
      </w:r>
      <w:r>
        <w:rPr>
          <w:spacing w:val="-18"/>
        </w:rPr>
        <w:t> </w:t>
      </w:r>
      <w:r>
        <w:rPr/>
        <w:t>not violate double jeopardy, the Supreme Court pointed out that “the introduction of relevant evidence of particular misconduct in a case is not the same thing as prosecution for that conduct.” </w:t>
      </w:r>
      <w:r>
        <w:rPr>
          <w:i/>
        </w:rPr>
        <w:t>Id</w:t>
      </w:r>
      <w:r>
        <w:rPr/>
        <w:t>. at 387. A substantive offense and conspiracy to commit that offense are also separate offenses for purposes of double jeopardy. </w:t>
      </w:r>
      <w:r>
        <w:rPr>
          <w:i/>
        </w:rPr>
        <w:t>Id</w:t>
      </w:r>
      <w:r>
        <w:rPr/>
        <w:t>. at</w:t>
      </w:r>
      <w:r>
        <w:rPr>
          <w:spacing w:val="-2"/>
        </w:rPr>
        <w:t> </w:t>
      </w:r>
      <w:r>
        <w:rPr/>
        <w:t>388.</w:t>
      </w:r>
    </w:p>
    <w:p>
      <w:pPr>
        <w:pStyle w:val="BodyText"/>
        <w:spacing w:before="2"/>
      </w:pPr>
    </w:p>
    <w:p>
      <w:pPr>
        <w:pStyle w:val="Heading1"/>
        <w:numPr>
          <w:ilvl w:val="2"/>
          <w:numId w:val="4"/>
        </w:numPr>
        <w:tabs>
          <w:tab w:pos="1662" w:val="left" w:leader="none"/>
        </w:tabs>
        <w:spacing w:line="240" w:lineRule="auto" w:before="0" w:after="0"/>
        <w:ind w:left="1661" w:right="0" w:hanging="841"/>
        <w:jc w:val="left"/>
      </w:pPr>
      <w:r>
        <w:rPr/>
        <w:t>Rule 29 Judgments of Acquittal and</w:t>
      </w:r>
      <w:r>
        <w:rPr>
          <w:spacing w:val="-1"/>
        </w:rPr>
        <w:t> </w:t>
      </w:r>
      <w:r>
        <w:rPr/>
        <w:t>Dismissals</w:t>
      </w:r>
    </w:p>
    <w:p>
      <w:pPr>
        <w:pStyle w:val="BodyText"/>
        <w:spacing w:before="9"/>
        <w:rPr>
          <w:b/>
        </w:rPr>
      </w:pPr>
    </w:p>
    <w:p>
      <w:pPr>
        <w:pStyle w:val="BodyText"/>
        <w:spacing w:line="247" w:lineRule="auto"/>
        <w:ind w:left="100" w:right="474" w:firstLine="720"/>
        <w:jc w:val="both"/>
      </w:pPr>
      <w:r>
        <w:rPr/>
        <w:t>A judgment of acquittal under Rule 29 of the Federal Rules of Criminal Procedure based on insufficiency of the evidence precludes retrial -- and hence a government appeal -- just as much as a not guilty verdict. </w:t>
      </w:r>
      <w:r>
        <w:rPr>
          <w:i/>
        </w:rPr>
        <w:t>United States v. Martin Linen Supply Co.</w:t>
      </w:r>
      <w:r>
        <w:rPr/>
        <w:t>, 430 U.S. 564, 573-74 (1977). This is so even</w:t>
      </w:r>
      <w:r>
        <w:rPr>
          <w:spacing w:val="-19"/>
        </w:rPr>
        <w:t> </w:t>
      </w:r>
      <w:r>
        <w:rPr/>
        <w:t>if</w:t>
      </w:r>
      <w:r>
        <w:rPr>
          <w:spacing w:val="-20"/>
        </w:rPr>
        <w:t> </w:t>
      </w:r>
      <w:r>
        <w:rPr/>
        <w:t>the</w:t>
      </w:r>
      <w:r>
        <w:rPr>
          <w:spacing w:val="-18"/>
        </w:rPr>
        <w:t> </w:t>
      </w:r>
      <w:r>
        <w:rPr/>
        <w:t>judgment</w:t>
      </w:r>
      <w:r>
        <w:rPr>
          <w:spacing w:val="-18"/>
        </w:rPr>
        <w:t> </w:t>
      </w:r>
      <w:r>
        <w:rPr/>
        <w:t>that</w:t>
      </w:r>
      <w:r>
        <w:rPr>
          <w:spacing w:val="-18"/>
        </w:rPr>
        <w:t> </w:t>
      </w:r>
      <w:r>
        <w:rPr/>
        <w:t>the</w:t>
      </w:r>
      <w:r>
        <w:rPr>
          <w:spacing w:val="-18"/>
        </w:rPr>
        <w:t> </w:t>
      </w:r>
      <w:r>
        <w:rPr/>
        <w:t>evidence</w:t>
      </w:r>
      <w:r>
        <w:rPr>
          <w:spacing w:val="-18"/>
        </w:rPr>
        <w:t> </w:t>
      </w:r>
      <w:r>
        <w:rPr/>
        <w:t>was</w:t>
      </w:r>
      <w:r>
        <w:rPr>
          <w:spacing w:val="-18"/>
        </w:rPr>
        <w:t> </w:t>
      </w:r>
      <w:r>
        <w:rPr/>
        <w:t>insufficient</w:t>
      </w:r>
      <w:r>
        <w:rPr>
          <w:spacing w:val="-18"/>
        </w:rPr>
        <w:t> </w:t>
      </w:r>
      <w:r>
        <w:rPr/>
        <w:t>is</w:t>
      </w:r>
      <w:r>
        <w:rPr>
          <w:spacing w:val="-18"/>
        </w:rPr>
        <w:t> </w:t>
      </w:r>
      <w:r>
        <w:rPr/>
        <w:t>based</w:t>
      </w:r>
      <w:r>
        <w:rPr>
          <w:spacing w:val="-18"/>
        </w:rPr>
        <w:t> </w:t>
      </w:r>
      <w:r>
        <w:rPr/>
        <w:t>on</w:t>
      </w:r>
      <w:r>
        <w:rPr>
          <w:spacing w:val="-18"/>
        </w:rPr>
        <w:t> </w:t>
      </w:r>
      <w:r>
        <w:rPr/>
        <w:t>an</w:t>
      </w:r>
      <w:r>
        <w:rPr>
          <w:spacing w:val="-19"/>
        </w:rPr>
        <w:t> </w:t>
      </w:r>
      <w:r>
        <w:rPr/>
        <w:t>erroneous</w:t>
      </w:r>
      <w:r>
        <w:rPr>
          <w:spacing w:val="-18"/>
        </w:rPr>
        <w:t> </w:t>
      </w:r>
      <w:r>
        <w:rPr/>
        <w:t>legal</w:t>
      </w:r>
      <w:r>
        <w:rPr>
          <w:spacing w:val="-18"/>
        </w:rPr>
        <w:t> </w:t>
      </w:r>
      <w:r>
        <w:rPr/>
        <w:t>conclusion.</w:t>
      </w:r>
      <w:r>
        <w:rPr>
          <w:spacing w:val="25"/>
        </w:rPr>
        <w:t> </w:t>
      </w:r>
      <w:r>
        <w:rPr>
          <w:i/>
        </w:rPr>
        <w:t>Smith </w:t>
      </w:r>
      <w:r>
        <w:rPr>
          <w:i/>
        </w:rPr>
        <w:t>v.</w:t>
      </w:r>
      <w:r>
        <w:rPr>
          <w:i/>
          <w:spacing w:val="-11"/>
        </w:rPr>
        <w:t> </w:t>
      </w:r>
      <w:r>
        <w:rPr>
          <w:i/>
        </w:rPr>
        <w:t>Massachusetts</w:t>
      </w:r>
      <w:r>
        <w:rPr/>
        <w:t>,</w:t>
      </w:r>
      <w:r>
        <w:rPr>
          <w:spacing w:val="-12"/>
        </w:rPr>
        <w:t> </w:t>
      </w:r>
      <w:r>
        <w:rPr/>
        <w:t>543</w:t>
      </w:r>
      <w:r>
        <w:rPr>
          <w:spacing w:val="-12"/>
        </w:rPr>
        <w:t> </w:t>
      </w:r>
      <w:r>
        <w:rPr/>
        <w:t>U.S.</w:t>
      </w:r>
      <w:r>
        <w:rPr>
          <w:spacing w:val="-7"/>
        </w:rPr>
        <w:t> </w:t>
      </w:r>
      <w:r>
        <w:rPr/>
        <w:t>462,</w:t>
      </w:r>
      <w:r>
        <w:rPr>
          <w:spacing w:val="-8"/>
        </w:rPr>
        <w:t> </w:t>
      </w:r>
      <w:r>
        <w:rPr/>
        <w:t>473</w:t>
      </w:r>
      <w:r>
        <w:rPr>
          <w:spacing w:val="-11"/>
        </w:rPr>
        <w:t> </w:t>
      </w:r>
      <w:r>
        <w:rPr/>
        <w:t>(2005);</w:t>
      </w:r>
      <w:r>
        <w:rPr>
          <w:spacing w:val="-9"/>
        </w:rPr>
        <w:t> </w:t>
      </w:r>
      <w:r>
        <w:rPr>
          <w:i/>
        </w:rPr>
        <w:t>Smalis</w:t>
      </w:r>
      <w:r>
        <w:rPr>
          <w:i/>
          <w:spacing w:val="-7"/>
        </w:rPr>
        <w:t> </w:t>
      </w:r>
      <w:r>
        <w:rPr>
          <w:i/>
        </w:rPr>
        <w:t>v.</w:t>
      </w:r>
      <w:r>
        <w:rPr>
          <w:i/>
          <w:spacing w:val="-8"/>
        </w:rPr>
        <w:t> </w:t>
      </w:r>
      <w:r>
        <w:rPr>
          <w:i/>
        </w:rPr>
        <w:t>Pennsylvania</w:t>
      </w:r>
      <w:r>
        <w:rPr/>
        <w:t>,</w:t>
      </w:r>
      <w:r>
        <w:rPr>
          <w:spacing w:val="-10"/>
        </w:rPr>
        <w:t> </w:t>
      </w:r>
      <w:r>
        <w:rPr/>
        <w:t>476</w:t>
      </w:r>
      <w:r>
        <w:rPr>
          <w:spacing w:val="-12"/>
        </w:rPr>
        <w:t> </w:t>
      </w:r>
      <w:r>
        <w:rPr/>
        <w:t>U.S.</w:t>
      </w:r>
      <w:r>
        <w:rPr>
          <w:spacing w:val="-11"/>
        </w:rPr>
        <w:t> </w:t>
      </w:r>
      <w:r>
        <w:rPr/>
        <w:t>140,</w:t>
      </w:r>
      <w:r>
        <w:rPr>
          <w:spacing w:val="-12"/>
        </w:rPr>
        <w:t> </w:t>
      </w:r>
      <w:r>
        <w:rPr/>
        <w:t>144-45</w:t>
      </w:r>
      <w:r>
        <w:rPr>
          <w:spacing w:val="-12"/>
        </w:rPr>
        <w:t> </w:t>
      </w:r>
      <w:r>
        <w:rPr/>
        <w:t>n.7</w:t>
      </w:r>
      <w:r>
        <w:rPr>
          <w:spacing w:val="-11"/>
        </w:rPr>
        <w:t> </w:t>
      </w:r>
      <w:r>
        <w:rPr/>
        <w:t>(1986);</w:t>
      </w:r>
    </w:p>
    <w:p>
      <w:pPr>
        <w:spacing w:line="244" w:lineRule="auto" w:before="0"/>
        <w:ind w:left="100" w:right="475" w:firstLine="0"/>
        <w:jc w:val="both"/>
        <w:rPr>
          <w:i/>
          <w:sz w:val="24"/>
        </w:rPr>
      </w:pPr>
      <w:r>
        <w:rPr>
          <w:i/>
          <w:sz w:val="24"/>
        </w:rPr>
        <w:t>Sanabria</w:t>
      </w:r>
      <w:r>
        <w:rPr>
          <w:i/>
          <w:spacing w:val="-16"/>
          <w:sz w:val="24"/>
        </w:rPr>
        <w:t> </w:t>
      </w:r>
      <w:r>
        <w:rPr>
          <w:i/>
          <w:sz w:val="24"/>
        </w:rPr>
        <w:t>v.</w:t>
      </w:r>
      <w:r>
        <w:rPr>
          <w:i/>
          <w:spacing w:val="-15"/>
          <w:sz w:val="24"/>
        </w:rPr>
        <w:t> </w:t>
      </w:r>
      <w:r>
        <w:rPr>
          <w:i/>
          <w:sz w:val="24"/>
        </w:rPr>
        <w:t>United</w:t>
      </w:r>
      <w:r>
        <w:rPr>
          <w:i/>
          <w:spacing w:val="-15"/>
          <w:sz w:val="24"/>
        </w:rPr>
        <w:t> </w:t>
      </w:r>
      <w:r>
        <w:rPr>
          <w:i/>
          <w:sz w:val="24"/>
        </w:rPr>
        <w:t>States</w:t>
      </w:r>
      <w:r>
        <w:rPr>
          <w:sz w:val="24"/>
        </w:rPr>
        <w:t>,</w:t>
      </w:r>
      <w:r>
        <w:rPr>
          <w:spacing w:val="-16"/>
          <w:sz w:val="24"/>
        </w:rPr>
        <w:t> </w:t>
      </w:r>
      <w:r>
        <w:rPr>
          <w:sz w:val="24"/>
        </w:rPr>
        <w:t>437</w:t>
      </w:r>
      <w:r>
        <w:rPr>
          <w:spacing w:val="-16"/>
          <w:sz w:val="24"/>
        </w:rPr>
        <w:t> </w:t>
      </w:r>
      <w:r>
        <w:rPr>
          <w:sz w:val="24"/>
        </w:rPr>
        <w:t>U.S.</w:t>
      </w:r>
      <w:r>
        <w:rPr>
          <w:spacing w:val="-16"/>
          <w:sz w:val="24"/>
        </w:rPr>
        <w:t> </w:t>
      </w:r>
      <w:r>
        <w:rPr>
          <w:sz w:val="24"/>
        </w:rPr>
        <w:t>54,</w:t>
      </w:r>
      <w:r>
        <w:rPr>
          <w:spacing w:val="-19"/>
          <w:sz w:val="24"/>
        </w:rPr>
        <w:t> </w:t>
      </w:r>
      <w:r>
        <w:rPr>
          <w:sz w:val="24"/>
        </w:rPr>
        <w:t>75</w:t>
      </w:r>
      <w:r>
        <w:rPr>
          <w:spacing w:val="-18"/>
          <w:sz w:val="24"/>
        </w:rPr>
        <w:t> </w:t>
      </w:r>
      <w:r>
        <w:rPr>
          <w:sz w:val="24"/>
        </w:rPr>
        <w:t>(1978);</w:t>
      </w:r>
      <w:r>
        <w:rPr>
          <w:spacing w:val="-17"/>
          <w:sz w:val="24"/>
        </w:rPr>
        <w:t> </w:t>
      </w:r>
      <w:r>
        <w:rPr>
          <w:i/>
          <w:sz w:val="24"/>
        </w:rPr>
        <w:t>Fong</w:t>
      </w:r>
      <w:r>
        <w:rPr>
          <w:i/>
          <w:spacing w:val="-18"/>
          <w:sz w:val="24"/>
        </w:rPr>
        <w:t> </w:t>
      </w:r>
      <w:r>
        <w:rPr>
          <w:i/>
          <w:sz w:val="24"/>
        </w:rPr>
        <w:t>Foo</w:t>
      </w:r>
      <w:r>
        <w:rPr>
          <w:i/>
          <w:spacing w:val="-18"/>
          <w:sz w:val="24"/>
        </w:rPr>
        <w:t> </w:t>
      </w:r>
      <w:r>
        <w:rPr>
          <w:i/>
          <w:sz w:val="24"/>
        </w:rPr>
        <w:t>v.</w:t>
      </w:r>
      <w:r>
        <w:rPr>
          <w:i/>
          <w:spacing w:val="-18"/>
          <w:sz w:val="24"/>
        </w:rPr>
        <w:t> </w:t>
      </w:r>
      <w:r>
        <w:rPr>
          <w:i/>
          <w:sz w:val="24"/>
        </w:rPr>
        <w:t>United</w:t>
      </w:r>
      <w:r>
        <w:rPr>
          <w:i/>
          <w:spacing w:val="-15"/>
          <w:sz w:val="24"/>
        </w:rPr>
        <w:t> </w:t>
      </w:r>
      <w:r>
        <w:rPr>
          <w:i/>
          <w:sz w:val="24"/>
        </w:rPr>
        <w:t>States</w:t>
      </w:r>
      <w:r>
        <w:rPr>
          <w:sz w:val="24"/>
        </w:rPr>
        <w:t>,</w:t>
      </w:r>
      <w:r>
        <w:rPr>
          <w:spacing w:val="-16"/>
          <w:sz w:val="24"/>
        </w:rPr>
        <w:t> </w:t>
      </w:r>
      <w:r>
        <w:rPr>
          <w:sz w:val="24"/>
        </w:rPr>
        <w:t>369</w:t>
      </w:r>
      <w:r>
        <w:rPr>
          <w:spacing w:val="-15"/>
          <w:sz w:val="24"/>
        </w:rPr>
        <w:t> </w:t>
      </w:r>
      <w:r>
        <w:rPr>
          <w:sz w:val="24"/>
        </w:rPr>
        <w:t>U.S.</w:t>
      </w:r>
      <w:r>
        <w:rPr>
          <w:spacing w:val="-15"/>
          <w:sz w:val="24"/>
        </w:rPr>
        <w:t> </w:t>
      </w:r>
      <w:r>
        <w:rPr>
          <w:sz w:val="24"/>
        </w:rPr>
        <w:t>141,</w:t>
      </w:r>
      <w:r>
        <w:rPr>
          <w:spacing w:val="-15"/>
          <w:sz w:val="24"/>
        </w:rPr>
        <w:t> </w:t>
      </w:r>
      <w:r>
        <w:rPr>
          <w:sz w:val="24"/>
        </w:rPr>
        <w:t>143</w:t>
      </w:r>
      <w:r>
        <w:rPr>
          <w:spacing w:val="-15"/>
          <w:sz w:val="24"/>
        </w:rPr>
        <w:t> </w:t>
      </w:r>
      <w:r>
        <w:rPr>
          <w:sz w:val="24"/>
        </w:rPr>
        <w:t>(1962) (per curiam). The one circumstance in which such an erroneous legal ruling can be appealed is where the</w:t>
      </w:r>
      <w:r>
        <w:rPr>
          <w:spacing w:val="-14"/>
          <w:sz w:val="24"/>
        </w:rPr>
        <w:t> </w:t>
      </w:r>
      <w:r>
        <w:rPr>
          <w:sz w:val="24"/>
        </w:rPr>
        <w:t>judgment</w:t>
      </w:r>
      <w:r>
        <w:rPr>
          <w:spacing w:val="-13"/>
          <w:sz w:val="24"/>
        </w:rPr>
        <w:t> </w:t>
      </w:r>
      <w:r>
        <w:rPr>
          <w:sz w:val="24"/>
        </w:rPr>
        <w:t>of</w:t>
      </w:r>
      <w:r>
        <w:rPr>
          <w:spacing w:val="-13"/>
          <w:sz w:val="24"/>
        </w:rPr>
        <w:t> </w:t>
      </w:r>
      <w:r>
        <w:rPr>
          <w:sz w:val="24"/>
        </w:rPr>
        <w:t>acquittal</w:t>
      </w:r>
      <w:r>
        <w:rPr>
          <w:spacing w:val="-13"/>
          <w:sz w:val="24"/>
        </w:rPr>
        <w:t> </w:t>
      </w:r>
      <w:r>
        <w:rPr>
          <w:sz w:val="24"/>
        </w:rPr>
        <w:t>is</w:t>
      </w:r>
      <w:r>
        <w:rPr>
          <w:spacing w:val="-13"/>
          <w:sz w:val="24"/>
        </w:rPr>
        <w:t> </w:t>
      </w:r>
      <w:r>
        <w:rPr>
          <w:sz w:val="24"/>
        </w:rPr>
        <w:t>entered</w:t>
      </w:r>
      <w:r>
        <w:rPr>
          <w:spacing w:val="-13"/>
          <w:sz w:val="24"/>
        </w:rPr>
        <w:t> </w:t>
      </w:r>
      <w:r>
        <w:rPr>
          <w:sz w:val="24"/>
        </w:rPr>
        <w:t>after</w:t>
      </w:r>
      <w:r>
        <w:rPr>
          <w:spacing w:val="-13"/>
          <w:sz w:val="24"/>
        </w:rPr>
        <w:t> </w:t>
      </w:r>
      <w:r>
        <w:rPr>
          <w:sz w:val="24"/>
        </w:rPr>
        <w:t>the</w:t>
      </w:r>
      <w:r>
        <w:rPr>
          <w:spacing w:val="-16"/>
          <w:sz w:val="24"/>
        </w:rPr>
        <w:t> </w:t>
      </w:r>
      <w:r>
        <w:rPr>
          <w:sz w:val="24"/>
        </w:rPr>
        <w:t>verdict</w:t>
      </w:r>
      <w:r>
        <w:rPr>
          <w:spacing w:val="-13"/>
          <w:sz w:val="24"/>
        </w:rPr>
        <w:t> </w:t>
      </w:r>
      <w:r>
        <w:rPr>
          <w:sz w:val="24"/>
        </w:rPr>
        <w:t>so</w:t>
      </w:r>
      <w:r>
        <w:rPr>
          <w:spacing w:val="-13"/>
          <w:sz w:val="24"/>
        </w:rPr>
        <w:t> </w:t>
      </w:r>
      <w:r>
        <w:rPr>
          <w:sz w:val="24"/>
        </w:rPr>
        <w:t>that</w:t>
      </w:r>
      <w:r>
        <w:rPr>
          <w:spacing w:val="-13"/>
          <w:sz w:val="24"/>
        </w:rPr>
        <w:t> </w:t>
      </w:r>
      <w:r>
        <w:rPr>
          <w:sz w:val="24"/>
        </w:rPr>
        <w:t>all</w:t>
      </w:r>
      <w:r>
        <w:rPr>
          <w:spacing w:val="-13"/>
          <w:sz w:val="24"/>
        </w:rPr>
        <w:t> </w:t>
      </w:r>
      <w:r>
        <w:rPr>
          <w:sz w:val="24"/>
        </w:rPr>
        <w:t>that</w:t>
      </w:r>
      <w:r>
        <w:rPr>
          <w:spacing w:val="-17"/>
          <w:sz w:val="24"/>
        </w:rPr>
        <w:t> </w:t>
      </w:r>
      <w:r>
        <w:rPr>
          <w:sz w:val="24"/>
        </w:rPr>
        <w:t>needs</w:t>
      </w:r>
      <w:r>
        <w:rPr>
          <w:spacing w:val="-18"/>
          <w:sz w:val="24"/>
        </w:rPr>
        <w:t> </w:t>
      </w:r>
      <w:r>
        <w:rPr>
          <w:sz w:val="24"/>
        </w:rPr>
        <w:t>to</w:t>
      </w:r>
      <w:r>
        <w:rPr>
          <w:spacing w:val="-13"/>
          <w:sz w:val="24"/>
        </w:rPr>
        <w:t> </w:t>
      </w:r>
      <w:r>
        <w:rPr>
          <w:sz w:val="24"/>
        </w:rPr>
        <w:t>be</w:t>
      </w:r>
      <w:r>
        <w:rPr>
          <w:spacing w:val="-16"/>
          <w:sz w:val="24"/>
        </w:rPr>
        <w:t> </w:t>
      </w:r>
      <w:r>
        <w:rPr>
          <w:sz w:val="24"/>
        </w:rPr>
        <w:t>done</w:t>
      </w:r>
      <w:r>
        <w:rPr>
          <w:spacing w:val="-13"/>
          <w:sz w:val="24"/>
        </w:rPr>
        <w:t> </w:t>
      </w:r>
      <w:r>
        <w:rPr>
          <w:sz w:val="24"/>
        </w:rPr>
        <w:t>if</w:t>
      </w:r>
      <w:r>
        <w:rPr>
          <w:spacing w:val="-13"/>
          <w:sz w:val="24"/>
        </w:rPr>
        <w:t> </w:t>
      </w:r>
      <w:r>
        <w:rPr>
          <w:sz w:val="24"/>
        </w:rPr>
        <w:t>there</w:t>
      </w:r>
      <w:r>
        <w:rPr>
          <w:spacing w:val="-13"/>
          <w:sz w:val="24"/>
        </w:rPr>
        <w:t> </w:t>
      </w:r>
      <w:r>
        <w:rPr>
          <w:sz w:val="24"/>
        </w:rPr>
        <w:t>is</w:t>
      </w:r>
      <w:r>
        <w:rPr>
          <w:spacing w:val="-14"/>
          <w:sz w:val="24"/>
        </w:rPr>
        <w:t> </w:t>
      </w:r>
      <w:r>
        <w:rPr>
          <w:sz w:val="24"/>
        </w:rPr>
        <w:t>a</w:t>
      </w:r>
      <w:r>
        <w:rPr>
          <w:spacing w:val="-13"/>
          <w:sz w:val="24"/>
        </w:rPr>
        <w:t> </w:t>
      </w:r>
      <w:r>
        <w:rPr>
          <w:sz w:val="24"/>
        </w:rPr>
        <w:t>reversal is</w:t>
      </w:r>
      <w:r>
        <w:rPr>
          <w:spacing w:val="-13"/>
          <w:sz w:val="24"/>
        </w:rPr>
        <w:t> </w:t>
      </w:r>
      <w:r>
        <w:rPr>
          <w:sz w:val="24"/>
        </w:rPr>
        <w:t>to</w:t>
      </w:r>
      <w:r>
        <w:rPr>
          <w:spacing w:val="-17"/>
          <w:sz w:val="24"/>
        </w:rPr>
        <w:t> </w:t>
      </w:r>
      <w:r>
        <w:rPr>
          <w:sz w:val="24"/>
        </w:rPr>
        <w:t>reinstate</w:t>
      </w:r>
      <w:r>
        <w:rPr>
          <w:spacing w:val="-12"/>
          <w:sz w:val="24"/>
        </w:rPr>
        <w:t> </w:t>
      </w:r>
      <w:r>
        <w:rPr>
          <w:sz w:val="24"/>
        </w:rPr>
        <w:t>the</w:t>
      </w:r>
      <w:r>
        <w:rPr>
          <w:spacing w:val="-16"/>
          <w:sz w:val="24"/>
        </w:rPr>
        <w:t> </w:t>
      </w:r>
      <w:r>
        <w:rPr>
          <w:sz w:val="24"/>
        </w:rPr>
        <w:t>verdict.</w:t>
      </w:r>
      <w:r>
        <w:rPr>
          <w:spacing w:val="35"/>
          <w:sz w:val="24"/>
        </w:rPr>
        <w:t> </w:t>
      </w:r>
      <w:r>
        <w:rPr>
          <w:i/>
          <w:sz w:val="24"/>
        </w:rPr>
        <w:t>See</w:t>
      </w:r>
      <w:r>
        <w:rPr>
          <w:i/>
          <w:spacing w:val="-15"/>
          <w:sz w:val="24"/>
        </w:rPr>
        <w:t> </w:t>
      </w:r>
      <w:r>
        <w:rPr>
          <w:i/>
          <w:sz w:val="24"/>
        </w:rPr>
        <w:t>United</w:t>
      </w:r>
      <w:r>
        <w:rPr>
          <w:i/>
          <w:spacing w:val="-12"/>
          <w:sz w:val="24"/>
        </w:rPr>
        <w:t> </w:t>
      </w:r>
      <w:r>
        <w:rPr>
          <w:i/>
          <w:sz w:val="24"/>
        </w:rPr>
        <w:t>States</w:t>
      </w:r>
      <w:r>
        <w:rPr>
          <w:i/>
          <w:spacing w:val="-13"/>
          <w:sz w:val="24"/>
        </w:rPr>
        <w:t> </w:t>
      </w:r>
      <w:r>
        <w:rPr>
          <w:i/>
          <w:sz w:val="24"/>
        </w:rPr>
        <w:t>v.</w:t>
      </w:r>
      <w:r>
        <w:rPr>
          <w:i/>
          <w:spacing w:val="-12"/>
          <w:sz w:val="24"/>
        </w:rPr>
        <w:t> </w:t>
      </w:r>
      <w:r>
        <w:rPr>
          <w:i/>
          <w:sz w:val="24"/>
        </w:rPr>
        <w:t>Wilson</w:t>
      </w:r>
      <w:r>
        <w:rPr>
          <w:sz w:val="24"/>
        </w:rPr>
        <w:t>,</w:t>
      </w:r>
      <w:r>
        <w:rPr>
          <w:spacing w:val="-13"/>
          <w:sz w:val="24"/>
        </w:rPr>
        <w:t> </w:t>
      </w:r>
      <w:r>
        <w:rPr>
          <w:sz w:val="24"/>
        </w:rPr>
        <w:t>420</w:t>
      </w:r>
      <w:r>
        <w:rPr>
          <w:spacing w:val="-16"/>
          <w:sz w:val="24"/>
        </w:rPr>
        <w:t> </w:t>
      </w:r>
      <w:r>
        <w:rPr>
          <w:sz w:val="24"/>
        </w:rPr>
        <w:t>U.S.</w:t>
      </w:r>
      <w:r>
        <w:rPr>
          <w:spacing w:val="-15"/>
          <w:sz w:val="24"/>
        </w:rPr>
        <w:t> </w:t>
      </w:r>
      <w:r>
        <w:rPr>
          <w:sz w:val="24"/>
        </w:rPr>
        <w:t>332,</w:t>
      </w:r>
      <w:r>
        <w:rPr>
          <w:spacing w:val="-16"/>
          <w:sz w:val="24"/>
        </w:rPr>
        <w:t> </w:t>
      </w:r>
      <w:r>
        <w:rPr>
          <w:sz w:val="24"/>
        </w:rPr>
        <w:t>353</w:t>
      </w:r>
      <w:r>
        <w:rPr>
          <w:spacing w:val="-15"/>
          <w:sz w:val="24"/>
        </w:rPr>
        <w:t> </w:t>
      </w:r>
      <w:r>
        <w:rPr>
          <w:sz w:val="24"/>
        </w:rPr>
        <w:t>(1975).</w:t>
      </w:r>
      <w:r>
        <w:rPr>
          <w:spacing w:val="29"/>
          <w:sz w:val="24"/>
        </w:rPr>
        <w:t> </w:t>
      </w:r>
      <w:r>
        <w:rPr>
          <w:sz w:val="24"/>
        </w:rPr>
        <w:t>Dismissal</w:t>
      </w:r>
      <w:r>
        <w:rPr>
          <w:spacing w:val="-15"/>
          <w:sz w:val="24"/>
        </w:rPr>
        <w:t> </w:t>
      </w:r>
      <w:r>
        <w:rPr>
          <w:sz w:val="24"/>
        </w:rPr>
        <w:t>for</w:t>
      </w:r>
      <w:r>
        <w:rPr>
          <w:spacing w:val="-16"/>
          <w:sz w:val="24"/>
        </w:rPr>
        <w:t> </w:t>
      </w:r>
      <w:r>
        <w:rPr>
          <w:sz w:val="24"/>
        </w:rPr>
        <w:t>reasons other than sufficiency of the evidence does not preclude retrial and/or a government appeal,</w:t>
      </w:r>
      <w:r>
        <w:rPr>
          <w:spacing w:val="-28"/>
          <w:sz w:val="24"/>
        </w:rPr>
        <w:t> </w:t>
      </w:r>
      <w:r>
        <w:rPr>
          <w:sz w:val="24"/>
        </w:rPr>
        <w:t>however. </w:t>
      </w:r>
      <w:r>
        <w:rPr>
          <w:i/>
          <w:sz w:val="24"/>
        </w:rPr>
        <w:t>See, e.g.</w:t>
      </w:r>
      <w:r>
        <w:rPr>
          <w:sz w:val="24"/>
        </w:rPr>
        <w:t>, </w:t>
      </w:r>
      <w:r>
        <w:rPr>
          <w:i/>
          <w:sz w:val="24"/>
        </w:rPr>
        <w:t>United States v. Scott</w:t>
      </w:r>
      <w:r>
        <w:rPr>
          <w:sz w:val="24"/>
        </w:rPr>
        <w:t>, 437 U.S. 82, 95 (1978) (dismissal of indictment for preindictment delay)</w:t>
      </w:r>
      <w:r>
        <w:rPr>
          <w:sz w:val="24"/>
          <w:vertAlign w:val="subscript"/>
        </w:rPr>
        <w:t>.</w:t>
      </w:r>
      <w:r>
        <w:rPr>
          <w:spacing w:val="-14"/>
          <w:sz w:val="24"/>
          <w:vertAlign w:val="baseline"/>
        </w:rPr>
        <w:t> </w:t>
      </w:r>
      <w:r>
        <w:rPr>
          <w:position w:val="10"/>
          <w:sz w:val="14"/>
          <w:vertAlign w:val="baseline"/>
        </w:rPr>
        <w:t>219</w:t>
      </w:r>
      <w:r>
        <w:rPr>
          <w:spacing w:val="15"/>
          <w:position w:val="10"/>
          <w:sz w:val="14"/>
          <w:vertAlign w:val="baseline"/>
        </w:rPr>
        <w:t> </w:t>
      </w:r>
      <w:r>
        <w:rPr>
          <w:spacing w:val="-3"/>
          <w:sz w:val="24"/>
          <w:vertAlign w:val="baseline"/>
        </w:rPr>
        <w:t>It</w:t>
      </w:r>
      <w:r>
        <w:rPr>
          <w:spacing w:val="-18"/>
          <w:sz w:val="24"/>
          <w:vertAlign w:val="baseline"/>
        </w:rPr>
        <w:t> </w:t>
      </w:r>
      <w:r>
        <w:rPr>
          <w:sz w:val="24"/>
          <w:vertAlign w:val="baseline"/>
        </w:rPr>
        <w:t>is</w:t>
      </w:r>
      <w:r>
        <w:rPr>
          <w:spacing w:val="-18"/>
          <w:sz w:val="24"/>
          <w:vertAlign w:val="baseline"/>
        </w:rPr>
        <w:t> </w:t>
      </w:r>
      <w:r>
        <w:rPr>
          <w:sz w:val="24"/>
          <w:vertAlign w:val="baseline"/>
        </w:rPr>
        <w:t>the</w:t>
      </w:r>
      <w:r>
        <w:rPr>
          <w:spacing w:val="-18"/>
          <w:sz w:val="24"/>
          <w:vertAlign w:val="baseline"/>
        </w:rPr>
        <w:t> </w:t>
      </w:r>
      <w:r>
        <w:rPr>
          <w:sz w:val="24"/>
          <w:vertAlign w:val="baseline"/>
        </w:rPr>
        <w:t>substance</w:t>
      </w:r>
      <w:r>
        <w:rPr>
          <w:spacing w:val="-19"/>
          <w:sz w:val="24"/>
          <w:vertAlign w:val="baseline"/>
        </w:rPr>
        <w:t> </w:t>
      </w:r>
      <w:r>
        <w:rPr>
          <w:sz w:val="24"/>
          <w:vertAlign w:val="baseline"/>
        </w:rPr>
        <w:t>of</w:t>
      </w:r>
      <w:r>
        <w:rPr>
          <w:spacing w:val="-18"/>
          <w:sz w:val="24"/>
          <w:vertAlign w:val="baseline"/>
        </w:rPr>
        <w:t> </w:t>
      </w:r>
      <w:r>
        <w:rPr>
          <w:sz w:val="24"/>
          <w:vertAlign w:val="baseline"/>
        </w:rPr>
        <w:t>the</w:t>
      </w:r>
      <w:r>
        <w:rPr>
          <w:spacing w:val="-21"/>
          <w:sz w:val="24"/>
          <w:vertAlign w:val="baseline"/>
        </w:rPr>
        <w:t> </w:t>
      </w:r>
      <w:r>
        <w:rPr>
          <w:sz w:val="24"/>
          <w:vertAlign w:val="baseline"/>
        </w:rPr>
        <w:t>ruling</w:t>
      </w:r>
      <w:r>
        <w:rPr>
          <w:spacing w:val="-20"/>
          <w:sz w:val="24"/>
          <w:vertAlign w:val="baseline"/>
        </w:rPr>
        <w:t> </w:t>
      </w:r>
      <w:r>
        <w:rPr>
          <w:sz w:val="24"/>
          <w:vertAlign w:val="baseline"/>
        </w:rPr>
        <w:t>that</w:t>
      </w:r>
      <w:r>
        <w:rPr>
          <w:spacing w:val="-17"/>
          <w:sz w:val="24"/>
          <w:vertAlign w:val="baseline"/>
        </w:rPr>
        <w:t> </w:t>
      </w:r>
      <w:r>
        <w:rPr>
          <w:sz w:val="24"/>
          <w:vertAlign w:val="baseline"/>
        </w:rPr>
        <w:t>controls,</w:t>
      </w:r>
      <w:r>
        <w:rPr>
          <w:spacing w:val="-18"/>
          <w:sz w:val="24"/>
          <w:vertAlign w:val="baseline"/>
        </w:rPr>
        <w:t> </w:t>
      </w:r>
      <w:r>
        <w:rPr>
          <w:sz w:val="24"/>
          <w:vertAlign w:val="baseline"/>
        </w:rPr>
        <w:t>however,</w:t>
      </w:r>
      <w:r>
        <w:rPr>
          <w:spacing w:val="-18"/>
          <w:sz w:val="24"/>
          <w:vertAlign w:val="baseline"/>
        </w:rPr>
        <w:t> </w:t>
      </w:r>
      <w:r>
        <w:rPr>
          <w:sz w:val="24"/>
          <w:vertAlign w:val="baseline"/>
        </w:rPr>
        <w:t>not</w:t>
      </w:r>
      <w:r>
        <w:rPr>
          <w:spacing w:val="-19"/>
          <w:sz w:val="24"/>
          <w:vertAlign w:val="baseline"/>
        </w:rPr>
        <w:t> </w:t>
      </w:r>
      <w:r>
        <w:rPr>
          <w:sz w:val="24"/>
          <w:vertAlign w:val="baseline"/>
        </w:rPr>
        <w:t>the</w:t>
      </w:r>
      <w:r>
        <w:rPr>
          <w:spacing w:val="-18"/>
          <w:sz w:val="24"/>
          <w:vertAlign w:val="baseline"/>
        </w:rPr>
        <w:t> </w:t>
      </w:r>
      <w:r>
        <w:rPr>
          <w:sz w:val="24"/>
          <w:vertAlign w:val="baseline"/>
        </w:rPr>
        <w:t>label</w:t>
      </w:r>
      <w:r>
        <w:rPr>
          <w:spacing w:val="-18"/>
          <w:sz w:val="24"/>
          <w:vertAlign w:val="baseline"/>
        </w:rPr>
        <w:t> </w:t>
      </w:r>
      <w:r>
        <w:rPr>
          <w:sz w:val="24"/>
          <w:vertAlign w:val="baseline"/>
        </w:rPr>
        <w:t>or</w:t>
      </w:r>
      <w:r>
        <w:rPr>
          <w:spacing w:val="-19"/>
          <w:sz w:val="24"/>
          <w:vertAlign w:val="baseline"/>
        </w:rPr>
        <w:t> </w:t>
      </w:r>
      <w:r>
        <w:rPr>
          <w:sz w:val="24"/>
          <w:vertAlign w:val="baseline"/>
        </w:rPr>
        <w:t>characterization</w:t>
      </w:r>
      <w:r>
        <w:rPr>
          <w:spacing w:val="-18"/>
          <w:sz w:val="24"/>
          <w:vertAlign w:val="baseline"/>
        </w:rPr>
        <w:t> </w:t>
      </w:r>
      <w:r>
        <w:rPr>
          <w:sz w:val="24"/>
          <w:vertAlign w:val="baseline"/>
        </w:rPr>
        <w:t>placed upon it by the judge. </w:t>
      </w:r>
      <w:r>
        <w:rPr>
          <w:i/>
          <w:sz w:val="24"/>
          <w:vertAlign w:val="baseline"/>
        </w:rPr>
        <w:t>See Scott</w:t>
      </w:r>
      <w:r>
        <w:rPr>
          <w:sz w:val="24"/>
          <w:vertAlign w:val="baseline"/>
        </w:rPr>
        <w:t>, 437 U.S. at 96 (quoting </w:t>
      </w:r>
      <w:r>
        <w:rPr>
          <w:i/>
          <w:sz w:val="24"/>
          <w:vertAlign w:val="baseline"/>
        </w:rPr>
        <w:t>United States v. Jorn</w:t>
      </w:r>
      <w:r>
        <w:rPr>
          <w:sz w:val="24"/>
          <w:vertAlign w:val="baseline"/>
        </w:rPr>
        <w:t>, 400 U.S. 470, 478 n.7 (1971) (opinion of Harlan, J.)); </w:t>
      </w:r>
      <w:r>
        <w:rPr>
          <w:i/>
          <w:sz w:val="24"/>
          <w:vertAlign w:val="baseline"/>
        </w:rPr>
        <w:t>see also Martin Linen Supply Co.</w:t>
      </w:r>
      <w:r>
        <w:rPr>
          <w:sz w:val="24"/>
          <w:vertAlign w:val="baseline"/>
        </w:rPr>
        <w:t>, 430 U.S. at 571; </w:t>
      </w:r>
      <w:r>
        <w:rPr>
          <w:i/>
          <w:sz w:val="24"/>
          <w:vertAlign w:val="baseline"/>
        </w:rPr>
        <w:t>Serfass v. </w:t>
      </w:r>
      <w:r>
        <w:rPr>
          <w:i/>
          <w:spacing w:val="6"/>
          <w:sz w:val="24"/>
          <w:vertAlign w:val="baseline"/>
        </w:rPr>
        <w:t> </w:t>
      </w:r>
      <w:r>
        <w:rPr>
          <w:i/>
          <w:sz w:val="24"/>
          <w:vertAlign w:val="baseline"/>
        </w:rPr>
        <w:t>United</w:t>
      </w:r>
    </w:p>
    <w:p>
      <w:pPr>
        <w:pStyle w:val="BodyText"/>
        <w:spacing w:before="6"/>
        <w:rPr>
          <w:i/>
        </w:rPr>
      </w:pPr>
      <w:r>
        <w:rPr/>
        <w:pict>
          <v:line style="position:absolute;mso-position-horizontal-relative:page;mso-position-vertical-relative:paragraph;z-index:272;mso-wrap-distance-left:0;mso-wrap-distance-right:0" from="54pt,16.50902pt" to="197.88pt,16.50902pt" stroked="true" strokeweight=".84pt" strokecolor="#000000">
            <v:stroke dashstyle="solid"/>
            <w10:wrap type="topAndBottom"/>
          </v:line>
        </w:pict>
      </w:r>
    </w:p>
    <w:p>
      <w:pPr>
        <w:pStyle w:val="BodyText"/>
        <w:spacing w:before="4"/>
        <w:rPr>
          <w:i/>
          <w:sz w:val="12"/>
        </w:rPr>
      </w:pPr>
    </w:p>
    <w:p>
      <w:pPr>
        <w:spacing w:line="244" w:lineRule="auto" w:before="62"/>
        <w:ind w:left="100" w:right="475" w:firstLine="0"/>
        <w:jc w:val="both"/>
        <w:rPr>
          <w:sz w:val="22"/>
        </w:rPr>
      </w:pPr>
      <w:r>
        <w:rPr>
          <w:sz w:val="22"/>
        </w:rPr>
        <w:t>999 F.2d 61, 63 (2d Cir. 1993) (“In certain circumstances, including where one of the statutes covers a broad range of conduct, it is appropriate under </w:t>
      </w:r>
      <w:r>
        <w:rPr>
          <w:i/>
          <w:sz w:val="22"/>
        </w:rPr>
        <w:t>Blockburger </w:t>
      </w:r>
      <w:r>
        <w:rPr>
          <w:sz w:val="22"/>
        </w:rPr>
        <w:t>to examine the allegations of the indictment rather than only</w:t>
      </w:r>
      <w:r>
        <w:rPr>
          <w:spacing w:val="-18"/>
          <w:sz w:val="22"/>
        </w:rPr>
        <w:t> </w:t>
      </w:r>
      <w:r>
        <w:rPr>
          <w:sz w:val="22"/>
        </w:rPr>
        <w:t>the</w:t>
      </w:r>
      <w:r>
        <w:rPr>
          <w:spacing w:val="-17"/>
          <w:sz w:val="22"/>
        </w:rPr>
        <w:t> </w:t>
      </w:r>
      <w:r>
        <w:rPr>
          <w:sz w:val="22"/>
        </w:rPr>
        <w:t>terms</w:t>
      </w:r>
      <w:r>
        <w:rPr>
          <w:spacing w:val="-14"/>
          <w:sz w:val="22"/>
        </w:rPr>
        <w:t> </w:t>
      </w:r>
      <w:r>
        <w:rPr>
          <w:sz w:val="22"/>
        </w:rPr>
        <w:t>of</w:t>
      </w:r>
      <w:r>
        <w:rPr>
          <w:spacing w:val="-17"/>
          <w:sz w:val="22"/>
        </w:rPr>
        <w:t> </w:t>
      </w:r>
      <w:r>
        <w:rPr>
          <w:sz w:val="22"/>
        </w:rPr>
        <w:t>the</w:t>
      </w:r>
      <w:r>
        <w:rPr>
          <w:spacing w:val="-14"/>
          <w:sz w:val="22"/>
        </w:rPr>
        <w:t> </w:t>
      </w:r>
      <w:r>
        <w:rPr>
          <w:sz w:val="22"/>
        </w:rPr>
        <w:t>statutes.”).</w:t>
      </w:r>
      <w:r>
        <w:rPr>
          <w:spacing w:val="25"/>
          <w:sz w:val="22"/>
        </w:rPr>
        <w:t> </w:t>
      </w:r>
      <w:r>
        <w:rPr>
          <w:i/>
          <w:sz w:val="22"/>
        </w:rPr>
        <w:t>See</w:t>
      </w:r>
      <w:r>
        <w:rPr>
          <w:i/>
          <w:spacing w:val="-16"/>
          <w:sz w:val="22"/>
        </w:rPr>
        <w:t> </w:t>
      </w:r>
      <w:r>
        <w:rPr>
          <w:i/>
          <w:sz w:val="22"/>
        </w:rPr>
        <w:t>also</w:t>
      </w:r>
      <w:r>
        <w:rPr>
          <w:i/>
          <w:spacing w:val="-16"/>
          <w:sz w:val="22"/>
        </w:rPr>
        <w:t> </w:t>
      </w:r>
      <w:r>
        <w:rPr>
          <w:i/>
          <w:sz w:val="22"/>
        </w:rPr>
        <w:t>Davis</w:t>
      </w:r>
      <w:r>
        <w:rPr>
          <w:i/>
          <w:spacing w:val="-14"/>
          <w:sz w:val="22"/>
        </w:rPr>
        <w:t> </w:t>
      </w:r>
      <w:r>
        <w:rPr>
          <w:i/>
          <w:sz w:val="22"/>
        </w:rPr>
        <w:t>v.</w:t>
      </w:r>
      <w:r>
        <w:rPr>
          <w:i/>
          <w:spacing w:val="-16"/>
          <w:sz w:val="22"/>
        </w:rPr>
        <w:t> </w:t>
      </w:r>
      <w:r>
        <w:rPr>
          <w:i/>
          <w:sz w:val="22"/>
        </w:rPr>
        <w:t>Herring</w:t>
      </w:r>
      <w:r>
        <w:rPr>
          <w:sz w:val="22"/>
        </w:rPr>
        <w:t>,</w:t>
      </w:r>
      <w:r>
        <w:rPr>
          <w:spacing w:val="-16"/>
          <w:sz w:val="22"/>
        </w:rPr>
        <w:t> </w:t>
      </w:r>
      <w:r>
        <w:rPr>
          <w:sz w:val="22"/>
        </w:rPr>
        <w:t>783</w:t>
      </w:r>
      <w:r>
        <w:rPr>
          <w:spacing w:val="-14"/>
          <w:sz w:val="22"/>
        </w:rPr>
        <w:t> </w:t>
      </w:r>
      <w:r>
        <w:rPr>
          <w:sz w:val="22"/>
        </w:rPr>
        <w:t>F.2d</w:t>
      </w:r>
      <w:r>
        <w:rPr>
          <w:spacing w:val="-17"/>
          <w:sz w:val="22"/>
        </w:rPr>
        <w:t> </w:t>
      </w:r>
      <w:r>
        <w:rPr>
          <w:sz w:val="22"/>
        </w:rPr>
        <w:t>511,</w:t>
      </w:r>
      <w:r>
        <w:rPr>
          <w:spacing w:val="-18"/>
          <w:sz w:val="22"/>
        </w:rPr>
        <w:t> </w:t>
      </w:r>
      <w:r>
        <w:rPr>
          <w:sz w:val="22"/>
        </w:rPr>
        <w:t>517</w:t>
      </w:r>
      <w:r>
        <w:rPr>
          <w:spacing w:val="-15"/>
          <w:sz w:val="22"/>
        </w:rPr>
        <w:t> </w:t>
      </w:r>
      <w:r>
        <w:rPr>
          <w:sz w:val="22"/>
        </w:rPr>
        <w:t>(5th</w:t>
      </w:r>
      <w:r>
        <w:rPr>
          <w:spacing w:val="-13"/>
          <w:sz w:val="22"/>
        </w:rPr>
        <w:t> </w:t>
      </w:r>
      <w:r>
        <w:rPr>
          <w:sz w:val="22"/>
        </w:rPr>
        <w:t>Cir.</w:t>
      </w:r>
      <w:r>
        <w:rPr>
          <w:spacing w:val="-12"/>
          <w:sz w:val="22"/>
        </w:rPr>
        <w:t> </w:t>
      </w:r>
      <w:r>
        <w:rPr>
          <w:sz w:val="22"/>
        </w:rPr>
        <w:t>1986);</w:t>
      </w:r>
      <w:r>
        <w:rPr>
          <w:spacing w:val="-11"/>
          <w:sz w:val="22"/>
        </w:rPr>
        <w:t> </w:t>
      </w:r>
      <w:r>
        <w:rPr>
          <w:i/>
          <w:sz w:val="22"/>
        </w:rPr>
        <w:t>Pandelli</w:t>
      </w:r>
      <w:r>
        <w:rPr>
          <w:i/>
          <w:spacing w:val="-12"/>
          <w:sz w:val="22"/>
        </w:rPr>
        <w:t> </w:t>
      </w:r>
      <w:r>
        <w:rPr>
          <w:i/>
          <w:sz w:val="22"/>
        </w:rPr>
        <w:t>v.</w:t>
      </w:r>
      <w:r>
        <w:rPr>
          <w:i/>
          <w:spacing w:val="-14"/>
          <w:sz w:val="22"/>
        </w:rPr>
        <w:t> </w:t>
      </w:r>
      <w:r>
        <w:rPr>
          <w:i/>
          <w:sz w:val="22"/>
        </w:rPr>
        <w:t>United </w:t>
      </w:r>
      <w:r>
        <w:rPr>
          <w:i/>
          <w:sz w:val="22"/>
        </w:rPr>
        <w:t>States</w:t>
      </w:r>
      <w:r>
        <w:rPr>
          <w:sz w:val="22"/>
        </w:rPr>
        <w:t>,  </w:t>
      </w:r>
      <w:r>
        <w:rPr>
          <w:spacing w:val="2"/>
          <w:sz w:val="22"/>
        </w:rPr>
        <w:t>635 F.2d </w:t>
      </w:r>
      <w:r>
        <w:rPr>
          <w:sz w:val="22"/>
        </w:rPr>
        <w:t>533, 536-38  (6th Cir. 1980)  (discussing </w:t>
      </w:r>
      <w:r>
        <w:rPr>
          <w:i/>
          <w:sz w:val="22"/>
        </w:rPr>
        <w:t>Whalen v. United States</w:t>
      </w:r>
      <w:r>
        <w:rPr>
          <w:sz w:val="22"/>
        </w:rPr>
        <w:t>,  445 U.S. 684 (1980)</w:t>
      </w:r>
      <w:r>
        <w:rPr>
          <w:spacing w:val="40"/>
          <w:sz w:val="22"/>
        </w:rPr>
        <w:t> </w:t>
      </w:r>
      <w:r>
        <w:rPr>
          <w:sz w:val="22"/>
        </w:rPr>
        <w:t>and</w:t>
      </w:r>
    </w:p>
    <w:p>
      <w:pPr>
        <w:spacing w:before="5"/>
        <w:ind w:left="100" w:right="0" w:firstLine="0"/>
        <w:jc w:val="both"/>
        <w:rPr>
          <w:sz w:val="22"/>
        </w:rPr>
      </w:pPr>
      <w:r>
        <w:rPr>
          <w:i/>
          <w:sz w:val="22"/>
        </w:rPr>
        <w:t>Illinois v. Vitale</w:t>
      </w:r>
      <w:r>
        <w:rPr>
          <w:sz w:val="22"/>
        </w:rPr>
        <w:t>, 447 U.S. 410 (1980)).</w:t>
      </w:r>
    </w:p>
    <w:p>
      <w:pPr>
        <w:pStyle w:val="BodyText"/>
        <w:spacing w:before="1"/>
        <w:rPr>
          <w:sz w:val="15"/>
        </w:rPr>
      </w:pPr>
    </w:p>
    <w:p>
      <w:pPr>
        <w:spacing w:line="244" w:lineRule="auto" w:before="72"/>
        <w:ind w:left="100" w:right="476" w:firstLine="718"/>
        <w:jc w:val="both"/>
        <w:rPr>
          <w:sz w:val="22"/>
        </w:rPr>
      </w:pPr>
      <w:r>
        <w:rPr>
          <w:spacing w:val="4"/>
          <w:position w:val="9"/>
          <w:sz w:val="12"/>
        </w:rPr>
        <w:t>218</w:t>
      </w:r>
      <w:r>
        <w:rPr>
          <w:spacing w:val="35"/>
          <w:position w:val="9"/>
          <w:sz w:val="12"/>
        </w:rPr>
        <w:t> </w:t>
      </w:r>
      <w:r>
        <w:rPr>
          <w:i/>
          <w:sz w:val="22"/>
        </w:rPr>
        <w:t>See</w:t>
      </w:r>
      <w:r>
        <w:rPr>
          <w:i/>
          <w:spacing w:val="-7"/>
          <w:sz w:val="22"/>
        </w:rPr>
        <w:t> </w:t>
      </w:r>
      <w:r>
        <w:rPr>
          <w:i/>
          <w:sz w:val="22"/>
        </w:rPr>
        <w:t>United</w:t>
      </w:r>
      <w:r>
        <w:rPr>
          <w:i/>
          <w:spacing w:val="-7"/>
          <w:sz w:val="22"/>
        </w:rPr>
        <w:t> </w:t>
      </w:r>
      <w:r>
        <w:rPr>
          <w:i/>
          <w:sz w:val="22"/>
        </w:rPr>
        <w:t>States</w:t>
      </w:r>
      <w:r>
        <w:rPr>
          <w:i/>
          <w:spacing w:val="-7"/>
          <w:sz w:val="22"/>
        </w:rPr>
        <w:t> </w:t>
      </w:r>
      <w:r>
        <w:rPr>
          <w:i/>
          <w:sz w:val="22"/>
        </w:rPr>
        <w:t>v.</w:t>
      </w:r>
      <w:r>
        <w:rPr>
          <w:i/>
          <w:spacing w:val="-6"/>
          <w:sz w:val="22"/>
        </w:rPr>
        <w:t> </w:t>
      </w:r>
      <w:r>
        <w:rPr>
          <w:i/>
          <w:sz w:val="22"/>
        </w:rPr>
        <w:t>Hatchett</w:t>
      </w:r>
      <w:r>
        <w:rPr>
          <w:sz w:val="22"/>
        </w:rPr>
        <w:t>,</w:t>
      </w:r>
      <w:r>
        <w:rPr>
          <w:spacing w:val="-9"/>
          <w:sz w:val="22"/>
        </w:rPr>
        <w:t> </w:t>
      </w:r>
      <w:r>
        <w:rPr>
          <w:sz w:val="22"/>
        </w:rPr>
        <w:t>245</w:t>
      </w:r>
      <w:r>
        <w:rPr>
          <w:spacing w:val="-9"/>
          <w:sz w:val="22"/>
        </w:rPr>
        <w:t> </w:t>
      </w:r>
      <w:r>
        <w:rPr>
          <w:sz w:val="22"/>
        </w:rPr>
        <w:t>F.3d</w:t>
      </w:r>
      <w:r>
        <w:rPr>
          <w:spacing w:val="-10"/>
          <w:sz w:val="22"/>
        </w:rPr>
        <w:t> </w:t>
      </w:r>
      <w:r>
        <w:rPr>
          <w:sz w:val="22"/>
        </w:rPr>
        <w:t>625,</w:t>
      </w:r>
      <w:r>
        <w:rPr>
          <w:spacing w:val="-9"/>
          <w:sz w:val="22"/>
        </w:rPr>
        <w:t> </w:t>
      </w:r>
      <w:r>
        <w:rPr>
          <w:sz w:val="22"/>
        </w:rPr>
        <w:t>637</w:t>
      </w:r>
      <w:r>
        <w:rPr>
          <w:spacing w:val="-10"/>
          <w:sz w:val="22"/>
        </w:rPr>
        <w:t> </w:t>
      </w:r>
      <w:r>
        <w:rPr>
          <w:sz w:val="22"/>
        </w:rPr>
        <w:t>(7th</w:t>
      </w:r>
      <w:r>
        <w:rPr>
          <w:spacing w:val="-9"/>
          <w:sz w:val="22"/>
        </w:rPr>
        <w:t> </w:t>
      </w:r>
      <w:r>
        <w:rPr>
          <w:sz w:val="22"/>
        </w:rPr>
        <w:t>Cir.</w:t>
      </w:r>
      <w:r>
        <w:rPr>
          <w:spacing w:val="-9"/>
          <w:sz w:val="22"/>
        </w:rPr>
        <w:t> </w:t>
      </w:r>
      <w:r>
        <w:rPr>
          <w:sz w:val="22"/>
        </w:rPr>
        <w:t>2001)</w:t>
      </w:r>
      <w:r>
        <w:rPr>
          <w:spacing w:val="-10"/>
          <w:sz w:val="22"/>
        </w:rPr>
        <w:t> </w:t>
      </w:r>
      <w:r>
        <w:rPr>
          <w:sz w:val="22"/>
        </w:rPr>
        <w:t>(surveying</w:t>
      </w:r>
      <w:r>
        <w:rPr>
          <w:spacing w:val="-11"/>
          <w:sz w:val="22"/>
        </w:rPr>
        <w:t> </w:t>
      </w:r>
      <w:r>
        <w:rPr>
          <w:sz w:val="22"/>
        </w:rPr>
        <w:t>relevant</w:t>
      </w:r>
      <w:r>
        <w:rPr>
          <w:spacing w:val="-7"/>
          <w:sz w:val="22"/>
        </w:rPr>
        <w:t> </w:t>
      </w:r>
      <w:r>
        <w:rPr>
          <w:sz w:val="22"/>
        </w:rPr>
        <w:t>Supreme</w:t>
      </w:r>
      <w:r>
        <w:rPr>
          <w:spacing w:val="-9"/>
          <w:sz w:val="22"/>
        </w:rPr>
        <w:t> </w:t>
      </w:r>
      <w:r>
        <w:rPr>
          <w:sz w:val="22"/>
        </w:rPr>
        <w:t>Court precedent</w:t>
      </w:r>
      <w:r>
        <w:rPr>
          <w:spacing w:val="-20"/>
          <w:sz w:val="22"/>
        </w:rPr>
        <w:t> </w:t>
      </w:r>
      <w:r>
        <w:rPr>
          <w:sz w:val="22"/>
        </w:rPr>
        <w:t>and</w:t>
      </w:r>
      <w:r>
        <w:rPr>
          <w:spacing w:val="-20"/>
          <w:sz w:val="22"/>
        </w:rPr>
        <w:t> </w:t>
      </w:r>
      <w:r>
        <w:rPr>
          <w:sz w:val="22"/>
        </w:rPr>
        <w:t>discussing</w:t>
      </w:r>
      <w:r>
        <w:rPr>
          <w:spacing w:val="-25"/>
          <w:sz w:val="22"/>
        </w:rPr>
        <w:t> </w:t>
      </w:r>
      <w:r>
        <w:rPr>
          <w:sz w:val="22"/>
        </w:rPr>
        <w:t>individual</w:t>
      </w:r>
      <w:r>
        <w:rPr>
          <w:spacing w:val="-19"/>
          <w:sz w:val="22"/>
        </w:rPr>
        <w:t> </w:t>
      </w:r>
      <w:r>
        <w:rPr>
          <w:sz w:val="22"/>
        </w:rPr>
        <w:t>justices’</w:t>
      </w:r>
      <w:r>
        <w:rPr>
          <w:spacing w:val="-20"/>
          <w:sz w:val="22"/>
        </w:rPr>
        <w:t> </w:t>
      </w:r>
      <w:r>
        <w:rPr>
          <w:sz w:val="22"/>
        </w:rPr>
        <w:t>views</w:t>
      </w:r>
      <w:r>
        <w:rPr>
          <w:spacing w:val="-20"/>
          <w:sz w:val="22"/>
        </w:rPr>
        <w:t> </w:t>
      </w:r>
      <w:r>
        <w:rPr>
          <w:sz w:val="22"/>
        </w:rPr>
        <w:t>as</w:t>
      </w:r>
      <w:r>
        <w:rPr>
          <w:spacing w:val="-19"/>
          <w:sz w:val="22"/>
        </w:rPr>
        <w:t> </w:t>
      </w:r>
      <w:r>
        <w:rPr>
          <w:sz w:val="22"/>
        </w:rPr>
        <w:t>to</w:t>
      </w:r>
      <w:r>
        <w:rPr>
          <w:spacing w:val="-20"/>
          <w:sz w:val="22"/>
        </w:rPr>
        <w:t> </w:t>
      </w:r>
      <w:r>
        <w:rPr>
          <w:sz w:val="22"/>
        </w:rPr>
        <w:t>“how</w:t>
      </w:r>
      <w:r>
        <w:rPr>
          <w:spacing w:val="-20"/>
          <w:sz w:val="22"/>
        </w:rPr>
        <w:t> </w:t>
      </w:r>
      <w:r>
        <w:rPr>
          <w:sz w:val="22"/>
        </w:rPr>
        <w:t>one</w:t>
      </w:r>
      <w:r>
        <w:rPr>
          <w:spacing w:val="-19"/>
          <w:sz w:val="22"/>
        </w:rPr>
        <w:t> </w:t>
      </w:r>
      <w:r>
        <w:rPr>
          <w:sz w:val="22"/>
        </w:rPr>
        <w:t>should</w:t>
      </w:r>
      <w:r>
        <w:rPr>
          <w:spacing w:val="-22"/>
          <w:sz w:val="22"/>
        </w:rPr>
        <w:t> </w:t>
      </w:r>
      <w:r>
        <w:rPr>
          <w:sz w:val="22"/>
        </w:rPr>
        <w:t>define</w:t>
      </w:r>
      <w:r>
        <w:rPr>
          <w:spacing w:val="-20"/>
          <w:sz w:val="22"/>
        </w:rPr>
        <w:t> </w:t>
      </w:r>
      <w:r>
        <w:rPr>
          <w:sz w:val="22"/>
        </w:rPr>
        <w:t>the</w:t>
      </w:r>
      <w:r>
        <w:rPr>
          <w:spacing w:val="-17"/>
          <w:sz w:val="22"/>
        </w:rPr>
        <w:t> </w:t>
      </w:r>
      <w:r>
        <w:rPr>
          <w:sz w:val="22"/>
        </w:rPr>
        <w:t>elements</w:t>
      </w:r>
      <w:r>
        <w:rPr>
          <w:spacing w:val="-20"/>
          <w:sz w:val="22"/>
        </w:rPr>
        <w:t> </w:t>
      </w:r>
      <w:r>
        <w:rPr>
          <w:sz w:val="22"/>
        </w:rPr>
        <w:t>of</w:t>
      </w:r>
      <w:r>
        <w:rPr>
          <w:spacing w:val="-19"/>
          <w:sz w:val="22"/>
        </w:rPr>
        <w:t> </w:t>
      </w:r>
      <w:r>
        <w:rPr>
          <w:sz w:val="22"/>
        </w:rPr>
        <w:t>the</w:t>
      </w:r>
      <w:r>
        <w:rPr>
          <w:spacing w:val="-23"/>
          <w:sz w:val="22"/>
        </w:rPr>
        <w:t> </w:t>
      </w:r>
      <w:r>
        <w:rPr>
          <w:sz w:val="22"/>
        </w:rPr>
        <w:t>crimes</w:t>
      </w:r>
      <w:r>
        <w:rPr>
          <w:spacing w:val="-20"/>
          <w:sz w:val="22"/>
        </w:rPr>
        <w:t> </w:t>
      </w:r>
      <w:r>
        <w:rPr>
          <w:sz w:val="22"/>
        </w:rPr>
        <w:t>under scrutiny for purposes of the lesser-included-offense analysis.”).</w:t>
      </w:r>
    </w:p>
    <w:p>
      <w:pPr>
        <w:pStyle w:val="BodyText"/>
        <w:spacing w:before="10"/>
        <w:rPr>
          <w:sz w:val="14"/>
        </w:rPr>
      </w:pPr>
    </w:p>
    <w:p>
      <w:pPr>
        <w:spacing w:before="73"/>
        <w:ind w:left="820" w:right="0" w:firstLine="0"/>
        <w:jc w:val="left"/>
        <w:rPr>
          <w:sz w:val="22"/>
        </w:rPr>
      </w:pPr>
      <w:r>
        <w:rPr>
          <w:position w:val="9"/>
          <w:sz w:val="12"/>
        </w:rPr>
        <w:t>219 </w:t>
      </w:r>
      <w:r>
        <w:rPr>
          <w:i/>
          <w:sz w:val="22"/>
        </w:rPr>
        <w:t>See also United States v. Council</w:t>
      </w:r>
      <w:r>
        <w:rPr>
          <w:sz w:val="22"/>
        </w:rPr>
        <w:t>, 973 F.2d 251, 254 (4th Cir. 1992) (dismissal based on violation</w:t>
      </w:r>
    </w:p>
    <w:p>
      <w:pPr>
        <w:spacing w:line="244" w:lineRule="auto" w:before="6"/>
        <w:ind w:left="100" w:right="476" w:firstLine="0"/>
        <w:jc w:val="both"/>
        <w:rPr>
          <w:sz w:val="22"/>
        </w:rPr>
      </w:pPr>
      <w:r>
        <w:rPr>
          <w:sz w:val="22"/>
        </w:rPr>
        <w:t>of discovery rule); </w:t>
      </w:r>
      <w:r>
        <w:rPr>
          <w:i/>
          <w:sz w:val="22"/>
        </w:rPr>
        <w:t>United States v. Dahlstrum</w:t>
      </w:r>
      <w:r>
        <w:rPr>
          <w:sz w:val="22"/>
        </w:rPr>
        <w:t>, 655 F.2d 971, 974 (9th Cir. 1981) (dismissal based on “governmental misconduct”); </w:t>
      </w:r>
      <w:r>
        <w:rPr>
          <w:i/>
          <w:sz w:val="22"/>
        </w:rPr>
        <w:t>United States v. Gonzales</w:t>
      </w:r>
      <w:r>
        <w:rPr>
          <w:sz w:val="22"/>
        </w:rPr>
        <w:t>, 617 F.2d 1358, 1362 (9th Cir. 1980) (dismissal of indictment based on unavailability of potential material witnesses); </w:t>
      </w:r>
      <w:r>
        <w:rPr>
          <w:i/>
          <w:sz w:val="22"/>
        </w:rPr>
        <w:t>United States v. Appawoo</w:t>
      </w:r>
      <w:r>
        <w:rPr>
          <w:sz w:val="22"/>
        </w:rPr>
        <w:t>, 553 F.2d 1242, 1244-45 (10th Cir. 1977) (dismissal based on constitutional invalidity of statute); </w:t>
      </w:r>
      <w:r>
        <w:rPr>
          <w:i/>
          <w:sz w:val="22"/>
        </w:rPr>
        <w:t>United States v. Kehoe</w:t>
      </w:r>
      <w:r>
        <w:rPr>
          <w:sz w:val="22"/>
        </w:rPr>
        <w:t>, 516 F.2d 78, 83 (5th Cir. 1975) (dismissal for failure of indictment to state offense).</w:t>
      </w:r>
    </w:p>
    <w:p>
      <w:pPr>
        <w:spacing w:after="0" w:line="244" w:lineRule="auto"/>
        <w:jc w:val="both"/>
        <w:rPr>
          <w:sz w:val="22"/>
        </w:rPr>
        <w:sectPr>
          <w:pgSz w:w="12240" w:h="15840"/>
          <w:pgMar w:header="403" w:footer="0" w:top="1140" w:bottom="280" w:left="980" w:right="960"/>
        </w:sectPr>
      </w:pPr>
    </w:p>
    <w:p>
      <w:pPr>
        <w:pStyle w:val="BodyText"/>
        <w:spacing w:line="244" w:lineRule="auto" w:before="68"/>
        <w:ind w:left="460" w:right="116"/>
        <w:jc w:val="both"/>
      </w:pPr>
      <w:r>
        <w:rPr>
          <w:i/>
        </w:rPr>
        <w:t>States</w:t>
      </w:r>
      <w:r>
        <w:rPr/>
        <w:t>,</w:t>
      </w:r>
      <w:r>
        <w:rPr>
          <w:spacing w:val="-4"/>
        </w:rPr>
        <w:t> </w:t>
      </w:r>
      <w:r>
        <w:rPr/>
        <w:t>420</w:t>
      </w:r>
      <w:r>
        <w:rPr>
          <w:spacing w:val="-4"/>
        </w:rPr>
        <w:t> </w:t>
      </w:r>
      <w:r>
        <w:rPr/>
        <w:t>U.S.</w:t>
      </w:r>
      <w:r>
        <w:rPr>
          <w:spacing w:val="-3"/>
        </w:rPr>
        <w:t> </w:t>
      </w:r>
      <w:r>
        <w:rPr/>
        <w:t>377,</w:t>
      </w:r>
      <w:r>
        <w:rPr>
          <w:spacing w:val="-1"/>
        </w:rPr>
        <w:t> </w:t>
      </w:r>
      <w:r>
        <w:rPr/>
        <w:t>392</w:t>
      </w:r>
      <w:r>
        <w:rPr>
          <w:spacing w:val="-1"/>
        </w:rPr>
        <w:t> </w:t>
      </w:r>
      <w:r>
        <w:rPr/>
        <w:t>(1975)</w:t>
      </w:r>
      <w:r>
        <w:rPr>
          <w:spacing w:val="-3"/>
        </w:rPr>
        <w:t> </w:t>
      </w:r>
      <w:r>
        <w:rPr/>
        <w:t>(“The</w:t>
      </w:r>
      <w:r>
        <w:rPr>
          <w:spacing w:val="-6"/>
        </w:rPr>
        <w:t> </w:t>
      </w:r>
      <w:r>
        <w:rPr/>
        <w:t>word</w:t>
      </w:r>
      <w:r>
        <w:rPr>
          <w:spacing w:val="-3"/>
        </w:rPr>
        <w:t> </w:t>
      </w:r>
      <w:r>
        <w:rPr/>
        <w:t>[‘acquittal’]</w:t>
      </w:r>
      <w:r>
        <w:rPr>
          <w:spacing w:val="-4"/>
        </w:rPr>
        <w:t> </w:t>
      </w:r>
      <w:r>
        <w:rPr/>
        <w:t>itself</w:t>
      </w:r>
      <w:r>
        <w:rPr>
          <w:spacing w:val="-4"/>
        </w:rPr>
        <w:t> </w:t>
      </w:r>
      <w:r>
        <w:rPr/>
        <w:t>has</w:t>
      </w:r>
      <w:r>
        <w:rPr>
          <w:spacing w:val="-3"/>
        </w:rPr>
        <w:t> </w:t>
      </w:r>
      <w:r>
        <w:rPr/>
        <w:t>no</w:t>
      </w:r>
      <w:r>
        <w:rPr>
          <w:spacing w:val="-4"/>
        </w:rPr>
        <w:t> </w:t>
      </w:r>
      <w:r>
        <w:rPr/>
        <w:t>talismanic</w:t>
      </w:r>
      <w:r>
        <w:rPr>
          <w:spacing w:val="-3"/>
        </w:rPr>
        <w:t> </w:t>
      </w:r>
      <w:r>
        <w:rPr/>
        <w:t>quality</w:t>
      </w:r>
      <w:r>
        <w:rPr>
          <w:spacing w:val="-10"/>
        </w:rPr>
        <w:t> </w:t>
      </w:r>
      <w:r>
        <w:rPr/>
        <w:t>for</w:t>
      </w:r>
      <w:r>
        <w:rPr>
          <w:spacing w:val="-3"/>
        </w:rPr>
        <w:t> </w:t>
      </w:r>
      <w:r>
        <w:rPr/>
        <w:t>purposes of the Double Jeopardy Clause”). A “judgment of acquittal” that is really a dismissal does not bar retrial,</w:t>
      </w:r>
      <w:r>
        <w:rPr>
          <w:position w:val="10"/>
          <w:sz w:val="14"/>
        </w:rPr>
        <w:t>220</w:t>
      </w:r>
      <w:r>
        <w:rPr>
          <w:spacing w:val="4"/>
          <w:position w:val="10"/>
          <w:sz w:val="14"/>
        </w:rPr>
        <w:t> </w:t>
      </w:r>
      <w:r>
        <w:rPr/>
        <w:t>and</w:t>
      </w:r>
      <w:r>
        <w:rPr>
          <w:spacing w:val="-22"/>
        </w:rPr>
        <w:t> </w:t>
      </w:r>
      <w:r>
        <w:rPr/>
        <w:t>a</w:t>
      </w:r>
      <w:r>
        <w:rPr>
          <w:spacing w:val="-23"/>
        </w:rPr>
        <w:t> </w:t>
      </w:r>
      <w:r>
        <w:rPr/>
        <w:t>“dismissal”</w:t>
      </w:r>
      <w:r>
        <w:rPr>
          <w:spacing w:val="-22"/>
        </w:rPr>
        <w:t> </w:t>
      </w:r>
      <w:r>
        <w:rPr/>
        <w:t>that</w:t>
      </w:r>
      <w:r>
        <w:rPr>
          <w:spacing w:val="-23"/>
        </w:rPr>
        <w:t> </w:t>
      </w:r>
      <w:r>
        <w:rPr/>
        <w:t>is</w:t>
      </w:r>
      <w:r>
        <w:rPr>
          <w:spacing w:val="-22"/>
        </w:rPr>
        <w:t> </w:t>
      </w:r>
      <w:r>
        <w:rPr/>
        <w:t>really</w:t>
      </w:r>
      <w:r>
        <w:rPr>
          <w:spacing w:val="-30"/>
        </w:rPr>
        <w:t> </w:t>
      </w:r>
      <w:r>
        <w:rPr/>
        <w:t>a</w:t>
      </w:r>
      <w:r>
        <w:rPr>
          <w:spacing w:val="-22"/>
        </w:rPr>
        <w:t> </w:t>
      </w:r>
      <w:r>
        <w:rPr/>
        <w:t>judgment</w:t>
      </w:r>
      <w:r>
        <w:rPr>
          <w:spacing w:val="-22"/>
        </w:rPr>
        <w:t> </w:t>
      </w:r>
      <w:r>
        <w:rPr/>
        <w:t>of</w:t>
      </w:r>
      <w:r>
        <w:rPr>
          <w:spacing w:val="-23"/>
        </w:rPr>
        <w:t> </w:t>
      </w:r>
      <w:r>
        <w:rPr/>
        <w:t>acquittal</w:t>
      </w:r>
      <w:r>
        <w:rPr>
          <w:spacing w:val="-22"/>
        </w:rPr>
        <w:t> </w:t>
      </w:r>
      <w:r>
        <w:rPr/>
        <w:t>does</w:t>
      </w:r>
      <w:r>
        <w:rPr>
          <w:spacing w:val="-20"/>
        </w:rPr>
        <w:t> </w:t>
      </w:r>
      <w:r>
        <w:rPr/>
        <w:t>bar</w:t>
      </w:r>
      <w:r>
        <w:rPr>
          <w:spacing w:val="-22"/>
        </w:rPr>
        <w:t> </w:t>
      </w:r>
      <w:r>
        <w:rPr/>
        <w:t>retrial.</w:t>
      </w:r>
      <w:r>
        <w:rPr>
          <w:position w:val="10"/>
          <w:sz w:val="14"/>
        </w:rPr>
        <w:t>221</w:t>
      </w:r>
      <w:r>
        <w:rPr>
          <w:spacing w:val="8"/>
          <w:position w:val="10"/>
          <w:sz w:val="14"/>
        </w:rPr>
        <w:t> </w:t>
      </w:r>
      <w:r>
        <w:rPr/>
        <w:t>The</w:t>
      </w:r>
      <w:r>
        <w:rPr>
          <w:spacing w:val="-23"/>
        </w:rPr>
        <w:t> </w:t>
      </w:r>
      <w:r>
        <w:rPr/>
        <w:t>ultimate</w:t>
      </w:r>
      <w:r>
        <w:rPr>
          <w:spacing w:val="-22"/>
        </w:rPr>
        <w:t> </w:t>
      </w:r>
      <w:r>
        <w:rPr/>
        <w:t>question is</w:t>
      </w:r>
      <w:r>
        <w:rPr>
          <w:spacing w:val="-22"/>
        </w:rPr>
        <w:t> </w:t>
      </w:r>
      <w:r>
        <w:rPr/>
        <w:t>whether</w:t>
      </w:r>
      <w:r>
        <w:rPr>
          <w:spacing w:val="-21"/>
        </w:rPr>
        <w:t> </w:t>
      </w:r>
      <w:r>
        <w:rPr/>
        <w:t>“the</w:t>
      </w:r>
      <w:r>
        <w:rPr>
          <w:spacing w:val="-22"/>
        </w:rPr>
        <w:t> </w:t>
      </w:r>
      <w:r>
        <w:rPr/>
        <w:t>ruling</w:t>
      </w:r>
      <w:r>
        <w:rPr>
          <w:spacing w:val="-23"/>
        </w:rPr>
        <w:t> </w:t>
      </w:r>
      <w:r>
        <w:rPr/>
        <w:t>of</w:t>
      </w:r>
      <w:r>
        <w:rPr>
          <w:spacing w:val="-21"/>
        </w:rPr>
        <w:t> </w:t>
      </w:r>
      <w:r>
        <w:rPr/>
        <w:t>the</w:t>
      </w:r>
      <w:r>
        <w:rPr>
          <w:spacing w:val="-22"/>
        </w:rPr>
        <w:t> </w:t>
      </w:r>
      <w:r>
        <w:rPr/>
        <w:t>judge,</w:t>
      </w:r>
      <w:r>
        <w:rPr>
          <w:spacing w:val="-21"/>
        </w:rPr>
        <w:t> </w:t>
      </w:r>
      <w:r>
        <w:rPr/>
        <w:t>whatever</w:t>
      </w:r>
      <w:r>
        <w:rPr>
          <w:spacing w:val="-25"/>
        </w:rPr>
        <w:t> </w:t>
      </w:r>
      <w:r>
        <w:rPr/>
        <w:t>its</w:t>
      </w:r>
      <w:r>
        <w:rPr>
          <w:spacing w:val="-21"/>
        </w:rPr>
        <w:t> </w:t>
      </w:r>
      <w:r>
        <w:rPr/>
        <w:t>label,</w:t>
      </w:r>
      <w:r>
        <w:rPr>
          <w:spacing w:val="-22"/>
        </w:rPr>
        <w:t> </w:t>
      </w:r>
      <w:r>
        <w:rPr/>
        <w:t>actually</w:t>
      </w:r>
      <w:r>
        <w:rPr>
          <w:spacing w:val="-31"/>
        </w:rPr>
        <w:t> </w:t>
      </w:r>
      <w:r>
        <w:rPr/>
        <w:t>represents</w:t>
      </w:r>
      <w:r>
        <w:rPr>
          <w:spacing w:val="-21"/>
        </w:rPr>
        <w:t> </w:t>
      </w:r>
      <w:r>
        <w:rPr/>
        <w:t>a</w:t>
      </w:r>
      <w:r>
        <w:rPr>
          <w:spacing w:val="-22"/>
        </w:rPr>
        <w:t> </w:t>
      </w:r>
      <w:r>
        <w:rPr/>
        <w:t>resolution</w:t>
      </w:r>
      <w:r>
        <w:rPr>
          <w:spacing w:val="-21"/>
        </w:rPr>
        <w:t> </w:t>
      </w:r>
      <w:r>
        <w:rPr/>
        <w:t>[in</w:t>
      </w:r>
      <w:r>
        <w:rPr>
          <w:spacing w:val="-21"/>
        </w:rPr>
        <w:t> </w:t>
      </w:r>
      <w:r>
        <w:rPr/>
        <w:t>the</w:t>
      </w:r>
      <w:r>
        <w:rPr>
          <w:spacing w:val="-22"/>
        </w:rPr>
        <w:t> </w:t>
      </w:r>
      <w:r>
        <w:rPr/>
        <w:t>defendant’s favor],</w:t>
      </w:r>
      <w:r>
        <w:rPr>
          <w:spacing w:val="-10"/>
        </w:rPr>
        <w:t> </w:t>
      </w:r>
      <w:r>
        <w:rPr/>
        <w:t>correct</w:t>
      </w:r>
      <w:r>
        <w:rPr>
          <w:spacing w:val="-9"/>
        </w:rPr>
        <w:t> </w:t>
      </w:r>
      <w:r>
        <w:rPr/>
        <w:t>or</w:t>
      </w:r>
      <w:r>
        <w:rPr>
          <w:spacing w:val="-14"/>
        </w:rPr>
        <w:t> </w:t>
      </w:r>
      <w:r>
        <w:rPr/>
        <w:t>not,</w:t>
      </w:r>
      <w:r>
        <w:rPr>
          <w:spacing w:val="-9"/>
        </w:rPr>
        <w:t> </w:t>
      </w:r>
      <w:r>
        <w:rPr/>
        <w:t>of</w:t>
      </w:r>
      <w:r>
        <w:rPr>
          <w:spacing w:val="-11"/>
        </w:rPr>
        <w:t> </w:t>
      </w:r>
      <w:r>
        <w:rPr/>
        <w:t>some</w:t>
      </w:r>
      <w:r>
        <w:rPr>
          <w:spacing w:val="-9"/>
        </w:rPr>
        <w:t> </w:t>
      </w:r>
      <w:r>
        <w:rPr/>
        <w:t>or</w:t>
      </w:r>
      <w:r>
        <w:rPr>
          <w:spacing w:val="-9"/>
        </w:rPr>
        <w:t> </w:t>
      </w:r>
      <w:r>
        <w:rPr/>
        <w:t>all</w:t>
      </w:r>
      <w:r>
        <w:rPr>
          <w:spacing w:val="-9"/>
        </w:rPr>
        <w:t> </w:t>
      </w:r>
      <w:r>
        <w:rPr/>
        <w:t>of</w:t>
      </w:r>
      <w:r>
        <w:rPr>
          <w:spacing w:val="-9"/>
        </w:rPr>
        <w:t> </w:t>
      </w:r>
      <w:r>
        <w:rPr/>
        <w:t>the</w:t>
      </w:r>
      <w:r>
        <w:rPr>
          <w:spacing w:val="-11"/>
        </w:rPr>
        <w:t> </w:t>
      </w:r>
      <w:r>
        <w:rPr/>
        <w:t>factual</w:t>
      </w:r>
      <w:r>
        <w:rPr>
          <w:spacing w:val="-9"/>
        </w:rPr>
        <w:t> </w:t>
      </w:r>
      <w:r>
        <w:rPr/>
        <w:t>elements</w:t>
      </w:r>
      <w:r>
        <w:rPr>
          <w:spacing w:val="-9"/>
        </w:rPr>
        <w:t> </w:t>
      </w:r>
      <w:r>
        <w:rPr/>
        <w:t>of</w:t>
      </w:r>
      <w:r>
        <w:rPr>
          <w:spacing w:val="-9"/>
        </w:rPr>
        <w:t> </w:t>
      </w:r>
      <w:r>
        <w:rPr/>
        <w:t>the</w:t>
      </w:r>
      <w:r>
        <w:rPr>
          <w:spacing w:val="-11"/>
        </w:rPr>
        <w:t> </w:t>
      </w:r>
      <w:r>
        <w:rPr/>
        <w:t>offense</w:t>
      </w:r>
      <w:r>
        <w:rPr>
          <w:spacing w:val="-10"/>
        </w:rPr>
        <w:t> </w:t>
      </w:r>
      <w:r>
        <w:rPr/>
        <w:t>charged.”</w:t>
      </w:r>
      <w:r>
        <w:rPr>
          <w:spacing w:val="33"/>
        </w:rPr>
        <w:t> </w:t>
      </w:r>
      <w:r>
        <w:rPr>
          <w:i/>
        </w:rPr>
        <w:t>Scott</w:t>
      </w:r>
      <w:r>
        <w:rPr/>
        <w:t>,</w:t>
      </w:r>
      <w:r>
        <w:rPr>
          <w:spacing w:val="-11"/>
        </w:rPr>
        <w:t> </w:t>
      </w:r>
      <w:r>
        <w:rPr/>
        <w:t>437</w:t>
      </w:r>
      <w:r>
        <w:rPr>
          <w:spacing w:val="-11"/>
        </w:rPr>
        <w:t> </w:t>
      </w:r>
      <w:r>
        <w:rPr/>
        <w:t>U.S.</w:t>
      </w:r>
      <w:r>
        <w:rPr>
          <w:spacing w:val="-11"/>
        </w:rPr>
        <w:t> </w:t>
      </w:r>
      <w:r>
        <w:rPr/>
        <w:t>at 97 (quoting </w:t>
      </w:r>
      <w:r>
        <w:rPr>
          <w:i/>
        </w:rPr>
        <w:t>Martin Linen Supply Co.</w:t>
      </w:r>
      <w:r>
        <w:rPr/>
        <w:t>, 430 U.S. at</w:t>
      </w:r>
      <w:r>
        <w:rPr>
          <w:spacing w:val="-3"/>
        </w:rPr>
        <w:t> </w:t>
      </w:r>
      <w:r>
        <w:rPr/>
        <w:t>571).</w:t>
      </w:r>
    </w:p>
    <w:p>
      <w:pPr>
        <w:pStyle w:val="BodyText"/>
        <w:spacing w:before="10"/>
      </w:pPr>
    </w:p>
    <w:p>
      <w:pPr>
        <w:pStyle w:val="BodyText"/>
        <w:spacing w:line="247" w:lineRule="auto" w:before="1"/>
        <w:ind w:left="460" w:firstLine="720"/>
      </w:pPr>
      <w:r>
        <w:rPr/>
        <w:t>Retrial is also barred by a finding of insufficiency of the evidence on appeal, </w:t>
      </w:r>
      <w:r>
        <w:rPr>
          <w:i/>
        </w:rPr>
        <w:t>Burks v. United </w:t>
      </w:r>
      <w:r>
        <w:rPr>
          <w:i/>
        </w:rPr>
        <w:t>States</w:t>
      </w:r>
      <w:r>
        <w:rPr/>
        <w:t>,</w:t>
      </w:r>
      <w:r>
        <w:rPr>
          <w:spacing w:val="-13"/>
        </w:rPr>
        <w:t> </w:t>
      </w:r>
      <w:r>
        <w:rPr/>
        <w:t>437</w:t>
      </w:r>
      <w:r>
        <w:rPr>
          <w:spacing w:val="-12"/>
        </w:rPr>
        <w:t> </w:t>
      </w:r>
      <w:r>
        <w:rPr/>
        <w:t>U.S.</w:t>
      </w:r>
      <w:r>
        <w:rPr>
          <w:spacing w:val="-13"/>
        </w:rPr>
        <w:t> </w:t>
      </w:r>
      <w:r>
        <w:rPr/>
        <w:t>1</w:t>
      </w:r>
      <w:r>
        <w:rPr>
          <w:spacing w:val="-12"/>
        </w:rPr>
        <w:t> </w:t>
      </w:r>
      <w:r>
        <w:rPr/>
        <w:t>(1978),</w:t>
      </w:r>
      <w:r>
        <w:rPr>
          <w:spacing w:val="-13"/>
        </w:rPr>
        <w:t> </w:t>
      </w:r>
      <w:r>
        <w:rPr/>
        <w:t>and</w:t>
      </w:r>
      <w:r>
        <w:rPr>
          <w:spacing w:val="-12"/>
        </w:rPr>
        <w:t> </w:t>
      </w:r>
      <w:r>
        <w:rPr/>
        <w:t>so</w:t>
      </w:r>
      <w:r>
        <w:rPr>
          <w:spacing w:val="-13"/>
        </w:rPr>
        <w:t> </w:t>
      </w:r>
      <w:r>
        <w:rPr/>
        <w:t>an</w:t>
      </w:r>
      <w:r>
        <w:rPr>
          <w:spacing w:val="-15"/>
        </w:rPr>
        <w:t> </w:t>
      </w:r>
      <w:r>
        <w:rPr/>
        <w:t>appellate</w:t>
      </w:r>
      <w:r>
        <w:rPr>
          <w:spacing w:val="-18"/>
        </w:rPr>
        <w:t> </w:t>
      </w:r>
      <w:r>
        <w:rPr/>
        <w:t>court</w:t>
      </w:r>
      <w:r>
        <w:rPr>
          <w:spacing w:val="-16"/>
        </w:rPr>
        <w:t> </w:t>
      </w:r>
      <w:r>
        <w:rPr/>
        <w:t>must</w:t>
      </w:r>
      <w:r>
        <w:rPr>
          <w:spacing w:val="-13"/>
        </w:rPr>
        <w:t> </w:t>
      </w:r>
      <w:r>
        <w:rPr/>
        <w:t>consider</w:t>
      </w:r>
      <w:r>
        <w:rPr>
          <w:spacing w:val="-16"/>
        </w:rPr>
        <w:t> </w:t>
      </w:r>
      <w:r>
        <w:rPr/>
        <w:t>sufficiency</w:t>
      </w:r>
      <w:r>
        <w:rPr>
          <w:spacing w:val="-23"/>
        </w:rPr>
        <w:t> </w:t>
      </w:r>
      <w:r>
        <w:rPr/>
        <w:t>of</w:t>
      </w:r>
      <w:r>
        <w:rPr>
          <w:spacing w:val="-17"/>
        </w:rPr>
        <w:t> </w:t>
      </w:r>
      <w:r>
        <w:rPr/>
        <w:t>the</w:t>
      </w:r>
      <w:r>
        <w:rPr>
          <w:spacing w:val="-12"/>
        </w:rPr>
        <w:t> </w:t>
      </w:r>
      <w:r>
        <w:rPr/>
        <w:t>evidence</w:t>
      </w:r>
      <w:r>
        <w:rPr>
          <w:spacing w:val="-13"/>
        </w:rPr>
        <w:t> </w:t>
      </w:r>
      <w:r>
        <w:rPr/>
        <w:t>on</w:t>
      </w:r>
      <w:r>
        <w:rPr>
          <w:spacing w:val="-12"/>
        </w:rPr>
        <w:t> </w:t>
      </w:r>
      <w:r>
        <w:rPr>
          <w:spacing w:val="-3"/>
        </w:rPr>
        <w:t>appeal</w:t>
      </w:r>
    </w:p>
    <w:p>
      <w:pPr>
        <w:pStyle w:val="BodyText"/>
        <w:spacing w:line="274" w:lineRule="exact"/>
        <w:ind w:left="460"/>
      </w:pPr>
      <w:r>
        <w:rPr/>
        <w:t>even</w:t>
      </w:r>
      <w:r>
        <w:rPr>
          <w:spacing w:val="-11"/>
        </w:rPr>
        <w:t> </w:t>
      </w:r>
      <w:r>
        <w:rPr/>
        <w:t>if</w:t>
      </w:r>
      <w:r>
        <w:rPr>
          <w:spacing w:val="-10"/>
        </w:rPr>
        <w:t> </w:t>
      </w:r>
      <w:r>
        <w:rPr/>
        <w:t>it</w:t>
      </w:r>
      <w:r>
        <w:rPr>
          <w:spacing w:val="-11"/>
        </w:rPr>
        <w:t> </w:t>
      </w:r>
      <w:r>
        <w:rPr/>
        <w:t>might</w:t>
      </w:r>
      <w:r>
        <w:rPr>
          <w:spacing w:val="-10"/>
        </w:rPr>
        <w:t> </w:t>
      </w:r>
      <w:r>
        <w:rPr/>
        <w:t>find</w:t>
      </w:r>
      <w:r>
        <w:rPr>
          <w:spacing w:val="-10"/>
        </w:rPr>
        <w:t> </w:t>
      </w:r>
      <w:r>
        <w:rPr/>
        <w:t>error</w:t>
      </w:r>
      <w:r>
        <w:rPr>
          <w:spacing w:val="-12"/>
        </w:rPr>
        <w:t> </w:t>
      </w:r>
      <w:r>
        <w:rPr/>
        <w:t>and</w:t>
      </w:r>
      <w:r>
        <w:rPr>
          <w:spacing w:val="-10"/>
        </w:rPr>
        <w:t> </w:t>
      </w:r>
      <w:r>
        <w:rPr/>
        <w:t>remand</w:t>
      </w:r>
      <w:r>
        <w:rPr>
          <w:spacing w:val="-12"/>
        </w:rPr>
        <w:t> </w:t>
      </w:r>
      <w:r>
        <w:rPr/>
        <w:t>for</w:t>
      </w:r>
      <w:r>
        <w:rPr>
          <w:spacing w:val="-11"/>
        </w:rPr>
        <w:t> </w:t>
      </w:r>
      <w:r>
        <w:rPr/>
        <w:t>a</w:t>
      </w:r>
      <w:r>
        <w:rPr>
          <w:spacing w:val="-14"/>
        </w:rPr>
        <w:t> </w:t>
      </w:r>
      <w:r>
        <w:rPr/>
        <w:t>new</w:t>
      </w:r>
      <w:r>
        <w:rPr>
          <w:spacing w:val="-10"/>
        </w:rPr>
        <w:t> </w:t>
      </w:r>
      <w:r>
        <w:rPr/>
        <w:t>trial</w:t>
      </w:r>
      <w:r>
        <w:rPr>
          <w:spacing w:val="-11"/>
        </w:rPr>
        <w:t> </w:t>
      </w:r>
      <w:r>
        <w:rPr/>
        <w:t>based</w:t>
      </w:r>
      <w:r>
        <w:rPr>
          <w:spacing w:val="-10"/>
        </w:rPr>
        <w:t> </w:t>
      </w:r>
      <w:r>
        <w:rPr/>
        <w:t>on</w:t>
      </w:r>
      <w:r>
        <w:rPr>
          <w:spacing w:val="-10"/>
        </w:rPr>
        <w:t> </w:t>
      </w:r>
      <w:r>
        <w:rPr/>
        <w:t>other</w:t>
      </w:r>
      <w:r>
        <w:rPr>
          <w:spacing w:val="-11"/>
        </w:rPr>
        <w:t> </w:t>
      </w:r>
      <w:r>
        <w:rPr/>
        <w:t>grounds.</w:t>
      </w:r>
      <w:r>
        <w:rPr>
          <w:position w:val="9"/>
          <w:sz w:val="14"/>
        </w:rPr>
        <w:t>222 </w:t>
      </w:r>
      <w:r>
        <w:rPr>
          <w:spacing w:val="31"/>
          <w:position w:val="9"/>
          <w:sz w:val="14"/>
        </w:rPr>
        <w:t> </w:t>
      </w:r>
      <w:r>
        <w:rPr/>
        <w:t>But</w:t>
      </w:r>
      <w:r>
        <w:rPr>
          <w:spacing w:val="-13"/>
        </w:rPr>
        <w:t> </w:t>
      </w:r>
      <w:r>
        <w:rPr/>
        <w:t>the</w:t>
      </w:r>
      <w:r>
        <w:rPr>
          <w:spacing w:val="-9"/>
        </w:rPr>
        <w:t> </w:t>
      </w:r>
      <w:r>
        <w:rPr/>
        <w:t>appellate</w:t>
      </w:r>
      <w:r>
        <w:rPr>
          <w:spacing w:val="-10"/>
        </w:rPr>
        <w:t> </w:t>
      </w:r>
      <w:r>
        <w:rPr/>
        <w:t>court</w:t>
      </w:r>
    </w:p>
    <w:p>
      <w:pPr>
        <w:pStyle w:val="BodyText"/>
        <w:spacing w:line="247" w:lineRule="auto" w:before="7"/>
        <w:ind w:left="460" w:right="115"/>
        <w:jc w:val="both"/>
      </w:pPr>
      <w:r>
        <w:rPr/>
        <w:t>must consider all of the evidence, including any evidence found to be erroneously admitted. </w:t>
      </w:r>
      <w:r>
        <w:rPr>
          <w:i/>
        </w:rPr>
        <w:t>See </w:t>
      </w:r>
      <w:r>
        <w:rPr>
          <w:i/>
        </w:rPr>
        <w:t>Lockhart</w:t>
      </w:r>
      <w:r>
        <w:rPr>
          <w:i/>
          <w:spacing w:val="-9"/>
        </w:rPr>
        <w:t> </w:t>
      </w:r>
      <w:r>
        <w:rPr>
          <w:i/>
        </w:rPr>
        <w:t>v.</w:t>
      </w:r>
      <w:r>
        <w:rPr>
          <w:i/>
          <w:spacing w:val="-9"/>
        </w:rPr>
        <w:t> </w:t>
      </w:r>
      <w:r>
        <w:rPr>
          <w:i/>
        </w:rPr>
        <w:t>Nelson</w:t>
      </w:r>
      <w:r>
        <w:rPr/>
        <w:t>,</w:t>
      </w:r>
      <w:r>
        <w:rPr>
          <w:spacing w:val="-8"/>
        </w:rPr>
        <w:t> </w:t>
      </w:r>
      <w:r>
        <w:rPr/>
        <w:t>488</w:t>
      </w:r>
      <w:r>
        <w:rPr>
          <w:spacing w:val="-9"/>
        </w:rPr>
        <w:t> </w:t>
      </w:r>
      <w:r>
        <w:rPr/>
        <w:t>U.S.</w:t>
      </w:r>
      <w:r>
        <w:rPr>
          <w:spacing w:val="-9"/>
        </w:rPr>
        <w:t> </w:t>
      </w:r>
      <w:r>
        <w:rPr/>
        <w:t>33,</w:t>
      </w:r>
      <w:r>
        <w:rPr>
          <w:spacing w:val="-5"/>
        </w:rPr>
        <w:t> </w:t>
      </w:r>
      <w:r>
        <w:rPr/>
        <w:t>40</w:t>
      </w:r>
      <w:r>
        <w:rPr>
          <w:spacing w:val="-6"/>
        </w:rPr>
        <w:t> </w:t>
      </w:r>
      <w:r>
        <w:rPr/>
        <w:t>(1988).</w:t>
      </w:r>
      <w:r>
        <w:rPr>
          <w:spacing w:val="47"/>
        </w:rPr>
        <w:t> </w:t>
      </w:r>
      <w:r>
        <w:rPr/>
        <w:t>There</w:t>
      </w:r>
      <w:r>
        <w:rPr>
          <w:spacing w:val="-9"/>
        </w:rPr>
        <w:t> </w:t>
      </w:r>
      <w:r>
        <w:rPr/>
        <w:t>is</w:t>
      </w:r>
      <w:r>
        <w:rPr>
          <w:spacing w:val="-5"/>
        </w:rPr>
        <w:t> </w:t>
      </w:r>
      <w:r>
        <w:rPr/>
        <w:t>no</w:t>
      </w:r>
      <w:r>
        <w:rPr>
          <w:spacing w:val="-6"/>
        </w:rPr>
        <w:t> </w:t>
      </w:r>
      <w:r>
        <w:rPr/>
        <w:t>right</w:t>
      </w:r>
      <w:r>
        <w:rPr>
          <w:spacing w:val="-6"/>
        </w:rPr>
        <w:t> </w:t>
      </w:r>
      <w:r>
        <w:rPr/>
        <w:t>to</w:t>
      </w:r>
      <w:r>
        <w:rPr>
          <w:spacing w:val="-5"/>
        </w:rPr>
        <w:t> </w:t>
      </w:r>
      <w:r>
        <w:rPr/>
        <w:t>appeal</w:t>
      </w:r>
      <w:r>
        <w:rPr>
          <w:spacing w:val="-9"/>
        </w:rPr>
        <w:t> </w:t>
      </w:r>
      <w:r>
        <w:rPr/>
        <w:t>the</w:t>
      </w:r>
      <w:r>
        <w:rPr>
          <w:spacing w:val="-9"/>
        </w:rPr>
        <w:t> </w:t>
      </w:r>
      <w:r>
        <w:rPr/>
        <w:t>sufficiency</w:t>
      </w:r>
      <w:r>
        <w:rPr>
          <w:spacing w:val="-16"/>
        </w:rPr>
        <w:t> </w:t>
      </w:r>
      <w:r>
        <w:rPr/>
        <w:t>of</w:t>
      </w:r>
      <w:r>
        <w:rPr>
          <w:spacing w:val="-9"/>
        </w:rPr>
        <w:t> </w:t>
      </w:r>
      <w:r>
        <w:rPr/>
        <w:t>the</w:t>
      </w:r>
      <w:r>
        <w:rPr>
          <w:spacing w:val="-8"/>
        </w:rPr>
        <w:t> </w:t>
      </w:r>
      <w:r>
        <w:rPr/>
        <w:t>evidence after a hung jury. </w:t>
      </w:r>
      <w:r>
        <w:rPr>
          <w:i/>
        </w:rPr>
        <w:t>Richardson v. United States</w:t>
      </w:r>
      <w:r>
        <w:rPr/>
        <w:t>, 468 U.S. 317, 323-25</w:t>
      </w:r>
      <w:r>
        <w:rPr>
          <w:spacing w:val="-9"/>
        </w:rPr>
        <w:t> </w:t>
      </w:r>
      <w:r>
        <w:rPr/>
        <w:t>(1984).</w:t>
      </w:r>
    </w:p>
    <w:p>
      <w:pPr>
        <w:pStyle w:val="BodyText"/>
        <w:spacing w:before="9"/>
      </w:pPr>
    </w:p>
    <w:p>
      <w:pPr>
        <w:pStyle w:val="Heading1"/>
        <w:numPr>
          <w:ilvl w:val="2"/>
          <w:numId w:val="4"/>
        </w:numPr>
        <w:tabs>
          <w:tab w:pos="2020" w:val="left" w:leader="none"/>
        </w:tabs>
        <w:spacing w:line="240" w:lineRule="auto" w:before="0" w:after="0"/>
        <w:ind w:left="2020" w:right="0" w:hanging="840"/>
        <w:jc w:val="left"/>
      </w:pPr>
      <w:r>
        <w:rPr/>
        <w:t>Dismissals with</w:t>
      </w:r>
      <w:r>
        <w:rPr>
          <w:spacing w:val="-1"/>
        </w:rPr>
        <w:t> </w:t>
      </w:r>
      <w:r>
        <w:rPr/>
        <w:t>Prejudice</w:t>
      </w:r>
    </w:p>
    <w:p>
      <w:pPr>
        <w:pStyle w:val="BodyText"/>
        <w:spacing w:before="9"/>
        <w:rPr>
          <w:b/>
        </w:rPr>
      </w:pPr>
    </w:p>
    <w:p>
      <w:pPr>
        <w:pStyle w:val="BodyText"/>
        <w:spacing w:line="242" w:lineRule="auto"/>
        <w:ind w:left="460" w:right="115" w:firstLine="720"/>
        <w:jc w:val="both"/>
        <w:rPr>
          <w:sz w:val="14"/>
        </w:rPr>
      </w:pPr>
      <w:r>
        <w:rPr/>
        <w:t>A</w:t>
      </w:r>
      <w:r>
        <w:rPr>
          <w:spacing w:val="-6"/>
        </w:rPr>
        <w:t> </w:t>
      </w:r>
      <w:r>
        <w:rPr/>
        <w:t>dismissal</w:t>
      </w:r>
      <w:r>
        <w:rPr>
          <w:spacing w:val="-5"/>
        </w:rPr>
        <w:t> </w:t>
      </w:r>
      <w:r>
        <w:rPr/>
        <w:t>with</w:t>
      </w:r>
      <w:r>
        <w:rPr>
          <w:spacing w:val="-5"/>
        </w:rPr>
        <w:t> </w:t>
      </w:r>
      <w:r>
        <w:rPr/>
        <w:t>prejudice</w:t>
      </w:r>
      <w:r>
        <w:rPr>
          <w:spacing w:val="-5"/>
        </w:rPr>
        <w:t> </w:t>
      </w:r>
      <w:r>
        <w:rPr/>
        <w:t>can</w:t>
      </w:r>
      <w:r>
        <w:rPr>
          <w:spacing w:val="-6"/>
        </w:rPr>
        <w:t> </w:t>
      </w:r>
      <w:r>
        <w:rPr/>
        <w:t>be</w:t>
      </w:r>
      <w:r>
        <w:rPr>
          <w:spacing w:val="-5"/>
        </w:rPr>
        <w:t> </w:t>
      </w:r>
      <w:r>
        <w:rPr/>
        <w:t>a</w:t>
      </w:r>
      <w:r>
        <w:rPr>
          <w:spacing w:val="-2"/>
        </w:rPr>
        <w:t> </w:t>
      </w:r>
      <w:r>
        <w:rPr/>
        <w:t>bar</w:t>
      </w:r>
      <w:r>
        <w:rPr>
          <w:spacing w:val="-5"/>
        </w:rPr>
        <w:t> </w:t>
      </w:r>
      <w:r>
        <w:rPr/>
        <w:t>to</w:t>
      </w:r>
      <w:r>
        <w:rPr>
          <w:spacing w:val="-2"/>
        </w:rPr>
        <w:t> </w:t>
      </w:r>
      <w:r>
        <w:rPr/>
        <w:t>a</w:t>
      </w:r>
      <w:r>
        <w:rPr>
          <w:spacing w:val="-6"/>
        </w:rPr>
        <w:t> </w:t>
      </w:r>
      <w:r>
        <w:rPr/>
        <w:t>subsequent</w:t>
      </w:r>
      <w:r>
        <w:rPr>
          <w:spacing w:val="-2"/>
        </w:rPr>
        <w:t> </w:t>
      </w:r>
      <w:r>
        <w:rPr/>
        <w:t>prosecution</w:t>
      </w:r>
      <w:r>
        <w:rPr>
          <w:spacing w:val="-2"/>
        </w:rPr>
        <w:t> </w:t>
      </w:r>
      <w:r>
        <w:rPr/>
        <w:t>for</w:t>
      </w:r>
      <w:r>
        <w:rPr>
          <w:spacing w:val="-5"/>
        </w:rPr>
        <w:t> </w:t>
      </w:r>
      <w:r>
        <w:rPr/>
        <w:t>the</w:t>
      </w:r>
      <w:r>
        <w:rPr>
          <w:spacing w:val="-2"/>
        </w:rPr>
        <w:t> </w:t>
      </w:r>
      <w:r>
        <w:rPr/>
        <w:t>same</w:t>
      </w:r>
      <w:r>
        <w:rPr>
          <w:spacing w:val="-6"/>
        </w:rPr>
        <w:t> </w:t>
      </w:r>
      <w:r>
        <w:rPr/>
        <w:t>offense</w:t>
      </w:r>
      <w:r>
        <w:rPr>
          <w:spacing w:val="-5"/>
        </w:rPr>
        <w:t> </w:t>
      </w:r>
      <w:r>
        <w:rPr/>
        <w:t>if</w:t>
      </w:r>
      <w:r>
        <w:rPr>
          <w:spacing w:val="-5"/>
        </w:rPr>
        <w:t> </w:t>
      </w:r>
      <w:r>
        <w:rPr>
          <w:spacing w:val="-4"/>
        </w:rPr>
        <w:t>the </w:t>
      </w:r>
      <w:r>
        <w:rPr/>
        <w:t>dismissal represented a resolution of some or all of the factual elements of the offense by the</w:t>
      </w:r>
      <w:r>
        <w:rPr>
          <w:spacing w:val="-31"/>
        </w:rPr>
        <w:t> </w:t>
      </w:r>
      <w:r>
        <w:rPr/>
        <w:t>court.</w:t>
      </w:r>
      <w:r>
        <w:rPr>
          <w:position w:val="10"/>
          <w:sz w:val="14"/>
        </w:rPr>
        <w:t>223 </w:t>
      </w:r>
      <w:r>
        <w:rPr/>
        <w:t>Even a dismissal without prejudice can create a double jeopardy bar to reprosecution for the same offense if it can be argued that the dismissal was on the</w:t>
      </w:r>
      <w:r>
        <w:rPr>
          <w:spacing w:val="-3"/>
        </w:rPr>
        <w:t> </w:t>
      </w:r>
      <w:r>
        <w:rPr/>
        <w:t>merits.</w:t>
      </w:r>
      <w:r>
        <w:rPr>
          <w:position w:val="10"/>
          <w:sz w:val="14"/>
        </w:rPr>
        <w:t>224</w:t>
      </w:r>
    </w:p>
    <w:p>
      <w:pPr>
        <w:pStyle w:val="BodyText"/>
        <w:spacing w:before="2"/>
      </w:pPr>
      <w:r>
        <w:rPr/>
        <w:pict>
          <v:line style="position:absolute;mso-position-horizontal-relative:page;mso-position-vertical-relative:paragraph;z-index:296;mso-wrap-distance-left:0;mso-wrap-distance-right:0" from="72pt,16.328127pt" to="215.88pt,16.328127pt" stroked="true" strokeweight=".84pt" strokecolor="#000000">
            <v:stroke dashstyle="solid"/>
            <w10:wrap type="topAndBottom"/>
          </v:line>
        </w:pict>
      </w:r>
    </w:p>
    <w:p>
      <w:pPr>
        <w:pStyle w:val="BodyText"/>
        <w:spacing w:before="5"/>
        <w:rPr>
          <w:sz w:val="11"/>
        </w:rPr>
      </w:pPr>
    </w:p>
    <w:p>
      <w:pPr>
        <w:spacing w:before="72"/>
        <w:ind w:left="1179" w:right="0" w:firstLine="0"/>
        <w:jc w:val="left"/>
        <w:rPr>
          <w:sz w:val="22"/>
        </w:rPr>
      </w:pPr>
      <w:r>
        <w:rPr>
          <w:spacing w:val="4"/>
          <w:position w:val="9"/>
          <w:sz w:val="12"/>
        </w:rPr>
        <w:t>220    </w:t>
      </w:r>
      <w:r>
        <w:rPr>
          <w:i/>
          <w:sz w:val="22"/>
        </w:rPr>
        <w:t>See, e.g.</w:t>
      </w:r>
      <w:r>
        <w:rPr>
          <w:sz w:val="22"/>
        </w:rPr>
        <w:t>, </w:t>
      </w:r>
      <w:r>
        <w:rPr>
          <w:i/>
          <w:sz w:val="22"/>
        </w:rPr>
        <w:t>United States v. Lachman</w:t>
      </w:r>
      <w:r>
        <w:rPr>
          <w:sz w:val="22"/>
        </w:rPr>
        <w:t>, 387 F.3d 42, 50 (1st Cir. 2004);  </w:t>
      </w:r>
      <w:r>
        <w:rPr>
          <w:i/>
          <w:sz w:val="22"/>
        </w:rPr>
        <w:t>Council</w:t>
      </w:r>
      <w:r>
        <w:rPr>
          <w:sz w:val="22"/>
        </w:rPr>
        <w:t>, 973 F.2d at</w:t>
      </w:r>
      <w:r>
        <w:rPr>
          <w:spacing w:val="-14"/>
          <w:sz w:val="22"/>
        </w:rPr>
        <w:t> </w:t>
      </w:r>
      <w:r>
        <w:rPr>
          <w:sz w:val="22"/>
        </w:rPr>
        <w:t>253-54;</w:t>
      </w:r>
    </w:p>
    <w:p>
      <w:pPr>
        <w:spacing w:before="7"/>
        <w:ind w:left="460" w:right="0" w:firstLine="0"/>
        <w:jc w:val="left"/>
        <w:rPr>
          <w:sz w:val="22"/>
        </w:rPr>
      </w:pPr>
      <w:r>
        <w:rPr>
          <w:i/>
          <w:sz w:val="22"/>
        </w:rPr>
        <w:t>United</w:t>
      </w:r>
      <w:r>
        <w:rPr>
          <w:i/>
          <w:spacing w:val="-11"/>
          <w:sz w:val="22"/>
        </w:rPr>
        <w:t> </w:t>
      </w:r>
      <w:r>
        <w:rPr>
          <w:i/>
          <w:sz w:val="22"/>
        </w:rPr>
        <w:t>States</w:t>
      </w:r>
      <w:r>
        <w:rPr>
          <w:i/>
          <w:spacing w:val="-11"/>
          <w:sz w:val="22"/>
        </w:rPr>
        <w:t> </w:t>
      </w:r>
      <w:r>
        <w:rPr>
          <w:i/>
          <w:sz w:val="22"/>
        </w:rPr>
        <w:t>v.</w:t>
      </w:r>
      <w:r>
        <w:rPr>
          <w:i/>
          <w:spacing w:val="-10"/>
          <w:sz w:val="22"/>
        </w:rPr>
        <w:t> </w:t>
      </w:r>
      <w:r>
        <w:rPr>
          <w:i/>
          <w:sz w:val="22"/>
        </w:rPr>
        <w:t>Affinito</w:t>
      </w:r>
      <w:r>
        <w:rPr>
          <w:sz w:val="22"/>
        </w:rPr>
        <w:t>,</w:t>
      </w:r>
      <w:r>
        <w:rPr>
          <w:spacing w:val="-12"/>
          <w:sz w:val="22"/>
        </w:rPr>
        <w:t> </w:t>
      </w:r>
      <w:r>
        <w:rPr>
          <w:sz w:val="22"/>
        </w:rPr>
        <w:t>873</w:t>
      </w:r>
      <w:r>
        <w:rPr>
          <w:spacing w:val="-10"/>
          <w:sz w:val="22"/>
        </w:rPr>
        <w:t> </w:t>
      </w:r>
      <w:r>
        <w:rPr>
          <w:sz w:val="22"/>
        </w:rPr>
        <w:t>F.2d</w:t>
      </w:r>
      <w:r>
        <w:rPr>
          <w:spacing w:val="-14"/>
          <w:sz w:val="22"/>
        </w:rPr>
        <w:t> </w:t>
      </w:r>
      <w:r>
        <w:rPr>
          <w:sz w:val="22"/>
        </w:rPr>
        <w:t>1261,</w:t>
      </w:r>
      <w:r>
        <w:rPr>
          <w:spacing w:val="-14"/>
          <w:sz w:val="22"/>
        </w:rPr>
        <w:t> </w:t>
      </w:r>
      <w:r>
        <w:rPr>
          <w:sz w:val="22"/>
        </w:rPr>
        <w:t>1264</w:t>
      </w:r>
      <w:r>
        <w:rPr>
          <w:spacing w:val="-13"/>
          <w:sz w:val="22"/>
        </w:rPr>
        <w:t> </w:t>
      </w:r>
      <w:r>
        <w:rPr>
          <w:sz w:val="22"/>
        </w:rPr>
        <w:t>(9th</w:t>
      </w:r>
      <w:r>
        <w:rPr>
          <w:spacing w:val="-13"/>
          <w:sz w:val="22"/>
        </w:rPr>
        <w:t> </w:t>
      </w:r>
      <w:r>
        <w:rPr>
          <w:sz w:val="22"/>
        </w:rPr>
        <w:t>Cir.</w:t>
      </w:r>
      <w:r>
        <w:rPr>
          <w:spacing w:val="-12"/>
          <w:sz w:val="22"/>
        </w:rPr>
        <w:t> </w:t>
      </w:r>
      <w:r>
        <w:rPr>
          <w:sz w:val="22"/>
        </w:rPr>
        <w:t>1989);</w:t>
      </w:r>
      <w:r>
        <w:rPr>
          <w:spacing w:val="-12"/>
          <w:sz w:val="22"/>
        </w:rPr>
        <w:t> </w:t>
      </w:r>
      <w:r>
        <w:rPr>
          <w:i/>
          <w:sz w:val="22"/>
        </w:rPr>
        <w:t>United</w:t>
      </w:r>
      <w:r>
        <w:rPr>
          <w:i/>
          <w:spacing w:val="-15"/>
          <w:sz w:val="22"/>
        </w:rPr>
        <w:t> </w:t>
      </w:r>
      <w:r>
        <w:rPr>
          <w:i/>
          <w:sz w:val="22"/>
        </w:rPr>
        <w:t>States</w:t>
      </w:r>
      <w:r>
        <w:rPr>
          <w:i/>
          <w:spacing w:val="-12"/>
          <w:sz w:val="22"/>
        </w:rPr>
        <w:t> </w:t>
      </w:r>
      <w:r>
        <w:rPr>
          <w:i/>
          <w:sz w:val="22"/>
        </w:rPr>
        <w:t>v.</w:t>
      </w:r>
      <w:r>
        <w:rPr>
          <w:i/>
          <w:spacing w:val="-14"/>
          <w:sz w:val="22"/>
        </w:rPr>
        <w:t> </w:t>
      </w:r>
      <w:r>
        <w:rPr>
          <w:i/>
          <w:sz w:val="22"/>
        </w:rPr>
        <w:t>Hylton</w:t>
      </w:r>
      <w:r>
        <w:rPr>
          <w:sz w:val="22"/>
        </w:rPr>
        <w:t>,</w:t>
      </w:r>
      <w:r>
        <w:rPr>
          <w:spacing w:val="-10"/>
          <w:sz w:val="22"/>
        </w:rPr>
        <w:t> </w:t>
      </w:r>
      <w:r>
        <w:rPr>
          <w:sz w:val="22"/>
        </w:rPr>
        <w:t>710</w:t>
      </w:r>
      <w:r>
        <w:rPr>
          <w:spacing w:val="-12"/>
          <w:sz w:val="22"/>
        </w:rPr>
        <w:t> </w:t>
      </w:r>
      <w:r>
        <w:rPr>
          <w:sz w:val="22"/>
        </w:rPr>
        <w:t>F.2d</w:t>
      </w:r>
      <w:r>
        <w:rPr>
          <w:spacing w:val="-12"/>
          <w:sz w:val="22"/>
        </w:rPr>
        <w:t> </w:t>
      </w:r>
      <w:r>
        <w:rPr>
          <w:sz w:val="22"/>
        </w:rPr>
        <w:t>1106,</w:t>
      </w:r>
      <w:r>
        <w:rPr>
          <w:spacing w:val="-12"/>
          <w:sz w:val="22"/>
        </w:rPr>
        <w:t> </w:t>
      </w:r>
      <w:r>
        <w:rPr>
          <w:sz w:val="22"/>
        </w:rPr>
        <w:t>1110</w:t>
      </w:r>
      <w:r>
        <w:rPr>
          <w:spacing w:val="-11"/>
          <w:sz w:val="22"/>
        </w:rPr>
        <w:t> </w:t>
      </w:r>
      <w:r>
        <w:rPr>
          <w:sz w:val="22"/>
        </w:rPr>
        <w:t>(5th</w:t>
      </w:r>
    </w:p>
    <w:p>
      <w:pPr>
        <w:spacing w:before="6"/>
        <w:ind w:left="460" w:right="0" w:firstLine="0"/>
        <w:jc w:val="left"/>
        <w:rPr>
          <w:sz w:val="22"/>
        </w:rPr>
      </w:pPr>
      <w:r>
        <w:rPr>
          <w:sz w:val="22"/>
        </w:rPr>
        <w:t>Cir. 1983); </w:t>
      </w:r>
      <w:r>
        <w:rPr>
          <w:i/>
          <w:sz w:val="22"/>
        </w:rPr>
        <w:t>Gonzales</w:t>
      </w:r>
      <w:r>
        <w:rPr>
          <w:sz w:val="22"/>
        </w:rPr>
        <w:t>, 617 F.2d at 1362; </w:t>
      </w:r>
      <w:r>
        <w:rPr>
          <w:i/>
          <w:sz w:val="22"/>
        </w:rPr>
        <w:t>Appawoo</w:t>
      </w:r>
      <w:r>
        <w:rPr>
          <w:sz w:val="22"/>
        </w:rPr>
        <w:t>, 553 F.2d at 1244-45.</w:t>
      </w:r>
    </w:p>
    <w:p>
      <w:pPr>
        <w:pStyle w:val="BodyText"/>
        <w:spacing w:before="1"/>
        <w:rPr>
          <w:sz w:val="15"/>
        </w:rPr>
      </w:pPr>
    </w:p>
    <w:p>
      <w:pPr>
        <w:spacing w:line="244" w:lineRule="auto" w:before="73"/>
        <w:ind w:left="460" w:right="115" w:firstLine="721"/>
        <w:jc w:val="both"/>
        <w:rPr>
          <w:sz w:val="22"/>
        </w:rPr>
      </w:pPr>
      <w:r>
        <w:rPr>
          <w:spacing w:val="4"/>
          <w:position w:val="9"/>
          <w:sz w:val="12"/>
        </w:rPr>
        <w:t>221</w:t>
      </w:r>
      <w:r>
        <w:rPr>
          <w:spacing w:val="24"/>
          <w:position w:val="9"/>
          <w:sz w:val="12"/>
        </w:rPr>
        <w:t> </w:t>
      </w:r>
      <w:r>
        <w:rPr>
          <w:i/>
          <w:sz w:val="22"/>
        </w:rPr>
        <w:t>See,</w:t>
      </w:r>
      <w:r>
        <w:rPr>
          <w:i/>
          <w:spacing w:val="-14"/>
          <w:sz w:val="22"/>
        </w:rPr>
        <w:t> </w:t>
      </w:r>
      <w:r>
        <w:rPr>
          <w:i/>
          <w:sz w:val="22"/>
        </w:rPr>
        <w:t>e.g.</w:t>
      </w:r>
      <w:r>
        <w:rPr>
          <w:sz w:val="22"/>
        </w:rPr>
        <w:t>,</w:t>
      </w:r>
      <w:r>
        <w:rPr>
          <w:spacing w:val="-15"/>
          <w:sz w:val="22"/>
        </w:rPr>
        <w:t> </w:t>
      </w:r>
      <w:r>
        <w:rPr>
          <w:i/>
          <w:sz w:val="22"/>
        </w:rPr>
        <w:t>United</w:t>
      </w:r>
      <w:r>
        <w:rPr>
          <w:i/>
          <w:spacing w:val="-16"/>
          <w:sz w:val="22"/>
        </w:rPr>
        <w:t> </w:t>
      </w:r>
      <w:r>
        <w:rPr>
          <w:i/>
          <w:sz w:val="22"/>
        </w:rPr>
        <w:t>States</w:t>
      </w:r>
      <w:r>
        <w:rPr>
          <w:i/>
          <w:spacing w:val="-15"/>
          <w:sz w:val="22"/>
        </w:rPr>
        <w:t> </w:t>
      </w:r>
      <w:r>
        <w:rPr>
          <w:i/>
          <w:sz w:val="22"/>
        </w:rPr>
        <w:t>v.</w:t>
      </w:r>
      <w:r>
        <w:rPr>
          <w:i/>
          <w:spacing w:val="-16"/>
          <w:sz w:val="22"/>
        </w:rPr>
        <w:t> </w:t>
      </w:r>
      <w:r>
        <w:rPr>
          <w:i/>
          <w:sz w:val="22"/>
        </w:rPr>
        <w:t>Baptiste</w:t>
      </w:r>
      <w:r>
        <w:rPr>
          <w:sz w:val="22"/>
        </w:rPr>
        <w:t>,</w:t>
      </w:r>
      <w:r>
        <w:rPr>
          <w:spacing w:val="-15"/>
          <w:sz w:val="22"/>
        </w:rPr>
        <w:t> </w:t>
      </w:r>
      <w:r>
        <w:rPr>
          <w:sz w:val="22"/>
        </w:rPr>
        <w:t>832</w:t>
      </w:r>
      <w:r>
        <w:rPr>
          <w:spacing w:val="-16"/>
          <w:sz w:val="22"/>
        </w:rPr>
        <w:t> </w:t>
      </w:r>
      <w:r>
        <w:rPr>
          <w:sz w:val="22"/>
        </w:rPr>
        <w:t>F.2d</w:t>
      </w:r>
      <w:r>
        <w:rPr>
          <w:spacing w:val="-17"/>
          <w:sz w:val="22"/>
        </w:rPr>
        <w:t> </w:t>
      </w:r>
      <w:r>
        <w:rPr>
          <w:sz w:val="22"/>
        </w:rPr>
        <w:t>1173,</w:t>
      </w:r>
      <w:r>
        <w:rPr>
          <w:spacing w:val="-17"/>
          <w:sz w:val="22"/>
        </w:rPr>
        <w:t> </w:t>
      </w:r>
      <w:r>
        <w:rPr>
          <w:sz w:val="22"/>
        </w:rPr>
        <w:t>1174-75</w:t>
      </w:r>
      <w:r>
        <w:rPr>
          <w:spacing w:val="-16"/>
          <w:sz w:val="22"/>
        </w:rPr>
        <w:t> </w:t>
      </w:r>
      <w:r>
        <w:rPr>
          <w:sz w:val="22"/>
        </w:rPr>
        <w:t>(9th</w:t>
      </w:r>
      <w:r>
        <w:rPr>
          <w:spacing w:val="-15"/>
          <w:sz w:val="22"/>
        </w:rPr>
        <w:t> </w:t>
      </w:r>
      <w:r>
        <w:rPr>
          <w:sz w:val="22"/>
        </w:rPr>
        <w:t>Cir.</w:t>
      </w:r>
      <w:r>
        <w:rPr>
          <w:spacing w:val="-15"/>
          <w:sz w:val="22"/>
        </w:rPr>
        <w:t> </w:t>
      </w:r>
      <w:r>
        <w:rPr>
          <w:sz w:val="22"/>
        </w:rPr>
        <w:t>1987);</w:t>
      </w:r>
      <w:r>
        <w:rPr>
          <w:spacing w:val="-12"/>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Hospital </w:t>
      </w:r>
      <w:r>
        <w:rPr>
          <w:i/>
          <w:sz w:val="22"/>
        </w:rPr>
        <w:t>Monteflores,</w:t>
      </w:r>
      <w:r>
        <w:rPr>
          <w:i/>
          <w:spacing w:val="-9"/>
          <w:sz w:val="22"/>
        </w:rPr>
        <w:t> </w:t>
      </w:r>
      <w:r>
        <w:rPr>
          <w:i/>
          <w:sz w:val="22"/>
        </w:rPr>
        <w:t>Inc.,</w:t>
      </w:r>
      <w:r>
        <w:rPr>
          <w:i/>
          <w:spacing w:val="-9"/>
          <w:sz w:val="22"/>
        </w:rPr>
        <w:t> </w:t>
      </w:r>
      <w:r>
        <w:rPr>
          <w:sz w:val="22"/>
        </w:rPr>
        <w:t>575</w:t>
      </w:r>
      <w:r>
        <w:rPr>
          <w:spacing w:val="-8"/>
          <w:sz w:val="22"/>
        </w:rPr>
        <w:t> </w:t>
      </w:r>
      <w:r>
        <w:rPr>
          <w:sz w:val="22"/>
        </w:rPr>
        <w:t>F.2d</w:t>
      </w:r>
      <w:r>
        <w:rPr>
          <w:spacing w:val="-12"/>
          <w:sz w:val="22"/>
        </w:rPr>
        <w:t> </w:t>
      </w:r>
      <w:r>
        <w:rPr>
          <w:sz w:val="22"/>
        </w:rPr>
        <w:t>332,</w:t>
      </w:r>
      <w:r>
        <w:rPr>
          <w:spacing w:val="-12"/>
          <w:sz w:val="22"/>
        </w:rPr>
        <w:t> </w:t>
      </w:r>
      <w:r>
        <w:rPr>
          <w:sz w:val="22"/>
        </w:rPr>
        <w:t>333</w:t>
      </w:r>
      <w:r>
        <w:rPr>
          <w:spacing w:val="-12"/>
          <w:sz w:val="22"/>
        </w:rPr>
        <w:t> </w:t>
      </w:r>
      <w:r>
        <w:rPr>
          <w:sz w:val="22"/>
        </w:rPr>
        <w:t>n.1</w:t>
      </w:r>
      <w:r>
        <w:rPr>
          <w:spacing w:val="-11"/>
          <w:sz w:val="22"/>
        </w:rPr>
        <w:t> </w:t>
      </w:r>
      <w:r>
        <w:rPr>
          <w:sz w:val="22"/>
        </w:rPr>
        <w:t>(1st</w:t>
      </w:r>
      <w:r>
        <w:rPr>
          <w:spacing w:val="-10"/>
          <w:sz w:val="22"/>
        </w:rPr>
        <w:t> </w:t>
      </w:r>
      <w:r>
        <w:rPr>
          <w:sz w:val="22"/>
        </w:rPr>
        <w:t>Cir.</w:t>
      </w:r>
      <w:r>
        <w:rPr>
          <w:spacing w:val="-10"/>
          <w:sz w:val="22"/>
        </w:rPr>
        <w:t> </w:t>
      </w:r>
      <w:r>
        <w:rPr>
          <w:sz w:val="22"/>
        </w:rPr>
        <w:t>1978);</w:t>
      </w:r>
      <w:r>
        <w:rPr>
          <w:spacing w:val="-10"/>
          <w:sz w:val="22"/>
        </w:rPr>
        <w:t> </w:t>
      </w:r>
      <w:r>
        <w:rPr>
          <w:i/>
          <w:sz w:val="22"/>
        </w:rPr>
        <w:t>see</w:t>
      </w:r>
      <w:r>
        <w:rPr>
          <w:i/>
          <w:spacing w:val="-9"/>
          <w:sz w:val="22"/>
        </w:rPr>
        <w:t> </w:t>
      </w:r>
      <w:r>
        <w:rPr>
          <w:i/>
          <w:sz w:val="22"/>
        </w:rPr>
        <w:t>also</w:t>
      </w:r>
      <w:r>
        <w:rPr>
          <w:i/>
          <w:spacing w:val="-9"/>
          <w:sz w:val="22"/>
        </w:rPr>
        <w:t> </w:t>
      </w:r>
      <w:r>
        <w:rPr>
          <w:i/>
          <w:sz w:val="22"/>
        </w:rPr>
        <w:t>Martin</w:t>
      </w:r>
      <w:r>
        <w:rPr>
          <w:i/>
          <w:spacing w:val="-11"/>
          <w:sz w:val="22"/>
        </w:rPr>
        <w:t> </w:t>
      </w:r>
      <w:r>
        <w:rPr>
          <w:i/>
          <w:sz w:val="22"/>
        </w:rPr>
        <w:t>Linen</w:t>
      </w:r>
      <w:r>
        <w:rPr>
          <w:i/>
          <w:spacing w:val="-8"/>
          <w:sz w:val="22"/>
        </w:rPr>
        <w:t> </w:t>
      </w:r>
      <w:r>
        <w:rPr>
          <w:i/>
          <w:sz w:val="22"/>
        </w:rPr>
        <w:t>Supply</w:t>
      </w:r>
      <w:r>
        <w:rPr>
          <w:i/>
          <w:spacing w:val="-12"/>
          <w:sz w:val="22"/>
        </w:rPr>
        <w:t> </w:t>
      </w:r>
      <w:r>
        <w:rPr>
          <w:i/>
          <w:sz w:val="22"/>
        </w:rPr>
        <w:t>Co.</w:t>
      </w:r>
      <w:r>
        <w:rPr>
          <w:sz w:val="22"/>
        </w:rPr>
        <w:t>,</w:t>
      </w:r>
      <w:r>
        <w:rPr>
          <w:spacing w:val="-11"/>
          <w:sz w:val="22"/>
        </w:rPr>
        <w:t> </w:t>
      </w:r>
      <w:r>
        <w:rPr>
          <w:sz w:val="22"/>
        </w:rPr>
        <w:t>430</w:t>
      </w:r>
      <w:r>
        <w:rPr>
          <w:spacing w:val="-12"/>
          <w:sz w:val="22"/>
        </w:rPr>
        <w:t> </w:t>
      </w:r>
      <w:r>
        <w:rPr>
          <w:sz w:val="22"/>
        </w:rPr>
        <w:t>U.S.</w:t>
      </w:r>
      <w:r>
        <w:rPr>
          <w:spacing w:val="-9"/>
          <w:sz w:val="22"/>
        </w:rPr>
        <w:t> </w:t>
      </w:r>
      <w:r>
        <w:rPr>
          <w:sz w:val="22"/>
        </w:rPr>
        <w:t>at</w:t>
      </w:r>
      <w:r>
        <w:rPr>
          <w:spacing w:val="-7"/>
          <w:sz w:val="22"/>
        </w:rPr>
        <w:t> </w:t>
      </w:r>
      <w:r>
        <w:rPr>
          <w:sz w:val="22"/>
        </w:rPr>
        <w:t>1355</w:t>
      </w:r>
      <w:r>
        <w:rPr>
          <w:spacing w:val="-9"/>
          <w:sz w:val="22"/>
        </w:rPr>
        <w:t> </w:t>
      </w:r>
      <w:r>
        <w:rPr>
          <w:sz w:val="22"/>
        </w:rPr>
        <w:t>n.9 (“The</w:t>
      </w:r>
      <w:r>
        <w:rPr>
          <w:spacing w:val="-10"/>
          <w:sz w:val="22"/>
        </w:rPr>
        <w:t> </w:t>
      </w:r>
      <w:r>
        <w:rPr>
          <w:sz w:val="22"/>
        </w:rPr>
        <w:t>Court</w:t>
      </w:r>
      <w:r>
        <w:rPr>
          <w:spacing w:val="-9"/>
          <w:sz w:val="22"/>
        </w:rPr>
        <w:t> </w:t>
      </w:r>
      <w:r>
        <w:rPr>
          <w:sz w:val="22"/>
        </w:rPr>
        <w:t>must</w:t>
      </w:r>
      <w:r>
        <w:rPr>
          <w:spacing w:val="-11"/>
          <w:sz w:val="22"/>
        </w:rPr>
        <w:t> </w:t>
      </w:r>
      <w:r>
        <w:rPr>
          <w:sz w:val="22"/>
        </w:rPr>
        <w:t>inquire</w:t>
      </w:r>
      <w:r>
        <w:rPr>
          <w:spacing w:val="-11"/>
          <w:sz w:val="22"/>
        </w:rPr>
        <w:t> </w:t>
      </w:r>
      <w:r>
        <w:rPr>
          <w:sz w:val="22"/>
        </w:rPr>
        <w:t>whether</w:t>
      </w:r>
      <w:r>
        <w:rPr>
          <w:spacing w:val="-6"/>
          <w:sz w:val="22"/>
        </w:rPr>
        <w:t> </w:t>
      </w:r>
      <w:r>
        <w:rPr>
          <w:sz w:val="22"/>
        </w:rPr>
        <w:t>‘the</w:t>
      </w:r>
      <w:r>
        <w:rPr>
          <w:spacing w:val="-9"/>
          <w:sz w:val="22"/>
        </w:rPr>
        <w:t> </w:t>
      </w:r>
      <w:r>
        <w:rPr>
          <w:sz w:val="22"/>
        </w:rPr>
        <w:t>ruling</w:t>
      </w:r>
      <w:r>
        <w:rPr>
          <w:spacing w:val="-11"/>
          <w:sz w:val="22"/>
        </w:rPr>
        <w:t> </w:t>
      </w:r>
      <w:r>
        <w:rPr>
          <w:sz w:val="22"/>
        </w:rPr>
        <w:t>in</w:t>
      </w:r>
      <w:r>
        <w:rPr>
          <w:spacing w:val="-8"/>
          <w:sz w:val="22"/>
        </w:rPr>
        <w:t> </w:t>
      </w:r>
      <w:r>
        <w:rPr>
          <w:sz w:val="22"/>
        </w:rPr>
        <w:t>(defendant’s)</w:t>
      </w:r>
      <w:r>
        <w:rPr>
          <w:spacing w:val="-7"/>
          <w:sz w:val="22"/>
        </w:rPr>
        <w:t> </w:t>
      </w:r>
      <w:r>
        <w:rPr>
          <w:sz w:val="22"/>
        </w:rPr>
        <w:t>favor</w:t>
      </w:r>
      <w:r>
        <w:rPr>
          <w:spacing w:val="-6"/>
          <w:sz w:val="22"/>
        </w:rPr>
        <w:t> </w:t>
      </w:r>
      <w:r>
        <w:rPr>
          <w:sz w:val="22"/>
        </w:rPr>
        <w:t>was</w:t>
      </w:r>
      <w:r>
        <w:rPr>
          <w:spacing w:val="-6"/>
          <w:sz w:val="22"/>
        </w:rPr>
        <w:t> </w:t>
      </w:r>
      <w:r>
        <w:rPr>
          <w:sz w:val="22"/>
        </w:rPr>
        <w:t>actually</w:t>
      </w:r>
      <w:r>
        <w:rPr>
          <w:spacing w:val="-9"/>
          <w:sz w:val="22"/>
        </w:rPr>
        <w:t> </w:t>
      </w:r>
      <w:r>
        <w:rPr>
          <w:sz w:val="22"/>
        </w:rPr>
        <w:t>an</w:t>
      </w:r>
      <w:r>
        <w:rPr>
          <w:spacing w:val="-9"/>
          <w:sz w:val="22"/>
        </w:rPr>
        <w:t> </w:t>
      </w:r>
      <w:r>
        <w:rPr>
          <w:sz w:val="22"/>
        </w:rPr>
        <w:t>“acquittal”</w:t>
      </w:r>
      <w:r>
        <w:rPr>
          <w:spacing w:val="-6"/>
          <w:sz w:val="22"/>
        </w:rPr>
        <w:t> </w:t>
      </w:r>
      <w:r>
        <w:rPr>
          <w:sz w:val="22"/>
        </w:rPr>
        <w:t>even</w:t>
      </w:r>
      <w:r>
        <w:rPr>
          <w:spacing w:val="-6"/>
          <w:sz w:val="22"/>
        </w:rPr>
        <w:t> </w:t>
      </w:r>
      <w:r>
        <w:rPr>
          <w:sz w:val="22"/>
        </w:rPr>
        <w:t>though</w:t>
      </w:r>
      <w:r>
        <w:rPr>
          <w:spacing w:val="-7"/>
          <w:sz w:val="22"/>
        </w:rPr>
        <w:t> </w:t>
      </w:r>
      <w:r>
        <w:rPr>
          <w:sz w:val="22"/>
        </w:rPr>
        <w:t>the District Court characterized it otherwise.’” (quoting </w:t>
      </w:r>
      <w:r>
        <w:rPr>
          <w:i/>
          <w:sz w:val="22"/>
        </w:rPr>
        <w:t>United States v. Wilson</w:t>
      </w:r>
      <w:r>
        <w:rPr>
          <w:sz w:val="22"/>
        </w:rPr>
        <w:t>, 420 U.S. at</w:t>
      </w:r>
      <w:r>
        <w:rPr>
          <w:spacing w:val="15"/>
          <w:sz w:val="22"/>
        </w:rPr>
        <w:t> </w:t>
      </w:r>
      <w:r>
        <w:rPr>
          <w:sz w:val="22"/>
        </w:rPr>
        <w:t>326)).</w:t>
      </w:r>
    </w:p>
    <w:p>
      <w:pPr>
        <w:pStyle w:val="BodyText"/>
        <w:spacing w:before="11"/>
        <w:rPr>
          <w:sz w:val="14"/>
        </w:rPr>
      </w:pPr>
    </w:p>
    <w:p>
      <w:pPr>
        <w:spacing w:line="244" w:lineRule="auto" w:before="72"/>
        <w:ind w:left="460" w:right="118" w:firstLine="721"/>
        <w:jc w:val="both"/>
        <w:rPr>
          <w:sz w:val="22"/>
        </w:rPr>
      </w:pPr>
      <w:r>
        <w:rPr>
          <w:spacing w:val="4"/>
          <w:position w:val="9"/>
          <w:sz w:val="12"/>
        </w:rPr>
        <w:t>222</w:t>
      </w:r>
      <w:r>
        <w:rPr>
          <w:spacing w:val="12"/>
          <w:position w:val="9"/>
          <w:sz w:val="12"/>
        </w:rPr>
        <w:t> </w:t>
      </w:r>
      <w:r>
        <w:rPr>
          <w:i/>
          <w:sz w:val="22"/>
        </w:rPr>
        <w:t>See</w:t>
      </w:r>
      <w:r>
        <w:rPr>
          <w:i/>
          <w:spacing w:val="-21"/>
          <w:sz w:val="22"/>
        </w:rPr>
        <w:t> </w:t>
      </w:r>
      <w:r>
        <w:rPr>
          <w:i/>
          <w:sz w:val="22"/>
        </w:rPr>
        <w:t>Patterson</w:t>
      </w:r>
      <w:r>
        <w:rPr>
          <w:i/>
          <w:spacing w:val="-20"/>
          <w:sz w:val="22"/>
        </w:rPr>
        <w:t> </w:t>
      </w:r>
      <w:r>
        <w:rPr>
          <w:i/>
          <w:sz w:val="22"/>
        </w:rPr>
        <w:t>v.</w:t>
      </w:r>
      <w:r>
        <w:rPr>
          <w:i/>
          <w:spacing w:val="-21"/>
          <w:sz w:val="22"/>
        </w:rPr>
        <w:t> </w:t>
      </w:r>
      <w:r>
        <w:rPr>
          <w:i/>
          <w:sz w:val="22"/>
        </w:rPr>
        <w:t>Haskins</w:t>
      </w:r>
      <w:r>
        <w:rPr>
          <w:sz w:val="22"/>
        </w:rPr>
        <w:t>,</w:t>
      </w:r>
      <w:r>
        <w:rPr>
          <w:spacing w:val="-20"/>
          <w:sz w:val="22"/>
        </w:rPr>
        <w:t> </w:t>
      </w:r>
      <w:r>
        <w:rPr>
          <w:sz w:val="22"/>
        </w:rPr>
        <w:t>470</w:t>
      </w:r>
      <w:r>
        <w:rPr>
          <w:spacing w:val="-19"/>
          <w:sz w:val="22"/>
        </w:rPr>
        <w:t> </w:t>
      </w:r>
      <w:r>
        <w:rPr>
          <w:sz w:val="22"/>
        </w:rPr>
        <w:t>F.3d</w:t>
      </w:r>
      <w:r>
        <w:rPr>
          <w:spacing w:val="-15"/>
          <w:sz w:val="22"/>
        </w:rPr>
        <w:t> </w:t>
      </w:r>
      <w:r>
        <w:rPr>
          <w:sz w:val="22"/>
        </w:rPr>
        <w:t>645,</w:t>
      </w:r>
      <w:r>
        <w:rPr>
          <w:spacing w:val="-18"/>
          <w:sz w:val="22"/>
        </w:rPr>
        <w:t> </w:t>
      </w:r>
      <w:r>
        <w:rPr>
          <w:sz w:val="22"/>
        </w:rPr>
        <w:t>651-52</w:t>
      </w:r>
      <w:r>
        <w:rPr>
          <w:spacing w:val="-17"/>
          <w:sz w:val="22"/>
        </w:rPr>
        <w:t> </w:t>
      </w:r>
      <w:r>
        <w:rPr>
          <w:sz w:val="22"/>
        </w:rPr>
        <w:t>(6th</w:t>
      </w:r>
      <w:r>
        <w:rPr>
          <w:spacing w:val="-15"/>
          <w:sz w:val="22"/>
        </w:rPr>
        <w:t> </w:t>
      </w:r>
      <w:r>
        <w:rPr>
          <w:sz w:val="22"/>
        </w:rPr>
        <w:t>Cir.</w:t>
      </w:r>
      <w:r>
        <w:rPr>
          <w:spacing w:val="-16"/>
          <w:sz w:val="22"/>
        </w:rPr>
        <w:t> </w:t>
      </w:r>
      <w:r>
        <w:rPr>
          <w:sz w:val="22"/>
        </w:rPr>
        <w:t>2006),</w:t>
      </w:r>
      <w:r>
        <w:rPr>
          <w:spacing w:val="-19"/>
          <w:sz w:val="22"/>
        </w:rPr>
        <w:t> </w:t>
      </w:r>
      <w:r>
        <w:rPr>
          <w:i/>
          <w:sz w:val="22"/>
        </w:rPr>
        <w:t>and</w:t>
      </w:r>
      <w:r>
        <w:rPr>
          <w:i/>
          <w:spacing w:val="-19"/>
          <w:sz w:val="22"/>
        </w:rPr>
        <w:t> </w:t>
      </w:r>
      <w:r>
        <w:rPr>
          <w:i/>
          <w:sz w:val="22"/>
        </w:rPr>
        <w:t>cases</w:t>
      </w:r>
      <w:r>
        <w:rPr>
          <w:i/>
          <w:spacing w:val="-21"/>
          <w:sz w:val="22"/>
        </w:rPr>
        <w:t> </w:t>
      </w:r>
      <w:r>
        <w:rPr>
          <w:i/>
          <w:sz w:val="22"/>
        </w:rPr>
        <w:t>cited</w:t>
      </w:r>
      <w:r>
        <w:rPr>
          <w:i/>
          <w:spacing w:val="-19"/>
          <w:sz w:val="22"/>
        </w:rPr>
        <w:t> </w:t>
      </w:r>
      <w:r>
        <w:rPr>
          <w:i/>
          <w:sz w:val="22"/>
        </w:rPr>
        <w:t>therein;</w:t>
      </w:r>
      <w:r>
        <w:rPr>
          <w:i/>
          <w:spacing w:val="-20"/>
          <w:sz w:val="22"/>
        </w:rPr>
        <w:t> </w:t>
      </w:r>
      <w:r>
        <w:rPr>
          <w:i/>
          <w:sz w:val="22"/>
        </w:rPr>
        <w:t>United</w:t>
      </w:r>
      <w:r>
        <w:rPr>
          <w:i/>
          <w:spacing w:val="-21"/>
          <w:sz w:val="22"/>
        </w:rPr>
        <w:t> </w:t>
      </w:r>
      <w:r>
        <w:rPr>
          <w:i/>
          <w:sz w:val="22"/>
        </w:rPr>
        <w:t>States </w:t>
      </w:r>
      <w:r>
        <w:rPr>
          <w:i/>
          <w:sz w:val="22"/>
        </w:rPr>
        <w:t>v. Bobo</w:t>
      </w:r>
      <w:r>
        <w:rPr>
          <w:sz w:val="22"/>
        </w:rPr>
        <w:t>, 419 F.3d 1264, 1268 (11th Cir. 2005); </w:t>
      </w:r>
      <w:r>
        <w:rPr>
          <w:i/>
          <w:sz w:val="22"/>
        </w:rPr>
        <w:t>United States v. Bishop</w:t>
      </w:r>
      <w:r>
        <w:rPr>
          <w:sz w:val="22"/>
        </w:rPr>
        <w:t>, 959 F.2d 820, 828-29 (9th Cir. 1992); </w:t>
      </w:r>
      <w:r>
        <w:rPr>
          <w:i/>
          <w:sz w:val="22"/>
        </w:rPr>
        <w:t>United States v. Simpson</w:t>
      </w:r>
      <w:r>
        <w:rPr>
          <w:sz w:val="22"/>
        </w:rPr>
        <w:t>, 910 F.2d 154, 159 (4th Cir. 1990); </w:t>
      </w:r>
      <w:r>
        <w:rPr>
          <w:i/>
          <w:sz w:val="22"/>
        </w:rPr>
        <w:t>Palmer v. Grammar</w:t>
      </w:r>
      <w:r>
        <w:rPr>
          <w:sz w:val="22"/>
        </w:rPr>
        <w:t>, 863 F.2d 588, 592 (8th Cir. 1988) (collecting</w:t>
      </w:r>
      <w:r>
        <w:rPr>
          <w:spacing w:val="1"/>
          <w:sz w:val="22"/>
        </w:rPr>
        <w:t> </w:t>
      </w:r>
      <w:r>
        <w:rPr>
          <w:sz w:val="22"/>
        </w:rPr>
        <w:t>cases).</w:t>
      </w:r>
    </w:p>
    <w:p>
      <w:pPr>
        <w:pStyle w:val="BodyText"/>
        <w:rPr>
          <w:sz w:val="15"/>
        </w:rPr>
      </w:pPr>
    </w:p>
    <w:p>
      <w:pPr>
        <w:spacing w:before="72"/>
        <w:ind w:left="1180" w:right="0" w:firstLine="0"/>
        <w:jc w:val="left"/>
        <w:rPr>
          <w:sz w:val="22"/>
        </w:rPr>
      </w:pPr>
      <w:r>
        <w:rPr>
          <w:position w:val="9"/>
          <w:sz w:val="12"/>
        </w:rPr>
        <w:t>223 </w:t>
      </w:r>
      <w:r>
        <w:rPr>
          <w:i/>
          <w:sz w:val="22"/>
        </w:rPr>
        <w:t>See, e.g.</w:t>
      </w:r>
      <w:r>
        <w:rPr>
          <w:sz w:val="22"/>
        </w:rPr>
        <w:t>, </w:t>
      </w:r>
      <w:r>
        <w:rPr>
          <w:i/>
          <w:sz w:val="22"/>
        </w:rPr>
        <w:t>United States v. Black Lance</w:t>
      </w:r>
      <w:r>
        <w:rPr>
          <w:sz w:val="22"/>
        </w:rPr>
        <w:t>, 454 F.3d 922, 924 (8th Cir. 2006) (dismissal with prejudice</w:t>
      </w:r>
    </w:p>
    <w:p>
      <w:pPr>
        <w:spacing w:line="249" w:lineRule="auto" w:before="7"/>
        <w:ind w:left="460" w:right="115" w:firstLine="0"/>
        <w:jc w:val="both"/>
        <w:rPr>
          <w:sz w:val="22"/>
        </w:rPr>
      </w:pPr>
      <w:r>
        <w:rPr>
          <w:sz w:val="22"/>
        </w:rPr>
        <w:t>“was</w:t>
      </w:r>
      <w:r>
        <w:rPr>
          <w:spacing w:val="-14"/>
          <w:sz w:val="22"/>
        </w:rPr>
        <w:t> </w:t>
      </w:r>
      <w:r>
        <w:rPr>
          <w:sz w:val="22"/>
        </w:rPr>
        <w:t>the</w:t>
      </w:r>
      <w:r>
        <w:rPr>
          <w:spacing w:val="-13"/>
          <w:sz w:val="22"/>
        </w:rPr>
        <w:t> </w:t>
      </w:r>
      <w:r>
        <w:rPr>
          <w:sz w:val="22"/>
        </w:rPr>
        <w:t>functional</w:t>
      </w:r>
      <w:r>
        <w:rPr>
          <w:spacing w:val="-13"/>
          <w:sz w:val="22"/>
        </w:rPr>
        <w:t> </w:t>
      </w:r>
      <w:r>
        <w:rPr>
          <w:sz w:val="22"/>
        </w:rPr>
        <w:t>equivalent</w:t>
      </w:r>
      <w:r>
        <w:rPr>
          <w:spacing w:val="-10"/>
          <w:sz w:val="22"/>
        </w:rPr>
        <w:t> </w:t>
      </w:r>
      <w:r>
        <w:rPr>
          <w:sz w:val="22"/>
        </w:rPr>
        <w:t>of</w:t>
      </w:r>
      <w:r>
        <w:rPr>
          <w:spacing w:val="-12"/>
          <w:sz w:val="22"/>
        </w:rPr>
        <w:t> </w:t>
      </w:r>
      <w:r>
        <w:rPr>
          <w:sz w:val="22"/>
        </w:rPr>
        <w:t>an</w:t>
      </w:r>
      <w:r>
        <w:rPr>
          <w:spacing w:val="-15"/>
          <w:sz w:val="22"/>
        </w:rPr>
        <w:t> </w:t>
      </w:r>
      <w:r>
        <w:rPr>
          <w:sz w:val="22"/>
        </w:rPr>
        <w:t>acquittal”</w:t>
      </w:r>
      <w:r>
        <w:rPr>
          <w:spacing w:val="-10"/>
          <w:sz w:val="22"/>
        </w:rPr>
        <w:t> </w:t>
      </w:r>
      <w:r>
        <w:rPr>
          <w:sz w:val="22"/>
        </w:rPr>
        <w:t>because</w:t>
      </w:r>
      <w:r>
        <w:rPr>
          <w:spacing w:val="-10"/>
          <w:sz w:val="22"/>
        </w:rPr>
        <w:t> </w:t>
      </w:r>
      <w:r>
        <w:rPr>
          <w:sz w:val="22"/>
        </w:rPr>
        <w:t>it</w:t>
      </w:r>
      <w:r>
        <w:rPr>
          <w:spacing w:val="-12"/>
          <w:sz w:val="22"/>
        </w:rPr>
        <w:t> </w:t>
      </w:r>
      <w:r>
        <w:rPr>
          <w:sz w:val="22"/>
        </w:rPr>
        <w:t>was</w:t>
      </w:r>
      <w:r>
        <w:rPr>
          <w:spacing w:val="-10"/>
          <w:sz w:val="22"/>
        </w:rPr>
        <w:t> </w:t>
      </w:r>
      <w:r>
        <w:rPr>
          <w:sz w:val="22"/>
        </w:rPr>
        <w:t>a</w:t>
      </w:r>
      <w:r>
        <w:rPr>
          <w:spacing w:val="-10"/>
          <w:sz w:val="22"/>
        </w:rPr>
        <w:t> </w:t>
      </w:r>
      <w:r>
        <w:rPr>
          <w:sz w:val="22"/>
        </w:rPr>
        <w:t>resolution</w:t>
      </w:r>
      <w:r>
        <w:rPr>
          <w:spacing w:val="-15"/>
          <w:sz w:val="22"/>
        </w:rPr>
        <w:t> </w:t>
      </w:r>
      <w:r>
        <w:rPr>
          <w:sz w:val="22"/>
        </w:rPr>
        <w:t>of</w:t>
      </w:r>
      <w:r>
        <w:rPr>
          <w:spacing w:val="-12"/>
          <w:sz w:val="22"/>
        </w:rPr>
        <w:t> </w:t>
      </w:r>
      <w:r>
        <w:rPr>
          <w:sz w:val="22"/>
        </w:rPr>
        <w:t>one</w:t>
      </w:r>
      <w:r>
        <w:rPr>
          <w:spacing w:val="-13"/>
          <w:sz w:val="22"/>
        </w:rPr>
        <w:t> </w:t>
      </w:r>
      <w:r>
        <w:rPr>
          <w:sz w:val="22"/>
        </w:rPr>
        <w:t>or</w:t>
      </w:r>
      <w:r>
        <w:rPr>
          <w:spacing w:val="-13"/>
          <w:sz w:val="22"/>
        </w:rPr>
        <w:t> </w:t>
      </w:r>
      <w:r>
        <w:rPr>
          <w:sz w:val="22"/>
        </w:rPr>
        <w:t>more</w:t>
      </w:r>
      <w:r>
        <w:rPr>
          <w:spacing w:val="-13"/>
          <w:sz w:val="22"/>
        </w:rPr>
        <w:t> </w:t>
      </w:r>
      <w:r>
        <w:rPr>
          <w:sz w:val="22"/>
        </w:rPr>
        <w:t>of</w:t>
      </w:r>
      <w:r>
        <w:rPr>
          <w:spacing w:val="-14"/>
          <w:sz w:val="22"/>
        </w:rPr>
        <w:t> </w:t>
      </w:r>
      <w:r>
        <w:rPr>
          <w:sz w:val="22"/>
        </w:rPr>
        <w:t>the</w:t>
      </w:r>
      <w:r>
        <w:rPr>
          <w:spacing w:val="-13"/>
          <w:sz w:val="22"/>
        </w:rPr>
        <w:t> </w:t>
      </w:r>
      <w:r>
        <w:rPr>
          <w:sz w:val="22"/>
        </w:rPr>
        <w:t>factual</w:t>
      </w:r>
      <w:r>
        <w:rPr>
          <w:spacing w:val="-10"/>
          <w:sz w:val="22"/>
        </w:rPr>
        <w:t> </w:t>
      </w:r>
      <w:r>
        <w:rPr>
          <w:sz w:val="22"/>
        </w:rPr>
        <w:t>elements of the offense charged); </w:t>
      </w:r>
      <w:r>
        <w:rPr>
          <w:i/>
          <w:sz w:val="22"/>
        </w:rPr>
        <w:t>United States v. Mintz</w:t>
      </w:r>
      <w:r>
        <w:rPr>
          <w:sz w:val="22"/>
        </w:rPr>
        <w:t>, 16 F.3d 1101, 1106 (10th Cir. 1994) (dismissal with prejudice a</w:t>
      </w:r>
      <w:r>
        <w:rPr>
          <w:spacing w:val="-14"/>
          <w:sz w:val="22"/>
        </w:rPr>
        <w:t> </w:t>
      </w:r>
      <w:r>
        <w:rPr>
          <w:sz w:val="22"/>
        </w:rPr>
        <w:t>bar</w:t>
      </w:r>
      <w:r>
        <w:rPr>
          <w:spacing w:val="-13"/>
          <w:sz w:val="22"/>
        </w:rPr>
        <w:t> </w:t>
      </w:r>
      <w:r>
        <w:rPr>
          <w:sz w:val="22"/>
        </w:rPr>
        <w:t>to</w:t>
      </w:r>
      <w:r>
        <w:rPr>
          <w:spacing w:val="-16"/>
          <w:sz w:val="22"/>
        </w:rPr>
        <w:t> </w:t>
      </w:r>
      <w:r>
        <w:rPr>
          <w:sz w:val="22"/>
        </w:rPr>
        <w:t>subsequent</w:t>
      </w:r>
      <w:r>
        <w:rPr>
          <w:spacing w:val="-15"/>
          <w:sz w:val="22"/>
        </w:rPr>
        <w:t> </w:t>
      </w:r>
      <w:r>
        <w:rPr>
          <w:sz w:val="22"/>
        </w:rPr>
        <w:t>prosecution</w:t>
      </w:r>
      <w:r>
        <w:rPr>
          <w:spacing w:val="-13"/>
          <w:sz w:val="22"/>
        </w:rPr>
        <w:t> </w:t>
      </w:r>
      <w:r>
        <w:rPr>
          <w:sz w:val="22"/>
        </w:rPr>
        <w:t>on</w:t>
      </w:r>
      <w:r>
        <w:rPr>
          <w:spacing w:val="-14"/>
          <w:sz w:val="22"/>
        </w:rPr>
        <w:t> </w:t>
      </w:r>
      <w:r>
        <w:rPr>
          <w:sz w:val="22"/>
        </w:rPr>
        <w:t>interdependent</w:t>
      </w:r>
      <w:r>
        <w:rPr>
          <w:spacing w:val="-15"/>
          <w:sz w:val="22"/>
        </w:rPr>
        <w:t> </w:t>
      </w:r>
      <w:r>
        <w:rPr>
          <w:sz w:val="22"/>
        </w:rPr>
        <w:t>conspiracy).</w:t>
      </w:r>
      <w:r>
        <w:rPr>
          <w:spacing w:val="25"/>
          <w:sz w:val="22"/>
        </w:rPr>
        <w:t> </w:t>
      </w:r>
      <w:r>
        <w:rPr>
          <w:i/>
          <w:sz w:val="22"/>
        </w:rPr>
        <w:t>But</w:t>
      </w:r>
      <w:r>
        <w:rPr>
          <w:i/>
          <w:spacing w:val="-15"/>
          <w:sz w:val="22"/>
        </w:rPr>
        <w:t> </w:t>
      </w:r>
      <w:r>
        <w:rPr>
          <w:i/>
          <w:sz w:val="22"/>
        </w:rPr>
        <w:t>see</w:t>
      </w:r>
      <w:r>
        <w:rPr>
          <w:i/>
          <w:spacing w:val="-15"/>
          <w:sz w:val="22"/>
        </w:rPr>
        <w:t> </w:t>
      </w:r>
      <w:r>
        <w:rPr>
          <w:i/>
          <w:sz w:val="22"/>
        </w:rPr>
        <w:t>United</w:t>
      </w:r>
      <w:r>
        <w:rPr>
          <w:i/>
          <w:spacing w:val="-19"/>
          <w:sz w:val="22"/>
        </w:rPr>
        <w:t> </w:t>
      </w:r>
      <w:r>
        <w:rPr>
          <w:i/>
          <w:sz w:val="22"/>
        </w:rPr>
        <w:t>States</w:t>
      </w:r>
      <w:r>
        <w:rPr>
          <w:i/>
          <w:spacing w:val="-18"/>
          <w:sz w:val="22"/>
        </w:rPr>
        <w:t> </w:t>
      </w:r>
      <w:r>
        <w:rPr>
          <w:i/>
          <w:sz w:val="22"/>
        </w:rPr>
        <w:t>v.</w:t>
      </w:r>
      <w:r>
        <w:rPr>
          <w:i/>
          <w:spacing w:val="-18"/>
          <w:sz w:val="22"/>
        </w:rPr>
        <w:t> </w:t>
      </w:r>
      <w:r>
        <w:rPr>
          <w:i/>
          <w:sz w:val="22"/>
        </w:rPr>
        <w:t>Comeaux</w:t>
      </w:r>
      <w:r>
        <w:rPr>
          <w:sz w:val="22"/>
        </w:rPr>
        <w:t>,</w:t>
      </w:r>
      <w:r>
        <w:rPr>
          <w:spacing w:val="-17"/>
          <w:sz w:val="22"/>
        </w:rPr>
        <w:t> </w:t>
      </w:r>
      <w:r>
        <w:rPr>
          <w:sz w:val="22"/>
        </w:rPr>
        <w:t>954</w:t>
      </w:r>
      <w:r>
        <w:rPr>
          <w:spacing w:val="-19"/>
          <w:sz w:val="22"/>
        </w:rPr>
        <w:t> </w:t>
      </w:r>
      <w:r>
        <w:rPr>
          <w:sz w:val="22"/>
        </w:rPr>
        <w:t>F.2d</w:t>
      </w:r>
      <w:r>
        <w:rPr>
          <w:spacing w:val="-13"/>
          <w:sz w:val="22"/>
        </w:rPr>
        <w:t> </w:t>
      </w:r>
      <w:r>
        <w:rPr>
          <w:sz w:val="22"/>
        </w:rPr>
        <w:t>255, 260</w:t>
      </w:r>
      <w:r>
        <w:rPr>
          <w:spacing w:val="-7"/>
          <w:sz w:val="22"/>
        </w:rPr>
        <w:t> </w:t>
      </w:r>
      <w:r>
        <w:rPr>
          <w:sz w:val="22"/>
        </w:rPr>
        <w:t>(5th</w:t>
      </w:r>
      <w:r>
        <w:rPr>
          <w:spacing w:val="-5"/>
          <w:sz w:val="22"/>
        </w:rPr>
        <w:t> </w:t>
      </w:r>
      <w:r>
        <w:rPr>
          <w:sz w:val="22"/>
        </w:rPr>
        <w:t>Cir.</w:t>
      </w:r>
      <w:r>
        <w:rPr>
          <w:spacing w:val="-6"/>
          <w:sz w:val="22"/>
        </w:rPr>
        <w:t> </w:t>
      </w:r>
      <w:r>
        <w:rPr>
          <w:sz w:val="22"/>
        </w:rPr>
        <w:t>1992)</w:t>
      </w:r>
      <w:r>
        <w:rPr>
          <w:spacing w:val="-4"/>
          <w:sz w:val="22"/>
        </w:rPr>
        <w:t> </w:t>
      </w:r>
      <w:r>
        <w:rPr>
          <w:sz w:val="22"/>
        </w:rPr>
        <w:t>(dismissal</w:t>
      </w:r>
      <w:r>
        <w:rPr>
          <w:spacing w:val="-6"/>
          <w:sz w:val="22"/>
        </w:rPr>
        <w:t> </w:t>
      </w:r>
      <w:r>
        <w:rPr>
          <w:sz w:val="22"/>
        </w:rPr>
        <w:t>did</w:t>
      </w:r>
      <w:r>
        <w:rPr>
          <w:spacing w:val="-5"/>
          <w:sz w:val="22"/>
        </w:rPr>
        <w:t> </w:t>
      </w:r>
      <w:r>
        <w:rPr>
          <w:sz w:val="22"/>
        </w:rPr>
        <w:t>not</w:t>
      </w:r>
      <w:r>
        <w:rPr>
          <w:spacing w:val="-5"/>
          <w:sz w:val="22"/>
        </w:rPr>
        <w:t> </w:t>
      </w:r>
      <w:r>
        <w:rPr>
          <w:sz w:val="22"/>
        </w:rPr>
        <w:t>“represent</w:t>
      </w:r>
      <w:r>
        <w:rPr>
          <w:spacing w:val="-4"/>
          <w:sz w:val="22"/>
        </w:rPr>
        <w:t> </w:t>
      </w:r>
      <w:r>
        <w:rPr>
          <w:sz w:val="22"/>
        </w:rPr>
        <w:t>a</w:t>
      </w:r>
      <w:r>
        <w:rPr>
          <w:spacing w:val="-6"/>
          <w:sz w:val="22"/>
        </w:rPr>
        <w:t> </w:t>
      </w:r>
      <w:r>
        <w:rPr>
          <w:sz w:val="22"/>
        </w:rPr>
        <w:t>resolution</w:t>
      </w:r>
      <w:r>
        <w:rPr>
          <w:spacing w:val="-7"/>
          <w:sz w:val="22"/>
        </w:rPr>
        <w:t> </w:t>
      </w:r>
      <w:r>
        <w:rPr>
          <w:sz w:val="22"/>
        </w:rPr>
        <w:t>in</w:t>
      </w:r>
      <w:r>
        <w:rPr>
          <w:spacing w:val="-1"/>
          <w:sz w:val="22"/>
        </w:rPr>
        <w:t> </w:t>
      </w:r>
      <w:r>
        <w:rPr>
          <w:sz w:val="22"/>
        </w:rPr>
        <w:t>defendant-appellants’</w:t>
      </w:r>
      <w:r>
        <w:rPr>
          <w:spacing w:val="-1"/>
          <w:sz w:val="22"/>
        </w:rPr>
        <w:t> </w:t>
      </w:r>
      <w:r>
        <w:rPr>
          <w:sz w:val="22"/>
        </w:rPr>
        <w:t>favor”</w:t>
      </w:r>
      <w:r>
        <w:rPr>
          <w:spacing w:val="-1"/>
          <w:sz w:val="22"/>
        </w:rPr>
        <w:t> </w:t>
      </w:r>
      <w:r>
        <w:rPr>
          <w:sz w:val="22"/>
        </w:rPr>
        <w:t>and</w:t>
      </w:r>
      <w:r>
        <w:rPr>
          <w:spacing w:val="-3"/>
          <w:sz w:val="22"/>
        </w:rPr>
        <w:t> </w:t>
      </w:r>
      <w:r>
        <w:rPr>
          <w:sz w:val="22"/>
        </w:rPr>
        <w:t>was</w:t>
      </w:r>
      <w:r>
        <w:rPr>
          <w:spacing w:val="-4"/>
          <w:sz w:val="22"/>
        </w:rPr>
        <w:t> </w:t>
      </w:r>
      <w:r>
        <w:rPr>
          <w:sz w:val="22"/>
        </w:rPr>
        <w:t>not</w:t>
      </w:r>
      <w:r>
        <w:rPr>
          <w:spacing w:val="-1"/>
          <w:sz w:val="22"/>
        </w:rPr>
        <w:t> </w:t>
      </w:r>
      <w:r>
        <w:rPr>
          <w:sz w:val="22"/>
        </w:rPr>
        <w:t>a</w:t>
      </w:r>
      <w:r>
        <w:rPr>
          <w:spacing w:val="-4"/>
          <w:sz w:val="22"/>
        </w:rPr>
        <w:t> </w:t>
      </w:r>
      <w:r>
        <w:rPr>
          <w:sz w:val="22"/>
        </w:rPr>
        <w:t>bar to further prosecution); </w:t>
      </w:r>
      <w:r>
        <w:rPr>
          <w:i/>
          <w:sz w:val="22"/>
        </w:rPr>
        <w:t>United States v. Castiglione</w:t>
      </w:r>
      <w:r>
        <w:rPr>
          <w:sz w:val="22"/>
        </w:rPr>
        <w:t>, 876 F.2d 73, 76 (9th Cir. 1988) (dismissal with prejudice did</w:t>
      </w:r>
      <w:r>
        <w:rPr>
          <w:spacing w:val="-15"/>
          <w:sz w:val="22"/>
        </w:rPr>
        <w:t> </w:t>
      </w:r>
      <w:r>
        <w:rPr>
          <w:sz w:val="22"/>
        </w:rPr>
        <w:t>not</w:t>
      </w:r>
      <w:r>
        <w:rPr>
          <w:spacing w:val="-15"/>
          <w:sz w:val="22"/>
        </w:rPr>
        <w:t> </w:t>
      </w:r>
      <w:r>
        <w:rPr>
          <w:sz w:val="22"/>
        </w:rPr>
        <w:t>bar</w:t>
      </w:r>
      <w:r>
        <w:rPr>
          <w:spacing w:val="-14"/>
          <w:sz w:val="22"/>
        </w:rPr>
        <w:t> </w:t>
      </w:r>
      <w:r>
        <w:rPr>
          <w:sz w:val="22"/>
        </w:rPr>
        <w:t>further</w:t>
      </w:r>
      <w:r>
        <w:rPr>
          <w:spacing w:val="-15"/>
          <w:sz w:val="22"/>
        </w:rPr>
        <w:t> </w:t>
      </w:r>
      <w:r>
        <w:rPr>
          <w:sz w:val="22"/>
        </w:rPr>
        <w:t>prosecution</w:t>
      </w:r>
      <w:r>
        <w:rPr>
          <w:spacing w:val="-17"/>
          <w:sz w:val="22"/>
        </w:rPr>
        <w:t> </w:t>
      </w:r>
      <w:r>
        <w:rPr>
          <w:sz w:val="22"/>
        </w:rPr>
        <w:t>because</w:t>
      </w:r>
      <w:r>
        <w:rPr>
          <w:spacing w:val="-19"/>
          <w:sz w:val="22"/>
        </w:rPr>
        <w:t> </w:t>
      </w:r>
      <w:r>
        <w:rPr>
          <w:sz w:val="22"/>
        </w:rPr>
        <w:t>“[a]</w:t>
      </w:r>
      <w:r>
        <w:rPr>
          <w:spacing w:val="-18"/>
          <w:sz w:val="22"/>
        </w:rPr>
        <w:t> </w:t>
      </w:r>
      <w:r>
        <w:rPr>
          <w:sz w:val="22"/>
        </w:rPr>
        <w:t>judge’s</w:t>
      </w:r>
      <w:r>
        <w:rPr>
          <w:spacing w:val="-19"/>
          <w:sz w:val="22"/>
        </w:rPr>
        <w:t> </w:t>
      </w:r>
      <w:r>
        <w:rPr>
          <w:sz w:val="22"/>
        </w:rPr>
        <w:t>ruling</w:t>
      </w:r>
      <w:r>
        <w:rPr>
          <w:spacing w:val="-23"/>
          <w:sz w:val="22"/>
        </w:rPr>
        <w:t> </w:t>
      </w:r>
      <w:r>
        <w:rPr>
          <w:sz w:val="22"/>
        </w:rPr>
        <w:t>does</w:t>
      </w:r>
      <w:r>
        <w:rPr>
          <w:spacing w:val="-20"/>
          <w:sz w:val="22"/>
        </w:rPr>
        <w:t> </w:t>
      </w:r>
      <w:r>
        <w:rPr>
          <w:sz w:val="22"/>
        </w:rPr>
        <w:t>not</w:t>
      </w:r>
      <w:r>
        <w:rPr>
          <w:spacing w:val="-20"/>
          <w:sz w:val="22"/>
        </w:rPr>
        <w:t> </w:t>
      </w:r>
      <w:r>
        <w:rPr>
          <w:sz w:val="22"/>
        </w:rPr>
        <w:t>bar</w:t>
      </w:r>
      <w:r>
        <w:rPr>
          <w:spacing w:val="-20"/>
          <w:sz w:val="22"/>
        </w:rPr>
        <w:t> </w:t>
      </w:r>
      <w:r>
        <w:rPr>
          <w:sz w:val="22"/>
        </w:rPr>
        <w:t>further</w:t>
      </w:r>
      <w:r>
        <w:rPr>
          <w:spacing w:val="-20"/>
          <w:sz w:val="22"/>
        </w:rPr>
        <w:t> </w:t>
      </w:r>
      <w:r>
        <w:rPr>
          <w:sz w:val="22"/>
        </w:rPr>
        <w:t>prosecution</w:t>
      </w:r>
      <w:r>
        <w:rPr>
          <w:spacing w:val="-20"/>
          <w:sz w:val="22"/>
        </w:rPr>
        <w:t> </w:t>
      </w:r>
      <w:r>
        <w:rPr>
          <w:sz w:val="22"/>
        </w:rPr>
        <w:t>if</w:t>
      </w:r>
      <w:r>
        <w:rPr>
          <w:spacing w:val="-15"/>
          <w:sz w:val="22"/>
        </w:rPr>
        <w:t> </w:t>
      </w:r>
      <w:r>
        <w:rPr>
          <w:sz w:val="22"/>
        </w:rPr>
        <w:t>it</w:t>
      </w:r>
      <w:r>
        <w:rPr>
          <w:spacing w:val="-14"/>
          <w:sz w:val="22"/>
        </w:rPr>
        <w:t> </w:t>
      </w:r>
      <w:r>
        <w:rPr>
          <w:sz w:val="22"/>
        </w:rPr>
        <w:t>does</w:t>
      </w:r>
      <w:r>
        <w:rPr>
          <w:spacing w:val="-15"/>
          <w:sz w:val="22"/>
        </w:rPr>
        <w:t> </w:t>
      </w:r>
      <w:r>
        <w:rPr>
          <w:sz w:val="22"/>
        </w:rPr>
        <w:t>not</w:t>
      </w:r>
      <w:r>
        <w:rPr>
          <w:spacing w:val="-15"/>
          <w:sz w:val="22"/>
        </w:rPr>
        <w:t> </w:t>
      </w:r>
      <w:r>
        <w:rPr>
          <w:sz w:val="22"/>
        </w:rPr>
        <w:t>represent a</w:t>
      </w:r>
      <w:r>
        <w:rPr>
          <w:spacing w:val="-13"/>
          <w:sz w:val="22"/>
        </w:rPr>
        <w:t> </w:t>
      </w:r>
      <w:r>
        <w:rPr>
          <w:sz w:val="22"/>
        </w:rPr>
        <w:t>resolution</w:t>
      </w:r>
      <w:r>
        <w:rPr>
          <w:spacing w:val="-11"/>
          <w:sz w:val="22"/>
        </w:rPr>
        <w:t> </w:t>
      </w:r>
      <w:r>
        <w:rPr>
          <w:sz w:val="22"/>
        </w:rPr>
        <w:t>in</w:t>
      </w:r>
      <w:r>
        <w:rPr>
          <w:spacing w:val="-11"/>
          <w:sz w:val="22"/>
        </w:rPr>
        <w:t> </w:t>
      </w:r>
      <w:r>
        <w:rPr>
          <w:sz w:val="22"/>
        </w:rPr>
        <w:t>favor</w:t>
      </w:r>
      <w:r>
        <w:rPr>
          <w:spacing w:val="-11"/>
          <w:sz w:val="22"/>
        </w:rPr>
        <w:t> </w:t>
      </w:r>
      <w:r>
        <w:rPr>
          <w:sz w:val="22"/>
        </w:rPr>
        <w:t>on</w:t>
      </w:r>
      <w:r>
        <w:rPr>
          <w:spacing w:val="-11"/>
          <w:sz w:val="22"/>
        </w:rPr>
        <w:t> </w:t>
      </w:r>
      <w:r>
        <w:rPr>
          <w:sz w:val="22"/>
        </w:rPr>
        <w:t>some</w:t>
      </w:r>
      <w:r>
        <w:rPr>
          <w:spacing w:val="-12"/>
          <w:sz w:val="22"/>
        </w:rPr>
        <w:t> </w:t>
      </w:r>
      <w:r>
        <w:rPr>
          <w:sz w:val="22"/>
        </w:rPr>
        <w:t>or</w:t>
      </w:r>
      <w:r>
        <w:rPr>
          <w:spacing w:val="-7"/>
          <w:sz w:val="22"/>
        </w:rPr>
        <w:t> </w:t>
      </w:r>
      <w:r>
        <w:rPr>
          <w:sz w:val="22"/>
        </w:rPr>
        <w:t>all</w:t>
      </w:r>
      <w:r>
        <w:rPr>
          <w:spacing w:val="-9"/>
          <w:sz w:val="22"/>
        </w:rPr>
        <w:t> </w:t>
      </w:r>
      <w:r>
        <w:rPr>
          <w:sz w:val="22"/>
        </w:rPr>
        <w:t>of</w:t>
      </w:r>
      <w:r>
        <w:rPr>
          <w:spacing w:val="-8"/>
          <w:sz w:val="22"/>
        </w:rPr>
        <w:t> </w:t>
      </w:r>
      <w:r>
        <w:rPr>
          <w:sz w:val="22"/>
        </w:rPr>
        <w:t>the</w:t>
      </w:r>
      <w:r>
        <w:rPr>
          <w:spacing w:val="-9"/>
          <w:sz w:val="22"/>
        </w:rPr>
        <w:t> </w:t>
      </w:r>
      <w:r>
        <w:rPr>
          <w:sz w:val="22"/>
        </w:rPr>
        <w:t>factual</w:t>
      </w:r>
      <w:r>
        <w:rPr>
          <w:spacing w:val="-9"/>
          <w:sz w:val="22"/>
        </w:rPr>
        <w:t> </w:t>
      </w:r>
      <w:r>
        <w:rPr>
          <w:sz w:val="22"/>
        </w:rPr>
        <w:t>elements</w:t>
      </w:r>
      <w:r>
        <w:rPr>
          <w:spacing w:val="-9"/>
          <w:sz w:val="22"/>
        </w:rPr>
        <w:t> </w:t>
      </w:r>
      <w:r>
        <w:rPr>
          <w:sz w:val="22"/>
        </w:rPr>
        <w:t>of</w:t>
      </w:r>
      <w:r>
        <w:rPr>
          <w:spacing w:val="-8"/>
          <w:sz w:val="22"/>
        </w:rPr>
        <w:t> </w:t>
      </w:r>
      <w:r>
        <w:rPr>
          <w:sz w:val="22"/>
        </w:rPr>
        <w:t>the</w:t>
      </w:r>
      <w:r>
        <w:rPr>
          <w:spacing w:val="-9"/>
          <w:sz w:val="22"/>
        </w:rPr>
        <w:t> </w:t>
      </w:r>
      <w:r>
        <w:rPr>
          <w:sz w:val="22"/>
        </w:rPr>
        <w:t>offense</w:t>
      </w:r>
      <w:r>
        <w:rPr>
          <w:spacing w:val="-10"/>
          <w:sz w:val="22"/>
        </w:rPr>
        <w:t> </w:t>
      </w:r>
      <w:r>
        <w:rPr>
          <w:sz w:val="22"/>
        </w:rPr>
        <w:t>charged”</w:t>
      </w:r>
      <w:r>
        <w:rPr>
          <w:spacing w:val="-9"/>
          <w:sz w:val="22"/>
        </w:rPr>
        <w:t> </w:t>
      </w:r>
      <w:r>
        <w:rPr>
          <w:sz w:val="22"/>
        </w:rPr>
        <w:t>(citing</w:t>
      </w:r>
      <w:r>
        <w:rPr>
          <w:spacing w:val="-13"/>
          <w:sz w:val="22"/>
        </w:rPr>
        <w:t> </w:t>
      </w:r>
      <w:r>
        <w:rPr>
          <w:i/>
          <w:sz w:val="22"/>
        </w:rPr>
        <w:t>United</w:t>
      </w:r>
      <w:r>
        <w:rPr>
          <w:i/>
          <w:spacing w:val="-13"/>
          <w:sz w:val="22"/>
        </w:rPr>
        <w:t> </w:t>
      </w:r>
      <w:r>
        <w:rPr>
          <w:i/>
          <w:sz w:val="22"/>
        </w:rPr>
        <w:t>States</w:t>
      </w:r>
      <w:r>
        <w:rPr>
          <w:i/>
          <w:spacing w:val="-13"/>
          <w:sz w:val="22"/>
        </w:rPr>
        <w:t> </w:t>
      </w:r>
      <w:r>
        <w:rPr>
          <w:i/>
          <w:sz w:val="22"/>
        </w:rPr>
        <w:t>v.</w:t>
      </w:r>
      <w:r>
        <w:rPr>
          <w:i/>
          <w:spacing w:val="-12"/>
          <w:sz w:val="22"/>
        </w:rPr>
        <w:t> </w:t>
      </w:r>
      <w:r>
        <w:rPr>
          <w:i/>
          <w:sz w:val="22"/>
        </w:rPr>
        <w:t>Scott</w:t>
      </w:r>
      <w:r>
        <w:rPr>
          <w:sz w:val="22"/>
        </w:rPr>
        <w:t>, 437 U.S. 82, 97</w:t>
      </w:r>
      <w:r>
        <w:rPr>
          <w:spacing w:val="-1"/>
          <w:sz w:val="22"/>
        </w:rPr>
        <w:t> </w:t>
      </w:r>
      <w:r>
        <w:rPr>
          <w:sz w:val="22"/>
        </w:rPr>
        <w:t>(1978))).</w:t>
      </w:r>
    </w:p>
    <w:p>
      <w:pPr>
        <w:pStyle w:val="BodyText"/>
        <w:spacing w:before="10"/>
        <w:rPr>
          <w:sz w:val="13"/>
        </w:rPr>
      </w:pPr>
    </w:p>
    <w:p>
      <w:pPr>
        <w:spacing w:before="73"/>
        <w:ind w:left="1181" w:right="0" w:firstLine="0"/>
        <w:jc w:val="left"/>
        <w:rPr>
          <w:sz w:val="22"/>
        </w:rPr>
      </w:pPr>
      <w:r>
        <w:rPr>
          <w:position w:val="9"/>
          <w:sz w:val="12"/>
        </w:rPr>
        <w:t>224 </w:t>
      </w:r>
      <w:r>
        <w:rPr>
          <w:i/>
          <w:sz w:val="22"/>
        </w:rPr>
        <w:t>See, e.g.</w:t>
      </w:r>
      <w:r>
        <w:rPr>
          <w:sz w:val="22"/>
        </w:rPr>
        <w:t>, </w:t>
      </w:r>
      <w:r>
        <w:rPr>
          <w:i/>
          <w:sz w:val="22"/>
        </w:rPr>
        <w:t>United States v. Transfiguracion</w:t>
      </w:r>
      <w:r>
        <w:rPr>
          <w:sz w:val="22"/>
        </w:rPr>
        <w:t>, 442 F.3d 1222, 1236 (9th Cir. 2006) (“Although this</w:t>
      </w:r>
    </w:p>
    <w:p>
      <w:pPr>
        <w:spacing w:line="244" w:lineRule="auto" w:before="6"/>
        <w:ind w:left="460" w:right="0" w:firstLine="0"/>
        <w:jc w:val="left"/>
        <w:rPr>
          <w:sz w:val="22"/>
        </w:rPr>
      </w:pPr>
      <w:r>
        <w:rPr>
          <w:sz w:val="22"/>
        </w:rPr>
        <w:t>dismissal</w:t>
      </w:r>
      <w:r>
        <w:rPr>
          <w:spacing w:val="-8"/>
          <w:sz w:val="22"/>
        </w:rPr>
        <w:t> </w:t>
      </w:r>
      <w:r>
        <w:rPr>
          <w:sz w:val="22"/>
        </w:rPr>
        <w:t>was</w:t>
      </w:r>
      <w:r>
        <w:rPr>
          <w:spacing w:val="-8"/>
          <w:sz w:val="22"/>
        </w:rPr>
        <w:t> </w:t>
      </w:r>
      <w:r>
        <w:rPr>
          <w:sz w:val="22"/>
        </w:rPr>
        <w:t>not</w:t>
      </w:r>
      <w:r>
        <w:rPr>
          <w:spacing w:val="-8"/>
          <w:sz w:val="22"/>
        </w:rPr>
        <w:t> </w:t>
      </w:r>
      <w:r>
        <w:rPr>
          <w:sz w:val="22"/>
        </w:rPr>
        <w:t>specified</w:t>
      </w:r>
      <w:r>
        <w:rPr>
          <w:spacing w:val="-11"/>
          <w:sz w:val="22"/>
        </w:rPr>
        <w:t> </w:t>
      </w:r>
      <w:r>
        <w:rPr>
          <w:sz w:val="22"/>
        </w:rPr>
        <w:t>as</w:t>
      </w:r>
      <w:r>
        <w:rPr>
          <w:spacing w:val="-8"/>
          <w:sz w:val="22"/>
        </w:rPr>
        <w:t> </w:t>
      </w:r>
      <w:r>
        <w:rPr>
          <w:sz w:val="22"/>
        </w:rPr>
        <w:t>‘with</w:t>
      </w:r>
      <w:r>
        <w:rPr>
          <w:spacing w:val="-7"/>
          <w:sz w:val="22"/>
        </w:rPr>
        <w:t> </w:t>
      </w:r>
      <w:r>
        <w:rPr>
          <w:sz w:val="22"/>
        </w:rPr>
        <w:t>prejudice,’</w:t>
      </w:r>
      <w:r>
        <w:rPr>
          <w:spacing w:val="-8"/>
          <w:sz w:val="22"/>
        </w:rPr>
        <w:t> </w:t>
      </w:r>
      <w:r>
        <w:rPr>
          <w:sz w:val="22"/>
        </w:rPr>
        <w:t>it</w:t>
      </w:r>
      <w:r>
        <w:rPr>
          <w:spacing w:val="-8"/>
          <w:sz w:val="22"/>
        </w:rPr>
        <w:t> </w:t>
      </w:r>
      <w:r>
        <w:rPr>
          <w:sz w:val="22"/>
        </w:rPr>
        <w:t>is</w:t>
      </w:r>
      <w:r>
        <w:rPr>
          <w:spacing w:val="-12"/>
          <w:sz w:val="22"/>
        </w:rPr>
        <w:t> </w:t>
      </w:r>
      <w:r>
        <w:rPr>
          <w:sz w:val="22"/>
        </w:rPr>
        <w:t>evident</w:t>
      </w:r>
      <w:r>
        <w:rPr>
          <w:spacing w:val="-10"/>
          <w:sz w:val="22"/>
        </w:rPr>
        <w:t> </w:t>
      </w:r>
      <w:r>
        <w:rPr>
          <w:sz w:val="22"/>
        </w:rPr>
        <w:t>that</w:t>
      </w:r>
      <w:r>
        <w:rPr>
          <w:spacing w:val="-12"/>
          <w:sz w:val="22"/>
        </w:rPr>
        <w:t> </w:t>
      </w:r>
      <w:r>
        <w:rPr>
          <w:sz w:val="22"/>
        </w:rPr>
        <w:t>the</w:t>
      </w:r>
      <w:r>
        <w:rPr>
          <w:spacing w:val="-13"/>
          <w:sz w:val="22"/>
        </w:rPr>
        <w:t> </w:t>
      </w:r>
      <w:r>
        <w:rPr>
          <w:sz w:val="22"/>
        </w:rPr>
        <w:t>district</w:t>
      </w:r>
      <w:r>
        <w:rPr>
          <w:spacing w:val="-12"/>
          <w:sz w:val="22"/>
        </w:rPr>
        <w:t> </w:t>
      </w:r>
      <w:r>
        <w:rPr>
          <w:sz w:val="22"/>
        </w:rPr>
        <w:t>court</w:t>
      </w:r>
      <w:r>
        <w:rPr>
          <w:spacing w:val="-10"/>
          <w:sz w:val="22"/>
        </w:rPr>
        <w:t> </w:t>
      </w:r>
      <w:r>
        <w:rPr>
          <w:sz w:val="22"/>
        </w:rPr>
        <w:t>was</w:t>
      </w:r>
      <w:r>
        <w:rPr>
          <w:spacing w:val="-11"/>
          <w:sz w:val="22"/>
        </w:rPr>
        <w:t> </w:t>
      </w:r>
      <w:r>
        <w:rPr>
          <w:sz w:val="22"/>
        </w:rPr>
        <w:t>contemplating</w:t>
      </w:r>
      <w:r>
        <w:rPr>
          <w:spacing w:val="-13"/>
          <w:sz w:val="22"/>
        </w:rPr>
        <w:t> </w:t>
      </w:r>
      <w:r>
        <w:rPr>
          <w:sz w:val="22"/>
        </w:rPr>
        <w:t>a</w:t>
      </w:r>
      <w:r>
        <w:rPr>
          <w:spacing w:val="-10"/>
          <w:sz w:val="22"/>
        </w:rPr>
        <w:t> </w:t>
      </w:r>
      <w:r>
        <w:rPr>
          <w:sz w:val="22"/>
        </w:rPr>
        <w:t>dismissal on the merits, which ‘precludes a trial on a reindictment of the same charge.’”) (citation</w:t>
      </w:r>
      <w:r>
        <w:rPr>
          <w:spacing w:val="21"/>
          <w:sz w:val="22"/>
        </w:rPr>
        <w:t> </w:t>
      </w:r>
      <w:r>
        <w:rPr>
          <w:sz w:val="22"/>
        </w:rPr>
        <w:t>omitted).</w:t>
      </w:r>
    </w:p>
    <w:p>
      <w:pPr>
        <w:spacing w:after="0" w:line="244" w:lineRule="auto"/>
        <w:jc w:val="left"/>
        <w:rPr>
          <w:sz w:val="22"/>
        </w:rPr>
        <w:sectPr>
          <w:pgSz w:w="12240" w:h="15840"/>
          <w:pgMar w:header="403" w:footer="0" w:top="1140" w:bottom="280" w:left="980" w:right="960"/>
        </w:sectPr>
      </w:pPr>
    </w:p>
    <w:p>
      <w:pPr>
        <w:pStyle w:val="BodyText"/>
        <w:spacing w:before="10"/>
        <w:rPr>
          <w:sz w:val="25"/>
        </w:rPr>
      </w:pPr>
    </w:p>
    <w:p>
      <w:pPr>
        <w:pStyle w:val="Heading1"/>
        <w:numPr>
          <w:ilvl w:val="2"/>
          <w:numId w:val="4"/>
        </w:numPr>
        <w:tabs>
          <w:tab w:pos="1662" w:val="left" w:leader="none"/>
        </w:tabs>
        <w:spacing w:line="240" w:lineRule="auto" w:before="58" w:after="0"/>
        <w:ind w:left="1661" w:right="0" w:hanging="841"/>
        <w:jc w:val="left"/>
      </w:pPr>
      <w:r>
        <w:rPr/>
        <w:t>Mistrials</w:t>
      </w:r>
    </w:p>
    <w:p>
      <w:pPr>
        <w:pStyle w:val="BodyText"/>
        <w:spacing w:before="3"/>
        <w:rPr>
          <w:b/>
          <w:sz w:val="25"/>
        </w:rPr>
      </w:pPr>
    </w:p>
    <w:p>
      <w:pPr>
        <w:pStyle w:val="ListParagraph"/>
        <w:numPr>
          <w:ilvl w:val="3"/>
          <w:numId w:val="4"/>
        </w:numPr>
        <w:tabs>
          <w:tab w:pos="2680" w:val="left" w:leader="none"/>
        </w:tabs>
        <w:spacing w:line="240" w:lineRule="auto" w:before="0" w:after="0"/>
        <w:ind w:left="2680" w:right="0" w:hanging="1140"/>
        <w:jc w:val="left"/>
        <w:rPr>
          <w:b/>
          <w:sz w:val="24"/>
        </w:rPr>
      </w:pPr>
      <w:r>
        <w:rPr>
          <w:b/>
          <w:sz w:val="24"/>
        </w:rPr>
        <w:t>“Manifest</w:t>
      </w:r>
      <w:r>
        <w:rPr>
          <w:b/>
          <w:spacing w:val="-1"/>
          <w:sz w:val="24"/>
        </w:rPr>
        <w:t> </w:t>
      </w:r>
      <w:r>
        <w:rPr>
          <w:b/>
          <w:sz w:val="24"/>
        </w:rPr>
        <w:t>Necessity”</w:t>
      </w:r>
    </w:p>
    <w:p>
      <w:pPr>
        <w:pStyle w:val="BodyText"/>
        <w:spacing w:before="10"/>
        <w:rPr>
          <w:b/>
        </w:rPr>
      </w:pPr>
    </w:p>
    <w:p>
      <w:pPr>
        <w:pStyle w:val="BodyText"/>
        <w:spacing w:line="244" w:lineRule="auto"/>
        <w:ind w:left="100" w:right="476" w:firstLine="720"/>
        <w:jc w:val="both"/>
        <w:rPr>
          <w:sz w:val="14"/>
        </w:rPr>
      </w:pPr>
      <w:r>
        <w:rPr/>
        <w:t>Where</w:t>
      </w:r>
      <w:r>
        <w:rPr>
          <w:spacing w:val="-9"/>
        </w:rPr>
        <w:t> </w:t>
      </w:r>
      <w:r>
        <w:rPr/>
        <w:t>there</w:t>
      </w:r>
      <w:r>
        <w:rPr>
          <w:spacing w:val="-8"/>
        </w:rPr>
        <w:t> </w:t>
      </w:r>
      <w:r>
        <w:rPr/>
        <w:t>is</w:t>
      </w:r>
      <w:r>
        <w:rPr>
          <w:spacing w:val="-4"/>
        </w:rPr>
        <w:t> </w:t>
      </w:r>
      <w:r>
        <w:rPr/>
        <w:t>“manifest</w:t>
      </w:r>
      <w:r>
        <w:rPr>
          <w:spacing w:val="-4"/>
        </w:rPr>
        <w:t> </w:t>
      </w:r>
      <w:r>
        <w:rPr/>
        <w:t>necessity”</w:t>
      </w:r>
      <w:r>
        <w:rPr>
          <w:spacing w:val="-6"/>
        </w:rPr>
        <w:t> </w:t>
      </w:r>
      <w:r>
        <w:rPr/>
        <w:t>for</w:t>
      </w:r>
      <w:r>
        <w:rPr>
          <w:spacing w:val="-4"/>
        </w:rPr>
        <w:t> </w:t>
      </w:r>
      <w:r>
        <w:rPr/>
        <w:t>terminating</w:t>
      </w:r>
      <w:r>
        <w:rPr>
          <w:spacing w:val="-7"/>
        </w:rPr>
        <w:t> </w:t>
      </w:r>
      <w:r>
        <w:rPr/>
        <w:t>a</w:t>
      </w:r>
      <w:r>
        <w:rPr>
          <w:spacing w:val="-7"/>
        </w:rPr>
        <w:t> </w:t>
      </w:r>
      <w:r>
        <w:rPr/>
        <w:t>trial</w:t>
      </w:r>
      <w:r>
        <w:rPr>
          <w:spacing w:val="-4"/>
        </w:rPr>
        <w:t> </w:t>
      </w:r>
      <w:r>
        <w:rPr/>
        <w:t>prior</w:t>
      </w:r>
      <w:r>
        <w:rPr>
          <w:spacing w:val="-8"/>
        </w:rPr>
        <w:t> </w:t>
      </w:r>
      <w:r>
        <w:rPr/>
        <w:t>to</w:t>
      </w:r>
      <w:r>
        <w:rPr>
          <w:spacing w:val="-8"/>
        </w:rPr>
        <w:t> </w:t>
      </w:r>
      <w:r>
        <w:rPr/>
        <w:t>verdict,</w:t>
      </w:r>
      <w:r>
        <w:rPr>
          <w:spacing w:val="-4"/>
        </w:rPr>
        <w:t> </w:t>
      </w:r>
      <w:r>
        <w:rPr/>
        <w:t>either</w:t>
      </w:r>
      <w:r>
        <w:rPr>
          <w:spacing w:val="-4"/>
        </w:rPr>
        <w:t> </w:t>
      </w:r>
      <w:r>
        <w:rPr/>
        <w:t>at</w:t>
      </w:r>
      <w:r>
        <w:rPr>
          <w:spacing w:val="-5"/>
        </w:rPr>
        <w:t> </w:t>
      </w:r>
      <w:r>
        <w:rPr/>
        <w:t>the</w:t>
      </w:r>
      <w:r>
        <w:rPr>
          <w:spacing w:val="-6"/>
        </w:rPr>
        <w:t> </w:t>
      </w:r>
      <w:r>
        <w:rPr/>
        <w:t>request of</w:t>
      </w:r>
      <w:r>
        <w:rPr>
          <w:spacing w:val="-15"/>
        </w:rPr>
        <w:t> </w:t>
      </w:r>
      <w:r>
        <w:rPr/>
        <w:t>the</w:t>
      </w:r>
      <w:r>
        <w:rPr>
          <w:spacing w:val="-15"/>
        </w:rPr>
        <w:t> </w:t>
      </w:r>
      <w:r>
        <w:rPr/>
        <w:t>prosecution</w:t>
      </w:r>
      <w:r>
        <w:rPr>
          <w:spacing w:val="-13"/>
        </w:rPr>
        <w:t> </w:t>
      </w:r>
      <w:r>
        <w:rPr/>
        <w:t>or</w:t>
      </w:r>
      <w:r>
        <w:rPr>
          <w:spacing w:val="-15"/>
        </w:rPr>
        <w:t> </w:t>
      </w:r>
      <w:r>
        <w:rPr/>
        <w:t>sua</w:t>
      </w:r>
      <w:r>
        <w:rPr>
          <w:spacing w:val="-13"/>
        </w:rPr>
        <w:t> </w:t>
      </w:r>
      <w:r>
        <w:rPr/>
        <w:t>sponte</w:t>
      </w:r>
      <w:r>
        <w:rPr>
          <w:spacing w:val="-13"/>
        </w:rPr>
        <w:t> </w:t>
      </w:r>
      <w:r>
        <w:rPr/>
        <w:t>by</w:t>
      </w:r>
      <w:r>
        <w:rPr>
          <w:spacing w:val="-20"/>
        </w:rPr>
        <w:t> </w:t>
      </w:r>
      <w:r>
        <w:rPr/>
        <w:t>the</w:t>
      </w:r>
      <w:r>
        <w:rPr>
          <w:spacing w:val="-15"/>
        </w:rPr>
        <w:t> </w:t>
      </w:r>
      <w:r>
        <w:rPr/>
        <w:t>court,</w:t>
      </w:r>
      <w:r>
        <w:rPr>
          <w:spacing w:val="-12"/>
        </w:rPr>
        <w:t> </w:t>
      </w:r>
      <w:r>
        <w:rPr/>
        <w:t>the</w:t>
      </w:r>
      <w:r>
        <w:rPr>
          <w:spacing w:val="-15"/>
        </w:rPr>
        <w:t> </w:t>
      </w:r>
      <w:r>
        <w:rPr/>
        <w:t>defendant</w:t>
      </w:r>
      <w:r>
        <w:rPr>
          <w:spacing w:val="-15"/>
        </w:rPr>
        <w:t> </w:t>
      </w:r>
      <w:r>
        <w:rPr/>
        <w:t>may</w:t>
      </w:r>
      <w:r>
        <w:rPr>
          <w:spacing w:val="-19"/>
        </w:rPr>
        <w:t> </w:t>
      </w:r>
      <w:r>
        <w:rPr/>
        <w:t>not</w:t>
      </w:r>
      <w:r>
        <w:rPr>
          <w:spacing w:val="-12"/>
        </w:rPr>
        <w:t> </w:t>
      </w:r>
      <w:r>
        <w:rPr/>
        <w:t>invoke</w:t>
      </w:r>
      <w:r>
        <w:rPr>
          <w:spacing w:val="-15"/>
        </w:rPr>
        <w:t> </w:t>
      </w:r>
      <w:r>
        <w:rPr/>
        <w:t>double</w:t>
      </w:r>
      <w:r>
        <w:rPr>
          <w:spacing w:val="-15"/>
        </w:rPr>
        <w:t> </w:t>
      </w:r>
      <w:r>
        <w:rPr/>
        <w:t>jeopardy</w:t>
      </w:r>
      <w:r>
        <w:rPr>
          <w:spacing w:val="-20"/>
        </w:rPr>
        <w:t> </w:t>
      </w:r>
      <w:r>
        <w:rPr/>
        <w:t>to</w:t>
      </w:r>
      <w:r>
        <w:rPr>
          <w:spacing w:val="-12"/>
        </w:rPr>
        <w:t> </w:t>
      </w:r>
      <w:r>
        <w:rPr/>
        <w:t>ward</w:t>
      </w:r>
      <w:r>
        <w:rPr>
          <w:spacing w:val="-15"/>
        </w:rPr>
        <w:t> </w:t>
      </w:r>
      <w:r>
        <w:rPr/>
        <w:t>off a</w:t>
      </w:r>
      <w:r>
        <w:rPr>
          <w:spacing w:val="-20"/>
        </w:rPr>
        <w:t> </w:t>
      </w:r>
      <w:r>
        <w:rPr/>
        <w:t>retrial.</w:t>
      </w:r>
      <w:r>
        <w:rPr>
          <w:spacing w:val="21"/>
        </w:rPr>
        <w:t> </w:t>
      </w:r>
      <w:r>
        <w:rPr/>
        <w:t>A</w:t>
      </w:r>
      <w:r>
        <w:rPr>
          <w:spacing w:val="-20"/>
        </w:rPr>
        <w:t> </w:t>
      </w:r>
      <w:r>
        <w:rPr/>
        <w:t>hung</w:t>
      </w:r>
      <w:r>
        <w:rPr>
          <w:spacing w:val="-22"/>
        </w:rPr>
        <w:t> </w:t>
      </w:r>
      <w:r>
        <w:rPr/>
        <w:t>jury</w:t>
      </w:r>
      <w:r>
        <w:rPr>
          <w:spacing w:val="-25"/>
        </w:rPr>
        <w:t> </w:t>
      </w:r>
      <w:r>
        <w:rPr/>
        <w:t>is</w:t>
      </w:r>
      <w:r>
        <w:rPr>
          <w:spacing w:val="-17"/>
        </w:rPr>
        <w:t> </w:t>
      </w:r>
      <w:r>
        <w:rPr/>
        <w:t>the</w:t>
      </w:r>
      <w:r>
        <w:rPr>
          <w:spacing w:val="-19"/>
        </w:rPr>
        <w:t> </w:t>
      </w:r>
      <w:r>
        <w:rPr/>
        <w:t>“prototypical</w:t>
      </w:r>
      <w:r>
        <w:rPr>
          <w:spacing w:val="-16"/>
        </w:rPr>
        <w:t> </w:t>
      </w:r>
      <w:r>
        <w:rPr/>
        <w:t>example”</w:t>
      </w:r>
      <w:r>
        <w:rPr>
          <w:spacing w:val="-20"/>
        </w:rPr>
        <w:t> </w:t>
      </w:r>
      <w:r>
        <w:rPr/>
        <w:t>of</w:t>
      </w:r>
      <w:r>
        <w:rPr>
          <w:spacing w:val="-20"/>
        </w:rPr>
        <w:t> </w:t>
      </w:r>
      <w:r>
        <w:rPr/>
        <w:t>manifest</w:t>
      </w:r>
      <w:r>
        <w:rPr>
          <w:spacing w:val="-19"/>
        </w:rPr>
        <w:t> </w:t>
      </w:r>
      <w:r>
        <w:rPr/>
        <w:t>necessity.</w:t>
      </w:r>
      <w:r>
        <w:rPr>
          <w:spacing w:val="22"/>
        </w:rPr>
        <w:t> </w:t>
      </w:r>
      <w:r>
        <w:rPr>
          <w:i/>
        </w:rPr>
        <w:t>Oregon</w:t>
      </w:r>
      <w:r>
        <w:rPr>
          <w:i/>
          <w:spacing w:val="-19"/>
        </w:rPr>
        <w:t> </w:t>
      </w:r>
      <w:r>
        <w:rPr>
          <w:i/>
        </w:rPr>
        <w:t>v.</w:t>
      </w:r>
      <w:r>
        <w:rPr>
          <w:i/>
          <w:spacing w:val="-19"/>
        </w:rPr>
        <w:t> </w:t>
      </w:r>
      <w:r>
        <w:rPr>
          <w:i/>
        </w:rPr>
        <w:t>Kennedy</w:t>
      </w:r>
      <w:r>
        <w:rPr/>
        <w:t>,</w:t>
      </w:r>
      <w:r>
        <w:rPr>
          <w:spacing w:val="-18"/>
        </w:rPr>
        <w:t> </w:t>
      </w:r>
      <w:r>
        <w:rPr/>
        <w:t>456</w:t>
      </w:r>
      <w:r>
        <w:rPr>
          <w:spacing w:val="-20"/>
        </w:rPr>
        <w:t> </w:t>
      </w:r>
      <w:r>
        <w:rPr/>
        <w:t>U.S. 667, 672 (1982). The concept of manifest necessity does “not describe a standard that can be</w:t>
      </w:r>
      <w:r>
        <w:rPr>
          <w:spacing w:val="-10"/>
        </w:rPr>
        <w:t> </w:t>
      </w:r>
      <w:r>
        <w:rPr/>
        <w:t>applied mechanically or without attention to the problem confronting the trial judge.” </w:t>
      </w:r>
      <w:r>
        <w:rPr>
          <w:i/>
        </w:rPr>
        <w:t>Arizona v.</w:t>
      </w:r>
      <w:r>
        <w:rPr>
          <w:i/>
          <w:spacing w:val="-41"/>
        </w:rPr>
        <w:t> </w:t>
      </w:r>
      <w:r>
        <w:rPr>
          <w:i/>
        </w:rPr>
        <w:t>Washington</w:t>
      </w:r>
      <w:r>
        <w:rPr/>
        <w:t>, 434</w:t>
      </w:r>
      <w:r>
        <w:rPr>
          <w:spacing w:val="-12"/>
        </w:rPr>
        <w:t> </w:t>
      </w:r>
      <w:r>
        <w:rPr/>
        <w:t>U.S.</w:t>
      </w:r>
      <w:r>
        <w:rPr>
          <w:spacing w:val="-12"/>
        </w:rPr>
        <w:t> </w:t>
      </w:r>
      <w:r>
        <w:rPr/>
        <w:t>497,</w:t>
      </w:r>
      <w:r>
        <w:rPr>
          <w:spacing w:val="-14"/>
        </w:rPr>
        <w:t> </w:t>
      </w:r>
      <w:r>
        <w:rPr/>
        <w:t>506</w:t>
      </w:r>
      <w:r>
        <w:rPr>
          <w:spacing w:val="-11"/>
        </w:rPr>
        <w:t> </w:t>
      </w:r>
      <w:r>
        <w:rPr/>
        <w:t>(1978).</w:t>
      </w:r>
      <w:r>
        <w:rPr>
          <w:spacing w:val="36"/>
        </w:rPr>
        <w:t> </w:t>
      </w:r>
      <w:r>
        <w:rPr/>
        <w:t>A</w:t>
      </w:r>
      <w:r>
        <w:rPr>
          <w:spacing w:val="-12"/>
        </w:rPr>
        <w:t> </w:t>
      </w:r>
      <w:r>
        <w:rPr/>
        <w:t>determination</w:t>
      </w:r>
      <w:r>
        <w:rPr>
          <w:spacing w:val="-12"/>
        </w:rPr>
        <w:t> </w:t>
      </w:r>
      <w:r>
        <w:rPr/>
        <w:t>of</w:t>
      </w:r>
      <w:r>
        <w:rPr>
          <w:spacing w:val="-12"/>
        </w:rPr>
        <w:t> </w:t>
      </w:r>
      <w:r>
        <w:rPr/>
        <w:t>whether</w:t>
      </w:r>
      <w:r>
        <w:rPr>
          <w:spacing w:val="-8"/>
        </w:rPr>
        <w:t> </w:t>
      </w:r>
      <w:r>
        <w:rPr/>
        <w:t>manifest</w:t>
      </w:r>
      <w:r>
        <w:rPr>
          <w:spacing w:val="-8"/>
        </w:rPr>
        <w:t> </w:t>
      </w:r>
      <w:r>
        <w:rPr/>
        <w:t>necessity</w:t>
      </w:r>
      <w:r>
        <w:rPr>
          <w:spacing w:val="-17"/>
        </w:rPr>
        <w:t> </w:t>
      </w:r>
      <w:r>
        <w:rPr/>
        <w:t>required</w:t>
      </w:r>
      <w:r>
        <w:rPr>
          <w:spacing w:val="-8"/>
        </w:rPr>
        <w:t> </w:t>
      </w:r>
      <w:r>
        <w:rPr/>
        <w:t>a</w:t>
      </w:r>
      <w:r>
        <w:rPr>
          <w:spacing w:val="-12"/>
        </w:rPr>
        <w:t> </w:t>
      </w:r>
      <w:r>
        <w:rPr/>
        <w:t>mistrial</w:t>
      </w:r>
      <w:r>
        <w:rPr>
          <w:spacing w:val="-8"/>
        </w:rPr>
        <w:t> </w:t>
      </w:r>
      <w:r>
        <w:rPr/>
        <w:t>involves, among other factors, an inquiry into whether there were alternatives to a mistrial</w:t>
      </w:r>
      <w:r>
        <w:rPr>
          <w:i/>
        </w:rPr>
        <w:t>, </w:t>
      </w:r>
      <w:r>
        <w:rPr/>
        <w:t>see </w:t>
      </w:r>
      <w:r>
        <w:rPr>
          <w:i/>
        </w:rPr>
        <w:t>United States </w:t>
      </w:r>
      <w:r>
        <w:rPr>
          <w:i/>
          <w:spacing w:val="-7"/>
        </w:rPr>
        <w:t>v. </w:t>
      </w:r>
      <w:r>
        <w:rPr>
          <w:i/>
        </w:rPr>
        <w:t>Jorn</w:t>
      </w:r>
      <w:r>
        <w:rPr/>
        <w:t>,</w:t>
      </w:r>
      <w:r>
        <w:rPr>
          <w:spacing w:val="-11"/>
        </w:rPr>
        <w:t> </w:t>
      </w:r>
      <w:r>
        <w:rPr/>
        <w:t>400</w:t>
      </w:r>
      <w:r>
        <w:rPr>
          <w:spacing w:val="-11"/>
        </w:rPr>
        <w:t> </w:t>
      </w:r>
      <w:r>
        <w:rPr/>
        <w:t>U.S.</w:t>
      </w:r>
      <w:r>
        <w:rPr>
          <w:spacing w:val="-11"/>
        </w:rPr>
        <w:t> </w:t>
      </w:r>
      <w:r>
        <w:rPr/>
        <w:t>470,</w:t>
      </w:r>
      <w:r>
        <w:rPr>
          <w:spacing w:val="-11"/>
        </w:rPr>
        <w:t> </w:t>
      </w:r>
      <w:r>
        <w:rPr/>
        <w:t>487</w:t>
      </w:r>
      <w:r>
        <w:rPr>
          <w:spacing w:val="-10"/>
        </w:rPr>
        <w:t> </w:t>
      </w:r>
      <w:r>
        <w:rPr/>
        <w:t>(1971)</w:t>
      </w:r>
      <w:r>
        <w:rPr>
          <w:spacing w:val="-11"/>
        </w:rPr>
        <w:t> </w:t>
      </w:r>
      <w:r>
        <w:rPr/>
        <w:t>(holding</w:t>
      </w:r>
      <w:r>
        <w:rPr>
          <w:spacing w:val="-14"/>
        </w:rPr>
        <w:t> </w:t>
      </w:r>
      <w:r>
        <w:rPr/>
        <w:t>no</w:t>
      </w:r>
      <w:r>
        <w:rPr>
          <w:spacing w:val="-13"/>
        </w:rPr>
        <w:t> </w:t>
      </w:r>
      <w:r>
        <w:rPr/>
        <w:t>manifest</w:t>
      </w:r>
      <w:r>
        <w:rPr>
          <w:spacing w:val="-13"/>
        </w:rPr>
        <w:t> </w:t>
      </w:r>
      <w:r>
        <w:rPr/>
        <w:t>necessity</w:t>
      </w:r>
      <w:r>
        <w:rPr>
          <w:spacing w:val="-19"/>
        </w:rPr>
        <w:t> </w:t>
      </w:r>
      <w:r>
        <w:rPr/>
        <w:t>for</w:t>
      </w:r>
      <w:r>
        <w:rPr>
          <w:spacing w:val="-15"/>
        </w:rPr>
        <w:t> </w:t>
      </w:r>
      <w:r>
        <w:rPr/>
        <w:t>mistrial</w:t>
      </w:r>
      <w:r>
        <w:rPr>
          <w:spacing w:val="-11"/>
        </w:rPr>
        <w:t> </w:t>
      </w:r>
      <w:r>
        <w:rPr/>
        <w:t>because</w:t>
      </w:r>
      <w:r>
        <w:rPr>
          <w:spacing w:val="-15"/>
        </w:rPr>
        <w:t> </w:t>
      </w:r>
      <w:r>
        <w:rPr/>
        <w:t>trial</w:t>
      </w:r>
      <w:r>
        <w:rPr>
          <w:spacing w:val="-14"/>
        </w:rPr>
        <w:t> </w:t>
      </w:r>
      <w:r>
        <w:rPr/>
        <w:t>judge</w:t>
      </w:r>
      <w:r>
        <w:rPr>
          <w:spacing w:val="-16"/>
        </w:rPr>
        <w:t> </w:t>
      </w:r>
      <w:r>
        <w:rPr/>
        <w:t>gave</w:t>
      </w:r>
      <w:r>
        <w:rPr>
          <w:spacing w:val="-10"/>
        </w:rPr>
        <w:t> </w:t>
      </w:r>
      <w:r>
        <w:rPr/>
        <w:t>“no consideration” to alternatives to declaring a mistrial), whether the trial court allowed defense counsel to explain his position on a mistrial, see </w:t>
      </w:r>
      <w:r>
        <w:rPr>
          <w:i/>
        </w:rPr>
        <w:t>Washington</w:t>
      </w:r>
      <w:r>
        <w:rPr/>
        <w:t>, 434 U.S. at 515-16, and whether the granting</w:t>
      </w:r>
      <w:r>
        <w:rPr>
          <w:spacing w:val="-25"/>
        </w:rPr>
        <w:t> </w:t>
      </w:r>
      <w:r>
        <w:rPr/>
        <w:t>of the</w:t>
      </w:r>
      <w:r>
        <w:rPr>
          <w:spacing w:val="-23"/>
        </w:rPr>
        <w:t> </w:t>
      </w:r>
      <w:r>
        <w:rPr/>
        <w:t>mistrial</w:t>
      </w:r>
      <w:r>
        <w:rPr>
          <w:spacing w:val="-23"/>
        </w:rPr>
        <w:t> </w:t>
      </w:r>
      <w:r>
        <w:rPr/>
        <w:t>denied</w:t>
      </w:r>
      <w:r>
        <w:rPr>
          <w:spacing w:val="-23"/>
        </w:rPr>
        <w:t> </w:t>
      </w:r>
      <w:r>
        <w:rPr/>
        <w:t>the</w:t>
      </w:r>
      <w:r>
        <w:rPr>
          <w:spacing w:val="-22"/>
        </w:rPr>
        <w:t> </w:t>
      </w:r>
      <w:r>
        <w:rPr/>
        <w:t>defendant</w:t>
      </w:r>
      <w:r>
        <w:rPr>
          <w:spacing w:val="-23"/>
        </w:rPr>
        <w:t> </w:t>
      </w:r>
      <w:r>
        <w:rPr/>
        <w:t>the</w:t>
      </w:r>
      <w:r>
        <w:rPr>
          <w:spacing w:val="-23"/>
        </w:rPr>
        <w:t> </w:t>
      </w:r>
      <w:r>
        <w:rPr/>
        <w:t>right</w:t>
      </w:r>
      <w:r>
        <w:rPr>
          <w:spacing w:val="-23"/>
        </w:rPr>
        <w:t> </w:t>
      </w:r>
      <w:r>
        <w:rPr/>
        <w:t>to</w:t>
      </w:r>
      <w:r>
        <w:rPr>
          <w:spacing w:val="-22"/>
        </w:rPr>
        <w:t> </w:t>
      </w:r>
      <w:r>
        <w:rPr/>
        <w:t>“retain</w:t>
      </w:r>
      <w:r>
        <w:rPr>
          <w:spacing w:val="-23"/>
        </w:rPr>
        <w:t> </w:t>
      </w:r>
      <w:r>
        <w:rPr/>
        <w:t>primary</w:t>
      </w:r>
      <w:r>
        <w:rPr>
          <w:spacing w:val="-31"/>
        </w:rPr>
        <w:t> </w:t>
      </w:r>
      <w:r>
        <w:rPr/>
        <w:t>control</w:t>
      </w:r>
      <w:r>
        <w:rPr>
          <w:spacing w:val="-22"/>
        </w:rPr>
        <w:t> </w:t>
      </w:r>
      <w:r>
        <w:rPr/>
        <w:t>of</w:t>
      </w:r>
      <w:r>
        <w:rPr>
          <w:spacing w:val="-23"/>
        </w:rPr>
        <w:t> </w:t>
      </w:r>
      <w:r>
        <w:rPr/>
        <w:t>the</w:t>
      </w:r>
      <w:r>
        <w:rPr>
          <w:spacing w:val="-23"/>
        </w:rPr>
        <w:t> </w:t>
      </w:r>
      <w:r>
        <w:rPr/>
        <w:t>course</w:t>
      </w:r>
      <w:r>
        <w:rPr>
          <w:spacing w:val="-23"/>
        </w:rPr>
        <w:t> </w:t>
      </w:r>
      <w:r>
        <w:rPr/>
        <w:t>to</w:t>
      </w:r>
      <w:r>
        <w:rPr>
          <w:spacing w:val="-18"/>
        </w:rPr>
        <w:t> </w:t>
      </w:r>
      <w:r>
        <w:rPr/>
        <w:t>be</w:t>
      </w:r>
      <w:r>
        <w:rPr>
          <w:spacing w:val="-23"/>
        </w:rPr>
        <w:t> </w:t>
      </w:r>
      <w:r>
        <w:rPr/>
        <w:t>followed</w:t>
      </w:r>
      <w:r>
        <w:rPr>
          <w:spacing w:val="-20"/>
        </w:rPr>
        <w:t> </w:t>
      </w:r>
      <w:r>
        <w:rPr/>
        <w:t>at</w:t>
      </w:r>
      <w:r>
        <w:rPr>
          <w:spacing w:val="-23"/>
        </w:rPr>
        <w:t> </w:t>
      </w:r>
      <w:r>
        <w:rPr/>
        <w:t>trial,” </w:t>
      </w:r>
      <w:r>
        <w:rPr>
          <w:i/>
        </w:rPr>
        <w:t>United States v. Dinitz</w:t>
      </w:r>
      <w:r>
        <w:rPr/>
        <w:t>, 424 U.S. 600, 609 (1976). Termination of trial by the court in the absence of manifest necessity, or without an adequate record supporting the finding of manifest necessity, will create a bar to retrial for the same</w:t>
      </w:r>
      <w:r>
        <w:rPr>
          <w:spacing w:val="-7"/>
        </w:rPr>
        <w:t> </w:t>
      </w:r>
      <w:r>
        <w:rPr/>
        <w:t>offense.</w:t>
      </w:r>
      <w:r>
        <w:rPr>
          <w:position w:val="10"/>
          <w:sz w:val="14"/>
        </w:rPr>
        <w:t>225</w:t>
      </w:r>
    </w:p>
    <w:p>
      <w:pPr>
        <w:pStyle w:val="BodyText"/>
        <w:spacing w:before="6"/>
        <w:rPr>
          <w:sz w:val="26"/>
        </w:rPr>
      </w:pPr>
    </w:p>
    <w:p>
      <w:pPr>
        <w:pStyle w:val="Heading1"/>
        <w:numPr>
          <w:ilvl w:val="3"/>
          <w:numId w:val="4"/>
        </w:numPr>
        <w:tabs>
          <w:tab w:pos="2680" w:val="left" w:leader="none"/>
        </w:tabs>
        <w:spacing w:line="240" w:lineRule="auto" w:before="0" w:after="0"/>
        <w:ind w:left="2680" w:right="0" w:hanging="1140"/>
        <w:jc w:val="left"/>
      </w:pPr>
      <w:r>
        <w:rPr/>
        <w:t>Defendant's Motion for a Mistrial</w:t>
      </w:r>
    </w:p>
    <w:p>
      <w:pPr>
        <w:pStyle w:val="BodyText"/>
        <w:spacing w:before="10"/>
        <w:rPr>
          <w:b/>
        </w:rPr>
      </w:pPr>
    </w:p>
    <w:p>
      <w:pPr>
        <w:pStyle w:val="BodyText"/>
        <w:spacing w:line="247" w:lineRule="auto"/>
        <w:ind w:left="100" w:right="479" w:firstLine="720"/>
        <w:jc w:val="both"/>
      </w:pPr>
      <w:r>
        <w:rPr/>
        <w:t>Where a defendant seeks termination of the trial, as with a motion for a mistrial, there is no double jeopardy protection unless the prosecution’s “conduct giving rise to the successful motion for a</w:t>
      </w:r>
      <w:r>
        <w:rPr>
          <w:spacing w:val="-8"/>
        </w:rPr>
        <w:t> </w:t>
      </w:r>
      <w:r>
        <w:rPr/>
        <w:t>mistrial</w:t>
      </w:r>
      <w:r>
        <w:rPr>
          <w:spacing w:val="-5"/>
        </w:rPr>
        <w:t> </w:t>
      </w:r>
      <w:r>
        <w:rPr/>
        <w:t>was</w:t>
      </w:r>
      <w:r>
        <w:rPr>
          <w:spacing w:val="-8"/>
        </w:rPr>
        <w:t> </w:t>
      </w:r>
      <w:r>
        <w:rPr/>
        <w:t>intended</w:t>
      </w:r>
      <w:r>
        <w:rPr>
          <w:spacing w:val="-8"/>
        </w:rPr>
        <w:t> </w:t>
      </w:r>
      <w:r>
        <w:rPr/>
        <w:t>to</w:t>
      </w:r>
      <w:r>
        <w:rPr>
          <w:spacing w:val="-4"/>
        </w:rPr>
        <w:t> </w:t>
      </w:r>
      <w:r>
        <w:rPr/>
        <w:t>provoke</w:t>
      </w:r>
      <w:r>
        <w:rPr>
          <w:spacing w:val="-8"/>
        </w:rPr>
        <w:t> </w:t>
      </w:r>
      <w:r>
        <w:rPr/>
        <w:t>the</w:t>
      </w:r>
      <w:r>
        <w:rPr>
          <w:spacing w:val="-5"/>
        </w:rPr>
        <w:t> </w:t>
      </w:r>
      <w:r>
        <w:rPr/>
        <w:t>defendant</w:t>
      </w:r>
      <w:r>
        <w:rPr>
          <w:spacing w:val="-7"/>
        </w:rPr>
        <w:t> </w:t>
      </w:r>
      <w:r>
        <w:rPr/>
        <w:t>into</w:t>
      </w:r>
      <w:r>
        <w:rPr>
          <w:spacing w:val="-5"/>
        </w:rPr>
        <w:t> </w:t>
      </w:r>
      <w:r>
        <w:rPr/>
        <w:t>moving</w:t>
      </w:r>
      <w:r>
        <w:rPr>
          <w:spacing w:val="-8"/>
        </w:rPr>
        <w:t> </w:t>
      </w:r>
      <w:r>
        <w:rPr/>
        <w:t>for</w:t>
      </w:r>
      <w:r>
        <w:rPr>
          <w:spacing w:val="-8"/>
        </w:rPr>
        <w:t> </w:t>
      </w:r>
      <w:r>
        <w:rPr/>
        <w:t>a</w:t>
      </w:r>
      <w:r>
        <w:rPr>
          <w:spacing w:val="-8"/>
        </w:rPr>
        <w:t> </w:t>
      </w:r>
      <w:r>
        <w:rPr/>
        <w:t>mistrial.”</w:t>
      </w:r>
      <w:r>
        <w:rPr>
          <w:spacing w:val="44"/>
        </w:rPr>
        <w:t> </w:t>
      </w:r>
      <w:r>
        <w:rPr>
          <w:i/>
        </w:rPr>
        <w:t>Oregon</w:t>
      </w:r>
      <w:r>
        <w:rPr>
          <w:i/>
          <w:spacing w:val="-9"/>
        </w:rPr>
        <w:t> </w:t>
      </w:r>
      <w:r>
        <w:rPr>
          <w:i/>
        </w:rPr>
        <w:t>v.</w:t>
      </w:r>
      <w:r>
        <w:rPr>
          <w:i/>
          <w:spacing w:val="-4"/>
        </w:rPr>
        <w:t> </w:t>
      </w:r>
      <w:r>
        <w:rPr>
          <w:i/>
        </w:rPr>
        <w:t>Kennedy</w:t>
      </w:r>
      <w:r>
        <w:rPr/>
        <w:t>,</w:t>
      </w:r>
      <w:r>
        <w:rPr>
          <w:spacing w:val="-5"/>
        </w:rPr>
        <w:t> </w:t>
      </w:r>
      <w:r>
        <w:rPr/>
        <w:t>456</w:t>
      </w:r>
    </w:p>
    <w:p>
      <w:pPr>
        <w:pStyle w:val="BodyText"/>
        <w:spacing w:line="273" w:lineRule="exact"/>
        <w:ind w:left="100"/>
      </w:pPr>
      <w:r>
        <w:rPr/>
        <w:t>U.S. 667, 679 (1982).  Courts have narrowly construed this exception.</w:t>
      </w:r>
      <w:r>
        <w:rPr>
          <w:position w:val="10"/>
          <w:sz w:val="14"/>
        </w:rPr>
        <w:t>226    </w:t>
      </w:r>
      <w:r>
        <w:rPr/>
        <w:t>Courts have taken</w:t>
      </w:r>
      <w:r>
        <w:rPr>
          <w:spacing w:val="-6"/>
        </w:rPr>
        <w:t> </w:t>
      </w:r>
      <w:r>
        <w:rPr/>
        <w:t>differing</w:t>
      </w:r>
    </w:p>
    <w:p>
      <w:pPr>
        <w:pStyle w:val="BodyText"/>
        <w:spacing w:before="4"/>
        <w:rPr>
          <w:sz w:val="29"/>
        </w:rPr>
      </w:pPr>
      <w:r>
        <w:rPr/>
        <w:pict>
          <v:line style="position:absolute;mso-position-horizontal-relative:page;mso-position-vertical-relative:paragraph;z-index:320;mso-wrap-distance-left:0;mso-wrap-distance-right:0" from="54pt,19.304291pt" to="197.88pt,19.304291pt" stroked="true" strokeweight=".84pt" strokecolor="#000000">
            <v:stroke dashstyle="solid"/>
            <w10:wrap type="topAndBottom"/>
          </v:line>
        </w:pict>
      </w:r>
    </w:p>
    <w:p>
      <w:pPr>
        <w:pStyle w:val="BodyText"/>
        <w:spacing w:before="5"/>
        <w:rPr>
          <w:sz w:val="11"/>
        </w:rPr>
      </w:pPr>
    </w:p>
    <w:p>
      <w:pPr>
        <w:spacing w:line="244" w:lineRule="auto" w:before="72"/>
        <w:ind w:left="100" w:right="473" w:firstLine="720"/>
        <w:jc w:val="both"/>
        <w:rPr>
          <w:i/>
          <w:sz w:val="22"/>
        </w:rPr>
      </w:pPr>
      <w:r>
        <w:rPr>
          <w:spacing w:val="4"/>
          <w:position w:val="9"/>
          <w:sz w:val="12"/>
        </w:rPr>
        <w:t>225</w:t>
      </w:r>
      <w:r>
        <w:rPr>
          <w:spacing w:val="11"/>
          <w:position w:val="9"/>
          <w:sz w:val="12"/>
        </w:rPr>
        <w:t> </w:t>
      </w:r>
      <w:r>
        <w:rPr>
          <w:i/>
          <w:sz w:val="22"/>
        </w:rPr>
        <w:t>See,</w:t>
      </w:r>
      <w:r>
        <w:rPr>
          <w:i/>
          <w:spacing w:val="-21"/>
          <w:sz w:val="22"/>
        </w:rPr>
        <w:t> </w:t>
      </w:r>
      <w:r>
        <w:rPr>
          <w:i/>
          <w:sz w:val="22"/>
        </w:rPr>
        <w:t>e.g.</w:t>
      </w:r>
      <w:r>
        <w:rPr>
          <w:sz w:val="22"/>
        </w:rPr>
        <w:t>,</w:t>
      </w:r>
      <w:r>
        <w:rPr>
          <w:spacing w:val="-21"/>
          <w:sz w:val="22"/>
        </w:rPr>
        <w:t> </w:t>
      </w:r>
      <w:r>
        <w:rPr>
          <w:i/>
          <w:sz w:val="22"/>
        </w:rPr>
        <w:t>Walck</w:t>
      </w:r>
      <w:r>
        <w:rPr>
          <w:i/>
          <w:spacing w:val="-16"/>
          <w:sz w:val="22"/>
        </w:rPr>
        <w:t> </w:t>
      </w:r>
      <w:r>
        <w:rPr>
          <w:i/>
          <w:sz w:val="22"/>
        </w:rPr>
        <w:t>v.</w:t>
      </w:r>
      <w:r>
        <w:rPr>
          <w:i/>
          <w:spacing w:val="-16"/>
          <w:sz w:val="22"/>
        </w:rPr>
        <w:t> </w:t>
      </w:r>
      <w:r>
        <w:rPr>
          <w:i/>
          <w:sz w:val="22"/>
        </w:rPr>
        <w:t>Edmondson</w:t>
      </w:r>
      <w:r>
        <w:rPr>
          <w:sz w:val="22"/>
        </w:rPr>
        <w:t>,</w:t>
      </w:r>
      <w:r>
        <w:rPr>
          <w:spacing w:val="-17"/>
          <w:sz w:val="22"/>
        </w:rPr>
        <w:t> </w:t>
      </w:r>
      <w:r>
        <w:rPr>
          <w:sz w:val="22"/>
        </w:rPr>
        <w:t>472</w:t>
      </w:r>
      <w:r>
        <w:rPr>
          <w:spacing w:val="-18"/>
          <w:sz w:val="22"/>
        </w:rPr>
        <w:t> </w:t>
      </w:r>
      <w:r>
        <w:rPr>
          <w:sz w:val="22"/>
        </w:rPr>
        <w:t>F.3d</w:t>
      </w:r>
      <w:r>
        <w:rPr>
          <w:spacing w:val="-16"/>
          <w:sz w:val="22"/>
        </w:rPr>
        <w:t> </w:t>
      </w:r>
      <w:r>
        <w:rPr>
          <w:sz w:val="22"/>
        </w:rPr>
        <w:t>1227,</w:t>
      </w:r>
      <w:r>
        <w:rPr>
          <w:spacing w:val="-19"/>
          <w:sz w:val="22"/>
        </w:rPr>
        <w:t> </w:t>
      </w:r>
      <w:r>
        <w:rPr>
          <w:sz w:val="22"/>
        </w:rPr>
        <w:t>1239-40</w:t>
      </w:r>
      <w:r>
        <w:rPr>
          <w:spacing w:val="-18"/>
          <w:sz w:val="22"/>
        </w:rPr>
        <w:t> </w:t>
      </w:r>
      <w:r>
        <w:rPr>
          <w:sz w:val="22"/>
        </w:rPr>
        <w:t>(10th</w:t>
      </w:r>
      <w:r>
        <w:rPr>
          <w:spacing w:val="-19"/>
          <w:sz w:val="22"/>
        </w:rPr>
        <w:t> </w:t>
      </w:r>
      <w:r>
        <w:rPr>
          <w:sz w:val="22"/>
        </w:rPr>
        <w:t>Cir.</w:t>
      </w:r>
      <w:r>
        <w:rPr>
          <w:spacing w:val="-19"/>
          <w:sz w:val="22"/>
        </w:rPr>
        <w:t> </w:t>
      </w:r>
      <w:r>
        <w:rPr>
          <w:sz w:val="22"/>
        </w:rPr>
        <w:t>2007)</w:t>
      </w:r>
      <w:r>
        <w:rPr>
          <w:spacing w:val="-17"/>
          <w:sz w:val="22"/>
        </w:rPr>
        <w:t> </w:t>
      </w:r>
      <w:r>
        <w:rPr>
          <w:sz w:val="22"/>
        </w:rPr>
        <w:t>(trial</w:t>
      </w:r>
      <w:r>
        <w:rPr>
          <w:spacing w:val="-16"/>
          <w:sz w:val="22"/>
        </w:rPr>
        <w:t> </w:t>
      </w:r>
      <w:r>
        <w:rPr>
          <w:sz w:val="22"/>
        </w:rPr>
        <w:t>court</w:t>
      </w:r>
      <w:r>
        <w:rPr>
          <w:spacing w:val="-16"/>
          <w:sz w:val="22"/>
        </w:rPr>
        <w:t> </w:t>
      </w:r>
      <w:r>
        <w:rPr>
          <w:sz w:val="22"/>
        </w:rPr>
        <w:t>erred</w:t>
      </w:r>
      <w:r>
        <w:rPr>
          <w:spacing w:val="-19"/>
          <w:sz w:val="22"/>
        </w:rPr>
        <w:t> </w:t>
      </w:r>
      <w:r>
        <w:rPr>
          <w:sz w:val="22"/>
        </w:rPr>
        <w:t>in</w:t>
      </w:r>
      <w:r>
        <w:rPr>
          <w:spacing w:val="-19"/>
          <w:sz w:val="22"/>
        </w:rPr>
        <w:t> </w:t>
      </w:r>
      <w:r>
        <w:rPr>
          <w:sz w:val="22"/>
        </w:rPr>
        <w:t>declaring mistrial</w:t>
      </w:r>
      <w:r>
        <w:rPr>
          <w:spacing w:val="-9"/>
          <w:sz w:val="22"/>
        </w:rPr>
        <w:t> </w:t>
      </w:r>
      <w:r>
        <w:rPr>
          <w:sz w:val="22"/>
        </w:rPr>
        <w:t>after</w:t>
      </w:r>
      <w:r>
        <w:rPr>
          <w:spacing w:val="-11"/>
          <w:sz w:val="22"/>
        </w:rPr>
        <w:t> </w:t>
      </w:r>
      <w:r>
        <w:rPr>
          <w:sz w:val="22"/>
        </w:rPr>
        <w:t>one</w:t>
      </w:r>
      <w:r>
        <w:rPr>
          <w:spacing w:val="-11"/>
          <w:sz w:val="22"/>
        </w:rPr>
        <w:t> </w:t>
      </w:r>
      <w:r>
        <w:rPr>
          <w:sz w:val="22"/>
        </w:rPr>
        <w:t>of</w:t>
      </w:r>
      <w:r>
        <w:rPr>
          <w:spacing w:val="-9"/>
          <w:sz w:val="22"/>
        </w:rPr>
        <w:t> </w:t>
      </w:r>
      <w:r>
        <w:rPr>
          <w:sz w:val="22"/>
        </w:rPr>
        <w:t>the</w:t>
      </w:r>
      <w:r>
        <w:rPr>
          <w:spacing w:val="-8"/>
          <w:sz w:val="22"/>
        </w:rPr>
        <w:t> </w:t>
      </w:r>
      <w:r>
        <w:rPr>
          <w:sz w:val="22"/>
        </w:rPr>
        <w:t>prosecution’s</w:t>
      </w:r>
      <w:r>
        <w:rPr>
          <w:spacing w:val="-8"/>
          <w:sz w:val="22"/>
        </w:rPr>
        <w:t> </w:t>
      </w:r>
      <w:r>
        <w:rPr>
          <w:sz w:val="22"/>
        </w:rPr>
        <w:t>witnesses</w:t>
      </w:r>
      <w:r>
        <w:rPr>
          <w:spacing w:val="-12"/>
          <w:sz w:val="22"/>
        </w:rPr>
        <w:t> </w:t>
      </w:r>
      <w:r>
        <w:rPr>
          <w:sz w:val="22"/>
        </w:rPr>
        <w:t>became</w:t>
      </w:r>
      <w:r>
        <w:rPr>
          <w:spacing w:val="-8"/>
          <w:sz w:val="22"/>
        </w:rPr>
        <w:t> </w:t>
      </w:r>
      <w:r>
        <w:rPr>
          <w:sz w:val="22"/>
        </w:rPr>
        <w:t>unavailable</w:t>
      </w:r>
      <w:r>
        <w:rPr>
          <w:spacing w:val="-8"/>
          <w:sz w:val="22"/>
        </w:rPr>
        <w:t> </w:t>
      </w:r>
      <w:r>
        <w:rPr>
          <w:sz w:val="22"/>
        </w:rPr>
        <w:t>because</w:t>
      </w:r>
      <w:r>
        <w:rPr>
          <w:spacing w:val="-8"/>
          <w:sz w:val="22"/>
        </w:rPr>
        <w:t> </w:t>
      </w:r>
      <w:r>
        <w:rPr>
          <w:sz w:val="22"/>
        </w:rPr>
        <w:t>of</w:t>
      </w:r>
      <w:r>
        <w:rPr>
          <w:spacing w:val="-12"/>
          <w:sz w:val="22"/>
        </w:rPr>
        <w:t> </w:t>
      </w:r>
      <w:r>
        <w:rPr>
          <w:sz w:val="22"/>
        </w:rPr>
        <w:t>emergency</w:t>
      </w:r>
      <w:r>
        <w:rPr>
          <w:spacing w:val="-14"/>
          <w:sz w:val="22"/>
        </w:rPr>
        <w:t> </w:t>
      </w:r>
      <w:r>
        <w:rPr>
          <w:sz w:val="22"/>
        </w:rPr>
        <w:t>Cesarean</w:t>
      </w:r>
      <w:r>
        <w:rPr>
          <w:spacing w:val="-11"/>
          <w:sz w:val="22"/>
        </w:rPr>
        <w:t> </w:t>
      </w:r>
      <w:r>
        <w:rPr>
          <w:sz w:val="22"/>
        </w:rPr>
        <w:t>procedure because trial court failed to consider alternatives to mistrial); </w:t>
      </w:r>
      <w:r>
        <w:rPr>
          <w:i/>
          <w:sz w:val="22"/>
        </w:rPr>
        <w:t>United States v. Rivera</w:t>
      </w:r>
      <w:r>
        <w:rPr>
          <w:sz w:val="22"/>
        </w:rPr>
        <w:t>, 384 F.3d 49, 58 (3d Cir. 2004) (holding that retrial was barred because district court improperly found manifest necessity because of unavailability</w:t>
      </w:r>
      <w:r>
        <w:rPr>
          <w:spacing w:val="-23"/>
          <w:sz w:val="22"/>
        </w:rPr>
        <w:t> </w:t>
      </w:r>
      <w:r>
        <w:rPr>
          <w:sz w:val="22"/>
        </w:rPr>
        <w:t>of</w:t>
      </w:r>
      <w:r>
        <w:rPr>
          <w:spacing w:val="-19"/>
          <w:sz w:val="22"/>
        </w:rPr>
        <w:t> </w:t>
      </w:r>
      <w:r>
        <w:rPr>
          <w:sz w:val="22"/>
        </w:rPr>
        <w:t>key</w:t>
      </w:r>
      <w:r>
        <w:rPr>
          <w:spacing w:val="-22"/>
          <w:sz w:val="22"/>
        </w:rPr>
        <w:t> </w:t>
      </w:r>
      <w:r>
        <w:rPr>
          <w:sz w:val="22"/>
        </w:rPr>
        <w:t>prosecution</w:t>
      </w:r>
      <w:r>
        <w:rPr>
          <w:spacing w:val="-20"/>
          <w:sz w:val="22"/>
        </w:rPr>
        <w:t> </w:t>
      </w:r>
      <w:r>
        <w:rPr>
          <w:sz w:val="22"/>
        </w:rPr>
        <w:t>witness</w:t>
      </w:r>
      <w:r>
        <w:rPr>
          <w:spacing w:val="-24"/>
          <w:sz w:val="22"/>
        </w:rPr>
        <w:t> </w:t>
      </w:r>
      <w:r>
        <w:rPr>
          <w:sz w:val="22"/>
        </w:rPr>
        <w:t>without</w:t>
      </w:r>
      <w:r>
        <w:rPr>
          <w:spacing w:val="-23"/>
          <w:sz w:val="22"/>
        </w:rPr>
        <w:t> </w:t>
      </w:r>
      <w:r>
        <w:rPr>
          <w:sz w:val="22"/>
        </w:rPr>
        <w:t>considering</w:t>
      </w:r>
      <w:r>
        <w:rPr>
          <w:spacing w:val="-25"/>
          <w:sz w:val="22"/>
        </w:rPr>
        <w:t> </w:t>
      </w:r>
      <w:r>
        <w:rPr>
          <w:sz w:val="22"/>
        </w:rPr>
        <w:t>alternatives</w:t>
      </w:r>
      <w:r>
        <w:rPr>
          <w:spacing w:val="-20"/>
          <w:sz w:val="22"/>
        </w:rPr>
        <w:t> </w:t>
      </w:r>
      <w:r>
        <w:rPr>
          <w:sz w:val="22"/>
        </w:rPr>
        <w:t>to</w:t>
      </w:r>
      <w:r>
        <w:rPr>
          <w:spacing w:val="-20"/>
          <w:sz w:val="22"/>
        </w:rPr>
        <w:t> </w:t>
      </w:r>
      <w:r>
        <w:rPr>
          <w:sz w:val="22"/>
        </w:rPr>
        <w:t>a</w:t>
      </w:r>
      <w:r>
        <w:rPr>
          <w:spacing w:val="-19"/>
          <w:sz w:val="22"/>
        </w:rPr>
        <w:t> </w:t>
      </w:r>
      <w:r>
        <w:rPr>
          <w:sz w:val="22"/>
        </w:rPr>
        <w:t>mistrial);</w:t>
      </w:r>
      <w:r>
        <w:rPr>
          <w:spacing w:val="-18"/>
          <w:sz w:val="22"/>
        </w:rPr>
        <w:t> </w:t>
      </w:r>
      <w:r>
        <w:rPr>
          <w:i/>
          <w:sz w:val="22"/>
        </w:rPr>
        <w:t>United</w:t>
      </w:r>
      <w:r>
        <w:rPr>
          <w:i/>
          <w:spacing w:val="-21"/>
          <w:sz w:val="22"/>
        </w:rPr>
        <w:t> </w:t>
      </w:r>
      <w:r>
        <w:rPr>
          <w:i/>
          <w:sz w:val="22"/>
        </w:rPr>
        <w:t>States</w:t>
      </w:r>
      <w:r>
        <w:rPr>
          <w:i/>
          <w:spacing w:val="-21"/>
          <w:sz w:val="22"/>
        </w:rPr>
        <w:t> </w:t>
      </w:r>
      <w:r>
        <w:rPr>
          <w:i/>
          <w:sz w:val="22"/>
        </w:rPr>
        <w:t>v.</w:t>
      </w:r>
      <w:r>
        <w:rPr>
          <w:i/>
          <w:spacing w:val="-20"/>
          <w:sz w:val="22"/>
        </w:rPr>
        <w:t> </w:t>
      </w:r>
      <w:r>
        <w:rPr>
          <w:i/>
          <w:sz w:val="22"/>
        </w:rPr>
        <w:t>Toribio- </w:t>
      </w:r>
      <w:r>
        <w:rPr>
          <w:i/>
          <w:sz w:val="22"/>
        </w:rPr>
        <w:t>Lugo</w:t>
      </w:r>
      <w:r>
        <w:rPr>
          <w:sz w:val="22"/>
        </w:rPr>
        <w:t>, 376 F.3d 33, 39 (1st Cir. 2004) (district court’s finding of manifest necessity because only eleven jurors remained was erroneous because court failed to adequately explore the alternative of proceeding with eleven jurors);</w:t>
      </w:r>
      <w:r>
        <w:rPr>
          <w:spacing w:val="-17"/>
          <w:sz w:val="22"/>
        </w:rPr>
        <w:t> </w:t>
      </w:r>
      <w:r>
        <w:rPr>
          <w:i/>
          <w:sz w:val="22"/>
        </w:rPr>
        <w:t>United</w:t>
      </w:r>
      <w:r>
        <w:rPr>
          <w:i/>
          <w:spacing w:val="-18"/>
          <w:sz w:val="22"/>
        </w:rPr>
        <w:t> </w:t>
      </w:r>
      <w:r>
        <w:rPr>
          <w:i/>
          <w:sz w:val="22"/>
        </w:rPr>
        <w:t>States</w:t>
      </w:r>
      <w:r>
        <w:rPr>
          <w:i/>
          <w:spacing w:val="-15"/>
          <w:sz w:val="22"/>
        </w:rPr>
        <w:t> </w:t>
      </w:r>
      <w:r>
        <w:rPr>
          <w:i/>
          <w:sz w:val="22"/>
        </w:rPr>
        <w:t>v.</w:t>
      </w:r>
      <w:r>
        <w:rPr>
          <w:i/>
          <w:spacing w:val="-18"/>
          <w:sz w:val="22"/>
        </w:rPr>
        <w:t> </w:t>
      </w:r>
      <w:r>
        <w:rPr>
          <w:i/>
          <w:sz w:val="22"/>
        </w:rPr>
        <w:t>Bonas</w:t>
      </w:r>
      <w:r>
        <w:rPr>
          <w:sz w:val="22"/>
        </w:rPr>
        <w:t>,</w:t>
      </w:r>
      <w:r>
        <w:rPr>
          <w:spacing w:val="-17"/>
          <w:sz w:val="22"/>
        </w:rPr>
        <w:t> </w:t>
      </w:r>
      <w:r>
        <w:rPr>
          <w:sz w:val="22"/>
        </w:rPr>
        <w:t>344</w:t>
      </w:r>
      <w:r>
        <w:rPr>
          <w:spacing w:val="-18"/>
          <w:sz w:val="22"/>
        </w:rPr>
        <w:t> </w:t>
      </w:r>
      <w:r>
        <w:rPr>
          <w:sz w:val="22"/>
        </w:rPr>
        <w:t>F.3d</w:t>
      </w:r>
      <w:r>
        <w:rPr>
          <w:spacing w:val="-17"/>
          <w:sz w:val="22"/>
        </w:rPr>
        <w:t> </w:t>
      </w:r>
      <w:r>
        <w:rPr>
          <w:sz w:val="22"/>
        </w:rPr>
        <w:t>945,</w:t>
      </w:r>
      <w:r>
        <w:rPr>
          <w:spacing w:val="-19"/>
          <w:sz w:val="22"/>
        </w:rPr>
        <w:t> </w:t>
      </w:r>
      <w:r>
        <w:rPr>
          <w:sz w:val="22"/>
        </w:rPr>
        <w:t>951</w:t>
      </w:r>
      <w:r>
        <w:rPr>
          <w:spacing w:val="-17"/>
          <w:sz w:val="22"/>
        </w:rPr>
        <w:t> </w:t>
      </w:r>
      <w:r>
        <w:rPr>
          <w:sz w:val="22"/>
        </w:rPr>
        <w:t>(9th</w:t>
      </w:r>
      <w:r>
        <w:rPr>
          <w:spacing w:val="-17"/>
          <w:sz w:val="22"/>
        </w:rPr>
        <w:t> </w:t>
      </w:r>
      <w:r>
        <w:rPr>
          <w:sz w:val="22"/>
        </w:rPr>
        <w:t>Cir.</w:t>
      </w:r>
      <w:r>
        <w:rPr>
          <w:spacing w:val="-18"/>
          <w:sz w:val="22"/>
        </w:rPr>
        <w:t> </w:t>
      </w:r>
      <w:r>
        <w:rPr>
          <w:sz w:val="22"/>
        </w:rPr>
        <w:t>2003)</w:t>
      </w:r>
      <w:r>
        <w:rPr>
          <w:spacing w:val="-13"/>
          <w:sz w:val="22"/>
        </w:rPr>
        <w:t> </w:t>
      </w:r>
      <w:r>
        <w:rPr>
          <w:sz w:val="22"/>
        </w:rPr>
        <w:t>(holding</w:t>
      </w:r>
      <w:r>
        <w:rPr>
          <w:spacing w:val="-16"/>
          <w:sz w:val="22"/>
        </w:rPr>
        <w:t> </w:t>
      </w:r>
      <w:r>
        <w:rPr>
          <w:sz w:val="22"/>
        </w:rPr>
        <w:t>that</w:t>
      </w:r>
      <w:r>
        <w:rPr>
          <w:spacing w:val="-14"/>
          <w:sz w:val="22"/>
        </w:rPr>
        <w:t> </w:t>
      </w:r>
      <w:r>
        <w:rPr>
          <w:sz w:val="22"/>
        </w:rPr>
        <w:t>retrial</w:t>
      </w:r>
      <w:r>
        <w:rPr>
          <w:spacing w:val="-13"/>
          <w:sz w:val="22"/>
        </w:rPr>
        <w:t> </w:t>
      </w:r>
      <w:r>
        <w:rPr>
          <w:sz w:val="22"/>
        </w:rPr>
        <w:t>was</w:t>
      </w:r>
      <w:r>
        <w:rPr>
          <w:spacing w:val="-13"/>
          <w:sz w:val="22"/>
        </w:rPr>
        <w:t> </w:t>
      </w:r>
      <w:r>
        <w:rPr>
          <w:sz w:val="22"/>
        </w:rPr>
        <w:t>barred</w:t>
      </w:r>
      <w:r>
        <w:rPr>
          <w:spacing w:val="-12"/>
          <w:sz w:val="22"/>
        </w:rPr>
        <w:t> </w:t>
      </w:r>
      <w:r>
        <w:rPr>
          <w:sz w:val="22"/>
        </w:rPr>
        <w:t>because</w:t>
      </w:r>
      <w:r>
        <w:rPr>
          <w:spacing w:val="-15"/>
          <w:sz w:val="22"/>
        </w:rPr>
        <w:t> </w:t>
      </w:r>
      <w:r>
        <w:rPr>
          <w:sz w:val="22"/>
        </w:rPr>
        <w:t>district court</w:t>
      </w:r>
      <w:r>
        <w:rPr>
          <w:spacing w:val="-19"/>
          <w:sz w:val="22"/>
        </w:rPr>
        <w:t> </w:t>
      </w:r>
      <w:r>
        <w:rPr>
          <w:sz w:val="22"/>
        </w:rPr>
        <w:t>did</w:t>
      </w:r>
      <w:r>
        <w:rPr>
          <w:spacing w:val="-17"/>
          <w:sz w:val="22"/>
        </w:rPr>
        <w:t> </w:t>
      </w:r>
      <w:r>
        <w:rPr>
          <w:sz w:val="22"/>
        </w:rPr>
        <w:t>not</w:t>
      </w:r>
      <w:r>
        <w:rPr>
          <w:spacing w:val="-17"/>
          <w:sz w:val="22"/>
        </w:rPr>
        <w:t> </w:t>
      </w:r>
      <w:r>
        <w:rPr>
          <w:sz w:val="22"/>
        </w:rPr>
        <w:t>create</w:t>
      </w:r>
      <w:r>
        <w:rPr>
          <w:spacing w:val="-17"/>
          <w:sz w:val="22"/>
        </w:rPr>
        <w:t> </w:t>
      </w:r>
      <w:r>
        <w:rPr>
          <w:sz w:val="22"/>
        </w:rPr>
        <w:t>an</w:t>
      </w:r>
      <w:r>
        <w:rPr>
          <w:spacing w:val="-17"/>
          <w:sz w:val="22"/>
        </w:rPr>
        <w:t> </w:t>
      </w:r>
      <w:r>
        <w:rPr>
          <w:sz w:val="22"/>
        </w:rPr>
        <w:t>adequate</w:t>
      </w:r>
      <w:r>
        <w:rPr>
          <w:spacing w:val="-17"/>
          <w:sz w:val="22"/>
        </w:rPr>
        <w:t> </w:t>
      </w:r>
      <w:r>
        <w:rPr>
          <w:sz w:val="22"/>
        </w:rPr>
        <w:t>record</w:t>
      </w:r>
      <w:r>
        <w:rPr>
          <w:spacing w:val="-18"/>
          <w:sz w:val="22"/>
        </w:rPr>
        <w:t> </w:t>
      </w:r>
      <w:r>
        <w:rPr>
          <w:sz w:val="22"/>
        </w:rPr>
        <w:t>for</w:t>
      </w:r>
      <w:r>
        <w:rPr>
          <w:spacing w:val="-18"/>
          <w:sz w:val="22"/>
        </w:rPr>
        <w:t> </w:t>
      </w:r>
      <w:r>
        <w:rPr>
          <w:sz w:val="22"/>
        </w:rPr>
        <w:t>manifest</w:t>
      </w:r>
      <w:r>
        <w:rPr>
          <w:spacing w:val="-12"/>
          <w:sz w:val="22"/>
        </w:rPr>
        <w:t> </w:t>
      </w:r>
      <w:r>
        <w:rPr>
          <w:sz w:val="22"/>
        </w:rPr>
        <w:t>necessity</w:t>
      </w:r>
      <w:r>
        <w:rPr>
          <w:spacing w:val="-18"/>
          <w:sz w:val="22"/>
        </w:rPr>
        <w:t> </w:t>
      </w:r>
      <w:r>
        <w:rPr>
          <w:sz w:val="22"/>
        </w:rPr>
        <w:t>that</w:t>
      </w:r>
      <w:r>
        <w:rPr>
          <w:spacing w:val="-15"/>
          <w:sz w:val="22"/>
        </w:rPr>
        <w:t> </w:t>
      </w:r>
      <w:r>
        <w:rPr>
          <w:sz w:val="22"/>
        </w:rPr>
        <w:t>four</w:t>
      </w:r>
      <w:r>
        <w:rPr>
          <w:spacing w:val="-13"/>
          <w:sz w:val="22"/>
        </w:rPr>
        <w:t> </w:t>
      </w:r>
      <w:r>
        <w:rPr>
          <w:sz w:val="22"/>
        </w:rPr>
        <w:t>jurors</w:t>
      </w:r>
      <w:r>
        <w:rPr>
          <w:spacing w:val="-12"/>
          <w:sz w:val="22"/>
        </w:rPr>
        <w:t> </w:t>
      </w:r>
      <w:r>
        <w:rPr>
          <w:sz w:val="22"/>
        </w:rPr>
        <w:t>could</w:t>
      </w:r>
      <w:r>
        <w:rPr>
          <w:spacing w:val="-13"/>
          <w:sz w:val="22"/>
        </w:rPr>
        <w:t> </w:t>
      </w:r>
      <w:r>
        <w:rPr>
          <w:sz w:val="22"/>
        </w:rPr>
        <w:t>not</w:t>
      </w:r>
      <w:r>
        <w:rPr>
          <w:spacing w:val="-13"/>
          <w:sz w:val="22"/>
        </w:rPr>
        <w:t> </w:t>
      </w:r>
      <w:r>
        <w:rPr>
          <w:sz w:val="22"/>
        </w:rPr>
        <w:t>continue</w:t>
      </w:r>
      <w:r>
        <w:rPr>
          <w:spacing w:val="-16"/>
          <w:sz w:val="22"/>
        </w:rPr>
        <w:t> </w:t>
      </w:r>
      <w:r>
        <w:rPr>
          <w:sz w:val="22"/>
        </w:rPr>
        <w:t>to</w:t>
      </w:r>
      <w:r>
        <w:rPr>
          <w:spacing w:val="-13"/>
          <w:sz w:val="22"/>
        </w:rPr>
        <w:t> </w:t>
      </w:r>
      <w:r>
        <w:rPr>
          <w:sz w:val="22"/>
        </w:rPr>
        <w:t>serve</w:t>
      </w:r>
      <w:r>
        <w:rPr>
          <w:spacing w:val="-13"/>
          <w:sz w:val="22"/>
        </w:rPr>
        <w:t> </w:t>
      </w:r>
      <w:r>
        <w:rPr>
          <w:sz w:val="22"/>
        </w:rPr>
        <w:t>because of financial hardship after the trial had commenced and jeopardy attached); </w:t>
      </w:r>
      <w:r>
        <w:rPr>
          <w:i/>
          <w:sz w:val="22"/>
        </w:rPr>
        <w:t>Long v. Humphrey</w:t>
      </w:r>
      <w:r>
        <w:rPr>
          <w:sz w:val="22"/>
        </w:rPr>
        <w:t>, 184 F.3d 758, 761</w:t>
      </w:r>
      <w:r>
        <w:rPr>
          <w:spacing w:val="-18"/>
          <w:sz w:val="22"/>
        </w:rPr>
        <w:t> </w:t>
      </w:r>
      <w:r>
        <w:rPr>
          <w:sz w:val="22"/>
        </w:rPr>
        <w:t>(8th</w:t>
      </w:r>
      <w:r>
        <w:rPr>
          <w:spacing w:val="-15"/>
          <w:sz w:val="22"/>
        </w:rPr>
        <w:t> </w:t>
      </w:r>
      <w:r>
        <w:rPr>
          <w:sz w:val="22"/>
        </w:rPr>
        <w:t>Cir.</w:t>
      </w:r>
      <w:r>
        <w:rPr>
          <w:spacing w:val="-15"/>
          <w:sz w:val="22"/>
        </w:rPr>
        <w:t> </w:t>
      </w:r>
      <w:r>
        <w:rPr>
          <w:sz w:val="22"/>
        </w:rPr>
        <w:t>1999)</w:t>
      </w:r>
      <w:r>
        <w:rPr>
          <w:spacing w:val="-17"/>
          <w:sz w:val="22"/>
        </w:rPr>
        <w:t> </w:t>
      </w:r>
      <w:r>
        <w:rPr>
          <w:sz w:val="22"/>
        </w:rPr>
        <w:t>(no</w:t>
      </w:r>
      <w:r>
        <w:rPr>
          <w:spacing w:val="-17"/>
          <w:sz w:val="22"/>
        </w:rPr>
        <w:t> </w:t>
      </w:r>
      <w:r>
        <w:rPr>
          <w:sz w:val="22"/>
        </w:rPr>
        <w:t>manifest</w:t>
      </w:r>
      <w:r>
        <w:rPr>
          <w:spacing w:val="-15"/>
          <w:sz w:val="22"/>
        </w:rPr>
        <w:t> </w:t>
      </w:r>
      <w:r>
        <w:rPr>
          <w:sz w:val="22"/>
        </w:rPr>
        <w:t>necessity</w:t>
      </w:r>
      <w:r>
        <w:rPr>
          <w:spacing w:val="-19"/>
          <w:sz w:val="22"/>
        </w:rPr>
        <w:t> </w:t>
      </w:r>
      <w:r>
        <w:rPr>
          <w:sz w:val="22"/>
        </w:rPr>
        <w:t>because</w:t>
      </w:r>
      <w:r>
        <w:rPr>
          <w:spacing w:val="-18"/>
          <w:sz w:val="22"/>
        </w:rPr>
        <w:t> </w:t>
      </w:r>
      <w:r>
        <w:rPr>
          <w:sz w:val="22"/>
        </w:rPr>
        <w:t>trial</w:t>
      </w:r>
      <w:r>
        <w:rPr>
          <w:spacing w:val="-14"/>
          <w:sz w:val="22"/>
        </w:rPr>
        <w:t> </w:t>
      </w:r>
      <w:r>
        <w:rPr>
          <w:sz w:val="22"/>
        </w:rPr>
        <w:t>court</w:t>
      </w:r>
      <w:r>
        <w:rPr>
          <w:spacing w:val="-15"/>
          <w:sz w:val="22"/>
        </w:rPr>
        <w:t> </w:t>
      </w:r>
      <w:r>
        <w:rPr>
          <w:sz w:val="22"/>
        </w:rPr>
        <w:t>failed</w:t>
      </w:r>
      <w:r>
        <w:rPr>
          <w:spacing w:val="-18"/>
          <w:sz w:val="22"/>
        </w:rPr>
        <w:t> </w:t>
      </w:r>
      <w:r>
        <w:rPr>
          <w:sz w:val="22"/>
        </w:rPr>
        <w:t>to</w:t>
      </w:r>
      <w:r>
        <w:rPr>
          <w:spacing w:val="-14"/>
          <w:sz w:val="22"/>
        </w:rPr>
        <w:t> </w:t>
      </w:r>
      <w:r>
        <w:rPr>
          <w:sz w:val="22"/>
        </w:rPr>
        <w:t>consider</w:t>
      </w:r>
      <w:r>
        <w:rPr>
          <w:spacing w:val="-15"/>
          <w:sz w:val="22"/>
        </w:rPr>
        <w:t> </w:t>
      </w:r>
      <w:r>
        <w:rPr>
          <w:sz w:val="22"/>
        </w:rPr>
        <w:t>“available</w:t>
      </w:r>
      <w:r>
        <w:rPr>
          <w:spacing w:val="-15"/>
          <w:sz w:val="22"/>
        </w:rPr>
        <w:t> </w:t>
      </w:r>
      <w:r>
        <w:rPr>
          <w:sz w:val="22"/>
        </w:rPr>
        <w:t>and</w:t>
      </w:r>
      <w:r>
        <w:rPr>
          <w:spacing w:val="-14"/>
          <w:sz w:val="22"/>
        </w:rPr>
        <w:t> </w:t>
      </w:r>
      <w:r>
        <w:rPr>
          <w:sz w:val="22"/>
        </w:rPr>
        <w:t>viable</w:t>
      </w:r>
      <w:r>
        <w:rPr>
          <w:spacing w:val="-15"/>
          <w:sz w:val="22"/>
        </w:rPr>
        <w:t> </w:t>
      </w:r>
      <w:r>
        <w:rPr>
          <w:sz w:val="22"/>
        </w:rPr>
        <w:t>alternatives to</w:t>
      </w:r>
      <w:r>
        <w:rPr>
          <w:spacing w:val="-12"/>
          <w:sz w:val="22"/>
        </w:rPr>
        <w:t> </w:t>
      </w:r>
      <w:r>
        <w:rPr>
          <w:sz w:val="22"/>
        </w:rPr>
        <w:t>mistrial”);</w:t>
      </w:r>
      <w:r>
        <w:rPr>
          <w:spacing w:val="-12"/>
          <w:sz w:val="22"/>
        </w:rPr>
        <w:t> </w:t>
      </w:r>
      <w:r>
        <w:rPr>
          <w:i/>
          <w:sz w:val="22"/>
        </w:rPr>
        <w:t>United</w:t>
      </w:r>
      <w:r>
        <w:rPr>
          <w:i/>
          <w:spacing w:val="-13"/>
          <w:sz w:val="22"/>
        </w:rPr>
        <w:t> </w:t>
      </w:r>
      <w:r>
        <w:rPr>
          <w:i/>
          <w:sz w:val="22"/>
        </w:rPr>
        <w:t>States</w:t>
      </w:r>
      <w:r>
        <w:rPr>
          <w:i/>
          <w:spacing w:val="-11"/>
          <w:sz w:val="22"/>
        </w:rPr>
        <w:t> </w:t>
      </w:r>
      <w:r>
        <w:rPr>
          <w:i/>
          <w:sz w:val="22"/>
        </w:rPr>
        <w:t>v.</w:t>
      </w:r>
      <w:r>
        <w:rPr>
          <w:i/>
          <w:spacing w:val="-12"/>
          <w:sz w:val="22"/>
        </w:rPr>
        <w:t> </w:t>
      </w:r>
      <w:r>
        <w:rPr>
          <w:i/>
          <w:sz w:val="22"/>
        </w:rPr>
        <w:t>Stevens</w:t>
      </w:r>
      <w:r>
        <w:rPr>
          <w:sz w:val="22"/>
        </w:rPr>
        <w:t>,</w:t>
      </w:r>
      <w:r>
        <w:rPr>
          <w:spacing w:val="-12"/>
          <w:sz w:val="22"/>
        </w:rPr>
        <w:t> </w:t>
      </w:r>
      <w:r>
        <w:rPr>
          <w:sz w:val="22"/>
        </w:rPr>
        <w:t>177</w:t>
      </w:r>
      <w:r>
        <w:rPr>
          <w:spacing w:val="-14"/>
          <w:sz w:val="22"/>
        </w:rPr>
        <w:t> </w:t>
      </w:r>
      <w:r>
        <w:rPr>
          <w:sz w:val="22"/>
        </w:rPr>
        <w:t>F.3d</w:t>
      </w:r>
      <w:r>
        <w:rPr>
          <w:spacing w:val="-12"/>
          <w:sz w:val="22"/>
        </w:rPr>
        <w:t> </w:t>
      </w:r>
      <w:r>
        <w:rPr>
          <w:sz w:val="22"/>
        </w:rPr>
        <w:t>579,</w:t>
      </w:r>
      <w:r>
        <w:rPr>
          <w:spacing w:val="-14"/>
          <w:sz w:val="22"/>
        </w:rPr>
        <w:t> </w:t>
      </w:r>
      <w:r>
        <w:rPr>
          <w:sz w:val="22"/>
        </w:rPr>
        <w:t>588</w:t>
      </w:r>
      <w:r>
        <w:rPr>
          <w:spacing w:val="-13"/>
          <w:sz w:val="22"/>
        </w:rPr>
        <w:t> </w:t>
      </w:r>
      <w:r>
        <w:rPr>
          <w:sz w:val="22"/>
        </w:rPr>
        <w:t>(6th</w:t>
      </w:r>
      <w:r>
        <w:rPr>
          <w:spacing w:val="-11"/>
          <w:sz w:val="22"/>
        </w:rPr>
        <w:t> </w:t>
      </w:r>
      <w:r>
        <w:rPr>
          <w:sz w:val="22"/>
        </w:rPr>
        <w:t>Cir.</w:t>
      </w:r>
      <w:r>
        <w:rPr>
          <w:spacing w:val="-13"/>
          <w:sz w:val="22"/>
        </w:rPr>
        <w:t> </w:t>
      </w:r>
      <w:r>
        <w:rPr>
          <w:sz w:val="22"/>
        </w:rPr>
        <w:t>1999)</w:t>
      </w:r>
      <w:r>
        <w:rPr>
          <w:spacing w:val="-11"/>
          <w:sz w:val="22"/>
        </w:rPr>
        <w:t> </w:t>
      </w:r>
      <w:r>
        <w:rPr>
          <w:sz w:val="22"/>
        </w:rPr>
        <w:t>(holding</w:t>
      </w:r>
      <w:r>
        <w:rPr>
          <w:spacing w:val="-14"/>
          <w:sz w:val="22"/>
        </w:rPr>
        <w:t> </w:t>
      </w:r>
      <w:r>
        <w:rPr>
          <w:sz w:val="22"/>
        </w:rPr>
        <w:t>that</w:t>
      </w:r>
      <w:r>
        <w:rPr>
          <w:spacing w:val="-7"/>
          <w:sz w:val="22"/>
        </w:rPr>
        <w:t> </w:t>
      </w:r>
      <w:r>
        <w:rPr>
          <w:sz w:val="22"/>
        </w:rPr>
        <w:t>retrial</w:t>
      </w:r>
      <w:r>
        <w:rPr>
          <w:spacing w:val="-11"/>
          <w:sz w:val="22"/>
        </w:rPr>
        <w:t> </w:t>
      </w:r>
      <w:r>
        <w:rPr>
          <w:sz w:val="22"/>
        </w:rPr>
        <w:t>was</w:t>
      </w:r>
      <w:r>
        <w:rPr>
          <w:spacing w:val="-11"/>
          <w:sz w:val="22"/>
        </w:rPr>
        <w:t> </w:t>
      </w:r>
      <w:r>
        <w:rPr>
          <w:sz w:val="22"/>
        </w:rPr>
        <w:t>barred</w:t>
      </w:r>
      <w:r>
        <w:rPr>
          <w:spacing w:val="-10"/>
          <w:sz w:val="22"/>
        </w:rPr>
        <w:t> </w:t>
      </w:r>
      <w:r>
        <w:rPr>
          <w:sz w:val="22"/>
        </w:rPr>
        <w:t>because district</w:t>
      </w:r>
      <w:r>
        <w:rPr>
          <w:spacing w:val="-18"/>
          <w:sz w:val="22"/>
        </w:rPr>
        <w:t> </w:t>
      </w:r>
      <w:r>
        <w:rPr>
          <w:sz w:val="22"/>
        </w:rPr>
        <w:t>court</w:t>
      </w:r>
      <w:r>
        <w:rPr>
          <w:spacing w:val="-15"/>
          <w:sz w:val="22"/>
        </w:rPr>
        <w:t> </w:t>
      </w:r>
      <w:r>
        <w:rPr>
          <w:sz w:val="22"/>
        </w:rPr>
        <w:t>improperly</w:t>
      </w:r>
      <w:r>
        <w:rPr>
          <w:spacing w:val="-20"/>
          <w:sz w:val="22"/>
        </w:rPr>
        <w:t> </w:t>
      </w:r>
      <w:r>
        <w:rPr>
          <w:sz w:val="22"/>
        </w:rPr>
        <w:t>found</w:t>
      </w:r>
      <w:r>
        <w:rPr>
          <w:spacing w:val="-18"/>
          <w:sz w:val="22"/>
        </w:rPr>
        <w:t> </w:t>
      </w:r>
      <w:r>
        <w:rPr>
          <w:sz w:val="22"/>
        </w:rPr>
        <w:t>manifest</w:t>
      </w:r>
      <w:r>
        <w:rPr>
          <w:spacing w:val="-14"/>
          <w:sz w:val="22"/>
        </w:rPr>
        <w:t> </w:t>
      </w:r>
      <w:r>
        <w:rPr>
          <w:sz w:val="22"/>
        </w:rPr>
        <w:t>necessity</w:t>
      </w:r>
      <w:r>
        <w:rPr>
          <w:spacing w:val="-19"/>
          <w:sz w:val="22"/>
        </w:rPr>
        <w:t> </w:t>
      </w:r>
      <w:r>
        <w:rPr>
          <w:sz w:val="22"/>
        </w:rPr>
        <w:t>after</w:t>
      </w:r>
      <w:r>
        <w:rPr>
          <w:spacing w:val="-17"/>
          <w:sz w:val="22"/>
        </w:rPr>
        <w:t> </w:t>
      </w:r>
      <w:r>
        <w:rPr>
          <w:sz w:val="22"/>
        </w:rPr>
        <w:t>key</w:t>
      </w:r>
      <w:r>
        <w:rPr>
          <w:spacing w:val="-20"/>
          <w:sz w:val="22"/>
        </w:rPr>
        <w:t> </w:t>
      </w:r>
      <w:r>
        <w:rPr>
          <w:sz w:val="22"/>
        </w:rPr>
        <w:t>prosecution</w:t>
      </w:r>
      <w:r>
        <w:rPr>
          <w:spacing w:val="-18"/>
          <w:sz w:val="22"/>
        </w:rPr>
        <w:t> </w:t>
      </w:r>
      <w:r>
        <w:rPr>
          <w:sz w:val="22"/>
        </w:rPr>
        <w:t>witness</w:t>
      </w:r>
      <w:r>
        <w:rPr>
          <w:spacing w:val="-17"/>
          <w:sz w:val="22"/>
        </w:rPr>
        <w:t> </w:t>
      </w:r>
      <w:r>
        <w:rPr>
          <w:sz w:val="22"/>
        </w:rPr>
        <w:t>refused</w:t>
      </w:r>
      <w:r>
        <w:rPr>
          <w:spacing w:val="-17"/>
          <w:sz w:val="22"/>
        </w:rPr>
        <w:t> </w:t>
      </w:r>
      <w:r>
        <w:rPr>
          <w:sz w:val="22"/>
        </w:rPr>
        <w:t>to</w:t>
      </w:r>
      <w:r>
        <w:rPr>
          <w:spacing w:val="-18"/>
          <w:sz w:val="22"/>
        </w:rPr>
        <w:t> </w:t>
      </w:r>
      <w:r>
        <w:rPr>
          <w:sz w:val="22"/>
        </w:rPr>
        <w:t>testify);</w:t>
      </w:r>
      <w:r>
        <w:rPr>
          <w:spacing w:val="-17"/>
          <w:sz w:val="22"/>
        </w:rPr>
        <w:t> </w:t>
      </w:r>
      <w:r>
        <w:rPr>
          <w:i/>
          <w:sz w:val="22"/>
        </w:rPr>
        <w:t>United</w:t>
      </w:r>
      <w:r>
        <w:rPr>
          <w:i/>
          <w:spacing w:val="-16"/>
          <w:sz w:val="22"/>
        </w:rPr>
        <w:t> </w:t>
      </w:r>
      <w:r>
        <w:rPr>
          <w:i/>
          <w:sz w:val="22"/>
        </w:rPr>
        <w:t>States</w:t>
      </w:r>
    </w:p>
    <w:p>
      <w:pPr>
        <w:spacing w:line="254" w:lineRule="auto" w:before="16"/>
        <w:ind w:left="100" w:right="473" w:firstLine="0"/>
        <w:jc w:val="both"/>
        <w:rPr>
          <w:sz w:val="22"/>
        </w:rPr>
      </w:pPr>
      <w:r>
        <w:rPr>
          <w:i/>
          <w:sz w:val="22"/>
        </w:rPr>
        <w:t>v. Sammaripa</w:t>
      </w:r>
      <w:r>
        <w:rPr>
          <w:sz w:val="22"/>
        </w:rPr>
        <w:t>, 55 F.3d 433, 435 (9th Cir. 1995) (no manifest necessity for mistrial when prosecution claimed defense</w:t>
      </w:r>
      <w:r>
        <w:rPr>
          <w:spacing w:val="-18"/>
          <w:sz w:val="22"/>
        </w:rPr>
        <w:t> </w:t>
      </w:r>
      <w:r>
        <w:rPr>
          <w:sz w:val="22"/>
        </w:rPr>
        <w:t>counsel</w:t>
      </w:r>
      <w:r>
        <w:rPr>
          <w:spacing w:val="-14"/>
          <w:sz w:val="22"/>
        </w:rPr>
        <w:t> </w:t>
      </w:r>
      <w:r>
        <w:rPr>
          <w:sz w:val="22"/>
        </w:rPr>
        <w:t>had</w:t>
      </w:r>
      <w:r>
        <w:rPr>
          <w:spacing w:val="-15"/>
          <w:sz w:val="22"/>
        </w:rPr>
        <w:t> </w:t>
      </w:r>
      <w:r>
        <w:rPr>
          <w:sz w:val="22"/>
        </w:rPr>
        <w:t>exercised</w:t>
      </w:r>
      <w:r>
        <w:rPr>
          <w:spacing w:val="-16"/>
          <w:sz w:val="22"/>
        </w:rPr>
        <w:t> </w:t>
      </w:r>
      <w:r>
        <w:rPr>
          <w:sz w:val="22"/>
        </w:rPr>
        <w:t>peremptories</w:t>
      </w:r>
      <w:r>
        <w:rPr>
          <w:spacing w:val="-18"/>
          <w:sz w:val="22"/>
        </w:rPr>
        <w:t> </w:t>
      </w:r>
      <w:r>
        <w:rPr>
          <w:sz w:val="22"/>
        </w:rPr>
        <w:t>in</w:t>
      </w:r>
      <w:r>
        <w:rPr>
          <w:spacing w:val="-14"/>
          <w:sz w:val="22"/>
        </w:rPr>
        <w:t> </w:t>
      </w:r>
      <w:r>
        <w:rPr>
          <w:sz w:val="22"/>
        </w:rPr>
        <w:t>discriminatory</w:t>
      </w:r>
      <w:r>
        <w:rPr>
          <w:spacing w:val="-23"/>
          <w:sz w:val="22"/>
        </w:rPr>
        <w:t> </w:t>
      </w:r>
      <w:r>
        <w:rPr>
          <w:sz w:val="22"/>
        </w:rPr>
        <w:t>manner</w:t>
      </w:r>
      <w:r>
        <w:rPr>
          <w:spacing w:val="-20"/>
          <w:sz w:val="22"/>
        </w:rPr>
        <w:t> </w:t>
      </w:r>
      <w:r>
        <w:rPr>
          <w:sz w:val="22"/>
        </w:rPr>
        <w:t>after</w:t>
      </w:r>
      <w:r>
        <w:rPr>
          <w:spacing w:val="-19"/>
          <w:sz w:val="22"/>
        </w:rPr>
        <w:t> </w:t>
      </w:r>
      <w:r>
        <w:rPr>
          <w:sz w:val="22"/>
        </w:rPr>
        <w:t>the</w:t>
      </w:r>
      <w:r>
        <w:rPr>
          <w:spacing w:val="-18"/>
          <w:sz w:val="22"/>
        </w:rPr>
        <w:t> </w:t>
      </w:r>
      <w:r>
        <w:rPr>
          <w:sz w:val="22"/>
        </w:rPr>
        <w:t>jury</w:t>
      </w:r>
      <w:r>
        <w:rPr>
          <w:spacing w:val="-22"/>
          <w:sz w:val="22"/>
        </w:rPr>
        <w:t> </w:t>
      </w:r>
      <w:r>
        <w:rPr>
          <w:sz w:val="22"/>
        </w:rPr>
        <w:t>had</w:t>
      </w:r>
      <w:r>
        <w:rPr>
          <w:spacing w:val="-20"/>
          <w:sz w:val="22"/>
        </w:rPr>
        <w:t> </w:t>
      </w:r>
      <w:r>
        <w:rPr>
          <w:sz w:val="22"/>
        </w:rPr>
        <w:t>been</w:t>
      </w:r>
      <w:r>
        <w:rPr>
          <w:spacing w:val="-18"/>
          <w:sz w:val="22"/>
        </w:rPr>
        <w:t> </w:t>
      </w:r>
      <w:r>
        <w:rPr>
          <w:sz w:val="22"/>
        </w:rPr>
        <w:t>sworn</w:t>
      </w:r>
      <w:r>
        <w:rPr>
          <w:spacing w:val="-14"/>
          <w:sz w:val="22"/>
        </w:rPr>
        <w:t> </w:t>
      </w:r>
      <w:r>
        <w:rPr>
          <w:sz w:val="22"/>
        </w:rPr>
        <w:t>and</w:t>
      </w:r>
      <w:r>
        <w:rPr>
          <w:spacing w:val="-14"/>
          <w:sz w:val="22"/>
        </w:rPr>
        <w:t> </w:t>
      </w:r>
      <w:r>
        <w:rPr>
          <w:sz w:val="22"/>
        </w:rPr>
        <w:t>jeopardy attached).</w:t>
      </w:r>
    </w:p>
    <w:p>
      <w:pPr>
        <w:pStyle w:val="BodyText"/>
        <w:spacing w:before="3"/>
        <w:rPr>
          <w:sz w:val="14"/>
        </w:rPr>
      </w:pPr>
    </w:p>
    <w:p>
      <w:pPr>
        <w:spacing w:before="73"/>
        <w:ind w:left="819" w:right="0" w:firstLine="0"/>
        <w:jc w:val="left"/>
        <w:rPr>
          <w:sz w:val="22"/>
        </w:rPr>
      </w:pPr>
      <w:r>
        <w:rPr>
          <w:position w:val="9"/>
          <w:sz w:val="12"/>
        </w:rPr>
        <w:t>226 </w:t>
      </w:r>
      <w:r>
        <w:rPr>
          <w:i/>
          <w:sz w:val="22"/>
        </w:rPr>
        <w:t>See, e.g.</w:t>
      </w:r>
      <w:r>
        <w:rPr>
          <w:sz w:val="22"/>
        </w:rPr>
        <w:t>, </w:t>
      </w:r>
      <w:r>
        <w:rPr>
          <w:i/>
          <w:sz w:val="22"/>
        </w:rPr>
        <w:t>United States v. Williams</w:t>
      </w:r>
      <w:r>
        <w:rPr>
          <w:sz w:val="22"/>
        </w:rPr>
        <w:t>, 472 F.3d 81 (3d Cir. 2007) (reversing the district court’s order</w:t>
      </w:r>
    </w:p>
    <w:p>
      <w:pPr>
        <w:spacing w:line="244" w:lineRule="auto" w:before="6"/>
        <w:ind w:left="100" w:right="465" w:firstLine="0"/>
        <w:jc w:val="left"/>
        <w:rPr>
          <w:sz w:val="22"/>
        </w:rPr>
      </w:pPr>
      <w:r>
        <w:rPr>
          <w:sz w:val="22"/>
        </w:rPr>
        <w:t>granting</w:t>
      </w:r>
      <w:r>
        <w:rPr>
          <w:spacing w:val="-13"/>
          <w:sz w:val="22"/>
        </w:rPr>
        <w:t> </w:t>
      </w:r>
      <w:r>
        <w:rPr>
          <w:sz w:val="22"/>
        </w:rPr>
        <w:t>defendant’s</w:t>
      </w:r>
      <w:r>
        <w:rPr>
          <w:spacing w:val="-11"/>
          <w:sz w:val="22"/>
        </w:rPr>
        <w:t> </w:t>
      </w:r>
      <w:r>
        <w:rPr>
          <w:sz w:val="22"/>
        </w:rPr>
        <w:t>motion</w:t>
      </w:r>
      <w:r>
        <w:rPr>
          <w:spacing w:val="-11"/>
          <w:sz w:val="22"/>
        </w:rPr>
        <w:t> </w:t>
      </w:r>
      <w:r>
        <w:rPr>
          <w:sz w:val="22"/>
        </w:rPr>
        <w:t>to</w:t>
      </w:r>
      <w:r>
        <w:rPr>
          <w:spacing w:val="-11"/>
          <w:sz w:val="22"/>
        </w:rPr>
        <w:t> </w:t>
      </w:r>
      <w:r>
        <w:rPr>
          <w:sz w:val="22"/>
        </w:rPr>
        <w:t>dismiss</w:t>
      </w:r>
      <w:r>
        <w:rPr>
          <w:spacing w:val="-10"/>
          <w:sz w:val="22"/>
        </w:rPr>
        <w:t> </w:t>
      </w:r>
      <w:r>
        <w:rPr>
          <w:sz w:val="22"/>
        </w:rPr>
        <w:t>on</w:t>
      </w:r>
      <w:r>
        <w:rPr>
          <w:spacing w:val="-12"/>
          <w:sz w:val="22"/>
        </w:rPr>
        <w:t> </w:t>
      </w:r>
      <w:r>
        <w:rPr>
          <w:sz w:val="22"/>
        </w:rPr>
        <w:t>double</w:t>
      </w:r>
      <w:r>
        <w:rPr>
          <w:spacing w:val="-10"/>
          <w:sz w:val="22"/>
        </w:rPr>
        <w:t> </w:t>
      </w:r>
      <w:r>
        <w:rPr>
          <w:sz w:val="22"/>
        </w:rPr>
        <w:t>jeopardy</w:t>
      </w:r>
      <w:r>
        <w:rPr>
          <w:spacing w:val="-14"/>
          <w:sz w:val="22"/>
        </w:rPr>
        <w:t> </w:t>
      </w:r>
      <w:r>
        <w:rPr>
          <w:sz w:val="22"/>
        </w:rPr>
        <w:t>grounds</w:t>
      </w:r>
      <w:r>
        <w:rPr>
          <w:spacing w:val="-11"/>
          <w:sz w:val="22"/>
        </w:rPr>
        <w:t> </w:t>
      </w:r>
      <w:r>
        <w:rPr>
          <w:sz w:val="22"/>
        </w:rPr>
        <w:t>under</w:t>
      </w:r>
      <w:r>
        <w:rPr>
          <w:spacing w:val="-12"/>
          <w:sz w:val="22"/>
        </w:rPr>
        <w:t> </w:t>
      </w:r>
      <w:r>
        <w:rPr>
          <w:i/>
          <w:sz w:val="22"/>
        </w:rPr>
        <w:t>Kennedy</w:t>
      </w:r>
      <w:r>
        <w:rPr>
          <w:sz w:val="22"/>
        </w:rPr>
        <w:t>);</w:t>
      </w:r>
      <w:r>
        <w:rPr>
          <w:spacing w:val="-11"/>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Gonzalez</w:t>
      </w:r>
      <w:r>
        <w:rPr>
          <w:sz w:val="22"/>
        </w:rPr>
        <w:t>, 248 F.3d 1201 (10th Cir. 2001) (same).</w:t>
      </w:r>
    </w:p>
    <w:p>
      <w:pPr>
        <w:spacing w:after="0" w:line="244" w:lineRule="auto"/>
        <w:jc w:val="left"/>
        <w:rPr>
          <w:sz w:val="22"/>
        </w:rPr>
        <w:sectPr>
          <w:pgSz w:w="12240" w:h="15840"/>
          <w:pgMar w:header="403" w:footer="0" w:top="1140" w:bottom="280" w:left="980" w:right="960"/>
        </w:sectPr>
      </w:pPr>
    </w:p>
    <w:p>
      <w:pPr>
        <w:pStyle w:val="BodyText"/>
        <w:spacing w:before="68"/>
        <w:ind w:left="460"/>
        <w:rPr>
          <w:sz w:val="14"/>
        </w:rPr>
      </w:pPr>
      <w:r>
        <w:rPr/>
        <w:t>approaches to when an evidentiary hearing is necessary after a claim that the prosecutor deliberately caused the mistrial has been made.</w:t>
      </w:r>
      <w:r>
        <w:rPr>
          <w:position w:val="10"/>
          <w:sz w:val="14"/>
        </w:rPr>
        <w:t>227</w:t>
      </w:r>
    </w:p>
    <w:p>
      <w:pPr>
        <w:pStyle w:val="BodyText"/>
        <w:spacing w:before="3"/>
        <w:rPr>
          <w:sz w:val="25"/>
        </w:rPr>
      </w:pPr>
    </w:p>
    <w:p>
      <w:pPr>
        <w:spacing w:line="247" w:lineRule="auto" w:before="0"/>
        <w:ind w:left="460" w:right="106" w:firstLine="720"/>
        <w:jc w:val="left"/>
        <w:rPr>
          <w:sz w:val="24"/>
        </w:rPr>
      </w:pPr>
      <w:r>
        <w:rPr>
          <w:sz w:val="24"/>
        </w:rPr>
        <w:t>Some</w:t>
      </w:r>
      <w:r>
        <w:rPr>
          <w:spacing w:val="-23"/>
          <w:sz w:val="24"/>
        </w:rPr>
        <w:t> </w:t>
      </w:r>
      <w:r>
        <w:rPr>
          <w:sz w:val="24"/>
        </w:rPr>
        <w:t>courts</w:t>
      </w:r>
      <w:r>
        <w:rPr>
          <w:spacing w:val="-24"/>
          <w:sz w:val="24"/>
        </w:rPr>
        <w:t> </w:t>
      </w:r>
      <w:r>
        <w:rPr>
          <w:sz w:val="24"/>
        </w:rPr>
        <w:t>have</w:t>
      </w:r>
      <w:r>
        <w:rPr>
          <w:spacing w:val="-25"/>
          <w:sz w:val="24"/>
        </w:rPr>
        <w:t> </w:t>
      </w:r>
      <w:r>
        <w:rPr>
          <w:sz w:val="24"/>
        </w:rPr>
        <w:t>suggested</w:t>
      </w:r>
      <w:r>
        <w:rPr>
          <w:spacing w:val="-24"/>
          <w:sz w:val="24"/>
        </w:rPr>
        <w:t> </w:t>
      </w:r>
      <w:r>
        <w:rPr>
          <w:sz w:val="24"/>
        </w:rPr>
        <w:t>that</w:t>
      </w:r>
      <w:r>
        <w:rPr>
          <w:spacing w:val="-22"/>
          <w:sz w:val="24"/>
        </w:rPr>
        <w:t> </w:t>
      </w:r>
      <w:r>
        <w:rPr>
          <w:sz w:val="24"/>
        </w:rPr>
        <w:t>the</w:t>
      </w:r>
      <w:r>
        <w:rPr>
          <w:spacing w:val="-24"/>
          <w:sz w:val="24"/>
        </w:rPr>
        <w:t> </w:t>
      </w:r>
      <w:r>
        <w:rPr>
          <w:sz w:val="24"/>
        </w:rPr>
        <w:t>rationale</w:t>
      </w:r>
      <w:r>
        <w:rPr>
          <w:spacing w:val="-24"/>
          <w:sz w:val="24"/>
        </w:rPr>
        <w:t> </w:t>
      </w:r>
      <w:r>
        <w:rPr>
          <w:sz w:val="24"/>
        </w:rPr>
        <w:t>of</w:t>
      </w:r>
      <w:r>
        <w:rPr>
          <w:spacing w:val="-27"/>
          <w:sz w:val="24"/>
        </w:rPr>
        <w:t> </w:t>
      </w:r>
      <w:r>
        <w:rPr>
          <w:i/>
          <w:sz w:val="24"/>
        </w:rPr>
        <w:t>Kennedy</w:t>
      </w:r>
      <w:r>
        <w:rPr>
          <w:i/>
          <w:spacing w:val="-27"/>
          <w:sz w:val="24"/>
        </w:rPr>
        <w:t> </w:t>
      </w:r>
      <w:r>
        <w:rPr>
          <w:sz w:val="24"/>
        </w:rPr>
        <w:t>should</w:t>
      </w:r>
      <w:r>
        <w:rPr>
          <w:spacing w:val="-23"/>
          <w:sz w:val="24"/>
        </w:rPr>
        <w:t> </w:t>
      </w:r>
      <w:r>
        <w:rPr>
          <w:sz w:val="24"/>
        </w:rPr>
        <w:t>be</w:t>
      </w:r>
      <w:r>
        <w:rPr>
          <w:spacing w:val="-27"/>
          <w:sz w:val="24"/>
        </w:rPr>
        <w:t> </w:t>
      </w:r>
      <w:r>
        <w:rPr>
          <w:sz w:val="24"/>
        </w:rPr>
        <w:t>extended</w:t>
      </w:r>
      <w:r>
        <w:rPr>
          <w:spacing w:val="-22"/>
          <w:sz w:val="24"/>
        </w:rPr>
        <w:t> </w:t>
      </w:r>
      <w:r>
        <w:rPr>
          <w:sz w:val="24"/>
        </w:rPr>
        <w:t>to</w:t>
      </w:r>
      <w:r>
        <w:rPr>
          <w:spacing w:val="-23"/>
          <w:sz w:val="24"/>
        </w:rPr>
        <w:t> </w:t>
      </w:r>
      <w:r>
        <w:rPr>
          <w:sz w:val="24"/>
        </w:rPr>
        <w:t>situations</w:t>
      </w:r>
      <w:r>
        <w:rPr>
          <w:spacing w:val="-22"/>
          <w:sz w:val="24"/>
        </w:rPr>
        <w:t> </w:t>
      </w:r>
      <w:r>
        <w:rPr>
          <w:sz w:val="24"/>
        </w:rPr>
        <w:t>where the</w:t>
      </w:r>
      <w:r>
        <w:rPr>
          <w:spacing w:val="-23"/>
          <w:sz w:val="24"/>
        </w:rPr>
        <w:t> </w:t>
      </w:r>
      <w:r>
        <w:rPr>
          <w:sz w:val="24"/>
        </w:rPr>
        <w:t>prosecutor</w:t>
      </w:r>
      <w:r>
        <w:rPr>
          <w:spacing w:val="-18"/>
          <w:sz w:val="24"/>
        </w:rPr>
        <w:t> </w:t>
      </w:r>
      <w:r>
        <w:rPr>
          <w:sz w:val="24"/>
        </w:rPr>
        <w:t>engages</w:t>
      </w:r>
      <w:r>
        <w:rPr>
          <w:spacing w:val="-18"/>
          <w:sz w:val="24"/>
        </w:rPr>
        <w:t> </w:t>
      </w:r>
      <w:r>
        <w:rPr>
          <w:sz w:val="24"/>
        </w:rPr>
        <w:t>in</w:t>
      </w:r>
      <w:r>
        <w:rPr>
          <w:spacing w:val="-21"/>
          <w:sz w:val="24"/>
        </w:rPr>
        <w:t> </w:t>
      </w:r>
      <w:r>
        <w:rPr>
          <w:sz w:val="24"/>
        </w:rPr>
        <w:t>covert</w:t>
      </w:r>
      <w:r>
        <w:rPr>
          <w:spacing w:val="-22"/>
          <w:sz w:val="24"/>
        </w:rPr>
        <w:t> </w:t>
      </w:r>
      <w:r>
        <w:rPr>
          <w:sz w:val="24"/>
        </w:rPr>
        <w:t>misconduct</w:t>
      </w:r>
      <w:r>
        <w:rPr>
          <w:spacing w:val="-18"/>
          <w:sz w:val="24"/>
        </w:rPr>
        <w:t> </w:t>
      </w:r>
      <w:r>
        <w:rPr>
          <w:sz w:val="24"/>
        </w:rPr>
        <w:t>to</w:t>
      </w:r>
      <w:r>
        <w:rPr>
          <w:spacing w:val="-21"/>
          <w:sz w:val="24"/>
        </w:rPr>
        <w:t> </w:t>
      </w:r>
      <w:r>
        <w:rPr>
          <w:sz w:val="24"/>
        </w:rPr>
        <w:t>prevent</w:t>
      </w:r>
      <w:r>
        <w:rPr>
          <w:spacing w:val="-18"/>
          <w:sz w:val="24"/>
        </w:rPr>
        <w:t> </w:t>
      </w:r>
      <w:r>
        <w:rPr>
          <w:sz w:val="24"/>
        </w:rPr>
        <w:t>an</w:t>
      </w:r>
      <w:r>
        <w:rPr>
          <w:spacing w:val="-19"/>
          <w:sz w:val="24"/>
        </w:rPr>
        <w:t> </w:t>
      </w:r>
      <w:r>
        <w:rPr>
          <w:sz w:val="24"/>
        </w:rPr>
        <w:t>acquittal.</w:t>
      </w:r>
      <w:r>
        <w:rPr>
          <w:spacing w:val="26"/>
          <w:sz w:val="24"/>
        </w:rPr>
        <w:t> </w:t>
      </w:r>
      <w:r>
        <w:rPr>
          <w:i/>
          <w:sz w:val="24"/>
        </w:rPr>
        <w:t>See,</w:t>
      </w:r>
      <w:r>
        <w:rPr>
          <w:i/>
          <w:spacing w:val="-18"/>
          <w:sz w:val="24"/>
        </w:rPr>
        <w:t> </w:t>
      </w:r>
      <w:r>
        <w:rPr>
          <w:i/>
          <w:sz w:val="24"/>
        </w:rPr>
        <w:t>e.g.</w:t>
      </w:r>
      <w:r>
        <w:rPr>
          <w:sz w:val="24"/>
        </w:rPr>
        <w:t>,</w:t>
      </w:r>
      <w:r>
        <w:rPr>
          <w:spacing w:val="-17"/>
          <w:sz w:val="24"/>
        </w:rPr>
        <w:t> </w:t>
      </w:r>
      <w:r>
        <w:rPr>
          <w:i/>
          <w:sz w:val="24"/>
        </w:rPr>
        <w:t>United</w:t>
      </w:r>
      <w:r>
        <w:rPr>
          <w:i/>
          <w:spacing w:val="-20"/>
          <w:sz w:val="24"/>
        </w:rPr>
        <w:t> </w:t>
      </w:r>
      <w:r>
        <w:rPr>
          <w:i/>
          <w:sz w:val="24"/>
        </w:rPr>
        <w:t>States</w:t>
      </w:r>
      <w:r>
        <w:rPr>
          <w:i/>
          <w:spacing w:val="-19"/>
          <w:sz w:val="24"/>
        </w:rPr>
        <w:t> </w:t>
      </w:r>
      <w:r>
        <w:rPr>
          <w:i/>
          <w:sz w:val="24"/>
        </w:rPr>
        <w:t>v.</w:t>
      </w:r>
      <w:r>
        <w:rPr>
          <w:i/>
          <w:spacing w:val="-19"/>
          <w:sz w:val="24"/>
        </w:rPr>
        <w:t> </w:t>
      </w:r>
      <w:r>
        <w:rPr>
          <w:i/>
          <w:sz w:val="24"/>
        </w:rPr>
        <w:t>Wallach</w:t>
      </w:r>
      <w:r>
        <w:rPr>
          <w:sz w:val="24"/>
        </w:rPr>
        <w:t>,</w:t>
      </w:r>
    </w:p>
    <w:p>
      <w:pPr>
        <w:pStyle w:val="BodyText"/>
        <w:spacing w:line="274" w:lineRule="exact"/>
        <w:ind w:left="460"/>
      </w:pPr>
      <w:r>
        <w:rPr/>
        <w:t>979 F.2d 912, 916 (2d Cir. 1992).</w:t>
      </w:r>
      <w:r>
        <w:rPr>
          <w:position w:val="10"/>
          <w:sz w:val="14"/>
        </w:rPr>
        <w:t>228   </w:t>
      </w:r>
      <w:r>
        <w:rPr/>
        <w:t>These courts reason that there is no justification for a</w:t>
      </w:r>
      <w:r>
        <w:rPr>
          <w:spacing w:val="-20"/>
        </w:rPr>
        <w:t> </w:t>
      </w:r>
      <w:r>
        <w:rPr/>
        <w:t>distinction</w:t>
      </w:r>
    </w:p>
    <w:p>
      <w:pPr>
        <w:pStyle w:val="BodyText"/>
        <w:spacing w:line="247" w:lineRule="auto" w:before="7"/>
        <w:ind w:left="460" w:right="117"/>
        <w:jc w:val="both"/>
      </w:pPr>
      <w:r>
        <w:rPr/>
        <w:t>between the situation where “a prosecutor apprehending an acquittal encounters the jeopardy bar to retrial when he engages in misconduct of sufficient visibility to precipitate a mistrial motion, but not when</w:t>
      </w:r>
      <w:r>
        <w:rPr>
          <w:spacing w:val="-11"/>
        </w:rPr>
        <w:t> </w:t>
      </w:r>
      <w:r>
        <w:rPr/>
        <w:t>he</w:t>
      </w:r>
      <w:r>
        <w:rPr>
          <w:spacing w:val="-13"/>
        </w:rPr>
        <w:t> </w:t>
      </w:r>
      <w:r>
        <w:rPr/>
        <w:t>fends</w:t>
      </w:r>
      <w:r>
        <w:rPr>
          <w:spacing w:val="-11"/>
        </w:rPr>
        <w:t> </w:t>
      </w:r>
      <w:r>
        <w:rPr/>
        <w:t>off</w:t>
      </w:r>
      <w:r>
        <w:rPr>
          <w:spacing w:val="-11"/>
        </w:rPr>
        <w:t> </w:t>
      </w:r>
      <w:r>
        <w:rPr/>
        <w:t>the</w:t>
      </w:r>
      <w:r>
        <w:rPr>
          <w:spacing w:val="-11"/>
        </w:rPr>
        <w:t> </w:t>
      </w:r>
      <w:r>
        <w:rPr/>
        <w:t>anticipated</w:t>
      </w:r>
      <w:r>
        <w:rPr>
          <w:spacing w:val="-14"/>
        </w:rPr>
        <w:t> </w:t>
      </w:r>
      <w:r>
        <w:rPr/>
        <w:t>acquittal</w:t>
      </w:r>
      <w:r>
        <w:rPr>
          <w:spacing w:val="-13"/>
        </w:rPr>
        <w:t> </w:t>
      </w:r>
      <w:r>
        <w:rPr/>
        <w:t>by</w:t>
      </w:r>
      <w:r>
        <w:rPr>
          <w:spacing w:val="-18"/>
        </w:rPr>
        <w:t> </w:t>
      </w:r>
      <w:r>
        <w:rPr/>
        <w:t>misconduct</w:t>
      </w:r>
      <w:r>
        <w:rPr>
          <w:spacing w:val="-11"/>
        </w:rPr>
        <w:t> </w:t>
      </w:r>
      <w:r>
        <w:rPr/>
        <w:t>of</w:t>
      </w:r>
      <w:r>
        <w:rPr>
          <w:spacing w:val="-11"/>
        </w:rPr>
        <w:t> </w:t>
      </w:r>
      <w:r>
        <w:rPr/>
        <w:t>which</w:t>
      </w:r>
      <w:r>
        <w:rPr>
          <w:spacing w:val="-11"/>
        </w:rPr>
        <w:t> </w:t>
      </w:r>
      <w:r>
        <w:rPr/>
        <w:t>the</w:t>
      </w:r>
      <w:r>
        <w:rPr>
          <w:spacing w:val="-12"/>
        </w:rPr>
        <w:t> </w:t>
      </w:r>
      <w:r>
        <w:rPr/>
        <w:t>defendant</w:t>
      </w:r>
      <w:r>
        <w:rPr>
          <w:spacing w:val="-11"/>
        </w:rPr>
        <w:t> </w:t>
      </w:r>
      <w:r>
        <w:rPr/>
        <w:t>is</w:t>
      </w:r>
      <w:r>
        <w:rPr>
          <w:spacing w:val="-11"/>
        </w:rPr>
        <w:t> </w:t>
      </w:r>
      <w:r>
        <w:rPr/>
        <w:t>unaware</w:t>
      </w:r>
      <w:r>
        <w:rPr>
          <w:spacing w:val="-11"/>
        </w:rPr>
        <w:t> </w:t>
      </w:r>
      <w:r>
        <w:rPr/>
        <w:t>until</w:t>
      </w:r>
      <w:r>
        <w:rPr>
          <w:spacing w:val="-11"/>
        </w:rPr>
        <w:t> </w:t>
      </w:r>
      <w:r>
        <w:rPr/>
        <w:t>after the verdict.” </w:t>
      </w:r>
      <w:r>
        <w:rPr>
          <w:i/>
        </w:rPr>
        <w:t>Wallach</w:t>
      </w:r>
      <w:r>
        <w:rPr/>
        <w:t>, 979 F.2d at</w:t>
      </w:r>
      <w:r>
        <w:rPr>
          <w:spacing w:val="-2"/>
        </w:rPr>
        <w:t> </w:t>
      </w:r>
      <w:r>
        <w:rPr/>
        <w:t>916.</w:t>
      </w:r>
    </w:p>
    <w:p>
      <w:pPr>
        <w:pStyle w:val="BodyText"/>
        <w:spacing w:before="8"/>
      </w:pPr>
    </w:p>
    <w:p>
      <w:pPr>
        <w:pStyle w:val="Heading1"/>
        <w:numPr>
          <w:ilvl w:val="2"/>
          <w:numId w:val="4"/>
        </w:numPr>
        <w:tabs>
          <w:tab w:pos="2022" w:val="left" w:leader="none"/>
        </w:tabs>
        <w:spacing w:line="240" w:lineRule="auto" w:before="0" w:after="0"/>
        <w:ind w:left="2021" w:right="0" w:hanging="841"/>
        <w:jc w:val="left"/>
      </w:pPr>
      <w:r>
        <w:rPr/>
        <w:t>Conviction of Lesser Included</w:t>
      </w:r>
      <w:r>
        <w:rPr>
          <w:spacing w:val="1"/>
        </w:rPr>
        <w:t> </w:t>
      </w:r>
      <w:r>
        <w:rPr/>
        <w:t>Offense</w:t>
      </w:r>
    </w:p>
    <w:p>
      <w:pPr>
        <w:pStyle w:val="BodyText"/>
        <w:spacing w:before="9"/>
        <w:rPr>
          <w:b/>
        </w:rPr>
      </w:pPr>
    </w:p>
    <w:p>
      <w:pPr>
        <w:pStyle w:val="BodyText"/>
        <w:spacing w:line="244" w:lineRule="auto"/>
        <w:ind w:left="460" w:right="115" w:firstLine="720"/>
        <w:jc w:val="both"/>
        <w:rPr>
          <w:sz w:val="14"/>
        </w:rPr>
      </w:pPr>
      <w:r>
        <w:rPr>
          <w:spacing w:val="-3"/>
        </w:rPr>
        <w:t>It</w:t>
      </w:r>
      <w:r>
        <w:rPr>
          <w:spacing w:val="-5"/>
        </w:rPr>
        <w:t> </w:t>
      </w:r>
      <w:r>
        <w:rPr/>
        <w:t>is</w:t>
      </w:r>
      <w:r>
        <w:rPr>
          <w:spacing w:val="-4"/>
        </w:rPr>
        <w:t> </w:t>
      </w:r>
      <w:r>
        <w:rPr/>
        <w:t>a</w:t>
      </w:r>
      <w:r>
        <w:rPr>
          <w:spacing w:val="-4"/>
        </w:rPr>
        <w:t> </w:t>
      </w:r>
      <w:r>
        <w:rPr/>
        <w:t>general</w:t>
      </w:r>
      <w:r>
        <w:rPr>
          <w:spacing w:val="-7"/>
        </w:rPr>
        <w:t> </w:t>
      </w:r>
      <w:r>
        <w:rPr/>
        <w:t>rule</w:t>
      </w:r>
      <w:r>
        <w:rPr>
          <w:spacing w:val="-8"/>
        </w:rPr>
        <w:t> </w:t>
      </w:r>
      <w:r>
        <w:rPr/>
        <w:t>that</w:t>
      </w:r>
      <w:r>
        <w:rPr>
          <w:spacing w:val="-6"/>
        </w:rPr>
        <w:t> </w:t>
      </w:r>
      <w:r>
        <w:rPr/>
        <w:t>conviction</w:t>
      </w:r>
      <w:r>
        <w:rPr>
          <w:spacing w:val="-7"/>
        </w:rPr>
        <w:t> </w:t>
      </w:r>
      <w:r>
        <w:rPr/>
        <w:t>of</w:t>
      </w:r>
      <w:r>
        <w:rPr>
          <w:spacing w:val="-7"/>
        </w:rPr>
        <w:t> </w:t>
      </w:r>
      <w:r>
        <w:rPr/>
        <w:t>a</w:t>
      </w:r>
      <w:r>
        <w:rPr>
          <w:spacing w:val="-7"/>
        </w:rPr>
        <w:t> </w:t>
      </w:r>
      <w:r>
        <w:rPr/>
        <w:t>lesser</w:t>
      </w:r>
      <w:r>
        <w:rPr>
          <w:spacing w:val="-9"/>
        </w:rPr>
        <w:t> </w:t>
      </w:r>
      <w:r>
        <w:rPr/>
        <w:t>included</w:t>
      </w:r>
      <w:r>
        <w:rPr>
          <w:spacing w:val="-4"/>
        </w:rPr>
        <w:t> </w:t>
      </w:r>
      <w:r>
        <w:rPr/>
        <w:t>offense</w:t>
      </w:r>
      <w:r>
        <w:rPr>
          <w:spacing w:val="-4"/>
        </w:rPr>
        <w:t> </w:t>
      </w:r>
      <w:r>
        <w:rPr/>
        <w:t>bars</w:t>
      </w:r>
      <w:r>
        <w:rPr>
          <w:spacing w:val="-4"/>
        </w:rPr>
        <w:t> </w:t>
      </w:r>
      <w:r>
        <w:rPr/>
        <w:t>trial</w:t>
      </w:r>
      <w:r>
        <w:rPr>
          <w:spacing w:val="-5"/>
        </w:rPr>
        <w:t> </w:t>
      </w:r>
      <w:r>
        <w:rPr/>
        <w:t>or</w:t>
      </w:r>
      <w:r>
        <w:rPr>
          <w:spacing w:val="-4"/>
        </w:rPr>
        <w:t> </w:t>
      </w:r>
      <w:r>
        <w:rPr/>
        <w:t>retrial</w:t>
      </w:r>
      <w:r>
        <w:rPr>
          <w:spacing w:val="-4"/>
        </w:rPr>
        <w:t> </w:t>
      </w:r>
      <w:r>
        <w:rPr/>
        <w:t>on</w:t>
      </w:r>
      <w:r>
        <w:rPr>
          <w:spacing w:val="-4"/>
        </w:rPr>
        <w:t> </w:t>
      </w:r>
      <w:r>
        <w:rPr/>
        <w:t>the</w:t>
      </w:r>
      <w:r>
        <w:rPr>
          <w:spacing w:val="-5"/>
        </w:rPr>
        <w:t> </w:t>
      </w:r>
      <w:r>
        <w:rPr/>
        <w:t>greater offense (and vice versa). </w:t>
      </w:r>
      <w:r>
        <w:rPr>
          <w:i/>
        </w:rPr>
        <w:t>Brown v. Ohio</w:t>
      </w:r>
      <w:r>
        <w:rPr/>
        <w:t>, 432 U.S. 161, 168 (1977). This is true even if the</w:t>
      </w:r>
      <w:r>
        <w:rPr>
          <w:spacing w:val="-36"/>
        </w:rPr>
        <w:t> </w:t>
      </w:r>
      <w:r>
        <w:rPr/>
        <w:t>conviction of the lesser offense is vacated on appeal, on the theory that there has been an implied acquittal of</w:t>
      </w:r>
      <w:r>
        <w:rPr>
          <w:spacing w:val="-23"/>
        </w:rPr>
        <w:t> </w:t>
      </w:r>
      <w:r>
        <w:rPr>
          <w:spacing w:val="-5"/>
        </w:rPr>
        <w:t>the </w:t>
      </w:r>
      <w:r>
        <w:rPr/>
        <w:t>greater</w:t>
      </w:r>
      <w:r>
        <w:rPr>
          <w:spacing w:val="-19"/>
        </w:rPr>
        <w:t> </w:t>
      </w:r>
      <w:r>
        <w:rPr/>
        <w:t>offense</w:t>
      </w:r>
      <w:r>
        <w:rPr>
          <w:spacing w:val="-18"/>
        </w:rPr>
        <w:t> </w:t>
      </w:r>
      <w:r>
        <w:rPr/>
        <w:t>and/or</w:t>
      </w:r>
      <w:r>
        <w:rPr>
          <w:spacing w:val="-17"/>
        </w:rPr>
        <w:t> </w:t>
      </w:r>
      <w:r>
        <w:rPr/>
        <w:t>jeopardy</w:t>
      </w:r>
      <w:r>
        <w:rPr>
          <w:spacing w:val="-22"/>
        </w:rPr>
        <w:t> </w:t>
      </w:r>
      <w:r>
        <w:rPr/>
        <w:t>has</w:t>
      </w:r>
      <w:r>
        <w:rPr>
          <w:spacing w:val="-13"/>
        </w:rPr>
        <w:t> </w:t>
      </w:r>
      <w:r>
        <w:rPr/>
        <w:t>terminated</w:t>
      </w:r>
      <w:r>
        <w:rPr>
          <w:spacing w:val="-14"/>
        </w:rPr>
        <w:t> </w:t>
      </w:r>
      <w:r>
        <w:rPr/>
        <w:t>as</w:t>
      </w:r>
      <w:r>
        <w:rPr>
          <w:spacing w:val="-14"/>
        </w:rPr>
        <w:t> </w:t>
      </w:r>
      <w:r>
        <w:rPr/>
        <w:t>to</w:t>
      </w:r>
      <w:r>
        <w:rPr>
          <w:spacing w:val="-14"/>
        </w:rPr>
        <w:t> </w:t>
      </w:r>
      <w:r>
        <w:rPr/>
        <w:t>the</w:t>
      </w:r>
      <w:r>
        <w:rPr>
          <w:spacing w:val="-13"/>
        </w:rPr>
        <w:t> </w:t>
      </w:r>
      <w:r>
        <w:rPr/>
        <w:t>greater</w:t>
      </w:r>
      <w:r>
        <w:rPr>
          <w:spacing w:val="-14"/>
        </w:rPr>
        <w:t> </w:t>
      </w:r>
      <w:r>
        <w:rPr/>
        <w:t>offense.</w:t>
      </w:r>
      <w:r>
        <w:rPr>
          <w:spacing w:val="31"/>
        </w:rPr>
        <w:t> </w:t>
      </w:r>
      <w:r>
        <w:rPr>
          <w:i/>
        </w:rPr>
        <w:t>See</w:t>
      </w:r>
      <w:r>
        <w:rPr>
          <w:i/>
          <w:spacing w:val="-15"/>
        </w:rPr>
        <w:t> </w:t>
      </w:r>
      <w:r>
        <w:rPr>
          <w:i/>
        </w:rPr>
        <w:t>Price</w:t>
      </w:r>
      <w:r>
        <w:rPr>
          <w:i/>
          <w:spacing w:val="-15"/>
        </w:rPr>
        <w:t> </w:t>
      </w:r>
      <w:r>
        <w:rPr>
          <w:i/>
        </w:rPr>
        <w:t>v.</w:t>
      </w:r>
      <w:r>
        <w:rPr>
          <w:i/>
          <w:spacing w:val="-13"/>
        </w:rPr>
        <w:t> </w:t>
      </w:r>
      <w:r>
        <w:rPr>
          <w:i/>
        </w:rPr>
        <w:t>Georgia</w:t>
      </w:r>
      <w:r>
        <w:rPr/>
        <w:t>,</w:t>
      </w:r>
      <w:r>
        <w:rPr>
          <w:spacing w:val="-15"/>
        </w:rPr>
        <w:t> </w:t>
      </w:r>
      <w:r>
        <w:rPr/>
        <w:t>398</w:t>
      </w:r>
      <w:r>
        <w:rPr>
          <w:spacing w:val="-18"/>
        </w:rPr>
        <w:t> </w:t>
      </w:r>
      <w:r>
        <w:rPr/>
        <w:t>U.S. 323 (1970). This bar may not exist if the instructions permit the jury to consider the lesser offense without</w:t>
      </w:r>
      <w:r>
        <w:rPr>
          <w:spacing w:val="-7"/>
        </w:rPr>
        <w:t> </w:t>
      </w:r>
      <w:r>
        <w:rPr/>
        <w:t>having</w:t>
      </w:r>
      <w:r>
        <w:rPr>
          <w:spacing w:val="-6"/>
        </w:rPr>
        <w:t> </w:t>
      </w:r>
      <w:r>
        <w:rPr/>
        <w:t>to</w:t>
      </w:r>
      <w:r>
        <w:rPr>
          <w:spacing w:val="-6"/>
        </w:rPr>
        <w:t> </w:t>
      </w:r>
      <w:r>
        <w:rPr/>
        <w:t>reach</w:t>
      </w:r>
      <w:r>
        <w:rPr>
          <w:spacing w:val="-10"/>
        </w:rPr>
        <w:t> </w:t>
      </w:r>
      <w:r>
        <w:rPr/>
        <w:t>a</w:t>
      </w:r>
      <w:r>
        <w:rPr>
          <w:spacing w:val="-10"/>
        </w:rPr>
        <w:t> </w:t>
      </w:r>
      <w:r>
        <w:rPr/>
        <w:t>verdict</w:t>
      </w:r>
      <w:r>
        <w:rPr>
          <w:spacing w:val="-6"/>
        </w:rPr>
        <w:t> </w:t>
      </w:r>
      <w:r>
        <w:rPr/>
        <w:t>on</w:t>
      </w:r>
      <w:r>
        <w:rPr>
          <w:spacing w:val="-6"/>
        </w:rPr>
        <w:t> </w:t>
      </w:r>
      <w:r>
        <w:rPr/>
        <w:t>the</w:t>
      </w:r>
      <w:r>
        <w:rPr>
          <w:spacing w:val="-7"/>
        </w:rPr>
        <w:t> </w:t>
      </w:r>
      <w:r>
        <w:rPr/>
        <w:t>greater</w:t>
      </w:r>
      <w:r>
        <w:rPr>
          <w:spacing w:val="-6"/>
        </w:rPr>
        <w:t> </w:t>
      </w:r>
      <w:r>
        <w:rPr/>
        <w:t>offense,</w:t>
      </w:r>
      <w:r>
        <w:rPr>
          <w:position w:val="10"/>
          <w:sz w:val="14"/>
        </w:rPr>
        <w:t>229</w:t>
      </w:r>
      <w:r>
        <w:rPr>
          <w:spacing w:val="20"/>
          <w:position w:val="10"/>
          <w:sz w:val="14"/>
        </w:rPr>
        <w:t> </w:t>
      </w:r>
      <w:r>
        <w:rPr/>
        <w:t>especially</w:t>
      </w:r>
      <w:r>
        <w:rPr>
          <w:spacing w:val="-15"/>
        </w:rPr>
        <w:t> </w:t>
      </w:r>
      <w:r>
        <w:rPr/>
        <w:t>where</w:t>
      </w:r>
      <w:r>
        <w:rPr>
          <w:spacing w:val="-9"/>
        </w:rPr>
        <w:t> </w:t>
      </w:r>
      <w:r>
        <w:rPr/>
        <w:t>the</w:t>
      </w:r>
      <w:r>
        <w:rPr>
          <w:spacing w:val="-10"/>
        </w:rPr>
        <w:t> </w:t>
      </w:r>
      <w:r>
        <w:rPr/>
        <w:t>jury</w:t>
      </w:r>
      <w:r>
        <w:rPr>
          <w:spacing w:val="-13"/>
        </w:rPr>
        <w:t> </w:t>
      </w:r>
      <w:r>
        <w:rPr/>
        <w:t>has</w:t>
      </w:r>
      <w:r>
        <w:rPr>
          <w:spacing w:val="-5"/>
        </w:rPr>
        <w:t> </w:t>
      </w:r>
      <w:r>
        <w:rPr/>
        <w:t>expressly</w:t>
      </w:r>
      <w:r>
        <w:rPr>
          <w:spacing w:val="-13"/>
        </w:rPr>
        <w:t> </w:t>
      </w:r>
      <w:r>
        <w:rPr/>
        <w:t>said it could not reach a verdict on the greater</w:t>
      </w:r>
      <w:r>
        <w:rPr>
          <w:spacing w:val="-2"/>
        </w:rPr>
        <w:t> </w:t>
      </w:r>
      <w:r>
        <w:rPr/>
        <w:t>offense.</w:t>
      </w:r>
      <w:r>
        <w:rPr>
          <w:position w:val="10"/>
          <w:sz w:val="14"/>
        </w:rPr>
        <w:t>230</w:t>
      </w:r>
    </w:p>
    <w:p>
      <w:pPr>
        <w:pStyle w:val="BodyText"/>
        <w:spacing w:before="1"/>
      </w:pPr>
      <w:r>
        <w:rPr/>
        <w:pict>
          <v:line style="position:absolute;mso-position-horizontal-relative:page;mso-position-vertical-relative:paragraph;z-index:344;mso-wrap-distance-left:0;mso-wrap-distance-right:0" from="72pt,16.268921pt" to="215.88pt,16.268921pt" stroked="true" strokeweight=".84pt" strokecolor="#000000">
            <v:stroke dashstyle="solid"/>
            <w10:wrap type="topAndBottom"/>
          </v:line>
        </w:pict>
      </w:r>
    </w:p>
    <w:p>
      <w:pPr>
        <w:pStyle w:val="BodyText"/>
        <w:spacing w:before="5"/>
        <w:rPr>
          <w:sz w:val="11"/>
        </w:rPr>
      </w:pPr>
    </w:p>
    <w:p>
      <w:pPr>
        <w:spacing w:line="244" w:lineRule="auto" w:before="72"/>
        <w:ind w:left="460" w:right="112" w:firstLine="720"/>
        <w:jc w:val="both"/>
        <w:rPr>
          <w:sz w:val="22"/>
        </w:rPr>
      </w:pPr>
      <w:r>
        <w:rPr>
          <w:spacing w:val="4"/>
          <w:position w:val="9"/>
          <w:sz w:val="12"/>
        </w:rPr>
        <w:t>227</w:t>
      </w:r>
      <w:r>
        <w:rPr>
          <w:spacing w:val="36"/>
          <w:position w:val="9"/>
          <w:sz w:val="12"/>
        </w:rPr>
        <w:t> </w:t>
      </w:r>
      <w:r>
        <w:rPr>
          <w:i/>
          <w:sz w:val="22"/>
        </w:rPr>
        <w:t>See</w:t>
      </w:r>
      <w:r>
        <w:rPr>
          <w:i/>
          <w:spacing w:val="-9"/>
          <w:sz w:val="2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Oseni</w:t>
      </w:r>
      <w:r>
        <w:rPr>
          <w:sz w:val="22"/>
        </w:rPr>
        <w:t>,</w:t>
      </w:r>
      <w:r>
        <w:rPr>
          <w:spacing w:val="-7"/>
          <w:sz w:val="22"/>
        </w:rPr>
        <w:t> </w:t>
      </w:r>
      <w:r>
        <w:rPr>
          <w:sz w:val="22"/>
        </w:rPr>
        <w:t>996</w:t>
      </w:r>
      <w:r>
        <w:rPr>
          <w:spacing w:val="-9"/>
          <w:sz w:val="22"/>
        </w:rPr>
        <w:t> </w:t>
      </w:r>
      <w:r>
        <w:rPr>
          <w:sz w:val="22"/>
        </w:rPr>
        <w:t>F.2d</w:t>
      </w:r>
      <w:r>
        <w:rPr>
          <w:spacing w:val="-7"/>
          <w:sz w:val="22"/>
        </w:rPr>
        <w:t> </w:t>
      </w:r>
      <w:r>
        <w:rPr>
          <w:sz w:val="22"/>
        </w:rPr>
        <w:t>186,</w:t>
      </w:r>
      <w:r>
        <w:rPr>
          <w:spacing w:val="-8"/>
          <w:sz w:val="22"/>
        </w:rPr>
        <w:t> </w:t>
      </w:r>
      <w:r>
        <w:rPr>
          <w:sz w:val="22"/>
        </w:rPr>
        <w:t>188</w:t>
      </w:r>
      <w:r>
        <w:rPr>
          <w:spacing w:val="-7"/>
          <w:sz w:val="22"/>
        </w:rPr>
        <w:t> </w:t>
      </w:r>
      <w:r>
        <w:rPr>
          <w:sz w:val="22"/>
        </w:rPr>
        <w:t>(7th</w:t>
      </w:r>
      <w:r>
        <w:rPr>
          <w:spacing w:val="-7"/>
          <w:sz w:val="22"/>
        </w:rPr>
        <w:t> </w:t>
      </w:r>
      <w:r>
        <w:rPr>
          <w:sz w:val="22"/>
        </w:rPr>
        <w:t>Cir.</w:t>
      </w:r>
      <w:r>
        <w:rPr>
          <w:spacing w:val="-7"/>
          <w:sz w:val="22"/>
        </w:rPr>
        <w:t> </w:t>
      </w:r>
      <w:r>
        <w:rPr>
          <w:sz w:val="22"/>
        </w:rPr>
        <w:t>1993)</w:t>
      </w:r>
      <w:r>
        <w:rPr>
          <w:spacing w:val="-9"/>
          <w:sz w:val="22"/>
        </w:rPr>
        <w:t> </w:t>
      </w:r>
      <w:r>
        <w:rPr>
          <w:sz w:val="22"/>
        </w:rPr>
        <w:t>(analogizing</w:t>
      </w:r>
      <w:r>
        <w:rPr>
          <w:spacing w:val="-14"/>
          <w:sz w:val="22"/>
        </w:rPr>
        <w:t> </w:t>
      </w:r>
      <w:r>
        <w:rPr>
          <w:sz w:val="22"/>
        </w:rPr>
        <w:t>inquiry</w:t>
      </w:r>
      <w:r>
        <w:rPr>
          <w:spacing w:val="-11"/>
          <w:sz w:val="22"/>
        </w:rPr>
        <w:t> </w:t>
      </w:r>
      <w:r>
        <w:rPr>
          <w:sz w:val="22"/>
        </w:rPr>
        <w:t>to</w:t>
      </w:r>
      <w:r>
        <w:rPr>
          <w:spacing w:val="-9"/>
          <w:sz w:val="22"/>
        </w:rPr>
        <w:t> </w:t>
      </w:r>
      <w:r>
        <w:rPr>
          <w:sz w:val="22"/>
        </w:rPr>
        <w:t>that</w:t>
      </w:r>
      <w:r>
        <w:rPr>
          <w:spacing w:val="-7"/>
          <w:sz w:val="22"/>
        </w:rPr>
        <w:t> </w:t>
      </w:r>
      <w:r>
        <w:rPr>
          <w:sz w:val="22"/>
        </w:rPr>
        <w:t>conducted into whether prosecutor exercised a peremptory challenge in a racially-motivated manner); </w:t>
      </w:r>
      <w:r>
        <w:rPr>
          <w:i/>
          <w:spacing w:val="2"/>
          <w:sz w:val="22"/>
        </w:rPr>
        <w:t>United </w:t>
      </w:r>
      <w:r>
        <w:rPr>
          <w:i/>
          <w:sz w:val="22"/>
        </w:rPr>
        <w:t>States v. </w:t>
      </w:r>
      <w:r>
        <w:rPr>
          <w:i/>
          <w:sz w:val="22"/>
        </w:rPr>
        <w:t>Wentz</w:t>
      </w:r>
      <w:r>
        <w:rPr>
          <w:sz w:val="22"/>
        </w:rPr>
        <w:t>, 800 F.2d 1325, 1328 (4th Cir. 1986) (hearing required “if there existed a genuine question in the mind of</w:t>
      </w:r>
      <w:r>
        <w:rPr>
          <w:spacing w:val="-4"/>
          <w:sz w:val="22"/>
        </w:rPr>
        <w:t> </w:t>
      </w:r>
      <w:r>
        <w:rPr>
          <w:sz w:val="22"/>
        </w:rPr>
        <w:t>the</w:t>
      </w:r>
      <w:r>
        <w:rPr>
          <w:spacing w:val="-7"/>
          <w:sz w:val="22"/>
        </w:rPr>
        <w:t> </w:t>
      </w:r>
      <w:r>
        <w:rPr>
          <w:sz w:val="22"/>
        </w:rPr>
        <w:t>court</w:t>
      </w:r>
      <w:r>
        <w:rPr>
          <w:spacing w:val="-3"/>
          <w:sz w:val="22"/>
        </w:rPr>
        <w:t> </w:t>
      </w:r>
      <w:r>
        <w:rPr>
          <w:sz w:val="22"/>
        </w:rPr>
        <w:t>about</w:t>
      </w:r>
      <w:r>
        <w:rPr>
          <w:spacing w:val="-4"/>
          <w:sz w:val="22"/>
        </w:rPr>
        <w:t> </w:t>
      </w:r>
      <w:r>
        <w:rPr>
          <w:sz w:val="22"/>
        </w:rPr>
        <w:t>whether</w:t>
      </w:r>
      <w:r>
        <w:rPr>
          <w:spacing w:val="-7"/>
          <w:sz w:val="22"/>
        </w:rPr>
        <w:t> </w:t>
      </w:r>
      <w:r>
        <w:rPr>
          <w:sz w:val="22"/>
        </w:rPr>
        <w:t>the</w:t>
      </w:r>
      <w:r>
        <w:rPr>
          <w:spacing w:val="-3"/>
          <w:sz w:val="22"/>
        </w:rPr>
        <w:t> </w:t>
      </w:r>
      <w:r>
        <w:rPr>
          <w:sz w:val="22"/>
        </w:rPr>
        <w:t>prosecutor</w:t>
      </w:r>
      <w:r>
        <w:rPr>
          <w:spacing w:val="-4"/>
          <w:sz w:val="22"/>
        </w:rPr>
        <w:t> </w:t>
      </w:r>
      <w:r>
        <w:rPr>
          <w:sz w:val="22"/>
        </w:rPr>
        <w:t>had</w:t>
      </w:r>
      <w:r>
        <w:rPr>
          <w:spacing w:val="-7"/>
          <w:sz w:val="22"/>
        </w:rPr>
        <w:t> </w:t>
      </w:r>
      <w:r>
        <w:rPr>
          <w:sz w:val="22"/>
        </w:rPr>
        <w:t>deliberately</w:t>
      </w:r>
      <w:r>
        <w:rPr>
          <w:spacing w:val="-7"/>
          <w:sz w:val="22"/>
        </w:rPr>
        <w:t> </w:t>
      </w:r>
      <w:r>
        <w:rPr>
          <w:sz w:val="22"/>
        </w:rPr>
        <w:t>goaded”</w:t>
      </w:r>
      <w:r>
        <w:rPr>
          <w:spacing w:val="-4"/>
          <w:sz w:val="22"/>
        </w:rPr>
        <w:t> </w:t>
      </w:r>
      <w:r>
        <w:rPr>
          <w:sz w:val="22"/>
        </w:rPr>
        <w:t>the</w:t>
      </w:r>
      <w:r>
        <w:rPr>
          <w:spacing w:val="-6"/>
          <w:sz w:val="22"/>
        </w:rPr>
        <w:t> </w:t>
      </w:r>
      <w:r>
        <w:rPr>
          <w:sz w:val="22"/>
        </w:rPr>
        <w:t>defense</w:t>
      </w:r>
      <w:r>
        <w:rPr>
          <w:spacing w:val="-7"/>
          <w:sz w:val="22"/>
        </w:rPr>
        <w:t> </w:t>
      </w:r>
      <w:r>
        <w:rPr>
          <w:sz w:val="22"/>
        </w:rPr>
        <w:t>into</w:t>
      </w:r>
      <w:r>
        <w:rPr>
          <w:spacing w:val="-7"/>
          <w:sz w:val="22"/>
        </w:rPr>
        <w:t> </w:t>
      </w:r>
      <w:r>
        <w:rPr>
          <w:sz w:val="22"/>
        </w:rPr>
        <w:t>moving</w:t>
      </w:r>
      <w:r>
        <w:rPr>
          <w:spacing w:val="-8"/>
          <w:sz w:val="22"/>
        </w:rPr>
        <w:t> </w:t>
      </w:r>
      <w:r>
        <w:rPr>
          <w:sz w:val="22"/>
        </w:rPr>
        <w:t>for</w:t>
      </w:r>
      <w:r>
        <w:rPr>
          <w:spacing w:val="-6"/>
          <w:sz w:val="22"/>
        </w:rPr>
        <w:t> </w:t>
      </w:r>
      <w:r>
        <w:rPr>
          <w:sz w:val="22"/>
        </w:rPr>
        <w:t>a</w:t>
      </w:r>
      <w:r>
        <w:rPr>
          <w:spacing w:val="-4"/>
          <w:sz w:val="22"/>
        </w:rPr>
        <w:t> </w:t>
      </w:r>
      <w:r>
        <w:rPr>
          <w:sz w:val="22"/>
        </w:rPr>
        <w:t>mistrial).</w:t>
      </w:r>
      <w:r>
        <w:rPr>
          <w:spacing w:val="44"/>
          <w:sz w:val="22"/>
        </w:rPr>
        <w:t> </w:t>
      </w:r>
      <w:r>
        <w:rPr>
          <w:i/>
          <w:sz w:val="22"/>
        </w:rPr>
        <w:t>See </w:t>
      </w:r>
      <w:r>
        <w:rPr>
          <w:i/>
          <w:sz w:val="22"/>
        </w:rPr>
        <w:t>also</w:t>
      </w:r>
      <w:r>
        <w:rPr>
          <w:i/>
          <w:spacing w:val="-11"/>
          <w:sz w:val="22"/>
        </w:rPr>
        <w:t> </w:t>
      </w:r>
      <w:r>
        <w:rPr>
          <w:i/>
          <w:sz w:val="22"/>
        </w:rPr>
        <w:t>United</w:t>
      </w:r>
      <w:r>
        <w:rPr>
          <w:i/>
          <w:spacing w:val="-12"/>
          <w:sz w:val="22"/>
        </w:rPr>
        <w:t> </w:t>
      </w:r>
      <w:r>
        <w:rPr>
          <w:i/>
          <w:sz w:val="22"/>
        </w:rPr>
        <w:t>States</w:t>
      </w:r>
      <w:r>
        <w:rPr>
          <w:i/>
          <w:spacing w:val="-8"/>
          <w:sz w:val="22"/>
        </w:rPr>
        <w:t> </w:t>
      </w:r>
      <w:r>
        <w:rPr>
          <w:i/>
          <w:sz w:val="22"/>
        </w:rPr>
        <w:t>v.</w:t>
      </w:r>
      <w:r>
        <w:rPr>
          <w:i/>
          <w:spacing w:val="-12"/>
          <w:sz w:val="22"/>
        </w:rPr>
        <w:t> </w:t>
      </w:r>
      <w:r>
        <w:rPr>
          <w:i/>
          <w:sz w:val="22"/>
        </w:rPr>
        <w:t>Tafoya</w:t>
      </w:r>
      <w:r>
        <w:rPr>
          <w:sz w:val="22"/>
        </w:rPr>
        <w:t>,</w:t>
      </w:r>
      <w:r>
        <w:rPr>
          <w:spacing w:val="-11"/>
          <w:sz w:val="22"/>
        </w:rPr>
        <w:t> </w:t>
      </w:r>
      <w:r>
        <w:rPr>
          <w:sz w:val="22"/>
        </w:rPr>
        <w:t>557</w:t>
      </w:r>
      <w:r>
        <w:rPr>
          <w:spacing w:val="-10"/>
          <w:sz w:val="22"/>
        </w:rPr>
        <w:t> </w:t>
      </w:r>
      <w:r>
        <w:rPr>
          <w:sz w:val="22"/>
        </w:rPr>
        <w:t>F.3d</w:t>
      </w:r>
      <w:r>
        <w:rPr>
          <w:spacing w:val="-14"/>
          <w:sz w:val="22"/>
        </w:rPr>
        <w:t> </w:t>
      </w:r>
      <w:r>
        <w:rPr>
          <w:sz w:val="22"/>
        </w:rPr>
        <w:t>1121,</w:t>
      </w:r>
      <w:r>
        <w:rPr>
          <w:spacing w:val="-11"/>
          <w:sz w:val="22"/>
        </w:rPr>
        <w:t> </w:t>
      </w:r>
      <w:r>
        <w:rPr>
          <w:sz w:val="22"/>
        </w:rPr>
        <w:t>1128</w:t>
      </w:r>
      <w:r>
        <w:rPr>
          <w:spacing w:val="-14"/>
          <w:sz w:val="22"/>
        </w:rPr>
        <w:t> </w:t>
      </w:r>
      <w:r>
        <w:rPr>
          <w:sz w:val="22"/>
        </w:rPr>
        <w:t>(10th</w:t>
      </w:r>
      <w:r>
        <w:rPr>
          <w:spacing w:val="-12"/>
          <w:sz w:val="22"/>
        </w:rPr>
        <w:t> </w:t>
      </w:r>
      <w:r>
        <w:rPr>
          <w:sz w:val="22"/>
        </w:rPr>
        <w:t>Cir.</w:t>
      </w:r>
      <w:r>
        <w:rPr>
          <w:spacing w:val="-12"/>
          <w:sz w:val="22"/>
        </w:rPr>
        <w:t> </w:t>
      </w:r>
      <w:r>
        <w:rPr>
          <w:sz w:val="22"/>
        </w:rPr>
        <w:t>2009);</w:t>
      </w:r>
      <w:r>
        <w:rPr>
          <w:spacing w:val="-11"/>
          <w:sz w:val="22"/>
        </w:rPr>
        <w:t> </w:t>
      </w:r>
      <w:r>
        <w:rPr>
          <w:i/>
          <w:sz w:val="22"/>
        </w:rPr>
        <w:t>United</w:t>
      </w:r>
      <w:r>
        <w:rPr>
          <w:i/>
          <w:spacing w:val="-13"/>
          <w:sz w:val="22"/>
        </w:rPr>
        <w:t> </w:t>
      </w:r>
      <w:r>
        <w:rPr>
          <w:i/>
          <w:sz w:val="22"/>
        </w:rPr>
        <w:t>States</w:t>
      </w:r>
      <w:r>
        <w:rPr>
          <w:i/>
          <w:spacing w:val="-14"/>
          <w:sz w:val="22"/>
        </w:rPr>
        <w:t> </w:t>
      </w:r>
      <w:r>
        <w:rPr>
          <w:i/>
          <w:sz w:val="22"/>
        </w:rPr>
        <w:t>v.</w:t>
      </w:r>
      <w:r>
        <w:rPr>
          <w:i/>
          <w:spacing w:val="-14"/>
          <w:sz w:val="22"/>
        </w:rPr>
        <w:t> </w:t>
      </w:r>
      <w:r>
        <w:rPr>
          <w:i/>
          <w:sz w:val="22"/>
        </w:rPr>
        <w:t>Hagege</w:t>
      </w:r>
      <w:r>
        <w:rPr>
          <w:sz w:val="22"/>
        </w:rPr>
        <w:t>,</w:t>
      </w:r>
      <w:r>
        <w:rPr>
          <w:spacing w:val="-12"/>
          <w:sz w:val="22"/>
        </w:rPr>
        <w:t> </w:t>
      </w:r>
      <w:r>
        <w:rPr>
          <w:sz w:val="22"/>
        </w:rPr>
        <w:t>437</w:t>
      </w:r>
      <w:r>
        <w:rPr>
          <w:spacing w:val="-14"/>
          <w:sz w:val="22"/>
        </w:rPr>
        <w:t> </w:t>
      </w:r>
      <w:r>
        <w:rPr>
          <w:sz w:val="22"/>
        </w:rPr>
        <w:t>F.3d</w:t>
      </w:r>
      <w:r>
        <w:rPr>
          <w:spacing w:val="-13"/>
          <w:sz w:val="22"/>
        </w:rPr>
        <w:t> </w:t>
      </w:r>
      <w:r>
        <w:rPr>
          <w:sz w:val="22"/>
        </w:rPr>
        <w:t>943,</w:t>
      </w:r>
      <w:r>
        <w:rPr>
          <w:spacing w:val="-11"/>
          <w:sz w:val="22"/>
        </w:rPr>
        <w:t> </w:t>
      </w:r>
      <w:r>
        <w:rPr>
          <w:sz w:val="22"/>
        </w:rPr>
        <w:t>952- 53</w:t>
      </w:r>
      <w:r>
        <w:rPr>
          <w:spacing w:val="-8"/>
          <w:sz w:val="22"/>
        </w:rPr>
        <w:t> </w:t>
      </w:r>
      <w:r>
        <w:rPr>
          <w:sz w:val="22"/>
        </w:rPr>
        <w:t>(9th</w:t>
      </w:r>
      <w:r>
        <w:rPr>
          <w:spacing w:val="-4"/>
          <w:sz w:val="22"/>
        </w:rPr>
        <w:t> </w:t>
      </w:r>
      <w:r>
        <w:rPr>
          <w:sz w:val="22"/>
        </w:rPr>
        <w:t>Cir.</w:t>
      </w:r>
      <w:r>
        <w:rPr>
          <w:spacing w:val="-5"/>
          <w:sz w:val="22"/>
        </w:rPr>
        <w:t> </w:t>
      </w:r>
      <w:r>
        <w:rPr>
          <w:sz w:val="22"/>
        </w:rPr>
        <w:t>2006);</w:t>
      </w:r>
      <w:r>
        <w:rPr>
          <w:spacing w:val="-5"/>
          <w:sz w:val="22"/>
        </w:rPr>
        <w:t> </w:t>
      </w:r>
      <w:r>
        <w:rPr>
          <w:i/>
          <w:sz w:val="22"/>
        </w:rPr>
        <w:t>United</w:t>
      </w:r>
      <w:r>
        <w:rPr>
          <w:i/>
          <w:spacing w:val="-6"/>
          <w:sz w:val="22"/>
        </w:rPr>
        <w:t> </w:t>
      </w:r>
      <w:r>
        <w:rPr>
          <w:i/>
          <w:sz w:val="22"/>
        </w:rPr>
        <w:t>States</w:t>
      </w:r>
      <w:r>
        <w:rPr>
          <w:i/>
          <w:spacing w:val="-8"/>
          <w:sz w:val="22"/>
        </w:rPr>
        <w:t> </w:t>
      </w:r>
      <w:r>
        <w:rPr>
          <w:i/>
          <w:sz w:val="22"/>
        </w:rPr>
        <w:t>v.</w:t>
      </w:r>
      <w:r>
        <w:rPr>
          <w:i/>
          <w:spacing w:val="-6"/>
          <w:sz w:val="22"/>
        </w:rPr>
        <w:t> </w:t>
      </w:r>
      <w:r>
        <w:rPr>
          <w:i/>
          <w:sz w:val="22"/>
        </w:rPr>
        <w:t>Curry</w:t>
      </w:r>
      <w:r>
        <w:rPr>
          <w:sz w:val="22"/>
        </w:rPr>
        <w:t>,</w:t>
      </w:r>
      <w:r>
        <w:rPr>
          <w:spacing w:val="-6"/>
          <w:sz w:val="22"/>
        </w:rPr>
        <w:t> </w:t>
      </w:r>
      <w:r>
        <w:rPr>
          <w:sz w:val="22"/>
        </w:rPr>
        <w:t>328</w:t>
      </w:r>
      <w:r>
        <w:rPr>
          <w:spacing w:val="-7"/>
          <w:sz w:val="22"/>
        </w:rPr>
        <w:t> </w:t>
      </w:r>
      <w:r>
        <w:rPr>
          <w:sz w:val="22"/>
        </w:rPr>
        <w:t>F.3d</w:t>
      </w:r>
      <w:r>
        <w:rPr>
          <w:spacing w:val="-8"/>
          <w:sz w:val="22"/>
        </w:rPr>
        <w:t> </w:t>
      </w:r>
      <w:r>
        <w:rPr>
          <w:sz w:val="22"/>
        </w:rPr>
        <w:t>970,</w:t>
      </w:r>
      <w:r>
        <w:rPr>
          <w:spacing w:val="-5"/>
          <w:sz w:val="22"/>
        </w:rPr>
        <w:t> </w:t>
      </w:r>
      <w:r>
        <w:rPr>
          <w:sz w:val="22"/>
        </w:rPr>
        <w:t>974</w:t>
      </w:r>
      <w:r>
        <w:rPr>
          <w:spacing w:val="-8"/>
          <w:sz w:val="22"/>
        </w:rPr>
        <w:t> </w:t>
      </w:r>
      <w:r>
        <w:rPr>
          <w:sz w:val="22"/>
        </w:rPr>
        <w:t>(8th</w:t>
      </w:r>
      <w:r>
        <w:rPr>
          <w:spacing w:val="-6"/>
          <w:sz w:val="22"/>
        </w:rPr>
        <w:t> </w:t>
      </w:r>
      <w:r>
        <w:rPr>
          <w:sz w:val="22"/>
        </w:rPr>
        <w:t>Cir.</w:t>
      </w:r>
      <w:r>
        <w:rPr>
          <w:spacing w:val="-6"/>
          <w:sz w:val="22"/>
        </w:rPr>
        <w:t> </w:t>
      </w:r>
      <w:r>
        <w:rPr>
          <w:sz w:val="22"/>
        </w:rPr>
        <w:t>2003);</w:t>
      </w:r>
      <w:r>
        <w:rPr>
          <w:spacing w:val="-4"/>
          <w:sz w:val="22"/>
        </w:rPr>
        <w:t> </w:t>
      </w:r>
      <w:r>
        <w:rPr>
          <w:i/>
          <w:sz w:val="22"/>
        </w:rPr>
        <w:t>United</w:t>
      </w:r>
      <w:r>
        <w:rPr>
          <w:i/>
          <w:spacing w:val="-7"/>
          <w:sz w:val="22"/>
        </w:rPr>
        <w:t> </w:t>
      </w:r>
      <w:r>
        <w:rPr>
          <w:i/>
          <w:sz w:val="22"/>
        </w:rPr>
        <w:t>States</w:t>
      </w:r>
      <w:r>
        <w:rPr>
          <w:i/>
          <w:spacing w:val="-6"/>
          <w:sz w:val="22"/>
        </w:rPr>
        <w:t> </w:t>
      </w:r>
      <w:r>
        <w:rPr>
          <w:i/>
          <w:sz w:val="22"/>
        </w:rPr>
        <w:t>v.</w:t>
      </w:r>
      <w:r>
        <w:rPr>
          <w:i/>
          <w:spacing w:val="-6"/>
          <w:sz w:val="22"/>
        </w:rPr>
        <w:t> </w:t>
      </w:r>
      <w:r>
        <w:rPr>
          <w:i/>
          <w:sz w:val="22"/>
        </w:rPr>
        <w:t>Pavloyianis</w:t>
      </w:r>
      <w:r>
        <w:rPr>
          <w:sz w:val="22"/>
        </w:rPr>
        <w:t>,</w:t>
      </w:r>
      <w:r>
        <w:rPr>
          <w:spacing w:val="-4"/>
          <w:sz w:val="22"/>
        </w:rPr>
        <w:t> </w:t>
      </w:r>
      <w:r>
        <w:rPr>
          <w:sz w:val="22"/>
        </w:rPr>
        <w:t>996 F.2d</w:t>
      </w:r>
      <w:r>
        <w:rPr>
          <w:spacing w:val="-17"/>
          <w:sz w:val="22"/>
        </w:rPr>
        <w:t> </w:t>
      </w:r>
      <w:r>
        <w:rPr>
          <w:sz w:val="22"/>
        </w:rPr>
        <w:t>1467,</w:t>
      </w:r>
      <w:r>
        <w:rPr>
          <w:spacing w:val="-19"/>
          <w:sz w:val="22"/>
        </w:rPr>
        <w:t> </w:t>
      </w:r>
      <w:r>
        <w:rPr>
          <w:sz w:val="22"/>
        </w:rPr>
        <w:t>1475</w:t>
      </w:r>
      <w:r>
        <w:rPr>
          <w:spacing w:val="-15"/>
          <w:sz w:val="22"/>
        </w:rPr>
        <w:t> </w:t>
      </w:r>
      <w:r>
        <w:rPr>
          <w:sz w:val="22"/>
        </w:rPr>
        <w:t>(2d</w:t>
      </w:r>
      <w:r>
        <w:rPr>
          <w:spacing w:val="-16"/>
          <w:sz w:val="22"/>
        </w:rPr>
        <w:t> </w:t>
      </w:r>
      <w:r>
        <w:rPr>
          <w:sz w:val="22"/>
        </w:rPr>
        <w:t>Cir.</w:t>
      </w:r>
      <w:r>
        <w:rPr>
          <w:spacing w:val="-15"/>
          <w:sz w:val="22"/>
        </w:rPr>
        <w:t> </w:t>
      </w:r>
      <w:r>
        <w:rPr>
          <w:sz w:val="22"/>
        </w:rPr>
        <w:t>1993);</w:t>
      </w:r>
      <w:r>
        <w:rPr>
          <w:spacing w:val="-15"/>
          <w:sz w:val="22"/>
        </w:rPr>
        <w:t> </w:t>
      </w:r>
      <w:r>
        <w:rPr>
          <w:i/>
          <w:sz w:val="22"/>
        </w:rPr>
        <w:t>United</w:t>
      </w:r>
      <w:r>
        <w:rPr>
          <w:i/>
          <w:spacing w:val="-16"/>
          <w:sz w:val="22"/>
        </w:rPr>
        <w:t> </w:t>
      </w:r>
      <w:r>
        <w:rPr>
          <w:i/>
          <w:sz w:val="22"/>
        </w:rPr>
        <w:t>States</w:t>
      </w:r>
      <w:r>
        <w:rPr>
          <w:i/>
          <w:spacing w:val="-16"/>
          <w:sz w:val="22"/>
        </w:rPr>
        <w:t> </w:t>
      </w:r>
      <w:r>
        <w:rPr>
          <w:i/>
          <w:sz w:val="22"/>
        </w:rPr>
        <w:t>v.</w:t>
      </w:r>
      <w:r>
        <w:rPr>
          <w:i/>
          <w:spacing w:val="-16"/>
          <w:sz w:val="22"/>
        </w:rPr>
        <w:t> </w:t>
      </w:r>
      <w:r>
        <w:rPr>
          <w:i/>
          <w:sz w:val="22"/>
        </w:rPr>
        <w:t>White</w:t>
      </w:r>
      <w:r>
        <w:rPr>
          <w:sz w:val="22"/>
        </w:rPr>
        <w:t>,</w:t>
      </w:r>
      <w:r>
        <w:rPr>
          <w:spacing w:val="-14"/>
          <w:sz w:val="22"/>
        </w:rPr>
        <w:t> </w:t>
      </w:r>
      <w:r>
        <w:rPr>
          <w:sz w:val="22"/>
        </w:rPr>
        <w:t>914</w:t>
      </w:r>
      <w:r>
        <w:rPr>
          <w:spacing w:val="-17"/>
          <w:sz w:val="22"/>
        </w:rPr>
        <w:t> </w:t>
      </w:r>
      <w:r>
        <w:rPr>
          <w:sz w:val="22"/>
        </w:rPr>
        <w:t>F.2d</w:t>
      </w:r>
      <w:r>
        <w:rPr>
          <w:spacing w:val="-14"/>
          <w:sz w:val="22"/>
        </w:rPr>
        <w:t> </w:t>
      </w:r>
      <w:r>
        <w:rPr>
          <w:sz w:val="22"/>
        </w:rPr>
        <w:t>747,</w:t>
      </w:r>
      <w:r>
        <w:rPr>
          <w:spacing w:val="-17"/>
          <w:sz w:val="22"/>
        </w:rPr>
        <w:t> </w:t>
      </w:r>
      <w:r>
        <w:rPr>
          <w:sz w:val="22"/>
        </w:rPr>
        <w:t>752</w:t>
      </w:r>
      <w:r>
        <w:rPr>
          <w:spacing w:val="-15"/>
          <w:sz w:val="22"/>
        </w:rPr>
        <w:t> </w:t>
      </w:r>
      <w:r>
        <w:rPr>
          <w:sz w:val="22"/>
        </w:rPr>
        <w:t>n.1</w:t>
      </w:r>
      <w:r>
        <w:rPr>
          <w:spacing w:val="-16"/>
          <w:sz w:val="22"/>
        </w:rPr>
        <w:t> </w:t>
      </w:r>
      <w:r>
        <w:rPr>
          <w:sz w:val="22"/>
        </w:rPr>
        <w:t>(6th</w:t>
      </w:r>
      <w:r>
        <w:rPr>
          <w:spacing w:val="-19"/>
          <w:sz w:val="22"/>
        </w:rPr>
        <w:t> </w:t>
      </w:r>
      <w:r>
        <w:rPr>
          <w:sz w:val="22"/>
        </w:rPr>
        <w:t>Cir.</w:t>
      </w:r>
      <w:r>
        <w:rPr>
          <w:spacing w:val="-19"/>
          <w:sz w:val="22"/>
        </w:rPr>
        <w:t> </w:t>
      </w:r>
      <w:r>
        <w:rPr>
          <w:sz w:val="22"/>
        </w:rPr>
        <w:t>1990)</w:t>
      </w:r>
      <w:r>
        <w:rPr>
          <w:spacing w:val="-18"/>
          <w:sz w:val="22"/>
        </w:rPr>
        <w:t> </w:t>
      </w:r>
      <w:r>
        <w:rPr>
          <w:sz w:val="22"/>
        </w:rPr>
        <w:t>(adopting</w:t>
      </w:r>
      <w:r>
        <w:rPr>
          <w:spacing w:val="-18"/>
          <w:sz w:val="22"/>
        </w:rPr>
        <w:t> </w:t>
      </w:r>
      <w:r>
        <w:rPr>
          <w:sz w:val="22"/>
        </w:rPr>
        <w:t>approach in </w:t>
      </w:r>
      <w:r>
        <w:rPr>
          <w:i/>
          <w:sz w:val="22"/>
        </w:rPr>
        <w:t>Wentz</w:t>
      </w:r>
      <w:r>
        <w:rPr>
          <w:sz w:val="22"/>
        </w:rPr>
        <w:t>).</w:t>
      </w:r>
    </w:p>
    <w:p>
      <w:pPr>
        <w:pStyle w:val="BodyText"/>
        <w:spacing w:before="5"/>
        <w:rPr>
          <w:sz w:val="15"/>
        </w:rPr>
      </w:pPr>
    </w:p>
    <w:p>
      <w:pPr>
        <w:spacing w:line="244" w:lineRule="auto" w:before="72"/>
        <w:ind w:left="460" w:right="116" w:firstLine="720"/>
        <w:jc w:val="both"/>
        <w:rPr>
          <w:sz w:val="22"/>
        </w:rPr>
      </w:pPr>
      <w:r>
        <w:rPr>
          <w:spacing w:val="4"/>
          <w:position w:val="9"/>
          <w:sz w:val="12"/>
        </w:rPr>
        <w:t>228</w:t>
      </w:r>
      <w:r>
        <w:rPr>
          <w:spacing w:val="17"/>
          <w:position w:val="9"/>
          <w:sz w:val="12"/>
        </w:rPr>
        <w:t> </w:t>
      </w:r>
      <w:r>
        <w:rPr>
          <w:i/>
          <w:sz w:val="22"/>
        </w:rPr>
        <w:t>See</w:t>
      </w:r>
      <w:r>
        <w:rPr>
          <w:i/>
          <w:spacing w:val="-18"/>
          <w:sz w:val="22"/>
        </w:rPr>
        <w:t> </w:t>
      </w:r>
      <w:r>
        <w:rPr>
          <w:i/>
          <w:sz w:val="22"/>
        </w:rPr>
        <w:t>also</w:t>
      </w:r>
      <w:r>
        <w:rPr>
          <w:i/>
          <w:spacing w:val="-21"/>
          <w:sz w:val="22"/>
        </w:rPr>
        <w:t> </w:t>
      </w:r>
      <w:r>
        <w:rPr>
          <w:i/>
          <w:sz w:val="22"/>
        </w:rPr>
        <w:t>United</w:t>
      </w:r>
      <w:r>
        <w:rPr>
          <w:i/>
          <w:spacing w:val="-21"/>
          <w:sz w:val="22"/>
        </w:rPr>
        <w:t> </w:t>
      </w:r>
      <w:r>
        <w:rPr>
          <w:i/>
          <w:sz w:val="22"/>
        </w:rPr>
        <w:t>States</w:t>
      </w:r>
      <w:r>
        <w:rPr>
          <w:i/>
          <w:spacing w:val="-17"/>
          <w:sz w:val="22"/>
        </w:rPr>
        <w:t> </w:t>
      </w:r>
      <w:r>
        <w:rPr>
          <w:i/>
          <w:sz w:val="22"/>
        </w:rPr>
        <w:t>v.</w:t>
      </w:r>
      <w:r>
        <w:rPr>
          <w:i/>
          <w:spacing w:val="-21"/>
          <w:sz w:val="22"/>
        </w:rPr>
        <w:t> </w:t>
      </w:r>
      <w:r>
        <w:rPr>
          <w:i/>
          <w:sz w:val="22"/>
        </w:rPr>
        <w:t>Lewis</w:t>
      </w:r>
      <w:r>
        <w:rPr>
          <w:sz w:val="22"/>
        </w:rPr>
        <w:t>,</w:t>
      </w:r>
      <w:r>
        <w:rPr>
          <w:spacing w:val="-21"/>
          <w:sz w:val="22"/>
        </w:rPr>
        <w:t> </w:t>
      </w:r>
      <w:r>
        <w:rPr>
          <w:sz w:val="22"/>
        </w:rPr>
        <w:t>368</w:t>
      </w:r>
      <w:r>
        <w:rPr>
          <w:spacing w:val="-21"/>
          <w:sz w:val="22"/>
        </w:rPr>
        <w:t> </w:t>
      </w:r>
      <w:r>
        <w:rPr>
          <w:sz w:val="22"/>
        </w:rPr>
        <w:t>F.3d</w:t>
      </w:r>
      <w:r>
        <w:rPr>
          <w:spacing w:val="-20"/>
          <w:sz w:val="22"/>
        </w:rPr>
        <w:t> </w:t>
      </w:r>
      <w:r>
        <w:rPr>
          <w:sz w:val="22"/>
        </w:rPr>
        <w:t>1102,</w:t>
      </w:r>
      <w:r>
        <w:rPr>
          <w:spacing w:val="-21"/>
          <w:sz w:val="22"/>
        </w:rPr>
        <w:t> </w:t>
      </w:r>
      <w:r>
        <w:rPr>
          <w:sz w:val="22"/>
        </w:rPr>
        <w:t>1108-09</w:t>
      </w:r>
      <w:r>
        <w:rPr>
          <w:spacing w:val="-21"/>
          <w:sz w:val="22"/>
        </w:rPr>
        <w:t> </w:t>
      </w:r>
      <w:r>
        <w:rPr>
          <w:sz w:val="22"/>
        </w:rPr>
        <w:t>(9th</w:t>
      </w:r>
      <w:r>
        <w:rPr>
          <w:spacing w:val="-16"/>
          <w:sz w:val="22"/>
        </w:rPr>
        <w:t> </w:t>
      </w:r>
      <w:r>
        <w:rPr>
          <w:sz w:val="22"/>
        </w:rPr>
        <w:t>Cir.</w:t>
      </w:r>
      <w:r>
        <w:rPr>
          <w:spacing w:val="-15"/>
          <w:sz w:val="22"/>
        </w:rPr>
        <w:t> </w:t>
      </w:r>
      <w:r>
        <w:rPr>
          <w:sz w:val="22"/>
        </w:rPr>
        <w:t>2004)</w:t>
      </w:r>
      <w:r>
        <w:rPr>
          <w:spacing w:val="-19"/>
          <w:sz w:val="22"/>
        </w:rPr>
        <w:t> </w:t>
      </w:r>
      <w:r>
        <w:rPr>
          <w:sz w:val="22"/>
        </w:rPr>
        <w:t>(noting</w:t>
      </w:r>
      <w:r>
        <w:rPr>
          <w:spacing w:val="-21"/>
          <w:sz w:val="22"/>
        </w:rPr>
        <w:t> </w:t>
      </w:r>
      <w:r>
        <w:rPr>
          <w:sz w:val="22"/>
        </w:rPr>
        <w:t>reasoning</w:t>
      </w:r>
      <w:r>
        <w:rPr>
          <w:spacing w:val="-20"/>
          <w:sz w:val="22"/>
        </w:rPr>
        <w:t> </w:t>
      </w:r>
      <w:r>
        <w:rPr>
          <w:sz w:val="22"/>
        </w:rPr>
        <w:t>in</w:t>
      </w:r>
      <w:r>
        <w:rPr>
          <w:spacing w:val="-19"/>
          <w:sz w:val="22"/>
        </w:rPr>
        <w:t> </w:t>
      </w:r>
      <w:r>
        <w:rPr>
          <w:i/>
          <w:sz w:val="22"/>
        </w:rPr>
        <w:t>Wallach</w:t>
      </w:r>
      <w:r>
        <w:rPr>
          <w:sz w:val="22"/>
        </w:rPr>
        <w:t>, and</w:t>
      </w:r>
      <w:r>
        <w:rPr>
          <w:spacing w:val="-12"/>
          <w:sz w:val="22"/>
        </w:rPr>
        <w:t> </w:t>
      </w:r>
      <w:r>
        <w:rPr>
          <w:sz w:val="22"/>
        </w:rPr>
        <w:t>holding</w:t>
      </w:r>
      <w:r>
        <w:rPr>
          <w:spacing w:val="-12"/>
          <w:sz w:val="22"/>
        </w:rPr>
        <w:t> </w:t>
      </w:r>
      <w:r>
        <w:rPr>
          <w:sz w:val="22"/>
        </w:rPr>
        <w:t>that</w:t>
      </w:r>
      <w:r>
        <w:rPr>
          <w:spacing w:val="-11"/>
          <w:sz w:val="22"/>
        </w:rPr>
        <w:t> </w:t>
      </w:r>
      <w:r>
        <w:rPr>
          <w:sz w:val="22"/>
        </w:rPr>
        <w:t>even</w:t>
      </w:r>
      <w:r>
        <w:rPr>
          <w:spacing w:val="-11"/>
          <w:sz w:val="22"/>
        </w:rPr>
        <w:t> </w:t>
      </w:r>
      <w:r>
        <w:rPr>
          <w:sz w:val="22"/>
        </w:rPr>
        <w:t>if</w:t>
      </w:r>
      <w:r>
        <w:rPr>
          <w:spacing w:val="-12"/>
          <w:sz w:val="22"/>
        </w:rPr>
        <w:t> </w:t>
      </w:r>
      <w:r>
        <w:rPr>
          <w:i/>
          <w:sz w:val="22"/>
        </w:rPr>
        <w:t>Kennedy</w:t>
      </w:r>
      <w:r>
        <w:rPr>
          <w:i/>
          <w:spacing w:val="-11"/>
          <w:sz w:val="22"/>
        </w:rPr>
        <w:t> </w:t>
      </w:r>
      <w:r>
        <w:rPr>
          <w:sz w:val="22"/>
        </w:rPr>
        <w:t>were</w:t>
      </w:r>
      <w:r>
        <w:rPr>
          <w:spacing w:val="-9"/>
          <w:sz w:val="22"/>
        </w:rPr>
        <w:t> </w:t>
      </w:r>
      <w:r>
        <w:rPr>
          <w:sz w:val="22"/>
        </w:rPr>
        <w:t>extended</w:t>
      </w:r>
      <w:r>
        <w:rPr>
          <w:spacing w:val="-12"/>
          <w:sz w:val="22"/>
        </w:rPr>
        <w:t> </w:t>
      </w:r>
      <w:r>
        <w:rPr>
          <w:sz w:val="22"/>
        </w:rPr>
        <w:t>as</w:t>
      </w:r>
      <w:r>
        <w:rPr>
          <w:spacing w:val="-9"/>
          <w:sz w:val="22"/>
        </w:rPr>
        <w:t> </w:t>
      </w:r>
      <w:r>
        <w:rPr>
          <w:sz w:val="22"/>
        </w:rPr>
        <w:t>envisioned</w:t>
      </w:r>
      <w:r>
        <w:rPr>
          <w:spacing w:val="-12"/>
          <w:sz w:val="22"/>
        </w:rPr>
        <w:t> </w:t>
      </w:r>
      <w:r>
        <w:rPr>
          <w:sz w:val="22"/>
        </w:rPr>
        <w:t>by</w:t>
      </w:r>
      <w:r>
        <w:rPr>
          <w:spacing w:val="-13"/>
          <w:sz w:val="22"/>
        </w:rPr>
        <w:t> </w:t>
      </w:r>
      <w:r>
        <w:rPr>
          <w:i/>
          <w:sz w:val="22"/>
        </w:rPr>
        <w:t>Wallach</w:t>
      </w:r>
      <w:r>
        <w:rPr>
          <w:i/>
          <w:spacing w:val="-11"/>
          <w:sz w:val="22"/>
        </w:rPr>
        <w:t> </w:t>
      </w:r>
      <w:r>
        <w:rPr>
          <w:sz w:val="22"/>
        </w:rPr>
        <w:t>the</w:t>
      </w:r>
      <w:r>
        <w:rPr>
          <w:spacing w:val="-12"/>
          <w:sz w:val="22"/>
        </w:rPr>
        <w:t> </w:t>
      </w:r>
      <w:r>
        <w:rPr>
          <w:sz w:val="22"/>
        </w:rPr>
        <w:t>prosecutorial</w:t>
      </w:r>
      <w:r>
        <w:rPr>
          <w:spacing w:val="-9"/>
          <w:sz w:val="22"/>
        </w:rPr>
        <w:t> </w:t>
      </w:r>
      <w:r>
        <w:rPr>
          <w:sz w:val="22"/>
        </w:rPr>
        <w:t>misconduct</w:t>
      </w:r>
      <w:r>
        <w:rPr>
          <w:spacing w:val="-9"/>
          <w:sz w:val="22"/>
        </w:rPr>
        <w:t> </w:t>
      </w:r>
      <w:r>
        <w:rPr>
          <w:sz w:val="22"/>
        </w:rPr>
        <w:t>at</w:t>
      </w:r>
      <w:r>
        <w:rPr>
          <w:spacing w:val="-12"/>
          <w:sz w:val="22"/>
        </w:rPr>
        <w:t> </w:t>
      </w:r>
      <w:r>
        <w:rPr>
          <w:sz w:val="22"/>
        </w:rPr>
        <w:t>issue was not sufficient to bar retrial); </w:t>
      </w:r>
      <w:r>
        <w:rPr>
          <w:i/>
          <w:sz w:val="22"/>
        </w:rPr>
        <w:t>United States v. Catton</w:t>
      </w:r>
      <w:r>
        <w:rPr>
          <w:sz w:val="22"/>
        </w:rPr>
        <w:t>, 130 F.3d 805, 807 (7th Cir. 1997) (noting </w:t>
      </w:r>
      <w:r>
        <w:rPr>
          <w:spacing w:val="3"/>
          <w:sz w:val="22"/>
        </w:rPr>
        <w:t>the </w:t>
      </w:r>
      <w:r>
        <w:rPr>
          <w:sz w:val="22"/>
        </w:rPr>
        <w:t>“considered</w:t>
      </w:r>
      <w:r>
        <w:rPr>
          <w:spacing w:val="-4"/>
          <w:sz w:val="22"/>
        </w:rPr>
        <w:t> </w:t>
      </w:r>
      <w:r>
        <w:rPr>
          <w:sz w:val="22"/>
        </w:rPr>
        <w:t>dictum”</w:t>
      </w:r>
      <w:r>
        <w:rPr>
          <w:spacing w:val="-1"/>
          <w:sz w:val="22"/>
        </w:rPr>
        <w:t> </w:t>
      </w:r>
      <w:r>
        <w:rPr>
          <w:sz w:val="22"/>
        </w:rPr>
        <w:t>in</w:t>
      </w:r>
      <w:r>
        <w:rPr>
          <w:spacing w:val="-5"/>
          <w:sz w:val="22"/>
        </w:rPr>
        <w:t> </w:t>
      </w:r>
      <w:r>
        <w:rPr>
          <w:i/>
          <w:sz w:val="22"/>
        </w:rPr>
        <w:t>Wallach</w:t>
      </w:r>
      <w:r>
        <w:rPr>
          <w:i/>
          <w:spacing w:val="-3"/>
          <w:sz w:val="22"/>
        </w:rPr>
        <w:t> </w:t>
      </w:r>
      <w:r>
        <w:rPr>
          <w:sz w:val="22"/>
        </w:rPr>
        <w:t>that</w:t>
      </w:r>
      <w:r>
        <w:rPr>
          <w:spacing w:val="-3"/>
          <w:sz w:val="22"/>
        </w:rPr>
        <w:t> </w:t>
      </w:r>
      <w:r>
        <w:rPr>
          <w:i/>
          <w:sz w:val="22"/>
        </w:rPr>
        <w:t>Kennedy</w:t>
      </w:r>
      <w:r>
        <w:rPr>
          <w:i/>
          <w:spacing w:val="-5"/>
          <w:sz w:val="22"/>
        </w:rPr>
        <w:t> </w:t>
      </w:r>
      <w:r>
        <w:rPr>
          <w:sz w:val="22"/>
        </w:rPr>
        <w:t>should</w:t>
      </w:r>
      <w:r>
        <w:rPr>
          <w:spacing w:val="-4"/>
          <w:sz w:val="22"/>
        </w:rPr>
        <w:t> </w:t>
      </w:r>
      <w:r>
        <w:rPr>
          <w:sz w:val="22"/>
        </w:rPr>
        <w:t>be</w:t>
      </w:r>
      <w:r>
        <w:rPr>
          <w:spacing w:val="-5"/>
          <w:sz w:val="22"/>
        </w:rPr>
        <w:t> </w:t>
      </w:r>
      <w:r>
        <w:rPr>
          <w:sz w:val="22"/>
        </w:rPr>
        <w:t>extended</w:t>
      </w:r>
      <w:r>
        <w:rPr>
          <w:spacing w:val="-4"/>
          <w:sz w:val="22"/>
        </w:rPr>
        <w:t> </w:t>
      </w:r>
      <w:r>
        <w:rPr>
          <w:sz w:val="22"/>
        </w:rPr>
        <w:t>to</w:t>
      </w:r>
      <w:r>
        <w:rPr>
          <w:spacing w:val="-4"/>
          <w:sz w:val="22"/>
        </w:rPr>
        <w:t> </w:t>
      </w:r>
      <w:r>
        <w:rPr>
          <w:sz w:val="22"/>
        </w:rPr>
        <w:t>situations</w:t>
      </w:r>
      <w:r>
        <w:rPr>
          <w:spacing w:val="-5"/>
          <w:sz w:val="22"/>
        </w:rPr>
        <w:t> </w:t>
      </w:r>
      <w:r>
        <w:rPr>
          <w:sz w:val="22"/>
        </w:rPr>
        <w:t>where “the prosecutor</w:t>
      </w:r>
      <w:r>
        <w:rPr>
          <w:spacing w:val="-1"/>
          <w:sz w:val="22"/>
        </w:rPr>
        <w:t> </w:t>
      </w:r>
      <w:r>
        <w:rPr>
          <w:sz w:val="22"/>
        </w:rPr>
        <w:t>commits a covert error for the same purpose that he might have </w:t>
      </w:r>
      <w:r>
        <w:rPr>
          <w:spacing w:val="2"/>
          <w:sz w:val="22"/>
        </w:rPr>
        <w:t>committed </w:t>
      </w:r>
      <w:r>
        <w:rPr>
          <w:sz w:val="22"/>
        </w:rPr>
        <w:t>an overt error” to provoke a mistrial, but leaving</w:t>
      </w:r>
      <w:r>
        <w:rPr>
          <w:spacing w:val="-16"/>
          <w:sz w:val="22"/>
        </w:rPr>
        <w:t> </w:t>
      </w:r>
      <w:r>
        <w:rPr>
          <w:sz w:val="22"/>
        </w:rPr>
        <w:t>open</w:t>
      </w:r>
      <w:r>
        <w:rPr>
          <w:spacing w:val="-11"/>
          <w:sz w:val="22"/>
        </w:rPr>
        <w:t> </w:t>
      </w:r>
      <w:r>
        <w:rPr>
          <w:sz w:val="22"/>
        </w:rPr>
        <w:t>whether</w:t>
      </w:r>
      <w:r>
        <w:rPr>
          <w:spacing w:val="-11"/>
          <w:sz w:val="22"/>
        </w:rPr>
        <w:t> </w:t>
      </w:r>
      <w:r>
        <w:rPr>
          <w:sz w:val="22"/>
        </w:rPr>
        <w:t>the</w:t>
      </w:r>
      <w:r>
        <w:rPr>
          <w:spacing w:val="-9"/>
          <w:sz w:val="22"/>
        </w:rPr>
        <w:t> </w:t>
      </w:r>
      <w:r>
        <w:rPr>
          <w:sz w:val="22"/>
        </w:rPr>
        <w:t>Court</w:t>
      </w:r>
      <w:r>
        <w:rPr>
          <w:spacing w:val="-8"/>
          <w:sz w:val="22"/>
        </w:rPr>
        <w:t> </w:t>
      </w:r>
      <w:r>
        <w:rPr>
          <w:sz w:val="22"/>
        </w:rPr>
        <w:t>would</w:t>
      </w:r>
      <w:r>
        <w:rPr>
          <w:spacing w:val="-12"/>
          <w:sz w:val="22"/>
        </w:rPr>
        <w:t> </w:t>
      </w:r>
      <w:r>
        <w:rPr>
          <w:sz w:val="22"/>
        </w:rPr>
        <w:t>adopt</w:t>
      </w:r>
      <w:r>
        <w:rPr>
          <w:spacing w:val="-8"/>
          <w:sz w:val="22"/>
        </w:rPr>
        <w:t> </w:t>
      </w:r>
      <w:r>
        <w:rPr>
          <w:sz w:val="22"/>
        </w:rPr>
        <w:t>the</w:t>
      </w:r>
      <w:r>
        <w:rPr>
          <w:spacing w:val="-12"/>
          <w:sz w:val="22"/>
        </w:rPr>
        <w:t> </w:t>
      </w:r>
      <w:r>
        <w:rPr>
          <w:sz w:val="22"/>
        </w:rPr>
        <w:t>dictum</w:t>
      </w:r>
      <w:r>
        <w:rPr>
          <w:spacing w:val="-14"/>
          <w:sz w:val="22"/>
        </w:rPr>
        <w:t> </w:t>
      </w:r>
      <w:r>
        <w:rPr>
          <w:sz w:val="22"/>
        </w:rPr>
        <w:t>in</w:t>
      </w:r>
      <w:r>
        <w:rPr>
          <w:spacing w:val="-10"/>
          <w:sz w:val="22"/>
        </w:rPr>
        <w:t> </w:t>
      </w:r>
      <w:r>
        <w:rPr>
          <w:i/>
          <w:sz w:val="22"/>
        </w:rPr>
        <w:t>Wallach</w:t>
      </w:r>
      <w:r>
        <w:rPr>
          <w:sz w:val="22"/>
        </w:rPr>
        <w:t>);</w:t>
      </w:r>
      <w:r>
        <w:rPr>
          <w:spacing w:val="-11"/>
          <w:sz w:val="22"/>
        </w:rPr>
        <w:t> </w:t>
      </w:r>
      <w:r>
        <w:rPr>
          <w:i/>
          <w:sz w:val="22"/>
        </w:rPr>
        <w:t>Jacob</w:t>
      </w:r>
      <w:r>
        <w:rPr>
          <w:i/>
          <w:spacing w:val="-11"/>
          <w:sz w:val="22"/>
        </w:rPr>
        <w:t> </w:t>
      </w:r>
      <w:r>
        <w:rPr>
          <w:i/>
          <w:sz w:val="22"/>
        </w:rPr>
        <w:t>v.</w:t>
      </w:r>
      <w:r>
        <w:rPr>
          <w:i/>
          <w:spacing w:val="-11"/>
          <w:sz w:val="22"/>
        </w:rPr>
        <w:t> </w:t>
      </w:r>
      <w:r>
        <w:rPr>
          <w:i/>
          <w:sz w:val="22"/>
        </w:rPr>
        <w:t>Clarke</w:t>
      </w:r>
      <w:r>
        <w:rPr>
          <w:sz w:val="22"/>
        </w:rPr>
        <w:t>,</w:t>
      </w:r>
      <w:r>
        <w:rPr>
          <w:spacing w:val="-12"/>
          <w:sz w:val="22"/>
        </w:rPr>
        <w:t> </w:t>
      </w:r>
      <w:r>
        <w:rPr>
          <w:sz w:val="22"/>
        </w:rPr>
        <w:t>52</w:t>
      </w:r>
      <w:r>
        <w:rPr>
          <w:spacing w:val="-11"/>
          <w:sz w:val="22"/>
        </w:rPr>
        <w:t> </w:t>
      </w:r>
      <w:r>
        <w:rPr>
          <w:sz w:val="22"/>
        </w:rPr>
        <w:t>F.3d</w:t>
      </w:r>
      <w:r>
        <w:rPr>
          <w:spacing w:val="-14"/>
          <w:sz w:val="22"/>
        </w:rPr>
        <w:t> </w:t>
      </w:r>
      <w:r>
        <w:rPr>
          <w:sz w:val="22"/>
        </w:rPr>
        <w:t>178,</w:t>
      </w:r>
      <w:r>
        <w:rPr>
          <w:spacing w:val="-13"/>
          <w:sz w:val="22"/>
        </w:rPr>
        <w:t> </w:t>
      </w:r>
      <w:r>
        <w:rPr>
          <w:sz w:val="22"/>
        </w:rPr>
        <w:t>182</w:t>
      </w:r>
      <w:r>
        <w:rPr>
          <w:spacing w:val="-14"/>
          <w:sz w:val="22"/>
        </w:rPr>
        <w:t> </w:t>
      </w:r>
      <w:r>
        <w:rPr>
          <w:sz w:val="22"/>
        </w:rPr>
        <w:t>(8th</w:t>
      </w:r>
      <w:r>
        <w:rPr>
          <w:spacing w:val="-13"/>
          <w:sz w:val="22"/>
        </w:rPr>
        <w:t> </w:t>
      </w:r>
      <w:r>
        <w:rPr>
          <w:sz w:val="22"/>
        </w:rPr>
        <w:t>Cir. 1995) (“[W]e leave for another day whether this Court will follow </w:t>
      </w:r>
      <w:r>
        <w:rPr>
          <w:i/>
          <w:sz w:val="22"/>
        </w:rPr>
        <w:t>Wallach</w:t>
      </w:r>
      <w:r>
        <w:rPr>
          <w:i/>
          <w:spacing w:val="19"/>
          <w:sz w:val="22"/>
        </w:rPr>
        <w:t> </w:t>
      </w:r>
      <w:r>
        <w:rPr>
          <w:sz w:val="22"/>
        </w:rPr>
        <w:t>”).</w:t>
      </w:r>
    </w:p>
    <w:p>
      <w:pPr>
        <w:pStyle w:val="BodyText"/>
        <w:spacing w:before="3"/>
        <w:rPr>
          <w:sz w:val="15"/>
        </w:rPr>
      </w:pPr>
    </w:p>
    <w:p>
      <w:pPr>
        <w:spacing w:before="73"/>
        <w:ind w:left="1178" w:right="0" w:firstLine="0"/>
        <w:jc w:val="left"/>
        <w:rPr>
          <w:sz w:val="22"/>
        </w:rPr>
      </w:pPr>
      <w:r>
        <w:rPr>
          <w:position w:val="9"/>
          <w:sz w:val="12"/>
        </w:rPr>
        <w:t>229 </w:t>
      </w:r>
      <w:r>
        <w:rPr>
          <w:sz w:val="22"/>
        </w:rPr>
        <w:t>At least some circuits give the defendant the right to choose between a jury instruction which tells</w:t>
      </w:r>
    </w:p>
    <w:p>
      <w:pPr>
        <w:spacing w:line="244" w:lineRule="auto" w:before="6"/>
        <w:ind w:left="460" w:right="116" w:firstLine="0"/>
        <w:jc w:val="both"/>
        <w:rPr>
          <w:sz w:val="22"/>
        </w:rPr>
      </w:pPr>
      <w:r>
        <w:rPr>
          <w:sz w:val="22"/>
        </w:rPr>
        <w:t>the</w:t>
      </w:r>
      <w:r>
        <w:rPr>
          <w:spacing w:val="-14"/>
          <w:sz w:val="22"/>
        </w:rPr>
        <w:t> </w:t>
      </w:r>
      <w:r>
        <w:rPr>
          <w:sz w:val="22"/>
        </w:rPr>
        <w:t>jury</w:t>
      </w:r>
      <w:r>
        <w:rPr>
          <w:spacing w:val="-16"/>
          <w:sz w:val="22"/>
        </w:rPr>
        <w:t> </w:t>
      </w:r>
      <w:r>
        <w:rPr>
          <w:sz w:val="22"/>
        </w:rPr>
        <w:t>to</w:t>
      </w:r>
      <w:r>
        <w:rPr>
          <w:spacing w:val="-15"/>
          <w:sz w:val="22"/>
        </w:rPr>
        <w:t> </w:t>
      </w:r>
      <w:r>
        <w:rPr>
          <w:sz w:val="22"/>
        </w:rPr>
        <w:t>consider</w:t>
      </w:r>
      <w:r>
        <w:rPr>
          <w:spacing w:val="-13"/>
          <w:sz w:val="22"/>
        </w:rPr>
        <w:t> </w:t>
      </w:r>
      <w:r>
        <w:rPr>
          <w:sz w:val="22"/>
        </w:rPr>
        <w:t>the</w:t>
      </w:r>
      <w:r>
        <w:rPr>
          <w:spacing w:val="-16"/>
          <w:sz w:val="22"/>
        </w:rPr>
        <w:t> </w:t>
      </w:r>
      <w:r>
        <w:rPr>
          <w:sz w:val="22"/>
        </w:rPr>
        <w:t>lesser</w:t>
      </w:r>
      <w:r>
        <w:rPr>
          <w:spacing w:val="-14"/>
          <w:sz w:val="22"/>
        </w:rPr>
        <w:t> </w:t>
      </w:r>
      <w:r>
        <w:rPr>
          <w:sz w:val="22"/>
        </w:rPr>
        <w:t>offense</w:t>
      </w:r>
      <w:r>
        <w:rPr>
          <w:spacing w:val="-15"/>
          <w:sz w:val="22"/>
        </w:rPr>
        <w:t> </w:t>
      </w:r>
      <w:r>
        <w:rPr>
          <w:sz w:val="22"/>
        </w:rPr>
        <w:t>only</w:t>
      </w:r>
      <w:r>
        <w:rPr>
          <w:spacing w:val="-17"/>
          <w:sz w:val="22"/>
        </w:rPr>
        <w:t> </w:t>
      </w:r>
      <w:r>
        <w:rPr>
          <w:sz w:val="22"/>
        </w:rPr>
        <w:t>once</w:t>
      </w:r>
      <w:r>
        <w:rPr>
          <w:spacing w:val="-13"/>
          <w:sz w:val="22"/>
        </w:rPr>
        <w:t> </w:t>
      </w:r>
      <w:r>
        <w:rPr>
          <w:sz w:val="22"/>
        </w:rPr>
        <w:t>it</w:t>
      </w:r>
      <w:r>
        <w:rPr>
          <w:spacing w:val="-15"/>
          <w:sz w:val="22"/>
        </w:rPr>
        <w:t> </w:t>
      </w:r>
      <w:r>
        <w:rPr>
          <w:sz w:val="22"/>
        </w:rPr>
        <w:t>has</w:t>
      </w:r>
      <w:r>
        <w:rPr>
          <w:spacing w:val="-16"/>
          <w:sz w:val="22"/>
        </w:rPr>
        <w:t> </w:t>
      </w:r>
      <w:r>
        <w:rPr>
          <w:sz w:val="22"/>
        </w:rPr>
        <w:t>unanimously</w:t>
      </w:r>
      <w:r>
        <w:rPr>
          <w:spacing w:val="-17"/>
          <w:sz w:val="22"/>
        </w:rPr>
        <w:t> </w:t>
      </w:r>
      <w:r>
        <w:rPr>
          <w:sz w:val="22"/>
        </w:rPr>
        <w:t>acquitted</w:t>
      </w:r>
      <w:r>
        <w:rPr>
          <w:spacing w:val="-13"/>
          <w:sz w:val="22"/>
        </w:rPr>
        <w:t> </w:t>
      </w:r>
      <w:r>
        <w:rPr>
          <w:sz w:val="22"/>
        </w:rPr>
        <w:t>the</w:t>
      </w:r>
      <w:r>
        <w:rPr>
          <w:spacing w:val="-13"/>
          <w:sz w:val="22"/>
        </w:rPr>
        <w:t> </w:t>
      </w:r>
      <w:r>
        <w:rPr>
          <w:sz w:val="22"/>
        </w:rPr>
        <w:t>defendant</w:t>
      </w:r>
      <w:r>
        <w:rPr>
          <w:spacing w:val="-13"/>
          <w:sz w:val="22"/>
        </w:rPr>
        <w:t> </w:t>
      </w:r>
      <w:r>
        <w:rPr>
          <w:sz w:val="22"/>
        </w:rPr>
        <w:t>of</w:t>
      </w:r>
      <w:r>
        <w:rPr>
          <w:spacing w:val="-16"/>
          <w:sz w:val="22"/>
        </w:rPr>
        <w:t> </w:t>
      </w:r>
      <w:r>
        <w:rPr>
          <w:sz w:val="22"/>
        </w:rPr>
        <w:t>the</w:t>
      </w:r>
      <w:r>
        <w:rPr>
          <w:spacing w:val="-17"/>
          <w:sz w:val="22"/>
        </w:rPr>
        <w:t> </w:t>
      </w:r>
      <w:r>
        <w:rPr>
          <w:sz w:val="22"/>
        </w:rPr>
        <w:t>greater</w:t>
      </w:r>
      <w:r>
        <w:rPr>
          <w:spacing w:val="-13"/>
          <w:sz w:val="22"/>
        </w:rPr>
        <w:t> </w:t>
      </w:r>
      <w:r>
        <w:rPr>
          <w:sz w:val="22"/>
        </w:rPr>
        <w:t>offense or an instruction that the jury should consider the lesser offense if it is unable to reach a verdict on the greater offense.</w:t>
      </w:r>
      <w:r>
        <w:rPr>
          <w:spacing w:val="22"/>
          <w:sz w:val="22"/>
        </w:rPr>
        <w:t> </w:t>
      </w:r>
      <w:r>
        <w:rPr>
          <w:i/>
          <w:sz w:val="22"/>
        </w:rPr>
        <w:t>See</w:t>
      </w:r>
      <w:r>
        <w:rPr>
          <w:i/>
          <w:spacing w:val="-16"/>
          <w:sz w:val="22"/>
        </w:rPr>
        <w:t> </w:t>
      </w:r>
      <w:r>
        <w:rPr>
          <w:i/>
          <w:sz w:val="22"/>
        </w:rPr>
        <w:t>United</w:t>
      </w:r>
      <w:r>
        <w:rPr>
          <w:i/>
          <w:spacing w:val="-16"/>
          <w:sz w:val="22"/>
        </w:rPr>
        <w:t> </w:t>
      </w:r>
      <w:r>
        <w:rPr>
          <w:i/>
          <w:sz w:val="22"/>
        </w:rPr>
        <w:t>States</w:t>
      </w:r>
      <w:r>
        <w:rPr>
          <w:i/>
          <w:spacing w:val="-14"/>
          <w:sz w:val="22"/>
        </w:rPr>
        <w:t> </w:t>
      </w:r>
      <w:r>
        <w:rPr>
          <w:i/>
          <w:sz w:val="22"/>
        </w:rPr>
        <w:t>v.</w:t>
      </w:r>
      <w:r>
        <w:rPr>
          <w:i/>
          <w:spacing w:val="-16"/>
          <w:sz w:val="22"/>
        </w:rPr>
        <w:t> </w:t>
      </w:r>
      <w:r>
        <w:rPr>
          <w:i/>
          <w:sz w:val="22"/>
        </w:rPr>
        <w:t>Jackson</w:t>
      </w:r>
      <w:r>
        <w:rPr>
          <w:sz w:val="22"/>
        </w:rPr>
        <w:t>,</w:t>
      </w:r>
      <w:r>
        <w:rPr>
          <w:spacing w:val="-16"/>
          <w:sz w:val="22"/>
        </w:rPr>
        <w:t> </w:t>
      </w:r>
      <w:r>
        <w:rPr>
          <w:sz w:val="22"/>
        </w:rPr>
        <w:t>726</w:t>
      </w:r>
      <w:r>
        <w:rPr>
          <w:spacing w:val="-14"/>
          <w:sz w:val="22"/>
        </w:rPr>
        <w:t> </w:t>
      </w:r>
      <w:r>
        <w:rPr>
          <w:sz w:val="22"/>
        </w:rPr>
        <w:t>F.2d</w:t>
      </w:r>
      <w:r>
        <w:rPr>
          <w:spacing w:val="-17"/>
          <w:sz w:val="22"/>
        </w:rPr>
        <w:t> </w:t>
      </w:r>
      <w:r>
        <w:rPr>
          <w:sz w:val="22"/>
        </w:rPr>
        <w:t>1466,</w:t>
      </w:r>
      <w:r>
        <w:rPr>
          <w:spacing w:val="-16"/>
          <w:sz w:val="22"/>
        </w:rPr>
        <w:t> </w:t>
      </w:r>
      <w:r>
        <w:rPr>
          <w:sz w:val="22"/>
        </w:rPr>
        <w:t>1469</w:t>
      </w:r>
      <w:r>
        <w:rPr>
          <w:spacing w:val="-17"/>
          <w:sz w:val="22"/>
        </w:rPr>
        <w:t> </w:t>
      </w:r>
      <w:r>
        <w:rPr>
          <w:sz w:val="22"/>
        </w:rPr>
        <w:t>(9th</w:t>
      </w:r>
      <w:r>
        <w:rPr>
          <w:spacing w:val="-12"/>
          <w:sz w:val="22"/>
        </w:rPr>
        <w:t> </w:t>
      </w:r>
      <w:r>
        <w:rPr>
          <w:sz w:val="22"/>
        </w:rPr>
        <w:t>Cir.</w:t>
      </w:r>
      <w:r>
        <w:rPr>
          <w:spacing w:val="-12"/>
          <w:sz w:val="22"/>
        </w:rPr>
        <w:t> </w:t>
      </w:r>
      <w:r>
        <w:rPr>
          <w:sz w:val="22"/>
        </w:rPr>
        <w:t>1984);</w:t>
      </w:r>
      <w:r>
        <w:rPr>
          <w:spacing w:val="-11"/>
          <w:sz w:val="22"/>
        </w:rPr>
        <w:t> </w:t>
      </w:r>
      <w:r>
        <w:rPr>
          <w:i/>
          <w:sz w:val="22"/>
        </w:rPr>
        <w:t>Pharr</w:t>
      </w:r>
      <w:r>
        <w:rPr>
          <w:i/>
          <w:spacing w:val="-12"/>
          <w:sz w:val="22"/>
        </w:rPr>
        <w:t> </w:t>
      </w:r>
      <w:r>
        <w:rPr>
          <w:i/>
          <w:sz w:val="22"/>
        </w:rPr>
        <w:t>v.</w:t>
      </w:r>
      <w:r>
        <w:rPr>
          <w:i/>
          <w:spacing w:val="-14"/>
          <w:sz w:val="22"/>
        </w:rPr>
        <w:t> </w:t>
      </w:r>
      <w:r>
        <w:rPr>
          <w:i/>
          <w:sz w:val="22"/>
        </w:rPr>
        <w:t>Israel</w:t>
      </w:r>
      <w:r>
        <w:rPr>
          <w:sz w:val="22"/>
        </w:rPr>
        <w:t>,</w:t>
      </w:r>
      <w:r>
        <w:rPr>
          <w:spacing w:val="-13"/>
          <w:sz w:val="22"/>
        </w:rPr>
        <w:t> </w:t>
      </w:r>
      <w:r>
        <w:rPr>
          <w:sz w:val="22"/>
        </w:rPr>
        <w:t>629</w:t>
      </w:r>
      <w:r>
        <w:rPr>
          <w:spacing w:val="-14"/>
          <w:sz w:val="22"/>
        </w:rPr>
        <w:t> </w:t>
      </w:r>
      <w:r>
        <w:rPr>
          <w:sz w:val="22"/>
        </w:rPr>
        <w:t>F.2d</w:t>
      </w:r>
      <w:r>
        <w:rPr>
          <w:spacing w:val="-14"/>
          <w:sz w:val="22"/>
        </w:rPr>
        <w:t> </w:t>
      </w:r>
      <w:r>
        <w:rPr>
          <w:sz w:val="22"/>
        </w:rPr>
        <w:t>1278,</w:t>
      </w:r>
      <w:r>
        <w:rPr>
          <w:spacing w:val="-16"/>
          <w:sz w:val="22"/>
        </w:rPr>
        <w:t> </w:t>
      </w:r>
      <w:r>
        <w:rPr>
          <w:sz w:val="22"/>
        </w:rPr>
        <w:t>1282 (7th</w:t>
      </w:r>
      <w:r>
        <w:rPr>
          <w:spacing w:val="-2"/>
          <w:sz w:val="22"/>
        </w:rPr>
        <w:t> </w:t>
      </w:r>
      <w:r>
        <w:rPr>
          <w:sz w:val="22"/>
        </w:rPr>
        <w:t>Cir. 1980); </w:t>
      </w:r>
      <w:r>
        <w:rPr>
          <w:i/>
          <w:sz w:val="22"/>
        </w:rPr>
        <w:t>Catches</w:t>
      </w:r>
      <w:r>
        <w:rPr>
          <w:i/>
          <w:spacing w:val="-3"/>
          <w:sz w:val="22"/>
        </w:rPr>
        <w:t> </w:t>
      </w:r>
      <w:r>
        <w:rPr>
          <w:i/>
          <w:sz w:val="22"/>
        </w:rPr>
        <w:t>v.</w:t>
      </w:r>
      <w:r>
        <w:rPr>
          <w:i/>
          <w:spacing w:val="-2"/>
          <w:sz w:val="22"/>
        </w:rPr>
        <w:t> </w:t>
      </w:r>
      <w:r>
        <w:rPr>
          <w:i/>
          <w:sz w:val="22"/>
        </w:rPr>
        <w:t>United</w:t>
      </w:r>
      <w:r>
        <w:rPr>
          <w:i/>
          <w:spacing w:val="-4"/>
          <w:sz w:val="22"/>
        </w:rPr>
        <w:t> </w:t>
      </w:r>
      <w:r>
        <w:rPr>
          <w:i/>
          <w:sz w:val="22"/>
        </w:rPr>
        <w:t>States</w:t>
      </w:r>
      <w:r>
        <w:rPr>
          <w:sz w:val="22"/>
        </w:rPr>
        <w:t>,</w:t>
      </w:r>
      <w:r>
        <w:rPr>
          <w:spacing w:val="-4"/>
          <w:sz w:val="22"/>
        </w:rPr>
        <w:t> </w:t>
      </w:r>
      <w:r>
        <w:rPr>
          <w:sz w:val="22"/>
        </w:rPr>
        <w:t>582</w:t>
      </w:r>
      <w:r>
        <w:rPr>
          <w:spacing w:val="-4"/>
          <w:sz w:val="22"/>
        </w:rPr>
        <w:t> </w:t>
      </w:r>
      <w:r>
        <w:rPr>
          <w:sz w:val="22"/>
        </w:rPr>
        <w:t>F.2d</w:t>
      </w:r>
      <w:r>
        <w:rPr>
          <w:spacing w:val="-4"/>
          <w:sz w:val="22"/>
        </w:rPr>
        <w:t> </w:t>
      </w:r>
      <w:r>
        <w:rPr>
          <w:sz w:val="22"/>
        </w:rPr>
        <w:t>453,</w:t>
      </w:r>
      <w:r>
        <w:rPr>
          <w:spacing w:val="-4"/>
          <w:sz w:val="22"/>
        </w:rPr>
        <w:t> </w:t>
      </w:r>
      <w:r>
        <w:rPr>
          <w:sz w:val="22"/>
        </w:rPr>
        <w:t>459</w:t>
      </w:r>
      <w:r>
        <w:rPr>
          <w:spacing w:val="-4"/>
          <w:sz w:val="22"/>
        </w:rPr>
        <w:t> </w:t>
      </w:r>
      <w:r>
        <w:rPr>
          <w:sz w:val="22"/>
        </w:rPr>
        <w:t>(8th</w:t>
      </w:r>
      <w:r>
        <w:rPr>
          <w:spacing w:val="-3"/>
          <w:sz w:val="22"/>
        </w:rPr>
        <w:t> </w:t>
      </w:r>
      <w:r>
        <w:rPr>
          <w:sz w:val="22"/>
        </w:rPr>
        <w:t>Cir.</w:t>
      </w:r>
      <w:r>
        <w:rPr>
          <w:spacing w:val="-3"/>
          <w:sz w:val="22"/>
        </w:rPr>
        <w:t> </w:t>
      </w:r>
      <w:r>
        <w:rPr>
          <w:sz w:val="22"/>
        </w:rPr>
        <w:t>1978);</w:t>
      </w:r>
      <w:r>
        <w:rPr>
          <w:spacing w:val="-4"/>
          <w:sz w:val="22"/>
        </w:rPr>
        <w:t> </w:t>
      </w:r>
      <w:r>
        <w:rPr>
          <w:i/>
          <w:sz w:val="22"/>
        </w:rPr>
        <w:t>United</w:t>
      </w:r>
      <w:r>
        <w:rPr>
          <w:i/>
          <w:spacing w:val="-5"/>
          <w:sz w:val="22"/>
        </w:rPr>
        <w:t> </w:t>
      </w:r>
      <w:r>
        <w:rPr>
          <w:i/>
          <w:sz w:val="22"/>
        </w:rPr>
        <w:t>States</w:t>
      </w:r>
      <w:r>
        <w:rPr>
          <w:i/>
          <w:spacing w:val="-2"/>
          <w:sz w:val="22"/>
        </w:rPr>
        <w:t> </w:t>
      </w:r>
      <w:r>
        <w:rPr>
          <w:i/>
          <w:sz w:val="22"/>
        </w:rPr>
        <w:t>v.</w:t>
      </w:r>
      <w:r>
        <w:rPr>
          <w:i/>
          <w:spacing w:val="-5"/>
          <w:sz w:val="22"/>
        </w:rPr>
        <w:t> </w:t>
      </w:r>
      <w:r>
        <w:rPr>
          <w:i/>
          <w:sz w:val="22"/>
        </w:rPr>
        <w:t>Tsanas</w:t>
      </w:r>
      <w:r>
        <w:rPr>
          <w:sz w:val="22"/>
        </w:rPr>
        <w:t>, 572</w:t>
      </w:r>
      <w:r>
        <w:rPr>
          <w:spacing w:val="-2"/>
          <w:sz w:val="22"/>
        </w:rPr>
        <w:t> </w:t>
      </w:r>
      <w:r>
        <w:rPr>
          <w:sz w:val="22"/>
        </w:rPr>
        <w:t>F.2d 340, 345-46 (2d Cir.</w:t>
      </w:r>
      <w:r>
        <w:rPr>
          <w:spacing w:val="-3"/>
          <w:sz w:val="22"/>
        </w:rPr>
        <w:t> </w:t>
      </w:r>
      <w:r>
        <w:rPr>
          <w:sz w:val="22"/>
        </w:rPr>
        <w:t>1978).</w:t>
      </w:r>
    </w:p>
    <w:p>
      <w:pPr>
        <w:pStyle w:val="BodyText"/>
        <w:spacing w:before="1"/>
        <w:rPr>
          <w:sz w:val="15"/>
        </w:rPr>
      </w:pPr>
    </w:p>
    <w:p>
      <w:pPr>
        <w:spacing w:before="72"/>
        <w:ind w:left="1178" w:right="0" w:firstLine="0"/>
        <w:jc w:val="left"/>
        <w:rPr>
          <w:i/>
          <w:sz w:val="22"/>
        </w:rPr>
      </w:pPr>
      <w:r>
        <w:rPr>
          <w:spacing w:val="4"/>
          <w:position w:val="9"/>
          <w:sz w:val="12"/>
        </w:rPr>
        <w:t>230   </w:t>
      </w:r>
      <w:r>
        <w:rPr>
          <w:spacing w:val="10"/>
          <w:position w:val="9"/>
          <w:sz w:val="12"/>
        </w:rPr>
        <w:t> </w:t>
      </w:r>
      <w:r>
        <w:rPr>
          <w:i/>
          <w:sz w:val="22"/>
        </w:rPr>
        <w:t>See</w:t>
      </w:r>
      <w:r>
        <w:rPr>
          <w:i/>
          <w:spacing w:val="14"/>
          <w:sz w:val="22"/>
        </w:rPr>
        <w:t> </w:t>
      </w:r>
      <w:r>
        <w:rPr>
          <w:i/>
          <w:sz w:val="22"/>
        </w:rPr>
        <w:t>United</w:t>
      </w:r>
      <w:r>
        <w:rPr>
          <w:i/>
          <w:spacing w:val="13"/>
          <w:sz w:val="22"/>
        </w:rPr>
        <w:t> </w:t>
      </w:r>
      <w:r>
        <w:rPr>
          <w:i/>
          <w:sz w:val="22"/>
        </w:rPr>
        <w:t>States</w:t>
      </w:r>
      <w:r>
        <w:rPr>
          <w:i/>
          <w:spacing w:val="15"/>
          <w:sz w:val="22"/>
        </w:rPr>
        <w:t> </w:t>
      </w:r>
      <w:r>
        <w:rPr>
          <w:i/>
          <w:sz w:val="22"/>
        </w:rPr>
        <w:t>v.</w:t>
      </w:r>
      <w:r>
        <w:rPr>
          <w:i/>
          <w:spacing w:val="12"/>
          <w:sz w:val="22"/>
        </w:rPr>
        <w:t> </w:t>
      </w:r>
      <w:r>
        <w:rPr>
          <w:i/>
          <w:spacing w:val="2"/>
          <w:sz w:val="22"/>
        </w:rPr>
        <w:t>Bordeaux</w:t>
      </w:r>
      <w:r>
        <w:rPr>
          <w:spacing w:val="2"/>
          <w:sz w:val="22"/>
        </w:rPr>
        <w:t>,</w:t>
      </w:r>
      <w:r>
        <w:rPr>
          <w:spacing w:val="15"/>
          <w:sz w:val="22"/>
        </w:rPr>
        <w:t> </w:t>
      </w:r>
      <w:r>
        <w:rPr>
          <w:spacing w:val="2"/>
          <w:sz w:val="22"/>
        </w:rPr>
        <w:t>121</w:t>
      </w:r>
      <w:r>
        <w:rPr>
          <w:spacing w:val="11"/>
          <w:sz w:val="22"/>
        </w:rPr>
        <w:t> </w:t>
      </w:r>
      <w:r>
        <w:rPr>
          <w:sz w:val="22"/>
        </w:rPr>
        <w:t>F.3d</w:t>
      </w:r>
      <w:r>
        <w:rPr>
          <w:spacing w:val="12"/>
          <w:sz w:val="22"/>
        </w:rPr>
        <w:t> </w:t>
      </w:r>
      <w:r>
        <w:rPr>
          <w:sz w:val="22"/>
        </w:rPr>
        <w:t>1187,</w:t>
      </w:r>
      <w:r>
        <w:rPr>
          <w:spacing w:val="11"/>
          <w:sz w:val="22"/>
        </w:rPr>
        <w:t> </w:t>
      </w:r>
      <w:r>
        <w:rPr>
          <w:sz w:val="22"/>
        </w:rPr>
        <w:t>1190-93</w:t>
      </w:r>
      <w:r>
        <w:rPr>
          <w:spacing w:val="11"/>
          <w:sz w:val="22"/>
        </w:rPr>
        <w:t> </w:t>
      </w:r>
      <w:r>
        <w:rPr>
          <w:sz w:val="22"/>
        </w:rPr>
        <w:t>(8th</w:t>
      </w:r>
      <w:r>
        <w:rPr>
          <w:spacing w:val="12"/>
          <w:sz w:val="22"/>
        </w:rPr>
        <w:t> </w:t>
      </w:r>
      <w:r>
        <w:rPr>
          <w:sz w:val="22"/>
        </w:rPr>
        <w:t>Cir.</w:t>
      </w:r>
      <w:r>
        <w:rPr>
          <w:spacing w:val="13"/>
          <w:sz w:val="22"/>
        </w:rPr>
        <w:t> </w:t>
      </w:r>
      <w:r>
        <w:rPr>
          <w:sz w:val="22"/>
        </w:rPr>
        <w:t>1997);</w:t>
      </w:r>
      <w:r>
        <w:rPr>
          <w:spacing w:val="16"/>
          <w:sz w:val="22"/>
        </w:rPr>
        <w:t> </w:t>
      </w:r>
      <w:r>
        <w:rPr>
          <w:sz w:val="22"/>
        </w:rPr>
        <w:t>a</w:t>
      </w:r>
      <w:r>
        <w:rPr>
          <w:i/>
          <w:sz w:val="22"/>
        </w:rPr>
        <w:t>ccord</w:t>
      </w:r>
      <w:r>
        <w:rPr>
          <w:i/>
          <w:spacing w:val="12"/>
          <w:sz w:val="22"/>
        </w:rPr>
        <w:t> </w:t>
      </w:r>
      <w:r>
        <w:rPr>
          <w:i/>
          <w:sz w:val="22"/>
        </w:rPr>
        <w:t>United</w:t>
      </w:r>
      <w:r>
        <w:rPr>
          <w:i/>
          <w:spacing w:val="12"/>
          <w:sz w:val="22"/>
        </w:rPr>
        <w:t> </w:t>
      </w:r>
      <w:r>
        <w:rPr>
          <w:i/>
          <w:sz w:val="22"/>
        </w:rPr>
        <w:t>States</w:t>
      </w:r>
      <w:r>
        <w:rPr>
          <w:i/>
          <w:spacing w:val="11"/>
          <w:sz w:val="22"/>
        </w:rPr>
        <w:t> </w:t>
      </w:r>
      <w:r>
        <w:rPr>
          <w:i/>
          <w:sz w:val="22"/>
        </w:rPr>
        <w:t>v.</w:t>
      </w:r>
    </w:p>
    <w:p>
      <w:pPr>
        <w:spacing w:line="244" w:lineRule="auto" w:before="7"/>
        <w:ind w:left="460" w:right="112" w:firstLine="0"/>
        <w:jc w:val="left"/>
        <w:rPr>
          <w:sz w:val="22"/>
        </w:rPr>
      </w:pPr>
      <w:r>
        <w:rPr>
          <w:i/>
          <w:sz w:val="22"/>
        </w:rPr>
        <w:t>Williams</w:t>
      </w:r>
      <w:r>
        <w:rPr>
          <w:sz w:val="22"/>
        </w:rPr>
        <w:t>,</w:t>
      </w:r>
      <w:r>
        <w:rPr>
          <w:spacing w:val="-19"/>
          <w:sz w:val="22"/>
        </w:rPr>
        <w:t> </w:t>
      </w:r>
      <w:r>
        <w:rPr>
          <w:sz w:val="22"/>
        </w:rPr>
        <w:t>449</w:t>
      </w:r>
      <w:r>
        <w:rPr>
          <w:spacing w:val="-20"/>
          <w:sz w:val="22"/>
        </w:rPr>
        <w:t> </w:t>
      </w:r>
      <w:r>
        <w:rPr>
          <w:sz w:val="22"/>
        </w:rPr>
        <w:t>F.3d</w:t>
      </w:r>
      <w:r>
        <w:rPr>
          <w:spacing w:val="-20"/>
          <w:sz w:val="22"/>
        </w:rPr>
        <w:t> </w:t>
      </w:r>
      <w:r>
        <w:rPr>
          <w:sz w:val="22"/>
        </w:rPr>
        <w:t>635,</w:t>
      </w:r>
      <w:r>
        <w:rPr>
          <w:spacing w:val="-18"/>
          <w:sz w:val="22"/>
        </w:rPr>
        <w:t> </w:t>
      </w:r>
      <w:r>
        <w:rPr>
          <w:sz w:val="22"/>
        </w:rPr>
        <w:t>645</w:t>
      </w:r>
      <w:r>
        <w:rPr>
          <w:spacing w:val="-20"/>
          <w:sz w:val="22"/>
        </w:rPr>
        <w:t> </w:t>
      </w:r>
      <w:r>
        <w:rPr>
          <w:sz w:val="22"/>
        </w:rPr>
        <w:t>(5th</w:t>
      </w:r>
      <w:r>
        <w:rPr>
          <w:spacing w:val="-17"/>
          <w:sz w:val="22"/>
        </w:rPr>
        <w:t> </w:t>
      </w:r>
      <w:r>
        <w:rPr>
          <w:sz w:val="22"/>
        </w:rPr>
        <w:t>Cir.</w:t>
      </w:r>
      <w:r>
        <w:rPr>
          <w:spacing w:val="-18"/>
          <w:sz w:val="22"/>
        </w:rPr>
        <w:t> </w:t>
      </w:r>
      <w:r>
        <w:rPr>
          <w:sz w:val="22"/>
        </w:rPr>
        <w:t>2006);</w:t>
      </w:r>
      <w:r>
        <w:rPr>
          <w:spacing w:val="-18"/>
          <w:sz w:val="22"/>
        </w:rPr>
        <w:t> </w:t>
      </w:r>
      <w:r>
        <w:rPr>
          <w:i/>
          <w:sz w:val="22"/>
        </w:rPr>
        <w:t>United</w:t>
      </w:r>
      <w:r>
        <w:rPr>
          <w:i/>
          <w:spacing w:val="-20"/>
          <w:sz w:val="22"/>
        </w:rPr>
        <w:t> </w:t>
      </w:r>
      <w:r>
        <w:rPr>
          <w:i/>
          <w:sz w:val="22"/>
        </w:rPr>
        <w:t>States</w:t>
      </w:r>
      <w:r>
        <w:rPr>
          <w:i/>
          <w:spacing w:val="-17"/>
          <w:sz w:val="22"/>
        </w:rPr>
        <w:t> </w:t>
      </w:r>
      <w:r>
        <w:rPr>
          <w:i/>
          <w:sz w:val="22"/>
        </w:rPr>
        <w:t>v.</w:t>
      </w:r>
      <w:r>
        <w:rPr>
          <w:i/>
          <w:spacing w:val="-21"/>
          <w:sz w:val="22"/>
        </w:rPr>
        <w:t> </w:t>
      </w:r>
      <w:r>
        <w:rPr>
          <w:i/>
          <w:sz w:val="22"/>
        </w:rPr>
        <w:t>Rivas,</w:t>
      </w:r>
      <w:r>
        <w:rPr>
          <w:i/>
          <w:spacing w:val="-19"/>
          <w:sz w:val="22"/>
        </w:rPr>
        <w:t> </w:t>
      </w:r>
      <w:r>
        <w:rPr>
          <w:sz w:val="22"/>
        </w:rPr>
        <w:t>No.</w:t>
      </w:r>
      <w:r>
        <w:rPr>
          <w:spacing w:val="-20"/>
          <w:sz w:val="22"/>
        </w:rPr>
        <w:t> </w:t>
      </w:r>
      <w:r>
        <w:rPr>
          <w:sz w:val="22"/>
        </w:rPr>
        <w:t>03-CR-00188-MSK,</w:t>
      </w:r>
      <w:r>
        <w:rPr>
          <w:spacing w:val="-17"/>
          <w:sz w:val="22"/>
        </w:rPr>
        <w:t> </w:t>
      </w:r>
      <w:r>
        <w:rPr>
          <w:sz w:val="22"/>
        </w:rPr>
        <w:t>2006</w:t>
      </w:r>
      <w:r>
        <w:rPr>
          <w:spacing w:val="-19"/>
          <w:sz w:val="22"/>
        </w:rPr>
        <w:t> </w:t>
      </w:r>
      <w:r>
        <w:rPr>
          <w:sz w:val="22"/>
        </w:rPr>
        <w:t>WL</w:t>
      </w:r>
      <w:r>
        <w:rPr>
          <w:spacing w:val="-18"/>
          <w:sz w:val="22"/>
        </w:rPr>
        <w:t> </w:t>
      </w:r>
      <w:r>
        <w:rPr>
          <w:sz w:val="22"/>
        </w:rPr>
        <w:t>2471889, at *2-3 (D. Colo. Aug. 23, 2006); </w:t>
      </w:r>
      <w:r>
        <w:rPr>
          <w:i/>
          <w:sz w:val="22"/>
        </w:rPr>
        <w:t>Padilla v. McGrath</w:t>
      </w:r>
      <w:r>
        <w:rPr>
          <w:sz w:val="22"/>
        </w:rPr>
        <w:t>, No. C012158 MJJ (PR), 2003 WL 22889419, at *5</w:t>
      </w:r>
      <w:r>
        <w:rPr>
          <w:spacing w:val="27"/>
          <w:sz w:val="22"/>
        </w:rPr>
        <w:t> </w:t>
      </w:r>
      <w:r>
        <w:rPr>
          <w:sz w:val="22"/>
        </w:rPr>
        <w:t>n.4</w:t>
      </w:r>
    </w:p>
    <w:p>
      <w:pPr>
        <w:spacing w:after="0" w:line="244" w:lineRule="auto"/>
        <w:jc w:val="left"/>
        <w:rPr>
          <w:sz w:val="22"/>
        </w:rPr>
        <w:sectPr>
          <w:pgSz w:w="12240" w:h="15840"/>
          <w:pgMar w:header="403" w:footer="0" w:top="1140" w:bottom="280" w:left="980" w:right="960"/>
        </w:sectPr>
      </w:pPr>
    </w:p>
    <w:p>
      <w:pPr>
        <w:pStyle w:val="BodyText"/>
        <w:spacing w:line="244" w:lineRule="auto" w:before="68"/>
        <w:ind w:left="100" w:right="475" w:firstLine="720"/>
        <w:jc w:val="both"/>
        <w:rPr>
          <w:sz w:val="14"/>
        </w:rPr>
      </w:pPr>
      <w:r>
        <w:rPr/>
        <w:t>The Supreme Court has suggested exceptions to the general rule in two other circumstances, moreover.</w:t>
      </w:r>
      <w:r>
        <w:rPr>
          <w:spacing w:val="22"/>
        </w:rPr>
        <w:t> </w:t>
      </w:r>
      <w:r>
        <w:rPr/>
        <w:t>One</w:t>
      </w:r>
      <w:r>
        <w:rPr>
          <w:spacing w:val="-20"/>
        </w:rPr>
        <w:t> </w:t>
      </w:r>
      <w:r>
        <w:rPr/>
        <w:t>exception</w:t>
      </w:r>
      <w:r>
        <w:rPr>
          <w:spacing w:val="-16"/>
        </w:rPr>
        <w:t> </w:t>
      </w:r>
      <w:r>
        <w:rPr/>
        <w:t>occurs</w:t>
      </w:r>
      <w:r>
        <w:rPr>
          <w:spacing w:val="-20"/>
        </w:rPr>
        <w:t> </w:t>
      </w:r>
      <w:r>
        <w:rPr/>
        <w:t>when</w:t>
      </w:r>
      <w:r>
        <w:rPr>
          <w:spacing w:val="-20"/>
        </w:rPr>
        <w:t> </w:t>
      </w:r>
      <w:r>
        <w:rPr/>
        <w:t>all</w:t>
      </w:r>
      <w:r>
        <w:rPr>
          <w:spacing w:val="-18"/>
        </w:rPr>
        <w:t> </w:t>
      </w:r>
      <w:r>
        <w:rPr/>
        <w:t>the</w:t>
      </w:r>
      <w:r>
        <w:rPr>
          <w:spacing w:val="-20"/>
        </w:rPr>
        <w:t> </w:t>
      </w:r>
      <w:r>
        <w:rPr/>
        <w:t>events</w:t>
      </w:r>
      <w:r>
        <w:rPr>
          <w:spacing w:val="-19"/>
        </w:rPr>
        <w:t> </w:t>
      </w:r>
      <w:r>
        <w:rPr/>
        <w:t>necessary</w:t>
      </w:r>
      <w:r>
        <w:rPr>
          <w:spacing w:val="-27"/>
        </w:rPr>
        <w:t> </w:t>
      </w:r>
      <w:r>
        <w:rPr/>
        <w:t>to</w:t>
      </w:r>
      <w:r>
        <w:rPr>
          <w:spacing w:val="-16"/>
        </w:rPr>
        <w:t> </w:t>
      </w:r>
      <w:r>
        <w:rPr/>
        <w:t>the</w:t>
      </w:r>
      <w:r>
        <w:rPr>
          <w:spacing w:val="-21"/>
        </w:rPr>
        <w:t> </w:t>
      </w:r>
      <w:r>
        <w:rPr/>
        <w:t>greater</w:t>
      </w:r>
      <w:r>
        <w:rPr>
          <w:spacing w:val="-19"/>
        </w:rPr>
        <w:t> </w:t>
      </w:r>
      <w:r>
        <w:rPr/>
        <w:t>crime</w:t>
      </w:r>
      <w:r>
        <w:rPr>
          <w:spacing w:val="-20"/>
        </w:rPr>
        <w:t> </w:t>
      </w:r>
      <w:r>
        <w:rPr/>
        <w:t>have</w:t>
      </w:r>
      <w:r>
        <w:rPr>
          <w:spacing w:val="-20"/>
        </w:rPr>
        <w:t> </w:t>
      </w:r>
      <w:r>
        <w:rPr/>
        <w:t>not</w:t>
      </w:r>
      <w:r>
        <w:rPr>
          <w:spacing w:val="-16"/>
        </w:rPr>
        <w:t> </w:t>
      </w:r>
      <w:r>
        <w:rPr/>
        <w:t>taken</w:t>
      </w:r>
      <w:r>
        <w:rPr>
          <w:spacing w:val="-17"/>
        </w:rPr>
        <w:t> </w:t>
      </w:r>
      <w:r>
        <w:rPr/>
        <w:t>place at</w:t>
      </w:r>
      <w:r>
        <w:rPr>
          <w:spacing w:val="-13"/>
        </w:rPr>
        <w:t> </w:t>
      </w:r>
      <w:r>
        <w:rPr/>
        <w:t>the</w:t>
      </w:r>
      <w:r>
        <w:rPr>
          <w:spacing w:val="-12"/>
        </w:rPr>
        <w:t> </w:t>
      </w:r>
      <w:r>
        <w:rPr/>
        <w:t>time</w:t>
      </w:r>
      <w:r>
        <w:rPr>
          <w:spacing w:val="-9"/>
        </w:rPr>
        <w:t> </w:t>
      </w:r>
      <w:r>
        <w:rPr/>
        <w:t>the</w:t>
      </w:r>
      <w:r>
        <w:rPr>
          <w:spacing w:val="-13"/>
        </w:rPr>
        <w:t> </w:t>
      </w:r>
      <w:r>
        <w:rPr/>
        <w:t>prosecution</w:t>
      </w:r>
      <w:r>
        <w:rPr>
          <w:spacing w:val="-9"/>
        </w:rPr>
        <w:t> </w:t>
      </w:r>
      <w:r>
        <w:rPr/>
        <w:t>for</w:t>
      </w:r>
      <w:r>
        <w:rPr>
          <w:spacing w:val="-12"/>
        </w:rPr>
        <w:t> </w:t>
      </w:r>
      <w:r>
        <w:rPr/>
        <w:t>the</w:t>
      </w:r>
      <w:r>
        <w:rPr>
          <w:spacing w:val="-12"/>
        </w:rPr>
        <w:t> </w:t>
      </w:r>
      <w:r>
        <w:rPr/>
        <w:t>lesser</w:t>
      </w:r>
      <w:r>
        <w:rPr>
          <w:spacing w:val="-9"/>
        </w:rPr>
        <w:t> </w:t>
      </w:r>
      <w:r>
        <w:rPr/>
        <w:t>is</w:t>
      </w:r>
      <w:r>
        <w:rPr>
          <w:spacing w:val="-10"/>
        </w:rPr>
        <w:t> </w:t>
      </w:r>
      <w:r>
        <w:rPr/>
        <w:t>begun.</w:t>
      </w:r>
      <w:r>
        <w:rPr>
          <w:spacing w:val="43"/>
        </w:rPr>
        <w:t> </w:t>
      </w:r>
      <w:r>
        <w:rPr>
          <w:i/>
        </w:rPr>
        <w:t>Brown</w:t>
      </w:r>
      <w:r>
        <w:rPr/>
        <w:t>,</w:t>
      </w:r>
      <w:r>
        <w:rPr>
          <w:spacing w:val="-10"/>
        </w:rPr>
        <w:t> </w:t>
      </w:r>
      <w:r>
        <w:rPr/>
        <w:t>432</w:t>
      </w:r>
      <w:r>
        <w:rPr>
          <w:spacing w:val="-12"/>
        </w:rPr>
        <w:t> </w:t>
      </w:r>
      <w:r>
        <w:rPr/>
        <w:t>U.S.</w:t>
      </w:r>
      <w:r>
        <w:rPr>
          <w:spacing w:val="-10"/>
        </w:rPr>
        <w:t> </w:t>
      </w:r>
      <w:r>
        <w:rPr/>
        <w:t>at</w:t>
      </w:r>
      <w:r>
        <w:rPr>
          <w:spacing w:val="-10"/>
        </w:rPr>
        <w:t> </w:t>
      </w:r>
      <w:r>
        <w:rPr/>
        <w:t>169</w:t>
      </w:r>
      <w:r>
        <w:rPr>
          <w:spacing w:val="-11"/>
        </w:rPr>
        <w:t> </w:t>
      </w:r>
      <w:r>
        <w:rPr/>
        <w:t>n.7;</w:t>
      </w:r>
      <w:r>
        <w:rPr>
          <w:spacing w:val="-11"/>
        </w:rPr>
        <w:t> </w:t>
      </w:r>
      <w:r>
        <w:rPr>
          <w:i/>
        </w:rPr>
        <w:t>Jeffers</w:t>
      </w:r>
      <w:r>
        <w:rPr>
          <w:i/>
          <w:spacing w:val="-11"/>
        </w:rPr>
        <w:t> </w:t>
      </w:r>
      <w:r>
        <w:rPr>
          <w:i/>
        </w:rPr>
        <w:t>v.</w:t>
      </w:r>
      <w:r>
        <w:rPr>
          <w:i/>
          <w:spacing w:val="-11"/>
        </w:rPr>
        <w:t> </w:t>
      </w:r>
      <w:r>
        <w:rPr>
          <w:i/>
        </w:rPr>
        <w:t>United</w:t>
      </w:r>
      <w:r>
        <w:rPr>
          <w:i/>
          <w:spacing w:val="-11"/>
        </w:rPr>
        <w:t> </w:t>
      </w:r>
      <w:r>
        <w:rPr>
          <w:i/>
        </w:rPr>
        <w:t>States</w:t>
      </w:r>
      <w:r>
        <w:rPr/>
        <w:t>, 432</w:t>
      </w:r>
      <w:r>
        <w:rPr>
          <w:spacing w:val="-21"/>
        </w:rPr>
        <w:t> </w:t>
      </w:r>
      <w:r>
        <w:rPr/>
        <w:t>U.S.</w:t>
      </w:r>
      <w:r>
        <w:rPr>
          <w:spacing w:val="-20"/>
        </w:rPr>
        <w:t> </w:t>
      </w:r>
      <w:r>
        <w:rPr/>
        <w:t>137,</w:t>
      </w:r>
      <w:r>
        <w:rPr>
          <w:spacing w:val="-21"/>
        </w:rPr>
        <w:t> </w:t>
      </w:r>
      <w:r>
        <w:rPr/>
        <w:t>151</w:t>
      </w:r>
      <w:r>
        <w:rPr>
          <w:spacing w:val="-20"/>
        </w:rPr>
        <w:t> </w:t>
      </w:r>
      <w:r>
        <w:rPr/>
        <w:t>(1977).</w:t>
      </w:r>
      <w:r>
        <w:rPr>
          <w:position w:val="10"/>
          <w:sz w:val="14"/>
        </w:rPr>
        <w:t>231</w:t>
      </w:r>
      <w:r>
        <w:rPr>
          <w:spacing w:val="13"/>
          <w:position w:val="10"/>
          <w:sz w:val="14"/>
        </w:rPr>
        <w:t> </w:t>
      </w:r>
      <w:r>
        <w:rPr/>
        <w:t>A</w:t>
      </w:r>
      <w:r>
        <w:rPr>
          <w:spacing w:val="-20"/>
        </w:rPr>
        <w:t> </w:t>
      </w:r>
      <w:r>
        <w:rPr/>
        <w:t>second</w:t>
      </w:r>
      <w:r>
        <w:rPr>
          <w:spacing w:val="-21"/>
        </w:rPr>
        <w:t> </w:t>
      </w:r>
      <w:r>
        <w:rPr/>
        <w:t>exception</w:t>
      </w:r>
      <w:r>
        <w:rPr>
          <w:spacing w:val="-20"/>
        </w:rPr>
        <w:t> </w:t>
      </w:r>
      <w:r>
        <w:rPr/>
        <w:t>that</w:t>
      </w:r>
      <w:r>
        <w:rPr>
          <w:spacing w:val="-18"/>
        </w:rPr>
        <w:t> </w:t>
      </w:r>
      <w:r>
        <w:rPr/>
        <w:t>the</w:t>
      </w:r>
      <w:r>
        <w:rPr>
          <w:spacing w:val="-20"/>
        </w:rPr>
        <w:t> </w:t>
      </w:r>
      <w:r>
        <w:rPr/>
        <w:t>Court</w:t>
      </w:r>
      <w:r>
        <w:rPr>
          <w:spacing w:val="-19"/>
        </w:rPr>
        <w:t> </w:t>
      </w:r>
      <w:r>
        <w:rPr/>
        <w:t>has</w:t>
      </w:r>
      <w:r>
        <w:rPr>
          <w:spacing w:val="-20"/>
        </w:rPr>
        <w:t> </w:t>
      </w:r>
      <w:r>
        <w:rPr/>
        <w:t>suggested</w:t>
      </w:r>
      <w:r>
        <w:rPr>
          <w:spacing w:val="-20"/>
        </w:rPr>
        <w:t> </w:t>
      </w:r>
      <w:r>
        <w:rPr/>
        <w:t>is</w:t>
      </w:r>
      <w:r>
        <w:rPr>
          <w:spacing w:val="-16"/>
        </w:rPr>
        <w:t> </w:t>
      </w:r>
      <w:r>
        <w:rPr/>
        <w:t>the</w:t>
      </w:r>
      <w:r>
        <w:rPr>
          <w:spacing w:val="-20"/>
        </w:rPr>
        <w:t> </w:t>
      </w:r>
      <w:r>
        <w:rPr/>
        <w:t>circumstance</w:t>
      </w:r>
      <w:r>
        <w:rPr>
          <w:spacing w:val="-21"/>
        </w:rPr>
        <w:t> </w:t>
      </w:r>
      <w:r>
        <w:rPr/>
        <w:t>where “the facts necessary to the greater [offense] were not discovered despite the exercise of </w:t>
      </w:r>
      <w:r>
        <w:rPr>
          <w:spacing w:val="2"/>
        </w:rPr>
        <w:t>due </w:t>
      </w:r>
      <w:r>
        <w:rPr/>
        <w:t>diligence before the first trial.” </w:t>
      </w:r>
      <w:r>
        <w:rPr>
          <w:i/>
        </w:rPr>
        <w:t>Jeffers</w:t>
      </w:r>
      <w:r>
        <w:rPr/>
        <w:t>, 432 U.S. at 152; </w:t>
      </w:r>
      <w:r>
        <w:rPr>
          <w:i/>
        </w:rPr>
        <w:t>Brown</w:t>
      </w:r>
      <w:r>
        <w:rPr/>
        <w:t>, 432 U.S. at 169</w:t>
      </w:r>
      <w:r>
        <w:rPr>
          <w:spacing w:val="-4"/>
        </w:rPr>
        <w:t> </w:t>
      </w:r>
      <w:r>
        <w:rPr/>
        <w:t>n.7.</w:t>
      </w:r>
      <w:r>
        <w:rPr>
          <w:position w:val="10"/>
          <w:sz w:val="14"/>
        </w:rPr>
        <w:t>232</w:t>
      </w:r>
    </w:p>
    <w:p>
      <w:pPr>
        <w:pStyle w:val="BodyText"/>
        <w:spacing w:before="9"/>
      </w:pPr>
    </w:p>
    <w:p>
      <w:pPr>
        <w:pStyle w:val="Heading1"/>
        <w:numPr>
          <w:ilvl w:val="2"/>
          <w:numId w:val="4"/>
        </w:numPr>
        <w:tabs>
          <w:tab w:pos="1660" w:val="left" w:leader="none"/>
        </w:tabs>
        <w:spacing w:line="240" w:lineRule="auto" w:before="0" w:after="0"/>
        <w:ind w:left="1660" w:right="0" w:hanging="840"/>
        <w:jc w:val="left"/>
      </w:pPr>
      <w:r>
        <w:rPr/>
        <w:t>Guilty Pleas and</w:t>
      </w:r>
      <w:r>
        <w:rPr>
          <w:spacing w:val="-1"/>
        </w:rPr>
        <w:t> </w:t>
      </w:r>
      <w:r>
        <w:rPr/>
        <w:t>Waiver</w:t>
      </w:r>
    </w:p>
    <w:p>
      <w:pPr>
        <w:pStyle w:val="BodyText"/>
        <w:spacing w:before="9"/>
        <w:rPr>
          <w:b/>
        </w:rPr>
      </w:pPr>
    </w:p>
    <w:p>
      <w:pPr>
        <w:pStyle w:val="BodyText"/>
        <w:spacing w:line="247" w:lineRule="auto"/>
        <w:ind w:left="100" w:right="476" w:firstLine="720"/>
        <w:jc w:val="both"/>
      </w:pPr>
      <w:r>
        <w:rPr/>
        <w:t>A guilty plea may waive a double jeopardy claim in some circumstances. </w:t>
      </w:r>
      <w:r>
        <w:rPr>
          <w:spacing w:val="-4"/>
        </w:rPr>
        <w:t>In </w:t>
      </w:r>
      <w:r>
        <w:rPr>
          <w:i/>
        </w:rPr>
        <w:t>United States </w:t>
      </w:r>
      <w:r>
        <w:rPr>
          <w:i/>
          <w:spacing w:val="-7"/>
        </w:rPr>
        <w:t>v. </w:t>
      </w:r>
      <w:r>
        <w:rPr>
          <w:i/>
        </w:rPr>
        <w:t>Broce</w:t>
      </w:r>
      <w:r>
        <w:rPr/>
        <w:t>,</w:t>
      </w:r>
      <w:r>
        <w:rPr>
          <w:spacing w:val="-16"/>
        </w:rPr>
        <w:t> </w:t>
      </w:r>
      <w:r>
        <w:rPr/>
        <w:t>488</w:t>
      </w:r>
      <w:r>
        <w:rPr>
          <w:spacing w:val="-15"/>
        </w:rPr>
        <w:t> </w:t>
      </w:r>
      <w:r>
        <w:rPr/>
        <w:t>U.S.</w:t>
      </w:r>
      <w:r>
        <w:rPr>
          <w:spacing w:val="-16"/>
        </w:rPr>
        <w:t> </w:t>
      </w:r>
      <w:r>
        <w:rPr/>
        <w:t>563</w:t>
      </w:r>
      <w:r>
        <w:rPr>
          <w:spacing w:val="-17"/>
        </w:rPr>
        <w:t> </w:t>
      </w:r>
      <w:r>
        <w:rPr/>
        <w:t>(1989),</w:t>
      </w:r>
      <w:r>
        <w:rPr>
          <w:spacing w:val="-16"/>
        </w:rPr>
        <w:t> </w:t>
      </w:r>
      <w:r>
        <w:rPr/>
        <w:t>the</w:t>
      </w:r>
      <w:r>
        <w:rPr>
          <w:spacing w:val="-17"/>
        </w:rPr>
        <w:t> </w:t>
      </w:r>
      <w:r>
        <w:rPr/>
        <w:t>defendant</w:t>
      </w:r>
      <w:r>
        <w:rPr>
          <w:spacing w:val="-16"/>
        </w:rPr>
        <w:t> </w:t>
      </w:r>
      <w:r>
        <w:rPr/>
        <w:t>pled</w:t>
      </w:r>
      <w:r>
        <w:rPr>
          <w:spacing w:val="-15"/>
        </w:rPr>
        <w:t> </w:t>
      </w:r>
      <w:r>
        <w:rPr/>
        <w:t>guilty</w:t>
      </w:r>
      <w:r>
        <w:rPr>
          <w:spacing w:val="-24"/>
        </w:rPr>
        <w:t> </w:t>
      </w:r>
      <w:r>
        <w:rPr/>
        <w:t>to</w:t>
      </w:r>
      <w:r>
        <w:rPr>
          <w:spacing w:val="-16"/>
        </w:rPr>
        <w:t> </w:t>
      </w:r>
      <w:r>
        <w:rPr/>
        <w:t>two</w:t>
      </w:r>
      <w:r>
        <w:rPr>
          <w:spacing w:val="-18"/>
        </w:rPr>
        <w:t> </w:t>
      </w:r>
      <w:r>
        <w:rPr/>
        <w:t>separate</w:t>
      </w:r>
      <w:r>
        <w:rPr>
          <w:spacing w:val="-18"/>
        </w:rPr>
        <w:t> </w:t>
      </w:r>
      <w:r>
        <w:rPr/>
        <w:t>conspiracy</w:t>
      </w:r>
      <w:r>
        <w:rPr>
          <w:spacing w:val="-23"/>
        </w:rPr>
        <w:t> </w:t>
      </w:r>
      <w:r>
        <w:rPr/>
        <w:t>counts.</w:t>
      </w:r>
      <w:r>
        <w:rPr>
          <w:spacing w:val="28"/>
        </w:rPr>
        <w:t> </w:t>
      </w:r>
      <w:r>
        <w:rPr>
          <w:i/>
        </w:rPr>
        <w:t>See</w:t>
      </w:r>
      <w:r>
        <w:rPr>
          <w:i/>
          <w:spacing w:val="-17"/>
        </w:rPr>
        <w:t> </w:t>
      </w:r>
      <w:r>
        <w:rPr>
          <w:i/>
        </w:rPr>
        <w:t>id.</w:t>
      </w:r>
      <w:r>
        <w:rPr>
          <w:i/>
          <w:spacing w:val="-17"/>
        </w:rPr>
        <w:t> </w:t>
      </w:r>
      <w:r>
        <w:rPr/>
        <w:t>at</w:t>
      </w:r>
      <w:r>
        <w:rPr>
          <w:spacing w:val="-17"/>
        </w:rPr>
        <w:t> </w:t>
      </w:r>
      <w:r>
        <w:rPr/>
        <w:t>565. The defendant, in a collateral attack, argued that there was only one conspiracy, not two, and the conviction</w:t>
      </w:r>
      <w:r>
        <w:rPr>
          <w:spacing w:val="-21"/>
        </w:rPr>
        <w:t> </w:t>
      </w:r>
      <w:r>
        <w:rPr/>
        <w:t>on</w:t>
      </w:r>
      <w:r>
        <w:rPr>
          <w:spacing w:val="-20"/>
        </w:rPr>
        <w:t> </w:t>
      </w:r>
      <w:r>
        <w:rPr/>
        <w:t>both</w:t>
      </w:r>
      <w:r>
        <w:rPr>
          <w:spacing w:val="-20"/>
        </w:rPr>
        <w:t> </w:t>
      </w:r>
      <w:r>
        <w:rPr/>
        <w:t>counts</w:t>
      </w:r>
      <w:r>
        <w:rPr>
          <w:spacing w:val="-20"/>
        </w:rPr>
        <w:t> </w:t>
      </w:r>
      <w:r>
        <w:rPr/>
        <w:t>violated</w:t>
      </w:r>
      <w:r>
        <w:rPr>
          <w:spacing w:val="-20"/>
        </w:rPr>
        <w:t> </w:t>
      </w:r>
      <w:r>
        <w:rPr/>
        <w:t>the</w:t>
      </w:r>
      <w:r>
        <w:rPr>
          <w:spacing w:val="-20"/>
        </w:rPr>
        <w:t> </w:t>
      </w:r>
      <w:r>
        <w:rPr/>
        <w:t>double</w:t>
      </w:r>
      <w:r>
        <w:rPr>
          <w:spacing w:val="-20"/>
        </w:rPr>
        <w:t> </w:t>
      </w:r>
      <w:r>
        <w:rPr/>
        <w:t>jeopardy</w:t>
      </w:r>
      <w:r>
        <w:rPr>
          <w:spacing w:val="-30"/>
        </w:rPr>
        <w:t> </w:t>
      </w:r>
      <w:r>
        <w:rPr/>
        <w:t>prohibition</w:t>
      </w:r>
      <w:r>
        <w:rPr>
          <w:spacing w:val="-20"/>
        </w:rPr>
        <w:t> </w:t>
      </w:r>
      <w:r>
        <w:rPr/>
        <w:t>against</w:t>
      </w:r>
      <w:r>
        <w:rPr>
          <w:spacing w:val="-20"/>
        </w:rPr>
        <w:t> </w:t>
      </w:r>
      <w:r>
        <w:rPr/>
        <w:t>multiple</w:t>
      </w:r>
      <w:r>
        <w:rPr>
          <w:spacing w:val="-20"/>
        </w:rPr>
        <w:t> </w:t>
      </w:r>
      <w:r>
        <w:rPr/>
        <w:t>punishments</w:t>
      </w:r>
      <w:r>
        <w:rPr>
          <w:spacing w:val="-20"/>
        </w:rPr>
        <w:t> </w:t>
      </w:r>
      <w:r>
        <w:rPr/>
        <w:t>for</w:t>
      </w:r>
      <w:r>
        <w:rPr>
          <w:spacing w:val="-20"/>
        </w:rPr>
        <w:t> </w:t>
      </w:r>
      <w:r>
        <w:rPr/>
        <w:t>the</w:t>
      </w:r>
    </w:p>
    <w:p>
      <w:pPr>
        <w:pStyle w:val="BodyText"/>
        <w:rPr>
          <w:sz w:val="20"/>
        </w:rPr>
      </w:pPr>
    </w:p>
    <w:p>
      <w:pPr>
        <w:pStyle w:val="BodyText"/>
        <w:spacing w:before="9"/>
        <w:rPr>
          <w:sz w:val="16"/>
        </w:rPr>
      </w:pPr>
      <w:r>
        <w:rPr/>
        <w:pict>
          <v:line style="position:absolute;mso-position-horizontal-relative:page;mso-position-vertical-relative:paragraph;z-index:368;mso-wrap-distance-left:0;mso-wrap-distance-right:0" from="54pt,12.066568pt" to="197.88pt,12.066568pt" stroked="true" strokeweight=".84pt" strokecolor="#000000">
            <v:stroke dashstyle="solid"/>
            <w10:wrap type="topAndBottom"/>
          </v:line>
        </w:pict>
      </w:r>
    </w:p>
    <w:p>
      <w:pPr>
        <w:pStyle w:val="BodyText"/>
        <w:spacing w:before="4"/>
        <w:rPr>
          <w:sz w:val="12"/>
        </w:rPr>
      </w:pPr>
    </w:p>
    <w:p>
      <w:pPr>
        <w:spacing w:line="244" w:lineRule="auto" w:before="62"/>
        <w:ind w:left="100" w:right="475" w:firstLine="0"/>
        <w:jc w:val="both"/>
        <w:rPr>
          <w:sz w:val="22"/>
        </w:rPr>
      </w:pPr>
      <w:r>
        <w:rPr>
          <w:sz w:val="22"/>
        </w:rPr>
        <w:t>(N.D.</w:t>
      </w:r>
      <w:r>
        <w:rPr>
          <w:spacing w:val="-6"/>
          <w:sz w:val="22"/>
        </w:rPr>
        <w:t> </w:t>
      </w:r>
      <w:r>
        <w:rPr>
          <w:sz w:val="22"/>
        </w:rPr>
        <w:t>Cal.</w:t>
      </w:r>
      <w:r>
        <w:rPr>
          <w:spacing w:val="-6"/>
          <w:sz w:val="22"/>
        </w:rPr>
        <w:t> </w:t>
      </w:r>
      <w:r>
        <w:rPr>
          <w:sz w:val="22"/>
        </w:rPr>
        <w:t>Dec.</w:t>
      </w:r>
      <w:r>
        <w:rPr>
          <w:spacing w:val="-5"/>
          <w:sz w:val="22"/>
        </w:rPr>
        <w:t> </w:t>
      </w:r>
      <w:r>
        <w:rPr>
          <w:sz w:val="22"/>
        </w:rPr>
        <w:t>1,</w:t>
      </w:r>
      <w:r>
        <w:rPr>
          <w:spacing w:val="-6"/>
          <w:sz w:val="22"/>
        </w:rPr>
        <w:t> </w:t>
      </w:r>
      <w:r>
        <w:rPr>
          <w:sz w:val="22"/>
        </w:rPr>
        <w:t>2003);</w:t>
      </w:r>
      <w:r>
        <w:rPr>
          <w:spacing w:val="-6"/>
          <w:sz w:val="22"/>
        </w:rPr>
        <w:t> </w:t>
      </w:r>
      <w:r>
        <w:rPr>
          <w:i/>
          <w:sz w:val="22"/>
        </w:rPr>
        <w:t>cf.</w:t>
      </w:r>
      <w:r>
        <w:rPr>
          <w:i/>
          <w:spacing w:val="-4"/>
          <w:sz w:val="22"/>
        </w:rPr>
        <w:t> </w:t>
      </w:r>
      <w:r>
        <w:rPr>
          <w:i/>
          <w:sz w:val="22"/>
        </w:rPr>
        <w:t>Panero</w:t>
      </w:r>
      <w:r>
        <w:rPr>
          <w:i/>
          <w:spacing w:val="-8"/>
          <w:sz w:val="22"/>
        </w:rPr>
        <w:t> </w:t>
      </w:r>
      <w:r>
        <w:rPr>
          <w:i/>
          <w:sz w:val="22"/>
        </w:rPr>
        <w:t>v.</w:t>
      </w:r>
      <w:r>
        <w:rPr>
          <w:i/>
          <w:spacing w:val="-6"/>
          <w:sz w:val="22"/>
        </w:rPr>
        <w:t> </w:t>
      </w:r>
      <w:r>
        <w:rPr>
          <w:i/>
          <w:sz w:val="22"/>
        </w:rPr>
        <w:t>Verdini</w:t>
      </w:r>
      <w:r>
        <w:rPr>
          <w:sz w:val="22"/>
        </w:rPr>
        <w:t>,</w:t>
      </w:r>
      <w:r>
        <w:rPr>
          <w:spacing w:val="-5"/>
          <w:sz w:val="22"/>
        </w:rPr>
        <w:t> </w:t>
      </w:r>
      <w:r>
        <w:rPr>
          <w:sz w:val="22"/>
        </w:rPr>
        <w:t>295</w:t>
      </w:r>
      <w:r>
        <w:rPr>
          <w:spacing w:val="-7"/>
          <w:sz w:val="22"/>
        </w:rPr>
        <w:t> </w:t>
      </w:r>
      <w:r>
        <w:rPr>
          <w:sz w:val="22"/>
        </w:rPr>
        <w:t>F.</w:t>
      </w:r>
      <w:r>
        <w:rPr>
          <w:spacing w:val="-7"/>
          <w:sz w:val="22"/>
        </w:rPr>
        <w:t> </w:t>
      </w:r>
      <w:r>
        <w:rPr>
          <w:sz w:val="22"/>
        </w:rPr>
        <w:t>Supp.</w:t>
      </w:r>
      <w:r>
        <w:rPr>
          <w:spacing w:val="-8"/>
          <w:sz w:val="22"/>
        </w:rPr>
        <w:t> </w:t>
      </w:r>
      <w:r>
        <w:rPr>
          <w:sz w:val="22"/>
        </w:rPr>
        <w:t>2d</w:t>
      </w:r>
      <w:r>
        <w:rPr>
          <w:spacing w:val="-7"/>
          <w:sz w:val="22"/>
        </w:rPr>
        <w:t> </w:t>
      </w:r>
      <w:r>
        <w:rPr>
          <w:sz w:val="22"/>
        </w:rPr>
        <w:t>184,</w:t>
      </w:r>
      <w:r>
        <w:rPr>
          <w:spacing w:val="-7"/>
          <w:sz w:val="22"/>
        </w:rPr>
        <w:t> </w:t>
      </w:r>
      <w:r>
        <w:rPr>
          <w:sz w:val="22"/>
        </w:rPr>
        <w:t>189</w:t>
      </w:r>
      <w:r>
        <w:rPr>
          <w:spacing w:val="-5"/>
          <w:sz w:val="22"/>
        </w:rPr>
        <w:t> </w:t>
      </w:r>
      <w:r>
        <w:rPr>
          <w:sz w:val="22"/>
        </w:rPr>
        <w:t>(D.</w:t>
      </w:r>
      <w:r>
        <w:rPr>
          <w:spacing w:val="-5"/>
          <w:sz w:val="22"/>
        </w:rPr>
        <w:t> </w:t>
      </w:r>
      <w:r>
        <w:rPr>
          <w:sz w:val="22"/>
        </w:rPr>
        <w:t>Mass.</w:t>
      </w:r>
      <w:r>
        <w:rPr>
          <w:spacing w:val="-4"/>
          <w:sz w:val="22"/>
        </w:rPr>
        <w:t> </w:t>
      </w:r>
      <w:r>
        <w:rPr>
          <w:sz w:val="22"/>
        </w:rPr>
        <w:t>2003)</w:t>
      </w:r>
      <w:r>
        <w:rPr>
          <w:spacing w:val="-8"/>
          <w:sz w:val="22"/>
        </w:rPr>
        <w:t> </w:t>
      </w:r>
      <w:r>
        <w:rPr>
          <w:sz w:val="22"/>
        </w:rPr>
        <w:t>(suggesting</w:t>
      </w:r>
      <w:r>
        <w:rPr>
          <w:spacing w:val="-8"/>
          <w:sz w:val="22"/>
        </w:rPr>
        <w:t> </w:t>
      </w:r>
      <w:r>
        <w:rPr>
          <w:sz w:val="22"/>
        </w:rPr>
        <w:t>question could be decided either way but denying habeas relief because this made state court finding of no double jeopardy violation “not unreasonable (even though it might have been incorrect)”), </w:t>
      </w:r>
      <w:r>
        <w:rPr>
          <w:i/>
          <w:sz w:val="22"/>
        </w:rPr>
        <w:t>aff’d</w:t>
      </w:r>
      <w:r>
        <w:rPr>
          <w:sz w:val="22"/>
        </w:rPr>
        <w:t>, 123 Fed. App’x 410 (1st Cir. 2005). </w:t>
      </w:r>
      <w:r>
        <w:rPr>
          <w:i/>
          <w:sz w:val="22"/>
        </w:rPr>
        <w:t>But cf. Brazzel v. Washington, </w:t>
      </w:r>
      <w:r>
        <w:rPr>
          <w:sz w:val="22"/>
        </w:rPr>
        <w:t>491 F. 3d 976, 482-85 </w:t>
      </w:r>
      <w:r>
        <w:rPr>
          <w:spacing w:val="2"/>
          <w:sz w:val="22"/>
        </w:rPr>
        <w:t>(9th </w:t>
      </w:r>
      <w:r>
        <w:rPr>
          <w:sz w:val="22"/>
        </w:rPr>
        <w:t>Cir. 2007) (not clear error by state court to conclude jury silence on greater offense an “implied acquittal” when jury given an “inability to</w:t>
      </w:r>
      <w:r>
        <w:rPr>
          <w:spacing w:val="-39"/>
          <w:sz w:val="22"/>
        </w:rPr>
        <w:t> </w:t>
      </w:r>
      <w:r>
        <w:rPr>
          <w:sz w:val="22"/>
        </w:rPr>
        <w:t>agree” instruction);</w:t>
      </w:r>
      <w:r>
        <w:rPr>
          <w:spacing w:val="-12"/>
          <w:sz w:val="22"/>
        </w:rPr>
        <w:t> </w:t>
      </w:r>
      <w:r>
        <w:rPr>
          <w:i/>
          <w:sz w:val="22"/>
        </w:rPr>
        <w:t>Stow</w:t>
      </w:r>
      <w:r>
        <w:rPr>
          <w:i/>
          <w:spacing w:val="-14"/>
          <w:sz w:val="22"/>
        </w:rPr>
        <w:t> </w:t>
      </w:r>
      <w:r>
        <w:rPr>
          <w:i/>
          <w:sz w:val="22"/>
        </w:rPr>
        <w:t>v.</w:t>
      </w:r>
      <w:r>
        <w:rPr>
          <w:i/>
          <w:spacing w:val="-14"/>
          <w:sz w:val="22"/>
        </w:rPr>
        <w:t> </w:t>
      </w:r>
      <w:r>
        <w:rPr>
          <w:i/>
          <w:sz w:val="22"/>
        </w:rPr>
        <w:t>Murashige</w:t>
      </w:r>
      <w:r>
        <w:rPr>
          <w:sz w:val="22"/>
        </w:rPr>
        <w:t>,</w:t>
      </w:r>
      <w:r>
        <w:rPr>
          <w:spacing w:val="-11"/>
          <w:sz w:val="22"/>
        </w:rPr>
        <w:t> </w:t>
      </w:r>
      <w:r>
        <w:rPr>
          <w:sz w:val="22"/>
        </w:rPr>
        <w:t>389</w:t>
      </w:r>
      <w:r>
        <w:rPr>
          <w:spacing w:val="-13"/>
          <w:sz w:val="22"/>
        </w:rPr>
        <w:t> </w:t>
      </w:r>
      <w:r>
        <w:rPr>
          <w:sz w:val="22"/>
        </w:rPr>
        <w:t>F.3d</w:t>
      </w:r>
      <w:r>
        <w:rPr>
          <w:spacing w:val="-14"/>
          <w:sz w:val="22"/>
        </w:rPr>
        <w:t> </w:t>
      </w:r>
      <w:r>
        <w:rPr>
          <w:sz w:val="22"/>
        </w:rPr>
        <w:t>880,</w:t>
      </w:r>
      <w:r>
        <w:rPr>
          <w:spacing w:val="-11"/>
          <w:sz w:val="22"/>
        </w:rPr>
        <w:t> </w:t>
      </w:r>
      <w:r>
        <w:rPr>
          <w:sz w:val="22"/>
        </w:rPr>
        <w:t>890</w:t>
      </w:r>
      <w:r>
        <w:rPr>
          <w:spacing w:val="-13"/>
          <w:sz w:val="22"/>
        </w:rPr>
        <w:t> </w:t>
      </w:r>
      <w:r>
        <w:rPr>
          <w:sz w:val="22"/>
        </w:rPr>
        <w:t>(9th</w:t>
      </w:r>
      <w:r>
        <w:rPr>
          <w:spacing w:val="-13"/>
          <w:sz w:val="22"/>
        </w:rPr>
        <w:t> </w:t>
      </w:r>
      <w:r>
        <w:rPr>
          <w:sz w:val="22"/>
        </w:rPr>
        <w:t>Cir.</w:t>
      </w:r>
      <w:r>
        <w:rPr>
          <w:spacing w:val="-11"/>
          <w:sz w:val="22"/>
        </w:rPr>
        <w:t> </w:t>
      </w:r>
      <w:r>
        <w:rPr>
          <w:sz w:val="22"/>
        </w:rPr>
        <w:t>2004)</w:t>
      </w:r>
      <w:r>
        <w:rPr>
          <w:spacing w:val="-12"/>
          <w:sz w:val="22"/>
        </w:rPr>
        <w:t> </w:t>
      </w:r>
      <w:r>
        <w:rPr>
          <w:sz w:val="22"/>
        </w:rPr>
        <w:t>(noting</w:t>
      </w:r>
      <w:r>
        <w:rPr>
          <w:spacing w:val="-16"/>
          <w:sz w:val="22"/>
        </w:rPr>
        <w:t> </w:t>
      </w:r>
      <w:r>
        <w:rPr>
          <w:sz w:val="22"/>
        </w:rPr>
        <w:t>“the</w:t>
      </w:r>
      <w:r>
        <w:rPr>
          <w:spacing w:val="-14"/>
          <w:sz w:val="22"/>
        </w:rPr>
        <w:t> </w:t>
      </w:r>
      <w:r>
        <w:rPr>
          <w:sz w:val="22"/>
        </w:rPr>
        <w:t>principle</w:t>
      </w:r>
      <w:r>
        <w:rPr>
          <w:spacing w:val="-16"/>
          <w:sz w:val="22"/>
        </w:rPr>
        <w:t> </w:t>
      </w:r>
      <w:r>
        <w:rPr>
          <w:sz w:val="22"/>
        </w:rPr>
        <w:t>of</w:t>
      </w:r>
      <w:r>
        <w:rPr>
          <w:spacing w:val="-16"/>
          <w:sz w:val="22"/>
        </w:rPr>
        <w:t> </w:t>
      </w:r>
      <w:r>
        <w:rPr>
          <w:sz w:val="22"/>
        </w:rPr>
        <w:t>precluding</w:t>
      </w:r>
      <w:r>
        <w:rPr>
          <w:spacing w:val="-16"/>
          <w:sz w:val="22"/>
        </w:rPr>
        <w:t> </w:t>
      </w:r>
      <w:r>
        <w:rPr>
          <w:sz w:val="22"/>
        </w:rPr>
        <w:t>appellate courts from scrutinizing jury verdicts”); </w:t>
      </w:r>
      <w:r>
        <w:rPr>
          <w:i/>
          <w:sz w:val="22"/>
        </w:rPr>
        <w:t>United States v. Tsanas</w:t>
      </w:r>
      <w:r>
        <w:rPr>
          <w:sz w:val="22"/>
        </w:rPr>
        <w:t>, 572 F.2d 340, 346 (2d </w:t>
      </w:r>
      <w:r>
        <w:rPr>
          <w:spacing w:val="2"/>
          <w:sz w:val="22"/>
        </w:rPr>
        <w:t>Cir. </w:t>
      </w:r>
      <w:r>
        <w:rPr>
          <w:sz w:val="22"/>
        </w:rPr>
        <w:t>1978) (stating in dictum</w:t>
      </w:r>
      <w:r>
        <w:rPr>
          <w:spacing w:val="-9"/>
          <w:sz w:val="22"/>
        </w:rPr>
        <w:t> </w:t>
      </w:r>
      <w:r>
        <w:rPr>
          <w:sz w:val="22"/>
        </w:rPr>
        <w:t>that</w:t>
      </w:r>
      <w:r>
        <w:rPr>
          <w:spacing w:val="-6"/>
          <w:sz w:val="22"/>
        </w:rPr>
        <w:t> </w:t>
      </w:r>
      <w:r>
        <w:rPr>
          <w:sz w:val="22"/>
        </w:rPr>
        <w:t>reprosecution</w:t>
      </w:r>
      <w:r>
        <w:rPr>
          <w:spacing w:val="-6"/>
          <w:sz w:val="22"/>
        </w:rPr>
        <w:t> </w:t>
      </w:r>
      <w:r>
        <w:rPr>
          <w:sz w:val="22"/>
        </w:rPr>
        <w:t>would</w:t>
      </w:r>
      <w:r>
        <w:rPr>
          <w:spacing w:val="-3"/>
          <w:sz w:val="22"/>
        </w:rPr>
        <w:t> </w:t>
      </w:r>
      <w:r>
        <w:rPr>
          <w:sz w:val="22"/>
        </w:rPr>
        <w:t>be</w:t>
      </w:r>
      <w:r>
        <w:rPr>
          <w:spacing w:val="-9"/>
          <w:sz w:val="22"/>
        </w:rPr>
        <w:t> </w:t>
      </w:r>
      <w:r>
        <w:rPr>
          <w:sz w:val="22"/>
        </w:rPr>
        <w:t>barred</w:t>
      </w:r>
      <w:r>
        <w:rPr>
          <w:spacing w:val="-8"/>
          <w:sz w:val="22"/>
        </w:rPr>
        <w:t> </w:t>
      </w:r>
      <w:r>
        <w:rPr>
          <w:sz w:val="22"/>
        </w:rPr>
        <w:t>by</w:t>
      </w:r>
      <w:r>
        <w:rPr>
          <w:spacing w:val="-10"/>
          <w:sz w:val="22"/>
        </w:rPr>
        <w:t> </w:t>
      </w:r>
      <w:r>
        <w:rPr>
          <w:sz w:val="22"/>
        </w:rPr>
        <w:t>Double</w:t>
      </w:r>
      <w:r>
        <w:rPr>
          <w:spacing w:val="-6"/>
          <w:sz w:val="22"/>
        </w:rPr>
        <w:t> </w:t>
      </w:r>
      <w:r>
        <w:rPr>
          <w:sz w:val="22"/>
        </w:rPr>
        <w:t>Jeopardy</w:t>
      </w:r>
      <w:r>
        <w:rPr>
          <w:spacing w:val="-10"/>
          <w:sz w:val="22"/>
        </w:rPr>
        <w:t> </w:t>
      </w:r>
      <w:r>
        <w:rPr>
          <w:sz w:val="22"/>
        </w:rPr>
        <w:t>Clause</w:t>
      </w:r>
      <w:r>
        <w:rPr>
          <w:spacing w:val="-7"/>
          <w:sz w:val="22"/>
        </w:rPr>
        <w:t> </w:t>
      </w:r>
      <w:r>
        <w:rPr>
          <w:sz w:val="22"/>
        </w:rPr>
        <w:t>even</w:t>
      </w:r>
      <w:r>
        <w:rPr>
          <w:spacing w:val="-8"/>
          <w:sz w:val="22"/>
        </w:rPr>
        <w:t> </w:t>
      </w:r>
      <w:r>
        <w:rPr>
          <w:sz w:val="22"/>
        </w:rPr>
        <w:t>if</w:t>
      </w:r>
      <w:r>
        <w:rPr>
          <w:spacing w:val="-6"/>
          <w:sz w:val="22"/>
        </w:rPr>
        <w:t> </w:t>
      </w:r>
      <w:r>
        <w:rPr>
          <w:sz w:val="22"/>
        </w:rPr>
        <w:t>instruction</w:t>
      </w:r>
      <w:r>
        <w:rPr>
          <w:spacing w:val="-6"/>
          <w:sz w:val="22"/>
        </w:rPr>
        <w:t> </w:t>
      </w:r>
      <w:r>
        <w:rPr>
          <w:sz w:val="22"/>
        </w:rPr>
        <w:t>given</w:t>
      </w:r>
      <w:r>
        <w:rPr>
          <w:spacing w:val="-2"/>
          <w:sz w:val="22"/>
        </w:rPr>
        <w:t> </w:t>
      </w:r>
      <w:r>
        <w:rPr>
          <w:sz w:val="22"/>
        </w:rPr>
        <w:t>to</w:t>
      </w:r>
      <w:r>
        <w:rPr>
          <w:spacing w:val="-6"/>
          <w:sz w:val="22"/>
        </w:rPr>
        <w:t> </w:t>
      </w:r>
      <w:r>
        <w:rPr>
          <w:sz w:val="22"/>
        </w:rPr>
        <w:t>jury</w:t>
      </w:r>
      <w:r>
        <w:rPr>
          <w:spacing w:val="-6"/>
          <w:sz w:val="22"/>
        </w:rPr>
        <w:t> </w:t>
      </w:r>
      <w:r>
        <w:rPr>
          <w:sz w:val="22"/>
        </w:rPr>
        <w:t>allowed it to consider lesser offense without reaching verdict on greater</w:t>
      </w:r>
      <w:r>
        <w:rPr>
          <w:spacing w:val="13"/>
          <w:sz w:val="22"/>
        </w:rPr>
        <w:t> </w:t>
      </w:r>
      <w:r>
        <w:rPr>
          <w:sz w:val="22"/>
        </w:rPr>
        <w:t>offense).</w:t>
      </w:r>
    </w:p>
    <w:p>
      <w:pPr>
        <w:pStyle w:val="BodyText"/>
        <w:spacing w:before="5"/>
        <w:rPr>
          <w:sz w:val="15"/>
        </w:rPr>
      </w:pPr>
    </w:p>
    <w:p>
      <w:pPr>
        <w:spacing w:before="73"/>
        <w:ind w:left="818" w:right="0" w:firstLine="0"/>
        <w:jc w:val="left"/>
        <w:rPr>
          <w:sz w:val="22"/>
        </w:rPr>
      </w:pPr>
      <w:r>
        <w:rPr>
          <w:position w:val="9"/>
          <w:sz w:val="12"/>
        </w:rPr>
        <w:t>231 </w:t>
      </w:r>
      <w:r>
        <w:rPr>
          <w:i/>
          <w:sz w:val="22"/>
        </w:rPr>
        <w:t>See, e.g.</w:t>
      </w:r>
      <w:r>
        <w:rPr>
          <w:sz w:val="22"/>
        </w:rPr>
        <w:t>, </w:t>
      </w:r>
      <w:r>
        <w:rPr>
          <w:i/>
          <w:sz w:val="22"/>
        </w:rPr>
        <w:t>Garrett v. United States</w:t>
      </w:r>
      <w:r>
        <w:rPr>
          <w:sz w:val="22"/>
        </w:rPr>
        <w:t>, 471 U.S. 773, 791 (1985) (applying exception where continuing</w:t>
      </w:r>
    </w:p>
    <w:p>
      <w:pPr>
        <w:spacing w:line="244" w:lineRule="auto" w:before="6"/>
        <w:ind w:left="100" w:right="476" w:firstLine="0"/>
        <w:jc w:val="both"/>
        <w:rPr>
          <w:sz w:val="22"/>
        </w:rPr>
      </w:pPr>
      <w:r>
        <w:rPr>
          <w:sz w:val="22"/>
        </w:rPr>
        <w:t>criminal enterprise offense had not been completed at time defendant was indicted for arguably included conspiracy offense); </w:t>
      </w:r>
      <w:r>
        <w:rPr>
          <w:i/>
          <w:sz w:val="22"/>
        </w:rPr>
        <w:t>Diaz v. United States</w:t>
      </w:r>
      <w:r>
        <w:rPr>
          <w:sz w:val="22"/>
        </w:rPr>
        <w:t>, 223 U.S. 442, 448-49 (1912) (conviction of assault and battery did not create double jeopardy bar to prosecution for homicide where victim had not died at time of assault and battery prosecution).</w:t>
      </w:r>
    </w:p>
    <w:p>
      <w:pPr>
        <w:pStyle w:val="BodyText"/>
        <w:rPr>
          <w:sz w:val="15"/>
        </w:rPr>
      </w:pPr>
    </w:p>
    <w:p>
      <w:pPr>
        <w:spacing w:before="72"/>
        <w:ind w:left="818" w:right="0" w:firstLine="0"/>
        <w:jc w:val="left"/>
        <w:rPr>
          <w:sz w:val="22"/>
        </w:rPr>
      </w:pPr>
      <w:r>
        <w:rPr>
          <w:position w:val="9"/>
          <w:sz w:val="12"/>
        </w:rPr>
        <w:t>232 </w:t>
      </w:r>
      <w:r>
        <w:rPr>
          <w:i/>
          <w:sz w:val="22"/>
        </w:rPr>
        <w:t>See Whittlesey v. Conroy</w:t>
      </w:r>
      <w:r>
        <w:rPr>
          <w:sz w:val="22"/>
        </w:rPr>
        <w:t>, 301 F.3d 213, 218-19 (4th Cir. 2002) (state court’s application of due</w:t>
      </w:r>
    </w:p>
    <w:p>
      <w:pPr>
        <w:spacing w:line="244" w:lineRule="auto" w:before="6"/>
        <w:ind w:left="100" w:right="472" w:firstLine="0"/>
        <w:jc w:val="both"/>
        <w:rPr>
          <w:sz w:val="22"/>
        </w:rPr>
      </w:pPr>
      <w:r>
        <w:rPr>
          <w:sz w:val="22"/>
        </w:rPr>
        <w:t>diligence exception based on </w:t>
      </w:r>
      <w:r>
        <w:rPr>
          <w:i/>
          <w:sz w:val="22"/>
        </w:rPr>
        <w:t>Brown v. Ohio</w:t>
      </w:r>
      <w:r>
        <w:rPr>
          <w:sz w:val="22"/>
        </w:rPr>
        <w:t>, 432 U.S. 161 (1977), not unreasonable application of federal law under 28 U.S.C. § </w:t>
      </w:r>
      <w:r>
        <w:rPr>
          <w:spacing w:val="2"/>
          <w:sz w:val="22"/>
        </w:rPr>
        <w:t>2254(d)(1)); </w:t>
      </w:r>
      <w:r>
        <w:rPr>
          <w:i/>
          <w:sz w:val="22"/>
        </w:rPr>
        <w:t>Robertson v. Morgan</w:t>
      </w:r>
      <w:r>
        <w:rPr>
          <w:sz w:val="22"/>
        </w:rPr>
        <w:t>, 227 F.3d 589, 595 (6th Cir. 2000) (noting “the due diligence exception,” but “not reach[ing] the issue” because no double jeopardy exception is needed </w:t>
      </w:r>
      <w:r>
        <w:rPr>
          <w:spacing w:val="2"/>
          <w:sz w:val="22"/>
        </w:rPr>
        <w:t>here,” </w:t>
      </w:r>
      <w:r>
        <w:rPr>
          <w:sz w:val="22"/>
        </w:rPr>
        <w:t>though</w:t>
      </w:r>
      <w:r>
        <w:rPr>
          <w:spacing w:val="-7"/>
          <w:sz w:val="22"/>
        </w:rPr>
        <w:t> </w:t>
      </w:r>
      <w:r>
        <w:rPr>
          <w:sz w:val="22"/>
        </w:rPr>
        <w:t>further</w:t>
      </w:r>
      <w:r>
        <w:rPr>
          <w:spacing w:val="-5"/>
          <w:sz w:val="22"/>
        </w:rPr>
        <w:t> </w:t>
      </w:r>
      <w:r>
        <w:rPr>
          <w:sz w:val="22"/>
        </w:rPr>
        <w:t>noting,</w:t>
      </w:r>
      <w:r>
        <w:rPr>
          <w:spacing w:val="-5"/>
          <w:sz w:val="22"/>
        </w:rPr>
        <w:t> </w:t>
      </w:r>
      <w:r>
        <w:rPr>
          <w:sz w:val="22"/>
        </w:rPr>
        <w:t>“we</w:t>
      </w:r>
      <w:r>
        <w:rPr>
          <w:spacing w:val="-7"/>
          <w:sz w:val="22"/>
        </w:rPr>
        <w:t> </w:t>
      </w:r>
      <w:r>
        <w:rPr>
          <w:sz w:val="22"/>
        </w:rPr>
        <w:t>are</w:t>
      </w:r>
      <w:r>
        <w:rPr>
          <w:spacing w:val="-6"/>
          <w:sz w:val="22"/>
        </w:rPr>
        <w:t> </w:t>
      </w:r>
      <w:r>
        <w:rPr>
          <w:sz w:val="22"/>
        </w:rPr>
        <w:t>not</w:t>
      </w:r>
      <w:r>
        <w:rPr>
          <w:spacing w:val="-3"/>
          <w:sz w:val="22"/>
        </w:rPr>
        <w:t> </w:t>
      </w:r>
      <w:r>
        <w:rPr>
          <w:sz w:val="22"/>
        </w:rPr>
        <w:t>impressed</w:t>
      </w:r>
      <w:r>
        <w:rPr>
          <w:spacing w:val="-7"/>
          <w:sz w:val="22"/>
        </w:rPr>
        <w:t> </w:t>
      </w:r>
      <w:r>
        <w:rPr>
          <w:sz w:val="22"/>
        </w:rPr>
        <w:t>with</w:t>
      </w:r>
      <w:r>
        <w:rPr>
          <w:spacing w:val="-6"/>
          <w:sz w:val="22"/>
        </w:rPr>
        <w:t> </w:t>
      </w:r>
      <w:r>
        <w:rPr>
          <w:sz w:val="22"/>
        </w:rPr>
        <w:t>the</w:t>
      </w:r>
      <w:r>
        <w:rPr>
          <w:spacing w:val="-6"/>
          <w:sz w:val="22"/>
        </w:rPr>
        <w:t> </w:t>
      </w:r>
      <w:r>
        <w:rPr>
          <w:sz w:val="22"/>
        </w:rPr>
        <w:t>purported</w:t>
      </w:r>
      <w:r>
        <w:rPr>
          <w:spacing w:val="-9"/>
          <w:sz w:val="22"/>
        </w:rPr>
        <w:t> </w:t>
      </w:r>
      <w:r>
        <w:rPr>
          <w:sz w:val="22"/>
        </w:rPr>
        <w:t>diligence</w:t>
      </w:r>
      <w:r>
        <w:rPr>
          <w:spacing w:val="-6"/>
          <w:sz w:val="22"/>
        </w:rPr>
        <w:t> </w:t>
      </w:r>
      <w:r>
        <w:rPr>
          <w:sz w:val="22"/>
        </w:rPr>
        <w:t>on</w:t>
      </w:r>
      <w:r>
        <w:rPr>
          <w:spacing w:val="-6"/>
          <w:sz w:val="22"/>
        </w:rPr>
        <w:t> </w:t>
      </w:r>
      <w:r>
        <w:rPr>
          <w:sz w:val="22"/>
        </w:rPr>
        <w:t>the</w:t>
      </w:r>
      <w:r>
        <w:rPr>
          <w:spacing w:val="-7"/>
          <w:sz w:val="22"/>
        </w:rPr>
        <w:t> </w:t>
      </w:r>
      <w:r>
        <w:rPr>
          <w:sz w:val="22"/>
        </w:rPr>
        <w:t>state’s</w:t>
      </w:r>
      <w:r>
        <w:rPr>
          <w:spacing w:val="-6"/>
          <w:sz w:val="22"/>
        </w:rPr>
        <w:t> </w:t>
      </w:r>
      <w:r>
        <w:rPr>
          <w:sz w:val="22"/>
        </w:rPr>
        <w:t>part”);</w:t>
      </w:r>
      <w:r>
        <w:rPr>
          <w:spacing w:val="-5"/>
          <w:sz w:val="22"/>
        </w:rPr>
        <w:t> </w:t>
      </w:r>
      <w:r>
        <w:rPr>
          <w:i/>
          <w:sz w:val="22"/>
        </w:rPr>
        <w:t>United</w:t>
      </w:r>
      <w:r>
        <w:rPr>
          <w:i/>
          <w:spacing w:val="-8"/>
          <w:sz w:val="22"/>
        </w:rPr>
        <w:t> </w:t>
      </w:r>
      <w:r>
        <w:rPr>
          <w:i/>
          <w:sz w:val="22"/>
        </w:rPr>
        <w:t>States</w:t>
      </w:r>
      <w:r>
        <w:rPr>
          <w:i/>
          <w:spacing w:val="-4"/>
          <w:sz w:val="22"/>
        </w:rPr>
        <w:t> </w:t>
      </w:r>
      <w:r>
        <w:rPr>
          <w:i/>
          <w:sz w:val="22"/>
        </w:rPr>
        <w:t>v. </w:t>
      </w:r>
      <w:r>
        <w:rPr>
          <w:i/>
          <w:sz w:val="22"/>
        </w:rPr>
        <w:t>Tolliver</w:t>
      </w:r>
      <w:r>
        <w:rPr>
          <w:sz w:val="22"/>
        </w:rPr>
        <w:t>, 61 F.3d 1189, 1211 (5th Cir. 1995) (finding due diligence exception applicable and so </w:t>
      </w:r>
      <w:r>
        <w:rPr>
          <w:spacing w:val="2"/>
          <w:sz w:val="22"/>
        </w:rPr>
        <w:t>rejecting </w:t>
      </w:r>
      <w:r>
        <w:rPr>
          <w:sz w:val="22"/>
        </w:rPr>
        <w:t>defendant’s</w:t>
      </w:r>
      <w:r>
        <w:rPr>
          <w:spacing w:val="-25"/>
          <w:sz w:val="22"/>
        </w:rPr>
        <w:t> </w:t>
      </w:r>
      <w:r>
        <w:rPr>
          <w:sz w:val="22"/>
        </w:rPr>
        <w:t>double</w:t>
      </w:r>
      <w:r>
        <w:rPr>
          <w:spacing w:val="-24"/>
          <w:sz w:val="22"/>
        </w:rPr>
        <w:t> </w:t>
      </w:r>
      <w:r>
        <w:rPr>
          <w:sz w:val="22"/>
        </w:rPr>
        <w:t>jeopardy</w:t>
      </w:r>
      <w:r>
        <w:rPr>
          <w:spacing w:val="-28"/>
          <w:sz w:val="22"/>
        </w:rPr>
        <w:t> </w:t>
      </w:r>
      <w:r>
        <w:rPr>
          <w:sz w:val="22"/>
        </w:rPr>
        <w:t>claim);</w:t>
      </w:r>
      <w:r>
        <w:rPr>
          <w:spacing w:val="-23"/>
          <w:sz w:val="22"/>
        </w:rPr>
        <w:t> </w:t>
      </w:r>
      <w:r>
        <w:rPr>
          <w:i/>
          <w:sz w:val="22"/>
        </w:rPr>
        <w:t>United</w:t>
      </w:r>
      <w:r>
        <w:rPr>
          <w:i/>
          <w:spacing w:val="-25"/>
          <w:sz w:val="22"/>
        </w:rPr>
        <w:t> </w:t>
      </w:r>
      <w:r>
        <w:rPr>
          <w:i/>
          <w:sz w:val="22"/>
        </w:rPr>
        <w:t>States</w:t>
      </w:r>
      <w:r>
        <w:rPr>
          <w:i/>
          <w:spacing w:val="-22"/>
          <w:sz w:val="22"/>
        </w:rPr>
        <w:t> </w:t>
      </w:r>
      <w:r>
        <w:rPr>
          <w:i/>
          <w:sz w:val="22"/>
        </w:rPr>
        <w:t>v.</w:t>
      </w:r>
      <w:r>
        <w:rPr>
          <w:i/>
          <w:spacing w:val="-24"/>
          <w:sz w:val="22"/>
        </w:rPr>
        <w:t> </w:t>
      </w:r>
      <w:r>
        <w:rPr>
          <w:i/>
          <w:sz w:val="22"/>
        </w:rPr>
        <w:t>Maza</w:t>
      </w:r>
      <w:r>
        <w:rPr>
          <w:sz w:val="22"/>
        </w:rPr>
        <w:t>,</w:t>
      </w:r>
      <w:r>
        <w:rPr>
          <w:spacing w:val="-22"/>
          <w:sz w:val="22"/>
        </w:rPr>
        <w:t> </w:t>
      </w:r>
      <w:r>
        <w:rPr>
          <w:sz w:val="22"/>
        </w:rPr>
        <w:t>983</w:t>
      </w:r>
      <w:r>
        <w:rPr>
          <w:spacing w:val="-24"/>
          <w:sz w:val="22"/>
        </w:rPr>
        <w:t> </w:t>
      </w:r>
      <w:r>
        <w:rPr>
          <w:sz w:val="22"/>
        </w:rPr>
        <w:t>F.2d</w:t>
      </w:r>
      <w:r>
        <w:rPr>
          <w:spacing w:val="-21"/>
          <w:sz w:val="22"/>
        </w:rPr>
        <w:t> </w:t>
      </w:r>
      <w:r>
        <w:rPr>
          <w:sz w:val="22"/>
        </w:rPr>
        <w:t>1004,</w:t>
      </w:r>
      <w:r>
        <w:rPr>
          <w:spacing w:val="-25"/>
          <w:sz w:val="22"/>
        </w:rPr>
        <w:t> </w:t>
      </w:r>
      <w:r>
        <w:rPr>
          <w:sz w:val="22"/>
        </w:rPr>
        <w:t>1009-10</w:t>
      </w:r>
      <w:r>
        <w:rPr>
          <w:spacing w:val="-24"/>
          <w:sz w:val="22"/>
        </w:rPr>
        <w:t> </w:t>
      </w:r>
      <w:r>
        <w:rPr>
          <w:sz w:val="22"/>
        </w:rPr>
        <w:t>(11th</w:t>
      </w:r>
      <w:r>
        <w:rPr>
          <w:spacing w:val="-24"/>
          <w:sz w:val="22"/>
        </w:rPr>
        <w:t> </w:t>
      </w:r>
      <w:r>
        <w:rPr>
          <w:sz w:val="22"/>
        </w:rPr>
        <w:t>Cir.</w:t>
      </w:r>
      <w:r>
        <w:rPr>
          <w:spacing w:val="-25"/>
          <w:sz w:val="22"/>
        </w:rPr>
        <w:t> </w:t>
      </w:r>
      <w:r>
        <w:rPr>
          <w:sz w:val="22"/>
        </w:rPr>
        <w:t>1993)</w:t>
      </w:r>
      <w:r>
        <w:rPr>
          <w:spacing w:val="-22"/>
          <w:sz w:val="22"/>
        </w:rPr>
        <w:t> </w:t>
      </w:r>
      <w:r>
        <w:rPr>
          <w:sz w:val="22"/>
        </w:rPr>
        <w:t>(recognizing due</w:t>
      </w:r>
      <w:r>
        <w:rPr>
          <w:spacing w:val="-18"/>
          <w:sz w:val="22"/>
        </w:rPr>
        <w:t> </w:t>
      </w:r>
      <w:r>
        <w:rPr>
          <w:sz w:val="22"/>
        </w:rPr>
        <w:t>diligence</w:t>
      </w:r>
      <w:r>
        <w:rPr>
          <w:spacing w:val="-19"/>
          <w:sz w:val="22"/>
        </w:rPr>
        <w:t> </w:t>
      </w:r>
      <w:r>
        <w:rPr>
          <w:sz w:val="22"/>
        </w:rPr>
        <w:t>exception</w:t>
      </w:r>
      <w:r>
        <w:rPr>
          <w:spacing w:val="-18"/>
          <w:sz w:val="22"/>
        </w:rPr>
        <w:t> </w:t>
      </w:r>
      <w:r>
        <w:rPr>
          <w:sz w:val="22"/>
        </w:rPr>
        <w:t>but</w:t>
      </w:r>
      <w:r>
        <w:rPr>
          <w:spacing w:val="-17"/>
          <w:sz w:val="22"/>
        </w:rPr>
        <w:t> </w:t>
      </w:r>
      <w:r>
        <w:rPr>
          <w:sz w:val="22"/>
        </w:rPr>
        <w:t>noting</w:t>
      </w:r>
      <w:r>
        <w:rPr>
          <w:spacing w:val="-21"/>
          <w:sz w:val="22"/>
        </w:rPr>
        <w:t> </w:t>
      </w:r>
      <w:r>
        <w:rPr>
          <w:sz w:val="22"/>
        </w:rPr>
        <w:t>government’s</w:t>
      </w:r>
      <w:r>
        <w:rPr>
          <w:spacing w:val="-18"/>
          <w:sz w:val="22"/>
        </w:rPr>
        <w:t> </w:t>
      </w:r>
      <w:r>
        <w:rPr>
          <w:sz w:val="22"/>
        </w:rPr>
        <w:t>concession</w:t>
      </w:r>
      <w:r>
        <w:rPr>
          <w:spacing w:val="-20"/>
          <w:sz w:val="22"/>
        </w:rPr>
        <w:t> </w:t>
      </w:r>
      <w:r>
        <w:rPr>
          <w:sz w:val="22"/>
        </w:rPr>
        <w:t>that</w:t>
      </w:r>
      <w:r>
        <w:rPr>
          <w:spacing w:val="-19"/>
          <w:sz w:val="22"/>
        </w:rPr>
        <w:t> </w:t>
      </w:r>
      <w:r>
        <w:rPr>
          <w:sz w:val="22"/>
        </w:rPr>
        <w:t>its</w:t>
      </w:r>
      <w:r>
        <w:rPr>
          <w:spacing w:val="-18"/>
          <w:sz w:val="22"/>
        </w:rPr>
        <w:t> </w:t>
      </w:r>
      <w:r>
        <w:rPr>
          <w:sz w:val="22"/>
        </w:rPr>
        <w:t>evidence</w:t>
      </w:r>
      <w:r>
        <w:rPr>
          <w:spacing w:val="-19"/>
          <w:sz w:val="22"/>
        </w:rPr>
        <w:t> </w:t>
      </w:r>
      <w:r>
        <w:rPr>
          <w:sz w:val="22"/>
        </w:rPr>
        <w:t>was</w:t>
      </w:r>
      <w:r>
        <w:rPr>
          <w:spacing w:val="-18"/>
          <w:sz w:val="22"/>
        </w:rPr>
        <w:t> </w:t>
      </w:r>
      <w:r>
        <w:rPr>
          <w:sz w:val="22"/>
        </w:rPr>
        <w:t>not</w:t>
      </w:r>
      <w:r>
        <w:rPr>
          <w:spacing w:val="-17"/>
          <w:sz w:val="22"/>
        </w:rPr>
        <w:t> </w:t>
      </w:r>
      <w:r>
        <w:rPr>
          <w:sz w:val="22"/>
        </w:rPr>
        <w:t>newly</w:t>
      </w:r>
      <w:r>
        <w:rPr>
          <w:spacing w:val="-18"/>
          <w:sz w:val="22"/>
        </w:rPr>
        <w:t> </w:t>
      </w:r>
      <w:r>
        <w:rPr>
          <w:sz w:val="22"/>
        </w:rPr>
        <w:t>discovered);</w:t>
      </w:r>
      <w:r>
        <w:rPr>
          <w:spacing w:val="-16"/>
          <w:sz w:val="22"/>
        </w:rPr>
        <w:t> </w:t>
      </w:r>
      <w:r>
        <w:rPr>
          <w:i/>
          <w:sz w:val="22"/>
        </w:rPr>
        <w:t>United </w:t>
      </w:r>
      <w:r>
        <w:rPr>
          <w:i/>
          <w:sz w:val="22"/>
        </w:rPr>
        <w:t>States v. Rosenberg</w:t>
      </w:r>
      <w:r>
        <w:rPr>
          <w:sz w:val="22"/>
        </w:rPr>
        <w:t>, 888 F.2d 1406, 1415 (D.C. Cir. 1989) (ruling that government must be given opportunity to</w:t>
      </w:r>
      <w:r>
        <w:rPr>
          <w:spacing w:val="-8"/>
          <w:sz w:val="22"/>
        </w:rPr>
        <w:t> </w:t>
      </w:r>
      <w:r>
        <w:rPr>
          <w:sz w:val="22"/>
        </w:rPr>
        <w:t>argue</w:t>
      </w:r>
      <w:r>
        <w:rPr>
          <w:spacing w:val="-9"/>
          <w:sz w:val="22"/>
        </w:rPr>
        <w:t> </w:t>
      </w:r>
      <w:r>
        <w:rPr>
          <w:sz w:val="22"/>
        </w:rPr>
        <w:t>for</w:t>
      </w:r>
      <w:r>
        <w:rPr>
          <w:spacing w:val="-8"/>
          <w:sz w:val="22"/>
        </w:rPr>
        <w:t> </w:t>
      </w:r>
      <w:r>
        <w:rPr>
          <w:sz w:val="22"/>
        </w:rPr>
        <w:t>existence</w:t>
      </w:r>
      <w:r>
        <w:rPr>
          <w:spacing w:val="-9"/>
          <w:sz w:val="22"/>
        </w:rPr>
        <w:t> </w:t>
      </w:r>
      <w:r>
        <w:rPr>
          <w:sz w:val="22"/>
        </w:rPr>
        <w:t>of</w:t>
      </w:r>
      <w:r>
        <w:rPr>
          <w:spacing w:val="-6"/>
          <w:sz w:val="22"/>
        </w:rPr>
        <w:t> </w:t>
      </w:r>
      <w:r>
        <w:rPr>
          <w:sz w:val="22"/>
        </w:rPr>
        <w:t>due</w:t>
      </w:r>
      <w:r>
        <w:rPr>
          <w:spacing w:val="-7"/>
          <w:sz w:val="22"/>
        </w:rPr>
        <w:t> </w:t>
      </w:r>
      <w:r>
        <w:rPr>
          <w:sz w:val="22"/>
        </w:rPr>
        <w:t>diligence</w:t>
      </w:r>
      <w:r>
        <w:rPr>
          <w:spacing w:val="-9"/>
          <w:sz w:val="22"/>
        </w:rPr>
        <w:t> </w:t>
      </w:r>
      <w:r>
        <w:rPr>
          <w:sz w:val="22"/>
        </w:rPr>
        <w:t>exception</w:t>
      </w:r>
      <w:r>
        <w:rPr>
          <w:spacing w:val="-9"/>
          <w:sz w:val="22"/>
        </w:rPr>
        <w:t> </w:t>
      </w:r>
      <w:r>
        <w:rPr>
          <w:sz w:val="22"/>
        </w:rPr>
        <w:t>on</w:t>
      </w:r>
      <w:r>
        <w:rPr>
          <w:spacing w:val="-7"/>
          <w:sz w:val="22"/>
        </w:rPr>
        <w:t> </w:t>
      </w:r>
      <w:r>
        <w:rPr>
          <w:sz w:val="22"/>
        </w:rPr>
        <w:t>remand</w:t>
      </w:r>
      <w:r>
        <w:rPr>
          <w:spacing w:val="-9"/>
          <w:sz w:val="22"/>
        </w:rPr>
        <w:t> </w:t>
      </w:r>
      <w:r>
        <w:rPr>
          <w:sz w:val="22"/>
        </w:rPr>
        <w:t>and</w:t>
      </w:r>
      <w:r>
        <w:rPr>
          <w:spacing w:val="-8"/>
          <w:sz w:val="22"/>
        </w:rPr>
        <w:t> </w:t>
      </w:r>
      <w:r>
        <w:rPr>
          <w:sz w:val="22"/>
        </w:rPr>
        <w:t>to</w:t>
      </w:r>
      <w:r>
        <w:rPr>
          <w:spacing w:val="-7"/>
          <w:sz w:val="22"/>
        </w:rPr>
        <w:t> </w:t>
      </w:r>
      <w:r>
        <w:rPr>
          <w:sz w:val="22"/>
        </w:rPr>
        <w:t>demonstrate</w:t>
      </w:r>
      <w:r>
        <w:rPr>
          <w:spacing w:val="-8"/>
          <w:sz w:val="22"/>
        </w:rPr>
        <w:t> </w:t>
      </w:r>
      <w:r>
        <w:rPr>
          <w:sz w:val="22"/>
        </w:rPr>
        <w:t>that</w:t>
      </w:r>
      <w:r>
        <w:rPr>
          <w:spacing w:val="-7"/>
          <w:sz w:val="22"/>
        </w:rPr>
        <w:t> </w:t>
      </w:r>
      <w:r>
        <w:rPr>
          <w:sz w:val="22"/>
        </w:rPr>
        <w:t>it</w:t>
      </w:r>
      <w:r>
        <w:rPr>
          <w:spacing w:val="-9"/>
          <w:sz w:val="22"/>
        </w:rPr>
        <w:t> </w:t>
      </w:r>
      <w:r>
        <w:rPr>
          <w:sz w:val="22"/>
        </w:rPr>
        <w:t>exercised</w:t>
      </w:r>
      <w:r>
        <w:rPr>
          <w:spacing w:val="-9"/>
          <w:sz w:val="22"/>
        </w:rPr>
        <w:t> </w:t>
      </w:r>
      <w:r>
        <w:rPr>
          <w:sz w:val="22"/>
        </w:rPr>
        <w:t>due</w:t>
      </w:r>
      <w:r>
        <w:rPr>
          <w:spacing w:val="-8"/>
          <w:sz w:val="22"/>
        </w:rPr>
        <w:t> </w:t>
      </w:r>
      <w:r>
        <w:rPr>
          <w:sz w:val="22"/>
        </w:rPr>
        <w:t>diligence); </w:t>
      </w:r>
      <w:r>
        <w:rPr>
          <w:i/>
          <w:sz w:val="22"/>
        </w:rPr>
        <w:t>United States v. Stearns</w:t>
      </w:r>
      <w:r>
        <w:rPr>
          <w:sz w:val="22"/>
        </w:rPr>
        <w:t>, 707 F.2d 391, 393 (9th Cir. 1983) (recognizing due diligence exception and rejecting defendant’s</w:t>
      </w:r>
      <w:r>
        <w:rPr>
          <w:spacing w:val="-13"/>
          <w:sz w:val="22"/>
        </w:rPr>
        <w:t> </w:t>
      </w:r>
      <w:r>
        <w:rPr>
          <w:sz w:val="22"/>
        </w:rPr>
        <w:t>double</w:t>
      </w:r>
      <w:r>
        <w:rPr>
          <w:spacing w:val="-16"/>
          <w:sz w:val="22"/>
        </w:rPr>
        <w:t> </w:t>
      </w:r>
      <w:r>
        <w:rPr>
          <w:sz w:val="22"/>
        </w:rPr>
        <w:t>jeopardy</w:t>
      </w:r>
      <w:r>
        <w:rPr>
          <w:spacing w:val="-16"/>
          <w:sz w:val="22"/>
        </w:rPr>
        <w:t> </w:t>
      </w:r>
      <w:r>
        <w:rPr>
          <w:sz w:val="22"/>
        </w:rPr>
        <w:t>claim).</w:t>
      </w:r>
      <w:r>
        <w:rPr>
          <w:spacing w:val="23"/>
          <w:sz w:val="22"/>
        </w:rPr>
        <w:t> </w:t>
      </w:r>
      <w:r>
        <w:rPr>
          <w:i/>
          <w:sz w:val="22"/>
        </w:rPr>
        <w:t>But</w:t>
      </w:r>
      <w:r>
        <w:rPr>
          <w:i/>
          <w:spacing w:val="-18"/>
          <w:sz w:val="22"/>
        </w:rPr>
        <w:t> </w:t>
      </w:r>
      <w:r>
        <w:rPr>
          <w:i/>
          <w:sz w:val="22"/>
        </w:rPr>
        <w:t>cf.</w:t>
      </w:r>
      <w:r>
        <w:rPr>
          <w:i/>
          <w:spacing w:val="-15"/>
          <w:sz w:val="22"/>
        </w:rPr>
        <w:t> </w:t>
      </w:r>
      <w:r>
        <w:rPr>
          <w:i/>
          <w:sz w:val="22"/>
        </w:rPr>
        <w:t>Whittlesey</w:t>
      </w:r>
      <w:r>
        <w:rPr>
          <w:sz w:val="22"/>
        </w:rPr>
        <w:t>,</w:t>
      </w:r>
      <w:r>
        <w:rPr>
          <w:spacing w:val="-17"/>
          <w:sz w:val="22"/>
        </w:rPr>
        <w:t> </w:t>
      </w:r>
      <w:r>
        <w:rPr>
          <w:sz w:val="22"/>
        </w:rPr>
        <w:t>301</w:t>
      </w:r>
      <w:r>
        <w:rPr>
          <w:spacing w:val="-18"/>
          <w:sz w:val="22"/>
        </w:rPr>
        <w:t> </w:t>
      </w:r>
      <w:r>
        <w:rPr>
          <w:sz w:val="22"/>
        </w:rPr>
        <w:t>F.3d</w:t>
      </w:r>
      <w:r>
        <w:rPr>
          <w:spacing w:val="-13"/>
          <w:sz w:val="22"/>
        </w:rPr>
        <w:t> </w:t>
      </w:r>
      <w:r>
        <w:rPr>
          <w:sz w:val="22"/>
        </w:rPr>
        <w:t>at</w:t>
      </w:r>
      <w:r>
        <w:rPr>
          <w:spacing w:val="-16"/>
          <w:sz w:val="22"/>
        </w:rPr>
        <w:t> </w:t>
      </w:r>
      <w:r>
        <w:rPr>
          <w:sz w:val="22"/>
        </w:rPr>
        <w:t>219</w:t>
      </w:r>
      <w:r>
        <w:rPr>
          <w:spacing w:val="-16"/>
          <w:sz w:val="22"/>
        </w:rPr>
        <w:t> </w:t>
      </w:r>
      <w:r>
        <w:rPr>
          <w:sz w:val="22"/>
        </w:rPr>
        <w:t>(Stapleton,</w:t>
      </w:r>
      <w:r>
        <w:rPr>
          <w:spacing w:val="-15"/>
          <w:sz w:val="22"/>
        </w:rPr>
        <w:t> </w:t>
      </w:r>
      <w:r>
        <w:rPr>
          <w:sz w:val="22"/>
        </w:rPr>
        <w:t>J.,</w:t>
      </w:r>
      <w:r>
        <w:rPr>
          <w:spacing w:val="-16"/>
          <w:sz w:val="22"/>
        </w:rPr>
        <w:t> </w:t>
      </w:r>
      <w:r>
        <w:rPr>
          <w:sz w:val="22"/>
        </w:rPr>
        <w:t>concurring)</w:t>
      </w:r>
      <w:r>
        <w:rPr>
          <w:spacing w:val="-13"/>
          <w:sz w:val="22"/>
        </w:rPr>
        <w:t> </w:t>
      </w:r>
      <w:r>
        <w:rPr>
          <w:sz w:val="22"/>
        </w:rPr>
        <w:t>(agreeing</w:t>
      </w:r>
      <w:r>
        <w:rPr>
          <w:spacing w:val="-17"/>
          <w:sz w:val="22"/>
        </w:rPr>
        <w:t> </w:t>
      </w:r>
      <w:r>
        <w:rPr>
          <w:sz w:val="22"/>
        </w:rPr>
        <w:t>that state court’s application of federal law was not “unreasonable” under 28 U.S.C. § 2254(d)(1) but expressing view that such a rule “imposes far too great a burden on the interests protected by the Double Jeopardy Clause and would not be endorsed by the Supreme Court of the United </w:t>
      </w:r>
      <w:r>
        <w:rPr>
          <w:spacing w:val="2"/>
          <w:sz w:val="22"/>
        </w:rPr>
        <w:t>States </w:t>
      </w:r>
      <w:r>
        <w:rPr>
          <w:sz w:val="22"/>
        </w:rPr>
        <w:t>if presented to it”); </w:t>
      </w:r>
      <w:r>
        <w:rPr>
          <w:i/>
          <w:sz w:val="22"/>
        </w:rPr>
        <w:t>United States v. </w:t>
      </w:r>
      <w:r>
        <w:rPr>
          <w:i/>
          <w:sz w:val="22"/>
        </w:rPr>
        <w:t>Aguilar</w:t>
      </w:r>
      <w:r>
        <w:rPr>
          <w:sz w:val="22"/>
        </w:rPr>
        <w:t>, 849 F.2d 92, 100 (3d Cir. 1988) (acknowledging that Supreme Court has suggested due diligence exception</w:t>
      </w:r>
      <w:r>
        <w:rPr>
          <w:spacing w:val="-9"/>
          <w:sz w:val="22"/>
        </w:rPr>
        <w:t> </w:t>
      </w:r>
      <w:r>
        <w:rPr>
          <w:sz w:val="22"/>
        </w:rPr>
        <w:t>“may</w:t>
      </w:r>
      <w:r>
        <w:rPr>
          <w:spacing w:val="-11"/>
          <w:sz w:val="22"/>
        </w:rPr>
        <w:t> </w:t>
      </w:r>
      <w:r>
        <w:rPr>
          <w:sz w:val="22"/>
        </w:rPr>
        <w:t>exist”</w:t>
      </w:r>
      <w:r>
        <w:rPr>
          <w:spacing w:val="-10"/>
          <w:sz w:val="22"/>
        </w:rPr>
        <w:t> </w:t>
      </w:r>
      <w:r>
        <w:rPr>
          <w:sz w:val="22"/>
        </w:rPr>
        <w:t>but</w:t>
      </w:r>
      <w:r>
        <w:rPr>
          <w:spacing w:val="-8"/>
          <w:sz w:val="22"/>
        </w:rPr>
        <w:t> </w:t>
      </w:r>
      <w:r>
        <w:rPr>
          <w:sz w:val="22"/>
        </w:rPr>
        <w:t>noting</w:t>
      </w:r>
      <w:r>
        <w:rPr>
          <w:spacing w:val="-11"/>
          <w:sz w:val="22"/>
        </w:rPr>
        <w:t> </w:t>
      </w:r>
      <w:r>
        <w:rPr>
          <w:sz w:val="22"/>
        </w:rPr>
        <w:t>that</w:t>
      </w:r>
      <w:r>
        <w:rPr>
          <w:spacing w:val="-12"/>
          <w:sz w:val="22"/>
        </w:rPr>
        <w:t> </w:t>
      </w:r>
      <w:r>
        <w:rPr>
          <w:sz w:val="22"/>
        </w:rPr>
        <w:t>Court</w:t>
      </w:r>
      <w:r>
        <w:rPr>
          <w:spacing w:val="-8"/>
          <w:sz w:val="22"/>
        </w:rPr>
        <w:t> </w:t>
      </w:r>
      <w:r>
        <w:rPr>
          <w:sz w:val="22"/>
        </w:rPr>
        <w:t>“has</w:t>
      </w:r>
      <w:r>
        <w:rPr>
          <w:spacing w:val="-10"/>
          <w:sz w:val="22"/>
        </w:rPr>
        <w:t> </w:t>
      </w:r>
      <w:r>
        <w:rPr>
          <w:sz w:val="22"/>
        </w:rPr>
        <w:t>on</w:t>
      </w:r>
      <w:r>
        <w:rPr>
          <w:spacing w:val="-10"/>
          <w:sz w:val="22"/>
        </w:rPr>
        <w:t> </w:t>
      </w:r>
      <w:r>
        <w:rPr>
          <w:sz w:val="22"/>
        </w:rPr>
        <w:t>no</w:t>
      </w:r>
      <w:r>
        <w:rPr>
          <w:spacing w:val="-10"/>
          <w:sz w:val="22"/>
        </w:rPr>
        <w:t> </w:t>
      </w:r>
      <w:r>
        <w:rPr>
          <w:sz w:val="22"/>
        </w:rPr>
        <w:t>occasion</w:t>
      </w:r>
      <w:r>
        <w:rPr>
          <w:spacing w:val="-12"/>
          <w:sz w:val="22"/>
        </w:rPr>
        <w:t> </w:t>
      </w:r>
      <w:r>
        <w:rPr>
          <w:sz w:val="22"/>
        </w:rPr>
        <w:t>.</w:t>
      </w:r>
      <w:r>
        <w:rPr>
          <w:spacing w:val="-8"/>
          <w:sz w:val="22"/>
        </w:rPr>
        <w:t> </w:t>
      </w:r>
      <w:r>
        <w:rPr>
          <w:sz w:val="22"/>
        </w:rPr>
        <w:t>.</w:t>
      </w:r>
      <w:r>
        <w:rPr>
          <w:spacing w:val="-14"/>
          <w:sz w:val="22"/>
        </w:rPr>
        <w:t> </w:t>
      </w:r>
      <w:r>
        <w:rPr>
          <w:sz w:val="22"/>
        </w:rPr>
        <w:t>.</w:t>
      </w:r>
      <w:r>
        <w:rPr>
          <w:spacing w:val="-12"/>
          <w:sz w:val="22"/>
        </w:rPr>
        <w:t> </w:t>
      </w:r>
      <w:r>
        <w:rPr>
          <w:sz w:val="22"/>
        </w:rPr>
        <w:t>delineated</w:t>
      </w:r>
      <w:r>
        <w:rPr>
          <w:spacing w:val="-12"/>
          <w:sz w:val="22"/>
        </w:rPr>
        <w:t> </w:t>
      </w:r>
      <w:r>
        <w:rPr>
          <w:sz w:val="22"/>
        </w:rPr>
        <w:t>the</w:t>
      </w:r>
      <w:r>
        <w:rPr>
          <w:spacing w:val="-11"/>
          <w:sz w:val="22"/>
        </w:rPr>
        <w:t> </w:t>
      </w:r>
      <w:r>
        <w:rPr>
          <w:sz w:val="22"/>
        </w:rPr>
        <w:t>boundaries</w:t>
      </w:r>
      <w:r>
        <w:rPr>
          <w:spacing w:val="-10"/>
          <w:sz w:val="22"/>
        </w:rPr>
        <w:t> </w:t>
      </w:r>
      <w:r>
        <w:rPr>
          <w:sz w:val="22"/>
        </w:rPr>
        <w:t>of</w:t>
      </w:r>
      <w:r>
        <w:rPr>
          <w:spacing w:val="-8"/>
          <w:sz w:val="22"/>
        </w:rPr>
        <w:t> </w:t>
      </w:r>
      <w:r>
        <w:rPr>
          <w:sz w:val="22"/>
        </w:rPr>
        <w:t>that</w:t>
      </w:r>
      <w:r>
        <w:rPr>
          <w:spacing w:val="-8"/>
          <w:sz w:val="22"/>
        </w:rPr>
        <w:t> </w:t>
      </w:r>
      <w:r>
        <w:rPr>
          <w:sz w:val="22"/>
        </w:rPr>
        <w:t>exception, or otherwise instructed as to its application” and not reaching issue in case at</w:t>
      </w:r>
      <w:r>
        <w:rPr>
          <w:spacing w:val="15"/>
          <w:sz w:val="22"/>
        </w:rPr>
        <w:t> </w:t>
      </w:r>
      <w:r>
        <w:rPr>
          <w:sz w:val="22"/>
        </w:rPr>
        <w:t>bar).</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460" w:right="110"/>
        <w:jc w:val="both"/>
      </w:pPr>
      <w:r>
        <w:rPr/>
        <w:t>same</w:t>
      </w:r>
      <w:r>
        <w:rPr>
          <w:spacing w:val="-11"/>
        </w:rPr>
        <w:t> </w:t>
      </w:r>
      <w:r>
        <w:rPr/>
        <w:t>criminal</w:t>
      </w:r>
      <w:r>
        <w:rPr>
          <w:spacing w:val="-10"/>
        </w:rPr>
        <w:t> </w:t>
      </w:r>
      <w:r>
        <w:rPr/>
        <w:t>act.</w:t>
      </w:r>
      <w:r>
        <w:rPr>
          <w:spacing w:val="40"/>
        </w:rPr>
        <w:t> </w:t>
      </w:r>
      <w:r>
        <w:rPr>
          <w:spacing w:val="-4"/>
        </w:rPr>
        <w:t>In</w:t>
      </w:r>
      <w:r>
        <w:rPr>
          <w:spacing w:val="-10"/>
        </w:rPr>
        <w:t> </w:t>
      </w:r>
      <w:r>
        <w:rPr/>
        <w:t>rejecting</w:t>
      </w:r>
      <w:r>
        <w:rPr>
          <w:spacing w:val="-12"/>
        </w:rPr>
        <w:t> </w:t>
      </w:r>
      <w:r>
        <w:rPr/>
        <w:t>that</w:t>
      </w:r>
      <w:r>
        <w:rPr>
          <w:spacing w:val="-10"/>
        </w:rPr>
        <w:t> </w:t>
      </w:r>
      <w:r>
        <w:rPr/>
        <w:t>claim,</w:t>
      </w:r>
      <w:r>
        <w:rPr>
          <w:spacing w:val="-11"/>
        </w:rPr>
        <w:t> </w:t>
      </w:r>
      <w:r>
        <w:rPr/>
        <w:t>the</w:t>
      </w:r>
      <w:r>
        <w:rPr>
          <w:spacing w:val="-10"/>
        </w:rPr>
        <w:t> </w:t>
      </w:r>
      <w:r>
        <w:rPr/>
        <w:t>Supreme</w:t>
      </w:r>
      <w:r>
        <w:rPr>
          <w:spacing w:val="-12"/>
        </w:rPr>
        <w:t> </w:t>
      </w:r>
      <w:r>
        <w:rPr/>
        <w:t>Court</w:t>
      </w:r>
      <w:r>
        <w:rPr>
          <w:spacing w:val="-10"/>
        </w:rPr>
        <w:t> </w:t>
      </w:r>
      <w:r>
        <w:rPr/>
        <w:t>held,</w:t>
      </w:r>
      <w:r>
        <w:rPr>
          <w:spacing w:val="-8"/>
        </w:rPr>
        <w:t> </w:t>
      </w:r>
      <w:r>
        <w:rPr/>
        <w:t>“[j]ust</w:t>
      </w:r>
      <w:r>
        <w:rPr>
          <w:spacing w:val="-7"/>
        </w:rPr>
        <w:t> </w:t>
      </w:r>
      <w:r>
        <w:rPr/>
        <w:t>as</w:t>
      </w:r>
      <w:r>
        <w:rPr>
          <w:spacing w:val="-10"/>
        </w:rPr>
        <w:t> </w:t>
      </w:r>
      <w:r>
        <w:rPr/>
        <w:t>the</w:t>
      </w:r>
      <w:r>
        <w:rPr>
          <w:spacing w:val="-11"/>
        </w:rPr>
        <w:t> </w:t>
      </w:r>
      <w:r>
        <w:rPr/>
        <w:t>defendant</w:t>
      </w:r>
      <w:r>
        <w:rPr>
          <w:spacing w:val="-10"/>
        </w:rPr>
        <w:t> </w:t>
      </w:r>
      <w:r>
        <w:rPr/>
        <w:t>who</w:t>
      </w:r>
      <w:r>
        <w:rPr>
          <w:spacing w:val="-10"/>
        </w:rPr>
        <w:t> </w:t>
      </w:r>
      <w:r>
        <w:rPr/>
        <w:t>pleads guilty</w:t>
      </w:r>
      <w:r>
        <w:rPr>
          <w:spacing w:val="-15"/>
        </w:rPr>
        <w:t> </w:t>
      </w:r>
      <w:r>
        <w:rPr/>
        <w:t>to</w:t>
      </w:r>
      <w:r>
        <w:rPr>
          <w:spacing w:val="-6"/>
        </w:rPr>
        <w:t> </w:t>
      </w:r>
      <w:r>
        <w:rPr/>
        <w:t>a</w:t>
      </w:r>
      <w:r>
        <w:rPr>
          <w:spacing w:val="-10"/>
        </w:rPr>
        <w:t> </w:t>
      </w:r>
      <w:r>
        <w:rPr/>
        <w:t>single</w:t>
      </w:r>
      <w:r>
        <w:rPr>
          <w:spacing w:val="-8"/>
        </w:rPr>
        <w:t> </w:t>
      </w:r>
      <w:r>
        <w:rPr/>
        <w:t>count</w:t>
      </w:r>
      <w:r>
        <w:rPr>
          <w:spacing w:val="-6"/>
        </w:rPr>
        <w:t> </w:t>
      </w:r>
      <w:r>
        <w:rPr/>
        <w:t>admits</w:t>
      </w:r>
      <w:r>
        <w:rPr>
          <w:spacing w:val="-6"/>
        </w:rPr>
        <w:t> </w:t>
      </w:r>
      <w:r>
        <w:rPr/>
        <w:t>guilt</w:t>
      </w:r>
      <w:r>
        <w:rPr>
          <w:spacing w:val="-6"/>
        </w:rPr>
        <w:t> </w:t>
      </w:r>
      <w:r>
        <w:rPr/>
        <w:t>to</w:t>
      </w:r>
      <w:r>
        <w:rPr>
          <w:spacing w:val="-6"/>
        </w:rPr>
        <w:t> </w:t>
      </w:r>
      <w:r>
        <w:rPr/>
        <w:t>the</w:t>
      </w:r>
      <w:r>
        <w:rPr>
          <w:spacing w:val="-8"/>
        </w:rPr>
        <w:t> </w:t>
      </w:r>
      <w:r>
        <w:rPr/>
        <w:t>specified</w:t>
      </w:r>
      <w:r>
        <w:rPr>
          <w:spacing w:val="-6"/>
        </w:rPr>
        <w:t> </w:t>
      </w:r>
      <w:r>
        <w:rPr/>
        <w:t>offense,</w:t>
      </w:r>
      <w:r>
        <w:rPr>
          <w:spacing w:val="-5"/>
        </w:rPr>
        <w:t> </w:t>
      </w:r>
      <w:r>
        <w:rPr/>
        <w:t>so</w:t>
      </w:r>
      <w:r>
        <w:rPr>
          <w:spacing w:val="-6"/>
        </w:rPr>
        <w:t> </w:t>
      </w:r>
      <w:r>
        <w:rPr/>
        <w:t>too</w:t>
      </w:r>
      <w:r>
        <w:rPr>
          <w:spacing w:val="-6"/>
        </w:rPr>
        <w:t> </w:t>
      </w:r>
      <w:r>
        <w:rPr/>
        <w:t>does</w:t>
      </w:r>
      <w:r>
        <w:rPr>
          <w:spacing w:val="-6"/>
        </w:rPr>
        <w:t> </w:t>
      </w:r>
      <w:r>
        <w:rPr/>
        <w:t>a</w:t>
      </w:r>
      <w:r>
        <w:rPr>
          <w:spacing w:val="-9"/>
        </w:rPr>
        <w:t> </w:t>
      </w:r>
      <w:r>
        <w:rPr/>
        <w:t>defendant</w:t>
      </w:r>
      <w:r>
        <w:rPr>
          <w:spacing w:val="-6"/>
        </w:rPr>
        <w:t> </w:t>
      </w:r>
      <w:r>
        <w:rPr/>
        <w:t>who</w:t>
      </w:r>
      <w:r>
        <w:rPr>
          <w:spacing w:val="-7"/>
        </w:rPr>
        <w:t> </w:t>
      </w:r>
      <w:r>
        <w:rPr/>
        <w:t>pleads</w:t>
      </w:r>
      <w:r>
        <w:rPr>
          <w:spacing w:val="-8"/>
        </w:rPr>
        <w:t> </w:t>
      </w:r>
      <w:r>
        <w:rPr/>
        <w:t>guilty to two counts with facial allegations of distinct offenses concede that he has committed two separate crimes.” </w:t>
      </w:r>
      <w:r>
        <w:rPr>
          <w:i/>
        </w:rPr>
        <w:t>Id</w:t>
      </w:r>
      <w:r>
        <w:rPr/>
        <w:t>. at</w:t>
      </w:r>
      <w:r>
        <w:rPr>
          <w:spacing w:val="-4"/>
        </w:rPr>
        <w:t> </w:t>
      </w:r>
      <w:r>
        <w:rPr/>
        <w:t>570.</w:t>
      </w:r>
    </w:p>
    <w:p>
      <w:pPr>
        <w:pStyle w:val="BodyText"/>
        <w:spacing w:before="3"/>
      </w:pPr>
    </w:p>
    <w:p>
      <w:pPr>
        <w:pStyle w:val="BodyText"/>
        <w:spacing w:line="247" w:lineRule="auto"/>
        <w:ind w:left="460" w:right="119" w:firstLine="720"/>
        <w:jc w:val="both"/>
      </w:pPr>
      <w:r>
        <w:rPr>
          <w:i/>
        </w:rPr>
        <w:t>Broce</w:t>
      </w:r>
      <w:r>
        <w:rPr>
          <w:i/>
          <w:spacing w:val="-8"/>
        </w:rPr>
        <w:t> </w:t>
      </w:r>
      <w:r>
        <w:rPr/>
        <w:t>thus</w:t>
      </w:r>
      <w:r>
        <w:rPr>
          <w:spacing w:val="-6"/>
        </w:rPr>
        <w:t> </w:t>
      </w:r>
      <w:r>
        <w:rPr/>
        <w:t>established</w:t>
      </w:r>
      <w:r>
        <w:rPr>
          <w:spacing w:val="-1"/>
        </w:rPr>
        <w:t> </w:t>
      </w:r>
      <w:r>
        <w:rPr/>
        <w:t>a</w:t>
      </w:r>
      <w:r>
        <w:rPr>
          <w:spacing w:val="-8"/>
        </w:rPr>
        <w:t> </w:t>
      </w:r>
      <w:r>
        <w:rPr/>
        <w:t>rule</w:t>
      </w:r>
      <w:r>
        <w:rPr>
          <w:spacing w:val="-7"/>
        </w:rPr>
        <w:t> </w:t>
      </w:r>
      <w:r>
        <w:rPr/>
        <w:t>of</w:t>
      </w:r>
      <w:r>
        <w:rPr>
          <w:spacing w:val="-8"/>
        </w:rPr>
        <w:t> </w:t>
      </w:r>
      <w:r>
        <w:rPr/>
        <w:t>waiver</w:t>
      </w:r>
      <w:r>
        <w:rPr>
          <w:spacing w:val="-4"/>
        </w:rPr>
        <w:t> </w:t>
      </w:r>
      <w:r>
        <w:rPr/>
        <w:t>that</w:t>
      </w:r>
      <w:r>
        <w:rPr>
          <w:spacing w:val="-4"/>
        </w:rPr>
        <w:t> </w:t>
      </w:r>
      <w:r>
        <w:rPr/>
        <w:t>a</w:t>
      </w:r>
      <w:r>
        <w:rPr>
          <w:spacing w:val="-8"/>
        </w:rPr>
        <w:t> </w:t>
      </w:r>
      <w:r>
        <w:rPr/>
        <w:t>defendant</w:t>
      </w:r>
      <w:r>
        <w:rPr>
          <w:spacing w:val="-4"/>
        </w:rPr>
        <w:t> </w:t>
      </w:r>
      <w:r>
        <w:rPr/>
        <w:t>who</w:t>
      </w:r>
      <w:r>
        <w:rPr>
          <w:spacing w:val="-6"/>
        </w:rPr>
        <w:t> </w:t>
      </w:r>
      <w:r>
        <w:rPr/>
        <w:t>pleads</w:t>
      </w:r>
      <w:r>
        <w:rPr>
          <w:spacing w:val="-5"/>
        </w:rPr>
        <w:t> </w:t>
      </w:r>
      <w:r>
        <w:rPr/>
        <w:t>guilty</w:t>
      </w:r>
      <w:r>
        <w:rPr>
          <w:spacing w:val="-13"/>
        </w:rPr>
        <w:t> </w:t>
      </w:r>
      <w:r>
        <w:rPr/>
        <w:t>to</w:t>
      </w:r>
      <w:r>
        <w:rPr>
          <w:spacing w:val="-5"/>
        </w:rPr>
        <w:t> </w:t>
      </w:r>
      <w:r>
        <w:rPr/>
        <w:t>a</w:t>
      </w:r>
      <w:r>
        <w:rPr>
          <w:spacing w:val="-8"/>
        </w:rPr>
        <w:t> </w:t>
      </w:r>
      <w:r>
        <w:rPr/>
        <w:t>criminal</w:t>
      </w:r>
      <w:r>
        <w:rPr>
          <w:spacing w:val="-4"/>
        </w:rPr>
        <w:t> </w:t>
      </w:r>
      <w:r>
        <w:rPr/>
        <w:t>charge may</w:t>
      </w:r>
      <w:r>
        <w:rPr>
          <w:spacing w:val="-21"/>
        </w:rPr>
        <w:t> </w:t>
      </w:r>
      <w:r>
        <w:rPr/>
        <w:t>not</w:t>
      </w:r>
      <w:r>
        <w:rPr>
          <w:spacing w:val="-12"/>
        </w:rPr>
        <w:t> </w:t>
      </w:r>
      <w:r>
        <w:rPr/>
        <w:t>subsequently</w:t>
      </w:r>
      <w:r>
        <w:rPr>
          <w:spacing w:val="-21"/>
        </w:rPr>
        <w:t> </w:t>
      </w:r>
      <w:r>
        <w:rPr/>
        <w:t>assert</w:t>
      </w:r>
      <w:r>
        <w:rPr>
          <w:spacing w:val="-15"/>
        </w:rPr>
        <w:t> </w:t>
      </w:r>
      <w:r>
        <w:rPr/>
        <w:t>a</w:t>
      </w:r>
      <w:r>
        <w:rPr>
          <w:spacing w:val="-14"/>
        </w:rPr>
        <w:t> </w:t>
      </w:r>
      <w:r>
        <w:rPr/>
        <w:t>claim</w:t>
      </w:r>
      <w:r>
        <w:rPr>
          <w:spacing w:val="-12"/>
        </w:rPr>
        <w:t> </w:t>
      </w:r>
      <w:r>
        <w:rPr/>
        <w:t>of</w:t>
      </w:r>
      <w:r>
        <w:rPr>
          <w:spacing w:val="-12"/>
        </w:rPr>
        <w:t> </w:t>
      </w:r>
      <w:r>
        <w:rPr/>
        <w:t>multiple</w:t>
      </w:r>
      <w:r>
        <w:rPr>
          <w:spacing w:val="-14"/>
        </w:rPr>
        <w:t> </w:t>
      </w:r>
      <w:r>
        <w:rPr/>
        <w:t>punishment</w:t>
      </w:r>
      <w:r>
        <w:rPr>
          <w:spacing w:val="-17"/>
        </w:rPr>
        <w:t> </w:t>
      </w:r>
      <w:r>
        <w:rPr/>
        <w:t>in</w:t>
      </w:r>
      <w:r>
        <w:rPr>
          <w:spacing w:val="-16"/>
        </w:rPr>
        <w:t> </w:t>
      </w:r>
      <w:r>
        <w:rPr/>
        <w:t>violation</w:t>
      </w:r>
      <w:r>
        <w:rPr>
          <w:spacing w:val="-16"/>
        </w:rPr>
        <w:t> </w:t>
      </w:r>
      <w:r>
        <w:rPr/>
        <w:t>of</w:t>
      </w:r>
      <w:r>
        <w:rPr>
          <w:spacing w:val="-18"/>
        </w:rPr>
        <w:t> </w:t>
      </w:r>
      <w:r>
        <w:rPr/>
        <w:t>the</w:t>
      </w:r>
      <w:r>
        <w:rPr>
          <w:spacing w:val="-19"/>
        </w:rPr>
        <w:t> </w:t>
      </w:r>
      <w:r>
        <w:rPr/>
        <w:t>Double</w:t>
      </w:r>
      <w:r>
        <w:rPr>
          <w:spacing w:val="-18"/>
        </w:rPr>
        <w:t> </w:t>
      </w:r>
      <w:r>
        <w:rPr/>
        <w:t>Jeopardy</w:t>
      </w:r>
      <w:r>
        <w:rPr>
          <w:spacing w:val="-21"/>
        </w:rPr>
        <w:t> </w:t>
      </w:r>
      <w:r>
        <w:rPr/>
        <w:t>Clause unless “the violation is apparent on the face of the indictment or record.” </w:t>
      </w:r>
      <w:r>
        <w:rPr>
          <w:i/>
        </w:rPr>
        <w:t>United States v. Pollen</w:t>
      </w:r>
      <w:r>
        <w:rPr/>
        <w:t>,</w:t>
      </w:r>
      <w:r>
        <w:rPr>
          <w:spacing w:val="-22"/>
        </w:rPr>
        <w:t> </w:t>
      </w:r>
      <w:r>
        <w:rPr/>
        <w:t>978</w:t>
      </w:r>
    </w:p>
    <w:p>
      <w:pPr>
        <w:pStyle w:val="BodyText"/>
        <w:tabs>
          <w:tab w:pos="5495" w:val="left" w:leader="none"/>
        </w:tabs>
        <w:spacing w:line="278" w:lineRule="exact"/>
        <w:ind w:left="460"/>
      </w:pPr>
      <w:r>
        <w:rPr/>
        <w:t>F.2d</w:t>
      </w:r>
      <w:r>
        <w:rPr>
          <w:spacing w:val="24"/>
        </w:rPr>
        <w:t> </w:t>
      </w:r>
      <w:r>
        <w:rPr/>
        <w:t>78,</w:t>
      </w:r>
      <w:r>
        <w:rPr>
          <w:spacing w:val="24"/>
        </w:rPr>
        <w:t> </w:t>
      </w:r>
      <w:r>
        <w:rPr/>
        <w:t>84</w:t>
      </w:r>
      <w:r>
        <w:rPr>
          <w:spacing w:val="24"/>
        </w:rPr>
        <w:t> </w:t>
      </w:r>
      <w:r>
        <w:rPr/>
        <w:t>(3d</w:t>
      </w:r>
      <w:r>
        <w:rPr>
          <w:spacing w:val="24"/>
        </w:rPr>
        <w:t> </w:t>
      </w:r>
      <w:r>
        <w:rPr/>
        <w:t>Cir.</w:t>
      </w:r>
      <w:r>
        <w:rPr>
          <w:spacing w:val="24"/>
        </w:rPr>
        <w:t> </w:t>
      </w:r>
      <w:r>
        <w:rPr/>
        <w:t>1992)</w:t>
      </w:r>
      <w:r>
        <w:rPr>
          <w:spacing w:val="24"/>
        </w:rPr>
        <w:t> </w:t>
      </w:r>
      <w:r>
        <w:rPr/>
        <w:t>(citation</w:t>
      </w:r>
      <w:r>
        <w:rPr>
          <w:spacing w:val="24"/>
        </w:rPr>
        <w:t> </w:t>
      </w:r>
      <w:r>
        <w:rPr/>
        <w:t>omitted).</w:t>
      </w:r>
      <w:r>
        <w:rPr>
          <w:position w:val="10"/>
          <w:sz w:val="14"/>
        </w:rPr>
        <w:t>233</w:t>
        <w:tab/>
      </w:r>
      <w:r>
        <w:rPr/>
        <w:t>If  an indictment does not raise double </w:t>
      </w:r>
      <w:r>
        <w:rPr>
          <w:spacing w:val="44"/>
        </w:rPr>
        <w:t> </w:t>
      </w:r>
      <w:r>
        <w:rPr/>
        <w:t>jeopardy</w:t>
      </w:r>
    </w:p>
    <w:p>
      <w:pPr>
        <w:pStyle w:val="BodyText"/>
        <w:spacing w:line="247" w:lineRule="auto" w:before="7"/>
        <w:ind w:left="460" w:right="116"/>
        <w:jc w:val="both"/>
      </w:pPr>
      <w:r>
        <w:rPr/>
        <w:t>concerns on its face, and the defendant who previously pled guilty would only be able to</w:t>
      </w:r>
      <w:r>
        <w:rPr>
          <w:spacing w:val="-37"/>
        </w:rPr>
        <w:t> </w:t>
      </w:r>
      <w:r>
        <w:rPr/>
        <w:t>demonstrate a</w:t>
      </w:r>
      <w:r>
        <w:rPr>
          <w:spacing w:val="-22"/>
        </w:rPr>
        <w:t> </w:t>
      </w:r>
      <w:r>
        <w:rPr/>
        <w:t>double</w:t>
      </w:r>
      <w:r>
        <w:rPr>
          <w:spacing w:val="-21"/>
        </w:rPr>
        <w:t> </w:t>
      </w:r>
      <w:r>
        <w:rPr/>
        <w:t>jeopardyviolation</w:t>
      </w:r>
      <w:r>
        <w:rPr>
          <w:spacing w:val="-22"/>
        </w:rPr>
        <w:t> </w:t>
      </w:r>
      <w:r>
        <w:rPr/>
        <w:t>through</w:t>
      </w:r>
      <w:r>
        <w:rPr>
          <w:spacing w:val="-21"/>
        </w:rPr>
        <w:t> </w:t>
      </w:r>
      <w:r>
        <w:rPr/>
        <w:t>an</w:t>
      </w:r>
      <w:r>
        <w:rPr>
          <w:spacing w:val="-22"/>
        </w:rPr>
        <w:t> </w:t>
      </w:r>
      <w:r>
        <w:rPr/>
        <w:t>evidentiaryhearing</w:t>
      </w:r>
      <w:r>
        <w:rPr>
          <w:spacing w:val="-21"/>
        </w:rPr>
        <w:t> </w:t>
      </w:r>
      <w:r>
        <w:rPr/>
        <w:t>on</w:t>
      </w:r>
      <w:r>
        <w:rPr>
          <w:spacing w:val="-21"/>
        </w:rPr>
        <w:t> </w:t>
      </w:r>
      <w:r>
        <w:rPr/>
        <w:t>direct</w:t>
      </w:r>
      <w:r>
        <w:rPr>
          <w:spacing w:val="-22"/>
        </w:rPr>
        <w:t> </w:t>
      </w:r>
      <w:r>
        <w:rPr/>
        <w:t>appeal</w:t>
      </w:r>
      <w:r>
        <w:rPr>
          <w:spacing w:val="-21"/>
        </w:rPr>
        <w:t> </w:t>
      </w:r>
      <w:r>
        <w:rPr/>
        <w:t>or</w:t>
      </w:r>
      <w:r>
        <w:rPr>
          <w:spacing w:val="-25"/>
        </w:rPr>
        <w:t> </w:t>
      </w:r>
      <w:r>
        <w:rPr/>
        <w:t>collateral</w:t>
      </w:r>
      <w:r>
        <w:rPr>
          <w:spacing w:val="-21"/>
        </w:rPr>
        <w:t> </w:t>
      </w:r>
      <w:r>
        <w:rPr/>
        <w:t>attack,</w:t>
      </w:r>
      <w:r>
        <w:rPr>
          <w:spacing w:val="-22"/>
        </w:rPr>
        <w:t> </w:t>
      </w:r>
      <w:r>
        <w:rPr/>
        <w:t>then</w:t>
      </w:r>
      <w:r>
        <w:rPr>
          <w:spacing w:val="-21"/>
        </w:rPr>
        <w:t> </w:t>
      </w:r>
      <w:r>
        <w:rPr>
          <w:spacing w:val="-3"/>
        </w:rPr>
        <w:t>such </w:t>
      </w:r>
      <w:r>
        <w:rPr/>
        <w:t>claim will be rejected. </w:t>
      </w:r>
      <w:r>
        <w:rPr>
          <w:i/>
        </w:rPr>
        <w:t>Pollen</w:t>
      </w:r>
      <w:r>
        <w:rPr/>
        <w:t>, 978 F.2d at</w:t>
      </w:r>
      <w:r>
        <w:rPr>
          <w:spacing w:val="-3"/>
        </w:rPr>
        <w:t> </w:t>
      </w:r>
      <w:r>
        <w:rPr/>
        <w:t>84.</w:t>
      </w:r>
    </w:p>
    <w:p>
      <w:pPr>
        <w:pStyle w:val="BodyText"/>
        <w:spacing w:before="4"/>
      </w:pPr>
    </w:p>
    <w:p>
      <w:pPr>
        <w:pStyle w:val="BodyText"/>
        <w:spacing w:line="247" w:lineRule="auto"/>
        <w:ind w:left="460" w:right="117" w:firstLine="720"/>
        <w:jc w:val="both"/>
      </w:pPr>
      <w:r>
        <w:rPr/>
        <w:t>An</w:t>
      </w:r>
      <w:r>
        <w:rPr>
          <w:spacing w:val="-23"/>
        </w:rPr>
        <w:t> </w:t>
      </w:r>
      <w:r>
        <w:rPr/>
        <w:t>accused</w:t>
      </w:r>
      <w:r>
        <w:rPr>
          <w:spacing w:val="-23"/>
        </w:rPr>
        <w:t> </w:t>
      </w:r>
      <w:r>
        <w:rPr/>
        <w:t>may</w:t>
      </w:r>
      <w:r>
        <w:rPr>
          <w:spacing w:val="-30"/>
        </w:rPr>
        <w:t> </w:t>
      </w:r>
      <w:r>
        <w:rPr/>
        <w:t>not</w:t>
      </w:r>
      <w:r>
        <w:rPr>
          <w:spacing w:val="-22"/>
        </w:rPr>
        <w:t> </w:t>
      </w:r>
      <w:r>
        <w:rPr/>
        <w:t>plead</w:t>
      </w:r>
      <w:r>
        <w:rPr>
          <w:spacing w:val="-23"/>
        </w:rPr>
        <w:t> </w:t>
      </w:r>
      <w:r>
        <w:rPr/>
        <w:t>to</w:t>
      </w:r>
      <w:r>
        <w:rPr>
          <w:spacing w:val="-23"/>
        </w:rPr>
        <w:t> </w:t>
      </w:r>
      <w:r>
        <w:rPr/>
        <w:t>some</w:t>
      </w:r>
      <w:r>
        <w:rPr>
          <w:spacing w:val="-22"/>
        </w:rPr>
        <w:t> </w:t>
      </w:r>
      <w:r>
        <w:rPr/>
        <w:t>counts</w:t>
      </w:r>
      <w:r>
        <w:rPr>
          <w:spacing w:val="-23"/>
        </w:rPr>
        <w:t> </w:t>
      </w:r>
      <w:r>
        <w:rPr/>
        <w:t>of</w:t>
      </w:r>
      <w:r>
        <w:rPr>
          <w:spacing w:val="-23"/>
        </w:rPr>
        <w:t> </w:t>
      </w:r>
      <w:r>
        <w:rPr/>
        <w:t>an</w:t>
      </w:r>
      <w:r>
        <w:rPr>
          <w:spacing w:val="-21"/>
        </w:rPr>
        <w:t> </w:t>
      </w:r>
      <w:r>
        <w:rPr/>
        <w:t>indictment,</w:t>
      </w:r>
      <w:r>
        <w:rPr>
          <w:spacing w:val="-19"/>
        </w:rPr>
        <w:t> </w:t>
      </w:r>
      <w:r>
        <w:rPr/>
        <w:t>over</w:t>
      </w:r>
      <w:r>
        <w:rPr>
          <w:spacing w:val="-23"/>
        </w:rPr>
        <w:t> </w:t>
      </w:r>
      <w:r>
        <w:rPr/>
        <w:t>the</w:t>
      </w:r>
      <w:r>
        <w:rPr>
          <w:spacing w:val="-25"/>
        </w:rPr>
        <w:t> </w:t>
      </w:r>
      <w:r>
        <w:rPr/>
        <w:t>prosecution’s</w:t>
      </w:r>
      <w:r>
        <w:rPr>
          <w:spacing w:val="-23"/>
        </w:rPr>
        <w:t> </w:t>
      </w:r>
      <w:r>
        <w:rPr/>
        <w:t>objection,</w:t>
      </w:r>
      <w:r>
        <w:rPr>
          <w:spacing w:val="-22"/>
        </w:rPr>
        <w:t> </w:t>
      </w:r>
      <w:r>
        <w:rPr/>
        <w:t>and then invoke double jeopardy as a bar to prosecution on the remaining counts. </w:t>
      </w:r>
      <w:r>
        <w:rPr>
          <w:spacing w:val="-3"/>
        </w:rPr>
        <w:t>In </w:t>
      </w:r>
      <w:r>
        <w:rPr>
          <w:i/>
        </w:rPr>
        <w:t>Ohio v. Johnson</w:t>
      </w:r>
      <w:r>
        <w:rPr/>
        <w:t>,</w:t>
      </w:r>
      <w:r>
        <w:rPr>
          <w:spacing w:val="-39"/>
        </w:rPr>
        <w:t> </w:t>
      </w:r>
      <w:r>
        <w:rPr/>
        <w:t>467</w:t>
      </w:r>
    </w:p>
    <w:p>
      <w:pPr>
        <w:pStyle w:val="BodyText"/>
        <w:spacing w:line="247" w:lineRule="auto"/>
        <w:ind w:left="460" w:right="108"/>
        <w:jc w:val="both"/>
      </w:pPr>
      <w:r>
        <w:rPr/>
        <w:t>U.S.</w:t>
      </w:r>
      <w:r>
        <w:rPr>
          <w:spacing w:val="-12"/>
        </w:rPr>
        <w:t> </w:t>
      </w:r>
      <w:r>
        <w:rPr/>
        <w:t>493</w:t>
      </w:r>
      <w:r>
        <w:rPr>
          <w:spacing w:val="-12"/>
        </w:rPr>
        <w:t> </w:t>
      </w:r>
      <w:r>
        <w:rPr/>
        <w:t>(1984),</w:t>
      </w:r>
      <w:r>
        <w:rPr>
          <w:spacing w:val="-13"/>
        </w:rPr>
        <w:t> </w:t>
      </w:r>
      <w:r>
        <w:rPr/>
        <w:t>the</w:t>
      </w:r>
      <w:r>
        <w:rPr>
          <w:spacing w:val="-12"/>
        </w:rPr>
        <w:t> </w:t>
      </w:r>
      <w:r>
        <w:rPr/>
        <w:t>defendant</w:t>
      </w:r>
      <w:r>
        <w:rPr>
          <w:spacing w:val="-13"/>
        </w:rPr>
        <w:t> </w:t>
      </w:r>
      <w:r>
        <w:rPr/>
        <w:t>was</w:t>
      </w:r>
      <w:r>
        <w:rPr>
          <w:spacing w:val="-11"/>
        </w:rPr>
        <w:t> </w:t>
      </w:r>
      <w:r>
        <w:rPr/>
        <w:t>charged</w:t>
      </w:r>
      <w:r>
        <w:rPr>
          <w:spacing w:val="-13"/>
        </w:rPr>
        <w:t> </w:t>
      </w:r>
      <w:r>
        <w:rPr/>
        <w:t>with</w:t>
      </w:r>
      <w:r>
        <w:rPr>
          <w:spacing w:val="-10"/>
        </w:rPr>
        <w:t> </w:t>
      </w:r>
      <w:r>
        <w:rPr/>
        <w:t>four</w:t>
      </w:r>
      <w:r>
        <w:rPr>
          <w:spacing w:val="-13"/>
        </w:rPr>
        <w:t> </w:t>
      </w:r>
      <w:r>
        <w:rPr/>
        <w:t>offenses:</w:t>
      </w:r>
      <w:r>
        <w:rPr>
          <w:spacing w:val="33"/>
        </w:rPr>
        <w:t> </w:t>
      </w:r>
      <w:r>
        <w:rPr/>
        <w:t>grand</w:t>
      </w:r>
      <w:r>
        <w:rPr>
          <w:spacing w:val="-14"/>
        </w:rPr>
        <w:t> </w:t>
      </w:r>
      <w:r>
        <w:rPr/>
        <w:t>theft,</w:t>
      </w:r>
      <w:r>
        <w:rPr>
          <w:spacing w:val="-13"/>
        </w:rPr>
        <w:t> </w:t>
      </w:r>
      <w:r>
        <w:rPr/>
        <w:t>involuntary</w:t>
      </w:r>
      <w:r>
        <w:rPr>
          <w:spacing w:val="-20"/>
        </w:rPr>
        <w:t> </w:t>
      </w:r>
      <w:r>
        <w:rPr/>
        <w:t>manslaughter, aggravated robbery, and murder. </w:t>
      </w:r>
      <w:r>
        <w:rPr>
          <w:i/>
        </w:rPr>
        <w:t>See id. </w:t>
      </w:r>
      <w:r>
        <w:rPr/>
        <w:t>at 497. Johnson pled guilty to involuntary manslaughter and grand</w:t>
      </w:r>
      <w:r>
        <w:rPr>
          <w:spacing w:val="-17"/>
        </w:rPr>
        <w:t> </w:t>
      </w:r>
      <w:r>
        <w:rPr/>
        <w:t>theft,</w:t>
      </w:r>
      <w:r>
        <w:rPr>
          <w:spacing w:val="-18"/>
        </w:rPr>
        <w:t> </w:t>
      </w:r>
      <w:r>
        <w:rPr/>
        <w:t>but</w:t>
      </w:r>
      <w:r>
        <w:rPr>
          <w:spacing w:val="-17"/>
        </w:rPr>
        <w:t> </w:t>
      </w:r>
      <w:r>
        <w:rPr/>
        <w:t>pled</w:t>
      </w:r>
      <w:r>
        <w:rPr>
          <w:spacing w:val="-17"/>
        </w:rPr>
        <w:t> </w:t>
      </w:r>
      <w:r>
        <w:rPr/>
        <w:t>not</w:t>
      </w:r>
      <w:r>
        <w:rPr>
          <w:spacing w:val="-14"/>
        </w:rPr>
        <w:t> </w:t>
      </w:r>
      <w:r>
        <w:rPr/>
        <w:t>guilty</w:t>
      </w:r>
      <w:r>
        <w:rPr>
          <w:spacing w:val="-20"/>
        </w:rPr>
        <w:t> </w:t>
      </w:r>
      <w:r>
        <w:rPr/>
        <w:t>to</w:t>
      </w:r>
      <w:r>
        <w:rPr>
          <w:spacing w:val="-14"/>
        </w:rPr>
        <w:t> </w:t>
      </w:r>
      <w:r>
        <w:rPr/>
        <w:t>murder</w:t>
      </w:r>
      <w:r>
        <w:rPr>
          <w:spacing w:val="-17"/>
        </w:rPr>
        <w:t> </w:t>
      </w:r>
      <w:r>
        <w:rPr/>
        <w:t>and</w:t>
      </w:r>
      <w:r>
        <w:rPr>
          <w:spacing w:val="-17"/>
        </w:rPr>
        <w:t> </w:t>
      </w:r>
      <w:r>
        <w:rPr/>
        <w:t>aggravated</w:t>
      </w:r>
      <w:r>
        <w:rPr>
          <w:spacing w:val="-17"/>
        </w:rPr>
        <w:t> </w:t>
      </w:r>
      <w:r>
        <w:rPr/>
        <w:t>robbery.</w:t>
      </w:r>
      <w:r>
        <w:rPr>
          <w:spacing w:val="27"/>
        </w:rPr>
        <w:t> </w:t>
      </w:r>
      <w:r>
        <w:rPr/>
        <w:t>The</w:t>
      </w:r>
      <w:r>
        <w:rPr>
          <w:spacing w:val="-17"/>
        </w:rPr>
        <w:t> </w:t>
      </w:r>
      <w:r>
        <w:rPr/>
        <w:t>trial</w:t>
      </w:r>
      <w:r>
        <w:rPr>
          <w:spacing w:val="-17"/>
        </w:rPr>
        <w:t> </w:t>
      </w:r>
      <w:r>
        <w:rPr/>
        <w:t>court</w:t>
      </w:r>
      <w:r>
        <w:rPr>
          <w:spacing w:val="-17"/>
        </w:rPr>
        <w:t> </w:t>
      </w:r>
      <w:r>
        <w:rPr/>
        <w:t>accepted</w:t>
      </w:r>
      <w:r>
        <w:rPr>
          <w:spacing w:val="-17"/>
        </w:rPr>
        <w:t> </w:t>
      </w:r>
      <w:r>
        <w:rPr/>
        <w:t>the</w:t>
      </w:r>
      <w:r>
        <w:rPr>
          <w:spacing w:val="-17"/>
        </w:rPr>
        <w:t> </w:t>
      </w:r>
      <w:r>
        <w:rPr/>
        <w:t>plea</w:t>
      </w:r>
      <w:r>
        <w:rPr>
          <w:spacing w:val="-17"/>
        </w:rPr>
        <w:t> </w:t>
      </w:r>
      <w:r>
        <w:rPr/>
        <w:t>over the prosecution’s objection, and pursuant to a motion by defense counsel dismissed the murder and aggravated robbery charges reasoning that further prosecution was barred by the Double Jeopardy Clause.</w:t>
      </w:r>
      <w:r>
        <w:rPr>
          <w:spacing w:val="32"/>
        </w:rPr>
        <w:t> </w:t>
      </w:r>
      <w:r>
        <w:rPr>
          <w:i/>
        </w:rPr>
        <w:t>Id</w:t>
      </w:r>
      <w:r>
        <w:rPr/>
        <w:t>.</w:t>
      </w:r>
      <w:r>
        <w:rPr>
          <w:spacing w:val="34"/>
        </w:rPr>
        <w:t> </w:t>
      </w:r>
      <w:r>
        <w:rPr>
          <w:spacing w:val="-3"/>
        </w:rPr>
        <w:t>In</w:t>
      </w:r>
      <w:r>
        <w:rPr>
          <w:spacing w:val="-13"/>
        </w:rPr>
        <w:t> </w:t>
      </w:r>
      <w:r>
        <w:rPr/>
        <w:t>reversing,</w:t>
      </w:r>
      <w:r>
        <w:rPr>
          <w:spacing w:val="-13"/>
        </w:rPr>
        <w:t> </w:t>
      </w:r>
      <w:r>
        <w:rPr/>
        <w:t>the</w:t>
      </w:r>
      <w:r>
        <w:rPr>
          <w:spacing w:val="-13"/>
        </w:rPr>
        <w:t> </w:t>
      </w:r>
      <w:r>
        <w:rPr/>
        <w:t>Supreme</w:t>
      </w:r>
      <w:r>
        <w:rPr>
          <w:spacing w:val="-13"/>
        </w:rPr>
        <w:t> </w:t>
      </w:r>
      <w:r>
        <w:rPr/>
        <w:t>Court</w:t>
      </w:r>
      <w:r>
        <w:rPr>
          <w:spacing w:val="-13"/>
        </w:rPr>
        <w:t> </w:t>
      </w:r>
      <w:r>
        <w:rPr/>
        <w:t>noted</w:t>
      </w:r>
      <w:r>
        <w:rPr>
          <w:spacing w:val="-13"/>
        </w:rPr>
        <w:t> </w:t>
      </w:r>
      <w:r>
        <w:rPr/>
        <w:t>that</w:t>
      </w:r>
      <w:r>
        <w:rPr>
          <w:spacing w:val="-11"/>
        </w:rPr>
        <w:t> </w:t>
      </w:r>
      <w:r>
        <w:rPr/>
        <w:t>“[n]o</w:t>
      </w:r>
      <w:r>
        <w:rPr>
          <w:spacing w:val="-12"/>
        </w:rPr>
        <w:t> </w:t>
      </w:r>
      <w:r>
        <w:rPr/>
        <w:t>interest</w:t>
      </w:r>
      <w:r>
        <w:rPr>
          <w:spacing w:val="-13"/>
        </w:rPr>
        <w:t> </w:t>
      </w:r>
      <w:r>
        <w:rPr/>
        <w:t>protected</w:t>
      </w:r>
      <w:r>
        <w:rPr>
          <w:spacing w:val="-13"/>
        </w:rPr>
        <w:t> </w:t>
      </w:r>
      <w:r>
        <w:rPr/>
        <w:t>by</w:t>
      </w:r>
      <w:r>
        <w:rPr>
          <w:spacing w:val="-19"/>
        </w:rPr>
        <w:t> </w:t>
      </w:r>
      <w:r>
        <w:rPr/>
        <w:t>the</w:t>
      </w:r>
      <w:r>
        <w:rPr>
          <w:spacing w:val="-13"/>
        </w:rPr>
        <w:t> </w:t>
      </w:r>
      <w:r>
        <w:rPr/>
        <w:t>Double</w:t>
      </w:r>
      <w:r>
        <w:rPr>
          <w:spacing w:val="-13"/>
        </w:rPr>
        <w:t> </w:t>
      </w:r>
      <w:r>
        <w:rPr/>
        <w:t>Jeopardy Clause</w:t>
      </w:r>
      <w:r>
        <w:rPr>
          <w:spacing w:val="-11"/>
        </w:rPr>
        <w:t> </w:t>
      </w:r>
      <w:r>
        <w:rPr/>
        <w:t>[was]</w:t>
      </w:r>
      <w:r>
        <w:rPr>
          <w:spacing w:val="-7"/>
        </w:rPr>
        <w:t> </w:t>
      </w:r>
      <w:r>
        <w:rPr/>
        <w:t>implicated”</w:t>
      </w:r>
      <w:r>
        <w:rPr>
          <w:spacing w:val="-10"/>
        </w:rPr>
        <w:t> </w:t>
      </w:r>
      <w:r>
        <w:rPr/>
        <w:t>by</w:t>
      </w:r>
      <w:r>
        <w:rPr>
          <w:spacing w:val="-14"/>
        </w:rPr>
        <w:t> </w:t>
      </w:r>
      <w:r>
        <w:rPr/>
        <w:t>further</w:t>
      </w:r>
      <w:r>
        <w:rPr>
          <w:spacing w:val="-11"/>
        </w:rPr>
        <w:t> </w:t>
      </w:r>
      <w:r>
        <w:rPr/>
        <w:t>prosecution</w:t>
      </w:r>
      <w:r>
        <w:rPr>
          <w:spacing w:val="-7"/>
        </w:rPr>
        <w:t> </w:t>
      </w:r>
      <w:r>
        <w:rPr/>
        <w:t>because</w:t>
      </w:r>
      <w:r>
        <w:rPr>
          <w:spacing w:val="-10"/>
        </w:rPr>
        <w:t> </w:t>
      </w:r>
      <w:r>
        <w:rPr/>
        <w:t>Johnson</w:t>
      </w:r>
      <w:r>
        <w:rPr>
          <w:spacing w:val="-10"/>
        </w:rPr>
        <w:t> </w:t>
      </w:r>
      <w:r>
        <w:rPr/>
        <w:t>had</w:t>
      </w:r>
      <w:r>
        <w:rPr>
          <w:spacing w:val="-10"/>
        </w:rPr>
        <w:t> </w:t>
      </w:r>
      <w:r>
        <w:rPr/>
        <w:t>not</w:t>
      </w:r>
      <w:r>
        <w:rPr>
          <w:spacing w:val="-11"/>
        </w:rPr>
        <w:t> </w:t>
      </w:r>
      <w:r>
        <w:rPr/>
        <w:t>“been</w:t>
      </w:r>
      <w:r>
        <w:rPr>
          <w:spacing w:val="-10"/>
        </w:rPr>
        <w:t> </w:t>
      </w:r>
      <w:r>
        <w:rPr/>
        <w:t>exposed</w:t>
      </w:r>
      <w:r>
        <w:rPr>
          <w:spacing w:val="-10"/>
        </w:rPr>
        <w:t> </w:t>
      </w:r>
      <w:r>
        <w:rPr/>
        <w:t>to</w:t>
      </w:r>
      <w:r>
        <w:rPr>
          <w:spacing w:val="-10"/>
        </w:rPr>
        <w:t> </w:t>
      </w:r>
      <w:r>
        <w:rPr/>
        <w:t>conviction on</w:t>
      </w:r>
      <w:r>
        <w:rPr>
          <w:spacing w:val="-10"/>
        </w:rPr>
        <w:t> </w:t>
      </w:r>
      <w:r>
        <w:rPr/>
        <w:t>the</w:t>
      </w:r>
      <w:r>
        <w:rPr>
          <w:spacing w:val="-10"/>
        </w:rPr>
        <w:t> </w:t>
      </w:r>
      <w:r>
        <w:rPr/>
        <w:t>charges</w:t>
      </w:r>
      <w:r>
        <w:rPr>
          <w:spacing w:val="-10"/>
        </w:rPr>
        <w:t> </w:t>
      </w:r>
      <w:r>
        <w:rPr/>
        <w:t>to</w:t>
      </w:r>
      <w:r>
        <w:rPr>
          <w:spacing w:val="-9"/>
        </w:rPr>
        <w:t> </w:t>
      </w:r>
      <w:r>
        <w:rPr/>
        <w:t>which</w:t>
      </w:r>
      <w:r>
        <w:rPr>
          <w:spacing w:val="-10"/>
        </w:rPr>
        <w:t> </w:t>
      </w:r>
      <w:r>
        <w:rPr/>
        <w:t>he</w:t>
      </w:r>
      <w:r>
        <w:rPr>
          <w:spacing w:val="-12"/>
        </w:rPr>
        <w:t> </w:t>
      </w:r>
      <w:r>
        <w:rPr/>
        <w:t>pled</w:t>
      </w:r>
      <w:r>
        <w:rPr>
          <w:spacing w:val="-10"/>
        </w:rPr>
        <w:t> </w:t>
      </w:r>
      <w:r>
        <w:rPr/>
        <w:t>not</w:t>
      </w:r>
      <w:r>
        <w:rPr>
          <w:spacing w:val="-9"/>
        </w:rPr>
        <w:t> </w:t>
      </w:r>
      <w:r>
        <w:rPr/>
        <w:t>guilty”</w:t>
      </w:r>
      <w:r>
        <w:rPr>
          <w:spacing w:val="-10"/>
        </w:rPr>
        <w:t> </w:t>
      </w:r>
      <w:r>
        <w:rPr/>
        <w:t>and</w:t>
      </w:r>
      <w:r>
        <w:rPr>
          <w:spacing w:val="-10"/>
        </w:rPr>
        <w:t> </w:t>
      </w:r>
      <w:r>
        <w:rPr/>
        <w:t>there</w:t>
      </w:r>
      <w:r>
        <w:rPr>
          <w:spacing w:val="-10"/>
        </w:rPr>
        <w:t> </w:t>
      </w:r>
      <w:r>
        <w:rPr/>
        <w:t>was</w:t>
      </w:r>
      <w:r>
        <w:rPr>
          <w:spacing w:val="-9"/>
        </w:rPr>
        <w:t> </w:t>
      </w:r>
      <w:r>
        <w:rPr/>
        <w:t>“none</w:t>
      </w:r>
      <w:r>
        <w:rPr>
          <w:spacing w:val="-10"/>
        </w:rPr>
        <w:t> </w:t>
      </w:r>
      <w:r>
        <w:rPr/>
        <w:t>of</w:t>
      </w:r>
      <w:r>
        <w:rPr>
          <w:spacing w:val="-10"/>
        </w:rPr>
        <w:t> </w:t>
      </w:r>
      <w:r>
        <w:rPr/>
        <w:t>the</w:t>
      </w:r>
      <w:r>
        <w:rPr>
          <w:spacing w:val="-10"/>
        </w:rPr>
        <w:t> </w:t>
      </w:r>
      <w:r>
        <w:rPr/>
        <w:t>governmental</w:t>
      </w:r>
      <w:r>
        <w:rPr>
          <w:spacing w:val="-9"/>
        </w:rPr>
        <w:t> </w:t>
      </w:r>
      <w:r>
        <w:rPr/>
        <w:t>overreaching</w:t>
      </w:r>
      <w:r>
        <w:rPr>
          <w:spacing w:val="-10"/>
        </w:rPr>
        <w:t> </w:t>
      </w:r>
      <w:r>
        <w:rPr/>
        <w:t>that double jeopardy is supposed to prevent.” </w:t>
      </w:r>
      <w:r>
        <w:rPr>
          <w:i/>
        </w:rPr>
        <w:t>Id</w:t>
      </w:r>
      <w:r>
        <w:rPr/>
        <w:t>. at 501-02. The Court held: “Notwithstanding the trial court’s acceptance of respondent’s guilty pleas, respondent should not be entitled to use the Double Jeopardy Clause as a sword to prevent the State from completing its prosecution on the remaining charges.”</w:t>
      </w:r>
      <w:r>
        <w:rPr>
          <w:spacing w:val="17"/>
        </w:rPr>
        <w:t> </w:t>
      </w:r>
      <w:r>
        <w:rPr>
          <w:i/>
        </w:rPr>
        <w:t>Id</w:t>
      </w:r>
      <w:r>
        <w:rPr/>
        <w:t>.</w:t>
      </w:r>
      <w:r>
        <w:rPr>
          <w:spacing w:val="-21"/>
        </w:rPr>
        <w:t> </w:t>
      </w:r>
      <w:r>
        <w:rPr/>
        <w:t>at</w:t>
      </w:r>
      <w:r>
        <w:rPr>
          <w:spacing w:val="-21"/>
        </w:rPr>
        <w:t> </w:t>
      </w:r>
      <w:r>
        <w:rPr/>
        <w:t>502.</w:t>
      </w:r>
      <w:r>
        <w:rPr>
          <w:spacing w:val="19"/>
        </w:rPr>
        <w:t> </w:t>
      </w:r>
      <w:r>
        <w:rPr/>
        <w:t>Courts</w:t>
      </w:r>
      <w:r>
        <w:rPr>
          <w:spacing w:val="-21"/>
        </w:rPr>
        <w:t> </w:t>
      </w:r>
      <w:r>
        <w:rPr/>
        <w:t>of</w:t>
      </w:r>
      <w:r>
        <w:rPr>
          <w:spacing w:val="-21"/>
        </w:rPr>
        <w:t> </w:t>
      </w:r>
      <w:r>
        <w:rPr/>
        <w:t>appeals</w:t>
      </w:r>
      <w:r>
        <w:rPr>
          <w:spacing w:val="-21"/>
        </w:rPr>
        <w:t> </w:t>
      </w:r>
      <w:r>
        <w:rPr/>
        <w:t>have</w:t>
      </w:r>
      <w:r>
        <w:rPr>
          <w:spacing w:val="-23"/>
        </w:rPr>
        <w:t> </w:t>
      </w:r>
      <w:r>
        <w:rPr/>
        <w:t>applied</w:t>
      </w:r>
      <w:r>
        <w:rPr>
          <w:spacing w:val="-21"/>
        </w:rPr>
        <w:t> </w:t>
      </w:r>
      <w:r>
        <w:rPr/>
        <w:t>the</w:t>
      </w:r>
      <w:r>
        <w:rPr>
          <w:spacing w:val="-21"/>
        </w:rPr>
        <w:t> </w:t>
      </w:r>
      <w:r>
        <w:rPr/>
        <w:t>rationale</w:t>
      </w:r>
      <w:r>
        <w:rPr>
          <w:spacing w:val="-21"/>
        </w:rPr>
        <w:t> </w:t>
      </w:r>
      <w:r>
        <w:rPr/>
        <w:t>of</w:t>
      </w:r>
      <w:r>
        <w:rPr>
          <w:spacing w:val="-23"/>
        </w:rPr>
        <w:t> </w:t>
      </w:r>
      <w:r>
        <w:rPr>
          <w:i/>
        </w:rPr>
        <w:t>Johnson</w:t>
      </w:r>
      <w:r>
        <w:rPr>
          <w:i/>
          <w:spacing w:val="-21"/>
        </w:rPr>
        <w:t> </w:t>
      </w:r>
      <w:r>
        <w:rPr/>
        <w:t>to</w:t>
      </w:r>
      <w:r>
        <w:rPr>
          <w:spacing w:val="-21"/>
        </w:rPr>
        <w:t> </w:t>
      </w:r>
      <w:r>
        <w:rPr/>
        <w:t>hold</w:t>
      </w:r>
      <w:r>
        <w:rPr>
          <w:spacing w:val="-17"/>
        </w:rPr>
        <w:t> </w:t>
      </w:r>
      <w:r>
        <w:rPr/>
        <w:t>that</w:t>
      </w:r>
      <w:r>
        <w:rPr>
          <w:spacing w:val="-17"/>
        </w:rPr>
        <w:t> </w:t>
      </w:r>
      <w:r>
        <w:rPr/>
        <w:t>pleading</w:t>
      </w:r>
      <w:r>
        <w:rPr>
          <w:spacing w:val="-21"/>
        </w:rPr>
        <w:t> </w:t>
      </w:r>
      <w:r>
        <w:rPr/>
        <w:t>guilty to an original indictment, over the prosecution’s objection, with the knowledge that a superseding indictment</w:t>
      </w:r>
      <w:r>
        <w:rPr>
          <w:spacing w:val="-11"/>
        </w:rPr>
        <w:t> </w:t>
      </w:r>
      <w:r>
        <w:rPr/>
        <w:t>is</w:t>
      </w:r>
      <w:r>
        <w:rPr>
          <w:spacing w:val="-10"/>
        </w:rPr>
        <w:t> </w:t>
      </w:r>
      <w:r>
        <w:rPr/>
        <w:t>being</w:t>
      </w:r>
      <w:r>
        <w:rPr>
          <w:spacing w:val="-13"/>
        </w:rPr>
        <w:t> </w:t>
      </w:r>
      <w:r>
        <w:rPr/>
        <w:t>filed</w:t>
      </w:r>
      <w:r>
        <w:rPr>
          <w:spacing w:val="-11"/>
        </w:rPr>
        <w:t> </w:t>
      </w:r>
      <w:r>
        <w:rPr/>
        <w:t>cannot</w:t>
      </w:r>
      <w:r>
        <w:rPr>
          <w:spacing w:val="-10"/>
        </w:rPr>
        <w:t> </w:t>
      </w:r>
      <w:r>
        <w:rPr/>
        <w:t>be</w:t>
      </w:r>
      <w:r>
        <w:rPr>
          <w:spacing w:val="-11"/>
        </w:rPr>
        <w:t> </w:t>
      </w:r>
      <w:r>
        <w:rPr/>
        <w:t>used</w:t>
      </w:r>
      <w:r>
        <w:rPr>
          <w:spacing w:val="-10"/>
        </w:rPr>
        <w:t> </w:t>
      </w:r>
      <w:r>
        <w:rPr/>
        <w:t>as</w:t>
      </w:r>
      <w:r>
        <w:rPr>
          <w:spacing w:val="-10"/>
        </w:rPr>
        <w:t> </w:t>
      </w:r>
      <w:r>
        <w:rPr/>
        <w:t>a</w:t>
      </w:r>
      <w:r>
        <w:rPr>
          <w:spacing w:val="-11"/>
        </w:rPr>
        <w:t> </w:t>
      </w:r>
      <w:r>
        <w:rPr/>
        <w:t>double</w:t>
      </w:r>
      <w:r>
        <w:rPr>
          <w:spacing w:val="-12"/>
        </w:rPr>
        <w:t> </w:t>
      </w:r>
      <w:r>
        <w:rPr/>
        <w:t>jeopardy</w:t>
      </w:r>
      <w:r>
        <w:rPr>
          <w:spacing w:val="-16"/>
        </w:rPr>
        <w:t> </w:t>
      </w:r>
      <w:r>
        <w:rPr/>
        <w:t>sword</w:t>
      </w:r>
      <w:r>
        <w:rPr>
          <w:spacing w:val="-10"/>
        </w:rPr>
        <w:t> </w:t>
      </w:r>
      <w:r>
        <w:rPr/>
        <w:t>against</w:t>
      </w:r>
      <w:r>
        <w:rPr>
          <w:spacing w:val="-11"/>
        </w:rPr>
        <w:t> </w:t>
      </w:r>
      <w:r>
        <w:rPr/>
        <w:t>the</w:t>
      </w:r>
      <w:r>
        <w:rPr>
          <w:spacing w:val="-12"/>
        </w:rPr>
        <w:t> </w:t>
      </w:r>
      <w:r>
        <w:rPr/>
        <w:t>new</w:t>
      </w:r>
      <w:r>
        <w:rPr>
          <w:spacing w:val="-10"/>
        </w:rPr>
        <w:t> </w:t>
      </w:r>
      <w:r>
        <w:rPr/>
        <w:t>charges.</w:t>
      </w:r>
      <w:r>
        <w:rPr>
          <w:spacing w:val="36"/>
        </w:rPr>
        <w:t> </w:t>
      </w:r>
      <w:r>
        <w:rPr>
          <w:i/>
        </w:rPr>
        <w:t>See,</w:t>
      </w:r>
      <w:r>
        <w:rPr>
          <w:i/>
          <w:spacing w:val="-11"/>
        </w:rPr>
        <w:t> </w:t>
      </w:r>
      <w:r>
        <w:rPr>
          <w:i/>
        </w:rPr>
        <w:t>e.g.</w:t>
      </w:r>
      <w:r>
        <w:rPr/>
        <w:t>, </w:t>
      </w:r>
      <w:r>
        <w:rPr>
          <w:i/>
        </w:rPr>
        <w:t>United</w:t>
      </w:r>
      <w:r>
        <w:rPr>
          <w:i/>
          <w:spacing w:val="-7"/>
        </w:rPr>
        <w:t> </w:t>
      </w:r>
      <w:r>
        <w:rPr>
          <w:i/>
        </w:rPr>
        <w:t>States</w:t>
      </w:r>
      <w:r>
        <w:rPr>
          <w:i/>
          <w:spacing w:val="-6"/>
        </w:rPr>
        <w:t> </w:t>
      </w:r>
      <w:r>
        <w:rPr>
          <w:i/>
        </w:rPr>
        <w:t>v.</w:t>
      </w:r>
      <w:r>
        <w:rPr>
          <w:i/>
          <w:spacing w:val="-6"/>
        </w:rPr>
        <w:t> </w:t>
      </w:r>
      <w:r>
        <w:rPr>
          <w:i/>
        </w:rPr>
        <w:t>Quinones</w:t>
      </w:r>
      <w:r>
        <w:rPr/>
        <w:t>,</w:t>
      </w:r>
      <w:r>
        <w:rPr>
          <w:spacing w:val="-5"/>
        </w:rPr>
        <w:t> </w:t>
      </w:r>
      <w:r>
        <w:rPr/>
        <w:t>906</w:t>
      </w:r>
      <w:r>
        <w:rPr>
          <w:spacing w:val="-7"/>
        </w:rPr>
        <w:t> </w:t>
      </w:r>
      <w:r>
        <w:rPr/>
        <w:t>F.2d</w:t>
      </w:r>
      <w:r>
        <w:rPr>
          <w:spacing w:val="-5"/>
        </w:rPr>
        <w:t> </w:t>
      </w:r>
      <w:r>
        <w:rPr/>
        <w:t>924,</w:t>
      </w:r>
      <w:r>
        <w:rPr>
          <w:spacing w:val="-5"/>
        </w:rPr>
        <w:t> </w:t>
      </w:r>
      <w:r>
        <w:rPr/>
        <w:t>927-28</w:t>
      </w:r>
      <w:r>
        <w:rPr>
          <w:spacing w:val="-5"/>
        </w:rPr>
        <w:t> </w:t>
      </w:r>
      <w:r>
        <w:rPr/>
        <w:t>(2d</w:t>
      </w:r>
      <w:r>
        <w:rPr>
          <w:spacing w:val="-9"/>
        </w:rPr>
        <w:t> </w:t>
      </w:r>
      <w:r>
        <w:rPr/>
        <w:t>Cir.</w:t>
      </w:r>
      <w:r>
        <w:rPr>
          <w:spacing w:val="-6"/>
        </w:rPr>
        <w:t> </w:t>
      </w:r>
      <w:r>
        <w:rPr/>
        <w:t>1990);</w:t>
      </w:r>
      <w:r>
        <w:rPr>
          <w:spacing w:val="48"/>
        </w:rPr>
        <w:t> </w:t>
      </w:r>
      <w:r>
        <w:rPr>
          <w:i/>
        </w:rPr>
        <w:t>cf</w:t>
      </w:r>
      <w:r>
        <w:rPr/>
        <w:t>.</w:t>
      </w:r>
      <w:r>
        <w:rPr>
          <w:spacing w:val="-6"/>
        </w:rPr>
        <w:t> </w:t>
      </w:r>
      <w:r>
        <w:rPr>
          <w:i/>
        </w:rPr>
        <w:t>Bally</w:t>
      </w:r>
      <w:r>
        <w:rPr>
          <w:i/>
          <w:spacing w:val="-6"/>
        </w:rPr>
        <w:t> </w:t>
      </w:r>
      <w:r>
        <w:rPr>
          <w:i/>
        </w:rPr>
        <w:t>v.</w:t>
      </w:r>
      <w:r>
        <w:rPr>
          <w:i/>
          <w:spacing w:val="-6"/>
        </w:rPr>
        <w:t> </w:t>
      </w:r>
      <w:r>
        <w:rPr>
          <w:i/>
        </w:rPr>
        <w:t>Kemna</w:t>
      </w:r>
      <w:r>
        <w:rPr/>
        <w:t>,</w:t>
      </w:r>
      <w:r>
        <w:rPr>
          <w:spacing w:val="-6"/>
        </w:rPr>
        <w:t> </w:t>
      </w:r>
      <w:r>
        <w:rPr/>
        <w:t>65</w:t>
      </w:r>
      <w:r>
        <w:rPr>
          <w:spacing w:val="-6"/>
        </w:rPr>
        <w:t> </w:t>
      </w:r>
      <w:r>
        <w:rPr/>
        <w:t>F.3d</w:t>
      </w:r>
      <w:r>
        <w:rPr>
          <w:spacing w:val="-6"/>
        </w:rPr>
        <w:t> </w:t>
      </w:r>
      <w:r>
        <w:rPr/>
        <w:t>104,</w:t>
      </w:r>
      <w:r>
        <w:rPr>
          <w:spacing w:val="-6"/>
        </w:rPr>
        <w:t> </w:t>
      </w:r>
      <w:r>
        <w:rPr/>
        <w:t>106 (8th</w:t>
      </w:r>
      <w:r>
        <w:rPr>
          <w:spacing w:val="-24"/>
        </w:rPr>
        <w:t> </w:t>
      </w:r>
      <w:r>
        <w:rPr/>
        <w:t>Cir.</w:t>
      </w:r>
      <w:r>
        <w:rPr>
          <w:spacing w:val="-24"/>
        </w:rPr>
        <w:t> </w:t>
      </w:r>
      <w:r>
        <w:rPr/>
        <w:t>1995)</w:t>
      </w:r>
      <w:r>
        <w:rPr>
          <w:spacing w:val="-24"/>
        </w:rPr>
        <w:t> </w:t>
      </w:r>
      <w:r>
        <w:rPr/>
        <w:t>(declining</w:t>
      </w:r>
      <w:r>
        <w:rPr>
          <w:spacing w:val="-24"/>
        </w:rPr>
        <w:t> </w:t>
      </w:r>
      <w:r>
        <w:rPr/>
        <w:t>to</w:t>
      </w:r>
      <w:r>
        <w:rPr>
          <w:spacing w:val="-24"/>
        </w:rPr>
        <w:t> </w:t>
      </w:r>
      <w:r>
        <w:rPr/>
        <w:t>reach</w:t>
      </w:r>
      <w:r>
        <w:rPr>
          <w:spacing w:val="-23"/>
        </w:rPr>
        <w:t> </w:t>
      </w:r>
      <w:r>
        <w:rPr/>
        <w:t>whether</w:t>
      </w:r>
      <w:r>
        <w:rPr>
          <w:spacing w:val="-27"/>
        </w:rPr>
        <w:t> </w:t>
      </w:r>
      <w:r>
        <w:rPr>
          <w:i/>
        </w:rPr>
        <w:t>Johnson</w:t>
      </w:r>
      <w:r>
        <w:rPr>
          <w:i/>
          <w:spacing w:val="-25"/>
        </w:rPr>
        <w:t> </w:t>
      </w:r>
      <w:r>
        <w:rPr/>
        <w:t>would</w:t>
      </w:r>
      <w:r>
        <w:rPr>
          <w:spacing w:val="-26"/>
        </w:rPr>
        <w:t> </w:t>
      </w:r>
      <w:r>
        <w:rPr/>
        <w:t>be</w:t>
      </w:r>
      <w:r>
        <w:rPr>
          <w:spacing w:val="-23"/>
        </w:rPr>
        <w:t> </w:t>
      </w:r>
      <w:r>
        <w:rPr/>
        <w:t>a</w:t>
      </w:r>
      <w:r>
        <w:rPr>
          <w:spacing w:val="-23"/>
        </w:rPr>
        <w:t> </w:t>
      </w:r>
      <w:r>
        <w:rPr/>
        <w:t>bar</w:t>
      </w:r>
      <w:r>
        <w:rPr>
          <w:spacing w:val="-23"/>
        </w:rPr>
        <w:t> </w:t>
      </w:r>
      <w:r>
        <w:rPr/>
        <w:t>where</w:t>
      </w:r>
      <w:r>
        <w:rPr>
          <w:spacing w:val="-27"/>
        </w:rPr>
        <w:t> </w:t>
      </w:r>
      <w:r>
        <w:rPr/>
        <w:t>“prosecutor</w:t>
      </w:r>
      <w:r>
        <w:rPr>
          <w:spacing w:val="-23"/>
        </w:rPr>
        <w:t> </w:t>
      </w:r>
      <w:r>
        <w:rPr/>
        <w:t>had</w:t>
      </w:r>
      <w:r>
        <w:rPr>
          <w:spacing w:val="-23"/>
        </w:rPr>
        <w:t> </w:t>
      </w:r>
      <w:r>
        <w:rPr/>
        <w:t>charged</w:t>
      </w:r>
      <w:r>
        <w:rPr>
          <w:spacing w:val="-23"/>
        </w:rPr>
        <w:t> </w:t>
      </w:r>
      <w:r>
        <w:rPr/>
        <w:t>Bally in two separate indictments and had not objected to acceptance of the</w:t>
      </w:r>
      <w:r>
        <w:rPr>
          <w:spacing w:val="-7"/>
        </w:rPr>
        <w:t> </w:t>
      </w:r>
      <w:r>
        <w:rPr/>
        <w:t>plea.”).</w:t>
      </w:r>
    </w:p>
    <w:p>
      <w:pPr>
        <w:pStyle w:val="BodyText"/>
        <w:spacing w:before="3"/>
        <w:rPr>
          <w:sz w:val="23"/>
        </w:rPr>
      </w:pPr>
    </w:p>
    <w:p>
      <w:pPr>
        <w:pStyle w:val="Heading1"/>
        <w:numPr>
          <w:ilvl w:val="2"/>
          <w:numId w:val="4"/>
        </w:numPr>
        <w:tabs>
          <w:tab w:pos="2020" w:val="left" w:leader="none"/>
        </w:tabs>
        <w:spacing w:line="240" w:lineRule="auto" w:before="0" w:after="0"/>
        <w:ind w:left="2020" w:right="0" w:hanging="840"/>
        <w:jc w:val="left"/>
      </w:pPr>
      <w:r>
        <w:rPr/>
        <w:t>Conspiracies</w:t>
      </w:r>
    </w:p>
    <w:p>
      <w:pPr>
        <w:pStyle w:val="BodyText"/>
        <w:spacing w:before="10"/>
        <w:rPr>
          <w:b/>
        </w:rPr>
      </w:pPr>
    </w:p>
    <w:p>
      <w:pPr>
        <w:pStyle w:val="BodyText"/>
        <w:spacing w:line="247" w:lineRule="auto"/>
        <w:ind w:left="460" w:right="114" w:firstLine="720"/>
        <w:jc w:val="both"/>
        <w:rPr>
          <w:i/>
        </w:rPr>
      </w:pPr>
      <w:r>
        <w:rPr/>
        <w:t>The</w:t>
      </w:r>
      <w:r>
        <w:rPr>
          <w:spacing w:val="-24"/>
        </w:rPr>
        <w:t> </w:t>
      </w:r>
      <w:r>
        <w:rPr/>
        <w:t>government</w:t>
      </w:r>
      <w:r>
        <w:rPr>
          <w:spacing w:val="-22"/>
        </w:rPr>
        <w:t> </w:t>
      </w:r>
      <w:r>
        <w:rPr>
          <w:spacing w:val="-3"/>
        </w:rPr>
        <w:t>cannot</w:t>
      </w:r>
      <w:r>
        <w:rPr>
          <w:spacing w:val="-25"/>
        </w:rPr>
        <w:t> </w:t>
      </w:r>
      <w:r>
        <w:rPr>
          <w:spacing w:val="-3"/>
        </w:rPr>
        <w:t>divide</w:t>
      </w:r>
      <w:r>
        <w:rPr>
          <w:spacing w:val="-27"/>
        </w:rPr>
        <w:t> </w:t>
      </w:r>
      <w:r>
        <w:rPr/>
        <w:t>a</w:t>
      </w:r>
      <w:r>
        <w:rPr>
          <w:spacing w:val="-27"/>
        </w:rPr>
        <w:t> </w:t>
      </w:r>
      <w:r>
        <w:rPr/>
        <w:t>single</w:t>
      </w:r>
      <w:r>
        <w:rPr>
          <w:spacing w:val="-25"/>
        </w:rPr>
        <w:t> </w:t>
      </w:r>
      <w:r>
        <w:rPr/>
        <w:t>conspiracyinto</w:t>
      </w:r>
      <w:r>
        <w:rPr>
          <w:spacing w:val="-22"/>
        </w:rPr>
        <w:t> </w:t>
      </w:r>
      <w:r>
        <w:rPr/>
        <w:t>multiple</w:t>
      </w:r>
      <w:r>
        <w:rPr>
          <w:spacing w:val="-26"/>
        </w:rPr>
        <w:t> </w:t>
      </w:r>
      <w:r>
        <w:rPr/>
        <w:t>charges</w:t>
      </w:r>
      <w:r>
        <w:rPr>
          <w:spacing w:val="-22"/>
        </w:rPr>
        <w:t> </w:t>
      </w:r>
      <w:r>
        <w:rPr/>
        <w:t>and</w:t>
      </w:r>
      <w:r>
        <w:rPr>
          <w:spacing w:val="-25"/>
        </w:rPr>
        <w:t> </w:t>
      </w:r>
      <w:r>
        <w:rPr/>
        <w:t>then</w:t>
      </w:r>
      <w:r>
        <w:rPr>
          <w:spacing w:val="-22"/>
        </w:rPr>
        <w:t> </w:t>
      </w:r>
      <w:r>
        <w:rPr/>
        <w:t>pursue</w:t>
      </w:r>
      <w:r>
        <w:rPr>
          <w:spacing w:val="-24"/>
        </w:rPr>
        <w:t> </w:t>
      </w:r>
      <w:r>
        <w:rPr/>
        <w:t>multiple prosecutions</w:t>
      </w:r>
      <w:r>
        <w:rPr>
          <w:spacing w:val="-10"/>
        </w:rPr>
        <w:t> </w:t>
      </w:r>
      <w:r>
        <w:rPr/>
        <w:t>or</w:t>
      </w:r>
      <w:r>
        <w:rPr>
          <w:spacing w:val="-10"/>
        </w:rPr>
        <w:t> </w:t>
      </w:r>
      <w:r>
        <w:rPr/>
        <w:t>multiple</w:t>
      </w:r>
      <w:r>
        <w:rPr>
          <w:spacing w:val="-10"/>
        </w:rPr>
        <w:t> </w:t>
      </w:r>
      <w:r>
        <w:rPr/>
        <w:t>sentences.</w:t>
      </w:r>
      <w:r>
        <w:rPr>
          <w:spacing w:val="42"/>
        </w:rPr>
        <w:t> </w:t>
      </w:r>
      <w:r>
        <w:rPr>
          <w:spacing w:val="-4"/>
        </w:rPr>
        <w:t>In</w:t>
      </w:r>
      <w:r>
        <w:rPr>
          <w:spacing w:val="-10"/>
        </w:rPr>
        <w:t> </w:t>
      </w:r>
      <w:r>
        <w:rPr/>
        <w:t>determining</w:t>
      </w:r>
      <w:r>
        <w:rPr>
          <w:spacing w:val="-10"/>
        </w:rPr>
        <w:t> </w:t>
      </w:r>
      <w:r>
        <w:rPr/>
        <w:t>whether</w:t>
      </w:r>
      <w:r>
        <w:rPr>
          <w:spacing w:val="-10"/>
        </w:rPr>
        <w:t> </w:t>
      </w:r>
      <w:r>
        <w:rPr/>
        <w:t>separate</w:t>
      </w:r>
      <w:r>
        <w:rPr>
          <w:spacing w:val="-9"/>
        </w:rPr>
        <w:t> </w:t>
      </w:r>
      <w:r>
        <w:rPr/>
        <w:t>conspiracy</w:t>
      </w:r>
      <w:r>
        <w:rPr>
          <w:spacing w:val="-16"/>
        </w:rPr>
        <w:t> </w:t>
      </w:r>
      <w:r>
        <w:rPr/>
        <w:t>charges</w:t>
      </w:r>
      <w:r>
        <w:rPr>
          <w:spacing w:val="-10"/>
        </w:rPr>
        <w:t> </w:t>
      </w:r>
      <w:r>
        <w:rPr/>
        <w:t>are</w:t>
      </w:r>
      <w:r>
        <w:rPr>
          <w:spacing w:val="-10"/>
        </w:rPr>
        <w:t> </w:t>
      </w:r>
      <w:r>
        <w:rPr/>
        <w:t>in</w:t>
      </w:r>
      <w:r>
        <w:rPr>
          <w:spacing w:val="-10"/>
        </w:rPr>
        <w:t> </w:t>
      </w:r>
      <w:r>
        <w:rPr/>
        <w:t>fact</w:t>
      </w:r>
      <w:r>
        <w:rPr>
          <w:spacing w:val="-9"/>
        </w:rPr>
        <w:t> </w:t>
      </w:r>
      <w:r>
        <w:rPr/>
        <w:t>the same</w:t>
      </w:r>
      <w:r>
        <w:rPr>
          <w:spacing w:val="-4"/>
        </w:rPr>
        <w:t> </w:t>
      </w:r>
      <w:r>
        <w:rPr/>
        <w:t>offense,</w:t>
      </w:r>
      <w:r>
        <w:rPr>
          <w:spacing w:val="-1"/>
        </w:rPr>
        <w:t> </w:t>
      </w:r>
      <w:r>
        <w:rPr/>
        <w:t>courts</w:t>
      </w:r>
      <w:r>
        <w:rPr>
          <w:spacing w:val="-1"/>
        </w:rPr>
        <w:t> </w:t>
      </w:r>
      <w:r>
        <w:rPr/>
        <w:t>have</w:t>
      </w:r>
      <w:r>
        <w:rPr>
          <w:spacing w:val="-5"/>
        </w:rPr>
        <w:t> </w:t>
      </w:r>
      <w:r>
        <w:rPr/>
        <w:t>rejected a</w:t>
      </w:r>
      <w:r>
        <w:rPr>
          <w:spacing w:val="-7"/>
        </w:rPr>
        <w:t> </w:t>
      </w:r>
      <w:r>
        <w:rPr/>
        <w:t>“same</w:t>
      </w:r>
      <w:r>
        <w:rPr>
          <w:spacing w:val="-7"/>
        </w:rPr>
        <w:t> </w:t>
      </w:r>
      <w:r>
        <w:rPr/>
        <w:t>evidence”</w:t>
      </w:r>
      <w:r>
        <w:rPr>
          <w:spacing w:val="-5"/>
        </w:rPr>
        <w:t> </w:t>
      </w:r>
      <w:r>
        <w:rPr/>
        <w:t>test</w:t>
      </w:r>
      <w:r>
        <w:rPr>
          <w:spacing w:val="-5"/>
        </w:rPr>
        <w:t> </w:t>
      </w:r>
      <w:r>
        <w:rPr/>
        <w:t>in</w:t>
      </w:r>
      <w:r>
        <w:rPr>
          <w:spacing w:val="-1"/>
        </w:rPr>
        <w:t> </w:t>
      </w:r>
      <w:r>
        <w:rPr/>
        <w:t>favor</w:t>
      </w:r>
      <w:r>
        <w:rPr>
          <w:spacing w:val="-1"/>
        </w:rPr>
        <w:t> </w:t>
      </w:r>
      <w:r>
        <w:rPr/>
        <w:t>of a</w:t>
      </w:r>
      <w:r>
        <w:rPr>
          <w:spacing w:val="-5"/>
        </w:rPr>
        <w:t> </w:t>
      </w:r>
      <w:r>
        <w:rPr/>
        <w:t>“totality</w:t>
      </w:r>
      <w:r>
        <w:rPr>
          <w:spacing w:val="-10"/>
        </w:rPr>
        <w:t> </w:t>
      </w:r>
      <w:r>
        <w:rPr/>
        <w:t>of</w:t>
      </w:r>
      <w:r>
        <w:rPr>
          <w:spacing w:val="-3"/>
        </w:rPr>
        <w:t> </w:t>
      </w:r>
      <w:r>
        <w:rPr/>
        <w:t>the</w:t>
      </w:r>
      <w:r>
        <w:rPr>
          <w:spacing w:val="-5"/>
        </w:rPr>
        <w:t> </w:t>
      </w:r>
      <w:r>
        <w:rPr/>
        <w:t>circumstances” test which focuses on factors which the Fifth Circuit has labeled the </w:t>
      </w:r>
      <w:r>
        <w:rPr>
          <w:i/>
        </w:rPr>
        <w:t>“Marable </w:t>
      </w:r>
      <w:r>
        <w:rPr/>
        <w:t>factors,” after the</w:t>
      </w:r>
      <w:r>
        <w:rPr>
          <w:spacing w:val="-23"/>
        </w:rPr>
        <w:t> </w:t>
      </w:r>
      <w:r>
        <w:rPr/>
        <w:t>case of that name.  </w:t>
      </w:r>
      <w:r>
        <w:rPr>
          <w:i/>
        </w:rPr>
        <w:t>See, e.g.</w:t>
      </w:r>
      <w:r>
        <w:rPr/>
        <w:t>, </w:t>
      </w:r>
      <w:r>
        <w:rPr>
          <w:i/>
        </w:rPr>
        <w:t>United States v. Goff</w:t>
      </w:r>
      <w:r>
        <w:rPr/>
        <w:t>, 847 F.2d 149, 166 (5th Cir. 1988) (citing </w:t>
      </w:r>
      <w:r>
        <w:rPr>
          <w:i/>
        </w:rPr>
        <w:t>United</w:t>
      </w:r>
      <w:r>
        <w:rPr>
          <w:i/>
          <w:spacing w:val="3"/>
        </w:rPr>
        <w:t> </w:t>
      </w:r>
      <w:r>
        <w:rPr>
          <w:i/>
        </w:rPr>
        <w:t>States</w:t>
      </w:r>
    </w:p>
    <w:p>
      <w:pPr>
        <w:pStyle w:val="BodyText"/>
        <w:spacing w:line="271" w:lineRule="exact"/>
        <w:ind w:left="460"/>
        <w:jc w:val="both"/>
      </w:pPr>
      <w:r>
        <w:rPr>
          <w:i/>
        </w:rPr>
        <w:t>v.</w:t>
      </w:r>
      <w:r>
        <w:rPr>
          <w:i/>
          <w:spacing w:val="-15"/>
        </w:rPr>
        <w:t> </w:t>
      </w:r>
      <w:r>
        <w:rPr>
          <w:i/>
        </w:rPr>
        <w:t>Marable</w:t>
      </w:r>
      <w:r>
        <w:rPr/>
        <w:t>,</w:t>
      </w:r>
      <w:r>
        <w:rPr>
          <w:spacing w:val="-16"/>
        </w:rPr>
        <w:t> </w:t>
      </w:r>
      <w:r>
        <w:rPr/>
        <w:t>578</w:t>
      </w:r>
      <w:r>
        <w:rPr>
          <w:spacing w:val="-16"/>
        </w:rPr>
        <w:t> </w:t>
      </w:r>
      <w:r>
        <w:rPr/>
        <w:t>F.2d</w:t>
      </w:r>
      <w:r>
        <w:rPr>
          <w:spacing w:val="-16"/>
        </w:rPr>
        <w:t> </w:t>
      </w:r>
      <w:r>
        <w:rPr/>
        <w:t>151</w:t>
      </w:r>
      <w:r>
        <w:rPr>
          <w:spacing w:val="-16"/>
        </w:rPr>
        <w:t> </w:t>
      </w:r>
      <w:r>
        <w:rPr/>
        <w:t>(5th</w:t>
      </w:r>
      <w:r>
        <w:rPr>
          <w:spacing w:val="-16"/>
        </w:rPr>
        <w:t> </w:t>
      </w:r>
      <w:r>
        <w:rPr/>
        <w:t>Cir.</w:t>
      </w:r>
      <w:r>
        <w:rPr>
          <w:spacing w:val="-15"/>
        </w:rPr>
        <w:t> </w:t>
      </w:r>
      <w:r>
        <w:rPr/>
        <w:t>1978)).</w:t>
      </w:r>
      <w:r>
        <w:rPr>
          <w:spacing w:val="29"/>
        </w:rPr>
        <w:t> </w:t>
      </w:r>
      <w:r>
        <w:rPr/>
        <w:t>Those</w:t>
      </w:r>
      <w:r>
        <w:rPr>
          <w:spacing w:val="-16"/>
        </w:rPr>
        <w:t> </w:t>
      </w:r>
      <w:r>
        <w:rPr/>
        <w:t>factors</w:t>
      </w:r>
      <w:r>
        <w:rPr>
          <w:spacing w:val="-16"/>
        </w:rPr>
        <w:t> </w:t>
      </w:r>
      <w:r>
        <w:rPr/>
        <w:t>include:</w:t>
      </w:r>
      <w:r>
        <w:rPr>
          <w:spacing w:val="-16"/>
        </w:rPr>
        <w:t> </w:t>
      </w:r>
      <w:r>
        <w:rPr/>
        <w:t>(1)</w:t>
      </w:r>
      <w:r>
        <w:rPr>
          <w:spacing w:val="-16"/>
        </w:rPr>
        <w:t> </w:t>
      </w:r>
      <w:r>
        <w:rPr/>
        <w:t>the</w:t>
      </w:r>
      <w:r>
        <w:rPr>
          <w:spacing w:val="-17"/>
        </w:rPr>
        <w:t> </w:t>
      </w:r>
      <w:r>
        <w:rPr/>
        <w:t>periods</w:t>
      </w:r>
      <w:r>
        <w:rPr>
          <w:spacing w:val="-16"/>
        </w:rPr>
        <w:t> </w:t>
      </w:r>
      <w:r>
        <w:rPr/>
        <w:t>of</w:t>
      </w:r>
      <w:r>
        <w:rPr>
          <w:spacing w:val="-16"/>
        </w:rPr>
        <w:t> </w:t>
      </w:r>
      <w:r>
        <w:rPr/>
        <w:t>time</w:t>
      </w:r>
      <w:r>
        <w:rPr>
          <w:spacing w:val="-16"/>
        </w:rPr>
        <w:t> </w:t>
      </w:r>
      <w:r>
        <w:rPr/>
        <w:t>covered</w:t>
      </w:r>
      <w:r>
        <w:rPr>
          <w:spacing w:val="-13"/>
        </w:rPr>
        <w:t> </w:t>
      </w:r>
      <w:r>
        <w:rPr/>
        <w:t>by</w:t>
      </w:r>
      <w:r>
        <w:rPr>
          <w:spacing w:val="-23"/>
        </w:rPr>
        <w:t> </w:t>
      </w:r>
      <w:r>
        <w:rPr/>
        <w:t>the</w:t>
      </w:r>
    </w:p>
    <w:p>
      <w:pPr>
        <w:pStyle w:val="BodyText"/>
        <w:spacing w:before="7"/>
        <w:rPr>
          <w:sz w:val="20"/>
        </w:rPr>
      </w:pPr>
      <w:r>
        <w:rPr/>
        <w:pict>
          <v:line style="position:absolute;mso-position-horizontal-relative:page;mso-position-vertical-relative:paragraph;z-index:392;mso-wrap-distance-left:0;mso-wrap-distance-right:0" from="72pt,14.283664pt" to="215.88pt,14.283664pt" stroked="true" strokeweight=".84pt" strokecolor="#000000">
            <v:stroke dashstyle="solid"/>
            <w10:wrap type="topAndBottom"/>
          </v:line>
        </w:pict>
      </w:r>
    </w:p>
    <w:p>
      <w:pPr>
        <w:pStyle w:val="BodyText"/>
        <w:spacing w:before="5"/>
        <w:rPr>
          <w:sz w:val="11"/>
        </w:rPr>
      </w:pPr>
    </w:p>
    <w:p>
      <w:pPr>
        <w:spacing w:line="244" w:lineRule="auto" w:before="72"/>
        <w:ind w:left="460" w:right="116" w:firstLine="718"/>
        <w:jc w:val="both"/>
        <w:rPr>
          <w:sz w:val="22"/>
        </w:rPr>
      </w:pPr>
      <w:r>
        <w:rPr>
          <w:spacing w:val="4"/>
          <w:position w:val="9"/>
          <w:sz w:val="12"/>
        </w:rPr>
        <w:t>233</w:t>
      </w:r>
      <w:r>
        <w:rPr>
          <w:spacing w:val="23"/>
          <w:position w:val="9"/>
          <w:sz w:val="12"/>
        </w:rPr>
        <w:t> </w:t>
      </w:r>
      <w:r>
        <w:rPr>
          <w:i/>
          <w:sz w:val="22"/>
        </w:rPr>
        <w:t>Accord</w:t>
      </w:r>
      <w:r>
        <w:rPr>
          <w:i/>
          <w:spacing w:val="-15"/>
          <w:sz w:val="22"/>
        </w:rPr>
        <w:t> </w:t>
      </w:r>
      <w:r>
        <w:rPr>
          <w:i/>
          <w:sz w:val="22"/>
        </w:rPr>
        <w:t>United</w:t>
      </w:r>
      <w:r>
        <w:rPr>
          <w:i/>
          <w:spacing w:val="-17"/>
          <w:sz w:val="22"/>
        </w:rPr>
        <w:t> </w:t>
      </w:r>
      <w:r>
        <w:rPr>
          <w:i/>
          <w:sz w:val="22"/>
        </w:rPr>
        <w:t>States</w:t>
      </w:r>
      <w:r>
        <w:rPr>
          <w:i/>
          <w:spacing w:val="-16"/>
          <w:sz w:val="22"/>
        </w:rPr>
        <w:t> </w:t>
      </w:r>
      <w:r>
        <w:rPr>
          <w:i/>
          <w:sz w:val="22"/>
        </w:rPr>
        <w:t>v.</w:t>
      </w:r>
      <w:r>
        <w:rPr>
          <w:i/>
          <w:spacing w:val="-14"/>
          <w:sz w:val="22"/>
        </w:rPr>
        <w:t> </w:t>
      </w:r>
      <w:r>
        <w:rPr>
          <w:i/>
          <w:sz w:val="22"/>
        </w:rPr>
        <w:t>Smith,</w:t>
      </w:r>
      <w:r>
        <w:rPr>
          <w:i/>
          <w:spacing w:val="-14"/>
          <w:sz w:val="22"/>
        </w:rPr>
        <w:t> </w:t>
      </w:r>
      <w:r>
        <w:rPr>
          <w:sz w:val="22"/>
        </w:rPr>
        <w:t>532</w:t>
      </w:r>
      <w:r>
        <w:rPr>
          <w:spacing w:val="-14"/>
          <w:sz w:val="22"/>
        </w:rPr>
        <w:t> </w:t>
      </w:r>
      <w:r>
        <w:rPr>
          <w:sz w:val="22"/>
        </w:rPr>
        <w:t>F.3d</w:t>
      </w:r>
      <w:r>
        <w:rPr>
          <w:spacing w:val="-17"/>
          <w:sz w:val="22"/>
        </w:rPr>
        <w:t> </w:t>
      </w:r>
      <w:r>
        <w:rPr>
          <w:sz w:val="22"/>
        </w:rPr>
        <w:t>1125,</w:t>
      </w:r>
      <w:r>
        <w:rPr>
          <w:spacing w:val="-14"/>
          <w:sz w:val="22"/>
        </w:rPr>
        <w:t> </w:t>
      </w:r>
      <w:r>
        <w:rPr>
          <w:sz w:val="22"/>
        </w:rPr>
        <w:t>1127-29</w:t>
      </w:r>
      <w:r>
        <w:rPr>
          <w:spacing w:val="-15"/>
          <w:sz w:val="22"/>
        </w:rPr>
        <w:t> </w:t>
      </w:r>
      <w:r>
        <w:rPr>
          <w:sz w:val="22"/>
        </w:rPr>
        <w:t>(11th</w:t>
      </w:r>
      <w:r>
        <w:rPr>
          <w:spacing w:val="-16"/>
          <w:sz w:val="22"/>
        </w:rPr>
        <w:t> </w:t>
      </w:r>
      <w:r>
        <w:rPr>
          <w:sz w:val="22"/>
        </w:rPr>
        <w:t>Cir.</w:t>
      </w:r>
      <w:r>
        <w:rPr>
          <w:spacing w:val="-17"/>
          <w:sz w:val="22"/>
        </w:rPr>
        <w:t> </w:t>
      </w:r>
      <w:r>
        <w:rPr>
          <w:sz w:val="22"/>
        </w:rPr>
        <w:t>2008)</w:t>
      </w:r>
      <w:r>
        <w:rPr>
          <w:i/>
          <w:sz w:val="22"/>
        </w:rPr>
        <w:t>;</w:t>
      </w:r>
      <w:r>
        <w:rPr>
          <w:i/>
          <w:spacing w:val="-15"/>
          <w:sz w:val="22"/>
        </w:rPr>
        <w:t> </w:t>
      </w:r>
      <w:r>
        <w:rPr>
          <w:i/>
          <w:sz w:val="22"/>
        </w:rPr>
        <w:t>United</w:t>
      </w:r>
      <w:r>
        <w:rPr>
          <w:i/>
          <w:spacing w:val="-14"/>
          <w:sz w:val="22"/>
        </w:rPr>
        <w:t> </w:t>
      </w:r>
      <w:r>
        <w:rPr>
          <w:i/>
          <w:sz w:val="22"/>
        </w:rPr>
        <w:t>States</w:t>
      </w:r>
      <w:r>
        <w:rPr>
          <w:i/>
          <w:spacing w:val="-15"/>
          <w:sz w:val="22"/>
        </w:rPr>
        <w:t> </w:t>
      </w:r>
      <w:r>
        <w:rPr>
          <w:i/>
          <w:sz w:val="22"/>
        </w:rPr>
        <w:t>v.</w:t>
      </w:r>
      <w:r>
        <w:rPr>
          <w:i/>
          <w:spacing w:val="-15"/>
          <w:sz w:val="22"/>
        </w:rPr>
        <w:t> </w:t>
      </w:r>
      <w:r>
        <w:rPr>
          <w:i/>
          <w:sz w:val="22"/>
        </w:rPr>
        <w:t>Brown</w:t>
      </w:r>
      <w:r>
        <w:rPr>
          <w:sz w:val="22"/>
        </w:rPr>
        <w:t>,</w:t>
      </w:r>
      <w:r>
        <w:rPr>
          <w:spacing w:val="-14"/>
          <w:sz w:val="22"/>
        </w:rPr>
        <w:t> </w:t>
      </w:r>
      <w:r>
        <w:rPr>
          <w:sz w:val="22"/>
        </w:rPr>
        <w:t>155 F.3d</w:t>
      </w:r>
      <w:r>
        <w:rPr>
          <w:spacing w:val="-15"/>
          <w:sz w:val="22"/>
        </w:rPr>
        <w:t> </w:t>
      </w:r>
      <w:r>
        <w:rPr>
          <w:sz w:val="22"/>
        </w:rPr>
        <w:t>431,</w:t>
      </w:r>
      <w:r>
        <w:rPr>
          <w:spacing w:val="-14"/>
          <w:sz w:val="22"/>
        </w:rPr>
        <w:t> </w:t>
      </w:r>
      <w:r>
        <w:rPr>
          <w:sz w:val="22"/>
        </w:rPr>
        <w:t>434</w:t>
      </w:r>
      <w:r>
        <w:rPr>
          <w:spacing w:val="-13"/>
          <w:sz w:val="22"/>
        </w:rPr>
        <w:t> </w:t>
      </w:r>
      <w:r>
        <w:rPr>
          <w:sz w:val="22"/>
        </w:rPr>
        <w:t>(4th</w:t>
      </w:r>
      <w:r>
        <w:rPr>
          <w:spacing w:val="-13"/>
          <w:sz w:val="22"/>
        </w:rPr>
        <w:t> </w:t>
      </w:r>
      <w:r>
        <w:rPr>
          <w:sz w:val="22"/>
        </w:rPr>
        <w:t>Cir.</w:t>
      </w:r>
      <w:r>
        <w:rPr>
          <w:spacing w:val="-12"/>
          <w:sz w:val="22"/>
        </w:rPr>
        <w:t> </w:t>
      </w:r>
      <w:r>
        <w:rPr>
          <w:sz w:val="22"/>
        </w:rPr>
        <w:t>1998);</w:t>
      </w:r>
      <w:r>
        <w:rPr>
          <w:spacing w:val="-12"/>
          <w:sz w:val="22"/>
        </w:rPr>
        <w:t> </w:t>
      </w:r>
      <w:r>
        <w:rPr>
          <w:i/>
          <w:sz w:val="22"/>
        </w:rPr>
        <w:t>Thomas</w:t>
      </w:r>
      <w:r>
        <w:rPr>
          <w:i/>
          <w:spacing w:val="-14"/>
          <w:sz w:val="22"/>
        </w:rPr>
        <w:t> </w:t>
      </w:r>
      <w:r>
        <w:rPr>
          <w:i/>
          <w:sz w:val="22"/>
        </w:rPr>
        <w:t>v.</w:t>
      </w:r>
      <w:r>
        <w:rPr>
          <w:i/>
          <w:spacing w:val="-15"/>
          <w:sz w:val="22"/>
        </w:rPr>
        <w:t> </w:t>
      </w:r>
      <w:r>
        <w:rPr>
          <w:i/>
          <w:sz w:val="22"/>
        </w:rPr>
        <w:t>Kerby</w:t>
      </w:r>
      <w:r>
        <w:rPr>
          <w:sz w:val="22"/>
        </w:rPr>
        <w:t>,</w:t>
      </w:r>
      <w:r>
        <w:rPr>
          <w:spacing w:val="-12"/>
          <w:sz w:val="22"/>
        </w:rPr>
        <w:t> </w:t>
      </w:r>
      <w:r>
        <w:rPr>
          <w:sz w:val="22"/>
        </w:rPr>
        <w:t>44</w:t>
      </w:r>
      <w:r>
        <w:rPr>
          <w:spacing w:val="-13"/>
          <w:sz w:val="22"/>
        </w:rPr>
        <w:t> </w:t>
      </w:r>
      <w:r>
        <w:rPr>
          <w:sz w:val="22"/>
        </w:rPr>
        <w:t>F.3d</w:t>
      </w:r>
      <w:r>
        <w:rPr>
          <w:spacing w:val="-14"/>
          <w:sz w:val="22"/>
        </w:rPr>
        <w:t> </w:t>
      </w:r>
      <w:r>
        <w:rPr>
          <w:sz w:val="22"/>
        </w:rPr>
        <w:t>884,</w:t>
      </w:r>
      <w:r>
        <w:rPr>
          <w:spacing w:val="-12"/>
          <w:sz w:val="22"/>
        </w:rPr>
        <w:t> </w:t>
      </w:r>
      <w:r>
        <w:rPr>
          <w:sz w:val="22"/>
        </w:rPr>
        <w:t>888</w:t>
      </w:r>
      <w:r>
        <w:rPr>
          <w:spacing w:val="-14"/>
          <w:sz w:val="22"/>
        </w:rPr>
        <w:t> </w:t>
      </w:r>
      <w:r>
        <w:rPr>
          <w:sz w:val="22"/>
        </w:rPr>
        <w:t>(10th</w:t>
      </w:r>
      <w:r>
        <w:rPr>
          <w:spacing w:val="-13"/>
          <w:sz w:val="22"/>
        </w:rPr>
        <w:t> </w:t>
      </w:r>
      <w:r>
        <w:rPr>
          <w:sz w:val="22"/>
        </w:rPr>
        <w:t>Cir.</w:t>
      </w:r>
      <w:r>
        <w:rPr>
          <w:spacing w:val="-12"/>
          <w:sz w:val="22"/>
        </w:rPr>
        <w:t> </w:t>
      </w:r>
      <w:r>
        <w:rPr>
          <w:sz w:val="22"/>
        </w:rPr>
        <w:t>1995);</w:t>
      </w:r>
      <w:r>
        <w:rPr>
          <w:spacing w:val="-13"/>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Makres</w:t>
      </w:r>
      <w:r>
        <w:rPr>
          <w:sz w:val="22"/>
        </w:rPr>
        <w:t>,</w:t>
      </w:r>
      <w:r>
        <w:rPr>
          <w:spacing w:val="-9"/>
          <w:sz w:val="22"/>
        </w:rPr>
        <w:t> </w:t>
      </w:r>
      <w:r>
        <w:rPr>
          <w:sz w:val="22"/>
        </w:rPr>
        <w:t>937 F.2d</w:t>
      </w:r>
      <w:r>
        <w:rPr>
          <w:spacing w:val="-17"/>
          <w:sz w:val="22"/>
        </w:rPr>
        <w:t> </w:t>
      </w:r>
      <w:r>
        <w:rPr>
          <w:sz w:val="22"/>
        </w:rPr>
        <w:t>1282,</w:t>
      </w:r>
      <w:r>
        <w:rPr>
          <w:spacing w:val="-18"/>
          <w:sz w:val="22"/>
        </w:rPr>
        <w:t> </w:t>
      </w:r>
      <w:r>
        <w:rPr>
          <w:sz w:val="22"/>
        </w:rPr>
        <w:t>1286</w:t>
      </w:r>
      <w:r>
        <w:rPr>
          <w:spacing w:val="-16"/>
          <w:sz w:val="22"/>
        </w:rPr>
        <w:t> </w:t>
      </w:r>
      <w:r>
        <w:rPr>
          <w:sz w:val="22"/>
        </w:rPr>
        <w:t>(7th</w:t>
      </w:r>
      <w:r>
        <w:rPr>
          <w:spacing w:val="-16"/>
          <w:sz w:val="22"/>
        </w:rPr>
        <w:t> </w:t>
      </w:r>
      <w:r>
        <w:rPr>
          <w:sz w:val="22"/>
        </w:rPr>
        <w:t>Cir.</w:t>
      </w:r>
      <w:r>
        <w:rPr>
          <w:spacing w:val="-15"/>
          <w:sz w:val="22"/>
        </w:rPr>
        <w:t> </w:t>
      </w:r>
      <w:r>
        <w:rPr>
          <w:sz w:val="22"/>
        </w:rPr>
        <w:t>1991);</w:t>
      </w:r>
      <w:r>
        <w:rPr>
          <w:spacing w:val="-16"/>
          <w:sz w:val="22"/>
        </w:rPr>
        <w:t> </w:t>
      </w:r>
      <w:r>
        <w:rPr>
          <w:i/>
          <w:sz w:val="22"/>
        </w:rPr>
        <w:t>Taylor</w:t>
      </w:r>
      <w:r>
        <w:rPr>
          <w:i/>
          <w:spacing w:val="-14"/>
          <w:sz w:val="22"/>
        </w:rPr>
        <w:t> </w:t>
      </w:r>
      <w:r>
        <w:rPr>
          <w:i/>
          <w:sz w:val="22"/>
        </w:rPr>
        <w:t>v.</w:t>
      </w:r>
      <w:r>
        <w:rPr>
          <w:i/>
          <w:spacing w:val="-17"/>
          <w:sz w:val="22"/>
        </w:rPr>
        <w:t> </w:t>
      </w:r>
      <w:r>
        <w:rPr>
          <w:i/>
          <w:sz w:val="22"/>
        </w:rPr>
        <w:t>Whitley</w:t>
      </w:r>
      <w:r>
        <w:rPr>
          <w:sz w:val="22"/>
        </w:rPr>
        <w:t>,</w:t>
      </w:r>
      <w:r>
        <w:rPr>
          <w:spacing w:val="-15"/>
          <w:sz w:val="22"/>
        </w:rPr>
        <w:t> </w:t>
      </w:r>
      <w:r>
        <w:rPr>
          <w:sz w:val="22"/>
        </w:rPr>
        <w:t>933</w:t>
      </w:r>
      <w:r>
        <w:rPr>
          <w:spacing w:val="-16"/>
          <w:sz w:val="22"/>
        </w:rPr>
        <w:t> </w:t>
      </w:r>
      <w:r>
        <w:rPr>
          <w:sz w:val="22"/>
        </w:rPr>
        <w:t>F.2d</w:t>
      </w:r>
      <w:r>
        <w:rPr>
          <w:spacing w:val="-21"/>
          <w:sz w:val="22"/>
        </w:rPr>
        <w:t> </w:t>
      </w:r>
      <w:r>
        <w:rPr>
          <w:sz w:val="22"/>
        </w:rPr>
        <w:t>325,</w:t>
      </w:r>
      <w:r>
        <w:rPr>
          <w:spacing w:val="-20"/>
          <w:sz w:val="22"/>
        </w:rPr>
        <w:t> </w:t>
      </w:r>
      <w:r>
        <w:rPr>
          <w:sz w:val="22"/>
        </w:rPr>
        <w:t>327</w:t>
      </w:r>
      <w:r>
        <w:rPr>
          <w:spacing w:val="-16"/>
          <w:sz w:val="22"/>
        </w:rPr>
        <w:t> </w:t>
      </w:r>
      <w:r>
        <w:rPr>
          <w:sz w:val="22"/>
        </w:rPr>
        <w:t>(5th</w:t>
      </w:r>
      <w:r>
        <w:rPr>
          <w:spacing w:val="-16"/>
          <w:sz w:val="22"/>
        </w:rPr>
        <w:t> </w:t>
      </w:r>
      <w:r>
        <w:rPr>
          <w:sz w:val="22"/>
        </w:rPr>
        <w:t>Cir.</w:t>
      </w:r>
      <w:r>
        <w:rPr>
          <w:spacing w:val="-15"/>
          <w:sz w:val="22"/>
        </w:rPr>
        <w:t> </w:t>
      </w:r>
      <w:r>
        <w:rPr>
          <w:sz w:val="22"/>
        </w:rPr>
        <w:t>1991);</w:t>
      </w:r>
      <w:r>
        <w:rPr>
          <w:spacing w:val="-16"/>
          <w:sz w:val="22"/>
        </w:rPr>
        <w:t> </w:t>
      </w:r>
      <w:r>
        <w:rPr>
          <w:i/>
          <w:sz w:val="22"/>
        </w:rPr>
        <w:t>United</w:t>
      </w:r>
      <w:r>
        <w:rPr>
          <w:i/>
          <w:spacing w:val="-17"/>
          <w:sz w:val="22"/>
        </w:rPr>
        <w:t> </w:t>
      </w:r>
      <w:r>
        <w:rPr>
          <w:i/>
          <w:sz w:val="22"/>
        </w:rPr>
        <w:t>States</w:t>
      </w:r>
      <w:r>
        <w:rPr>
          <w:i/>
          <w:spacing w:val="-15"/>
          <w:sz w:val="22"/>
        </w:rPr>
        <w:t> </w:t>
      </w:r>
      <w:r>
        <w:rPr>
          <w:i/>
          <w:sz w:val="22"/>
        </w:rPr>
        <w:t>v.</w:t>
      </w:r>
      <w:r>
        <w:rPr>
          <w:i/>
          <w:spacing w:val="-16"/>
          <w:sz w:val="22"/>
        </w:rPr>
        <w:t> </w:t>
      </w:r>
      <w:r>
        <w:rPr>
          <w:i/>
          <w:sz w:val="22"/>
        </w:rPr>
        <w:t>Quinones</w:t>
      </w:r>
      <w:r>
        <w:rPr>
          <w:sz w:val="22"/>
        </w:rPr>
        <w:t>, 906 F.2d 924, 927 (2d Cir. 1990); </w:t>
      </w:r>
      <w:r>
        <w:rPr>
          <w:i/>
          <w:sz w:val="22"/>
        </w:rPr>
        <w:t>United States v. Montilla</w:t>
      </w:r>
      <w:r>
        <w:rPr>
          <w:sz w:val="22"/>
        </w:rPr>
        <w:t>, 870 F.2d 549, 552 (9th Cir.</w:t>
      </w:r>
      <w:r>
        <w:rPr>
          <w:spacing w:val="3"/>
          <w:sz w:val="22"/>
        </w:rPr>
        <w:t> </w:t>
      </w:r>
      <w:r>
        <w:rPr>
          <w:sz w:val="22"/>
        </w:rPr>
        <w:t>1989).</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100" w:right="467"/>
      </w:pPr>
      <w:r>
        <w:rPr/>
        <w:t>alleged</w:t>
      </w:r>
      <w:r>
        <w:rPr>
          <w:spacing w:val="-18"/>
        </w:rPr>
        <w:t> </w:t>
      </w:r>
      <w:r>
        <w:rPr/>
        <w:t>conspiracies;</w:t>
      </w:r>
      <w:r>
        <w:rPr>
          <w:spacing w:val="-17"/>
        </w:rPr>
        <w:t> </w:t>
      </w:r>
      <w:r>
        <w:rPr/>
        <w:t>(2)</w:t>
      </w:r>
      <w:r>
        <w:rPr>
          <w:spacing w:val="-22"/>
        </w:rPr>
        <w:t> </w:t>
      </w:r>
      <w:r>
        <w:rPr/>
        <w:t>the</w:t>
      </w:r>
      <w:r>
        <w:rPr>
          <w:spacing w:val="-22"/>
        </w:rPr>
        <w:t> </w:t>
      </w:r>
      <w:r>
        <w:rPr/>
        <w:t>places</w:t>
      </w:r>
      <w:r>
        <w:rPr>
          <w:spacing w:val="-20"/>
        </w:rPr>
        <w:t> </w:t>
      </w:r>
      <w:r>
        <w:rPr/>
        <w:t>where</w:t>
      </w:r>
      <w:r>
        <w:rPr>
          <w:spacing w:val="-23"/>
        </w:rPr>
        <w:t> </w:t>
      </w:r>
      <w:r>
        <w:rPr/>
        <w:t>the</w:t>
      </w:r>
      <w:r>
        <w:rPr>
          <w:spacing w:val="-21"/>
        </w:rPr>
        <w:t> </w:t>
      </w:r>
      <w:r>
        <w:rPr/>
        <w:t>alleged</w:t>
      </w:r>
      <w:r>
        <w:rPr>
          <w:spacing w:val="-17"/>
        </w:rPr>
        <w:t> </w:t>
      </w:r>
      <w:r>
        <w:rPr/>
        <w:t>conspiracies</w:t>
      </w:r>
      <w:r>
        <w:rPr>
          <w:spacing w:val="-18"/>
        </w:rPr>
        <w:t> </w:t>
      </w:r>
      <w:r>
        <w:rPr/>
        <w:t>occurred;</w:t>
      </w:r>
      <w:r>
        <w:rPr>
          <w:spacing w:val="-17"/>
        </w:rPr>
        <w:t> </w:t>
      </w:r>
      <w:r>
        <w:rPr/>
        <w:t>(3)</w:t>
      </w:r>
      <w:r>
        <w:rPr>
          <w:spacing w:val="-20"/>
        </w:rPr>
        <w:t> </w:t>
      </w:r>
      <w:r>
        <w:rPr/>
        <w:t>the</w:t>
      </w:r>
      <w:r>
        <w:rPr>
          <w:spacing w:val="-21"/>
        </w:rPr>
        <w:t> </w:t>
      </w:r>
      <w:r>
        <w:rPr/>
        <w:t>alleged</w:t>
      </w:r>
      <w:r>
        <w:rPr>
          <w:spacing w:val="-17"/>
        </w:rPr>
        <w:t> </w:t>
      </w:r>
      <w:r>
        <w:rPr/>
        <w:t>participants in the alleged conspiracies; (4) the overt acts alleged or the nature and scope of the activities</w:t>
      </w:r>
      <w:r>
        <w:rPr>
          <w:spacing w:val="-37"/>
        </w:rPr>
        <w:t> </w:t>
      </w:r>
      <w:r>
        <w:rPr/>
        <w:t>charged;</w:t>
      </w:r>
    </w:p>
    <w:p>
      <w:pPr>
        <w:pStyle w:val="BodyText"/>
        <w:spacing w:line="274" w:lineRule="exact"/>
        <w:ind w:left="100"/>
      </w:pPr>
      <w:r>
        <w:rPr/>
        <w:t>and</w:t>
      </w:r>
      <w:r>
        <w:rPr>
          <w:spacing w:val="-21"/>
        </w:rPr>
        <w:t> </w:t>
      </w:r>
      <w:r>
        <w:rPr/>
        <w:t>(5)</w:t>
      </w:r>
      <w:r>
        <w:rPr>
          <w:spacing w:val="-23"/>
        </w:rPr>
        <w:t> </w:t>
      </w:r>
      <w:r>
        <w:rPr/>
        <w:t>the</w:t>
      </w:r>
      <w:r>
        <w:rPr>
          <w:spacing w:val="-20"/>
        </w:rPr>
        <w:t> </w:t>
      </w:r>
      <w:r>
        <w:rPr/>
        <w:t>statutes</w:t>
      </w:r>
      <w:r>
        <w:rPr>
          <w:spacing w:val="-21"/>
        </w:rPr>
        <w:t> </w:t>
      </w:r>
      <w:r>
        <w:rPr/>
        <w:t>alleged</w:t>
      </w:r>
      <w:r>
        <w:rPr>
          <w:spacing w:val="-20"/>
        </w:rPr>
        <w:t> </w:t>
      </w:r>
      <w:r>
        <w:rPr/>
        <w:t>to</w:t>
      </w:r>
      <w:r>
        <w:rPr>
          <w:spacing w:val="-21"/>
        </w:rPr>
        <w:t> </w:t>
      </w:r>
      <w:r>
        <w:rPr/>
        <w:t>have</w:t>
      </w:r>
      <w:r>
        <w:rPr>
          <w:spacing w:val="-22"/>
        </w:rPr>
        <w:t> </w:t>
      </w:r>
      <w:r>
        <w:rPr/>
        <w:t>been</w:t>
      </w:r>
      <w:r>
        <w:rPr>
          <w:spacing w:val="-21"/>
        </w:rPr>
        <w:t> </w:t>
      </w:r>
      <w:r>
        <w:rPr/>
        <w:t>violated.</w:t>
      </w:r>
      <w:r>
        <w:rPr>
          <w:position w:val="10"/>
          <w:sz w:val="14"/>
        </w:rPr>
        <w:t>234  </w:t>
      </w:r>
      <w:r>
        <w:rPr>
          <w:spacing w:val="19"/>
          <w:position w:val="10"/>
          <w:sz w:val="14"/>
        </w:rPr>
        <w:t> </w:t>
      </w:r>
      <w:r>
        <w:rPr/>
        <w:t>The</w:t>
      </w:r>
      <w:r>
        <w:rPr>
          <w:spacing w:val="-20"/>
        </w:rPr>
        <w:t> </w:t>
      </w:r>
      <w:r>
        <w:rPr/>
        <w:t>Third</w:t>
      </w:r>
      <w:r>
        <w:rPr>
          <w:spacing w:val="-21"/>
        </w:rPr>
        <w:t> </w:t>
      </w:r>
      <w:r>
        <w:rPr/>
        <w:t>Circuit</w:t>
      </w:r>
      <w:r>
        <w:rPr>
          <w:spacing w:val="-17"/>
        </w:rPr>
        <w:t> </w:t>
      </w:r>
      <w:r>
        <w:rPr/>
        <w:t>has</w:t>
      </w:r>
      <w:r>
        <w:rPr>
          <w:spacing w:val="-21"/>
        </w:rPr>
        <w:t> </w:t>
      </w:r>
      <w:r>
        <w:rPr/>
        <w:t>rejected</w:t>
      </w:r>
      <w:r>
        <w:rPr>
          <w:spacing w:val="-20"/>
        </w:rPr>
        <w:t> </w:t>
      </w:r>
      <w:r>
        <w:rPr/>
        <w:t>the</w:t>
      </w:r>
      <w:r>
        <w:rPr>
          <w:spacing w:val="-18"/>
        </w:rPr>
        <w:t> </w:t>
      </w:r>
      <w:r>
        <w:rPr/>
        <w:t>factor</w:t>
      </w:r>
      <w:r>
        <w:rPr>
          <w:spacing w:val="-19"/>
        </w:rPr>
        <w:t> </w:t>
      </w:r>
      <w:r>
        <w:rPr/>
        <w:t>of</w:t>
      </w:r>
      <w:r>
        <w:rPr>
          <w:spacing w:val="-20"/>
        </w:rPr>
        <w:t> </w:t>
      </w:r>
      <w:r>
        <w:rPr/>
        <w:t>whether</w:t>
      </w:r>
    </w:p>
    <w:p>
      <w:pPr>
        <w:pStyle w:val="BodyText"/>
        <w:ind w:left="100" w:right="465"/>
        <w:rPr>
          <w:sz w:val="14"/>
        </w:rPr>
      </w:pPr>
      <w:r>
        <w:rPr/>
        <w:t>the</w:t>
      </w:r>
      <w:r>
        <w:rPr>
          <w:spacing w:val="-19"/>
        </w:rPr>
        <w:t> </w:t>
      </w:r>
      <w:r>
        <w:rPr/>
        <w:t>same</w:t>
      </w:r>
      <w:r>
        <w:rPr>
          <w:spacing w:val="-22"/>
        </w:rPr>
        <w:t> </w:t>
      </w:r>
      <w:r>
        <w:rPr/>
        <w:t>statutory</w:t>
      </w:r>
      <w:r>
        <w:rPr>
          <w:spacing w:val="-29"/>
        </w:rPr>
        <w:t> </w:t>
      </w:r>
      <w:r>
        <w:rPr/>
        <w:t>offenses</w:t>
      </w:r>
      <w:r>
        <w:rPr>
          <w:spacing w:val="-18"/>
        </w:rPr>
        <w:t> </w:t>
      </w:r>
      <w:r>
        <w:rPr/>
        <w:t>are</w:t>
      </w:r>
      <w:r>
        <w:rPr>
          <w:spacing w:val="-19"/>
        </w:rPr>
        <w:t> </w:t>
      </w:r>
      <w:r>
        <w:rPr/>
        <w:t>charged</w:t>
      </w:r>
      <w:r>
        <w:rPr>
          <w:spacing w:val="-18"/>
        </w:rPr>
        <w:t> </w:t>
      </w:r>
      <w:r>
        <w:rPr/>
        <w:t>in</w:t>
      </w:r>
      <w:r>
        <w:rPr>
          <w:spacing w:val="-19"/>
        </w:rPr>
        <w:t> </w:t>
      </w:r>
      <w:r>
        <w:rPr/>
        <w:t>each</w:t>
      </w:r>
      <w:r>
        <w:rPr>
          <w:spacing w:val="-18"/>
        </w:rPr>
        <w:t> </w:t>
      </w:r>
      <w:r>
        <w:rPr/>
        <w:t>indictment.</w:t>
      </w:r>
      <w:r>
        <w:rPr>
          <w:position w:val="10"/>
          <w:sz w:val="14"/>
        </w:rPr>
        <w:t>235</w:t>
      </w:r>
      <w:r>
        <w:rPr>
          <w:spacing w:val="14"/>
          <w:position w:val="10"/>
          <w:sz w:val="14"/>
        </w:rPr>
        <w:t> </w:t>
      </w:r>
      <w:r>
        <w:rPr/>
        <w:t>Not</w:t>
      </w:r>
      <w:r>
        <w:rPr>
          <w:spacing w:val="-19"/>
        </w:rPr>
        <w:t> </w:t>
      </w:r>
      <w:r>
        <w:rPr/>
        <w:t>every</w:t>
      </w:r>
      <w:r>
        <w:rPr>
          <w:spacing w:val="-25"/>
        </w:rPr>
        <w:t> </w:t>
      </w:r>
      <w:r>
        <w:rPr/>
        <w:t>factor</w:t>
      </w:r>
      <w:r>
        <w:rPr>
          <w:spacing w:val="-18"/>
        </w:rPr>
        <w:t> </w:t>
      </w:r>
      <w:r>
        <w:rPr/>
        <w:t>must</w:t>
      </w:r>
      <w:r>
        <w:rPr>
          <w:spacing w:val="-19"/>
        </w:rPr>
        <w:t> </w:t>
      </w:r>
      <w:r>
        <w:rPr/>
        <w:t>favor</w:t>
      </w:r>
      <w:r>
        <w:rPr>
          <w:spacing w:val="-18"/>
        </w:rPr>
        <w:t> </w:t>
      </w:r>
      <w:r>
        <w:rPr/>
        <w:t>the</w:t>
      </w:r>
      <w:r>
        <w:rPr>
          <w:spacing w:val="-19"/>
        </w:rPr>
        <w:t> </w:t>
      </w:r>
      <w:r>
        <w:rPr/>
        <w:t>defendant in any</w:t>
      </w:r>
      <w:r>
        <w:rPr>
          <w:spacing w:val="-8"/>
        </w:rPr>
        <w:t> </w:t>
      </w:r>
      <w:r>
        <w:rPr/>
        <w:t>event.</w:t>
      </w:r>
      <w:r>
        <w:rPr>
          <w:position w:val="10"/>
          <w:sz w:val="14"/>
        </w:rPr>
        <w:t>236</w:t>
      </w:r>
    </w:p>
    <w:p>
      <w:pPr>
        <w:pStyle w:val="BodyText"/>
        <w:spacing w:before="4"/>
        <w:rPr>
          <w:sz w:val="25"/>
        </w:rPr>
      </w:pPr>
    </w:p>
    <w:p>
      <w:pPr>
        <w:pStyle w:val="BodyText"/>
        <w:spacing w:line="247" w:lineRule="auto"/>
        <w:ind w:left="100" w:right="475" w:firstLine="720"/>
        <w:jc w:val="both"/>
      </w:pPr>
      <w:r>
        <w:rPr/>
        <w:t>The</w:t>
      </w:r>
      <w:r>
        <w:rPr>
          <w:spacing w:val="-16"/>
        </w:rPr>
        <w:t> </w:t>
      </w:r>
      <w:r>
        <w:rPr/>
        <w:t>Supreme</w:t>
      </w:r>
      <w:r>
        <w:rPr>
          <w:spacing w:val="-17"/>
        </w:rPr>
        <w:t> </w:t>
      </w:r>
      <w:r>
        <w:rPr/>
        <w:t>Court</w:t>
      </w:r>
      <w:r>
        <w:rPr>
          <w:spacing w:val="-16"/>
        </w:rPr>
        <w:t> </w:t>
      </w:r>
      <w:r>
        <w:rPr/>
        <w:t>has</w:t>
      </w:r>
      <w:r>
        <w:rPr>
          <w:spacing w:val="-15"/>
        </w:rPr>
        <w:t> </w:t>
      </w:r>
      <w:r>
        <w:rPr/>
        <w:t>held</w:t>
      </w:r>
      <w:r>
        <w:rPr>
          <w:spacing w:val="-15"/>
        </w:rPr>
        <w:t> </w:t>
      </w:r>
      <w:r>
        <w:rPr/>
        <w:t>conspiracy</w:t>
      </w:r>
      <w:r>
        <w:rPr>
          <w:spacing w:val="-24"/>
        </w:rPr>
        <w:t> </w:t>
      </w:r>
      <w:r>
        <w:rPr/>
        <w:t>is</w:t>
      </w:r>
      <w:r>
        <w:rPr>
          <w:spacing w:val="-15"/>
        </w:rPr>
        <w:t> </w:t>
      </w:r>
      <w:r>
        <w:rPr/>
        <w:t>a</w:t>
      </w:r>
      <w:r>
        <w:rPr>
          <w:spacing w:val="-13"/>
        </w:rPr>
        <w:t> </w:t>
      </w:r>
      <w:r>
        <w:rPr/>
        <w:t>lesser</w:t>
      </w:r>
      <w:r>
        <w:rPr>
          <w:spacing w:val="-16"/>
        </w:rPr>
        <w:t> </w:t>
      </w:r>
      <w:r>
        <w:rPr/>
        <w:t>included</w:t>
      </w:r>
      <w:r>
        <w:rPr>
          <w:spacing w:val="-13"/>
        </w:rPr>
        <w:t> </w:t>
      </w:r>
      <w:r>
        <w:rPr/>
        <w:t>offense</w:t>
      </w:r>
      <w:r>
        <w:rPr>
          <w:spacing w:val="-15"/>
        </w:rPr>
        <w:t> </w:t>
      </w:r>
      <w:r>
        <w:rPr/>
        <w:t>of</w:t>
      </w:r>
      <w:r>
        <w:rPr>
          <w:spacing w:val="-13"/>
        </w:rPr>
        <w:t> </w:t>
      </w:r>
      <w:r>
        <w:rPr/>
        <w:t>maintaining</w:t>
      </w:r>
      <w:r>
        <w:rPr>
          <w:spacing w:val="-15"/>
        </w:rPr>
        <w:t> </w:t>
      </w:r>
      <w:r>
        <w:rPr/>
        <w:t>a</w:t>
      </w:r>
      <w:r>
        <w:rPr>
          <w:spacing w:val="-16"/>
        </w:rPr>
        <w:t> </w:t>
      </w:r>
      <w:r>
        <w:rPr/>
        <w:t>continuing criminal enterprise. </w:t>
      </w:r>
      <w:r>
        <w:rPr>
          <w:i/>
        </w:rPr>
        <w:t>See Rutledge v. United States</w:t>
      </w:r>
      <w:r>
        <w:rPr/>
        <w:t>, 517 U.S. 292, 300 (1996). This means that the foregoing</w:t>
      </w:r>
      <w:r>
        <w:rPr>
          <w:spacing w:val="-25"/>
        </w:rPr>
        <w:t> </w:t>
      </w:r>
      <w:r>
        <w:rPr/>
        <w:t>analysis</w:t>
      </w:r>
      <w:r>
        <w:rPr>
          <w:spacing w:val="-24"/>
        </w:rPr>
        <w:t> </w:t>
      </w:r>
      <w:r>
        <w:rPr/>
        <w:t>applies</w:t>
      </w:r>
      <w:r>
        <w:rPr>
          <w:spacing w:val="-21"/>
        </w:rPr>
        <w:t> </w:t>
      </w:r>
      <w:r>
        <w:rPr/>
        <w:t>to</w:t>
      </w:r>
      <w:r>
        <w:rPr>
          <w:spacing w:val="-24"/>
        </w:rPr>
        <w:t> </w:t>
      </w:r>
      <w:r>
        <w:rPr/>
        <w:t>successive</w:t>
      </w:r>
      <w:r>
        <w:rPr>
          <w:spacing w:val="-25"/>
        </w:rPr>
        <w:t> </w:t>
      </w:r>
      <w:r>
        <w:rPr/>
        <w:t>continuing</w:t>
      </w:r>
      <w:r>
        <w:rPr>
          <w:spacing w:val="-25"/>
        </w:rPr>
        <w:t> </w:t>
      </w:r>
      <w:r>
        <w:rPr/>
        <w:t>criminal</w:t>
      </w:r>
      <w:r>
        <w:rPr>
          <w:spacing w:val="-21"/>
        </w:rPr>
        <w:t> </w:t>
      </w:r>
      <w:r>
        <w:rPr/>
        <w:t>enterprise</w:t>
      </w:r>
      <w:r>
        <w:rPr>
          <w:spacing w:val="-25"/>
        </w:rPr>
        <w:t> </w:t>
      </w:r>
      <w:r>
        <w:rPr/>
        <w:t>and</w:t>
      </w:r>
      <w:r>
        <w:rPr>
          <w:spacing w:val="-24"/>
        </w:rPr>
        <w:t> </w:t>
      </w:r>
      <w:r>
        <w:rPr/>
        <w:t>conspiracy</w:t>
      </w:r>
      <w:r>
        <w:rPr>
          <w:spacing w:val="-29"/>
        </w:rPr>
        <w:t> </w:t>
      </w:r>
      <w:r>
        <w:rPr/>
        <w:t>prosecutions</w:t>
      </w:r>
      <w:r>
        <w:rPr>
          <w:spacing w:val="-21"/>
        </w:rPr>
        <w:t> </w:t>
      </w:r>
      <w:r>
        <w:rPr/>
        <w:t>just as</w:t>
      </w:r>
      <w:r>
        <w:rPr>
          <w:spacing w:val="-9"/>
        </w:rPr>
        <w:t> </w:t>
      </w:r>
      <w:r>
        <w:rPr/>
        <w:t>it</w:t>
      </w:r>
      <w:r>
        <w:rPr>
          <w:spacing w:val="-9"/>
        </w:rPr>
        <w:t> </w:t>
      </w:r>
      <w:r>
        <w:rPr/>
        <w:t>does</w:t>
      </w:r>
      <w:r>
        <w:rPr>
          <w:spacing w:val="-9"/>
        </w:rPr>
        <w:t> </w:t>
      </w:r>
      <w:r>
        <w:rPr/>
        <w:t>to</w:t>
      </w:r>
      <w:r>
        <w:rPr>
          <w:spacing w:val="-9"/>
        </w:rPr>
        <w:t> </w:t>
      </w:r>
      <w:r>
        <w:rPr/>
        <w:t>successive</w:t>
      </w:r>
      <w:r>
        <w:rPr>
          <w:spacing w:val="-9"/>
        </w:rPr>
        <w:t> </w:t>
      </w:r>
      <w:r>
        <w:rPr/>
        <w:t>conspiracy</w:t>
      </w:r>
      <w:r>
        <w:rPr>
          <w:spacing w:val="-16"/>
        </w:rPr>
        <w:t> </w:t>
      </w:r>
      <w:r>
        <w:rPr/>
        <w:t>prosecutions</w:t>
      </w:r>
      <w:r>
        <w:rPr>
          <w:spacing w:val="-9"/>
        </w:rPr>
        <w:t> </w:t>
      </w:r>
      <w:r>
        <w:rPr/>
        <w:t>alone.</w:t>
      </w:r>
      <w:r>
        <w:rPr>
          <w:spacing w:val="43"/>
        </w:rPr>
        <w:t> </w:t>
      </w:r>
      <w:r>
        <w:rPr>
          <w:i/>
        </w:rPr>
        <w:t>See,</w:t>
      </w:r>
      <w:r>
        <w:rPr>
          <w:i/>
          <w:spacing w:val="-11"/>
        </w:rPr>
        <w:t> </w:t>
      </w:r>
      <w:r>
        <w:rPr>
          <w:i/>
        </w:rPr>
        <w:t>e.g.</w:t>
      </w:r>
      <w:r>
        <w:rPr/>
        <w:t>,</w:t>
      </w:r>
      <w:r>
        <w:rPr>
          <w:spacing w:val="-11"/>
        </w:rPr>
        <w:t> </w:t>
      </w:r>
      <w:r>
        <w:rPr>
          <w:i/>
        </w:rPr>
        <w:t>United</w:t>
      </w:r>
      <w:r>
        <w:rPr>
          <w:i/>
          <w:spacing w:val="-11"/>
        </w:rPr>
        <w:t> </w:t>
      </w:r>
      <w:r>
        <w:rPr>
          <w:i/>
        </w:rPr>
        <w:t>States</w:t>
      </w:r>
      <w:r>
        <w:rPr>
          <w:i/>
          <w:spacing w:val="-11"/>
        </w:rPr>
        <w:t> </w:t>
      </w:r>
      <w:r>
        <w:rPr>
          <w:i/>
        </w:rPr>
        <w:t>v.</w:t>
      </w:r>
      <w:r>
        <w:rPr>
          <w:i/>
          <w:spacing w:val="-11"/>
        </w:rPr>
        <w:t> </w:t>
      </w:r>
      <w:r>
        <w:rPr>
          <w:i/>
        </w:rPr>
        <w:t>Harvey</w:t>
      </w:r>
      <w:r>
        <w:rPr/>
        <w:t>,</w:t>
      </w:r>
      <w:r>
        <w:rPr>
          <w:spacing w:val="-8"/>
        </w:rPr>
        <w:t> </w:t>
      </w:r>
      <w:r>
        <w:rPr/>
        <w:t>78</w:t>
      </w:r>
      <w:r>
        <w:rPr>
          <w:spacing w:val="-9"/>
        </w:rPr>
        <w:t> </w:t>
      </w:r>
      <w:r>
        <w:rPr/>
        <w:t>F.3d</w:t>
      </w:r>
      <w:r>
        <w:rPr>
          <w:spacing w:val="-9"/>
        </w:rPr>
        <w:t> </w:t>
      </w:r>
      <w:r>
        <w:rPr/>
        <w:t>501, 505 (11th Cir. 1996).</w:t>
      </w:r>
    </w:p>
    <w:p>
      <w:pPr>
        <w:pStyle w:val="BodyText"/>
        <w:spacing w:before="6"/>
      </w:pPr>
    </w:p>
    <w:p>
      <w:pPr>
        <w:pStyle w:val="Heading1"/>
        <w:numPr>
          <w:ilvl w:val="2"/>
          <w:numId w:val="5"/>
        </w:numPr>
        <w:tabs>
          <w:tab w:pos="1662" w:val="left" w:leader="none"/>
        </w:tabs>
        <w:spacing w:line="240" w:lineRule="auto" w:before="1" w:after="0"/>
        <w:ind w:left="1661" w:right="0" w:hanging="841"/>
        <w:jc w:val="left"/>
      </w:pPr>
      <w:r>
        <w:rPr/>
        <w:t>Sentencing and Multiple</w:t>
      </w:r>
      <w:r>
        <w:rPr>
          <w:spacing w:val="-4"/>
        </w:rPr>
        <w:t> </w:t>
      </w:r>
      <w:r>
        <w:rPr/>
        <w:t>Punishment</w:t>
      </w:r>
    </w:p>
    <w:p>
      <w:pPr>
        <w:pStyle w:val="BodyText"/>
        <w:spacing w:before="9"/>
        <w:rPr>
          <w:b/>
        </w:rPr>
      </w:pPr>
    </w:p>
    <w:p>
      <w:pPr>
        <w:pStyle w:val="BodyText"/>
        <w:spacing w:line="247" w:lineRule="auto"/>
        <w:ind w:left="100" w:right="476" w:firstLine="720"/>
        <w:jc w:val="both"/>
      </w:pPr>
      <w:r>
        <w:rPr/>
        <w:t>Whether</w:t>
      </w:r>
      <w:r>
        <w:rPr>
          <w:spacing w:val="-15"/>
        </w:rPr>
        <w:t> </w:t>
      </w:r>
      <w:r>
        <w:rPr/>
        <w:t>multiple</w:t>
      </w:r>
      <w:r>
        <w:rPr>
          <w:spacing w:val="-17"/>
        </w:rPr>
        <w:t> </w:t>
      </w:r>
      <w:r>
        <w:rPr/>
        <w:t>punishment</w:t>
      </w:r>
      <w:r>
        <w:rPr>
          <w:spacing w:val="-14"/>
        </w:rPr>
        <w:t> </w:t>
      </w:r>
      <w:r>
        <w:rPr/>
        <w:t>violates</w:t>
      </w:r>
      <w:r>
        <w:rPr>
          <w:spacing w:val="-18"/>
        </w:rPr>
        <w:t> </w:t>
      </w:r>
      <w:r>
        <w:rPr/>
        <w:t>the</w:t>
      </w:r>
      <w:r>
        <w:rPr>
          <w:spacing w:val="-20"/>
        </w:rPr>
        <w:t> </w:t>
      </w:r>
      <w:r>
        <w:rPr/>
        <w:t>Double</w:t>
      </w:r>
      <w:r>
        <w:rPr>
          <w:spacing w:val="-20"/>
        </w:rPr>
        <w:t> </w:t>
      </w:r>
      <w:r>
        <w:rPr/>
        <w:t>Jeopardy</w:t>
      </w:r>
      <w:r>
        <w:rPr>
          <w:spacing w:val="-24"/>
        </w:rPr>
        <w:t> </w:t>
      </w:r>
      <w:r>
        <w:rPr/>
        <w:t>Clause</w:t>
      </w:r>
      <w:r>
        <w:rPr>
          <w:spacing w:val="-17"/>
        </w:rPr>
        <w:t> </w:t>
      </w:r>
      <w:r>
        <w:rPr/>
        <w:t>is</w:t>
      </w:r>
      <w:r>
        <w:rPr>
          <w:spacing w:val="-15"/>
        </w:rPr>
        <w:t> </w:t>
      </w:r>
      <w:r>
        <w:rPr/>
        <w:t>guided</w:t>
      </w:r>
      <w:r>
        <w:rPr>
          <w:spacing w:val="-14"/>
        </w:rPr>
        <w:t> </w:t>
      </w:r>
      <w:r>
        <w:rPr/>
        <w:t>initially</w:t>
      </w:r>
      <w:r>
        <w:rPr>
          <w:spacing w:val="-25"/>
        </w:rPr>
        <w:t> </w:t>
      </w:r>
      <w:r>
        <w:rPr/>
        <w:t>by</w:t>
      </w:r>
      <w:r>
        <w:rPr>
          <w:spacing w:val="-23"/>
        </w:rPr>
        <w:t> </w:t>
      </w:r>
      <w:r>
        <w:rPr/>
        <w:t>the</w:t>
      </w:r>
      <w:r>
        <w:rPr>
          <w:spacing w:val="-19"/>
        </w:rPr>
        <w:t> </w:t>
      </w:r>
      <w:r>
        <w:rPr/>
        <w:t>test established</w:t>
      </w:r>
      <w:r>
        <w:rPr>
          <w:spacing w:val="-6"/>
        </w:rPr>
        <w:t> </w:t>
      </w:r>
      <w:r>
        <w:rPr/>
        <w:t>in</w:t>
      </w:r>
      <w:r>
        <w:rPr>
          <w:spacing w:val="-6"/>
        </w:rPr>
        <w:t> </w:t>
      </w:r>
      <w:r>
        <w:rPr>
          <w:i/>
        </w:rPr>
        <w:t>Blockburger</w:t>
      </w:r>
      <w:r>
        <w:rPr>
          <w:i/>
          <w:spacing w:val="-5"/>
        </w:rPr>
        <w:t> </w:t>
      </w:r>
      <w:r>
        <w:rPr>
          <w:i/>
        </w:rPr>
        <w:t>v.</w:t>
      </w:r>
      <w:r>
        <w:rPr>
          <w:i/>
          <w:spacing w:val="-5"/>
        </w:rPr>
        <w:t> </w:t>
      </w:r>
      <w:r>
        <w:rPr>
          <w:i/>
        </w:rPr>
        <w:t>United</w:t>
      </w:r>
      <w:r>
        <w:rPr>
          <w:i/>
          <w:spacing w:val="-6"/>
        </w:rPr>
        <w:t> </w:t>
      </w:r>
      <w:r>
        <w:rPr>
          <w:i/>
        </w:rPr>
        <w:t>States</w:t>
      </w:r>
      <w:r>
        <w:rPr/>
        <w:t>,</w:t>
      </w:r>
      <w:r>
        <w:rPr>
          <w:spacing w:val="-5"/>
        </w:rPr>
        <w:t> </w:t>
      </w:r>
      <w:r>
        <w:rPr/>
        <w:t>284</w:t>
      </w:r>
      <w:r>
        <w:rPr>
          <w:spacing w:val="-5"/>
        </w:rPr>
        <w:t> </w:t>
      </w:r>
      <w:r>
        <w:rPr/>
        <w:t>U.S.</w:t>
      </w:r>
      <w:r>
        <w:rPr>
          <w:spacing w:val="-5"/>
        </w:rPr>
        <w:t> </w:t>
      </w:r>
      <w:r>
        <w:rPr/>
        <w:t>299</w:t>
      </w:r>
      <w:r>
        <w:rPr>
          <w:spacing w:val="-3"/>
        </w:rPr>
        <w:t> </w:t>
      </w:r>
      <w:r>
        <w:rPr/>
        <w:t>(1932),</w:t>
      </w:r>
      <w:r>
        <w:rPr>
          <w:spacing w:val="-5"/>
        </w:rPr>
        <w:t> </w:t>
      </w:r>
      <w:r>
        <w:rPr/>
        <w:t>discussed</w:t>
      </w:r>
      <w:r>
        <w:rPr>
          <w:spacing w:val="-3"/>
        </w:rPr>
        <w:t> </w:t>
      </w:r>
      <w:r>
        <w:rPr/>
        <w:t>in</w:t>
      </w:r>
      <w:r>
        <w:rPr>
          <w:spacing w:val="-5"/>
        </w:rPr>
        <w:t> </w:t>
      </w:r>
      <w:r>
        <w:rPr/>
        <w:t>Section</w:t>
      </w:r>
      <w:r>
        <w:rPr>
          <w:spacing w:val="-6"/>
        </w:rPr>
        <w:t> </w:t>
      </w:r>
      <w:r>
        <w:rPr/>
        <w:t>6.03.03.02</w:t>
      </w:r>
      <w:r>
        <w:rPr>
          <w:spacing w:val="-5"/>
        </w:rPr>
        <w:t> </w:t>
      </w:r>
      <w:r>
        <w:rPr>
          <w:spacing w:val="-4"/>
        </w:rPr>
        <w:t>and </w:t>
      </w:r>
      <w:r>
        <w:rPr/>
        <w:t>Section</w:t>
      </w:r>
      <w:r>
        <w:rPr>
          <w:spacing w:val="-11"/>
        </w:rPr>
        <w:t> </w:t>
      </w:r>
      <w:r>
        <w:rPr/>
        <w:t>6.07.03</w:t>
      </w:r>
      <w:r>
        <w:rPr>
          <w:spacing w:val="-11"/>
        </w:rPr>
        <w:t> </w:t>
      </w:r>
      <w:r>
        <w:rPr/>
        <w:t>above.</w:t>
      </w:r>
      <w:r>
        <w:rPr>
          <w:spacing w:val="43"/>
        </w:rPr>
        <w:t> </w:t>
      </w:r>
      <w:r>
        <w:rPr/>
        <w:t>But</w:t>
      </w:r>
      <w:r>
        <w:rPr>
          <w:spacing w:val="-8"/>
        </w:rPr>
        <w:t> </w:t>
      </w:r>
      <w:r>
        <w:rPr/>
        <w:t>the</w:t>
      </w:r>
      <w:r>
        <w:rPr>
          <w:spacing w:val="-10"/>
        </w:rPr>
        <w:t> </w:t>
      </w:r>
      <w:r>
        <w:rPr>
          <w:i/>
        </w:rPr>
        <w:t>Blockburger</w:t>
      </w:r>
      <w:r>
        <w:rPr>
          <w:i/>
          <w:spacing w:val="-8"/>
        </w:rPr>
        <w:t> </w:t>
      </w:r>
      <w:r>
        <w:rPr/>
        <w:t>test</w:t>
      </w:r>
      <w:r>
        <w:rPr>
          <w:spacing w:val="-8"/>
        </w:rPr>
        <w:t> </w:t>
      </w:r>
      <w:r>
        <w:rPr/>
        <w:t>does</w:t>
      </w:r>
      <w:r>
        <w:rPr>
          <w:spacing w:val="-11"/>
        </w:rPr>
        <w:t> </w:t>
      </w:r>
      <w:r>
        <w:rPr/>
        <w:t>no</w:t>
      </w:r>
      <w:r>
        <w:rPr>
          <w:spacing w:val="-6"/>
        </w:rPr>
        <w:t> </w:t>
      </w:r>
      <w:r>
        <w:rPr/>
        <w:t>more</w:t>
      </w:r>
      <w:r>
        <w:rPr>
          <w:spacing w:val="-11"/>
        </w:rPr>
        <w:t> </w:t>
      </w:r>
      <w:r>
        <w:rPr/>
        <w:t>than</w:t>
      </w:r>
      <w:r>
        <w:rPr>
          <w:spacing w:val="-8"/>
        </w:rPr>
        <w:t> </w:t>
      </w:r>
      <w:r>
        <w:rPr/>
        <w:t>create</w:t>
      </w:r>
      <w:r>
        <w:rPr>
          <w:spacing w:val="-11"/>
        </w:rPr>
        <w:t> </w:t>
      </w:r>
      <w:r>
        <w:rPr/>
        <w:t>a</w:t>
      </w:r>
      <w:r>
        <w:rPr>
          <w:spacing w:val="-9"/>
        </w:rPr>
        <w:t> </w:t>
      </w:r>
      <w:r>
        <w:rPr/>
        <w:t>presumption</w:t>
      </w:r>
      <w:r>
        <w:rPr>
          <w:spacing w:val="-8"/>
        </w:rPr>
        <w:t> </w:t>
      </w:r>
      <w:r>
        <w:rPr/>
        <w:t>of</w:t>
      </w:r>
      <w:r>
        <w:rPr>
          <w:spacing w:val="-11"/>
        </w:rPr>
        <w:t> </w:t>
      </w:r>
      <w:r>
        <w:rPr/>
        <w:t>legislative intent. </w:t>
      </w:r>
      <w:r>
        <w:rPr>
          <w:i/>
        </w:rPr>
        <w:t>See Whalen v. United States</w:t>
      </w:r>
      <w:r>
        <w:rPr/>
        <w:t>, 445 U.S. 684, 691-92 (describing </w:t>
      </w:r>
      <w:r>
        <w:rPr>
          <w:i/>
        </w:rPr>
        <w:t>Blockburger </w:t>
      </w:r>
      <w:r>
        <w:rPr/>
        <w:t>test as “a rule of statutory</w:t>
      </w:r>
      <w:r>
        <w:rPr>
          <w:spacing w:val="-29"/>
        </w:rPr>
        <w:t> </w:t>
      </w:r>
      <w:r>
        <w:rPr/>
        <w:t>construction”</w:t>
      </w:r>
      <w:r>
        <w:rPr>
          <w:spacing w:val="-24"/>
        </w:rPr>
        <w:t> </w:t>
      </w:r>
      <w:r>
        <w:rPr/>
        <w:t>based</w:t>
      </w:r>
      <w:r>
        <w:rPr>
          <w:spacing w:val="-21"/>
        </w:rPr>
        <w:t> </w:t>
      </w:r>
      <w:r>
        <w:rPr/>
        <w:t>on</w:t>
      </w:r>
      <w:r>
        <w:rPr>
          <w:spacing w:val="-20"/>
        </w:rPr>
        <w:t> </w:t>
      </w:r>
      <w:r>
        <w:rPr/>
        <w:t>“[t]he</w:t>
      </w:r>
      <w:r>
        <w:rPr>
          <w:spacing w:val="-24"/>
        </w:rPr>
        <w:t> </w:t>
      </w:r>
      <w:r>
        <w:rPr/>
        <w:t>assumption</w:t>
      </w:r>
      <w:r>
        <w:rPr>
          <w:spacing w:val="-24"/>
        </w:rPr>
        <w:t> </w:t>
      </w:r>
      <w:r>
        <w:rPr/>
        <w:t>.</w:t>
      </w:r>
      <w:r>
        <w:rPr>
          <w:spacing w:val="-20"/>
        </w:rPr>
        <w:t> </w:t>
      </w:r>
      <w:r>
        <w:rPr/>
        <w:t>.</w:t>
      </w:r>
      <w:r>
        <w:rPr>
          <w:spacing w:val="-23"/>
        </w:rPr>
        <w:t> </w:t>
      </w:r>
      <w:r>
        <w:rPr/>
        <w:t>.</w:t>
      </w:r>
      <w:r>
        <w:rPr>
          <w:spacing w:val="-21"/>
        </w:rPr>
        <w:t> </w:t>
      </w:r>
      <w:r>
        <w:rPr/>
        <w:t>that</w:t>
      </w:r>
      <w:r>
        <w:rPr>
          <w:spacing w:val="-20"/>
        </w:rPr>
        <w:t> </w:t>
      </w:r>
      <w:r>
        <w:rPr/>
        <w:t>Congress</w:t>
      </w:r>
      <w:r>
        <w:rPr>
          <w:spacing w:val="-21"/>
        </w:rPr>
        <w:t> </w:t>
      </w:r>
      <w:r>
        <w:rPr/>
        <w:t>ordinarilydoes</w:t>
      </w:r>
      <w:r>
        <w:rPr>
          <w:spacing w:val="-21"/>
        </w:rPr>
        <w:t> </w:t>
      </w:r>
      <w:r>
        <w:rPr/>
        <w:t>not</w:t>
      </w:r>
      <w:r>
        <w:rPr>
          <w:spacing w:val="-20"/>
        </w:rPr>
        <w:t> </w:t>
      </w:r>
      <w:r>
        <w:rPr/>
        <w:t>intend</w:t>
      </w:r>
      <w:r>
        <w:rPr>
          <w:spacing w:val="-23"/>
        </w:rPr>
        <w:t> </w:t>
      </w:r>
      <w:r>
        <w:rPr/>
        <w:t>to</w:t>
      </w:r>
      <w:r>
        <w:rPr>
          <w:spacing w:val="-21"/>
        </w:rPr>
        <w:t> </w:t>
      </w:r>
      <w:r>
        <w:rPr/>
        <w:t>punish the</w:t>
      </w:r>
      <w:r>
        <w:rPr>
          <w:spacing w:val="-21"/>
        </w:rPr>
        <w:t> </w:t>
      </w:r>
      <w:r>
        <w:rPr/>
        <w:t>same</w:t>
      </w:r>
      <w:r>
        <w:rPr>
          <w:spacing w:val="-20"/>
        </w:rPr>
        <w:t> </w:t>
      </w:r>
      <w:r>
        <w:rPr/>
        <w:t>offense</w:t>
      </w:r>
      <w:r>
        <w:rPr>
          <w:spacing w:val="-23"/>
        </w:rPr>
        <w:t> </w:t>
      </w:r>
      <w:r>
        <w:rPr/>
        <w:t>under</w:t>
      </w:r>
      <w:r>
        <w:rPr>
          <w:spacing w:val="-20"/>
        </w:rPr>
        <w:t> </w:t>
      </w:r>
      <w:r>
        <w:rPr/>
        <w:t>two</w:t>
      </w:r>
      <w:r>
        <w:rPr>
          <w:spacing w:val="-21"/>
        </w:rPr>
        <w:t> </w:t>
      </w:r>
      <w:r>
        <w:rPr/>
        <w:t>different</w:t>
      </w:r>
      <w:r>
        <w:rPr>
          <w:spacing w:val="-17"/>
        </w:rPr>
        <w:t> </w:t>
      </w:r>
      <w:r>
        <w:rPr/>
        <w:t>statutes”).</w:t>
      </w:r>
      <w:r>
        <w:rPr>
          <w:spacing w:val="23"/>
        </w:rPr>
        <w:t> </w:t>
      </w:r>
      <w:r>
        <w:rPr/>
        <w:t>The</w:t>
      </w:r>
      <w:r>
        <w:rPr>
          <w:spacing w:val="-21"/>
        </w:rPr>
        <w:t> </w:t>
      </w:r>
      <w:r>
        <w:rPr/>
        <w:t>presumption</w:t>
      </w:r>
      <w:r>
        <w:rPr>
          <w:spacing w:val="-16"/>
        </w:rPr>
        <w:t> </w:t>
      </w:r>
      <w:r>
        <w:rPr/>
        <w:t>is</w:t>
      </w:r>
      <w:r>
        <w:rPr>
          <w:spacing w:val="-18"/>
        </w:rPr>
        <w:t> </w:t>
      </w:r>
      <w:r>
        <w:rPr/>
        <w:t>not</w:t>
      </w:r>
      <w:r>
        <w:rPr>
          <w:spacing w:val="-17"/>
        </w:rPr>
        <w:t> </w:t>
      </w:r>
      <w:r>
        <w:rPr/>
        <w:t>controlling</w:t>
      </w:r>
      <w:r>
        <w:rPr>
          <w:spacing w:val="-20"/>
        </w:rPr>
        <w:t> </w:t>
      </w:r>
      <w:r>
        <w:rPr/>
        <w:t>when</w:t>
      </w:r>
      <w:r>
        <w:rPr>
          <w:spacing w:val="-20"/>
        </w:rPr>
        <w:t> </w:t>
      </w:r>
      <w:r>
        <w:rPr/>
        <w:t>there</w:t>
      </w:r>
      <w:r>
        <w:rPr>
          <w:spacing w:val="-20"/>
        </w:rPr>
        <w:t> </w:t>
      </w:r>
      <w:r>
        <w:rPr/>
        <w:t>is</w:t>
      </w:r>
      <w:r>
        <w:rPr>
          <w:spacing w:val="-16"/>
        </w:rPr>
        <w:t> </w:t>
      </w:r>
      <w:r>
        <w:rPr/>
        <w:t>a</w:t>
      </w:r>
      <w:r>
        <w:rPr>
          <w:spacing w:val="-20"/>
        </w:rPr>
        <w:t> </w:t>
      </w:r>
      <w:r>
        <w:rPr/>
        <w:t>clear</w:t>
      </w:r>
    </w:p>
    <w:p>
      <w:pPr>
        <w:pStyle w:val="BodyText"/>
        <w:rPr>
          <w:sz w:val="22"/>
        </w:rPr>
      </w:pPr>
      <w:r>
        <w:rPr/>
        <w:pict>
          <v:line style="position:absolute;mso-position-horizontal-relative:page;mso-position-vertical-relative:paragraph;z-index:416;mso-wrap-distance-left:0;mso-wrap-distance-right:0" from="54pt,15.051609pt" to="197.88pt,15.051609pt" stroked="true" strokeweight=".84pt" strokecolor="#000000">
            <v:stroke dashstyle="solid"/>
            <w10:wrap type="topAndBottom"/>
          </v:line>
        </w:pict>
      </w:r>
    </w:p>
    <w:p>
      <w:pPr>
        <w:pStyle w:val="BodyText"/>
        <w:spacing w:before="5"/>
        <w:rPr>
          <w:sz w:val="11"/>
        </w:rPr>
      </w:pPr>
    </w:p>
    <w:p>
      <w:pPr>
        <w:spacing w:line="244" w:lineRule="auto" w:before="72"/>
        <w:ind w:left="100" w:right="476" w:firstLine="720"/>
        <w:jc w:val="both"/>
        <w:rPr>
          <w:i/>
          <w:sz w:val="22"/>
        </w:rPr>
      </w:pPr>
      <w:r>
        <w:rPr>
          <w:spacing w:val="4"/>
          <w:position w:val="9"/>
          <w:sz w:val="12"/>
        </w:rPr>
        <w:t>234</w:t>
      </w:r>
      <w:r>
        <w:rPr>
          <w:spacing w:val="35"/>
          <w:position w:val="9"/>
          <w:sz w:val="12"/>
        </w:rPr>
        <w:t> </w:t>
      </w:r>
      <w:r>
        <w:rPr>
          <w:i/>
          <w:sz w:val="22"/>
        </w:rPr>
        <w:t>United</w:t>
      </w:r>
      <w:r>
        <w:rPr>
          <w:i/>
          <w:spacing w:val="-9"/>
          <w:sz w:val="22"/>
        </w:rPr>
        <w:t> </w:t>
      </w:r>
      <w:r>
        <w:rPr>
          <w:i/>
          <w:sz w:val="22"/>
        </w:rPr>
        <w:t>States</w:t>
      </w:r>
      <w:r>
        <w:rPr>
          <w:i/>
          <w:spacing w:val="-7"/>
          <w:sz w:val="22"/>
        </w:rPr>
        <w:t> </w:t>
      </w:r>
      <w:r>
        <w:rPr>
          <w:i/>
          <w:sz w:val="22"/>
        </w:rPr>
        <w:t>v.</w:t>
      </w:r>
      <w:r>
        <w:rPr>
          <w:i/>
          <w:spacing w:val="-10"/>
          <w:sz w:val="22"/>
        </w:rPr>
        <w:t> </w:t>
      </w:r>
      <w:r>
        <w:rPr>
          <w:i/>
          <w:sz w:val="22"/>
        </w:rPr>
        <w:t>Stoddard,</w:t>
      </w:r>
      <w:r>
        <w:rPr>
          <w:i/>
          <w:spacing w:val="-9"/>
          <w:sz w:val="22"/>
        </w:rPr>
        <w:t> </w:t>
      </w:r>
      <w:r>
        <w:rPr>
          <w:sz w:val="22"/>
        </w:rPr>
        <w:t>111</w:t>
      </w:r>
      <w:r>
        <w:rPr>
          <w:spacing w:val="-9"/>
          <w:sz w:val="22"/>
        </w:rPr>
        <w:t> </w:t>
      </w:r>
      <w:r>
        <w:rPr>
          <w:sz w:val="22"/>
        </w:rPr>
        <w:t>F.3d</w:t>
      </w:r>
      <w:r>
        <w:rPr>
          <w:spacing w:val="-12"/>
          <w:sz w:val="22"/>
        </w:rPr>
        <w:t> </w:t>
      </w:r>
      <w:r>
        <w:rPr>
          <w:sz w:val="22"/>
        </w:rPr>
        <w:t>1450,</w:t>
      </w:r>
      <w:r>
        <w:rPr>
          <w:spacing w:val="-12"/>
          <w:sz w:val="22"/>
        </w:rPr>
        <w:t> </w:t>
      </w:r>
      <w:r>
        <w:rPr>
          <w:sz w:val="22"/>
        </w:rPr>
        <w:t>1454</w:t>
      </w:r>
      <w:r>
        <w:rPr>
          <w:spacing w:val="-11"/>
          <w:sz w:val="22"/>
        </w:rPr>
        <w:t> </w:t>
      </w:r>
      <w:r>
        <w:rPr>
          <w:sz w:val="22"/>
        </w:rPr>
        <w:t>(9th</w:t>
      </w:r>
      <w:r>
        <w:rPr>
          <w:spacing w:val="-12"/>
          <w:sz w:val="22"/>
        </w:rPr>
        <w:t> </w:t>
      </w:r>
      <w:r>
        <w:rPr>
          <w:sz w:val="22"/>
        </w:rPr>
        <w:t>Cir.</w:t>
      </w:r>
      <w:r>
        <w:rPr>
          <w:spacing w:val="-10"/>
          <w:sz w:val="22"/>
        </w:rPr>
        <w:t> </w:t>
      </w:r>
      <w:r>
        <w:rPr>
          <w:sz w:val="22"/>
        </w:rPr>
        <w:t>1997);</w:t>
      </w:r>
      <w:r>
        <w:rPr>
          <w:spacing w:val="-10"/>
          <w:sz w:val="22"/>
        </w:rPr>
        <w:t> </w:t>
      </w:r>
      <w:r>
        <w:rPr>
          <w:i/>
          <w:sz w:val="22"/>
        </w:rPr>
        <w:t>United</w:t>
      </w:r>
      <w:r>
        <w:rPr>
          <w:i/>
          <w:spacing w:val="-8"/>
          <w:sz w:val="22"/>
        </w:rPr>
        <w:t> </w:t>
      </w:r>
      <w:r>
        <w:rPr>
          <w:i/>
          <w:sz w:val="22"/>
        </w:rPr>
        <w:t>States</w:t>
      </w:r>
      <w:r>
        <w:rPr>
          <w:i/>
          <w:spacing w:val="-9"/>
          <w:sz w:val="22"/>
        </w:rPr>
        <w:t> </w:t>
      </w:r>
      <w:r>
        <w:rPr>
          <w:i/>
          <w:sz w:val="22"/>
        </w:rPr>
        <w:t>v.</w:t>
      </w:r>
      <w:r>
        <w:rPr>
          <w:i/>
          <w:spacing w:val="-9"/>
          <w:sz w:val="22"/>
        </w:rPr>
        <w:t> </w:t>
      </w:r>
      <w:r>
        <w:rPr>
          <w:i/>
          <w:sz w:val="22"/>
        </w:rPr>
        <w:t>Nyhuis</w:t>
      </w:r>
      <w:r>
        <w:rPr>
          <w:sz w:val="22"/>
        </w:rPr>
        <w:t>,</w:t>
      </w:r>
      <w:r>
        <w:rPr>
          <w:spacing w:val="-7"/>
          <w:sz w:val="22"/>
        </w:rPr>
        <w:t> </w:t>
      </w:r>
      <w:r>
        <w:rPr>
          <w:sz w:val="22"/>
        </w:rPr>
        <w:t>8</w:t>
      </w:r>
      <w:r>
        <w:rPr>
          <w:spacing w:val="-9"/>
          <w:sz w:val="22"/>
        </w:rPr>
        <w:t> </w:t>
      </w:r>
      <w:r>
        <w:rPr>
          <w:sz w:val="22"/>
        </w:rPr>
        <w:t>F.3d</w:t>
      </w:r>
      <w:r>
        <w:rPr>
          <w:spacing w:val="-9"/>
          <w:sz w:val="22"/>
        </w:rPr>
        <w:t> </w:t>
      </w:r>
      <w:r>
        <w:rPr>
          <w:sz w:val="22"/>
        </w:rPr>
        <w:t>731, 736</w:t>
      </w:r>
      <w:r>
        <w:rPr>
          <w:spacing w:val="-9"/>
          <w:sz w:val="22"/>
        </w:rPr>
        <w:t> </w:t>
      </w:r>
      <w:r>
        <w:rPr>
          <w:sz w:val="22"/>
        </w:rPr>
        <w:t>(11th</w:t>
      </w:r>
      <w:r>
        <w:rPr>
          <w:spacing w:val="-8"/>
          <w:sz w:val="22"/>
        </w:rPr>
        <w:t> </w:t>
      </w:r>
      <w:r>
        <w:rPr>
          <w:sz w:val="22"/>
        </w:rPr>
        <w:t>Cir.</w:t>
      </w:r>
      <w:r>
        <w:rPr>
          <w:spacing w:val="-8"/>
          <w:sz w:val="22"/>
        </w:rPr>
        <w:t> </w:t>
      </w:r>
      <w:r>
        <w:rPr>
          <w:sz w:val="22"/>
        </w:rPr>
        <w:t>1993);</w:t>
      </w:r>
      <w:r>
        <w:rPr>
          <w:spacing w:val="-8"/>
          <w:sz w:val="22"/>
        </w:rPr>
        <w:t> </w:t>
      </w:r>
      <w:r>
        <w:rPr>
          <w:i/>
          <w:sz w:val="22"/>
        </w:rPr>
        <w:t>United</w:t>
      </w:r>
      <w:r>
        <w:rPr>
          <w:i/>
          <w:spacing w:val="-10"/>
          <w:sz w:val="22"/>
        </w:rPr>
        <w:t> </w:t>
      </w:r>
      <w:r>
        <w:rPr>
          <w:i/>
          <w:sz w:val="22"/>
        </w:rPr>
        <w:t>States</w:t>
      </w:r>
      <w:r>
        <w:rPr>
          <w:i/>
          <w:spacing w:val="-7"/>
          <w:sz w:val="22"/>
        </w:rPr>
        <w:t> </w:t>
      </w:r>
      <w:r>
        <w:rPr>
          <w:i/>
          <w:sz w:val="22"/>
        </w:rPr>
        <w:t>v.</w:t>
      </w:r>
      <w:r>
        <w:rPr>
          <w:i/>
          <w:spacing w:val="-9"/>
          <w:sz w:val="22"/>
        </w:rPr>
        <w:t> </w:t>
      </w:r>
      <w:r>
        <w:rPr>
          <w:i/>
          <w:sz w:val="22"/>
        </w:rPr>
        <w:t>Dortch</w:t>
      </w:r>
      <w:r>
        <w:rPr>
          <w:sz w:val="22"/>
        </w:rPr>
        <w:t>,</w:t>
      </w:r>
      <w:r>
        <w:rPr>
          <w:spacing w:val="-8"/>
          <w:sz w:val="22"/>
        </w:rPr>
        <w:t> </w:t>
      </w:r>
      <w:r>
        <w:rPr>
          <w:sz w:val="22"/>
        </w:rPr>
        <w:t>5</w:t>
      </w:r>
      <w:r>
        <w:rPr>
          <w:spacing w:val="-9"/>
          <w:sz w:val="22"/>
        </w:rPr>
        <w:t> </w:t>
      </w:r>
      <w:r>
        <w:rPr>
          <w:sz w:val="22"/>
        </w:rPr>
        <w:t>F.3d</w:t>
      </w:r>
      <w:r>
        <w:rPr>
          <w:spacing w:val="-9"/>
          <w:sz w:val="22"/>
        </w:rPr>
        <w:t> </w:t>
      </w:r>
      <w:r>
        <w:rPr>
          <w:sz w:val="22"/>
        </w:rPr>
        <w:t>1056,</w:t>
      </w:r>
      <w:r>
        <w:rPr>
          <w:spacing w:val="-9"/>
          <w:sz w:val="22"/>
        </w:rPr>
        <w:t> </w:t>
      </w:r>
      <w:r>
        <w:rPr>
          <w:sz w:val="22"/>
        </w:rPr>
        <w:t>1061</w:t>
      </w:r>
      <w:r>
        <w:rPr>
          <w:spacing w:val="-8"/>
          <w:sz w:val="22"/>
        </w:rPr>
        <w:t> </w:t>
      </w:r>
      <w:r>
        <w:rPr>
          <w:sz w:val="22"/>
        </w:rPr>
        <w:t>(7th</w:t>
      </w:r>
      <w:r>
        <w:rPr>
          <w:spacing w:val="-9"/>
          <w:sz w:val="22"/>
        </w:rPr>
        <w:t> </w:t>
      </w:r>
      <w:r>
        <w:rPr>
          <w:sz w:val="22"/>
        </w:rPr>
        <w:t>Cir.</w:t>
      </w:r>
      <w:r>
        <w:rPr>
          <w:spacing w:val="-8"/>
          <w:sz w:val="22"/>
        </w:rPr>
        <w:t> </w:t>
      </w:r>
      <w:r>
        <w:rPr>
          <w:sz w:val="22"/>
        </w:rPr>
        <w:t>1993);</w:t>
      </w:r>
      <w:r>
        <w:rPr>
          <w:spacing w:val="-5"/>
          <w:sz w:val="22"/>
        </w:rPr>
        <w:t> </w:t>
      </w:r>
      <w:r>
        <w:rPr>
          <w:i/>
          <w:sz w:val="22"/>
        </w:rPr>
        <w:t>United</w:t>
      </w:r>
      <w:r>
        <w:rPr>
          <w:i/>
          <w:spacing w:val="-7"/>
          <w:sz w:val="22"/>
        </w:rPr>
        <w:t> </w:t>
      </w:r>
      <w:r>
        <w:rPr>
          <w:i/>
          <w:sz w:val="22"/>
        </w:rPr>
        <w:t>States</w:t>
      </w:r>
      <w:r>
        <w:rPr>
          <w:i/>
          <w:spacing w:val="-4"/>
          <w:sz w:val="22"/>
        </w:rPr>
        <w:t> </w:t>
      </w:r>
      <w:r>
        <w:rPr>
          <w:i/>
          <w:sz w:val="22"/>
        </w:rPr>
        <w:t>v.</w:t>
      </w:r>
      <w:r>
        <w:rPr>
          <w:i/>
          <w:spacing w:val="-8"/>
          <w:sz w:val="22"/>
        </w:rPr>
        <w:t> </w:t>
      </w:r>
      <w:r>
        <w:rPr>
          <w:i/>
          <w:sz w:val="22"/>
        </w:rPr>
        <w:t>Garcia-Rosa</w:t>
      </w:r>
      <w:r>
        <w:rPr>
          <w:sz w:val="22"/>
        </w:rPr>
        <w:t>, 876 F.2d 209, 228 (1st Cir. 1989); </w:t>
      </w:r>
      <w:r>
        <w:rPr>
          <w:i/>
          <w:sz w:val="22"/>
        </w:rPr>
        <w:t>United States v. Ragins</w:t>
      </w:r>
      <w:r>
        <w:rPr>
          <w:sz w:val="22"/>
        </w:rPr>
        <w:t>, 840 F.2d 1184, 1188 (4th Cir. 1988); </w:t>
      </w:r>
      <w:r>
        <w:rPr>
          <w:i/>
          <w:sz w:val="22"/>
        </w:rPr>
        <w:t>United</w:t>
      </w:r>
      <w:r>
        <w:rPr>
          <w:i/>
          <w:spacing w:val="-39"/>
          <w:sz w:val="22"/>
        </w:rPr>
        <w:t> </w:t>
      </w:r>
      <w:r>
        <w:rPr>
          <w:i/>
          <w:sz w:val="22"/>
        </w:rPr>
        <w:t>States</w:t>
      </w:r>
    </w:p>
    <w:p>
      <w:pPr>
        <w:spacing w:line="244" w:lineRule="auto" w:before="4"/>
        <w:ind w:left="100" w:right="475" w:firstLine="0"/>
        <w:jc w:val="both"/>
        <w:rPr>
          <w:sz w:val="22"/>
        </w:rPr>
      </w:pPr>
      <w:r>
        <w:rPr>
          <w:i/>
          <w:sz w:val="22"/>
        </w:rPr>
        <w:t>v. Liotard</w:t>
      </w:r>
      <w:r>
        <w:rPr>
          <w:sz w:val="22"/>
        </w:rPr>
        <w:t>, 817 F.2d 1074, 1078 (3d Cir. 1987) (collecting cases); </w:t>
      </w:r>
      <w:r>
        <w:rPr>
          <w:i/>
          <w:sz w:val="22"/>
        </w:rPr>
        <w:t>United</w:t>
      </w:r>
      <w:r>
        <w:rPr>
          <w:i/>
          <w:spacing w:val="-40"/>
          <w:sz w:val="22"/>
        </w:rPr>
        <w:t> </w:t>
      </w:r>
      <w:r>
        <w:rPr>
          <w:i/>
          <w:sz w:val="22"/>
        </w:rPr>
        <w:t>States v. Thomas, </w:t>
      </w:r>
      <w:r>
        <w:rPr>
          <w:sz w:val="22"/>
        </w:rPr>
        <w:t>759 F.2d 659, 662 (8th</w:t>
      </w:r>
      <w:r>
        <w:rPr>
          <w:spacing w:val="-2"/>
          <w:sz w:val="22"/>
        </w:rPr>
        <w:t> </w:t>
      </w:r>
      <w:r>
        <w:rPr>
          <w:sz w:val="22"/>
        </w:rPr>
        <w:t>Cir. 1985);</w:t>
      </w:r>
      <w:r>
        <w:rPr>
          <w:spacing w:val="-3"/>
          <w:sz w:val="22"/>
        </w:rPr>
        <w:t> </w:t>
      </w:r>
      <w:r>
        <w:rPr>
          <w:i/>
          <w:sz w:val="22"/>
        </w:rPr>
        <w:t>United</w:t>
      </w:r>
      <w:r>
        <w:rPr>
          <w:i/>
          <w:spacing w:val="-4"/>
          <w:sz w:val="22"/>
        </w:rPr>
        <w:t> </w:t>
      </w:r>
      <w:r>
        <w:rPr>
          <w:i/>
          <w:sz w:val="22"/>
        </w:rPr>
        <w:t>States</w:t>
      </w:r>
      <w:r>
        <w:rPr>
          <w:i/>
          <w:spacing w:val="-4"/>
          <w:sz w:val="22"/>
        </w:rPr>
        <w:t> </w:t>
      </w:r>
      <w:r>
        <w:rPr>
          <w:i/>
          <w:sz w:val="22"/>
        </w:rPr>
        <w:t>v.</w:t>
      </w:r>
      <w:r>
        <w:rPr>
          <w:i/>
          <w:spacing w:val="-3"/>
          <w:sz w:val="22"/>
        </w:rPr>
        <w:t> </w:t>
      </w:r>
      <w:r>
        <w:rPr>
          <w:i/>
          <w:sz w:val="22"/>
        </w:rPr>
        <w:t>Sinito</w:t>
      </w:r>
      <w:r>
        <w:rPr>
          <w:sz w:val="22"/>
        </w:rPr>
        <w:t>,</w:t>
      </w:r>
      <w:r>
        <w:rPr>
          <w:spacing w:val="-4"/>
          <w:sz w:val="22"/>
        </w:rPr>
        <w:t> </w:t>
      </w:r>
      <w:r>
        <w:rPr>
          <w:sz w:val="22"/>
        </w:rPr>
        <w:t>723</w:t>
      </w:r>
      <w:r>
        <w:rPr>
          <w:spacing w:val="-4"/>
          <w:sz w:val="22"/>
        </w:rPr>
        <w:t> </w:t>
      </w:r>
      <w:r>
        <w:rPr>
          <w:sz w:val="22"/>
        </w:rPr>
        <w:t>F.2d</w:t>
      </w:r>
      <w:r>
        <w:rPr>
          <w:spacing w:val="-4"/>
          <w:sz w:val="22"/>
        </w:rPr>
        <w:t> </w:t>
      </w:r>
      <w:r>
        <w:rPr>
          <w:sz w:val="22"/>
        </w:rPr>
        <w:t>1250,</w:t>
      </w:r>
      <w:r>
        <w:rPr>
          <w:spacing w:val="-6"/>
          <w:sz w:val="22"/>
        </w:rPr>
        <w:t> </w:t>
      </w:r>
      <w:r>
        <w:rPr>
          <w:sz w:val="22"/>
        </w:rPr>
        <w:t>1256</w:t>
      </w:r>
      <w:r>
        <w:rPr>
          <w:spacing w:val="-3"/>
          <w:sz w:val="22"/>
        </w:rPr>
        <w:t> </w:t>
      </w:r>
      <w:r>
        <w:rPr>
          <w:sz w:val="22"/>
        </w:rPr>
        <w:t>(6th</w:t>
      </w:r>
      <w:r>
        <w:rPr>
          <w:spacing w:val="-4"/>
          <w:sz w:val="22"/>
        </w:rPr>
        <w:t> </w:t>
      </w:r>
      <w:r>
        <w:rPr>
          <w:sz w:val="22"/>
        </w:rPr>
        <w:t>Cir.</w:t>
      </w:r>
      <w:r>
        <w:rPr>
          <w:spacing w:val="-4"/>
          <w:sz w:val="22"/>
        </w:rPr>
        <w:t> </w:t>
      </w:r>
      <w:r>
        <w:rPr>
          <w:sz w:val="22"/>
        </w:rPr>
        <w:t>1983);</w:t>
      </w:r>
      <w:r>
        <w:rPr>
          <w:spacing w:val="-3"/>
          <w:sz w:val="22"/>
        </w:rPr>
        <w:t> </w:t>
      </w:r>
      <w:r>
        <w:rPr>
          <w:i/>
          <w:sz w:val="22"/>
        </w:rPr>
        <w:t>United</w:t>
      </w:r>
      <w:r>
        <w:rPr>
          <w:i/>
          <w:spacing w:val="-5"/>
          <w:sz w:val="22"/>
        </w:rPr>
        <w:t> </w:t>
      </w:r>
      <w:r>
        <w:rPr>
          <w:i/>
          <w:sz w:val="22"/>
        </w:rPr>
        <w:t>States</w:t>
      </w:r>
      <w:r>
        <w:rPr>
          <w:i/>
          <w:spacing w:val="-4"/>
          <w:sz w:val="22"/>
        </w:rPr>
        <w:t> </w:t>
      </w:r>
      <w:r>
        <w:rPr>
          <w:i/>
          <w:sz w:val="22"/>
        </w:rPr>
        <w:t>v.</w:t>
      </w:r>
      <w:r>
        <w:rPr>
          <w:i/>
          <w:spacing w:val="-3"/>
          <w:sz w:val="22"/>
        </w:rPr>
        <w:t> </w:t>
      </w:r>
      <w:r>
        <w:rPr>
          <w:i/>
          <w:sz w:val="22"/>
        </w:rPr>
        <w:t>Castro</w:t>
      </w:r>
      <w:r>
        <w:rPr>
          <w:sz w:val="22"/>
        </w:rPr>
        <w:t>, 629</w:t>
      </w:r>
      <w:r>
        <w:rPr>
          <w:spacing w:val="-2"/>
          <w:sz w:val="22"/>
        </w:rPr>
        <w:t> </w:t>
      </w:r>
      <w:r>
        <w:rPr>
          <w:sz w:val="22"/>
        </w:rPr>
        <w:t>F.2d 456,</w:t>
      </w:r>
      <w:r>
        <w:rPr>
          <w:spacing w:val="-13"/>
          <w:sz w:val="22"/>
        </w:rPr>
        <w:t> </w:t>
      </w:r>
      <w:r>
        <w:rPr>
          <w:sz w:val="22"/>
        </w:rPr>
        <w:t>461</w:t>
      </w:r>
      <w:r>
        <w:rPr>
          <w:spacing w:val="-13"/>
          <w:sz w:val="22"/>
        </w:rPr>
        <w:t> </w:t>
      </w:r>
      <w:r>
        <w:rPr>
          <w:sz w:val="22"/>
        </w:rPr>
        <w:t>(7th</w:t>
      </w:r>
      <w:r>
        <w:rPr>
          <w:spacing w:val="-12"/>
          <w:sz w:val="22"/>
        </w:rPr>
        <w:t> </w:t>
      </w:r>
      <w:r>
        <w:rPr>
          <w:sz w:val="22"/>
        </w:rPr>
        <w:t>Cir.</w:t>
      </w:r>
      <w:r>
        <w:rPr>
          <w:spacing w:val="-11"/>
          <w:sz w:val="22"/>
        </w:rPr>
        <w:t> </w:t>
      </w:r>
      <w:r>
        <w:rPr>
          <w:sz w:val="22"/>
        </w:rPr>
        <w:t>1980);</w:t>
      </w:r>
      <w:r>
        <w:rPr>
          <w:spacing w:val="-10"/>
          <w:sz w:val="22"/>
        </w:rPr>
        <w:t> </w:t>
      </w:r>
      <w:r>
        <w:rPr>
          <w:i/>
          <w:sz w:val="22"/>
        </w:rPr>
        <w:t>Marable</w:t>
      </w:r>
      <w:r>
        <w:rPr>
          <w:sz w:val="22"/>
        </w:rPr>
        <w:t>,</w:t>
      </w:r>
      <w:r>
        <w:rPr>
          <w:spacing w:val="-10"/>
          <w:sz w:val="22"/>
        </w:rPr>
        <w:t> </w:t>
      </w:r>
      <w:r>
        <w:rPr>
          <w:sz w:val="22"/>
        </w:rPr>
        <w:t>578</w:t>
      </w:r>
      <w:r>
        <w:rPr>
          <w:spacing w:val="-10"/>
          <w:sz w:val="22"/>
        </w:rPr>
        <w:t> </w:t>
      </w:r>
      <w:r>
        <w:rPr>
          <w:sz w:val="22"/>
        </w:rPr>
        <w:t>F.2d</w:t>
      </w:r>
      <w:r>
        <w:rPr>
          <w:spacing w:val="-10"/>
          <w:sz w:val="22"/>
        </w:rPr>
        <w:t> </w:t>
      </w:r>
      <w:r>
        <w:rPr>
          <w:sz w:val="22"/>
        </w:rPr>
        <w:t>at</w:t>
      </w:r>
      <w:r>
        <w:rPr>
          <w:spacing w:val="-11"/>
          <w:sz w:val="22"/>
        </w:rPr>
        <w:t> </w:t>
      </w:r>
      <w:r>
        <w:rPr>
          <w:sz w:val="22"/>
        </w:rPr>
        <w:t>154</w:t>
      </w:r>
      <w:r>
        <w:rPr>
          <w:spacing w:val="-9"/>
          <w:sz w:val="22"/>
        </w:rPr>
        <w:t> </w:t>
      </w:r>
      <w:r>
        <w:rPr>
          <w:sz w:val="22"/>
        </w:rPr>
        <w:t>(citing</w:t>
      </w:r>
      <w:r>
        <w:rPr>
          <w:spacing w:val="-10"/>
          <w:sz w:val="22"/>
        </w:rPr>
        <w:t> </w:t>
      </w:r>
      <w:r>
        <w:rPr>
          <w:i/>
          <w:sz w:val="22"/>
        </w:rPr>
        <w:t>United</w:t>
      </w:r>
      <w:r>
        <w:rPr>
          <w:i/>
          <w:spacing w:val="-9"/>
          <w:sz w:val="22"/>
        </w:rPr>
        <w:t> </w:t>
      </w:r>
      <w:r>
        <w:rPr>
          <w:i/>
          <w:sz w:val="22"/>
        </w:rPr>
        <w:t>States</w:t>
      </w:r>
      <w:r>
        <w:rPr>
          <w:i/>
          <w:spacing w:val="-10"/>
          <w:sz w:val="22"/>
        </w:rPr>
        <w:t> </w:t>
      </w:r>
      <w:r>
        <w:rPr>
          <w:i/>
          <w:sz w:val="22"/>
        </w:rPr>
        <w:t>v.</w:t>
      </w:r>
      <w:r>
        <w:rPr>
          <w:i/>
          <w:spacing w:val="-8"/>
          <w:sz w:val="22"/>
        </w:rPr>
        <w:t> </w:t>
      </w:r>
      <w:r>
        <w:rPr>
          <w:i/>
          <w:sz w:val="22"/>
        </w:rPr>
        <w:t>Arnold</w:t>
      </w:r>
      <w:r>
        <w:rPr>
          <w:sz w:val="22"/>
        </w:rPr>
        <w:t>,</w:t>
      </w:r>
      <w:r>
        <w:rPr>
          <w:spacing w:val="-10"/>
          <w:sz w:val="22"/>
        </w:rPr>
        <w:t> </w:t>
      </w:r>
      <w:r>
        <w:rPr>
          <w:sz w:val="22"/>
        </w:rPr>
        <w:t>336</w:t>
      </w:r>
      <w:r>
        <w:rPr>
          <w:spacing w:val="-10"/>
          <w:sz w:val="22"/>
        </w:rPr>
        <w:t> </w:t>
      </w:r>
      <w:r>
        <w:rPr>
          <w:sz w:val="22"/>
        </w:rPr>
        <w:t>F.2d</w:t>
      </w:r>
      <w:r>
        <w:rPr>
          <w:spacing w:val="-10"/>
          <w:sz w:val="22"/>
        </w:rPr>
        <w:t> </w:t>
      </w:r>
      <w:r>
        <w:rPr>
          <w:sz w:val="22"/>
        </w:rPr>
        <w:t>347</w:t>
      </w:r>
      <w:r>
        <w:rPr>
          <w:spacing w:val="-12"/>
          <w:sz w:val="22"/>
        </w:rPr>
        <w:t> </w:t>
      </w:r>
      <w:r>
        <w:rPr>
          <w:sz w:val="22"/>
        </w:rPr>
        <w:t>(9th</w:t>
      </w:r>
      <w:r>
        <w:rPr>
          <w:spacing w:val="-9"/>
          <w:sz w:val="22"/>
        </w:rPr>
        <w:t> </w:t>
      </w:r>
      <w:r>
        <w:rPr>
          <w:sz w:val="22"/>
        </w:rPr>
        <w:t>Cir.</w:t>
      </w:r>
      <w:r>
        <w:rPr>
          <w:spacing w:val="-10"/>
          <w:sz w:val="22"/>
        </w:rPr>
        <w:t> </w:t>
      </w:r>
      <w:r>
        <w:rPr>
          <w:sz w:val="22"/>
        </w:rPr>
        <w:t>1964) and</w:t>
      </w:r>
      <w:r>
        <w:rPr>
          <w:spacing w:val="-15"/>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Short</w:t>
      </w:r>
      <w:r>
        <w:rPr>
          <w:sz w:val="22"/>
        </w:rPr>
        <w:t>,</w:t>
      </w:r>
      <w:r>
        <w:rPr>
          <w:spacing w:val="-10"/>
          <w:sz w:val="22"/>
        </w:rPr>
        <w:t> </w:t>
      </w:r>
      <w:r>
        <w:rPr>
          <w:sz w:val="22"/>
        </w:rPr>
        <w:t>91</w:t>
      </w:r>
      <w:r>
        <w:rPr>
          <w:spacing w:val="-11"/>
          <w:sz w:val="22"/>
        </w:rPr>
        <w:t> </w:t>
      </w:r>
      <w:r>
        <w:rPr>
          <w:sz w:val="22"/>
        </w:rPr>
        <w:t>F.2d</w:t>
      </w:r>
      <w:r>
        <w:rPr>
          <w:spacing w:val="-12"/>
          <w:sz w:val="22"/>
        </w:rPr>
        <w:t> </w:t>
      </w:r>
      <w:r>
        <w:rPr>
          <w:sz w:val="22"/>
        </w:rPr>
        <w:t>614,</w:t>
      </w:r>
      <w:r>
        <w:rPr>
          <w:spacing w:val="-10"/>
          <w:sz w:val="22"/>
        </w:rPr>
        <w:t> </w:t>
      </w:r>
      <w:r>
        <w:rPr>
          <w:sz w:val="22"/>
        </w:rPr>
        <w:t>(4th</w:t>
      </w:r>
      <w:r>
        <w:rPr>
          <w:spacing w:val="-12"/>
          <w:sz w:val="22"/>
        </w:rPr>
        <w:t> </w:t>
      </w:r>
      <w:r>
        <w:rPr>
          <w:sz w:val="22"/>
        </w:rPr>
        <w:t>Cir.</w:t>
      </w:r>
      <w:r>
        <w:rPr>
          <w:spacing w:val="-10"/>
          <w:sz w:val="22"/>
        </w:rPr>
        <w:t> </w:t>
      </w:r>
      <w:r>
        <w:rPr>
          <w:sz w:val="22"/>
        </w:rPr>
        <w:t>1937));</w:t>
      </w:r>
      <w:r>
        <w:rPr>
          <w:spacing w:val="-11"/>
          <w:sz w:val="22"/>
        </w:rPr>
        <w:t> </w:t>
      </w:r>
      <w:r>
        <w:rPr>
          <w:i/>
          <w:sz w:val="22"/>
        </w:rPr>
        <w:t>cf.</w:t>
      </w:r>
      <w:r>
        <w:rPr>
          <w:i/>
          <w:spacing w:val="-9"/>
          <w:sz w:val="22"/>
        </w:rPr>
        <w:t> </w:t>
      </w:r>
      <w:r>
        <w:rPr>
          <w:i/>
          <w:sz w:val="22"/>
        </w:rPr>
        <w:t>United</w:t>
      </w:r>
      <w:r>
        <w:rPr>
          <w:i/>
          <w:spacing w:val="-11"/>
          <w:sz w:val="22"/>
        </w:rPr>
        <w:t> </w:t>
      </w:r>
      <w:r>
        <w:rPr>
          <w:i/>
          <w:sz w:val="22"/>
        </w:rPr>
        <w:t>States</w:t>
      </w:r>
      <w:r>
        <w:rPr>
          <w:i/>
          <w:spacing w:val="-12"/>
          <w:sz w:val="22"/>
        </w:rPr>
        <w:t> </w:t>
      </w:r>
      <w:r>
        <w:rPr>
          <w:i/>
          <w:sz w:val="22"/>
        </w:rPr>
        <w:t>v.</w:t>
      </w:r>
      <w:r>
        <w:rPr>
          <w:i/>
          <w:spacing w:val="-11"/>
          <w:sz w:val="22"/>
        </w:rPr>
        <w:t> </w:t>
      </w:r>
      <w:r>
        <w:rPr>
          <w:i/>
          <w:sz w:val="22"/>
        </w:rPr>
        <w:t>Korfant</w:t>
      </w:r>
      <w:r>
        <w:rPr>
          <w:sz w:val="22"/>
        </w:rPr>
        <w:t>,</w:t>
      </w:r>
      <w:r>
        <w:rPr>
          <w:spacing w:val="-10"/>
          <w:sz w:val="22"/>
        </w:rPr>
        <w:t> </w:t>
      </w:r>
      <w:r>
        <w:rPr>
          <w:sz w:val="22"/>
        </w:rPr>
        <w:t>771</w:t>
      </w:r>
      <w:r>
        <w:rPr>
          <w:spacing w:val="-12"/>
          <w:sz w:val="22"/>
        </w:rPr>
        <w:t> </w:t>
      </w:r>
      <w:r>
        <w:rPr>
          <w:sz w:val="22"/>
        </w:rPr>
        <w:t>F.2d</w:t>
      </w:r>
      <w:r>
        <w:rPr>
          <w:spacing w:val="-12"/>
          <w:sz w:val="22"/>
        </w:rPr>
        <w:t> </w:t>
      </w:r>
      <w:r>
        <w:rPr>
          <w:sz w:val="22"/>
        </w:rPr>
        <w:t>660,</w:t>
      </w:r>
      <w:r>
        <w:rPr>
          <w:spacing w:val="-11"/>
          <w:sz w:val="22"/>
        </w:rPr>
        <w:t> </w:t>
      </w:r>
      <w:r>
        <w:rPr>
          <w:sz w:val="22"/>
        </w:rPr>
        <w:t>662</w:t>
      </w:r>
      <w:r>
        <w:rPr>
          <w:spacing w:val="-12"/>
          <w:sz w:val="22"/>
        </w:rPr>
        <w:t> </w:t>
      </w:r>
      <w:r>
        <w:rPr>
          <w:sz w:val="22"/>
        </w:rPr>
        <w:t>(2d</w:t>
      </w:r>
      <w:r>
        <w:rPr>
          <w:spacing w:val="-12"/>
          <w:sz w:val="22"/>
        </w:rPr>
        <w:t> </w:t>
      </w:r>
      <w:r>
        <w:rPr>
          <w:sz w:val="22"/>
        </w:rPr>
        <w:t>Cir. 1985) (including additional factors of “similarity of operation,” “common objectives,” and “the degree of interdependence</w:t>
      </w:r>
      <w:r>
        <w:rPr>
          <w:spacing w:val="-10"/>
          <w:sz w:val="22"/>
        </w:rPr>
        <w:t> </w:t>
      </w:r>
      <w:r>
        <w:rPr>
          <w:sz w:val="22"/>
        </w:rPr>
        <w:t>between</w:t>
      </w:r>
      <w:r>
        <w:rPr>
          <w:spacing w:val="-11"/>
          <w:sz w:val="22"/>
        </w:rPr>
        <w:t> </w:t>
      </w:r>
      <w:r>
        <w:rPr>
          <w:sz w:val="22"/>
        </w:rPr>
        <w:t>alleged</w:t>
      </w:r>
      <w:r>
        <w:rPr>
          <w:spacing w:val="-11"/>
          <w:sz w:val="22"/>
        </w:rPr>
        <w:t> </w:t>
      </w:r>
      <w:r>
        <w:rPr>
          <w:sz w:val="22"/>
        </w:rPr>
        <w:t>distinct</w:t>
      </w:r>
      <w:r>
        <w:rPr>
          <w:spacing w:val="-7"/>
          <w:sz w:val="22"/>
        </w:rPr>
        <w:t> </w:t>
      </w:r>
      <w:r>
        <w:rPr>
          <w:sz w:val="22"/>
        </w:rPr>
        <w:t>conspiracies”);</w:t>
      </w:r>
      <w:r>
        <w:rPr>
          <w:spacing w:val="-11"/>
          <w:sz w:val="22"/>
        </w:rPr>
        <w:t> </w:t>
      </w:r>
      <w:r>
        <w:rPr>
          <w:i/>
          <w:sz w:val="22"/>
        </w:rPr>
        <w:t>United</w:t>
      </w:r>
      <w:r>
        <w:rPr>
          <w:i/>
          <w:spacing w:val="-14"/>
          <w:sz w:val="22"/>
        </w:rPr>
        <w:t> </w:t>
      </w:r>
      <w:r>
        <w:rPr>
          <w:i/>
          <w:sz w:val="22"/>
        </w:rPr>
        <w:t>States</w:t>
      </w:r>
      <w:r>
        <w:rPr>
          <w:i/>
          <w:spacing w:val="-11"/>
          <w:sz w:val="22"/>
        </w:rPr>
        <w:t> </w:t>
      </w:r>
      <w:r>
        <w:rPr>
          <w:i/>
          <w:sz w:val="22"/>
        </w:rPr>
        <w:t>v.</w:t>
      </w:r>
      <w:r>
        <w:rPr>
          <w:i/>
          <w:spacing w:val="-14"/>
          <w:sz w:val="22"/>
        </w:rPr>
        <w:t> </w:t>
      </w:r>
      <w:r>
        <w:rPr>
          <w:i/>
          <w:sz w:val="22"/>
        </w:rPr>
        <w:t>Thornton</w:t>
      </w:r>
      <w:r>
        <w:rPr>
          <w:sz w:val="22"/>
        </w:rPr>
        <w:t>,</w:t>
      </w:r>
      <w:r>
        <w:rPr>
          <w:spacing w:val="-13"/>
          <w:sz w:val="22"/>
        </w:rPr>
        <w:t> </w:t>
      </w:r>
      <w:r>
        <w:rPr>
          <w:sz w:val="22"/>
        </w:rPr>
        <w:t>972</w:t>
      </w:r>
      <w:r>
        <w:rPr>
          <w:spacing w:val="-11"/>
          <w:sz w:val="22"/>
        </w:rPr>
        <w:t> </w:t>
      </w:r>
      <w:r>
        <w:rPr>
          <w:sz w:val="22"/>
        </w:rPr>
        <w:t>F.2d</w:t>
      </w:r>
      <w:r>
        <w:rPr>
          <w:spacing w:val="-11"/>
          <w:sz w:val="22"/>
        </w:rPr>
        <w:t> </w:t>
      </w:r>
      <w:r>
        <w:rPr>
          <w:sz w:val="22"/>
        </w:rPr>
        <w:t>764,</w:t>
      </w:r>
      <w:r>
        <w:rPr>
          <w:spacing w:val="-10"/>
          <w:sz w:val="22"/>
        </w:rPr>
        <w:t> </w:t>
      </w:r>
      <w:r>
        <w:rPr>
          <w:sz w:val="22"/>
        </w:rPr>
        <w:t>767</w:t>
      </w:r>
      <w:r>
        <w:rPr>
          <w:spacing w:val="-12"/>
          <w:sz w:val="22"/>
        </w:rPr>
        <w:t> </w:t>
      </w:r>
      <w:r>
        <w:rPr>
          <w:sz w:val="22"/>
        </w:rPr>
        <w:t>(7th</w:t>
      </w:r>
      <w:r>
        <w:rPr>
          <w:spacing w:val="-10"/>
          <w:sz w:val="22"/>
        </w:rPr>
        <w:t> </w:t>
      </w:r>
      <w:r>
        <w:rPr>
          <w:sz w:val="22"/>
        </w:rPr>
        <w:t>Cir. 1992)</w:t>
      </w:r>
      <w:r>
        <w:rPr>
          <w:spacing w:val="-9"/>
          <w:sz w:val="22"/>
        </w:rPr>
        <w:t> </w:t>
      </w:r>
      <w:r>
        <w:rPr>
          <w:sz w:val="22"/>
        </w:rPr>
        <w:t>(noting</w:t>
      </w:r>
      <w:r>
        <w:rPr>
          <w:spacing w:val="-14"/>
          <w:sz w:val="22"/>
        </w:rPr>
        <w:t> </w:t>
      </w:r>
      <w:r>
        <w:rPr>
          <w:sz w:val="22"/>
        </w:rPr>
        <w:t>other</w:t>
      </w:r>
      <w:r>
        <w:rPr>
          <w:spacing w:val="-10"/>
          <w:sz w:val="22"/>
        </w:rPr>
        <w:t> </w:t>
      </w:r>
      <w:r>
        <w:rPr>
          <w:sz w:val="22"/>
        </w:rPr>
        <w:t>opinions</w:t>
      </w:r>
      <w:r>
        <w:rPr>
          <w:spacing w:val="-10"/>
          <w:sz w:val="22"/>
        </w:rPr>
        <w:t> </w:t>
      </w:r>
      <w:r>
        <w:rPr>
          <w:sz w:val="22"/>
        </w:rPr>
        <w:t>in</w:t>
      </w:r>
      <w:r>
        <w:rPr>
          <w:spacing w:val="-10"/>
          <w:sz w:val="22"/>
        </w:rPr>
        <w:t> </w:t>
      </w:r>
      <w:r>
        <w:rPr>
          <w:sz w:val="22"/>
        </w:rPr>
        <w:t>addition</w:t>
      </w:r>
      <w:r>
        <w:rPr>
          <w:spacing w:val="-11"/>
          <w:sz w:val="22"/>
        </w:rPr>
        <w:t> </w:t>
      </w:r>
      <w:r>
        <w:rPr>
          <w:sz w:val="22"/>
        </w:rPr>
        <w:t>to</w:t>
      </w:r>
      <w:r>
        <w:rPr>
          <w:spacing w:val="-10"/>
          <w:sz w:val="22"/>
        </w:rPr>
        <w:t> </w:t>
      </w:r>
      <w:r>
        <w:rPr>
          <w:sz w:val="22"/>
        </w:rPr>
        <w:t>original</w:t>
      </w:r>
      <w:r>
        <w:rPr>
          <w:spacing w:val="-10"/>
          <w:sz w:val="22"/>
        </w:rPr>
        <w:t> </w:t>
      </w:r>
      <w:r>
        <w:rPr>
          <w:sz w:val="22"/>
        </w:rPr>
        <w:t>Seventh</w:t>
      </w:r>
      <w:r>
        <w:rPr>
          <w:spacing w:val="-7"/>
          <w:sz w:val="22"/>
        </w:rPr>
        <w:t> </w:t>
      </w:r>
      <w:r>
        <w:rPr>
          <w:sz w:val="22"/>
        </w:rPr>
        <w:t>Circuit</w:t>
      </w:r>
      <w:r>
        <w:rPr>
          <w:spacing w:val="-8"/>
          <w:sz w:val="22"/>
        </w:rPr>
        <w:t> </w:t>
      </w:r>
      <w:r>
        <w:rPr>
          <w:sz w:val="22"/>
        </w:rPr>
        <w:t>opinion</w:t>
      </w:r>
      <w:r>
        <w:rPr>
          <w:spacing w:val="-6"/>
          <w:sz w:val="22"/>
        </w:rPr>
        <w:t> </w:t>
      </w:r>
      <w:r>
        <w:rPr>
          <w:sz w:val="22"/>
        </w:rPr>
        <w:t>in</w:t>
      </w:r>
      <w:r>
        <w:rPr>
          <w:spacing w:val="-9"/>
          <w:sz w:val="22"/>
        </w:rPr>
        <w:t> </w:t>
      </w:r>
      <w:r>
        <w:rPr>
          <w:i/>
          <w:sz w:val="22"/>
        </w:rPr>
        <w:t>Castro</w:t>
      </w:r>
      <w:r>
        <w:rPr>
          <w:i/>
          <w:spacing w:val="-5"/>
          <w:sz w:val="22"/>
        </w:rPr>
        <w:t> </w:t>
      </w:r>
      <w:r>
        <w:rPr>
          <w:sz w:val="22"/>
        </w:rPr>
        <w:t>that</w:t>
      </w:r>
      <w:r>
        <w:rPr>
          <w:spacing w:val="-7"/>
          <w:sz w:val="22"/>
        </w:rPr>
        <w:t> </w:t>
      </w:r>
      <w:r>
        <w:rPr>
          <w:sz w:val="22"/>
        </w:rPr>
        <w:t>include</w:t>
      </w:r>
      <w:r>
        <w:rPr>
          <w:spacing w:val="-7"/>
          <w:sz w:val="22"/>
        </w:rPr>
        <w:t> </w:t>
      </w:r>
      <w:r>
        <w:rPr>
          <w:sz w:val="22"/>
        </w:rPr>
        <w:t>“such</w:t>
      </w:r>
      <w:r>
        <w:rPr>
          <w:spacing w:val="-6"/>
          <w:sz w:val="22"/>
        </w:rPr>
        <w:t> </w:t>
      </w:r>
      <w:r>
        <w:rPr>
          <w:sz w:val="22"/>
        </w:rPr>
        <w:t>factors as whether the conspiracies mutually support each other, whether the modus’ operandi are similar, and </w:t>
      </w:r>
      <w:r>
        <w:rPr>
          <w:spacing w:val="3"/>
          <w:sz w:val="22"/>
        </w:rPr>
        <w:t>the </w:t>
      </w:r>
      <w:r>
        <w:rPr>
          <w:sz w:val="22"/>
        </w:rPr>
        <w:t>specific nature of the objective embodied in each conspiracy”). </w:t>
      </w:r>
      <w:r>
        <w:rPr>
          <w:i/>
          <w:sz w:val="22"/>
        </w:rPr>
        <w:t>But cf</w:t>
      </w:r>
      <w:r>
        <w:rPr>
          <w:sz w:val="22"/>
        </w:rPr>
        <w:t>. </w:t>
      </w:r>
      <w:r>
        <w:rPr>
          <w:i/>
          <w:sz w:val="22"/>
        </w:rPr>
        <w:t>United States v. Sasser</w:t>
      </w:r>
      <w:r>
        <w:rPr>
          <w:sz w:val="22"/>
        </w:rPr>
        <w:t>, 974 F.2d 1544, 1549-50</w:t>
      </w:r>
      <w:r>
        <w:rPr>
          <w:spacing w:val="-9"/>
          <w:sz w:val="22"/>
        </w:rPr>
        <w:t> </w:t>
      </w:r>
      <w:r>
        <w:rPr>
          <w:sz w:val="22"/>
        </w:rPr>
        <w:t>&amp;</w:t>
      </w:r>
      <w:r>
        <w:rPr>
          <w:spacing w:val="-9"/>
          <w:sz w:val="22"/>
        </w:rPr>
        <w:t> </w:t>
      </w:r>
      <w:r>
        <w:rPr>
          <w:sz w:val="22"/>
        </w:rPr>
        <w:t>n.4</w:t>
      </w:r>
      <w:r>
        <w:rPr>
          <w:spacing w:val="-10"/>
          <w:sz w:val="22"/>
        </w:rPr>
        <w:t> </w:t>
      </w:r>
      <w:r>
        <w:rPr>
          <w:sz w:val="22"/>
        </w:rPr>
        <w:t>(10th</w:t>
      </w:r>
      <w:r>
        <w:rPr>
          <w:spacing w:val="-9"/>
          <w:sz w:val="22"/>
        </w:rPr>
        <w:t> </w:t>
      </w:r>
      <w:r>
        <w:rPr>
          <w:sz w:val="22"/>
        </w:rPr>
        <w:t>Cir.</w:t>
      </w:r>
      <w:r>
        <w:rPr>
          <w:spacing w:val="-10"/>
          <w:sz w:val="22"/>
        </w:rPr>
        <w:t> </w:t>
      </w:r>
      <w:r>
        <w:rPr>
          <w:sz w:val="22"/>
        </w:rPr>
        <w:t>1992)</w:t>
      </w:r>
      <w:r>
        <w:rPr>
          <w:spacing w:val="-8"/>
          <w:sz w:val="22"/>
        </w:rPr>
        <w:t> </w:t>
      </w:r>
      <w:r>
        <w:rPr>
          <w:sz w:val="22"/>
        </w:rPr>
        <w:t>(noting</w:t>
      </w:r>
      <w:r>
        <w:rPr>
          <w:spacing w:val="-12"/>
          <w:sz w:val="22"/>
        </w:rPr>
        <w:t> </w:t>
      </w:r>
      <w:r>
        <w:rPr>
          <w:sz w:val="22"/>
        </w:rPr>
        <w:t>urging</w:t>
      </w:r>
      <w:r>
        <w:rPr>
          <w:spacing w:val="-8"/>
          <w:sz w:val="22"/>
        </w:rPr>
        <w:t> </w:t>
      </w:r>
      <w:r>
        <w:rPr>
          <w:sz w:val="22"/>
        </w:rPr>
        <w:t>of</w:t>
      </w:r>
      <w:r>
        <w:rPr>
          <w:spacing w:val="-7"/>
          <w:sz w:val="22"/>
        </w:rPr>
        <w:t> </w:t>
      </w:r>
      <w:r>
        <w:rPr>
          <w:sz w:val="22"/>
        </w:rPr>
        <w:t>appellants</w:t>
      </w:r>
      <w:r>
        <w:rPr>
          <w:spacing w:val="-4"/>
          <w:sz w:val="22"/>
        </w:rPr>
        <w:t> </w:t>
      </w:r>
      <w:r>
        <w:rPr>
          <w:sz w:val="22"/>
        </w:rPr>
        <w:t>in</w:t>
      </w:r>
      <w:r>
        <w:rPr>
          <w:spacing w:val="-6"/>
          <w:sz w:val="22"/>
        </w:rPr>
        <w:t> </w:t>
      </w:r>
      <w:r>
        <w:rPr>
          <w:i/>
          <w:sz w:val="22"/>
        </w:rPr>
        <w:t>United</w:t>
      </w:r>
      <w:r>
        <w:rPr>
          <w:i/>
          <w:spacing w:val="-8"/>
          <w:sz w:val="22"/>
        </w:rPr>
        <w:t> </w:t>
      </w:r>
      <w:r>
        <w:rPr>
          <w:i/>
          <w:sz w:val="22"/>
        </w:rPr>
        <w:t>States</w:t>
      </w:r>
      <w:r>
        <w:rPr>
          <w:i/>
          <w:spacing w:val="-9"/>
          <w:sz w:val="22"/>
        </w:rPr>
        <w:t> </w:t>
      </w:r>
      <w:r>
        <w:rPr>
          <w:i/>
          <w:sz w:val="22"/>
        </w:rPr>
        <w:t>v.</w:t>
      </w:r>
      <w:r>
        <w:rPr>
          <w:i/>
          <w:spacing w:val="-8"/>
          <w:sz w:val="22"/>
        </w:rPr>
        <w:t> </w:t>
      </w:r>
      <w:r>
        <w:rPr>
          <w:i/>
          <w:sz w:val="22"/>
        </w:rPr>
        <w:t>Puckett</w:t>
      </w:r>
      <w:r>
        <w:rPr>
          <w:sz w:val="22"/>
        </w:rPr>
        <w:t>,</w:t>
      </w:r>
      <w:r>
        <w:rPr>
          <w:spacing w:val="-8"/>
          <w:sz w:val="22"/>
        </w:rPr>
        <w:t> </w:t>
      </w:r>
      <w:r>
        <w:rPr>
          <w:sz w:val="22"/>
        </w:rPr>
        <w:t>692</w:t>
      </w:r>
      <w:r>
        <w:rPr>
          <w:spacing w:val="-9"/>
          <w:sz w:val="22"/>
        </w:rPr>
        <w:t> </w:t>
      </w:r>
      <w:r>
        <w:rPr>
          <w:sz w:val="22"/>
        </w:rPr>
        <w:t>F.2d</w:t>
      </w:r>
      <w:r>
        <w:rPr>
          <w:spacing w:val="-9"/>
          <w:sz w:val="22"/>
        </w:rPr>
        <w:t> </w:t>
      </w:r>
      <w:r>
        <w:rPr>
          <w:sz w:val="22"/>
        </w:rPr>
        <w:t>663</w:t>
      </w:r>
      <w:r>
        <w:rPr>
          <w:spacing w:val="-9"/>
          <w:sz w:val="22"/>
        </w:rPr>
        <w:t> </w:t>
      </w:r>
      <w:r>
        <w:rPr>
          <w:sz w:val="22"/>
        </w:rPr>
        <w:t>(10th</w:t>
      </w:r>
      <w:r>
        <w:rPr>
          <w:spacing w:val="-8"/>
          <w:sz w:val="22"/>
        </w:rPr>
        <w:t> </w:t>
      </w:r>
      <w:r>
        <w:rPr>
          <w:sz w:val="22"/>
        </w:rPr>
        <w:t>Cir. 1982) to adopt “totality of the circumstances” test adopted in other circuits and not deciding</w:t>
      </w:r>
      <w:r>
        <w:rPr>
          <w:spacing w:val="13"/>
          <w:sz w:val="22"/>
        </w:rPr>
        <w:t> </w:t>
      </w:r>
      <w:r>
        <w:rPr>
          <w:sz w:val="22"/>
        </w:rPr>
        <w:t>question).</w:t>
      </w:r>
    </w:p>
    <w:p>
      <w:pPr>
        <w:pStyle w:val="BodyText"/>
        <w:spacing w:before="8"/>
        <w:rPr>
          <w:sz w:val="15"/>
        </w:rPr>
      </w:pPr>
    </w:p>
    <w:p>
      <w:pPr>
        <w:spacing w:line="244" w:lineRule="auto" w:before="72"/>
        <w:ind w:left="100" w:right="474" w:firstLine="718"/>
        <w:jc w:val="both"/>
        <w:rPr>
          <w:sz w:val="22"/>
        </w:rPr>
      </w:pPr>
      <w:r>
        <w:rPr>
          <w:spacing w:val="4"/>
          <w:position w:val="9"/>
          <w:sz w:val="12"/>
        </w:rPr>
        <w:t>235</w:t>
      </w:r>
      <w:r>
        <w:rPr>
          <w:spacing w:val="36"/>
          <w:position w:val="9"/>
          <w:sz w:val="12"/>
        </w:rPr>
        <w:t> </w:t>
      </w:r>
      <w:r>
        <w:rPr>
          <w:i/>
          <w:sz w:val="22"/>
        </w:rPr>
        <w:t>See</w:t>
      </w:r>
      <w:r>
        <w:rPr>
          <w:i/>
          <w:spacing w:val="-10"/>
          <w:sz w:val="22"/>
        </w:rPr>
        <w:t> </w:t>
      </w:r>
      <w:r>
        <w:rPr>
          <w:i/>
          <w:sz w:val="22"/>
        </w:rPr>
        <w:t>Liotard</w:t>
      </w:r>
      <w:r>
        <w:rPr>
          <w:sz w:val="22"/>
        </w:rPr>
        <w:t>,</w:t>
      </w:r>
      <w:r>
        <w:rPr>
          <w:spacing w:val="-7"/>
          <w:sz w:val="22"/>
        </w:rPr>
        <w:t> </w:t>
      </w:r>
      <w:r>
        <w:rPr>
          <w:sz w:val="22"/>
        </w:rPr>
        <w:t>817</w:t>
      </w:r>
      <w:r>
        <w:rPr>
          <w:spacing w:val="-10"/>
          <w:sz w:val="22"/>
        </w:rPr>
        <w:t> </w:t>
      </w:r>
      <w:r>
        <w:rPr>
          <w:sz w:val="22"/>
        </w:rPr>
        <w:t>F.2d</w:t>
      </w:r>
      <w:r>
        <w:rPr>
          <w:spacing w:val="-7"/>
          <w:sz w:val="22"/>
        </w:rPr>
        <w:t> </w:t>
      </w:r>
      <w:r>
        <w:rPr>
          <w:sz w:val="22"/>
        </w:rPr>
        <w:t>at</w:t>
      </w:r>
      <w:r>
        <w:rPr>
          <w:spacing w:val="-7"/>
          <w:sz w:val="22"/>
        </w:rPr>
        <w:t> </w:t>
      </w:r>
      <w:r>
        <w:rPr>
          <w:sz w:val="22"/>
        </w:rPr>
        <w:t>1078-79</w:t>
      </w:r>
      <w:r>
        <w:rPr>
          <w:spacing w:val="-7"/>
          <w:sz w:val="22"/>
        </w:rPr>
        <w:t> </w:t>
      </w:r>
      <w:r>
        <w:rPr>
          <w:sz w:val="22"/>
        </w:rPr>
        <w:t>n.7.</w:t>
      </w:r>
      <w:r>
        <w:rPr>
          <w:spacing w:val="34"/>
          <w:sz w:val="22"/>
        </w:rPr>
        <w:t> </w:t>
      </w:r>
      <w:r>
        <w:rPr>
          <w:i/>
          <w:sz w:val="22"/>
        </w:rPr>
        <w:t>Contra</w:t>
      </w:r>
      <w:r>
        <w:rPr>
          <w:i/>
          <w:spacing w:val="-8"/>
          <w:sz w:val="22"/>
        </w:rPr>
        <w:t> </w:t>
      </w:r>
      <w:r>
        <w:rPr>
          <w:i/>
          <w:sz w:val="22"/>
        </w:rPr>
        <w:t>United</w:t>
      </w:r>
      <w:r>
        <w:rPr>
          <w:i/>
          <w:spacing w:val="-9"/>
          <w:sz w:val="22"/>
        </w:rPr>
        <w:t> </w:t>
      </w:r>
      <w:r>
        <w:rPr>
          <w:i/>
          <w:sz w:val="22"/>
        </w:rPr>
        <w:t>States</w:t>
      </w:r>
      <w:r>
        <w:rPr>
          <w:i/>
          <w:spacing w:val="-9"/>
          <w:sz w:val="22"/>
        </w:rPr>
        <w:t> </w:t>
      </w:r>
      <w:r>
        <w:rPr>
          <w:i/>
          <w:sz w:val="22"/>
        </w:rPr>
        <w:t>v.</w:t>
      </w:r>
      <w:r>
        <w:rPr>
          <w:i/>
          <w:spacing w:val="-9"/>
          <w:sz w:val="22"/>
        </w:rPr>
        <w:t> </w:t>
      </w:r>
      <w:r>
        <w:rPr>
          <w:i/>
          <w:sz w:val="22"/>
        </w:rPr>
        <w:t>Bennett,</w:t>
      </w:r>
      <w:r>
        <w:rPr>
          <w:i/>
          <w:spacing w:val="-8"/>
          <w:sz w:val="22"/>
        </w:rPr>
        <w:t> </w:t>
      </w:r>
      <w:r>
        <w:rPr>
          <w:sz w:val="22"/>
        </w:rPr>
        <w:t>44</w:t>
      </w:r>
      <w:r>
        <w:rPr>
          <w:spacing w:val="-9"/>
          <w:sz w:val="22"/>
        </w:rPr>
        <w:t> </w:t>
      </w:r>
      <w:r>
        <w:rPr>
          <w:sz w:val="22"/>
        </w:rPr>
        <w:t>F.3d</w:t>
      </w:r>
      <w:r>
        <w:rPr>
          <w:spacing w:val="-9"/>
          <w:sz w:val="22"/>
        </w:rPr>
        <w:t> </w:t>
      </w:r>
      <w:r>
        <w:rPr>
          <w:sz w:val="22"/>
        </w:rPr>
        <w:t>1364,</w:t>
      </w:r>
      <w:r>
        <w:rPr>
          <w:spacing w:val="-10"/>
          <w:sz w:val="22"/>
        </w:rPr>
        <w:t> </w:t>
      </w:r>
      <w:r>
        <w:rPr>
          <w:sz w:val="22"/>
        </w:rPr>
        <w:t>1370</w:t>
      </w:r>
      <w:r>
        <w:rPr>
          <w:spacing w:val="-8"/>
          <w:sz w:val="22"/>
        </w:rPr>
        <w:t> </w:t>
      </w:r>
      <w:r>
        <w:rPr>
          <w:sz w:val="22"/>
        </w:rPr>
        <w:t>(8th</w:t>
      </w:r>
      <w:r>
        <w:rPr>
          <w:spacing w:val="-9"/>
          <w:sz w:val="22"/>
        </w:rPr>
        <w:t> </w:t>
      </w:r>
      <w:r>
        <w:rPr>
          <w:sz w:val="22"/>
        </w:rPr>
        <w:t>Cir. 1995) (distinguishing</w:t>
      </w:r>
      <w:r>
        <w:rPr>
          <w:spacing w:val="-41"/>
          <w:sz w:val="22"/>
        </w:rPr>
        <w:t> </w:t>
      </w:r>
      <w:r>
        <w:rPr>
          <w:sz w:val="22"/>
        </w:rPr>
        <w:t>other cases because “the present case involved alleged violations of separate and distinct conspiracy statutes”); </w:t>
      </w:r>
      <w:r>
        <w:rPr>
          <w:i/>
          <w:sz w:val="22"/>
        </w:rPr>
        <w:t>United </w:t>
      </w:r>
      <w:r>
        <w:rPr>
          <w:i/>
          <w:spacing w:val="2"/>
          <w:sz w:val="22"/>
        </w:rPr>
        <w:t>States </w:t>
      </w:r>
      <w:r>
        <w:rPr>
          <w:i/>
          <w:sz w:val="22"/>
        </w:rPr>
        <w:t>v. Powell</w:t>
      </w:r>
      <w:r>
        <w:rPr>
          <w:sz w:val="22"/>
        </w:rPr>
        <w:t>, 894 F.2d 895, 898 (7th Cir. 1990) (quoting list of factors from </w:t>
      </w:r>
      <w:r>
        <w:rPr>
          <w:i/>
          <w:sz w:val="22"/>
        </w:rPr>
        <w:t>Castro</w:t>
      </w:r>
      <w:r>
        <w:rPr>
          <w:sz w:val="22"/>
        </w:rPr>
        <w:t>, 629 F.2d at 461, and noting with apparent approval that “[o]ther circuits also have considered whether the</w:t>
      </w:r>
      <w:r>
        <w:rPr>
          <w:spacing w:val="-5"/>
          <w:sz w:val="22"/>
        </w:rPr>
        <w:t> </w:t>
      </w:r>
      <w:r>
        <w:rPr>
          <w:sz w:val="22"/>
        </w:rPr>
        <w:t>indictment</w:t>
      </w:r>
      <w:r>
        <w:rPr>
          <w:spacing w:val="-6"/>
          <w:sz w:val="22"/>
        </w:rPr>
        <w:t> </w:t>
      </w:r>
      <w:r>
        <w:rPr>
          <w:sz w:val="22"/>
        </w:rPr>
        <w:t>(or</w:t>
      </w:r>
      <w:r>
        <w:rPr>
          <w:spacing w:val="-5"/>
          <w:sz w:val="22"/>
        </w:rPr>
        <w:t> </w:t>
      </w:r>
      <w:r>
        <w:rPr>
          <w:sz w:val="22"/>
        </w:rPr>
        <w:t>the</w:t>
      </w:r>
      <w:r>
        <w:rPr>
          <w:spacing w:val="-7"/>
          <w:sz w:val="22"/>
        </w:rPr>
        <w:t> </w:t>
      </w:r>
      <w:r>
        <w:rPr>
          <w:sz w:val="22"/>
        </w:rPr>
        <w:t>different</w:t>
      </w:r>
      <w:r>
        <w:rPr>
          <w:spacing w:val="-4"/>
          <w:sz w:val="22"/>
        </w:rPr>
        <w:t> </w:t>
      </w:r>
      <w:r>
        <w:rPr>
          <w:sz w:val="22"/>
        </w:rPr>
        <w:t>counts</w:t>
      </w:r>
      <w:r>
        <w:rPr>
          <w:spacing w:val="-6"/>
          <w:sz w:val="22"/>
        </w:rPr>
        <w:t> </w:t>
      </w:r>
      <w:r>
        <w:rPr>
          <w:sz w:val="22"/>
        </w:rPr>
        <w:t>thereof)</w:t>
      </w:r>
      <w:r>
        <w:rPr>
          <w:spacing w:val="-6"/>
          <w:sz w:val="22"/>
        </w:rPr>
        <w:t> </w:t>
      </w:r>
      <w:r>
        <w:rPr>
          <w:sz w:val="22"/>
        </w:rPr>
        <w:t>charged</w:t>
      </w:r>
      <w:r>
        <w:rPr>
          <w:spacing w:val="-5"/>
          <w:sz w:val="22"/>
        </w:rPr>
        <w:t> </w:t>
      </w:r>
      <w:r>
        <w:rPr>
          <w:sz w:val="22"/>
        </w:rPr>
        <w:t>the</w:t>
      </w:r>
      <w:r>
        <w:rPr>
          <w:spacing w:val="-6"/>
          <w:sz w:val="22"/>
        </w:rPr>
        <w:t> </w:t>
      </w:r>
      <w:r>
        <w:rPr>
          <w:sz w:val="22"/>
        </w:rPr>
        <w:t>same</w:t>
      </w:r>
      <w:r>
        <w:rPr>
          <w:spacing w:val="-9"/>
          <w:sz w:val="22"/>
        </w:rPr>
        <w:t> </w:t>
      </w:r>
      <w:r>
        <w:rPr>
          <w:sz w:val="22"/>
        </w:rPr>
        <w:t>statutory</w:t>
      </w:r>
      <w:r>
        <w:rPr>
          <w:spacing w:val="-8"/>
          <w:sz w:val="22"/>
        </w:rPr>
        <w:t> </w:t>
      </w:r>
      <w:r>
        <w:rPr>
          <w:sz w:val="22"/>
        </w:rPr>
        <w:t>offenses”)</w:t>
      </w:r>
      <w:r>
        <w:rPr>
          <w:spacing w:val="-6"/>
          <w:sz w:val="22"/>
        </w:rPr>
        <w:t> </w:t>
      </w:r>
      <w:r>
        <w:rPr>
          <w:sz w:val="22"/>
        </w:rPr>
        <w:t>(citing</w:t>
      </w:r>
      <w:r>
        <w:rPr>
          <w:spacing w:val="-8"/>
          <w:sz w:val="22"/>
        </w:rPr>
        <w:t> </w:t>
      </w:r>
      <w:r>
        <w:rPr>
          <w:i/>
          <w:sz w:val="22"/>
        </w:rPr>
        <w:t>Sinito</w:t>
      </w:r>
      <w:r>
        <w:rPr>
          <w:sz w:val="22"/>
        </w:rPr>
        <w:t>,</w:t>
      </w:r>
      <w:r>
        <w:rPr>
          <w:spacing w:val="-3"/>
          <w:sz w:val="22"/>
        </w:rPr>
        <w:t> </w:t>
      </w:r>
      <w:r>
        <w:rPr>
          <w:sz w:val="22"/>
        </w:rPr>
        <w:t>723</w:t>
      </w:r>
      <w:r>
        <w:rPr>
          <w:spacing w:val="-6"/>
          <w:sz w:val="22"/>
        </w:rPr>
        <w:t> </w:t>
      </w:r>
      <w:r>
        <w:rPr>
          <w:sz w:val="22"/>
        </w:rPr>
        <w:t>F.2d</w:t>
      </w:r>
      <w:r>
        <w:rPr>
          <w:spacing w:val="-4"/>
          <w:sz w:val="22"/>
        </w:rPr>
        <w:t> </w:t>
      </w:r>
      <w:r>
        <w:rPr>
          <w:sz w:val="22"/>
        </w:rPr>
        <w:t>at 1256)).</w:t>
      </w:r>
    </w:p>
    <w:p>
      <w:pPr>
        <w:pStyle w:val="BodyText"/>
        <w:spacing w:before="2"/>
        <w:rPr>
          <w:sz w:val="15"/>
        </w:rPr>
      </w:pPr>
    </w:p>
    <w:p>
      <w:pPr>
        <w:spacing w:before="73"/>
        <w:ind w:left="818" w:right="0" w:firstLine="0"/>
        <w:jc w:val="left"/>
        <w:rPr>
          <w:sz w:val="22"/>
        </w:rPr>
      </w:pPr>
      <w:r>
        <w:rPr>
          <w:spacing w:val="4"/>
          <w:position w:val="9"/>
          <w:sz w:val="12"/>
        </w:rPr>
        <w:t>236    </w:t>
      </w:r>
      <w:r>
        <w:rPr>
          <w:i/>
          <w:sz w:val="22"/>
        </w:rPr>
        <w:t>See United States v. Maslin</w:t>
      </w:r>
      <w:r>
        <w:rPr>
          <w:sz w:val="22"/>
        </w:rPr>
        <w:t>, 356 F.3d 191, 196 (2d Cir. 2004) (“the </w:t>
      </w:r>
      <w:r>
        <w:rPr>
          <w:i/>
          <w:sz w:val="22"/>
        </w:rPr>
        <w:t>Korfant </w:t>
      </w:r>
      <w:r>
        <w:rPr>
          <w:sz w:val="22"/>
        </w:rPr>
        <w:t>list is not </w:t>
      </w:r>
      <w:r>
        <w:rPr>
          <w:spacing w:val="2"/>
          <w:sz w:val="22"/>
        </w:rPr>
        <w:t> </w:t>
      </w:r>
      <w:r>
        <w:rPr>
          <w:sz w:val="22"/>
        </w:rPr>
        <w:t>exhaustive,</w:t>
      </w:r>
    </w:p>
    <w:p>
      <w:pPr>
        <w:spacing w:line="244" w:lineRule="auto" w:before="6"/>
        <w:ind w:left="100" w:right="474" w:firstLine="0"/>
        <w:jc w:val="both"/>
        <w:rPr>
          <w:sz w:val="22"/>
        </w:rPr>
      </w:pPr>
      <w:r>
        <w:rPr>
          <w:sz w:val="22"/>
        </w:rPr>
        <w:t>and every case must be assessed on its own terms”); </w:t>
      </w:r>
      <w:r>
        <w:rPr>
          <w:i/>
          <w:sz w:val="22"/>
        </w:rPr>
        <w:t>United States v. Cihak</w:t>
      </w:r>
      <w:r>
        <w:rPr>
          <w:sz w:val="22"/>
        </w:rPr>
        <w:t>, 137 F.3d 252, 258 (5th Cir. 1998) (“[n]o one factor of the </w:t>
      </w:r>
      <w:r>
        <w:rPr>
          <w:i/>
          <w:sz w:val="22"/>
        </w:rPr>
        <w:t>Marable </w:t>
      </w:r>
      <w:r>
        <w:rPr>
          <w:sz w:val="22"/>
        </w:rPr>
        <w:t>analysis is determinative; rather all five factors must be considered in combination”); </w:t>
      </w:r>
      <w:r>
        <w:rPr>
          <w:i/>
          <w:sz w:val="22"/>
        </w:rPr>
        <w:t>Stoddard</w:t>
      </w:r>
      <w:r>
        <w:rPr>
          <w:sz w:val="22"/>
        </w:rPr>
        <w:t>, 111 F.3d at 1456-57 (“we do not focus on one single factor, but consider all of the factors</w:t>
      </w:r>
      <w:r>
        <w:rPr>
          <w:spacing w:val="-18"/>
          <w:sz w:val="22"/>
        </w:rPr>
        <w:t> </w:t>
      </w:r>
      <w:r>
        <w:rPr>
          <w:sz w:val="22"/>
        </w:rPr>
        <w:t>together”);</w:t>
      </w:r>
      <w:r>
        <w:rPr>
          <w:spacing w:val="-17"/>
          <w:sz w:val="22"/>
        </w:rPr>
        <w:t> </w:t>
      </w:r>
      <w:r>
        <w:rPr>
          <w:i/>
          <w:sz w:val="22"/>
        </w:rPr>
        <w:t>Castro</w:t>
      </w:r>
      <w:r>
        <w:rPr>
          <w:sz w:val="22"/>
        </w:rPr>
        <w:t>,</w:t>
      </w:r>
      <w:r>
        <w:rPr>
          <w:spacing w:val="-17"/>
          <w:sz w:val="22"/>
        </w:rPr>
        <w:t> </w:t>
      </w:r>
      <w:r>
        <w:rPr>
          <w:sz w:val="22"/>
        </w:rPr>
        <w:t>629</w:t>
      </w:r>
      <w:r>
        <w:rPr>
          <w:spacing w:val="-18"/>
          <w:sz w:val="22"/>
        </w:rPr>
        <w:t> </w:t>
      </w:r>
      <w:r>
        <w:rPr>
          <w:sz w:val="22"/>
        </w:rPr>
        <w:t>F.2d</w:t>
      </w:r>
      <w:r>
        <w:rPr>
          <w:spacing w:val="-19"/>
          <w:sz w:val="22"/>
        </w:rPr>
        <w:t> </w:t>
      </w:r>
      <w:r>
        <w:rPr>
          <w:sz w:val="22"/>
        </w:rPr>
        <w:t>at</w:t>
      </w:r>
      <w:r>
        <w:rPr>
          <w:spacing w:val="-14"/>
          <w:sz w:val="22"/>
        </w:rPr>
        <w:t> </w:t>
      </w:r>
      <w:r>
        <w:rPr>
          <w:sz w:val="22"/>
        </w:rPr>
        <w:t>898</w:t>
      </w:r>
      <w:r>
        <w:rPr>
          <w:spacing w:val="-19"/>
          <w:sz w:val="22"/>
        </w:rPr>
        <w:t> </w:t>
      </w:r>
      <w:r>
        <w:rPr>
          <w:sz w:val="22"/>
        </w:rPr>
        <w:t>(conspiracy</w:t>
      </w:r>
      <w:r>
        <w:rPr>
          <w:spacing w:val="-20"/>
          <w:sz w:val="22"/>
        </w:rPr>
        <w:t> </w:t>
      </w:r>
      <w:r>
        <w:rPr>
          <w:sz w:val="22"/>
        </w:rPr>
        <w:t>is</w:t>
      </w:r>
      <w:r>
        <w:rPr>
          <w:spacing w:val="-19"/>
          <w:sz w:val="22"/>
        </w:rPr>
        <w:t> </w:t>
      </w:r>
      <w:r>
        <w:rPr>
          <w:sz w:val="22"/>
        </w:rPr>
        <w:t>separate</w:t>
      </w:r>
      <w:r>
        <w:rPr>
          <w:spacing w:val="-17"/>
          <w:sz w:val="22"/>
        </w:rPr>
        <w:t> </w:t>
      </w:r>
      <w:r>
        <w:rPr>
          <w:sz w:val="22"/>
        </w:rPr>
        <w:t>“[w]here</w:t>
      </w:r>
      <w:r>
        <w:rPr>
          <w:spacing w:val="-18"/>
          <w:sz w:val="22"/>
        </w:rPr>
        <w:t> </w:t>
      </w:r>
      <w:r>
        <w:rPr>
          <w:sz w:val="22"/>
        </w:rPr>
        <w:t>several</w:t>
      </w:r>
      <w:r>
        <w:rPr>
          <w:spacing w:val="-17"/>
          <w:sz w:val="22"/>
        </w:rPr>
        <w:t> </w:t>
      </w:r>
      <w:r>
        <w:rPr>
          <w:sz w:val="22"/>
        </w:rPr>
        <w:t>of</w:t>
      </w:r>
      <w:r>
        <w:rPr>
          <w:spacing w:val="-20"/>
          <w:sz w:val="22"/>
        </w:rPr>
        <w:t> </w:t>
      </w:r>
      <w:r>
        <w:rPr>
          <w:sz w:val="22"/>
        </w:rPr>
        <w:t>these</w:t>
      </w:r>
      <w:r>
        <w:rPr>
          <w:spacing w:val="-19"/>
          <w:sz w:val="22"/>
        </w:rPr>
        <w:t> </w:t>
      </w:r>
      <w:r>
        <w:rPr>
          <w:sz w:val="22"/>
        </w:rPr>
        <w:t>factors</w:t>
      </w:r>
      <w:r>
        <w:rPr>
          <w:spacing w:val="-20"/>
          <w:sz w:val="22"/>
        </w:rPr>
        <w:t> </w:t>
      </w:r>
      <w:r>
        <w:rPr>
          <w:sz w:val="22"/>
        </w:rPr>
        <w:t>are</w:t>
      </w:r>
      <w:r>
        <w:rPr>
          <w:spacing w:val="-17"/>
          <w:sz w:val="22"/>
        </w:rPr>
        <w:t> </w:t>
      </w:r>
      <w:r>
        <w:rPr>
          <w:sz w:val="22"/>
        </w:rPr>
        <w:t>present”).</w:t>
      </w:r>
    </w:p>
    <w:p>
      <w:pPr>
        <w:spacing w:after="0" w:line="244" w:lineRule="auto"/>
        <w:jc w:val="both"/>
        <w:rPr>
          <w:sz w:val="22"/>
        </w:rPr>
        <w:sectPr>
          <w:pgSz w:w="12240" w:h="15840"/>
          <w:pgMar w:header="403" w:footer="0" w:top="1140" w:bottom="280" w:left="980" w:right="960"/>
        </w:sectPr>
      </w:pPr>
    </w:p>
    <w:p>
      <w:pPr>
        <w:pStyle w:val="BodyText"/>
        <w:spacing w:before="68"/>
        <w:ind w:left="460"/>
      </w:pPr>
      <w:r>
        <w:rPr/>
        <w:t>legislative intent to impose multiple punishment.   </w:t>
      </w:r>
      <w:r>
        <w:rPr>
          <w:i/>
        </w:rPr>
        <w:t>Missouri v. Hunter</w:t>
      </w:r>
      <w:r>
        <w:rPr/>
        <w:t>, 459 U.S. 359, 367-68 </w:t>
      </w:r>
      <w:r>
        <w:rPr>
          <w:spacing w:val="6"/>
        </w:rPr>
        <w:t> </w:t>
      </w:r>
      <w:r>
        <w:rPr/>
        <w:t>(1983);</w:t>
      </w:r>
    </w:p>
    <w:p>
      <w:pPr>
        <w:spacing w:before="0"/>
        <w:ind w:left="460" w:right="0" w:firstLine="0"/>
        <w:jc w:val="left"/>
        <w:rPr>
          <w:sz w:val="24"/>
        </w:rPr>
      </w:pPr>
      <w:r>
        <w:rPr>
          <w:i/>
          <w:sz w:val="24"/>
        </w:rPr>
        <w:t>Albernaz</w:t>
      </w:r>
      <w:r>
        <w:rPr>
          <w:i/>
          <w:spacing w:val="-14"/>
          <w:sz w:val="24"/>
        </w:rPr>
        <w:t> </w:t>
      </w:r>
      <w:r>
        <w:rPr>
          <w:i/>
          <w:sz w:val="24"/>
        </w:rPr>
        <w:t>v.</w:t>
      </w:r>
      <w:r>
        <w:rPr>
          <w:i/>
          <w:spacing w:val="-14"/>
          <w:sz w:val="24"/>
        </w:rPr>
        <w:t> </w:t>
      </w:r>
      <w:r>
        <w:rPr>
          <w:i/>
          <w:sz w:val="24"/>
        </w:rPr>
        <w:t>United</w:t>
      </w:r>
      <w:r>
        <w:rPr>
          <w:i/>
          <w:spacing w:val="-11"/>
          <w:sz w:val="24"/>
        </w:rPr>
        <w:t> </w:t>
      </w:r>
      <w:r>
        <w:rPr>
          <w:i/>
          <w:sz w:val="24"/>
        </w:rPr>
        <w:t>States</w:t>
      </w:r>
      <w:r>
        <w:rPr>
          <w:sz w:val="24"/>
        </w:rPr>
        <w:t>,</w:t>
      </w:r>
      <w:r>
        <w:rPr>
          <w:spacing w:val="-12"/>
          <w:sz w:val="24"/>
        </w:rPr>
        <w:t> </w:t>
      </w:r>
      <w:r>
        <w:rPr>
          <w:sz w:val="24"/>
        </w:rPr>
        <w:t>450</w:t>
      </w:r>
      <w:r>
        <w:rPr>
          <w:spacing w:val="-12"/>
          <w:sz w:val="24"/>
        </w:rPr>
        <w:t> </w:t>
      </w:r>
      <w:r>
        <w:rPr>
          <w:sz w:val="24"/>
        </w:rPr>
        <w:t>U.S.</w:t>
      </w:r>
      <w:r>
        <w:rPr>
          <w:spacing w:val="-11"/>
          <w:sz w:val="24"/>
        </w:rPr>
        <w:t> </w:t>
      </w:r>
      <w:r>
        <w:rPr>
          <w:sz w:val="24"/>
        </w:rPr>
        <w:t>333,</w:t>
      </w:r>
      <w:r>
        <w:rPr>
          <w:spacing w:val="-12"/>
          <w:sz w:val="24"/>
        </w:rPr>
        <w:t> </w:t>
      </w:r>
      <w:r>
        <w:rPr>
          <w:sz w:val="24"/>
        </w:rPr>
        <w:t>337-38</w:t>
      </w:r>
      <w:r>
        <w:rPr>
          <w:spacing w:val="-12"/>
          <w:sz w:val="24"/>
        </w:rPr>
        <w:t> </w:t>
      </w:r>
      <w:r>
        <w:rPr>
          <w:sz w:val="24"/>
        </w:rPr>
        <w:t>(1981).</w:t>
      </w:r>
      <w:r>
        <w:rPr>
          <w:position w:val="10"/>
          <w:sz w:val="14"/>
        </w:rPr>
        <w:t>237 </w:t>
      </w:r>
      <w:r>
        <w:rPr>
          <w:spacing w:val="31"/>
          <w:position w:val="10"/>
          <w:sz w:val="14"/>
        </w:rPr>
        <w:t> </w:t>
      </w:r>
      <w:r>
        <w:rPr>
          <w:sz w:val="24"/>
        </w:rPr>
        <w:t>On</w:t>
      </w:r>
      <w:r>
        <w:rPr>
          <w:spacing w:val="-13"/>
          <w:sz w:val="24"/>
        </w:rPr>
        <w:t> </w:t>
      </w:r>
      <w:r>
        <w:rPr>
          <w:sz w:val="24"/>
        </w:rPr>
        <w:t>the</w:t>
      </w:r>
      <w:r>
        <w:rPr>
          <w:spacing w:val="-16"/>
          <w:sz w:val="24"/>
        </w:rPr>
        <w:t> </w:t>
      </w:r>
      <w:r>
        <w:rPr>
          <w:sz w:val="24"/>
        </w:rPr>
        <w:t>other</w:t>
      </w:r>
      <w:r>
        <w:rPr>
          <w:spacing w:val="-11"/>
          <w:sz w:val="24"/>
        </w:rPr>
        <w:t> </w:t>
      </w:r>
      <w:r>
        <w:rPr>
          <w:sz w:val="24"/>
        </w:rPr>
        <w:t>hand,</w:t>
      </w:r>
      <w:r>
        <w:rPr>
          <w:spacing w:val="-12"/>
          <w:sz w:val="24"/>
        </w:rPr>
        <w:t> </w:t>
      </w:r>
      <w:r>
        <w:rPr>
          <w:sz w:val="24"/>
        </w:rPr>
        <w:t>legislative</w:t>
      </w:r>
      <w:r>
        <w:rPr>
          <w:spacing w:val="-14"/>
          <w:sz w:val="24"/>
        </w:rPr>
        <w:t> </w:t>
      </w:r>
      <w:r>
        <w:rPr>
          <w:sz w:val="24"/>
        </w:rPr>
        <w:t>intent</w:t>
      </w:r>
      <w:r>
        <w:rPr>
          <w:spacing w:val="-12"/>
          <w:sz w:val="24"/>
        </w:rPr>
        <w:t> </w:t>
      </w:r>
      <w:r>
        <w:rPr>
          <w:sz w:val="24"/>
        </w:rPr>
        <w:t>against</w:t>
      </w:r>
    </w:p>
    <w:p>
      <w:pPr>
        <w:pStyle w:val="BodyText"/>
        <w:spacing w:before="8"/>
        <w:ind w:left="460"/>
        <w:rPr>
          <w:sz w:val="14"/>
        </w:rPr>
      </w:pPr>
      <w:r>
        <w:rPr/>
        <w:t>multiple punishment may be found even when the </w:t>
      </w:r>
      <w:r>
        <w:rPr>
          <w:i/>
        </w:rPr>
        <w:t>Blockburger </w:t>
      </w:r>
      <w:r>
        <w:rPr/>
        <w:t>test is not satisfied; such intent frequently is found where crimes have different elements, but are necessarily factually related.</w:t>
      </w:r>
      <w:r>
        <w:rPr>
          <w:position w:val="10"/>
          <w:sz w:val="14"/>
        </w:rPr>
        <w:t>238</w:t>
      </w:r>
    </w:p>
    <w:p>
      <w:pPr>
        <w:pStyle w:val="BodyText"/>
        <w:spacing w:before="3"/>
        <w:rPr>
          <w:sz w:val="25"/>
        </w:rPr>
      </w:pPr>
    </w:p>
    <w:p>
      <w:pPr>
        <w:pStyle w:val="BodyText"/>
        <w:spacing w:line="247" w:lineRule="auto"/>
        <w:ind w:left="460" w:right="108" w:firstLine="720"/>
        <w:jc w:val="both"/>
      </w:pPr>
      <w:r>
        <w:rPr/>
        <w:t>What constitutes “punishment” for purposes of the Double Jeopardy Clause has also been addressed in a number of cases. Under </w:t>
      </w:r>
      <w:r>
        <w:rPr>
          <w:i/>
        </w:rPr>
        <w:t>Hudson v. United States</w:t>
      </w:r>
      <w:r>
        <w:rPr/>
        <w:t>, 522 U.S. 93 (1997), “[a] court must first ask whether the legislature, ‘in establishing the penalizing mechanism, indicated either</w:t>
      </w:r>
      <w:r>
        <w:rPr>
          <w:spacing w:val="-42"/>
        </w:rPr>
        <w:t> </w:t>
      </w:r>
      <w:r>
        <w:rPr/>
        <w:t>expressly or</w:t>
      </w:r>
      <w:r>
        <w:rPr>
          <w:spacing w:val="-17"/>
        </w:rPr>
        <w:t> </w:t>
      </w:r>
      <w:r>
        <w:rPr/>
        <w:t>impliedly</w:t>
      </w:r>
      <w:r>
        <w:rPr>
          <w:spacing w:val="-22"/>
        </w:rPr>
        <w:t> </w:t>
      </w:r>
      <w:r>
        <w:rPr/>
        <w:t>a</w:t>
      </w:r>
      <w:r>
        <w:rPr>
          <w:spacing w:val="-16"/>
        </w:rPr>
        <w:t> </w:t>
      </w:r>
      <w:r>
        <w:rPr/>
        <w:t>preference</w:t>
      </w:r>
      <w:r>
        <w:rPr>
          <w:spacing w:val="-16"/>
        </w:rPr>
        <w:t> </w:t>
      </w:r>
      <w:r>
        <w:rPr/>
        <w:t>for</w:t>
      </w:r>
      <w:r>
        <w:rPr>
          <w:spacing w:val="-16"/>
        </w:rPr>
        <w:t> </w:t>
      </w:r>
      <w:r>
        <w:rPr/>
        <w:t>one</w:t>
      </w:r>
      <w:r>
        <w:rPr>
          <w:spacing w:val="-14"/>
        </w:rPr>
        <w:t> </w:t>
      </w:r>
      <w:r>
        <w:rPr/>
        <w:t>label</w:t>
      </w:r>
      <w:r>
        <w:rPr>
          <w:spacing w:val="-16"/>
        </w:rPr>
        <w:t> </w:t>
      </w:r>
      <w:r>
        <w:rPr/>
        <w:t>or</w:t>
      </w:r>
      <w:r>
        <w:rPr>
          <w:spacing w:val="-13"/>
        </w:rPr>
        <w:t> </w:t>
      </w:r>
      <w:r>
        <w:rPr/>
        <w:t>the</w:t>
      </w:r>
      <w:r>
        <w:rPr>
          <w:spacing w:val="-16"/>
        </w:rPr>
        <w:t> </w:t>
      </w:r>
      <w:r>
        <w:rPr/>
        <w:t>other.’”</w:t>
      </w:r>
      <w:r>
        <w:rPr>
          <w:spacing w:val="27"/>
        </w:rPr>
        <w:t> </w:t>
      </w:r>
      <w:r>
        <w:rPr>
          <w:i/>
        </w:rPr>
        <w:t>Id.</w:t>
      </w:r>
      <w:r>
        <w:rPr>
          <w:i/>
          <w:spacing w:val="-17"/>
        </w:rPr>
        <w:t> </w:t>
      </w:r>
      <w:r>
        <w:rPr/>
        <w:t>at</w:t>
      </w:r>
      <w:r>
        <w:rPr>
          <w:spacing w:val="-14"/>
        </w:rPr>
        <w:t> </w:t>
      </w:r>
      <w:r>
        <w:rPr/>
        <w:t>99</w:t>
      </w:r>
      <w:r>
        <w:rPr>
          <w:spacing w:val="-16"/>
        </w:rPr>
        <w:t> </w:t>
      </w:r>
      <w:r>
        <w:rPr/>
        <w:t>(quoting</w:t>
      </w:r>
      <w:r>
        <w:rPr>
          <w:spacing w:val="-19"/>
        </w:rPr>
        <w:t> </w:t>
      </w:r>
      <w:r>
        <w:rPr>
          <w:i/>
        </w:rPr>
        <w:t>United</w:t>
      </w:r>
      <w:r>
        <w:rPr>
          <w:i/>
          <w:spacing w:val="-15"/>
        </w:rPr>
        <w:t> </w:t>
      </w:r>
      <w:r>
        <w:rPr>
          <w:i/>
        </w:rPr>
        <w:t>States</w:t>
      </w:r>
      <w:r>
        <w:rPr>
          <w:i/>
          <w:spacing w:val="-15"/>
        </w:rPr>
        <w:t> </w:t>
      </w:r>
      <w:r>
        <w:rPr>
          <w:i/>
        </w:rPr>
        <w:t>v.</w:t>
      </w:r>
      <w:r>
        <w:rPr>
          <w:i/>
          <w:spacing w:val="-15"/>
        </w:rPr>
        <w:t> </w:t>
      </w:r>
      <w:r>
        <w:rPr>
          <w:i/>
        </w:rPr>
        <w:t>Ward</w:t>
      </w:r>
      <w:r>
        <w:rPr/>
        <w:t>,</w:t>
      </w:r>
      <w:r>
        <w:rPr>
          <w:spacing w:val="-15"/>
        </w:rPr>
        <w:t> </w:t>
      </w:r>
      <w:r>
        <w:rPr/>
        <w:t>448</w:t>
      </w:r>
      <w:r>
        <w:rPr>
          <w:spacing w:val="-18"/>
        </w:rPr>
        <w:t> </w:t>
      </w:r>
      <w:r>
        <w:rPr/>
        <w:t>U.S. 242, 248 (1980)). Where the legislature has indicated an intent to establish a civil penalty, the court must ask</w:t>
      </w:r>
      <w:r>
        <w:rPr>
          <w:spacing w:val="-5"/>
        </w:rPr>
        <w:t> </w:t>
      </w:r>
      <w:r>
        <w:rPr/>
        <w:t>“‘whether</w:t>
      </w:r>
      <w:r>
        <w:rPr>
          <w:spacing w:val="-5"/>
        </w:rPr>
        <w:t> </w:t>
      </w:r>
      <w:r>
        <w:rPr/>
        <w:t>the</w:t>
      </w:r>
      <w:r>
        <w:rPr>
          <w:spacing w:val="-7"/>
        </w:rPr>
        <w:t> </w:t>
      </w:r>
      <w:r>
        <w:rPr/>
        <w:t>statutory</w:t>
      </w:r>
      <w:r>
        <w:rPr>
          <w:spacing w:val="-10"/>
        </w:rPr>
        <w:t> </w:t>
      </w:r>
      <w:r>
        <w:rPr/>
        <w:t>scheme</w:t>
      </w:r>
      <w:r>
        <w:rPr>
          <w:spacing w:val="-6"/>
        </w:rPr>
        <w:t> </w:t>
      </w:r>
      <w:r>
        <w:rPr/>
        <w:t>[is]</w:t>
      </w:r>
      <w:r>
        <w:rPr>
          <w:spacing w:val="-3"/>
        </w:rPr>
        <w:t> </w:t>
      </w:r>
      <w:r>
        <w:rPr/>
        <w:t>so</w:t>
      </w:r>
      <w:r>
        <w:rPr>
          <w:spacing w:val="-5"/>
        </w:rPr>
        <w:t> </w:t>
      </w:r>
      <w:r>
        <w:rPr/>
        <w:t>punitive</w:t>
      </w:r>
      <w:r>
        <w:rPr>
          <w:spacing w:val="-6"/>
        </w:rPr>
        <w:t> </w:t>
      </w:r>
      <w:r>
        <w:rPr/>
        <w:t>either</w:t>
      </w:r>
      <w:r>
        <w:rPr>
          <w:spacing w:val="-5"/>
        </w:rPr>
        <w:t> </w:t>
      </w:r>
      <w:r>
        <w:rPr/>
        <w:t>in purpose</w:t>
      </w:r>
      <w:r>
        <w:rPr>
          <w:spacing w:val="-3"/>
        </w:rPr>
        <w:t> </w:t>
      </w:r>
      <w:r>
        <w:rPr/>
        <w:t>or</w:t>
      </w:r>
      <w:r>
        <w:rPr>
          <w:spacing w:val="-3"/>
        </w:rPr>
        <w:t> </w:t>
      </w:r>
      <w:r>
        <w:rPr/>
        <w:t>effect’</w:t>
      </w:r>
      <w:r>
        <w:rPr>
          <w:spacing w:val="-2"/>
        </w:rPr>
        <w:t> </w:t>
      </w:r>
      <w:r>
        <w:rPr/>
        <w:t>as to</w:t>
      </w:r>
      <w:r>
        <w:rPr>
          <w:spacing w:val="-3"/>
        </w:rPr>
        <w:t> </w:t>
      </w:r>
      <w:r>
        <w:rPr/>
        <w:t>‘transfor[m] what</w:t>
      </w:r>
      <w:r>
        <w:rPr>
          <w:spacing w:val="-6"/>
        </w:rPr>
        <w:t> </w:t>
      </w:r>
      <w:r>
        <w:rPr/>
        <w:t>[is]</w:t>
      </w:r>
      <w:r>
        <w:rPr>
          <w:spacing w:val="-6"/>
        </w:rPr>
        <w:t> </w:t>
      </w:r>
      <w:r>
        <w:rPr/>
        <w:t>clearly</w:t>
      </w:r>
      <w:r>
        <w:rPr>
          <w:spacing w:val="-16"/>
        </w:rPr>
        <w:t> </w:t>
      </w:r>
      <w:r>
        <w:rPr/>
        <w:t>intended</w:t>
      </w:r>
      <w:r>
        <w:rPr>
          <w:spacing w:val="-10"/>
        </w:rPr>
        <w:t> </w:t>
      </w:r>
      <w:r>
        <w:rPr/>
        <w:t>as</w:t>
      </w:r>
      <w:r>
        <w:rPr>
          <w:spacing w:val="-9"/>
        </w:rPr>
        <w:t> </w:t>
      </w:r>
      <w:r>
        <w:rPr/>
        <w:t>a</w:t>
      </w:r>
      <w:r>
        <w:rPr>
          <w:spacing w:val="-10"/>
        </w:rPr>
        <w:t> </w:t>
      </w:r>
      <w:r>
        <w:rPr/>
        <w:t>civil</w:t>
      </w:r>
      <w:r>
        <w:rPr>
          <w:spacing w:val="-5"/>
        </w:rPr>
        <w:t> </w:t>
      </w:r>
      <w:r>
        <w:rPr/>
        <w:t>remedy</w:t>
      </w:r>
      <w:r>
        <w:rPr>
          <w:spacing w:val="-15"/>
        </w:rPr>
        <w:t> </w:t>
      </w:r>
      <w:r>
        <w:rPr/>
        <w:t>into</w:t>
      </w:r>
      <w:r>
        <w:rPr>
          <w:spacing w:val="-6"/>
        </w:rPr>
        <w:t> </w:t>
      </w:r>
      <w:r>
        <w:rPr/>
        <w:t>a</w:t>
      </w:r>
      <w:r>
        <w:rPr>
          <w:spacing w:val="-6"/>
        </w:rPr>
        <w:t> </w:t>
      </w:r>
      <w:r>
        <w:rPr/>
        <w:t>criminal</w:t>
      </w:r>
      <w:r>
        <w:rPr>
          <w:spacing w:val="-6"/>
        </w:rPr>
        <w:t> </w:t>
      </w:r>
      <w:r>
        <w:rPr/>
        <w:t>penalty.’”</w:t>
      </w:r>
      <w:r>
        <w:rPr>
          <w:spacing w:val="46"/>
        </w:rPr>
        <w:t> </w:t>
      </w:r>
      <w:r>
        <w:rPr>
          <w:i/>
        </w:rPr>
        <w:t>Hudson</w:t>
      </w:r>
      <w:r>
        <w:rPr/>
        <w:t>,</w:t>
      </w:r>
      <w:r>
        <w:rPr>
          <w:spacing w:val="-6"/>
        </w:rPr>
        <w:t> </w:t>
      </w:r>
      <w:r>
        <w:rPr/>
        <w:t>522</w:t>
      </w:r>
      <w:r>
        <w:rPr>
          <w:spacing w:val="-5"/>
        </w:rPr>
        <w:t> </w:t>
      </w:r>
      <w:r>
        <w:rPr/>
        <w:t>U.S.</w:t>
      </w:r>
      <w:r>
        <w:rPr>
          <w:spacing w:val="-6"/>
        </w:rPr>
        <w:t> </w:t>
      </w:r>
      <w:r>
        <w:rPr/>
        <w:t>at</w:t>
      </w:r>
      <w:r>
        <w:rPr>
          <w:spacing w:val="-6"/>
        </w:rPr>
        <w:t> </w:t>
      </w:r>
      <w:r>
        <w:rPr/>
        <w:t>99</w:t>
      </w:r>
      <w:r>
        <w:rPr>
          <w:spacing w:val="-6"/>
        </w:rPr>
        <w:t> </w:t>
      </w:r>
      <w:r>
        <w:rPr/>
        <w:t>(quoting </w:t>
      </w:r>
      <w:r>
        <w:rPr>
          <w:i/>
        </w:rPr>
        <w:t>Ward</w:t>
      </w:r>
      <w:r>
        <w:rPr/>
        <w:t>, 448 U.S. at 248-49 (1980)). </w:t>
      </w:r>
      <w:r>
        <w:rPr>
          <w:spacing w:val="-4"/>
        </w:rPr>
        <w:t>In </w:t>
      </w:r>
      <w:r>
        <w:rPr/>
        <w:t>determining this, the court must consider the following seven factors:</w:t>
      </w:r>
      <w:r>
        <w:rPr>
          <w:spacing w:val="-14"/>
        </w:rPr>
        <w:t> </w:t>
      </w:r>
      <w:r>
        <w:rPr/>
        <w:t>(1)</w:t>
      </w:r>
      <w:r>
        <w:rPr>
          <w:spacing w:val="-13"/>
        </w:rPr>
        <w:t> </w:t>
      </w:r>
      <w:r>
        <w:rPr/>
        <w:t>whether</w:t>
      </w:r>
      <w:r>
        <w:rPr>
          <w:spacing w:val="-13"/>
        </w:rPr>
        <w:t> </w:t>
      </w:r>
      <w:r>
        <w:rPr/>
        <w:t>the</w:t>
      </w:r>
      <w:r>
        <w:rPr>
          <w:spacing w:val="-13"/>
        </w:rPr>
        <w:t> </w:t>
      </w:r>
      <w:r>
        <w:rPr/>
        <w:t>sanction</w:t>
      </w:r>
      <w:r>
        <w:rPr>
          <w:spacing w:val="-13"/>
        </w:rPr>
        <w:t> </w:t>
      </w:r>
      <w:r>
        <w:rPr/>
        <w:t>involves</w:t>
      </w:r>
      <w:r>
        <w:rPr>
          <w:spacing w:val="-13"/>
        </w:rPr>
        <w:t> </w:t>
      </w:r>
      <w:r>
        <w:rPr/>
        <w:t>an</w:t>
      </w:r>
      <w:r>
        <w:rPr>
          <w:spacing w:val="-13"/>
        </w:rPr>
        <w:t> </w:t>
      </w:r>
      <w:r>
        <w:rPr/>
        <w:t>affirmative</w:t>
      </w:r>
      <w:r>
        <w:rPr>
          <w:spacing w:val="-13"/>
        </w:rPr>
        <w:t> </w:t>
      </w:r>
      <w:r>
        <w:rPr/>
        <w:t>disability</w:t>
      </w:r>
      <w:r>
        <w:rPr>
          <w:spacing w:val="-18"/>
        </w:rPr>
        <w:t> </w:t>
      </w:r>
      <w:r>
        <w:rPr/>
        <w:t>or</w:t>
      </w:r>
      <w:r>
        <w:rPr>
          <w:spacing w:val="-13"/>
        </w:rPr>
        <w:t> </w:t>
      </w:r>
      <w:r>
        <w:rPr/>
        <w:t>restraint;</w:t>
      </w:r>
      <w:r>
        <w:rPr>
          <w:spacing w:val="-13"/>
        </w:rPr>
        <w:t> </w:t>
      </w:r>
      <w:r>
        <w:rPr/>
        <w:t>(2)</w:t>
      </w:r>
      <w:r>
        <w:rPr>
          <w:spacing w:val="-13"/>
        </w:rPr>
        <w:t> </w:t>
      </w:r>
      <w:r>
        <w:rPr/>
        <w:t>whether</w:t>
      </w:r>
      <w:r>
        <w:rPr>
          <w:spacing w:val="-13"/>
        </w:rPr>
        <w:t> </w:t>
      </w:r>
      <w:r>
        <w:rPr/>
        <w:t>the</w:t>
      </w:r>
      <w:r>
        <w:rPr>
          <w:spacing w:val="-13"/>
        </w:rPr>
        <w:t> </w:t>
      </w:r>
      <w:r>
        <w:rPr/>
        <w:t>sanction has been historically regarded as a punishment; (3) whether the sanction can be imposed only upon a finding of scienter; (4) whether the operation of the sanction will promote the traditional aims of punishment, i.e., retribution and deterrence; (5) whether the behavior to which the sanction applies is already criminal; (6) whether there is an alternative purpose to which the sanction may be rationally connected;</w:t>
      </w:r>
      <w:r>
        <w:rPr>
          <w:spacing w:val="-26"/>
        </w:rPr>
        <w:t> </w:t>
      </w:r>
      <w:r>
        <w:rPr/>
        <w:t>and</w:t>
      </w:r>
      <w:r>
        <w:rPr>
          <w:spacing w:val="-26"/>
        </w:rPr>
        <w:t> </w:t>
      </w:r>
      <w:r>
        <w:rPr/>
        <w:t>(7)</w:t>
      </w:r>
      <w:r>
        <w:rPr>
          <w:spacing w:val="-28"/>
        </w:rPr>
        <w:t> </w:t>
      </w:r>
      <w:r>
        <w:rPr/>
        <w:t>whether</w:t>
      </w:r>
      <w:r>
        <w:rPr>
          <w:spacing w:val="-29"/>
        </w:rPr>
        <w:t> </w:t>
      </w:r>
      <w:r>
        <w:rPr/>
        <w:t>the</w:t>
      </w:r>
      <w:r>
        <w:rPr>
          <w:spacing w:val="-25"/>
        </w:rPr>
        <w:t> </w:t>
      </w:r>
      <w:r>
        <w:rPr/>
        <w:t>sanction</w:t>
      </w:r>
      <w:r>
        <w:rPr>
          <w:spacing w:val="-26"/>
        </w:rPr>
        <w:t> </w:t>
      </w:r>
      <w:r>
        <w:rPr/>
        <w:t>appears</w:t>
      </w:r>
      <w:r>
        <w:rPr>
          <w:spacing w:val="-25"/>
        </w:rPr>
        <w:t> </w:t>
      </w:r>
      <w:r>
        <w:rPr/>
        <w:t>excessive</w:t>
      </w:r>
      <w:r>
        <w:rPr>
          <w:spacing w:val="-26"/>
        </w:rPr>
        <w:t> </w:t>
      </w:r>
      <w:r>
        <w:rPr/>
        <w:t>in</w:t>
      </w:r>
      <w:r>
        <w:rPr>
          <w:spacing w:val="-26"/>
        </w:rPr>
        <w:t> </w:t>
      </w:r>
      <w:r>
        <w:rPr/>
        <w:t>relation</w:t>
      </w:r>
      <w:r>
        <w:rPr>
          <w:spacing w:val="-25"/>
        </w:rPr>
        <w:t> </w:t>
      </w:r>
      <w:r>
        <w:rPr/>
        <w:t>to</w:t>
      </w:r>
      <w:r>
        <w:rPr>
          <w:spacing w:val="-26"/>
        </w:rPr>
        <w:t> </w:t>
      </w:r>
      <w:r>
        <w:rPr/>
        <w:t>the</w:t>
      </w:r>
      <w:r>
        <w:rPr>
          <w:spacing w:val="-25"/>
        </w:rPr>
        <w:t> </w:t>
      </w:r>
      <w:r>
        <w:rPr/>
        <w:t>alternative</w:t>
      </w:r>
      <w:r>
        <w:rPr>
          <w:spacing w:val="-26"/>
        </w:rPr>
        <w:t> </w:t>
      </w:r>
      <w:r>
        <w:rPr/>
        <w:t>purpose</w:t>
      </w:r>
      <w:r>
        <w:rPr>
          <w:spacing w:val="-28"/>
        </w:rPr>
        <w:t> </w:t>
      </w:r>
      <w:r>
        <w:rPr/>
        <w:t>assigned. </w:t>
      </w:r>
      <w:r>
        <w:rPr>
          <w:i/>
        </w:rPr>
        <w:t>Hudson</w:t>
      </w:r>
      <w:r>
        <w:rPr/>
        <w:t>,</w:t>
      </w:r>
      <w:r>
        <w:rPr>
          <w:spacing w:val="-13"/>
        </w:rPr>
        <w:t> </w:t>
      </w:r>
      <w:r>
        <w:rPr/>
        <w:t>522</w:t>
      </w:r>
      <w:r>
        <w:rPr>
          <w:spacing w:val="-13"/>
        </w:rPr>
        <w:t> </w:t>
      </w:r>
      <w:r>
        <w:rPr/>
        <w:t>U.S.</w:t>
      </w:r>
      <w:r>
        <w:rPr>
          <w:spacing w:val="-10"/>
        </w:rPr>
        <w:t> </w:t>
      </w:r>
      <w:r>
        <w:rPr/>
        <w:t>at</w:t>
      </w:r>
      <w:r>
        <w:rPr>
          <w:spacing w:val="-11"/>
        </w:rPr>
        <w:t> </w:t>
      </w:r>
      <w:r>
        <w:rPr/>
        <w:t>99-100.</w:t>
      </w:r>
      <w:r>
        <w:rPr>
          <w:spacing w:val="35"/>
        </w:rPr>
        <w:t> </w:t>
      </w:r>
      <w:r>
        <w:rPr/>
        <w:t>The</w:t>
      </w:r>
      <w:r>
        <w:rPr>
          <w:spacing w:val="-15"/>
        </w:rPr>
        <w:t> </w:t>
      </w:r>
      <w:r>
        <w:rPr/>
        <w:t>Supreme</w:t>
      </w:r>
      <w:r>
        <w:rPr>
          <w:spacing w:val="-15"/>
        </w:rPr>
        <w:t> </w:t>
      </w:r>
      <w:r>
        <w:rPr/>
        <w:t>Court</w:t>
      </w:r>
      <w:r>
        <w:rPr>
          <w:spacing w:val="-10"/>
        </w:rPr>
        <w:t> </w:t>
      </w:r>
      <w:r>
        <w:rPr/>
        <w:t>stated</w:t>
      </w:r>
      <w:r>
        <w:rPr>
          <w:spacing w:val="-11"/>
        </w:rPr>
        <w:t> </w:t>
      </w:r>
      <w:r>
        <w:rPr/>
        <w:t>in</w:t>
      </w:r>
      <w:r>
        <w:rPr>
          <w:spacing w:val="-11"/>
        </w:rPr>
        <w:t> </w:t>
      </w:r>
      <w:r>
        <w:rPr>
          <w:i/>
        </w:rPr>
        <w:t>Hudson</w:t>
      </w:r>
      <w:r>
        <w:rPr>
          <w:i/>
          <w:spacing w:val="-10"/>
        </w:rPr>
        <w:t> </w:t>
      </w:r>
      <w:r>
        <w:rPr/>
        <w:t>that</w:t>
      </w:r>
      <w:r>
        <w:rPr>
          <w:spacing w:val="-12"/>
        </w:rPr>
        <w:t> </w:t>
      </w:r>
      <w:r>
        <w:rPr/>
        <w:t>“‘[o]nly</w:t>
      </w:r>
      <w:r>
        <w:rPr>
          <w:spacing w:val="-21"/>
        </w:rPr>
        <w:t> </w:t>
      </w:r>
      <w:r>
        <w:rPr/>
        <w:t>the</w:t>
      </w:r>
      <w:r>
        <w:rPr>
          <w:spacing w:val="-15"/>
        </w:rPr>
        <w:t> </w:t>
      </w:r>
      <w:r>
        <w:rPr/>
        <w:t>clearest</w:t>
      </w:r>
      <w:r>
        <w:rPr>
          <w:spacing w:val="-12"/>
        </w:rPr>
        <w:t> </w:t>
      </w:r>
      <w:r>
        <w:rPr/>
        <w:t>proof’</w:t>
      </w:r>
      <w:r>
        <w:rPr>
          <w:spacing w:val="-12"/>
        </w:rPr>
        <w:t> </w:t>
      </w:r>
      <w:r>
        <w:rPr/>
        <w:t>will suffice to override legislative intent and transform what has been denominated a civil remedy into a criminal penalty.” </w:t>
      </w:r>
      <w:r>
        <w:rPr>
          <w:i/>
        </w:rPr>
        <w:t>Hudson</w:t>
      </w:r>
      <w:r>
        <w:rPr/>
        <w:t>, 522 U.S. at 100 (quoting </w:t>
      </w:r>
      <w:r>
        <w:rPr>
          <w:i/>
        </w:rPr>
        <w:t>Ward</w:t>
      </w:r>
      <w:r>
        <w:rPr/>
        <w:t>, 458 U.S. at</w:t>
      </w:r>
      <w:r>
        <w:rPr>
          <w:spacing w:val="-9"/>
        </w:rPr>
        <w:t> </w:t>
      </w:r>
      <w:r>
        <w:rPr/>
        <w:t>249).</w:t>
      </w:r>
    </w:p>
    <w:p>
      <w:pPr>
        <w:pStyle w:val="BodyText"/>
        <w:spacing w:before="1"/>
        <w:rPr>
          <w:sz w:val="23"/>
        </w:rPr>
      </w:pPr>
    </w:p>
    <w:p>
      <w:pPr>
        <w:pStyle w:val="BodyText"/>
        <w:ind w:left="1180"/>
      </w:pPr>
      <w:r>
        <w:rPr/>
        <w:t>The vast majority of sanctions which have been challenged have been held not to be</w:t>
      </w:r>
      <w:r>
        <w:rPr>
          <w:spacing w:val="47"/>
        </w:rPr>
        <w:t> </w:t>
      </w:r>
      <w:r>
        <w:rPr/>
        <w:t>criminal</w:t>
      </w:r>
    </w:p>
    <w:p>
      <w:pPr>
        <w:pStyle w:val="BodyText"/>
        <w:ind w:left="460"/>
      </w:pPr>
      <w:r>
        <w:rPr/>
        <w:t>punishment  under  this  test.  This  includes  prison  disciplinary  sanctions,</w:t>
      </w:r>
      <w:r>
        <w:rPr>
          <w:position w:val="10"/>
          <w:sz w:val="14"/>
        </w:rPr>
        <w:t>239   </w:t>
      </w:r>
      <w:r>
        <w:rPr/>
        <w:t>government</w:t>
      </w:r>
      <w:r>
        <w:rPr>
          <w:spacing w:val="-23"/>
        </w:rPr>
        <w:t> </w:t>
      </w:r>
      <w:r>
        <w:rPr/>
        <w:t>employee</w:t>
      </w:r>
    </w:p>
    <w:p>
      <w:pPr>
        <w:pStyle w:val="BodyText"/>
        <w:rPr>
          <w:sz w:val="20"/>
        </w:rPr>
      </w:pPr>
    </w:p>
    <w:p>
      <w:pPr>
        <w:pStyle w:val="BodyText"/>
        <w:spacing w:before="3"/>
        <w:rPr>
          <w:sz w:val="15"/>
        </w:rPr>
      </w:pPr>
      <w:r>
        <w:rPr/>
        <w:pict>
          <v:line style="position:absolute;mso-position-horizontal-relative:page;mso-position-vertical-relative:paragraph;z-index:440;mso-wrap-distance-left:0;mso-wrap-distance-right:0" from="72pt,11.202916pt" to="215.88pt,11.202916pt" stroked="true" strokeweight=".84pt" strokecolor="#000000">
            <v:stroke dashstyle="solid"/>
            <w10:wrap type="topAndBottom"/>
          </v:line>
        </w:pict>
      </w:r>
    </w:p>
    <w:p>
      <w:pPr>
        <w:pStyle w:val="BodyText"/>
        <w:spacing w:before="5"/>
        <w:rPr>
          <w:sz w:val="11"/>
        </w:rPr>
      </w:pPr>
    </w:p>
    <w:p>
      <w:pPr>
        <w:spacing w:line="244" w:lineRule="auto" w:before="72"/>
        <w:ind w:left="460" w:right="116" w:firstLine="720"/>
        <w:jc w:val="both"/>
        <w:rPr>
          <w:sz w:val="22"/>
        </w:rPr>
      </w:pPr>
      <w:r>
        <w:rPr>
          <w:spacing w:val="4"/>
          <w:position w:val="9"/>
          <w:sz w:val="12"/>
        </w:rPr>
        <w:t>237</w:t>
      </w:r>
      <w:r>
        <w:rPr>
          <w:spacing w:val="22"/>
          <w:position w:val="9"/>
          <w:sz w:val="12"/>
        </w:rPr>
        <w:t> </w:t>
      </w:r>
      <w:r>
        <w:rPr>
          <w:i/>
          <w:sz w:val="22"/>
        </w:rPr>
        <w:t>See,</w:t>
      </w:r>
      <w:r>
        <w:rPr>
          <w:i/>
          <w:spacing w:val="-16"/>
          <w:sz w:val="22"/>
        </w:rPr>
        <w:t> </w:t>
      </w:r>
      <w:r>
        <w:rPr>
          <w:i/>
          <w:sz w:val="22"/>
        </w:rPr>
        <w:t>e.g.</w:t>
      </w:r>
      <w:r>
        <w:rPr>
          <w:sz w:val="22"/>
        </w:rPr>
        <w:t>,</w:t>
      </w:r>
      <w:r>
        <w:rPr>
          <w:spacing w:val="-16"/>
          <w:sz w:val="22"/>
        </w:rPr>
        <w:t> </w:t>
      </w:r>
      <w:r>
        <w:rPr>
          <w:i/>
          <w:sz w:val="22"/>
        </w:rPr>
        <w:t>United</w:t>
      </w:r>
      <w:r>
        <w:rPr>
          <w:i/>
          <w:spacing w:val="-17"/>
          <w:sz w:val="22"/>
        </w:rPr>
        <w:t> </w:t>
      </w:r>
      <w:r>
        <w:rPr>
          <w:i/>
          <w:sz w:val="22"/>
        </w:rPr>
        <w:t>States</w:t>
      </w:r>
      <w:r>
        <w:rPr>
          <w:i/>
          <w:spacing w:val="-13"/>
          <w:sz w:val="22"/>
        </w:rPr>
        <w:t> </w:t>
      </w:r>
      <w:r>
        <w:rPr>
          <w:i/>
          <w:sz w:val="22"/>
        </w:rPr>
        <w:t>v.</w:t>
      </w:r>
      <w:r>
        <w:rPr>
          <w:i/>
          <w:spacing w:val="-16"/>
          <w:sz w:val="22"/>
        </w:rPr>
        <w:t> </w:t>
      </w:r>
      <w:r>
        <w:rPr>
          <w:i/>
          <w:sz w:val="22"/>
        </w:rPr>
        <w:t>Bishop</w:t>
      </w:r>
      <w:r>
        <w:rPr>
          <w:sz w:val="22"/>
        </w:rPr>
        <w:t>,</w:t>
      </w:r>
      <w:r>
        <w:rPr>
          <w:spacing w:val="-18"/>
          <w:sz w:val="22"/>
        </w:rPr>
        <w:t> </w:t>
      </w:r>
      <w:r>
        <w:rPr>
          <w:sz w:val="22"/>
        </w:rPr>
        <w:t>66</w:t>
      </w:r>
      <w:r>
        <w:rPr>
          <w:spacing w:val="-18"/>
          <w:sz w:val="22"/>
        </w:rPr>
        <w:t> </w:t>
      </w:r>
      <w:r>
        <w:rPr>
          <w:sz w:val="22"/>
        </w:rPr>
        <w:t>F.3d</w:t>
      </w:r>
      <w:r>
        <w:rPr>
          <w:spacing w:val="-14"/>
          <w:sz w:val="22"/>
        </w:rPr>
        <w:t> </w:t>
      </w:r>
      <w:r>
        <w:rPr>
          <w:sz w:val="22"/>
        </w:rPr>
        <w:t>569,</w:t>
      </w:r>
      <w:r>
        <w:rPr>
          <w:spacing w:val="-16"/>
          <w:sz w:val="22"/>
        </w:rPr>
        <w:t> </w:t>
      </w:r>
      <w:r>
        <w:rPr>
          <w:sz w:val="22"/>
        </w:rPr>
        <w:t>573-74</w:t>
      </w:r>
      <w:r>
        <w:rPr>
          <w:spacing w:val="-15"/>
          <w:sz w:val="22"/>
        </w:rPr>
        <w:t> </w:t>
      </w:r>
      <w:r>
        <w:rPr>
          <w:sz w:val="22"/>
        </w:rPr>
        <w:t>(3d</w:t>
      </w:r>
      <w:r>
        <w:rPr>
          <w:spacing w:val="-16"/>
          <w:sz w:val="22"/>
        </w:rPr>
        <w:t> </w:t>
      </w:r>
      <w:r>
        <w:rPr>
          <w:sz w:val="22"/>
        </w:rPr>
        <w:t>Cir.</w:t>
      </w:r>
      <w:r>
        <w:rPr>
          <w:spacing w:val="-17"/>
          <w:sz w:val="22"/>
        </w:rPr>
        <w:t> </w:t>
      </w:r>
      <w:r>
        <w:rPr>
          <w:sz w:val="22"/>
        </w:rPr>
        <w:t>1995),</w:t>
      </w:r>
      <w:r>
        <w:rPr>
          <w:spacing w:val="-16"/>
          <w:sz w:val="22"/>
        </w:rPr>
        <w:t> </w:t>
      </w:r>
      <w:r>
        <w:rPr>
          <w:i/>
          <w:sz w:val="22"/>
        </w:rPr>
        <w:t>and</w:t>
      </w:r>
      <w:r>
        <w:rPr>
          <w:i/>
          <w:spacing w:val="-17"/>
          <w:sz w:val="22"/>
        </w:rPr>
        <w:t> </w:t>
      </w:r>
      <w:r>
        <w:rPr>
          <w:i/>
          <w:sz w:val="22"/>
        </w:rPr>
        <w:t>cases</w:t>
      </w:r>
      <w:r>
        <w:rPr>
          <w:i/>
          <w:spacing w:val="-17"/>
          <w:sz w:val="22"/>
        </w:rPr>
        <w:t> </w:t>
      </w:r>
      <w:r>
        <w:rPr>
          <w:i/>
          <w:sz w:val="22"/>
        </w:rPr>
        <w:t>cited</w:t>
      </w:r>
      <w:r>
        <w:rPr>
          <w:i/>
          <w:spacing w:val="-14"/>
          <w:sz w:val="22"/>
        </w:rPr>
        <w:t> </w:t>
      </w:r>
      <w:r>
        <w:rPr>
          <w:i/>
          <w:sz w:val="22"/>
        </w:rPr>
        <w:t>therein</w:t>
      </w:r>
      <w:r>
        <w:rPr>
          <w:i/>
          <w:spacing w:val="-15"/>
          <w:sz w:val="22"/>
        </w:rPr>
        <w:t> </w:t>
      </w:r>
      <w:r>
        <w:rPr>
          <w:sz w:val="22"/>
        </w:rPr>
        <w:t>(double punishment under 18 U.S.C. § 924(c) and 18 U.S.C. § 2119 permissible because of clear legislative </w:t>
      </w:r>
      <w:r>
        <w:rPr>
          <w:spacing w:val="2"/>
          <w:sz w:val="22"/>
        </w:rPr>
        <w:t>intent); </w:t>
      </w:r>
      <w:r>
        <w:rPr>
          <w:i/>
          <w:sz w:val="22"/>
        </w:rPr>
        <w:t>United States v. Hartley</w:t>
      </w:r>
      <w:r>
        <w:rPr>
          <w:sz w:val="22"/>
        </w:rPr>
        <w:t>, 678 F.2d 961, 991-92 (11th Cir. 1982) (acknowledging that multiple punishment for RICO violation and underlying predicate offenses might run afoul of </w:t>
      </w:r>
      <w:r>
        <w:rPr>
          <w:i/>
          <w:sz w:val="22"/>
        </w:rPr>
        <w:t>Blockburger </w:t>
      </w:r>
      <w:r>
        <w:rPr>
          <w:sz w:val="22"/>
        </w:rPr>
        <w:t>test but noting “clear indication” of legislative intent that there be multiple</w:t>
      </w:r>
      <w:r>
        <w:rPr>
          <w:spacing w:val="12"/>
          <w:sz w:val="22"/>
        </w:rPr>
        <w:t> </w:t>
      </w:r>
      <w:r>
        <w:rPr>
          <w:sz w:val="22"/>
        </w:rPr>
        <w:t>punishment).</w:t>
      </w:r>
    </w:p>
    <w:p>
      <w:pPr>
        <w:pStyle w:val="BodyText"/>
        <w:spacing w:before="1"/>
        <w:rPr>
          <w:sz w:val="15"/>
        </w:rPr>
      </w:pPr>
    </w:p>
    <w:p>
      <w:pPr>
        <w:spacing w:line="244" w:lineRule="auto" w:before="73"/>
        <w:ind w:left="460" w:right="112" w:firstLine="720"/>
        <w:jc w:val="both"/>
        <w:rPr>
          <w:sz w:val="22"/>
        </w:rPr>
      </w:pPr>
      <w:r>
        <w:rPr>
          <w:spacing w:val="4"/>
          <w:position w:val="9"/>
          <w:sz w:val="12"/>
        </w:rPr>
        <w:t>238</w:t>
      </w:r>
      <w:r>
        <w:rPr>
          <w:spacing w:val="21"/>
          <w:position w:val="9"/>
          <w:sz w:val="12"/>
        </w:rPr>
        <w:t> </w:t>
      </w:r>
      <w:r>
        <w:rPr>
          <w:i/>
          <w:sz w:val="22"/>
        </w:rPr>
        <w:t>See,</w:t>
      </w:r>
      <w:r>
        <w:rPr>
          <w:i/>
          <w:spacing w:val="-16"/>
          <w:sz w:val="22"/>
        </w:rPr>
        <w:t> </w:t>
      </w:r>
      <w:r>
        <w:rPr>
          <w:i/>
          <w:sz w:val="22"/>
        </w:rPr>
        <w:t>e.g.</w:t>
      </w:r>
      <w:r>
        <w:rPr>
          <w:sz w:val="22"/>
        </w:rPr>
        <w:t>,</w:t>
      </w:r>
      <w:r>
        <w:rPr>
          <w:spacing w:val="-15"/>
          <w:sz w:val="22"/>
        </w:rPr>
        <w:t> </w:t>
      </w:r>
      <w:r>
        <w:rPr>
          <w:i/>
          <w:sz w:val="22"/>
        </w:rPr>
        <w:t>Milanovich</w:t>
      </w:r>
      <w:r>
        <w:rPr>
          <w:i/>
          <w:spacing w:val="-14"/>
          <w:sz w:val="22"/>
        </w:rPr>
        <w:t> </w:t>
      </w:r>
      <w:r>
        <w:rPr>
          <w:i/>
          <w:sz w:val="22"/>
        </w:rPr>
        <w:t>v.</w:t>
      </w:r>
      <w:r>
        <w:rPr>
          <w:i/>
          <w:spacing w:val="-17"/>
          <w:sz w:val="22"/>
        </w:rPr>
        <w:t> </w:t>
      </w:r>
      <w:r>
        <w:rPr>
          <w:i/>
          <w:sz w:val="22"/>
        </w:rPr>
        <w:t>United</w:t>
      </w:r>
      <w:r>
        <w:rPr>
          <w:i/>
          <w:spacing w:val="-16"/>
          <w:sz w:val="22"/>
        </w:rPr>
        <w:t> </w:t>
      </w:r>
      <w:r>
        <w:rPr>
          <w:i/>
          <w:sz w:val="22"/>
        </w:rPr>
        <w:t>States</w:t>
      </w:r>
      <w:r>
        <w:rPr>
          <w:sz w:val="22"/>
        </w:rPr>
        <w:t>,</w:t>
      </w:r>
      <w:r>
        <w:rPr>
          <w:spacing w:val="-15"/>
          <w:sz w:val="22"/>
        </w:rPr>
        <w:t> </w:t>
      </w:r>
      <w:r>
        <w:rPr>
          <w:sz w:val="22"/>
        </w:rPr>
        <w:t>365</w:t>
      </w:r>
      <w:r>
        <w:rPr>
          <w:spacing w:val="-20"/>
          <w:sz w:val="22"/>
        </w:rPr>
        <w:t> </w:t>
      </w:r>
      <w:r>
        <w:rPr>
          <w:sz w:val="22"/>
        </w:rPr>
        <w:t>U.S.</w:t>
      </w:r>
      <w:r>
        <w:rPr>
          <w:spacing w:val="-18"/>
          <w:sz w:val="22"/>
        </w:rPr>
        <w:t> </w:t>
      </w:r>
      <w:r>
        <w:rPr>
          <w:sz w:val="22"/>
        </w:rPr>
        <w:t>551</w:t>
      </w:r>
      <w:r>
        <w:rPr>
          <w:spacing w:val="-19"/>
          <w:sz w:val="22"/>
        </w:rPr>
        <w:t> </w:t>
      </w:r>
      <w:r>
        <w:rPr>
          <w:sz w:val="22"/>
        </w:rPr>
        <w:t>(1961)</w:t>
      </w:r>
      <w:r>
        <w:rPr>
          <w:spacing w:val="-19"/>
          <w:sz w:val="22"/>
        </w:rPr>
        <w:t> </w:t>
      </w:r>
      <w:r>
        <w:rPr>
          <w:sz w:val="22"/>
        </w:rPr>
        <w:t>(no</w:t>
      </w:r>
      <w:r>
        <w:rPr>
          <w:spacing w:val="-18"/>
          <w:sz w:val="22"/>
        </w:rPr>
        <w:t> </w:t>
      </w:r>
      <w:r>
        <w:rPr>
          <w:sz w:val="22"/>
        </w:rPr>
        <w:t>multiple</w:t>
      </w:r>
      <w:r>
        <w:rPr>
          <w:spacing w:val="-18"/>
          <w:sz w:val="22"/>
        </w:rPr>
        <w:t> </w:t>
      </w:r>
      <w:r>
        <w:rPr>
          <w:sz w:val="22"/>
        </w:rPr>
        <w:t>punishment</w:t>
      </w:r>
      <w:r>
        <w:rPr>
          <w:spacing w:val="-17"/>
          <w:sz w:val="22"/>
        </w:rPr>
        <w:t> </w:t>
      </w:r>
      <w:r>
        <w:rPr>
          <w:sz w:val="22"/>
        </w:rPr>
        <w:t>allowed</w:t>
      </w:r>
      <w:r>
        <w:rPr>
          <w:spacing w:val="-16"/>
          <w:sz w:val="22"/>
        </w:rPr>
        <w:t> </w:t>
      </w:r>
      <w:r>
        <w:rPr>
          <w:sz w:val="22"/>
        </w:rPr>
        <w:t>for</w:t>
      </w:r>
      <w:r>
        <w:rPr>
          <w:spacing w:val="-16"/>
          <w:sz w:val="22"/>
        </w:rPr>
        <w:t> </w:t>
      </w:r>
      <w:r>
        <w:rPr>
          <w:sz w:val="22"/>
        </w:rPr>
        <w:t>theft of</w:t>
      </w:r>
      <w:r>
        <w:rPr>
          <w:spacing w:val="-14"/>
          <w:sz w:val="22"/>
        </w:rPr>
        <w:t> </w:t>
      </w:r>
      <w:r>
        <w:rPr>
          <w:sz w:val="22"/>
        </w:rPr>
        <w:t>government</w:t>
      </w:r>
      <w:r>
        <w:rPr>
          <w:spacing w:val="-11"/>
          <w:sz w:val="22"/>
        </w:rPr>
        <w:t> </w:t>
      </w:r>
      <w:r>
        <w:rPr>
          <w:sz w:val="22"/>
        </w:rPr>
        <w:t>property</w:t>
      </w:r>
      <w:r>
        <w:rPr>
          <w:spacing w:val="-16"/>
          <w:sz w:val="22"/>
        </w:rPr>
        <w:t> </w:t>
      </w:r>
      <w:r>
        <w:rPr>
          <w:sz w:val="22"/>
        </w:rPr>
        <w:t>and</w:t>
      </w:r>
      <w:r>
        <w:rPr>
          <w:spacing w:val="-15"/>
          <w:sz w:val="22"/>
        </w:rPr>
        <w:t> </w:t>
      </w:r>
      <w:r>
        <w:rPr>
          <w:sz w:val="22"/>
        </w:rPr>
        <w:t>receiving</w:t>
      </w:r>
      <w:r>
        <w:rPr>
          <w:spacing w:val="-16"/>
          <w:sz w:val="22"/>
        </w:rPr>
        <w:t> </w:t>
      </w:r>
      <w:r>
        <w:rPr>
          <w:sz w:val="22"/>
        </w:rPr>
        <w:t>stolen</w:t>
      </w:r>
      <w:r>
        <w:rPr>
          <w:spacing w:val="-14"/>
          <w:sz w:val="22"/>
        </w:rPr>
        <w:t> </w:t>
      </w:r>
      <w:r>
        <w:rPr>
          <w:sz w:val="22"/>
        </w:rPr>
        <w:t>government</w:t>
      </w:r>
      <w:r>
        <w:rPr>
          <w:spacing w:val="-11"/>
          <w:sz w:val="22"/>
        </w:rPr>
        <w:t> </w:t>
      </w:r>
      <w:r>
        <w:rPr>
          <w:sz w:val="22"/>
        </w:rPr>
        <w:t>property);</w:t>
      </w:r>
      <w:r>
        <w:rPr>
          <w:spacing w:val="-17"/>
          <w:sz w:val="22"/>
        </w:rPr>
        <w:t> </w:t>
      </w:r>
      <w:r>
        <w:rPr>
          <w:i/>
          <w:sz w:val="22"/>
        </w:rPr>
        <w:t>Heflin</w:t>
      </w:r>
      <w:r>
        <w:rPr>
          <w:i/>
          <w:spacing w:val="-18"/>
          <w:sz w:val="22"/>
        </w:rPr>
        <w:t> </w:t>
      </w:r>
      <w:r>
        <w:rPr>
          <w:i/>
          <w:sz w:val="22"/>
        </w:rPr>
        <w:t>v.</w:t>
      </w:r>
      <w:r>
        <w:rPr>
          <w:i/>
          <w:spacing w:val="-17"/>
          <w:sz w:val="22"/>
        </w:rPr>
        <w:t> </w:t>
      </w:r>
      <w:r>
        <w:rPr>
          <w:i/>
          <w:sz w:val="22"/>
        </w:rPr>
        <w:t>United</w:t>
      </w:r>
      <w:r>
        <w:rPr>
          <w:i/>
          <w:spacing w:val="-17"/>
          <w:sz w:val="22"/>
        </w:rPr>
        <w:t> </w:t>
      </w:r>
      <w:r>
        <w:rPr>
          <w:i/>
          <w:sz w:val="22"/>
        </w:rPr>
        <w:t>States</w:t>
      </w:r>
      <w:r>
        <w:rPr>
          <w:sz w:val="22"/>
        </w:rPr>
        <w:t>,</w:t>
      </w:r>
      <w:r>
        <w:rPr>
          <w:spacing w:val="-15"/>
          <w:sz w:val="22"/>
        </w:rPr>
        <w:t> </w:t>
      </w:r>
      <w:r>
        <w:rPr>
          <w:sz w:val="22"/>
        </w:rPr>
        <w:t>358</w:t>
      </w:r>
      <w:r>
        <w:rPr>
          <w:spacing w:val="-17"/>
          <w:sz w:val="22"/>
        </w:rPr>
        <w:t> </w:t>
      </w:r>
      <w:r>
        <w:rPr>
          <w:sz w:val="22"/>
        </w:rPr>
        <w:t>U.S.</w:t>
      </w:r>
      <w:r>
        <w:rPr>
          <w:spacing w:val="-18"/>
          <w:sz w:val="22"/>
        </w:rPr>
        <w:t> </w:t>
      </w:r>
      <w:r>
        <w:rPr>
          <w:sz w:val="22"/>
        </w:rPr>
        <w:t>415</w:t>
      </w:r>
      <w:r>
        <w:rPr>
          <w:spacing w:val="-18"/>
          <w:sz w:val="22"/>
        </w:rPr>
        <w:t> </w:t>
      </w:r>
      <w:r>
        <w:rPr>
          <w:sz w:val="22"/>
        </w:rPr>
        <w:t>(1959) (no</w:t>
      </w:r>
      <w:r>
        <w:rPr>
          <w:spacing w:val="-9"/>
          <w:sz w:val="22"/>
        </w:rPr>
        <w:t> </w:t>
      </w:r>
      <w:r>
        <w:rPr>
          <w:sz w:val="22"/>
        </w:rPr>
        <w:t>multiple</w:t>
      </w:r>
      <w:r>
        <w:rPr>
          <w:spacing w:val="-9"/>
          <w:sz w:val="22"/>
        </w:rPr>
        <w:t> </w:t>
      </w:r>
      <w:r>
        <w:rPr>
          <w:sz w:val="22"/>
        </w:rPr>
        <w:t>punishment</w:t>
      </w:r>
      <w:r>
        <w:rPr>
          <w:spacing w:val="-9"/>
          <w:sz w:val="22"/>
        </w:rPr>
        <w:t> </w:t>
      </w:r>
      <w:r>
        <w:rPr>
          <w:sz w:val="22"/>
        </w:rPr>
        <w:t>for</w:t>
      </w:r>
      <w:r>
        <w:rPr>
          <w:spacing w:val="-9"/>
          <w:sz w:val="22"/>
        </w:rPr>
        <w:t> </w:t>
      </w:r>
      <w:r>
        <w:rPr>
          <w:sz w:val="22"/>
        </w:rPr>
        <w:t>bank</w:t>
      </w:r>
      <w:r>
        <w:rPr>
          <w:spacing w:val="-15"/>
          <w:sz w:val="22"/>
        </w:rPr>
        <w:t> </w:t>
      </w:r>
      <w:r>
        <w:rPr>
          <w:sz w:val="22"/>
        </w:rPr>
        <w:t>robbery</w:t>
      </w:r>
      <w:r>
        <w:rPr>
          <w:spacing w:val="-15"/>
          <w:sz w:val="22"/>
        </w:rPr>
        <w:t> </w:t>
      </w:r>
      <w:r>
        <w:rPr>
          <w:sz w:val="22"/>
        </w:rPr>
        <w:t>and</w:t>
      </w:r>
      <w:r>
        <w:rPr>
          <w:spacing w:val="-13"/>
          <w:sz w:val="22"/>
        </w:rPr>
        <w:t> </w:t>
      </w:r>
      <w:r>
        <w:rPr>
          <w:sz w:val="22"/>
        </w:rPr>
        <w:t>possession</w:t>
      </w:r>
      <w:r>
        <w:rPr>
          <w:spacing w:val="-14"/>
          <w:sz w:val="22"/>
        </w:rPr>
        <w:t> </w:t>
      </w:r>
      <w:r>
        <w:rPr>
          <w:sz w:val="22"/>
        </w:rPr>
        <w:t>of</w:t>
      </w:r>
      <w:r>
        <w:rPr>
          <w:spacing w:val="-9"/>
          <w:sz w:val="22"/>
        </w:rPr>
        <w:t> </w:t>
      </w:r>
      <w:r>
        <w:rPr>
          <w:sz w:val="22"/>
        </w:rPr>
        <w:t>proceeds</w:t>
      </w:r>
      <w:r>
        <w:rPr>
          <w:spacing w:val="-13"/>
          <w:sz w:val="22"/>
        </w:rPr>
        <w:t> </w:t>
      </w:r>
      <w:r>
        <w:rPr>
          <w:sz w:val="22"/>
        </w:rPr>
        <w:t>of</w:t>
      </w:r>
      <w:r>
        <w:rPr>
          <w:spacing w:val="-12"/>
          <w:sz w:val="22"/>
        </w:rPr>
        <w:t> </w:t>
      </w:r>
      <w:r>
        <w:rPr>
          <w:sz w:val="22"/>
        </w:rPr>
        <w:t>bank</w:t>
      </w:r>
      <w:r>
        <w:rPr>
          <w:spacing w:val="-15"/>
          <w:sz w:val="22"/>
        </w:rPr>
        <w:t> </w:t>
      </w:r>
      <w:r>
        <w:rPr>
          <w:sz w:val="22"/>
        </w:rPr>
        <w:t>robbery);</w:t>
      </w:r>
      <w:r>
        <w:rPr>
          <w:spacing w:val="-12"/>
          <w:sz w:val="22"/>
        </w:rPr>
        <w:t> </w:t>
      </w:r>
      <w:r>
        <w:rPr>
          <w:i/>
          <w:sz w:val="22"/>
        </w:rPr>
        <w:t>Prince</w:t>
      </w:r>
      <w:r>
        <w:rPr>
          <w:i/>
          <w:spacing w:val="-14"/>
          <w:sz w:val="22"/>
        </w:rPr>
        <w:t> </w:t>
      </w:r>
      <w:r>
        <w:rPr>
          <w:i/>
          <w:sz w:val="22"/>
        </w:rPr>
        <w:t>v.</w:t>
      </w:r>
      <w:r>
        <w:rPr>
          <w:i/>
          <w:spacing w:val="-13"/>
          <w:sz w:val="22"/>
        </w:rPr>
        <w:t> </w:t>
      </w:r>
      <w:r>
        <w:rPr>
          <w:i/>
          <w:sz w:val="22"/>
        </w:rPr>
        <w:t>United</w:t>
      </w:r>
      <w:r>
        <w:rPr>
          <w:i/>
          <w:spacing w:val="-11"/>
          <w:sz w:val="22"/>
        </w:rPr>
        <w:t> </w:t>
      </w:r>
      <w:r>
        <w:rPr>
          <w:i/>
          <w:sz w:val="22"/>
        </w:rPr>
        <w:t>States</w:t>
      </w:r>
      <w:r>
        <w:rPr>
          <w:sz w:val="22"/>
        </w:rPr>
        <w:t>, 352</w:t>
      </w:r>
      <w:r>
        <w:rPr>
          <w:spacing w:val="-4"/>
          <w:sz w:val="22"/>
        </w:rPr>
        <w:t> </w:t>
      </w:r>
      <w:r>
        <w:rPr>
          <w:sz w:val="22"/>
        </w:rPr>
        <w:t>U.S.</w:t>
      </w:r>
      <w:r>
        <w:rPr>
          <w:spacing w:val="-3"/>
          <w:sz w:val="22"/>
        </w:rPr>
        <w:t> </w:t>
      </w:r>
      <w:r>
        <w:rPr>
          <w:sz w:val="22"/>
        </w:rPr>
        <w:t>322</w:t>
      </w:r>
      <w:r>
        <w:rPr>
          <w:spacing w:val="-1"/>
          <w:sz w:val="22"/>
        </w:rPr>
        <w:t> </w:t>
      </w:r>
      <w:r>
        <w:rPr>
          <w:sz w:val="22"/>
        </w:rPr>
        <w:t>(1957)</w:t>
      </w:r>
      <w:r>
        <w:rPr>
          <w:spacing w:val="-4"/>
          <w:sz w:val="22"/>
        </w:rPr>
        <w:t> </w:t>
      </w:r>
      <w:r>
        <w:rPr>
          <w:sz w:val="22"/>
        </w:rPr>
        <w:t>(no</w:t>
      </w:r>
      <w:r>
        <w:rPr>
          <w:spacing w:val="-4"/>
          <w:sz w:val="22"/>
        </w:rPr>
        <w:t> </w:t>
      </w:r>
      <w:r>
        <w:rPr>
          <w:sz w:val="22"/>
        </w:rPr>
        <w:t>multiple</w:t>
      </w:r>
      <w:r>
        <w:rPr>
          <w:spacing w:val="-1"/>
          <w:sz w:val="22"/>
        </w:rPr>
        <w:t> </w:t>
      </w:r>
      <w:r>
        <w:rPr>
          <w:sz w:val="22"/>
        </w:rPr>
        <w:t>punishment</w:t>
      </w:r>
      <w:r>
        <w:rPr>
          <w:spacing w:val="-1"/>
          <w:sz w:val="22"/>
        </w:rPr>
        <w:t> </w:t>
      </w:r>
      <w:r>
        <w:rPr>
          <w:sz w:val="22"/>
        </w:rPr>
        <w:t>for</w:t>
      </w:r>
      <w:r>
        <w:rPr>
          <w:spacing w:val="-1"/>
          <w:sz w:val="22"/>
        </w:rPr>
        <w:t> </w:t>
      </w:r>
      <w:r>
        <w:rPr>
          <w:sz w:val="22"/>
        </w:rPr>
        <w:t>bank</w:t>
      </w:r>
      <w:r>
        <w:rPr>
          <w:spacing w:val="-7"/>
          <w:sz w:val="22"/>
        </w:rPr>
        <w:t> </w:t>
      </w:r>
      <w:r>
        <w:rPr>
          <w:sz w:val="22"/>
        </w:rPr>
        <w:t>robbery</w:t>
      </w:r>
      <w:r>
        <w:rPr>
          <w:spacing w:val="-7"/>
          <w:sz w:val="22"/>
        </w:rPr>
        <w:t> </w:t>
      </w:r>
      <w:r>
        <w:rPr>
          <w:sz w:val="22"/>
        </w:rPr>
        <w:t>and</w:t>
      </w:r>
      <w:r>
        <w:rPr>
          <w:spacing w:val="-4"/>
          <w:sz w:val="22"/>
        </w:rPr>
        <w:t> </w:t>
      </w:r>
      <w:r>
        <w:rPr>
          <w:sz w:val="22"/>
        </w:rPr>
        <w:t>entry</w:t>
      </w:r>
      <w:r>
        <w:rPr>
          <w:spacing w:val="-6"/>
          <w:sz w:val="22"/>
        </w:rPr>
        <w:t> </w:t>
      </w:r>
      <w:r>
        <w:rPr>
          <w:sz w:val="22"/>
        </w:rPr>
        <w:t>with</w:t>
      </w:r>
      <w:r>
        <w:rPr>
          <w:spacing w:val="-3"/>
          <w:sz w:val="22"/>
        </w:rPr>
        <w:t> </w:t>
      </w:r>
      <w:r>
        <w:rPr>
          <w:sz w:val="22"/>
        </w:rPr>
        <w:t>intent</w:t>
      </w:r>
      <w:r>
        <w:rPr>
          <w:spacing w:val="-4"/>
          <w:sz w:val="22"/>
        </w:rPr>
        <w:t> </w:t>
      </w:r>
      <w:r>
        <w:rPr>
          <w:sz w:val="22"/>
        </w:rPr>
        <w:t>to</w:t>
      </w:r>
      <w:r>
        <w:rPr>
          <w:spacing w:val="-5"/>
          <w:sz w:val="22"/>
        </w:rPr>
        <w:t> </w:t>
      </w:r>
      <w:r>
        <w:rPr>
          <w:sz w:val="22"/>
        </w:rPr>
        <w:t>commit</w:t>
      </w:r>
      <w:r>
        <w:rPr>
          <w:spacing w:val="-3"/>
          <w:sz w:val="22"/>
        </w:rPr>
        <w:t> </w:t>
      </w:r>
      <w:r>
        <w:rPr>
          <w:sz w:val="22"/>
        </w:rPr>
        <w:t>bank</w:t>
      </w:r>
      <w:r>
        <w:rPr>
          <w:spacing w:val="-5"/>
          <w:sz w:val="22"/>
        </w:rPr>
        <w:t> </w:t>
      </w:r>
      <w:r>
        <w:rPr>
          <w:sz w:val="22"/>
        </w:rPr>
        <w:t>robbery); </w:t>
      </w:r>
      <w:r>
        <w:rPr>
          <w:i/>
          <w:sz w:val="22"/>
        </w:rPr>
        <w:t>United</w:t>
      </w:r>
      <w:r>
        <w:rPr>
          <w:i/>
          <w:spacing w:val="-7"/>
          <w:sz w:val="22"/>
        </w:rPr>
        <w:t> </w:t>
      </w:r>
      <w:r>
        <w:rPr>
          <w:i/>
          <w:sz w:val="22"/>
        </w:rPr>
        <w:t>States</w:t>
      </w:r>
      <w:r>
        <w:rPr>
          <w:i/>
          <w:spacing w:val="-4"/>
          <w:sz w:val="22"/>
        </w:rPr>
        <w:t> </w:t>
      </w:r>
      <w:r>
        <w:rPr>
          <w:i/>
          <w:sz w:val="22"/>
        </w:rPr>
        <w:t>v.</w:t>
      </w:r>
      <w:r>
        <w:rPr>
          <w:i/>
          <w:spacing w:val="-6"/>
          <w:sz w:val="22"/>
        </w:rPr>
        <w:t> </w:t>
      </w:r>
      <w:r>
        <w:rPr>
          <w:i/>
          <w:sz w:val="22"/>
        </w:rPr>
        <w:t>Sanchez-Vargas</w:t>
      </w:r>
      <w:r>
        <w:rPr>
          <w:sz w:val="22"/>
        </w:rPr>
        <w:t>,</w:t>
      </w:r>
      <w:r>
        <w:rPr>
          <w:spacing w:val="-6"/>
          <w:sz w:val="22"/>
        </w:rPr>
        <w:t> </w:t>
      </w:r>
      <w:r>
        <w:rPr>
          <w:sz w:val="22"/>
        </w:rPr>
        <w:t>878</w:t>
      </w:r>
      <w:r>
        <w:rPr>
          <w:spacing w:val="-5"/>
          <w:sz w:val="22"/>
        </w:rPr>
        <w:t> </w:t>
      </w:r>
      <w:r>
        <w:rPr>
          <w:sz w:val="22"/>
        </w:rPr>
        <w:t>F.2d</w:t>
      </w:r>
      <w:r>
        <w:rPr>
          <w:spacing w:val="-1"/>
          <w:sz w:val="22"/>
        </w:rPr>
        <w:t> </w:t>
      </w:r>
      <w:r>
        <w:rPr>
          <w:sz w:val="22"/>
        </w:rPr>
        <w:t>1163,</w:t>
      </w:r>
      <w:r>
        <w:rPr>
          <w:spacing w:val="-5"/>
          <w:sz w:val="22"/>
        </w:rPr>
        <w:t> </w:t>
      </w:r>
      <w:r>
        <w:rPr>
          <w:sz w:val="22"/>
        </w:rPr>
        <w:t>1170-71</w:t>
      </w:r>
      <w:r>
        <w:rPr>
          <w:spacing w:val="-4"/>
          <w:sz w:val="22"/>
        </w:rPr>
        <w:t> </w:t>
      </w:r>
      <w:r>
        <w:rPr>
          <w:sz w:val="22"/>
        </w:rPr>
        <w:t>(9th</w:t>
      </w:r>
      <w:r>
        <w:rPr>
          <w:spacing w:val="-1"/>
          <w:sz w:val="22"/>
        </w:rPr>
        <w:t> </w:t>
      </w:r>
      <w:r>
        <w:rPr>
          <w:sz w:val="22"/>
        </w:rPr>
        <w:t>Cir.</w:t>
      </w:r>
      <w:r>
        <w:rPr>
          <w:spacing w:val="-2"/>
          <w:sz w:val="22"/>
        </w:rPr>
        <w:t> </w:t>
      </w:r>
      <w:r>
        <w:rPr>
          <w:sz w:val="22"/>
        </w:rPr>
        <w:t>1989)</w:t>
      </w:r>
      <w:r>
        <w:rPr>
          <w:spacing w:val="-5"/>
          <w:sz w:val="22"/>
        </w:rPr>
        <w:t> </w:t>
      </w:r>
      <w:r>
        <w:rPr>
          <w:sz w:val="22"/>
        </w:rPr>
        <w:t>(no</w:t>
      </w:r>
      <w:r>
        <w:rPr>
          <w:spacing w:val="-4"/>
          <w:sz w:val="22"/>
        </w:rPr>
        <w:t> </w:t>
      </w:r>
      <w:r>
        <w:rPr>
          <w:sz w:val="22"/>
        </w:rPr>
        <w:t>multiple</w:t>
      </w:r>
      <w:r>
        <w:rPr>
          <w:spacing w:val="-1"/>
          <w:sz w:val="22"/>
        </w:rPr>
        <w:t> </w:t>
      </w:r>
      <w:r>
        <w:rPr>
          <w:sz w:val="22"/>
        </w:rPr>
        <w:t>punishment</w:t>
      </w:r>
      <w:r>
        <w:rPr>
          <w:spacing w:val="-2"/>
          <w:sz w:val="22"/>
        </w:rPr>
        <w:t> </w:t>
      </w:r>
      <w:r>
        <w:rPr>
          <w:sz w:val="22"/>
        </w:rPr>
        <w:t>allowed</w:t>
      </w:r>
      <w:r>
        <w:rPr>
          <w:spacing w:val="-4"/>
          <w:sz w:val="22"/>
        </w:rPr>
        <w:t> </w:t>
      </w:r>
      <w:r>
        <w:rPr>
          <w:sz w:val="22"/>
        </w:rPr>
        <w:t>for bringing</w:t>
      </w:r>
      <w:r>
        <w:rPr>
          <w:spacing w:val="-22"/>
          <w:sz w:val="22"/>
        </w:rPr>
        <w:t> </w:t>
      </w:r>
      <w:r>
        <w:rPr>
          <w:sz w:val="22"/>
        </w:rPr>
        <w:t>aliens</w:t>
      </w:r>
      <w:r>
        <w:rPr>
          <w:spacing w:val="-20"/>
          <w:sz w:val="22"/>
        </w:rPr>
        <w:t> </w:t>
      </w:r>
      <w:r>
        <w:rPr>
          <w:sz w:val="22"/>
        </w:rPr>
        <w:t>into</w:t>
      </w:r>
      <w:r>
        <w:rPr>
          <w:spacing w:val="-20"/>
          <w:sz w:val="22"/>
        </w:rPr>
        <w:t> </w:t>
      </w:r>
      <w:r>
        <w:rPr>
          <w:sz w:val="22"/>
        </w:rPr>
        <w:t>the</w:t>
      </w:r>
      <w:r>
        <w:rPr>
          <w:spacing w:val="-20"/>
          <w:sz w:val="22"/>
        </w:rPr>
        <w:t> </w:t>
      </w:r>
      <w:r>
        <w:rPr>
          <w:sz w:val="22"/>
        </w:rPr>
        <w:t>country</w:t>
      </w:r>
      <w:r>
        <w:rPr>
          <w:spacing w:val="-22"/>
          <w:sz w:val="22"/>
        </w:rPr>
        <w:t> </w:t>
      </w:r>
      <w:r>
        <w:rPr>
          <w:sz w:val="22"/>
        </w:rPr>
        <w:t>and</w:t>
      </w:r>
      <w:r>
        <w:rPr>
          <w:spacing w:val="-21"/>
          <w:sz w:val="22"/>
        </w:rPr>
        <w:t> </w:t>
      </w:r>
      <w:r>
        <w:rPr>
          <w:sz w:val="22"/>
        </w:rPr>
        <w:t>transporting</w:t>
      </w:r>
      <w:r>
        <w:rPr>
          <w:spacing w:val="-24"/>
          <w:sz w:val="22"/>
        </w:rPr>
        <w:t> </w:t>
      </w:r>
      <w:r>
        <w:rPr>
          <w:sz w:val="22"/>
        </w:rPr>
        <w:t>aliens</w:t>
      </w:r>
      <w:r>
        <w:rPr>
          <w:spacing w:val="-20"/>
          <w:sz w:val="22"/>
        </w:rPr>
        <w:t> </w:t>
      </w:r>
      <w:r>
        <w:rPr>
          <w:sz w:val="22"/>
        </w:rPr>
        <w:t>within</w:t>
      </w:r>
      <w:r>
        <w:rPr>
          <w:spacing w:val="-20"/>
          <w:sz w:val="22"/>
        </w:rPr>
        <w:t> </w:t>
      </w:r>
      <w:r>
        <w:rPr>
          <w:sz w:val="22"/>
        </w:rPr>
        <w:t>the</w:t>
      </w:r>
      <w:r>
        <w:rPr>
          <w:spacing w:val="-20"/>
          <w:sz w:val="22"/>
        </w:rPr>
        <w:t> </w:t>
      </w:r>
      <w:r>
        <w:rPr>
          <w:sz w:val="22"/>
        </w:rPr>
        <w:t>country);</w:t>
      </w:r>
      <w:r>
        <w:rPr>
          <w:spacing w:val="-21"/>
          <w:sz w:val="22"/>
        </w:rPr>
        <w:t> </w:t>
      </w:r>
      <w:r>
        <w:rPr>
          <w:i/>
          <w:sz w:val="22"/>
        </w:rPr>
        <w:t>United</w:t>
      </w:r>
      <w:r>
        <w:rPr>
          <w:i/>
          <w:spacing w:val="-20"/>
          <w:sz w:val="22"/>
        </w:rPr>
        <w:t> </w:t>
      </w:r>
      <w:r>
        <w:rPr>
          <w:i/>
          <w:sz w:val="22"/>
        </w:rPr>
        <w:t>States</w:t>
      </w:r>
      <w:r>
        <w:rPr>
          <w:i/>
          <w:spacing w:val="-21"/>
          <w:sz w:val="22"/>
        </w:rPr>
        <w:t> </w:t>
      </w:r>
      <w:r>
        <w:rPr>
          <w:i/>
          <w:sz w:val="22"/>
        </w:rPr>
        <w:t>v.</w:t>
      </w:r>
      <w:r>
        <w:rPr>
          <w:i/>
          <w:spacing w:val="-20"/>
          <w:sz w:val="22"/>
        </w:rPr>
        <w:t> </w:t>
      </w:r>
      <w:r>
        <w:rPr>
          <w:i/>
          <w:sz w:val="22"/>
        </w:rPr>
        <w:t>Podell</w:t>
      </w:r>
      <w:r>
        <w:rPr>
          <w:sz w:val="22"/>
        </w:rPr>
        <w:t>,</w:t>
      </w:r>
      <w:r>
        <w:rPr>
          <w:spacing w:val="-19"/>
          <w:sz w:val="22"/>
        </w:rPr>
        <w:t> </w:t>
      </w:r>
      <w:r>
        <w:rPr>
          <w:sz w:val="22"/>
        </w:rPr>
        <w:t>869</w:t>
      </w:r>
      <w:r>
        <w:rPr>
          <w:spacing w:val="-21"/>
          <w:sz w:val="22"/>
        </w:rPr>
        <w:t> </w:t>
      </w:r>
      <w:r>
        <w:rPr>
          <w:sz w:val="22"/>
        </w:rPr>
        <w:t>F.2d</w:t>
      </w:r>
      <w:r>
        <w:rPr>
          <w:spacing w:val="-18"/>
          <w:sz w:val="22"/>
        </w:rPr>
        <w:t> </w:t>
      </w:r>
      <w:r>
        <w:rPr>
          <w:sz w:val="22"/>
        </w:rPr>
        <w:t>328, 332 (7th Cir. 1989) (no multiple punishment for altering vehicle identification number and removing and tampering with identification number); </w:t>
      </w:r>
      <w:r>
        <w:rPr>
          <w:i/>
          <w:sz w:val="22"/>
        </w:rPr>
        <w:t>United States v. Palafox</w:t>
      </w:r>
      <w:r>
        <w:rPr>
          <w:sz w:val="22"/>
        </w:rPr>
        <w:t>, 764 F.2d 558, 562 (9th Cir. 1985) (en banc), </w:t>
      </w:r>
      <w:r>
        <w:rPr>
          <w:i/>
          <w:sz w:val="22"/>
        </w:rPr>
        <w:t>and cases cited therein </w:t>
      </w:r>
      <w:r>
        <w:rPr>
          <w:sz w:val="22"/>
        </w:rPr>
        <w:t>(no multiple punishment allowed for possession with intent to distribute controlled substance and distribution of controlled substance). </w:t>
      </w:r>
      <w:r>
        <w:rPr>
          <w:i/>
          <w:sz w:val="22"/>
        </w:rPr>
        <w:t>Compare Albernaz</w:t>
      </w:r>
      <w:r>
        <w:rPr>
          <w:sz w:val="22"/>
        </w:rPr>
        <w:t>, 450 U.S. at 341-42 (concluding from structure of statutes that Congress did intend multiple punishment for conspiracy to import and conspiracy to distribute controlled substances). </w:t>
      </w:r>
      <w:r>
        <w:rPr>
          <w:i/>
          <w:sz w:val="22"/>
        </w:rPr>
        <w:t>See generally Costo v. United States</w:t>
      </w:r>
      <w:r>
        <w:rPr>
          <w:sz w:val="22"/>
        </w:rPr>
        <w:t>, 904 F.2d 344, 347 (6th Cir. 1990) (describing</w:t>
      </w:r>
      <w:r>
        <w:rPr>
          <w:spacing w:val="-21"/>
          <w:sz w:val="22"/>
        </w:rPr>
        <w:t> </w:t>
      </w:r>
      <w:r>
        <w:rPr>
          <w:i/>
          <w:sz w:val="22"/>
        </w:rPr>
        <w:t>Blockburger</w:t>
      </w:r>
      <w:r>
        <w:rPr>
          <w:i/>
          <w:spacing w:val="-20"/>
          <w:sz w:val="22"/>
        </w:rPr>
        <w:t> </w:t>
      </w:r>
      <w:r>
        <w:rPr>
          <w:sz w:val="22"/>
        </w:rPr>
        <w:t>as</w:t>
      </w:r>
      <w:r>
        <w:rPr>
          <w:spacing w:val="-21"/>
          <w:sz w:val="22"/>
        </w:rPr>
        <w:t> </w:t>
      </w:r>
      <w:r>
        <w:rPr>
          <w:sz w:val="22"/>
        </w:rPr>
        <w:t>creating</w:t>
      </w:r>
      <w:r>
        <w:rPr>
          <w:spacing w:val="-24"/>
          <w:sz w:val="22"/>
        </w:rPr>
        <w:t> </w:t>
      </w:r>
      <w:r>
        <w:rPr>
          <w:sz w:val="22"/>
        </w:rPr>
        <w:t>“continuing</w:t>
      </w:r>
      <w:r>
        <w:rPr>
          <w:spacing w:val="-22"/>
          <w:sz w:val="22"/>
        </w:rPr>
        <w:t> </w:t>
      </w:r>
      <w:r>
        <w:rPr>
          <w:sz w:val="22"/>
        </w:rPr>
        <w:t>impulse/single</w:t>
      </w:r>
      <w:r>
        <w:rPr>
          <w:spacing w:val="-18"/>
          <w:sz w:val="22"/>
        </w:rPr>
        <w:t> </w:t>
      </w:r>
      <w:r>
        <w:rPr>
          <w:sz w:val="22"/>
        </w:rPr>
        <w:t>bargain</w:t>
      </w:r>
      <w:r>
        <w:rPr>
          <w:spacing w:val="-18"/>
          <w:sz w:val="22"/>
        </w:rPr>
        <w:t> </w:t>
      </w:r>
      <w:r>
        <w:rPr>
          <w:sz w:val="22"/>
        </w:rPr>
        <w:t>test”</w:t>
      </w:r>
      <w:r>
        <w:rPr>
          <w:spacing w:val="-17"/>
          <w:sz w:val="22"/>
        </w:rPr>
        <w:t> </w:t>
      </w:r>
      <w:r>
        <w:rPr>
          <w:sz w:val="22"/>
        </w:rPr>
        <w:t>for</w:t>
      </w:r>
      <w:r>
        <w:rPr>
          <w:spacing w:val="-17"/>
          <w:sz w:val="22"/>
        </w:rPr>
        <w:t> </w:t>
      </w:r>
      <w:r>
        <w:rPr>
          <w:sz w:val="22"/>
        </w:rPr>
        <w:t>offenses</w:t>
      </w:r>
      <w:r>
        <w:rPr>
          <w:spacing w:val="-17"/>
          <w:sz w:val="22"/>
        </w:rPr>
        <w:t> </w:t>
      </w:r>
      <w:r>
        <w:rPr>
          <w:sz w:val="22"/>
        </w:rPr>
        <w:t>such</w:t>
      </w:r>
      <w:r>
        <w:rPr>
          <w:spacing w:val="-18"/>
          <w:sz w:val="22"/>
        </w:rPr>
        <w:t> </w:t>
      </w:r>
      <w:r>
        <w:rPr>
          <w:sz w:val="22"/>
        </w:rPr>
        <w:t>as</w:t>
      </w:r>
      <w:r>
        <w:rPr>
          <w:spacing w:val="-18"/>
          <w:sz w:val="22"/>
        </w:rPr>
        <w:t> </w:t>
      </w:r>
      <w:r>
        <w:rPr>
          <w:sz w:val="22"/>
        </w:rPr>
        <w:t>drug</w:t>
      </w:r>
      <w:r>
        <w:rPr>
          <w:spacing w:val="-18"/>
          <w:sz w:val="22"/>
        </w:rPr>
        <w:t> </w:t>
      </w:r>
      <w:r>
        <w:rPr>
          <w:sz w:val="22"/>
        </w:rPr>
        <w:t>offenses).</w:t>
      </w:r>
    </w:p>
    <w:p>
      <w:pPr>
        <w:pStyle w:val="BodyText"/>
        <w:spacing w:before="10"/>
        <w:rPr>
          <w:sz w:val="15"/>
        </w:rPr>
      </w:pPr>
    </w:p>
    <w:p>
      <w:pPr>
        <w:spacing w:before="72"/>
        <w:ind w:left="1179" w:right="0" w:firstLine="0"/>
        <w:jc w:val="left"/>
        <w:rPr>
          <w:sz w:val="22"/>
        </w:rPr>
      </w:pPr>
      <w:r>
        <w:rPr>
          <w:position w:val="9"/>
          <w:sz w:val="12"/>
        </w:rPr>
        <w:t>239 </w:t>
      </w:r>
      <w:r>
        <w:rPr>
          <w:i/>
          <w:sz w:val="22"/>
        </w:rPr>
        <w:t>See United States v. Simpson</w:t>
      </w:r>
      <w:r>
        <w:rPr>
          <w:sz w:val="22"/>
        </w:rPr>
        <w:t>, 546 F.3d 394, 398 (6th Cir. 2008) (collecting cases).</w:t>
      </w:r>
    </w:p>
    <w:p>
      <w:pPr>
        <w:spacing w:after="0"/>
        <w:jc w:val="left"/>
        <w:rPr>
          <w:sz w:val="22"/>
        </w:rPr>
        <w:sectPr>
          <w:pgSz w:w="12240" w:h="15840"/>
          <w:pgMar w:header="403" w:footer="0" w:top="1140" w:bottom="280" w:left="980" w:right="960"/>
        </w:sectPr>
      </w:pPr>
    </w:p>
    <w:p>
      <w:pPr>
        <w:pStyle w:val="BodyText"/>
        <w:spacing w:before="61"/>
        <w:ind w:left="100" w:right="470"/>
        <w:jc w:val="both"/>
      </w:pPr>
      <w:r>
        <w:rPr/>
        <w:t>discipline,</w:t>
      </w:r>
      <w:r>
        <w:rPr>
          <w:position w:val="10"/>
          <w:sz w:val="14"/>
        </w:rPr>
        <w:t>240</w:t>
      </w:r>
      <w:r>
        <w:rPr>
          <w:spacing w:val="11"/>
          <w:position w:val="10"/>
          <w:sz w:val="14"/>
        </w:rPr>
        <w:t> </w:t>
      </w:r>
      <w:r>
        <w:rPr/>
        <w:t>student</w:t>
      </w:r>
      <w:r>
        <w:rPr>
          <w:spacing w:val="-14"/>
        </w:rPr>
        <w:t> </w:t>
      </w:r>
      <w:r>
        <w:rPr/>
        <w:t>discipline,</w:t>
      </w:r>
      <w:r>
        <w:rPr>
          <w:position w:val="10"/>
          <w:sz w:val="14"/>
        </w:rPr>
        <w:t>241</w:t>
      </w:r>
      <w:r>
        <w:rPr>
          <w:spacing w:val="10"/>
          <w:position w:val="10"/>
          <w:sz w:val="14"/>
        </w:rPr>
        <w:t> </w:t>
      </w:r>
      <w:r>
        <w:rPr/>
        <w:t>civil</w:t>
      </w:r>
      <w:r>
        <w:rPr>
          <w:spacing w:val="-17"/>
        </w:rPr>
        <w:t> </w:t>
      </w:r>
      <w:r>
        <w:rPr/>
        <w:t>penalties</w:t>
      </w:r>
      <w:r>
        <w:rPr>
          <w:spacing w:val="-16"/>
        </w:rPr>
        <w:t> </w:t>
      </w:r>
      <w:r>
        <w:rPr/>
        <w:t>for</w:t>
      </w:r>
      <w:r>
        <w:rPr>
          <w:spacing w:val="-19"/>
        </w:rPr>
        <w:t> </w:t>
      </w:r>
      <w:r>
        <w:rPr/>
        <w:t>tax</w:t>
      </w:r>
      <w:r>
        <w:rPr>
          <w:spacing w:val="-16"/>
        </w:rPr>
        <w:t> </w:t>
      </w:r>
      <w:r>
        <w:rPr/>
        <w:t>fraud,</w:t>
      </w:r>
      <w:r>
        <w:rPr>
          <w:position w:val="10"/>
          <w:sz w:val="14"/>
        </w:rPr>
        <w:t>242</w:t>
      </w:r>
      <w:r>
        <w:rPr>
          <w:spacing w:val="10"/>
          <w:position w:val="10"/>
          <w:sz w:val="14"/>
        </w:rPr>
        <w:t> </w:t>
      </w:r>
      <w:r>
        <w:rPr/>
        <w:t>civil</w:t>
      </w:r>
      <w:r>
        <w:rPr>
          <w:spacing w:val="-15"/>
        </w:rPr>
        <w:t> </w:t>
      </w:r>
      <w:r>
        <w:rPr/>
        <w:t>penalties</w:t>
      </w:r>
      <w:r>
        <w:rPr>
          <w:spacing w:val="-17"/>
        </w:rPr>
        <w:t> </w:t>
      </w:r>
      <w:r>
        <w:rPr/>
        <w:t>and/or</w:t>
      </w:r>
      <w:r>
        <w:rPr>
          <w:spacing w:val="-17"/>
        </w:rPr>
        <w:t> </w:t>
      </w:r>
      <w:r>
        <w:rPr/>
        <w:t>fines</w:t>
      </w:r>
      <w:r>
        <w:rPr>
          <w:spacing w:val="-15"/>
        </w:rPr>
        <w:t> </w:t>
      </w:r>
      <w:r>
        <w:rPr/>
        <w:t>imposed</w:t>
      </w:r>
      <w:r>
        <w:rPr>
          <w:spacing w:val="-14"/>
        </w:rPr>
        <w:t> </w:t>
      </w:r>
      <w:r>
        <w:rPr/>
        <w:t>by administrative</w:t>
      </w:r>
      <w:r>
        <w:rPr>
          <w:spacing w:val="-16"/>
        </w:rPr>
        <w:t> </w:t>
      </w:r>
      <w:r>
        <w:rPr/>
        <w:t>agencies,</w:t>
      </w:r>
      <w:r>
        <w:rPr>
          <w:position w:val="10"/>
          <w:sz w:val="14"/>
        </w:rPr>
        <w:t>243</w:t>
      </w:r>
      <w:r>
        <w:rPr>
          <w:spacing w:val="12"/>
          <w:position w:val="10"/>
          <w:sz w:val="14"/>
        </w:rPr>
        <w:t> </w:t>
      </w:r>
      <w:r>
        <w:rPr/>
        <w:t>disqualification</w:t>
      </w:r>
      <w:r>
        <w:rPr>
          <w:spacing w:val="-16"/>
        </w:rPr>
        <w:t> </w:t>
      </w:r>
      <w:r>
        <w:rPr/>
        <w:t>for</w:t>
      </w:r>
      <w:r>
        <w:rPr>
          <w:spacing w:val="-16"/>
        </w:rPr>
        <w:t> </w:t>
      </w:r>
      <w:r>
        <w:rPr/>
        <w:t>federal</w:t>
      </w:r>
      <w:r>
        <w:rPr>
          <w:spacing w:val="-16"/>
        </w:rPr>
        <w:t> </w:t>
      </w:r>
      <w:r>
        <w:rPr/>
        <w:t>benefits</w:t>
      </w:r>
      <w:r>
        <w:rPr>
          <w:spacing w:val="-16"/>
        </w:rPr>
        <w:t> </w:t>
      </w:r>
      <w:r>
        <w:rPr/>
        <w:t>pursuant</w:t>
      </w:r>
      <w:r>
        <w:rPr>
          <w:spacing w:val="-16"/>
        </w:rPr>
        <w:t> </w:t>
      </w:r>
      <w:r>
        <w:rPr/>
        <w:t>to</w:t>
      </w:r>
      <w:r>
        <w:rPr>
          <w:spacing w:val="-13"/>
        </w:rPr>
        <w:t> </w:t>
      </w:r>
      <w:r>
        <w:rPr/>
        <w:t>21</w:t>
      </w:r>
      <w:r>
        <w:rPr>
          <w:spacing w:val="-13"/>
        </w:rPr>
        <w:t> </w:t>
      </w:r>
      <w:r>
        <w:rPr/>
        <w:t>U.S.C.</w:t>
      </w:r>
      <w:r>
        <w:rPr>
          <w:spacing w:val="-16"/>
        </w:rPr>
        <w:t> </w:t>
      </w:r>
      <w:r>
        <w:rPr/>
        <w:t>§</w:t>
      </w:r>
      <w:r>
        <w:rPr>
          <w:spacing w:val="-16"/>
        </w:rPr>
        <w:t> </w:t>
      </w:r>
      <w:r>
        <w:rPr/>
        <w:t>862a,</w:t>
      </w:r>
      <w:r>
        <w:rPr>
          <w:position w:val="10"/>
          <w:sz w:val="14"/>
        </w:rPr>
        <w:t>244</w:t>
      </w:r>
      <w:r>
        <w:rPr>
          <w:spacing w:val="12"/>
          <w:position w:val="10"/>
          <w:sz w:val="14"/>
        </w:rPr>
        <w:t> </w:t>
      </w:r>
      <w:r>
        <w:rPr/>
        <w:t>driver’s license revocation,</w:t>
      </w:r>
      <w:r>
        <w:rPr>
          <w:position w:val="10"/>
          <w:sz w:val="14"/>
        </w:rPr>
        <w:t>245 </w:t>
      </w:r>
      <w:r>
        <w:rPr/>
        <w:t>disbarment and/or revocation of occupational licenses,</w:t>
      </w:r>
      <w:r>
        <w:rPr>
          <w:position w:val="10"/>
          <w:sz w:val="14"/>
        </w:rPr>
        <w:t>246 </w:t>
      </w:r>
      <w:r>
        <w:rPr/>
        <w:t>termination of</w:t>
      </w:r>
      <w:r>
        <w:rPr>
          <w:spacing w:val="-14"/>
        </w:rPr>
        <w:t> </w:t>
      </w:r>
      <w:r>
        <w:rPr/>
        <w:t>parental</w:t>
      </w:r>
    </w:p>
    <w:p>
      <w:pPr>
        <w:spacing w:after="0"/>
        <w:jc w:val="both"/>
        <w:sectPr>
          <w:pgSz w:w="12240" w:h="15840"/>
          <w:pgMar w:header="403" w:footer="0" w:top="1140" w:bottom="280" w:left="980" w:right="960"/>
        </w:sectPr>
      </w:pPr>
    </w:p>
    <w:p>
      <w:pPr>
        <w:spacing w:before="2"/>
        <w:ind w:left="100" w:right="0" w:firstLine="0"/>
        <w:jc w:val="left"/>
        <w:rPr>
          <w:sz w:val="14"/>
        </w:rPr>
      </w:pPr>
      <w:r>
        <w:rPr>
          <w:sz w:val="24"/>
        </w:rPr>
        <w:t>rights,</w:t>
      </w:r>
      <w:r>
        <w:rPr>
          <w:position w:val="10"/>
          <w:sz w:val="14"/>
        </w:rPr>
        <w:t>247</w:t>
      </w:r>
    </w:p>
    <w:p>
      <w:pPr>
        <w:pStyle w:val="BodyText"/>
        <w:spacing w:before="2"/>
        <w:ind w:left="82"/>
        <w:rPr>
          <w:sz w:val="14"/>
        </w:rPr>
      </w:pPr>
      <w:r>
        <w:rPr/>
        <w:br w:type="column"/>
      </w:r>
      <w:r>
        <w:rPr/>
        <w:t>and civil forfeiture.</w:t>
      </w:r>
      <w:r>
        <w:rPr>
          <w:position w:val="10"/>
          <w:sz w:val="14"/>
        </w:rPr>
        <w:t>248</w:t>
      </w:r>
    </w:p>
    <w:p>
      <w:pPr>
        <w:pStyle w:val="BodyText"/>
        <w:spacing w:before="9"/>
        <w:ind w:left="100"/>
      </w:pPr>
      <w:r>
        <w:rPr/>
        <w:br w:type="column"/>
      </w:r>
      <w:r>
        <w:rPr/>
        <w:t>The one sanction which some courts in some instances have</w:t>
      </w:r>
    </w:p>
    <w:p>
      <w:pPr>
        <w:spacing w:after="0"/>
        <w:sectPr>
          <w:type w:val="continuous"/>
          <w:pgSz w:w="12240" w:h="15840"/>
          <w:pgMar w:top="1140" w:bottom="280" w:left="980" w:right="960"/>
          <w:cols w:num="3" w:equalWidth="0">
            <w:col w:w="936" w:space="40"/>
            <w:col w:w="2319" w:space="104"/>
            <w:col w:w="6901"/>
          </w:cols>
        </w:sectPr>
      </w:pPr>
    </w:p>
    <w:p>
      <w:pPr>
        <w:pStyle w:val="BodyText"/>
        <w:spacing w:before="7"/>
        <w:ind w:left="100" w:right="475"/>
        <w:jc w:val="both"/>
        <w:rPr>
          <w:sz w:val="14"/>
        </w:rPr>
      </w:pPr>
      <w:r>
        <w:rPr/>
        <w:t>characterized</w:t>
      </w:r>
      <w:r>
        <w:rPr>
          <w:spacing w:val="-19"/>
        </w:rPr>
        <w:t> </w:t>
      </w:r>
      <w:r>
        <w:rPr/>
        <w:t>as</w:t>
      </w:r>
      <w:r>
        <w:rPr>
          <w:spacing w:val="-18"/>
        </w:rPr>
        <w:t> </w:t>
      </w:r>
      <w:r>
        <w:rPr/>
        <w:t>criminal</w:t>
      </w:r>
      <w:r>
        <w:rPr>
          <w:spacing w:val="-17"/>
        </w:rPr>
        <w:t> </w:t>
      </w:r>
      <w:r>
        <w:rPr/>
        <w:t>punishment</w:t>
      </w:r>
      <w:r>
        <w:rPr>
          <w:spacing w:val="-16"/>
        </w:rPr>
        <w:t> </w:t>
      </w:r>
      <w:r>
        <w:rPr/>
        <w:t>for</w:t>
      </w:r>
      <w:r>
        <w:rPr>
          <w:spacing w:val="-18"/>
        </w:rPr>
        <w:t> </w:t>
      </w:r>
      <w:r>
        <w:rPr/>
        <w:t>purposes</w:t>
      </w:r>
      <w:r>
        <w:rPr>
          <w:spacing w:val="-17"/>
        </w:rPr>
        <w:t> </w:t>
      </w:r>
      <w:r>
        <w:rPr/>
        <w:t>of</w:t>
      </w:r>
      <w:r>
        <w:rPr>
          <w:spacing w:val="-17"/>
        </w:rPr>
        <w:t> </w:t>
      </w:r>
      <w:r>
        <w:rPr/>
        <w:t>the</w:t>
      </w:r>
      <w:r>
        <w:rPr>
          <w:spacing w:val="-18"/>
        </w:rPr>
        <w:t> </w:t>
      </w:r>
      <w:r>
        <w:rPr/>
        <w:t>Double</w:t>
      </w:r>
      <w:r>
        <w:rPr>
          <w:spacing w:val="-19"/>
        </w:rPr>
        <w:t> </w:t>
      </w:r>
      <w:r>
        <w:rPr/>
        <w:t>Jeopardy</w:t>
      </w:r>
      <w:r>
        <w:rPr>
          <w:spacing w:val="-23"/>
        </w:rPr>
        <w:t> </w:t>
      </w:r>
      <w:r>
        <w:rPr/>
        <w:t>Clause</w:t>
      </w:r>
      <w:r>
        <w:rPr>
          <w:spacing w:val="-18"/>
        </w:rPr>
        <w:t> </w:t>
      </w:r>
      <w:r>
        <w:rPr/>
        <w:t>has</w:t>
      </w:r>
      <w:r>
        <w:rPr>
          <w:spacing w:val="-16"/>
        </w:rPr>
        <w:t> </w:t>
      </w:r>
      <w:r>
        <w:rPr/>
        <w:t>been</w:t>
      </w:r>
      <w:r>
        <w:rPr>
          <w:spacing w:val="-19"/>
        </w:rPr>
        <w:t> </w:t>
      </w:r>
      <w:r>
        <w:rPr/>
        <w:t>a</w:t>
      </w:r>
      <w:r>
        <w:rPr>
          <w:spacing w:val="-19"/>
        </w:rPr>
        <w:t> </w:t>
      </w:r>
      <w:r>
        <w:rPr/>
        <w:t>“drug</w:t>
      </w:r>
      <w:r>
        <w:rPr>
          <w:spacing w:val="-22"/>
        </w:rPr>
        <w:t> </w:t>
      </w:r>
      <w:r>
        <w:rPr/>
        <w:t>tax” which</w:t>
      </w:r>
      <w:r>
        <w:rPr>
          <w:spacing w:val="-19"/>
        </w:rPr>
        <w:t> </w:t>
      </w:r>
      <w:r>
        <w:rPr/>
        <w:t>exists</w:t>
      </w:r>
      <w:r>
        <w:rPr>
          <w:spacing w:val="-15"/>
        </w:rPr>
        <w:t> </w:t>
      </w:r>
      <w:r>
        <w:rPr/>
        <w:t>in</w:t>
      </w:r>
      <w:r>
        <w:rPr>
          <w:spacing w:val="-15"/>
        </w:rPr>
        <w:t> </w:t>
      </w:r>
      <w:r>
        <w:rPr/>
        <w:t>some</w:t>
      </w:r>
      <w:r>
        <w:rPr>
          <w:spacing w:val="-16"/>
        </w:rPr>
        <w:t> </w:t>
      </w:r>
      <w:r>
        <w:rPr/>
        <w:t>states.</w:t>
      </w:r>
      <w:r>
        <w:rPr>
          <w:position w:val="10"/>
          <w:sz w:val="14"/>
        </w:rPr>
        <w:t>249</w:t>
      </w:r>
      <w:r>
        <w:rPr>
          <w:spacing w:val="23"/>
          <w:position w:val="10"/>
          <w:sz w:val="14"/>
        </w:rPr>
        <w:t> </w:t>
      </w:r>
      <w:r>
        <w:rPr/>
        <w:t>But</w:t>
      </w:r>
      <w:r>
        <w:rPr>
          <w:spacing w:val="-16"/>
        </w:rPr>
        <w:t> </w:t>
      </w:r>
      <w:r>
        <w:rPr/>
        <w:t>note</w:t>
      </w:r>
      <w:r>
        <w:rPr>
          <w:spacing w:val="-15"/>
        </w:rPr>
        <w:t> </w:t>
      </w:r>
      <w:r>
        <w:rPr/>
        <w:t>that</w:t>
      </w:r>
      <w:r>
        <w:rPr>
          <w:spacing w:val="-15"/>
        </w:rPr>
        <w:t> </w:t>
      </w:r>
      <w:r>
        <w:rPr/>
        <w:t>a</w:t>
      </w:r>
      <w:r>
        <w:rPr>
          <w:spacing w:val="-16"/>
        </w:rPr>
        <w:t> </w:t>
      </w:r>
      <w:r>
        <w:rPr>
          <w:i/>
        </w:rPr>
        <w:t>state</w:t>
      </w:r>
      <w:r>
        <w:rPr>
          <w:i/>
          <w:spacing w:val="-17"/>
        </w:rPr>
        <w:t> </w:t>
      </w:r>
      <w:r>
        <w:rPr/>
        <w:t>drug</w:t>
      </w:r>
      <w:r>
        <w:rPr>
          <w:spacing w:val="-20"/>
        </w:rPr>
        <w:t> </w:t>
      </w:r>
      <w:r>
        <w:rPr/>
        <w:t>tax</w:t>
      </w:r>
      <w:r>
        <w:rPr>
          <w:spacing w:val="-18"/>
        </w:rPr>
        <w:t> </w:t>
      </w:r>
      <w:r>
        <w:rPr/>
        <w:t>will</w:t>
      </w:r>
      <w:r>
        <w:rPr>
          <w:spacing w:val="-17"/>
        </w:rPr>
        <w:t> </w:t>
      </w:r>
      <w:r>
        <w:rPr/>
        <w:t>generally</w:t>
      </w:r>
      <w:r>
        <w:rPr>
          <w:spacing w:val="-24"/>
        </w:rPr>
        <w:t> </w:t>
      </w:r>
      <w:r>
        <w:rPr/>
        <w:t>not</w:t>
      </w:r>
      <w:r>
        <w:rPr>
          <w:spacing w:val="-17"/>
        </w:rPr>
        <w:t> </w:t>
      </w:r>
      <w:r>
        <w:rPr/>
        <w:t>bar</w:t>
      </w:r>
      <w:r>
        <w:rPr>
          <w:spacing w:val="-18"/>
        </w:rPr>
        <w:t> </w:t>
      </w:r>
      <w:r>
        <w:rPr/>
        <w:t>a</w:t>
      </w:r>
      <w:r>
        <w:rPr>
          <w:spacing w:val="-19"/>
        </w:rPr>
        <w:t> </w:t>
      </w:r>
      <w:r>
        <w:rPr>
          <w:i/>
        </w:rPr>
        <w:t>federal</w:t>
      </w:r>
      <w:r>
        <w:rPr>
          <w:i/>
          <w:spacing w:val="-18"/>
        </w:rPr>
        <w:t> </w:t>
      </w:r>
      <w:r>
        <w:rPr/>
        <w:t>prosecution, under the dual sovereignty doctrine discussed </w:t>
      </w:r>
      <w:r>
        <w:rPr>
          <w:i/>
        </w:rPr>
        <w:t>infra </w:t>
      </w:r>
      <w:r>
        <w:rPr/>
        <w:t>Section</w:t>
      </w:r>
      <w:r>
        <w:rPr>
          <w:spacing w:val="-13"/>
        </w:rPr>
        <w:t> </w:t>
      </w:r>
      <w:r>
        <w:rPr/>
        <w:t>6.07.11.</w:t>
      </w:r>
      <w:r>
        <w:rPr>
          <w:position w:val="10"/>
          <w:sz w:val="14"/>
        </w:rPr>
        <w:t>250</w:t>
      </w:r>
    </w:p>
    <w:p>
      <w:pPr>
        <w:pStyle w:val="BodyText"/>
        <w:rPr>
          <w:sz w:val="20"/>
        </w:rPr>
      </w:pPr>
    </w:p>
    <w:p>
      <w:pPr>
        <w:pStyle w:val="BodyText"/>
        <w:rPr>
          <w:sz w:val="20"/>
        </w:rPr>
      </w:pPr>
    </w:p>
    <w:p>
      <w:pPr>
        <w:pStyle w:val="BodyText"/>
        <w:spacing w:before="8"/>
        <w:rPr>
          <w:sz w:val="23"/>
        </w:rPr>
      </w:pPr>
      <w:r>
        <w:rPr/>
        <w:pict>
          <v:line style="position:absolute;mso-position-horizontal-relative:page;mso-position-vertical-relative:paragraph;z-index:464;mso-wrap-distance-left:0;mso-wrap-distance-right:0" from="54pt,16.046139pt" to="197.88pt,16.046139pt" stroked="true" strokeweight=".84pt" strokecolor="#000000">
            <v:stroke dashstyle="solid"/>
            <w10:wrap type="topAndBottom"/>
          </v:line>
        </w:pict>
      </w:r>
    </w:p>
    <w:p>
      <w:pPr>
        <w:pStyle w:val="BodyText"/>
        <w:spacing w:before="5"/>
        <w:rPr>
          <w:sz w:val="11"/>
        </w:rPr>
      </w:pPr>
    </w:p>
    <w:p>
      <w:pPr>
        <w:spacing w:before="72"/>
        <w:ind w:left="820" w:right="0" w:firstLine="0"/>
        <w:jc w:val="left"/>
        <w:rPr>
          <w:sz w:val="22"/>
        </w:rPr>
      </w:pPr>
      <w:r>
        <w:rPr>
          <w:position w:val="9"/>
          <w:sz w:val="12"/>
        </w:rPr>
        <w:t>240 </w:t>
      </w:r>
      <w:r>
        <w:rPr>
          <w:i/>
          <w:sz w:val="22"/>
        </w:rPr>
        <w:t>See United States v. Camacho</w:t>
      </w:r>
      <w:r>
        <w:rPr>
          <w:sz w:val="22"/>
        </w:rPr>
        <w:t>, 413 F.3d 985, 989-91 (9th Cir. 2005).</w:t>
      </w:r>
    </w:p>
    <w:p>
      <w:pPr>
        <w:pStyle w:val="BodyText"/>
        <w:spacing w:before="1"/>
        <w:rPr>
          <w:sz w:val="15"/>
        </w:rPr>
      </w:pPr>
    </w:p>
    <w:p>
      <w:pPr>
        <w:spacing w:before="73"/>
        <w:ind w:left="819" w:right="0" w:firstLine="0"/>
        <w:jc w:val="left"/>
        <w:rPr>
          <w:sz w:val="22"/>
        </w:rPr>
      </w:pPr>
      <w:r>
        <w:rPr>
          <w:position w:val="9"/>
          <w:sz w:val="12"/>
        </w:rPr>
        <w:t>241 </w:t>
      </w:r>
      <w:r>
        <w:rPr>
          <w:sz w:val="22"/>
        </w:rPr>
        <w:t>S</w:t>
      </w:r>
      <w:r>
        <w:rPr>
          <w:i/>
          <w:sz w:val="22"/>
        </w:rPr>
        <w:t>ee Students for Sensible Drug Policy v. Spellings</w:t>
      </w:r>
      <w:r>
        <w:rPr>
          <w:sz w:val="22"/>
        </w:rPr>
        <w:t>, 523 F.3d 896 (8th Cir. 2008).</w:t>
      </w:r>
    </w:p>
    <w:p>
      <w:pPr>
        <w:pStyle w:val="BodyText"/>
        <w:spacing w:before="1"/>
        <w:rPr>
          <w:sz w:val="15"/>
        </w:rPr>
      </w:pPr>
    </w:p>
    <w:p>
      <w:pPr>
        <w:spacing w:before="73"/>
        <w:ind w:left="819" w:right="0" w:firstLine="0"/>
        <w:jc w:val="left"/>
        <w:rPr>
          <w:sz w:val="22"/>
        </w:rPr>
      </w:pPr>
      <w:r>
        <w:rPr>
          <w:position w:val="9"/>
          <w:sz w:val="12"/>
        </w:rPr>
        <w:t>242 </w:t>
      </w:r>
      <w:r>
        <w:rPr>
          <w:i/>
          <w:sz w:val="22"/>
        </w:rPr>
        <w:t>See Morse v. Commissioner, </w:t>
      </w:r>
      <w:r>
        <w:rPr>
          <w:sz w:val="22"/>
        </w:rPr>
        <w:t>419 F.3d 829, 835 (8th Cir. 2005); </w:t>
      </w:r>
      <w:r>
        <w:rPr>
          <w:i/>
          <w:sz w:val="22"/>
        </w:rPr>
        <w:t>Louis v. Commissioner</w:t>
      </w:r>
      <w:r>
        <w:rPr>
          <w:sz w:val="22"/>
        </w:rPr>
        <w:t>, 170 F.3d</w:t>
      </w:r>
    </w:p>
    <w:p>
      <w:pPr>
        <w:spacing w:before="6"/>
        <w:ind w:left="100" w:right="0" w:firstLine="0"/>
        <w:jc w:val="left"/>
        <w:rPr>
          <w:sz w:val="22"/>
        </w:rPr>
      </w:pPr>
      <w:r>
        <w:rPr>
          <w:sz w:val="22"/>
        </w:rPr>
        <w:t>1232, 1235 (9th Cir. 1999).</w:t>
      </w:r>
    </w:p>
    <w:p>
      <w:pPr>
        <w:pStyle w:val="BodyText"/>
        <w:spacing w:before="1"/>
        <w:rPr>
          <w:sz w:val="15"/>
        </w:rPr>
      </w:pPr>
    </w:p>
    <w:p>
      <w:pPr>
        <w:spacing w:before="73"/>
        <w:ind w:left="819" w:right="0" w:firstLine="0"/>
        <w:jc w:val="left"/>
        <w:rPr>
          <w:i/>
          <w:sz w:val="22"/>
        </w:rPr>
      </w:pPr>
      <w:r>
        <w:rPr>
          <w:spacing w:val="4"/>
          <w:position w:val="9"/>
          <w:sz w:val="12"/>
        </w:rPr>
        <w:t>243  </w:t>
      </w:r>
      <w:r>
        <w:rPr>
          <w:spacing w:val="36"/>
          <w:position w:val="9"/>
          <w:sz w:val="12"/>
        </w:rPr>
        <w:t> </w:t>
      </w:r>
      <w:r>
        <w:rPr>
          <w:i/>
          <w:sz w:val="22"/>
        </w:rPr>
        <w:t>See</w:t>
      </w:r>
      <w:r>
        <w:rPr>
          <w:i/>
          <w:spacing w:val="8"/>
          <w:sz w:val="22"/>
        </w:rPr>
        <w:t> </w:t>
      </w:r>
      <w:r>
        <w:rPr>
          <w:i/>
          <w:sz w:val="22"/>
        </w:rPr>
        <w:t>United</w:t>
      </w:r>
      <w:r>
        <w:rPr>
          <w:i/>
          <w:spacing w:val="7"/>
          <w:sz w:val="22"/>
        </w:rPr>
        <w:t> </w:t>
      </w:r>
      <w:r>
        <w:rPr>
          <w:i/>
          <w:sz w:val="22"/>
        </w:rPr>
        <w:t>States</w:t>
      </w:r>
      <w:r>
        <w:rPr>
          <w:i/>
          <w:spacing w:val="10"/>
          <w:sz w:val="22"/>
        </w:rPr>
        <w:t> </w:t>
      </w:r>
      <w:r>
        <w:rPr>
          <w:i/>
          <w:sz w:val="22"/>
        </w:rPr>
        <w:t>v.</w:t>
      </w:r>
      <w:r>
        <w:rPr>
          <w:i/>
          <w:spacing w:val="8"/>
          <w:sz w:val="22"/>
        </w:rPr>
        <w:t> </w:t>
      </w:r>
      <w:r>
        <w:rPr>
          <w:i/>
          <w:sz w:val="22"/>
        </w:rPr>
        <w:t>Van</w:t>
      </w:r>
      <w:r>
        <w:rPr>
          <w:i/>
          <w:spacing w:val="10"/>
          <w:sz w:val="22"/>
        </w:rPr>
        <w:t> </w:t>
      </w:r>
      <w:r>
        <w:rPr>
          <w:i/>
          <w:sz w:val="22"/>
        </w:rPr>
        <w:t>Waeyenberghe</w:t>
      </w:r>
      <w:r>
        <w:rPr>
          <w:sz w:val="22"/>
        </w:rPr>
        <w:t>,</w:t>
      </w:r>
      <w:r>
        <w:rPr>
          <w:spacing w:val="9"/>
          <w:sz w:val="22"/>
        </w:rPr>
        <w:t> </w:t>
      </w:r>
      <w:r>
        <w:rPr>
          <w:sz w:val="22"/>
        </w:rPr>
        <w:t>481</w:t>
      </w:r>
      <w:r>
        <w:rPr>
          <w:spacing w:val="8"/>
          <w:sz w:val="22"/>
        </w:rPr>
        <w:t> </w:t>
      </w:r>
      <w:r>
        <w:rPr>
          <w:sz w:val="22"/>
        </w:rPr>
        <w:t>F.3d</w:t>
      </w:r>
      <w:r>
        <w:rPr>
          <w:spacing w:val="8"/>
          <w:sz w:val="22"/>
        </w:rPr>
        <w:t> </w:t>
      </w:r>
      <w:r>
        <w:rPr>
          <w:sz w:val="22"/>
        </w:rPr>
        <w:t>951,</w:t>
      </w:r>
      <w:r>
        <w:rPr>
          <w:spacing w:val="9"/>
          <w:sz w:val="22"/>
        </w:rPr>
        <w:t> </w:t>
      </w:r>
      <w:r>
        <w:rPr>
          <w:sz w:val="22"/>
        </w:rPr>
        <w:t>958-59</w:t>
      </w:r>
      <w:r>
        <w:rPr>
          <w:spacing w:val="8"/>
          <w:sz w:val="22"/>
        </w:rPr>
        <w:t> </w:t>
      </w:r>
      <w:r>
        <w:rPr>
          <w:sz w:val="22"/>
        </w:rPr>
        <w:t>(7th</w:t>
      </w:r>
      <w:r>
        <w:rPr>
          <w:spacing w:val="9"/>
          <w:sz w:val="22"/>
        </w:rPr>
        <w:t> </w:t>
      </w:r>
      <w:r>
        <w:rPr>
          <w:sz w:val="22"/>
        </w:rPr>
        <w:t>Cir.</w:t>
      </w:r>
      <w:r>
        <w:rPr>
          <w:spacing w:val="9"/>
          <w:sz w:val="22"/>
        </w:rPr>
        <w:t> </w:t>
      </w:r>
      <w:r>
        <w:rPr>
          <w:sz w:val="22"/>
        </w:rPr>
        <w:t>2007);</w:t>
      </w:r>
      <w:r>
        <w:rPr>
          <w:spacing w:val="9"/>
          <w:sz w:val="22"/>
        </w:rPr>
        <w:t> </w:t>
      </w:r>
      <w:r>
        <w:rPr>
          <w:i/>
          <w:sz w:val="22"/>
        </w:rPr>
        <w:t>Noriega-Perez</w:t>
      </w:r>
      <w:r>
        <w:rPr>
          <w:i/>
          <w:spacing w:val="11"/>
          <w:sz w:val="22"/>
        </w:rPr>
        <w:t> </w:t>
      </w:r>
      <w:r>
        <w:rPr>
          <w:i/>
          <w:sz w:val="22"/>
        </w:rPr>
        <w:t>v.</w:t>
      </w:r>
    </w:p>
    <w:p>
      <w:pPr>
        <w:spacing w:before="6"/>
        <w:ind w:left="100" w:right="0" w:firstLine="0"/>
        <w:jc w:val="left"/>
        <w:rPr>
          <w:sz w:val="22"/>
        </w:rPr>
      </w:pPr>
      <w:r>
        <w:rPr>
          <w:i/>
          <w:sz w:val="22"/>
        </w:rPr>
        <w:t>United States</w:t>
      </w:r>
      <w:r>
        <w:rPr>
          <w:sz w:val="22"/>
        </w:rPr>
        <w:t>, 179 F.3d 1166, 1174 (9th Cir. 1999); </w:t>
      </w:r>
      <w:r>
        <w:rPr>
          <w:i/>
          <w:sz w:val="22"/>
        </w:rPr>
        <w:t>United States v. Perry</w:t>
      </w:r>
      <w:r>
        <w:rPr>
          <w:sz w:val="22"/>
        </w:rPr>
        <w:t>, 152 F.3d 900, 904 (8th Cir.</w:t>
      </w:r>
      <w:r>
        <w:rPr>
          <w:spacing w:val="-11"/>
          <w:sz w:val="22"/>
        </w:rPr>
        <w:t> </w:t>
      </w:r>
      <w:r>
        <w:rPr>
          <w:sz w:val="22"/>
        </w:rPr>
        <w:t>1998);</w:t>
      </w:r>
    </w:p>
    <w:p>
      <w:pPr>
        <w:spacing w:before="6"/>
        <w:ind w:left="100" w:right="0" w:firstLine="0"/>
        <w:jc w:val="left"/>
        <w:rPr>
          <w:sz w:val="22"/>
        </w:rPr>
      </w:pPr>
      <w:r>
        <w:rPr>
          <w:i/>
          <w:sz w:val="22"/>
        </w:rPr>
        <w:t>United</w:t>
      </w:r>
      <w:r>
        <w:rPr>
          <w:i/>
          <w:spacing w:val="-8"/>
          <w:sz w:val="22"/>
        </w:rPr>
        <w:t> </w:t>
      </w:r>
      <w:r>
        <w:rPr>
          <w:i/>
          <w:sz w:val="22"/>
        </w:rPr>
        <w:t>States</w:t>
      </w:r>
      <w:r>
        <w:rPr>
          <w:i/>
          <w:spacing w:val="-5"/>
          <w:sz w:val="22"/>
        </w:rPr>
        <w:t> </w:t>
      </w:r>
      <w:r>
        <w:rPr>
          <w:i/>
          <w:sz w:val="22"/>
        </w:rPr>
        <w:t>v.</w:t>
      </w:r>
      <w:r>
        <w:rPr>
          <w:i/>
          <w:spacing w:val="-7"/>
          <w:sz w:val="22"/>
        </w:rPr>
        <w:t> </w:t>
      </w:r>
      <w:r>
        <w:rPr>
          <w:i/>
          <w:sz w:val="22"/>
        </w:rPr>
        <w:t>Lippert</w:t>
      </w:r>
      <w:r>
        <w:rPr>
          <w:sz w:val="22"/>
        </w:rPr>
        <w:t>,</w:t>
      </w:r>
      <w:r>
        <w:rPr>
          <w:spacing w:val="-6"/>
          <w:sz w:val="22"/>
        </w:rPr>
        <w:t> </w:t>
      </w:r>
      <w:r>
        <w:rPr>
          <w:sz w:val="22"/>
        </w:rPr>
        <w:t>148</w:t>
      </w:r>
      <w:r>
        <w:rPr>
          <w:spacing w:val="-7"/>
          <w:sz w:val="22"/>
        </w:rPr>
        <w:t> </w:t>
      </w:r>
      <w:r>
        <w:rPr>
          <w:sz w:val="22"/>
        </w:rPr>
        <w:t>F.3d</w:t>
      </w:r>
      <w:r>
        <w:rPr>
          <w:spacing w:val="-8"/>
          <w:sz w:val="22"/>
        </w:rPr>
        <w:t> </w:t>
      </w:r>
      <w:r>
        <w:rPr>
          <w:sz w:val="22"/>
        </w:rPr>
        <w:t>974,</w:t>
      </w:r>
      <w:r>
        <w:rPr>
          <w:spacing w:val="-5"/>
          <w:sz w:val="22"/>
        </w:rPr>
        <w:t> </w:t>
      </w:r>
      <w:r>
        <w:rPr>
          <w:sz w:val="22"/>
        </w:rPr>
        <w:t>977</w:t>
      </w:r>
      <w:r>
        <w:rPr>
          <w:spacing w:val="-8"/>
          <w:sz w:val="22"/>
        </w:rPr>
        <w:t> </w:t>
      </w:r>
      <w:r>
        <w:rPr>
          <w:sz w:val="22"/>
        </w:rPr>
        <w:t>(8th</w:t>
      </w:r>
      <w:r>
        <w:rPr>
          <w:spacing w:val="-7"/>
          <w:sz w:val="22"/>
        </w:rPr>
        <w:t> </w:t>
      </w:r>
      <w:r>
        <w:rPr>
          <w:sz w:val="22"/>
        </w:rPr>
        <w:t>Cir.</w:t>
      </w:r>
      <w:r>
        <w:rPr>
          <w:spacing w:val="-5"/>
          <w:sz w:val="22"/>
        </w:rPr>
        <w:t> </w:t>
      </w:r>
      <w:r>
        <w:rPr>
          <w:sz w:val="22"/>
        </w:rPr>
        <w:t>1998);</w:t>
      </w:r>
      <w:r>
        <w:rPr>
          <w:spacing w:val="-6"/>
          <w:sz w:val="22"/>
        </w:rPr>
        <w:t> </w:t>
      </w:r>
      <w:r>
        <w:rPr>
          <w:i/>
          <w:sz w:val="22"/>
        </w:rPr>
        <w:t>Grossfeld</w:t>
      </w:r>
      <w:r>
        <w:rPr>
          <w:i/>
          <w:spacing w:val="-4"/>
          <w:sz w:val="22"/>
        </w:rPr>
        <w:t> </w:t>
      </w:r>
      <w:r>
        <w:rPr>
          <w:i/>
          <w:sz w:val="22"/>
        </w:rPr>
        <w:t>v.</w:t>
      </w:r>
      <w:r>
        <w:rPr>
          <w:i/>
          <w:spacing w:val="-5"/>
          <w:sz w:val="22"/>
        </w:rPr>
        <w:t> </w:t>
      </w:r>
      <w:r>
        <w:rPr>
          <w:i/>
          <w:sz w:val="22"/>
        </w:rPr>
        <w:t>CFTC</w:t>
      </w:r>
      <w:r>
        <w:rPr>
          <w:sz w:val="22"/>
        </w:rPr>
        <w:t>,</w:t>
      </w:r>
      <w:r>
        <w:rPr>
          <w:spacing w:val="-5"/>
          <w:sz w:val="22"/>
        </w:rPr>
        <w:t> </w:t>
      </w:r>
      <w:r>
        <w:rPr>
          <w:sz w:val="22"/>
        </w:rPr>
        <w:t>137</w:t>
      </w:r>
      <w:r>
        <w:rPr>
          <w:spacing w:val="-11"/>
          <w:sz w:val="22"/>
        </w:rPr>
        <w:t> </w:t>
      </w:r>
      <w:r>
        <w:rPr>
          <w:sz w:val="22"/>
        </w:rPr>
        <w:t>F.3d</w:t>
      </w:r>
      <w:r>
        <w:rPr>
          <w:spacing w:val="-7"/>
          <w:sz w:val="22"/>
        </w:rPr>
        <w:t> </w:t>
      </w:r>
      <w:r>
        <w:rPr>
          <w:sz w:val="22"/>
        </w:rPr>
        <w:t>1300,</w:t>
      </w:r>
      <w:r>
        <w:rPr>
          <w:spacing w:val="-8"/>
          <w:sz w:val="22"/>
        </w:rPr>
        <w:t> </w:t>
      </w:r>
      <w:r>
        <w:rPr>
          <w:sz w:val="22"/>
        </w:rPr>
        <w:t>1304</w:t>
      </w:r>
      <w:r>
        <w:rPr>
          <w:spacing w:val="-7"/>
          <w:sz w:val="22"/>
        </w:rPr>
        <w:t> </w:t>
      </w:r>
      <w:r>
        <w:rPr>
          <w:sz w:val="22"/>
        </w:rPr>
        <w:t>(11th</w:t>
      </w:r>
      <w:r>
        <w:rPr>
          <w:spacing w:val="-6"/>
          <w:sz w:val="22"/>
        </w:rPr>
        <w:t> </w:t>
      </w:r>
      <w:r>
        <w:rPr>
          <w:sz w:val="22"/>
        </w:rPr>
        <w:t>Cir.</w:t>
      </w:r>
    </w:p>
    <w:p>
      <w:pPr>
        <w:spacing w:before="7"/>
        <w:ind w:left="100" w:right="0" w:firstLine="0"/>
        <w:jc w:val="left"/>
        <w:rPr>
          <w:sz w:val="22"/>
        </w:rPr>
      </w:pPr>
      <w:r>
        <w:rPr>
          <w:sz w:val="22"/>
        </w:rPr>
        <w:t>1998);</w:t>
      </w:r>
      <w:r>
        <w:rPr>
          <w:spacing w:val="-18"/>
          <w:sz w:val="22"/>
        </w:rPr>
        <w:t> </w:t>
      </w:r>
      <w:r>
        <w:rPr>
          <w:i/>
          <w:sz w:val="22"/>
        </w:rPr>
        <w:t>S.A.</w:t>
      </w:r>
      <w:r>
        <w:rPr>
          <w:i/>
          <w:spacing w:val="-14"/>
          <w:sz w:val="22"/>
        </w:rPr>
        <w:t> </w:t>
      </w:r>
      <w:r>
        <w:rPr>
          <w:i/>
          <w:sz w:val="22"/>
        </w:rPr>
        <w:t>Healy</w:t>
      </w:r>
      <w:r>
        <w:rPr>
          <w:i/>
          <w:spacing w:val="-16"/>
          <w:sz w:val="22"/>
        </w:rPr>
        <w:t> </w:t>
      </w:r>
      <w:r>
        <w:rPr>
          <w:i/>
          <w:sz w:val="22"/>
        </w:rPr>
        <w:t>Co.</w:t>
      </w:r>
      <w:r>
        <w:rPr>
          <w:i/>
          <w:spacing w:val="-16"/>
          <w:sz w:val="22"/>
        </w:rPr>
        <w:t> </w:t>
      </w:r>
      <w:r>
        <w:rPr>
          <w:i/>
          <w:sz w:val="22"/>
        </w:rPr>
        <w:t>v.</w:t>
      </w:r>
      <w:r>
        <w:rPr>
          <w:i/>
          <w:spacing w:val="-14"/>
          <w:sz w:val="22"/>
        </w:rPr>
        <w:t> </w:t>
      </w:r>
      <w:r>
        <w:rPr>
          <w:i/>
          <w:sz w:val="22"/>
        </w:rPr>
        <w:t>OSHA</w:t>
      </w:r>
      <w:r>
        <w:rPr>
          <w:sz w:val="22"/>
        </w:rPr>
        <w:t>,</w:t>
      </w:r>
      <w:r>
        <w:rPr>
          <w:spacing w:val="-13"/>
          <w:sz w:val="22"/>
        </w:rPr>
        <w:t> </w:t>
      </w:r>
      <w:r>
        <w:rPr>
          <w:sz w:val="22"/>
        </w:rPr>
        <w:t>138</w:t>
      </w:r>
      <w:r>
        <w:rPr>
          <w:spacing w:val="-15"/>
          <w:sz w:val="22"/>
        </w:rPr>
        <w:t> </w:t>
      </w:r>
      <w:r>
        <w:rPr>
          <w:sz w:val="22"/>
        </w:rPr>
        <w:t>F.3d</w:t>
      </w:r>
      <w:r>
        <w:rPr>
          <w:spacing w:val="-15"/>
          <w:sz w:val="22"/>
        </w:rPr>
        <w:t> </w:t>
      </w:r>
      <w:r>
        <w:rPr>
          <w:sz w:val="22"/>
        </w:rPr>
        <w:t>686,</w:t>
      </w:r>
      <w:r>
        <w:rPr>
          <w:spacing w:val="-13"/>
          <w:sz w:val="22"/>
        </w:rPr>
        <w:t> </w:t>
      </w:r>
      <w:r>
        <w:rPr>
          <w:sz w:val="22"/>
        </w:rPr>
        <w:t>688</w:t>
      </w:r>
      <w:r>
        <w:rPr>
          <w:spacing w:val="-15"/>
          <w:sz w:val="22"/>
        </w:rPr>
        <w:t> </w:t>
      </w:r>
      <w:r>
        <w:rPr>
          <w:sz w:val="22"/>
        </w:rPr>
        <w:t>(7th</w:t>
      </w:r>
      <w:r>
        <w:rPr>
          <w:spacing w:val="-14"/>
          <w:sz w:val="22"/>
        </w:rPr>
        <w:t> </w:t>
      </w:r>
      <w:r>
        <w:rPr>
          <w:sz w:val="22"/>
        </w:rPr>
        <w:t>Cir.</w:t>
      </w:r>
      <w:r>
        <w:rPr>
          <w:spacing w:val="-13"/>
          <w:sz w:val="22"/>
        </w:rPr>
        <w:t> </w:t>
      </w:r>
      <w:r>
        <w:rPr>
          <w:sz w:val="22"/>
        </w:rPr>
        <w:t>1998);</w:t>
      </w:r>
      <w:r>
        <w:rPr>
          <w:spacing w:val="-13"/>
          <w:sz w:val="22"/>
        </w:rPr>
        <w:t> </w:t>
      </w:r>
      <w:r>
        <w:rPr>
          <w:i/>
          <w:sz w:val="22"/>
        </w:rPr>
        <w:t>SEC</w:t>
      </w:r>
      <w:r>
        <w:rPr>
          <w:i/>
          <w:spacing w:val="-18"/>
          <w:sz w:val="22"/>
        </w:rPr>
        <w:t> </w:t>
      </w:r>
      <w:r>
        <w:rPr>
          <w:i/>
          <w:sz w:val="22"/>
        </w:rPr>
        <w:t>v.</w:t>
      </w:r>
      <w:r>
        <w:rPr>
          <w:i/>
          <w:spacing w:val="-17"/>
          <w:sz w:val="22"/>
        </w:rPr>
        <w:t> </w:t>
      </w:r>
      <w:r>
        <w:rPr>
          <w:i/>
          <w:sz w:val="22"/>
        </w:rPr>
        <w:t>Palmisano</w:t>
      </w:r>
      <w:r>
        <w:rPr>
          <w:sz w:val="22"/>
        </w:rPr>
        <w:t>,</w:t>
      </w:r>
      <w:r>
        <w:rPr>
          <w:spacing w:val="-16"/>
          <w:sz w:val="22"/>
        </w:rPr>
        <w:t> </w:t>
      </w:r>
      <w:r>
        <w:rPr>
          <w:sz w:val="22"/>
        </w:rPr>
        <w:t>135</w:t>
      </w:r>
      <w:r>
        <w:rPr>
          <w:spacing w:val="-17"/>
          <w:sz w:val="22"/>
        </w:rPr>
        <w:t> </w:t>
      </w:r>
      <w:r>
        <w:rPr>
          <w:sz w:val="22"/>
        </w:rPr>
        <w:t>F.3d</w:t>
      </w:r>
      <w:r>
        <w:rPr>
          <w:spacing w:val="-17"/>
          <w:sz w:val="22"/>
        </w:rPr>
        <w:t> </w:t>
      </w:r>
      <w:r>
        <w:rPr>
          <w:sz w:val="22"/>
        </w:rPr>
        <w:t>860,</w:t>
      </w:r>
      <w:r>
        <w:rPr>
          <w:spacing w:val="-16"/>
          <w:sz w:val="22"/>
        </w:rPr>
        <w:t> </w:t>
      </w:r>
      <w:r>
        <w:rPr>
          <w:sz w:val="22"/>
        </w:rPr>
        <w:t>866</w:t>
      </w:r>
      <w:r>
        <w:rPr>
          <w:spacing w:val="-17"/>
          <w:sz w:val="22"/>
        </w:rPr>
        <w:t> </w:t>
      </w:r>
      <w:r>
        <w:rPr>
          <w:sz w:val="22"/>
        </w:rPr>
        <w:t>(2d</w:t>
      </w:r>
      <w:r>
        <w:rPr>
          <w:spacing w:val="-17"/>
          <w:sz w:val="22"/>
        </w:rPr>
        <w:t> </w:t>
      </w:r>
      <w:r>
        <w:rPr>
          <w:sz w:val="22"/>
        </w:rPr>
        <w:t>Cir.</w:t>
      </w:r>
    </w:p>
    <w:p>
      <w:pPr>
        <w:spacing w:before="6"/>
        <w:ind w:left="100" w:right="0" w:firstLine="0"/>
        <w:jc w:val="left"/>
        <w:rPr>
          <w:sz w:val="22"/>
        </w:rPr>
      </w:pPr>
      <w:r>
        <w:rPr>
          <w:sz w:val="22"/>
        </w:rPr>
        <w:t>1998); </w:t>
      </w:r>
      <w:r>
        <w:rPr>
          <w:i/>
          <w:sz w:val="22"/>
        </w:rPr>
        <w:t>Cole v. U.S. Dept. of Agriculture</w:t>
      </w:r>
      <w:r>
        <w:rPr>
          <w:sz w:val="22"/>
        </w:rPr>
        <w:t>, 133 F.3d 803, 807 (11th Cir. 1998).</w:t>
      </w:r>
    </w:p>
    <w:p>
      <w:pPr>
        <w:pStyle w:val="BodyText"/>
        <w:spacing w:before="1"/>
        <w:rPr>
          <w:sz w:val="15"/>
        </w:rPr>
      </w:pPr>
    </w:p>
    <w:p>
      <w:pPr>
        <w:spacing w:before="72"/>
        <w:ind w:left="821" w:right="0" w:firstLine="0"/>
        <w:jc w:val="left"/>
        <w:rPr>
          <w:sz w:val="22"/>
        </w:rPr>
      </w:pPr>
      <w:r>
        <w:rPr>
          <w:position w:val="9"/>
          <w:sz w:val="12"/>
        </w:rPr>
        <w:t>244 </w:t>
      </w:r>
      <w:r>
        <w:rPr>
          <w:i/>
          <w:sz w:val="22"/>
        </w:rPr>
        <w:t>See Turner v. Glickman</w:t>
      </w:r>
      <w:r>
        <w:rPr>
          <w:sz w:val="22"/>
        </w:rPr>
        <w:t>, 207 F.3d 419, 431 (7th Cir. 2000).</w:t>
      </w:r>
    </w:p>
    <w:p>
      <w:pPr>
        <w:pStyle w:val="BodyText"/>
        <w:spacing w:before="2"/>
        <w:rPr>
          <w:sz w:val="15"/>
        </w:rPr>
      </w:pPr>
    </w:p>
    <w:p>
      <w:pPr>
        <w:spacing w:before="72"/>
        <w:ind w:left="818" w:right="0" w:firstLine="0"/>
        <w:jc w:val="left"/>
        <w:rPr>
          <w:sz w:val="22"/>
        </w:rPr>
      </w:pPr>
      <w:r>
        <w:rPr>
          <w:position w:val="9"/>
          <w:sz w:val="12"/>
        </w:rPr>
        <w:t>245 </w:t>
      </w:r>
      <w:r>
        <w:rPr>
          <w:i/>
          <w:sz w:val="22"/>
        </w:rPr>
        <w:t>See Brewer v. Kimel</w:t>
      </w:r>
      <w:r>
        <w:rPr>
          <w:sz w:val="22"/>
        </w:rPr>
        <w:t>, 256 F.3d 222, 230 (4th Cir. 2001); </w:t>
      </w:r>
      <w:r>
        <w:rPr>
          <w:i/>
          <w:sz w:val="22"/>
        </w:rPr>
        <w:t>Rivera v. Pugh</w:t>
      </w:r>
      <w:r>
        <w:rPr>
          <w:sz w:val="22"/>
        </w:rPr>
        <w:t>, 194 F.3d 1064, 1069 (9th</w:t>
      </w:r>
    </w:p>
    <w:p>
      <w:pPr>
        <w:spacing w:before="6"/>
        <w:ind w:left="100" w:right="0" w:firstLine="0"/>
        <w:jc w:val="left"/>
        <w:rPr>
          <w:sz w:val="22"/>
        </w:rPr>
      </w:pPr>
      <w:r>
        <w:rPr>
          <w:sz w:val="22"/>
        </w:rPr>
        <w:t>Cir. 1999); </w:t>
      </w:r>
      <w:r>
        <w:rPr>
          <w:i/>
          <w:sz w:val="22"/>
        </w:rPr>
        <w:t>Herbert v. Billy</w:t>
      </w:r>
      <w:r>
        <w:rPr>
          <w:sz w:val="22"/>
        </w:rPr>
        <w:t>, 160 F.3d 1131, 1139 (6th Cir. 1998).</w:t>
      </w:r>
    </w:p>
    <w:p>
      <w:pPr>
        <w:pStyle w:val="BodyText"/>
        <w:spacing w:before="1"/>
        <w:rPr>
          <w:sz w:val="15"/>
        </w:rPr>
      </w:pPr>
    </w:p>
    <w:p>
      <w:pPr>
        <w:spacing w:before="73"/>
        <w:ind w:left="818" w:right="0" w:firstLine="0"/>
        <w:jc w:val="left"/>
        <w:rPr>
          <w:sz w:val="22"/>
        </w:rPr>
      </w:pPr>
      <w:r>
        <w:rPr>
          <w:position w:val="9"/>
          <w:sz w:val="12"/>
        </w:rPr>
        <w:t>246 </w:t>
      </w:r>
      <w:r>
        <w:rPr>
          <w:i/>
          <w:sz w:val="22"/>
        </w:rPr>
        <w:t>See Matter of Caranchini</w:t>
      </w:r>
      <w:r>
        <w:rPr>
          <w:sz w:val="22"/>
        </w:rPr>
        <w:t>, 160 F.3d 420, 423-24 (8th Cir. 1998); </w:t>
      </w:r>
      <w:r>
        <w:rPr>
          <w:i/>
          <w:sz w:val="22"/>
        </w:rPr>
        <w:t>LaCrosse v. CFTC</w:t>
      </w:r>
      <w:r>
        <w:rPr>
          <w:sz w:val="22"/>
        </w:rPr>
        <w:t>, 137 F.3d 925,</w:t>
      </w:r>
    </w:p>
    <w:p>
      <w:pPr>
        <w:spacing w:before="6"/>
        <w:ind w:left="100" w:right="0" w:firstLine="0"/>
        <w:jc w:val="left"/>
        <w:rPr>
          <w:sz w:val="22"/>
        </w:rPr>
      </w:pPr>
      <w:r>
        <w:rPr>
          <w:sz w:val="22"/>
        </w:rPr>
        <w:t>932 (7th Cir. 1998).</w:t>
      </w:r>
    </w:p>
    <w:p>
      <w:pPr>
        <w:pStyle w:val="BodyText"/>
        <w:spacing w:before="1"/>
        <w:rPr>
          <w:sz w:val="15"/>
        </w:rPr>
      </w:pPr>
    </w:p>
    <w:p>
      <w:pPr>
        <w:spacing w:before="73"/>
        <w:ind w:left="819" w:right="0" w:firstLine="0"/>
        <w:jc w:val="left"/>
        <w:rPr>
          <w:sz w:val="22"/>
        </w:rPr>
      </w:pPr>
      <w:r>
        <w:rPr>
          <w:spacing w:val="4"/>
          <w:position w:val="9"/>
          <w:sz w:val="12"/>
        </w:rPr>
        <w:t>247    </w:t>
      </w:r>
      <w:r>
        <w:rPr>
          <w:i/>
          <w:sz w:val="22"/>
        </w:rPr>
        <w:t>See Smith v. Dinwiddie</w:t>
      </w:r>
      <w:r>
        <w:rPr>
          <w:sz w:val="22"/>
        </w:rPr>
        <w:t>, 510 F.3d 1180, 1188-90 (10th Cir.</w:t>
      </w:r>
      <w:r>
        <w:rPr>
          <w:spacing w:val="-21"/>
          <w:sz w:val="22"/>
        </w:rPr>
        <w:t> </w:t>
      </w:r>
      <w:r>
        <w:rPr>
          <w:sz w:val="22"/>
        </w:rPr>
        <w:t>2007).</w:t>
      </w:r>
    </w:p>
    <w:p>
      <w:pPr>
        <w:pStyle w:val="BodyText"/>
        <w:spacing w:before="1"/>
        <w:rPr>
          <w:sz w:val="15"/>
        </w:rPr>
      </w:pPr>
    </w:p>
    <w:p>
      <w:pPr>
        <w:spacing w:line="244" w:lineRule="auto" w:before="73"/>
        <w:ind w:left="100" w:right="475" w:firstLine="720"/>
        <w:jc w:val="both"/>
        <w:rPr>
          <w:sz w:val="22"/>
        </w:rPr>
      </w:pPr>
      <w:r>
        <w:rPr>
          <w:spacing w:val="4"/>
          <w:position w:val="9"/>
          <w:sz w:val="12"/>
        </w:rPr>
        <w:t>248</w:t>
      </w:r>
      <w:r>
        <w:rPr>
          <w:spacing w:val="10"/>
          <w:position w:val="9"/>
          <w:sz w:val="12"/>
        </w:rPr>
        <w:t> </w:t>
      </w:r>
      <w:r>
        <w:rPr>
          <w:i/>
          <w:sz w:val="22"/>
        </w:rPr>
        <w:t>See</w:t>
      </w:r>
      <w:r>
        <w:rPr>
          <w:i/>
          <w:spacing w:val="-22"/>
          <w:sz w:val="22"/>
        </w:rPr>
        <w:t> </w:t>
      </w:r>
      <w:r>
        <w:rPr>
          <w:i/>
          <w:sz w:val="22"/>
        </w:rPr>
        <w:t>United</w:t>
      </w:r>
      <w:r>
        <w:rPr>
          <w:i/>
          <w:spacing w:val="-23"/>
          <w:sz w:val="22"/>
        </w:rPr>
        <w:t> </w:t>
      </w:r>
      <w:r>
        <w:rPr>
          <w:i/>
          <w:sz w:val="22"/>
        </w:rPr>
        <w:t>States</w:t>
      </w:r>
      <w:r>
        <w:rPr>
          <w:i/>
          <w:spacing w:val="-22"/>
          <w:sz w:val="22"/>
        </w:rPr>
        <w:t> </w:t>
      </w:r>
      <w:r>
        <w:rPr>
          <w:i/>
          <w:sz w:val="22"/>
        </w:rPr>
        <w:t>v.</w:t>
      </w:r>
      <w:r>
        <w:rPr>
          <w:i/>
          <w:spacing w:val="-19"/>
          <w:sz w:val="22"/>
        </w:rPr>
        <w:t> </w:t>
      </w:r>
      <w:r>
        <w:rPr>
          <w:i/>
          <w:sz w:val="22"/>
        </w:rPr>
        <w:t>$273,969.04</w:t>
      </w:r>
      <w:r>
        <w:rPr>
          <w:i/>
          <w:spacing w:val="-17"/>
          <w:sz w:val="22"/>
        </w:rPr>
        <w:t> </w:t>
      </w:r>
      <w:r>
        <w:rPr>
          <w:i/>
          <w:sz w:val="22"/>
        </w:rPr>
        <w:t>U.</w:t>
      </w:r>
      <w:r>
        <w:rPr>
          <w:i/>
          <w:spacing w:val="-17"/>
          <w:sz w:val="22"/>
        </w:rPr>
        <w:t> </w:t>
      </w:r>
      <w:r>
        <w:rPr>
          <w:i/>
          <w:sz w:val="22"/>
        </w:rPr>
        <w:t>S.</w:t>
      </w:r>
      <w:r>
        <w:rPr>
          <w:i/>
          <w:spacing w:val="-17"/>
          <w:sz w:val="22"/>
        </w:rPr>
        <w:t> </w:t>
      </w:r>
      <w:r>
        <w:rPr>
          <w:i/>
          <w:sz w:val="22"/>
        </w:rPr>
        <w:t>Currency</w:t>
      </w:r>
      <w:r>
        <w:rPr>
          <w:sz w:val="22"/>
        </w:rPr>
        <w:t>,</w:t>
      </w:r>
      <w:r>
        <w:rPr>
          <w:spacing w:val="-20"/>
          <w:sz w:val="22"/>
        </w:rPr>
        <w:t> </w:t>
      </w:r>
      <w:r>
        <w:rPr>
          <w:sz w:val="22"/>
        </w:rPr>
        <w:t>164</w:t>
      </w:r>
      <w:r>
        <w:rPr>
          <w:spacing w:val="-16"/>
          <w:sz w:val="22"/>
        </w:rPr>
        <w:t> </w:t>
      </w:r>
      <w:r>
        <w:rPr>
          <w:sz w:val="22"/>
        </w:rPr>
        <w:t>F.3d</w:t>
      </w:r>
      <w:r>
        <w:rPr>
          <w:spacing w:val="-15"/>
          <w:sz w:val="22"/>
        </w:rPr>
        <w:t> </w:t>
      </w:r>
      <w:r>
        <w:rPr>
          <w:sz w:val="22"/>
        </w:rPr>
        <w:t>462,</w:t>
      </w:r>
      <w:r>
        <w:rPr>
          <w:spacing w:val="-16"/>
          <w:sz w:val="22"/>
        </w:rPr>
        <w:t> </w:t>
      </w:r>
      <w:r>
        <w:rPr>
          <w:sz w:val="22"/>
        </w:rPr>
        <w:t>465</w:t>
      </w:r>
      <w:r>
        <w:rPr>
          <w:spacing w:val="-20"/>
          <w:sz w:val="22"/>
        </w:rPr>
        <w:t> </w:t>
      </w:r>
      <w:r>
        <w:rPr>
          <w:sz w:val="22"/>
        </w:rPr>
        <w:t>(9th</w:t>
      </w:r>
      <w:r>
        <w:rPr>
          <w:spacing w:val="-20"/>
          <w:sz w:val="22"/>
        </w:rPr>
        <w:t> </w:t>
      </w:r>
      <w:r>
        <w:rPr>
          <w:sz w:val="22"/>
        </w:rPr>
        <w:t>Cir.</w:t>
      </w:r>
      <w:r>
        <w:rPr>
          <w:spacing w:val="-20"/>
          <w:sz w:val="22"/>
        </w:rPr>
        <w:t> </w:t>
      </w:r>
      <w:r>
        <w:rPr>
          <w:sz w:val="22"/>
        </w:rPr>
        <w:t>1999)</w:t>
      </w:r>
      <w:r>
        <w:rPr>
          <w:spacing w:val="-16"/>
          <w:sz w:val="22"/>
        </w:rPr>
        <w:t> </w:t>
      </w:r>
      <w:r>
        <w:rPr>
          <w:sz w:val="22"/>
        </w:rPr>
        <w:t>(following</w:t>
      </w:r>
      <w:r>
        <w:rPr>
          <w:spacing w:val="-19"/>
          <w:sz w:val="22"/>
        </w:rPr>
        <w:t> </w:t>
      </w:r>
      <w:r>
        <w:rPr>
          <w:i/>
          <w:sz w:val="22"/>
        </w:rPr>
        <w:t>United </w:t>
      </w:r>
      <w:r>
        <w:rPr>
          <w:i/>
          <w:sz w:val="22"/>
        </w:rPr>
        <w:t>States</w:t>
      </w:r>
      <w:r>
        <w:rPr>
          <w:i/>
          <w:spacing w:val="-9"/>
          <w:sz w:val="22"/>
        </w:rPr>
        <w:t> </w:t>
      </w:r>
      <w:r>
        <w:rPr>
          <w:i/>
          <w:sz w:val="22"/>
        </w:rPr>
        <w:t>v.</w:t>
      </w:r>
      <w:r>
        <w:rPr>
          <w:i/>
          <w:spacing w:val="-9"/>
          <w:sz w:val="22"/>
        </w:rPr>
        <w:t> </w:t>
      </w:r>
      <w:r>
        <w:rPr>
          <w:i/>
          <w:sz w:val="22"/>
        </w:rPr>
        <w:t>Ursery</w:t>
      </w:r>
      <w:r>
        <w:rPr>
          <w:sz w:val="22"/>
        </w:rPr>
        <w:t>,</w:t>
      </w:r>
      <w:r>
        <w:rPr>
          <w:spacing w:val="-8"/>
          <w:sz w:val="22"/>
        </w:rPr>
        <w:t> </w:t>
      </w:r>
      <w:r>
        <w:rPr>
          <w:sz w:val="22"/>
        </w:rPr>
        <w:t>518</w:t>
      </w:r>
      <w:r>
        <w:rPr>
          <w:spacing w:val="-9"/>
          <w:sz w:val="22"/>
        </w:rPr>
        <w:t> </w:t>
      </w:r>
      <w:r>
        <w:rPr>
          <w:sz w:val="22"/>
        </w:rPr>
        <w:t>U.S.</w:t>
      </w:r>
      <w:r>
        <w:rPr>
          <w:spacing w:val="-8"/>
          <w:sz w:val="22"/>
        </w:rPr>
        <w:t> </w:t>
      </w:r>
      <w:r>
        <w:rPr>
          <w:sz w:val="22"/>
        </w:rPr>
        <w:t>267</w:t>
      </w:r>
      <w:r>
        <w:rPr>
          <w:spacing w:val="-9"/>
          <w:sz w:val="22"/>
        </w:rPr>
        <w:t> </w:t>
      </w:r>
      <w:r>
        <w:rPr>
          <w:sz w:val="22"/>
        </w:rPr>
        <w:t>(1996)</w:t>
      </w:r>
      <w:r>
        <w:rPr>
          <w:spacing w:val="-8"/>
          <w:sz w:val="22"/>
        </w:rPr>
        <w:t> </w:t>
      </w:r>
      <w:r>
        <w:rPr>
          <w:sz w:val="22"/>
        </w:rPr>
        <w:t>even</w:t>
      </w:r>
      <w:r>
        <w:rPr>
          <w:spacing w:val="-9"/>
          <w:sz w:val="22"/>
        </w:rPr>
        <w:t> </w:t>
      </w:r>
      <w:r>
        <w:rPr>
          <w:sz w:val="22"/>
        </w:rPr>
        <w:t>after</w:t>
      </w:r>
      <w:r>
        <w:rPr>
          <w:spacing w:val="-9"/>
          <w:sz w:val="22"/>
        </w:rPr>
        <w:t> </w:t>
      </w:r>
      <w:r>
        <w:rPr>
          <w:i/>
          <w:sz w:val="22"/>
        </w:rPr>
        <w:t>Hudson</w:t>
      </w:r>
      <w:r>
        <w:rPr>
          <w:sz w:val="22"/>
        </w:rPr>
        <w:t>).</w:t>
      </w:r>
      <w:r>
        <w:rPr>
          <w:spacing w:val="39"/>
          <w:sz w:val="22"/>
        </w:rPr>
        <w:t> </w:t>
      </w:r>
      <w:r>
        <w:rPr>
          <w:i/>
          <w:sz w:val="22"/>
        </w:rPr>
        <w:t>But</w:t>
      </w:r>
      <w:r>
        <w:rPr>
          <w:i/>
          <w:spacing w:val="-7"/>
          <w:sz w:val="22"/>
        </w:rPr>
        <w:t> </w:t>
      </w:r>
      <w:r>
        <w:rPr>
          <w:i/>
          <w:sz w:val="22"/>
        </w:rPr>
        <w:t>cf</w:t>
      </w:r>
      <w:r>
        <w:rPr>
          <w:sz w:val="22"/>
        </w:rPr>
        <w:t>.</w:t>
      </w:r>
      <w:r>
        <w:rPr>
          <w:spacing w:val="-6"/>
          <w:sz w:val="22"/>
        </w:rPr>
        <w:t> </w:t>
      </w:r>
      <w:r>
        <w:rPr>
          <w:i/>
          <w:sz w:val="22"/>
        </w:rPr>
        <w:t>Ursery,</w:t>
      </w:r>
      <w:r>
        <w:rPr>
          <w:i/>
          <w:spacing w:val="-7"/>
          <w:sz w:val="22"/>
        </w:rPr>
        <w:t> </w:t>
      </w:r>
      <w:r>
        <w:rPr>
          <w:sz w:val="22"/>
        </w:rPr>
        <w:t>518</w:t>
      </w:r>
      <w:r>
        <w:rPr>
          <w:spacing w:val="-7"/>
          <w:sz w:val="22"/>
        </w:rPr>
        <w:t> </w:t>
      </w:r>
      <w:r>
        <w:rPr>
          <w:sz w:val="22"/>
        </w:rPr>
        <w:t>U.S.</w:t>
      </w:r>
      <w:r>
        <w:rPr>
          <w:spacing w:val="-7"/>
          <w:sz w:val="22"/>
        </w:rPr>
        <w:t> </w:t>
      </w:r>
      <w:r>
        <w:rPr>
          <w:sz w:val="22"/>
        </w:rPr>
        <w:t>at</w:t>
      </w:r>
      <w:r>
        <w:rPr>
          <w:spacing w:val="-6"/>
          <w:sz w:val="22"/>
        </w:rPr>
        <w:t> </w:t>
      </w:r>
      <w:r>
        <w:rPr>
          <w:sz w:val="22"/>
        </w:rPr>
        <w:t>289</w:t>
      </w:r>
      <w:r>
        <w:rPr>
          <w:spacing w:val="-7"/>
          <w:sz w:val="22"/>
        </w:rPr>
        <w:t> </w:t>
      </w:r>
      <w:r>
        <w:rPr>
          <w:sz w:val="22"/>
        </w:rPr>
        <w:t>n.3</w:t>
      </w:r>
      <w:r>
        <w:rPr>
          <w:spacing w:val="-9"/>
          <w:sz w:val="22"/>
        </w:rPr>
        <w:t> </w:t>
      </w:r>
      <w:r>
        <w:rPr>
          <w:sz w:val="22"/>
        </w:rPr>
        <w:t>(“[N]evertheless, where</w:t>
      </w:r>
      <w:r>
        <w:rPr>
          <w:spacing w:val="-3"/>
          <w:sz w:val="22"/>
        </w:rPr>
        <w:t> </w:t>
      </w:r>
      <w:r>
        <w:rPr>
          <w:sz w:val="22"/>
        </w:rPr>
        <w:t>the</w:t>
      </w:r>
      <w:r>
        <w:rPr>
          <w:spacing w:val="-6"/>
          <w:sz w:val="22"/>
        </w:rPr>
        <w:t> </w:t>
      </w:r>
      <w:r>
        <w:rPr>
          <w:sz w:val="22"/>
        </w:rPr>
        <w:t>‘[c]learest</w:t>
      </w:r>
      <w:r>
        <w:rPr>
          <w:spacing w:val="-3"/>
          <w:sz w:val="22"/>
        </w:rPr>
        <w:t> </w:t>
      </w:r>
      <w:r>
        <w:rPr>
          <w:sz w:val="22"/>
        </w:rPr>
        <w:t>proof’</w:t>
      </w:r>
      <w:r>
        <w:rPr>
          <w:spacing w:val="-2"/>
          <w:sz w:val="22"/>
        </w:rPr>
        <w:t> </w:t>
      </w:r>
      <w:r>
        <w:rPr>
          <w:sz w:val="22"/>
        </w:rPr>
        <w:t>indicates</w:t>
      </w:r>
      <w:r>
        <w:rPr>
          <w:spacing w:val="-6"/>
          <w:sz w:val="22"/>
        </w:rPr>
        <w:t> </w:t>
      </w:r>
      <w:r>
        <w:rPr>
          <w:sz w:val="22"/>
        </w:rPr>
        <w:t>that</w:t>
      </w:r>
      <w:r>
        <w:rPr>
          <w:spacing w:val="-3"/>
          <w:sz w:val="22"/>
        </w:rPr>
        <w:t> </w:t>
      </w:r>
      <w:r>
        <w:rPr>
          <w:sz w:val="22"/>
        </w:rPr>
        <w:t>an</w:t>
      </w:r>
      <w:r>
        <w:rPr>
          <w:spacing w:val="-6"/>
          <w:sz w:val="22"/>
        </w:rPr>
        <w:t> </w:t>
      </w:r>
      <w:r>
        <w:rPr>
          <w:i/>
          <w:sz w:val="22"/>
        </w:rPr>
        <w:t>in</w:t>
      </w:r>
      <w:r>
        <w:rPr>
          <w:i/>
          <w:spacing w:val="-3"/>
          <w:sz w:val="22"/>
        </w:rPr>
        <w:t> </w:t>
      </w:r>
      <w:r>
        <w:rPr>
          <w:i/>
          <w:sz w:val="22"/>
        </w:rPr>
        <w:t>rem</w:t>
      </w:r>
      <w:r>
        <w:rPr>
          <w:i/>
          <w:spacing w:val="-7"/>
          <w:sz w:val="22"/>
        </w:rPr>
        <w:t> </w:t>
      </w:r>
      <w:r>
        <w:rPr>
          <w:sz w:val="22"/>
        </w:rPr>
        <w:t>civil</w:t>
      </w:r>
      <w:r>
        <w:rPr>
          <w:spacing w:val="-2"/>
          <w:sz w:val="22"/>
        </w:rPr>
        <w:t> </w:t>
      </w:r>
      <w:r>
        <w:rPr>
          <w:sz w:val="22"/>
        </w:rPr>
        <w:t>forfeiture</w:t>
      </w:r>
      <w:r>
        <w:rPr>
          <w:spacing w:val="-6"/>
          <w:sz w:val="22"/>
        </w:rPr>
        <w:t> </w:t>
      </w:r>
      <w:r>
        <w:rPr>
          <w:sz w:val="22"/>
        </w:rPr>
        <w:t>is</w:t>
      </w:r>
      <w:r>
        <w:rPr>
          <w:spacing w:val="-7"/>
          <w:sz w:val="22"/>
        </w:rPr>
        <w:t> </w:t>
      </w:r>
      <w:r>
        <w:rPr>
          <w:sz w:val="22"/>
        </w:rPr>
        <w:t>‘so</w:t>
      </w:r>
      <w:r>
        <w:rPr>
          <w:spacing w:val="-7"/>
          <w:sz w:val="22"/>
        </w:rPr>
        <w:t> </w:t>
      </w:r>
      <w:r>
        <w:rPr>
          <w:sz w:val="22"/>
        </w:rPr>
        <w:t>punitive</w:t>
      </w:r>
      <w:r>
        <w:rPr>
          <w:spacing w:val="-7"/>
          <w:sz w:val="22"/>
        </w:rPr>
        <w:t> </w:t>
      </w:r>
      <w:r>
        <w:rPr>
          <w:sz w:val="22"/>
        </w:rPr>
        <w:t>either</w:t>
      </w:r>
      <w:r>
        <w:rPr>
          <w:spacing w:val="-7"/>
          <w:sz w:val="22"/>
        </w:rPr>
        <w:t> </w:t>
      </w:r>
      <w:r>
        <w:rPr>
          <w:sz w:val="22"/>
        </w:rPr>
        <w:t>in</w:t>
      </w:r>
      <w:r>
        <w:rPr>
          <w:spacing w:val="-7"/>
          <w:sz w:val="22"/>
        </w:rPr>
        <w:t> </w:t>
      </w:r>
      <w:r>
        <w:rPr>
          <w:sz w:val="22"/>
        </w:rPr>
        <w:t>purpose</w:t>
      </w:r>
      <w:r>
        <w:rPr>
          <w:spacing w:val="-7"/>
          <w:sz w:val="22"/>
        </w:rPr>
        <w:t> </w:t>
      </w:r>
      <w:r>
        <w:rPr>
          <w:sz w:val="22"/>
        </w:rPr>
        <w:t>or</w:t>
      </w:r>
      <w:r>
        <w:rPr>
          <w:spacing w:val="-7"/>
          <w:sz w:val="22"/>
        </w:rPr>
        <w:t> </w:t>
      </w:r>
      <w:r>
        <w:rPr>
          <w:sz w:val="22"/>
        </w:rPr>
        <w:t>effect’</w:t>
      </w:r>
      <w:r>
        <w:rPr>
          <w:spacing w:val="-3"/>
          <w:sz w:val="22"/>
        </w:rPr>
        <w:t> </w:t>
      </w:r>
      <w:r>
        <w:rPr>
          <w:sz w:val="22"/>
        </w:rPr>
        <w:t>as to</w:t>
      </w:r>
      <w:r>
        <w:rPr>
          <w:spacing w:val="-19"/>
          <w:sz w:val="22"/>
        </w:rPr>
        <w:t> </w:t>
      </w:r>
      <w:r>
        <w:rPr>
          <w:sz w:val="22"/>
        </w:rPr>
        <w:t>be</w:t>
      </w:r>
      <w:r>
        <w:rPr>
          <w:spacing w:val="-20"/>
          <w:sz w:val="22"/>
        </w:rPr>
        <w:t> </w:t>
      </w:r>
      <w:r>
        <w:rPr>
          <w:sz w:val="22"/>
        </w:rPr>
        <w:t>equivalent</w:t>
      </w:r>
      <w:r>
        <w:rPr>
          <w:spacing w:val="-18"/>
          <w:sz w:val="22"/>
        </w:rPr>
        <w:t> </w:t>
      </w:r>
      <w:r>
        <w:rPr>
          <w:sz w:val="22"/>
        </w:rPr>
        <w:t>to</w:t>
      </w:r>
      <w:r>
        <w:rPr>
          <w:spacing w:val="-19"/>
          <w:sz w:val="22"/>
        </w:rPr>
        <w:t> </w:t>
      </w:r>
      <w:r>
        <w:rPr>
          <w:sz w:val="22"/>
        </w:rPr>
        <w:t>a</w:t>
      </w:r>
      <w:r>
        <w:rPr>
          <w:spacing w:val="-15"/>
          <w:sz w:val="22"/>
        </w:rPr>
        <w:t> </w:t>
      </w:r>
      <w:r>
        <w:rPr>
          <w:sz w:val="22"/>
        </w:rPr>
        <w:t>criminal</w:t>
      </w:r>
      <w:r>
        <w:rPr>
          <w:spacing w:val="-18"/>
          <w:sz w:val="22"/>
        </w:rPr>
        <w:t> </w:t>
      </w:r>
      <w:r>
        <w:rPr>
          <w:sz w:val="22"/>
        </w:rPr>
        <w:t>proceeding,</w:t>
      </w:r>
      <w:r>
        <w:rPr>
          <w:spacing w:val="-18"/>
          <w:sz w:val="22"/>
        </w:rPr>
        <w:t> </w:t>
      </w:r>
      <w:r>
        <w:rPr>
          <w:sz w:val="22"/>
        </w:rPr>
        <w:t>that</w:t>
      </w:r>
      <w:r>
        <w:rPr>
          <w:spacing w:val="-18"/>
          <w:sz w:val="22"/>
        </w:rPr>
        <w:t> </w:t>
      </w:r>
      <w:r>
        <w:rPr>
          <w:sz w:val="22"/>
        </w:rPr>
        <w:t>forfeiture</w:t>
      </w:r>
      <w:r>
        <w:rPr>
          <w:spacing w:val="-19"/>
          <w:sz w:val="22"/>
        </w:rPr>
        <w:t> </w:t>
      </w:r>
      <w:r>
        <w:rPr>
          <w:sz w:val="22"/>
        </w:rPr>
        <w:t>may</w:t>
      </w:r>
      <w:r>
        <w:rPr>
          <w:spacing w:val="-21"/>
          <w:sz w:val="22"/>
        </w:rPr>
        <w:t> </w:t>
      </w:r>
      <w:r>
        <w:rPr>
          <w:sz w:val="22"/>
        </w:rPr>
        <w:t>be</w:t>
      </w:r>
      <w:r>
        <w:rPr>
          <w:spacing w:val="-20"/>
          <w:sz w:val="22"/>
        </w:rPr>
        <w:t> </w:t>
      </w:r>
      <w:r>
        <w:rPr>
          <w:sz w:val="22"/>
        </w:rPr>
        <w:t>subject</w:t>
      </w:r>
      <w:r>
        <w:rPr>
          <w:spacing w:val="-19"/>
          <w:sz w:val="22"/>
        </w:rPr>
        <w:t> </w:t>
      </w:r>
      <w:r>
        <w:rPr>
          <w:sz w:val="22"/>
        </w:rPr>
        <w:t>to</w:t>
      </w:r>
      <w:r>
        <w:rPr>
          <w:spacing w:val="-18"/>
          <w:sz w:val="22"/>
        </w:rPr>
        <w:t> </w:t>
      </w:r>
      <w:r>
        <w:rPr>
          <w:sz w:val="22"/>
        </w:rPr>
        <w:t>the</w:t>
      </w:r>
      <w:r>
        <w:rPr>
          <w:spacing w:val="-18"/>
          <w:sz w:val="22"/>
        </w:rPr>
        <w:t> </w:t>
      </w:r>
      <w:r>
        <w:rPr>
          <w:sz w:val="22"/>
        </w:rPr>
        <w:t>Double</w:t>
      </w:r>
      <w:r>
        <w:rPr>
          <w:spacing w:val="-21"/>
          <w:sz w:val="22"/>
        </w:rPr>
        <w:t> </w:t>
      </w:r>
      <w:r>
        <w:rPr>
          <w:sz w:val="22"/>
        </w:rPr>
        <w:t>Jeopardy</w:t>
      </w:r>
      <w:r>
        <w:rPr>
          <w:spacing w:val="-22"/>
          <w:sz w:val="22"/>
        </w:rPr>
        <w:t> </w:t>
      </w:r>
      <w:r>
        <w:rPr>
          <w:sz w:val="22"/>
        </w:rPr>
        <w:t>Clause.”</w:t>
      </w:r>
      <w:r>
        <w:rPr>
          <w:spacing w:val="-18"/>
          <w:sz w:val="22"/>
        </w:rPr>
        <w:t> </w:t>
      </w:r>
      <w:r>
        <w:rPr>
          <w:sz w:val="22"/>
        </w:rPr>
        <w:t>(quoting </w:t>
      </w:r>
      <w:r>
        <w:rPr>
          <w:i/>
          <w:sz w:val="22"/>
        </w:rPr>
        <w:t>United States v. One Assortment of 89 Firearms</w:t>
      </w:r>
      <w:r>
        <w:rPr>
          <w:sz w:val="22"/>
        </w:rPr>
        <w:t>, 465 U.S. 354, 365</w:t>
      </w:r>
      <w:r>
        <w:rPr>
          <w:spacing w:val="12"/>
          <w:sz w:val="22"/>
        </w:rPr>
        <w:t> </w:t>
      </w:r>
      <w:r>
        <w:rPr>
          <w:sz w:val="22"/>
        </w:rPr>
        <w:t>(1984))).</w:t>
      </w:r>
    </w:p>
    <w:p>
      <w:pPr>
        <w:pStyle w:val="BodyText"/>
        <w:rPr>
          <w:sz w:val="15"/>
        </w:rPr>
      </w:pPr>
    </w:p>
    <w:p>
      <w:pPr>
        <w:spacing w:line="244" w:lineRule="auto" w:before="73"/>
        <w:ind w:left="100" w:right="476" w:firstLine="718"/>
        <w:jc w:val="both"/>
        <w:rPr>
          <w:i/>
          <w:sz w:val="22"/>
        </w:rPr>
      </w:pPr>
      <w:r>
        <w:rPr>
          <w:spacing w:val="4"/>
          <w:position w:val="9"/>
          <w:sz w:val="12"/>
        </w:rPr>
        <w:t>249</w:t>
      </w:r>
      <w:r>
        <w:rPr>
          <w:spacing w:val="22"/>
          <w:position w:val="9"/>
          <w:sz w:val="12"/>
        </w:rPr>
        <w:t> </w:t>
      </w:r>
      <w:r>
        <w:rPr>
          <w:i/>
          <w:sz w:val="22"/>
        </w:rPr>
        <w:t>See</w:t>
      </w:r>
      <w:r>
        <w:rPr>
          <w:i/>
          <w:spacing w:val="-17"/>
          <w:sz w:val="22"/>
        </w:rPr>
        <w:t> </w:t>
      </w:r>
      <w:r>
        <w:rPr>
          <w:i/>
          <w:sz w:val="22"/>
        </w:rPr>
        <w:t>Department</w:t>
      </w:r>
      <w:r>
        <w:rPr>
          <w:i/>
          <w:spacing w:val="-14"/>
          <w:sz w:val="22"/>
        </w:rPr>
        <w:t> </w:t>
      </w:r>
      <w:r>
        <w:rPr>
          <w:i/>
          <w:sz w:val="22"/>
        </w:rPr>
        <w:t>of</w:t>
      </w:r>
      <w:r>
        <w:rPr>
          <w:i/>
          <w:spacing w:val="-15"/>
          <w:sz w:val="22"/>
        </w:rPr>
        <w:t> </w:t>
      </w:r>
      <w:r>
        <w:rPr>
          <w:i/>
          <w:sz w:val="22"/>
        </w:rPr>
        <w:t>Revenue</w:t>
      </w:r>
      <w:r>
        <w:rPr>
          <w:i/>
          <w:spacing w:val="-16"/>
          <w:sz w:val="22"/>
        </w:rPr>
        <w:t> </w:t>
      </w:r>
      <w:r>
        <w:rPr>
          <w:i/>
          <w:sz w:val="22"/>
        </w:rPr>
        <w:t>of</w:t>
      </w:r>
      <w:r>
        <w:rPr>
          <w:i/>
          <w:spacing w:val="-17"/>
          <w:sz w:val="22"/>
        </w:rPr>
        <w:t> </w:t>
      </w:r>
      <w:r>
        <w:rPr>
          <w:i/>
          <w:sz w:val="22"/>
        </w:rPr>
        <w:t>Montana</w:t>
      </w:r>
      <w:r>
        <w:rPr>
          <w:i/>
          <w:spacing w:val="-16"/>
          <w:sz w:val="22"/>
        </w:rPr>
        <w:t> </w:t>
      </w:r>
      <w:r>
        <w:rPr>
          <w:i/>
          <w:sz w:val="22"/>
        </w:rPr>
        <w:t>v.</w:t>
      </w:r>
      <w:r>
        <w:rPr>
          <w:i/>
          <w:spacing w:val="-16"/>
          <w:sz w:val="22"/>
        </w:rPr>
        <w:t> </w:t>
      </w:r>
      <w:r>
        <w:rPr>
          <w:i/>
          <w:sz w:val="22"/>
        </w:rPr>
        <w:t>Kurth</w:t>
      </w:r>
      <w:r>
        <w:rPr>
          <w:i/>
          <w:spacing w:val="-17"/>
          <w:sz w:val="22"/>
        </w:rPr>
        <w:t> </w:t>
      </w:r>
      <w:r>
        <w:rPr>
          <w:i/>
          <w:sz w:val="22"/>
        </w:rPr>
        <w:t>Ranch</w:t>
      </w:r>
      <w:r>
        <w:rPr>
          <w:sz w:val="22"/>
        </w:rPr>
        <w:t>,</w:t>
      </w:r>
      <w:r>
        <w:rPr>
          <w:spacing w:val="-15"/>
          <w:sz w:val="22"/>
        </w:rPr>
        <w:t> </w:t>
      </w:r>
      <w:r>
        <w:rPr>
          <w:sz w:val="22"/>
        </w:rPr>
        <w:t>511</w:t>
      </w:r>
      <w:r>
        <w:rPr>
          <w:spacing w:val="-17"/>
          <w:sz w:val="22"/>
        </w:rPr>
        <w:t> </w:t>
      </w:r>
      <w:r>
        <w:rPr>
          <w:sz w:val="22"/>
        </w:rPr>
        <w:t>U.S.</w:t>
      </w:r>
      <w:r>
        <w:rPr>
          <w:spacing w:val="-15"/>
          <w:sz w:val="22"/>
        </w:rPr>
        <w:t> </w:t>
      </w:r>
      <w:r>
        <w:rPr>
          <w:sz w:val="22"/>
        </w:rPr>
        <w:t>767,</w:t>
      </w:r>
      <w:r>
        <w:rPr>
          <w:spacing w:val="-16"/>
          <w:sz w:val="22"/>
        </w:rPr>
        <w:t> </w:t>
      </w:r>
      <w:r>
        <w:rPr>
          <w:sz w:val="22"/>
        </w:rPr>
        <w:t>784</w:t>
      </w:r>
      <w:r>
        <w:rPr>
          <w:spacing w:val="-16"/>
          <w:sz w:val="22"/>
        </w:rPr>
        <w:t> </w:t>
      </w:r>
      <w:r>
        <w:rPr>
          <w:sz w:val="22"/>
        </w:rPr>
        <w:t>(1994);</w:t>
      </w:r>
      <w:r>
        <w:rPr>
          <w:spacing w:val="-17"/>
          <w:sz w:val="22"/>
        </w:rPr>
        <w:t> </w:t>
      </w:r>
      <w:r>
        <w:rPr>
          <w:i/>
          <w:sz w:val="22"/>
        </w:rPr>
        <w:t>Dye</w:t>
      </w:r>
      <w:r>
        <w:rPr>
          <w:i/>
          <w:spacing w:val="-16"/>
          <w:sz w:val="22"/>
        </w:rPr>
        <w:t> </w:t>
      </w:r>
      <w:r>
        <w:rPr>
          <w:i/>
          <w:sz w:val="22"/>
        </w:rPr>
        <w:t>v.</w:t>
      </w:r>
      <w:r>
        <w:rPr>
          <w:i/>
          <w:spacing w:val="-20"/>
          <w:sz w:val="22"/>
        </w:rPr>
        <w:t> </w:t>
      </w:r>
      <w:r>
        <w:rPr>
          <w:i/>
          <w:sz w:val="22"/>
        </w:rPr>
        <w:t>Frank</w:t>
      </w:r>
      <w:r>
        <w:rPr>
          <w:sz w:val="22"/>
        </w:rPr>
        <w:t>,</w:t>
      </w:r>
      <w:r>
        <w:rPr>
          <w:spacing w:val="-16"/>
          <w:sz w:val="22"/>
        </w:rPr>
        <w:t> </w:t>
      </w:r>
      <w:r>
        <w:rPr>
          <w:sz w:val="22"/>
        </w:rPr>
        <w:t>355 F.3d 1102, 1108 (7th Cir. 2004); </w:t>
      </w:r>
      <w:r>
        <w:rPr>
          <w:i/>
          <w:sz w:val="22"/>
        </w:rPr>
        <w:t>Lynn v. West, </w:t>
      </w:r>
      <w:r>
        <w:rPr>
          <w:sz w:val="22"/>
        </w:rPr>
        <w:t>134 F.3d 582, 592 (4th Cir. 1998). </w:t>
      </w:r>
      <w:r>
        <w:rPr>
          <w:i/>
          <w:sz w:val="22"/>
        </w:rPr>
        <w:t>But cf. Simpson v. Bouker, </w:t>
      </w:r>
      <w:r>
        <w:rPr>
          <w:sz w:val="22"/>
        </w:rPr>
        <w:t>249 F.3d 1204, 1211 (10th Cir. 2001) (state court decision distinguishing Kansas drug tax from Montana drug tax</w:t>
      </w:r>
      <w:r>
        <w:rPr>
          <w:spacing w:val="5"/>
          <w:sz w:val="22"/>
        </w:rPr>
        <w:t> </w:t>
      </w:r>
      <w:r>
        <w:rPr>
          <w:sz w:val="22"/>
        </w:rPr>
        <w:t>in</w:t>
      </w:r>
      <w:r>
        <w:rPr>
          <w:spacing w:val="3"/>
          <w:sz w:val="22"/>
        </w:rPr>
        <w:t> </w:t>
      </w:r>
      <w:r>
        <w:rPr>
          <w:i/>
          <w:sz w:val="22"/>
        </w:rPr>
        <w:t>Kurth</w:t>
      </w:r>
      <w:r>
        <w:rPr>
          <w:i/>
          <w:spacing w:val="5"/>
          <w:sz w:val="22"/>
        </w:rPr>
        <w:t> </w:t>
      </w:r>
      <w:r>
        <w:rPr>
          <w:i/>
          <w:sz w:val="22"/>
        </w:rPr>
        <w:t>Ranch</w:t>
      </w:r>
      <w:r>
        <w:rPr>
          <w:i/>
          <w:spacing w:val="4"/>
          <w:sz w:val="22"/>
        </w:rPr>
        <w:t> </w:t>
      </w:r>
      <w:r>
        <w:rPr>
          <w:sz w:val="22"/>
        </w:rPr>
        <w:t>not</w:t>
      </w:r>
      <w:r>
        <w:rPr>
          <w:spacing w:val="5"/>
          <w:sz w:val="22"/>
        </w:rPr>
        <w:t> </w:t>
      </w:r>
      <w:r>
        <w:rPr>
          <w:sz w:val="22"/>
        </w:rPr>
        <w:t>“unreasonable</w:t>
      </w:r>
      <w:r>
        <w:rPr>
          <w:spacing w:val="4"/>
          <w:sz w:val="22"/>
        </w:rPr>
        <w:t> </w:t>
      </w:r>
      <w:r>
        <w:rPr>
          <w:sz w:val="22"/>
        </w:rPr>
        <w:t>application”</w:t>
      </w:r>
      <w:r>
        <w:rPr>
          <w:spacing w:val="5"/>
          <w:sz w:val="22"/>
        </w:rPr>
        <w:t> </w:t>
      </w:r>
      <w:r>
        <w:rPr>
          <w:sz w:val="22"/>
        </w:rPr>
        <w:t>of</w:t>
      </w:r>
      <w:r>
        <w:rPr>
          <w:spacing w:val="4"/>
          <w:sz w:val="22"/>
        </w:rPr>
        <w:t> </w:t>
      </w:r>
      <w:r>
        <w:rPr>
          <w:i/>
          <w:sz w:val="22"/>
        </w:rPr>
        <w:t>Kurth</w:t>
      </w:r>
      <w:r>
        <w:rPr>
          <w:i/>
          <w:spacing w:val="5"/>
          <w:sz w:val="22"/>
        </w:rPr>
        <w:t> </w:t>
      </w:r>
      <w:r>
        <w:rPr>
          <w:i/>
          <w:sz w:val="22"/>
        </w:rPr>
        <w:t>Ranch</w:t>
      </w:r>
      <w:r>
        <w:rPr>
          <w:i/>
          <w:spacing w:val="4"/>
          <w:sz w:val="22"/>
        </w:rPr>
        <w:t> </w:t>
      </w:r>
      <w:r>
        <w:rPr>
          <w:sz w:val="22"/>
        </w:rPr>
        <w:t>as</w:t>
      </w:r>
      <w:r>
        <w:rPr>
          <w:spacing w:val="5"/>
          <w:sz w:val="22"/>
        </w:rPr>
        <w:t> </w:t>
      </w:r>
      <w:r>
        <w:rPr>
          <w:sz w:val="22"/>
        </w:rPr>
        <w:t>required</w:t>
      </w:r>
      <w:r>
        <w:rPr>
          <w:spacing w:val="3"/>
          <w:sz w:val="22"/>
        </w:rPr>
        <w:t> </w:t>
      </w:r>
      <w:r>
        <w:rPr>
          <w:sz w:val="22"/>
        </w:rPr>
        <w:t>for</w:t>
      </w:r>
      <w:r>
        <w:rPr>
          <w:spacing w:val="4"/>
          <w:sz w:val="22"/>
        </w:rPr>
        <w:t> </w:t>
      </w:r>
      <w:r>
        <w:rPr>
          <w:sz w:val="22"/>
        </w:rPr>
        <w:t>habeas</w:t>
      </w:r>
      <w:r>
        <w:rPr>
          <w:spacing w:val="4"/>
          <w:sz w:val="22"/>
        </w:rPr>
        <w:t> </w:t>
      </w:r>
      <w:r>
        <w:rPr>
          <w:sz w:val="22"/>
        </w:rPr>
        <w:t>corpus</w:t>
      </w:r>
      <w:r>
        <w:rPr>
          <w:spacing w:val="4"/>
          <w:sz w:val="22"/>
        </w:rPr>
        <w:t> </w:t>
      </w:r>
      <w:r>
        <w:rPr>
          <w:sz w:val="22"/>
        </w:rPr>
        <w:t>relief);</w:t>
      </w:r>
      <w:r>
        <w:rPr>
          <w:spacing w:val="3"/>
          <w:sz w:val="22"/>
        </w:rPr>
        <w:t> </w:t>
      </w:r>
      <w:r>
        <w:rPr>
          <w:i/>
          <w:sz w:val="22"/>
        </w:rPr>
        <w:t>Vick</w:t>
      </w:r>
    </w:p>
    <w:p>
      <w:pPr>
        <w:spacing w:line="244" w:lineRule="auto" w:before="5"/>
        <w:ind w:left="100" w:right="475" w:firstLine="0"/>
        <w:jc w:val="both"/>
        <w:rPr>
          <w:sz w:val="22"/>
        </w:rPr>
      </w:pPr>
      <w:r>
        <w:rPr>
          <w:i/>
          <w:sz w:val="22"/>
        </w:rPr>
        <w:t>v. Williams</w:t>
      </w:r>
      <w:r>
        <w:rPr>
          <w:sz w:val="22"/>
        </w:rPr>
        <w:t>, 233 F.3d 213, 217-22 (4th Cir. 2000) (not “unreasonable application” of Supreme Court law to distinguish North Carolina drug tax from Montana drug tax; distinguishing </w:t>
      </w:r>
      <w:r>
        <w:rPr>
          <w:i/>
          <w:sz w:val="22"/>
        </w:rPr>
        <w:t>Lynn </w:t>
      </w:r>
      <w:r>
        <w:rPr>
          <w:sz w:val="22"/>
        </w:rPr>
        <w:t>as not a habeas corpus case using the “unreasonable application” standard); </w:t>
      </w:r>
      <w:r>
        <w:rPr>
          <w:i/>
          <w:sz w:val="22"/>
        </w:rPr>
        <w:t>Padavich v. Thalacker</w:t>
      </w:r>
      <w:r>
        <w:rPr>
          <w:sz w:val="22"/>
        </w:rPr>
        <w:t>, 162 F.3d 521, 523 (8th Cir. 1998) (distinguishing Montana drug tax in </w:t>
      </w:r>
      <w:r>
        <w:rPr>
          <w:i/>
          <w:sz w:val="22"/>
        </w:rPr>
        <w:t>Kurth Ranch </w:t>
      </w:r>
      <w:r>
        <w:rPr>
          <w:sz w:val="22"/>
        </w:rPr>
        <w:t>and finding Iowa drug tax not a criminal punishment for purposes of the double jeopardy clause).</w:t>
      </w:r>
    </w:p>
    <w:p>
      <w:pPr>
        <w:pStyle w:val="BodyText"/>
        <w:rPr>
          <w:sz w:val="15"/>
        </w:rPr>
      </w:pPr>
    </w:p>
    <w:p>
      <w:pPr>
        <w:spacing w:before="73"/>
        <w:ind w:left="820" w:right="0" w:firstLine="0"/>
        <w:jc w:val="left"/>
        <w:rPr>
          <w:sz w:val="22"/>
        </w:rPr>
      </w:pPr>
      <w:r>
        <w:rPr>
          <w:position w:val="9"/>
          <w:sz w:val="12"/>
        </w:rPr>
        <w:t>250 </w:t>
      </w:r>
      <w:r>
        <w:rPr>
          <w:i/>
          <w:sz w:val="22"/>
        </w:rPr>
        <w:t>See, e.g.</w:t>
      </w:r>
      <w:r>
        <w:rPr>
          <w:sz w:val="22"/>
        </w:rPr>
        <w:t>, </w:t>
      </w:r>
      <w:r>
        <w:rPr>
          <w:i/>
          <w:sz w:val="22"/>
        </w:rPr>
        <w:t>Lynn</w:t>
      </w:r>
      <w:r>
        <w:rPr>
          <w:sz w:val="22"/>
        </w:rPr>
        <w:t>, 134 F.3d at 593.</w:t>
      </w:r>
    </w:p>
    <w:p>
      <w:pPr>
        <w:spacing w:after="0"/>
        <w:jc w:val="left"/>
        <w:rPr>
          <w:sz w:val="22"/>
        </w:rPr>
        <w:sectPr>
          <w:type w:val="continuous"/>
          <w:pgSz w:w="12240" w:h="15840"/>
          <w:pgMar w:top="1140" w:bottom="280" w:left="980" w:right="960"/>
        </w:sectPr>
      </w:pPr>
    </w:p>
    <w:p>
      <w:pPr>
        <w:pStyle w:val="BodyText"/>
        <w:spacing w:line="244" w:lineRule="auto" w:before="68"/>
        <w:ind w:left="460" w:right="110" w:firstLine="720"/>
        <w:jc w:val="both"/>
      </w:pPr>
      <w:r>
        <w:rPr/>
        <w:t>Even</w:t>
      </w:r>
      <w:r>
        <w:rPr>
          <w:spacing w:val="-16"/>
        </w:rPr>
        <w:t> </w:t>
      </w:r>
      <w:r>
        <w:rPr/>
        <w:t>some</w:t>
      </w:r>
      <w:r>
        <w:rPr>
          <w:spacing w:val="-15"/>
        </w:rPr>
        <w:t> </w:t>
      </w:r>
      <w:r>
        <w:rPr/>
        <w:t>forms</w:t>
      </w:r>
      <w:r>
        <w:rPr>
          <w:spacing w:val="-15"/>
        </w:rPr>
        <w:t> </w:t>
      </w:r>
      <w:r>
        <w:rPr/>
        <w:t>of</w:t>
      </w:r>
      <w:r>
        <w:rPr>
          <w:spacing w:val="-16"/>
        </w:rPr>
        <w:t> </w:t>
      </w:r>
      <w:r>
        <w:rPr/>
        <w:t>custody</w:t>
      </w:r>
      <w:r>
        <w:rPr>
          <w:spacing w:val="-23"/>
        </w:rPr>
        <w:t> </w:t>
      </w:r>
      <w:r>
        <w:rPr/>
        <w:t>have</w:t>
      </w:r>
      <w:r>
        <w:rPr>
          <w:spacing w:val="-19"/>
        </w:rPr>
        <w:t> </w:t>
      </w:r>
      <w:r>
        <w:rPr/>
        <w:t>been</w:t>
      </w:r>
      <w:r>
        <w:rPr>
          <w:spacing w:val="-20"/>
        </w:rPr>
        <w:t> </w:t>
      </w:r>
      <w:r>
        <w:rPr/>
        <w:t>held</w:t>
      </w:r>
      <w:r>
        <w:rPr>
          <w:spacing w:val="-18"/>
        </w:rPr>
        <w:t> </w:t>
      </w:r>
      <w:r>
        <w:rPr/>
        <w:t>not</w:t>
      </w:r>
      <w:r>
        <w:rPr>
          <w:spacing w:val="-15"/>
        </w:rPr>
        <w:t> </w:t>
      </w:r>
      <w:r>
        <w:rPr/>
        <w:t>to</w:t>
      </w:r>
      <w:r>
        <w:rPr>
          <w:spacing w:val="-16"/>
        </w:rPr>
        <w:t> </w:t>
      </w:r>
      <w:r>
        <w:rPr/>
        <w:t>be</w:t>
      </w:r>
      <w:r>
        <w:rPr>
          <w:spacing w:val="-15"/>
        </w:rPr>
        <w:t> </w:t>
      </w:r>
      <w:r>
        <w:rPr/>
        <w:t>punishment</w:t>
      </w:r>
      <w:r>
        <w:rPr>
          <w:spacing w:val="-15"/>
        </w:rPr>
        <w:t> </w:t>
      </w:r>
      <w:r>
        <w:rPr/>
        <w:t>giving</w:t>
      </w:r>
      <w:r>
        <w:rPr>
          <w:spacing w:val="-19"/>
        </w:rPr>
        <w:t> </w:t>
      </w:r>
      <w:r>
        <w:rPr/>
        <w:t>rise</w:t>
      </w:r>
      <w:r>
        <w:rPr>
          <w:spacing w:val="-15"/>
        </w:rPr>
        <w:t> </w:t>
      </w:r>
      <w:r>
        <w:rPr/>
        <w:t>to</w:t>
      </w:r>
      <w:r>
        <w:rPr>
          <w:spacing w:val="-15"/>
        </w:rPr>
        <w:t> </w:t>
      </w:r>
      <w:r>
        <w:rPr/>
        <w:t>double</w:t>
      </w:r>
      <w:r>
        <w:rPr>
          <w:spacing w:val="-16"/>
        </w:rPr>
        <w:t> </w:t>
      </w:r>
      <w:r>
        <w:rPr/>
        <w:t>jeopardy protection. This includes revocation of parole, probation, and/or supervised release.</w:t>
      </w:r>
      <w:r>
        <w:rPr>
          <w:position w:val="10"/>
          <w:sz w:val="14"/>
        </w:rPr>
        <w:t>251 </w:t>
      </w:r>
      <w:r>
        <w:rPr>
          <w:spacing w:val="-3"/>
        </w:rPr>
        <w:t>It </w:t>
      </w:r>
      <w:r>
        <w:rPr/>
        <w:t>also</w:t>
      </w:r>
      <w:r>
        <w:rPr>
          <w:spacing w:val="-30"/>
        </w:rPr>
        <w:t> </w:t>
      </w:r>
      <w:r>
        <w:rPr/>
        <w:t>includes civil commitment of sex offenders, even when the purported mental condition of the offender is not treated</w:t>
      </w:r>
      <w:r>
        <w:rPr>
          <w:spacing w:val="-19"/>
        </w:rPr>
        <w:t> </w:t>
      </w:r>
      <w:r>
        <w:rPr/>
        <w:t>or</w:t>
      </w:r>
      <w:r>
        <w:rPr>
          <w:spacing w:val="-18"/>
        </w:rPr>
        <w:t> </w:t>
      </w:r>
      <w:r>
        <w:rPr/>
        <w:t>treatable.</w:t>
      </w:r>
      <w:r>
        <w:rPr>
          <w:spacing w:val="22"/>
        </w:rPr>
        <w:t> </w:t>
      </w:r>
      <w:r>
        <w:rPr>
          <w:i/>
        </w:rPr>
        <w:t>See</w:t>
      </w:r>
      <w:r>
        <w:rPr>
          <w:i/>
          <w:spacing w:val="-18"/>
        </w:rPr>
        <w:t> </w:t>
      </w:r>
      <w:r>
        <w:rPr>
          <w:i/>
        </w:rPr>
        <w:t>Kansas</w:t>
      </w:r>
      <w:r>
        <w:rPr>
          <w:i/>
          <w:spacing w:val="-19"/>
        </w:rPr>
        <w:t> </w:t>
      </w:r>
      <w:r>
        <w:rPr>
          <w:i/>
        </w:rPr>
        <w:t>v.</w:t>
      </w:r>
      <w:r>
        <w:rPr>
          <w:i/>
          <w:spacing w:val="-18"/>
        </w:rPr>
        <w:t> </w:t>
      </w:r>
      <w:r>
        <w:rPr>
          <w:i/>
        </w:rPr>
        <w:t>Hendricks</w:t>
      </w:r>
      <w:r>
        <w:rPr/>
        <w:t>,</w:t>
      </w:r>
      <w:r>
        <w:rPr>
          <w:spacing w:val="-18"/>
        </w:rPr>
        <w:t> </w:t>
      </w:r>
      <w:r>
        <w:rPr/>
        <w:t>521</w:t>
      </w:r>
      <w:r>
        <w:rPr>
          <w:spacing w:val="-18"/>
        </w:rPr>
        <w:t> </w:t>
      </w:r>
      <w:r>
        <w:rPr/>
        <w:t>U.S.</w:t>
      </w:r>
      <w:r>
        <w:rPr>
          <w:spacing w:val="-18"/>
        </w:rPr>
        <w:t> </w:t>
      </w:r>
      <w:r>
        <w:rPr/>
        <w:t>346,</w:t>
      </w:r>
      <w:r>
        <w:rPr>
          <w:spacing w:val="-18"/>
        </w:rPr>
        <w:t> </w:t>
      </w:r>
      <w:r>
        <w:rPr/>
        <w:t>365-67</w:t>
      </w:r>
      <w:r>
        <w:rPr>
          <w:spacing w:val="-19"/>
        </w:rPr>
        <w:t> </w:t>
      </w:r>
      <w:r>
        <w:rPr/>
        <w:t>(1997).</w:t>
      </w:r>
      <w:r>
        <w:rPr>
          <w:spacing w:val="17"/>
        </w:rPr>
        <w:t> </w:t>
      </w:r>
      <w:r>
        <w:rPr/>
        <w:t>Finally,</w:t>
      </w:r>
      <w:r>
        <w:rPr>
          <w:spacing w:val="-18"/>
        </w:rPr>
        <w:t> </w:t>
      </w:r>
      <w:r>
        <w:rPr/>
        <w:t>the</w:t>
      </w:r>
      <w:r>
        <w:rPr>
          <w:spacing w:val="-18"/>
        </w:rPr>
        <w:t> </w:t>
      </w:r>
      <w:r>
        <w:rPr/>
        <w:t>Supreme</w:t>
      </w:r>
      <w:r>
        <w:rPr>
          <w:spacing w:val="-18"/>
        </w:rPr>
        <w:t> </w:t>
      </w:r>
      <w:r>
        <w:rPr/>
        <w:t>Court has held that use of conduct to enhance a sentence does not create a double jeopardy bar to a separate prosecution for the conduct, see </w:t>
      </w:r>
      <w:r>
        <w:rPr>
          <w:i/>
        </w:rPr>
        <w:t>Witte v. United States</w:t>
      </w:r>
      <w:r>
        <w:rPr/>
        <w:t>, 515 U.S. 389 (1995), though this case may be on</w:t>
      </w:r>
      <w:r>
        <w:rPr>
          <w:spacing w:val="-18"/>
        </w:rPr>
        <w:t> </w:t>
      </w:r>
      <w:r>
        <w:rPr/>
        <w:t>arguably</w:t>
      </w:r>
      <w:r>
        <w:rPr>
          <w:spacing w:val="-26"/>
        </w:rPr>
        <w:t> </w:t>
      </w:r>
      <w:r>
        <w:rPr/>
        <w:t>shaky</w:t>
      </w:r>
      <w:r>
        <w:rPr>
          <w:spacing w:val="-25"/>
        </w:rPr>
        <w:t> </w:t>
      </w:r>
      <w:r>
        <w:rPr/>
        <w:t>ground</w:t>
      </w:r>
      <w:r>
        <w:rPr>
          <w:spacing w:val="-18"/>
        </w:rPr>
        <w:t> </w:t>
      </w:r>
      <w:r>
        <w:rPr/>
        <w:t>after</w:t>
      </w:r>
      <w:r>
        <w:rPr>
          <w:spacing w:val="-19"/>
        </w:rPr>
        <w:t> </w:t>
      </w:r>
      <w:r>
        <w:rPr>
          <w:i/>
        </w:rPr>
        <w:t>United</w:t>
      </w:r>
      <w:r>
        <w:rPr>
          <w:i/>
          <w:spacing w:val="-19"/>
        </w:rPr>
        <w:t> </w:t>
      </w:r>
      <w:r>
        <w:rPr>
          <w:i/>
        </w:rPr>
        <w:t>States</w:t>
      </w:r>
      <w:r>
        <w:rPr>
          <w:i/>
          <w:spacing w:val="-17"/>
        </w:rPr>
        <w:t> </w:t>
      </w:r>
      <w:r>
        <w:rPr>
          <w:i/>
        </w:rPr>
        <w:t>v.</w:t>
      </w:r>
      <w:r>
        <w:rPr>
          <w:i/>
          <w:spacing w:val="-16"/>
        </w:rPr>
        <w:t> </w:t>
      </w:r>
      <w:r>
        <w:rPr>
          <w:i/>
        </w:rPr>
        <w:t>Booker</w:t>
      </w:r>
      <w:r>
        <w:rPr/>
        <w:t>,</w:t>
      </w:r>
      <w:r>
        <w:rPr>
          <w:spacing w:val="-16"/>
        </w:rPr>
        <w:t> </w:t>
      </w:r>
      <w:r>
        <w:rPr/>
        <w:t>543</w:t>
      </w:r>
      <w:r>
        <w:rPr>
          <w:spacing w:val="-16"/>
        </w:rPr>
        <w:t> </w:t>
      </w:r>
      <w:r>
        <w:rPr/>
        <w:t>U.S.</w:t>
      </w:r>
      <w:r>
        <w:rPr>
          <w:spacing w:val="-15"/>
        </w:rPr>
        <w:t> </w:t>
      </w:r>
      <w:r>
        <w:rPr/>
        <w:t>220</w:t>
      </w:r>
      <w:r>
        <w:rPr>
          <w:spacing w:val="-16"/>
        </w:rPr>
        <w:t> </w:t>
      </w:r>
      <w:r>
        <w:rPr/>
        <w:t>(2005).</w:t>
      </w:r>
      <w:r>
        <w:rPr>
          <w:spacing w:val="25"/>
        </w:rPr>
        <w:t> </w:t>
      </w:r>
      <w:r>
        <w:rPr>
          <w:i/>
        </w:rPr>
        <w:t>See</w:t>
      </w:r>
      <w:r>
        <w:rPr>
          <w:i/>
          <w:spacing w:val="-17"/>
        </w:rPr>
        <w:t> </w:t>
      </w:r>
      <w:r>
        <w:rPr>
          <w:i/>
        </w:rPr>
        <w:t>id.</w:t>
      </w:r>
      <w:r>
        <w:rPr>
          <w:i/>
          <w:spacing w:val="-20"/>
        </w:rPr>
        <w:t> </w:t>
      </w:r>
      <w:r>
        <w:rPr/>
        <w:t>at</w:t>
      </w:r>
      <w:r>
        <w:rPr>
          <w:spacing w:val="-18"/>
        </w:rPr>
        <w:t> </w:t>
      </w:r>
      <w:r>
        <w:rPr/>
        <w:t>240</w:t>
      </w:r>
      <w:r>
        <w:rPr>
          <w:spacing w:val="-18"/>
        </w:rPr>
        <w:t> </w:t>
      </w:r>
      <w:r>
        <w:rPr/>
        <w:t>(noting</w:t>
      </w:r>
      <w:r>
        <w:rPr>
          <w:spacing w:val="-20"/>
        </w:rPr>
        <w:t> </w:t>
      </w:r>
      <w:r>
        <w:rPr/>
        <w:t>that no Sixth Amendment argument was presented in</w:t>
      </w:r>
      <w:r>
        <w:rPr>
          <w:spacing w:val="-3"/>
        </w:rPr>
        <w:t> </w:t>
      </w:r>
      <w:r>
        <w:rPr>
          <w:i/>
        </w:rPr>
        <w:t>Witte</w:t>
      </w:r>
      <w:r>
        <w:rPr/>
        <w:t>).</w:t>
      </w:r>
    </w:p>
    <w:p>
      <w:pPr>
        <w:pStyle w:val="BodyText"/>
        <w:spacing w:before="7"/>
        <w:rPr>
          <w:sz w:val="25"/>
        </w:rPr>
      </w:pPr>
    </w:p>
    <w:p>
      <w:pPr>
        <w:pStyle w:val="Heading1"/>
        <w:numPr>
          <w:ilvl w:val="2"/>
          <w:numId w:val="5"/>
        </w:numPr>
        <w:tabs>
          <w:tab w:pos="2022" w:val="left" w:leader="none"/>
        </w:tabs>
        <w:spacing w:line="240" w:lineRule="auto" w:before="0" w:after="0"/>
        <w:ind w:left="2021" w:right="0" w:hanging="841"/>
        <w:jc w:val="left"/>
      </w:pPr>
      <w:r>
        <w:rPr/>
        <w:t>Dual Sovereignty</w:t>
      </w:r>
      <w:r>
        <w:rPr>
          <w:spacing w:val="-4"/>
        </w:rPr>
        <w:t> </w:t>
      </w:r>
      <w:r>
        <w:rPr/>
        <w:t>Doctrine</w:t>
      </w:r>
    </w:p>
    <w:p>
      <w:pPr>
        <w:pStyle w:val="BodyText"/>
        <w:spacing w:before="10"/>
        <w:rPr>
          <w:b/>
        </w:rPr>
      </w:pPr>
    </w:p>
    <w:p>
      <w:pPr>
        <w:pStyle w:val="BodyText"/>
        <w:spacing w:line="247" w:lineRule="auto"/>
        <w:ind w:left="460" w:right="116" w:firstLine="720"/>
        <w:jc w:val="both"/>
      </w:pPr>
      <w:r>
        <w:rPr/>
        <w:t>Under the “dual sovereignty doctrine,” prosecution by one jurisdiction, or sovereign, does</w:t>
      </w:r>
      <w:r>
        <w:rPr>
          <w:spacing w:val="-12"/>
        </w:rPr>
        <w:t> </w:t>
      </w:r>
      <w:r>
        <w:rPr/>
        <w:t>not create a bar to prosecution by another, independent, jurisdiction. </w:t>
      </w:r>
      <w:r>
        <w:rPr>
          <w:i/>
        </w:rPr>
        <w:t>See Heath v. Alabama</w:t>
      </w:r>
      <w:r>
        <w:rPr/>
        <w:t>, 474 U.S. 82 (1985) (different state governments); </w:t>
      </w:r>
      <w:r>
        <w:rPr>
          <w:i/>
        </w:rPr>
        <w:t>United States v. Wheeler</w:t>
      </w:r>
      <w:r>
        <w:rPr/>
        <w:t>, 435 U.S. 313 (1978) (Indian tribe</w:t>
      </w:r>
      <w:r>
        <w:rPr>
          <w:spacing w:val="-25"/>
        </w:rPr>
        <w:t> </w:t>
      </w:r>
      <w:r>
        <w:rPr/>
        <w:t>and federal government); </w:t>
      </w:r>
      <w:r>
        <w:rPr>
          <w:i/>
        </w:rPr>
        <w:t>Bartkus v. Illinois</w:t>
      </w:r>
      <w:r>
        <w:rPr/>
        <w:t>, 359 U.S. 121 (1959) (federal government and state government). However, based on language in </w:t>
      </w:r>
      <w:r>
        <w:rPr>
          <w:i/>
        </w:rPr>
        <w:t>Bartkus </w:t>
      </w:r>
      <w:r>
        <w:rPr/>
        <w:t>a majority of circuits has recognized a “sham prosecution”</w:t>
      </w:r>
      <w:r>
        <w:rPr>
          <w:spacing w:val="-24"/>
        </w:rPr>
        <w:t> </w:t>
      </w:r>
      <w:r>
        <w:rPr/>
        <w:t>exception</w:t>
      </w:r>
      <w:r>
        <w:rPr>
          <w:spacing w:val="-23"/>
        </w:rPr>
        <w:t> </w:t>
      </w:r>
      <w:r>
        <w:rPr/>
        <w:t>to</w:t>
      </w:r>
      <w:r>
        <w:rPr>
          <w:spacing w:val="-24"/>
        </w:rPr>
        <w:t> </w:t>
      </w:r>
      <w:r>
        <w:rPr/>
        <w:t>the</w:t>
      </w:r>
      <w:r>
        <w:rPr>
          <w:spacing w:val="-23"/>
        </w:rPr>
        <w:t> </w:t>
      </w:r>
      <w:r>
        <w:rPr/>
        <w:t>dual</w:t>
      </w:r>
      <w:r>
        <w:rPr>
          <w:spacing w:val="-24"/>
        </w:rPr>
        <w:t> </w:t>
      </w:r>
      <w:r>
        <w:rPr/>
        <w:t>sovereigntydoctrine:</w:t>
      </w:r>
      <w:r>
        <w:rPr>
          <w:spacing w:val="13"/>
        </w:rPr>
        <w:t> </w:t>
      </w:r>
      <w:r>
        <w:rPr/>
        <w:t>double</w:t>
      </w:r>
      <w:r>
        <w:rPr>
          <w:spacing w:val="-23"/>
        </w:rPr>
        <w:t> </w:t>
      </w:r>
      <w:r>
        <w:rPr>
          <w:spacing w:val="3"/>
        </w:rPr>
        <w:t>jeopardymayattach</w:t>
      </w:r>
      <w:r>
        <w:rPr>
          <w:spacing w:val="-23"/>
        </w:rPr>
        <w:t> </w:t>
      </w:r>
      <w:r>
        <w:rPr/>
        <w:t>where</w:t>
      </w:r>
      <w:r>
        <w:rPr>
          <w:spacing w:val="-27"/>
        </w:rPr>
        <w:t> </w:t>
      </w:r>
      <w:r>
        <w:rPr/>
        <w:t>a</w:t>
      </w:r>
      <w:r>
        <w:rPr>
          <w:spacing w:val="-23"/>
        </w:rPr>
        <w:t> </w:t>
      </w:r>
      <w:r>
        <w:rPr/>
        <w:t>subsequent state</w:t>
      </w:r>
      <w:r>
        <w:rPr>
          <w:spacing w:val="-21"/>
        </w:rPr>
        <w:t> </w:t>
      </w:r>
      <w:r>
        <w:rPr/>
        <w:t>prosecution</w:t>
      </w:r>
      <w:r>
        <w:rPr>
          <w:spacing w:val="-19"/>
        </w:rPr>
        <w:t> </w:t>
      </w:r>
      <w:r>
        <w:rPr/>
        <w:t>is</w:t>
      </w:r>
      <w:r>
        <w:rPr>
          <w:spacing w:val="-18"/>
        </w:rPr>
        <w:t> </w:t>
      </w:r>
      <w:r>
        <w:rPr/>
        <w:t>merely</w:t>
      </w:r>
      <w:r>
        <w:rPr>
          <w:spacing w:val="-25"/>
        </w:rPr>
        <w:t> </w:t>
      </w:r>
      <w:r>
        <w:rPr/>
        <w:t>a</w:t>
      </w:r>
      <w:r>
        <w:rPr>
          <w:spacing w:val="-21"/>
        </w:rPr>
        <w:t> </w:t>
      </w:r>
      <w:r>
        <w:rPr/>
        <w:t>cover</w:t>
      </w:r>
      <w:r>
        <w:rPr>
          <w:spacing w:val="-21"/>
        </w:rPr>
        <w:t> </w:t>
      </w:r>
      <w:r>
        <w:rPr/>
        <w:t>for</w:t>
      </w:r>
      <w:r>
        <w:rPr>
          <w:spacing w:val="-19"/>
        </w:rPr>
        <w:t> </w:t>
      </w:r>
      <w:r>
        <w:rPr/>
        <w:t>a</w:t>
      </w:r>
      <w:r>
        <w:rPr>
          <w:spacing w:val="-21"/>
        </w:rPr>
        <w:t> </w:t>
      </w:r>
      <w:r>
        <w:rPr/>
        <w:t>federal</w:t>
      </w:r>
      <w:r>
        <w:rPr>
          <w:spacing w:val="-18"/>
        </w:rPr>
        <w:t> </w:t>
      </w:r>
      <w:r>
        <w:rPr/>
        <w:t>prosecution,</w:t>
      </w:r>
      <w:r>
        <w:rPr>
          <w:spacing w:val="-17"/>
        </w:rPr>
        <w:t> </w:t>
      </w:r>
      <w:r>
        <w:rPr/>
        <w:t>and</w:t>
      </w:r>
      <w:r>
        <w:rPr>
          <w:spacing w:val="-21"/>
        </w:rPr>
        <w:t> </w:t>
      </w:r>
      <w:r>
        <w:rPr/>
        <w:t>thereby</w:t>
      </w:r>
      <w:r>
        <w:rPr>
          <w:spacing w:val="-29"/>
        </w:rPr>
        <w:t> </w:t>
      </w:r>
      <w:r>
        <w:rPr/>
        <w:t>in</w:t>
      </w:r>
      <w:r>
        <w:rPr>
          <w:spacing w:val="-21"/>
        </w:rPr>
        <w:t> </w:t>
      </w:r>
      <w:r>
        <w:rPr/>
        <w:t>essential</w:t>
      </w:r>
      <w:r>
        <w:rPr>
          <w:spacing w:val="-21"/>
        </w:rPr>
        <w:t> </w:t>
      </w:r>
      <w:r>
        <w:rPr/>
        <w:t>fact</w:t>
      </w:r>
      <w:r>
        <w:rPr>
          <w:spacing w:val="-21"/>
        </w:rPr>
        <w:t> </w:t>
      </w:r>
      <w:r>
        <w:rPr/>
        <w:t>another</w:t>
      </w:r>
      <w:r>
        <w:rPr>
          <w:spacing w:val="-23"/>
        </w:rPr>
        <w:t> </w:t>
      </w:r>
      <w:r>
        <w:rPr/>
        <w:t>federal</w:t>
      </w:r>
    </w:p>
    <w:p>
      <w:pPr>
        <w:pStyle w:val="BodyText"/>
        <w:spacing w:line="269" w:lineRule="exact"/>
        <w:ind w:left="460"/>
        <w:rPr>
          <w:sz w:val="14"/>
        </w:rPr>
      </w:pPr>
      <w:r>
        <w:rPr/>
        <w:t>prosecution. </w:t>
      </w:r>
      <w:r>
        <w:rPr>
          <w:position w:val="10"/>
          <w:sz w:val="14"/>
        </w:rPr>
        <w:t>252 </w:t>
      </w:r>
      <w:r>
        <w:rPr/>
        <w:t>The exception is rarely applied, however, and very difficult to prove.</w:t>
      </w:r>
      <w:r>
        <w:rPr>
          <w:position w:val="10"/>
          <w:sz w:val="14"/>
        </w:rPr>
        <w:t>253</w:t>
      </w:r>
    </w:p>
    <w:p>
      <w:pPr>
        <w:pStyle w:val="BodyText"/>
        <w:spacing w:before="1"/>
        <w:rPr>
          <w:sz w:val="23"/>
        </w:rPr>
      </w:pPr>
      <w:r>
        <w:rPr/>
        <w:pict>
          <v:line style="position:absolute;mso-position-horizontal-relative:page;mso-position-vertical-relative:paragraph;z-index:488;mso-wrap-distance-left:0;mso-wrap-distance-right:0" from="72pt,15.704286pt" to="215.88pt,15.704286pt" stroked="true" strokeweight=".84pt" strokecolor="#000000">
            <v:stroke dashstyle="solid"/>
            <w10:wrap type="topAndBottom"/>
          </v:line>
        </w:pict>
      </w:r>
    </w:p>
    <w:p>
      <w:pPr>
        <w:pStyle w:val="BodyText"/>
        <w:spacing w:before="5"/>
        <w:rPr>
          <w:sz w:val="11"/>
        </w:rPr>
      </w:pPr>
    </w:p>
    <w:p>
      <w:pPr>
        <w:spacing w:line="244" w:lineRule="auto" w:before="72"/>
        <w:ind w:left="460" w:right="118" w:firstLine="720"/>
        <w:jc w:val="both"/>
        <w:rPr>
          <w:sz w:val="22"/>
        </w:rPr>
      </w:pPr>
      <w:r>
        <w:rPr>
          <w:spacing w:val="4"/>
          <w:position w:val="9"/>
          <w:sz w:val="12"/>
        </w:rPr>
        <w:t>251</w:t>
      </w:r>
      <w:r>
        <w:rPr>
          <w:spacing w:val="32"/>
          <w:position w:val="9"/>
          <w:sz w:val="12"/>
        </w:rPr>
        <w:t> </w:t>
      </w:r>
      <w:r>
        <w:rPr>
          <w:i/>
          <w:sz w:val="22"/>
        </w:rPr>
        <w:t>See</w:t>
      </w:r>
      <w:r>
        <w:rPr>
          <w:i/>
          <w:spacing w:val="-12"/>
          <w:sz w:val="22"/>
        </w:rPr>
        <w:t> </w:t>
      </w:r>
      <w:r>
        <w:rPr>
          <w:i/>
          <w:sz w:val="22"/>
        </w:rPr>
        <w:t>United</w:t>
      </w:r>
      <w:r>
        <w:rPr>
          <w:i/>
          <w:spacing w:val="-12"/>
          <w:sz w:val="22"/>
        </w:rPr>
        <w:t> </w:t>
      </w:r>
      <w:r>
        <w:rPr>
          <w:i/>
          <w:sz w:val="22"/>
        </w:rPr>
        <w:t>States</w:t>
      </w:r>
      <w:r>
        <w:rPr>
          <w:i/>
          <w:spacing w:val="-10"/>
          <w:sz w:val="22"/>
        </w:rPr>
        <w:t> </w:t>
      </w:r>
      <w:r>
        <w:rPr>
          <w:i/>
          <w:sz w:val="22"/>
        </w:rPr>
        <w:t>v.</w:t>
      </w:r>
      <w:r>
        <w:rPr>
          <w:i/>
          <w:spacing w:val="-13"/>
          <w:sz w:val="22"/>
        </w:rPr>
        <w:t> </w:t>
      </w:r>
      <w:r>
        <w:rPr>
          <w:i/>
          <w:sz w:val="22"/>
        </w:rPr>
        <w:t>Woods</w:t>
      </w:r>
      <w:r>
        <w:rPr>
          <w:sz w:val="22"/>
        </w:rPr>
        <w:t>,</w:t>
      </w:r>
      <w:r>
        <w:rPr>
          <w:spacing w:val="-12"/>
          <w:sz w:val="22"/>
        </w:rPr>
        <w:t> </w:t>
      </w:r>
      <w:r>
        <w:rPr>
          <w:sz w:val="22"/>
        </w:rPr>
        <w:t>127</w:t>
      </w:r>
      <w:r>
        <w:rPr>
          <w:spacing w:val="-11"/>
          <w:sz w:val="22"/>
        </w:rPr>
        <w:t> </w:t>
      </w:r>
      <w:r>
        <w:rPr>
          <w:sz w:val="22"/>
        </w:rPr>
        <w:t>F.3d</w:t>
      </w:r>
      <w:r>
        <w:rPr>
          <w:spacing w:val="-13"/>
          <w:sz w:val="22"/>
        </w:rPr>
        <w:t> </w:t>
      </w:r>
      <w:r>
        <w:rPr>
          <w:sz w:val="22"/>
        </w:rPr>
        <w:t>990,</w:t>
      </w:r>
      <w:r>
        <w:rPr>
          <w:spacing w:val="-14"/>
          <w:sz w:val="22"/>
        </w:rPr>
        <w:t> </w:t>
      </w:r>
      <w:r>
        <w:rPr>
          <w:sz w:val="22"/>
        </w:rPr>
        <w:t>992-93</w:t>
      </w:r>
      <w:r>
        <w:rPr>
          <w:spacing w:val="-10"/>
          <w:sz w:val="22"/>
        </w:rPr>
        <w:t> </w:t>
      </w:r>
      <w:r>
        <w:rPr>
          <w:sz w:val="22"/>
        </w:rPr>
        <w:t>(11th</w:t>
      </w:r>
      <w:r>
        <w:rPr>
          <w:spacing w:val="-8"/>
          <w:sz w:val="22"/>
        </w:rPr>
        <w:t> </w:t>
      </w:r>
      <w:r>
        <w:rPr>
          <w:sz w:val="22"/>
        </w:rPr>
        <w:t>Cir.</w:t>
      </w:r>
      <w:r>
        <w:rPr>
          <w:spacing w:val="-9"/>
          <w:sz w:val="22"/>
        </w:rPr>
        <w:t> </w:t>
      </w:r>
      <w:r>
        <w:rPr>
          <w:sz w:val="22"/>
        </w:rPr>
        <w:t>1997);</w:t>
      </w:r>
      <w:r>
        <w:rPr>
          <w:spacing w:val="-9"/>
          <w:sz w:val="22"/>
        </w:rPr>
        <w:t> </w:t>
      </w:r>
      <w:r>
        <w:rPr>
          <w:i/>
          <w:sz w:val="22"/>
        </w:rPr>
        <w:t>United</w:t>
      </w:r>
      <w:r>
        <w:rPr>
          <w:i/>
          <w:spacing w:val="-9"/>
          <w:sz w:val="22"/>
        </w:rPr>
        <w:t> </w:t>
      </w:r>
      <w:r>
        <w:rPr>
          <w:i/>
          <w:sz w:val="22"/>
        </w:rPr>
        <w:t>States</w:t>
      </w:r>
      <w:r>
        <w:rPr>
          <w:i/>
          <w:spacing w:val="-9"/>
          <w:sz w:val="22"/>
        </w:rPr>
        <w:t> </w:t>
      </w:r>
      <w:r>
        <w:rPr>
          <w:i/>
          <w:sz w:val="22"/>
        </w:rPr>
        <w:t>v.</w:t>
      </w:r>
      <w:r>
        <w:rPr>
          <w:i/>
          <w:spacing w:val="-9"/>
          <w:sz w:val="22"/>
        </w:rPr>
        <w:t> </w:t>
      </w:r>
      <w:r>
        <w:rPr>
          <w:i/>
          <w:sz w:val="22"/>
        </w:rPr>
        <w:t>Wyatt</w:t>
      </w:r>
      <w:r>
        <w:rPr>
          <w:sz w:val="22"/>
        </w:rPr>
        <w:t>,</w:t>
      </w:r>
      <w:r>
        <w:rPr>
          <w:spacing w:val="-8"/>
          <w:sz w:val="22"/>
        </w:rPr>
        <w:t> </w:t>
      </w:r>
      <w:r>
        <w:rPr>
          <w:sz w:val="22"/>
        </w:rPr>
        <w:t>102</w:t>
      </w:r>
      <w:r>
        <w:rPr>
          <w:spacing w:val="-10"/>
          <w:sz w:val="22"/>
        </w:rPr>
        <w:t> </w:t>
      </w:r>
      <w:r>
        <w:rPr>
          <w:sz w:val="22"/>
        </w:rPr>
        <w:t>F.3d 241,</w:t>
      </w:r>
      <w:r>
        <w:rPr>
          <w:spacing w:val="-8"/>
          <w:sz w:val="22"/>
        </w:rPr>
        <w:t> </w:t>
      </w:r>
      <w:r>
        <w:rPr>
          <w:sz w:val="22"/>
        </w:rPr>
        <w:t>244</w:t>
      </w:r>
      <w:r>
        <w:rPr>
          <w:spacing w:val="-8"/>
          <w:sz w:val="22"/>
        </w:rPr>
        <w:t> </w:t>
      </w:r>
      <w:r>
        <w:rPr>
          <w:sz w:val="22"/>
        </w:rPr>
        <w:t>(7th</w:t>
      </w:r>
      <w:r>
        <w:rPr>
          <w:spacing w:val="-6"/>
          <w:sz w:val="22"/>
        </w:rPr>
        <w:t> </w:t>
      </w:r>
      <w:r>
        <w:rPr>
          <w:sz w:val="22"/>
        </w:rPr>
        <w:t>Cir.</w:t>
      </w:r>
      <w:r>
        <w:rPr>
          <w:spacing w:val="-6"/>
          <w:sz w:val="22"/>
        </w:rPr>
        <w:t> </w:t>
      </w:r>
      <w:r>
        <w:rPr>
          <w:sz w:val="22"/>
        </w:rPr>
        <w:t>1996);</w:t>
      </w:r>
      <w:r>
        <w:rPr>
          <w:spacing w:val="-6"/>
          <w:sz w:val="22"/>
        </w:rPr>
        <w:t> </w:t>
      </w:r>
      <w:r>
        <w:rPr>
          <w:i/>
          <w:sz w:val="22"/>
        </w:rPr>
        <w:t>United</w:t>
      </w:r>
      <w:r>
        <w:rPr>
          <w:i/>
          <w:spacing w:val="-7"/>
          <w:sz w:val="22"/>
        </w:rPr>
        <w:t> </w:t>
      </w:r>
      <w:r>
        <w:rPr>
          <w:i/>
          <w:sz w:val="22"/>
        </w:rPr>
        <w:t>States</w:t>
      </w:r>
      <w:r>
        <w:rPr>
          <w:i/>
          <w:spacing w:val="-5"/>
          <w:sz w:val="22"/>
        </w:rPr>
        <w:t> </w:t>
      </w:r>
      <w:r>
        <w:rPr>
          <w:i/>
          <w:sz w:val="22"/>
        </w:rPr>
        <w:t>v.</w:t>
      </w:r>
      <w:r>
        <w:rPr>
          <w:i/>
          <w:spacing w:val="-7"/>
          <w:sz w:val="22"/>
        </w:rPr>
        <w:t> </w:t>
      </w:r>
      <w:r>
        <w:rPr>
          <w:i/>
          <w:sz w:val="22"/>
        </w:rPr>
        <w:t>Woodrup</w:t>
      </w:r>
      <w:r>
        <w:rPr>
          <w:sz w:val="22"/>
        </w:rPr>
        <w:t>,</w:t>
      </w:r>
      <w:r>
        <w:rPr>
          <w:spacing w:val="-6"/>
          <w:sz w:val="22"/>
        </w:rPr>
        <w:t> </w:t>
      </w:r>
      <w:r>
        <w:rPr>
          <w:sz w:val="22"/>
        </w:rPr>
        <w:t>86</w:t>
      </w:r>
      <w:r>
        <w:rPr>
          <w:spacing w:val="-7"/>
          <w:sz w:val="22"/>
        </w:rPr>
        <w:t> </w:t>
      </w:r>
      <w:r>
        <w:rPr>
          <w:sz w:val="22"/>
        </w:rPr>
        <w:t>F.3d</w:t>
      </w:r>
      <w:r>
        <w:rPr>
          <w:spacing w:val="-7"/>
          <w:sz w:val="22"/>
        </w:rPr>
        <w:t> </w:t>
      </w:r>
      <w:r>
        <w:rPr>
          <w:sz w:val="22"/>
        </w:rPr>
        <w:t>359,</w:t>
      </w:r>
      <w:r>
        <w:rPr>
          <w:spacing w:val="-6"/>
          <w:sz w:val="22"/>
        </w:rPr>
        <w:t> </w:t>
      </w:r>
      <w:r>
        <w:rPr>
          <w:sz w:val="22"/>
        </w:rPr>
        <w:t>361-62</w:t>
      </w:r>
      <w:r>
        <w:rPr>
          <w:spacing w:val="-7"/>
          <w:sz w:val="22"/>
        </w:rPr>
        <w:t> </w:t>
      </w:r>
      <w:r>
        <w:rPr>
          <w:sz w:val="22"/>
        </w:rPr>
        <w:t>(4th</w:t>
      </w:r>
      <w:r>
        <w:rPr>
          <w:spacing w:val="-7"/>
          <w:sz w:val="22"/>
        </w:rPr>
        <w:t> </w:t>
      </w:r>
      <w:r>
        <w:rPr>
          <w:sz w:val="22"/>
        </w:rPr>
        <w:t>Cir.</w:t>
      </w:r>
      <w:r>
        <w:rPr>
          <w:spacing w:val="-6"/>
          <w:sz w:val="22"/>
        </w:rPr>
        <w:t> </w:t>
      </w:r>
      <w:r>
        <w:rPr>
          <w:sz w:val="22"/>
        </w:rPr>
        <w:t>1996);</w:t>
      </w:r>
      <w:r>
        <w:rPr>
          <w:spacing w:val="-5"/>
          <w:sz w:val="22"/>
        </w:rPr>
        <w:t> </w:t>
      </w:r>
      <w:r>
        <w:rPr>
          <w:i/>
          <w:sz w:val="22"/>
        </w:rPr>
        <w:t>United</w:t>
      </w:r>
      <w:r>
        <w:rPr>
          <w:i/>
          <w:spacing w:val="-8"/>
          <w:sz w:val="22"/>
        </w:rPr>
        <w:t> </w:t>
      </w:r>
      <w:r>
        <w:rPr>
          <w:i/>
          <w:sz w:val="22"/>
        </w:rPr>
        <w:t>States</w:t>
      </w:r>
      <w:r>
        <w:rPr>
          <w:i/>
          <w:spacing w:val="-5"/>
          <w:sz w:val="22"/>
        </w:rPr>
        <w:t> </w:t>
      </w:r>
      <w:r>
        <w:rPr>
          <w:i/>
          <w:sz w:val="22"/>
        </w:rPr>
        <w:t>v.</w:t>
      </w:r>
      <w:r>
        <w:rPr>
          <w:i/>
          <w:spacing w:val="-7"/>
          <w:sz w:val="22"/>
        </w:rPr>
        <w:t> </w:t>
      </w:r>
      <w:r>
        <w:rPr>
          <w:i/>
          <w:sz w:val="22"/>
        </w:rPr>
        <w:t>Soto- </w:t>
      </w:r>
      <w:r>
        <w:rPr>
          <w:i/>
          <w:sz w:val="22"/>
        </w:rPr>
        <w:t>Olivas</w:t>
      </w:r>
      <w:r>
        <w:rPr>
          <w:sz w:val="22"/>
        </w:rPr>
        <w:t>, 44 F.3d 788, 789-90 (9th Cir. 1995); </w:t>
      </w:r>
      <w:r>
        <w:rPr>
          <w:i/>
          <w:sz w:val="22"/>
        </w:rPr>
        <w:t>United States v. Hanahan</w:t>
      </w:r>
      <w:r>
        <w:rPr>
          <w:sz w:val="22"/>
        </w:rPr>
        <w:t>, 798 F.2d 187, 189-90 (7th Cir. 1986); </w:t>
      </w:r>
      <w:r>
        <w:rPr>
          <w:i/>
          <w:sz w:val="22"/>
        </w:rPr>
        <w:t>United States v. Miller</w:t>
      </w:r>
      <w:r>
        <w:rPr>
          <w:sz w:val="22"/>
        </w:rPr>
        <w:t>, 797 F.2d 336, 340 (6th Cir. 1986) </w:t>
      </w:r>
      <w:r>
        <w:rPr>
          <w:i/>
          <w:sz w:val="22"/>
        </w:rPr>
        <w:t>and cases cited</w:t>
      </w:r>
      <w:r>
        <w:rPr>
          <w:i/>
          <w:spacing w:val="12"/>
          <w:sz w:val="22"/>
        </w:rPr>
        <w:t> </w:t>
      </w:r>
      <w:r>
        <w:rPr>
          <w:i/>
          <w:sz w:val="22"/>
        </w:rPr>
        <w:t>therein</w:t>
      </w:r>
      <w:r>
        <w:rPr>
          <w:sz w:val="22"/>
        </w:rPr>
        <w:t>.</w:t>
      </w:r>
    </w:p>
    <w:p>
      <w:pPr>
        <w:pStyle w:val="BodyText"/>
        <w:rPr>
          <w:sz w:val="15"/>
        </w:rPr>
      </w:pPr>
    </w:p>
    <w:p>
      <w:pPr>
        <w:spacing w:before="73"/>
        <w:ind w:left="1179" w:right="0" w:firstLine="0"/>
        <w:jc w:val="left"/>
        <w:rPr>
          <w:sz w:val="22"/>
        </w:rPr>
      </w:pPr>
      <w:r>
        <w:rPr>
          <w:spacing w:val="4"/>
          <w:position w:val="9"/>
          <w:sz w:val="12"/>
        </w:rPr>
        <w:t>252    </w:t>
      </w:r>
      <w:r>
        <w:rPr>
          <w:i/>
          <w:sz w:val="22"/>
        </w:rPr>
        <w:t>See United States v. Zone</w:t>
      </w:r>
      <w:r>
        <w:rPr>
          <w:sz w:val="22"/>
        </w:rPr>
        <w:t>, 403 F.3d 1101, 1104 (9th Cir. 2005); </w:t>
      </w:r>
      <w:r>
        <w:rPr>
          <w:i/>
          <w:sz w:val="22"/>
        </w:rPr>
        <w:t>United States v. Guzman</w:t>
      </w:r>
      <w:r>
        <w:rPr>
          <w:sz w:val="22"/>
        </w:rPr>
        <w:t>, 85</w:t>
      </w:r>
      <w:r>
        <w:rPr>
          <w:spacing w:val="22"/>
          <w:sz w:val="22"/>
        </w:rPr>
        <w:t> </w:t>
      </w:r>
      <w:r>
        <w:rPr>
          <w:sz w:val="22"/>
        </w:rPr>
        <w:t>F.3d</w:t>
      </w:r>
    </w:p>
    <w:p>
      <w:pPr>
        <w:spacing w:line="244" w:lineRule="auto" w:before="6"/>
        <w:ind w:left="460" w:right="116" w:firstLine="0"/>
        <w:jc w:val="both"/>
        <w:rPr>
          <w:i/>
          <w:sz w:val="22"/>
        </w:rPr>
      </w:pPr>
      <w:r>
        <w:rPr>
          <w:sz w:val="22"/>
        </w:rPr>
        <w:t>823, 826-27 (1st Cir. 1996); </w:t>
      </w:r>
      <w:r>
        <w:rPr>
          <w:i/>
          <w:sz w:val="22"/>
        </w:rPr>
        <w:t>United States v. All Assets of G.P.S. Automotive Corp</w:t>
      </w:r>
      <w:r>
        <w:rPr>
          <w:sz w:val="22"/>
        </w:rPr>
        <w:t>., 66 F.3d 483, 494 (2d Cir. 1995); </w:t>
      </w:r>
      <w:r>
        <w:rPr>
          <w:i/>
          <w:sz w:val="22"/>
        </w:rPr>
        <w:t>United States v. Raymer</w:t>
      </w:r>
      <w:r>
        <w:rPr>
          <w:sz w:val="22"/>
        </w:rPr>
        <w:t>, 941 F.2d 1031, 1037 (10th Cir. 1991); </w:t>
      </w:r>
      <w:r>
        <w:rPr>
          <w:i/>
          <w:sz w:val="22"/>
        </w:rPr>
        <w:t>United States v. Louisville </w:t>
      </w:r>
      <w:r>
        <w:rPr>
          <w:i/>
          <w:spacing w:val="2"/>
          <w:sz w:val="22"/>
        </w:rPr>
        <w:t>Edible </w:t>
      </w:r>
      <w:r>
        <w:rPr>
          <w:i/>
          <w:sz w:val="22"/>
        </w:rPr>
        <w:t>Oil </w:t>
      </w:r>
      <w:r>
        <w:rPr>
          <w:i/>
          <w:sz w:val="22"/>
        </w:rPr>
        <w:t>Prods.,</w:t>
      </w:r>
      <w:r>
        <w:rPr>
          <w:i/>
          <w:spacing w:val="5"/>
          <w:sz w:val="22"/>
        </w:rPr>
        <w:t> </w:t>
      </w:r>
      <w:r>
        <w:rPr>
          <w:i/>
          <w:sz w:val="22"/>
        </w:rPr>
        <w:t>Inc.</w:t>
      </w:r>
      <w:r>
        <w:rPr>
          <w:sz w:val="22"/>
        </w:rPr>
        <w:t>,</w:t>
      </w:r>
      <w:r>
        <w:rPr>
          <w:spacing w:val="7"/>
          <w:sz w:val="22"/>
        </w:rPr>
        <w:t> </w:t>
      </w:r>
      <w:r>
        <w:rPr>
          <w:sz w:val="22"/>
        </w:rPr>
        <w:t>926</w:t>
      </w:r>
      <w:r>
        <w:rPr>
          <w:spacing w:val="5"/>
          <w:sz w:val="22"/>
        </w:rPr>
        <w:t> </w:t>
      </w:r>
      <w:r>
        <w:rPr>
          <w:sz w:val="22"/>
        </w:rPr>
        <w:t>F.2d</w:t>
      </w:r>
      <w:r>
        <w:rPr>
          <w:spacing w:val="5"/>
          <w:sz w:val="22"/>
        </w:rPr>
        <w:t> </w:t>
      </w:r>
      <w:r>
        <w:rPr>
          <w:sz w:val="22"/>
        </w:rPr>
        <w:t>584,</w:t>
      </w:r>
      <w:r>
        <w:rPr>
          <w:spacing w:val="7"/>
          <w:sz w:val="22"/>
        </w:rPr>
        <w:t> </w:t>
      </w:r>
      <w:r>
        <w:rPr>
          <w:sz w:val="22"/>
        </w:rPr>
        <w:t>587-88</w:t>
      </w:r>
      <w:r>
        <w:rPr>
          <w:spacing w:val="5"/>
          <w:sz w:val="22"/>
        </w:rPr>
        <w:t> </w:t>
      </w:r>
      <w:r>
        <w:rPr>
          <w:sz w:val="22"/>
        </w:rPr>
        <w:t>(6th</w:t>
      </w:r>
      <w:r>
        <w:rPr>
          <w:spacing w:val="6"/>
          <w:sz w:val="22"/>
        </w:rPr>
        <w:t> </w:t>
      </w:r>
      <w:r>
        <w:rPr>
          <w:sz w:val="22"/>
        </w:rPr>
        <w:t>Cir.</w:t>
      </w:r>
      <w:r>
        <w:rPr>
          <w:spacing w:val="7"/>
          <w:sz w:val="22"/>
        </w:rPr>
        <w:t> </w:t>
      </w:r>
      <w:r>
        <w:rPr>
          <w:sz w:val="22"/>
        </w:rPr>
        <w:t>1991);</w:t>
      </w:r>
      <w:r>
        <w:rPr>
          <w:spacing w:val="7"/>
          <w:sz w:val="22"/>
        </w:rPr>
        <w:t> </w:t>
      </w:r>
      <w:r>
        <w:rPr>
          <w:i/>
          <w:sz w:val="22"/>
        </w:rPr>
        <w:t>In</w:t>
      </w:r>
      <w:r>
        <w:rPr>
          <w:i/>
          <w:spacing w:val="6"/>
          <w:sz w:val="22"/>
        </w:rPr>
        <w:t> </w:t>
      </w:r>
      <w:r>
        <w:rPr>
          <w:i/>
          <w:sz w:val="22"/>
        </w:rPr>
        <w:t>re</w:t>
      </w:r>
      <w:r>
        <w:rPr>
          <w:i/>
          <w:spacing w:val="12"/>
          <w:sz w:val="22"/>
        </w:rPr>
        <w:t> </w:t>
      </w:r>
      <w:r>
        <w:rPr>
          <w:i/>
          <w:sz w:val="22"/>
        </w:rPr>
        <w:t>Kunstler</w:t>
      </w:r>
      <w:r>
        <w:rPr>
          <w:sz w:val="22"/>
        </w:rPr>
        <w:t>,</w:t>
      </w:r>
      <w:r>
        <w:rPr>
          <w:spacing w:val="7"/>
          <w:sz w:val="22"/>
        </w:rPr>
        <w:t> </w:t>
      </w:r>
      <w:r>
        <w:rPr>
          <w:sz w:val="22"/>
        </w:rPr>
        <w:t>914</w:t>
      </w:r>
      <w:r>
        <w:rPr>
          <w:spacing w:val="5"/>
          <w:sz w:val="22"/>
        </w:rPr>
        <w:t> </w:t>
      </w:r>
      <w:r>
        <w:rPr>
          <w:sz w:val="22"/>
        </w:rPr>
        <w:t>F.2d</w:t>
      </w:r>
      <w:r>
        <w:rPr>
          <w:spacing w:val="5"/>
          <w:sz w:val="22"/>
        </w:rPr>
        <w:t> </w:t>
      </w:r>
      <w:r>
        <w:rPr>
          <w:sz w:val="22"/>
        </w:rPr>
        <w:t>505,</w:t>
      </w:r>
      <w:r>
        <w:rPr>
          <w:spacing w:val="7"/>
          <w:sz w:val="22"/>
        </w:rPr>
        <w:t> </w:t>
      </w:r>
      <w:r>
        <w:rPr>
          <w:sz w:val="22"/>
        </w:rPr>
        <w:t>517</w:t>
      </w:r>
      <w:r>
        <w:rPr>
          <w:spacing w:val="5"/>
          <w:sz w:val="22"/>
        </w:rPr>
        <w:t> </w:t>
      </w:r>
      <w:r>
        <w:rPr>
          <w:sz w:val="22"/>
        </w:rPr>
        <w:t>(4th</w:t>
      </w:r>
      <w:r>
        <w:rPr>
          <w:spacing w:val="6"/>
          <w:sz w:val="22"/>
        </w:rPr>
        <w:t> </w:t>
      </w:r>
      <w:r>
        <w:rPr>
          <w:sz w:val="22"/>
        </w:rPr>
        <w:t>Cir.</w:t>
      </w:r>
      <w:r>
        <w:rPr>
          <w:spacing w:val="7"/>
          <w:sz w:val="22"/>
        </w:rPr>
        <w:t> </w:t>
      </w:r>
      <w:r>
        <w:rPr>
          <w:sz w:val="22"/>
        </w:rPr>
        <w:t>1990);</w:t>
      </w:r>
      <w:r>
        <w:rPr>
          <w:spacing w:val="7"/>
          <w:sz w:val="22"/>
        </w:rPr>
        <w:t> </w:t>
      </w:r>
      <w:r>
        <w:rPr>
          <w:i/>
          <w:sz w:val="22"/>
        </w:rPr>
        <w:t>United</w:t>
      </w:r>
    </w:p>
    <w:p>
      <w:pPr>
        <w:spacing w:line="247" w:lineRule="auto" w:before="3"/>
        <w:ind w:left="460" w:right="115" w:firstLine="0"/>
        <w:jc w:val="both"/>
        <w:rPr>
          <w:sz w:val="22"/>
        </w:rPr>
      </w:pPr>
      <w:r>
        <w:rPr>
          <w:i/>
          <w:sz w:val="22"/>
        </w:rPr>
        <w:t>States</w:t>
      </w:r>
      <w:r>
        <w:rPr>
          <w:i/>
          <w:spacing w:val="-7"/>
          <w:sz w:val="22"/>
        </w:rPr>
        <w:t> </w:t>
      </w:r>
      <w:r>
        <w:rPr>
          <w:i/>
          <w:sz w:val="22"/>
        </w:rPr>
        <w:t>v.</w:t>
      </w:r>
      <w:r>
        <w:rPr>
          <w:i/>
          <w:spacing w:val="-6"/>
          <w:sz w:val="22"/>
        </w:rPr>
        <w:t> </w:t>
      </w:r>
      <w:r>
        <w:rPr>
          <w:i/>
          <w:sz w:val="22"/>
        </w:rPr>
        <w:t>Liddy</w:t>
      </w:r>
      <w:r>
        <w:rPr>
          <w:sz w:val="22"/>
        </w:rPr>
        <w:t>,</w:t>
      </w:r>
      <w:r>
        <w:rPr>
          <w:spacing w:val="-6"/>
          <w:sz w:val="22"/>
        </w:rPr>
        <w:t> </w:t>
      </w:r>
      <w:r>
        <w:rPr>
          <w:sz w:val="22"/>
        </w:rPr>
        <w:t>542</w:t>
      </w:r>
      <w:r>
        <w:rPr>
          <w:spacing w:val="-7"/>
          <w:sz w:val="22"/>
        </w:rPr>
        <w:t> </w:t>
      </w:r>
      <w:r>
        <w:rPr>
          <w:sz w:val="22"/>
        </w:rPr>
        <w:t>F.2d</w:t>
      </w:r>
      <w:r>
        <w:rPr>
          <w:spacing w:val="-6"/>
          <w:sz w:val="22"/>
        </w:rPr>
        <w:t> </w:t>
      </w:r>
      <w:r>
        <w:rPr>
          <w:sz w:val="22"/>
        </w:rPr>
        <w:t>76,</w:t>
      </w:r>
      <w:r>
        <w:rPr>
          <w:spacing w:val="-7"/>
          <w:sz w:val="22"/>
        </w:rPr>
        <w:t> </w:t>
      </w:r>
      <w:r>
        <w:rPr>
          <w:sz w:val="22"/>
        </w:rPr>
        <w:t>79</w:t>
      </w:r>
      <w:r>
        <w:rPr>
          <w:spacing w:val="-6"/>
          <w:sz w:val="22"/>
        </w:rPr>
        <w:t> </w:t>
      </w:r>
      <w:r>
        <w:rPr>
          <w:sz w:val="22"/>
        </w:rPr>
        <w:t>(D.C.</w:t>
      </w:r>
      <w:r>
        <w:rPr>
          <w:spacing w:val="-4"/>
          <w:sz w:val="22"/>
        </w:rPr>
        <w:t> </w:t>
      </w:r>
      <w:r>
        <w:rPr>
          <w:sz w:val="22"/>
        </w:rPr>
        <w:t>Cir.</w:t>
      </w:r>
      <w:r>
        <w:rPr>
          <w:spacing w:val="-2"/>
          <w:sz w:val="22"/>
        </w:rPr>
        <w:t> </w:t>
      </w:r>
      <w:r>
        <w:rPr>
          <w:sz w:val="22"/>
        </w:rPr>
        <w:t>1976).</w:t>
      </w:r>
      <w:r>
        <w:rPr>
          <w:spacing w:val="47"/>
          <w:sz w:val="22"/>
        </w:rPr>
        <w:t> </w:t>
      </w:r>
      <w:r>
        <w:rPr>
          <w:i/>
          <w:sz w:val="22"/>
        </w:rPr>
        <w:t>But</w:t>
      </w:r>
      <w:r>
        <w:rPr>
          <w:i/>
          <w:spacing w:val="-4"/>
          <w:sz w:val="22"/>
        </w:rPr>
        <w:t> </w:t>
      </w:r>
      <w:r>
        <w:rPr>
          <w:i/>
          <w:sz w:val="22"/>
        </w:rPr>
        <w:t>cf.</w:t>
      </w:r>
      <w:r>
        <w:rPr>
          <w:i/>
          <w:spacing w:val="-7"/>
          <w:sz w:val="22"/>
        </w:rPr>
        <w:t> </w:t>
      </w:r>
      <w:r>
        <w:rPr>
          <w:i/>
          <w:sz w:val="22"/>
        </w:rPr>
        <w:t>United</w:t>
      </w:r>
      <w:r>
        <w:rPr>
          <w:i/>
          <w:spacing w:val="-7"/>
          <w:sz w:val="22"/>
        </w:rPr>
        <w:t> </w:t>
      </w:r>
      <w:r>
        <w:rPr>
          <w:i/>
          <w:sz w:val="22"/>
        </w:rPr>
        <w:t>States</w:t>
      </w:r>
      <w:r>
        <w:rPr>
          <w:i/>
          <w:spacing w:val="-4"/>
          <w:sz w:val="22"/>
        </w:rPr>
        <w:t> </w:t>
      </w:r>
      <w:r>
        <w:rPr>
          <w:i/>
          <w:sz w:val="22"/>
        </w:rPr>
        <w:t>v.</w:t>
      </w:r>
      <w:r>
        <w:rPr>
          <w:i/>
          <w:spacing w:val="-7"/>
          <w:sz w:val="22"/>
        </w:rPr>
        <w:t> </w:t>
      </w:r>
      <w:r>
        <w:rPr>
          <w:i/>
          <w:sz w:val="22"/>
        </w:rPr>
        <w:t>Leathers</w:t>
      </w:r>
      <w:r>
        <w:rPr>
          <w:sz w:val="22"/>
        </w:rPr>
        <w:t>,</w:t>
      </w:r>
      <w:r>
        <w:rPr>
          <w:spacing w:val="-5"/>
          <w:sz w:val="22"/>
        </w:rPr>
        <w:t> </w:t>
      </w:r>
      <w:r>
        <w:rPr>
          <w:sz w:val="22"/>
        </w:rPr>
        <w:t>354</w:t>
      </w:r>
      <w:r>
        <w:rPr>
          <w:spacing w:val="-7"/>
          <w:sz w:val="22"/>
        </w:rPr>
        <w:t> </w:t>
      </w:r>
      <w:r>
        <w:rPr>
          <w:sz w:val="22"/>
        </w:rPr>
        <w:t>F.3d</w:t>
      </w:r>
      <w:r>
        <w:rPr>
          <w:spacing w:val="-7"/>
          <w:sz w:val="22"/>
        </w:rPr>
        <w:t> </w:t>
      </w:r>
      <w:r>
        <w:rPr>
          <w:sz w:val="22"/>
        </w:rPr>
        <w:t>955,</w:t>
      </w:r>
      <w:r>
        <w:rPr>
          <w:spacing w:val="-4"/>
          <w:sz w:val="22"/>
        </w:rPr>
        <w:t> </w:t>
      </w:r>
      <w:r>
        <w:rPr>
          <w:sz w:val="22"/>
        </w:rPr>
        <w:t>960</w:t>
      </w:r>
      <w:r>
        <w:rPr>
          <w:spacing w:val="-7"/>
          <w:sz w:val="22"/>
        </w:rPr>
        <w:t> </w:t>
      </w:r>
      <w:r>
        <w:rPr>
          <w:sz w:val="22"/>
        </w:rPr>
        <w:t>(8th</w:t>
      </w:r>
      <w:r>
        <w:rPr>
          <w:spacing w:val="-6"/>
          <w:sz w:val="22"/>
        </w:rPr>
        <w:t> </w:t>
      </w:r>
      <w:r>
        <w:rPr>
          <w:sz w:val="22"/>
        </w:rPr>
        <w:t>Cir. 2004)</w:t>
      </w:r>
      <w:r>
        <w:rPr>
          <w:spacing w:val="-20"/>
          <w:sz w:val="22"/>
        </w:rPr>
        <w:t> </w:t>
      </w:r>
      <w:r>
        <w:rPr>
          <w:sz w:val="22"/>
        </w:rPr>
        <w:t>(“[W]e</w:t>
      </w:r>
      <w:r>
        <w:rPr>
          <w:spacing w:val="-19"/>
          <w:sz w:val="22"/>
        </w:rPr>
        <w:t> </w:t>
      </w:r>
      <w:r>
        <w:rPr>
          <w:sz w:val="22"/>
        </w:rPr>
        <w:t>have</w:t>
      </w:r>
      <w:r>
        <w:rPr>
          <w:spacing w:val="-19"/>
          <w:sz w:val="22"/>
        </w:rPr>
        <w:t> </w:t>
      </w:r>
      <w:r>
        <w:rPr>
          <w:sz w:val="22"/>
        </w:rPr>
        <w:t>never</w:t>
      </w:r>
      <w:r>
        <w:rPr>
          <w:spacing w:val="-15"/>
          <w:sz w:val="22"/>
        </w:rPr>
        <w:t> </w:t>
      </w:r>
      <w:r>
        <w:rPr>
          <w:sz w:val="22"/>
        </w:rPr>
        <w:t>explicitly</w:t>
      </w:r>
      <w:r>
        <w:rPr>
          <w:spacing w:val="-19"/>
          <w:sz w:val="22"/>
        </w:rPr>
        <w:t> </w:t>
      </w:r>
      <w:r>
        <w:rPr>
          <w:sz w:val="22"/>
        </w:rPr>
        <w:t>held</w:t>
      </w:r>
      <w:r>
        <w:rPr>
          <w:spacing w:val="-18"/>
          <w:sz w:val="22"/>
        </w:rPr>
        <w:t> </w:t>
      </w:r>
      <w:r>
        <w:rPr>
          <w:sz w:val="22"/>
        </w:rPr>
        <w:t>that</w:t>
      </w:r>
      <w:r>
        <w:rPr>
          <w:spacing w:val="-18"/>
          <w:sz w:val="22"/>
        </w:rPr>
        <w:t> </w:t>
      </w:r>
      <w:r>
        <w:rPr>
          <w:sz w:val="22"/>
        </w:rPr>
        <w:t>the</w:t>
      </w:r>
      <w:r>
        <w:rPr>
          <w:spacing w:val="-17"/>
          <w:sz w:val="22"/>
        </w:rPr>
        <w:t> </w:t>
      </w:r>
      <w:r>
        <w:rPr>
          <w:i/>
          <w:sz w:val="22"/>
        </w:rPr>
        <w:t>Bartkus</w:t>
      </w:r>
      <w:r>
        <w:rPr>
          <w:i/>
          <w:spacing w:val="-18"/>
          <w:sz w:val="22"/>
        </w:rPr>
        <w:t> </w:t>
      </w:r>
      <w:r>
        <w:rPr>
          <w:sz w:val="22"/>
        </w:rPr>
        <w:t>exception</w:t>
      </w:r>
      <w:r>
        <w:rPr>
          <w:spacing w:val="-20"/>
          <w:sz w:val="22"/>
        </w:rPr>
        <w:t> </w:t>
      </w:r>
      <w:r>
        <w:rPr>
          <w:sz w:val="22"/>
        </w:rPr>
        <w:t>applies</w:t>
      </w:r>
      <w:r>
        <w:rPr>
          <w:spacing w:val="-20"/>
          <w:sz w:val="22"/>
        </w:rPr>
        <w:t> </w:t>
      </w:r>
      <w:r>
        <w:rPr>
          <w:sz w:val="22"/>
        </w:rPr>
        <w:t>to</w:t>
      </w:r>
      <w:r>
        <w:rPr>
          <w:spacing w:val="-20"/>
          <w:sz w:val="22"/>
        </w:rPr>
        <w:t> </w:t>
      </w:r>
      <w:r>
        <w:rPr>
          <w:sz w:val="22"/>
        </w:rPr>
        <w:t>subsequent</w:t>
      </w:r>
      <w:r>
        <w:rPr>
          <w:spacing w:val="-17"/>
          <w:sz w:val="22"/>
        </w:rPr>
        <w:t> </w:t>
      </w:r>
      <w:r>
        <w:rPr>
          <w:sz w:val="22"/>
        </w:rPr>
        <w:t>federal</w:t>
      </w:r>
      <w:r>
        <w:rPr>
          <w:spacing w:val="-19"/>
          <w:sz w:val="22"/>
        </w:rPr>
        <w:t> </w:t>
      </w:r>
      <w:r>
        <w:rPr>
          <w:sz w:val="22"/>
        </w:rPr>
        <w:t>prosecutions.”); </w:t>
      </w:r>
      <w:r>
        <w:rPr>
          <w:i/>
          <w:sz w:val="22"/>
        </w:rPr>
        <w:t>United States v. Angleton</w:t>
      </w:r>
      <w:r>
        <w:rPr>
          <w:sz w:val="22"/>
        </w:rPr>
        <w:t>, 314 F.3d 767, 773-74 (5th Cir. 2002) (“[T]he </w:t>
      </w:r>
      <w:r>
        <w:rPr>
          <w:i/>
          <w:sz w:val="22"/>
        </w:rPr>
        <w:t>Bartkus </w:t>
      </w:r>
      <w:r>
        <w:rPr>
          <w:sz w:val="22"/>
        </w:rPr>
        <w:t>Court’s failure to identify a particular</w:t>
      </w:r>
      <w:r>
        <w:rPr>
          <w:spacing w:val="-7"/>
          <w:sz w:val="22"/>
        </w:rPr>
        <w:t> </w:t>
      </w:r>
      <w:r>
        <w:rPr>
          <w:sz w:val="22"/>
        </w:rPr>
        <w:t>instance</w:t>
      </w:r>
      <w:r>
        <w:rPr>
          <w:spacing w:val="-5"/>
          <w:sz w:val="22"/>
        </w:rPr>
        <w:t> </w:t>
      </w:r>
      <w:r>
        <w:rPr>
          <w:sz w:val="22"/>
        </w:rPr>
        <w:t>of</w:t>
      </w:r>
      <w:r>
        <w:rPr>
          <w:spacing w:val="-8"/>
          <w:sz w:val="22"/>
        </w:rPr>
        <w:t> </w:t>
      </w:r>
      <w:r>
        <w:rPr>
          <w:sz w:val="22"/>
        </w:rPr>
        <w:t>a</w:t>
      </w:r>
      <w:r>
        <w:rPr>
          <w:spacing w:val="-5"/>
          <w:sz w:val="22"/>
        </w:rPr>
        <w:t> </w:t>
      </w:r>
      <w:r>
        <w:rPr>
          <w:sz w:val="22"/>
        </w:rPr>
        <w:t>sham</w:t>
      </w:r>
      <w:r>
        <w:rPr>
          <w:spacing w:val="-10"/>
          <w:sz w:val="22"/>
        </w:rPr>
        <w:t> </w:t>
      </w:r>
      <w:r>
        <w:rPr>
          <w:sz w:val="22"/>
        </w:rPr>
        <w:t>prosecution</w:t>
      </w:r>
      <w:r>
        <w:rPr>
          <w:spacing w:val="-8"/>
          <w:sz w:val="22"/>
        </w:rPr>
        <w:t> </w:t>
      </w:r>
      <w:r>
        <w:rPr>
          <w:sz w:val="22"/>
        </w:rPr>
        <w:t>may</w:t>
      </w:r>
      <w:r>
        <w:rPr>
          <w:spacing w:val="-10"/>
          <w:sz w:val="22"/>
        </w:rPr>
        <w:t> </w:t>
      </w:r>
      <w:r>
        <w:rPr>
          <w:sz w:val="22"/>
        </w:rPr>
        <w:t>mean</w:t>
      </w:r>
      <w:r>
        <w:rPr>
          <w:spacing w:val="-4"/>
          <w:sz w:val="22"/>
        </w:rPr>
        <w:t> </w:t>
      </w:r>
      <w:r>
        <w:rPr>
          <w:sz w:val="22"/>
        </w:rPr>
        <w:t>that</w:t>
      </w:r>
      <w:r>
        <w:rPr>
          <w:spacing w:val="-7"/>
          <w:sz w:val="22"/>
        </w:rPr>
        <w:t> </w:t>
      </w:r>
      <w:r>
        <w:rPr>
          <w:sz w:val="22"/>
        </w:rPr>
        <w:t>the</w:t>
      </w:r>
      <w:r>
        <w:rPr>
          <w:spacing w:val="-7"/>
          <w:sz w:val="22"/>
        </w:rPr>
        <w:t> </w:t>
      </w:r>
      <w:r>
        <w:rPr>
          <w:sz w:val="22"/>
        </w:rPr>
        <w:t>exception</w:t>
      </w:r>
      <w:r>
        <w:rPr>
          <w:spacing w:val="-8"/>
          <w:sz w:val="22"/>
        </w:rPr>
        <w:t> </w:t>
      </w:r>
      <w:r>
        <w:rPr>
          <w:sz w:val="22"/>
        </w:rPr>
        <w:t>does</w:t>
      </w:r>
      <w:r>
        <w:rPr>
          <w:spacing w:val="-7"/>
          <w:sz w:val="22"/>
        </w:rPr>
        <w:t> </w:t>
      </w:r>
      <w:r>
        <w:rPr>
          <w:sz w:val="22"/>
        </w:rPr>
        <w:t>not</w:t>
      </w:r>
      <w:r>
        <w:rPr>
          <w:spacing w:val="-5"/>
          <w:sz w:val="22"/>
        </w:rPr>
        <w:t> </w:t>
      </w:r>
      <w:r>
        <w:rPr>
          <w:sz w:val="22"/>
        </w:rPr>
        <w:t>exist.”);</w:t>
      </w:r>
      <w:r>
        <w:rPr>
          <w:spacing w:val="-7"/>
          <w:sz w:val="22"/>
        </w:rPr>
        <w:t> </w:t>
      </w:r>
      <w:r>
        <w:rPr>
          <w:i/>
          <w:sz w:val="22"/>
        </w:rPr>
        <w:t>United</w:t>
      </w:r>
      <w:r>
        <w:rPr>
          <w:i/>
          <w:spacing w:val="-8"/>
          <w:sz w:val="22"/>
        </w:rPr>
        <w:t> </w:t>
      </w:r>
      <w:r>
        <w:rPr>
          <w:i/>
          <w:sz w:val="22"/>
        </w:rPr>
        <w:t>States</w:t>
      </w:r>
      <w:r>
        <w:rPr>
          <w:i/>
          <w:spacing w:val="-8"/>
          <w:sz w:val="22"/>
        </w:rPr>
        <w:t> </w:t>
      </w:r>
      <w:r>
        <w:rPr>
          <w:i/>
          <w:sz w:val="22"/>
        </w:rPr>
        <w:t>v.</w:t>
      </w:r>
      <w:r>
        <w:rPr>
          <w:i/>
          <w:spacing w:val="-5"/>
          <w:sz w:val="22"/>
        </w:rPr>
        <w:t> </w:t>
      </w:r>
      <w:r>
        <w:rPr>
          <w:i/>
          <w:sz w:val="22"/>
        </w:rPr>
        <w:t>Berry</w:t>
      </w:r>
      <w:r>
        <w:rPr>
          <w:sz w:val="22"/>
        </w:rPr>
        <w:t>, 164</w:t>
      </w:r>
      <w:r>
        <w:rPr>
          <w:spacing w:val="-2"/>
          <w:sz w:val="22"/>
        </w:rPr>
        <w:t> </w:t>
      </w:r>
      <w:r>
        <w:rPr>
          <w:sz w:val="22"/>
        </w:rPr>
        <w:t>F.3d 844,</w:t>
      </w:r>
      <w:r>
        <w:rPr>
          <w:spacing w:val="-1"/>
          <w:sz w:val="22"/>
        </w:rPr>
        <w:t> </w:t>
      </w:r>
      <w:r>
        <w:rPr>
          <w:sz w:val="22"/>
        </w:rPr>
        <w:t>847 &amp;</w:t>
      </w:r>
      <w:r>
        <w:rPr>
          <w:spacing w:val="-6"/>
          <w:sz w:val="22"/>
        </w:rPr>
        <w:t> </w:t>
      </w:r>
      <w:r>
        <w:rPr>
          <w:sz w:val="22"/>
        </w:rPr>
        <w:t>n.3</w:t>
      </w:r>
      <w:r>
        <w:rPr>
          <w:spacing w:val="-4"/>
          <w:sz w:val="22"/>
        </w:rPr>
        <w:t> </w:t>
      </w:r>
      <w:r>
        <w:rPr>
          <w:sz w:val="22"/>
        </w:rPr>
        <w:t>(3d</w:t>
      </w:r>
      <w:r>
        <w:rPr>
          <w:spacing w:val="-4"/>
          <w:sz w:val="22"/>
        </w:rPr>
        <w:t> </w:t>
      </w:r>
      <w:r>
        <w:rPr>
          <w:sz w:val="22"/>
        </w:rPr>
        <w:t>Cir.</w:t>
      </w:r>
      <w:r>
        <w:rPr>
          <w:spacing w:val="-5"/>
          <w:sz w:val="22"/>
        </w:rPr>
        <w:t> </w:t>
      </w:r>
      <w:r>
        <w:rPr>
          <w:sz w:val="22"/>
        </w:rPr>
        <w:t>1999)</w:t>
      </w:r>
      <w:r>
        <w:rPr>
          <w:spacing w:val="-3"/>
          <w:sz w:val="22"/>
        </w:rPr>
        <w:t> </w:t>
      </w:r>
      <w:r>
        <w:rPr>
          <w:sz w:val="22"/>
        </w:rPr>
        <w:t>(noting</w:t>
      </w:r>
      <w:r>
        <w:rPr>
          <w:spacing w:val="-6"/>
          <w:sz w:val="22"/>
        </w:rPr>
        <w:t> </w:t>
      </w:r>
      <w:r>
        <w:rPr>
          <w:sz w:val="22"/>
        </w:rPr>
        <w:t>that</w:t>
      </w:r>
      <w:r>
        <w:rPr>
          <w:spacing w:val="-3"/>
          <w:sz w:val="22"/>
        </w:rPr>
        <w:t> </w:t>
      </w:r>
      <w:r>
        <w:rPr>
          <w:sz w:val="22"/>
        </w:rPr>
        <w:t>“we</w:t>
      </w:r>
      <w:r>
        <w:rPr>
          <w:spacing w:val="-5"/>
          <w:sz w:val="22"/>
        </w:rPr>
        <w:t> </w:t>
      </w:r>
      <w:r>
        <w:rPr>
          <w:sz w:val="22"/>
        </w:rPr>
        <w:t>have</w:t>
      </w:r>
      <w:r>
        <w:rPr>
          <w:spacing w:val="-2"/>
          <w:sz w:val="22"/>
        </w:rPr>
        <w:t> </w:t>
      </w:r>
      <w:r>
        <w:rPr>
          <w:sz w:val="22"/>
        </w:rPr>
        <w:t>never</w:t>
      </w:r>
      <w:r>
        <w:rPr>
          <w:spacing w:val="-3"/>
          <w:sz w:val="22"/>
        </w:rPr>
        <w:t> </w:t>
      </w:r>
      <w:r>
        <w:rPr>
          <w:sz w:val="22"/>
        </w:rPr>
        <w:t>applied</w:t>
      </w:r>
      <w:r>
        <w:rPr>
          <w:spacing w:val="-5"/>
          <w:sz w:val="22"/>
        </w:rPr>
        <w:t> </w:t>
      </w:r>
      <w:r>
        <w:rPr>
          <w:sz w:val="22"/>
        </w:rPr>
        <w:t>the</w:t>
      </w:r>
      <w:r>
        <w:rPr>
          <w:spacing w:val="-4"/>
          <w:sz w:val="22"/>
        </w:rPr>
        <w:t> </w:t>
      </w:r>
      <w:r>
        <w:rPr>
          <w:sz w:val="22"/>
        </w:rPr>
        <w:t>exception</w:t>
      </w:r>
      <w:r>
        <w:rPr>
          <w:spacing w:val="-3"/>
          <w:sz w:val="22"/>
        </w:rPr>
        <w:t> </w:t>
      </w:r>
      <w:r>
        <w:rPr>
          <w:sz w:val="22"/>
        </w:rPr>
        <w:t>to overturn</w:t>
      </w:r>
      <w:r>
        <w:rPr>
          <w:spacing w:val="-1"/>
          <w:sz w:val="22"/>
        </w:rPr>
        <w:t> </w:t>
      </w:r>
      <w:r>
        <w:rPr>
          <w:sz w:val="22"/>
        </w:rPr>
        <w:t>a second state</w:t>
      </w:r>
      <w:r>
        <w:rPr>
          <w:spacing w:val="-10"/>
          <w:sz w:val="22"/>
        </w:rPr>
        <w:t> </w:t>
      </w:r>
      <w:r>
        <w:rPr>
          <w:sz w:val="22"/>
        </w:rPr>
        <w:t>or</w:t>
      </w:r>
      <w:r>
        <w:rPr>
          <w:spacing w:val="-11"/>
          <w:sz w:val="22"/>
        </w:rPr>
        <w:t> </w:t>
      </w:r>
      <w:r>
        <w:rPr>
          <w:sz w:val="22"/>
        </w:rPr>
        <w:t>federal</w:t>
      </w:r>
      <w:r>
        <w:rPr>
          <w:spacing w:val="-11"/>
          <w:sz w:val="22"/>
        </w:rPr>
        <w:t> </w:t>
      </w:r>
      <w:r>
        <w:rPr>
          <w:sz w:val="22"/>
        </w:rPr>
        <w:t>prosecution”</w:t>
      </w:r>
      <w:r>
        <w:rPr>
          <w:spacing w:val="-10"/>
          <w:sz w:val="22"/>
        </w:rPr>
        <w:t> </w:t>
      </w:r>
      <w:r>
        <w:rPr>
          <w:sz w:val="22"/>
        </w:rPr>
        <w:t>and</w:t>
      </w:r>
      <w:r>
        <w:rPr>
          <w:spacing w:val="-12"/>
          <w:sz w:val="22"/>
        </w:rPr>
        <w:t> </w:t>
      </w:r>
      <w:r>
        <w:rPr>
          <w:sz w:val="22"/>
        </w:rPr>
        <w:t>“[a]t</w:t>
      </w:r>
      <w:r>
        <w:rPr>
          <w:spacing w:val="-12"/>
          <w:sz w:val="22"/>
        </w:rPr>
        <w:t> </w:t>
      </w:r>
      <w:r>
        <w:rPr>
          <w:sz w:val="22"/>
        </w:rPr>
        <w:t>least</w:t>
      </w:r>
      <w:r>
        <w:rPr>
          <w:spacing w:val="-8"/>
          <w:sz w:val="22"/>
        </w:rPr>
        <w:t> </w:t>
      </w:r>
      <w:r>
        <w:rPr>
          <w:sz w:val="22"/>
        </w:rPr>
        <w:t>one</w:t>
      </w:r>
      <w:r>
        <w:rPr>
          <w:spacing w:val="-11"/>
          <w:sz w:val="22"/>
        </w:rPr>
        <w:t> </w:t>
      </w:r>
      <w:r>
        <w:rPr>
          <w:sz w:val="22"/>
        </w:rPr>
        <w:t>circuit</w:t>
      </w:r>
      <w:r>
        <w:rPr>
          <w:spacing w:val="-9"/>
          <w:sz w:val="22"/>
        </w:rPr>
        <w:t> </w:t>
      </w:r>
      <w:r>
        <w:rPr>
          <w:sz w:val="22"/>
        </w:rPr>
        <w:t>has</w:t>
      </w:r>
      <w:r>
        <w:rPr>
          <w:spacing w:val="-11"/>
          <w:sz w:val="22"/>
        </w:rPr>
        <w:t> </w:t>
      </w:r>
      <w:r>
        <w:rPr>
          <w:sz w:val="22"/>
        </w:rPr>
        <w:t>questioned</w:t>
      </w:r>
      <w:r>
        <w:rPr>
          <w:spacing w:val="-11"/>
          <w:sz w:val="22"/>
        </w:rPr>
        <w:t> </w:t>
      </w:r>
      <w:r>
        <w:rPr>
          <w:sz w:val="22"/>
        </w:rPr>
        <w:t>whether</w:t>
      </w:r>
      <w:r>
        <w:rPr>
          <w:spacing w:val="-11"/>
          <w:sz w:val="22"/>
        </w:rPr>
        <w:t> </w:t>
      </w:r>
      <w:r>
        <w:rPr>
          <w:sz w:val="22"/>
        </w:rPr>
        <w:t>the</w:t>
      </w:r>
      <w:r>
        <w:rPr>
          <w:spacing w:val="-9"/>
          <w:sz w:val="22"/>
        </w:rPr>
        <w:t> </w:t>
      </w:r>
      <w:r>
        <w:rPr>
          <w:sz w:val="22"/>
        </w:rPr>
        <w:t>Court</w:t>
      </w:r>
      <w:r>
        <w:rPr>
          <w:spacing w:val="-10"/>
          <w:sz w:val="22"/>
        </w:rPr>
        <w:t> </w:t>
      </w:r>
      <w:r>
        <w:rPr>
          <w:sz w:val="22"/>
        </w:rPr>
        <w:t>even</w:t>
      </w:r>
      <w:r>
        <w:rPr>
          <w:spacing w:val="-11"/>
          <w:sz w:val="22"/>
        </w:rPr>
        <w:t> </w:t>
      </w:r>
      <w:r>
        <w:rPr>
          <w:sz w:val="22"/>
        </w:rPr>
        <w:t>intended</w:t>
      </w:r>
      <w:r>
        <w:rPr>
          <w:spacing w:val="-11"/>
          <w:sz w:val="22"/>
        </w:rPr>
        <w:t> </w:t>
      </w:r>
      <w:r>
        <w:rPr>
          <w:sz w:val="22"/>
        </w:rPr>
        <w:t>to</w:t>
      </w:r>
      <w:r>
        <w:rPr>
          <w:spacing w:val="-12"/>
          <w:sz w:val="22"/>
        </w:rPr>
        <w:t> </w:t>
      </w:r>
      <w:r>
        <w:rPr>
          <w:sz w:val="22"/>
        </w:rPr>
        <w:t>create an exception in </w:t>
      </w:r>
      <w:r>
        <w:rPr>
          <w:i/>
          <w:sz w:val="22"/>
        </w:rPr>
        <w:t>Bartkus</w:t>
      </w:r>
      <w:r>
        <w:rPr>
          <w:sz w:val="22"/>
        </w:rPr>
        <w:t>” (citing </w:t>
      </w:r>
      <w:r>
        <w:rPr>
          <w:i/>
          <w:sz w:val="22"/>
        </w:rPr>
        <w:t>United </w:t>
      </w:r>
      <w:r>
        <w:rPr>
          <w:i/>
          <w:spacing w:val="2"/>
          <w:sz w:val="22"/>
        </w:rPr>
        <w:t>States </w:t>
      </w:r>
      <w:r>
        <w:rPr>
          <w:i/>
          <w:sz w:val="22"/>
        </w:rPr>
        <w:t>v. Brocksmith</w:t>
      </w:r>
      <w:r>
        <w:rPr>
          <w:sz w:val="22"/>
        </w:rPr>
        <w:t>, 991 F.2d 1363, 1366 (7th Cir. 1993))); </w:t>
      </w:r>
      <w:r>
        <w:rPr>
          <w:i/>
          <w:sz w:val="22"/>
        </w:rPr>
        <w:t>United </w:t>
      </w:r>
      <w:r>
        <w:rPr>
          <w:i/>
          <w:sz w:val="22"/>
        </w:rPr>
        <w:t>States</w:t>
      </w:r>
      <w:r>
        <w:rPr>
          <w:i/>
          <w:spacing w:val="-14"/>
          <w:sz w:val="22"/>
        </w:rPr>
        <w:t> </w:t>
      </w:r>
      <w:r>
        <w:rPr>
          <w:i/>
          <w:sz w:val="22"/>
        </w:rPr>
        <w:t>v.</w:t>
      </w:r>
      <w:r>
        <w:rPr>
          <w:i/>
          <w:spacing w:val="-12"/>
          <w:sz w:val="22"/>
        </w:rPr>
        <w:t> </w:t>
      </w:r>
      <w:r>
        <w:rPr>
          <w:i/>
          <w:sz w:val="22"/>
        </w:rPr>
        <w:t>Tirrell</w:t>
      </w:r>
      <w:r>
        <w:rPr>
          <w:sz w:val="22"/>
        </w:rPr>
        <w:t>,</w:t>
      </w:r>
      <w:r>
        <w:rPr>
          <w:spacing w:val="-9"/>
          <w:sz w:val="22"/>
        </w:rPr>
        <w:t> </w:t>
      </w:r>
      <w:r>
        <w:rPr>
          <w:sz w:val="22"/>
        </w:rPr>
        <w:t>120</w:t>
      </w:r>
      <w:r>
        <w:rPr>
          <w:spacing w:val="-13"/>
          <w:sz w:val="22"/>
        </w:rPr>
        <w:t> </w:t>
      </w:r>
      <w:r>
        <w:rPr>
          <w:sz w:val="22"/>
        </w:rPr>
        <w:t>F.3d</w:t>
      </w:r>
      <w:r>
        <w:rPr>
          <w:spacing w:val="-12"/>
          <w:sz w:val="22"/>
        </w:rPr>
        <w:t> </w:t>
      </w:r>
      <w:r>
        <w:rPr>
          <w:sz w:val="22"/>
        </w:rPr>
        <w:t>670,</w:t>
      </w:r>
      <w:r>
        <w:rPr>
          <w:spacing w:val="-9"/>
          <w:sz w:val="22"/>
        </w:rPr>
        <w:t> </w:t>
      </w:r>
      <w:r>
        <w:rPr>
          <w:sz w:val="22"/>
        </w:rPr>
        <w:t>677</w:t>
      </w:r>
      <w:r>
        <w:rPr>
          <w:spacing w:val="-12"/>
          <w:sz w:val="22"/>
        </w:rPr>
        <w:t> </w:t>
      </w:r>
      <w:r>
        <w:rPr>
          <w:sz w:val="22"/>
        </w:rPr>
        <w:t>(7th</w:t>
      </w:r>
      <w:r>
        <w:rPr>
          <w:spacing w:val="-11"/>
          <w:sz w:val="22"/>
        </w:rPr>
        <w:t> </w:t>
      </w:r>
      <w:r>
        <w:rPr>
          <w:sz w:val="22"/>
        </w:rPr>
        <w:t>Cir.</w:t>
      </w:r>
      <w:r>
        <w:rPr>
          <w:spacing w:val="-10"/>
          <w:sz w:val="22"/>
        </w:rPr>
        <w:t> </w:t>
      </w:r>
      <w:r>
        <w:rPr>
          <w:sz w:val="22"/>
        </w:rPr>
        <w:t>1997)</w:t>
      </w:r>
      <w:r>
        <w:rPr>
          <w:spacing w:val="-11"/>
          <w:sz w:val="22"/>
        </w:rPr>
        <w:t> </w:t>
      </w:r>
      <w:r>
        <w:rPr>
          <w:sz w:val="22"/>
        </w:rPr>
        <w:t>(“[T]his</w:t>
      </w:r>
      <w:r>
        <w:rPr>
          <w:spacing w:val="-10"/>
          <w:sz w:val="22"/>
        </w:rPr>
        <w:t> </w:t>
      </w:r>
      <w:r>
        <w:rPr>
          <w:sz w:val="22"/>
        </w:rPr>
        <w:t>circuit</w:t>
      </w:r>
      <w:r>
        <w:rPr>
          <w:spacing w:val="-10"/>
          <w:sz w:val="22"/>
        </w:rPr>
        <w:t> </w:t>
      </w:r>
      <w:r>
        <w:rPr>
          <w:sz w:val="22"/>
        </w:rPr>
        <w:t>has</w:t>
      </w:r>
      <w:r>
        <w:rPr>
          <w:spacing w:val="-11"/>
          <w:sz w:val="22"/>
        </w:rPr>
        <w:t> </w:t>
      </w:r>
      <w:r>
        <w:rPr>
          <w:sz w:val="22"/>
        </w:rPr>
        <w:t>expressed</w:t>
      </w:r>
      <w:r>
        <w:rPr>
          <w:spacing w:val="-11"/>
          <w:sz w:val="22"/>
        </w:rPr>
        <w:t> </w:t>
      </w:r>
      <w:r>
        <w:rPr>
          <w:sz w:val="22"/>
        </w:rPr>
        <w:t>doubts</w:t>
      </w:r>
      <w:r>
        <w:rPr>
          <w:spacing w:val="-10"/>
          <w:sz w:val="22"/>
        </w:rPr>
        <w:t> </w:t>
      </w:r>
      <w:r>
        <w:rPr>
          <w:sz w:val="22"/>
        </w:rPr>
        <w:t>about</w:t>
      </w:r>
      <w:r>
        <w:rPr>
          <w:spacing w:val="-8"/>
          <w:sz w:val="22"/>
        </w:rPr>
        <w:t> </w:t>
      </w:r>
      <w:r>
        <w:rPr>
          <w:sz w:val="22"/>
        </w:rPr>
        <w:t>‘whether</w:t>
      </w:r>
      <w:r>
        <w:rPr>
          <w:spacing w:val="-14"/>
          <w:sz w:val="22"/>
        </w:rPr>
        <w:t> </w:t>
      </w:r>
      <w:r>
        <w:rPr>
          <w:i/>
          <w:sz w:val="22"/>
        </w:rPr>
        <w:t>Bartkus </w:t>
      </w:r>
      <w:r>
        <w:rPr>
          <w:sz w:val="22"/>
        </w:rPr>
        <w:t>truly</w:t>
      </w:r>
      <w:r>
        <w:rPr>
          <w:spacing w:val="-21"/>
          <w:sz w:val="22"/>
        </w:rPr>
        <w:t> </w:t>
      </w:r>
      <w:r>
        <w:rPr>
          <w:sz w:val="22"/>
        </w:rPr>
        <w:t>meant</w:t>
      </w:r>
      <w:r>
        <w:rPr>
          <w:spacing w:val="-15"/>
          <w:sz w:val="22"/>
        </w:rPr>
        <w:t> </w:t>
      </w:r>
      <w:r>
        <w:rPr>
          <w:sz w:val="22"/>
        </w:rPr>
        <w:t>to</w:t>
      </w:r>
      <w:r>
        <w:rPr>
          <w:spacing w:val="-16"/>
          <w:sz w:val="22"/>
        </w:rPr>
        <w:t> </w:t>
      </w:r>
      <w:r>
        <w:rPr>
          <w:sz w:val="22"/>
        </w:rPr>
        <w:t>create</w:t>
      </w:r>
      <w:r>
        <w:rPr>
          <w:spacing w:val="-19"/>
          <w:sz w:val="22"/>
        </w:rPr>
        <w:t> </w:t>
      </w:r>
      <w:r>
        <w:rPr>
          <w:sz w:val="22"/>
        </w:rPr>
        <w:t>such</w:t>
      </w:r>
      <w:r>
        <w:rPr>
          <w:spacing w:val="-16"/>
          <w:sz w:val="22"/>
        </w:rPr>
        <w:t> </w:t>
      </w:r>
      <w:r>
        <w:rPr>
          <w:sz w:val="22"/>
        </w:rPr>
        <w:t>an</w:t>
      </w:r>
      <w:r>
        <w:rPr>
          <w:spacing w:val="-16"/>
          <w:sz w:val="22"/>
        </w:rPr>
        <w:t> </w:t>
      </w:r>
      <w:r>
        <w:rPr>
          <w:sz w:val="22"/>
        </w:rPr>
        <w:t>exception,</w:t>
      </w:r>
      <w:r>
        <w:rPr>
          <w:spacing w:val="-18"/>
          <w:sz w:val="22"/>
        </w:rPr>
        <w:t> </w:t>
      </w:r>
      <w:r>
        <w:rPr>
          <w:sz w:val="22"/>
        </w:rPr>
        <w:t>and</w:t>
      </w:r>
      <w:r>
        <w:rPr>
          <w:spacing w:val="-16"/>
          <w:sz w:val="22"/>
        </w:rPr>
        <w:t> </w:t>
      </w:r>
      <w:r>
        <w:rPr>
          <w:sz w:val="22"/>
        </w:rPr>
        <w:t>we</w:t>
      </w:r>
      <w:r>
        <w:rPr>
          <w:spacing w:val="-18"/>
          <w:sz w:val="22"/>
        </w:rPr>
        <w:t> </w:t>
      </w:r>
      <w:r>
        <w:rPr>
          <w:sz w:val="22"/>
        </w:rPr>
        <w:t>have</w:t>
      </w:r>
      <w:r>
        <w:rPr>
          <w:spacing w:val="-20"/>
          <w:sz w:val="22"/>
        </w:rPr>
        <w:t> </w:t>
      </w:r>
      <w:r>
        <w:rPr>
          <w:sz w:val="22"/>
        </w:rPr>
        <w:t>uniformly</w:t>
      </w:r>
      <w:r>
        <w:rPr>
          <w:spacing w:val="-21"/>
          <w:sz w:val="22"/>
        </w:rPr>
        <w:t> </w:t>
      </w:r>
      <w:r>
        <w:rPr>
          <w:sz w:val="22"/>
        </w:rPr>
        <w:t>rejected</w:t>
      </w:r>
      <w:r>
        <w:rPr>
          <w:spacing w:val="-20"/>
          <w:sz w:val="22"/>
        </w:rPr>
        <w:t> </w:t>
      </w:r>
      <w:r>
        <w:rPr>
          <w:sz w:val="22"/>
        </w:rPr>
        <w:t>such</w:t>
      </w:r>
      <w:r>
        <w:rPr>
          <w:spacing w:val="-20"/>
          <w:sz w:val="22"/>
        </w:rPr>
        <w:t> </w:t>
      </w:r>
      <w:r>
        <w:rPr>
          <w:sz w:val="22"/>
        </w:rPr>
        <w:t>claims.’”</w:t>
      </w:r>
      <w:r>
        <w:rPr>
          <w:spacing w:val="-19"/>
          <w:sz w:val="22"/>
        </w:rPr>
        <w:t> </w:t>
      </w:r>
      <w:r>
        <w:rPr>
          <w:sz w:val="22"/>
        </w:rPr>
        <w:t>(quoting</w:t>
      </w:r>
      <w:r>
        <w:rPr>
          <w:spacing w:val="-17"/>
          <w:sz w:val="22"/>
        </w:rPr>
        <w:t> </w:t>
      </w:r>
      <w:r>
        <w:rPr>
          <w:i/>
          <w:sz w:val="22"/>
        </w:rPr>
        <w:t>Brocksmith</w:t>
      </w:r>
      <w:r>
        <w:rPr>
          <w:sz w:val="22"/>
        </w:rPr>
        <w:t>,</w:t>
      </w:r>
      <w:r>
        <w:rPr>
          <w:spacing w:val="-15"/>
          <w:sz w:val="22"/>
        </w:rPr>
        <w:t> </w:t>
      </w:r>
      <w:r>
        <w:rPr>
          <w:sz w:val="22"/>
        </w:rPr>
        <w:t>991 F.2d at 1366)); </w:t>
      </w:r>
      <w:r>
        <w:rPr>
          <w:i/>
          <w:sz w:val="22"/>
        </w:rPr>
        <w:t>United States v. Baptista-Rodriguez</w:t>
      </w:r>
      <w:r>
        <w:rPr>
          <w:sz w:val="22"/>
        </w:rPr>
        <w:t>, 17 F.3d 1354, 1361 (11th Cir. 1994) (noting that “twice before</w:t>
      </w:r>
      <w:r>
        <w:rPr>
          <w:spacing w:val="-6"/>
          <w:sz w:val="22"/>
        </w:rPr>
        <w:t> </w:t>
      </w:r>
      <w:r>
        <w:rPr>
          <w:sz w:val="22"/>
        </w:rPr>
        <w:t>we</w:t>
      </w:r>
      <w:r>
        <w:rPr>
          <w:spacing w:val="-6"/>
          <w:sz w:val="22"/>
        </w:rPr>
        <w:t> </w:t>
      </w:r>
      <w:r>
        <w:rPr>
          <w:sz w:val="22"/>
        </w:rPr>
        <w:t>declined</w:t>
      </w:r>
      <w:r>
        <w:rPr>
          <w:spacing w:val="-7"/>
          <w:sz w:val="22"/>
        </w:rPr>
        <w:t> </w:t>
      </w:r>
      <w:r>
        <w:rPr>
          <w:sz w:val="22"/>
        </w:rPr>
        <w:t>to</w:t>
      </w:r>
      <w:r>
        <w:rPr>
          <w:spacing w:val="-5"/>
          <w:sz w:val="22"/>
        </w:rPr>
        <w:t> </w:t>
      </w:r>
      <w:r>
        <w:rPr>
          <w:sz w:val="22"/>
        </w:rPr>
        <w:t>address</w:t>
      </w:r>
      <w:r>
        <w:rPr>
          <w:spacing w:val="-6"/>
          <w:sz w:val="22"/>
        </w:rPr>
        <w:t> </w:t>
      </w:r>
      <w:r>
        <w:rPr>
          <w:sz w:val="22"/>
        </w:rPr>
        <w:t>the</w:t>
      </w:r>
      <w:r>
        <w:rPr>
          <w:spacing w:val="-5"/>
          <w:sz w:val="22"/>
        </w:rPr>
        <w:t> </w:t>
      </w:r>
      <w:r>
        <w:rPr>
          <w:sz w:val="22"/>
        </w:rPr>
        <w:t>question”</w:t>
      </w:r>
      <w:r>
        <w:rPr>
          <w:spacing w:val="-4"/>
          <w:sz w:val="22"/>
        </w:rPr>
        <w:t> </w:t>
      </w:r>
      <w:r>
        <w:rPr>
          <w:sz w:val="22"/>
        </w:rPr>
        <w:t>and</w:t>
      </w:r>
      <w:r>
        <w:rPr>
          <w:spacing w:val="-6"/>
          <w:sz w:val="22"/>
        </w:rPr>
        <w:t> </w:t>
      </w:r>
      <w:r>
        <w:rPr>
          <w:sz w:val="22"/>
        </w:rPr>
        <w:t>concluding</w:t>
      </w:r>
      <w:r>
        <w:rPr>
          <w:spacing w:val="-8"/>
          <w:sz w:val="22"/>
        </w:rPr>
        <w:t> </w:t>
      </w:r>
      <w:r>
        <w:rPr>
          <w:sz w:val="22"/>
        </w:rPr>
        <w:t>that</w:t>
      </w:r>
      <w:r>
        <w:rPr>
          <w:spacing w:val="-1"/>
          <w:sz w:val="22"/>
        </w:rPr>
        <w:t> </w:t>
      </w:r>
      <w:r>
        <w:rPr>
          <w:sz w:val="22"/>
        </w:rPr>
        <w:t>“[o]nce</w:t>
      </w:r>
      <w:r>
        <w:rPr>
          <w:spacing w:val="-3"/>
          <w:sz w:val="22"/>
        </w:rPr>
        <w:t> </w:t>
      </w:r>
      <w:r>
        <w:rPr>
          <w:sz w:val="22"/>
        </w:rPr>
        <w:t>again,</w:t>
      </w:r>
      <w:r>
        <w:rPr>
          <w:spacing w:val="-3"/>
          <w:sz w:val="22"/>
        </w:rPr>
        <w:t> </w:t>
      </w:r>
      <w:r>
        <w:rPr>
          <w:sz w:val="22"/>
        </w:rPr>
        <w:t>we</w:t>
      </w:r>
      <w:r>
        <w:rPr>
          <w:spacing w:val="-4"/>
          <w:sz w:val="22"/>
        </w:rPr>
        <w:t> </w:t>
      </w:r>
      <w:r>
        <w:rPr>
          <w:sz w:val="22"/>
        </w:rPr>
        <w:t>need</w:t>
      </w:r>
      <w:r>
        <w:rPr>
          <w:spacing w:val="-4"/>
          <w:sz w:val="22"/>
        </w:rPr>
        <w:t> </w:t>
      </w:r>
      <w:r>
        <w:rPr>
          <w:sz w:val="22"/>
        </w:rPr>
        <w:t>not decide</w:t>
      </w:r>
      <w:r>
        <w:rPr>
          <w:spacing w:val="-3"/>
          <w:sz w:val="22"/>
        </w:rPr>
        <w:t> </w:t>
      </w:r>
      <w:r>
        <w:rPr>
          <w:sz w:val="22"/>
        </w:rPr>
        <w:t>whether</w:t>
      </w:r>
      <w:r>
        <w:rPr>
          <w:spacing w:val="-1"/>
          <w:sz w:val="22"/>
        </w:rPr>
        <w:t> </w:t>
      </w:r>
      <w:r>
        <w:rPr>
          <w:sz w:val="22"/>
        </w:rPr>
        <w:t>the exception is</w:t>
      </w:r>
      <w:r>
        <w:rPr>
          <w:spacing w:val="1"/>
          <w:sz w:val="22"/>
        </w:rPr>
        <w:t> </w:t>
      </w:r>
      <w:r>
        <w:rPr>
          <w:sz w:val="22"/>
        </w:rPr>
        <w:t>valid”).</w:t>
      </w:r>
    </w:p>
    <w:p>
      <w:pPr>
        <w:pStyle w:val="BodyText"/>
        <w:spacing w:before="3"/>
        <w:rPr>
          <w:sz w:val="15"/>
        </w:rPr>
      </w:pPr>
    </w:p>
    <w:p>
      <w:pPr>
        <w:spacing w:before="72"/>
        <w:ind w:left="1181" w:right="0" w:firstLine="0"/>
        <w:jc w:val="left"/>
        <w:rPr>
          <w:sz w:val="22"/>
        </w:rPr>
      </w:pPr>
      <w:r>
        <w:rPr>
          <w:spacing w:val="4"/>
          <w:position w:val="9"/>
          <w:sz w:val="12"/>
        </w:rPr>
        <w:t>253    </w:t>
      </w:r>
      <w:r>
        <w:rPr>
          <w:i/>
          <w:sz w:val="22"/>
        </w:rPr>
        <w:t>See United States v. Djoumessi</w:t>
      </w:r>
      <w:r>
        <w:rPr>
          <w:sz w:val="22"/>
        </w:rPr>
        <w:t>, 538 F.3d 547, 550 (6th Cir. 2008) (suggesting that “there is</w:t>
      </w:r>
      <w:r>
        <w:rPr>
          <w:spacing w:val="46"/>
          <w:sz w:val="22"/>
        </w:rPr>
        <w:t> </w:t>
      </w:r>
      <w:r>
        <w:rPr>
          <w:sz w:val="22"/>
        </w:rPr>
        <w:t>some</w:t>
      </w:r>
    </w:p>
    <w:p>
      <w:pPr>
        <w:spacing w:line="244" w:lineRule="auto" w:before="7"/>
        <w:ind w:left="460" w:right="115" w:firstLine="0"/>
        <w:jc w:val="both"/>
        <w:rPr>
          <w:sz w:val="22"/>
        </w:rPr>
      </w:pPr>
      <w:r>
        <w:rPr>
          <w:sz w:val="22"/>
        </w:rPr>
        <w:t>room for debate over whether the </w:t>
      </w:r>
      <w:r>
        <w:rPr>
          <w:i/>
          <w:sz w:val="22"/>
        </w:rPr>
        <w:t>Bartkus </w:t>
      </w:r>
      <w:r>
        <w:rPr>
          <w:sz w:val="22"/>
        </w:rPr>
        <w:t>exception is just narrow or whether it is indeed real” and noting that “so</w:t>
      </w:r>
      <w:r>
        <w:rPr>
          <w:spacing w:val="-11"/>
          <w:sz w:val="22"/>
        </w:rPr>
        <w:t> </w:t>
      </w:r>
      <w:r>
        <w:rPr>
          <w:sz w:val="22"/>
        </w:rPr>
        <w:t>for</w:t>
      </w:r>
      <w:r>
        <w:rPr>
          <w:spacing w:val="-10"/>
          <w:sz w:val="22"/>
        </w:rPr>
        <w:t> </w:t>
      </w:r>
      <w:r>
        <w:rPr>
          <w:sz w:val="22"/>
        </w:rPr>
        <w:t>as</w:t>
      </w:r>
      <w:r>
        <w:rPr>
          <w:spacing w:val="-11"/>
          <w:sz w:val="22"/>
        </w:rPr>
        <w:t> </w:t>
      </w:r>
      <w:r>
        <w:rPr>
          <w:sz w:val="22"/>
        </w:rPr>
        <w:t>this</w:t>
      </w:r>
      <w:r>
        <w:rPr>
          <w:spacing w:val="-10"/>
          <w:sz w:val="22"/>
        </w:rPr>
        <w:t> </w:t>
      </w:r>
      <w:r>
        <w:rPr>
          <w:sz w:val="22"/>
        </w:rPr>
        <w:t>circuit</w:t>
      </w:r>
      <w:r>
        <w:rPr>
          <w:spacing w:val="-9"/>
          <w:sz w:val="22"/>
        </w:rPr>
        <w:t> </w:t>
      </w:r>
      <w:r>
        <w:rPr>
          <w:sz w:val="22"/>
        </w:rPr>
        <w:t>is</w:t>
      </w:r>
      <w:r>
        <w:rPr>
          <w:spacing w:val="-11"/>
          <w:sz w:val="22"/>
        </w:rPr>
        <w:t> </w:t>
      </w:r>
      <w:r>
        <w:rPr>
          <w:sz w:val="22"/>
        </w:rPr>
        <w:t>concerned,</w:t>
      </w:r>
      <w:r>
        <w:rPr>
          <w:spacing w:val="-13"/>
          <w:sz w:val="22"/>
        </w:rPr>
        <w:t> </w:t>
      </w:r>
      <w:r>
        <w:rPr>
          <w:sz w:val="22"/>
        </w:rPr>
        <w:t>it</w:t>
      </w:r>
      <w:r>
        <w:rPr>
          <w:spacing w:val="-13"/>
          <w:sz w:val="22"/>
        </w:rPr>
        <w:t> </w:t>
      </w:r>
      <w:r>
        <w:rPr>
          <w:sz w:val="22"/>
        </w:rPr>
        <w:t>is</w:t>
      </w:r>
      <w:r>
        <w:rPr>
          <w:spacing w:val="-14"/>
          <w:sz w:val="22"/>
        </w:rPr>
        <w:t> </w:t>
      </w:r>
      <w:r>
        <w:rPr>
          <w:sz w:val="22"/>
        </w:rPr>
        <w:t>an</w:t>
      </w:r>
      <w:r>
        <w:rPr>
          <w:spacing w:val="-15"/>
          <w:sz w:val="22"/>
        </w:rPr>
        <w:t> </w:t>
      </w:r>
      <w:r>
        <w:rPr>
          <w:sz w:val="22"/>
        </w:rPr>
        <w:t>exception</w:t>
      </w:r>
      <w:r>
        <w:rPr>
          <w:spacing w:val="-12"/>
          <w:sz w:val="22"/>
        </w:rPr>
        <w:t> </w:t>
      </w:r>
      <w:r>
        <w:rPr>
          <w:sz w:val="22"/>
        </w:rPr>
        <w:t>that</w:t>
      </w:r>
      <w:r>
        <w:rPr>
          <w:spacing w:val="-14"/>
          <w:sz w:val="22"/>
        </w:rPr>
        <w:t> </w:t>
      </w:r>
      <w:r>
        <w:rPr>
          <w:sz w:val="22"/>
        </w:rPr>
        <w:t>has</w:t>
      </w:r>
      <w:r>
        <w:rPr>
          <w:spacing w:val="-13"/>
          <w:sz w:val="22"/>
        </w:rPr>
        <w:t> </w:t>
      </w:r>
      <w:r>
        <w:rPr>
          <w:sz w:val="22"/>
        </w:rPr>
        <w:t>yet</w:t>
      </w:r>
      <w:r>
        <w:rPr>
          <w:spacing w:val="-11"/>
          <w:sz w:val="22"/>
        </w:rPr>
        <w:t> </w:t>
      </w:r>
      <w:r>
        <w:rPr>
          <w:sz w:val="22"/>
        </w:rPr>
        <w:t>to</w:t>
      </w:r>
      <w:r>
        <w:rPr>
          <w:spacing w:val="-12"/>
          <w:sz w:val="22"/>
        </w:rPr>
        <w:t> </w:t>
      </w:r>
      <w:r>
        <w:rPr>
          <w:sz w:val="22"/>
        </w:rPr>
        <w:t>affect</w:t>
      </w:r>
      <w:r>
        <w:rPr>
          <w:spacing w:val="-7"/>
          <w:sz w:val="22"/>
        </w:rPr>
        <w:t> </w:t>
      </w:r>
      <w:r>
        <w:rPr>
          <w:sz w:val="22"/>
        </w:rPr>
        <w:t>that</w:t>
      </w:r>
      <w:r>
        <w:rPr>
          <w:spacing w:val="-8"/>
          <w:sz w:val="22"/>
        </w:rPr>
        <w:t> </w:t>
      </w:r>
      <w:r>
        <w:rPr>
          <w:sz w:val="22"/>
        </w:rPr>
        <w:t>outcome</w:t>
      </w:r>
      <w:r>
        <w:rPr>
          <w:spacing w:val="-10"/>
          <w:sz w:val="22"/>
        </w:rPr>
        <w:t> </w:t>
      </w:r>
      <w:r>
        <w:rPr>
          <w:sz w:val="22"/>
        </w:rPr>
        <w:t>of</w:t>
      </w:r>
      <w:r>
        <w:rPr>
          <w:spacing w:val="-11"/>
          <w:sz w:val="22"/>
        </w:rPr>
        <w:t> </w:t>
      </w:r>
      <w:r>
        <w:rPr>
          <w:sz w:val="22"/>
        </w:rPr>
        <w:t>a</w:t>
      </w:r>
      <w:r>
        <w:rPr>
          <w:spacing w:val="-9"/>
          <w:sz w:val="22"/>
        </w:rPr>
        <w:t> </w:t>
      </w:r>
      <w:r>
        <w:rPr>
          <w:sz w:val="22"/>
        </w:rPr>
        <w:t>single</w:t>
      </w:r>
      <w:r>
        <w:rPr>
          <w:spacing w:val="-11"/>
          <w:sz w:val="22"/>
        </w:rPr>
        <w:t> </w:t>
      </w:r>
      <w:r>
        <w:rPr>
          <w:sz w:val="22"/>
        </w:rPr>
        <w:t>case”);</w:t>
      </w:r>
      <w:r>
        <w:rPr>
          <w:spacing w:val="-10"/>
          <w:sz w:val="22"/>
        </w:rPr>
        <w:t> </w:t>
      </w:r>
      <w:r>
        <w:rPr>
          <w:i/>
          <w:sz w:val="22"/>
        </w:rPr>
        <w:t>United </w:t>
      </w:r>
      <w:r>
        <w:rPr>
          <w:i/>
          <w:sz w:val="22"/>
        </w:rPr>
        <w:t>States v. Barrett, </w:t>
      </w:r>
      <w:r>
        <w:rPr>
          <w:sz w:val="22"/>
        </w:rPr>
        <w:t>496 F.3d 1079, 1119 (10th Cir. 2007) (opining that the facts of </w:t>
      </w:r>
      <w:r>
        <w:rPr>
          <w:i/>
          <w:sz w:val="22"/>
        </w:rPr>
        <w:t>Bartkus </w:t>
      </w:r>
      <w:r>
        <w:rPr>
          <w:sz w:val="22"/>
        </w:rPr>
        <w:t>themselves</w:t>
      </w:r>
      <w:r>
        <w:rPr>
          <w:spacing w:val="-33"/>
          <w:sz w:val="22"/>
        </w:rPr>
        <w:t> </w:t>
      </w:r>
      <w:r>
        <w:rPr>
          <w:sz w:val="22"/>
        </w:rPr>
        <w:t>“suggest[</w:t>
      </w:r>
    </w:p>
    <w:p>
      <w:pPr>
        <w:spacing w:line="244" w:lineRule="auto" w:before="3"/>
        <w:ind w:left="460" w:right="112" w:firstLine="0"/>
        <w:jc w:val="both"/>
        <w:rPr>
          <w:sz w:val="22"/>
        </w:rPr>
      </w:pPr>
      <w:r>
        <w:rPr>
          <w:sz w:val="22"/>
        </w:rPr>
        <w:t>]</w:t>
      </w:r>
      <w:r>
        <w:rPr>
          <w:spacing w:val="-14"/>
          <w:sz w:val="22"/>
        </w:rPr>
        <w:t> </w:t>
      </w:r>
      <w:r>
        <w:rPr>
          <w:sz w:val="22"/>
        </w:rPr>
        <w:t>that</w:t>
      </w:r>
      <w:r>
        <w:rPr>
          <w:spacing w:val="-12"/>
          <w:sz w:val="22"/>
        </w:rPr>
        <w:t> </w:t>
      </w:r>
      <w:r>
        <w:rPr>
          <w:sz w:val="22"/>
        </w:rPr>
        <w:t>the</w:t>
      </w:r>
      <w:r>
        <w:rPr>
          <w:spacing w:val="-13"/>
          <w:sz w:val="22"/>
        </w:rPr>
        <w:t> </w:t>
      </w:r>
      <w:r>
        <w:rPr>
          <w:sz w:val="22"/>
        </w:rPr>
        <w:t>sham</w:t>
      </w:r>
      <w:r>
        <w:rPr>
          <w:spacing w:val="-18"/>
          <w:sz w:val="22"/>
        </w:rPr>
        <w:t> </w:t>
      </w:r>
      <w:r>
        <w:rPr>
          <w:sz w:val="22"/>
        </w:rPr>
        <w:t>exception</w:t>
      </w:r>
      <w:r>
        <w:rPr>
          <w:spacing w:val="-12"/>
          <w:sz w:val="22"/>
        </w:rPr>
        <w:t> </w:t>
      </w:r>
      <w:r>
        <w:rPr>
          <w:sz w:val="22"/>
        </w:rPr>
        <w:t>exists,</w:t>
      </w:r>
      <w:r>
        <w:rPr>
          <w:spacing w:val="-15"/>
          <w:sz w:val="22"/>
        </w:rPr>
        <w:t> </w:t>
      </w:r>
      <w:r>
        <w:rPr>
          <w:sz w:val="22"/>
        </w:rPr>
        <w:t>if</w:t>
      </w:r>
      <w:r>
        <w:rPr>
          <w:spacing w:val="-13"/>
          <w:sz w:val="22"/>
        </w:rPr>
        <w:t> </w:t>
      </w:r>
      <w:r>
        <w:rPr>
          <w:sz w:val="22"/>
        </w:rPr>
        <w:t>at</w:t>
      </w:r>
      <w:r>
        <w:rPr>
          <w:spacing w:val="-11"/>
          <w:sz w:val="22"/>
        </w:rPr>
        <w:t> </w:t>
      </w:r>
      <w:r>
        <w:rPr>
          <w:sz w:val="22"/>
        </w:rPr>
        <w:t>all,</w:t>
      </w:r>
      <w:r>
        <w:rPr>
          <w:spacing w:val="-15"/>
          <w:sz w:val="22"/>
        </w:rPr>
        <w:t> </w:t>
      </w:r>
      <w:r>
        <w:rPr>
          <w:sz w:val="22"/>
        </w:rPr>
        <w:t>only</w:t>
      </w:r>
      <w:r>
        <w:rPr>
          <w:spacing w:val="-16"/>
          <w:sz w:val="22"/>
        </w:rPr>
        <w:t> </w:t>
      </w:r>
      <w:r>
        <w:rPr>
          <w:sz w:val="22"/>
        </w:rPr>
        <w:t>in</w:t>
      </w:r>
      <w:r>
        <w:rPr>
          <w:spacing w:val="-15"/>
          <w:sz w:val="22"/>
        </w:rPr>
        <w:t> </w:t>
      </w:r>
      <w:r>
        <w:rPr>
          <w:sz w:val="22"/>
        </w:rPr>
        <w:t>the</w:t>
      </w:r>
      <w:r>
        <w:rPr>
          <w:spacing w:val="-11"/>
          <w:sz w:val="22"/>
        </w:rPr>
        <w:t> </w:t>
      </w:r>
      <w:r>
        <w:rPr>
          <w:sz w:val="22"/>
        </w:rPr>
        <w:t>rarest</w:t>
      </w:r>
      <w:r>
        <w:rPr>
          <w:spacing w:val="-12"/>
          <w:sz w:val="22"/>
        </w:rPr>
        <w:t> </w:t>
      </w:r>
      <w:r>
        <w:rPr>
          <w:sz w:val="22"/>
        </w:rPr>
        <w:t>of</w:t>
      </w:r>
      <w:r>
        <w:rPr>
          <w:spacing w:val="-13"/>
          <w:sz w:val="22"/>
        </w:rPr>
        <w:t> </w:t>
      </w:r>
      <w:r>
        <w:rPr>
          <w:sz w:val="22"/>
        </w:rPr>
        <w:t>circumstances”</w:t>
      </w:r>
      <w:r>
        <w:rPr>
          <w:spacing w:val="-13"/>
          <w:sz w:val="22"/>
        </w:rPr>
        <w:t> </w:t>
      </w:r>
      <w:r>
        <w:rPr>
          <w:sz w:val="22"/>
        </w:rPr>
        <w:t>(quoting</w:t>
      </w:r>
      <w:r>
        <w:rPr>
          <w:spacing w:val="-15"/>
          <w:sz w:val="22"/>
        </w:rPr>
        <w:t> </w:t>
      </w:r>
      <w:r>
        <w:rPr>
          <w:i/>
          <w:sz w:val="22"/>
        </w:rPr>
        <w:t>Angleton,</w:t>
      </w:r>
      <w:r>
        <w:rPr>
          <w:i/>
          <w:spacing w:val="-15"/>
          <w:sz w:val="22"/>
        </w:rPr>
        <w:t> </w:t>
      </w:r>
      <w:r>
        <w:rPr>
          <w:sz w:val="22"/>
        </w:rPr>
        <w:t>314</w:t>
      </w:r>
      <w:r>
        <w:rPr>
          <w:spacing w:val="-14"/>
          <w:sz w:val="22"/>
        </w:rPr>
        <w:t> </w:t>
      </w:r>
      <w:r>
        <w:rPr>
          <w:sz w:val="22"/>
        </w:rPr>
        <w:t>F.3d</w:t>
      </w:r>
      <w:r>
        <w:rPr>
          <w:spacing w:val="-15"/>
          <w:sz w:val="22"/>
        </w:rPr>
        <w:t> </w:t>
      </w:r>
      <w:r>
        <w:rPr>
          <w:sz w:val="22"/>
        </w:rPr>
        <w:t>at</w:t>
      </w:r>
      <w:r>
        <w:rPr>
          <w:spacing w:val="-13"/>
          <w:sz w:val="22"/>
        </w:rPr>
        <w:t> </w:t>
      </w:r>
      <w:r>
        <w:rPr>
          <w:sz w:val="22"/>
        </w:rPr>
        <w:t>773- 74));</w:t>
      </w:r>
      <w:r>
        <w:rPr>
          <w:spacing w:val="8"/>
          <w:sz w:val="22"/>
        </w:rPr>
        <w:t> </w:t>
      </w:r>
      <w:r>
        <w:rPr>
          <w:i/>
          <w:sz w:val="22"/>
        </w:rPr>
        <w:t>United</w:t>
      </w:r>
      <w:r>
        <w:rPr>
          <w:i/>
          <w:spacing w:val="6"/>
          <w:sz w:val="22"/>
        </w:rPr>
        <w:t> </w:t>
      </w:r>
      <w:r>
        <w:rPr>
          <w:i/>
          <w:sz w:val="22"/>
        </w:rPr>
        <w:t>States</w:t>
      </w:r>
      <w:r>
        <w:rPr>
          <w:i/>
          <w:spacing w:val="6"/>
          <w:sz w:val="22"/>
        </w:rPr>
        <w:t> </w:t>
      </w:r>
      <w:r>
        <w:rPr>
          <w:i/>
          <w:sz w:val="22"/>
        </w:rPr>
        <w:t>v.</w:t>
      </w:r>
      <w:r>
        <w:rPr>
          <w:i/>
          <w:spacing w:val="4"/>
          <w:sz w:val="22"/>
        </w:rPr>
        <w:t> </w:t>
      </w:r>
      <w:r>
        <w:rPr>
          <w:i/>
          <w:sz w:val="22"/>
        </w:rPr>
        <w:t>Rashed</w:t>
      </w:r>
      <w:r>
        <w:rPr>
          <w:sz w:val="22"/>
        </w:rPr>
        <w:t>,</w:t>
      </w:r>
      <w:r>
        <w:rPr>
          <w:spacing w:val="8"/>
          <w:sz w:val="22"/>
        </w:rPr>
        <w:t> </w:t>
      </w:r>
      <w:r>
        <w:rPr>
          <w:sz w:val="22"/>
        </w:rPr>
        <w:t>234</w:t>
      </w:r>
      <w:r>
        <w:rPr>
          <w:spacing w:val="6"/>
          <w:sz w:val="22"/>
        </w:rPr>
        <w:t> </w:t>
      </w:r>
      <w:r>
        <w:rPr>
          <w:sz w:val="22"/>
        </w:rPr>
        <w:t>F.3d</w:t>
      </w:r>
      <w:r>
        <w:rPr>
          <w:spacing w:val="12"/>
          <w:sz w:val="22"/>
        </w:rPr>
        <w:t> </w:t>
      </w:r>
      <w:r>
        <w:rPr>
          <w:sz w:val="22"/>
        </w:rPr>
        <w:t>1280,</w:t>
      </w:r>
      <w:r>
        <w:rPr>
          <w:spacing w:val="8"/>
          <w:sz w:val="22"/>
        </w:rPr>
        <w:t> </w:t>
      </w:r>
      <w:r>
        <w:rPr>
          <w:sz w:val="22"/>
        </w:rPr>
        <w:t>1282</w:t>
      </w:r>
      <w:r>
        <w:rPr>
          <w:spacing w:val="6"/>
          <w:sz w:val="22"/>
        </w:rPr>
        <w:t> </w:t>
      </w:r>
      <w:r>
        <w:rPr>
          <w:sz w:val="22"/>
        </w:rPr>
        <w:t>(D.C.</w:t>
      </w:r>
      <w:r>
        <w:rPr>
          <w:spacing w:val="5"/>
          <w:sz w:val="22"/>
        </w:rPr>
        <w:t> </w:t>
      </w:r>
      <w:r>
        <w:rPr>
          <w:sz w:val="22"/>
        </w:rPr>
        <w:t>Cir.</w:t>
      </w:r>
      <w:r>
        <w:rPr>
          <w:spacing w:val="8"/>
          <w:sz w:val="22"/>
        </w:rPr>
        <w:t> </w:t>
      </w:r>
      <w:r>
        <w:rPr>
          <w:sz w:val="22"/>
        </w:rPr>
        <w:t>2000)</w:t>
      </w:r>
      <w:r>
        <w:rPr>
          <w:spacing w:val="6"/>
          <w:sz w:val="22"/>
        </w:rPr>
        <w:t> </w:t>
      </w:r>
      <w:r>
        <w:rPr>
          <w:sz w:val="22"/>
        </w:rPr>
        <w:t>(“[S]everal</w:t>
      </w:r>
      <w:r>
        <w:rPr>
          <w:spacing w:val="8"/>
          <w:sz w:val="22"/>
        </w:rPr>
        <w:t> </w:t>
      </w:r>
      <w:r>
        <w:rPr>
          <w:sz w:val="22"/>
        </w:rPr>
        <w:t>courts</w:t>
      </w:r>
      <w:r>
        <w:rPr>
          <w:spacing w:val="8"/>
          <w:sz w:val="22"/>
        </w:rPr>
        <w:t> </w:t>
      </w:r>
      <w:r>
        <w:rPr>
          <w:sz w:val="22"/>
        </w:rPr>
        <w:t>have</w:t>
      </w:r>
      <w:r>
        <w:rPr>
          <w:spacing w:val="9"/>
          <w:sz w:val="22"/>
        </w:rPr>
        <w:t> </w:t>
      </w:r>
      <w:r>
        <w:rPr>
          <w:sz w:val="22"/>
        </w:rPr>
        <w:t>stressed</w:t>
      </w:r>
      <w:r>
        <w:rPr>
          <w:spacing w:val="8"/>
          <w:sz w:val="22"/>
        </w:rPr>
        <w:t> </w:t>
      </w:r>
      <w:r>
        <w:rPr>
          <w:sz w:val="22"/>
        </w:rPr>
        <w:t>that</w:t>
      </w:r>
      <w:r>
        <w:rPr>
          <w:spacing w:val="8"/>
          <w:sz w:val="22"/>
        </w:rPr>
        <w:t> </w:t>
      </w:r>
      <w:r>
        <w:rPr>
          <w:sz w:val="22"/>
        </w:rPr>
        <w:t>the</w:t>
      </w:r>
    </w:p>
    <w:p>
      <w:pPr>
        <w:spacing w:after="0" w:line="244" w:lineRule="auto"/>
        <w:jc w:val="both"/>
        <w:rPr>
          <w:sz w:val="22"/>
        </w:rPr>
        <w:sectPr>
          <w:pgSz w:w="12240" w:h="15840"/>
          <w:pgMar w:header="403" w:footer="0" w:top="1140" w:bottom="280" w:left="980" w:right="960"/>
        </w:sectPr>
      </w:pPr>
    </w:p>
    <w:p>
      <w:pPr>
        <w:pStyle w:val="BodyText"/>
        <w:spacing w:line="244" w:lineRule="auto" w:before="68"/>
        <w:ind w:left="100" w:right="475" w:firstLine="720"/>
        <w:jc w:val="both"/>
        <w:rPr>
          <w:sz w:val="14"/>
        </w:rPr>
      </w:pPr>
      <w:r>
        <w:rPr/>
        <w:t>Despite</w:t>
      </w:r>
      <w:r>
        <w:rPr>
          <w:spacing w:val="-7"/>
        </w:rPr>
        <w:t> </w:t>
      </w:r>
      <w:r>
        <w:rPr/>
        <w:t>the</w:t>
      </w:r>
      <w:r>
        <w:rPr>
          <w:spacing w:val="-7"/>
        </w:rPr>
        <w:t> </w:t>
      </w:r>
      <w:r>
        <w:rPr/>
        <w:t>lack</w:t>
      </w:r>
      <w:r>
        <w:rPr>
          <w:spacing w:val="-3"/>
        </w:rPr>
        <w:t> </w:t>
      </w:r>
      <w:r>
        <w:rPr/>
        <w:t>of</w:t>
      </w:r>
      <w:r>
        <w:rPr>
          <w:spacing w:val="-3"/>
        </w:rPr>
        <w:t> </w:t>
      </w:r>
      <w:r>
        <w:rPr/>
        <w:t>a</w:t>
      </w:r>
      <w:r>
        <w:rPr>
          <w:spacing w:val="-9"/>
        </w:rPr>
        <w:t> </w:t>
      </w:r>
      <w:r>
        <w:rPr/>
        <w:t>general</w:t>
      </w:r>
      <w:r>
        <w:rPr>
          <w:spacing w:val="-6"/>
        </w:rPr>
        <w:t> </w:t>
      </w:r>
      <w:r>
        <w:rPr>
          <w:i/>
        </w:rPr>
        <w:t>constitutional</w:t>
      </w:r>
      <w:r>
        <w:rPr>
          <w:i/>
          <w:spacing w:val="-4"/>
        </w:rPr>
        <w:t> </w:t>
      </w:r>
      <w:r>
        <w:rPr/>
        <w:t>bar,</w:t>
      </w:r>
      <w:r>
        <w:rPr>
          <w:spacing w:val="-8"/>
        </w:rPr>
        <w:t> </w:t>
      </w:r>
      <w:r>
        <w:rPr/>
        <w:t>there</w:t>
      </w:r>
      <w:r>
        <w:rPr>
          <w:spacing w:val="-10"/>
        </w:rPr>
        <w:t> </w:t>
      </w:r>
      <w:r>
        <w:rPr/>
        <w:t>is</w:t>
      </w:r>
      <w:r>
        <w:rPr>
          <w:spacing w:val="-5"/>
        </w:rPr>
        <w:t> </w:t>
      </w:r>
      <w:r>
        <w:rPr/>
        <w:t>a</w:t>
      </w:r>
      <w:r>
        <w:rPr>
          <w:spacing w:val="-9"/>
        </w:rPr>
        <w:t> </w:t>
      </w:r>
      <w:r>
        <w:rPr/>
        <w:t>Department</w:t>
      </w:r>
      <w:r>
        <w:rPr>
          <w:spacing w:val="-4"/>
        </w:rPr>
        <w:t> </w:t>
      </w:r>
      <w:r>
        <w:rPr/>
        <w:t>of</w:t>
      </w:r>
      <w:r>
        <w:rPr>
          <w:spacing w:val="-4"/>
        </w:rPr>
        <w:t> </w:t>
      </w:r>
      <w:r>
        <w:rPr/>
        <w:t>Justice</w:t>
      </w:r>
      <w:r>
        <w:rPr>
          <w:spacing w:val="-5"/>
        </w:rPr>
        <w:t> </w:t>
      </w:r>
      <w:r>
        <w:rPr/>
        <w:t>policy,</w:t>
      </w:r>
      <w:r>
        <w:rPr>
          <w:spacing w:val="-4"/>
        </w:rPr>
        <w:t> </w:t>
      </w:r>
      <w:r>
        <w:rPr/>
        <w:t>known as the </w:t>
      </w:r>
      <w:r>
        <w:rPr>
          <w:i/>
        </w:rPr>
        <w:t>Petite </w:t>
      </w:r>
      <w:r>
        <w:rPr/>
        <w:t>policy, after the case of that name, </w:t>
      </w:r>
      <w:r>
        <w:rPr>
          <w:i/>
        </w:rPr>
        <w:t>Petite v. United States</w:t>
      </w:r>
      <w:r>
        <w:rPr/>
        <w:t>, 361 U.S. 529 (1960), that prevents successive federal prosecutions in most instances. </w:t>
      </w:r>
      <w:r>
        <w:rPr>
          <w:spacing w:val="-4"/>
        </w:rPr>
        <w:t>In </w:t>
      </w:r>
      <w:r>
        <w:rPr/>
        <w:t>particular, the policy “precludes the initiation or continuation of a federal prosecution, following a prior state or federal prosecution </w:t>
      </w:r>
      <w:r>
        <w:rPr>
          <w:spacing w:val="-4"/>
        </w:rPr>
        <w:t>based </w:t>
      </w:r>
      <w:r>
        <w:rPr/>
        <w:t>on</w:t>
      </w:r>
      <w:r>
        <w:rPr>
          <w:spacing w:val="-11"/>
        </w:rPr>
        <w:t> </w:t>
      </w:r>
      <w:r>
        <w:rPr/>
        <w:t>substantially</w:t>
      </w:r>
      <w:r>
        <w:rPr>
          <w:spacing w:val="-19"/>
        </w:rPr>
        <w:t> </w:t>
      </w:r>
      <w:r>
        <w:rPr/>
        <w:t>the</w:t>
      </w:r>
      <w:r>
        <w:rPr>
          <w:spacing w:val="-14"/>
        </w:rPr>
        <w:t> </w:t>
      </w:r>
      <w:r>
        <w:rPr/>
        <w:t>same</w:t>
      </w:r>
      <w:r>
        <w:rPr>
          <w:spacing w:val="-14"/>
        </w:rPr>
        <w:t> </w:t>
      </w:r>
      <w:r>
        <w:rPr/>
        <w:t>act[s]</w:t>
      </w:r>
      <w:r>
        <w:rPr>
          <w:spacing w:val="-10"/>
        </w:rPr>
        <w:t> </w:t>
      </w:r>
      <w:r>
        <w:rPr/>
        <w:t>or</w:t>
      </w:r>
      <w:r>
        <w:rPr>
          <w:spacing w:val="-14"/>
        </w:rPr>
        <w:t> </w:t>
      </w:r>
      <w:r>
        <w:rPr/>
        <w:t>transaction[s]”</w:t>
      </w:r>
      <w:r>
        <w:rPr>
          <w:spacing w:val="-10"/>
        </w:rPr>
        <w:t> </w:t>
      </w:r>
      <w:r>
        <w:rPr/>
        <w:t>unless</w:t>
      </w:r>
      <w:r>
        <w:rPr>
          <w:spacing w:val="-15"/>
        </w:rPr>
        <w:t> </w:t>
      </w:r>
      <w:r>
        <w:rPr/>
        <w:t>(1)</w:t>
      </w:r>
      <w:r>
        <w:rPr>
          <w:spacing w:val="-14"/>
        </w:rPr>
        <w:t> </w:t>
      </w:r>
      <w:r>
        <w:rPr/>
        <w:t>the</w:t>
      </w:r>
      <w:r>
        <w:rPr>
          <w:spacing w:val="-13"/>
        </w:rPr>
        <w:t> </w:t>
      </w:r>
      <w:r>
        <w:rPr/>
        <w:t>matter</w:t>
      </w:r>
      <w:r>
        <w:rPr>
          <w:spacing w:val="-15"/>
        </w:rPr>
        <w:t> </w:t>
      </w:r>
      <w:r>
        <w:rPr/>
        <w:t>“involve[s]</w:t>
      </w:r>
      <w:r>
        <w:rPr>
          <w:spacing w:val="-10"/>
        </w:rPr>
        <w:t> </w:t>
      </w:r>
      <w:r>
        <w:rPr/>
        <w:t>a</w:t>
      </w:r>
      <w:r>
        <w:rPr>
          <w:spacing w:val="-11"/>
        </w:rPr>
        <w:t> </w:t>
      </w:r>
      <w:r>
        <w:rPr/>
        <w:t>substantial</w:t>
      </w:r>
      <w:r>
        <w:rPr>
          <w:spacing w:val="-10"/>
        </w:rPr>
        <w:t> </w:t>
      </w:r>
      <w:r>
        <w:rPr/>
        <w:t>federal interest”; (2) the prior prosecution “left that interest demonstrably unvindicated”; and (3) there is sufficient evidence to sustain a conviction of a federal offense, by an unbiased trier of fact.” United States</w:t>
      </w:r>
      <w:r>
        <w:rPr>
          <w:spacing w:val="-9"/>
        </w:rPr>
        <w:t> </w:t>
      </w:r>
      <w:r>
        <w:rPr/>
        <w:t>Attorneys’</w:t>
      </w:r>
      <w:r>
        <w:rPr>
          <w:spacing w:val="-10"/>
        </w:rPr>
        <w:t> </w:t>
      </w:r>
      <w:r>
        <w:rPr/>
        <w:t>Manual</w:t>
      </w:r>
      <w:r>
        <w:rPr>
          <w:spacing w:val="-8"/>
        </w:rPr>
        <w:t> </w:t>
      </w:r>
      <w:r>
        <w:rPr/>
        <w:t>§</w:t>
      </w:r>
      <w:r>
        <w:rPr>
          <w:spacing w:val="-6"/>
        </w:rPr>
        <w:t> </w:t>
      </w:r>
      <w:r>
        <w:rPr/>
        <w:t>9-2.031</w:t>
      </w:r>
      <w:r>
        <w:rPr>
          <w:spacing w:val="-9"/>
        </w:rPr>
        <w:t> </w:t>
      </w:r>
      <w:r>
        <w:rPr/>
        <w:t>(Jan.</w:t>
      </w:r>
      <w:r>
        <w:rPr>
          <w:spacing w:val="-7"/>
        </w:rPr>
        <w:t> </w:t>
      </w:r>
      <w:r>
        <w:rPr/>
        <w:t>2000);</w:t>
      </w:r>
      <w:r>
        <w:rPr>
          <w:spacing w:val="-9"/>
        </w:rPr>
        <w:t> </w:t>
      </w:r>
      <w:r>
        <w:rPr>
          <w:i/>
        </w:rPr>
        <w:t>see</w:t>
      </w:r>
      <w:r>
        <w:rPr>
          <w:i/>
          <w:spacing w:val="-7"/>
        </w:rPr>
        <w:t> </w:t>
      </w:r>
      <w:r>
        <w:rPr>
          <w:i/>
        </w:rPr>
        <w:t>also</w:t>
      </w:r>
      <w:r>
        <w:rPr>
          <w:i/>
          <w:spacing w:val="-7"/>
        </w:rPr>
        <w:t> </w:t>
      </w:r>
      <w:r>
        <w:rPr>
          <w:i/>
        </w:rPr>
        <w:t>Rinaldi</w:t>
      </w:r>
      <w:r>
        <w:rPr>
          <w:i/>
          <w:spacing w:val="-10"/>
        </w:rPr>
        <w:t> </w:t>
      </w:r>
      <w:r>
        <w:rPr>
          <w:i/>
        </w:rPr>
        <w:t>v.</w:t>
      </w:r>
      <w:r>
        <w:rPr>
          <w:i/>
          <w:spacing w:val="-9"/>
        </w:rPr>
        <w:t> </w:t>
      </w:r>
      <w:r>
        <w:rPr>
          <w:i/>
        </w:rPr>
        <w:t>United</w:t>
      </w:r>
      <w:r>
        <w:rPr>
          <w:i/>
          <w:spacing w:val="-9"/>
        </w:rPr>
        <w:t> </w:t>
      </w:r>
      <w:r>
        <w:rPr>
          <w:i/>
        </w:rPr>
        <w:t>States</w:t>
      </w:r>
      <w:r>
        <w:rPr/>
        <w:t>,</w:t>
      </w:r>
      <w:r>
        <w:rPr>
          <w:spacing w:val="-9"/>
        </w:rPr>
        <w:t> </w:t>
      </w:r>
      <w:r>
        <w:rPr/>
        <w:t>434</w:t>
      </w:r>
      <w:r>
        <w:rPr>
          <w:spacing w:val="-10"/>
        </w:rPr>
        <w:t> </w:t>
      </w:r>
      <w:r>
        <w:rPr/>
        <w:t>U.S.</w:t>
      </w:r>
      <w:r>
        <w:rPr>
          <w:spacing w:val="-9"/>
        </w:rPr>
        <w:t> </w:t>
      </w:r>
      <w:r>
        <w:rPr/>
        <w:t>22</w:t>
      </w:r>
      <w:r>
        <w:rPr>
          <w:spacing w:val="-9"/>
        </w:rPr>
        <w:t> </w:t>
      </w:r>
      <w:r>
        <w:rPr/>
        <w:t>(1977). This </w:t>
      </w:r>
      <w:r>
        <w:rPr>
          <w:i/>
        </w:rPr>
        <w:t>Petite </w:t>
      </w:r>
      <w:r>
        <w:rPr/>
        <w:t>policy is not enforceable by a defendant,</w:t>
      </w:r>
      <w:r>
        <w:rPr>
          <w:spacing w:val="-22"/>
        </w:rPr>
        <w:t> </w:t>
      </w:r>
      <w:r>
        <w:rPr/>
        <w:t>however.</w:t>
      </w:r>
      <w:r>
        <w:rPr>
          <w:position w:val="10"/>
          <w:sz w:val="14"/>
        </w:rPr>
        <w:t>254</w:t>
      </w:r>
    </w:p>
    <w:p>
      <w:pPr>
        <w:pStyle w:val="BodyText"/>
        <w:spacing w:before="4"/>
        <w:rPr>
          <w:sz w:val="25"/>
        </w:rPr>
      </w:pPr>
    </w:p>
    <w:p>
      <w:pPr>
        <w:pStyle w:val="BodyText"/>
        <w:spacing w:line="244" w:lineRule="auto"/>
        <w:ind w:left="100" w:right="469" w:firstLine="720"/>
        <w:jc w:val="both"/>
      </w:pPr>
      <w:r>
        <w:rPr/>
        <w:t>There</w:t>
      </w:r>
      <w:r>
        <w:rPr>
          <w:spacing w:val="-16"/>
        </w:rPr>
        <w:t> </w:t>
      </w:r>
      <w:r>
        <w:rPr/>
        <w:t>are</w:t>
      </w:r>
      <w:r>
        <w:rPr>
          <w:spacing w:val="-16"/>
        </w:rPr>
        <w:t> </w:t>
      </w:r>
      <w:r>
        <w:rPr/>
        <w:t>also</w:t>
      </w:r>
      <w:r>
        <w:rPr>
          <w:spacing w:val="-14"/>
        </w:rPr>
        <w:t> </w:t>
      </w:r>
      <w:r>
        <w:rPr/>
        <w:t>similar</w:t>
      </w:r>
      <w:r>
        <w:rPr>
          <w:spacing w:val="-13"/>
        </w:rPr>
        <w:t> </w:t>
      </w:r>
      <w:r>
        <w:rPr/>
        <w:t>protections</w:t>
      </w:r>
      <w:r>
        <w:rPr>
          <w:spacing w:val="-13"/>
        </w:rPr>
        <w:t> </w:t>
      </w:r>
      <w:r>
        <w:rPr/>
        <w:t>in</w:t>
      </w:r>
      <w:r>
        <w:rPr>
          <w:spacing w:val="-13"/>
        </w:rPr>
        <w:t> </w:t>
      </w:r>
      <w:r>
        <w:rPr/>
        <w:t>many</w:t>
      </w:r>
      <w:r>
        <w:rPr>
          <w:spacing w:val="-21"/>
        </w:rPr>
        <w:t> </w:t>
      </w:r>
      <w:r>
        <w:rPr/>
        <w:t>states,</w:t>
      </w:r>
      <w:r>
        <w:rPr>
          <w:spacing w:val="-13"/>
        </w:rPr>
        <w:t> </w:t>
      </w:r>
      <w:r>
        <w:rPr/>
        <w:t>in</w:t>
      </w:r>
      <w:r>
        <w:rPr>
          <w:spacing w:val="-13"/>
        </w:rPr>
        <w:t> </w:t>
      </w:r>
      <w:r>
        <w:rPr/>
        <w:t>the</w:t>
      </w:r>
      <w:r>
        <w:rPr>
          <w:spacing w:val="-13"/>
        </w:rPr>
        <w:t> </w:t>
      </w:r>
      <w:r>
        <w:rPr/>
        <w:t>form</w:t>
      </w:r>
      <w:r>
        <w:rPr>
          <w:spacing w:val="-13"/>
        </w:rPr>
        <w:t> </w:t>
      </w:r>
      <w:r>
        <w:rPr/>
        <w:t>of</w:t>
      </w:r>
      <w:r>
        <w:rPr>
          <w:spacing w:val="-13"/>
        </w:rPr>
        <w:t> </w:t>
      </w:r>
      <w:r>
        <w:rPr/>
        <w:t>statutes</w:t>
      </w:r>
      <w:r>
        <w:rPr>
          <w:spacing w:val="-13"/>
        </w:rPr>
        <w:t> </w:t>
      </w:r>
      <w:r>
        <w:rPr/>
        <w:t>which</w:t>
      </w:r>
      <w:r>
        <w:rPr>
          <w:spacing w:val="-13"/>
        </w:rPr>
        <w:t> </w:t>
      </w:r>
      <w:r>
        <w:rPr/>
        <w:t>create</w:t>
      </w:r>
      <w:r>
        <w:rPr>
          <w:spacing w:val="-16"/>
        </w:rPr>
        <w:t> </w:t>
      </w:r>
      <w:r>
        <w:rPr/>
        <w:t>a</w:t>
      </w:r>
      <w:r>
        <w:rPr>
          <w:spacing w:val="-13"/>
        </w:rPr>
        <w:t> </w:t>
      </w:r>
      <w:r>
        <w:rPr/>
        <w:t>statutory equivalent</w:t>
      </w:r>
      <w:r>
        <w:rPr>
          <w:spacing w:val="-7"/>
        </w:rPr>
        <w:t> </w:t>
      </w:r>
      <w:r>
        <w:rPr/>
        <w:t>of</w:t>
      </w:r>
      <w:r>
        <w:rPr>
          <w:spacing w:val="-10"/>
        </w:rPr>
        <w:t> </w:t>
      </w:r>
      <w:r>
        <w:rPr/>
        <w:t>double</w:t>
      </w:r>
      <w:r>
        <w:rPr>
          <w:spacing w:val="-9"/>
        </w:rPr>
        <w:t> </w:t>
      </w:r>
      <w:r>
        <w:rPr/>
        <w:t>jeopardy</w:t>
      </w:r>
      <w:r>
        <w:rPr>
          <w:spacing w:val="-16"/>
        </w:rPr>
        <w:t> </w:t>
      </w:r>
      <w:r>
        <w:rPr/>
        <w:t>protection</w:t>
      </w:r>
      <w:r>
        <w:rPr>
          <w:spacing w:val="-6"/>
        </w:rPr>
        <w:t> </w:t>
      </w:r>
      <w:r>
        <w:rPr/>
        <w:t>when</w:t>
      </w:r>
      <w:r>
        <w:rPr>
          <w:spacing w:val="-9"/>
        </w:rPr>
        <w:t> </w:t>
      </w:r>
      <w:r>
        <w:rPr/>
        <w:t>there</w:t>
      </w:r>
      <w:r>
        <w:rPr>
          <w:spacing w:val="-11"/>
        </w:rPr>
        <w:t> </w:t>
      </w:r>
      <w:r>
        <w:rPr/>
        <w:t>has</w:t>
      </w:r>
      <w:r>
        <w:rPr>
          <w:spacing w:val="-9"/>
        </w:rPr>
        <w:t> </w:t>
      </w:r>
      <w:r>
        <w:rPr/>
        <w:t>been</w:t>
      </w:r>
      <w:r>
        <w:rPr>
          <w:spacing w:val="-11"/>
        </w:rPr>
        <w:t> </w:t>
      </w:r>
      <w:r>
        <w:rPr/>
        <w:t>a</w:t>
      </w:r>
      <w:r>
        <w:rPr>
          <w:spacing w:val="-10"/>
        </w:rPr>
        <w:t> </w:t>
      </w:r>
      <w:r>
        <w:rPr/>
        <w:t>prosecution</w:t>
      </w:r>
      <w:r>
        <w:rPr>
          <w:spacing w:val="-6"/>
        </w:rPr>
        <w:t> </w:t>
      </w:r>
      <w:r>
        <w:rPr/>
        <w:t>by</w:t>
      </w:r>
      <w:r>
        <w:rPr>
          <w:spacing w:val="-13"/>
        </w:rPr>
        <w:t> </w:t>
      </w:r>
      <w:r>
        <w:rPr/>
        <w:t>a</w:t>
      </w:r>
      <w:r>
        <w:rPr>
          <w:spacing w:val="-6"/>
        </w:rPr>
        <w:t> </w:t>
      </w:r>
      <w:r>
        <w:rPr/>
        <w:t>separate</w:t>
      </w:r>
      <w:r>
        <w:rPr>
          <w:spacing w:val="-8"/>
        </w:rPr>
        <w:t> </w:t>
      </w:r>
      <w:r>
        <w:rPr/>
        <w:t>sovereign.</w:t>
      </w:r>
      <w:r>
        <w:rPr>
          <w:position w:val="10"/>
          <w:sz w:val="14"/>
        </w:rPr>
        <w:t>255 </w:t>
      </w:r>
      <w:r>
        <w:rPr/>
        <w:t>While</w:t>
      </w:r>
      <w:r>
        <w:rPr>
          <w:spacing w:val="-23"/>
        </w:rPr>
        <w:t> </w:t>
      </w:r>
      <w:r>
        <w:rPr/>
        <w:t>counsel</w:t>
      </w:r>
      <w:r>
        <w:rPr>
          <w:spacing w:val="-20"/>
        </w:rPr>
        <w:t> </w:t>
      </w:r>
      <w:r>
        <w:rPr/>
        <w:t>cannot</w:t>
      </w:r>
      <w:r>
        <w:rPr>
          <w:spacing w:val="-19"/>
        </w:rPr>
        <w:t> </w:t>
      </w:r>
      <w:r>
        <w:rPr/>
        <w:t>use</w:t>
      </w:r>
      <w:r>
        <w:rPr>
          <w:spacing w:val="-22"/>
        </w:rPr>
        <w:t> </w:t>
      </w:r>
      <w:r>
        <w:rPr/>
        <w:t>these</w:t>
      </w:r>
      <w:r>
        <w:rPr>
          <w:spacing w:val="-20"/>
        </w:rPr>
        <w:t> </w:t>
      </w:r>
      <w:r>
        <w:rPr/>
        <w:t>statutes</w:t>
      </w:r>
      <w:r>
        <w:rPr>
          <w:spacing w:val="-20"/>
        </w:rPr>
        <w:t> </w:t>
      </w:r>
      <w:r>
        <w:rPr/>
        <w:t>in</w:t>
      </w:r>
      <w:r>
        <w:rPr>
          <w:spacing w:val="-19"/>
        </w:rPr>
        <w:t> </w:t>
      </w:r>
      <w:r>
        <w:rPr/>
        <w:t>a</w:t>
      </w:r>
      <w:r>
        <w:rPr>
          <w:spacing w:val="-20"/>
        </w:rPr>
        <w:t> </w:t>
      </w:r>
      <w:r>
        <w:rPr/>
        <w:t>federal</w:t>
      </w:r>
      <w:r>
        <w:rPr>
          <w:spacing w:val="-20"/>
        </w:rPr>
        <w:t> </w:t>
      </w:r>
      <w:r>
        <w:rPr/>
        <w:t>prosecution,</w:t>
      </w:r>
      <w:r>
        <w:rPr>
          <w:spacing w:val="-19"/>
        </w:rPr>
        <w:t> </w:t>
      </w:r>
      <w:r>
        <w:rPr/>
        <w:t>they</w:t>
      </w:r>
      <w:r>
        <w:rPr>
          <w:spacing w:val="-28"/>
        </w:rPr>
        <w:t> </w:t>
      </w:r>
      <w:r>
        <w:rPr/>
        <w:t>may</w:t>
      </w:r>
      <w:r>
        <w:rPr>
          <w:spacing w:val="-29"/>
        </w:rPr>
        <w:t> </w:t>
      </w:r>
      <w:r>
        <w:rPr/>
        <w:t>be</w:t>
      </w:r>
      <w:r>
        <w:rPr>
          <w:spacing w:val="-23"/>
        </w:rPr>
        <w:t> </w:t>
      </w:r>
      <w:r>
        <w:rPr/>
        <w:t>relevant</w:t>
      </w:r>
      <w:r>
        <w:rPr>
          <w:spacing w:val="-20"/>
        </w:rPr>
        <w:t> </w:t>
      </w:r>
      <w:r>
        <w:rPr/>
        <w:t>to</w:t>
      </w:r>
      <w:r>
        <w:rPr>
          <w:spacing w:val="-19"/>
        </w:rPr>
        <w:t> </w:t>
      </w:r>
      <w:r>
        <w:rPr/>
        <w:t>advising</w:t>
      </w:r>
      <w:r>
        <w:rPr>
          <w:spacing w:val="-25"/>
        </w:rPr>
        <w:t> </w:t>
      </w:r>
      <w:r>
        <w:rPr/>
        <w:t>clients about exposure to duplicative state</w:t>
      </w:r>
      <w:r>
        <w:rPr>
          <w:spacing w:val="-1"/>
        </w:rPr>
        <w:t> </w:t>
      </w:r>
      <w:r>
        <w:rPr/>
        <w:t>prosecution.</w:t>
      </w:r>
    </w:p>
    <w:p>
      <w:pPr>
        <w:pStyle w:val="BodyText"/>
        <w:spacing w:before="1"/>
        <w:rPr>
          <w:sz w:val="25"/>
        </w:rPr>
      </w:pPr>
    </w:p>
    <w:p>
      <w:pPr>
        <w:pStyle w:val="Heading1"/>
        <w:numPr>
          <w:ilvl w:val="2"/>
          <w:numId w:val="5"/>
        </w:numPr>
        <w:tabs>
          <w:tab w:pos="1660" w:val="left" w:leader="none"/>
        </w:tabs>
        <w:spacing w:line="240" w:lineRule="auto" w:before="0" w:after="0"/>
        <w:ind w:left="1660" w:right="0" w:hanging="840"/>
        <w:jc w:val="left"/>
      </w:pPr>
      <w:r>
        <w:rPr/>
        <w:t>Collateral Estoppel</w:t>
      </w:r>
    </w:p>
    <w:p>
      <w:pPr>
        <w:pStyle w:val="BodyText"/>
        <w:spacing w:before="9"/>
        <w:rPr>
          <w:b/>
        </w:rPr>
      </w:pPr>
    </w:p>
    <w:p>
      <w:pPr>
        <w:pStyle w:val="BodyText"/>
        <w:spacing w:line="247" w:lineRule="auto" w:before="1"/>
        <w:ind w:left="100" w:right="477" w:firstLine="720"/>
        <w:jc w:val="both"/>
      </w:pPr>
      <w:r>
        <w:rPr>
          <w:spacing w:val="-3"/>
        </w:rPr>
        <w:t>In</w:t>
      </w:r>
      <w:r>
        <w:rPr>
          <w:spacing w:val="-24"/>
        </w:rPr>
        <w:t> </w:t>
      </w:r>
      <w:r>
        <w:rPr>
          <w:i/>
        </w:rPr>
        <w:t>Ashe</w:t>
      </w:r>
      <w:r>
        <w:rPr>
          <w:i/>
          <w:spacing w:val="-24"/>
        </w:rPr>
        <w:t> </w:t>
      </w:r>
      <w:r>
        <w:rPr>
          <w:i/>
        </w:rPr>
        <w:t>v.</w:t>
      </w:r>
      <w:r>
        <w:rPr>
          <w:i/>
          <w:spacing w:val="-24"/>
        </w:rPr>
        <w:t> </w:t>
      </w:r>
      <w:r>
        <w:rPr>
          <w:i/>
        </w:rPr>
        <w:t>Swenson</w:t>
      </w:r>
      <w:r>
        <w:rPr/>
        <w:t>,</w:t>
      </w:r>
      <w:r>
        <w:rPr>
          <w:spacing w:val="-24"/>
        </w:rPr>
        <w:t> </w:t>
      </w:r>
      <w:r>
        <w:rPr/>
        <w:t>397</w:t>
      </w:r>
      <w:r>
        <w:rPr>
          <w:spacing w:val="-26"/>
        </w:rPr>
        <w:t> </w:t>
      </w:r>
      <w:r>
        <w:rPr/>
        <w:t>U.S.</w:t>
      </w:r>
      <w:r>
        <w:rPr>
          <w:spacing w:val="-24"/>
        </w:rPr>
        <w:t> </w:t>
      </w:r>
      <w:r>
        <w:rPr/>
        <w:t>436</w:t>
      </w:r>
      <w:r>
        <w:rPr>
          <w:spacing w:val="-24"/>
        </w:rPr>
        <w:t> </w:t>
      </w:r>
      <w:r>
        <w:rPr/>
        <w:t>(1970),</w:t>
      </w:r>
      <w:r>
        <w:rPr>
          <w:spacing w:val="-24"/>
        </w:rPr>
        <w:t> </w:t>
      </w:r>
      <w:r>
        <w:rPr/>
        <w:t>the</w:t>
      </w:r>
      <w:r>
        <w:rPr>
          <w:spacing w:val="-24"/>
        </w:rPr>
        <w:t> </w:t>
      </w:r>
      <w:r>
        <w:rPr/>
        <w:t>Supreme</w:t>
      </w:r>
      <w:r>
        <w:rPr>
          <w:spacing w:val="-23"/>
        </w:rPr>
        <w:t> </w:t>
      </w:r>
      <w:r>
        <w:rPr/>
        <w:t>Court</w:t>
      </w:r>
      <w:r>
        <w:rPr>
          <w:spacing w:val="-24"/>
        </w:rPr>
        <w:t> </w:t>
      </w:r>
      <w:r>
        <w:rPr/>
        <w:t>held</w:t>
      </w:r>
      <w:r>
        <w:rPr>
          <w:spacing w:val="-24"/>
        </w:rPr>
        <w:t> </w:t>
      </w:r>
      <w:r>
        <w:rPr/>
        <w:t>that</w:t>
      </w:r>
      <w:r>
        <w:rPr>
          <w:spacing w:val="-24"/>
        </w:rPr>
        <w:t> </w:t>
      </w:r>
      <w:r>
        <w:rPr/>
        <w:t>double</w:t>
      </w:r>
      <w:r>
        <w:rPr>
          <w:spacing w:val="-24"/>
        </w:rPr>
        <w:t> </w:t>
      </w:r>
      <w:r>
        <w:rPr/>
        <w:t>jeopardyprinciples require the application in criminal cases of the doctrine of collateral estoppel, i.e., the principle that “when</w:t>
      </w:r>
      <w:r>
        <w:rPr>
          <w:spacing w:val="-21"/>
        </w:rPr>
        <w:t> </w:t>
      </w:r>
      <w:r>
        <w:rPr/>
        <w:t>an</w:t>
      </w:r>
      <w:r>
        <w:rPr>
          <w:spacing w:val="-21"/>
        </w:rPr>
        <w:t> </w:t>
      </w:r>
      <w:r>
        <w:rPr/>
        <w:t>issue</w:t>
      </w:r>
      <w:r>
        <w:rPr>
          <w:spacing w:val="-21"/>
        </w:rPr>
        <w:t> </w:t>
      </w:r>
      <w:r>
        <w:rPr/>
        <w:t>of</w:t>
      </w:r>
      <w:r>
        <w:rPr>
          <w:spacing w:val="-25"/>
        </w:rPr>
        <w:t> </w:t>
      </w:r>
      <w:r>
        <w:rPr/>
        <w:t>ultimate</w:t>
      </w:r>
      <w:r>
        <w:rPr>
          <w:spacing w:val="-21"/>
        </w:rPr>
        <w:t> </w:t>
      </w:r>
      <w:r>
        <w:rPr/>
        <w:t>fact</w:t>
      </w:r>
      <w:r>
        <w:rPr>
          <w:spacing w:val="-25"/>
        </w:rPr>
        <w:t> </w:t>
      </w:r>
      <w:r>
        <w:rPr/>
        <w:t>has</w:t>
      </w:r>
      <w:r>
        <w:rPr>
          <w:spacing w:val="-24"/>
        </w:rPr>
        <w:t> </w:t>
      </w:r>
      <w:r>
        <w:rPr/>
        <w:t>once</w:t>
      </w:r>
      <w:r>
        <w:rPr>
          <w:spacing w:val="-25"/>
        </w:rPr>
        <w:t> </w:t>
      </w:r>
      <w:r>
        <w:rPr/>
        <w:t>been</w:t>
      </w:r>
      <w:r>
        <w:rPr>
          <w:spacing w:val="-25"/>
        </w:rPr>
        <w:t> </w:t>
      </w:r>
      <w:r>
        <w:rPr/>
        <w:t>determined</w:t>
      </w:r>
      <w:r>
        <w:rPr>
          <w:spacing w:val="-23"/>
        </w:rPr>
        <w:t> </w:t>
      </w:r>
      <w:r>
        <w:rPr/>
        <w:t>by</w:t>
      </w:r>
      <w:r>
        <w:rPr>
          <w:spacing w:val="-29"/>
        </w:rPr>
        <w:t> </w:t>
      </w:r>
      <w:r>
        <w:rPr/>
        <w:t>a</w:t>
      </w:r>
      <w:r>
        <w:rPr>
          <w:spacing w:val="-24"/>
        </w:rPr>
        <w:t> </w:t>
      </w:r>
      <w:r>
        <w:rPr/>
        <w:t>valid</w:t>
      </w:r>
      <w:r>
        <w:rPr>
          <w:spacing w:val="-23"/>
        </w:rPr>
        <w:t> </w:t>
      </w:r>
      <w:r>
        <w:rPr/>
        <w:t>and</w:t>
      </w:r>
      <w:r>
        <w:rPr>
          <w:spacing w:val="-24"/>
        </w:rPr>
        <w:t> </w:t>
      </w:r>
      <w:r>
        <w:rPr/>
        <w:t>final</w:t>
      </w:r>
      <w:r>
        <w:rPr>
          <w:spacing w:val="-24"/>
        </w:rPr>
        <w:t> </w:t>
      </w:r>
      <w:r>
        <w:rPr/>
        <w:t>judgment,</w:t>
      </w:r>
      <w:r>
        <w:rPr>
          <w:spacing w:val="-21"/>
        </w:rPr>
        <w:t> </w:t>
      </w:r>
      <w:r>
        <w:rPr/>
        <w:t>that</w:t>
      </w:r>
      <w:r>
        <w:rPr>
          <w:spacing w:val="-21"/>
        </w:rPr>
        <w:t> </w:t>
      </w:r>
      <w:r>
        <w:rPr/>
        <w:t>issue</w:t>
      </w:r>
      <w:r>
        <w:rPr>
          <w:spacing w:val="-21"/>
        </w:rPr>
        <w:t> </w:t>
      </w:r>
      <w:r>
        <w:rPr/>
        <w:t>cannot</w:t>
      </w:r>
    </w:p>
    <w:p>
      <w:pPr>
        <w:pStyle w:val="BodyText"/>
        <w:spacing w:before="2"/>
        <w:rPr>
          <w:sz w:val="22"/>
        </w:rPr>
      </w:pPr>
      <w:r>
        <w:rPr/>
        <w:pict>
          <v:line style="position:absolute;mso-position-horizontal-relative:page;mso-position-vertical-relative:paragraph;z-index:512;mso-wrap-distance-left:0;mso-wrap-distance-right:0" from="54pt,15.176022pt" to="197.88pt,15.176022pt" stroked="true" strokeweight=".84pt" strokecolor="#000000">
            <v:stroke dashstyle="solid"/>
            <w10:wrap type="topAndBottom"/>
          </v:line>
        </w:pict>
      </w:r>
    </w:p>
    <w:p>
      <w:pPr>
        <w:pStyle w:val="BodyText"/>
        <w:spacing w:before="4"/>
        <w:rPr>
          <w:sz w:val="12"/>
        </w:rPr>
      </w:pPr>
    </w:p>
    <w:p>
      <w:pPr>
        <w:spacing w:line="244" w:lineRule="auto" w:before="62"/>
        <w:ind w:left="100" w:right="476" w:firstLine="0"/>
        <w:jc w:val="both"/>
        <w:rPr>
          <w:i/>
          <w:sz w:val="22"/>
        </w:rPr>
      </w:pPr>
      <w:r>
        <w:rPr>
          <w:i/>
          <w:sz w:val="22"/>
        </w:rPr>
        <w:t>Bartkus</w:t>
      </w:r>
      <w:r>
        <w:rPr>
          <w:i/>
          <w:spacing w:val="-21"/>
          <w:sz w:val="22"/>
        </w:rPr>
        <w:t> </w:t>
      </w:r>
      <w:r>
        <w:rPr>
          <w:sz w:val="22"/>
        </w:rPr>
        <w:t>exception</w:t>
      </w:r>
      <w:r>
        <w:rPr>
          <w:spacing w:val="-20"/>
          <w:sz w:val="22"/>
        </w:rPr>
        <w:t> </w:t>
      </w:r>
      <w:r>
        <w:rPr>
          <w:sz w:val="22"/>
        </w:rPr>
        <w:t>is</w:t>
      </w:r>
      <w:r>
        <w:rPr>
          <w:spacing w:val="-21"/>
          <w:sz w:val="22"/>
        </w:rPr>
        <w:t> </w:t>
      </w:r>
      <w:r>
        <w:rPr>
          <w:sz w:val="22"/>
        </w:rPr>
        <w:t>a</w:t>
      </w:r>
      <w:r>
        <w:rPr>
          <w:spacing w:val="-20"/>
          <w:sz w:val="22"/>
        </w:rPr>
        <w:t> </w:t>
      </w:r>
      <w:r>
        <w:rPr>
          <w:sz w:val="22"/>
        </w:rPr>
        <w:t>narrow</w:t>
      </w:r>
      <w:r>
        <w:rPr>
          <w:spacing w:val="-20"/>
          <w:sz w:val="22"/>
        </w:rPr>
        <w:t> </w:t>
      </w:r>
      <w:r>
        <w:rPr>
          <w:sz w:val="22"/>
        </w:rPr>
        <w:t>one</w:t>
      </w:r>
      <w:r>
        <w:rPr>
          <w:spacing w:val="-19"/>
          <w:sz w:val="22"/>
        </w:rPr>
        <w:t> </w:t>
      </w:r>
      <w:r>
        <w:rPr>
          <w:sz w:val="22"/>
        </w:rPr>
        <w:t>and</w:t>
      </w:r>
      <w:r>
        <w:rPr>
          <w:spacing w:val="-19"/>
          <w:sz w:val="22"/>
        </w:rPr>
        <w:t> </w:t>
      </w:r>
      <w:r>
        <w:rPr>
          <w:sz w:val="22"/>
        </w:rPr>
        <w:t>difficult</w:t>
      </w:r>
      <w:r>
        <w:rPr>
          <w:spacing w:val="-17"/>
          <w:sz w:val="22"/>
        </w:rPr>
        <w:t> </w:t>
      </w:r>
      <w:r>
        <w:rPr>
          <w:sz w:val="22"/>
        </w:rPr>
        <w:t>to</w:t>
      </w:r>
      <w:r>
        <w:rPr>
          <w:spacing w:val="-19"/>
          <w:sz w:val="22"/>
        </w:rPr>
        <w:t> </w:t>
      </w:r>
      <w:r>
        <w:rPr>
          <w:sz w:val="22"/>
        </w:rPr>
        <w:t>prove.”);</w:t>
      </w:r>
      <w:r>
        <w:rPr>
          <w:spacing w:val="-17"/>
          <w:sz w:val="22"/>
        </w:rPr>
        <w:t> </w:t>
      </w:r>
      <w:r>
        <w:rPr>
          <w:i/>
          <w:sz w:val="22"/>
        </w:rPr>
        <w:t>United</w:t>
      </w:r>
      <w:r>
        <w:rPr>
          <w:i/>
          <w:spacing w:val="-18"/>
          <w:sz w:val="22"/>
        </w:rPr>
        <w:t> </w:t>
      </w:r>
      <w:r>
        <w:rPr>
          <w:i/>
          <w:sz w:val="22"/>
        </w:rPr>
        <w:t>States</w:t>
      </w:r>
      <w:r>
        <w:rPr>
          <w:i/>
          <w:spacing w:val="-18"/>
          <w:sz w:val="22"/>
        </w:rPr>
        <w:t> </w:t>
      </w:r>
      <w:r>
        <w:rPr>
          <w:i/>
          <w:sz w:val="22"/>
        </w:rPr>
        <w:t>v.</w:t>
      </w:r>
      <w:r>
        <w:rPr>
          <w:i/>
          <w:spacing w:val="-18"/>
          <w:sz w:val="22"/>
        </w:rPr>
        <w:t> </w:t>
      </w:r>
      <w:r>
        <w:rPr>
          <w:i/>
          <w:sz w:val="22"/>
        </w:rPr>
        <w:t>Trammell</w:t>
      </w:r>
      <w:r>
        <w:rPr>
          <w:sz w:val="22"/>
        </w:rPr>
        <w:t>,</w:t>
      </w:r>
      <w:r>
        <w:rPr>
          <w:spacing w:val="-17"/>
          <w:sz w:val="22"/>
        </w:rPr>
        <w:t> </w:t>
      </w:r>
      <w:r>
        <w:rPr>
          <w:sz w:val="22"/>
        </w:rPr>
        <w:t>133</w:t>
      </w:r>
      <w:r>
        <w:rPr>
          <w:spacing w:val="-19"/>
          <w:sz w:val="22"/>
        </w:rPr>
        <w:t> </w:t>
      </w:r>
      <w:r>
        <w:rPr>
          <w:sz w:val="22"/>
        </w:rPr>
        <w:t>F.3d</w:t>
      </w:r>
      <w:r>
        <w:rPr>
          <w:spacing w:val="-19"/>
          <w:sz w:val="22"/>
        </w:rPr>
        <w:t> </w:t>
      </w:r>
      <w:r>
        <w:rPr>
          <w:sz w:val="22"/>
        </w:rPr>
        <w:t>1343,</w:t>
      </w:r>
      <w:r>
        <w:rPr>
          <w:spacing w:val="-19"/>
          <w:sz w:val="22"/>
        </w:rPr>
        <w:t> </w:t>
      </w:r>
      <w:r>
        <w:rPr>
          <w:sz w:val="22"/>
        </w:rPr>
        <w:t>1349</w:t>
      </w:r>
      <w:r>
        <w:rPr>
          <w:spacing w:val="-18"/>
          <w:sz w:val="22"/>
        </w:rPr>
        <w:t> </w:t>
      </w:r>
      <w:r>
        <w:rPr>
          <w:sz w:val="22"/>
        </w:rPr>
        <w:t>(10th Cir.</w:t>
      </w:r>
      <w:r>
        <w:rPr>
          <w:spacing w:val="-16"/>
          <w:sz w:val="22"/>
        </w:rPr>
        <w:t> </w:t>
      </w:r>
      <w:r>
        <w:rPr>
          <w:sz w:val="22"/>
        </w:rPr>
        <w:t>1998)</w:t>
      </w:r>
      <w:r>
        <w:rPr>
          <w:spacing w:val="-12"/>
          <w:sz w:val="22"/>
        </w:rPr>
        <w:t> </w:t>
      </w:r>
      <w:r>
        <w:rPr>
          <w:sz w:val="22"/>
        </w:rPr>
        <w:t>(“[T]his</w:t>
      </w:r>
      <w:r>
        <w:rPr>
          <w:spacing w:val="-13"/>
          <w:sz w:val="22"/>
        </w:rPr>
        <w:t> </w:t>
      </w:r>
      <w:r>
        <w:rPr>
          <w:sz w:val="22"/>
        </w:rPr>
        <w:t>exception</w:t>
      </w:r>
      <w:r>
        <w:rPr>
          <w:spacing w:val="-12"/>
          <w:sz w:val="22"/>
        </w:rPr>
        <w:t> </w:t>
      </w:r>
      <w:r>
        <w:rPr>
          <w:sz w:val="22"/>
        </w:rPr>
        <w:t>is</w:t>
      </w:r>
      <w:r>
        <w:rPr>
          <w:spacing w:val="-14"/>
          <w:sz w:val="22"/>
        </w:rPr>
        <w:t> </w:t>
      </w:r>
      <w:r>
        <w:rPr>
          <w:sz w:val="22"/>
        </w:rPr>
        <w:t>‘an</w:t>
      </w:r>
      <w:r>
        <w:rPr>
          <w:spacing w:val="-16"/>
          <w:sz w:val="22"/>
        </w:rPr>
        <w:t> </w:t>
      </w:r>
      <w:r>
        <w:rPr>
          <w:sz w:val="22"/>
        </w:rPr>
        <w:t>extremely</w:t>
      </w:r>
      <w:r>
        <w:rPr>
          <w:spacing w:val="-19"/>
          <w:sz w:val="22"/>
        </w:rPr>
        <w:t> </w:t>
      </w:r>
      <w:r>
        <w:rPr>
          <w:sz w:val="22"/>
        </w:rPr>
        <w:t>narrow</w:t>
      </w:r>
      <w:r>
        <w:rPr>
          <w:spacing w:val="-15"/>
          <w:sz w:val="22"/>
        </w:rPr>
        <w:t> </w:t>
      </w:r>
      <w:r>
        <w:rPr>
          <w:sz w:val="22"/>
        </w:rPr>
        <w:t>one’</w:t>
      </w:r>
      <w:r>
        <w:rPr>
          <w:spacing w:val="-17"/>
          <w:sz w:val="22"/>
        </w:rPr>
        <w:t> </w:t>
      </w:r>
      <w:r>
        <w:rPr>
          <w:sz w:val="22"/>
        </w:rPr>
        <w:t>and</w:t>
      </w:r>
      <w:r>
        <w:rPr>
          <w:spacing w:val="-15"/>
          <w:sz w:val="22"/>
        </w:rPr>
        <w:t> </w:t>
      </w:r>
      <w:r>
        <w:rPr>
          <w:sz w:val="22"/>
        </w:rPr>
        <w:t>is</w:t>
      </w:r>
      <w:r>
        <w:rPr>
          <w:spacing w:val="-14"/>
          <w:sz w:val="22"/>
        </w:rPr>
        <w:t> </w:t>
      </w:r>
      <w:r>
        <w:rPr>
          <w:sz w:val="22"/>
        </w:rPr>
        <w:t>rarely</w:t>
      </w:r>
      <w:r>
        <w:rPr>
          <w:spacing w:val="-15"/>
          <w:sz w:val="22"/>
        </w:rPr>
        <w:t> </w:t>
      </w:r>
      <w:r>
        <w:rPr>
          <w:sz w:val="22"/>
        </w:rPr>
        <w:t>applied.”</w:t>
      </w:r>
      <w:r>
        <w:rPr>
          <w:spacing w:val="-14"/>
          <w:sz w:val="22"/>
        </w:rPr>
        <w:t> </w:t>
      </w:r>
      <w:r>
        <w:rPr>
          <w:sz w:val="22"/>
        </w:rPr>
        <w:t>(quoting</w:t>
      </w:r>
      <w:r>
        <w:rPr>
          <w:spacing w:val="-15"/>
          <w:sz w:val="22"/>
        </w:rPr>
        <w:t> </w:t>
      </w:r>
      <w:r>
        <w:rPr>
          <w:i/>
          <w:sz w:val="22"/>
        </w:rPr>
        <w:t>United</w:t>
      </w:r>
      <w:r>
        <w:rPr>
          <w:i/>
          <w:spacing w:val="-15"/>
          <w:sz w:val="22"/>
        </w:rPr>
        <w:t> </w:t>
      </w:r>
      <w:r>
        <w:rPr>
          <w:i/>
          <w:sz w:val="22"/>
        </w:rPr>
        <w:t>States</w:t>
      </w:r>
      <w:r>
        <w:rPr>
          <w:i/>
          <w:spacing w:val="-14"/>
          <w:sz w:val="22"/>
        </w:rPr>
        <w:t> </w:t>
      </w:r>
      <w:r>
        <w:rPr>
          <w:i/>
          <w:sz w:val="22"/>
        </w:rPr>
        <w:t>v.</w:t>
      </w:r>
      <w:r>
        <w:rPr>
          <w:i/>
          <w:spacing w:val="-14"/>
          <w:sz w:val="22"/>
        </w:rPr>
        <w:t> </w:t>
      </w:r>
      <w:r>
        <w:rPr>
          <w:i/>
          <w:sz w:val="22"/>
        </w:rPr>
        <w:t>Paiz</w:t>
      </w:r>
      <w:r>
        <w:rPr>
          <w:sz w:val="22"/>
        </w:rPr>
        <w:t>, 905 F.2d 1014, 1024 (7th Cir. 1990))); </w:t>
      </w:r>
      <w:r>
        <w:rPr>
          <w:i/>
          <w:sz w:val="22"/>
        </w:rPr>
        <w:t>United States v. Figueroa-Soto</w:t>
      </w:r>
      <w:r>
        <w:rPr>
          <w:sz w:val="22"/>
        </w:rPr>
        <w:t>, 938 F.2d 1015, 1019 (9th Cir. 1991) (“[A]s a practical matter, however, under the criteria established by </w:t>
      </w:r>
      <w:r>
        <w:rPr>
          <w:i/>
          <w:sz w:val="22"/>
        </w:rPr>
        <w:t>Bartkus </w:t>
      </w:r>
      <w:r>
        <w:rPr>
          <w:sz w:val="22"/>
        </w:rPr>
        <w:t>itself it is extremely difficult and highly unusual to prove that a prosecution by one government </w:t>
      </w:r>
      <w:r>
        <w:rPr>
          <w:spacing w:val="2"/>
          <w:sz w:val="22"/>
        </w:rPr>
        <w:t>is </w:t>
      </w:r>
      <w:r>
        <w:rPr>
          <w:sz w:val="22"/>
        </w:rPr>
        <w:t>a </w:t>
      </w:r>
      <w:r>
        <w:rPr>
          <w:spacing w:val="2"/>
          <w:sz w:val="22"/>
        </w:rPr>
        <w:t>tool, </w:t>
      </w:r>
      <w:r>
        <w:rPr>
          <w:sz w:val="22"/>
        </w:rPr>
        <w:t>a sham or a cover for the other government.”).</w:t>
      </w:r>
      <w:r>
        <w:rPr>
          <w:spacing w:val="42"/>
          <w:sz w:val="22"/>
        </w:rPr>
        <w:t> </w:t>
      </w:r>
      <w:r>
        <w:rPr>
          <w:i/>
          <w:sz w:val="22"/>
        </w:rPr>
        <w:t>But</w:t>
      </w:r>
      <w:r>
        <w:rPr>
          <w:i/>
          <w:spacing w:val="-6"/>
          <w:sz w:val="22"/>
        </w:rPr>
        <w:t> </w:t>
      </w:r>
      <w:r>
        <w:rPr>
          <w:i/>
          <w:sz w:val="22"/>
        </w:rPr>
        <w:t>cf.</w:t>
      </w:r>
      <w:r>
        <w:rPr>
          <w:i/>
          <w:spacing w:val="-6"/>
          <w:sz w:val="22"/>
        </w:rPr>
        <w:t> </w:t>
      </w:r>
      <w:r>
        <w:rPr>
          <w:i/>
          <w:sz w:val="22"/>
        </w:rPr>
        <w:t>United</w:t>
      </w:r>
      <w:r>
        <w:rPr>
          <w:i/>
          <w:spacing w:val="-7"/>
          <w:sz w:val="22"/>
        </w:rPr>
        <w:t> </w:t>
      </w:r>
      <w:r>
        <w:rPr>
          <w:i/>
          <w:sz w:val="22"/>
        </w:rPr>
        <w:t>States</w:t>
      </w:r>
      <w:r>
        <w:rPr>
          <w:i/>
          <w:spacing w:val="-7"/>
          <w:sz w:val="22"/>
        </w:rPr>
        <w:t> </w:t>
      </w:r>
      <w:r>
        <w:rPr>
          <w:i/>
          <w:sz w:val="22"/>
        </w:rPr>
        <w:t>v.</w:t>
      </w:r>
      <w:r>
        <w:rPr>
          <w:i/>
          <w:spacing w:val="-3"/>
          <w:sz w:val="22"/>
        </w:rPr>
        <w:t> </w:t>
      </w:r>
      <w:r>
        <w:rPr>
          <w:i/>
          <w:sz w:val="22"/>
        </w:rPr>
        <w:t>Coker</w:t>
      </w:r>
      <w:r>
        <w:rPr>
          <w:sz w:val="22"/>
        </w:rPr>
        <w:t>,</w:t>
      </w:r>
      <w:r>
        <w:rPr>
          <w:spacing w:val="-4"/>
          <w:sz w:val="22"/>
        </w:rPr>
        <w:t> </w:t>
      </w:r>
      <w:r>
        <w:rPr>
          <w:sz w:val="22"/>
        </w:rPr>
        <w:t>433</w:t>
      </w:r>
      <w:r>
        <w:rPr>
          <w:spacing w:val="-2"/>
          <w:sz w:val="22"/>
        </w:rPr>
        <w:t> </w:t>
      </w:r>
      <w:r>
        <w:rPr>
          <w:sz w:val="22"/>
        </w:rPr>
        <w:t>F.3d</w:t>
      </w:r>
      <w:r>
        <w:rPr>
          <w:spacing w:val="-7"/>
          <w:sz w:val="22"/>
        </w:rPr>
        <w:t> </w:t>
      </w:r>
      <w:r>
        <w:rPr>
          <w:sz w:val="22"/>
        </w:rPr>
        <w:t>39,</w:t>
      </w:r>
      <w:r>
        <w:rPr>
          <w:spacing w:val="-4"/>
          <w:sz w:val="22"/>
        </w:rPr>
        <w:t> </w:t>
      </w:r>
      <w:r>
        <w:rPr>
          <w:sz w:val="22"/>
        </w:rPr>
        <w:t>46</w:t>
      </w:r>
      <w:r>
        <w:rPr>
          <w:spacing w:val="-5"/>
          <w:sz w:val="22"/>
        </w:rPr>
        <w:t> </w:t>
      </w:r>
      <w:r>
        <w:rPr>
          <w:sz w:val="22"/>
        </w:rPr>
        <w:t>(1st</w:t>
      </w:r>
      <w:r>
        <w:rPr>
          <w:spacing w:val="-3"/>
          <w:sz w:val="22"/>
        </w:rPr>
        <w:t> </w:t>
      </w:r>
      <w:r>
        <w:rPr>
          <w:sz w:val="22"/>
        </w:rPr>
        <w:t>Cir.</w:t>
      </w:r>
      <w:r>
        <w:rPr>
          <w:spacing w:val="-4"/>
          <w:sz w:val="22"/>
        </w:rPr>
        <w:t> </w:t>
      </w:r>
      <w:r>
        <w:rPr>
          <w:sz w:val="22"/>
        </w:rPr>
        <w:t>2005)</w:t>
      </w:r>
      <w:r>
        <w:rPr>
          <w:spacing w:val="-2"/>
          <w:sz w:val="22"/>
        </w:rPr>
        <w:t> </w:t>
      </w:r>
      <w:r>
        <w:rPr>
          <w:sz w:val="22"/>
        </w:rPr>
        <w:t>(suggesting</w:t>
      </w:r>
      <w:r>
        <w:rPr>
          <w:spacing w:val="-9"/>
          <w:sz w:val="22"/>
        </w:rPr>
        <w:t> </w:t>
      </w:r>
      <w:r>
        <w:rPr>
          <w:sz w:val="22"/>
        </w:rPr>
        <w:t>that</w:t>
      </w:r>
      <w:r>
        <w:rPr>
          <w:spacing w:val="-6"/>
          <w:sz w:val="22"/>
        </w:rPr>
        <w:t> </w:t>
      </w:r>
      <w:r>
        <w:rPr>
          <w:i/>
          <w:sz w:val="22"/>
        </w:rPr>
        <w:t>United</w:t>
      </w:r>
      <w:r>
        <w:rPr>
          <w:i/>
          <w:spacing w:val="-6"/>
          <w:sz w:val="22"/>
        </w:rPr>
        <w:t> </w:t>
      </w:r>
      <w:r>
        <w:rPr>
          <w:i/>
          <w:sz w:val="22"/>
        </w:rPr>
        <w:t>States</w:t>
      </w:r>
      <w:r>
        <w:rPr>
          <w:i/>
          <w:spacing w:val="-4"/>
          <w:sz w:val="22"/>
        </w:rPr>
        <w:t> </w:t>
      </w:r>
      <w:r>
        <w:rPr>
          <w:i/>
          <w:sz w:val="22"/>
        </w:rPr>
        <w:t>v. </w:t>
      </w:r>
      <w:r>
        <w:rPr>
          <w:i/>
          <w:sz w:val="22"/>
        </w:rPr>
        <w:t>Red Bird</w:t>
      </w:r>
      <w:r>
        <w:rPr>
          <w:sz w:val="22"/>
        </w:rPr>
        <w:t>, 287 F.3d 709 (8th Cir. 2002) might be based in part on “interconnectedness of the tribal and federal investigations”);</w:t>
      </w:r>
      <w:r>
        <w:rPr>
          <w:spacing w:val="39"/>
          <w:sz w:val="22"/>
        </w:rPr>
        <w:t> </w:t>
      </w:r>
      <w:r>
        <w:rPr>
          <w:i/>
          <w:sz w:val="22"/>
        </w:rPr>
        <w:t>All</w:t>
      </w:r>
      <w:r>
        <w:rPr>
          <w:i/>
          <w:spacing w:val="-8"/>
          <w:sz w:val="22"/>
        </w:rPr>
        <w:t> </w:t>
      </w:r>
      <w:r>
        <w:rPr>
          <w:i/>
          <w:sz w:val="22"/>
        </w:rPr>
        <w:t>Assets</w:t>
      </w:r>
      <w:r>
        <w:rPr>
          <w:i/>
          <w:spacing w:val="-8"/>
          <w:sz w:val="22"/>
        </w:rPr>
        <w:t> </w:t>
      </w:r>
      <w:r>
        <w:rPr>
          <w:i/>
          <w:sz w:val="22"/>
        </w:rPr>
        <w:t>of</w:t>
      </w:r>
      <w:r>
        <w:rPr>
          <w:i/>
          <w:spacing w:val="-9"/>
          <w:sz w:val="22"/>
        </w:rPr>
        <w:t> </w:t>
      </w:r>
      <w:r>
        <w:rPr>
          <w:i/>
          <w:sz w:val="22"/>
        </w:rPr>
        <w:t>G.P.S.</w:t>
      </w:r>
      <w:r>
        <w:rPr>
          <w:i/>
          <w:spacing w:val="-8"/>
          <w:sz w:val="22"/>
        </w:rPr>
        <w:t> </w:t>
      </w:r>
      <w:r>
        <w:rPr>
          <w:i/>
          <w:sz w:val="22"/>
        </w:rPr>
        <w:t>Automotive</w:t>
      </w:r>
      <w:r>
        <w:rPr>
          <w:i/>
          <w:spacing w:val="-8"/>
          <w:sz w:val="22"/>
        </w:rPr>
        <w:t> </w:t>
      </w:r>
      <w:r>
        <w:rPr>
          <w:i/>
          <w:sz w:val="22"/>
        </w:rPr>
        <w:t>Corp.</w:t>
      </w:r>
      <w:r>
        <w:rPr>
          <w:sz w:val="22"/>
        </w:rPr>
        <w:t>,</w:t>
      </w:r>
      <w:r>
        <w:rPr>
          <w:spacing w:val="-9"/>
          <w:sz w:val="22"/>
        </w:rPr>
        <w:t> </w:t>
      </w:r>
      <w:r>
        <w:rPr>
          <w:sz w:val="22"/>
        </w:rPr>
        <w:t>66</w:t>
      </w:r>
      <w:r>
        <w:rPr>
          <w:spacing w:val="-8"/>
          <w:sz w:val="22"/>
        </w:rPr>
        <w:t> </w:t>
      </w:r>
      <w:r>
        <w:rPr>
          <w:sz w:val="22"/>
        </w:rPr>
        <w:t>F.3d</w:t>
      </w:r>
      <w:r>
        <w:rPr>
          <w:spacing w:val="-10"/>
          <w:sz w:val="22"/>
        </w:rPr>
        <w:t> </w:t>
      </w:r>
      <w:r>
        <w:rPr>
          <w:sz w:val="22"/>
        </w:rPr>
        <w:t>at</w:t>
      </w:r>
      <w:r>
        <w:rPr>
          <w:spacing w:val="-7"/>
          <w:sz w:val="22"/>
        </w:rPr>
        <w:t> </w:t>
      </w:r>
      <w:r>
        <w:rPr>
          <w:sz w:val="22"/>
        </w:rPr>
        <w:t>495-96</w:t>
      </w:r>
      <w:r>
        <w:rPr>
          <w:spacing w:val="-10"/>
          <w:sz w:val="22"/>
        </w:rPr>
        <w:t> </w:t>
      </w:r>
      <w:r>
        <w:rPr>
          <w:sz w:val="22"/>
        </w:rPr>
        <w:t>(remanding</w:t>
      </w:r>
      <w:r>
        <w:rPr>
          <w:spacing w:val="-12"/>
          <w:sz w:val="22"/>
        </w:rPr>
        <w:t> </w:t>
      </w:r>
      <w:r>
        <w:rPr>
          <w:sz w:val="22"/>
        </w:rPr>
        <w:t>after</w:t>
      </w:r>
      <w:r>
        <w:rPr>
          <w:spacing w:val="-9"/>
          <w:sz w:val="22"/>
        </w:rPr>
        <w:t> </w:t>
      </w:r>
      <w:r>
        <w:rPr>
          <w:sz w:val="22"/>
        </w:rPr>
        <w:t>“conclud[ing]</w:t>
      </w:r>
      <w:r>
        <w:rPr>
          <w:spacing w:val="-9"/>
          <w:sz w:val="22"/>
        </w:rPr>
        <w:t> </w:t>
      </w:r>
      <w:r>
        <w:rPr>
          <w:sz w:val="22"/>
        </w:rPr>
        <w:t>that, without</w:t>
      </w:r>
      <w:r>
        <w:rPr>
          <w:spacing w:val="-8"/>
          <w:sz w:val="22"/>
        </w:rPr>
        <w:t> </w:t>
      </w:r>
      <w:r>
        <w:rPr>
          <w:sz w:val="22"/>
        </w:rPr>
        <w:t>further</w:t>
      </w:r>
      <w:r>
        <w:rPr>
          <w:spacing w:val="-8"/>
          <w:sz w:val="22"/>
        </w:rPr>
        <w:t> </w:t>
      </w:r>
      <w:r>
        <w:rPr>
          <w:sz w:val="22"/>
        </w:rPr>
        <w:t>fact-finding,</w:t>
      </w:r>
      <w:r>
        <w:rPr>
          <w:spacing w:val="-8"/>
          <w:sz w:val="22"/>
        </w:rPr>
        <w:t> </w:t>
      </w:r>
      <w:r>
        <w:rPr>
          <w:sz w:val="22"/>
        </w:rPr>
        <w:t>we</w:t>
      </w:r>
      <w:r>
        <w:rPr>
          <w:spacing w:val="-8"/>
          <w:sz w:val="22"/>
        </w:rPr>
        <w:t> </w:t>
      </w:r>
      <w:r>
        <w:rPr>
          <w:sz w:val="22"/>
        </w:rPr>
        <w:t>cannot</w:t>
      </w:r>
      <w:r>
        <w:rPr>
          <w:spacing w:val="-8"/>
          <w:sz w:val="22"/>
        </w:rPr>
        <w:t> </w:t>
      </w:r>
      <w:r>
        <w:rPr>
          <w:sz w:val="22"/>
        </w:rPr>
        <w:t>exclude</w:t>
      </w:r>
      <w:r>
        <w:rPr>
          <w:spacing w:val="-8"/>
          <w:sz w:val="22"/>
        </w:rPr>
        <w:t> </w:t>
      </w:r>
      <w:r>
        <w:rPr>
          <w:sz w:val="22"/>
        </w:rPr>
        <w:t>the</w:t>
      </w:r>
      <w:r>
        <w:rPr>
          <w:spacing w:val="-8"/>
          <w:sz w:val="22"/>
        </w:rPr>
        <w:t> </w:t>
      </w:r>
      <w:r>
        <w:rPr>
          <w:sz w:val="22"/>
        </w:rPr>
        <w:t>possibility</w:t>
      </w:r>
      <w:r>
        <w:rPr>
          <w:spacing w:val="-12"/>
          <w:sz w:val="22"/>
        </w:rPr>
        <w:t> </w:t>
      </w:r>
      <w:r>
        <w:rPr>
          <w:sz w:val="22"/>
        </w:rPr>
        <w:t>that</w:t>
      </w:r>
      <w:r>
        <w:rPr>
          <w:spacing w:val="-11"/>
          <w:sz w:val="22"/>
        </w:rPr>
        <w:t> </w:t>
      </w:r>
      <w:r>
        <w:rPr>
          <w:sz w:val="22"/>
        </w:rPr>
        <w:t>the</w:t>
      </w:r>
      <w:r>
        <w:rPr>
          <w:spacing w:val="-10"/>
          <w:sz w:val="22"/>
        </w:rPr>
        <w:t> </w:t>
      </w:r>
      <w:r>
        <w:rPr>
          <w:i/>
          <w:sz w:val="22"/>
        </w:rPr>
        <w:t>Bartkus</w:t>
      </w:r>
      <w:r>
        <w:rPr>
          <w:i/>
          <w:spacing w:val="-8"/>
          <w:sz w:val="22"/>
        </w:rPr>
        <w:t> </w:t>
      </w:r>
      <w:r>
        <w:rPr>
          <w:sz w:val="22"/>
        </w:rPr>
        <w:t>exception</w:t>
      </w:r>
      <w:r>
        <w:rPr>
          <w:spacing w:val="-11"/>
          <w:sz w:val="22"/>
        </w:rPr>
        <w:t> </w:t>
      </w:r>
      <w:r>
        <w:rPr>
          <w:sz w:val="22"/>
        </w:rPr>
        <w:t>might</w:t>
      </w:r>
      <w:r>
        <w:rPr>
          <w:spacing w:val="-10"/>
          <w:sz w:val="22"/>
        </w:rPr>
        <w:t> </w:t>
      </w:r>
      <w:r>
        <w:rPr>
          <w:sz w:val="22"/>
        </w:rPr>
        <w:t>apply”);</w:t>
      </w:r>
      <w:r>
        <w:rPr>
          <w:spacing w:val="-9"/>
          <w:sz w:val="22"/>
        </w:rPr>
        <w:t> </w:t>
      </w:r>
      <w:r>
        <w:rPr>
          <w:i/>
          <w:sz w:val="22"/>
        </w:rPr>
        <w:t>United </w:t>
      </w:r>
      <w:r>
        <w:rPr>
          <w:i/>
          <w:sz w:val="22"/>
        </w:rPr>
        <w:t>States</w:t>
      </w:r>
      <w:r>
        <w:rPr>
          <w:i/>
          <w:spacing w:val="-12"/>
          <w:sz w:val="22"/>
        </w:rPr>
        <w:t> </w:t>
      </w:r>
      <w:r>
        <w:rPr>
          <w:i/>
          <w:sz w:val="22"/>
        </w:rPr>
        <w:t>v.</w:t>
      </w:r>
      <w:r>
        <w:rPr>
          <w:i/>
          <w:spacing w:val="-11"/>
          <w:sz w:val="22"/>
        </w:rPr>
        <w:t> </w:t>
      </w:r>
      <w:r>
        <w:rPr>
          <w:i/>
          <w:sz w:val="22"/>
        </w:rPr>
        <w:t>Bernhardt</w:t>
      </w:r>
      <w:r>
        <w:rPr>
          <w:sz w:val="22"/>
        </w:rPr>
        <w:t>,</w:t>
      </w:r>
      <w:r>
        <w:rPr>
          <w:spacing w:val="-11"/>
          <w:sz w:val="22"/>
        </w:rPr>
        <w:t> </w:t>
      </w:r>
      <w:r>
        <w:rPr>
          <w:sz w:val="22"/>
        </w:rPr>
        <w:t>831</w:t>
      </w:r>
      <w:r>
        <w:rPr>
          <w:spacing w:val="-11"/>
          <w:sz w:val="22"/>
        </w:rPr>
        <w:t> </w:t>
      </w:r>
      <w:r>
        <w:rPr>
          <w:sz w:val="22"/>
        </w:rPr>
        <w:t>F.2d</w:t>
      </w:r>
      <w:r>
        <w:rPr>
          <w:spacing w:val="-8"/>
          <w:sz w:val="22"/>
        </w:rPr>
        <w:t> </w:t>
      </w:r>
      <w:r>
        <w:rPr>
          <w:sz w:val="22"/>
        </w:rPr>
        <w:t>181,</w:t>
      </w:r>
      <w:r>
        <w:rPr>
          <w:spacing w:val="-8"/>
          <w:sz w:val="22"/>
        </w:rPr>
        <w:t> </w:t>
      </w:r>
      <w:r>
        <w:rPr>
          <w:sz w:val="22"/>
        </w:rPr>
        <w:t>183</w:t>
      </w:r>
      <w:r>
        <w:rPr>
          <w:spacing w:val="-9"/>
          <w:sz w:val="22"/>
        </w:rPr>
        <w:t> </w:t>
      </w:r>
      <w:r>
        <w:rPr>
          <w:sz w:val="22"/>
        </w:rPr>
        <w:t>(9th</w:t>
      </w:r>
      <w:r>
        <w:rPr>
          <w:spacing w:val="-7"/>
          <w:sz w:val="22"/>
        </w:rPr>
        <w:t> </w:t>
      </w:r>
      <w:r>
        <w:rPr>
          <w:sz w:val="22"/>
        </w:rPr>
        <w:t>Cir.</w:t>
      </w:r>
      <w:r>
        <w:rPr>
          <w:spacing w:val="-8"/>
          <w:sz w:val="22"/>
        </w:rPr>
        <w:t> </w:t>
      </w:r>
      <w:r>
        <w:rPr>
          <w:sz w:val="22"/>
        </w:rPr>
        <w:t>1987)</w:t>
      </w:r>
      <w:r>
        <w:rPr>
          <w:spacing w:val="-9"/>
          <w:sz w:val="22"/>
        </w:rPr>
        <w:t> </w:t>
      </w:r>
      <w:r>
        <w:rPr>
          <w:sz w:val="22"/>
        </w:rPr>
        <w:t>(reversing</w:t>
      </w:r>
      <w:r>
        <w:rPr>
          <w:spacing w:val="-12"/>
          <w:sz w:val="22"/>
        </w:rPr>
        <w:t> </w:t>
      </w:r>
      <w:r>
        <w:rPr>
          <w:sz w:val="22"/>
        </w:rPr>
        <w:t>district</w:t>
      </w:r>
      <w:r>
        <w:rPr>
          <w:spacing w:val="-5"/>
          <w:sz w:val="22"/>
        </w:rPr>
        <w:t> </w:t>
      </w:r>
      <w:r>
        <w:rPr>
          <w:sz w:val="22"/>
        </w:rPr>
        <w:t>court</w:t>
      </w:r>
      <w:r>
        <w:rPr>
          <w:spacing w:val="-8"/>
          <w:sz w:val="22"/>
        </w:rPr>
        <w:t> </w:t>
      </w:r>
      <w:r>
        <w:rPr>
          <w:sz w:val="22"/>
        </w:rPr>
        <w:t>application</w:t>
      </w:r>
      <w:r>
        <w:rPr>
          <w:spacing w:val="-9"/>
          <w:sz w:val="22"/>
        </w:rPr>
        <w:t> </w:t>
      </w:r>
      <w:r>
        <w:rPr>
          <w:sz w:val="22"/>
        </w:rPr>
        <w:t>of</w:t>
      </w:r>
      <w:r>
        <w:rPr>
          <w:spacing w:val="-7"/>
          <w:sz w:val="22"/>
        </w:rPr>
        <w:t> </w:t>
      </w:r>
      <w:r>
        <w:rPr>
          <w:i/>
          <w:sz w:val="22"/>
        </w:rPr>
        <w:t>Bartkus</w:t>
      </w:r>
      <w:r>
        <w:rPr>
          <w:i/>
          <w:spacing w:val="-7"/>
          <w:sz w:val="22"/>
        </w:rPr>
        <w:t> </w:t>
      </w:r>
      <w:r>
        <w:rPr>
          <w:sz w:val="22"/>
        </w:rPr>
        <w:t>exception and remanding but only because “it is </w:t>
      </w:r>
      <w:r>
        <w:rPr>
          <w:i/>
          <w:sz w:val="22"/>
        </w:rPr>
        <w:t>possible </w:t>
      </w:r>
      <w:r>
        <w:rPr>
          <w:sz w:val="22"/>
        </w:rPr>
        <w:t>that the involvement of the federal authorities . . . may be sufficient</w:t>
      </w:r>
      <w:r>
        <w:rPr>
          <w:spacing w:val="-23"/>
          <w:sz w:val="22"/>
        </w:rPr>
        <w:t> </w:t>
      </w:r>
      <w:r>
        <w:rPr>
          <w:sz w:val="22"/>
        </w:rPr>
        <w:t>to</w:t>
      </w:r>
      <w:r>
        <w:rPr>
          <w:spacing w:val="-19"/>
          <w:sz w:val="22"/>
        </w:rPr>
        <w:t> </w:t>
      </w:r>
      <w:r>
        <w:rPr>
          <w:sz w:val="22"/>
        </w:rPr>
        <w:t>remove</w:t>
      </w:r>
      <w:r>
        <w:rPr>
          <w:spacing w:val="-19"/>
          <w:sz w:val="22"/>
        </w:rPr>
        <w:t> </w:t>
      </w:r>
      <w:r>
        <w:rPr>
          <w:sz w:val="22"/>
        </w:rPr>
        <w:t>this</w:t>
      </w:r>
      <w:r>
        <w:rPr>
          <w:spacing w:val="-22"/>
          <w:sz w:val="22"/>
        </w:rPr>
        <w:t> </w:t>
      </w:r>
      <w:r>
        <w:rPr>
          <w:sz w:val="22"/>
        </w:rPr>
        <w:t>case</w:t>
      </w:r>
      <w:r>
        <w:rPr>
          <w:spacing w:val="-19"/>
          <w:sz w:val="22"/>
        </w:rPr>
        <w:t> </w:t>
      </w:r>
      <w:r>
        <w:rPr>
          <w:sz w:val="22"/>
        </w:rPr>
        <w:t>from</w:t>
      </w:r>
      <w:r>
        <w:rPr>
          <w:spacing w:val="-27"/>
          <w:sz w:val="22"/>
        </w:rPr>
        <w:t> </w:t>
      </w:r>
      <w:r>
        <w:rPr>
          <w:sz w:val="22"/>
        </w:rPr>
        <w:t>the</w:t>
      </w:r>
      <w:r>
        <w:rPr>
          <w:spacing w:val="-22"/>
          <w:sz w:val="22"/>
        </w:rPr>
        <w:t> </w:t>
      </w:r>
      <w:r>
        <w:rPr>
          <w:sz w:val="22"/>
        </w:rPr>
        <w:t>‘sham’</w:t>
      </w:r>
      <w:r>
        <w:rPr>
          <w:spacing w:val="-19"/>
          <w:sz w:val="22"/>
        </w:rPr>
        <w:t> </w:t>
      </w:r>
      <w:r>
        <w:rPr>
          <w:sz w:val="22"/>
        </w:rPr>
        <w:t>and</w:t>
      </w:r>
      <w:r>
        <w:rPr>
          <w:spacing w:val="-23"/>
          <w:sz w:val="22"/>
        </w:rPr>
        <w:t> </w:t>
      </w:r>
      <w:r>
        <w:rPr>
          <w:sz w:val="22"/>
        </w:rPr>
        <w:t>‘cover’</w:t>
      </w:r>
      <w:r>
        <w:rPr>
          <w:spacing w:val="-21"/>
          <w:sz w:val="22"/>
        </w:rPr>
        <w:t> </w:t>
      </w:r>
      <w:r>
        <w:rPr>
          <w:sz w:val="22"/>
        </w:rPr>
        <w:t>that</w:t>
      </w:r>
      <w:r>
        <w:rPr>
          <w:spacing w:val="-22"/>
          <w:sz w:val="22"/>
        </w:rPr>
        <w:t> </w:t>
      </w:r>
      <w:r>
        <w:rPr>
          <w:i/>
          <w:sz w:val="22"/>
        </w:rPr>
        <w:t>Bartkus</w:t>
      </w:r>
      <w:r>
        <w:rPr>
          <w:i/>
          <w:spacing w:val="-22"/>
          <w:sz w:val="22"/>
        </w:rPr>
        <w:t> </w:t>
      </w:r>
      <w:r>
        <w:rPr>
          <w:sz w:val="22"/>
        </w:rPr>
        <w:t>reaches”</w:t>
      </w:r>
      <w:r>
        <w:rPr>
          <w:spacing w:val="-23"/>
          <w:sz w:val="22"/>
        </w:rPr>
        <w:t> </w:t>
      </w:r>
      <w:r>
        <w:rPr>
          <w:sz w:val="22"/>
        </w:rPr>
        <w:t>(emphasis</w:t>
      </w:r>
      <w:r>
        <w:rPr>
          <w:spacing w:val="-19"/>
          <w:sz w:val="22"/>
        </w:rPr>
        <w:t> </w:t>
      </w:r>
      <w:r>
        <w:rPr>
          <w:sz w:val="22"/>
        </w:rPr>
        <w:t>added));</w:t>
      </w:r>
      <w:r>
        <w:rPr>
          <w:spacing w:val="-20"/>
          <w:sz w:val="22"/>
        </w:rPr>
        <w:t> </w:t>
      </w:r>
      <w:r>
        <w:rPr>
          <w:i/>
          <w:sz w:val="22"/>
        </w:rPr>
        <w:t>United</w:t>
      </w:r>
      <w:r>
        <w:rPr>
          <w:i/>
          <w:spacing w:val="-20"/>
          <w:sz w:val="22"/>
        </w:rPr>
        <w:t> </w:t>
      </w:r>
      <w:r>
        <w:rPr>
          <w:i/>
          <w:sz w:val="22"/>
        </w:rPr>
        <w:t>States</w:t>
      </w:r>
    </w:p>
    <w:p>
      <w:pPr>
        <w:spacing w:before="14"/>
        <w:ind w:left="100" w:right="0" w:firstLine="0"/>
        <w:jc w:val="both"/>
        <w:rPr>
          <w:sz w:val="22"/>
        </w:rPr>
      </w:pPr>
      <w:r>
        <w:rPr>
          <w:i/>
          <w:sz w:val="22"/>
        </w:rPr>
        <w:t>v. Belcher</w:t>
      </w:r>
      <w:r>
        <w:rPr>
          <w:sz w:val="22"/>
        </w:rPr>
        <w:t>, 762 F. Supp. 666, 670-71 (W.D. Va. 1991) (applying exception and dismissing indictment).</w:t>
      </w:r>
    </w:p>
    <w:p>
      <w:pPr>
        <w:pStyle w:val="BodyText"/>
        <w:spacing w:before="1"/>
        <w:rPr>
          <w:sz w:val="15"/>
        </w:rPr>
      </w:pPr>
    </w:p>
    <w:p>
      <w:pPr>
        <w:spacing w:line="244" w:lineRule="auto" w:before="73"/>
        <w:ind w:left="100" w:right="475" w:firstLine="721"/>
        <w:jc w:val="both"/>
        <w:rPr>
          <w:sz w:val="22"/>
        </w:rPr>
      </w:pPr>
      <w:r>
        <w:rPr>
          <w:spacing w:val="4"/>
          <w:position w:val="9"/>
          <w:sz w:val="12"/>
        </w:rPr>
        <w:t>254</w:t>
      </w:r>
      <w:r>
        <w:rPr>
          <w:spacing w:val="15"/>
          <w:position w:val="9"/>
          <w:sz w:val="12"/>
        </w:rPr>
        <w:t> </w:t>
      </w:r>
      <w:r>
        <w:rPr>
          <w:i/>
          <w:sz w:val="22"/>
        </w:rPr>
        <w:t>See</w:t>
      </w:r>
      <w:r>
        <w:rPr>
          <w:i/>
          <w:spacing w:val="-18"/>
          <w:sz w:val="22"/>
        </w:rPr>
        <w:t> </w:t>
      </w:r>
      <w:r>
        <w:rPr>
          <w:i/>
          <w:sz w:val="22"/>
        </w:rPr>
        <w:t>United</w:t>
      </w:r>
      <w:r>
        <w:rPr>
          <w:i/>
          <w:spacing w:val="-21"/>
          <w:sz w:val="22"/>
        </w:rPr>
        <w:t> </w:t>
      </w:r>
      <w:r>
        <w:rPr>
          <w:i/>
          <w:sz w:val="22"/>
        </w:rPr>
        <w:t>States</w:t>
      </w:r>
      <w:r>
        <w:rPr>
          <w:i/>
          <w:spacing w:val="-19"/>
          <w:sz w:val="22"/>
        </w:rPr>
        <w:t> </w:t>
      </w:r>
      <w:r>
        <w:rPr>
          <w:i/>
          <w:sz w:val="22"/>
        </w:rPr>
        <w:t>v.</w:t>
      </w:r>
      <w:r>
        <w:rPr>
          <w:i/>
          <w:spacing w:val="-16"/>
          <w:sz w:val="22"/>
        </w:rPr>
        <w:t> </w:t>
      </w:r>
      <w:r>
        <w:rPr>
          <w:i/>
          <w:sz w:val="22"/>
        </w:rPr>
        <w:t>Wilson</w:t>
      </w:r>
      <w:r>
        <w:rPr>
          <w:sz w:val="22"/>
        </w:rPr>
        <w:t>,</w:t>
      </w:r>
      <w:r>
        <w:rPr>
          <w:spacing w:val="-15"/>
          <w:sz w:val="22"/>
        </w:rPr>
        <w:t> </w:t>
      </w:r>
      <w:r>
        <w:rPr>
          <w:sz w:val="22"/>
        </w:rPr>
        <w:t>413</w:t>
      </w:r>
      <w:r>
        <w:rPr>
          <w:spacing w:val="-17"/>
          <w:sz w:val="22"/>
        </w:rPr>
        <w:t> </w:t>
      </w:r>
      <w:r>
        <w:rPr>
          <w:sz w:val="22"/>
        </w:rPr>
        <w:t>F.3d</w:t>
      </w:r>
      <w:r>
        <w:rPr>
          <w:spacing w:val="-16"/>
          <w:sz w:val="22"/>
        </w:rPr>
        <w:t> </w:t>
      </w:r>
      <w:r>
        <w:rPr>
          <w:sz w:val="22"/>
        </w:rPr>
        <w:t>382,</w:t>
      </w:r>
      <w:r>
        <w:rPr>
          <w:spacing w:val="-15"/>
          <w:sz w:val="22"/>
        </w:rPr>
        <w:t> </w:t>
      </w:r>
      <w:r>
        <w:rPr>
          <w:sz w:val="22"/>
        </w:rPr>
        <w:t>389</w:t>
      </w:r>
      <w:r>
        <w:rPr>
          <w:spacing w:val="-16"/>
          <w:sz w:val="22"/>
        </w:rPr>
        <w:t> </w:t>
      </w:r>
      <w:r>
        <w:rPr>
          <w:sz w:val="22"/>
        </w:rPr>
        <w:t>(3d</w:t>
      </w:r>
      <w:r>
        <w:rPr>
          <w:spacing w:val="-16"/>
          <w:sz w:val="22"/>
        </w:rPr>
        <w:t> </w:t>
      </w:r>
      <w:r>
        <w:rPr>
          <w:sz w:val="22"/>
        </w:rPr>
        <w:t>Cir.</w:t>
      </w:r>
      <w:r>
        <w:rPr>
          <w:spacing w:val="-16"/>
          <w:sz w:val="22"/>
        </w:rPr>
        <w:t> </w:t>
      </w:r>
      <w:r>
        <w:rPr>
          <w:sz w:val="22"/>
        </w:rPr>
        <w:t>2005);</w:t>
      </w:r>
      <w:r>
        <w:rPr>
          <w:spacing w:val="-15"/>
          <w:sz w:val="22"/>
        </w:rPr>
        <w:t> </w:t>
      </w:r>
      <w:r>
        <w:rPr>
          <w:i/>
          <w:sz w:val="22"/>
        </w:rPr>
        <w:t>United</w:t>
      </w:r>
      <w:r>
        <w:rPr>
          <w:i/>
          <w:spacing w:val="-15"/>
          <w:sz w:val="22"/>
        </w:rPr>
        <w:t> </w:t>
      </w:r>
      <w:r>
        <w:rPr>
          <w:i/>
          <w:sz w:val="22"/>
        </w:rPr>
        <w:t>States</w:t>
      </w:r>
      <w:r>
        <w:rPr>
          <w:i/>
          <w:spacing w:val="-16"/>
          <w:sz w:val="22"/>
        </w:rPr>
        <w:t> </w:t>
      </w:r>
      <w:r>
        <w:rPr>
          <w:i/>
          <w:sz w:val="22"/>
        </w:rPr>
        <w:t>v.</w:t>
      </w:r>
      <w:r>
        <w:rPr>
          <w:i/>
          <w:spacing w:val="-16"/>
          <w:sz w:val="22"/>
        </w:rPr>
        <w:t> </w:t>
      </w:r>
      <w:r>
        <w:rPr>
          <w:i/>
          <w:sz w:val="22"/>
        </w:rPr>
        <w:t>Basile</w:t>
      </w:r>
      <w:r>
        <w:rPr>
          <w:sz w:val="22"/>
        </w:rPr>
        <w:t>,</w:t>
      </w:r>
      <w:r>
        <w:rPr>
          <w:spacing w:val="-14"/>
          <w:sz w:val="22"/>
        </w:rPr>
        <w:t> </w:t>
      </w:r>
      <w:r>
        <w:rPr>
          <w:sz w:val="22"/>
        </w:rPr>
        <w:t>109</w:t>
      </w:r>
      <w:r>
        <w:rPr>
          <w:spacing w:val="-16"/>
          <w:sz w:val="22"/>
        </w:rPr>
        <w:t> </w:t>
      </w:r>
      <w:r>
        <w:rPr>
          <w:sz w:val="22"/>
        </w:rPr>
        <w:t>F.3d</w:t>
      </w:r>
      <w:r>
        <w:rPr>
          <w:spacing w:val="-14"/>
          <w:sz w:val="22"/>
        </w:rPr>
        <w:t> </w:t>
      </w:r>
      <w:r>
        <w:rPr>
          <w:sz w:val="22"/>
        </w:rPr>
        <w:t>1304, 1308</w:t>
      </w:r>
      <w:r>
        <w:rPr>
          <w:spacing w:val="-10"/>
          <w:sz w:val="22"/>
        </w:rPr>
        <w:t> </w:t>
      </w:r>
      <w:r>
        <w:rPr>
          <w:sz w:val="22"/>
        </w:rPr>
        <w:t>(8th</w:t>
      </w:r>
      <w:r>
        <w:rPr>
          <w:spacing w:val="-9"/>
          <w:sz w:val="22"/>
        </w:rPr>
        <w:t> </w:t>
      </w:r>
      <w:r>
        <w:rPr>
          <w:sz w:val="22"/>
        </w:rPr>
        <w:t>Cir.</w:t>
      </w:r>
      <w:r>
        <w:rPr>
          <w:spacing w:val="-9"/>
          <w:sz w:val="22"/>
        </w:rPr>
        <w:t> </w:t>
      </w:r>
      <w:r>
        <w:rPr>
          <w:sz w:val="22"/>
        </w:rPr>
        <w:t>1997);</w:t>
      </w:r>
      <w:r>
        <w:rPr>
          <w:spacing w:val="-8"/>
          <w:sz w:val="22"/>
        </w:rPr>
        <w:t> </w:t>
      </w:r>
      <w:r>
        <w:rPr>
          <w:i/>
          <w:sz w:val="22"/>
        </w:rPr>
        <w:t>United</w:t>
      </w:r>
      <w:r>
        <w:rPr>
          <w:i/>
          <w:spacing w:val="-13"/>
          <w:sz w:val="22"/>
        </w:rPr>
        <w:t> </w:t>
      </w:r>
      <w:r>
        <w:rPr>
          <w:i/>
          <w:sz w:val="22"/>
        </w:rPr>
        <w:t>States</w:t>
      </w:r>
      <w:r>
        <w:rPr>
          <w:i/>
          <w:spacing w:val="-10"/>
          <w:sz w:val="22"/>
        </w:rPr>
        <w:t> </w:t>
      </w:r>
      <w:r>
        <w:rPr>
          <w:i/>
          <w:sz w:val="22"/>
        </w:rPr>
        <w:t>v.</w:t>
      </w:r>
      <w:r>
        <w:rPr>
          <w:i/>
          <w:spacing w:val="-13"/>
          <w:sz w:val="22"/>
        </w:rPr>
        <w:t> </w:t>
      </w:r>
      <w:r>
        <w:rPr>
          <w:i/>
          <w:sz w:val="22"/>
        </w:rPr>
        <w:t>McCoy</w:t>
      </w:r>
      <w:r>
        <w:rPr>
          <w:sz w:val="22"/>
        </w:rPr>
        <w:t>,</w:t>
      </w:r>
      <w:r>
        <w:rPr>
          <w:spacing w:val="-10"/>
          <w:sz w:val="22"/>
        </w:rPr>
        <w:t> </w:t>
      </w:r>
      <w:r>
        <w:rPr>
          <w:sz w:val="22"/>
        </w:rPr>
        <w:t>977</w:t>
      </w:r>
      <w:r>
        <w:rPr>
          <w:spacing w:val="-13"/>
          <w:sz w:val="22"/>
        </w:rPr>
        <w:t> </w:t>
      </w:r>
      <w:r>
        <w:rPr>
          <w:sz w:val="22"/>
        </w:rPr>
        <w:t>F.2d</w:t>
      </w:r>
      <w:r>
        <w:rPr>
          <w:spacing w:val="-13"/>
          <w:sz w:val="22"/>
        </w:rPr>
        <w:t> </w:t>
      </w:r>
      <w:r>
        <w:rPr>
          <w:sz w:val="22"/>
        </w:rPr>
        <w:t>706,</w:t>
      </w:r>
      <w:r>
        <w:rPr>
          <w:spacing w:val="-11"/>
          <w:sz w:val="22"/>
        </w:rPr>
        <w:t> </w:t>
      </w:r>
      <w:r>
        <w:rPr>
          <w:sz w:val="22"/>
        </w:rPr>
        <w:t>712</w:t>
      </w:r>
      <w:r>
        <w:rPr>
          <w:spacing w:val="-12"/>
          <w:sz w:val="22"/>
        </w:rPr>
        <w:t> </w:t>
      </w:r>
      <w:r>
        <w:rPr>
          <w:sz w:val="22"/>
        </w:rPr>
        <w:t>(1st</w:t>
      </w:r>
      <w:r>
        <w:rPr>
          <w:spacing w:val="-9"/>
          <w:sz w:val="22"/>
        </w:rPr>
        <w:t> </w:t>
      </w:r>
      <w:r>
        <w:rPr>
          <w:sz w:val="22"/>
        </w:rPr>
        <w:t>Cir.</w:t>
      </w:r>
      <w:r>
        <w:rPr>
          <w:spacing w:val="-11"/>
          <w:sz w:val="22"/>
        </w:rPr>
        <w:t> </w:t>
      </w:r>
      <w:r>
        <w:rPr>
          <w:sz w:val="22"/>
        </w:rPr>
        <w:t>1992);</w:t>
      </w:r>
      <w:r>
        <w:rPr>
          <w:spacing w:val="-8"/>
          <w:sz w:val="22"/>
        </w:rPr>
        <w:t> </w:t>
      </w:r>
      <w:r>
        <w:rPr>
          <w:i/>
          <w:sz w:val="22"/>
        </w:rPr>
        <w:t>United</w:t>
      </w:r>
      <w:r>
        <w:rPr>
          <w:i/>
          <w:spacing w:val="-9"/>
          <w:sz w:val="22"/>
        </w:rPr>
        <w:t> </w:t>
      </w:r>
      <w:r>
        <w:rPr>
          <w:i/>
          <w:sz w:val="22"/>
        </w:rPr>
        <w:t>States</w:t>
      </w:r>
      <w:r>
        <w:rPr>
          <w:i/>
          <w:spacing w:val="-10"/>
          <w:sz w:val="22"/>
        </w:rPr>
        <w:t> </w:t>
      </w:r>
      <w:r>
        <w:rPr>
          <w:i/>
          <w:sz w:val="22"/>
        </w:rPr>
        <w:t>v.</w:t>
      </w:r>
      <w:r>
        <w:rPr>
          <w:i/>
          <w:spacing w:val="-9"/>
          <w:sz w:val="22"/>
        </w:rPr>
        <w:t> </w:t>
      </w:r>
      <w:r>
        <w:rPr>
          <w:i/>
          <w:sz w:val="22"/>
        </w:rPr>
        <w:t>Schwartz</w:t>
      </w:r>
      <w:r>
        <w:rPr>
          <w:sz w:val="22"/>
        </w:rPr>
        <w:t>,</w:t>
      </w:r>
      <w:r>
        <w:rPr>
          <w:spacing w:val="-7"/>
          <w:sz w:val="22"/>
        </w:rPr>
        <w:t> </w:t>
      </w:r>
      <w:r>
        <w:rPr>
          <w:sz w:val="22"/>
        </w:rPr>
        <w:t>787 F.2d</w:t>
      </w:r>
      <w:r>
        <w:rPr>
          <w:spacing w:val="-5"/>
          <w:sz w:val="22"/>
        </w:rPr>
        <w:t> </w:t>
      </w:r>
      <w:r>
        <w:rPr>
          <w:sz w:val="22"/>
        </w:rPr>
        <w:t>257,</w:t>
      </w:r>
      <w:r>
        <w:rPr>
          <w:spacing w:val="-6"/>
          <w:sz w:val="22"/>
        </w:rPr>
        <w:t> </w:t>
      </w:r>
      <w:r>
        <w:rPr>
          <w:sz w:val="22"/>
        </w:rPr>
        <w:t>267</w:t>
      </w:r>
      <w:r>
        <w:rPr>
          <w:spacing w:val="-1"/>
          <w:sz w:val="22"/>
        </w:rPr>
        <w:t> </w:t>
      </w:r>
      <w:r>
        <w:rPr>
          <w:sz w:val="22"/>
        </w:rPr>
        <w:t>(7th</w:t>
      </w:r>
      <w:r>
        <w:rPr>
          <w:spacing w:val="-1"/>
          <w:sz w:val="22"/>
        </w:rPr>
        <w:t> </w:t>
      </w:r>
      <w:r>
        <w:rPr>
          <w:sz w:val="22"/>
        </w:rPr>
        <w:t>Cir. 1986);</w:t>
      </w:r>
      <w:r>
        <w:rPr>
          <w:spacing w:val="1"/>
          <w:sz w:val="22"/>
        </w:rPr>
        <w:t> </w:t>
      </w:r>
      <w:r>
        <w:rPr>
          <w:i/>
          <w:sz w:val="22"/>
        </w:rPr>
        <w:t>United</w:t>
      </w:r>
      <w:r>
        <w:rPr>
          <w:i/>
          <w:spacing w:val="-2"/>
          <w:sz w:val="22"/>
        </w:rPr>
        <w:t> </w:t>
      </w:r>
      <w:r>
        <w:rPr>
          <w:i/>
          <w:sz w:val="22"/>
        </w:rPr>
        <w:t>States v.</w:t>
      </w:r>
      <w:r>
        <w:rPr>
          <w:i/>
          <w:spacing w:val="-2"/>
          <w:sz w:val="22"/>
        </w:rPr>
        <w:t> </w:t>
      </w:r>
      <w:r>
        <w:rPr>
          <w:i/>
          <w:sz w:val="22"/>
        </w:rPr>
        <w:t>Hyder</w:t>
      </w:r>
      <w:r>
        <w:rPr>
          <w:sz w:val="22"/>
        </w:rPr>
        <w:t>,</w:t>
      </w:r>
      <w:r>
        <w:rPr>
          <w:spacing w:val="-2"/>
          <w:sz w:val="22"/>
        </w:rPr>
        <w:t> </w:t>
      </w:r>
      <w:r>
        <w:rPr>
          <w:sz w:val="22"/>
        </w:rPr>
        <w:t>732</w:t>
      </w:r>
      <w:r>
        <w:rPr>
          <w:spacing w:val="-1"/>
          <w:sz w:val="22"/>
        </w:rPr>
        <w:t> </w:t>
      </w:r>
      <w:r>
        <w:rPr>
          <w:sz w:val="22"/>
        </w:rPr>
        <w:t>F.2d</w:t>
      </w:r>
      <w:r>
        <w:rPr>
          <w:spacing w:val="-4"/>
          <w:sz w:val="22"/>
        </w:rPr>
        <w:t> </w:t>
      </w:r>
      <w:r>
        <w:rPr>
          <w:sz w:val="22"/>
        </w:rPr>
        <w:t>841,</w:t>
      </w:r>
      <w:r>
        <w:rPr>
          <w:spacing w:val="-5"/>
          <w:sz w:val="22"/>
        </w:rPr>
        <w:t> </w:t>
      </w:r>
      <w:r>
        <w:rPr>
          <w:sz w:val="22"/>
        </w:rPr>
        <w:t>843</w:t>
      </w:r>
      <w:r>
        <w:rPr>
          <w:spacing w:val="-1"/>
          <w:sz w:val="22"/>
        </w:rPr>
        <w:t> </w:t>
      </w:r>
      <w:r>
        <w:rPr>
          <w:sz w:val="22"/>
        </w:rPr>
        <w:t>n.3 (11th</w:t>
      </w:r>
      <w:r>
        <w:rPr>
          <w:spacing w:val="-1"/>
          <w:sz w:val="22"/>
        </w:rPr>
        <w:t> </w:t>
      </w:r>
      <w:r>
        <w:rPr>
          <w:sz w:val="22"/>
        </w:rPr>
        <w:t>Cir.</w:t>
      </w:r>
      <w:r>
        <w:rPr>
          <w:spacing w:val="-3"/>
          <w:sz w:val="22"/>
        </w:rPr>
        <w:t> </w:t>
      </w:r>
      <w:r>
        <w:rPr>
          <w:sz w:val="22"/>
        </w:rPr>
        <w:t>1984);</w:t>
      </w:r>
      <w:r>
        <w:rPr>
          <w:spacing w:val="-3"/>
          <w:sz w:val="22"/>
        </w:rPr>
        <w:t> </w:t>
      </w:r>
      <w:r>
        <w:rPr>
          <w:i/>
          <w:sz w:val="22"/>
        </w:rPr>
        <w:t>United</w:t>
      </w:r>
      <w:r>
        <w:rPr>
          <w:i/>
          <w:spacing w:val="-5"/>
          <w:sz w:val="22"/>
        </w:rPr>
        <w:t> </w:t>
      </w:r>
      <w:r>
        <w:rPr>
          <w:i/>
          <w:sz w:val="22"/>
        </w:rPr>
        <w:t>States</w:t>
      </w:r>
      <w:r>
        <w:rPr>
          <w:i/>
          <w:spacing w:val="-2"/>
          <w:sz w:val="22"/>
        </w:rPr>
        <w:t> </w:t>
      </w:r>
      <w:r>
        <w:rPr>
          <w:i/>
          <w:sz w:val="22"/>
        </w:rPr>
        <w:t>v. </w:t>
      </w:r>
      <w:r>
        <w:rPr>
          <w:i/>
          <w:sz w:val="22"/>
        </w:rPr>
        <w:t>Ng</w:t>
      </w:r>
      <w:r>
        <w:rPr>
          <w:sz w:val="22"/>
        </w:rPr>
        <w:t>,</w:t>
      </w:r>
      <w:r>
        <w:rPr>
          <w:spacing w:val="-13"/>
          <w:sz w:val="22"/>
        </w:rPr>
        <w:t> </w:t>
      </w:r>
      <w:r>
        <w:rPr>
          <w:sz w:val="22"/>
        </w:rPr>
        <w:t>699</w:t>
      </w:r>
      <w:r>
        <w:rPr>
          <w:spacing w:val="-15"/>
          <w:sz w:val="22"/>
        </w:rPr>
        <w:t> </w:t>
      </w:r>
      <w:r>
        <w:rPr>
          <w:sz w:val="22"/>
        </w:rPr>
        <w:t>F.2d</w:t>
      </w:r>
      <w:r>
        <w:rPr>
          <w:spacing w:val="-14"/>
          <w:sz w:val="22"/>
        </w:rPr>
        <w:t> </w:t>
      </w:r>
      <w:r>
        <w:rPr>
          <w:sz w:val="22"/>
        </w:rPr>
        <w:t>63,</w:t>
      </w:r>
      <w:r>
        <w:rPr>
          <w:spacing w:val="-15"/>
          <w:sz w:val="22"/>
        </w:rPr>
        <w:t> </w:t>
      </w:r>
      <w:r>
        <w:rPr>
          <w:sz w:val="22"/>
        </w:rPr>
        <w:t>71</w:t>
      </w:r>
      <w:r>
        <w:rPr>
          <w:spacing w:val="-12"/>
          <w:sz w:val="22"/>
        </w:rPr>
        <w:t> </w:t>
      </w:r>
      <w:r>
        <w:rPr>
          <w:sz w:val="22"/>
        </w:rPr>
        <w:t>(2d</w:t>
      </w:r>
      <w:r>
        <w:rPr>
          <w:spacing w:val="-15"/>
          <w:sz w:val="22"/>
        </w:rPr>
        <w:t> </w:t>
      </w:r>
      <w:r>
        <w:rPr>
          <w:sz w:val="22"/>
        </w:rPr>
        <w:t>Cir.</w:t>
      </w:r>
      <w:r>
        <w:rPr>
          <w:spacing w:val="-12"/>
          <w:sz w:val="22"/>
        </w:rPr>
        <w:t> </w:t>
      </w:r>
      <w:r>
        <w:rPr>
          <w:sz w:val="22"/>
        </w:rPr>
        <w:t>1983);</w:t>
      </w:r>
      <w:r>
        <w:rPr>
          <w:spacing w:val="-15"/>
          <w:sz w:val="22"/>
        </w:rPr>
        <w:t> </w:t>
      </w:r>
      <w:r>
        <w:rPr>
          <w:i/>
          <w:sz w:val="22"/>
        </w:rPr>
        <w:t>United</w:t>
      </w:r>
      <w:r>
        <w:rPr>
          <w:i/>
          <w:spacing w:val="-13"/>
          <w:sz w:val="22"/>
        </w:rPr>
        <w:t> </w:t>
      </w:r>
      <w:r>
        <w:rPr>
          <w:i/>
          <w:sz w:val="22"/>
        </w:rPr>
        <w:t>States</w:t>
      </w:r>
      <w:r>
        <w:rPr>
          <w:i/>
          <w:spacing w:val="-14"/>
          <w:sz w:val="22"/>
        </w:rPr>
        <w:t> </w:t>
      </w:r>
      <w:r>
        <w:rPr>
          <w:i/>
          <w:sz w:val="22"/>
        </w:rPr>
        <w:t>v.</w:t>
      </w:r>
      <w:r>
        <w:rPr>
          <w:i/>
          <w:spacing w:val="-13"/>
          <w:sz w:val="22"/>
        </w:rPr>
        <w:t> </w:t>
      </w:r>
      <w:r>
        <w:rPr>
          <w:i/>
          <w:sz w:val="22"/>
        </w:rPr>
        <w:t>Snell</w:t>
      </w:r>
      <w:r>
        <w:rPr>
          <w:sz w:val="22"/>
        </w:rPr>
        <w:t>,</w:t>
      </w:r>
      <w:r>
        <w:rPr>
          <w:spacing w:val="-12"/>
          <w:sz w:val="22"/>
        </w:rPr>
        <w:t> </w:t>
      </w:r>
      <w:r>
        <w:rPr>
          <w:sz w:val="22"/>
        </w:rPr>
        <w:t>592</w:t>
      </w:r>
      <w:r>
        <w:rPr>
          <w:spacing w:val="-15"/>
          <w:sz w:val="22"/>
        </w:rPr>
        <w:t> </w:t>
      </w:r>
      <w:r>
        <w:rPr>
          <w:sz w:val="22"/>
        </w:rPr>
        <w:t>F.2d</w:t>
      </w:r>
      <w:r>
        <w:rPr>
          <w:spacing w:val="-14"/>
          <w:sz w:val="22"/>
        </w:rPr>
        <w:t> </w:t>
      </w:r>
      <w:r>
        <w:rPr>
          <w:sz w:val="22"/>
        </w:rPr>
        <w:t>1083,</w:t>
      </w:r>
      <w:r>
        <w:rPr>
          <w:spacing w:val="-15"/>
          <w:sz w:val="22"/>
        </w:rPr>
        <w:t> </w:t>
      </w:r>
      <w:r>
        <w:rPr>
          <w:sz w:val="22"/>
        </w:rPr>
        <w:t>1087-88</w:t>
      </w:r>
      <w:r>
        <w:rPr>
          <w:spacing w:val="-14"/>
          <w:sz w:val="22"/>
        </w:rPr>
        <w:t> </w:t>
      </w:r>
      <w:r>
        <w:rPr>
          <w:sz w:val="22"/>
        </w:rPr>
        <w:t>(9th</w:t>
      </w:r>
      <w:r>
        <w:rPr>
          <w:spacing w:val="-14"/>
          <w:sz w:val="22"/>
        </w:rPr>
        <w:t> </w:t>
      </w:r>
      <w:r>
        <w:rPr>
          <w:sz w:val="22"/>
        </w:rPr>
        <w:t>Cir.</w:t>
      </w:r>
      <w:r>
        <w:rPr>
          <w:spacing w:val="-12"/>
          <w:sz w:val="22"/>
        </w:rPr>
        <w:t> </w:t>
      </w:r>
      <w:r>
        <w:rPr>
          <w:sz w:val="22"/>
        </w:rPr>
        <w:t>1979);</w:t>
      </w:r>
      <w:r>
        <w:rPr>
          <w:spacing w:val="-13"/>
          <w:sz w:val="22"/>
        </w:rPr>
        <w:t> </w:t>
      </w:r>
      <w:r>
        <w:rPr>
          <w:i/>
          <w:sz w:val="22"/>
        </w:rPr>
        <w:t>United</w:t>
      </w:r>
      <w:r>
        <w:rPr>
          <w:i/>
          <w:spacing w:val="-15"/>
          <w:sz w:val="22"/>
        </w:rPr>
        <w:t> </w:t>
      </w:r>
      <w:r>
        <w:rPr>
          <w:i/>
          <w:sz w:val="22"/>
        </w:rPr>
        <w:t>States </w:t>
      </w:r>
      <w:r>
        <w:rPr>
          <w:i/>
          <w:sz w:val="22"/>
        </w:rPr>
        <w:t>v.</w:t>
      </w:r>
      <w:r>
        <w:rPr>
          <w:i/>
          <w:spacing w:val="-10"/>
          <w:sz w:val="22"/>
        </w:rPr>
        <w:t> </w:t>
      </w:r>
      <w:r>
        <w:rPr>
          <w:i/>
          <w:sz w:val="22"/>
        </w:rPr>
        <w:t>Howard</w:t>
      </w:r>
      <w:r>
        <w:rPr>
          <w:sz w:val="22"/>
        </w:rPr>
        <w:t>,</w:t>
      </w:r>
      <w:r>
        <w:rPr>
          <w:spacing w:val="-10"/>
          <w:sz w:val="22"/>
        </w:rPr>
        <w:t> </w:t>
      </w:r>
      <w:r>
        <w:rPr>
          <w:sz w:val="22"/>
        </w:rPr>
        <w:t>590</w:t>
      </w:r>
      <w:r>
        <w:rPr>
          <w:spacing w:val="-8"/>
          <w:sz w:val="22"/>
        </w:rPr>
        <w:t> </w:t>
      </w:r>
      <w:r>
        <w:rPr>
          <w:sz w:val="22"/>
        </w:rPr>
        <w:t>F.2d</w:t>
      </w:r>
      <w:r>
        <w:rPr>
          <w:spacing w:val="-12"/>
          <w:sz w:val="22"/>
        </w:rPr>
        <w:t> </w:t>
      </w:r>
      <w:r>
        <w:rPr>
          <w:sz w:val="22"/>
        </w:rPr>
        <w:t>564,</w:t>
      </w:r>
      <w:r>
        <w:rPr>
          <w:spacing w:val="-12"/>
          <w:sz w:val="22"/>
        </w:rPr>
        <w:t> </w:t>
      </w:r>
      <w:r>
        <w:rPr>
          <w:sz w:val="22"/>
        </w:rPr>
        <w:t>567-68</w:t>
      </w:r>
      <w:r>
        <w:rPr>
          <w:spacing w:val="-12"/>
          <w:sz w:val="22"/>
        </w:rPr>
        <w:t> </w:t>
      </w:r>
      <w:r>
        <w:rPr>
          <w:sz w:val="22"/>
        </w:rPr>
        <w:t>(4th</w:t>
      </w:r>
      <w:r>
        <w:rPr>
          <w:spacing w:val="-11"/>
          <w:sz w:val="22"/>
        </w:rPr>
        <w:t> </w:t>
      </w:r>
      <w:r>
        <w:rPr>
          <w:sz w:val="22"/>
        </w:rPr>
        <w:t>Cir.</w:t>
      </w:r>
      <w:r>
        <w:rPr>
          <w:spacing w:val="-11"/>
          <w:sz w:val="22"/>
        </w:rPr>
        <w:t> </w:t>
      </w:r>
      <w:r>
        <w:rPr>
          <w:sz w:val="22"/>
        </w:rPr>
        <w:t>1979);</w:t>
      </w:r>
      <w:r>
        <w:rPr>
          <w:spacing w:val="-10"/>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Frederick</w:t>
      </w:r>
      <w:r>
        <w:rPr>
          <w:sz w:val="22"/>
        </w:rPr>
        <w:t>,</w:t>
      </w:r>
      <w:r>
        <w:rPr>
          <w:spacing w:val="-11"/>
          <w:sz w:val="22"/>
        </w:rPr>
        <w:t> </w:t>
      </w:r>
      <w:r>
        <w:rPr>
          <w:sz w:val="22"/>
        </w:rPr>
        <w:t>583</w:t>
      </w:r>
      <w:r>
        <w:rPr>
          <w:spacing w:val="-11"/>
          <w:sz w:val="22"/>
        </w:rPr>
        <w:t> </w:t>
      </w:r>
      <w:r>
        <w:rPr>
          <w:sz w:val="22"/>
        </w:rPr>
        <w:t>F.2d</w:t>
      </w:r>
      <w:r>
        <w:rPr>
          <w:spacing w:val="-13"/>
          <w:sz w:val="22"/>
        </w:rPr>
        <w:t> </w:t>
      </w:r>
      <w:r>
        <w:rPr>
          <w:sz w:val="22"/>
        </w:rPr>
        <w:t>273,</w:t>
      </w:r>
      <w:r>
        <w:rPr>
          <w:spacing w:val="-13"/>
          <w:sz w:val="22"/>
        </w:rPr>
        <w:t> </w:t>
      </w:r>
      <w:r>
        <w:rPr>
          <w:sz w:val="22"/>
        </w:rPr>
        <w:t>274</w:t>
      </w:r>
      <w:r>
        <w:rPr>
          <w:spacing w:val="-8"/>
          <w:sz w:val="22"/>
        </w:rPr>
        <w:t> </w:t>
      </w:r>
      <w:r>
        <w:rPr>
          <w:sz w:val="22"/>
        </w:rPr>
        <w:t>(6th</w:t>
      </w:r>
      <w:r>
        <w:rPr>
          <w:spacing w:val="-8"/>
          <w:sz w:val="22"/>
        </w:rPr>
        <w:t> </w:t>
      </w:r>
      <w:r>
        <w:rPr>
          <w:sz w:val="22"/>
        </w:rPr>
        <w:t>Cir.</w:t>
      </w:r>
      <w:r>
        <w:rPr>
          <w:spacing w:val="-8"/>
          <w:sz w:val="22"/>
        </w:rPr>
        <w:t> </w:t>
      </w:r>
      <w:r>
        <w:rPr>
          <w:sz w:val="22"/>
        </w:rPr>
        <w:t>1978); </w:t>
      </w:r>
      <w:r>
        <w:rPr>
          <w:i/>
          <w:sz w:val="22"/>
        </w:rPr>
        <w:t>United</w:t>
      </w:r>
      <w:r>
        <w:rPr>
          <w:i/>
          <w:spacing w:val="-13"/>
          <w:sz w:val="22"/>
        </w:rPr>
        <w:t> </w:t>
      </w:r>
      <w:r>
        <w:rPr>
          <w:i/>
          <w:sz w:val="22"/>
        </w:rPr>
        <w:t>States</w:t>
      </w:r>
      <w:r>
        <w:rPr>
          <w:i/>
          <w:spacing w:val="-11"/>
          <w:sz w:val="22"/>
        </w:rPr>
        <w:t> </w:t>
      </w:r>
      <w:r>
        <w:rPr>
          <w:i/>
          <w:sz w:val="22"/>
        </w:rPr>
        <w:t>v.</w:t>
      </w:r>
      <w:r>
        <w:rPr>
          <w:i/>
          <w:spacing w:val="-8"/>
          <w:sz w:val="22"/>
        </w:rPr>
        <w:t> </w:t>
      </w:r>
      <w:r>
        <w:rPr>
          <w:i/>
          <w:sz w:val="22"/>
        </w:rPr>
        <w:t>Thompson</w:t>
      </w:r>
      <w:r>
        <w:rPr>
          <w:sz w:val="22"/>
        </w:rPr>
        <w:t>,</w:t>
      </w:r>
      <w:r>
        <w:rPr>
          <w:spacing w:val="-9"/>
          <w:sz w:val="22"/>
        </w:rPr>
        <w:t> </w:t>
      </w:r>
      <w:r>
        <w:rPr>
          <w:sz w:val="22"/>
        </w:rPr>
        <w:t>579</w:t>
      </w:r>
      <w:r>
        <w:rPr>
          <w:spacing w:val="-7"/>
          <w:sz w:val="22"/>
        </w:rPr>
        <w:t> </w:t>
      </w:r>
      <w:r>
        <w:rPr>
          <w:sz w:val="22"/>
        </w:rPr>
        <w:t>F.2d</w:t>
      </w:r>
      <w:r>
        <w:rPr>
          <w:spacing w:val="-11"/>
          <w:sz w:val="22"/>
        </w:rPr>
        <w:t> </w:t>
      </w:r>
      <w:r>
        <w:rPr>
          <w:sz w:val="22"/>
        </w:rPr>
        <w:t>1184,</w:t>
      </w:r>
      <w:r>
        <w:rPr>
          <w:spacing w:val="-9"/>
          <w:sz w:val="22"/>
        </w:rPr>
        <w:t> </w:t>
      </w:r>
      <w:r>
        <w:rPr>
          <w:sz w:val="22"/>
        </w:rPr>
        <w:t>1188</w:t>
      </w:r>
      <w:r>
        <w:rPr>
          <w:spacing w:val="-11"/>
          <w:sz w:val="22"/>
        </w:rPr>
        <w:t> </w:t>
      </w:r>
      <w:r>
        <w:rPr>
          <w:sz w:val="22"/>
        </w:rPr>
        <w:t>(10th</w:t>
      </w:r>
      <w:r>
        <w:rPr>
          <w:spacing w:val="-10"/>
          <w:sz w:val="22"/>
        </w:rPr>
        <w:t> </w:t>
      </w:r>
      <w:r>
        <w:rPr>
          <w:sz w:val="22"/>
        </w:rPr>
        <w:t>Cir.</w:t>
      </w:r>
      <w:r>
        <w:rPr>
          <w:spacing w:val="-10"/>
          <w:sz w:val="22"/>
        </w:rPr>
        <w:t> </w:t>
      </w:r>
      <w:r>
        <w:rPr>
          <w:sz w:val="22"/>
        </w:rPr>
        <w:t>1978)</w:t>
      </w:r>
      <w:r>
        <w:rPr>
          <w:spacing w:val="-9"/>
          <w:sz w:val="22"/>
        </w:rPr>
        <w:t> </w:t>
      </w:r>
      <w:r>
        <w:rPr>
          <w:sz w:val="22"/>
        </w:rPr>
        <w:t>(en</w:t>
      </w:r>
      <w:r>
        <w:rPr>
          <w:spacing w:val="-10"/>
          <w:sz w:val="22"/>
        </w:rPr>
        <w:t> </w:t>
      </w:r>
      <w:r>
        <w:rPr>
          <w:sz w:val="22"/>
        </w:rPr>
        <w:t>banc);</w:t>
      </w:r>
      <w:r>
        <w:rPr>
          <w:spacing w:val="-10"/>
          <w:sz w:val="22"/>
        </w:rPr>
        <w:t> </w:t>
      </w:r>
      <w:r>
        <w:rPr>
          <w:i/>
          <w:sz w:val="22"/>
        </w:rPr>
        <w:t>United</w:t>
      </w:r>
      <w:r>
        <w:rPr>
          <w:i/>
          <w:spacing w:val="-12"/>
          <w:sz w:val="22"/>
        </w:rPr>
        <w:t> </w:t>
      </w:r>
      <w:r>
        <w:rPr>
          <w:i/>
          <w:sz w:val="22"/>
        </w:rPr>
        <w:t>States</w:t>
      </w:r>
      <w:r>
        <w:rPr>
          <w:i/>
          <w:spacing w:val="-8"/>
          <w:sz w:val="22"/>
        </w:rPr>
        <w:t> </w:t>
      </w:r>
      <w:r>
        <w:rPr>
          <w:i/>
          <w:sz w:val="22"/>
        </w:rPr>
        <w:t>v.</w:t>
      </w:r>
      <w:r>
        <w:rPr>
          <w:i/>
          <w:spacing w:val="-11"/>
          <w:sz w:val="22"/>
        </w:rPr>
        <w:t> </w:t>
      </w:r>
      <w:r>
        <w:rPr>
          <w:i/>
          <w:sz w:val="22"/>
        </w:rPr>
        <w:t>Nelligan</w:t>
      </w:r>
      <w:r>
        <w:rPr>
          <w:sz w:val="22"/>
        </w:rPr>
        <w:t>,</w:t>
      </w:r>
      <w:r>
        <w:rPr>
          <w:spacing w:val="-8"/>
          <w:sz w:val="22"/>
        </w:rPr>
        <w:t> </w:t>
      </w:r>
      <w:r>
        <w:rPr>
          <w:sz w:val="22"/>
        </w:rPr>
        <w:t>573</w:t>
      </w:r>
      <w:r>
        <w:rPr>
          <w:spacing w:val="-10"/>
          <w:sz w:val="22"/>
        </w:rPr>
        <w:t> </w:t>
      </w:r>
      <w:r>
        <w:rPr>
          <w:sz w:val="22"/>
        </w:rPr>
        <w:t>F.2d 251,</w:t>
      </w:r>
      <w:r>
        <w:rPr>
          <w:spacing w:val="-14"/>
          <w:sz w:val="22"/>
        </w:rPr>
        <w:t> </w:t>
      </w:r>
      <w:r>
        <w:rPr>
          <w:sz w:val="22"/>
        </w:rPr>
        <w:t>255</w:t>
      </w:r>
      <w:r>
        <w:rPr>
          <w:spacing w:val="-14"/>
          <w:sz w:val="22"/>
        </w:rPr>
        <w:t> </w:t>
      </w:r>
      <w:r>
        <w:rPr>
          <w:sz w:val="22"/>
        </w:rPr>
        <w:t>(5th</w:t>
      </w:r>
      <w:r>
        <w:rPr>
          <w:spacing w:val="-12"/>
          <w:sz w:val="22"/>
        </w:rPr>
        <w:t> </w:t>
      </w:r>
      <w:r>
        <w:rPr>
          <w:sz w:val="22"/>
        </w:rPr>
        <w:t>Cir.</w:t>
      </w:r>
      <w:r>
        <w:rPr>
          <w:spacing w:val="-12"/>
          <w:sz w:val="22"/>
        </w:rPr>
        <w:t> </w:t>
      </w:r>
      <w:r>
        <w:rPr>
          <w:sz w:val="22"/>
        </w:rPr>
        <w:t>1978);</w:t>
      </w:r>
      <w:r>
        <w:rPr>
          <w:spacing w:val="-11"/>
          <w:sz w:val="22"/>
        </w:rPr>
        <w:t> </w:t>
      </w:r>
      <w:r>
        <w:rPr>
          <w:i/>
          <w:sz w:val="22"/>
        </w:rPr>
        <w:t>see</w:t>
      </w:r>
      <w:r>
        <w:rPr>
          <w:i/>
          <w:spacing w:val="-9"/>
          <w:sz w:val="22"/>
        </w:rPr>
        <w:t> </w:t>
      </w:r>
      <w:r>
        <w:rPr>
          <w:i/>
          <w:sz w:val="22"/>
        </w:rPr>
        <w:t>also</w:t>
      </w:r>
      <w:r>
        <w:rPr>
          <w:i/>
          <w:spacing w:val="-11"/>
          <w:sz w:val="22"/>
        </w:rPr>
        <w:t> </w:t>
      </w:r>
      <w:r>
        <w:rPr>
          <w:sz w:val="22"/>
        </w:rPr>
        <w:t>United</w:t>
      </w:r>
      <w:r>
        <w:rPr>
          <w:spacing w:val="-12"/>
          <w:sz w:val="22"/>
        </w:rPr>
        <w:t> </w:t>
      </w:r>
      <w:r>
        <w:rPr>
          <w:sz w:val="22"/>
        </w:rPr>
        <w:t>States</w:t>
      </w:r>
      <w:r>
        <w:rPr>
          <w:spacing w:val="-11"/>
          <w:sz w:val="22"/>
        </w:rPr>
        <w:t> </w:t>
      </w:r>
      <w:r>
        <w:rPr>
          <w:sz w:val="22"/>
        </w:rPr>
        <w:t>Attorneys’</w:t>
      </w:r>
      <w:r>
        <w:rPr>
          <w:spacing w:val="-12"/>
          <w:sz w:val="22"/>
        </w:rPr>
        <w:t> </w:t>
      </w:r>
      <w:r>
        <w:rPr>
          <w:sz w:val="22"/>
        </w:rPr>
        <w:t>Manual</w:t>
      </w:r>
      <w:r>
        <w:rPr>
          <w:spacing w:val="-11"/>
          <w:sz w:val="22"/>
        </w:rPr>
        <w:t> </w:t>
      </w:r>
      <w:r>
        <w:rPr>
          <w:sz w:val="22"/>
        </w:rPr>
        <w:t>§</w:t>
      </w:r>
      <w:r>
        <w:rPr>
          <w:spacing w:val="-14"/>
          <w:sz w:val="22"/>
        </w:rPr>
        <w:t> </w:t>
      </w:r>
      <w:r>
        <w:rPr>
          <w:sz w:val="22"/>
        </w:rPr>
        <w:t>9-2.031(F)</w:t>
      </w:r>
      <w:r>
        <w:rPr>
          <w:spacing w:val="-11"/>
          <w:sz w:val="22"/>
        </w:rPr>
        <w:t> </w:t>
      </w:r>
      <w:r>
        <w:rPr>
          <w:sz w:val="22"/>
        </w:rPr>
        <w:t>(noting</w:t>
      </w:r>
      <w:r>
        <w:rPr>
          <w:spacing w:val="-15"/>
          <w:sz w:val="22"/>
        </w:rPr>
        <w:t> </w:t>
      </w:r>
      <w:r>
        <w:rPr>
          <w:sz w:val="22"/>
        </w:rPr>
        <w:t>that</w:t>
      </w:r>
      <w:r>
        <w:rPr>
          <w:spacing w:val="-14"/>
          <w:sz w:val="22"/>
        </w:rPr>
        <w:t> </w:t>
      </w:r>
      <w:r>
        <w:rPr>
          <w:sz w:val="22"/>
        </w:rPr>
        <w:t>“[a]ll</w:t>
      </w:r>
      <w:r>
        <w:rPr>
          <w:spacing w:val="-11"/>
          <w:sz w:val="22"/>
        </w:rPr>
        <w:t> </w:t>
      </w:r>
      <w:r>
        <w:rPr>
          <w:sz w:val="22"/>
        </w:rPr>
        <w:t>of</w:t>
      </w:r>
      <w:r>
        <w:rPr>
          <w:spacing w:val="-14"/>
          <w:sz w:val="22"/>
        </w:rPr>
        <w:t> </w:t>
      </w:r>
      <w:r>
        <w:rPr>
          <w:sz w:val="22"/>
        </w:rPr>
        <w:t>the</w:t>
      </w:r>
      <w:r>
        <w:rPr>
          <w:spacing w:val="-11"/>
          <w:sz w:val="22"/>
        </w:rPr>
        <w:t> </w:t>
      </w:r>
      <w:r>
        <w:rPr>
          <w:sz w:val="22"/>
        </w:rPr>
        <w:t>federal circuit courts that have considered the question have held that a criminal defendant </w:t>
      </w:r>
      <w:r>
        <w:rPr>
          <w:spacing w:val="2"/>
          <w:sz w:val="22"/>
        </w:rPr>
        <w:t>cannot </w:t>
      </w:r>
      <w:r>
        <w:rPr>
          <w:sz w:val="22"/>
        </w:rPr>
        <w:t>invoke the Department’s policy as a bar to federal prosecution” (citing</w:t>
      </w:r>
      <w:r>
        <w:rPr>
          <w:spacing w:val="3"/>
          <w:sz w:val="22"/>
        </w:rPr>
        <w:t> </w:t>
      </w:r>
      <w:r>
        <w:rPr>
          <w:sz w:val="22"/>
        </w:rPr>
        <w:t>cases)).</w:t>
      </w:r>
    </w:p>
    <w:p>
      <w:pPr>
        <w:pStyle w:val="BodyText"/>
        <w:spacing w:before="5"/>
        <w:rPr>
          <w:sz w:val="15"/>
        </w:rPr>
      </w:pPr>
    </w:p>
    <w:p>
      <w:pPr>
        <w:spacing w:line="244" w:lineRule="auto" w:before="73"/>
        <w:ind w:left="100" w:right="476" w:firstLine="720"/>
        <w:jc w:val="both"/>
        <w:rPr>
          <w:sz w:val="22"/>
        </w:rPr>
      </w:pPr>
      <w:r>
        <w:rPr>
          <w:spacing w:val="4"/>
          <w:position w:val="9"/>
          <w:sz w:val="12"/>
        </w:rPr>
        <w:t>255</w:t>
      </w:r>
      <w:r>
        <w:rPr>
          <w:spacing w:val="25"/>
          <w:position w:val="9"/>
          <w:sz w:val="12"/>
        </w:rPr>
        <w:t> </w:t>
      </w:r>
      <w:r>
        <w:rPr>
          <w:i/>
          <w:sz w:val="22"/>
        </w:rPr>
        <w:t>See,</w:t>
      </w:r>
      <w:r>
        <w:rPr>
          <w:i/>
          <w:spacing w:val="-14"/>
          <w:sz w:val="22"/>
        </w:rPr>
        <w:t> </w:t>
      </w:r>
      <w:r>
        <w:rPr>
          <w:i/>
          <w:sz w:val="22"/>
        </w:rPr>
        <w:t>e.g.</w:t>
      </w:r>
      <w:r>
        <w:rPr>
          <w:sz w:val="22"/>
        </w:rPr>
        <w:t>,</w:t>
      </w:r>
      <w:r>
        <w:rPr>
          <w:spacing w:val="-13"/>
          <w:sz w:val="22"/>
        </w:rPr>
        <w:t> </w:t>
      </w:r>
      <w:r>
        <w:rPr>
          <w:sz w:val="22"/>
        </w:rPr>
        <w:t>N.J.</w:t>
      </w:r>
      <w:r>
        <w:rPr>
          <w:spacing w:val="-14"/>
          <w:sz w:val="22"/>
        </w:rPr>
        <w:t> </w:t>
      </w:r>
      <w:r>
        <w:rPr>
          <w:sz w:val="22"/>
        </w:rPr>
        <w:t>Rev.</w:t>
      </w:r>
      <w:r>
        <w:rPr>
          <w:spacing w:val="-9"/>
          <w:sz w:val="22"/>
        </w:rPr>
        <w:t> </w:t>
      </w:r>
      <w:r>
        <w:rPr>
          <w:sz w:val="22"/>
        </w:rPr>
        <w:t>Stat.</w:t>
      </w:r>
      <w:r>
        <w:rPr>
          <w:spacing w:val="-9"/>
          <w:sz w:val="22"/>
        </w:rPr>
        <w:t> </w:t>
      </w:r>
      <w:r>
        <w:rPr>
          <w:sz w:val="22"/>
        </w:rPr>
        <w:t>§</w:t>
      </w:r>
      <w:r>
        <w:rPr>
          <w:spacing w:val="-12"/>
          <w:sz w:val="22"/>
        </w:rPr>
        <w:t> </w:t>
      </w:r>
      <w:r>
        <w:rPr>
          <w:sz w:val="22"/>
        </w:rPr>
        <w:t>2C:1-11,</w:t>
      </w:r>
      <w:r>
        <w:rPr>
          <w:spacing w:val="-12"/>
          <w:sz w:val="22"/>
        </w:rPr>
        <w:t> </w:t>
      </w:r>
      <w:r>
        <w:rPr>
          <w:i/>
          <w:sz w:val="22"/>
        </w:rPr>
        <w:t>quoted</w:t>
      </w:r>
      <w:r>
        <w:rPr>
          <w:i/>
          <w:spacing w:val="-12"/>
          <w:sz w:val="22"/>
        </w:rPr>
        <w:t> </w:t>
      </w:r>
      <w:r>
        <w:rPr>
          <w:i/>
          <w:sz w:val="22"/>
        </w:rPr>
        <w:t>in</w:t>
      </w:r>
      <w:r>
        <w:rPr>
          <w:i/>
          <w:spacing w:val="-13"/>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Grimes</w:t>
      </w:r>
      <w:r>
        <w:rPr>
          <w:sz w:val="22"/>
        </w:rPr>
        <w:t>,</w:t>
      </w:r>
      <w:r>
        <w:rPr>
          <w:spacing w:val="-13"/>
          <w:sz w:val="22"/>
        </w:rPr>
        <w:t> </w:t>
      </w:r>
      <w:r>
        <w:rPr>
          <w:sz w:val="22"/>
        </w:rPr>
        <w:t>641</w:t>
      </w:r>
      <w:r>
        <w:rPr>
          <w:spacing w:val="-10"/>
          <w:sz w:val="22"/>
        </w:rPr>
        <w:t> </w:t>
      </w:r>
      <w:r>
        <w:rPr>
          <w:sz w:val="22"/>
        </w:rPr>
        <w:t>F.2d</w:t>
      </w:r>
      <w:r>
        <w:rPr>
          <w:spacing w:val="-14"/>
          <w:sz w:val="22"/>
        </w:rPr>
        <w:t> </w:t>
      </w:r>
      <w:r>
        <w:rPr>
          <w:sz w:val="22"/>
        </w:rPr>
        <w:t>96,</w:t>
      </w:r>
      <w:r>
        <w:rPr>
          <w:spacing w:val="-12"/>
          <w:sz w:val="22"/>
        </w:rPr>
        <w:t> </w:t>
      </w:r>
      <w:r>
        <w:rPr>
          <w:sz w:val="22"/>
        </w:rPr>
        <w:t>101</w:t>
      </w:r>
      <w:r>
        <w:rPr>
          <w:spacing w:val="-15"/>
          <w:sz w:val="22"/>
        </w:rPr>
        <w:t> </w:t>
      </w:r>
      <w:r>
        <w:rPr>
          <w:sz w:val="22"/>
        </w:rPr>
        <w:t>n.17</w:t>
      </w:r>
      <w:r>
        <w:rPr>
          <w:spacing w:val="-14"/>
          <w:sz w:val="22"/>
        </w:rPr>
        <w:t> </w:t>
      </w:r>
      <w:r>
        <w:rPr>
          <w:sz w:val="22"/>
        </w:rPr>
        <w:t>(3d</w:t>
      </w:r>
      <w:r>
        <w:rPr>
          <w:spacing w:val="-14"/>
          <w:sz w:val="22"/>
        </w:rPr>
        <w:t> </w:t>
      </w:r>
      <w:r>
        <w:rPr>
          <w:sz w:val="22"/>
        </w:rPr>
        <w:t>Cir. 1981);</w:t>
      </w:r>
      <w:r>
        <w:rPr>
          <w:spacing w:val="-6"/>
          <w:sz w:val="22"/>
        </w:rPr>
        <w:t> </w:t>
      </w:r>
      <w:r>
        <w:rPr>
          <w:i/>
          <w:sz w:val="22"/>
        </w:rPr>
        <w:t>see</w:t>
      </w:r>
      <w:r>
        <w:rPr>
          <w:i/>
          <w:spacing w:val="-5"/>
          <w:sz w:val="22"/>
        </w:rPr>
        <w:t> </w:t>
      </w:r>
      <w:r>
        <w:rPr>
          <w:i/>
          <w:sz w:val="22"/>
        </w:rPr>
        <w:t>generally</w:t>
      </w:r>
      <w:r>
        <w:rPr>
          <w:i/>
          <w:spacing w:val="-4"/>
          <w:sz w:val="22"/>
        </w:rPr>
        <w:t> </w:t>
      </w:r>
      <w:r>
        <w:rPr>
          <w:sz w:val="22"/>
        </w:rPr>
        <w:t>Annot.,</w:t>
      </w:r>
      <w:r>
        <w:rPr>
          <w:spacing w:val="-6"/>
          <w:sz w:val="22"/>
        </w:rPr>
        <w:t> </w:t>
      </w:r>
      <w:r>
        <w:rPr>
          <w:i/>
          <w:sz w:val="22"/>
        </w:rPr>
        <w:t>Conviction</w:t>
      </w:r>
      <w:r>
        <w:rPr>
          <w:i/>
          <w:spacing w:val="-6"/>
          <w:sz w:val="22"/>
        </w:rPr>
        <w:t> </w:t>
      </w:r>
      <w:r>
        <w:rPr>
          <w:i/>
          <w:sz w:val="22"/>
        </w:rPr>
        <w:t>or</w:t>
      </w:r>
      <w:r>
        <w:rPr>
          <w:i/>
          <w:spacing w:val="-3"/>
          <w:sz w:val="22"/>
        </w:rPr>
        <w:t> </w:t>
      </w:r>
      <w:r>
        <w:rPr>
          <w:i/>
          <w:sz w:val="22"/>
        </w:rPr>
        <w:t>Acquittal</w:t>
      </w:r>
      <w:r>
        <w:rPr>
          <w:i/>
          <w:spacing w:val="-7"/>
          <w:sz w:val="22"/>
        </w:rPr>
        <w:t> </w:t>
      </w:r>
      <w:r>
        <w:rPr>
          <w:i/>
          <w:sz w:val="22"/>
        </w:rPr>
        <w:t>in</w:t>
      </w:r>
      <w:r>
        <w:rPr>
          <w:i/>
          <w:spacing w:val="-3"/>
          <w:sz w:val="22"/>
        </w:rPr>
        <w:t> </w:t>
      </w:r>
      <w:r>
        <w:rPr>
          <w:i/>
          <w:sz w:val="22"/>
        </w:rPr>
        <w:t>Federal</w:t>
      </w:r>
      <w:r>
        <w:rPr>
          <w:i/>
          <w:spacing w:val="-3"/>
          <w:sz w:val="22"/>
        </w:rPr>
        <w:t> </w:t>
      </w:r>
      <w:r>
        <w:rPr>
          <w:i/>
          <w:sz w:val="22"/>
        </w:rPr>
        <w:t>Court</w:t>
      </w:r>
      <w:r>
        <w:rPr>
          <w:i/>
          <w:spacing w:val="-7"/>
          <w:sz w:val="22"/>
        </w:rPr>
        <w:t> </w:t>
      </w:r>
      <w:r>
        <w:rPr>
          <w:i/>
          <w:sz w:val="22"/>
        </w:rPr>
        <w:t>as</w:t>
      </w:r>
      <w:r>
        <w:rPr>
          <w:i/>
          <w:spacing w:val="-3"/>
          <w:sz w:val="22"/>
        </w:rPr>
        <w:t> </w:t>
      </w:r>
      <w:r>
        <w:rPr>
          <w:i/>
          <w:sz w:val="22"/>
        </w:rPr>
        <w:t>Bar</w:t>
      </w:r>
      <w:r>
        <w:rPr>
          <w:i/>
          <w:spacing w:val="-3"/>
          <w:sz w:val="22"/>
        </w:rPr>
        <w:t> </w:t>
      </w:r>
      <w:r>
        <w:rPr>
          <w:i/>
          <w:sz w:val="22"/>
        </w:rPr>
        <w:t>to</w:t>
      </w:r>
      <w:r>
        <w:rPr>
          <w:i/>
          <w:spacing w:val="-3"/>
          <w:sz w:val="22"/>
        </w:rPr>
        <w:t> </w:t>
      </w:r>
      <w:r>
        <w:rPr>
          <w:i/>
          <w:sz w:val="22"/>
        </w:rPr>
        <w:t>Prosecution</w:t>
      </w:r>
      <w:r>
        <w:rPr>
          <w:i/>
          <w:spacing w:val="-4"/>
          <w:sz w:val="22"/>
        </w:rPr>
        <w:t> </w:t>
      </w:r>
      <w:r>
        <w:rPr>
          <w:i/>
          <w:sz w:val="22"/>
        </w:rPr>
        <w:t>in</w:t>
      </w:r>
      <w:r>
        <w:rPr>
          <w:i/>
          <w:spacing w:val="-6"/>
          <w:sz w:val="22"/>
        </w:rPr>
        <w:t> </w:t>
      </w:r>
      <w:r>
        <w:rPr>
          <w:i/>
          <w:sz w:val="22"/>
        </w:rPr>
        <w:t>State</w:t>
      </w:r>
      <w:r>
        <w:rPr>
          <w:i/>
          <w:spacing w:val="-5"/>
          <w:sz w:val="22"/>
        </w:rPr>
        <w:t> </w:t>
      </w:r>
      <w:r>
        <w:rPr>
          <w:i/>
          <w:sz w:val="22"/>
        </w:rPr>
        <w:t>Court</w:t>
      </w:r>
      <w:r>
        <w:rPr>
          <w:i/>
          <w:spacing w:val="-4"/>
          <w:sz w:val="22"/>
        </w:rPr>
        <w:t> </w:t>
      </w:r>
      <w:r>
        <w:rPr>
          <w:i/>
          <w:sz w:val="22"/>
        </w:rPr>
        <w:t>for </w:t>
      </w:r>
      <w:r>
        <w:rPr>
          <w:i/>
          <w:sz w:val="22"/>
        </w:rPr>
        <w:t>State Offense Based on Same Facts -- Modern View</w:t>
      </w:r>
      <w:r>
        <w:rPr>
          <w:sz w:val="22"/>
        </w:rPr>
        <w:t>, 97 A.L.R. 5th 201 (2002) (collecting state</w:t>
      </w:r>
      <w:r>
        <w:rPr>
          <w:spacing w:val="25"/>
          <w:sz w:val="22"/>
        </w:rPr>
        <w:t> </w:t>
      </w:r>
      <w:r>
        <w:rPr>
          <w:sz w:val="22"/>
        </w:rPr>
        <w:t>statutes).</w:t>
      </w:r>
    </w:p>
    <w:p>
      <w:pPr>
        <w:spacing w:after="0" w:line="244" w:lineRule="auto"/>
        <w:jc w:val="both"/>
        <w:rPr>
          <w:sz w:val="22"/>
        </w:rPr>
        <w:sectPr>
          <w:pgSz w:w="12240" w:h="15840"/>
          <w:pgMar w:header="403" w:footer="0" w:top="1140" w:bottom="280" w:left="980" w:right="960"/>
        </w:sectPr>
      </w:pPr>
    </w:p>
    <w:p>
      <w:pPr>
        <w:pStyle w:val="BodyText"/>
        <w:spacing w:line="244" w:lineRule="auto" w:before="68"/>
        <w:ind w:left="460" w:right="110"/>
        <w:jc w:val="both"/>
        <w:rPr>
          <w:sz w:val="14"/>
        </w:rPr>
      </w:pPr>
      <w:r>
        <w:rPr/>
        <w:t>again be litigated between the same parties in any future lawsuit.” </w:t>
      </w:r>
      <w:r>
        <w:rPr>
          <w:i/>
        </w:rPr>
        <w:t>Id. </w:t>
      </w:r>
      <w:r>
        <w:rPr/>
        <w:t>at 443. The Court further</w:t>
      </w:r>
      <w:r>
        <w:rPr>
          <w:spacing w:val="-19"/>
        </w:rPr>
        <w:t> </w:t>
      </w:r>
      <w:r>
        <w:rPr/>
        <w:t>stated that the doctrine “is not to be applied with the hypertechnical and archaic approach of a 19th century pleading book, but with realism and rationality.” </w:t>
      </w:r>
      <w:r>
        <w:rPr>
          <w:i/>
        </w:rPr>
        <w:t>Id. </w:t>
      </w:r>
      <w:r>
        <w:rPr/>
        <w:t>at 444. The court must “examine the record of a prior proceeding, taking into account the pleadings, evidence, charge, and other relevant matter, and consider</w:t>
      </w:r>
      <w:r>
        <w:rPr>
          <w:spacing w:val="-13"/>
        </w:rPr>
        <w:t> </w:t>
      </w:r>
      <w:r>
        <w:rPr/>
        <w:t>whether</w:t>
      </w:r>
      <w:r>
        <w:rPr>
          <w:spacing w:val="-16"/>
        </w:rPr>
        <w:t> </w:t>
      </w:r>
      <w:r>
        <w:rPr/>
        <w:t>a</w:t>
      </w:r>
      <w:r>
        <w:rPr>
          <w:spacing w:val="-13"/>
        </w:rPr>
        <w:t> </w:t>
      </w:r>
      <w:r>
        <w:rPr/>
        <w:t>rational</w:t>
      </w:r>
      <w:r>
        <w:rPr>
          <w:spacing w:val="-13"/>
        </w:rPr>
        <w:t> </w:t>
      </w:r>
      <w:r>
        <w:rPr/>
        <w:t>jury</w:t>
      </w:r>
      <w:r>
        <w:rPr>
          <w:spacing w:val="-19"/>
        </w:rPr>
        <w:t> </w:t>
      </w:r>
      <w:r>
        <w:rPr/>
        <w:t>could</w:t>
      </w:r>
      <w:r>
        <w:rPr>
          <w:spacing w:val="-13"/>
        </w:rPr>
        <w:t> </w:t>
      </w:r>
      <w:r>
        <w:rPr/>
        <w:t>have</w:t>
      </w:r>
      <w:r>
        <w:rPr>
          <w:spacing w:val="-16"/>
        </w:rPr>
        <w:t> </w:t>
      </w:r>
      <w:r>
        <w:rPr/>
        <w:t>grounded</w:t>
      </w:r>
      <w:r>
        <w:rPr>
          <w:spacing w:val="-13"/>
        </w:rPr>
        <w:t> </w:t>
      </w:r>
      <w:r>
        <w:rPr/>
        <w:t>its</w:t>
      </w:r>
      <w:r>
        <w:rPr>
          <w:spacing w:val="-13"/>
        </w:rPr>
        <w:t> </w:t>
      </w:r>
      <w:r>
        <w:rPr/>
        <w:t>verdict</w:t>
      </w:r>
      <w:r>
        <w:rPr>
          <w:spacing w:val="-12"/>
        </w:rPr>
        <w:t> </w:t>
      </w:r>
      <w:r>
        <w:rPr/>
        <w:t>upon</w:t>
      </w:r>
      <w:r>
        <w:rPr>
          <w:spacing w:val="-13"/>
        </w:rPr>
        <w:t> </w:t>
      </w:r>
      <w:r>
        <w:rPr/>
        <w:t>an</w:t>
      </w:r>
      <w:r>
        <w:rPr>
          <w:spacing w:val="-17"/>
        </w:rPr>
        <w:t> </w:t>
      </w:r>
      <w:r>
        <w:rPr/>
        <w:t>issue</w:t>
      </w:r>
      <w:r>
        <w:rPr>
          <w:spacing w:val="-13"/>
        </w:rPr>
        <w:t> </w:t>
      </w:r>
      <w:r>
        <w:rPr/>
        <w:t>other</w:t>
      </w:r>
      <w:r>
        <w:rPr>
          <w:spacing w:val="-13"/>
        </w:rPr>
        <w:t> </w:t>
      </w:r>
      <w:r>
        <w:rPr/>
        <w:t>than</w:t>
      </w:r>
      <w:r>
        <w:rPr>
          <w:spacing w:val="-13"/>
        </w:rPr>
        <w:t> </w:t>
      </w:r>
      <w:r>
        <w:rPr/>
        <w:t>that</w:t>
      </w:r>
      <w:r>
        <w:rPr>
          <w:spacing w:val="-12"/>
        </w:rPr>
        <w:t> </w:t>
      </w:r>
      <w:r>
        <w:rPr/>
        <w:t>which</w:t>
      </w:r>
      <w:r>
        <w:rPr>
          <w:spacing w:val="-13"/>
        </w:rPr>
        <w:t> </w:t>
      </w:r>
      <w:r>
        <w:rPr/>
        <w:t>the defendant seeks to foreclose from consideration.” </w:t>
      </w:r>
      <w:r>
        <w:rPr>
          <w:i/>
        </w:rPr>
        <w:t>Id. </w:t>
      </w:r>
      <w:r>
        <w:rPr/>
        <w:t>(quoting Daniel K. Mayers and Fletcher </w:t>
      </w:r>
      <w:r>
        <w:rPr>
          <w:spacing w:val="-5"/>
        </w:rPr>
        <w:t>L. </w:t>
      </w:r>
      <w:r>
        <w:rPr/>
        <w:t>Yarborough,</w:t>
      </w:r>
      <w:r>
        <w:rPr>
          <w:spacing w:val="-14"/>
        </w:rPr>
        <w:t> </w:t>
      </w:r>
      <w:r>
        <w:rPr>
          <w:i/>
        </w:rPr>
        <w:t>Bis</w:t>
      </w:r>
      <w:r>
        <w:rPr>
          <w:i/>
          <w:spacing w:val="-14"/>
        </w:rPr>
        <w:t> </w:t>
      </w:r>
      <w:r>
        <w:rPr>
          <w:i/>
        </w:rPr>
        <w:t>Vexari:</w:t>
      </w:r>
      <w:r>
        <w:rPr>
          <w:i/>
          <w:spacing w:val="-14"/>
        </w:rPr>
        <w:t> </w:t>
      </w:r>
      <w:r>
        <w:rPr>
          <w:i/>
        </w:rPr>
        <w:t>New</w:t>
      </w:r>
      <w:r>
        <w:rPr>
          <w:i/>
          <w:spacing w:val="-14"/>
        </w:rPr>
        <w:t> </w:t>
      </w:r>
      <w:r>
        <w:rPr>
          <w:i/>
        </w:rPr>
        <w:t>Trials</w:t>
      </w:r>
      <w:r>
        <w:rPr>
          <w:i/>
          <w:spacing w:val="-14"/>
        </w:rPr>
        <w:t> </w:t>
      </w:r>
      <w:r>
        <w:rPr>
          <w:i/>
        </w:rPr>
        <w:t>and</w:t>
      </w:r>
      <w:r>
        <w:rPr>
          <w:i/>
          <w:spacing w:val="-14"/>
        </w:rPr>
        <w:t> </w:t>
      </w:r>
      <w:r>
        <w:rPr>
          <w:i/>
        </w:rPr>
        <w:t>Successive</w:t>
      </w:r>
      <w:r>
        <w:rPr>
          <w:i/>
          <w:spacing w:val="-17"/>
        </w:rPr>
        <w:t> </w:t>
      </w:r>
      <w:r>
        <w:rPr>
          <w:i/>
        </w:rPr>
        <w:t>Prosecutions</w:t>
      </w:r>
      <w:r>
        <w:rPr/>
        <w:t>,</w:t>
      </w:r>
      <w:r>
        <w:rPr>
          <w:spacing w:val="-14"/>
        </w:rPr>
        <w:t> </w:t>
      </w:r>
      <w:r>
        <w:rPr/>
        <w:t>74</w:t>
      </w:r>
      <w:r>
        <w:rPr>
          <w:spacing w:val="-14"/>
        </w:rPr>
        <w:t> </w:t>
      </w:r>
      <w:r>
        <w:rPr>
          <w:spacing w:val="4"/>
        </w:rPr>
        <w:t>H</w:t>
      </w:r>
      <w:r>
        <w:rPr>
          <w:spacing w:val="4"/>
          <w:vertAlign w:val="subscript"/>
        </w:rPr>
        <w:t>ARV</w:t>
      </w:r>
      <w:r>
        <w:rPr>
          <w:spacing w:val="4"/>
          <w:vertAlign w:val="baseline"/>
        </w:rPr>
        <w:t>.</w:t>
      </w:r>
      <w:r>
        <w:rPr>
          <w:spacing w:val="-27"/>
          <w:vertAlign w:val="baseline"/>
        </w:rPr>
        <w:t> </w:t>
      </w:r>
      <w:r>
        <w:rPr>
          <w:spacing w:val="-3"/>
          <w:vertAlign w:val="baseline"/>
        </w:rPr>
        <w:t>L.</w:t>
      </w:r>
      <w:r>
        <w:rPr>
          <w:spacing w:val="-28"/>
          <w:vertAlign w:val="baseline"/>
        </w:rPr>
        <w:t> </w:t>
      </w:r>
      <w:r>
        <w:rPr>
          <w:spacing w:val="4"/>
          <w:vertAlign w:val="baseline"/>
        </w:rPr>
        <w:t>R</w:t>
      </w:r>
      <w:r>
        <w:rPr>
          <w:spacing w:val="4"/>
          <w:vertAlign w:val="subscript"/>
        </w:rPr>
        <w:t>EV</w:t>
      </w:r>
      <w:r>
        <w:rPr>
          <w:spacing w:val="4"/>
          <w:vertAlign w:val="baseline"/>
        </w:rPr>
        <w:t>.</w:t>
      </w:r>
      <w:r>
        <w:rPr>
          <w:spacing w:val="-15"/>
          <w:vertAlign w:val="baseline"/>
        </w:rPr>
        <w:t> </w:t>
      </w:r>
      <w:r>
        <w:rPr>
          <w:vertAlign w:val="baseline"/>
        </w:rPr>
        <w:t>1,</w:t>
      </w:r>
      <w:r>
        <w:rPr>
          <w:spacing w:val="-16"/>
          <w:vertAlign w:val="baseline"/>
        </w:rPr>
        <w:t> </w:t>
      </w:r>
      <w:r>
        <w:rPr>
          <w:vertAlign w:val="baseline"/>
        </w:rPr>
        <w:t>38-39).</w:t>
      </w:r>
      <w:r>
        <w:rPr>
          <w:spacing w:val="32"/>
          <w:vertAlign w:val="baseline"/>
        </w:rPr>
        <w:t> </w:t>
      </w:r>
      <w:r>
        <w:rPr>
          <w:vertAlign w:val="baseline"/>
        </w:rPr>
        <w:t>As</w:t>
      </w:r>
      <w:r>
        <w:rPr>
          <w:spacing w:val="-14"/>
          <w:vertAlign w:val="baseline"/>
        </w:rPr>
        <w:t> </w:t>
      </w:r>
      <w:r>
        <w:rPr>
          <w:vertAlign w:val="baseline"/>
        </w:rPr>
        <w:t>put by</w:t>
      </w:r>
      <w:r>
        <w:rPr>
          <w:spacing w:val="-11"/>
          <w:vertAlign w:val="baseline"/>
        </w:rPr>
        <w:t> </w:t>
      </w:r>
      <w:r>
        <w:rPr>
          <w:vertAlign w:val="baseline"/>
        </w:rPr>
        <w:t>the</w:t>
      </w:r>
      <w:r>
        <w:rPr>
          <w:spacing w:val="-4"/>
          <w:vertAlign w:val="baseline"/>
        </w:rPr>
        <w:t> </w:t>
      </w:r>
      <w:r>
        <w:rPr>
          <w:vertAlign w:val="baseline"/>
        </w:rPr>
        <w:t>courts of appeals,</w:t>
      </w:r>
      <w:r>
        <w:rPr>
          <w:spacing w:val="-3"/>
          <w:vertAlign w:val="baseline"/>
        </w:rPr>
        <w:t> </w:t>
      </w:r>
      <w:r>
        <w:rPr>
          <w:vertAlign w:val="baseline"/>
        </w:rPr>
        <w:t>the</w:t>
      </w:r>
      <w:r>
        <w:rPr>
          <w:spacing w:val="-5"/>
          <w:vertAlign w:val="baseline"/>
        </w:rPr>
        <w:t> </w:t>
      </w:r>
      <w:r>
        <w:rPr>
          <w:vertAlign w:val="baseline"/>
        </w:rPr>
        <w:t>question</w:t>
      </w:r>
      <w:r>
        <w:rPr>
          <w:spacing w:val="-3"/>
          <w:vertAlign w:val="baseline"/>
        </w:rPr>
        <w:t> </w:t>
      </w:r>
      <w:r>
        <w:rPr>
          <w:vertAlign w:val="baseline"/>
        </w:rPr>
        <w:t>is whether an</w:t>
      </w:r>
      <w:r>
        <w:rPr>
          <w:spacing w:val="-1"/>
          <w:vertAlign w:val="baseline"/>
        </w:rPr>
        <w:t> </w:t>
      </w:r>
      <w:r>
        <w:rPr>
          <w:vertAlign w:val="baseline"/>
        </w:rPr>
        <w:t>issue</w:t>
      </w:r>
      <w:r>
        <w:rPr>
          <w:spacing w:val="-2"/>
          <w:vertAlign w:val="baseline"/>
        </w:rPr>
        <w:t> </w:t>
      </w:r>
      <w:r>
        <w:rPr>
          <w:vertAlign w:val="baseline"/>
        </w:rPr>
        <w:t>was “necessarily</w:t>
      </w:r>
      <w:r>
        <w:rPr>
          <w:spacing w:val="-9"/>
          <w:vertAlign w:val="baseline"/>
        </w:rPr>
        <w:t> </w:t>
      </w:r>
      <w:r>
        <w:rPr>
          <w:vertAlign w:val="baseline"/>
        </w:rPr>
        <w:t>decided”</w:t>
      </w:r>
      <w:r>
        <w:rPr>
          <w:spacing w:val="-4"/>
          <w:vertAlign w:val="baseline"/>
        </w:rPr>
        <w:t> </w:t>
      </w:r>
      <w:r>
        <w:rPr>
          <w:vertAlign w:val="baseline"/>
        </w:rPr>
        <w:t>at</w:t>
      </w:r>
      <w:r>
        <w:rPr>
          <w:spacing w:val="-1"/>
          <w:vertAlign w:val="baseline"/>
        </w:rPr>
        <w:t> </w:t>
      </w:r>
      <w:r>
        <w:rPr>
          <w:vertAlign w:val="baseline"/>
        </w:rPr>
        <w:t>a</w:t>
      </w:r>
      <w:r>
        <w:rPr>
          <w:spacing w:val="-3"/>
          <w:vertAlign w:val="baseline"/>
        </w:rPr>
        <w:t> </w:t>
      </w:r>
      <w:r>
        <w:rPr>
          <w:vertAlign w:val="baseline"/>
        </w:rPr>
        <w:t>prior</w:t>
      </w:r>
      <w:r>
        <w:rPr>
          <w:spacing w:val="-4"/>
          <w:vertAlign w:val="baseline"/>
        </w:rPr>
        <w:t> </w:t>
      </w:r>
      <w:r>
        <w:rPr>
          <w:vertAlign w:val="baseline"/>
        </w:rPr>
        <w:t>trial.</w:t>
      </w:r>
      <w:r>
        <w:rPr>
          <w:position w:val="10"/>
          <w:sz w:val="14"/>
          <w:vertAlign w:val="baseline"/>
        </w:rPr>
        <w:t>256</w:t>
      </w:r>
    </w:p>
    <w:p>
      <w:pPr>
        <w:pStyle w:val="BodyText"/>
        <w:spacing w:before="2"/>
        <w:rPr>
          <w:sz w:val="25"/>
        </w:rPr>
      </w:pPr>
    </w:p>
    <w:p>
      <w:pPr>
        <w:pStyle w:val="BodyText"/>
        <w:spacing w:line="244" w:lineRule="auto"/>
        <w:ind w:left="460" w:right="109" w:firstLine="720"/>
        <w:jc w:val="both"/>
      </w:pPr>
      <w:r>
        <w:rPr>
          <w:spacing w:val="-3"/>
        </w:rPr>
        <w:t>In </w:t>
      </w:r>
      <w:r>
        <w:rPr/>
        <w:t>order to determine whether collateral estoppel applies, a court must examine what the real issue</w:t>
      </w:r>
      <w:r>
        <w:rPr>
          <w:spacing w:val="-21"/>
        </w:rPr>
        <w:t> </w:t>
      </w:r>
      <w:r>
        <w:rPr/>
        <w:t>or</w:t>
      </w:r>
      <w:r>
        <w:rPr>
          <w:spacing w:val="-21"/>
        </w:rPr>
        <w:t> </w:t>
      </w:r>
      <w:r>
        <w:rPr/>
        <w:t>issues</w:t>
      </w:r>
      <w:r>
        <w:rPr>
          <w:spacing w:val="-21"/>
        </w:rPr>
        <w:t> </w:t>
      </w:r>
      <w:r>
        <w:rPr/>
        <w:t>were</w:t>
      </w:r>
      <w:r>
        <w:rPr>
          <w:spacing w:val="-21"/>
        </w:rPr>
        <w:t> </w:t>
      </w:r>
      <w:r>
        <w:rPr/>
        <w:t>at</w:t>
      </w:r>
      <w:r>
        <w:rPr>
          <w:spacing w:val="-21"/>
        </w:rPr>
        <w:t> </w:t>
      </w:r>
      <w:r>
        <w:rPr/>
        <w:t>the</w:t>
      </w:r>
      <w:r>
        <w:rPr>
          <w:spacing w:val="-21"/>
        </w:rPr>
        <w:t> </w:t>
      </w:r>
      <w:r>
        <w:rPr/>
        <w:t>first</w:t>
      </w:r>
      <w:r>
        <w:rPr>
          <w:spacing w:val="-21"/>
        </w:rPr>
        <w:t> </w:t>
      </w:r>
      <w:r>
        <w:rPr/>
        <w:t>trial.</w:t>
      </w:r>
      <w:r>
        <w:rPr>
          <w:spacing w:val="19"/>
        </w:rPr>
        <w:t> </w:t>
      </w:r>
      <w:r>
        <w:rPr/>
        <w:t>Collateral</w:t>
      </w:r>
      <w:r>
        <w:rPr>
          <w:spacing w:val="-21"/>
        </w:rPr>
        <w:t> </w:t>
      </w:r>
      <w:r>
        <w:rPr/>
        <w:t>estoppel</w:t>
      </w:r>
      <w:r>
        <w:rPr>
          <w:spacing w:val="-21"/>
        </w:rPr>
        <w:t> </w:t>
      </w:r>
      <w:r>
        <w:rPr/>
        <w:t>cannot</w:t>
      </w:r>
      <w:r>
        <w:rPr>
          <w:spacing w:val="-20"/>
        </w:rPr>
        <w:t> </w:t>
      </w:r>
      <w:r>
        <w:rPr/>
        <w:t>be</w:t>
      </w:r>
      <w:r>
        <w:rPr>
          <w:spacing w:val="-21"/>
        </w:rPr>
        <w:t> </w:t>
      </w:r>
      <w:r>
        <w:rPr/>
        <w:t>avoided</w:t>
      </w:r>
      <w:r>
        <w:rPr>
          <w:spacing w:val="-21"/>
        </w:rPr>
        <w:t> </w:t>
      </w:r>
      <w:r>
        <w:rPr/>
        <w:t>by</w:t>
      </w:r>
      <w:r>
        <w:rPr>
          <w:spacing w:val="-28"/>
        </w:rPr>
        <w:t> </w:t>
      </w:r>
      <w:r>
        <w:rPr/>
        <w:t>hypothesizing</w:t>
      </w:r>
      <w:r>
        <w:rPr>
          <w:spacing w:val="-23"/>
        </w:rPr>
        <w:t> </w:t>
      </w:r>
      <w:r>
        <w:rPr/>
        <w:t>that</w:t>
      </w:r>
      <w:r>
        <w:rPr>
          <w:spacing w:val="-21"/>
        </w:rPr>
        <w:t> </w:t>
      </w:r>
      <w:r>
        <w:rPr/>
        <w:t>the</w:t>
      </w:r>
      <w:r>
        <w:rPr>
          <w:spacing w:val="-21"/>
        </w:rPr>
        <w:t> </w:t>
      </w:r>
      <w:r>
        <w:rPr/>
        <w:t>jury disbelieved substantial uncontradicted and uncontested evidence or relied on some completely far- fetched</w:t>
      </w:r>
      <w:r>
        <w:rPr>
          <w:spacing w:val="-17"/>
        </w:rPr>
        <w:t> </w:t>
      </w:r>
      <w:r>
        <w:rPr/>
        <w:t>and</w:t>
      </w:r>
      <w:r>
        <w:rPr>
          <w:spacing w:val="-16"/>
        </w:rPr>
        <w:t> </w:t>
      </w:r>
      <w:r>
        <w:rPr/>
        <w:t>irrational</w:t>
      </w:r>
      <w:r>
        <w:rPr>
          <w:spacing w:val="-16"/>
        </w:rPr>
        <w:t> </w:t>
      </w:r>
      <w:r>
        <w:rPr/>
        <w:t>theory.</w:t>
      </w:r>
      <w:r>
        <w:rPr>
          <w:spacing w:val="13"/>
        </w:rPr>
        <w:t> </w:t>
      </w:r>
      <w:r>
        <w:rPr>
          <w:i/>
        </w:rPr>
        <w:t>Ashe</w:t>
      </w:r>
      <w:r>
        <w:rPr/>
        <w:t>,</w:t>
      </w:r>
      <w:r>
        <w:rPr>
          <w:spacing w:val="-16"/>
        </w:rPr>
        <w:t> </w:t>
      </w:r>
      <w:r>
        <w:rPr/>
        <w:t>397</w:t>
      </w:r>
      <w:r>
        <w:rPr>
          <w:spacing w:val="-16"/>
        </w:rPr>
        <w:t> </w:t>
      </w:r>
      <w:r>
        <w:rPr/>
        <w:t>U.S.</w:t>
      </w:r>
      <w:r>
        <w:rPr>
          <w:spacing w:val="-14"/>
        </w:rPr>
        <w:t> </w:t>
      </w:r>
      <w:r>
        <w:rPr/>
        <w:t>at</w:t>
      </w:r>
      <w:r>
        <w:rPr>
          <w:spacing w:val="-13"/>
        </w:rPr>
        <w:t> </w:t>
      </w:r>
      <w:r>
        <w:rPr/>
        <w:t>444</w:t>
      </w:r>
      <w:r>
        <w:rPr>
          <w:spacing w:val="-19"/>
        </w:rPr>
        <w:t> </w:t>
      </w:r>
      <w:r>
        <w:rPr/>
        <w:t>n.9.</w:t>
      </w:r>
      <w:r>
        <w:rPr>
          <w:spacing w:val="29"/>
        </w:rPr>
        <w:t> </w:t>
      </w:r>
      <w:r>
        <w:rPr/>
        <w:t>Examples</w:t>
      </w:r>
      <w:r>
        <w:rPr>
          <w:spacing w:val="-17"/>
        </w:rPr>
        <w:t> </w:t>
      </w:r>
      <w:r>
        <w:rPr/>
        <w:t>of</w:t>
      </w:r>
      <w:r>
        <w:rPr>
          <w:spacing w:val="-17"/>
        </w:rPr>
        <w:t> </w:t>
      </w:r>
      <w:r>
        <w:rPr/>
        <w:t>courts</w:t>
      </w:r>
      <w:r>
        <w:rPr>
          <w:spacing w:val="-17"/>
        </w:rPr>
        <w:t> </w:t>
      </w:r>
      <w:r>
        <w:rPr/>
        <w:t>applying</w:t>
      </w:r>
      <w:r>
        <w:rPr>
          <w:spacing w:val="-18"/>
        </w:rPr>
        <w:t> </w:t>
      </w:r>
      <w:r>
        <w:rPr/>
        <w:t>this</w:t>
      </w:r>
      <w:r>
        <w:rPr>
          <w:spacing w:val="-14"/>
        </w:rPr>
        <w:t> </w:t>
      </w:r>
      <w:r>
        <w:rPr/>
        <w:t>aspect</w:t>
      </w:r>
      <w:r>
        <w:rPr>
          <w:spacing w:val="-13"/>
        </w:rPr>
        <w:t> </w:t>
      </w:r>
      <w:r>
        <w:rPr/>
        <w:t>of</w:t>
      </w:r>
      <w:r>
        <w:rPr>
          <w:spacing w:val="-13"/>
        </w:rPr>
        <w:t> </w:t>
      </w:r>
      <w:r>
        <w:rPr/>
        <w:t>the rule include cases in which the only real defense offered at a prior trial was identity,</w:t>
      </w:r>
      <w:r>
        <w:rPr>
          <w:position w:val="10"/>
          <w:sz w:val="14"/>
        </w:rPr>
        <w:t>257 </w:t>
      </w:r>
      <w:r>
        <w:rPr/>
        <w:t>cases in which amounts of drugs were so great that no reasonable jury could have found the drugs were intended for personal</w:t>
      </w:r>
      <w:r>
        <w:rPr>
          <w:spacing w:val="-23"/>
        </w:rPr>
        <w:t> </w:t>
      </w:r>
      <w:r>
        <w:rPr/>
        <w:t>use,</w:t>
      </w:r>
      <w:r>
        <w:rPr>
          <w:position w:val="10"/>
          <w:sz w:val="14"/>
        </w:rPr>
        <w:t>258</w:t>
      </w:r>
      <w:r>
        <w:rPr>
          <w:spacing w:val="4"/>
          <w:position w:val="10"/>
          <w:sz w:val="14"/>
        </w:rPr>
        <w:t> </w:t>
      </w:r>
      <w:r>
        <w:rPr/>
        <w:t>cases</w:t>
      </w:r>
      <w:r>
        <w:rPr>
          <w:spacing w:val="-23"/>
        </w:rPr>
        <w:t> </w:t>
      </w:r>
      <w:r>
        <w:rPr/>
        <w:t>in</w:t>
      </w:r>
      <w:r>
        <w:rPr>
          <w:spacing w:val="-23"/>
        </w:rPr>
        <w:t> </w:t>
      </w:r>
      <w:r>
        <w:rPr/>
        <w:t>which</w:t>
      </w:r>
      <w:r>
        <w:rPr>
          <w:spacing w:val="-22"/>
        </w:rPr>
        <w:t> </w:t>
      </w:r>
      <w:r>
        <w:rPr/>
        <w:t>other</w:t>
      </w:r>
      <w:r>
        <w:rPr>
          <w:spacing w:val="-23"/>
        </w:rPr>
        <w:t> </w:t>
      </w:r>
      <w:r>
        <w:rPr/>
        <w:t>elements</w:t>
      </w:r>
      <w:r>
        <w:rPr>
          <w:spacing w:val="-23"/>
        </w:rPr>
        <w:t> </w:t>
      </w:r>
      <w:r>
        <w:rPr/>
        <w:t>could</w:t>
      </w:r>
      <w:r>
        <w:rPr>
          <w:spacing w:val="-23"/>
        </w:rPr>
        <w:t> </w:t>
      </w:r>
      <w:r>
        <w:rPr/>
        <w:t>not</w:t>
      </w:r>
      <w:r>
        <w:rPr>
          <w:spacing w:val="-23"/>
        </w:rPr>
        <w:t> </w:t>
      </w:r>
      <w:r>
        <w:rPr/>
        <w:t>have</w:t>
      </w:r>
      <w:r>
        <w:rPr>
          <w:spacing w:val="-24"/>
        </w:rPr>
        <w:t> </w:t>
      </w:r>
      <w:r>
        <w:rPr/>
        <w:t>been</w:t>
      </w:r>
      <w:r>
        <w:rPr>
          <w:spacing w:val="-23"/>
        </w:rPr>
        <w:t> </w:t>
      </w:r>
      <w:r>
        <w:rPr/>
        <w:t>disputed</w:t>
      </w:r>
      <w:r>
        <w:rPr>
          <w:spacing w:val="-23"/>
        </w:rPr>
        <w:t> </w:t>
      </w:r>
      <w:r>
        <w:rPr/>
        <w:t>as</w:t>
      </w:r>
      <w:r>
        <w:rPr>
          <w:spacing w:val="-23"/>
        </w:rPr>
        <w:t> </w:t>
      </w:r>
      <w:r>
        <w:rPr/>
        <w:t>a</w:t>
      </w:r>
      <w:r>
        <w:rPr>
          <w:spacing w:val="-23"/>
        </w:rPr>
        <w:t> </w:t>
      </w:r>
      <w:r>
        <w:rPr/>
        <w:t>practical</w:t>
      </w:r>
      <w:r>
        <w:rPr>
          <w:spacing w:val="-22"/>
        </w:rPr>
        <w:t> </w:t>
      </w:r>
      <w:r>
        <w:rPr/>
        <w:t>matter,</w:t>
      </w:r>
      <w:r>
        <w:rPr>
          <w:position w:val="10"/>
          <w:sz w:val="14"/>
        </w:rPr>
        <w:t>259</w:t>
      </w:r>
      <w:r>
        <w:rPr>
          <w:spacing w:val="4"/>
          <w:position w:val="10"/>
          <w:sz w:val="14"/>
        </w:rPr>
        <w:t> </w:t>
      </w:r>
      <w:r>
        <w:rPr/>
        <w:t>cases in</w:t>
      </w:r>
      <w:r>
        <w:rPr>
          <w:spacing w:val="-13"/>
        </w:rPr>
        <w:t> </w:t>
      </w:r>
      <w:r>
        <w:rPr/>
        <w:t>which</w:t>
      </w:r>
      <w:r>
        <w:rPr>
          <w:spacing w:val="-13"/>
        </w:rPr>
        <w:t> </w:t>
      </w:r>
      <w:r>
        <w:rPr/>
        <w:t>elements</w:t>
      </w:r>
      <w:r>
        <w:rPr>
          <w:spacing w:val="-16"/>
        </w:rPr>
        <w:t> </w:t>
      </w:r>
      <w:r>
        <w:rPr/>
        <w:t>the</w:t>
      </w:r>
      <w:r>
        <w:rPr>
          <w:spacing w:val="-16"/>
        </w:rPr>
        <w:t> </w:t>
      </w:r>
      <w:r>
        <w:rPr/>
        <w:t>government</w:t>
      </w:r>
      <w:r>
        <w:rPr>
          <w:spacing w:val="-13"/>
        </w:rPr>
        <w:t> </w:t>
      </w:r>
      <w:r>
        <w:rPr/>
        <w:t>suggested</w:t>
      </w:r>
      <w:r>
        <w:rPr>
          <w:spacing w:val="-17"/>
        </w:rPr>
        <w:t> </w:t>
      </w:r>
      <w:r>
        <w:rPr/>
        <w:t>as</w:t>
      </w:r>
      <w:r>
        <w:rPr>
          <w:spacing w:val="-17"/>
        </w:rPr>
        <w:t> </w:t>
      </w:r>
      <w:r>
        <w:rPr/>
        <w:t>a</w:t>
      </w:r>
      <w:r>
        <w:rPr>
          <w:spacing w:val="-14"/>
        </w:rPr>
        <w:t> </w:t>
      </w:r>
      <w:r>
        <w:rPr/>
        <w:t>possible</w:t>
      </w:r>
      <w:r>
        <w:rPr>
          <w:spacing w:val="-17"/>
        </w:rPr>
        <w:t> </w:t>
      </w:r>
      <w:r>
        <w:rPr/>
        <w:t>basis</w:t>
      </w:r>
      <w:r>
        <w:rPr>
          <w:spacing w:val="-16"/>
        </w:rPr>
        <w:t> </w:t>
      </w:r>
      <w:r>
        <w:rPr/>
        <w:t>for</w:t>
      </w:r>
      <w:r>
        <w:rPr>
          <w:spacing w:val="-13"/>
        </w:rPr>
        <w:t> </w:t>
      </w:r>
      <w:r>
        <w:rPr/>
        <w:t>the</w:t>
      </w:r>
      <w:r>
        <w:rPr>
          <w:spacing w:val="-16"/>
        </w:rPr>
        <w:t> </w:t>
      </w:r>
      <w:r>
        <w:rPr/>
        <w:t>prior</w:t>
      </w:r>
      <w:r>
        <w:rPr>
          <w:spacing w:val="-17"/>
        </w:rPr>
        <w:t> </w:t>
      </w:r>
      <w:r>
        <w:rPr/>
        <w:t>acquittal</w:t>
      </w:r>
      <w:r>
        <w:rPr>
          <w:spacing w:val="-13"/>
        </w:rPr>
        <w:t> </w:t>
      </w:r>
      <w:r>
        <w:rPr/>
        <w:t>were</w:t>
      </w:r>
      <w:r>
        <w:rPr>
          <w:spacing w:val="-16"/>
        </w:rPr>
        <w:t> </w:t>
      </w:r>
      <w:r>
        <w:rPr/>
        <w:t>not</w:t>
      </w:r>
      <w:r>
        <w:rPr>
          <w:spacing w:val="-13"/>
        </w:rPr>
        <w:t> </w:t>
      </w:r>
      <w:r>
        <w:rPr/>
        <w:t>actually disputed</w:t>
      </w:r>
      <w:r>
        <w:rPr>
          <w:spacing w:val="-21"/>
        </w:rPr>
        <w:t> </w:t>
      </w:r>
      <w:r>
        <w:rPr/>
        <w:t>by</w:t>
      </w:r>
      <w:r>
        <w:rPr>
          <w:spacing w:val="-24"/>
        </w:rPr>
        <w:t> </w:t>
      </w:r>
      <w:r>
        <w:rPr/>
        <w:t>the</w:t>
      </w:r>
      <w:r>
        <w:rPr>
          <w:spacing w:val="-20"/>
        </w:rPr>
        <w:t> </w:t>
      </w:r>
      <w:r>
        <w:rPr/>
        <w:t>defendant,</w:t>
      </w:r>
      <w:r>
        <w:rPr>
          <w:position w:val="10"/>
          <w:sz w:val="14"/>
        </w:rPr>
        <w:t>260</w:t>
      </w:r>
      <w:r>
        <w:rPr>
          <w:spacing w:val="8"/>
          <w:position w:val="10"/>
          <w:sz w:val="14"/>
        </w:rPr>
        <w:t> </w:t>
      </w:r>
      <w:r>
        <w:rPr/>
        <w:t>cases</w:t>
      </w:r>
      <w:r>
        <w:rPr>
          <w:spacing w:val="-17"/>
        </w:rPr>
        <w:t> </w:t>
      </w:r>
      <w:r>
        <w:rPr/>
        <w:t>in</w:t>
      </w:r>
      <w:r>
        <w:rPr>
          <w:spacing w:val="-17"/>
        </w:rPr>
        <w:t> </w:t>
      </w:r>
      <w:r>
        <w:rPr/>
        <w:t>which</w:t>
      </w:r>
      <w:r>
        <w:rPr>
          <w:spacing w:val="-21"/>
        </w:rPr>
        <w:t> </w:t>
      </w:r>
      <w:r>
        <w:rPr/>
        <w:t>the</w:t>
      </w:r>
      <w:r>
        <w:rPr>
          <w:spacing w:val="-20"/>
        </w:rPr>
        <w:t> </w:t>
      </w:r>
      <w:r>
        <w:rPr/>
        <w:t>instructions</w:t>
      </w:r>
      <w:r>
        <w:rPr>
          <w:spacing w:val="-20"/>
        </w:rPr>
        <w:t> </w:t>
      </w:r>
      <w:r>
        <w:rPr/>
        <w:t>given</w:t>
      </w:r>
      <w:r>
        <w:rPr>
          <w:spacing w:val="-21"/>
        </w:rPr>
        <w:t> </w:t>
      </w:r>
      <w:r>
        <w:rPr/>
        <w:t>at</w:t>
      </w:r>
      <w:r>
        <w:rPr>
          <w:spacing w:val="-20"/>
        </w:rPr>
        <w:t> </w:t>
      </w:r>
      <w:r>
        <w:rPr/>
        <w:t>the</w:t>
      </w:r>
      <w:r>
        <w:rPr>
          <w:spacing w:val="-20"/>
        </w:rPr>
        <w:t> </w:t>
      </w:r>
      <w:r>
        <w:rPr/>
        <w:t>first</w:t>
      </w:r>
      <w:r>
        <w:rPr>
          <w:spacing w:val="-21"/>
        </w:rPr>
        <w:t> </w:t>
      </w:r>
      <w:r>
        <w:rPr/>
        <w:t>trial</w:t>
      </w:r>
      <w:r>
        <w:rPr>
          <w:spacing w:val="-20"/>
        </w:rPr>
        <w:t> </w:t>
      </w:r>
      <w:r>
        <w:rPr/>
        <w:t>made</w:t>
      </w:r>
      <w:r>
        <w:rPr>
          <w:spacing w:val="-20"/>
        </w:rPr>
        <w:t> </w:t>
      </w:r>
      <w:r>
        <w:rPr/>
        <w:t>it</w:t>
      </w:r>
      <w:r>
        <w:rPr>
          <w:spacing w:val="-20"/>
        </w:rPr>
        <w:t> </w:t>
      </w:r>
      <w:r>
        <w:rPr/>
        <w:t>clear</w:t>
      </w:r>
      <w:r>
        <w:rPr>
          <w:spacing w:val="-21"/>
        </w:rPr>
        <w:t> </w:t>
      </w:r>
      <w:r>
        <w:rPr/>
        <w:t>that</w:t>
      </w:r>
      <w:r>
        <w:rPr>
          <w:spacing w:val="-20"/>
        </w:rPr>
        <w:t> </w:t>
      </w:r>
      <w:r>
        <w:rPr/>
        <w:t>there</w:t>
      </w:r>
    </w:p>
    <w:p>
      <w:pPr>
        <w:pStyle w:val="BodyText"/>
        <w:spacing w:before="7"/>
        <w:rPr>
          <w:sz w:val="29"/>
        </w:rPr>
      </w:pPr>
      <w:r>
        <w:rPr/>
        <w:pict>
          <v:line style="position:absolute;mso-position-horizontal-relative:page;mso-position-vertical-relative:paragraph;z-index:536;mso-wrap-distance-left:0;mso-wrap-distance-right:0" from="72pt,19.472555pt" to="215.88pt,19.472555pt" stroked="true" strokeweight=".84pt" strokecolor="#000000">
            <v:stroke dashstyle="solid"/>
            <w10:wrap type="topAndBottom"/>
          </v:line>
        </w:pict>
      </w:r>
    </w:p>
    <w:p>
      <w:pPr>
        <w:pStyle w:val="BodyText"/>
        <w:spacing w:before="5"/>
        <w:rPr>
          <w:sz w:val="11"/>
        </w:rPr>
      </w:pPr>
    </w:p>
    <w:p>
      <w:pPr>
        <w:spacing w:before="72"/>
        <w:ind w:left="1179" w:right="0" w:firstLine="0"/>
        <w:jc w:val="left"/>
        <w:rPr>
          <w:sz w:val="22"/>
        </w:rPr>
      </w:pPr>
      <w:r>
        <w:rPr>
          <w:spacing w:val="4"/>
          <w:position w:val="9"/>
          <w:sz w:val="12"/>
        </w:rPr>
        <w:t>256    </w:t>
      </w:r>
      <w:r>
        <w:rPr>
          <w:i/>
          <w:sz w:val="22"/>
        </w:rPr>
        <w:t>See United </w:t>
      </w:r>
      <w:r>
        <w:rPr>
          <w:i/>
          <w:spacing w:val="2"/>
          <w:sz w:val="22"/>
        </w:rPr>
        <w:t>States </w:t>
      </w:r>
      <w:r>
        <w:rPr>
          <w:i/>
          <w:sz w:val="22"/>
        </w:rPr>
        <w:t>v. Ford</w:t>
      </w:r>
      <w:r>
        <w:rPr>
          <w:sz w:val="22"/>
        </w:rPr>
        <w:t>, 371 F.3d 550, 555 (9th Cir. 2004); </w:t>
      </w:r>
      <w:r>
        <w:rPr>
          <w:i/>
          <w:sz w:val="22"/>
        </w:rPr>
        <w:t>United States v. Chestaro, </w:t>
      </w:r>
      <w:r>
        <w:rPr>
          <w:sz w:val="22"/>
        </w:rPr>
        <w:t>197</w:t>
      </w:r>
      <w:r>
        <w:rPr>
          <w:spacing w:val="43"/>
          <w:sz w:val="22"/>
        </w:rPr>
        <w:t> </w:t>
      </w:r>
      <w:r>
        <w:rPr>
          <w:sz w:val="22"/>
        </w:rPr>
        <w:t>F.3d</w:t>
      </w:r>
    </w:p>
    <w:p>
      <w:pPr>
        <w:spacing w:before="7"/>
        <w:ind w:left="460" w:right="0" w:firstLine="0"/>
        <w:jc w:val="left"/>
        <w:rPr>
          <w:sz w:val="22"/>
        </w:rPr>
      </w:pPr>
      <w:r>
        <w:rPr>
          <w:sz w:val="22"/>
        </w:rPr>
        <w:t>600,</w:t>
      </w:r>
      <w:r>
        <w:rPr>
          <w:spacing w:val="-18"/>
          <w:sz w:val="22"/>
        </w:rPr>
        <w:t> </w:t>
      </w:r>
      <w:r>
        <w:rPr>
          <w:sz w:val="22"/>
        </w:rPr>
        <w:t>609</w:t>
      </w:r>
      <w:r>
        <w:rPr>
          <w:spacing w:val="-16"/>
          <w:sz w:val="22"/>
        </w:rPr>
        <w:t> </w:t>
      </w:r>
      <w:r>
        <w:rPr>
          <w:sz w:val="22"/>
        </w:rPr>
        <w:t>(2d</w:t>
      </w:r>
      <w:r>
        <w:rPr>
          <w:spacing w:val="-16"/>
          <w:sz w:val="22"/>
        </w:rPr>
        <w:t> </w:t>
      </w:r>
      <w:r>
        <w:rPr>
          <w:sz w:val="22"/>
        </w:rPr>
        <w:t>Cir.</w:t>
      </w:r>
      <w:r>
        <w:rPr>
          <w:spacing w:val="-15"/>
          <w:sz w:val="22"/>
        </w:rPr>
        <w:t> </w:t>
      </w:r>
      <w:r>
        <w:rPr>
          <w:sz w:val="22"/>
        </w:rPr>
        <w:t>1999);</w:t>
      </w:r>
      <w:r>
        <w:rPr>
          <w:spacing w:val="-15"/>
          <w:sz w:val="22"/>
        </w:rPr>
        <w:t> </w:t>
      </w:r>
      <w:r>
        <w:rPr>
          <w:i/>
          <w:sz w:val="22"/>
        </w:rPr>
        <w:t>United</w:t>
      </w:r>
      <w:r>
        <w:rPr>
          <w:i/>
          <w:spacing w:val="-15"/>
          <w:sz w:val="22"/>
        </w:rPr>
        <w:t> </w:t>
      </w:r>
      <w:r>
        <w:rPr>
          <w:i/>
          <w:sz w:val="22"/>
        </w:rPr>
        <w:t>States</w:t>
      </w:r>
      <w:r>
        <w:rPr>
          <w:i/>
          <w:spacing w:val="-16"/>
          <w:sz w:val="22"/>
        </w:rPr>
        <w:t> </w:t>
      </w:r>
      <w:r>
        <w:rPr>
          <w:i/>
          <w:sz w:val="22"/>
        </w:rPr>
        <w:t>v.</w:t>
      </w:r>
      <w:r>
        <w:rPr>
          <w:i/>
          <w:spacing w:val="-16"/>
          <w:sz w:val="22"/>
        </w:rPr>
        <w:t> </w:t>
      </w:r>
      <w:r>
        <w:rPr>
          <w:i/>
          <w:sz w:val="22"/>
        </w:rPr>
        <w:t>Brackett</w:t>
      </w:r>
      <w:r>
        <w:rPr>
          <w:sz w:val="22"/>
        </w:rPr>
        <w:t>,</w:t>
      </w:r>
      <w:r>
        <w:rPr>
          <w:spacing w:val="-18"/>
          <w:sz w:val="22"/>
        </w:rPr>
        <w:t> </w:t>
      </w:r>
      <w:r>
        <w:rPr>
          <w:sz w:val="22"/>
        </w:rPr>
        <w:t>113</w:t>
      </w:r>
      <w:r>
        <w:rPr>
          <w:spacing w:val="-18"/>
          <w:sz w:val="22"/>
        </w:rPr>
        <w:t> </w:t>
      </w:r>
      <w:r>
        <w:rPr>
          <w:sz w:val="22"/>
        </w:rPr>
        <w:t>F.3d</w:t>
      </w:r>
      <w:r>
        <w:rPr>
          <w:spacing w:val="-16"/>
          <w:sz w:val="22"/>
        </w:rPr>
        <w:t> </w:t>
      </w:r>
      <w:r>
        <w:rPr>
          <w:sz w:val="22"/>
        </w:rPr>
        <w:t>1396,</w:t>
      </w:r>
      <w:r>
        <w:rPr>
          <w:spacing w:val="-17"/>
          <w:sz w:val="22"/>
        </w:rPr>
        <w:t> </w:t>
      </w:r>
      <w:r>
        <w:rPr>
          <w:sz w:val="22"/>
        </w:rPr>
        <w:t>1398</w:t>
      </w:r>
      <w:r>
        <w:rPr>
          <w:spacing w:val="-15"/>
          <w:sz w:val="22"/>
        </w:rPr>
        <w:t> </w:t>
      </w:r>
      <w:r>
        <w:rPr>
          <w:sz w:val="22"/>
        </w:rPr>
        <w:t>(5th</w:t>
      </w:r>
      <w:r>
        <w:rPr>
          <w:spacing w:val="-16"/>
          <w:sz w:val="22"/>
        </w:rPr>
        <w:t> </w:t>
      </w:r>
      <w:r>
        <w:rPr>
          <w:sz w:val="22"/>
        </w:rPr>
        <w:t>Cir.</w:t>
      </w:r>
      <w:r>
        <w:rPr>
          <w:spacing w:val="-16"/>
          <w:sz w:val="22"/>
        </w:rPr>
        <w:t> </w:t>
      </w:r>
      <w:r>
        <w:rPr>
          <w:sz w:val="22"/>
        </w:rPr>
        <w:t>1997);</w:t>
      </w:r>
      <w:r>
        <w:rPr>
          <w:spacing w:val="-15"/>
          <w:sz w:val="22"/>
        </w:rPr>
        <w:t> </w:t>
      </w:r>
      <w:r>
        <w:rPr>
          <w:i/>
          <w:sz w:val="22"/>
        </w:rPr>
        <w:t>United</w:t>
      </w:r>
      <w:r>
        <w:rPr>
          <w:i/>
          <w:spacing w:val="-17"/>
          <w:sz w:val="22"/>
        </w:rPr>
        <w:t> </w:t>
      </w:r>
      <w:r>
        <w:rPr>
          <w:i/>
          <w:sz w:val="22"/>
        </w:rPr>
        <w:t>States</w:t>
      </w:r>
      <w:r>
        <w:rPr>
          <w:i/>
          <w:spacing w:val="-14"/>
          <w:sz w:val="22"/>
        </w:rPr>
        <w:t> </w:t>
      </w:r>
      <w:r>
        <w:rPr>
          <w:i/>
          <w:sz w:val="22"/>
        </w:rPr>
        <w:t>v.</w:t>
      </w:r>
      <w:r>
        <w:rPr>
          <w:i/>
          <w:spacing w:val="-16"/>
          <w:sz w:val="22"/>
        </w:rPr>
        <w:t> </w:t>
      </w:r>
      <w:r>
        <w:rPr>
          <w:i/>
          <w:sz w:val="22"/>
        </w:rPr>
        <w:t>Salerno</w:t>
      </w:r>
      <w:r>
        <w:rPr>
          <w:sz w:val="22"/>
        </w:rPr>
        <w:t>,</w:t>
      </w:r>
    </w:p>
    <w:p>
      <w:pPr>
        <w:spacing w:before="6"/>
        <w:ind w:left="460" w:right="0" w:firstLine="0"/>
        <w:jc w:val="left"/>
        <w:rPr>
          <w:i/>
          <w:sz w:val="22"/>
        </w:rPr>
      </w:pPr>
      <w:r>
        <w:rPr>
          <w:sz w:val="22"/>
        </w:rPr>
        <w:t>108</w:t>
      </w:r>
      <w:r>
        <w:rPr>
          <w:spacing w:val="3"/>
          <w:sz w:val="22"/>
        </w:rPr>
        <w:t> </w:t>
      </w:r>
      <w:r>
        <w:rPr>
          <w:sz w:val="22"/>
        </w:rPr>
        <w:t>F.3d</w:t>
      </w:r>
      <w:r>
        <w:rPr>
          <w:spacing w:val="3"/>
          <w:sz w:val="22"/>
        </w:rPr>
        <w:t> </w:t>
      </w:r>
      <w:r>
        <w:rPr>
          <w:sz w:val="22"/>
        </w:rPr>
        <w:t>730,</w:t>
      </w:r>
      <w:r>
        <w:rPr>
          <w:spacing w:val="3"/>
          <w:sz w:val="22"/>
        </w:rPr>
        <w:t> </w:t>
      </w:r>
      <w:r>
        <w:rPr>
          <w:sz w:val="22"/>
        </w:rPr>
        <w:t>741</w:t>
      </w:r>
      <w:r>
        <w:rPr>
          <w:spacing w:val="3"/>
          <w:sz w:val="22"/>
        </w:rPr>
        <w:t> </w:t>
      </w:r>
      <w:r>
        <w:rPr>
          <w:sz w:val="22"/>
        </w:rPr>
        <w:t>(7th</w:t>
      </w:r>
      <w:r>
        <w:rPr>
          <w:spacing w:val="4"/>
          <w:sz w:val="22"/>
        </w:rPr>
        <w:t> </w:t>
      </w:r>
      <w:r>
        <w:rPr>
          <w:sz w:val="22"/>
        </w:rPr>
        <w:t>Cir.</w:t>
      </w:r>
      <w:r>
        <w:rPr>
          <w:spacing w:val="3"/>
          <w:sz w:val="22"/>
        </w:rPr>
        <w:t> </w:t>
      </w:r>
      <w:r>
        <w:rPr>
          <w:sz w:val="22"/>
        </w:rPr>
        <w:t>1997);</w:t>
      </w:r>
      <w:r>
        <w:rPr>
          <w:spacing w:val="4"/>
          <w:sz w:val="22"/>
        </w:rPr>
        <w:t> </w:t>
      </w:r>
      <w:r>
        <w:rPr>
          <w:i/>
          <w:sz w:val="22"/>
        </w:rPr>
        <w:t>United</w:t>
      </w:r>
      <w:r>
        <w:rPr>
          <w:i/>
          <w:spacing w:val="4"/>
          <w:sz w:val="22"/>
        </w:rPr>
        <w:t> </w:t>
      </w:r>
      <w:r>
        <w:rPr>
          <w:i/>
          <w:sz w:val="22"/>
        </w:rPr>
        <w:t>States</w:t>
      </w:r>
      <w:r>
        <w:rPr>
          <w:i/>
          <w:spacing w:val="2"/>
          <w:sz w:val="22"/>
        </w:rPr>
        <w:t> </w:t>
      </w:r>
      <w:r>
        <w:rPr>
          <w:i/>
          <w:sz w:val="22"/>
        </w:rPr>
        <w:t>v.</w:t>
      </w:r>
      <w:r>
        <w:rPr>
          <w:i/>
          <w:spacing w:val="4"/>
          <w:sz w:val="22"/>
        </w:rPr>
        <w:t> </w:t>
      </w:r>
      <w:r>
        <w:rPr>
          <w:i/>
          <w:sz w:val="22"/>
        </w:rPr>
        <w:t>Morris</w:t>
      </w:r>
      <w:r>
        <w:rPr>
          <w:sz w:val="22"/>
        </w:rPr>
        <w:t>,</w:t>
      </w:r>
      <w:r>
        <w:rPr>
          <w:spacing w:val="4"/>
          <w:sz w:val="22"/>
        </w:rPr>
        <w:t> </w:t>
      </w:r>
      <w:r>
        <w:rPr>
          <w:sz w:val="22"/>
        </w:rPr>
        <w:t>99</w:t>
      </w:r>
      <w:r>
        <w:rPr>
          <w:spacing w:val="5"/>
          <w:sz w:val="22"/>
        </w:rPr>
        <w:t> </w:t>
      </w:r>
      <w:r>
        <w:rPr>
          <w:sz w:val="22"/>
        </w:rPr>
        <w:t>F.3d</w:t>
      </w:r>
      <w:r>
        <w:rPr>
          <w:spacing w:val="9"/>
          <w:sz w:val="22"/>
        </w:rPr>
        <w:t> </w:t>
      </w:r>
      <w:r>
        <w:rPr>
          <w:sz w:val="22"/>
        </w:rPr>
        <w:t>476,</w:t>
      </w:r>
      <w:r>
        <w:rPr>
          <w:spacing w:val="3"/>
          <w:sz w:val="22"/>
        </w:rPr>
        <w:t> </w:t>
      </w:r>
      <w:r>
        <w:rPr>
          <w:sz w:val="22"/>
        </w:rPr>
        <w:t>481</w:t>
      </w:r>
      <w:r>
        <w:rPr>
          <w:spacing w:val="2"/>
          <w:sz w:val="22"/>
        </w:rPr>
        <w:t> </w:t>
      </w:r>
      <w:r>
        <w:rPr>
          <w:sz w:val="22"/>
        </w:rPr>
        <w:t>(1st</w:t>
      </w:r>
      <w:r>
        <w:rPr>
          <w:spacing w:val="6"/>
          <w:sz w:val="22"/>
        </w:rPr>
        <w:t> </w:t>
      </w:r>
      <w:r>
        <w:rPr>
          <w:sz w:val="22"/>
        </w:rPr>
        <w:t>Cir.</w:t>
      </w:r>
      <w:r>
        <w:rPr>
          <w:spacing w:val="4"/>
          <w:sz w:val="22"/>
        </w:rPr>
        <w:t> </w:t>
      </w:r>
      <w:r>
        <w:rPr>
          <w:sz w:val="22"/>
        </w:rPr>
        <w:t>1996);</w:t>
      </w:r>
      <w:r>
        <w:rPr>
          <w:spacing w:val="4"/>
          <w:sz w:val="22"/>
        </w:rPr>
        <w:t> </w:t>
      </w:r>
      <w:r>
        <w:rPr>
          <w:i/>
          <w:sz w:val="22"/>
        </w:rPr>
        <w:t>United</w:t>
      </w:r>
      <w:r>
        <w:rPr>
          <w:i/>
          <w:spacing w:val="3"/>
          <w:sz w:val="22"/>
        </w:rPr>
        <w:t> </w:t>
      </w:r>
      <w:r>
        <w:rPr>
          <w:i/>
          <w:sz w:val="22"/>
        </w:rPr>
        <w:t>States</w:t>
      </w:r>
      <w:r>
        <w:rPr>
          <w:i/>
          <w:spacing w:val="2"/>
          <w:sz w:val="22"/>
        </w:rPr>
        <w:t> </w:t>
      </w:r>
      <w:r>
        <w:rPr>
          <w:i/>
          <w:sz w:val="22"/>
        </w:rPr>
        <w:t>v.</w:t>
      </w:r>
    </w:p>
    <w:p>
      <w:pPr>
        <w:spacing w:before="6"/>
        <w:ind w:left="460" w:right="0" w:firstLine="0"/>
        <w:jc w:val="left"/>
        <w:rPr>
          <w:i/>
          <w:sz w:val="22"/>
        </w:rPr>
      </w:pPr>
      <w:r>
        <w:rPr>
          <w:i/>
          <w:sz w:val="22"/>
        </w:rPr>
        <w:t>Shenberg</w:t>
      </w:r>
      <w:r>
        <w:rPr>
          <w:sz w:val="22"/>
        </w:rPr>
        <w:t>,</w:t>
      </w:r>
      <w:r>
        <w:rPr>
          <w:spacing w:val="-9"/>
          <w:sz w:val="22"/>
        </w:rPr>
        <w:t> </w:t>
      </w:r>
      <w:r>
        <w:rPr>
          <w:sz w:val="22"/>
        </w:rPr>
        <w:t>89</w:t>
      </w:r>
      <w:r>
        <w:rPr>
          <w:spacing w:val="-8"/>
          <w:sz w:val="22"/>
        </w:rPr>
        <w:t> </w:t>
      </w:r>
      <w:r>
        <w:rPr>
          <w:sz w:val="22"/>
        </w:rPr>
        <w:t>F.3d</w:t>
      </w:r>
      <w:r>
        <w:rPr>
          <w:spacing w:val="-9"/>
          <w:sz w:val="22"/>
        </w:rPr>
        <w:t> </w:t>
      </w:r>
      <w:r>
        <w:rPr>
          <w:sz w:val="22"/>
        </w:rPr>
        <w:t>1461,</w:t>
      </w:r>
      <w:r>
        <w:rPr>
          <w:spacing w:val="-10"/>
          <w:sz w:val="22"/>
        </w:rPr>
        <w:t> </w:t>
      </w:r>
      <w:r>
        <w:rPr>
          <w:sz w:val="22"/>
        </w:rPr>
        <w:t>1479</w:t>
      </w:r>
      <w:r>
        <w:rPr>
          <w:spacing w:val="-8"/>
          <w:sz w:val="22"/>
        </w:rPr>
        <w:t> </w:t>
      </w:r>
      <w:r>
        <w:rPr>
          <w:sz w:val="22"/>
        </w:rPr>
        <w:t>(11th</w:t>
      </w:r>
      <w:r>
        <w:rPr>
          <w:spacing w:val="-9"/>
          <w:sz w:val="22"/>
        </w:rPr>
        <w:t> </w:t>
      </w:r>
      <w:r>
        <w:rPr>
          <w:sz w:val="22"/>
        </w:rPr>
        <w:t>Cir.</w:t>
      </w:r>
      <w:r>
        <w:rPr>
          <w:spacing w:val="-8"/>
          <w:sz w:val="22"/>
        </w:rPr>
        <w:t> </w:t>
      </w:r>
      <w:r>
        <w:rPr>
          <w:sz w:val="22"/>
        </w:rPr>
        <w:t>1996);</w:t>
      </w:r>
      <w:r>
        <w:rPr>
          <w:spacing w:val="-7"/>
          <w:sz w:val="22"/>
        </w:rPr>
        <w:t> </w:t>
      </w:r>
      <w:r>
        <w:rPr>
          <w:i/>
          <w:sz w:val="22"/>
        </w:rPr>
        <w:t>United</w:t>
      </w:r>
      <w:r>
        <w:rPr>
          <w:i/>
          <w:spacing w:val="-9"/>
          <w:sz w:val="22"/>
        </w:rPr>
        <w:t> </w:t>
      </w:r>
      <w:r>
        <w:rPr>
          <w:i/>
          <w:sz w:val="22"/>
        </w:rPr>
        <w:t>States</w:t>
      </w:r>
      <w:r>
        <w:rPr>
          <w:i/>
          <w:spacing w:val="-10"/>
          <w:sz w:val="22"/>
        </w:rPr>
        <w:t> </w:t>
      </w:r>
      <w:r>
        <w:rPr>
          <w:i/>
          <w:sz w:val="22"/>
        </w:rPr>
        <w:t>v.</w:t>
      </w:r>
      <w:r>
        <w:rPr>
          <w:i/>
          <w:spacing w:val="-9"/>
          <w:sz w:val="22"/>
        </w:rPr>
        <w:t> </w:t>
      </w:r>
      <w:r>
        <w:rPr>
          <w:i/>
          <w:sz w:val="22"/>
        </w:rPr>
        <w:t>Fiel</w:t>
      </w:r>
      <w:r>
        <w:rPr>
          <w:sz w:val="22"/>
        </w:rPr>
        <w:t>,</w:t>
      </w:r>
      <w:r>
        <w:rPr>
          <w:spacing w:val="-9"/>
          <w:sz w:val="22"/>
        </w:rPr>
        <w:t> </w:t>
      </w:r>
      <w:r>
        <w:rPr>
          <w:sz w:val="22"/>
        </w:rPr>
        <w:t>35</w:t>
      </w:r>
      <w:r>
        <w:rPr>
          <w:spacing w:val="-8"/>
          <w:sz w:val="22"/>
        </w:rPr>
        <w:t> </w:t>
      </w:r>
      <w:r>
        <w:rPr>
          <w:sz w:val="22"/>
        </w:rPr>
        <w:t>F.3d</w:t>
      </w:r>
      <w:r>
        <w:rPr>
          <w:spacing w:val="-9"/>
          <w:sz w:val="22"/>
        </w:rPr>
        <w:t> </w:t>
      </w:r>
      <w:r>
        <w:rPr>
          <w:sz w:val="22"/>
        </w:rPr>
        <w:t>997,</w:t>
      </w:r>
      <w:r>
        <w:rPr>
          <w:spacing w:val="-9"/>
          <w:sz w:val="22"/>
        </w:rPr>
        <w:t> </w:t>
      </w:r>
      <w:r>
        <w:rPr>
          <w:sz w:val="22"/>
        </w:rPr>
        <w:t>1007</w:t>
      </w:r>
      <w:r>
        <w:rPr>
          <w:spacing w:val="-11"/>
          <w:sz w:val="22"/>
        </w:rPr>
        <w:t> </w:t>
      </w:r>
      <w:r>
        <w:rPr>
          <w:sz w:val="22"/>
        </w:rPr>
        <w:t>(4th</w:t>
      </w:r>
      <w:r>
        <w:rPr>
          <w:spacing w:val="-8"/>
          <w:sz w:val="22"/>
        </w:rPr>
        <w:t> </w:t>
      </w:r>
      <w:r>
        <w:rPr>
          <w:sz w:val="22"/>
        </w:rPr>
        <w:t>Cir.</w:t>
      </w:r>
      <w:r>
        <w:rPr>
          <w:spacing w:val="-9"/>
          <w:sz w:val="22"/>
        </w:rPr>
        <w:t> </w:t>
      </w:r>
      <w:r>
        <w:rPr>
          <w:sz w:val="22"/>
        </w:rPr>
        <w:t>1994);</w:t>
      </w:r>
      <w:r>
        <w:rPr>
          <w:spacing w:val="-8"/>
          <w:sz w:val="22"/>
        </w:rPr>
        <w:t> </w:t>
      </w:r>
      <w:r>
        <w:rPr>
          <w:i/>
          <w:sz w:val="22"/>
        </w:rPr>
        <w:t>United</w:t>
      </w:r>
    </w:p>
    <w:p>
      <w:pPr>
        <w:spacing w:before="6"/>
        <w:ind w:left="460" w:right="0" w:firstLine="0"/>
        <w:jc w:val="left"/>
        <w:rPr>
          <w:sz w:val="22"/>
        </w:rPr>
      </w:pPr>
      <w:r>
        <w:rPr>
          <w:i/>
          <w:sz w:val="22"/>
        </w:rPr>
        <w:t>States</w:t>
      </w:r>
      <w:r>
        <w:rPr>
          <w:i/>
          <w:spacing w:val="2"/>
          <w:sz w:val="22"/>
        </w:rPr>
        <w:t> </w:t>
      </w:r>
      <w:r>
        <w:rPr>
          <w:i/>
          <w:sz w:val="22"/>
        </w:rPr>
        <w:t>v.</w:t>
      </w:r>
      <w:r>
        <w:rPr>
          <w:i/>
          <w:spacing w:val="2"/>
          <w:sz w:val="22"/>
        </w:rPr>
        <w:t> </w:t>
      </w:r>
      <w:r>
        <w:rPr>
          <w:i/>
          <w:sz w:val="22"/>
        </w:rPr>
        <w:t>Bailey</w:t>
      </w:r>
      <w:r>
        <w:rPr>
          <w:sz w:val="22"/>
        </w:rPr>
        <w:t>,</w:t>
      </w:r>
      <w:r>
        <w:rPr>
          <w:spacing w:val="4"/>
          <w:sz w:val="22"/>
        </w:rPr>
        <w:t> </w:t>
      </w:r>
      <w:r>
        <w:rPr>
          <w:sz w:val="22"/>
        </w:rPr>
        <w:t>34</w:t>
      </w:r>
      <w:r>
        <w:rPr>
          <w:spacing w:val="4"/>
          <w:sz w:val="22"/>
        </w:rPr>
        <w:t> </w:t>
      </w:r>
      <w:r>
        <w:rPr>
          <w:sz w:val="22"/>
        </w:rPr>
        <w:t>F.3d</w:t>
      </w:r>
      <w:r>
        <w:rPr>
          <w:spacing w:val="3"/>
          <w:sz w:val="22"/>
        </w:rPr>
        <w:t> </w:t>
      </w:r>
      <w:r>
        <w:rPr>
          <w:sz w:val="22"/>
        </w:rPr>
        <w:t>683,</w:t>
      </w:r>
      <w:r>
        <w:rPr>
          <w:spacing w:val="4"/>
          <w:sz w:val="22"/>
        </w:rPr>
        <w:t> </w:t>
      </w:r>
      <w:r>
        <w:rPr>
          <w:sz w:val="22"/>
        </w:rPr>
        <w:t>688</w:t>
      </w:r>
      <w:r>
        <w:rPr>
          <w:spacing w:val="3"/>
          <w:sz w:val="22"/>
        </w:rPr>
        <w:t> </w:t>
      </w:r>
      <w:r>
        <w:rPr>
          <w:sz w:val="22"/>
        </w:rPr>
        <w:t>(8th</w:t>
      </w:r>
      <w:r>
        <w:rPr>
          <w:spacing w:val="4"/>
          <w:sz w:val="22"/>
        </w:rPr>
        <w:t> </w:t>
      </w:r>
      <w:r>
        <w:rPr>
          <w:sz w:val="22"/>
        </w:rPr>
        <w:t>Cir.</w:t>
      </w:r>
      <w:r>
        <w:rPr>
          <w:spacing w:val="4"/>
          <w:sz w:val="22"/>
        </w:rPr>
        <w:t> </w:t>
      </w:r>
      <w:r>
        <w:rPr>
          <w:sz w:val="22"/>
        </w:rPr>
        <w:t>1994);</w:t>
      </w:r>
      <w:r>
        <w:rPr>
          <w:spacing w:val="3"/>
          <w:sz w:val="22"/>
        </w:rPr>
        <w:t> </w:t>
      </w:r>
      <w:r>
        <w:rPr>
          <w:i/>
          <w:sz w:val="22"/>
        </w:rPr>
        <w:t>United</w:t>
      </w:r>
      <w:r>
        <w:rPr>
          <w:i/>
          <w:spacing w:val="6"/>
          <w:sz w:val="22"/>
        </w:rPr>
        <w:t> </w:t>
      </w:r>
      <w:r>
        <w:rPr>
          <w:i/>
          <w:spacing w:val="2"/>
          <w:sz w:val="22"/>
        </w:rPr>
        <w:t>States</w:t>
      </w:r>
      <w:r>
        <w:rPr>
          <w:i/>
          <w:spacing w:val="9"/>
          <w:sz w:val="22"/>
        </w:rPr>
        <w:t> </w:t>
      </w:r>
      <w:r>
        <w:rPr>
          <w:i/>
          <w:sz w:val="22"/>
        </w:rPr>
        <w:t>v.</w:t>
      </w:r>
      <w:r>
        <w:rPr>
          <w:i/>
          <w:spacing w:val="9"/>
          <w:sz w:val="22"/>
        </w:rPr>
        <w:t> </w:t>
      </w:r>
      <w:r>
        <w:rPr>
          <w:i/>
          <w:sz w:val="22"/>
        </w:rPr>
        <w:t>Console</w:t>
      </w:r>
      <w:r>
        <w:rPr>
          <w:sz w:val="22"/>
        </w:rPr>
        <w:t>,</w:t>
      </w:r>
      <w:r>
        <w:rPr>
          <w:spacing w:val="4"/>
          <w:sz w:val="22"/>
        </w:rPr>
        <w:t> </w:t>
      </w:r>
      <w:r>
        <w:rPr>
          <w:sz w:val="22"/>
        </w:rPr>
        <w:t>13</w:t>
      </w:r>
      <w:r>
        <w:rPr>
          <w:spacing w:val="4"/>
          <w:sz w:val="22"/>
        </w:rPr>
        <w:t> </w:t>
      </w:r>
      <w:r>
        <w:rPr>
          <w:sz w:val="22"/>
        </w:rPr>
        <w:t>F.3d</w:t>
      </w:r>
      <w:r>
        <w:rPr>
          <w:spacing w:val="3"/>
          <w:sz w:val="22"/>
        </w:rPr>
        <w:t> </w:t>
      </w:r>
      <w:r>
        <w:rPr>
          <w:sz w:val="22"/>
        </w:rPr>
        <w:t>641,</w:t>
      </w:r>
      <w:r>
        <w:rPr>
          <w:spacing w:val="4"/>
          <w:sz w:val="22"/>
        </w:rPr>
        <w:t> </w:t>
      </w:r>
      <w:r>
        <w:rPr>
          <w:sz w:val="22"/>
        </w:rPr>
        <w:t>654</w:t>
      </w:r>
      <w:r>
        <w:rPr>
          <w:spacing w:val="3"/>
          <w:sz w:val="22"/>
        </w:rPr>
        <w:t> </w:t>
      </w:r>
      <w:r>
        <w:rPr>
          <w:sz w:val="22"/>
        </w:rPr>
        <w:t>(3d</w:t>
      </w:r>
      <w:r>
        <w:rPr>
          <w:spacing w:val="3"/>
          <w:sz w:val="22"/>
        </w:rPr>
        <w:t> </w:t>
      </w:r>
      <w:r>
        <w:rPr>
          <w:sz w:val="22"/>
        </w:rPr>
        <w:t>Cir.</w:t>
      </w:r>
      <w:r>
        <w:rPr>
          <w:spacing w:val="4"/>
          <w:sz w:val="22"/>
        </w:rPr>
        <w:t> </w:t>
      </w:r>
      <w:r>
        <w:rPr>
          <w:sz w:val="22"/>
        </w:rPr>
        <w:t>1993);</w:t>
      </w:r>
    </w:p>
    <w:p>
      <w:pPr>
        <w:spacing w:before="7"/>
        <w:ind w:left="460" w:right="0" w:firstLine="0"/>
        <w:jc w:val="left"/>
        <w:rPr>
          <w:sz w:val="22"/>
        </w:rPr>
      </w:pPr>
      <w:r>
        <w:rPr>
          <w:i/>
          <w:sz w:val="22"/>
        </w:rPr>
        <w:t>United</w:t>
      </w:r>
      <w:r>
        <w:rPr>
          <w:i/>
          <w:spacing w:val="-7"/>
          <w:sz w:val="22"/>
        </w:rPr>
        <w:t> </w:t>
      </w:r>
      <w:r>
        <w:rPr>
          <w:i/>
          <w:sz w:val="22"/>
        </w:rPr>
        <w:t>States</w:t>
      </w:r>
      <w:r>
        <w:rPr>
          <w:i/>
          <w:spacing w:val="-4"/>
          <w:sz w:val="22"/>
        </w:rPr>
        <w:t> </w:t>
      </w:r>
      <w:r>
        <w:rPr>
          <w:i/>
          <w:sz w:val="22"/>
        </w:rPr>
        <w:t>v.</w:t>
      </w:r>
      <w:r>
        <w:rPr>
          <w:i/>
          <w:spacing w:val="-7"/>
          <w:sz w:val="22"/>
        </w:rPr>
        <w:t> </w:t>
      </w:r>
      <w:r>
        <w:rPr>
          <w:i/>
          <w:sz w:val="22"/>
        </w:rPr>
        <w:t>Rogers,</w:t>
      </w:r>
      <w:r>
        <w:rPr>
          <w:i/>
          <w:spacing w:val="-9"/>
          <w:sz w:val="22"/>
        </w:rPr>
        <w:t> </w:t>
      </w:r>
      <w:r>
        <w:rPr>
          <w:sz w:val="22"/>
        </w:rPr>
        <w:t>960</w:t>
      </w:r>
      <w:r>
        <w:rPr>
          <w:spacing w:val="-9"/>
          <w:sz w:val="22"/>
        </w:rPr>
        <w:t> </w:t>
      </w:r>
      <w:r>
        <w:rPr>
          <w:sz w:val="22"/>
        </w:rPr>
        <w:t>F.2d</w:t>
      </w:r>
      <w:r>
        <w:rPr>
          <w:spacing w:val="-9"/>
          <w:sz w:val="22"/>
        </w:rPr>
        <w:t> </w:t>
      </w:r>
      <w:r>
        <w:rPr>
          <w:sz w:val="22"/>
        </w:rPr>
        <w:t>1501,</w:t>
      </w:r>
      <w:r>
        <w:rPr>
          <w:spacing w:val="-9"/>
          <w:sz w:val="22"/>
        </w:rPr>
        <w:t> </w:t>
      </w:r>
      <w:r>
        <w:rPr>
          <w:sz w:val="22"/>
        </w:rPr>
        <w:t>1508</w:t>
      </w:r>
      <w:r>
        <w:rPr>
          <w:spacing w:val="-8"/>
          <w:sz w:val="22"/>
        </w:rPr>
        <w:t> </w:t>
      </w:r>
      <w:r>
        <w:rPr>
          <w:sz w:val="22"/>
        </w:rPr>
        <w:t>(10th</w:t>
      </w:r>
      <w:r>
        <w:rPr>
          <w:spacing w:val="-8"/>
          <w:sz w:val="22"/>
        </w:rPr>
        <w:t> </w:t>
      </w:r>
      <w:r>
        <w:rPr>
          <w:sz w:val="22"/>
        </w:rPr>
        <w:t>Cir.</w:t>
      </w:r>
      <w:r>
        <w:rPr>
          <w:spacing w:val="-8"/>
          <w:sz w:val="22"/>
        </w:rPr>
        <w:t> </w:t>
      </w:r>
      <w:r>
        <w:rPr>
          <w:sz w:val="22"/>
        </w:rPr>
        <w:t>1992);</w:t>
      </w:r>
      <w:r>
        <w:rPr>
          <w:spacing w:val="-8"/>
          <w:sz w:val="22"/>
        </w:rPr>
        <w:t> </w:t>
      </w:r>
      <w:r>
        <w:rPr>
          <w:i/>
          <w:sz w:val="22"/>
        </w:rPr>
        <w:t>United</w:t>
      </w:r>
      <w:r>
        <w:rPr>
          <w:i/>
          <w:spacing w:val="-11"/>
          <w:sz w:val="22"/>
        </w:rPr>
        <w:t> </w:t>
      </w:r>
      <w:r>
        <w:rPr>
          <w:i/>
          <w:sz w:val="22"/>
        </w:rPr>
        <w:t>States</w:t>
      </w:r>
      <w:r>
        <w:rPr>
          <w:i/>
          <w:spacing w:val="-9"/>
          <w:sz w:val="22"/>
        </w:rPr>
        <w:t> </w:t>
      </w:r>
      <w:r>
        <w:rPr>
          <w:i/>
          <w:sz w:val="22"/>
        </w:rPr>
        <w:t>v.</w:t>
      </w:r>
      <w:r>
        <w:rPr>
          <w:i/>
          <w:spacing w:val="-5"/>
          <w:sz w:val="22"/>
        </w:rPr>
        <w:t> </w:t>
      </w:r>
      <w:r>
        <w:rPr>
          <w:i/>
          <w:sz w:val="22"/>
        </w:rPr>
        <w:t>Jenkins</w:t>
      </w:r>
      <w:r>
        <w:rPr>
          <w:sz w:val="22"/>
        </w:rPr>
        <w:t>,</w:t>
      </w:r>
      <w:r>
        <w:rPr>
          <w:spacing w:val="-5"/>
          <w:sz w:val="22"/>
        </w:rPr>
        <w:t> </w:t>
      </w:r>
      <w:r>
        <w:rPr>
          <w:sz w:val="22"/>
        </w:rPr>
        <w:t>902</w:t>
      </w:r>
      <w:r>
        <w:rPr>
          <w:spacing w:val="-7"/>
          <w:sz w:val="22"/>
        </w:rPr>
        <w:t> </w:t>
      </w:r>
      <w:r>
        <w:rPr>
          <w:sz w:val="22"/>
        </w:rPr>
        <w:t>F.2d</w:t>
      </w:r>
      <w:r>
        <w:rPr>
          <w:spacing w:val="-7"/>
          <w:sz w:val="22"/>
        </w:rPr>
        <w:t> </w:t>
      </w:r>
      <w:r>
        <w:rPr>
          <w:sz w:val="22"/>
        </w:rPr>
        <w:t>459,</w:t>
      </w:r>
      <w:r>
        <w:rPr>
          <w:spacing w:val="-5"/>
          <w:sz w:val="22"/>
        </w:rPr>
        <w:t> </w:t>
      </w:r>
      <w:r>
        <w:rPr>
          <w:sz w:val="22"/>
        </w:rPr>
        <w:t>462</w:t>
      </w:r>
      <w:r>
        <w:rPr>
          <w:spacing w:val="-7"/>
          <w:sz w:val="22"/>
        </w:rPr>
        <w:t> </w:t>
      </w:r>
      <w:r>
        <w:rPr>
          <w:sz w:val="22"/>
        </w:rPr>
        <w:t>(6th</w:t>
      </w:r>
    </w:p>
    <w:p>
      <w:pPr>
        <w:spacing w:before="6"/>
        <w:ind w:left="460" w:right="0" w:firstLine="0"/>
        <w:jc w:val="left"/>
        <w:rPr>
          <w:sz w:val="22"/>
        </w:rPr>
      </w:pPr>
      <w:r>
        <w:rPr>
          <w:sz w:val="22"/>
        </w:rPr>
        <w:t>Cir. 1990).</w:t>
      </w:r>
    </w:p>
    <w:p>
      <w:pPr>
        <w:pStyle w:val="BodyText"/>
        <w:spacing w:before="1"/>
        <w:rPr>
          <w:sz w:val="15"/>
        </w:rPr>
      </w:pPr>
    </w:p>
    <w:p>
      <w:pPr>
        <w:spacing w:before="72"/>
        <w:ind w:left="1180" w:right="0" w:firstLine="0"/>
        <w:jc w:val="left"/>
        <w:rPr>
          <w:sz w:val="22"/>
        </w:rPr>
      </w:pPr>
      <w:r>
        <w:rPr>
          <w:position w:val="9"/>
          <w:sz w:val="12"/>
        </w:rPr>
        <w:t>257 </w:t>
      </w:r>
      <w:r>
        <w:rPr>
          <w:i/>
          <w:sz w:val="22"/>
        </w:rPr>
        <w:t>See, e.g.</w:t>
      </w:r>
      <w:r>
        <w:rPr>
          <w:sz w:val="22"/>
        </w:rPr>
        <w:t>, </w:t>
      </w:r>
      <w:r>
        <w:rPr>
          <w:i/>
          <w:sz w:val="22"/>
        </w:rPr>
        <w:t>Ashe</w:t>
      </w:r>
      <w:r>
        <w:rPr>
          <w:sz w:val="22"/>
        </w:rPr>
        <w:t>, 397 U.S. at 445-46.</w:t>
      </w:r>
    </w:p>
    <w:p>
      <w:pPr>
        <w:pStyle w:val="BodyText"/>
        <w:spacing w:before="2"/>
        <w:rPr>
          <w:sz w:val="15"/>
        </w:rPr>
      </w:pPr>
    </w:p>
    <w:p>
      <w:pPr>
        <w:spacing w:before="72"/>
        <w:ind w:left="1180" w:right="0" w:firstLine="0"/>
        <w:jc w:val="left"/>
        <w:rPr>
          <w:sz w:val="22"/>
        </w:rPr>
      </w:pPr>
      <w:r>
        <w:rPr>
          <w:position w:val="9"/>
          <w:sz w:val="12"/>
        </w:rPr>
        <w:t>258 </w:t>
      </w:r>
      <w:r>
        <w:rPr>
          <w:i/>
          <w:sz w:val="22"/>
        </w:rPr>
        <w:t>See, e.g.</w:t>
      </w:r>
      <w:r>
        <w:rPr>
          <w:sz w:val="22"/>
        </w:rPr>
        <w:t>, </w:t>
      </w:r>
      <w:r>
        <w:rPr>
          <w:i/>
          <w:sz w:val="22"/>
        </w:rPr>
        <w:t>United States v. Romeo</w:t>
      </w:r>
      <w:r>
        <w:rPr>
          <w:sz w:val="22"/>
        </w:rPr>
        <w:t>, 114 F.3d 141, 143 (9th Cir. 1997); </w:t>
      </w:r>
      <w:r>
        <w:rPr>
          <w:i/>
          <w:sz w:val="22"/>
        </w:rPr>
        <w:t>United States v. Mespoulede</w:t>
      </w:r>
      <w:r>
        <w:rPr>
          <w:sz w:val="22"/>
        </w:rPr>
        <w:t>,</w:t>
      </w:r>
    </w:p>
    <w:p>
      <w:pPr>
        <w:spacing w:before="6"/>
        <w:ind w:left="460" w:right="0" w:firstLine="0"/>
        <w:jc w:val="left"/>
        <w:rPr>
          <w:sz w:val="22"/>
        </w:rPr>
      </w:pPr>
      <w:r>
        <w:rPr>
          <w:sz w:val="22"/>
        </w:rPr>
        <w:t>597 F.2d 329, 333 (2d Cir. 1979).</w:t>
      </w:r>
    </w:p>
    <w:p>
      <w:pPr>
        <w:pStyle w:val="BodyText"/>
        <w:spacing w:before="1"/>
        <w:rPr>
          <w:sz w:val="15"/>
        </w:rPr>
      </w:pPr>
    </w:p>
    <w:p>
      <w:pPr>
        <w:spacing w:before="73"/>
        <w:ind w:left="1179" w:right="0" w:firstLine="0"/>
        <w:jc w:val="left"/>
        <w:rPr>
          <w:sz w:val="22"/>
        </w:rPr>
      </w:pPr>
      <w:r>
        <w:rPr>
          <w:position w:val="9"/>
          <w:sz w:val="12"/>
        </w:rPr>
        <w:t>259 </w:t>
      </w:r>
      <w:r>
        <w:rPr>
          <w:i/>
          <w:sz w:val="22"/>
        </w:rPr>
        <w:t>See, e.g.</w:t>
      </w:r>
      <w:r>
        <w:rPr>
          <w:sz w:val="22"/>
        </w:rPr>
        <w:t>, </w:t>
      </w:r>
      <w:r>
        <w:rPr>
          <w:i/>
          <w:sz w:val="22"/>
        </w:rPr>
        <w:t>United States v. Stoddard</w:t>
      </w:r>
      <w:r>
        <w:rPr>
          <w:sz w:val="22"/>
        </w:rPr>
        <w:t>, 111 F.3d 1450, 1459 (9th Cir. 1997) (prior acquittal indicated</w:t>
      </w:r>
    </w:p>
    <w:p>
      <w:pPr>
        <w:spacing w:line="244" w:lineRule="auto" w:before="6"/>
        <w:ind w:left="460" w:right="116" w:firstLine="0"/>
        <w:jc w:val="both"/>
        <w:rPr>
          <w:sz w:val="22"/>
        </w:rPr>
      </w:pPr>
      <w:r>
        <w:rPr>
          <w:sz w:val="22"/>
        </w:rPr>
        <w:t>jury</w:t>
      </w:r>
      <w:r>
        <w:rPr>
          <w:spacing w:val="-8"/>
          <w:sz w:val="22"/>
        </w:rPr>
        <w:t> </w:t>
      </w:r>
      <w:r>
        <w:rPr>
          <w:sz w:val="22"/>
        </w:rPr>
        <w:t>must</w:t>
      </w:r>
      <w:r>
        <w:rPr>
          <w:spacing w:val="-1"/>
          <w:sz w:val="22"/>
        </w:rPr>
        <w:t> </w:t>
      </w:r>
      <w:r>
        <w:rPr>
          <w:sz w:val="22"/>
        </w:rPr>
        <w:t>have</w:t>
      </w:r>
      <w:r>
        <w:rPr>
          <w:spacing w:val="-4"/>
          <w:sz w:val="22"/>
        </w:rPr>
        <w:t> </w:t>
      </w:r>
      <w:r>
        <w:rPr>
          <w:sz w:val="22"/>
        </w:rPr>
        <w:t>found</w:t>
      </w:r>
      <w:r>
        <w:rPr>
          <w:spacing w:val="-3"/>
          <w:sz w:val="22"/>
        </w:rPr>
        <w:t> </w:t>
      </w:r>
      <w:r>
        <w:rPr>
          <w:sz w:val="22"/>
        </w:rPr>
        <w:t>defendant</w:t>
      </w:r>
      <w:r>
        <w:rPr>
          <w:spacing w:val="-2"/>
          <w:sz w:val="22"/>
        </w:rPr>
        <w:t> </w:t>
      </w:r>
      <w:r>
        <w:rPr>
          <w:sz w:val="22"/>
        </w:rPr>
        <w:t>had</w:t>
      </w:r>
      <w:r>
        <w:rPr>
          <w:spacing w:val="-4"/>
          <w:sz w:val="22"/>
        </w:rPr>
        <w:t> </w:t>
      </w:r>
      <w:r>
        <w:rPr>
          <w:sz w:val="22"/>
        </w:rPr>
        <w:t>not</w:t>
      </w:r>
      <w:r>
        <w:rPr>
          <w:spacing w:val="-5"/>
          <w:sz w:val="22"/>
        </w:rPr>
        <w:t> </w:t>
      </w:r>
      <w:r>
        <w:rPr>
          <w:sz w:val="22"/>
        </w:rPr>
        <w:t>owned</w:t>
      </w:r>
      <w:r>
        <w:rPr>
          <w:spacing w:val="-3"/>
          <w:sz w:val="22"/>
        </w:rPr>
        <w:t> </w:t>
      </w:r>
      <w:r>
        <w:rPr>
          <w:sz w:val="22"/>
        </w:rPr>
        <w:t>money</w:t>
      </w:r>
      <w:r>
        <w:rPr>
          <w:spacing w:val="-7"/>
          <w:sz w:val="22"/>
        </w:rPr>
        <w:t> </w:t>
      </w:r>
      <w:r>
        <w:rPr>
          <w:sz w:val="22"/>
        </w:rPr>
        <w:t>because</w:t>
      </w:r>
      <w:r>
        <w:rPr>
          <w:spacing w:val="-4"/>
          <w:sz w:val="22"/>
        </w:rPr>
        <w:t> </w:t>
      </w:r>
      <w:r>
        <w:rPr>
          <w:sz w:val="22"/>
        </w:rPr>
        <w:t>“[i]f</w:t>
      </w:r>
      <w:r>
        <w:rPr>
          <w:spacing w:val="-4"/>
          <w:sz w:val="22"/>
        </w:rPr>
        <w:t> </w:t>
      </w:r>
      <w:r>
        <w:rPr>
          <w:sz w:val="22"/>
        </w:rPr>
        <w:t>the</w:t>
      </w:r>
      <w:r>
        <w:rPr>
          <w:spacing w:val="-3"/>
          <w:sz w:val="22"/>
        </w:rPr>
        <w:t> </w:t>
      </w:r>
      <w:r>
        <w:rPr>
          <w:sz w:val="22"/>
        </w:rPr>
        <w:t>jury.</w:t>
      </w:r>
      <w:r>
        <w:rPr>
          <w:spacing w:val="-4"/>
          <w:sz w:val="22"/>
        </w:rPr>
        <w:t> </w:t>
      </w:r>
      <w:r>
        <w:rPr>
          <w:sz w:val="22"/>
        </w:rPr>
        <w:t>.</w:t>
      </w:r>
      <w:r>
        <w:rPr>
          <w:spacing w:val="-1"/>
          <w:sz w:val="22"/>
        </w:rPr>
        <w:t> </w:t>
      </w:r>
      <w:r>
        <w:rPr>
          <w:sz w:val="22"/>
        </w:rPr>
        <w:t>.</w:t>
      </w:r>
      <w:r>
        <w:rPr>
          <w:spacing w:val="-1"/>
          <w:sz w:val="22"/>
        </w:rPr>
        <w:t> </w:t>
      </w:r>
      <w:r>
        <w:rPr>
          <w:sz w:val="22"/>
        </w:rPr>
        <w:t>concluded</w:t>
      </w:r>
      <w:r>
        <w:rPr>
          <w:spacing w:val="-2"/>
          <w:sz w:val="22"/>
        </w:rPr>
        <w:t> </w:t>
      </w:r>
      <w:r>
        <w:rPr>
          <w:sz w:val="22"/>
        </w:rPr>
        <w:t>that</w:t>
      </w:r>
      <w:r>
        <w:rPr>
          <w:spacing w:val="-3"/>
          <w:sz w:val="22"/>
        </w:rPr>
        <w:t> </w:t>
      </w:r>
      <w:r>
        <w:rPr>
          <w:sz w:val="22"/>
        </w:rPr>
        <w:t>[defendant]</w:t>
      </w:r>
      <w:r>
        <w:rPr>
          <w:spacing w:val="-4"/>
          <w:sz w:val="22"/>
        </w:rPr>
        <w:t> </w:t>
      </w:r>
      <w:r>
        <w:rPr>
          <w:sz w:val="22"/>
        </w:rPr>
        <w:t>did own the $74,000, we have no doubt the jury would also have found that [defendant] agreed to and knew about the conspiracy”); </w:t>
      </w:r>
      <w:r>
        <w:rPr>
          <w:i/>
          <w:sz w:val="22"/>
        </w:rPr>
        <w:t>Buck v. Maschner</w:t>
      </w:r>
      <w:r>
        <w:rPr>
          <w:sz w:val="22"/>
        </w:rPr>
        <w:t>, 878 F.2d 344, 347 (10th Cir. 1989) (collateral estoppel applied because “[w]e</w:t>
      </w:r>
      <w:r>
        <w:rPr>
          <w:spacing w:val="-5"/>
          <w:sz w:val="22"/>
        </w:rPr>
        <w:t> </w:t>
      </w:r>
      <w:r>
        <w:rPr>
          <w:sz w:val="22"/>
        </w:rPr>
        <w:t>cannot</w:t>
      </w:r>
      <w:r>
        <w:rPr>
          <w:spacing w:val="-1"/>
          <w:sz w:val="22"/>
        </w:rPr>
        <w:t> </w:t>
      </w:r>
      <w:r>
        <w:rPr>
          <w:sz w:val="22"/>
        </w:rPr>
        <w:t>understand</w:t>
      </w:r>
      <w:r>
        <w:rPr>
          <w:spacing w:val="-6"/>
          <w:sz w:val="22"/>
        </w:rPr>
        <w:t> </w:t>
      </w:r>
      <w:r>
        <w:rPr>
          <w:sz w:val="22"/>
        </w:rPr>
        <w:t>how</w:t>
      </w:r>
      <w:r>
        <w:rPr>
          <w:spacing w:val="-8"/>
          <w:sz w:val="22"/>
        </w:rPr>
        <w:t> </w:t>
      </w:r>
      <w:r>
        <w:rPr>
          <w:sz w:val="22"/>
        </w:rPr>
        <w:t>a</w:t>
      </w:r>
      <w:r>
        <w:rPr>
          <w:spacing w:val="-5"/>
          <w:sz w:val="22"/>
        </w:rPr>
        <w:t> </w:t>
      </w:r>
      <w:r>
        <w:rPr>
          <w:sz w:val="22"/>
        </w:rPr>
        <w:t>rational</w:t>
      </w:r>
      <w:r>
        <w:rPr>
          <w:spacing w:val="-7"/>
          <w:sz w:val="22"/>
        </w:rPr>
        <w:t> </w:t>
      </w:r>
      <w:r>
        <w:rPr>
          <w:sz w:val="22"/>
        </w:rPr>
        <w:t>jury</w:t>
      </w:r>
      <w:r>
        <w:rPr>
          <w:spacing w:val="-8"/>
          <w:sz w:val="22"/>
        </w:rPr>
        <w:t> </w:t>
      </w:r>
      <w:r>
        <w:rPr>
          <w:sz w:val="22"/>
        </w:rPr>
        <w:t>could</w:t>
      </w:r>
      <w:r>
        <w:rPr>
          <w:spacing w:val="-6"/>
          <w:sz w:val="22"/>
        </w:rPr>
        <w:t> </w:t>
      </w:r>
      <w:r>
        <w:rPr>
          <w:sz w:val="22"/>
        </w:rPr>
        <w:t>have</w:t>
      </w:r>
      <w:r>
        <w:rPr>
          <w:spacing w:val="-6"/>
          <w:sz w:val="22"/>
        </w:rPr>
        <w:t> </w:t>
      </w:r>
      <w:r>
        <w:rPr>
          <w:sz w:val="22"/>
        </w:rPr>
        <w:t>grounded</w:t>
      </w:r>
      <w:r>
        <w:rPr>
          <w:spacing w:val="-5"/>
          <w:sz w:val="22"/>
        </w:rPr>
        <w:t> </w:t>
      </w:r>
      <w:r>
        <w:rPr>
          <w:sz w:val="22"/>
        </w:rPr>
        <w:t>a</w:t>
      </w:r>
      <w:r>
        <w:rPr>
          <w:spacing w:val="-5"/>
          <w:sz w:val="22"/>
        </w:rPr>
        <w:t> </w:t>
      </w:r>
      <w:r>
        <w:rPr>
          <w:sz w:val="22"/>
        </w:rPr>
        <w:t>verdict</w:t>
      </w:r>
      <w:r>
        <w:rPr>
          <w:spacing w:val="-2"/>
          <w:sz w:val="22"/>
        </w:rPr>
        <w:t> </w:t>
      </w:r>
      <w:r>
        <w:rPr>
          <w:sz w:val="22"/>
        </w:rPr>
        <w:t>in</w:t>
      </w:r>
      <w:r>
        <w:rPr>
          <w:spacing w:val="-3"/>
          <w:sz w:val="22"/>
        </w:rPr>
        <w:t> </w:t>
      </w:r>
      <w:r>
        <w:rPr>
          <w:sz w:val="22"/>
        </w:rPr>
        <w:t>the</w:t>
      </w:r>
      <w:r>
        <w:rPr>
          <w:spacing w:val="-4"/>
          <w:sz w:val="22"/>
        </w:rPr>
        <w:t> </w:t>
      </w:r>
      <w:r>
        <w:rPr>
          <w:sz w:val="22"/>
        </w:rPr>
        <w:t>later</w:t>
      </w:r>
      <w:r>
        <w:rPr>
          <w:spacing w:val="-1"/>
          <w:sz w:val="22"/>
        </w:rPr>
        <w:t> </w:t>
      </w:r>
      <w:r>
        <w:rPr>
          <w:sz w:val="22"/>
        </w:rPr>
        <w:t>trial</w:t>
      </w:r>
      <w:r>
        <w:rPr>
          <w:spacing w:val="-2"/>
          <w:sz w:val="22"/>
        </w:rPr>
        <w:t> </w:t>
      </w:r>
      <w:r>
        <w:rPr>
          <w:sz w:val="22"/>
        </w:rPr>
        <w:t>upon</w:t>
      </w:r>
      <w:r>
        <w:rPr>
          <w:spacing w:val="-4"/>
          <w:sz w:val="22"/>
        </w:rPr>
        <w:t> </w:t>
      </w:r>
      <w:r>
        <w:rPr>
          <w:sz w:val="22"/>
        </w:rPr>
        <w:t>an</w:t>
      </w:r>
      <w:r>
        <w:rPr>
          <w:spacing w:val="-1"/>
          <w:sz w:val="22"/>
        </w:rPr>
        <w:t> </w:t>
      </w:r>
      <w:r>
        <w:rPr>
          <w:sz w:val="22"/>
        </w:rPr>
        <w:t>issue</w:t>
      </w:r>
      <w:r>
        <w:rPr>
          <w:spacing w:val="-1"/>
          <w:sz w:val="22"/>
        </w:rPr>
        <w:t> </w:t>
      </w:r>
      <w:r>
        <w:rPr>
          <w:sz w:val="22"/>
        </w:rPr>
        <w:t>other than</w:t>
      </w:r>
      <w:r>
        <w:rPr>
          <w:spacing w:val="-20"/>
          <w:sz w:val="22"/>
        </w:rPr>
        <w:t> </w:t>
      </w:r>
      <w:r>
        <w:rPr>
          <w:sz w:val="22"/>
        </w:rPr>
        <w:t>the</w:t>
      </w:r>
      <w:r>
        <w:rPr>
          <w:spacing w:val="-21"/>
          <w:sz w:val="22"/>
        </w:rPr>
        <w:t> </w:t>
      </w:r>
      <w:r>
        <w:rPr>
          <w:sz w:val="22"/>
        </w:rPr>
        <w:t>two</w:t>
      </w:r>
      <w:r>
        <w:rPr>
          <w:spacing w:val="-20"/>
          <w:sz w:val="22"/>
        </w:rPr>
        <w:t> </w:t>
      </w:r>
      <w:r>
        <w:rPr>
          <w:sz w:val="22"/>
        </w:rPr>
        <w:t>essential</w:t>
      </w:r>
      <w:r>
        <w:rPr>
          <w:spacing w:val="-20"/>
          <w:sz w:val="22"/>
        </w:rPr>
        <w:t> </w:t>
      </w:r>
      <w:r>
        <w:rPr>
          <w:sz w:val="22"/>
        </w:rPr>
        <w:t>issues</w:t>
      </w:r>
      <w:r>
        <w:rPr>
          <w:spacing w:val="-19"/>
          <w:sz w:val="22"/>
        </w:rPr>
        <w:t> </w:t>
      </w:r>
      <w:r>
        <w:rPr>
          <w:sz w:val="22"/>
        </w:rPr>
        <w:t>in</w:t>
      </w:r>
      <w:r>
        <w:rPr>
          <w:spacing w:val="-20"/>
          <w:sz w:val="22"/>
        </w:rPr>
        <w:t> </w:t>
      </w:r>
      <w:r>
        <w:rPr>
          <w:sz w:val="22"/>
        </w:rPr>
        <w:t>contention</w:t>
      </w:r>
      <w:r>
        <w:rPr>
          <w:spacing w:val="-20"/>
          <w:sz w:val="22"/>
        </w:rPr>
        <w:t> </w:t>
      </w:r>
      <w:r>
        <w:rPr>
          <w:spacing w:val="-3"/>
          <w:sz w:val="22"/>
        </w:rPr>
        <w:t>--</w:t>
      </w:r>
      <w:r>
        <w:rPr>
          <w:spacing w:val="-25"/>
          <w:sz w:val="22"/>
        </w:rPr>
        <w:t> </w:t>
      </w:r>
      <w:r>
        <w:rPr>
          <w:sz w:val="22"/>
        </w:rPr>
        <w:t>whether</w:t>
      </w:r>
      <w:r>
        <w:rPr>
          <w:spacing w:val="-20"/>
          <w:sz w:val="22"/>
        </w:rPr>
        <w:t> </w:t>
      </w:r>
      <w:r>
        <w:rPr>
          <w:sz w:val="22"/>
        </w:rPr>
        <w:t>a</w:t>
      </w:r>
      <w:r>
        <w:rPr>
          <w:spacing w:val="-19"/>
          <w:sz w:val="22"/>
        </w:rPr>
        <w:t> </w:t>
      </w:r>
      <w:r>
        <w:rPr>
          <w:sz w:val="22"/>
        </w:rPr>
        <w:t>touching</w:t>
      </w:r>
      <w:r>
        <w:rPr>
          <w:spacing w:val="-20"/>
          <w:sz w:val="22"/>
        </w:rPr>
        <w:t> </w:t>
      </w:r>
      <w:r>
        <w:rPr>
          <w:sz w:val="22"/>
        </w:rPr>
        <w:t>occurred,</w:t>
      </w:r>
      <w:r>
        <w:rPr>
          <w:spacing w:val="-21"/>
          <w:sz w:val="22"/>
        </w:rPr>
        <w:t> </w:t>
      </w:r>
      <w:r>
        <w:rPr>
          <w:sz w:val="22"/>
        </w:rPr>
        <w:t>whether</w:t>
      </w:r>
      <w:r>
        <w:rPr>
          <w:spacing w:val="-20"/>
          <w:sz w:val="22"/>
        </w:rPr>
        <w:t> </w:t>
      </w:r>
      <w:r>
        <w:rPr>
          <w:sz w:val="22"/>
        </w:rPr>
        <w:t>the</w:t>
      </w:r>
      <w:r>
        <w:rPr>
          <w:spacing w:val="-20"/>
          <w:sz w:val="22"/>
        </w:rPr>
        <w:t> </w:t>
      </w:r>
      <w:r>
        <w:rPr>
          <w:sz w:val="22"/>
        </w:rPr>
        <w:t>touching</w:t>
      </w:r>
      <w:r>
        <w:rPr>
          <w:spacing w:val="-21"/>
          <w:sz w:val="22"/>
        </w:rPr>
        <w:t> </w:t>
      </w:r>
      <w:r>
        <w:rPr>
          <w:sz w:val="22"/>
        </w:rPr>
        <w:t>was</w:t>
      </w:r>
      <w:r>
        <w:rPr>
          <w:spacing w:val="-19"/>
          <w:sz w:val="22"/>
        </w:rPr>
        <w:t> </w:t>
      </w:r>
      <w:r>
        <w:rPr>
          <w:sz w:val="22"/>
        </w:rPr>
        <w:t>intentional</w:t>
      </w:r>
      <w:r>
        <w:rPr>
          <w:spacing w:val="-20"/>
          <w:sz w:val="22"/>
        </w:rPr>
        <w:t> </w:t>
      </w:r>
      <w:r>
        <w:rPr>
          <w:spacing w:val="-3"/>
          <w:sz w:val="22"/>
        </w:rPr>
        <w:t>-- </w:t>
      </w:r>
      <w:r>
        <w:rPr>
          <w:sz w:val="22"/>
        </w:rPr>
        <w:t>both of which the State sought to establish in the earlier trial”); </w:t>
      </w:r>
      <w:r>
        <w:rPr>
          <w:i/>
          <w:sz w:val="22"/>
        </w:rPr>
        <w:t>Johnson v. Estelle</w:t>
      </w:r>
      <w:r>
        <w:rPr>
          <w:sz w:val="22"/>
        </w:rPr>
        <w:t>, 506 F.2d 347, 350-52 (5th Cir. 1975) (rejecting the State’s attempt to avoid collateral estoppel through various theoretical possibilities, characterizing state’s theories as “fantastic hypotheticals,” and concluding that “the alternative grounds hypothecated by the State are not of the sort which could move a rational jury, on its own, to</w:t>
      </w:r>
      <w:r>
        <w:rPr>
          <w:spacing w:val="10"/>
          <w:sz w:val="22"/>
        </w:rPr>
        <w:t> </w:t>
      </w:r>
      <w:r>
        <w:rPr>
          <w:sz w:val="22"/>
        </w:rPr>
        <w:t>acquit”).</w:t>
      </w:r>
    </w:p>
    <w:p>
      <w:pPr>
        <w:pStyle w:val="BodyText"/>
        <w:spacing w:before="6"/>
        <w:rPr>
          <w:sz w:val="15"/>
        </w:rPr>
      </w:pPr>
    </w:p>
    <w:p>
      <w:pPr>
        <w:spacing w:before="72"/>
        <w:ind w:left="1180" w:right="0" w:firstLine="0"/>
        <w:jc w:val="left"/>
        <w:rPr>
          <w:sz w:val="22"/>
        </w:rPr>
      </w:pPr>
      <w:r>
        <w:rPr>
          <w:spacing w:val="4"/>
          <w:position w:val="9"/>
          <w:sz w:val="12"/>
        </w:rPr>
        <w:t>260    </w:t>
      </w:r>
      <w:r>
        <w:rPr>
          <w:i/>
          <w:sz w:val="22"/>
        </w:rPr>
        <w:t>See, e.g.</w:t>
      </w:r>
      <w:r>
        <w:rPr>
          <w:sz w:val="22"/>
        </w:rPr>
        <w:t>, </w:t>
      </w:r>
      <w:r>
        <w:rPr>
          <w:i/>
          <w:sz w:val="22"/>
        </w:rPr>
        <w:t>United States v. Obayhon</w:t>
      </w:r>
      <w:r>
        <w:rPr>
          <w:sz w:val="22"/>
        </w:rPr>
        <w:t>, 483 F.3d 1281, 1287 (11th Cir. 2007) (noting knowledge</w:t>
      </w:r>
      <w:r>
        <w:rPr>
          <w:spacing w:val="30"/>
          <w:sz w:val="22"/>
        </w:rPr>
        <w:t> </w:t>
      </w:r>
      <w:r>
        <w:rPr>
          <w:sz w:val="22"/>
        </w:rPr>
        <w:t>was</w:t>
      </w:r>
    </w:p>
    <w:p>
      <w:pPr>
        <w:spacing w:line="244" w:lineRule="auto" w:before="7"/>
        <w:ind w:left="460" w:right="115" w:firstLine="0"/>
        <w:jc w:val="both"/>
        <w:rPr>
          <w:sz w:val="22"/>
        </w:rPr>
      </w:pPr>
      <w:r>
        <w:rPr>
          <w:sz w:val="22"/>
        </w:rPr>
        <w:t>issue parties focused on and that “[t]here was no other factual issue”); </w:t>
      </w:r>
      <w:r>
        <w:rPr>
          <w:i/>
          <w:sz w:val="22"/>
        </w:rPr>
        <w:t>United States v. Frazier</w:t>
      </w:r>
      <w:r>
        <w:rPr>
          <w:sz w:val="22"/>
        </w:rPr>
        <w:t>, 880 F.2d 878, 885-86 (6th Cir. 1989) (collateral estoppel applied regarding defendant’s intent because parties “essentially agreed</w:t>
      </w:r>
      <w:r>
        <w:rPr>
          <w:spacing w:val="-8"/>
          <w:sz w:val="22"/>
        </w:rPr>
        <w:t> </w:t>
      </w:r>
      <w:r>
        <w:rPr>
          <w:sz w:val="22"/>
        </w:rPr>
        <w:t>at</w:t>
      </w:r>
      <w:r>
        <w:rPr>
          <w:spacing w:val="-6"/>
          <w:sz w:val="22"/>
        </w:rPr>
        <w:t> </w:t>
      </w:r>
      <w:r>
        <w:rPr>
          <w:sz w:val="22"/>
        </w:rPr>
        <w:t>first</w:t>
      </w:r>
      <w:r>
        <w:rPr>
          <w:spacing w:val="-5"/>
          <w:sz w:val="22"/>
        </w:rPr>
        <w:t> </w:t>
      </w:r>
      <w:r>
        <w:rPr>
          <w:sz w:val="22"/>
        </w:rPr>
        <w:t>trial”</w:t>
      </w:r>
      <w:r>
        <w:rPr>
          <w:spacing w:val="-8"/>
          <w:sz w:val="22"/>
        </w:rPr>
        <w:t> </w:t>
      </w:r>
      <w:r>
        <w:rPr>
          <w:sz w:val="22"/>
        </w:rPr>
        <w:t>that</w:t>
      </w:r>
      <w:r>
        <w:rPr>
          <w:spacing w:val="-5"/>
          <w:sz w:val="22"/>
        </w:rPr>
        <w:t> </w:t>
      </w:r>
      <w:r>
        <w:rPr>
          <w:sz w:val="22"/>
        </w:rPr>
        <w:t>defendant</w:t>
      </w:r>
      <w:r>
        <w:rPr>
          <w:spacing w:val="-6"/>
          <w:sz w:val="22"/>
        </w:rPr>
        <w:t> </w:t>
      </w:r>
      <w:r>
        <w:rPr>
          <w:sz w:val="22"/>
        </w:rPr>
        <w:t>made</w:t>
      </w:r>
      <w:r>
        <w:rPr>
          <w:spacing w:val="-8"/>
          <w:sz w:val="22"/>
        </w:rPr>
        <w:t> </w:t>
      </w:r>
      <w:r>
        <w:rPr>
          <w:sz w:val="22"/>
        </w:rPr>
        <w:t>loan</w:t>
      </w:r>
      <w:r>
        <w:rPr>
          <w:spacing w:val="-7"/>
          <w:sz w:val="22"/>
        </w:rPr>
        <w:t> </w:t>
      </w:r>
      <w:r>
        <w:rPr>
          <w:sz w:val="22"/>
        </w:rPr>
        <w:t>for</w:t>
      </w:r>
      <w:r>
        <w:rPr>
          <w:spacing w:val="-10"/>
          <w:sz w:val="22"/>
        </w:rPr>
        <w:t> </w:t>
      </w:r>
      <w:r>
        <w:rPr>
          <w:sz w:val="22"/>
        </w:rPr>
        <w:t>other’s</w:t>
      </w:r>
      <w:r>
        <w:rPr>
          <w:spacing w:val="-11"/>
          <w:sz w:val="22"/>
        </w:rPr>
        <w:t> </w:t>
      </w:r>
      <w:r>
        <w:rPr>
          <w:sz w:val="22"/>
        </w:rPr>
        <w:t>benefit</w:t>
      </w:r>
      <w:r>
        <w:rPr>
          <w:spacing w:val="-10"/>
          <w:sz w:val="22"/>
        </w:rPr>
        <w:t> </w:t>
      </w:r>
      <w:r>
        <w:rPr>
          <w:sz w:val="22"/>
        </w:rPr>
        <w:t>and</w:t>
      </w:r>
      <w:r>
        <w:rPr>
          <w:spacing w:val="-11"/>
          <w:sz w:val="22"/>
        </w:rPr>
        <w:t> </w:t>
      </w:r>
      <w:r>
        <w:rPr>
          <w:sz w:val="22"/>
        </w:rPr>
        <w:t>“the</w:t>
      </w:r>
      <w:r>
        <w:rPr>
          <w:spacing w:val="-10"/>
          <w:sz w:val="22"/>
        </w:rPr>
        <w:t> </w:t>
      </w:r>
      <w:r>
        <w:rPr>
          <w:sz w:val="22"/>
        </w:rPr>
        <w:t>only</w:t>
      </w:r>
      <w:r>
        <w:rPr>
          <w:spacing w:val="-13"/>
          <w:sz w:val="22"/>
        </w:rPr>
        <w:t> </w:t>
      </w:r>
      <w:r>
        <w:rPr>
          <w:sz w:val="22"/>
        </w:rPr>
        <w:t>disputed</w:t>
      </w:r>
      <w:r>
        <w:rPr>
          <w:spacing w:val="-10"/>
          <w:sz w:val="22"/>
        </w:rPr>
        <w:t> </w:t>
      </w:r>
      <w:r>
        <w:rPr>
          <w:sz w:val="22"/>
        </w:rPr>
        <w:t>evidence</w:t>
      </w:r>
      <w:r>
        <w:rPr>
          <w:spacing w:val="-10"/>
          <w:sz w:val="22"/>
        </w:rPr>
        <w:t> </w:t>
      </w:r>
      <w:r>
        <w:rPr>
          <w:sz w:val="22"/>
        </w:rPr>
        <w:t>focused</w:t>
      </w:r>
      <w:r>
        <w:rPr>
          <w:spacing w:val="-12"/>
          <w:sz w:val="22"/>
        </w:rPr>
        <w:t> </w:t>
      </w:r>
      <w:r>
        <w:rPr>
          <w:sz w:val="22"/>
        </w:rPr>
        <w:t>on</w:t>
      </w:r>
      <w:r>
        <w:rPr>
          <w:spacing w:val="-8"/>
          <w:sz w:val="22"/>
        </w:rPr>
        <w:t> </w:t>
      </w:r>
      <w:r>
        <w:rPr>
          <w:sz w:val="22"/>
        </w:rPr>
        <w:t>the issue of intent to defraud”); </w:t>
      </w:r>
      <w:r>
        <w:rPr>
          <w:i/>
          <w:sz w:val="22"/>
        </w:rPr>
        <w:t>United States v. Ashley Transfer &amp; </w:t>
      </w:r>
      <w:r>
        <w:rPr>
          <w:i/>
          <w:spacing w:val="15"/>
          <w:sz w:val="22"/>
        </w:rPr>
        <w:t> </w:t>
      </w:r>
      <w:r>
        <w:rPr>
          <w:i/>
          <w:sz w:val="22"/>
        </w:rPr>
        <w:t>Storage Co., Inc.</w:t>
      </w:r>
      <w:r>
        <w:rPr>
          <w:sz w:val="22"/>
        </w:rPr>
        <w:t>, 858 F.2d 221, 227 (4th Cir.</w:t>
      </w:r>
    </w:p>
    <w:p>
      <w:pPr>
        <w:spacing w:after="0" w:line="244" w:lineRule="auto"/>
        <w:jc w:val="both"/>
        <w:rPr>
          <w:sz w:val="22"/>
        </w:rPr>
        <w:sectPr>
          <w:pgSz w:w="12240" w:h="15840"/>
          <w:pgMar w:header="403" w:footer="0" w:top="1140" w:bottom="280" w:left="980" w:right="960"/>
        </w:sectPr>
      </w:pPr>
    </w:p>
    <w:p>
      <w:pPr>
        <w:pStyle w:val="BodyText"/>
        <w:spacing w:line="247" w:lineRule="auto" w:before="61"/>
        <w:ind w:left="100" w:right="465"/>
      </w:pPr>
      <w:r>
        <w:rPr/>
        <w:t>was only one thing on which the jury could have based its verdict,</w:t>
      </w:r>
      <w:r>
        <w:rPr>
          <w:position w:val="10"/>
          <w:sz w:val="14"/>
        </w:rPr>
        <w:t>261 </w:t>
      </w:r>
      <w:r>
        <w:rPr/>
        <w:t>and trials for perjury during testimony in an earlier trial where the court concluded that an acquittal in the first trial meant the</w:t>
      </w:r>
      <w:r>
        <w:rPr>
          <w:spacing w:val="-3"/>
        </w:rPr>
        <w:t> </w:t>
      </w:r>
      <w:r>
        <w:rPr>
          <w:spacing w:val="-4"/>
        </w:rPr>
        <w:t>jury</w:t>
      </w:r>
    </w:p>
    <w:p>
      <w:pPr>
        <w:pStyle w:val="BodyText"/>
        <w:spacing w:line="274" w:lineRule="exact"/>
        <w:ind w:left="100"/>
      </w:pPr>
      <w:r>
        <w:rPr/>
        <w:t>must</w:t>
      </w:r>
      <w:r>
        <w:rPr>
          <w:spacing w:val="-9"/>
        </w:rPr>
        <w:t> </w:t>
      </w:r>
      <w:r>
        <w:rPr/>
        <w:t>have</w:t>
      </w:r>
      <w:r>
        <w:rPr>
          <w:spacing w:val="-8"/>
        </w:rPr>
        <w:t> </w:t>
      </w:r>
      <w:r>
        <w:rPr/>
        <w:t>believed</w:t>
      </w:r>
      <w:r>
        <w:rPr>
          <w:spacing w:val="-9"/>
        </w:rPr>
        <w:t> </w:t>
      </w:r>
      <w:r>
        <w:rPr/>
        <w:t>the</w:t>
      </w:r>
      <w:r>
        <w:rPr>
          <w:spacing w:val="-8"/>
        </w:rPr>
        <w:t> </w:t>
      </w:r>
      <w:r>
        <w:rPr/>
        <w:t>defendant.</w:t>
      </w:r>
      <w:r>
        <w:rPr>
          <w:position w:val="10"/>
          <w:sz w:val="14"/>
        </w:rPr>
        <w:t>262   </w:t>
      </w:r>
      <w:r>
        <w:rPr/>
        <w:t>Still,</w:t>
      </w:r>
      <w:r>
        <w:rPr>
          <w:spacing w:val="-8"/>
        </w:rPr>
        <w:t> </w:t>
      </w:r>
      <w:r>
        <w:rPr/>
        <w:t>the</w:t>
      </w:r>
      <w:r>
        <w:rPr>
          <w:spacing w:val="-9"/>
        </w:rPr>
        <w:t> </w:t>
      </w:r>
      <w:r>
        <w:rPr/>
        <w:t>burden</w:t>
      </w:r>
      <w:r>
        <w:rPr>
          <w:spacing w:val="-8"/>
        </w:rPr>
        <w:t> </w:t>
      </w:r>
      <w:r>
        <w:rPr/>
        <w:t>is</w:t>
      </w:r>
      <w:r>
        <w:rPr>
          <w:spacing w:val="-8"/>
        </w:rPr>
        <w:t> </w:t>
      </w:r>
      <w:r>
        <w:rPr/>
        <w:t>on</w:t>
      </w:r>
      <w:r>
        <w:rPr>
          <w:spacing w:val="-9"/>
        </w:rPr>
        <w:t> </w:t>
      </w:r>
      <w:r>
        <w:rPr/>
        <w:t>the</w:t>
      </w:r>
      <w:r>
        <w:rPr>
          <w:spacing w:val="-8"/>
        </w:rPr>
        <w:t> </w:t>
      </w:r>
      <w:r>
        <w:rPr/>
        <w:t>defendant</w:t>
      </w:r>
      <w:r>
        <w:rPr>
          <w:spacing w:val="-6"/>
        </w:rPr>
        <w:t> </w:t>
      </w:r>
      <w:r>
        <w:rPr/>
        <w:t>to</w:t>
      </w:r>
      <w:r>
        <w:rPr>
          <w:spacing w:val="-8"/>
        </w:rPr>
        <w:t> </w:t>
      </w:r>
      <w:r>
        <w:rPr/>
        <w:t>show</w:t>
      </w:r>
      <w:r>
        <w:rPr>
          <w:spacing w:val="-9"/>
        </w:rPr>
        <w:t> </w:t>
      </w:r>
      <w:r>
        <w:rPr/>
        <w:t>the</w:t>
      </w:r>
      <w:r>
        <w:rPr>
          <w:spacing w:val="-8"/>
        </w:rPr>
        <w:t> </w:t>
      </w:r>
      <w:r>
        <w:rPr/>
        <w:t>issue</w:t>
      </w:r>
      <w:r>
        <w:rPr>
          <w:spacing w:val="-8"/>
        </w:rPr>
        <w:t> </w:t>
      </w:r>
      <w:r>
        <w:rPr/>
        <w:t>in</w:t>
      </w:r>
      <w:r>
        <w:rPr>
          <w:spacing w:val="-9"/>
        </w:rPr>
        <w:t> </w:t>
      </w:r>
      <w:r>
        <w:rPr/>
        <w:t>question</w:t>
      </w:r>
    </w:p>
    <w:p>
      <w:pPr>
        <w:spacing w:line="247" w:lineRule="auto" w:before="7"/>
        <w:ind w:left="100" w:right="475" w:firstLine="0"/>
        <w:jc w:val="left"/>
        <w:rPr>
          <w:sz w:val="24"/>
        </w:rPr>
      </w:pPr>
      <w:r>
        <w:rPr>
          <w:sz w:val="24"/>
        </w:rPr>
        <w:t>was</w:t>
      </w:r>
      <w:r>
        <w:rPr>
          <w:spacing w:val="-21"/>
          <w:sz w:val="24"/>
        </w:rPr>
        <w:t> </w:t>
      </w:r>
      <w:r>
        <w:rPr>
          <w:sz w:val="24"/>
        </w:rPr>
        <w:t>necessarily</w:t>
      </w:r>
      <w:r>
        <w:rPr>
          <w:spacing w:val="-25"/>
          <w:sz w:val="24"/>
        </w:rPr>
        <w:t> </w:t>
      </w:r>
      <w:r>
        <w:rPr>
          <w:sz w:val="24"/>
        </w:rPr>
        <w:t>decided</w:t>
      </w:r>
      <w:r>
        <w:rPr>
          <w:spacing w:val="-18"/>
          <w:sz w:val="24"/>
        </w:rPr>
        <w:t> </w:t>
      </w:r>
      <w:r>
        <w:rPr>
          <w:sz w:val="24"/>
        </w:rPr>
        <w:t>in</w:t>
      </w:r>
      <w:r>
        <w:rPr>
          <w:spacing w:val="-18"/>
          <w:sz w:val="24"/>
        </w:rPr>
        <w:t> </w:t>
      </w:r>
      <w:r>
        <w:rPr>
          <w:sz w:val="24"/>
        </w:rPr>
        <w:t>the</w:t>
      </w:r>
      <w:r>
        <w:rPr>
          <w:spacing w:val="-21"/>
          <w:sz w:val="24"/>
        </w:rPr>
        <w:t> </w:t>
      </w:r>
      <w:r>
        <w:rPr>
          <w:sz w:val="24"/>
        </w:rPr>
        <w:t>prior</w:t>
      </w:r>
      <w:r>
        <w:rPr>
          <w:spacing w:val="-21"/>
          <w:sz w:val="24"/>
        </w:rPr>
        <w:t> </w:t>
      </w:r>
      <w:r>
        <w:rPr>
          <w:sz w:val="24"/>
        </w:rPr>
        <w:t>trial.</w:t>
      </w:r>
      <w:r>
        <w:rPr>
          <w:spacing w:val="20"/>
          <w:sz w:val="24"/>
        </w:rPr>
        <w:t> </w:t>
      </w:r>
      <w:r>
        <w:rPr>
          <w:i/>
          <w:sz w:val="24"/>
        </w:rPr>
        <w:t>Schiro</w:t>
      </w:r>
      <w:r>
        <w:rPr>
          <w:i/>
          <w:spacing w:val="-20"/>
          <w:sz w:val="24"/>
        </w:rPr>
        <w:t> </w:t>
      </w:r>
      <w:r>
        <w:rPr>
          <w:i/>
          <w:sz w:val="24"/>
        </w:rPr>
        <w:t>v.</w:t>
      </w:r>
      <w:r>
        <w:rPr>
          <w:i/>
          <w:spacing w:val="-21"/>
          <w:sz w:val="24"/>
        </w:rPr>
        <w:t> </w:t>
      </w:r>
      <w:r>
        <w:rPr>
          <w:i/>
          <w:sz w:val="24"/>
        </w:rPr>
        <w:t>Farley</w:t>
      </w:r>
      <w:r>
        <w:rPr>
          <w:sz w:val="24"/>
        </w:rPr>
        <w:t>,</w:t>
      </w:r>
      <w:r>
        <w:rPr>
          <w:spacing w:val="-19"/>
          <w:sz w:val="24"/>
        </w:rPr>
        <w:t> </w:t>
      </w:r>
      <w:r>
        <w:rPr>
          <w:sz w:val="24"/>
        </w:rPr>
        <w:t>510</w:t>
      </w:r>
      <w:r>
        <w:rPr>
          <w:spacing w:val="-22"/>
          <w:sz w:val="24"/>
        </w:rPr>
        <w:t> </w:t>
      </w:r>
      <w:r>
        <w:rPr>
          <w:sz w:val="24"/>
        </w:rPr>
        <w:t>U.S.</w:t>
      </w:r>
      <w:r>
        <w:rPr>
          <w:spacing w:val="-19"/>
          <w:sz w:val="24"/>
        </w:rPr>
        <w:t> </w:t>
      </w:r>
      <w:r>
        <w:rPr>
          <w:sz w:val="24"/>
        </w:rPr>
        <w:t>222,</w:t>
      </w:r>
      <w:r>
        <w:rPr>
          <w:spacing w:val="-19"/>
          <w:sz w:val="24"/>
        </w:rPr>
        <w:t> </w:t>
      </w:r>
      <w:r>
        <w:rPr>
          <w:sz w:val="24"/>
        </w:rPr>
        <w:t>233</w:t>
      </w:r>
      <w:r>
        <w:rPr>
          <w:spacing w:val="-22"/>
          <w:sz w:val="24"/>
        </w:rPr>
        <w:t> </w:t>
      </w:r>
      <w:r>
        <w:rPr>
          <w:sz w:val="24"/>
        </w:rPr>
        <w:t>(1994);</w:t>
      </w:r>
      <w:r>
        <w:rPr>
          <w:spacing w:val="-20"/>
          <w:sz w:val="24"/>
        </w:rPr>
        <w:t> </w:t>
      </w:r>
      <w:r>
        <w:rPr>
          <w:i/>
          <w:sz w:val="24"/>
        </w:rPr>
        <w:t>Dowling</w:t>
      </w:r>
      <w:r>
        <w:rPr>
          <w:i/>
          <w:spacing w:val="-21"/>
          <w:sz w:val="24"/>
        </w:rPr>
        <w:t> </w:t>
      </w:r>
      <w:r>
        <w:rPr>
          <w:i/>
          <w:sz w:val="24"/>
        </w:rPr>
        <w:t>v.</w:t>
      </w:r>
      <w:r>
        <w:rPr>
          <w:i/>
          <w:spacing w:val="-20"/>
          <w:sz w:val="24"/>
        </w:rPr>
        <w:t> </w:t>
      </w:r>
      <w:r>
        <w:rPr>
          <w:i/>
          <w:sz w:val="24"/>
        </w:rPr>
        <w:t>United </w:t>
      </w:r>
      <w:r>
        <w:rPr>
          <w:i/>
          <w:sz w:val="24"/>
        </w:rPr>
        <w:t>States</w:t>
      </w:r>
      <w:r>
        <w:rPr>
          <w:sz w:val="24"/>
        </w:rPr>
        <w:t>, 493 U.S. 342, 350 (1990) (collecting court of appeals</w:t>
      </w:r>
      <w:r>
        <w:rPr>
          <w:spacing w:val="-5"/>
          <w:sz w:val="24"/>
        </w:rPr>
        <w:t> </w:t>
      </w:r>
      <w:r>
        <w:rPr>
          <w:sz w:val="24"/>
        </w:rPr>
        <w:t>cases).</w:t>
      </w:r>
    </w:p>
    <w:p>
      <w:pPr>
        <w:pStyle w:val="BodyText"/>
        <w:spacing w:before="5"/>
      </w:pPr>
    </w:p>
    <w:p>
      <w:pPr>
        <w:pStyle w:val="BodyText"/>
        <w:spacing w:line="247" w:lineRule="auto"/>
        <w:ind w:left="100" w:right="474" w:firstLine="720"/>
      </w:pPr>
      <w:r>
        <w:rPr/>
        <w:t>Collateral</w:t>
      </w:r>
      <w:r>
        <w:rPr>
          <w:spacing w:val="-11"/>
        </w:rPr>
        <w:t> </w:t>
      </w:r>
      <w:r>
        <w:rPr/>
        <w:t>estoppel</w:t>
      </w:r>
      <w:r>
        <w:rPr>
          <w:spacing w:val="-11"/>
        </w:rPr>
        <w:t> </w:t>
      </w:r>
      <w:r>
        <w:rPr/>
        <w:t>cannot</w:t>
      </w:r>
      <w:r>
        <w:rPr>
          <w:spacing w:val="-11"/>
        </w:rPr>
        <w:t> </w:t>
      </w:r>
      <w:r>
        <w:rPr/>
        <w:t>be</w:t>
      </w:r>
      <w:r>
        <w:rPr>
          <w:spacing w:val="-13"/>
        </w:rPr>
        <w:t> </w:t>
      </w:r>
      <w:r>
        <w:rPr/>
        <w:t>used</w:t>
      </w:r>
      <w:r>
        <w:rPr>
          <w:spacing w:val="-11"/>
        </w:rPr>
        <w:t> </w:t>
      </w:r>
      <w:r>
        <w:rPr/>
        <w:t>to</w:t>
      </w:r>
      <w:r>
        <w:rPr>
          <w:spacing w:val="-14"/>
        </w:rPr>
        <w:t> </w:t>
      </w:r>
      <w:r>
        <w:rPr/>
        <w:t>invalidate</w:t>
      </w:r>
      <w:r>
        <w:rPr>
          <w:spacing w:val="-14"/>
        </w:rPr>
        <w:t> </w:t>
      </w:r>
      <w:r>
        <w:rPr/>
        <w:t>an</w:t>
      </w:r>
      <w:r>
        <w:rPr>
          <w:spacing w:val="-11"/>
        </w:rPr>
        <w:t> </w:t>
      </w:r>
      <w:r>
        <w:rPr/>
        <w:t>actual</w:t>
      </w:r>
      <w:r>
        <w:rPr>
          <w:spacing w:val="-11"/>
        </w:rPr>
        <w:t> </w:t>
      </w:r>
      <w:r>
        <w:rPr/>
        <w:t>guilty</w:t>
      </w:r>
      <w:r>
        <w:rPr>
          <w:spacing w:val="-20"/>
        </w:rPr>
        <w:t> </w:t>
      </w:r>
      <w:r>
        <w:rPr/>
        <w:t>verdict</w:t>
      </w:r>
      <w:r>
        <w:rPr>
          <w:spacing w:val="-11"/>
        </w:rPr>
        <w:t> </w:t>
      </w:r>
      <w:r>
        <w:rPr/>
        <w:t>that</w:t>
      </w:r>
      <w:r>
        <w:rPr>
          <w:spacing w:val="-11"/>
        </w:rPr>
        <w:t> </w:t>
      </w:r>
      <w:r>
        <w:rPr/>
        <w:t>is</w:t>
      </w:r>
      <w:r>
        <w:rPr>
          <w:spacing w:val="-8"/>
        </w:rPr>
        <w:t> </w:t>
      </w:r>
      <w:r>
        <w:rPr/>
        <w:t>inconsistent</w:t>
      </w:r>
      <w:r>
        <w:rPr>
          <w:spacing w:val="-11"/>
        </w:rPr>
        <w:t> </w:t>
      </w:r>
      <w:r>
        <w:rPr/>
        <w:t>with a</w:t>
      </w:r>
      <w:r>
        <w:rPr>
          <w:spacing w:val="-6"/>
        </w:rPr>
        <w:t> </w:t>
      </w:r>
      <w:r>
        <w:rPr/>
        <w:t>not</w:t>
      </w:r>
      <w:r>
        <w:rPr>
          <w:spacing w:val="-9"/>
        </w:rPr>
        <w:t> </w:t>
      </w:r>
      <w:r>
        <w:rPr/>
        <w:t>guilty</w:t>
      </w:r>
      <w:r>
        <w:rPr>
          <w:spacing w:val="-14"/>
        </w:rPr>
        <w:t> </w:t>
      </w:r>
      <w:r>
        <w:rPr/>
        <w:t>verdict</w:t>
      </w:r>
      <w:r>
        <w:rPr>
          <w:spacing w:val="-6"/>
        </w:rPr>
        <w:t> </w:t>
      </w:r>
      <w:r>
        <w:rPr/>
        <w:t>on</w:t>
      </w:r>
      <w:r>
        <w:rPr>
          <w:spacing w:val="-11"/>
        </w:rPr>
        <w:t> </w:t>
      </w:r>
      <w:r>
        <w:rPr/>
        <w:t>another</w:t>
      </w:r>
      <w:r>
        <w:rPr>
          <w:spacing w:val="-10"/>
        </w:rPr>
        <w:t> </w:t>
      </w:r>
      <w:r>
        <w:rPr/>
        <w:t>count</w:t>
      </w:r>
      <w:r>
        <w:rPr>
          <w:spacing w:val="-9"/>
        </w:rPr>
        <w:t> </w:t>
      </w:r>
      <w:r>
        <w:rPr/>
        <w:t>in</w:t>
      </w:r>
      <w:r>
        <w:rPr>
          <w:spacing w:val="-6"/>
        </w:rPr>
        <w:t> </w:t>
      </w:r>
      <w:r>
        <w:rPr/>
        <w:t>the</w:t>
      </w:r>
      <w:r>
        <w:rPr>
          <w:spacing w:val="-11"/>
        </w:rPr>
        <w:t> </w:t>
      </w:r>
      <w:r>
        <w:rPr/>
        <w:t>same</w:t>
      </w:r>
      <w:r>
        <w:rPr>
          <w:spacing w:val="-6"/>
        </w:rPr>
        <w:t> </w:t>
      </w:r>
      <w:r>
        <w:rPr/>
        <w:t>trial.</w:t>
      </w:r>
      <w:r>
        <w:rPr>
          <w:spacing w:val="47"/>
        </w:rPr>
        <w:t> </w:t>
      </w:r>
      <w:r>
        <w:rPr>
          <w:i/>
        </w:rPr>
        <w:t>See</w:t>
      </w:r>
      <w:r>
        <w:rPr>
          <w:i/>
          <w:spacing w:val="-7"/>
        </w:rPr>
        <w:t> </w:t>
      </w:r>
      <w:r>
        <w:rPr>
          <w:i/>
        </w:rPr>
        <w:t>United</w:t>
      </w:r>
      <w:r>
        <w:rPr>
          <w:i/>
          <w:spacing w:val="-5"/>
        </w:rPr>
        <w:t> </w:t>
      </w:r>
      <w:r>
        <w:rPr>
          <w:i/>
        </w:rPr>
        <w:t>States</w:t>
      </w:r>
      <w:r>
        <w:rPr>
          <w:i/>
          <w:spacing w:val="-5"/>
        </w:rPr>
        <w:t> </w:t>
      </w:r>
      <w:r>
        <w:rPr>
          <w:i/>
        </w:rPr>
        <w:t>v.</w:t>
      </w:r>
      <w:r>
        <w:rPr>
          <w:i/>
          <w:spacing w:val="-5"/>
        </w:rPr>
        <w:t> </w:t>
      </w:r>
      <w:r>
        <w:rPr>
          <w:i/>
        </w:rPr>
        <w:t>Powell</w:t>
      </w:r>
      <w:r>
        <w:rPr/>
        <w:t>,</w:t>
      </w:r>
      <w:r>
        <w:rPr>
          <w:spacing w:val="-6"/>
        </w:rPr>
        <w:t> </w:t>
      </w:r>
      <w:r>
        <w:rPr/>
        <w:t>469</w:t>
      </w:r>
      <w:r>
        <w:rPr>
          <w:spacing w:val="-6"/>
        </w:rPr>
        <w:t> </w:t>
      </w:r>
      <w:r>
        <w:rPr/>
        <w:t>U.S.</w:t>
      </w:r>
      <w:r>
        <w:rPr>
          <w:spacing w:val="-5"/>
        </w:rPr>
        <w:t> </w:t>
      </w:r>
      <w:r>
        <w:rPr/>
        <w:t>57,</w:t>
      </w:r>
      <w:r>
        <w:rPr>
          <w:spacing w:val="-6"/>
        </w:rPr>
        <w:t> </w:t>
      </w:r>
      <w:r>
        <w:rPr/>
        <w:t>68-69</w:t>
      </w:r>
    </w:p>
    <w:p>
      <w:pPr>
        <w:pStyle w:val="BodyText"/>
        <w:spacing w:line="274" w:lineRule="exact"/>
        <w:ind w:left="100"/>
      </w:pPr>
      <w:r>
        <w:rPr/>
        <w:t>(1984).</w:t>
      </w:r>
      <w:r>
        <w:rPr>
          <w:position w:val="10"/>
          <w:sz w:val="14"/>
        </w:rPr>
        <w:t>263    </w:t>
      </w:r>
      <w:r>
        <w:rPr/>
        <w:t>On the other hand, the collateral estoppel doctrine does apply when there is an acquittal</w:t>
      </w:r>
      <w:r>
        <w:rPr>
          <w:spacing w:val="-41"/>
        </w:rPr>
        <w:t> </w:t>
      </w:r>
      <w:r>
        <w:rPr/>
        <w:t>on</w:t>
      </w:r>
    </w:p>
    <w:p>
      <w:pPr>
        <w:pStyle w:val="BodyText"/>
        <w:spacing w:line="247" w:lineRule="auto" w:before="7"/>
        <w:ind w:left="100" w:right="469"/>
      </w:pPr>
      <w:r>
        <w:rPr/>
        <w:t>one</w:t>
      </w:r>
      <w:r>
        <w:rPr>
          <w:spacing w:val="-12"/>
        </w:rPr>
        <w:t> </w:t>
      </w:r>
      <w:r>
        <w:rPr/>
        <w:t>count</w:t>
      </w:r>
      <w:r>
        <w:rPr>
          <w:spacing w:val="-11"/>
        </w:rPr>
        <w:t> </w:t>
      </w:r>
      <w:r>
        <w:rPr/>
        <w:t>accompanied</w:t>
      </w:r>
      <w:r>
        <w:rPr>
          <w:spacing w:val="-11"/>
        </w:rPr>
        <w:t> </w:t>
      </w:r>
      <w:r>
        <w:rPr/>
        <w:t>by</w:t>
      </w:r>
      <w:r>
        <w:rPr>
          <w:spacing w:val="-19"/>
        </w:rPr>
        <w:t> </w:t>
      </w:r>
      <w:r>
        <w:rPr/>
        <w:t>a</w:t>
      </w:r>
      <w:r>
        <w:rPr>
          <w:spacing w:val="-11"/>
        </w:rPr>
        <w:t> </w:t>
      </w:r>
      <w:r>
        <w:rPr/>
        <w:t>hung</w:t>
      </w:r>
      <w:r>
        <w:rPr>
          <w:spacing w:val="-15"/>
        </w:rPr>
        <w:t> </w:t>
      </w:r>
      <w:r>
        <w:rPr/>
        <w:t>jury</w:t>
      </w:r>
      <w:r>
        <w:rPr>
          <w:spacing w:val="-16"/>
        </w:rPr>
        <w:t> </w:t>
      </w:r>
      <w:r>
        <w:rPr/>
        <w:t>on</w:t>
      </w:r>
      <w:r>
        <w:rPr>
          <w:spacing w:val="-9"/>
        </w:rPr>
        <w:t> </w:t>
      </w:r>
      <w:r>
        <w:rPr/>
        <w:t>another</w:t>
      </w:r>
      <w:r>
        <w:rPr>
          <w:spacing w:val="-11"/>
        </w:rPr>
        <w:t> </w:t>
      </w:r>
      <w:r>
        <w:rPr/>
        <w:t>count</w:t>
      </w:r>
      <w:r>
        <w:rPr>
          <w:spacing w:val="-11"/>
        </w:rPr>
        <w:t> </w:t>
      </w:r>
      <w:r>
        <w:rPr/>
        <w:t>which</w:t>
      </w:r>
      <w:r>
        <w:rPr>
          <w:spacing w:val="-9"/>
        </w:rPr>
        <w:t> </w:t>
      </w:r>
      <w:r>
        <w:rPr/>
        <w:t>the</w:t>
      </w:r>
      <w:r>
        <w:rPr>
          <w:spacing w:val="-11"/>
        </w:rPr>
        <w:t> </w:t>
      </w:r>
      <w:r>
        <w:rPr/>
        <w:t>government</w:t>
      </w:r>
      <w:r>
        <w:rPr>
          <w:spacing w:val="-11"/>
        </w:rPr>
        <w:t> </w:t>
      </w:r>
      <w:r>
        <w:rPr/>
        <w:t>then</w:t>
      </w:r>
      <w:r>
        <w:rPr>
          <w:spacing w:val="-11"/>
        </w:rPr>
        <w:t> </w:t>
      </w:r>
      <w:r>
        <w:rPr/>
        <w:t>seeks</w:t>
      </w:r>
      <w:r>
        <w:rPr>
          <w:spacing w:val="-11"/>
        </w:rPr>
        <w:t> </w:t>
      </w:r>
      <w:r>
        <w:rPr/>
        <w:t>to</w:t>
      </w:r>
      <w:r>
        <w:rPr>
          <w:spacing w:val="-12"/>
        </w:rPr>
        <w:t> </w:t>
      </w:r>
      <w:r>
        <w:rPr/>
        <w:t>retry.</w:t>
      </w:r>
      <w:r>
        <w:rPr>
          <w:spacing w:val="38"/>
        </w:rPr>
        <w:t> </w:t>
      </w:r>
      <w:r>
        <w:rPr>
          <w:i/>
        </w:rPr>
        <w:t>See </w:t>
      </w:r>
      <w:r>
        <w:rPr>
          <w:i/>
        </w:rPr>
        <w:t>United</w:t>
      </w:r>
      <w:r>
        <w:rPr>
          <w:i/>
          <w:spacing w:val="-5"/>
        </w:rPr>
        <w:t> </w:t>
      </w:r>
      <w:r>
        <w:rPr>
          <w:i/>
        </w:rPr>
        <w:t>States</w:t>
      </w:r>
      <w:r>
        <w:rPr>
          <w:i/>
          <w:spacing w:val="-6"/>
        </w:rPr>
        <w:t> </w:t>
      </w:r>
      <w:r>
        <w:rPr>
          <w:i/>
        </w:rPr>
        <w:t>v.</w:t>
      </w:r>
      <w:r>
        <w:rPr>
          <w:i/>
          <w:spacing w:val="-5"/>
        </w:rPr>
        <w:t> </w:t>
      </w:r>
      <w:r>
        <w:rPr>
          <w:i/>
        </w:rPr>
        <w:t>Yeager</w:t>
      </w:r>
      <w:r>
        <w:rPr/>
        <w:t>,</w:t>
      </w:r>
      <w:r>
        <w:rPr>
          <w:spacing w:val="-5"/>
        </w:rPr>
        <w:t> </w:t>
      </w:r>
      <w:r>
        <w:rPr/>
        <w:t>129</w:t>
      </w:r>
      <w:r>
        <w:rPr>
          <w:spacing w:val="-5"/>
        </w:rPr>
        <w:t> </w:t>
      </w:r>
      <w:r>
        <w:rPr/>
        <w:t>S.</w:t>
      </w:r>
      <w:r>
        <w:rPr>
          <w:spacing w:val="-5"/>
        </w:rPr>
        <w:t> </w:t>
      </w:r>
      <w:r>
        <w:rPr/>
        <w:t>Ct.</w:t>
      </w:r>
      <w:r>
        <w:rPr>
          <w:spacing w:val="-3"/>
        </w:rPr>
        <w:t> </w:t>
      </w:r>
      <w:r>
        <w:rPr/>
        <w:t>2360,</w:t>
      </w:r>
      <w:r>
        <w:rPr>
          <w:spacing w:val="-3"/>
        </w:rPr>
        <w:t> </w:t>
      </w:r>
      <w:r>
        <w:rPr/>
        <w:t>2368</w:t>
      </w:r>
      <w:r>
        <w:rPr>
          <w:spacing w:val="-3"/>
        </w:rPr>
        <w:t> </w:t>
      </w:r>
      <w:r>
        <w:rPr/>
        <w:t>(2009)</w:t>
      </w:r>
      <w:r>
        <w:rPr>
          <w:spacing w:val="-5"/>
        </w:rPr>
        <w:t> </w:t>
      </w:r>
      <w:r>
        <w:rPr/>
        <w:t>(holding</w:t>
      </w:r>
      <w:r>
        <w:rPr>
          <w:spacing w:val="-5"/>
        </w:rPr>
        <w:t> </w:t>
      </w:r>
      <w:r>
        <w:rPr/>
        <w:t>that</w:t>
      </w:r>
      <w:r>
        <w:rPr>
          <w:spacing w:val="-5"/>
        </w:rPr>
        <w:t> </w:t>
      </w:r>
      <w:r>
        <w:rPr/>
        <w:t>“consideration</w:t>
      </w:r>
      <w:r>
        <w:rPr>
          <w:spacing w:val="-5"/>
        </w:rPr>
        <w:t> </w:t>
      </w:r>
      <w:r>
        <w:rPr/>
        <w:t>of</w:t>
      </w:r>
      <w:r>
        <w:rPr>
          <w:spacing w:val="-5"/>
        </w:rPr>
        <w:t> </w:t>
      </w:r>
      <w:r>
        <w:rPr/>
        <w:t>hung</w:t>
      </w:r>
      <w:r>
        <w:rPr>
          <w:spacing w:val="-7"/>
        </w:rPr>
        <w:t> </w:t>
      </w:r>
      <w:r>
        <w:rPr/>
        <w:t>counts</w:t>
      </w:r>
      <w:r>
        <w:rPr>
          <w:spacing w:val="-5"/>
        </w:rPr>
        <w:t> </w:t>
      </w:r>
      <w:r>
        <w:rPr>
          <w:spacing w:val="-4"/>
        </w:rPr>
        <w:t>has</w:t>
      </w:r>
    </w:p>
    <w:p>
      <w:pPr>
        <w:pStyle w:val="BodyText"/>
        <w:spacing w:before="3"/>
        <w:rPr>
          <w:sz w:val="20"/>
        </w:rPr>
      </w:pPr>
      <w:r>
        <w:rPr/>
        <w:pict>
          <v:line style="position:absolute;mso-position-horizontal-relative:page;mso-position-vertical-relative:paragraph;z-index:560;mso-wrap-distance-left:0;mso-wrap-distance-right:0" from="54pt,14.048706pt" to="197.88pt,14.048706pt" stroked="true" strokeweight=".84pt" strokecolor="#000000">
            <v:stroke dashstyle="solid"/>
            <w10:wrap type="topAndBottom"/>
          </v:line>
        </w:pict>
      </w:r>
    </w:p>
    <w:p>
      <w:pPr>
        <w:pStyle w:val="BodyText"/>
        <w:spacing w:before="4"/>
        <w:rPr>
          <w:sz w:val="12"/>
        </w:rPr>
      </w:pPr>
    </w:p>
    <w:p>
      <w:pPr>
        <w:spacing w:line="244" w:lineRule="auto" w:before="62"/>
        <w:ind w:left="100" w:right="475" w:firstLine="0"/>
        <w:jc w:val="both"/>
        <w:rPr>
          <w:sz w:val="22"/>
        </w:rPr>
      </w:pPr>
      <w:r>
        <w:rPr>
          <w:sz w:val="22"/>
        </w:rPr>
        <w:t>1998)</w:t>
      </w:r>
      <w:r>
        <w:rPr>
          <w:spacing w:val="-13"/>
          <w:sz w:val="22"/>
        </w:rPr>
        <w:t> </w:t>
      </w:r>
      <w:r>
        <w:rPr>
          <w:sz w:val="22"/>
        </w:rPr>
        <w:t>(collateral</w:t>
      </w:r>
      <w:r>
        <w:rPr>
          <w:spacing w:val="-10"/>
          <w:sz w:val="22"/>
        </w:rPr>
        <w:t> </w:t>
      </w:r>
      <w:r>
        <w:rPr>
          <w:sz w:val="22"/>
        </w:rPr>
        <w:t>estoppel</w:t>
      </w:r>
      <w:r>
        <w:rPr>
          <w:spacing w:val="-10"/>
          <w:sz w:val="22"/>
        </w:rPr>
        <w:t> </w:t>
      </w:r>
      <w:r>
        <w:rPr>
          <w:sz w:val="22"/>
        </w:rPr>
        <w:t>could</w:t>
      </w:r>
      <w:r>
        <w:rPr>
          <w:spacing w:val="-14"/>
          <w:sz w:val="22"/>
        </w:rPr>
        <w:t> </w:t>
      </w:r>
      <w:r>
        <w:rPr>
          <w:sz w:val="22"/>
        </w:rPr>
        <w:t>not</w:t>
      </w:r>
      <w:r>
        <w:rPr>
          <w:spacing w:val="-13"/>
          <w:sz w:val="22"/>
        </w:rPr>
        <w:t> </w:t>
      </w:r>
      <w:r>
        <w:rPr>
          <w:sz w:val="22"/>
        </w:rPr>
        <w:t>be</w:t>
      </w:r>
      <w:r>
        <w:rPr>
          <w:spacing w:val="-14"/>
          <w:sz w:val="22"/>
        </w:rPr>
        <w:t> </w:t>
      </w:r>
      <w:r>
        <w:rPr>
          <w:sz w:val="22"/>
        </w:rPr>
        <w:t>avoided</w:t>
      </w:r>
      <w:r>
        <w:rPr>
          <w:spacing w:val="-13"/>
          <w:sz w:val="22"/>
        </w:rPr>
        <w:t> </w:t>
      </w:r>
      <w:r>
        <w:rPr>
          <w:sz w:val="22"/>
        </w:rPr>
        <w:t>on</w:t>
      </w:r>
      <w:r>
        <w:rPr>
          <w:spacing w:val="-14"/>
          <w:sz w:val="22"/>
        </w:rPr>
        <w:t> </w:t>
      </w:r>
      <w:r>
        <w:rPr>
          <w:sz w:val="22"/>
        </w:rPr>
        <w:t>theory</w:t>
      </w:r>
      <w:r>
        <w:rPr>
          <w:spacing w:val="-17"/>
          <w:sz w:val="22"/>
        </w:rPr>
        <w:t> </w:t>
      </w:r>
      <w:r>
        <w:rPr>
          <w:sz w:val="22"/>
        </w:rPr>
        <w:t>that</w:t>
      </w:r>
      <w:r>
        <w:rPr>
          <w:spacing w:val="-13"/>
          <w:sz w:val="22"/>
        </w:rPr>
        <w:t> </w:t>
      </w:r>
      <w:r>
        <w:rPr>
          <w:sz w:val="22"/>
        </w:rPr>
        <w:t>jury</w:t>
      </w:r>
      <w:r>
        <w:rPr>
          <w:spacing w:val="-15"/>
          <w:sz w:val="22"/>
        </w:rPr>
        <w:t> </w:t>
      </w:r>
      <w:r>
        <w:rPr>
          <w:sz w:val="22"/>
        </w:rPr>
        <w:t>might</w:t>
      </w:r>
      <w:r>
        <w:rPr>
          <w:spacing w:val="-14"/>
          <w:sz w:val="22"/>
        </w:rPr>
        <w:t> </w:t>
      </w:r>
      <w:r>
        <w:rPr>
          <w:sz w:val="22"/>
        </w:rPr>
        <w:t>have</w:t>
      </w:r>
      <w:r>
        <w:rPr>
          <w:spacing w:val="-13"/>
          <w:sz w:val="22"/>
        </w:rPr>
        <w:t> </w:t>
      </w:r>
      <w:r>
        <w:rPr>
          <w:sz w:val="22"/>
        </w:rPr>
        <w:t>acquitted</w:t>
      </w:r>
      <w:r>
        <w:rPr>
          <w:spacing w:val="-13"/>
          <w:sz w:val="22"/>
        </w:rPr>
        <w:t> </w:t>
      </w:r>
      <w:r>
        <w:rPr>
          <w:sz w:val="22"/>
        </w:rPr>
        <w:t>in</w:t>
      </w:r>
      <w:r>
        <w:rPr>
          <w:spacing w:val="-14"/>
          <w:sz w:val="22"/>
        </w:rPr>
        <w:t> </w:t>
      </w:r>
      <w:r>
        <w:rPr>
          <w:sz w:val="22"/>
        </w:rPr>
        <w:t>first</w:t>
      </w:r>
      <w:r>
        <w:rPr>
          <w:spacing w:val="-13"/>
          <w:sz w:val="22"/>
        </w:rPr>
        <w:t> </w:t>
      </w:r>
      <w:r>
        <w:rPr>
          <w:sz w:val="22"/>
        </w:rPr>
        <w:t>trial</w:t>
      </w:r>
      <w:r>
        <w:rPr>
          <w:spacing w:val="-11"/>
          <w:sz w:val="22"/>
        </w:rPr>
        <w:t> </w:t>
      </w:r>
      <w:r>
        <w:rPr>
          <w:sz w:val="22"/>
        </w:rPr>
        <w:t>on</w:t>
      </w:r>
      <w:r>
        <w:rPr>
          <w:spacing w:val="-13"/>
          <w:sz w:val="22"/>
        </w:rPr>
        <w:t> </w:t>
      </w:r>
      <w:r>
        <w:rPr>
          <w:sz w:val="22"/>
        </w:rPr>
        <w:t>interstate commerce</w:t>
      </w:r>
      <w:r>
        <w:rPr>
          <w:spacing w:val="-24"/>
          <w:sz w:val="22"/>
        </w:rPr>
        <w:t> </w:t>
      </w:r>
      <w:r>
        <w:rPr>
          <w:sz w:val="22"/>
        </w:rPr>
        <w:t>element</w:t>
      </w:r>
      <w:r>
        <w:rPr>
          <w:spacing w:val="-23"/>
          <w:sz w:val="22"/>
        </w:rPr>
        <w:t> </w:t>
      </w:r>
      <w:r>
        <w:rPr>
          <w:sz w:val="22"/>
        </w:rPr>
        <w:t>where</w:t>
      </w:r>
      <w:r>
        <w:rPr>
          <w:spacing w:val="-25"/>
          <w:sz w:val="22"/>
        </w:rPr>
        <w:t> </w:t>
      </w:r>
      <w:r>
        <w:rPr>
          <w:sz w:val="22"/>
        </w:rPr>
        <w:t>“the</w:t>
      </w:r>
      <w:r>
        <w:rPr>
          <w:spacing w:val="-24"/>
          <w:sz w:val="22"/>
        </w:rPr>
        <w:t> </w:t>
      </w:r>
      <w:r>
        <w:rPr>
          <w:sz w:val="22"/>
        </w:rPr>
        <w:t>government</w:t>
      </w:r>
      <w:r>
        <w:rPr>
          <w:spacing w:val="-23"/>
          <w:sz w:val="22"/>
        </w:rPr>
        <w:t> </w:t>
      </w:r>
      <w:r>
        <w:rPr>
          <w:sz w:val="22"/>
        </w:rPr>
        <w:t>presented</w:t>
      </w:r>
      <w:r>
        <w:rPr>
          <w:spacing w:val="-25"/>
          <w:sz w:val="22"/>
        </w:rPr>
        <w:t> </w:t>
      </w:r>
      <w:r>
        <w:rPr>
          <w:sz w:val="22"/>
        </w:rPr>
        <w:t>substantial</w:t>
      </w:r>
      <w:r>
        <w:rPr>
          <w:spacing w:val="-23"/>
          <w:sz w:val="22"/>
        </w:rPr>
        <w:t> </w:t>
      </w:r>
      <w:r>
        <w:rPr>
          <w:sz w:val="22"/>
        </w:rPr>
        <w:t>evidence</w:t>
      </w:r>
      <w:r>
        <w:rPr>
          <w:spacing w:val="-27"/>
          <w:sz w:val="22"/>
        </w:rPr>
        <w:t> </w:t>
      </w:r>
      <w:r>
        <w:rPr>
          <w:sz w:val="22"/>
        </w:rPr>
        <w:t>on</w:t>
      </w:r>
      <w:r>
        <w:rPr>
          <w:spacing w:val="-25"/>
          <w:sz w:val="22"/>
        </w:rPr>
        <w:t> </w:t>
      </w:r>
      <w:r>
        <w:rPr>
          <w:sz w:val="22"/>
        </w:rPr>
        <w:t>the</w:t>
      </w:r>
      <w:r>
        <w:rPr>
          <w:spacing w:val="-23"/>
          <w:sz w:val="22"/>
        </w:rPr>
        <w:t> </w:t>
      </w:r>
      <w:r>
        <w:rPr>
          <w:sz w:val="22"/>
        </w:rPr>
        <w:t>interstate</w:t>
      </w:r>
      <w:r>
        <w:rPr>
          <w:spacing w:val="-26"/>
          <w:sz w:val="22"/>
        </w:rPr>
        <w:t> </w:t>
      </w:r>
      <w:r>
        <w:rPr>
          <w:spacing w:val="-3"/>
          <w:sz w:val="22"/>
        </w:rPr>
        <w:t>commerce</w:t>
      </w:r>
      <w:r>
        <w:rPr>
          <w:spacing w:val="-26"/>
          <w:sz w:val="22"/>
        </w:rPr>
        <w:t> </w:t>
      </w:r>
      <w:r>
        <w:rPr>
          <w:sz w:val="22"/>
        </w:rPr>
        <w:t>issue</w:t>
      </w:r>
      <w:r>
        <w:rPr>
          <w:spacing w:val="-27"/>
          <w:sz w:val="22"/>
        </w:rPr>
        <w:t> </w:t>
      </w:r>
      <w:r>
        <w:rPr>
          <w:sz w:val="22"/>
        </w:rPr>
        <w:t>which the defendants did not even attempt to controvert”); </w:t>
      </w:r>
      <w:r>
        <w:rPr>
          <w:i/>
          <w:sz w:val="22"/>
        </w:rPr>
        <w:t>Rice v. Marshall</w:t>
      </w:r>
      <w:r>
        <w:rPr>
          <w:sz w:val="22"/>
        </w:rPr>
        <w:t>, 816 F.2d 1126, 1132 (6th Cir. 1987) (collateral estoppel applied to question of whether defendant possessed firearm where defendant had been acquitted of felon in possession of firearm and had stipulated to prior felony conviction, so that “the only</w:t>
      </w:r>
      <w:r>
        <w:rPr>
          <w:spacing w:val="-37"/>
          <w:sz w:val="22"/>
        </w:rPr>
        <w:t> </w:t>
      </w:r>
      <w:r>
        <w:rPr>
          <w:sz w:val="22"/>
        </w:rPr>
        <w:t>issue presented by the weapons charge was whether [the defendant] did in fact have a weapon in his possession”); </w:t>
      </w:r>
      <w:r>
        <w:rPr>
          <w:i/>
          <w:sz w:val="22"/>
        </w:rPr>
        <w:t>United</w:t>
      </w:r>
      <w:r>
        <w:rPr>
          <w:i/>
          <w:spacing w:val="-14"/>
          <w:sz w:val="22"/>
        </w:rPr>
        <w:t> </w:t>
      </w:r>
      <w:r>
        <w:rPr>
          <w:i/>
          <w:sz w:val="22"/>
        </w:rPr>
        <w:t>States</w:t>
      </w:r>
      <w:r>
        <w:rPr>
          <w:i/>
          <w:spacing w:val="-13"/>
          <w:sz w:val="22"/>
        </w:rPr>
        <w:t> </w:t>
      </w:r>
      <w:r>
        <w:rPr>
          <w:i/>
          <w:sz w:val="22"/>
        </w:rPr>
        <w:t>v.</w:t>
      </w:r>
      <w:r>
        <w:rPr>
          <w:i/>
          <w:spacing w:val="-13"/>
          <w:sz w:val="22"/>
        </w:rPr>
        <w:t> </w:t>
      </w:r>
      <w:r>
        <w:rPr>
          <w:i/>
          <w:sz w:val="22"/>
        </w:rPr>
        <w:t>Larkin</w:t>
      </w:r>
      <w:r>
        <w:rPr>
          <w:sz w:val="22"/>
        </w:rPr>
        <w:t>,</w:t>
      </w:r>
      <w:r>
        <w:rPr>
          <w:spacing w:val="-12"/>
          <w:sz w:val="22"/>
        </w:rPr>
        <w:t> </w:t>
      </w:r>
      <w:r>
        <w:rPr>
          <w:sz w:val="22"/>
        </w:rPr>
        <w:t>605</w:t>
      </w:r>
      <w:r>
        <w:rPr>
          <w:spacing w:val="-15"/>
          <w:sz w:val="22"/>
        </w:rPr>
        <w:t> </w:t>
      </w:r>
      <w:r>
        <w:rPr>
          <w:sz w:val="22"/>
        </w:rPr>
        <w:t>F.2d</w:t>
      </w:r>
      <w:r>
        <w:rPr>
          <w:spacing w:val="-12"/>
          <w:sz w:val="22"/>
        </w:rPr>
        <w:t> </w:t>
      </w:r>
      <w:r>
        <w:rPr>
          <w:sz w:val="22"/>
        </w:rPr>
        <w:t>1360,</w:t>
      </w:r>
      <w:r>
        <w:rPr>
          <w:spacing w:val="-15"/>
          <w:sz w:val="22"/>
        </w:rPr>
        <w:t> </w:t>
      </w:r>
      <w:r>
        <w:rPr>
          <w:sz w:val="22"/>
        </w:rPr>
        <w:t>1370-71</w:t>
      </w:r>
      <w:r>
        <w:rPr>
          <w:spacing w:val="-14"/>
          <w:sz w:val="22"/>
        </w:rPr>
        <w:t> </w:t>
      </w:r>
      <w:r>
        <w:rPr>
          <w:sz w:val="22"/>
        </w:rPr>
        <w:t>(5th</w:t>
      </w:r>
      <w:r>
        <w:rPr>
          <w:spacing w:val="-12"/>
          <w:sz w:val="22"/>
        </w:rPr>
        <w:t> </w:t>
      </w:r>
      <w:r>
        <w:rPr>
          <w:sz w:val="22"/>
        </w:rPr>
        <w:t>Cir.</w:t>
      </w:r>
      <w:r>
        <w:rPr>
          <w:spacing w:val="-13"/>
          <w:sz w:val="22"/>
        </w:rPr>
        <w:t> </w:t>
      </w:r>
      <w:r>
        <w:rPr>
          <w:sz w:val="22"/>
        </w:rPr>
        <w:t>1979)</w:t>
      </w:r>
      <w:r>
        <w:rPr>
          <w:spacing w:val="-12"/>
          <w:sz w:val="22"/>
        </w:rPr>
        <w:t> </w:t>
      </w:r>
      <w:r>
        <w:rPr>
          <w:sz w:val="22"/>
        </w:rPr>
        <w:t>(government</w:t>
      </w:r>
      <w:r>
        <w:rPr>
          <w:spacing w:val="-13"/>
          <w:sz w:val="22"/>
        </w:rPr>
        <w:t> </w:t>
      </w:r>
      <w:r>
        <w:rPr>
          <w:sz w:val="22"/>
        </w:rPr>
        <w:t>could</w:t>
      </w:r>
      <w:r>
        <w:rPr>
          <w:spacing w:val="-14"/>
          <w:sz w:val="22"/>
        </w:rPr>
        <w:t> </w:t>
      </w:r>
      <w:r>
        <w:rPr>
          <w:sz w:val="22"/>
        </w:rPr>
        <w:t>not</w:t>
      </w:r>
      <w:r>
        <w:rPr>
          <w:spacing w:val="-13"/>
          <w:sz w:val="22"/>
        </w:rPr>
        <w:t> </w:t>
      </w:r>
      <w:r>
        <w:rPr>
          <w:sz w:val="22"/>
        </w:rPr>
        <w:t>avoid</w:t>
      </w:r>
      <w:r>
        <w:rPr>
          <w:spacing w:val="-12"/>
          <w:sz w:val="22"/>
        </w:rPr>
        <w:t> </w:t>
      </w:r>
      <w:r>
        <w:rPr>
          <w:sz w:val="22"/>
        </w:rPr>
        <w:t>collateral</w:t>
      </w:r>
      <w:r>
        <w:rPr>
          <w:spacing w:val="-13"/>
          <w:sz w:val="22"/>
        </w:rPr>
        <w:t> </w:t>
      </w:r>
      <w:r>
        <w:rPr>
          <w:sz w:val="22"/>
        </w:rPr>
        <w:t>estoppel on</w:t>
      </w:r>
      <w:r>
        <w:rPr>
          <w:spacing w:val="-8"/>
          <w:sz w:val="22"/>
        </w:rPr>
        <w:t> </w:t>
      </w:r>
      <w:r>
        <w:rPr>
          <w:sz w:val="22"/>
        </w:rPr>
        <w:t>the</w:t>
      </w:r>
      <w:r>
        <w:rPr>
          <w:spacing w:val="-6"/>
          <w:sz w:val="22"/>
        </w:rPr>
        <w:t> </w:t>
      </w:r>
      <w:r>
        <w:rPr>
          <w:sz w:val="22"/>
        </w:rPr>
        <w:t>theory</w:t>
      </w:r>
      <w:r>
        <w:rPr>
          <w:spacing w:val="-10"/>
          <w:sz w:val="22"/>
        </w:rPr>
        <w:t> </w:t>
      </w:r>
      <w:r>
        <w:rPr>
          <w:sz w:val="22"/>
        </w:rPr>
        <w:t>that</w:t>
      </w:r>
      <w:r>
        <w:rPr>
          <w:spacing w:val="-6"/>
          <w:sz w:val="22"/>
        </w:rPr>
        <w:t> </w:t>
      </w:r>
      <w:r>
        <w:rPr>
          <w:sz w:val="22"/>
        </w:rPr>
        <w:t>coconspirator</w:t>
      </w:r>
      <w:r>
        <w:rPr>
          <w:spacing w:val="-7"/>
          <w:sz w:val="22"/>
        </w:rPr>
        <w:t> </w:t>
      </w:r>
      <w:r>
        <w:rPr>
          <w:sz w:val="22"/>
        </w:rPr>
        <w:t>did</w:t>
      </w:r>
      <w:r>
        <w:rPr>
          <w:spacing w:val="-9"/>
          <w:sz w:val="22"/>
        </w:rPr>
        <w:t> </w:t>
      </w:r>
      <w:r>
        <w:rPr>
          <w:sz w:val="22"/>
        </w:rPr>
        <w:t>not</w:t>
      </w:r>
      <w:r>
        <w:rPr>
          <w:spacing w:val="-9"/>
          <w:sz w:val="22"/>
        </w:rPr>
        <w:t> </w:t>
      </w:r>
      <w:r>
        <w:rPr>
          <w:sz w:val="22"/>
        </w:rPr>
        <w:t>commit</w:t>
      </w:r>
      <w:r>
        <w:rPr>
          <w:spacing w:val="-9"/>
          <w:sz w:val="22"/>
        </w:rPr>
        <w:t> </w:t>
      </w:r>
      <w:r>
        <w:rPr>
          <w:sz w:val="22"/>
        </w:rPr>
        <w:t>crimes</w:t>
      </w:r>
      <w:r>
        <w:rPr>
          <w:spacing w:val="-10"/>
          <w:sz w:val="22"/>
        </w:rPr>
        <w:t> </w:t>
      </w:r>
      <w:r>
        <w:rPr>
          <w:sz w:val="22"/>
        </w:rPr>
        <w:t>during</w:t>
      </w:r>
      <w:r>
        <w:rPr>
          <w:spacing w:val="-9"/>
          <w:sz w:val="22"/>
        </w:rPr>
        <w:t> </w:t>
      </w:r>
      <w:r>
        <w:rPr>
          <w:sz w:val="22"/>
        </w:rPr>
        <w:t>course</w:t>
      </w:r>
      <w:r>
        <w:rPr>
          <w:spacing w:val="-6"/>
          <w:sz w:val="22"/>
        </w:rPr>
        <w:t> </w:t>
      </w:r>
      <w:r>
        <w:rPr>
          <w:sz w:val="22"/>
        </w:rPr>
        <w:t>of</w:t>
      </w:r>
      <w:r>
        <w:rPr>
          <w:spacing w:val="-7"/>
          <w:sz w:val="22"/>
        </w:rPr>
        <w:t> </w:t>
      </w:r>
      <w:r>
        <w:rPr>
          <w:sz w:val="22"/>
        </w:rPr>
        <w:t>conspiracy</w:t>
      </w:r>
      <w:r>
        <w:rPr>
          <w:spacing w:val="-7"/>
          <w:sz w:val="22"/>
        </w:rPr>
        <w:t> </w:t>
      </w:r>
      <w:r>
        <w:rPr>
          <w:sz w:val="22"/>
        </w:rPr>
        <w:t>where</w:t>
      </w:r>
      <w:r>
        <w:rPr>
          <w:spacing w:val="-7"/>
          <w:sz w:val="22"/>
        </w:rPr>
        <w:t> </w:t>
      </w:r>
      <w:r>
        <w:rPr>
          <w:sz w:val="22"/>
        </w:rPr>
        <w:t>that</w:t>
      </w:r>
      <w:r>
        <w:rPr>
          <w:spacing w:val="-6"/>
          <w:sz w:val="22"/>
        </w:rPr>
        <w:t> </w:t>
      </w:r>
      <w:r>
        <w:rPr>
          <w:sz w:val="22"/>
        </w:rPr>
        <w:t>fact</w:t>
      </w:r>
      <w:r>
        <w:rPr>
          <w:spacing w:val="-4"/>
          <w:sz w:val="22"/>
        </w:rPr>
        <w:t> </w:t>
      </w:r>
      <w:r>
        <w:rPr>
          <w:sz w:val="22"/>
        </w:rPr>
        <w:t>“was</w:t>
      </w:r>
      <w:r>
        <w:rPr>
          <w:spacing w:val="-6"/>
          <w:sz w:val="22"/>
        </w:rPr>
        <w:t> </w:t>
      </w:r>
      <w:r>
        <w:rPr>
          <w:sz w:val="22"/>
        </w:rPr>
        <w:t>amply established [in first trial] by extensive direct testimony and documentary evidence none of which was controverted</w:t>
      </w:r>
      <w:r>
        <w:rPr>
          <w:spacing w:val="-20"/>
          <w:sz w:val="22"/>
        </w:rPr>
        <w:t> </w:t>
      </w:r>
      <w:r>
        <w:rPr>
          <w:sz w:val="22"/>
        </w:rPr>
        <w:t>by</w:t>
      </w:r>
      <w:r>
        <w:rPr>
          <w:spacing w:val="-24"/>
          <w:sz w:val="22"/>
        </w:rPr>
        <w:t> </w:t>
      </w:r>
      <w:r>
        <w:rPr>
          <w:sz w:val="22"/>
        </w:rPr>
        <w:t>the</w:t>
      </w:r>
      <w:r>
        <w:rPr>
          <w:spacing w:val="-19"/>
          <w:sz w:val="22"/>
        </w:rPr>
        <w:t> </w:t>
      </w:r>
      <w:r>
        <w:rPr>
          <w:sz w:val="22"/>
        </w:rPr>
        <w:t>appellant”);</w:t>
      </w:r>
      <w:r>
        <w:rPr>
          <w:spacing w:val="-21"/>
          <w:sz w:val="22"/>
        </w:rPr>
        <w:t> </w:t>
      </w:r>
      <w:r>
        <w:rPr>
          <w:i/>
          <w:sz w:val="22"/>
        </w:rPr>
        <w:t>cf.</w:t>
      </w:r>
      <w:r>
        <w:rPr>
          <w:i/>
          <w:spacing w:val="-18"/>
          <w:sz w:val="22"/>
        </w:rPr>
        <w:t> </w:t>
      </w:r>
      <w:r>
        <w:rPr>
          <w:i/>
          <w:sz w:val="22"/>
        </w:rPr>
        <w:t>United</w:t>
      </w:r>
      <w:r>
        <w:rPr>
          <w:i/>
          <w:spacing w:val="-21"/>
          <w:sz w:val="22"/>
        </w:rPr>
        <w:t> </w:t>
      </w:r>
      <w:r>
        <w:rPr>
          <w:i/>
          <w:sz w:val="22"/>
        </w:rPr>
        <w:t>States</w:t>
      </w:r>
      <w:r>
        <w:rPr>
          <w:i/>
          <w:spacing w:val="-20"/>
          <w:sz w:val="22"/>
        </w:rPr>
        <w:t> </w:t>
      </w:r>
      <w:r>
        <w:rPr>
          <w:i/>
          <w:sz w:val="22"/>
        </w:rPr>
        <w:t>v.</w:t>
      </w:r>
      <w:r>
        <w:rPr>
          <w:i/>
          <w:spacing w:val="-21"/>
          <w:sz w:val="22"/>
        </w:rPr>
        <w:t> </w:t>
      </w:r>
      <w:r>
        <w:rPr>
          <w:i/>
          <w:sz w:val="22"/>
        </w:rPr>
        <w:t>Griggs</w:t>
      </w:r>
      <w:r>
        <w:rPr>
          <w:sz w:val="22"/>
        </w:rPr>
        <w:t>,</w:t>
      </w:r>
      <w:r>
        <w:rPr>
          <w:spacing w:val="-20"/>
          <w:sz w:val="22"/>
        </w:rPr>
        <w:t> </w:t>
      </w:r>
      <w:r>
        <w:rPr>
          <w:sz w:val="22"/>
        </w:rPr>
        <w:t>651</w:t>
      </w:r>
      <w:r>
        <w:rPr>
          <w:spacing w:val="-19"/>
          <w:sz w:val="22"/>
        </w:rPr>
        <w:t> </w:t>
      </w:r>
      <w:r>
        <w:rPr>
          <w:sz w:val="22"/>
        </w:rPr>
        <w:t>F.2d</w:t>
      </w:r>
      <w:r>
        <w:rPr>
          <w:spacing w:val="-15"/>
          <w:sz w:val="22"/>
        </w:rPr>
        <w:t> </w:t>
      </w:r>
      <w:r>
        <w:rPr>
          <w:sz w:val="22"/>
        </w:rPr>
        <w:t>396,</w:t>
      </w:r>
      <w:r>
        <w:rPr>
          <w:spacing w:val="-18"/>
          <w:sz w:val="22"/>
        </w:rPr>
        <w:t> </w:t>
      </w:r>
      <w:r>
        <w:rPr>
          <w:sz w:val="22"/>
        </w:rPr>
        <w:t>400</w:t>
      </w:r>
      <w:r>
        <w:rPr>
          <w:spacing w:val="-15"/>
          <w:sz w:val="22"/>
        </w:rPr>
        <w:t> </w:t>
      </w:r>
      <w:r>
        <w:rPr>
          <w:sz w:val="22"/>
        </w:rPr>
        <w:t>(5th</w:t>
      </w:r>
      <w:r>
        <w:rPr>
          <w:spacing w:val="-15"/>
          <w:sz w:val="22"/>
        </w:rPr>
        <w:t> </w:t>
      </w:r>
      <w:r>
        <w:rPr>
          <w:sz w:val="22"/>
        </w:rPr>
        <w:t>Cir.</w:t>
      </w:r>
      <w:r>
        <w:rPr>
          <w:spacing w:val="-16"/>
          <w:sz w:val="22"/>
        </w:rPr>
        <w:t> </w:t>
      </w:r>
      <w:r>
        <w:rPr>
          <w:sz w:val="22"/>
        </w:rPr>
        <w:t>1981)</w:t>
      </w:r>
      <w:r>
        <w:rPr>
          <w:spacing w:val="-18"/>
          <w:sz w:val="22"/>
        </w:rPr>
        <w:t> </w:t>
      </w:r>
      <w:r>
        <w:rPr>
          <w:sz w:val="22"/>
        </w:rPr>
        <w:t>(collateral</w:t>
      </w:r>
      <w:r>
        <w:rPr>
          <w:spacing w:val="-15"/>
          <w:sz w:val="22"/>
        </w:rPr>
        <w:t> </w:t>
      </w:r>
      <w:r>
        <w:rPr>
          <w:sz w:val="22"/>
        </w:rPr>
        <w:t>estoppel applied</w:t>
      </w:r>
      <w:r>
        <w:rPr>
          <w:spacing w:val="-11"/>
          <w:sz w:val="22"/>
        </w:rPr>
        <w:t> </w:t>
      </w:r>
      <w:r>
        <w:rPr>
          <w:sz w:val="22"/>
        </w:rPr>
        <w:t>in</w:t>
      </w:r>
      <w:r>
        <w:rPr>
          <w:spacing w:val="-10"/>
          <w:sz w:val="22"/>
        </w:rPr>
        <w:t> </w:t>
      </w:r>
      <w:r>
        <w:rPr>
          <w:sz w:val="22"/>
        </w:rPr>
        <w:t>second</w:t>
      </w:r>
      <w:r>
        <w:rPr>
          <w:spacing w:val="-8"/>
          <w:sz w:val="22"/>
        </w:rPr>
        <w:t> </w:t>
      </w:r>
      <w:r>
        <w:rPr>
          <w:sz w:val="22"/>
        </w:rPr>
        <w:t>trial</w:t>
      </w:r>
      <w:r>
        <w:rPr>
          <w:spacing w:val="-10"/>
          <w:sz w:val="22"/>
        </w:rPr>
        <w:t> </w:t>
      </w:r>
      <w:r>
        <w:rPr>
          <w:sz w:val="22"/>
        </w:rPr>
        <w:t>for</w:t>
      </w:r>
      <w:r>
        <w:rPr>
          <w:spacing w:val="-8"/>
          <w:sz w:val="22"/>
        </w:rPr>
        <w:t> </w:t>
      </w:r>
      <w:r>
        <w:rPr>
          <w:sz w:val="22"/>
        </w:rPr>
        <w:t>passing</w:t>
      </w:r>
      <w:r>
        <w:rPr>
          <w:spacing w:val="-12"/>
          <w:sz w:val="22"/>
        </w:rPr>
        <w:t> </w:t>
      </w:r>
      <w:r>
        <w:rPr>
          <w:sz w:val="22"/>
        </w:rPr>
        <w:t>second</w:t>
      </w:r>
      <w:r>
        <w:rPr>
          <w:spacing w:val="-10"/>
          <w:sz w:val="22"/>
        </w:rPr>
        <w:t> </w:t>
      </w:r>
      <w:r>
        <w:rPr>
          <w:sz w:val="22"/>
        </w:rPr>
        <w:t>counterfeit</w:t>
      </w:r>
      <w:r>
        <w:rPr>
          <w:spacing w:val="-8"/>
          <w:sz w:val="22"/>
        </w:rPr>
        <w:t> </w:t>
      </w:r>
      <w:r>
        <w:rPr>
          <w:sz w:val="22"/>
        </w:rPr>
        <w:t>bill</w:t>
      </w:r>
      <w:r>
        <w:rPr>
          <w:spacing w:val="-8"/>
          <w:sz w:val="22"/>
        </w:rPr>
        <w:t> </w:t>
      </w:r>
      <w:r>
        <w:rPr>
          <w:sz w:val="22"/>
        </w:rPr>
        <w:t>because</w:t>
      </w:r>
      <w:r>
        <w:rPr>
          <w:spacing w:val="-10"/>
          <w:sz w:val="22"/>
        </w:rPr>
        <w:t> </w:t>
      </w:r>
      <w:r>
        <w:rPr>
          <w:sz w:val="22"/>
        </w:rPr>
        <w:t>acquittal</w:t>
      </w:r>
      <w:r>
        <w:rPr>
          <w:spacing w:val="-8"/>
          <w:sz w:val="22"/>
        </w:rPr>
        <w:t> </w:t>
      </w:r>
      <w:r>
        <w:rPr>
          <w:sz w:val="22"/>
        </w:rPr>
        <w:t>in</w:t>
      </w:r>
      <w:r>
        <w:rPr>
          <w:spacing w:val="-11"/>
          <w:sz w:val="22"/>
        </w:rPr>
        <w:t> </w:t>
      </w:r>
      <w:r>
        <w:rPr>
          <w:sz w:val="22"/>
        </w:rPr>
        <w:t>first</w:t>
      </w:r>
      <w:r>
        <w:rPr>
          <w:spacing w:val="-8"/>
          <w:sz w:val="22"/>
        </w:rPr>
        <w:t> </w:t>
      </w:r>
      <w:r>
        <w:rPr>
          <w:sz w:val="22"/>
        </w:rPr>
        <w:t>trial</w:t>
      </w:r>
      <w:r>
        <w:rPr>
          <w:spacing w:val="-8"/>
          <w:sz w:val="22"/>
        </w:rPr>
        <w:t> </w:t>
      </w:r>
      <w:r>
        <w:rPr>
          <w:sz w:val="22"/>
        </w:rPr>
        <w:t>must</w:t>
      </w:r>
      <w:r>
        <w:rPr>
          <w:spacing w:val="-8"/>
          <w:sz w:val="22"/>
        </w:rPr>
        <w:t> </w:t>
      </w:r>
      <w:r>
        <w:rPr>
          <w:sz w:val="22"/>
        </w:rPr>
        <w:t>have</w:t>
      </w:r>
      <w:r>
        <w:rPr>
          <w:spacing w:val="-8"/>
          <w:sz w:val="22"/>
        </w:rPr>
        <w:t> </w:t>
      </w:r>
      <w:r>
        <w:rPr>
          <w:sz w:val="22"/>
        </w:rPr>
        <w:t>been</w:t>
      </w:r>
      <w:r>
        <w:rPr>
          <w:spacing w:val="-8"/>
          <w:sz w:val="22"/>
        </w:rPr>
        <w:t> </w:t>
      </w:r>
      <w:r>
        <w:rPr>
          <w:sz w:val="22"/>
        </w:rPr>
        <w:t>based</w:t>
      </w:r>
      <w:r>
        <w:rPr>
          <w:spacing w:val="-11"/>
          <w:sz w:val="22"/>
        </w:rPr>
        <w:t> </w:t>
      </w:r>
      <w:r>
        <w:rPr>
          <w:sz w:val="22"/>
        </w:rPr>
        <w:t>on lack of knowledge when defendant admitted that he had passed the </w:t>
      </w:r>
      <w:r>
        <w:rPr>
          <w:spacing w:val="2"/>
          <w:sz w:val="22"/>
        </w:rPr>
        <w:t>bill </w:t>
      </w:r>
      <w:r>
        <w:rPr>
          <w:sz w:val="22"/>
        </w:rPr>
        <w:t>at issue in first trial); </w:t>
      </w:r>
      <w:r>
        <w:rPr>
          <w:i/>
          <w:sz w:val="22"/>
        </w:rPr>
        <w:t>United States v. </w:t>
      </w:r>
      <w:r>
        <w:rPr>
          <w:i/>
          <w:sz w:val="22"/>
        </w:rPr>
        <w:t>Leach</w:t>
      </w:r>
      <w:r>
        <w:rPr>
          <w:sz w:val="22"/>
        </w:rPr>
        <w:t>, 632 F.2d 1337, 1340-41 (5th Cir. 1980) (government could not avoid collateral estoppel on theory that jury in first trial might have found that defendant was not part of conspiracy where defense defendant actually presented “was a classic swearing</w:t>
      </w:r>
      <w:r>
        <w:rPr>
          <w:spacing w:val="-2"/>
          <w:sz w:val="22"/>
        </w:rPr>
        <w:t> </w:t>
      </w:r>
      <w:r>
        <w:rPr>
          <w:sz w:val="22"/>
        </w:rPr>
        <w:t>contest”).</w:t>
      </w:r>
    </w:p>
    <w:p>
      <w:pPr>
        <w:pStyle w:val="BodyText"/>
        <w:spacing w:before="1"/>
        <w:rPr>
          <w:sz w:val="16"/>
        </w:rPr>
      </w:pPr>
    </w:p>
    <w:p>
      <w:pPr>
        <w:spacing w:before="72"/>
        <w:ind w:left="819" w:right="0" w:firstLine="0"/>
        <w:jc w:val="left"/>
        <w:rPr>
          <w:sz w:val="22"/>
        </w:rPr>
      </w:pPr>
      <w:r>
        <w:rPr>
          <w:position w:val="9"/>
          <w:sz w:val="12"/>
        </w:rPr>
        <w:t>261 </w:t>
      </w:r>
      <w:r>
        <w:rPr>
          <w:i/>
          <w:sz w:val="22"/>
        </w:rPr>
        <w:t>See, e.g.</w:t>
      </w:r>
      <w:r>
        <w:rPr>
          <w:sz w:val="22"/>
        </w:rPr>
        <w:t>, </w:t>
      </w:r>
      <w:r>
        <w:rPr>
          <w:i/>
          <w:sz w:val="22"/>
        </w:rPr>
        <w:t>Turner v. Arkansas</w:t>
      </w:r>
      <w:r>
        <w:rPr>
          <w:sz w:val="22"/>
        </w:rPr>
        <w:t>, 407 U.S. 366, 369 (1972) (looking to jury instructions in first trial to</w:t>
      </w:r>
    </w:p>
    <w:p>
      <w:pPr>
        <w:spacing w:line="244" w:lineRule="auto" w:before="7"/>
        <w:ind w:left="100" w:right="471" w:firstLine="0"/>
        <w:jc w:val="left"/>
        <w:rPr>
          <w:sz w:val="22"/>
        </w:rPr>
      </w:pPr>
      <w:r>
        <w:rPr>
          <w:sz w:val="22"/>
        </w:rPr>
        <w:t>reject state’s theory about possible alternative basis for prior acquittal); </w:t>
      </w:r>
      <w:r>
        <w:rPr>
          <w:i/>
          <w:sz w:val="22"/>
        </w:rPr>
        <w:t>cf. Johnson</w:t>
      </w:r>
      <w:r>
        <w:rPr>
          <w:sz w:val="22"/>
        </w:rPr>
        <w:t>, 506 F.2d at 350-52 (using instructions to help interpret jury verdict).</w:t>
      </w:r>
    </w:p>
    <w:p>
      <w:pPr>
        <w:pStyle w:val="BodyText"/>
        <w:spacing w:before="8"/>
        <w:rPr>
          <w:sz w:val="14"/>
        </w:rPr>
      </w:pPr>
    </w:p>
    <w:p>
      <w:pPr>
        <w:spacing w:before="73"/>
        <w:ind w:left="818" w:right="0" w:firstLine="0"/>
        <w:jc w:val="left"/>
        <w:rPr>
          <w:sz w:val="22"/>
        </w:rPr>
      </w:pPr>
      <w:r>
        <w:rPr>
          <w:position w:val="9"/>
          <w:sz w:val="12"/>
        </w:rPr>
        <w:t>262 </w:t>
      </w:r>
      <w:r>
        <w:rPr>
          <w:i/>
          <w:sz w:val="22"/>
        </w:rPr>
        <w:t>Compare United States v. Whitaker</w:t>
      </w:r>
      <w:r>
        <w:rPr>
          <w:sz w:val="22"/>
        </w:rPr>
        <w:t>, 702 F.2d 901, 904-06 (11th Cir. 1983) (analyzing evidence at</w:t>
      </w:r>
    </w:p>
    <w:p>
      <w:pPr>
        <w:spacing w:line="244" w:lineRule="auto" w:before="6"/>
        <w:ind w:left="100" w:right="475" w:firstLine="0"/>
        <w:jc w:val="both"/>
        <w:rPr>
          <w:sz w:val="22"/>
        </w:rPr>
      </w:pPr>
      <w:r>
        <w:rPr>
          <w:sz w:val="22"/>
        </w:rPr>
        <w:t>first</w:t>
      </w:r>
      <w:r>
        <w:rPr>
          <w:spacing w:val="-18"/>
          <w:sz w:val="22"/>
        </w:rPr>
        <w:t> </w:t>
      </w:r>
      <w:r>
        <w:rPr>
          <w:sz w:val="22"/>
        </w:rPr>
        <w:t>trial</w:t>
      </w:r>
      <w:r>
        <w:rPr>
          <w:spacing w:val="-17"/>
          <w:sz w:val="22"/>
        </w:rPr>
        <w:t> </w:t>
      </w:r>
      <w:r>
        <w:rPr>
          <w:sz w:val="22"/>
        </w:rPr>
        <w:t>on</w:t>
      </w:r>
      <w:r>
        <w:rPr>
          <w:spacing w:val="-20"/>
          <w:sz w:val="22"/>
        </w:rPr>
        <w:t> </w:t>
      </w:r>
      <w:r>
        <w:rPr>
          <w:sz w:val="22"/>
        </w:rPr>
        <w:t>substantive</w:t>
      </w:r>
      <w:r>
        <w:rPr>
          <w:spacing w:val="-17"/>
          <w:sz w:val="22"/>
        </w:rPr>
        <w:t> </w:t>
      </w:r>
      <w:r>
        <w:rPr>
          <w:sz w:val="22"/>
        </w:rPr>
        <w:t>offense</w:t>
      </w:r>
      <w:r>
        <w:rPr>
          <w:spacing w:val="-18"/>
          <w:sz w:val="22"/>
        </w:rPr>
        <w:t> </w:t>
      </w:r>
      <w:r>
        <w:rPr>
          <w:sz w:val="22"/>
        </w:rPr>
        <w:t>and</w:t>
      </w:r>
      <w:r>
        <w:rPr>
          <w:spacing w:val="-17"/>
          <w:sz w:val="22"/>
        </w:rPr>
        <w:t> </w:t>
      </w:r>
      <w:r>
        <w:rPr>
          <w:sz w:val="22"/>
        </w:rPr>
        <w:t>concluding</w:t>
      </w:r>
      <w:r>
        <w:rPr>
          <w:spacing w:val="-21"/>
          <w:sz w:val="22"/>
        </w:rPr>
        <w:t> </w:t>
      </w:r>
      <w:r>
        <w:rPr>
          <w:sz w:val="22"/>
        </w:rPr>
        <w:t>that</w:t>
      </w:r>
      <w:r>
        <w:rPr>
          <w:spacing w:val="-20"/>
          <w:sz w:val="22"/>
        </w:rPr>
        <w:t> </w:t>
      </w:r>
      <w:r>
        <w:rPr>
          <w:sz w:val="22"/>
        </w:rPr>
        <w:t>collateral</w:t>
      </w:r>
      <w:r>
        <w:rPr>
          <w:spacing w:val="-19"/>
          <w:sz w:val="22"/>
        </w:rPr>
        <w:t> </w:t>
      </w:r>
      <w:r>
        <w:rPr>
          <w:sz w:val="22"/>
        </w:rPr>
        <w:t>estoppel</w:t>
      </w:r>
      <w:r>
        <w:rPr>
          <w:spacing w:val="-18"/>
          <w:sz w:val="22"/>
        </w:rPr>
        <w:t> </w:t>
      </w:r>
      <w:r>
        <w:rPr>
          <w:sz w:val="22"/>
        </w:rPr>
        <w:t>applied</w:t>
      </w:r>
      <w:r>
        <w:rPr>
          <w:spacing w:val="-17"/>
          <w:sz w:val="22"/>
        </w:rPr>
        <w:t> </w:t>
      </w:r>
      <w:r>
        <w:rPr>
          <w:sz w:val="22"/>
        </w:rPr>
        <w:t>in</w:t>
      </w:r>
      <w:r>
        <w:rPr>
          <w:spacing w:val="-21"/>
          <w:sz w:val="22"/>
        </w:rPr>
        <w:t> </w:t>
      </w:r>
      <w:r>
        <w:rPr>
          <w:sz w:val="22"/>
        </w:rPr>
        <w:t>trial</w:t>
      </w:r>
      <w:r>
        <w:rPr>
          <w:spacing w:val="-17"/>
          <w:sz w:val="22"/>
        </w:rPr>
        <w:t> </w:t>
      </w:r>
      <w:r>
        <w:rPr>
          <w:sz w:val="22"/>
        </w:rPr>
        <w:t>for</w:t>
      </w:r>
      <w:r>
        <w:rPr>
          <w:spacing w:val="-20"/>
          <w:sz w:val="22"/>
        </w:rPr>
        <w:t> </w:t>
      </w:r>
      <w:r>
        <w:rPr>
          <w:sz w:val="22"/>
        </w:rPr>
        <w:t>perjury</w:t>
      </w:r>
      <w:r>
        <w:rPr>
          <w:spacing w:val="-20"/>
          <w:sz w:val="22"/>
        </w:rPr>
        <w:t> </w:t>
      </w:r>
      <w:r>
        <w:rPr>
          <w:sz w:val="22"/>
        </w:rPr>
        <w:t>where</w:t>
      </w:r>
      <w:r>
        <w:rPr>
          <w:spacing w:val="-17"/>
          <w:sz w:val="22"/>
        </w:rPr>
        <w:t> </w:t>
      </w:r>
      <w:r>
        <w:rPr>
          <w:sz w:val="22"/>
        </w:rPr>
        <w:t>acquittal in</w:t>
      </w:r>
      <w:r>
        <w:rPr>
          <w:spacing w:val="-14"/>
          <w:sz w:val="22"/>
        </w:rPr>
        <w:t> </w:t>
      </w:r>
      <w:r>
        <w:rPr>
          <w:sz w:val="22"/>
        </w:rPr>
        <w:t>prior</w:t>
      </w:r>
      <w:r>
        <w:rPr>
          <w:spacing w:val="-12"/>
          <w:sz w:val="22"/>
        </w:rPr>
        <w:t> </w:t>
      </w:r>
      <w:r>
        <w:rPr>
          <w:sz w:val="22"/>
        </w:rPr>
        <w:t>trial</w:t>
      </w:r>
      <w:r>
        <w:rPr>
          <w:spacing w:val="-11"/>
          <w:sz w:val="22"/>
        </w:rPr>
        <w:t> </w:t>
      </w:r>
      <w:r>
        <w:rPr>
          <w:sz w:val="22"/>
        </w:rPr>
        <w:t>must</w:t>
      </w:r>
      <w:r>
        <w:rPr>
          <w:spacing w:val="-12"/>
          <w:sz w:val="22"/>
        </w:rPr>
        <w:t> </w:t>
      </w:r>
      <w:r>
        <w:rPr>
          <w:sz w:val="22"/>
        </w:rPr>
        <w:t>have</w:t>
      </w:r>
      <w:r>
        <w:rPr>
          <w:spacing w:val="-12"/>
          <w:sz w:val="22"/>
        </w:rPr>
        <w:t> </w:t>
      </w:r>
      <w:r>
        <w:rPr>
          <w:sz w:val="22"/>
        </w:rPr>
        <w:t>been</w:t>
      </w:r>
      <w:r>
        <w:rPr>
          <w:spacing w:val="-15"/>
          <w:sz w:val="22"/>
        </w:rPr>
        <w:t> </w:t>
      </w:r>
      <w:r>
        <w:rPr>
          <w:sz w:val="22"/>
        </w:rPr>
        <w:t>based</w:t>
      </w:r>
      <w:r>
        <w:rPr>
          <w:spacing w:val="-13"/>
          <w:sz w:val="22"/>
        </w:rPr>
        <w:t> </w:t>
      </w:r>
      <w:r>
        <w:rPr>
          <w:sz w:val="22"/>
        </w:rPr>
        <w:t>on</w:t>
      </w:r>
      <w:r>
        <w:rPr>
          <w:spacing w:val="-14"/>
          <w:sz w:val="22"/>
        </w:rPr>
        <w:t> </w:t>
      </w:r>
      <w:r>
        <w:rPr>
          <w:sz w:val="22"/>
        </w:rPr>
        <w:t>jury</w:t>
      </w:r>
      <w:r>
        <w:rPr>
          <w:spacing w:val="-17"/>
          <w:sz w:val="22"/>
        </w:rPr>
        <w:t> </w:t>
      </w:r>
      <w:r>
        <w:rPr>
          <w:sz w:val="22"/>
        </w:rPr>
        <w:t>believing</w:t>
      </w:r>
      <w:r>
        <w:rPr>
          <w:spacing w:val="-12"/>
          <w:sz w:val="22"/>
        </w:rPr>
        <w:t> </w:t>
      </w:r>
      <w:r>
        <w:rPr>
          <w:sz w:val="22"/>
        </w:rPr>
        <w:t>defendant’s</w:t>
      </w:r>
      <w:r>
        <w:rPr>
          <w:spacing w:val="-11"/>
          <w:sz w:val="22"/>
        </w:rPr>
        <w:t> </w:t>
      </w:r>
      <w:r>
        <w:rPr>
          <w:sz w:val="22"/>
        </w:rPr>
        <w:t>testimony);</w:t>
      </w:r>
      <w:r>
        <w:rPr>
          <w:spacing w:val="-11"/>
          <w:sz w:val="22"/>
        </w:rPr>
        <w:t> </w:t>
      </w:r>
      <w:r>
        <w:rPr>
          <w:i/>
          <w:sz w:val="22"/>
        </w:rPr>
        <w:t>United</w:t>
      </w:r>
      <w:r>
        <w:rPr>
          <w:i/>
          <w:spacing w:val="-13"/>
          <w:sz w:val="22"/>
        </w:rPr>
        <w:t> </w:t>
      </w:r>
      <w:r>
        <w:rPr>
          <w:i/>
          <w:sz w:val="22"/>
        </w:rPr>
        <w:t>States</w:t>
      </w:r>
      <w:r>
        <w:rPr>
          <w:i/>
          <w:spacing w:val="-12"/>
          <w:sz w:val="22"/>
        </w:rPr>
        <w:t> </w:t>
      </w:r>
      <w:r>
        <w:rPr>
          <w:i/>
          <w:sz w:val="22"/>
        </w:rPr>
        <w:t>v.</w:t>
      </w:r>
      <w:r>
        <w:rPr>
          <w:i/>
          <w:spacing w:val="-15"/>
          <w:sz w:val="22"/>
        </w:rPr>
        <w:t> </w:t>
      </w:r>
      <w:r>
        <w:rPr>
          <w:i/>
          <w:sz w:val="22"/>
        </w:rPr>
        <w:t>Castillo-Basa</w:t>
      </w:r>
      <w:r>
        <w:rPr>
          <w:sz w:val="22"/>
        </w:rPr>
        <w:t>,</w:t>
      </w:r>
      <w:r>
        <w:rPr>
          <w:spacing w:val="-11"/>
          <w:sz w:val="22"/>
        </w:rPr>
        <w:t> </w:t>
      </w:r>
      <w:r>
        <w:rPr>
          <w:sz w:val="22"/>
        </w:rPr>
        <w:t>483 F.3d</w:t>
      </w:r>
      <w:r>
        <w:rPr>
          <w:spacing w:val="-8"/>
          <w:sz w:val="22"/>
        </w:rPr>
        <w:t> </w:t>
      </w:r>
      <w:r>
        <w:rPr>
          <w:sz w:val="22"/>
        </w:rPr>
        <w:t>890,</w:t>
      </w:r>
      <w:r>
        <w:rPr>
          <w:spacing w:val="-6"/>
          <w:sz w:val="22"/>
        </w:rPr>
        <w:t> </w:t>
      </w:r>
      <w:r>
        <w:rPr>
          <w:sz w:val="22"/>
        </w:rPr>
        <w:t>898-99</w:t>
      </w:r>
      <w:r>
        <w:rPr>
          <w:spacing w:val="-7"/>
          <w:sz w:val="22"/>
        </w:rPr>
        <w:t> </w:t>
      </w:r>
      <w:r>
        <w:rPr>
          <w:sz w:val="22"/>
        </w:rPr>
        <w:t>(9th</w:t>
      </w:r>
      <w:r>
        <w:rPr>
          <w:spacing w:val="-7"/>
          <w:sz w:val="22"/>
        </w:rPr>
        <w:t> </w:t>
      </w:r>
      <w:r>
        <w:rPr>
          <w:sz w:val="22"/>
        </w:rPr>
        <w:t>Cir.</w:t>
      </w:r>
      <w:r>
        <w:rPr>
          <w:spacing w:val="-6"/>
          <w:sz w:val="22"/>
        </w:rPr>
        <w:t> </w:t>
      </w:r>
      <w:r>
        <w:rPr>
          <w:sz w:val="22"/>
        </w:rPr>
        <w:t>2007)</w:t>
      </w:r>
      <w:r>
        <w:rPr>
          <w:spacing w:val="-6"/>
          <w:sz w:val="22"/>
        </w:rPr>
        <w:t> </w:t>
      </w:r>
      <w:r>
        <w:rPr>
          <w:sz w:val="22"/>
        </w:rPr>
        <w:t>(same);</w:t>
      </w:r>
      <w:r>
        <w:rPr>
          <w:spacing w:val="-6"/>
          <w:sz w:val="22"/>
        </w:rPr>
        <w:t> </w:t>
      </w:r>
      <w:r>
        <w:rPr>
          <w:i/>
          <w:sz w:val="22"/>
        </w:rPr>
        <w:t>and</w:t>
      </w:r>
      <w:r>
        <w:rPr>
          <w:i/>
          <w:spacing w:val="-8"/>
          <w:sz w:val="22"/>
        </w:rPr>
        <w:t> </w:t>
      </w:r>
      <w:r>
        <w:rPr>
          <w:i/>
          <w:sz w:val="22"/>
        </w:rPr>
        <w:t>United</w:t>
      </w:r>
      <w:r>
        <w:rPr>
          <w:i/>
          <w:spacing w:val="-7"/>
          <w:sz w:val="22"/>
        </w:rPr>
        <w:t> </w:t>
      </w:r>
      <w:r>
        <w:rPr>
          <w:i/>
          <w:sz w:val="22"/>
        </w:rPr>
        <w:t>States</w:t>
      </w:r>
      <w:r>
        <w:rPr>
          <w:i/>
          <w:spacing w:val="-5"/>
          <w:sz w:val="22"/>
        </w:rPr>
        <w:t> </w:t>
      </w:r>
      <w:r>
        <w:rPr>
          <w:i/>
          <w:sz w:val="22"/>
        </w:rPr>
        <w:t>v.</w:t>
      </w:r>
      <w:r>
        <w:rPr>
          <w:i/>
          <w:spacing w:val="-5"/>
          <w:sz w:val="22"/>
        </w:rPr>
        <w:t> </w:t>
      </w:r>
      <w:r>
        <w:rPr>
          <w:i/>
          <w:sz w:val="22"/>
        </w:rPr>
        <w:t>Hernandez</w:t>
      </w:r>
      <w:r>
        <w:rPr>
          <w:sz w:val="22"/>
        </w:rPr>
        <w:t>,</w:t>
      </w:r>
      <w:r>
        <w:rPr>
          <w:spacing w:val="-5"/>
          <w:sz w:val="22"/>
        </w:rPr>
        <w:t> </w:t>
      </w:r>
      <w:r>
        <w:rPr>
          <w:sz w:val="22"/>
        </w:rPr>
        <w:t>572</w:t>
      </w:r>
      <w:r>
        <w:rPr>
          <w:spacing w:val="-8"/>
          <w:sz w:val="22"/>
        </w:rPr>
        <w:t> </w:t>
      </w:r>
      <w:r>
        <w:rPr>
          <w:sz w:val="22"/>
        </w:rPr>
        <w:t>F.2d</w:t>
      </w:r>
      <w:r>
        <w:rPr>
          <w:spacing w:val="-8"/>
          <w:sz w:val="22"/>
        </w:rPr>
        <w:t> </w:t>
      </w:r>
      <w:r>
        <w:rPr>
          <w:sz w:val="22"/>
        </w:rPr>
        <w:t>218</w:t>
      </w:r>
      <w:r>
        <w:rPr>
          <w:spacing w:val="-7"/>
          <w:sz w:val="22"/>
        </w:rPr>
        <w:t> </w:t>
      </w:r>
      <w:r>
        <w:rPr>
          <w:sz w:val="22"/>
        </w:rPr>
        <w:t>(9th</w:t>
      </w:r>
      <w:r>
        <w:rPr>
          <w:spacing w:val="-7"/>
          <w:sz w:val="22"/>
        </w:rPr>
        <w:t> </w:t>
      </w:r>
      <w:r>
        <w:rPr>
          <w:sz w:val="22"/>
        </w:rPr>
        <w:t>Cir.</w:t>
      </w:r>
      <w:r>
        <w:rPr>
          <w:spacing w:val="-6"/>
          <w:sz w:val="22"/>
        </w:rPr>
        <w:t> </w:t>
      </w:r>
      <w:r>
        <w:rPr>
          <w:sz w:val="22"/>
        </w:rPr>
        <w:t>1978)</w:t>
      </w:r>
      <w:r>
        <w:rPr>
          <w:spacing w:val="-6"/>
          <w:sz w:val="22"/>
        </w:rPr>
        <w:t> </w:t>
      </w:r>
      <w:r>
        <w:rPr>
          <w:sz w:val="22"/>
        </w:rPr>
        <w:t>(same), </w:t>
      </w:r>
      <w:r>
        <w:rPr>
          <w:i/>
          <w:sz w:val="22"/>
        </w:rPr>
        <w:t>with</w:t>
      </w:r>
      <w:r>
        <w:rPr>
          <w:i/>
          <w:spacing w:val="-10"/>
          <w:sz w:val="22"/>
        </w:rPr>
        <w:t> </w:t>
      </w:r>
      <w:r>
        <w:rPr>
          <w:i/>
          <w:sz w:val="22"/>
        </w:rPr>
        <w:t>United</w:t>
      </w:r>
      <w:r>
        <w:rPr>
          <w:i/>
          <w:spacing w:val="-10"/>
          <w:sz w:val="22"/>
        </w:rPr>
        <w:t> </w:t>
      </w:r>
      <w:r>
        <w:rPr>
          <w:i/>
          <w:sz w:val="22"/>
        </w:rPr>
        <w:t>States</w:t>
      </w:r>
      <w:r>
        <w:rPr>
          <w:i/>
          <w:spacing w:val="-8"/>
          <w:sz w:val="22"/>
        </w:rPr>
        <w:t> </w:t>
      </w:r>
      <w:r>
        <w:rPr>
          <w:i/>
          <w:sz w:val="22"/>
        </w:rPr>
        <w:t>v.</w:t>
      </w:r>
      <w:r>
        <w:rPr>
          <w:i/>
          <w:spacing w:val="-10"/>
          <w:sz w:val="22"/>
        </w:rPr>
        <w:t> </w:t>
      </w:r>
      <w:r>
        <w:rPr>
          <w:i/>
          <w:sz w:val="22"/>
        </w:rPr>
        <w:t>Dipp</w:t>
      </w:r>
      <w:r>
        <w:rPr>
          <w:sz w:val="22"/>
        </w:rPr>
        <w:t>,</w:t>
      </w:r>
      <w:r>
        <w:rPr>
          <w:spacing w:val="-10"/>
          <w:sz w:val="22"/>
        </w:rPr>
        <w:t> </w:t>
      </w:r>
      <w:r>
        <w:rPr>
          <w:sz w:val="22"/>
        </w:rPr>
        <w:t>581</w:t>
      </w:r>
      <w:r>
        <w:rPr>
          <w:spacing w:val="-10"/>
          <w:sz w:val="22"/>
        </w:rPr>
        <w:t> </w:t>
      </w:r>
      <w:r>
        <w:rPr>
          <w:sz w:val="22"/>
        </w:rPr>
        <w:t>F.2d</w:t>
      </w:r>
      <w:r>
        <w:rPr>
          <w:spacing w:val="-10"/>
          <w:sz w:val="22"/>
        </w:rPr>
        <w:t> </w:t>
      </w:r>
      <w:r>
        <w:rPr>
          <w:sz w:val="22"/>
        </w:rPr>
        <w:t>1323,</w:t>
      </w:r>
      <w:r>
        <w:rPr>
          <w:spacing w:val="-10"/>
          <w:sz w:val="22"/>
        </w:rPr>
        <w:t> </w:t>
      </w:r>
      <w:r>
        <w:rPr>
          <w:sz w:val="22"/>
        </w:rPr>
        <w:t>1326</w:t>
      </w:r>
      <w:r>
        <w:rPr>
          <w:spacing w:val="-10"/>
          <w:sz w:val="22"/>
        </w:rPr>
        <w:t> </w:t>
      </w:r>
      <w:r>
        <w:rPr>
          <w:sz w:val="22"/>
        </w:rPr>
        <w:t>(9th</w:t>
      </w:r>
      <w:r>
        <w:rPr>
          <w:spacing w:val="-10"/>
          <w:sz w:val="22"/>
        </w:rPr>
        <w:t> </w:t>
      </w:r>
      <w:r>
        <w:rPr>
          <w:sz w:val="22"/>
        </w:rPr>
        <w:t>Cir.</w:t>
      </w:r>
      <w:r>
        <w:rPr>
          <w:spacing w:val="-11"/>
          <w:sz w:val="22"/>
        </w:rPr>
        <w:t> </w:t>
      </w:r>
      <w:r>
        <w:rPr>
          <w:sz w:val="22"/>
        </w:rPr>
        <w:t>1978)</w:t>
      </w:r>
      <w:r>
        <w:rPr>
          <w:spacing w:val="-6"/>
          <w:sz w:val="22"/>
        </w:rPr>
        <w:t> </w:t>
      </w:r>
      <w:r>
        <w:rPr>
          <w:sz w:val="22"/>
        </w:rPr>
        <w:t>(distinguishing</w:t>
      </w:r>
      <w:r>
        <w:rPr>
          <w:spacing w:val="-10"/>
          <w:sz w:val="22"/>
        </w:rPr>
        <w:t> </w:t>
      </w:r>
      <w:r>
        <w:rPr>
          <w:i/>
          <w:sz w:val="22"/>
        </w:rPr>
        <w:t>Hernandez</w:t>
      </w:r>
      <w:r>
        <w:rPr>
          <w:i/>
          <w:spacing w:val="-8"/>
          <w:sz w:val="22"/>
        </w:rPr>
        <w:t> </w:t>
      </w:r>
      <w:r>
        <w:rPr>
          <w:sz w:val="22"/>
        </w:rPr>
        <w:t>and</w:t>
      </w:r>
      <w:r>
        <w:rPr>
          <w:spacing w:val="-10"/>
          <w:sz w:val="22"/>
        </w:rPr>
        <w:t> </w:t>
      </w:r>
      <w:r>
        <w:rPr>
          <w:sz w:val="22"/>
        </w:rPr>
        <w:t>concluding</w:t>
      </w:r>
      <w:r>
        <w:rPr>
          <w:spacing w:val="-11"/>
          <w:sz w:val="22"/>
        </w:rPr>
        <w:t> </w:t>
      </w:r>
      <w:r>
        <w:rPr>
          <w:sz w:val="22"/>
        </w:rPr>
        <w:t>jury in first trial did not necessarily need to have believed defendant’s testimony because conflicting government witness</w:t>
      </w:r>
      <w:r>
        <w:rPr>
          <w:spacing w:val="-16"/>
          <w:sz w:val="22"/>
        </w:rPr>
        <w:t> </w:t>
      </w:r>
      <w:r>
        <w:rPr>
          <w:sz w:val="22"/>
        </w:rPr>
        <w:t>testimony</w:t>
      </w:r>
      <w:r>
        <w:rPr>
          <w:spacing w:val="-17"/>
          <w:sz w:val="22"/>
        </w:rPr>
        <w:t> </w:t>
      </w:r>
      <w:r>
        <w:rPr>
          <w:sz w:val="22"/>
        </w:rPr>
        <w:t>was</w:t>
      </w:r>
      <w:r>
        <w:rPr>
          <w:spacing w:val="-16"/>
          <w:sz w:val="22"/>
        </w:rPr>
        <w:t> </w:t>
      </w:r>
      <w:r>
        <w:rPr>
          <w:sz w:val="22"/>
        </w:rPr>
        <w:t>about</w:t>
      </w:r>
      <w:r>
        <w:rPr>
          <w:spacing w:val="-16"/>
          <w:sz w:val="22"/>
        </w:rPr>
        <w:t> </w:t>
      </w:r>
      <w:r>
        <w:rPr>
          <w:sz w:val="22"/>
        </w:rPr>
        <w:t>different</w:t>
      </w:r>
      <w:r>
        <w:rPr>
          <w:spacing w:val="-16"/>
          <w:sz w:val="22"/>
        </w:rPr>
        <w:t> </w:t>
      </w:r>
      <w:r>
        <w:rPr>
          <w:sz w:val="22"/>
        </w:rPr>
        <w:t>conspiracy</w:t>
      </w:r>
      <w:r>
        <w:rPr>
          <w:spacing w:val="-17"/>
          <w:sz w:val="22"/>
        </w:rPr>
        <w:t> </w:t>
      </w:r>
      <w:r>
        <w:rPr>
          <w:sz w:val="22"/>
        </w:rPr>
        <w:t>and</w:t>
      </w:r>
      <w:r>
        <w:rPr>
          <w:spacing w:val="-16"/>
          <w:sz w:val="22"/>
        </w:rPr>
        <w:t> </w:t>
      </w:r>
      <w:r>
        <w:rPr>
          <w:sz w:val="22"/>
        </w:rPr>
        <w:t>admitted</w:t>
      </w:r>
      <w:r>
        <w:rPr>
          <w:spacing w:val="-13"/>
          <w:sz w:val="22"/>
        </w:rPr>
        <w:t> </w:t>
      </w:r>
      <w:r>
        <w:rPr>
          <w:sz w:val="22"/>
        </w:rPr>
        <w:t>only</w:t>
      </w:r>
      <w:r>
        <w:rPr>
          <w:spacing w:val="-17"/>
          <w:sz w:val="22"/>
        </w:rPr>
        <w:t> </w:t>
      </w:r>
      <w:r>
        <w:rPr>
          <w:sz w:val="22"/>
        </w:rPr>
        <w:t>to</w:t>
      </w:r>
      <w:r>
        <w:rPr>
          <w:spacing w:val="-17"/>
          <w:sz w:val="22"/>
        </w:rPr>
        <w:t> </w:t>
      </w:r>
      <w:r>
        <w:rPr>
          <w:sz w:val="22"/>
        </w:rPr>
        <w:t>show</w:t>
      </w:r>
      <w:r>
        <w:rPr>
          <w:spacing w:val="-15"/>
          <w:sz w:val="22"/>
        </w:rPr>
        <w:t> </w:t>
      </w:r>
      <w:r>
        <w:rPr>
          <w:sz w:val="22"/>
        </w:rPr>
        <w:t>defendant’s</w:t>
      </w:r>
      <w:r>
        <w:rPr>
          <w:spacing w:val="-15"/>
          <w:sz w:val="22"/>
        </w:rPr>
        <w:t> </w:t>
      </w:r>
      <w:r>
        <w:rPr>
          <w:sz w:val="22"/>
        </w:rPr>
        <w:t>knowledge</w:t>
      </w:r>
      <w:r>
        <w:rPr>
          <w:spacing w:val="-15"/>
          <w:sz w:val="22"/>
        </w:rPr>
        <w:t> </w:t>
      </w:r>
      <w:r>
        <w:rPr>
          <w:sz w:val="22"/>
        </w:rPr>
        <w:t>and</w:t>
      </w:r>
      <w:r>
        <w:rPr>
          <w:spacing w:val="-15"/>
          <w:sz w:val="22"/>
        </w:rPr>
        <w:t> </w:t>
      </w:r>
      <w:r>
        <w:rPr>
          <w:sz w:val="22"/>
        </w:rPr>
        <w:t>intent); </w:t>
      </w:r>
      <w:r>
        <w:rPr>
          <w:i/>
          <w:sz w:val="22"/>
        </w:rPr>
        <w:t>cf.</w:t>
      </w:r>
      <w:r>
        <w:rPr>
          <w:i/>
          <w:spacing w:val="-15"/>
          <w:sz w:val="22"/>
        </w:rPr>
        <w:t> </w:t>
      </w:r>
      <w:r>
        <w:rPr>
          <w:i/>
          <w:sz w:val="22"/>
        </w:rPr>
        <w:t>United</w:t>
      </w:r>
      <w:r>
        <w:rPr>
          <w:i/>
          <w:spacing w:val="-15"/>
          <w:sz w:val="22"/>
        </w:rPr>
        <w:t> </w:t>
      </w:r>
      <w:r>
        <w:rPr>
          <w:i/>
          <w:sz w:val="22"/>
        </w:rPr>
        <w:t>States</w:t>
      </w:r>
      <w:r>
        <w:rPr>
          <w:i/>
          <w:spacing w:val="-14"/>
          <w:sz w:val="22"/>
        </w:rPr>
        <w:t> </w:t>
      </w:r>
      <w:r>
        <w:rPr>
          <w:i/>
          <w:sz w:val="22"/>
        </w:rPr>
        <w:t>v.</w:t>
      </w:r>
      <w:r>
        <w:rPr>
          <w:i/>
          <w:spacing w:val="-15"/>
          <w:sz w:val="22"/>
        </w:rPr>
        <w:t> </w:t>
      </w:r>
      <w:r>
        <w:rPr>
          <w:i/>
          <w:sz w:val="22"/>
        </w:rPr>
        <w:t>Brown</w:t>
      </w:r>
      <w:r>
        <w:rPr>
          <w:sz w:val="22"/>
        </w:rPr>
        <w:t>,</w:t>
      </w:r>
      <w:r>
        <w:rPr>
          <w:spacing w:val="-14"/>
          <w:sz w:val="22"/>
        </w:rPr>
        <w:t> </w:t>
      </w:r>
      <w:r>
        <w:rPr>
          <w:sz w:val="22"/>
        </w:rPr>
        <w:t>547</w:t>
      </w:r>
      <w:r>
        <w:rPr>
          <w:spacing w:val="-15"/>
          <w:sz w:val="22"/>
        </w:rPr>
        <w:t> </w:t>
      </w:r>
      <w:r>
        <w:rPr>
          <w:sz w:val="22"/>
        </w:rPr>
        <w:t>F.2d</w:t>
      </w:r>
      <w:r>
        <w:rPr>
          <w:spacing w:val="-14"/>
          <w:sz w:val="22"/>
        </w:rPr>
        <w:t> </w:t>
      </w:r>
      <w:r>
        <w:rPr>
          <w:sz w:val="22"/>
        </w:rPr>
        <w:t>438,</w:t>
      </w:r>
      <w:r>
        <w:rPr>
          <w:spacing w:val="-19"/>
          <w:sz w:val="22"/>
        </w:rPr>
        <w:t> </w:t>
      </w:r>
      <w:r>
        <w:rPr>
          <w:sz w:val="22"/>
        </w:rPr>
        <w:t>442-43</w:t>
      </w:r>
      <w:r>
        <w:rPr>
          <w:spacing w:val="-17"/>
          <w:sz w:val="22"/>
        </w:rPr>
        <w:t> </w:t>
      </w:r>
      <w:r>
        <w:rPr>
          <w:sz w:val="22"/>
        </w:rPr>
        <w:t>(8th</w:t>
      </w:r>
      <w:r>
        <w:rPr>
          <w:spacing w:val="-18"/>
          <w:sz w:val="22"/>
        </w:rPr>
        <w:t> </w:t>
      </w:r>
      <w:r>
        <w:rPr>
          <w:sz w:val="22"/>
        </w:rPr>
        <w:t>Cir.</w:t>
      </w:r>
      <w:r>
        <w:rPr>
          <w:spacing w:val="-19"/>
          <w:sz w:val="22"/>
        </w:rPr>
        <w:t> </w:t>
      </w:r>
      <w:r>
        <w:rPr>
          <w:sz w:val="22"/>
        </w:rPr>
        <w:t>1977)</w:t>
      </w:r>
      <w:r>
        <w:rPr>
          <w:spacing w:val="-16"/>
          <w:sz w:val="22"/>
        </w:rPr>
        <w:t> </w:t>
      </w:r>
      <w:r>
        <w:rPr>
          <w:sz w:val="22"/>
        </w:rPr>
        <w:t>(analyzing</w:t>
      </w:r>
      <w:r>
        <w:rPr>
          <w:spacing w:val="-21"/>
          <w:sz w:val="22"/>
        </w:rPr>
        <w:t> </w:t>
      </w:r>
      <w:r>
        <w:rPr>
          <w:sz w:val="22"/>
        </w:rPr>
        <w:t>evidence</w:t>
      </w:r>
      <w:r>
        <w:rPr>
          <w:spacing w:val="-19"/>
          <w:sz w:val="22"/>
        </w:rPr>
        <w:t> </w:t>
      </w:r>
      <w:r>
        <w:rPr>
          <w:sz w:val="22"/>
        </w:rPr>
        <w:t>in</w:t>
      </w:r>
      <w:r>
        <w:rPr>
          <w:spacing w:val="-18"/>
          <w:sz w:val="22"/>
        </w:rPr>
        <w:t> </w:t>
      </w:r>
      <w:r>
        <w:rPr>
          <w:sz w:val="22"/>
        </w:rPr>
        <w:t>prior</w:t>
      </w:r>
      <w:r>
        <w:rPr>
          <w:spacing w:val="-17"/>
          <w:sz w:val="22"/>
        </w:rPr>
        <w:t> </w:t>
      </w:r>
      <w:r>
        <w:rPr>
          <w:sz w:val="22"/>
        </w:rPr>
        <w:t>perjury</w:t>
      </w:r>
      <w:r>
        <w:rPr>
          <w:spacing w:val="-17"/>
          <w:sz w:val="22"/>
        </w:rPr>
        <w:t> </w:t>
      </w:r>
      <w:r>
        <w:rPr>
          <w:sz w:val="22"/>
        </w:rPr>
        <w:t>prosecution and</w:t>
      </w:r>
      <w:r>
        <w:rPr>
          <w:spacing w:val="-7"/>
          <w:sz w:val="22"/>
        </w:rPr>
        <w:t> </w:t>
      </w:r>
      <w:r>
        <w:rPr>
          <w:sz w:val="22"/>
        </w:rPr>
        <w:t>concluding</w:t>
      </w:r>
      <w:r>
        <w:rPr>
          <w:spacing w:val="-8"/>
          <w:sz w:val="22"/>
        </w:rPr>
        <w:t> </w:t>
      </w:r>
      <w:r>
        <w:rPr>
          <w:sz w:val="22"/>
        </w:rPr>
        <w:t>that</w:t>
      </w:r>
      <w:r>
        <w:rPr>
          <w:spacing w:val="-7"/>
          <w:sz w:val="22"/>
        </w:rPr>
        <w:t> </w:t>
      </w:r>
      <w:r>
        <w:rPr>
          <w:sz w:val="22"/>
        </w:rPr>
        <w:t>jury</w:t>
      </w:r>
      <w:r>
        <w:rPr>
          <w:spacing w:val="-7"/>
          <w:sz w:val="22"/>
        </w:rPr>
        <w:t> </w:t>
      </w:r>
      <w:r>
        <w:rPr>
          <w:sz w:val="22"/>
        </w:rPr>
        <w:t>must</w:t>
      </w:r>
      <w:r>
        <w:rPr>
          <w:spacing w:val="-8"/>
          <w:sz w:val="22"/>
        </w:rPr>
        <w:t> </w:t>
      </w:r>
      <w:r>
        <w:rPr>
          <w:sz w:val="22"/>
        </w:rPr>
        <w:t>have</w:t>
      </w:r>
      <w:r>
        <w:rPr>
          <w:spacing w:val="-8"/>
          <w:sz w:val="22"/>
        </w:rPr>
        <w:t> </w:t>
      </w:r>
      <w:r>
        <w:rPr>
          <w:sz w:val="22"/>
        </w:rPr>
        <w:t>believed</w:t>
      </w:r>
      <w:r>
        <w:rPr>
          <w:spacing w:val="-9"/>
          <w:sz w:val="22"/>
        </w:rPr>
        <w:t> </w:t>
      </w:r>
      <w:r>
        <w:rPr>
          <w:sz w:val="22"/>
        </w:rPr>
        <w:t>defendant’s</w:t>
      </w:r>
      <w:r>
        <w:rPr>
          <w:spacing w:val="-9"/>
          <w:sz w:val="22"/>
        </w:rPr>
        <w:t> </w:t>
      </w:r>
      <w:r>
        <w:rPr>
          <w:sz w:val="22"/>
        </w:rPr>
        <w:t>testimony</w:t>
      </w:r>
      <w:r>
        <w:rPr>
          <w:spacing w:val="-11"/>
          <w:sz w:val="22"/>
        </w:rPr>
        <w:t> </w:t>
      </w:r>
      <w:r>
        <w:rPr>
          <w:sz w:val="22"/>
        </w:rPr>
        <w:t>that</w:t>
      </w:r>
      <w:r>
        <w:rPr>
          <w:spacing w:val="-8"/>
          <w:sz w:val="22"/>
        </w:rPr>
        <w:t> </w:t>
      </w:r>
      <w:r>
        <w:rPr>
          <w:sz w:val="22"/>
        </w:rPr>
        <w:t>he</w:t>
      </w:r>
      <w:r>
        <w:rPr>
          <w:spacing w:val="-4"/>
          <w:sz w:val="22"/>
        </w:rPr>
        <w:t> </w:t>
      </w:r>
      <w:r>
        <w:rPr>
          <w:sz w:val="22"/>
        </w:rPr>
        <w:t>did</w:t>
      </w:r>
      <w:r>
        <w:rPr>
          <w:spacing w:val="-3"/>
          <w:sz w:val="22"/>
        </w:rPr>
        <w:t> </w:t>
      </w:r>
      <w:r>
        <w:rPr>
          <w:sz w:val="22"/>
        </w:rPr>
        <w:t>not</w:t>
      </w:r>
      <w:r>
        <w:rPr>
          <w:spacing w:val="-4"/>
          <w:sz w:val="22"/>
        </w:rPr>
        <w:t> </w:t>
      </w:r>
      <w:r>
        <w:rPr>
          <w:sz w:val="22"/>
        </w:rPr>
        <w:t>have</w:t>
      </w:r>
      <w:r>
        <w:rPr>
          <w:spacing w:val="-4"/>
          <w:sz w:val="22"/>
        </w:rPr>
        <w:t> </w:t>
      </w:r>
      <w:r>
        <w:rPr>
          <w:sz w:val="22"/>
        </w:rPr>
        <w:t>discussion</w:t>
      </w:r>
      <w:r>
        <w:rPr>
          <w:spacing w:val="-5"/>
          <w:sz w:val="22"/>
        </w:rPr>
        <w:t> </w:t>
      </w:r>
      <w:r>
        <w:rPr>
          <w:sz w:val="22"/>
        </w:rPr>
        <w:t>with</w:t>
      </w:r>
      <w:r>
        <w:rPr>
          <w:spacing w:val="-4"/>
          <w:sz w:val="22"/>
        </w:rPr>
        <w:t> </w:t>
      </w:r>
      <w:r>
        <w:rPr>
          <w:sz w:val="22"/>
        </w:rPr>
        <w:t>alleged coconspirator about bank robbery conspiracy for which defendant prosecuted in second</w:t>
      </w:r>
      <w:r>
        <w:rPr>
          <w:spacing w:val="2"/>
          <w:sz w:val="22"/>
        </w:rPr>
        <w:t> </w:t>
      </w:r>
      <w:r>
        <w:rPr>
          <w:sz w:val="22"/>
        </w:rPr>
        <w:t>case).</w:t>
      </w:r>
    </w:p>
    <w:p>
      <w:pPr>
        <w:pStyle w:val="BodyText"/>
        <w:spacing w:before="5"/>
        <w:rPr>
          <w:sz w:val="15"/>
        </w:rPr>
      </w:pPr>
    </w:p>
    <w:p>
      <w:pPr>
        <w:spacing w:before="73"/>
        <w:ind w:left="817" w:right="0" w:firstLine="0"/>
        <w:jc w:val="left"/>
        <w:rPr>
          <w:sz w:val="22"/>
        </w:rPr>
      </w:pPr>
      <w:r>
        <w:rPr>
          <w:spacing w:val="4"/>
          <w:position w:val="9"/>
          <w:sz w:val="12"/>
        </w:rPr>
        <w:t>263    </w:t>
      </w:r>
      <w:r>
        <w:rPr>
          <w:i/>
          <w:sz w:val="22"/>
        </w:rPr>
        <w:t>See also Evanchyk v. Stewart</w:t>
      </w:r>
      <w:r>
        <w:rPr>
          <w:sz w:val="22"/>
        </w:rPr>
        <w:t>, 340 F.3d 933, 942 (9th Cir. 2003); </w:t>
      </w:r>
      <w:r>
        <w:rPr>
          <w:i/>
          <w:sz w:val="22"/>
        </w:rPr>
        <w:t>Nesbitt v. Hopkins</w:t>
      </w:r>
      <w:r>
        <w:rPr>
          <w:sz w:val="22"/>
        </w:rPr>
        <w:t>, 86 F.3d</w:t>
      </w:r>
      <w:r>
        <w:rPr>
          <w:spacing w:val="27"/>
          <w:sz w:val="22"/>
        </w:rPr>
        <w:t> </w:t>
      </w:r>
      <w:r>
        <w:rPr>
          <w:sz w:val="22"/>
        </w:rPr>
        <w:t>118,</w:t>
      </w:r>
    </w:p>
    <w:p>
      <w:pPr>
        <w:spacing w:before="6"/>
        <w:ind w:left="100" w:right="0" w:firstLine="0"/>
        <w:jc w:val="left"/>
        <w:rPr>
          <w:sz w:val="22"/>
        </w:rPr>
      </w:pPr>
      <w:r>
        <w:rPr>
          <w:sz w:val="22"/>
        </w:rPr>
        <w:t>121</w:t>
      </w:r>
      <w:r>
        <w:rPr>
          <w:spacing w:val="-12"/>
          <w:sz w:val="22"/>
        </w:rPr>
        <w:t> </w:t>
      </w:r>
      <w:r>
        <w:rPr>
          <w:sz w:val="22"/>
        </w:rPr>
        <w:t>(8th</w:t>
      </w:r>
      <w:r>
        <w:rPr>
          <w:spacing w:val="-9"/>
          <w:sz w:val="22"/>
        </w:rPr>
        <w:t> </w:t>
      </w:r>
      <w:r>
        <w:rPr>
          <w:sz w:val="22"/>
        </w:rPr>
        <w:t>Cir.</w:t>
      </w:r>
      <w:r>
        <w:rPr>
          <w:spacing w:val="-8"/>
          <w:sz w:val="22"/>
        </w:rPr>
        <w:t> </w:t>
      </w:r>
      <w:r>
        <w:rPr>
          <w:sz w:val="22"/>
        </w:rPr>
        <w:t>1996);</w:t>
      </w:r>
      <w:r>
        <w:rPr>
          <w:spacing w:val="-9"/>
          <w:sz w:val="22"/>
        </w:rPr>
        <w:t> </w:t>
      </w:r>
      <w:r>
        <w:rPr>
          <w:i/>
          <w:sz w:val="22"/>
        </w:rPr>
        <w:t>United</w:t>
      </w:r>
      <w:r>
        <w:rPr>
          <w:i/>
          <w:spacing w:val="-9"/>
          <w:sz w:val="22"/>
        </w:rPr>
        <w:t> </w:t>
      </w:r>
      <w:r>
        <w:rPr>
          <w:i/>
          <w:sz w:val="22"/>
        </w:rPr>
        <w:t>States</w:t>
      </w:r>
      <w:r>
        <w:rPr>
          <w:i/>
          <w:spacing w:val="-9"/>
          <w:sz w:val="22"/>
        </w:rPr>
        <w:t> </w:t>
      </w:r>
      <w:r>
        <w:rPr>
          <w:i/>
          <w:sz w:val="22"/>
        </w:rPr>
        <w:t>v.</w:t>
      </w:r>
      <w:r>
        <w:rPr>
          <w:i/>
          <w:spacing w:val="-9"/>
          <w:sz w:val="22"/>
        </w:rPr>
        <w:t> </w:t>
      </w:r>
      <w:r>
        <w:rPr>
          <w:i/>
          <w:sz w:val="22"/>
        </w:rPr>
        <w:t>Console</w:t>
      </w:r>
      <w:r>
        <w:rPr>
          <w:sz w:val="22"/>
        </w:rPr>
        <w:t>,</w:t>
      </w:r>
      <w:r>
        <w:rPr>
          <w:spacing w:val="-8"/>
          <w:sz w:val="22"/>
        </w:rPr>
        <w:t> </w:t>
      </w:r>
      <w:r>
        <w:rPr>
          <w:sz w:val="22"/>
        </w:rPr>
        <w:t>13</w:t>
      </w:r>
      <w:r>
        <w:rPr>
          <w:spacing w:val="-9"/>
          <w:sz w:val="22"/>
        </w:rPr>
        <w:t> </w:t>
      </w:r>
      <w:r>
        <w:rPr>
          <w:sz w:val="22"/>
        </w:rPr>
        <w:t>F.3d</w:t>
      </w:r>
      <w:r>
        <w:rPr>
          <w:spacing w:val="-10"/>
          <w:sz w:val="22"/>
        </w:rPr>
        <w:t> </w:t>
      </w:r>
      <w:r>
        <w:rPr>
          <w:sz w:val="22"/>
        </w:rPr>
        <w:t>at</w:t>
      </w:r>
      <w:r>
        <w:rPr>
          <w:spacing w:val="-6"/>
          <w:sz w:val="22"/>
        </w:rPr>
        <w:t> </w:t>
      </w:r>
      <w:r>
        <w:rPr>
          <w:sz w:val="22"/>
        </w:rPr>
        <w:t>665</w:t>
      </w:r>
      <w:r>
        <w:rPr>
          <w:spacing w:val="-10"/>
          <w:sz w:val="22"/>
        </w:rPr>
        <w:t> </w:t>
      </w:r>
      <w:r>
        <w:rPr>
          <w:sz w:val="22"/>
        </w:rPr>
        <w:t>n.28;</w:t>
      </w:r>
      <w:r>
        <w:rPr>
          <w:spacing w:val="-9"/>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Citron</w:t>
      </w:r>
      <w:r>
        <w:rPr>
          <w:sz w:val="22"/>
        </w:rPr>
        <w:t>,</w:t>
      </w:r>
      <w:r>
        <w:rPr>
          <w:spacing w:val="-10"/>
          <w:sz w:val="22"/>
        </w:rPr>
        <w:t> </w:t>
      </w:r>
      <w:r>
        <w:rPr>
          <w:sz w:val="22"/>
        </w:rPr>
        <w:t>853</w:t>
      </w:r>
      <w:r>
        <w:rPr>
          <w:spacing w:val="-12"/>
          <w:sz w:val="22"/>
        </w:rPr>
        <w:t> </w:t>
      </w:r>
      <w:r>
        <w:rPr>
          <w:sz w:val="22"/>
        </w:rPr>
        <w:t>F.2d</w:t>
      </w:r>
      <w:r>
        <w:rPr>
          <w:spacing w:val="-9"/>
          <w:sz w:val="22"/>
        </w:rPr>
        <w:t> </w:t>
      </w:r>
      <w:r>
        <w:rPr>
          <w:sz w:val="22"/>
        </w:rPr>
        <w:t>1055,</w:t>
      </w:r>
      <w:r>
        <w:rPr>
          <w:spacing w:val="-13"/>
          <w:sz w:val="22"/>
        </w:rPr>
        <w:t> </w:t>
      </w:r>
      <w:r>
        <w:rPr>
          <w:sz w:val="22"/>
        </w:rPr>
        <w:t>1059</w:t>
      </w:r>
    </w:p>
    <w:p>
      <w:pPr>
        <w:spacing w:line="244" w:lineRule="auto" w:before="7"/>
        <w:ind w:left="100" w:right="477" w:firstLine="0"/>
        <w:jc w:val="both"/>
        <w:rPr>
          <w:sz w:val="22"/>
        </w:rPr>
      </w:pPr>
      <w:r>
        <w:rPr>
          <w:sz w:val="22"/>
        </w:rPr>
        <w:t>(2d</w:t>
      </w:r>
      <w:r>
        <w:rPr>
          <w:spacing w:val="-9"/>
          <w:sz w:val="22"/>
        </w:rPr>
        <w:t> </w:t>
      </w:r>
      <w:r>
        <w:rPr>
          <w:sz w:val="22"/>
        </w:rPr>
        <w:t>Cir.</w:t>
      </w:r>
      <w:r>
        <w:rPr>
          <w:spacing w:val="-5"/>
          <w:sz w:val="22"/>
        </w:rPr>
        <w:t> </w:t>
      </w:r>
      <w:r>
        <w:rPr>
          <w:sz w:val="22"/>
        </w:rPr>
        <w:t>1988);</w:t>
      </w:r>
      <w:r>
        <w:rPr>
          <w:spacing w:val="-6"/>
          <w:sz w:val="22"/>
        </w:rPr>
        <w:t> </w:t>
      </w:r>
      <w:r>
        <w:rPr>
          <w:i/>
          <w:sz w:val="22"/>
        </w:rPr>
        <w:t>Hoffer</w:t>
      </w:r>
      <w:r>
        <w:rPr>
          <w:i/>
          <w:spacing w:val="-9"/>
          <w:sz w:val="22"/>
        </w:rPr>
        <w:t> </w:t>
      </w:r>
      <w:r>
        <w:rPr>
          <w:i/>
          <w:sz w:val="22"/>
        </w:rPr>
        <w:t>v.</w:t>
      </w:r>
      <w:r>
        <w:rPr>
          <w:i/>
          <w:spacing w:val="-8"/>
          <w:sz w:val="22"/>
        </w:rPr>
        <w:t> </w:t>
      </w:r>
      <w:r>
        <w:rPr>
          <w:i/>
          <w:sz w:val="22"/>
        </w:rPr>
        <w:t>Morrow</w:t>
      </w:r>
      <w:r>
        <w:rPr>
          <w:sz w:val="22"/>
        </w:rPr>
        <w:t>,</w:t>
      </w:r>
      <w:r>
        <w:rPr>
          <w:spacing w:val="-8"/>
          <w:sz w:val="22"/>
        </w:rPr>
        <w:t> </w:t>
      </w:r>
      <w:r>
        <w:rPr>
          <w:sz w:val="22"/>
        </w:rPr>
        <w:t>797</w:t>
      </w:r>
      <w:r>
        <w:rPr>
          <w:spacing w:val="-10"/>
          <w:sz w:val="22"/>
        </w:rPr>
        <w:t> </w:t>
      </w:r>
      <w:r>
        <w:rPr>
          <w:sz w:val="22"/>
        </w:rPr>
        <w:t>F.2d</w:t>
      </w:r>
      <w:r>
        <w:rPr>
          <w:spacing w:val="-9"/>
          <w:sz w:val="22"/>
        </w:rPr>
        <w:t> </w:t>
      </w:r>
      <w:r>
        <w:rPr>
          <w:sz w:val="22"/>
        </w:rPr>
        <w:t>348,</w:t>
      </w:r>
      <w:r>
        <w:rPr>
          <w:spacing w:val="-9"/>
          <w:sz w:val="22"/>
        </w:rPr>
        <w:t> </w:t>
      </w:r>
      <w:r>
        <w:rPr>
          <w:sz w:val="22"/>
        </w:rPr>
        <w:t>352</w:t>
      </w:r>
      <w:r>
        <w:rPr>
          <w:spacing w:val="-9"/>
          <w:sz w:val="22"/>
        </w:rPr>
        <w:t> </w:t>
      </w:r>
      <w:r>
        <w:rPr>
          <w:sz w:val="22"/>
        </w:rPr>
        <w:t>(7th</w:t>
      </w:r>
      <w:r>
        <w:rPr>
          <w:spacing w:val="-9"/>
          <w:sz w:val="22"/>
        </w:rPr>
        <w:t> </w:t>
      </w:r>
      <w:r>
        <w:rPr>
          <w:sz w:val="22"/>
        </w:rPr>
        <w:t>Cir.</w:t>
      </w:r>
      <w:r>
        <w:rPr>
          <w:spacing w:val="-8"/>
          <w:sz w:val="22"/>
        </w:rPr>
        <w:t> </w:t>
      </w:r>
      <w:r>
        <w:rPr>
          <w:sz w:val="22"/>
        </w:rPr>
        <w:t>1986);</w:t>
      </w:r>
      <w:r>
        <w:rPr>
          <w:spacing w:val="-9"/>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Fesler</w:t>
      </w:r>
      <w:r>
        <w:rPr>
          <w:sz w:val="22"/>
        </w:rPr>
        <w:t>,</w:t>
      </w:r>
      <w:r>
        <w:rPr>
          <w:spacing w:val="-8"/>
          <w:sz w:val="22"/>
        </w:rPr>
        <w:t> </w:t>
      </w:r>
      <w:r>
        <w:rPr>
          <w:sz w:val="22"/>
        </w:rPr>
        <w:t>781</w:t>
      </w:r>
      <w:r>
        <w:rPr>
          <w:spacing w:val="-9"/>
          <w:sz w:val="22"/>
        </w:rPr>
        <w:t> </w:t>
      </w:r>
      <w:r>
        <w:rPr>
          <w:sz w:val="22"/>
        </w:rPr>
        <w:t>F.2d</w:t>
      </w:r>
      <w:r>
        <w:rPr>
          <w:spacing w:val="-8"/>
          <w:sz w:val="22"/>
        </w:rPr>
        <w:t> </w:t>
      </w:r>
      <w:r>
        <w:rPr>
          <w:sz w:val="22"/>
        </w:rPr>
        <w:t>384,</w:t>
      </w:r>
      <w:r>
        <w:rPr>
          <w:spacing w:val="-9"/>
          <w:sz w:val="22"/>
        </w:rPr>
        <w:t> </w:t>
      </w:r>
      <w:r>
        <w:rPr>
          <w:sz w:val="22"/>
        </w:rPr>
        <w:t>390 (5th</w:t>
      </w:r>
      <w:r>
        <w:rPr>
          <w:spacing w:val="-9"/>
          <w:sz w:val="22"/>
        </w:rPr>
        <w:t> </w:t>
      </w:r>
      <w:r>
        <w:rPr>
          <w:sz w:val="22"/>
        </w:rPr>
        <w:t>Cir.</w:t>
      </w:r>
      <w:r>
        <w:rPr>
          <w:spacing w:val="-8"/>
          <w:sz w:val="22"/>
        </w:rPr>
        <w:t> </w:t>
      </w:r>
      <w:r>
        <w:rPr>
          <w:sz w:val="22"/>
        </w:rPr>
        <w:t>1986).</w:t>
      </w:r>
      <w:r>
        <w:rPr>
          <w:spacing w:val="33"/>
          <w:sz w:val="22"/>
        </w:rPr>
        <w:t> </w:t>
      </w:r>
      <w:r>
        <w:rPr>
          <w:i/>
          <w:sz w:val="22"/>
        </w:rPr>
        <w:t>But</w:t>
      </w:r>
      <w:r>
        <w:rPr>
          <w:i/>
          <w:spacing w:val="-11"/>
          <w:sz w:val="22"/>
        </w:rPr>
        <w:t> </w:t>
      </w:r>
      <w:r>
        <w:rPr>
          <w:i/>
          <w:sz w:val="22"/>
        </w:rPr>
        <w:t>cf</w:t>
      </w:r>
      <w:r>
        <w:rPr>
          <w:sz w:val="22"/>
        </w:rPr>
        <w:t>.</w:t>
      </w:r>
      <w:r>
        <w:rPr>
          <w:spacing w:val="-10"/>
          <w:sz w:val="22"/>
        </w:rPr>
        <w:t> </w:t>
      </w:r>
      <w:r>
        <w:rPr>
          <w:i/>
          <w:sz w:val="22"/>
        </w:rPr>
        <w:t>Pettaway</w:t>
      </w:r>
      <w:r>
        <w:rPr>
          <w:i/>
          <w:spacing w:val="-8"/>
          <w:sz w:val="22"/>
        </w:rPr>
        <w:t> </w:t>
      </w:r>
      <w:r>
        <w:rPr>
          <w:i/>
          <w:sz w:val="22"/>
        </w:rPr>
        <w:t>v.</w:t>
      </w:r>
      <w:r>
        <w:rPr>
          <w:i/>
          <w:spacing w:val="-12"/>
          <w:sz w:val="22"/>
        </w:rPr>
        <w:t> </w:t>
      </w:r>
      <w:r>
        <w:rPr>
          <w:i/>
          <w:sz w:val="22"/>
        </w:rPr>
        <w:t>Plummer</w:t>
      </w:r>
      <w:r>
        <w:rPr>
          <w:sz w:val="22"/>
        </w:rPr>
        <w:t>,</w:t>
      </w:r>
      <w:r>
        <w:rPr>
          <w:spacing w:val="-10"/>
          <w:sz w:val="22"/>
        </w:rPr>
        <w:t> </w:t>
      </w:r>
      <w:r>
        <w:rPr>
          <w:sz w:val="22"/>
        </w:rPr>
        <w:t>943</w:t>
      </w:r>
      <w:r>
        <w:rPr>
          <w:spacing w:val="-12"/>
          <w:sz w:val="22"/>
        </w:rPr>
        <w:t> </w:t>
      </w:r>
      <w:r>
        <w:rPr>
          <w:sz w:val="22"/>
        </w:rPr>
        <w:t>F.2d</w:t>
      </w:r>
      <w:r>
        <w:rPr>
          <w:spacing w:val="-10"/>
          <w:sz w:val="22"/>
        </w:rPr>
        <w:t> </w:t>
      </w:r>
      <w:r>
        <w:rPr>
          <w:sz w:val="22"/>
        </w:rPr>
        <w:t>1041,</w:t>
      </w:r>
      <w:r>
        <w:rPr>
          <w:spacing w:val="-11"/>
          <w:sz w:val="22"/>
        </w:rPr>
        <w:t> </w:t>
      </w:r>
      <w:r>
        <w:rPr>
          <w:sz w:val="22"/>
        </w:rPr>
        <w:t>1048</w:t>
      </w:r>
      <w:r>
        <w:rPr>
          <w:spacing w:val="-8"/>
          <w:sz w:val="22"/>
        </w:rPr>
        <w:t> </w:t>
      </w:r>
      <w:r>
        <w:rPr>
          <w:sz w:val="22"/>
        </w:rPr>
        <w:t>(9th</w:t>
      </w:r>
      <w:r>
        <w:rPr>
          <w:spacing w:val="-10"/>
          <w:sz w:val="22"/>
        </w:rPr>
        <w:t> </w:t>
      </w:r>
      <w:r>
        <w:rPr>
          <w:sz w:val="22"/>
        </w:rPr>
        <w:t>Cir.</w:t>
      </w:r>
      <w:r>
        <w:rPr>
          <w:spacing w:val="-9"/>
          <w:sz w:val="22"/>
        </w:rPr>
        <w:t> </w:t>
      </w:r>
      <w:r>
        <w:rPr>
          <w:sz w:val="22"/>
        </w:rPr>
        <w:t>1991)</w:t>
      </w:r>
      <w:r>
        <w:rPr>
          <w:spacing w:val="-7"/>
          <w:sz w:val="22"/>
        </w:rPr>
        <w:t> </w:t>
      </w:r>
      <w:r>
        <w:rPr>
          <w:sz w:val="22"/>
        </w:rPr>
        <w:t>(applying</w:t>
      </w:r>
      <w:r>
        <w:rPr>
          <w:spacing w:val="-9"/>
          <w:sz w:val="22"/>
        </w:rPr>
        <w:t> </w:t>
      </w:r>
      <w:r>
        <w:rPr>
          <w:sz w:val="22"/>
        </w:rPr>
        <w:t>collateral</w:t>
      </w:r>
      <w:r>
        <w:rPr>
          <w:spacing w:val="-7"/>
          <w:sz w:val="22"/>
        </w:rPr>
        <w:t> </w:t>
      </w:r>
      <w:r>
        <w:rPr>
          <w:sz w:val="22"/>
        </w:rPr>
        <w:t>estoppel “where</w:t>
      </w:r>
      <w:r>
        <w:rPr>
          <w:spacing w:val="-13"/>
          <w:sz w:val="22"/>
        </w:rPr>
        <w:t> </w:t>
      </w:r>
      <w:r>
        <w:rPr>
          <w:sz w:val="22"/>
        </w:rPr>
        <w:t>it</w:t>
      </w:r>
      <w:r>
        <w:rPr>
          <w:spacing w:val="-10"/>
          <w:sz w:val="22"/>
        </w:rPr>
        <w:t> </w:t>
      </w:r>
      <w:r>
        <w:rPr>
          <w:sz w:val="22"/>
        </w:rPr>
        <w:t>is</w:t>
      </w:r>
      <w:r>
        <w:rPr>
          <w:spacing w:val="-13"/>
          <w:sz w:val="22"/>
        </w:rPr>
        <w:t> </w:t>
      </w:r>
      <w:r>
        <w:rPr>
          <w:sz w:val="22"/>
        </w:rPr>
        <w:t>not</w:t>
      </w:r>
      <w:r>
        <w:rPr>
          <w:spacing w:val="-13"/>
          <w:sz w:val="22"/>
        </w:rPr>
        <w:t> </w:t>
      </w:r>
      <w:r>
        <w:rPr>
          <w:sz w:val="22"/>
        </w:rPr>
        <w:t>clear</w:t>
      </w:r>
      <w:r>
        <w:rPr>
          <w:spacing w:val="-10"/>
          <w:sz w:val="22"/>
        </w:rPr>
        <w:t> </w:t>
      </w:r>
      <w:r>
        <w:rPr>
          <w:sz w:val="22"/>
        </w:rPr>
        <w:t>that</w:t>
      </w:r>
      <w:r>
        <w:rPr>
          <w:spacing w:val="-13"/>
          <w:sz w:val="22"/>
        </w:rPr>
        <w:t> </w:t>
      </w:r>
      <w:r>
        <w:rPr>
          <w:sz w:val="22"/>
        </w:rPr>
        <w:t>there</w:t>
      </w:r>
      <w:r>
        <w:rPr>
          <w:spacing w:val="-13"/>
          <w:sz w:val="22"/>
        </w:rPr>
        <w:t> </w:t>
      </w:r>
      <w:r>
        <w:rPr>
          <w:sz w:val="22"/>
        </w:rPr>
        <w:t>was</w:t>
      </w:r>
      <w:r>
        <w:rPr>
          <w:spacing w:val="-13"/>
          <w:sz w:val="22"/>
        </w:rPr>
        <w:t> </w:t>
      </w:r>
      <w:r>
        <w:rPr>
          <w:sz w:val="22"/>
        </w:rPr>
        <w:t>simply</w:t>
      </w:r>
      <w:r>
        <w:rPr>
          <w:spacing w:val="-16"/>
          <w:sz w:val="22"/>
        </w:rPr>
        <w:t> </w:t>
      </w:r>
      <w:r>
        <w:rPr>
          <w:sz w:val="22"/>
        </w:rPr>
        <w:t>an</w:t>
      </w:r>
      <w:r>
        <w:rPr>
          <w:spacing w:val="-11"/>
          <w:sz w:val="22"/>
        </w:rPr>
        <w:t> </w:t>
      </w:r>
      <w:r>
        <w:rPr>
          <w:sz w:val="22"/>
        </w:rPr>
        <w:t>inconsistent</w:t>
      </w:r>
      <w:r>
        <w:rPr>
          <w:spacing w:val="-13"/>
          <w:sz w:val="22"/>
        </w:rPr>
        <w:t> </w:t>
      </w:r>
      <w:r>
        <w:rPr>
          <w:sz w:val="22"/>
        </w:rPr>
        <w:t>verdict</w:t>
      </w:r>
      <w:r>
        <w:rPr>
          <w:spacing w:val="-13"/>
          <w:sz w:val="22"/>
        </w:rPr>
        <w:t> </w:t>
      </w:r>
      <w:r>
        <w:rPr>
          <w:sz w:val="22"/>
        </w:rPr>
        <w:t>in</w:t>
      </w:r>
      <w:r>
        <w:rPr>
          <w:spacing w:val="-13"/>
          <w:sz w:val="22"/>
        </w:rPr>
        <w:t> </w:t>
      </w:r>
      <w:r>
        <w:rPr>
          <w:sz w:val="22"/>
        </w:rPr>
        <w:t>the</w:t>
      </w:r>
      <w:r>
        <w:rPr>
          <w:spacing w:val="-15"/>
          <w:sz w:val="22"/>
        </w:rPr>
        <w:t> </w:t>
      </w:r>
      <w:r>
        <w:rPr>
          <w:sz w:val="22"/>
        </w:rPr>
        <w:t>first</w:t>
      </w:r>
      <w:r>
        <w:rPr>
          <w:spacing w:val="-13"/>
          <w:sz w:val="22"/>
        </w:rPr>
        <w:t> </w:t>
      </w:r>
      <w:r>
        <w:rPr>
          <w:sz w:val="22"/>
        </w:rPr>
        <w:t>trial”),</w:t>
      </w:r>
      <w:r>
        <w:rPr>
          <w:spacing w:val="-13"/>
          <w:sz w:val="22"/>
        </w:rPr>
        <w:t> </w:t>
      </w:r>
      <w:r>
        <w:rPr>
          <w:i/>
          <w:sz w:val="22"/>
        </w:rPr>
        <w:t>overruled</w:t>
      </w:r>
      <w:r>
        <w:rPr>
          <w:i/>
          <w:spacing w:val="-11"/>
          <w:sz w:val="22"/>
        </w:rPr>
        <w:t> </w:t>
      </w:r>
      <w:r>
        <w:rPr>
          <w:i/>
          <w:sz w:val="22"/>
        </w:rPr>
        <w:t>on</w:t>
      </w:r>
      <w:r>
        <w:rPr>
          <w:i/>
          <w:spacing w:val="-11"/>
          <w:sz w:val="22"/>
        </w:rPr>
        <w:t> </w:t>
      </w:r>
      <w:r>
        <w:rPr>
          <w:i/>
          <w:sz w:val="22"/>
        </w:rPr>
        <w:t>other</w:t>
      </w:r>
      <w:r>
        <w:rPr>
          <w:i/>
          <w:spacing w:val="-11"/>
          <w:sz w:val="22"/>
        </w:rPr>
        <w:t> </w:t>
      </w:r>
      <w:r>
        <w:rPr>
          <w:i/>
          <w:sz w:val="22"/>
        </w:rPr>
        <w:t>grounds</w:t>
      </w:r>
      <w:r>
        <w:rPr>
          <w:sz w:val="22"/>
        </w:rPr>
        <w:t>, </w:t>
      </w:r>
      <w:r>
        <w:rPr>
          <w:i/>
          <w:sz w:val="22"/>
        </w:rPr>
        <w:t>Santamaria v. Horsley</w:t>
      </w:r>
      <w:r>
        <w:rPr>
          <w:sz w:val="22"/>
        </w:rPr>
        <w:t>, 133 F.3d 1242, 1245-47 (9th Cir. 1998) (en</w:t>
      </w:r>
      <w:r>
        <w:rPr>
          <w:spacing w:val="9"/>
          <w:sz w:val="22"/>
        </w:rPr>
        <w:t> </w:t>
      </w:r>
      <w:r>
        <w:rPr>
          <w:sz w:val="22"/>
        </w:rPr>
        <w:t>banc).</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460" w:right="112"/>
      </w:pPr>
      <w:r>
        <w:rPr/>
        <w:t>no</w:t>
      </w:r>
      <w:r>
        <w:rPr>
          <w:spacing w:val="-18"/>
        </w:rPr>
        <w:t> </w:t>
      </w:r>
      <w:r>
        <w:rPr/>
        <w:t>place</w:t>
      </w:r>
      <w:r>
        <w:rPr>
          <w:spacing w:val="-18"/>
        </w:rPr>
        <w:t> </w:t>
      </w:r>
      <w:r>
        <w:rPr/>
        <w:t>in</w:t>
      </w:r>
      <w:r>
        <w:rPr>
          <w:spacing w:val="-18"/>
        </w:rPr>
        <w:t> </w:t>
      </w:r>
      <w:r>
        <w:rPr/>
        <w:t>the</w:t>
      </w:r>
      <w:r>
        <w:rPr>
          <w:spacing w:val="-17"/>
        </w:rPr>
        <w:t> </w:t>
      </w:r>
      <w:r>
        <w:rPr/>
        <w:t>issue-preclusion</w:t>
      </w:r>
      <w:r>
        <w:rPr>
          <w:spacing w:val="-17"/>
        </w:rPr>
        <w:t> </w:t>
      </w:r>
      <w:r>
        <w:rPr/>
        <w:t>analysis,”</w:t>
      </w:r>
      <w:r>
        <w:rPr>
          <w:spacing w:val="-17"/>
        </w:rPr>
        <w:t> </w:t>
      </w:r>
      <w:r>
        <w:rPr/>
        <w:t>following</w:t>
      </w:r>
      <w:r>
        <w:rPr>
          <w:spacing w:val="-19"/>
        </w:rPr>
        <w:t> </w:t>
      </w:r>
      <w:r>
        <w:rPr/>
        <w:t>court</w:t>
      </w:r>
      <w:r>
        <w:rPr>
          <w:spacing w:val="-17"/>
        </w:rPr>
        <w:t> </w:t>
      </w:r>
      <w:r>
        <w:rPr/>
        <w:t>of</w:t>
      </w:r>
      <w:r>
        <w:rPr>
          <w:spacing w:val="-17"/>
        </w:rPr>
        <w:t> </w:t>
      </w:r>
      <w:r>
        <w:rPr/>
        <w:t>appeals</w:t>
      </w:r>
      <w:r>
        <w:rPr>
          <w:spacing w:val="-17"/>
        </w:rPr>
        <w:t> </w:t>
      </w:r>
      <w:r>
        <w:rPr/>
        <w:t>cases</w:t>
      </w:r>
      <w:r>
        <w:rPr>
          <w:spacing w:val="-17"/>
        </w:rPr>
        <w:t> </w:t>
      </w:r>
      <w:r>
        <w:rPr/>
        <w:t>holding</w:t>
      </w:r>
      <w:r>
        <w:rPr>
          <w:spacing w:val="-20"/>
        </w:rPr>
        <w:t> </w:t>
      </w:r>
      <w:r>
        <w:rPr/>
        <w:t>“that</w:t>
      </w:r>
      <w:r>
        <w:rPr>
          <w:spacing w:val="-17"/>
        </w:rPr>
        <w:t> </w:t>
      </w:r>
      <w:r>
        <w:rPr/>
        <w:t>a</w:t>
      </w:r>
      <w:r>
        <w:rPr>
          <w:spacing w:val="-17"/>
        </w:rPr>
        <w:t> </w:t>
      </w:r>
      <w:r>
        <w:rPr/>
        <w:t>jury’s</w:t>
      </w:r>
      <w:r>
        <w:rPr>
          <w:spacing w:val="-17"/>
        </w:rPr>
        <w:t> </w:t>
      </w:r>
      <w:r>
        <w:rPr/>
        <w:t>failure to</w:t>
      </w:r>
      <w:r>
        <w:rPr>
          <w:spacing w:val="33"/>
        </w:rPr>
        <w:t> </w:t>
      </w:r>
      <w:r>
        <w:rPr/>
        <w:t>reach</w:t>
      </w:r>
      <w:r>
        <w:rPr>
          <w:spacing w:val="34"/>
        </w:rPr>
        <w:t> </w:t>
      </w:r>
      <w:r>
        <w:rPr/>
        <w:t>a</w:t>
      </w:r>
      <w:r>
        <w:rPr>
          <w:spacing w:val="33"/>
        </w:rPr>
        <w:t> </w:t>
      </w:r>
      <w:r>
        <w:rPr/>
        <w:t>verdict</w:t>
      </w:r>
      <w:r>
        <w:rPr>
          <w:spacing w:val="34"/>
        </w:rPr>
        <w:t> </w:t>
      </w:r>
      <w:r>
        <w:rPr/>
        <w:t>on</w:t>
      </w:r>
      <w:r>
        <w:rPr>
          <w:spacing w:val="34"/>
        </w:rPr>
        <w:t> </w:t>
      </w:r>
      <w:r>
        <w:rPr/>
        <w:t>some</w:t>
      </w:r>
      <w:r>
        <w:rPr>
          <w:spacing w:val="33"/>
        </w:rPr>
        <w:t> </w:t>
      </w:r>
      <w:r>
        <w:rPr/>
        <w:t>counts</w:t>
      </w:r>
      <w:r>
        <w:rPr>
          <w:spacing w:val="34"/>
        </w:rPr>
        <w:t> </w:t>
      </w:r>
      <w:r>
        <w:rPr/>
        <w:t>should</w:t>
      </w:r>
      <w:r>
        <w:rPr>
          <w:spacing w:val="33"/>
        </w:rPr>
        <w:t> </w:t>
      </w:r>
      <w:r>
        <w:rPr/>
        <w:t>play</w:t>
      </w:r>
      <w:r>
        <w:rPr>
          <w:spacing w:val="26"/>
        </w:rPr>
        <w:t> </w:t>
      </w:r>
      <w:r>
        <w:rPr/>
        <w:t>no</w:t>
      </w:r>
      <w:r>
        <w:rPr>
          <w:spacing w:val="33"/>
        </w:rPr>
        <w:t> </w:t>
      </w:r>
      <w:r>
        <w:rPr/>
        <w:t>role</w:t>
      </w:r>
      <w:r>
        <w:rPr>
          <w:spacing w:val="34"/>
        </w:rPr>
        <w:t> </w:t>
      </w:r>
      <w:r>
        <w:rPr/>
        <w:t>in</w:t>
      </w:r>
      <w:r>
        <w:rPr>
          <w:spacing w:val="34"/>
        </w:rPr>
        <w:t> </w:t>
      </w:r>
      <w:r>
        <w:rPr/>
        <w:t>determining</w:t>
      </w:r>
      <w:r>
        <w:rPr>
          <w:spacing w:val="33"/>
        </w:rPr>
        <w:t> </w:t>
      </w:r>
      <w:r>
        <w:rPr/>
        <w:t>the</w:t>
      </w:r>
      <w:r>
        <w:rPr>
          <w:spacing w:val="32"/>
        </w:rPr>
        <w:t> </w:t>
      </w:r>
      <w:r>
        <w:rPr/>
        <w:t>preclusive</w:t>
      </w:r>
      <w:r>
        <w:rPr>
          <w:spacing w:val="37"/>
        </w:rPr>
        <w:t> </w:t>
      </w:r>
      <w:r>
        <w:rPr/>
        <w:t>effect</w:t>
      </w:r>
      <w:r>
        <w:rPr>
          <w:spacing w:val="38"/>
        </w:rPr>
        <w:t> </w:t>
      </w:r>
      <w:r>
        <w:rPr/>
        <w:t>of</w:t>
      </w:r>
      <w:r>
        <w:rPr>
          <w:spacing w:val="34"/>
        </w:rPr>
        <w:t> </w:t>
      </w:r>
      <w:r>
        <w:rPr/>
        <w:t>an</w:t>
      </w:r>
    </w:p>
    <w:p>
      <w:pPr>
        <w:pStyle w:val="BodyText"/>
        <w:tabs>
          <w:tab w:pos="4681" w:val="left" w:leader="none"/>
        </w:tabs>
        <w:spacing w:line="274" w:lineRule="exact"/>
        <w:ind w:left="460"/>
      </w:pPr>
      <w:r>
        <w:rPr/>
        <w:t>acquittal,”  and</w:t>
      </w:r>
      <w:r>
        <w:rPr>
          <w:spacing w:val="-14"/>
        </w:rPr>
        <w:t> </w:t>
      </w:r>
      <w:r>
        <w:rPr/>
        <w:t>distinguishing</w:t>
      </w:r>
      <w:r>
        <w:rPr>
          <w:spacing w:val="22"/>
        </w:rPr>
        <w:t> </w:t>
      </w:r>
      <w:r>
        <w:rPr>
          <w:i/>
        </w:rPr>
        <w:t>Powell</w:t>
      </w:r>
      <w:r>
        <w:rPr/>
        <w:t>).</w:t>
      </w:r>
      <w:r>
        <w:rPr>
          <w:position w:val="10"/>
          <w:sz w:val="14"/>
        </w:rPr>
        <w:t>264</w:t>
        <w:tab/>
      </w:r>
      <w:r>
        <w:rPr/>
        <w:t>Nonetheless,  a hung jury on some counts  may have </w:t>
      </w:r>
      <w:r>
        <w:rPr>
          <w:spacing w:val="32"/>
        </w:rPr>
        <w:t> </w:t>
      </w:r>
      <w:r>
        <w:rPr/>
        <w:t>the</w:t>
      </w:r>
    </w:p>
    <w:p>
      <w:pPr>
        <w:pStyle w:val="BodyText"/>
        <w:spacing w:line="247" w:lineRule="auto" w:before="7"/>
        <w:ind w:left="460" w:right="118"/>
        <w:jc w:val="both"/>
      </w:pPr>
      <w:r>
        <w:rPr/>
        <w:t>potential</w:t>
      </w:r>
      <w:r>
        <w:rPr>
          <w:spacing w:val="-12"/>
        </w:rPr>
        <w:t> </w:t>
      </w:r>
      <w:r>
        <w:rPr/>
        <w:t>for</w:t>
      </w:r>
      <w:r>
        <w:rPr>
          <w:spacing w:val="-14"/>
        </w:rPr>
        <w:t> </w:t>
      </w:r>
      <w:r>
        <w:rPr/>
        <w:t>silently</w:t>
      </w:r>
      <w:r>
        <w:rPr>
          <w:spacing w:val="-19"/>
        </w:rPr>
        <w:t> </w:t>
      </w:r>
      <w:r>
        <w:rPr/>
        <w:t>affecting</w:t>
      </w:r>
      <w:r>
        <w:rPr>
          <w:spacing w:val="-15"/>
        </w:rPr>
        <w:t> </w:t>
      </w:r>
      <w:r>
        <w:rPr/>
        <w:t>the</w:t>
      </w:r>
      <w:r>
        <w:rPr>
          <w:spacing w:val="-15"/>
        </w:rPr>
        <w:t> </w:t>
      </w:r>
      <w:r>
        <w:rPr/>
        <w:t>analysis</w:t>
      </w:r>
      <w:r>
        <w:rPr>
          <w:spacing w:val="-14"/>
        </w:rPr>
        <w:t> </w:t>
      </w:r>
      <w:r>
        <w:rPr/>
        <w:t>of</w:t>
      </w:r>
      <w:r>
        <w:rPr>
          <w:spacing w:val="-15"/>
        </w:rPr>
        <w:t> </w:t>
      </w:r>
      <w:r>
        <w:rPr/>
        <w:t>what</w:t>
      </w:r>
      <w:r>
        <w:rPr>
          <w:spacing w:val="-11"/>
        </w:rPr>
        <w:t> </w:t>
      </w:r>
      <w:r>
        <w:rPr/>
        <w:t>the</w:t>
      </w:r>
      <w:r>
        <w:rPr>
          <w:spacing w:val="-13"/>
        </w:rPr>
        <w:t> </w:t>
      </w:r>
      <w:r>
        <w:rPr/>
        <w:t>jury</w:t>
      </w:r>
      <w:r>
        <w:rPr>
          <w:spacing w:val="-19"/>
        </w:rPr>
        <w:t> </w:t>
      </w:r>
      <w:r>
        <w:rPr/>
        <w:t>necessarily</w:t>
      </w:r>
      <w:r>
        <w:rPr>
          <w:spacing w:val="-21"/>
        </w:rPr>
        <w:t> </w:t>
      </w:r>
      <w:r>
        <w:rPr/>
        <w:t>decided</w:t>
      </w:r>
      <w:r>
        <w:rPr>
          <w:spacing w:val="-11"/>
        </w:rPr>
        <w:t> </w:t>
      </w:r>
      <w:r>
        <w:rPr/>
        <w:t>on</w:t>
      </w:r>
      <w:r>
        <w:rPr>
          <w:spacing w:val="-11"/>
        </w:rPr>
        <w:t> </w:t>
      </w:r>
      <w:r>
        <w:rPr/>
        <w:t>the</w:t>
      </w:r>
      <w:r>
        <w:rPr>
          <w:spacing w:val="-12"/>
        </w:rPr>
        <w:t> </w:t>
      </w:r>
      <w:r>
        <w:rPr/>
        <w:t>acquitted</w:t>
      </w:r>
      <w:r>
        <w:rPr>
          <w:spacing w:val="-11"/>
        </w:rPr>
        <w:t> </w:t>
      </w:r>
      <w:r>
        <w:rPr/>
        <w:t>counts. </w:t>
      </w:r>
      <w:r>
        <w:rPr>
          <w:i/>
        </w:rPr>
        <w:t>Cf. Yeager</w:t>
      </w:r>
      <w:r>
        <w:rPr/>
        <w:t>, 129 S. Ct. at 2370 (declining to “engage in a fact-intensive analysis of the voluminous record” and remanding with invitation for court of appeals to “[i]f it chooses, . . . revisit its factual analysis”).</w:t>
      </w:r>
    </w:p>
    <w:p>
      <w:pPr>
        <w:pStyle w:val="BodyText"/>
        <w:spacing w:before="3"/>
      </w:pPr>
    </w:p>
    <w:p>
      <w:pPr>
        <w:pStyle w:val="BodyText"/>
        <w:spacing w:line="247" w:lineRule="auto"/>
        <w:ind w:left="460" w:right="115" w:firstLine="720"/>
      </w:pPr>
      <w:r>
        <w:rPr/>
        <w:t>Collateral estoppel also does not apply in non-criminal proceedings where there is a lesser standard of proof than the standard in a criminal case, such as civil forfeiture cases,</w:t>
      </w:r>
      <w:r>
        <w:rPr>
          <w:position w:val="9"/>
          <w:sz w:val="14"/>
        </w:rPr>
        <w:t>265  </w:t>
      </w:r>
      <w:r>
        <w:rPr/>
        <w:t>and</w:t>
      </w:r>
      <w:r>
        <w:rPr>
          <w:spacing w:val="41"/>
        </w:rPr>
        <w:t> </w:t>
      </w:r>
      <w:r>
        <w:rPr/>
        <w:t>probation,</w:t>
      </w:r>
    </w:p>
    <w:p>
      <w:pPr>
        <w:pStyle w:val="BodyText"/>
        <w:spacing w:line="274" w:lineRule="exact"/>
        <w:ind w:left="460"/>
      </w:pPr>
      <w:r>
        <w:rPr/>
        <w:t>parole and supervised release revocation hearings.</w:t>
      </w:r>
      <w:r>
        <w:rPr>
          <w:position w:val="10"/>
          <w:sz w:val="14"/>
        </w:rPr>
        <w:t>266   </w:t>
      </w:r>
      <w:r>
        <w:rPr>
          <w:spacing w:val="-3"/>
        </w:rPr>
        <w:t>If </w:t>
      </w:r>
      <w:r>
        <w:rPr/>
        <w:t>the proceeding with a lower standard of</w:t>
      </w:r>
      <w:r>
        <w:rPr>
          <w:spacing w:val="-32"/>
        </w:rPr>
        <w:t> </w:t>
      </w:r>
      <w:r>
        <w:rPr/>
        <w:t>proof</w:t>
      </w:r>
    </w:p>
    <w:p>
      <w:pPr>
        <w:pStyle w:val="BodyText"/>
        <w:spacing w:before="7"/>
        <w:ind w:left="460" w:right="111"/>
        <w:rPr>
          <w:sz w:val="14"/>
        </w:rPr>
      </w:pPr>
      <w:r>
        <w:rPr/>
        <w:t>takes</w:t>
      </w:r>
      <w:r>
        <w:rPr>
          <w:spacing w:val="-24"/>
        </w:rPr>
        <w:t> </w:t>
      </w:r>
      <w:r>
        <w:rPr/>
        <w:t>place</w:t>
      </w:r>
      <w:r>
        <w:rPr>
          <w:spacing w:val="-24"/>
        </w:rPr>
        <w:t> </w:t>
      </w:r>
      <w:r>
        <w:rPr/>
        <w:t>first,</w:t>
      </w:r>
      <w:r>
        <w:rPr>
          <w:spacing w:val="-24"/>
        </w:rPr>
        <w:t> </w:t>
      </w:r>
      <w:r>
        <w:rPr/>
        <w:t>and</w:t>
      </w:r>
      <w:r>
        <w:rPr>
          <w:spacing w:val="-23"/>
        </w:rPr>
        <w:t> </w:t>
      </w:r>
      <w:r>
        <w:rPr/>
        <w:t>the</w:t>
      </w:r>
      <w:r>
        <w:rPr>
          <w:spacing w:val="-24"/>
        </w:rPr>
        <w:t> </w:t>
      </w:r>
      <w:r>
        <w:rPr/>
        <w:t>government</w:t>
      </w:r>
      <w:r>
        <w:rPr>
          <w:spacing w:val="-24"/>
        </w:rPr>
        <w:t> </w:t>
      </w:r>
      <w:r>
        <w:rPr/>
        <w:t>loses</w:t>
      </w:r>
      <w:r>
        <w:rPr>
          <w:spacing w:val="-21"/>
        </w:rPr>
        <w:t> </w:t>
      </w:r>
      <w:r>
        <w:rPr/>
        <w:t>in</w:t>
      </w:r>
      <w:r>
        <w:rPr>
          <w:spacing w:val="-23"/>
        </w:rPr>
        <w:t> </w:t>
      </w:r>
      <w:r>
        <w:rPr/>
        <w:t>that</w:t>
      </w:r>
      <w:r>
        <w:rPr>
          <w:spacing w:val="-24"/>
        </w:rPr>
        <w:t> </w:t>
      </w:r>
      <w:r>
        <w:rPr/>
        <w:t>proceeding,</w:t>
      </w:r>
      <w:r>
        <w:rPr>
          <w:spacing w:val="-24"/>
        </w:rPr>
        <w:t> </w:t>
      </w:r>
      <w:r>
        <w:rPr/>
        <w:t>there</w:t>
      </w:r>
      <w:r>
        <w:rPr>
          <w:spacing w:val="-25"/>
        </w:rPr>
        <w:t> </w:t>
      </w:r>
      <w:r>
        <w:rPr/>
        <w:t>may</w:t>
      </w:r>
      <w:r>
        <w:rPr>
          <w:spacing w:val="-32"/>
        </w:rPr>
        <w:t> </w:t>
      </w:r>
      <w:r>
        <w:rPr/>
        <w:t>arguably</w:t>
      </w:r>
      <w:r>
        <w:rPr>
          <w:spacing w:val="-31"/>
        </w:rPr>
        <w:t> </w:t>
      </w:r>
      <w:r>
        <w:rPr/>
        <w:t>be</w:t>
      </w:r>
      <w:r>
        <w:rPr>
          <w:spacing w:val="-24"/>
        </w:rPr>
        <w:t> </w:t>
      </w:r>
      <w:r>
        <w:rPr/>
        <w:t>a</w:t>
      </w:r>
      <w:r>
        <w:rPr>
          <w:spacing w:val="-24"/>
        </w:rPr>
        <w:t> </w:t>
      </w:r>
      <w:r>
        <w:rPr/>
        <w:t>collateral</w:t>
      </w:r>
      <w:r>
        <w:rPr>
          <w:spacing w:val="-23"/>
        </w:rPr>
        <w:t> </w:t>
      </w:r>
      <w:r>
        <w:rPr/>
        <w:t>estoppel bar in a later criminal case,</w:t>
      </w:r>
      <w:r>
        <w:rPr>
          <w:spacing w:val="-4"/>
        </w:rPr>
        <w:t> </w:t>
      </w:r>
      <w:r>
        <w:rPr/>
        <w:t>however.</w:t>
      </w:r>
      <w:r>
        <w:rPr>
          <w:position w:val="10"/>
          <w:sz w:val="14"/>
        </w:rPr>
        <w:t>267</w:t>
      </w:r>
    </w:p>
    <w:p>
      <w:pPr>
        <w:pStyle w:val="BodyText"/>
        <w:rPr>
          <w:sz w:val="20"/>
        </w:rPr>
      </w:pPr>
    </w:p>
    <w:p>
      <w:pPr>
        <w:pStyle w:val="BodyText"/>
        <w:rPr>
          <w:sz w:val="20"/>
        </w:rPr>
      </w:pPr>
    </w:p>
    <w:p>
      <w:pPr>
        <w:pStyle w:val="BodyText"/>
        <w:rPr>
          <w:sz w:val="22"/>
        </w:rPr>
      </w:pPr>
      <w:r>
        <w:rPr/>
        <w:pict>
          <v:line style="position:absolute;mso-position-horizontal-relative:page;mso-position-vertical-relative:paragraph;z-index:584;mso-wrap-distance-left:0;mso-wrap-distance-right:0" from="72pt,15.06655pt" to="215.88pt,15.06655pt" stroked="true" strokeweight=".84pt" strokecolor="#000000">
            <v:stroke dashstyle="solid"/>
            <w10:wrap type="topAndBottom"/>
          </v:line>
        </w:pict>
      </w:r>
    </w:p>
    <w:p>
      <w:pPr>
        <w:pStyle w:val="BodyText"/>
        <w:spacing w:before="5"/>
        <w:rPr>
          <w:sz w:val="11"/>
        </w:rPr>
      </w:pPr>
    </w:p>
    <w:p>
      <w:pPr>
        <w:spacing w:before="72"/>
        <w:ind w:left="1180" w:right="0" w:firstLine="0"/>
        <w:jc w:val="left"/>
        <w:rPr>
          <w:sz w:val="22"/>
        </w:rPr>
      </w:pPr>
      <w:r>
        <w:rPr>
          <w:spacing w:val="4"/>
          <w:position w:val="9"/>
          <w:sz w:val="12"/>
        </w:rPr>
        <w:t>264</w:t>
      </w:r>
      <w:r>
        <w:rPr>
          <w:spacing w:val="10"/>
          <w:position w:val="9"/>
          <w:sz w:val="12"/>
        </w:rPr>
        <w:t> </w:t>
      </w:r>
      <w:r>
        <w:rPr>
          <w:i/>
          <w:sz w:val="22"/>
        </w:rPr>
        <w:t>See also United States v. Ohayon</w:t>
      </w:r>
      <w:r>
        <w:rPr>
          <w:sz w:val="22"/>
        </w:rPr>
        <w:t>, 483 F.3d at 1288-90, </w:t>
      </w:r>
      <w:r>
        <w:rPr>
          <w:i/>
          <w:sz w:val="22"/>
        </w:rPr>
        <w:t>cited with approval in Yeager</w:t>
      </w:r>
      <w:r>
        <w:rPr>
          <w:sz w:val="22"/>
        </w:rPr>
        <w:t>, 129 S. Ct. at</w:t>
      </w:r>
    </w:p>
    <w:p>
      <w:pPr>
        <w:spacing w:before="7"/>
        <w:ind w:left="460" w:right="0" w:firstLine="0"/>
        <w:jc w:val="left"/>
        <w:rPr>
          <w:i/>
          <w:sz w:val="22"/>
        </w:rPr>
      </w:pPr>
      <w:r>
        <w:rPr>
          <w:sz w:val="22"/>
        </w:rPr>
        <w:t>2365;</w:t>
      </w:r>
      <w:r>
        <w:rPr>
          <w:spacing w:val="-4"/>
          <w:sz w:val="22"/>
        </w:rPr>
        <w:t> </w:t>
      </w:r>
      <w:r>
        <w:rPr>
          <w:i/>
          <w:sz w:val="22"/>
        </w:rPr>
        <w:t>United</w:t>
      </w:r>
      <w:r>
        <w:rPr>
          <w:i/>
          <w:spacing w:val="-6"/>
          <w:sz w:val="22"/>
        </w:rPr>
        <w:t> </w:t>
      </w:r>
      <w:r>
        <w:rPr>
          <w:i/>
          <w:sz w:val="22"/>
        </w:rPr>
        <w:t>States</w:t>
      </w:r>
      <w:r>
        <w:rPr>
          <w:i/>
          <w:spacing w:val="-7"/>
          <w:sz w:val="22"/>
        </w:rPr>
        <w:t> </w:t>
      </w:r>
      <w:r>
        <w:rPr>
          <w:i/>
          <w:sz w:val="22"/>
        </w:rPr>
        <w:t>v.</w:t>
      </w:r>
      <w:r>
        <w:rPr>
          <w:i/>
          <w:spacing w:val="-6"/>
          <w:sz w:val="22"/>
        </w:rPr>
        <w:t> </w:t>
      </w:r>
      <w:r>
        <w:rPr>
          <w:i/>
          <w:sz w:val="22"/>
        </w:rPr>
        <w:t>Romeo</w:t>
      </w:r>
      <w:r>
        <w:rPr>
          <w:sz w:val="22"/>
        </w:rPr>
        <w:t>,</w:t>
      </w:r>
      <w:r>
        <w:rPr>
          <w:spacing w:val="-4"/>
          <w:sz w:val="22"/>
        </w:rPr>
        <w:t> </w:t>
      </w:r>
      <w:r>
        <w:rPr>
          <w:sz w:val="22"/>
        </w:rPr>
        <w:t>114</w:t>
      </w:r>
      <w:r>
        <w:rPr>
          <w:spacing w:val="-6"/>
          <w:sz w:val="22"/>
        </w:rPr>
        <w:t> </w:t>
      </w:r>
      <w:r>
        <w:rPr>
          <w:sz w:val="22"/>
        </w:rPr>
        <w:t>F.3d</w:t>
      </w:r>
      <w:r>
        <w:rPr>
          <w:spacing w:val="-4"/>
          <w:sz w:val="22"/>
        </w:rPr>
        <w:t> </w:t>
      </w:r>
      <w:r>
        <w:rPr>
          <w:sz w:val="22"/>
        </w:rPr>
        <w:t>at</w:t>
      </w:r>
      <w:r>
        <w:rPr>
          <w:spacing w:val="-7"/>
          <w:sz w:val="22"/>
        </w:rPr>
        <w:t> </w:t>
      </w:r>
      <w:r>
        <w:rPr>
          <w:sz w:val="22"/>
        </w:rPr>
        <w:t>144,</w:t>
      </w:r>
      <w:r>
        <w:rPr>
          <w:spacing w:val="-8"/>
          <w:sz w:val="22"/>
        </w:rPr>
        <w:t> </w:t>
      </w:r>
      <w:r>
        <w:rPr>
          <w:i/>
          <w:sz w:val="22"/>
        </w:rPr>
        <w:t>cited</w:t>
      </w:r>
      <w:r>
        <w:rPr>
          <w:i/>
          <w:spacing w:val="-4"/>
          <w:sz w:val="22"/>
        </w:rPr>
        <w:t> </w:t>
      </w:r>
      <w:r>
        <w:rPr>
          <w:i/>
          <w:sz w:val="22"/>
        </w:rPr>
        <w:t>with</w:t>
      </w:r>
      <w:r>
        <w:rPr>
          <w:i/>
          <w:spacing w:val="-4"/>
          <w:sz w:val="22"/>
        </w:rPr>
        <w:t> </w:t>
      </w:r>
      <w:r>
        <w:rPr>
          <w:i/>
          <w:sz w:val="22"/>
        </w:rPr>
        <w:t>approval</w:t>
      </w:r>
      <w:r>
        <w:rPr>
          <w:i/>
          <w:spacing w:val="-4"/>
          <w:sz w:val="22"/>
        </w:rPr>
        <w:t> </w:t>
      </w:r>
      <w:r>
        <w:rPr>
          <w:i/>
          <w:sz w:val="22"/>
        </w:rPr>
        <w:t>in</w:t>
      </w:r>
      <w:r>
        <w:rPr>
          <w:i/>
          <w:spacing w:val="-6"/>
          <w:sz w:val="22"/>
        </w:rPr>
        <w:t> </w:t>
      </w:r>
      <w:r>
        <w:rPr>
          <w:i/>
          <w:sz w:val="22"/>
        </w:rPr>
        <w:t>Yeager</w:t>
      </w:r>
      <w:r>
        <w:rPr>
          <w:sz w:val="22"/>
        </w:rPr>
        <w:t>,</w:t>
      </w:r>
      <w:r>
        <w:rPr>
          <w:spacing w:val="-8"/>
          <w:sz w:val="22"/>
        </w:rPr>
        <w:t> </w:t>
      </w:r>
      <w:r>
        <w:rPr>
          <w:sz w:val="22"/>
        </w:rPr>
        <w:t>129</w:t>
      </w:r>
      <w:r>
        <w:rPr>
          <w:spacing w:val="-8"/>
          <w:sz w:val="22"/>
        </w:rPr>
        <w:t> </w:t>
      </w:r>
      <w:r>
        <w:rPr>
          <w:sz w:val="22"/>
        </w:rPr>
        <w:t>S.</w:t>
      </w:r>
      <w:r>
        <w:rPr>
          <w:spacing w:val="-8"/>
          <w:sz w:val="22"/>
        </w:rPr>
        <w:t> </w:t>
      </w:r>
      <w:r>
        <w:rPr>
          <w:sz w:val="22"/>
        </w:rPr>
        <w:t>Ct.</w:t>
      </w:r>
      <w:r>
        <w:rPr>
          <w:spacing w:val="-9"/>
          <w:sz w:val="22"/>
        </w:rPr>
        <w:t> </w:t>
      </w:r>
      <w:r>
        <w:rPr>
          <w:sz w:val="22"/>
        </w:rPr>
        <w:t>at</w:t>
      </w:r>
      <w:r>
        <w:rPr>
          <w:spacing w:val="-6"/>
          <w:sz w:val="22"/>
        </w:rPr>
        <w:t> </w:t>
      </w:r>
      <w:r>
        <w:rPr>
          <w:sz w:val="22"/>
        </w:rPr>
        <w:t>2365;</w:t>
      </w:r>
      <w:r>
        <w:rPr>
          <w:spacing w:val="-9"/>
          <w:sz w:val="22"/>
        </w:rPr>
        <w:t> </w:t>
      </w:r>
      <w:r>
        <w:rPr>
          <w:i/>
          <w:sz w:val="22"/>
        </w:rPr>
        <w:t>United</w:t>
      </w:r>
      <w:r>
        <w:rPr>
          <w:i/>
          <w:spacing w:val="-10"/>
          <w:sz w:val="22"/>
        </w:rPr>
        <w:t> </w:t>
      </w:r>
      <w:r>
        <w:rPr>
          <w:i/>
          <w:sz w:val="22"/>
        </w:rPr>
        <w:t>States</w:t>
      </w:r>
    </w:p>
    <w:p>
      <w:pPr>
        <w:spacing w:before="6"/>
        <w:ind w:left="460" w:right="0" w:firstLine="0"/>
        <w:jc w:val="left"/>
        <w:rPr>
          <w:i/>
          <w:sz w:val="22"/>
        </w:rPr>
      </w:pPr>
      <w:r>
        <w:rPr>
          <w:i/>
          <w:sz w:val="22"/>
        </w:rPr>
        <w:t>v.</w:t>
      </w:r>
      <w:r>
        <w:rPr>
          <w:i/>
          <w:spacing w:val="-7"/>
          <w:sz w:val="22"/>
        </w:rPr>
        <w:t> </w:t>
      </w:r>
      <w:r>
        <w:rPr>
          <w:i/>
          <w:sz w:val="22"/>
        </w:rPr>
        <w:t>Bailin</w:t>
      </w:r>
      <w:r>
        <w:rPr>
          <w:sz w:val="22"/>
        </w:rPr>
        <w:t>,</w:t>
      </w:r>
      <w:r>
        <w:rPr>
          <w:spacing w:val="-7"/>
          <w:sz w:val="22"/>
        </w:rPr>
        <w:t> </w:t>
      </w:r>
      <w:r>
        <w:rPr>
          <w:sz w:val="22"/>
        </w:rPr>
        <w:t>977</w:t>
      </w:r>
      <w:r>
        <w:rPr>
          <w:spacing w:val="-9"/>
          <w:sz w:val="22"/>
        </w:rPr>
        <w:t> </w:t>
      </w:r>
      <w:r>
        <w:rPr>
          <w:sz w:val="22"/>
        </w:rPr>
        <w:t>F.2d</w:t>
      </w:r>
      <w:r>
        <w:rPr>
          <w:spacing w:val="-7"/>
          <w:sz w:val="22"/>
        </w:rPr>
        <w:t> </w:t>
      </w:r>
      <w:r>
        <w:rPr>
          <w:sz w:val="22"/>
        </w:rPr>
        <w:t>270,</w:t>
      </w:r>
      <w:r>
        <w:rPr>
          <w:spacing w:val="-9"/>
          <w:sz w:val="22"/>
        </w:rPr>
        <w:t> </w:t>
      </w:r>
      <w:r>
        <w:rPr>
          <w:sz w:val="22"/>
        </w:rPr>
        <w:t>276-80</w:t>
      </w:r>
      <w:r>
        <w:rPr>
          <w:spacing w:val="-9"/>
          <w:sz w:val="22"/>
        </w:rPr>
        <w:t> </w:t>
      </w:r>
      <w:r>
        <w:rPr>
          <w:sz w:val="22"/>
        </w:rPr>
        <w:t>(7th</w:t>
      </w:r>
      <w:r>
        <w:rPr>
          <w:spacing w:val="-7"/>
          <w:sz w:val="22"/>
        </w:rPr>
        <w:t> </w:t>
      </w:r>
      <w:r>
        <w:rPr>
          <w:sz w:val="22"/>
        </w:rPr>
        <w:t>Cir.</w:t>
      </w:r>
      <w:r>
        <w:rPr>
          <w:spacing w:val="-7"/>
          <w:sz w:val="22"/>
        </w:rPr>
        <w:t> </w:t>
      </w:r>
      <w:r>
        <w:rPr>
          <w:sz w:val="22"/>
        </w:rPr>
        <w:t>1992),</w:t>
      </w:r>
      <w:r>
        <w:rPr>
          <w:spacing w:val="-10"/>
          <w:sz w:val="22"/>
        </w:rPr>
        <w:t> </w:t>
      </w:r>
      <w:r>
        <w:rPr>
          <w:i/>
          <w:sz w:val="22"/>
        </w:rPr>
        <w:t>cited</w:t>
      </w:r>
      <w:r>
        <w:rPr>
          <w:i/>
          <w:spacing w:val="-7"/>
          <w:sz w:val="22"/>
        </w:rPr>
        <w:t> </w:t>
      </w:r>
      <w:r>
        <w:rPr>
          <w:i/>
          <w:sz w:val="22"/>
        </w:rPr>
        <w:t>with</w:t>
      </w:r>
      <w:r>
        <w:rPr>
          <w:i/>
          <w:spacing w:val="-7"/>
          <w:sz w:val="22"/>
        </w:rPr>
        <w:t> </w:t>
      </w:r>
      <w:r>
        <w:rPr>
          <w:i/>
          <w:sz w:val="22"/>
        </w:rPr>
        <w:t>approval</w:t>
      </w:r>
      <w:r>
        <w:rPr>
          <w:i/>
          <w:spacing w:val="-7"/>
          <w:sz w:val="22"/>
        </w:rPr>
        <w:t> </w:t>
      </w:r>
      <w:r>
        <w:rPr>
          <w:i/>
          <w:sz w:val="22"/>
        </w:rPr>
        <w:t>in</w:t>
      </w:r>
      <w:r>
        <w:rPr>
          <w:i/>
          <w:spacing w:val="-9"/>
          <w:sz w:val="22"/>
        </w:rPr>
        <w:t> </w:t>
      </w:r>
      <w:r>
        <w:rPr>
          <w:i/>
          <w:sz w:val="22"/>
        </w:rPr>
        <w:t>Yeager</w:t>
      </w:r>
      <w:r>
        <w:rPr>
          <w:sz w:val="22"/>
        </w:rPr>
        <w:t>,</w:t>
      </w:r>
      <w:r>
        <w:rPr>
          <w:spacing w:val="-9"/>
          <w:sz w:val="22"/>
        </w:rPr>
        <w:t> </w:t>
      </w:r>
      <w:r>
        <w:rPr>
          <w:sz w:val="22"/>
        </w:rPr>
        <w:t>129</w:t>
      </w:r>
      <w:r>
        <w:rPr>
          <w:spacing w:val="-9"/>
          <w:sz w:val="22"/>
        </w:rPr>
        <w:t> </w:t>
      </w:r>
      <w:r>
        <w:rPr>
          <w:sz w:val="22"/>
        </w:rPr>
        <w:t>S.</w:t>
      </w:r>
      <w:r>
        <w:rPr>
          <w:spacing w:val="-9"/>
          <w:sz w:val="22"/>
        </w:rPr>
        <w:t> </w:t>
      </w:r>
      <w:r>
        <w:rPr>
          <w:sz w:val="22"/>
        </w:rPr>
        <w:t>Ct.</w:t>
      </w:r>
      <w:r>
        <w:rPr>
          <w:spacing w:val="-10"/>
          <w:sz w:val="22"/>
        </w:rPr>
        <w:t> </w:t>
      </w:r>
      <w:r>
        <w:rPr>
          <w:sz w:val="22"/>
        </w:rPr>
        <w:t>at</w:t>
      </w:r>
      <w:r>
        <w:rPr>
          <w:spacing w:val="-4"/>
          <w:sz w:val="22"/>
        </w:rPr>
        <w:t> </w:t>
      </w:r>
      <w:r>
        <w:rPr>
          <w:sz w:val="22"/>
        </w:rPr>
        <w:t>2365;</w:t>
      </w:r>
      <w:r>
        <w:rPr>
          <w:spacing w:val="-5"/>
          <w:sz w:val="22"/>
        </w:rPr>
        <w:t> </w:t>
      </w:r>
      <w:r>
        <w:rPr>
          <w:i/>
          <w:sz w:val="22"/>
        </w:rPr>
        <w:t>United</w:t>
      </w:r>
      <w:r>
        <w:rPr>
          <w:i/>
          <w:spacing w:val="-6"/>
          <w:sz w:val="22"/>
        </w:rPr>
        <w:t> </w:t>
      </w:r>
      <w:r>
        <w:rPr>
          <w:i/>
          <w:sz w:val="22"/>
        </w:rPr>
        <w:t>States</w:t>
      </w:r>
    </w:p>
    <w:p>
      <w:pPr>
        <w:spacing w:line="244" w:lineRule="auto" w:before="6"/>
        <w:ind w:left="460" w:right="118" w:firstLine="0"/>
        <w:jc w:val="both"/>
        <w:rPr>
          <w:sz w:val="22"/>
        </w:rPr>
      </w:pPr>
      <w:r>
        <w:rPr>
          <w:i/>
          <w:sz w:val="22"/>
        </w:rPr>
        <w:t>v.</w:t>
      </w:r>
      <w:r>
        <w:rPr>
          <w:i/>
          <w:spacing w:val="-7"/>
          <w:sz w:val="22"/>
        </w:rPr>
        <w:t> </w:t>
      </w:r>
      <w:r>
        <w:rPr>
          <w:i/>
          <w:sz w:val="22"/>
        </w:rPr>
        <w:t>Frazier</w:t>
      </w:r>
      <w:r>
        <w:rPr>
          <w:sz w:val="22"/>
        </w:rPr>
        <w:t>,</w:t>
      </w:r>
      <w:r>
        <w:rPr>
          <w:spacing w:val="-4"/>
          <w:sz w:val="22"/>
        </w:rPr>
        <w:t> </w:t>
      </w:r>
      <w:r>
        <w:rPr>
          <w:sz w:val="22"/>
        </w:rPr>
        <w:t>880</w:t>
      </w:r>
      <w:r>
        <w:rPr>
          <w:spacing w:val="-6"/>
          <w:sz w:val="22"/>
        </w:rPr>
        <w:t> </w:t>
      </w:r>
      <w:r>
        <w:rPr>
          <w:sz w:val="22"/>
        </w:rPr>
        <w:t>F.2d</w:t>
      </w:r>
      <w:r>
        <w:rPr>
          <w:spacing w:val="-5"/>
          <w:sz w:val="22"/>
        </w:rPr>
        <w:t> </w:t>
      </w:r>
      <w:r>
        <w:rPr>
          <w:sz w:val="22"/>
        </w:rPr>
        <w:t>at</w:t>
      </w:r>
      <w:r>
        <w:rPr>
          <w:spacing w:val="-7"/>
          <w:sz w:val="22"/>
        </w:rPr>
        <w:t> </w:t>
      </w:r>
      <w:r>
        <w:rPr>
          <w:sz w:val="22"/>
        </w:rPr>
        <w:t>883,</w:t>
      </w:r>
      <w:r>
        <w:rPr>
          <w:spacing w:val="-10"/>
          <w:sz w:val="22"/>
        </w:rPr>
        <w:t> </w:t>
      </w:r>
      <w:r>
        <w:rPr>
          <w:i/>
          <w:sz w:val="22"/>
        </w:rPr>
        <w:t>cited</w:t>
      </w:r>
      <w:r>
        <w:rPr>
          <w:i/>
          <w:spacing w:val="-10"/>
          <w:sz w:val="22"/>
        </w:rPr>
        <w:t> </w:t>
      </w:r>
      <w:r>
        <w:rPr>
          <w:i/>
          <w:sz w:val="22"/>
        </w:rPr>
        <w:t>with</w:t>
      </w:r>
      <w:r>
        <w:rPr>
          <w:i/>
          <w:spacing w:val="-10"/>
          <w:sz w:val="22"/>
        </w:rPr>
        <w:t> </w:t>
      </w:r>
      <w:r>
        <w:rPr>
          <w:i/>
          <w:sz w:val="22"/>
        </w:rPr>
        <w:t>approval</w:t>
      </w:r>
      <w:r>
        <w:rPr>
          <w:i/>
          <w:spacing w:val="-7"/>
          <w:sz w:val="22"/>
        </w:rPr>
        <w:t> </w:t>
      </w:r>
      <w:r>
        <w:rPr>
          <w:i/>
          <w:sz w:val="22"/>
        </w:rPr>
        <w:t>in</w:t>
      </w:r>
      <w:r>
        <w:rPr>
          <w:i/>
          <w:spacing w:val="-4"/>
          <w:sz w:val="22"/>
        </w:rPr>
        <w:t> </w:t>
      </w:r>
      <w:r>
        <w:rPr>
          <w:i/>
          <w:sz w:val="22"/>
        </w:rPr>
        <w:t>Yeager</w:t>
      </w:r>
      <w:r>
        <w:rPr>
          <w:sz w:val="22"/>
        </w:rPr>
        <w:t>,</w:t>
      </w:r>
      <w:r>
        <w:rPr>
          <w:spacing w:val="-6"/>
          <w:sz w:val="22"/>
        </w:rPr>
        <w:t> </w:t>
      </w:r>
      <w:r>
        <w:rPr>
          <w:sz w:val="22"/>
        </w:rPr>
        <w:t>129</w:t>
      </w:r>
      <w:r>
        <w:rPr>
          <w:spacing w:val="-7"/>
          <w:sz w:val="22"/>
        </w:rPr>
        <w:t> </w:t>
      </w:r>
      <w:r>
        <w:rPr>
          <w:sz w:val="22"/>
        </w:rPr>
        <w:t>S.</w:t>
      </w:r>
      <w:r>
        <w:rPr>
          <w:spacing w:val="-5"/>
          <w:sz w:val="22"/>
        </w:rPr>
        <w:t> </w:t>
      </w:r>
      <w:r>
        <w:rPr>
          <w:sz w:val="22"/>
        </w:rPr>
        <w:t>Ct.</w:t>
      </w:r>
      <w:r>
        <w:rPr>
          <w:spacing w:val="-6"/>
          <w:sz w:val="22"/>
        </w:rPr>
        <w:t> </w:t>
      </w:r>
      <w:r>
        <w:rPr>
          <w:sz w:val="22"/>
        </w:rPr>
        <w:t>at</w:t>
      </w:r>
      <w:r>
        <w:rPr>
          <w:spacing w:val="-4"/>
          <w:sz w:val="22"/>
        </w:rPr>
        <w:t> </w:t>
      </w:r>
      <w:r>
        <w:rPr>
          <w:sz w:val="22"/>
        </w:rPr>
        <w:t>2365;</w:t>
      </w:r>
      <w:r>
        <w:rPr>
          <w:spacing w:val="-7"/>
          <w:sz w:val="22"/>
        </w:rPr>
        <w:t> </w:t>
      </w:r>
      <w:r>
        <w:rPr>
          <w:i/>
          <w:sz w:val="22"/>
        </w:rPr>
        <w:t>United</w:t>
      </w:r>
      <w:r>
        <w:rPr>
          <w:i/>
          <w:spacing w:val="-6"/>
          <w:sz w:val="22"/>
        </w:rPr>
        <w:t> </w:t>
      </w:r>
      <w:r>
        <w:rPr>
          <w:i/>
          <w:sz w:val="22"/>
        </w:rPr>
        <w:t>States</w:t>
      </w:r>
      <w:r>
        <w:rPr>
          <w:i/>
          <w:spacing w:val="-6"/>
          <w:sz w:val="22"/>
        </w:rPr>
        <w:t> </w:t>
      </w:r>
      <w:r>
        <w:rPr>
          <w:i/>
          <w:sz w:val="22"/>
        </w:rPr>
        <w:t>v.</w:t>
      </w:r>
      <w:r>
        <w:rPr>
          <w:i/>
          <w:spacing w:val="-6"/>
          <w:sz w:val="22"/>
        </w:rPr>
        <w:t> </w:t>
      </w:r>
      <w:r>
        <w:rPr>
          <w:i/>
          <w:sz w:val="22"/>
        </w:rPr>
        <w:t>Larkin</w:t>
      </w:r>
      <w:r>
        <w:rPr>
          <w:sz w:val="22"/>
        </w:rPr>
        <w:t>,</w:t>
      </w:r>
      <w:r>
        <w:rPr>
          <w:spacing w:val="-4"/>
          <w:sz w:val="22"/>
        </w:rPr>
        <w:t> </w:t>
      </w:r>
      <w:r>
        <w:rPr>
          <w:sz w:val="22"/>
        </w:rPr>
        <w:t>605</w:t>
      </w:r>
      <w:r>
        <w:rPr>
          <w:spacing w:val="-6"/>
          <w:sz w:val="22"/>
        </w:rPr>
        <w:t> </w:t>
      </w:r>
      <w:r>
        <w:rPr>
          <w:sz w:val="22"/>
        </w:rPr>
        <w:t>F.2d at</w:t>
      </w:r>
      <w:r>
        <w:rPr>
          <w:spacing w:val="-7"/>
          <w:sz w:val="22"/>
        </w:rPr>
        <w:t> </w:t>
      </w:r>
      <w:r>
        <w:rPr>
          <w:sz w:val="22"/>
        </w:rPr>
        <w:t>1370</w:t>
      </w:r>
      <w:r>
        <w:rPr>
          <w:spacing w:val="-7"/>
          <w:sz w:val="22"/>
        </w:rPr>
        <w:t> </w:t>
      </w:r>
      <w:r>
        <w:rPr>
          <w:sz w:val="22"/>
        </w:rPr>
        <w:t>n.26;</w:t>
      </w:r>
      <w:r>
        <w:rPr>
          <w:spacing w:val="-5"/>
          <w:sz w:val="22"/>
        </w:rPr>
        <w:t> </w:t>
      </w:r>
      <w:r>
        <w:rPr>
          <w:i/>
          <w:sz w:val="22"/>
        </w:rPr>
        <w:t>United</w:t>
      </w:r>
      <w:r>
        <w:rPr>
          <w:i/>
          <w:spacing w:val="-8"/>
          <w:sz w:val="22"/>
        </w:rPr>
        <w:t> </w:t>
      </w:r>
      <w:r>
        <w:rPr>
          <w:i/>
          <w:sz w:val="22"/>
        </w:rPr>
        <w:t>States</w:t>
      </w:r>
      <w:r>
        <w:rPr>
          <w:i/>
          <w:spacing w:val="-4"/>
          <w:sz w:val="22"/>
        </w:rPr>
        <w:t> </w:t>
      </w:r>
      <w:r>
        <w:rPr>
          <w:i/>
          <w:sz w:val="22"/>
        </w:rPr>
        <w:t>v.</w:t>
      </w:r>
      <w:r>
        <w:rPr>
          <w:i/>
          <w:spacing w:val="-8"/>
          <w:sz w:val="22"/>
        </w:rPr>
        <w:t> </w:t>
      </w:r>
      <w:r>
        <w:rPr>
          <w:i/>
          <w:sz w:val="22"/>
        </w:rPr>
        <w:t>Mespoulede</w:t>
      </w:r>
      <w:r>
        <w:rPr>
          <w:sz w:val="22"/>
        </w:rPr>
        <w:t>,</w:t>
      </w:r>
      <w:r>
        <w:rPr>
          <w:spacing w:val="-8"/>
          <w:sz w:val="22"/>
        </w:rPr>
        <w:t> </w:t>
      </w:r>
      <w:r>
        <w:rPr>
          <w:sz w:val="22"/>
        </w:rPr>
        <w:t>597</w:t>
      </w:r>
      <w:r>
        <w:rPr>
          <w:spacing w:val="-10"/>
          <w:sz w:val="22"/>
        </w:rPr>
        <w:t> </w:t>
      </w:r>
      <w:r>
        <w:rPr>
          <w:sz w:val="22"/>
        </w:rPr>
        <w:t>F.2d</w:t>
      </w:r>
      <w:r>
        <w:rPr>
          <w:spacing w:val="-9"/>
          <w:sz w:val="22"/>
        </w:rPr>
        <w:t> </w:t>
      </w:r>
      <w:r>
        <w:rPr>
          <w:sz w:val="22"/>
        </w:rPr>
        <w:t>at</w:t>
      </w:r>
      <w:r>
        <w:rPr>
          <w:spacing w:val="-7"/>
          <w:sz w:val="22"/>
        </w:rPr>
        <w:t> </w:t>
      </w:r>
      <w:r>
        <w:rPr>
          <w:sz w:val="22"/>
        </w:rPr>
        <w:t>336-37;</w:t>
      </w:r>
      <w:r>
        <w:rPr>
          <w:spacing w:val="-8"/>
          <w:sz w:val="22"/>
        </w:rPr>
        <w:t> </w:t>
      </w:r>
      <w:r>
        <w:rPr>
          <w:i/>
          <w:sz w:val="22"/>
        </w:rPr>
        <w:t>Green</w:t>
      </w:r>
      <w:r>
        <w:rPr>
          <w:i/>
          <w:spacing w:val="-5"/>
          <w:sz w:val="22"/>
        </w:rPr>
        <w:t> </w:t>
      </w:r>
      <w:r>
        <w:rPr>
          <w:i/>
          <w:sz w:val="22"/>
        </w:rPr>
        <w:t>v.</w:t>
      </w:r>
      <w:r>
        <w:rPr>
          <w:i/>
          <w:spacing w:val="-8"/>
          <w:sz w:val="22"/>
        </w:rPr>
        <w:t> </w:t>
      </w:r>
      <w:r>
        <w:rPr>
          <w:i/>
          <w:sz w:val="22"/>
        </w:rPr>
        <w:t>United</w:t>
      </w:r>
      <w:r>
        <w:rPr>
          <w:i/>
          <w:spacing w:val="-8"/>
          <w:sz w:val="22"/>
        </w:rPr>
        <w:t> </w:t>
      </w:r>
      <w:r>
        <w:rPr>
          <w:i/>
          <w:sz w:val="22"/>
        </w:rPr>
        <w:t>States</w:t>
      </w:r>
      <w:r>
        <w:rPr>
          <w:sz w:val="22"/>
        </w:rPr>
        <w:t>,</w:t>
      </w:r>
      <w:r>
        <w:rPr>
          <w:spacing w:val="-5"/>
          <w:sz w:val="22"/>
        </w:rPr>
        <w:t> </w:t>
      </w:r>
      <w:r>
        <w:rPr>
          <w:sz w:val="22"/>
        </w:rPr>
        <w:t>426</w:t>
      </w:r>
      <w:r>
        <w:rPr>
          <w:spacing w:val="-8"/>
          <w:sz w:val="22"/>
        </w:rPr>
        <w:t> </w:t>
      </w:r>
      <w:r>
        <w:rPr>
          <w:sz w:val="22"/>
        </w:rPr>
        <w:t>F.2d</w:t>
      </w:r>
      <w:r>
        <w:rPr>
          <w:spacing w:val="-7"/>
          <w:sz w:val="22"/>
        </w:rPr>
        <w:t> </w:t>
      </w:r>
      <w:r>
        <w:rPr>
          <w:sz w:val="22"/>
        </w:rPr>
        <w:t>661</w:t>
      </w:r>
      <w:r>
        <w:rPr>
          <w:spacing w:val="-8"/>
          <w:sz w:val="22"/>
        </w:rPr>
        <w:t> </w:t>
      </w:r>
      <w:r>
        <w:rPr>
          <w:sz w:val="22"/>
        </w:rPr>
        <w:t>(D.C.</w:t>
      </w:r>
      <w:r>
        <w:rPr>
          <w:spacing w:val="-5"/>
          <w:sz w:val="22"/>
        </w:rPr>
        <w:t> </w:t>
      </w:r>
      <w:r>
        <w:rPr>
          <w:sz w:val="22"/>
        </w:rPr>
        <w:t>Cir. 1970).</w:t>
      </w:r>
    </w:p>
    <w:p>
      <w:pPr>
        <w:pStyle w:val="BodyText"/>
        <w:spacing w:before="10"/>
        <w:rPr>
          <w:sz w:val="14"/>
        </w:rPr>
      </w:pPr>
    </w:p>
    <w:p>
      <w:pPr>
        <w:spacing w:line="244" w:lineRule="auto" w:before="73"/>
        <w:ind w:left="460" w:right="109" w:firstLine="720"/>
        <w:jc w:val="left"/>
        <w:rPr>
          <w:sz w:val="22"/>
        </w:rPr>
      </w:pPr>
      <w:r>
        <w:rPr>
          <w:position w:val="9"/>
          <w:sz w:val="12"/>
        </w:rPr>
        <w:t>265 </w:t>
      </w:r>
      <w:r>
        <w:rPr>
          <w:i/>
          <w:sz w:val="22"/>
        </w:rPr>
        <w:t>See One Lot Emerald Cut Stones and One Ring v. United States</w:t>
      </w:r>
      <w:r>
        <w:rPr>
          <w:sz w:val="22"/>
        </w:rPr>
        <w:t>, 409 U.S. 232, 235 (1972); </w:t>
      </w:r>
      <w:r>
        <w:rPr>
          <w:i/>
          <w:sz w:val="22"/>
        </w:rPr>
        <w:t>see also </w:t>
      </w:r>
      <w:r>
        <w:rPr>
          <w:i/>
          <w:sz w:val="22"/>
        </w:rPr>
        <w:t>Dowling v. United States</w:t>
      </w:r>
      <w:r>
        <w:rPr>
          <w:sz w:val="22"/>
        </w:rPr>
        <w:t>, 493 U.S. at 349 (1990).</w:t>
      </w:r>
    </w:p>
    <w:p>
      <w:pPr>
        <w:pStyle w:val="BodyText"/>
        <w:spacing w:before="8"/>
        <w:rPr>
          <w:sz w:val="14"/>
        </w:rPr>
      </w:pPr>
    </w:p>
    <w:p>
      <w:pPr>
        <w:spacing w:line="244" w:lineRule="auto" w:before="73"/>
        <w:ind w:left="460" w:right="116" w:firstLine="720"/>
        <w:jc w:val="both"/>
        <w:rPr>
          <w:sz w:val="22"/>
        </w:rPr>
      </w:pPr>
      <w:r>
        <w:rPr>
          <w:spacing w:val="4"/>
          <w:position w:val="9"/>
          <w:sz w:val="12"/>
        </w:rPr>
        <w:t>266</w:t>
      </w:r>
      <w:r>
        <w:rPr>
          <w:spacing w:val="35"/>
          <w:position w:val="9"/>
          <w:sz w:val="12"/>
        </w:rPr>
        <w:t> </w:t>
      </w:r>
      <w:r>
        <w:rPr>
          <w:i/>
          <w:sz w:val="22"/>
        </w:rPr>
        <w:t>See</w:t>
      </w:r>
      <w:r>
        <w:rPr>
          <w:i/>
          <w:spacing w:val="-11"/>
          <w:sz w:val="22"/>
        </w:rPr>
        <w:t> </w:t>
      </w:r>
      <w:r>
        <w:rPr>
          <w:i/>
          <w:sz w:val="22"/>
        </w:rPr>
        <w:t>Whitehead</w:t>
      </w:r>
      <w:r>
        <w:rPr>
          <w:i/>
          <w:spacing w:val="-9"/>
          <w:sz w:val="22"/>
        </w:rPr>
        <w:t> </w:t>
      </w:r>
      <w:r>
        <w:rPr>
          <w:i/>
          <w:sz w:val="22"/>
        </w:rPr>
        <w:t>v.</w:t>
      </w:r>
      <w:r>
        <w:rPr>
          <w:i/>
          <w:spacing w:val="-12"/>
          <w:sz w:val="22"/>
        </w:rPr>
        <w:t> </w:t>
      </w:r>
      <w:r>
        <w:rPr>
          <w:i/>
          <w:sz w:val="22"/>
        </w:rPr>
        <w:t>United</w:t>
      </w:r>
      <w:r>
        <w:rPr>
          <w:i/>
          <w:spacing w:val="-12"/>
          <w:sz w:val="22"/>
        </w:rPr>
        <w:t> </w:t>
      </w:r>
      <w:r>
        <w:rPr>
          <w:i/>
          <w:sz w:val="22"/>
        </w:rPr>
        <w:t>States</w:t>
      </w:r>
      <w:r>
        <w:rPr>
          <w:i/>
          <w:spacing w:val="-12"/>
          <w:sz w:val="22"/>
        </w:rPr>
        <w:t> </w:t>
      </w:r>
      <w:r>
        <w:rPr>
          <w:i/>
          <w:sz w:val="22"/>
        </w:rPr>
        <w:t>Parole</w:t>
      </w:r>
      <w:r>
        <w:rPr>
          <w:i/>
          <w:spacing w:val="-9"/>
          <w:sz w:val="22"/>
        </w:rPr>
        <w:t> </w:t>
      </w:r>
      <w:r>
        <w:rPr>
          <w:i/>
          <w:sz w:val="22"/>
        </w:rPr>
        <w:t>Commission</w:t>
      </w:r>
      <w:r>
        <w:rPr>
          <w:sz w:val="22"/>
        </w:rPr>
        <w:t>,</w:t>
      </w:r>
      <w:r>
        <w:rPr>
          <w:spacing w:val="-10"/>
          <w:sz w:val="22"/>
        </w:rPr>
        <w:t> </w:t>
      </w:r>
      <w:r>
        <w:rPr>
          <w:sz w:val="22"/>
        </w:rPr>
        <w:t>755</w:t>
      </w:r>
      <w:r>
        <w:rPr>
          <w:spacing w:val="-13"/>
          <w:sz w:val="22"/>
        </w:rPr>
        <w:t> </w:t>
      </w:r>
      <w:r>
        <w:rPr>
          <w:sz w:val="22"/>
        </w:rPr>
        <w:t>F.2d</w:t>
      </w:r>
      <w:r>
        <w:rPr>
          <w:spacing w:val="-12"/>
          <w:sz w:val="22"/>
        </w:rPr>
        <w:t> </w:t>
      </w:r>
      <w:r>
        <w:rPr>
          <w:sz w:val="22"/>
        </w:rPr>
        <w:t>1536,</w:t>
      </w:r>
      <w:r>
        <w:rPr>
          <w:spacing w:val="-12"/>
          <w:sz w:val="22"/>
        </w:rPr>
        <w:t> </w:t>
      </w:r>
      <w:r>
        <w:rPr>
          <w:sz w:val="22"/>
        </w:rPr>
        <w:t>1537</w:t>
      </w:r>
      <w:r>
        <w:rPr>
          <w:spacing w:val="-11"/>
          <w:sz w:val="22"/>
        </w:rPr>
        <w:t> </w:t>
      </w:r>
      <w:r>
        <w:rPr>
          <w:sz w:val="22"/>
        </w:rPr>
        <w:t>(11th</w:t>
      </w:r>
      <w:r>
        <w:rPr>
          <w:spacing w:val="-12"/>
          <w:sz w:val="22"/>
        </w:rPr>
        <w:t> </w:t>
      </w:r>
      <w:r>
        <w:rPr>
          <w:sz w:val="22"/>
        </w:rPr>
        <w:t>Cir.</w:t>
      </w:r>
      <w:r>
        <w:rPr>
          <w:spacing w:val="-10"/>
          <w:sz w:val="22"/>
        </w:rPr>
        <w:t> </w:t>
      </w:r>
      <w:r>
        <w:rPr>
          <w:sz w:val="22"/>
        </w:rPr>
        <w:t>1985);</w:t>
      </w:r>
      <w:r>
        <w:rPr>
          <w:spacing w:val="-10"/>
          <w:sz w:val="22"/>
        </w:rPr>
        <w:t> </w:t>
      </w:r>
      <w:r>
        <w:rPr>
          <w:i/>
          <w:sz w:val="22"/>
        </w:rPr>
        <w:t>Standlee </w:t>
      </w:r>
      <w:r>
        <w:rPr>
          <w:i/>
          <w:sz w:val="22"/>
        </w:rPr>
        <w:t>v.</w:t>
      </w:r>
      <w:r>
        <w:rPr>
          <w:i/>
          <w:spacing w:val="-10"/>
          <w:sz w:val="22"/>
        </w:rPr>
        <w:t> </w:t>
      </w:r>
      <w:r>
        <w:rPr>
          <w:i/>
          <w:sz w:val="22"/>
        </w:rPr>
        <w:t>Rhay</w:t>
      </w:r>
      <w:r>
        <w:rPr>
          <w:sz w:val="22"/>
        </w:rPr>
        <w:t>,</w:t>
      </w:r>
      <w:r>
        <w:rPr>
          <w:spacing w:val="-6"/>
          <w:sz w:val="22"/>
        </w:rPr>
        <w:t> </w:t>
      </w:r>
      <w:r>
        <w:rPr>
          <w:sz w:val="22"/>
        </w:rPr>
        <w:t>557</w:t>
      </w:r>
      <w:r>
        <w:rPr>
          <w:spacing w:val="-8"/>
          <w:sz w:val="22"/>
        </w:rPr>
        <w:t> </w:t>
      </w:r>
      <w:r>
        <w:rPr>
          <w:sz w:val="22"/>
        </w:rPr>
        <w:t>F.2d</w:t>
      </w:r>
      <w:r>
        <w:rPr>
          <w:spacing w:val="-8"/>
          <w:sz w:val="22"/>
        </w:rPr>
        <w:t> </w:t>
      </w:r>
      <w:r>
        <w:rPr>
          <w:sz w:val="22"/>
        </w:rPr>
        <w:t>1303,</w:t>
      </w:r>
      <w:r>
        <w:rPr>
          <w:spacing w:val="-7"/>
          <w:sz w:val="22"/>
        </w:rPr>
        <w:t> </w:t>
      </w:r>
      <w:r>
        <w:rPr>
          <w:sz w:val="22"/>
        </w:rPr>
        <w:t>1307</w:t>
      </w:r>
      <w:r>
        <w:rPr>
          <w:spacing w:val="-7"/>
          <w:sz w:val="22"/>
        </w:rPr>
        <w:t> </w:t>
      </w:r>
      <w:r>
        <w:rPr>
          <w:sz w:val="22"/>
        </w:rPr>
        <w:t>(9th</w:t>
      </w:r>
      <w:r>
        <w:rPr>
          <w:spacing w:val="-7"/>
          <w:sz w:val="22"/>
        </w:rPr>
        <w:t> </w:t>
      </w:r>
      <w:r>
        <w:rPr>
          <w:sz w:val="22"/>
        </w:rPr>
        <w:t>Cir.</w:t>
      </w:r>
      <w:r>
        <w:rPr>
          <w:spacing w:val="-6"/>
          <w:sz w:val="22"/>
        </w:rPr>
        <w:t> </w:t>
      </w:r>
      <w:r>
        <w:rPr>
          <w:sz w:val="22"/>
        </w:rPr>
        <w:t>1977);</w:t>
      </w:r>
      <w:r>
        <w:rPr>
          <w:spacing w:val="-6"/>
          <w:sz w:val="22"/>
        </w:rPr>
        <w:t> </w:t>
      </w:r>
      <w:r>
        <w:rPr>
          <w:i/>
          <w:sz w:val="22"/>
        </w:rPr>
        <w:t>cf.</w:t>
      </w:r>
      <w:r>
        <w:rPr>
          <w:i/>
          <w:spacing w:val="-5"/>
          <w:sz w:val="22"/>
        </w:rPr>
        <w:t> </w:t>
      </w:r>
      <w:r>
        <w:rPr>
          <w:i/>
          <w:sz w:val="22"/>
        </w:rPr>
        <w:t>United</w:t>
      </w:r>
      <w:r>
        <w:rPr>
          <w:i/>
          <w:spacing w:val="-7"/>
          <w:sz w:val="22"/>
        </w:rPr>
        <w:t> </w:t>
      </w:r>
      <w:r>
        <w:rPr>
          <w:i/>
          <w:sz w:val="22"/>
        </w:rPr>
        <w:t>States</w:t>
      </w:r>
      <w:r>
        <w:rPr>
          <w:i/>
          <w:spacing w:val="-7"/>
          <w:sz w:val="22"/>
        </w:rPr>
        <w:t> </w:t>
      </w:r>
      <w:r>
        <w:rPr>
          <w:i/>
          <w:sz w:val="22"/>
        </w:rPr>
        <w:t>v.</w:t>
      </w:r>
      <w:r>
        <w:rPr>
          <w:i/>
          <w:spacing w:val="-6"/>
          <w:sz w:val="22"/>
        </w:rPr>
        <w:t> </w:t>
      </w:r>
      <w:r>
        <w:rPr>
          <w:i/>
          <w:sz w:val="22"/>
        </w:rPr>
        <w:t>Smith</w:t>
      </w:r>
      <w:r>
        <w:rPr>
          <w:sz w:val="22"/>
        </w:rPr>
        <w:t>,</w:t>
      </w:r>
      <w:r>
        <w:rPr>
          <w:spacing w:val="-7"/>
          <w:sz w:val="22"/>
        </w:rPr>
        <w:t> </w:t>
      </w:r>
      <w:r>
        <w:rPr>
          <w:sz w:val="22"/>
        </w:rPr>
        <w:t>571</w:t>
      </w:r>
      <w:r>
        <w:rPr>
          <w:spacing w:val="-10"/>
          <w:sz w:val="22"/>
        </w:rPr>
        <w:t> </w:t>
      </w:r>
      <w:r>
        <w:rPr>
          <w:sz w:val="22"/>
        </w:rPr>
        <w:t>F.2d</w:t>
      </w:r>
      <w:r>
        <w:rPr>
          <w:spacing w:val="-8"/>
          <w:sz w:val="22"/>
        </w:rPr>
        <w:t> </w:t>
      </w:r>
      <w:r>
        <w:rPr>
          <w:sz w:val="22"/>
        </w:rPr>
        <w:t>370,</w:t>
      </w:r>
      <w:r>
        <w:rPr>
          <w:spacing w:val="-10"/>
          <w:sz w:val="22"/>
        </w:rPr>
        <w:t> </w:t>
      </w:r>
      <w:r>
        <w:rPr>
          <w:sz w:val="22"/>
        </w:rPr>
        <w:t>373</w:t>
      </w:r>
      <w:r>
        <w:rPr>
          <w:spacing w:val="-8"/>
          <w:sz w:val="22"/>
        </w:rPr>
        <w:t> </w:t>
      </w:r>
      <w:r>
        <w:rPr>
          <w:sz w:val="22"/>
        </w:rPr>
        <w:t>(7th</w:t>
      </w:r>
      <w:r>
        <w:rPr>
          <w:spacing w:val="-7"/>
          <w:sz w:val="22"/>
        </w:rPr>
        <w:t> </w:t>
      </w:r>
      <w:r>
        <w:rPr>
          <w:sz w:val="22"/>
        </w:rPr>
        <w:t>Cir.</w:t>
      </w:r>
      <w:r>
        <w:rPr>
          <w:spacing w:val="-8"/>
          <w:sz w:val="22"/>
        </w:rPr>
        <w:t> </w:t>
      </w:r>
      <w:r>
        <w:rPr>
          <w:sz w:val="22"/>
        </w:rPr>
        <w:t>1978)</w:t>
      </w:r>
      <w:r>
        <w:rPr>
          <w:spacing w:val="-10"/>
          <w:sz w:val="22"/>
        </w:rPr>
        <w:t> </w:t>
      </w:r>
      <w:r>
        <w:rPr>
          <w:sz w:val="22"/>
        </w:rPr>
        <w:t>(fact of</w:t>
      </w:r>
      <w:r>
        <w:rPr>
          <w:spacing w:val="-3"/>
          <w:sz w:val="22"/>
        </w:rPr>
        <w:t> </w:t>
      </w:r>
      <w:r>
        <w:rPr>
          <w:sz w:val="22"/>
        </w:rPr>
        <w:t>acquittal</w:t>
      </w:r>
      <w:r>
        <w:rPr>
          <w:spacing w:val="-2"/>
          <w:sz w:val="22"/>
        </w:rPr>
        <w:t> </w:t>
      </w:r>
      <w:r>
        <w:rPr>
          <w:sz w:val="22"/>
        </w:rPr>
        <w:t>in</w:t>
      </w:r>
      <w:r>
        <w:rPr>
          <w:spacing w:val="-6"/>
          <w:sz w:val="22"/>
        </w:rPr>
        <w:t> </w:t>
      </w:r>
      <w:r>
        <w:rPr>
          <w:sz w:val="22"/>
        </w:rPr>
        <w:t>state</w:t>
      </w:r>
      <w:r>
        <w:rPr>
          <w:spacing w:val="-5"/>
          <w:sz w:val="22"/>
        </w:rPr>
        <w:t> </w:t>
      </w:r>
      <w:r>
        <w:rPr>
          <w:sz w:val="22"/>
        </w:rPr>
        <w:t>court</w:t>
      </w:r>
      <w:r>
        <w:rPr>
          <w:spacing w:val="-6"/>
          <w:sz w:val="22"/>
        </w:rPr>
        <w:t> </w:t>
      </w:r>
      <w:r>
        <w:rPr>
          <w:sz w:val="22"/>
        </w:rPr>
        <w:t>did</w:t>
      </w:r>
      <w:r>
        <w:rPr>
          <w:spacing w:val="-2"/>
          <w:sz w:val="22"/>
        </w:rPr>
        <w:t> </w:t>
      </w:r>
      <w:r>
        <w:rPr>
          <w:sz w:val="22"/>
        </w:rPr>
        <w:t>not</w:t>
      </w:r>
      <w:r>
        <w:rPr>
          <w:spacing w:val="-2"/>
          <w:sz w:val="22"/>
        </w:rPr>
        <w:t> </w:t>
      </w:r>
      <w:r>
        <w:rPr>
          <w:sz w:val="22"/>
        </w:rPr>
        <w:t>preclude</w:t>
      </w:r>
      <w:r>
        <w:rPr>
          <w:spacing w:val="-6"/>
          <w:sz w:val="22"/>
        </w:rPr>
        <w:t> </w:t>
      </w:r>
      <w:r>
        <w:rPr>
          <w:sz w:val="22"/>
        </w:rPr>
        <w:t>revocation</w:t>
      </w:r>
      <w:r>
        <w:rPr>
          <w:spacing w:val="-4"/>
          <w:sz w:val="22"/>
        </w:rPr>
        <w:t> </w:t>
      </w:r>
      <w:r>
        <w:rPr>
          <w:sz w:val="22"/>
        </w:rPr>
        <w:t>of</w:t>
      </w:r>
      <w:r>
        <w:rPr>
          <w:spacing w:val="-6"/>
          <w:sz w:val="22"/>
        </w:rPr>
        <w:t> </w:t>
      </w:r>
      <w:r>
        <w:rPr>
          <w:sz w:val="22"/>
        </w:rPr>
        <w:t>federal</w:t>
      </w:r>
      <w:r>
        <w:rPr>
          <w:spacing w:val="-4"/>
          <w:sz w:val="22"/>
        </w:rPr>
        <w:t> </w:t>
      </w:r>
      <w:r>
        <w:rPr>
          <w:sz w:val="22"/>
        </w:rPr>
        <w:t>probation</w:t>
      </w:r>
      <w:r>
        <w:rPr>
          <w:spacing w:val="-2"/>
          <w:sz w:val="22"/>
        </w:rPr>
        <w:t> </w:t>
      </w:r>
      <w:r>
        <w:rPr>
          <w:sz w:val="22"/>
        </w:rPr>
        <w:t>because</w:t>
      </w:r>
      <w:r>
        <w:rPr>
          <w:spacing w:val="-5"/>
          <w:sz w:val="22"/>
        </w:rPr>
        <w:t> </w:t>
      </w:r>
      <w:r>
        <w:rPr>
          <w:sz w:val="22"/>
        </w:rPr>
        <w:t>burden</w:t>
      </w:r>
      <w:r>
        <w:rPr>
          <w:spacing w:val="-2"/>
          <w:sz w:val="22"/>
        </w:rPr>
        <w:t> </w:t>
      </w:r>
      <w:r>
        <w:rPr>
          <w:sz w:val="22"/>
        </w:rPr>
        <w:t>of</w:t>
      </w:r>
      <w:r>
        <w:rPr>
          <w:spacing w:val="-2"/>
          <w:sz w:val="22"/>
        </w:rPr>
        <w:t> </w:t>
      </w:r>
      <w:r>
        <w:rPr>
          <w:sz w:val="22"/>
        </w:rPr>
        <w:t>proof</w:t>
      </w:r>
      <w:r>
        <w:rPr>
          <w:spacing w:val="-3"/>
          <w:sz w:val="22"/>
        </w:rPr>
        <w:t> </w:t>
      </w:r>
      <w:r>
        <w:rPr>
          <w:sz w:val="22"/>
        </w:rPr>
        <w:t>in</w:t>
      </w:r>
      <w:r>
        <w:rPr>
          <w:spacing w:val="-2"/>
          <w:sz w:val="22"/>
        </w:rPr>
        <w:t> </w:t>
      </w:r>
      <w:r>
        <w:rPr>
          <w:sz w:val="22"/>
        </w:rPr>
        <w:t>state</w:t>
      </w:r>
      <w:r>
        <w:rPr>
          <w:spacing w:val="-2"/>
          <w:sz w:val="22"/>
        </w:rPr>
        <w:t> </w:t>
      </w:r>
      <w:r>
        <w:rPr>
          <w:sz w:val="22"/>
        </w:rPr>
        <w:t>case was higher); </w:t>
      </w:r>
      <w:r>
        <w:rPr>
          <w:i/>
          <w:sz w:val="22"/>
        </w:rPr>
        <w:t>United States v. Chambers</w:t>
      </w:r>
      <w:r>
        <w:rPr>
          <w:sz w:val="22"/>
        </w:rPr>
        <w:t>, 429 F.2d 410, 411 (3d Cir. 1970) (same). </w:t>
      </w:r>
      <w:r>
        <w:rPr>
          <w:i/>
          <w:sz w:val="22"/>
        </w:rPr>
        <w:t>But cf. Bledsoe v. State of </w:t>
      </w:r>
      <w:r>
        <w:rPr>
          <w:i/>
          <w:sz w:val="22"/>
        </w:rPr>
        <w:t>Washington Board of Prison Terms and Paroles</w:t>
      </w:r>
      <w:r>
        <w:rPr>
          <w:sz w:val="22"/>
        </w:rPr>
        <w:t>, 608 F.2d 396 (Ely, J., concurring) (expressing “deep conviction”</w:t>
      </w:r>
      <w:r>
        <w:rPr>
          <w:spacing w:val="-8"/>
          <w:sz w:val="22"/>
        </w:rPr>
        <w:t> </w:t>
      </w:r>
      <w:r>
        <w:rPr>
          <w:sz w:val="22"/>
        </w:rPr>
        <w:t>that</w:t>
      </w:r>
      <w:r>
        <w:rPr>
          <w:spacing w:val="-9"/>
          <w:sz w:val="22"/>
        </w:rPr>
        <w:t> </w:t>
      </w:r>
      <w:r>
        <w:rPr>
          <w:i/>
          <w:sz w:val="22"/>
        </w:rPr>
        <w:t>Standlee</w:t>
      </w:r>
      <w:r>
        <w:rPr>
          <w:i/>
          <w:spacing w:val="-7"/>
          <w:sz w:val="22"/>
        </w:rPr>
        <w:t> </w:t>
      </w:r>
      <w:r>
        <w:rPr>
          <w:sz w:val="22"/>
        </w:rPr>
        <w:t>was</w:t>
      </w:r>
      <w:r>
        <w:rPr>
          <w:spacing w:val="-9"/>
          <w:sz w:val="22"/>
        </w:rPr>
        <w:t> </w:t>
      </w:r>
      <w:r>
        <w:rPr>
          <w:sz w:val="22"/>
        </w:rPr>
        <w:t>wrongly</w:t>
      </w:r>
      <w:r>
        <w:rPr>
          <w:spacing w:val="-10"/>
          <w:sz w:val="22"/>
        </w:rPr>
        <w:t> </w:t>
      </w:r>
      <w:r>
        <w:rPr>
          <w:sz w:val="22"/>
        </w:rPr>
        <w:t>decided);</w:t>
      </w:r>
      <w:r>
        <w:rPr>
          <w:spacing w:val="-9"/>
          <w:sz w:val="22"/>
        </w:rPr>
        <w:t> </w:t>
      </w:r>
      <w:r>
        <w:rPr>
          <w:i/>
          <w:sz w:val="22"/>
        </w:rPr>
        <w:t>United</w:t>
      </w:r>
      <w:r>
        <w:rPr>
          <w:i/>
          <w:spacing w:val="-8"/>
          <w:sz w:val="22"/>
        </w:rPr>
        <w:t> </w:t>
      </w:r>
      <w:r>
        <w:rPr>
          <w:i/>
          <w:sz w:val="22"/>
        </w:rPr>
        <w:t>States</w:t>
      </w:r>
      <w:r>
        <w:rPr>
          <w:i/>
          <w:spacing w:val="-9"/>
          <w:sz w:val="22"/>
        </w:rPr>
        <w:t> </w:t>
      </w:r>
      <w:r>
        <w:rPr>
          <w:i/>
          <w:sz w:val="22"/>
        </w:rPr>
        <w:t>v.</w:t>
      </w:r>
      <w:r>
        <w:rPr>
          <w:i/>
          <w:spacing w:val="-8"/>
          <w:sz w:val="22"/>
        </w:rPr>
        <w:t> </w:t>
      </w:r>
      <w:r>
        <w:rPr>
          <w:i/>
          <w:sz w:val="22"/>
        </w:rPr>
        <w:t>Granelli</w:t>
      </w:r>
      <w:r>
        <w:rPr>
          <w:sz w:val="22"/>
        </w:rPr>
        <w:t>,</w:t>
      </w:r>
      <w:r>
        <w:rPr>
          <w:spacing w:val="-6"/>
          <w:sz w:val="22"/>
        </w:rPr>
        <w:t> </w:t>
      </w:r>
      <w:r>
        <w:rPr>
          <w:sz w:val="22"/>
        </w:rPr>
        <w:t>558</w:t>
      </w:r>
      <w:r>
        <w:rPr>
          <w:spacing w:val="-7"/>
          <w:sz w:val="22"/>
        </w:rPr>
        <w:t> </w:t>
      </w:r>
      <w:r>
        <w:rPr>
          <w:sz w:val="22"/>
        </w:rPr>
        <w:t>F.2d</w:t>
      </w:r>
      <w:r>
        <w:rPr>
          <w:spacing w:val="-7"/>
          <w:sz w:val="22"/>
        </w:rPr>
        <w:t> </w:t>
      </w:r>
      <w:r>
        <w:rPr>
          <w:sz w:val="22"/>
        </w:rPr>
        <w:t>1042,</w:t>
      </w:r>
      <w:r>
        <w:rPr>
          <w:spacing w:val="-9"/>
          <w:sz w:val="22"/>
        </w:rPr>
        <w:t> </w:t>
      </w:r>
      <w:r>
        <w:rPr>
          <w:sz w:val="22"/>
        </w:rPr>
        <w:t>1043</w:t>
      </w:r>
      <w:r>
        <w:rPr>
          <w:spacing w:val="-6"/>
          <w:sz w:val="22"/>
        </w:rPr>
        <w:t> </w:t>
      </w:r>
      <w:r>
        <w:rPr>
          <w:sz w:val="22"/>
        </w:rPr>
        <w:t>(1st</w:t>
      </w:r>
      <w:r>
        <w:rPr>
          <w:spacing w:val="-7"/>
          <w:sz w:val="22"/>
        </w:rPr>
        <w:t> </w:t>
      </w:r>
      <w:r>
        <w:rPr>
          <w:sz w:val="22"/>
        </w:rPr>
        <w:t>Cir.</w:t>
      </w:r>
      <w:r>
        <w:rPr>
          <w:spacing w:val="-7"/>
          <w:sz w:val="22"/>
        </w:rPr>
        <w:t> </w:t>
      </w:r>
      <w:r>
        <w:rPr>
          <w:sz w:val="22"/>
        </w:rPr>
        <w:t>1977) (noting defendant’s argument and district court opinions in </w:t>
      </w:r>
      <w:r>
        <w:rPr>
          <w:i/>
          <w:sz w:val="22"/>
        </w:rPr>
        <w:t>Standlee </w:t>
      </w:r>
      <w:r>
        <w:rPr>
          <w:sz w:val="22"/>
        </w:rPr>
        <w:t>and </w:t>
      </w:r>
      <w:r>
        <w:rPr>
          <w:i/>
          <w:sz w:val="22"/>
        </w:rPr>
        <w:t>Barrows v. Hogan</w:t>
      </w:r>
      <w:r>
        <w:rPr>
          <w:sz w:val="22"/>
        </w:rPr>
        <w:t>, 379 F. Supp. 314 (M.D.</w:t>
      </w:r>
      <w:r>
        <w:rPr>
          <w:spacing w:val="-11"/>
          <w:sz w:val="22"/>
        </w:rPr>
        <w:t> </w:t>
      </w:r>
      <w:r>
        <w:rPr>
          <w:sz w:val="22"/>
        </w:rPr>
        <w:t>Pa.</w:t>
      </w:r>
      <w:r>
        <w:rPr>
          <w:spacing w:val="-10"/>
          <w:sz w:val="22"/>
        </w:rPr>
        <w:t> </w:t>
      </w:r>
      <w:r>
        <w:rPr>
          <w:sz w:val="22"/>
        </w:rPr>
        <w:t>1974)</w:t>
      </w:r>
      <w:r>
        <w:rPr>
          <w:spacing w:val="-11"/>
          <w:sz w:val="22"/>
        </w:rPr>
        <w:t> </w:t>
      </w:r>
      <w:r>
        <w:rPr>
          <w:sz w:val="22"/>
        </w:rPr>
        <w:t>but</w:t>
      </w:r>
      <w:r>
        <w:rPr>
          <w:spacing w:val="-8"/>
          <w:sz w:val="22"/>
        </w:rPr>
        <w:t> </w:t>
      </w:r>
      <w:r>
        <w:rPr>
          <w:sz w:val="22"/>
        </w:rPr>
        <w:t>declining</w:t>
      </w:r>
      <w:r>
        <w:rPr>
          <w:spacing w:val="-15"/>
          <w:sz w:val="22"/>
        </w:rPr>
        <w:t> </w:t>
      </w:r>
      <w:r>
        <w:rPr>
          <w:sz w:val="22"/>
        </w:rPr>
        <w:t>to</w:t>
      </w:r>
      <w:r>
        <w:rPr>
          <w:spacing w:val="-13"/>
          <w:sz w:val="22"/>
        </w:rPr>
        <w:t> </w:t>
      </w:r>
      <w:r>
        <w:rPr>
          <w:sz w:val="22"/>
        </w:rPr>
        <w:t>consider</w:t>
      </w:r>
      <w:r>
        <w:rPr>
          <w:spacing w:val="-11"/>
          <w:sz w:val="22"/>
        </w:rPr>
        <w:t> </w:t>
      </w:r>
      <w:r>
        <w:rPr>
          <w:sz w:val="22"/>
        </w:rPr>
        <w:t>question);</w:t>
      </w:r>
      <w:r>
        <w:rPr>
          <w:spacing w:val="-11"/>
          <w:sz w:val="22"/>
        </w:rPr>
        <w:t> </w:t>
      </w:r>
      <w:r>
        <w:rPr>
          <w:i/>
          <w:sz w:val="22"/>
        </w:rPr>
        <w:t>Standlee</w:t>
      </w:r>
      <w:r>
        <w:rPr>
          <w:i/>
          <w:spacing w:val="-7"/>
          <w:sz w:val="22"/>
        </w:rPr>
        <w:t> </w:t>
      </w:r>
      <w:r>
        <w:rPr>
          <w:i/>
          <w:sz w:val="22"/>
        </w:rPr>
        <w:t>v.</w:t>
      </w:r>
      <w:r>
        <w:rPr>
          <w:i/>
          <w:spacing w:val="-10"/>
          <w:sz w:val="22"/>
        </w:rPr>
        <w:t> </w:t>
      </w:r>
      <w:r>
        <w:rPr>
          <w:i/>
          <w:sz w:val="22"/>
        </w:rPr>
        <w:t>Rhay</w:t>
      </w:r>
      <w:r>
        <w:rPr>
          <w:sz w:val="22"/>
        </w:rPr>
        <w:t>,</w:t>
      </w:r>
      <w:r>
        <w:rPr>
          <w:spacing w:val="-7"/>
          <w:sz w:val="22"/>
        </w:rPr>
        <w:t> </w:t>
      </w:r>
      <w:r>
        <w:rPr>
          <w:sz w:val="22"/>
        </w:rPr>
        <w:t>403</w:t>
      </w:r>
      <w:r>
        <w:rPr>
          <w:spacing w:val="-10"/>
          <w:sz w:val="22"/>
        </w:rPr>
        <w:t> </w:t>
      </w:r>
      <w:r>
        <w:rPr>
          <w:sz w:val="22"/>
        </w:rPr>
        <w:t>F.</w:t>
      </w:r>
      <w:r>
        <w:rPr>
          <w:spacing w:val="-9"/>
          <w:sz w:val="22"/>
        </w:rPr>
        <w:t> </w:t>
      </w:r>
      <w:r>
        <w:rPr>
          <w:sz w:val="22"/>
        </w:rPr>
        <w:t>Supp.</w:t>
      </w:r>
      <w:r>
        <w:rPr>
          <w:spacing w:val="-9"/>
          <w:sz w:val="22"/>
        </w:rPr>
        <w:t> </w:t>
      </w:r>
      <w:r>
        <w:rPr>
          <w:sz w:val="22"/>
        </w:rPr>
        <w:t>1247,</w:t>
      </w:r>
      <w:r>
        <w:rPr>
          <w:spacing w:val="-8"/>
          <w:sz w:val="22"/>
        </w:rPr>
        <w:t> </w:t>
      </w:r>
      <w:r>
        <w:rPr>
          <w:sz w:val="22"/>
        </w:rPr>
        <w:t>1252-53</w:t>
      </w:r>
      <w:r>
        <w:rPr>
          <w:spacing w:val="-9"/>
          <w:sz w:val="22"/>
        </w:rPr>
        <w:t> </w:t>
      </w:r>
      <w:r>
        <w:rPr>
          <w:sz w:val="22"/>
        </w:rPr>
        <w:t>(E.D.</w:t>
      </w:r>
      <w:r>
        <w:rPr>
          <w:spacing w:val="-8"/>
          <w:sz w:val="22"/>
        </w:rPr>
        <w:t> </w:t>
      </w:r>
      <w:r>
        <w:rPr>
          <w:sz w:val="22"/>
        </w:rPr>
        <w:t>Wash. 1975), </w:t>
      </w:r>
      <w:r>
        <w:rPr>
          <w:i/>
          <w:sz w:val="22"/>
        </w:rPr>
        <w:t>rev’d</w:t>
      </w:r>
      <w:r>
        <w:rPr>
          <w:sz w:val="22"/>
        </w:rPr>
        <w:t>, 557 F.2d 1303 (9th Cir. 1977); </w:t>
      </w:r>
      <w:r>
        <w:rPr>
          <w:i/>
          <w:sz w:val="22"/>
        </w:rPr>
        <w:t>People v. Anzures</w:t>
      </w:r>
      <w:r>
        <w:rPr>
          <w:sz w:val="22"/>
        </w:rPr>
        <w:t>, 670 P.2d 1258, 1260 (Colo. 1983) (finding reasoning of district court in </w:t>
      </w:r>
      <w:r>
        <w:rPr>
          <w:i/>
          <w:sz w:val="22"/>
        </w:rPr>
        <w:t>Standlee</w:t>
      </w:r>
      <w:r>
        <w:rPr>
          <w:i/>
          <w:spacing w:val="3"/>
          <w:sz w:val="22"/>
        </w:rPr>
        <w:t> </w:t>
      </w:r>
      <w:r>
        <w:rPr>
          <w:sz w:val="22"/>
        </w:rPr>
        <w:t>“persuasive”).</w:t>
      </w:r>
    </w:p>
    <w:p>
      <w:pPr>
        <w:pStyle w:val="BodyText"/>
        <w:spacing w:before="6"/>
        <w:rPr>
          <w:sz w:val="15"/>
        </w:rPr>
      </w:pPr>
    </w:p>
    <w:p>
      <w:pPr>
        <w:spacing w:before="73"/>
        <w:ind w:left="1178" w:right="0" w:firstLine="0"/>
        <w:jc w:val="left"/>
        <w:rPr>
          <w:sz w:val="22"/>
        </w:rPr>
      </w:pPr>
      <w:r>
        <w:rPr>
          <w:position w:val="9"/>
          <w:sz w:val="12"/>
        </w:rPr>
        <w:t>267 </w:t>
      </w:r>
      <w:r>
        <w:rPr>
          <w:i/>
          <w:sz w:val="22"/>
        </w:rPr>
        <w:t>See, e.g.</w:t>
      </w:r>
      <w:r>
        <w:rPr>
          <w:sz w:val="22"/>
        </w:rPr>
        <w:t>, </w:t>
      </w:r>
      <w:r>
        <w:rPr>
          <w:i/>
          <w:sz w:val="22"/>
        </w:rPr>
        <w:t>United States v. Weems</w:t>
      </w:r>
      <w:r>
        <w:rPr>
          <w:sz w:val="22"/>
        </w:rPr>
        <w:t>, 49 F.3d 528, 532 (9th Cir. 1995) (applying collateral estoppel in</w:t>
      </w:r>
    </w:p>
    <w:p>
      <w:pPr>
        <w:spacing w:line="244" w:lineRule="auto" w:before="6"/>
        <w:ind w:left="460" w:right="113" w:firstLine="0"/>
        <w:jc w:val="both"/>
        <w:rPr>
          <w:sz w:val="22"/>
        </w:rPr>
      </w:pPr>
      <w:r>
        <w:rPr>
          <w:sz w:val="22"/>
        </w:rPr>
        <w:t>criminal</w:t>
      </w:r>
      <w:r>
        <w:rPr>
          <w:spacing w:val="-7"/>
          <w:sz w:val="22"/>
        </w:rPr>
        <w:t> </w:t>
      </w:r>
      <w:r>
        <w:rPr>
          <w:sz w:val="22"/>
        </w:rPr>
        <w:t>case</w:t>
      </w:r>
      <w:r>
        <w:rPr>
          <w:spacing w:val="-3"/>
          <w:sz w:val="22"/>
        </w:rPr>
        <w:t> </w:t>
      </w:r>
      <w:r>
        <w:rPr>
          <w:sz w:val="22"/>
        </w:rPr>
        <w:t>where</w:t>
      </w:r>
      <w:r>
        <w:rPr>
          <w:spacing w:val="-6"/>
          <w:sz w:val="22"/>
        </w:rPr>
        <w:t> </w:t>
      </w:r>
      <w:r>
        <w:rPr>
          <w:sz w:val="22"/>
        </w:rPr>
        <w:t>government</w:t>
      </w:r>
      <w:r>
        <w:rPr>
          <w:spacing w:val="-3"/>
          <w:sz w:val="22"/>
        </w:rPr>
        <w:t> </w:t>
      </w:r>
      <w:r>
        <w:rPr>
          <w:sz w:val="22"/>
        </w:rPr>
        <w:t>had</w:t>
      </w:r>
      <w:r>
        <w:rPr>
          <w:spacing w:val="-3"/>
          <w:sz w:val="22"/>
        </w:rPr>
        <w:t> </w:t>
      </w:r>
      <w:r>
        <w:rPr>
          <w:sz w:val="22"/>
        </w:rPr>
        <w:t>lost</w:t>
      </w:r>
      <w:r>
        <w:rPr>
          <w:spacing w:val="-6"/>
          <w:sz w:val="22"/>
        </w:rPr>
        <w:t> </w:t>
      </w:r>
      <w:r>
        <w:rPr>
          <w:sz w:val="22"/>
        </w:rPr>
        <w:t>in</w:t>
      </w:r>
      <w:r>
        <w:rPr>
          <w:spacing w:val="-3"/>
          <w:sz w:val="22"/>
        </w:rPr>
        <w:t> </w:t>
      </w:r>
      <w:r>
        <w:rPr>
          <w:sz w:val="22"/>
        </w:rPr>
        <w:t>prior</w:t>
      </w:r>
      <w:r>
        <w:rPr>
          <w:spacing w:val="-3"/>
          <w:sz w:val="22"/>
        </w:rPr>
        <w:t> </w:t>
      </w:r>
      <w:r>
        <w:rPr>
          <w:sz w:val="22"/>
        </w:rPr>
        <w:t>civil</w:t>
      </w:r>
      <w:r>
        <w:rPr>
          <w:spacing w:val="-6"/>
          <w:sz w:val="22"/>
        </w:rPr>
        <w:t> </w:t>
      </w:r>
      <w:r>
        <w:rPr>
          <w:sz w:val="22"/>
        </w:rPr>
        <w:t>forfeiture</w:t>
      </w:r>
      <w:r>
        <w:rPr>
          <w:spacing w:val="-6"/>
          <w:sz w:val="22"/>
        </w:rPr>
        <w:t> </w:t>
      </w:r>
      <w:r>
        <w:rPr>
          <w:sz w:val="22"/>
        </w:rPr>
        <w:t>action);</w:t>
      </w:r>
      <w:r>
        <w:rPr>
          <w:spacing w:val="-6"/>
          <w:sz w:val="22"/>
        </w:rPr>
        <w:t> </w:t>
      </w:r>
      <w:r>
        <w:rPr>
          <w:i/>
          <w:sz w:val="22"/>
        </w:rPr>
        <w:t>see</w:t>
      </w:r>
      <w:r>
        <w:rPr>
          <w:i/>
          <w:spacing w:val="-4"/>
          <w:sz w:val="22"/>
        </w:rPr>
        <w:t> </w:t>
      </w:r>
      <w:r>
        <w:rPr>
          <w:i/>
          <w:sz w:val="22"/>
        </w:rPr>
        <w:t>also</w:t>
      </w:r>
      <w:r>
        <w:rPr>
          <w:i/>
          <w:spacing w:val="-7"/>
          <w:sz w:val="22"/>
        </w:rPr>
        <w:t> </w:t>
      </w:r>
      <w:r>
        <w:rPr>
          <w:i/>
          <w:sz w:val="22"/>
        </w:rPr>
        <w:t>Bies</w:t>
      </w:r>
      <w:r>
        <w:rPr>
          <w:i/>
          <w:spacing w:val="-7"/>
          <w:sz w:val="22"/>
        </w:rPr>
        <w:t> </w:t>
      </w:r>
      <w:r>
        <w:rPr>
          <w:i/>
          <w:sz w:val="22"/>
        </w:rPr>
        <w:t>v.</w:t>
      </w:r>
      <w:r>
        <w:rPr>
          <w:i/>
          <w:spacing w:val="-7"/>
          <w:sz w:val="22"/>
        </w:rPr>
        <w:t> </w:t>
      </w:r>
      <w:r>
        <w:rPr>
          <w:i/>
          <w:sz w:val="22"/>
        </w:rPr>
        <w:t>Bagley</w:t>
      </w:r>
      <w:r>
        <w:rPr>
          <w:sz w:val="22"/>
        </w:rPr>
        <w:t>,</w:t>
      </w:r>
      <w:r>
        <w:rPr>
          <w:spacing w:val="-4"/>
          <w:sz w:val="22"/>
        </w:rPr>
        <w:t> </w:t>
      </w:r>
      <w:r>
        <w:rPr>
          <w:sz w:val="22"/>
        </w:rPr>
        <w:t>535</w:t>
      </w:r>
      <w:r>
        <w:rPr>
          <w:spacing w:val="-6"/>
          <w:sz w:val="22"/>
        </w:rPr>
        <w:t> </w:t>
      </w:r>
      <w:r>
        <w:rPr>
          <w:sz w:val="22"/>
        </w:rPr>
        <w:t>F.3d</w:t>
      </w:r>
      <w:r>
        <w:rPr>
          <w:spacing w:val="-4"/>
          <w:sz w:val="22"/>
        </w:rPr>
        <w:t> </w:t>
      </w:r>
      <w:r>
        <w:rPr>
          <w:sz w:val="22"/>
        </w:rPr>
        <w:t>520, 526-27</w:t>
      </w:r>
      <w:r>
        <w:rPr>
          <w:spacing w:val="-4"/>
          <w:sz w:val="22"/>
        </w:rPr>
        <w:t> </w:t>
      </w:r>
      <w:r>
        <w:rPr>
          <w:sz w:val="22"/>
        </w:rPr>
        <w:t>(6th</w:t>
      </w:r>
      <w:r>
        <w:rPr>
          <w:spacing w:val="-6"/>
          <w:sz w:val="22"/>
        </w:rPr>
        <w:t> </w:t>
      </w:r>
      <w:r>
        <w:rPr>
          <w:sz w:val="22"/>
        </w:rPr>
        <w:t>Cir.</w:t>
      </w:r>
      <w:r>
        <w:rPr>
          <w:spacing w:val="-6"/>
          <w:sz w:val="22"/>
        </w:rPr>
        <w:t> </w:t>
      </w:r>
      <w:r>
        <w:rPr>
          <w:sz w:val="22"/>
        </w:rPr>
        <w:t>2008)</w:t>
      </w:r>
      <w:r>
        <w:rPr>
          <w:spacing w:val="-2"/>
          <w:sz w:val="22"/>
        </w:rPr>
        <w:t> </w:t>
      </w:r>
      <w:r>
        <w:rPr>
          <w:sz w:val="22"/>
        </w:rPr>
        <w:t>(Clay,</w:t>
      </w:r>
      <w:r>
        <w:rPr>
          <w:spacing w:val="-6"/>
          <w:sz w:val="22"/>
        </w:rPr>
        <w:t> </w:t>
      </w:r>
      <w:r>
        <w:rPr>
          <w:sz w:val="22"/>
        </w:rPr>
        <w:t>J.,</w:t>
      </w:r>
      <w:r>
        <w:rPr>
          <w:spacing w:val="-4"/>
          <w:sz w:val="22"/>
        </w:rPr>
        <w:t> </w:t>
      </w:r>
      <w:r>
        <w:rPr>
          <w:sz w:val="22"/>
        </w:rPr>
        <w:t>concurring</w:t>
      </w:r>
      <w:r>
        <w:rPr>
          <w:spacing w:val="-6"/>
          <w:sz w:val="22"/>
        </w:rPr>
        <w:t> </w:t>
      </w:r>
      <w:r>
        <w:rPr>
          <w:sz w:val="22"/>
        </w:rPr>
        <w:t>on</w:t>
      </w:r>
      <w:r>
        <w:rPr>
          <w:spacing w:val="-6"/>
          <w:sz w:val="22"/>
        </w:rPr>
        <w:t> </w:t>
      </w:r>
      <w:r>
        <w:rPr>
          <w:sz w:val="22"/>
        </w:rPr>
        <w:t>denial</w:t>
      </w:r>
      <w:r>
        <w:rPr>
          <w:spacing w:val="-4"/>
          <w:sz w:val="22"/>
        </w:rPr>
        <w:t> </w:t>
      </w:r>
      <w:r>
        <w:rPr>
          <w:sz w:val="22"/>
        </w:rPr>
        <w:t>of</w:t>
      </w:r>
      <w:r>
        <w:rPr>
          <w:spacing w:val="-3"/>
          <w:sz w:val="22"/>
        </w:rPr>
        <w:t> </w:t>
      </w:r>
      <w:r>
        <w:rPr>
          <w:sz w:val="22"/>
        </w:rPr>
        <w:t>rehearing</w:t>
      </w:r>
      <w:r>
        <w:rPr>
          <w:spacing w:val="-4"/>
          <w:sz w:val="22"/>
        </w:rPr>
        <w:t> </w:t>
      </w:r>
      <w:r>
        <w:rPr>
          <w:sz w:val="22"/>
        </w:rPr>
        <w:t>en</w:t>
      </w:r>
      <w:r>
        <w:rPr>
          <w:spacing w:val="-4"/>
          <w:sz w:val="22"/>
        </w:rPr>
        <w:t> </w:t>
      </w:r>
      <w:r>
        <w:rPr>
          <w:sz w:val="22"/>
        </w:rPr>
        <w:t>banc)</w:t>
      </w:r>
      <w:r>
        <w:rPr>
          <w:spacing w:val="-4"/>
          <w:sz w:val="22"/>
        </w:rPr>
        <w:t> </w:t>
      </w:r>
      <w:r>
        <w:rPr>
          <w:sz w:val="22"/>
        </w:rPr>
        <w:t>(citing</w:t>
      </w:r>
      <w:r>
        <w:rPr>
          <w:spacing w:val="-6"/>
          <w:sz w:val="22"/>
        </w:rPr>
        <w:t> </w:t>
      </w:r>
      <w:r>
        <w:rPr>
          <w:sz w:val="22"/>
        </w:rPr>
        <w:t>and</w:t>
      </w:r>
      <w:r>
        <w:rPr>
          <w:spacing w:val="-3"/>
          <w:sz w:val="22"/>
        </w:rPr>
        <w:t> </w:t>
      </w:r>
      <w:r>
        <w:rPr>
          <w:sz w:val="22"/>
        </w:rPr>
        <w:t>discussing</w:t>
      </w:r>
      <w:r>
        <w:rPr>
          <w:spacing w:val="-6"/>
          <w:sz w:val="22"/>
        </w:rPr>
        <w:t> </w:t>
      </w:r>
      <w:r>
        <w:rPr>
          <w:i/>
          <w:sz w:val="22"/>
        </w:rPr>
        <w:t>Weems</w:t>
      </w:r>
      <w:r>
        <w:rPr>
          <w:i/>
          <w:spacing w:val="-3"/>
          <w:sz w:val="22"/>
        </w:rPr>
        <w:t> </w:t>
      </w:r>
      <w:r>
        <w:rPr>
          <w:sz w:val="22"/>
        </w:rPr>
        <w:t>with apparent approval); </w:t>
      </w:r>
      <w:r>
        <w:rPr>
          <w:i/>
          <w:sz w:val="22"/>
        </w:rPr>
        <w:t>State v. Chase</w:t>
      </w:r>
      <w:r>
        <w:rPr>
          <w:sz w:val="22"/>
        </w:rPr>
        <w:t>, 588 A.2d 120, 122 (R.I. 1991) (noting split of authority in state courts regarding whether adverse finding at probation </w:t>
      </w:r>
      <w:r>
        <w:rPr>
          <w:spacing w:val="2"/>
          <w:sz w:val="22"/>
        </w:rPr>
        <w:t>revocation </w:t>
      </w:r>
      <w:r>
        <w:rPr>
          <w:sz w:val="22"/>
        </w:rPr>
        <w:t>hearing creates collateral estoppel bar against government in later criminal prosecution), </w:t>
      </w:r>
      <w:r>
        <w:rPr>
          <w:i/>
          <w:sz w:val="22"/>
        </w:rPr>
        <w:t>overruled by State v. Gautier</w:t>
      </w:r>
      <w:r>
        <w:rPr>
          <w:sz w:val="22"/>
        </w:rPr>
        <w:t>, 871 A.2d 347, 358-60 (R.I. 2005). </w:t>
      </w:r>
      <w:r>
        <w:rPr>
          <w:i/>
          <w:sz w:val="22"/>
        </w:rPr>
        <w:t>Contra Stringer v. Williams</w:t>
      </w:r>
      <w:r>
        <w:rPr>
          <w:sz w:val="22"/>
        </w:rPr>
        <w:t>, 161 F.3d 259, 262-63 (5th Cir. 1998) (finding against government in parole revocation</w:t>
      </w:r>
      <w:r>
        <w:rPr>
          <w:spacing w:val="-19"/>
          <w:sz w:val="22"/>
        </w:rPr>
        <w:t> </w:t>
      </w:r>
      <w:r>
        <w:rPr>
          <w:sz w:val="22"/>
        </w:rPr>
        <w:t>hearing</w:t>
      </w:r>
      <w:r>
        <w:rPr>
          <w:spacing w:val="-20"/>
          <w:sz w:val="22"/>
        </w:rPr>
        <w:t> </w:t>
      </w:r>
      <w:r>
        <w:rPr>
          <w:sz w:val="22"/>
        </w:rPr>
        <w:t>does</w:t>
      </w:r>
      <w:r>
        <w:rPr>
          <w:spacing w:val="-20"/>
          <w:sz w:val="22"/>
        </w:rPr>
        <w:t> </w:t>
      </w:r>
      <w:r>
        <w:rPr>
          <w:sz w:val="22"/>
        </w:rPr>
        <w:t>not</w:t>
      </w:r>
      <w:r>
        <w:rPr>
          <w:spacing w:val="-13"/>
          <w:sz w:val="22"/>
        </w:rPr>
        <w:t> </w:t>
      </w:r>
      <w:r>
        <w:rPr>
          <w:sz w:val="22"/>
        </w:rPr>
        <w:t>have</w:t>
      </w:r>
      <w:r>
        <w:rPr>
          <w:spacing w:val="-16"/>
          <w:sz w:val="22"/>
        </w:rPr>
        <w:t> </w:t>
      </w:r>
      <w:r>
        <w:rPr>
          <w:sz w:val="22"/>
        </w:rPr>
        <w:t>collateral</w:t>
      </w:r>
      <w:r>
        <w:rPr>
          <w:spacing w:val="-15"/>
          <w:sz w:val="22"/>
        </w:rPr>
        <w:t> </w:t>
      </w:r>
      <w:r>
        <w:rPr>
          <w:sz w:val="22"/>
        </w:rPr>
        <w:t>estoppel</w:t>
      </w:r>
      <w:r>
        <w:rPr>
          <w:spacing w:val="-13"/>
          <w:sz w:val="22"/>
        </w:rPr>
        <w:t> </w:t>
      </w:r>
      <w:r>
        <w:rPr>
          <w:sz w:val="22"/>
        </w:rPr>
        <w:t>effect</w:t>
      </w:r>
      <w:r>
        <w:rPr>
          <w:spacing w:val="-14"/>
          <w:sz w:val="22"/>
        </w:rPr>
        <w:t> </w:t>
      </w:r>
      <w:r>
        <w:rPr>
          <w:sz w:val="22"/>
        </w:rPr>
        <w:t>at</w:t>
      </w:r>
      <w:r>
        <w:rPr>
          <w:spacing w:val="-13"/>
          <w:sz w:val="22"/>
        </w:rPr>
        <w:t> </w:t>
      </w:r>
      <w:r>
        <w:rPr>
          <w:sz w:val="22"/>
        </w:rPr>
        <w:t>later</w:t>
      </w:r>
      <w:r>
        <w:rPr>
          <w:spacing w:val="-16"/>
          <w:sz w:val="22"/>
        </w:rPr>
        <w:t> </w:t>
      </w:r>
      <w:r>
        <w:rPr>
          <w:sz w:val="22"/>
        </w:rPr>
        <w:t>criminal</w:t>
      </w:r>
      <w:r>
        <w:rPr>
          <w:spacing w:val="-15"/>
          <w:sz w:val="22"/>
        </w:rPr>
        <w:t> </w:t>
      </w:r>
      <w:r>
        <w:rPr>
          <w:sz w:val="22"/>
        </w:rPr>
        <w:t>prosecution);</w:t>
      </w:r>
      <w:r>
        <w:rPr>
          <w:spacing w:val="-16"/>
          <w:sz w:val="22"/>
        </w:rPr>
        <w:t> </w:t>
      </w:r>
      <w:r>
        <w:rPr>
          <w:i/>
          <w:sz w:val="22"/>
        </w:rPr>
        <w:t>Showery</w:t>
      </w:r>
      <w:r>
        <w:rPr>
          <w:i/>
          <w:spacing w:val="-15"/>
          <w:sz w:val="22"/>
        </w:rPr>
        <w:t> </w:t>
      </w:r>
      <w:r>
        <w:rPr>
          <w:i/>
          <w:sz w:val="22"/>
        </w:rPr>
        <w:t>v.</w:t>
      </w:r>
      <w:r>
        <w:rPr>
          <w:i/>
          <w:spacing w:val="-14"/>
          <w:sz w:val="22"/>
        </w:rPr>
        <w:t> </w:t>
      </w:r>
      <w:r>
        <w:rPr>
          <w:i/>
          <w:sz w:val="22"/>
        </w:rPr>
        <w:t>Samaniego</w:t>
      </w:r>
      <w:r>
        <w:rPr>
          <w:sz w:val="22"/>
        </w:rPr>
        <w:t>, 814</w:t>
      </w:r>
      <w:r>
        <w:rPr>
          <w:spacing w:val="-17"/>
          <w:sz w:val="22"/>
        </w:rPr>
        <w:t> </w:t>
      </w:r>
      <w:r>
        <w:rPr>
          <w:sz w:val="22"/>
        </w:rPr>
        <w:t>F.2d</w:t>
      </w:r>
      <w:r>
        <w:rPr>
          <w:spacing w:val="-13"/>
          <w:sz w:val="22"/>
        </w:rPr>
        <w:t> </w:t>
      </w:r>
      <w:r>
        <w:rPr>
          <w:sz w:val="22"/>
        </w:rPr>
        <w:t>200,</w:t>
      </w:r>
      <w:r>
        <w:rPr>
          <w:spacing w:val="-16"/>
          <w:sz w:val="22"/>
        </w:rPr>
        <w:t> </w:t>
      </w:r>
      <w:r>
        <w:rPr>
          <w:sz w:val="22"/>
        </w:rPr>
        <w:t>203</w:t>
      </w:r>
      <w:r>
        <w:rPr>
          <w:spacing w:val="-13"/>
          <w:sz w:val="22"/>
        </w:rPr>
        <w:t> </w:t>
      </w:r>
      <w:r>
        <w:rPr>
          <w:sz w:val="22"/>
        </w:rPr>
        <w:t>(5th</w:t>
      </w:r>
      <w:r>
        <w:rPr>
          <w:spacing w:val="-13"/>
          <w:sz w:val="22"/>
        </w:rPr>
        <w:t> </w:t>
      </w:r>
      <w:r>
        <w:rPr>
          <w:sz w:val="22"/>
        </w:rPr>
        <w:t>Cir.</w:t>
      </w:r>
      <w:r>
        <w:rPr>
          <w:spacing w:val="-14"/>
          <w:sz w:val="22"/>
        </w:rPr>
        <w:t> </w:t>
      </w:r>
      <w:r>
        <w:rPr>
          <w:sz w:val="22"/>
        </w:rPr>
        <w:t>1987)</w:t>
      </w:r>
      <w:r>
        <w:rPr>
          <w:spacing w:val="-13"/>
          <w:sz w:val="22"/>
        </w:rPr>
        <w:t> </w:t>
      </w:r>
      <w:r>
        <w:rPr>
          <w:sz w:val="22"/>
        </w:rPr>
        <w:t>(finding</w:t>
      </w:r>
      <w:r>
        <w:rPr>
          <w:spacing w:val="-18"/>
          <w:sz w:val="22"/>
        </w:rPr>
        <w:t> </w:t>
      </w:r>
      <w:r>
        <w:rPr>
          <w:sz w:val="22"/>
        </w:rPr>
        <w:t>against</w:t>
      </w:r>
      <w:r>
        <w:rPr>
          <w:spacing w:val="-13"/>
          <w:sz w:val="22"/>
        </w:rPr>
        <w:t> </w:t>
      </w:r>
      <w:r>
        <w:rPr>
          <w:sz w:val="22"/>
        </w:rPr>
        <w:t>government</w:t>
      </w:r>
      <w:r>
        <w:rPr>
          <w:spacing w:val="-13"/>
          <w:sz w:val="22"/>
        </w:rPr>
        <w:t> </w:t>
      </w:r>
      <w:r>
        <w:rPr>
          <w:sz w:val="22"/>
        </w:rPr>
        <w:t>in</w:t>
      </w:r>
      <w:r>
        <w:rPr>
          <w:spacing w:val="-14"/>
          <w:sz w:val="22"/>
        </w:rPr>
        <w:t> </w:t>
      </w:r>
      <w:r>
        <w:rPr>
          <w:sz w:val="22"/>
        </w:rPr>
        <w:t>bond</w:t>
      </w:r>
      <w:r>
        <w:rPr>
          <w:spacing w:val="-13"/>
          <w:sz w:val="22"/>
        </w:rPr>
        <w:t> </w:t>
      </w:r>
      <w:r>
        <w:rPr>
          <w:sz w:val="22"/>
        </w:rPr>
        <w:t>violation</w:t>
      </w:r>
      <w:r>
        <w:rPr>
          <w:spacing w:val="-13"/>
          <w:sz w:val="22"/>
        </w:rPr>
        <w:t> </w:t>
      </w:r>
      <w:r>
        <w:rPr>
          <w:sz w:val="22"/>
        </w:rPr>
        <w:t>hearing</w:t>
      </w:r>
      <w:r>
        <w:rPr>
          <w:spacing w:val="-19"/>
          <w:sz w:val="22"/>
        </w:rPr>
        <w:t> </w:t>
      </w:r>
      <w:r>
        <w:rPr>
          <w:sz w:val="22"/>
        </w:rPr>
        <w:t>does</w:t>
      </w:r>
      <w:r>
        <w:rPr>
          <w:spacing w:val="-13"/>
          <w:sz w:val="22"/>
        </w:rPr>
        <w:t> </w:t>
      </w:r>
      <w:r>
        <w:rPr>
          <w:sz w:val="22"/>
        </w:rPr>
        <w:t>not</w:t>
      </w:r>
      <w:r>
        <w:rPr>
          <w:spacing w:val="-14"/>
          <w:sz w:val="22"/>
        </w:rPr>
        <w:t> </w:t>
      </w:r>
      <w:r>
        <w:rPr>
          <w:sz w:val="22"/>
        </w:rPr>
        <w:t>have</w:t>
      </w:r>
      <w:r>
        <w:rPr>
          <w:spacing w:val="-13"/>
          <w:sz w:val="22"/>
        </w:rPr>
        <w:t> </w:t>
      </w:r>
      <w:r>
        <w:rPr>
          <w:sz w:val="22"/>
        </w:rPr>
        <w:t>collateral estoppel</w:t>
      </w:r>
      <w:r>
        <w:rPr>
          <w:spacing w:val="-12"/>
          <w:sz w:val="22"/>
        </w:rPr>
        <w:t> </w:t>
      </w:r>
      <w:r>
        <w:rPr>
          <w:sz w:val="22"/>
        </w:rPr>
        <w:t>effect</w:t>
      </w:r>
      <w:r>
        <w:rPr>
          <w:spacing w:val="-9"/>
          <w:sz w:val="22"/>
        </w:rPr>
        <w:t> </w:t>
      </w:r>
      <w:r>
        <w:rPr>
          <w:sz w:val="22"/>
        </w:rPr>
        <w:t>in</w:t>
      </w:r>
      <w:r>
        <w:rPr>
          <w:spacing w:val="-12"/>
          <w:sz w:val="22"/>
        </w:rPr>
        <w:t> </w:t>
      </w:r>
      <w:r>
        <w:rPr>
          <w:sz w:val="22"/>
        </w:rPr>
        <w:t>later</w:t>
      </w:r>
      <w:r>
        <w:rPr>
          <w:spacing w:val="-12"/>
          <w:sz w:val="22"/>
        </w:rPr>
        <w:t> </w:t>
      </w:r>
      <w:r>
        <w:rPr>
          <w:sz w:val="22"/>
        </w:rPr>
        <w:t>criminal</w:t>
      </w:r>
      <w:r>
        <w:rPr>
          <w:spacing w:val="-12"/>
          <w:sz w:val="22"/>
        </w:rPr>
        <w:t> </w:t>
      </w:r>
      <w:r>
        <w:rPr>
          <w:sz w:val="22"/>
        </w:rPr>
        <w:t>prosecution);</w:t>
      </w:r>
      <w:r>
        <w:rPr>
          <w:spacing w:val="-11"/>
          <w:sz w:val="22"/>
        </w:rPr>
        <w:t> </w:t>
      </w:r>
      <w:r>
        <w:rPr>
          <w:i/>
          <w:sz w:val="22"/>
        </w:rPr>
        <w:t>United</w:t>
      </w:r>
      <w:r>
        <w:rPr>
          <w:i/>
          <w:spacing w:val="-14"/>
          <w:sz w:val="22"/>
        </w:rPr>
        <w:t> </w:t>
      </w:r>
      <w:r>
        <w:rPr>
          <w:i/>
          <w:sz w:val="22"/>
        </w:rPr>
        <w:t>States</w:t>
      </w:r>
      <w:r>
        <w:rPr>
          <w:i/>
          <w:spacing w:val="-11"/>
          <w:sz w:val="22"/>
        </w:rPr>
        <w:t> </w:t>
      </w:r>
      <w:r>
        <w:rPr>
          <w:i/>
          <w:sz w:val="22"/>
        </w:rPr>
        <w:t>v.</w:t>
      </w:r>
      <w:r>
        <w:rPr>
          <w:i/>
          <w:spacing w:val="-10"/>
          <w:sz w:val="22"/>
        </w:rPr>
        <w:t> </w:t>
      </w:r>
      <w:r>
        <w:rPr>
          <w:i/>
          <w:sz w:val="22"/>
        </w:rPr>
        <w:t>Miller</w:t>
      </w:r>
      <w:r>
        <w:rPr>
          <w:sz w:val="22"/>
        </w:rPr>
        <w:t>,</w:t>
      </w:r>
      <w:r>
        <w:rPr>
          <w:spacing w:val="-8"/>
          <w:sz w:val="22"/>
        </w:rPr>
        <w:t> </w:t>
      </w:r>
      <w:r>
        <w:rPr>
          <w:sz w:val="22"/>
        </w:rPr>
        <w:t>797</w:t>
      </w:r>
      <w:r>
        <w:rPr>
          <w:spacing w:val="-9"/>
          <w:sz w:val="22"/>
        </w:rPr>
        <w:t> </w:t>
      </w:r>
      <w:r>
        <w:rPr>
          <w:sz w:val="22"/>
        </w:rPr>
        <w:t>F.2d</w:t>
      </w:r>
      <w:r>
        <w:rPr>
          <w:spacing w:val="-8"/>
          <w:sz w:val="22"/>
        </w:rPr>
        <w:t> </w:t>
      </w:r>
      <w:r>
        <w:rPr>
          <w:sz w:val="22"/>
        </w:rPr>
        <w:t>336,</w:t>
      </w:r>
      <w:r>
        <w:rPr>
          <w:spacing w:val="-10"/>
          <w:sz w:val="22"/>
        </w:rPr>
        <w:t> </w:t>
      </w:r>
      <w:r>
        <w:rPr>
          <w:sz w:val="22"/>
        </w:rPr>
        <w:t>341</w:t>
      </w:r>
      <w:r>
        <w:rPr>
          <w:spacing w:val="-7"/>
          <w:sz w:val="22"/>
        </w:rPr>
        <w:t> </w:t>
      </w:r>
      <w:r>
        <w:rPr>
          <w:sz w:val="22"/>
        </w:rPr>
        <w:t>(6th</w:t>
      </w:r>
      <w:r>
        <w:rPr>
          <w:spacing w:val="-8"/>
          <w:sz w:val="22"/>
        </w:rPr>
        <w:t> </w:t>
      </w:r>
      <w:r>
        <w:rPr>
          <w:sz w:val="22"/>
        </w:rPr>
        <w:t>Cir.</w:t>
      </w:r>
      <w:r>
        <w:rPr>
          <w:spacing w:val="-8"/>
          <w:sz w:val="22"/>
        </w:rPr>
        <w:t> </w:t>
      </w:r>
      <w:r>
        <w:rPr>
          <w:sz w:val="22"/>
        </w:rPr>
        <w:t>1986)</w:t>
      </w:r>
      <w:r>
        <w:rPr>
          <w:spacing w:val="-10"/>
          <w:sz w:val="22"/>
        </w:rPr>
        <w:t> </w:t>
      </w:r>
      <w:r>
        <w:rPr>
          <w:sz w:val="22"/>
        </w:rPr>
        <w:t>(finding against</w:t>
      </w:r>
      <w:r>
        <w:rPr>
          <w:spacing w:val="-9"/>
          <w:sz w:val="22"/>
        </w:rPr>
        <w:t> </w:t>
      </w:r>
      <w:r>
        <w:rPr>
          <w:sz w:val="22"/>
        </w:rPr>
        <w:t>government</w:t>
      </w:r>
      <w:r>
        <w:rPr>
          <w:spacing w:val="-9"/>
          <w:sz w:val="22"/>
        </w:rPr>
        <w:t> </w:t>
      </w:r>
      <w:r>
        <w:rPr>
          <w:sz w:val="22"/>
        </w:rPr>
        <w:t>in</w:t>
      </w:r>
      <w:r>
        <w:rPr>
          <w:spacing w:val="-11"/>
          <w:sz w:val="22"/>
        </w:rPr>
        <w:t> </w:t>
      </w:r>
      <w:r>
        <w:rPr>
          <w:sz w:val="22"/>
        </w:rPr>
        <w:t>probation</w:t>
      </w:r>
      <w:r>
        <w:rPr>
          <w:spacing w:val="-12"/>
          <w:sz w:val="22"/>
        </w:rPr>
        <w:t> </w:t>
      </w:r>
      <w:r>
        <w:rPr>
          <w:sz w:val="22"/>
        </w:rPr>
        <w:t>revocation</w:t>
      </w:r>
      <w:r>
        <w:rPr>
          <w:spacing w:val="-10"/>
          <w:sz w:val="22"/>
        </w:rPr>
        <w:t> </w:t>
      </w:r>
      <w:r>
        <w:rPr>
          <w:sz w:val="22"/>
        </w:rPr>
        <w:t>hearing</w:t>
      </w:r>
      <w:r>
        <w:rPr>
          <w:spacing w:val="-12"/>
          <w:sz w:val="22"/>
        </w:rPr>
        <w:t> </w:t>
      </w:r>
      <w:r>
        <w:rPr>
          <w:sz w:val="22"/>
        </w:rPr>
        <w:t>does</w:t>
      </w:r>
      <w:r>
        <w:rPr>
          <w:spacing w:val="-9"/>
          <w:sz w:val="22"/>
        </w:rPr>
        <w:t> </w:t>
      </w:r>
      <w:r>
        <w:rPr>
          <w:sz w:val="22"/>
        </w:rPr>
        <w:t>not</w:t>
      </w:r>
      <w:r>
        <w:rPr>
          <w:spacing w:val="-9"/>
          <w:sz w:val="22"/>
        </w:rPr>
        <w:t> </w:t>
      </w:r>
      <w:r>
        <w:rPr>
          <w:sz w:val="22"/>
        </w:rPr>
        <w:t>have</w:t>
      </w:r>
      <w:r>
        <w:rPr>
          <w:spacing w:val="-8"/>
          <w:sz w:val="22"/>
        </w:rPr>
        <w:t> </w:t>
      </w:r>
      <w:r>
        <w:rPr>
          <w:sz w:val="22"/>
        </w:rPr>
        <w:t>collateral</w:t>
      </w:r>
      <w:r>
        <w:rPr>
          <w:spacing w:val="-9"/>
          <w:sz w:val="22"/>
        </w:rPr>
        <w:t> </w:t>
      </w:r>
      <w:r>
        <w:rPr>
          <w:sz w:val="22"/>
        </w:rPr>
        <w:t>estoppel</w:t>
      </w:r>
      <w:r>
        <w:rPr>
          <w:spacing w:val="-9"/>
          <w:sz w:val="22"/>
        </w:rPr>
        <w:t> </w:t>
      </w:r>
      <w:r>
        <w:rPr>
          <w:sz w:val="22"/>
        </w:rPr>
        <w:t>effect</w:t>
      </w:r>
      <w:r>
        <w:rPr>
          <w:spacing w:val="-9"/>
          <w:sz w:val="22"/>
        </w:rPr>
        <w:t> </w:t>
      </w:r>
      <w:r>
        <w:rPr>
          <w:sz w:val="22"/>
        </w:rPr>
        <w:t>against</w:t>
      </w:r>
      <w:r>
        <w:rPr>
          <w:spacing w:val="-8"/>
          <w:sz w:val="22"/>
        </w:rPr>
        <w:t> </w:t>
      </w:r>
      <w:r>
        <w:rPr>
          <w:sz w:val="22"/>
        </w:rPr>
        <w:t>government in later criminal</w:t>
      </w:r>
      <w:r>
        <w:rPr>
          <w:spacing w:val="1"/>
          <w:sz w:val="22"/>
        </w:rPr>
        <w:t> </w:t>
      </w:r>
      <w:r>
        <w:rPr>
          <w:sz w:val="22"/>
        </w:rPr>
        <w:t>prosecution).</w:t>
      </w:r>
    </w:p>
    <w:p>
      <w:pPr>
        <w:spacing w:after="0" w:line="244" w:lineRule="auto"/>
        <w:jc w:val="both"/>
        <w:rPr>
          <w:sz w:val="22"/>
        </w:rPr>
        <w:sectPr>
          <w:pgSz w:w="12240" w:h="15840"/>
          <w:pgMar w:header="403" w:footer="0" w:top="1140" w:bottom="280" w:left="980" w:right="960"/>
        </w:sectPr>
      </w:pPr>
    </w:p>
    <w:p>
      <w:pPr>
        <w:pStyle w:val="BodyText"/>
        <w:spacing w:line="244" w:lineRule="auto" w:before="68"/>
        <w:ind w:left="100" w:right="476" w:firstLine="720"/>
        <w:jc w:val="both"/>
        <w:rPr>
          <w:sz w:val="14"/>
        </w:rPr>
      </w:pPr>
      <w:r>
        <w:rPr/>
        <w:t>Finally, because collateral estoppel applies only to “ultimate issues” determined beyond a reasonable</w:t>
      </w:r>
      <w:r>
        <w:rPr>
          <w:spacing w:val="-17"/>
        </w:rPr>
        <w:t> </w:t>
      </w:r>
      <w:r>
        <w:rPr/>
        <w:t>doubt</w:t>
      </w:r>
      <w:r>
        <w:rPr>
          <w:spacing w:val="-16"/>
        </w:rPr>
        <w:t> </w:t>
      </w:r>
      <w:r>
        <w:rPr/>
        <w:t>and</w:t>
      </w:r>
      <w:r>
        <w:rPr>
          <w:spacing w:val="-16"/>
        </w:rPr>
        <w:t> </w:t>
      </w:r>
      <w:r>
        <w:rPr/>
        <w:t>because</w:t>
      </w:r>
      <w:r>
        <w:rPr>
          <w:spacing w:val="-19"/>
        </w:rPr>
        <w:t> </w:t>
      </w:r>
      <w:r>
        <w:rPr/>
        <w:t>of</w:t>
      </w:r>
      <w:r>
        <w:rPr>
          <w:spacing w:val="-17"/>
        </w:rPr>
        <w:t> </w:t>
      </w:r>
      <w:r>
        <w:rPr/>
        <w:t>the</w:t>
      </w:r>
      <w:r>
        <w:rPr>
          <w:spacing w:val="-16"/>
        </w:rPr>
        <w:t> </w:t>
      </w:r>
      <w:r>
        <w:rPr/>
        <w:t>lesser</w:t>
      </w:r>
      <w:r>
        <w:rPr>
          <w:spacing w:val="-16"/>
        </w:rPr>
        <w:t> </w:t>
      </w:r>
      <w:r>
        <w:rPr/>
        <w:t>foundational</w:t>
      </w:r>
      <w:r>
        <w:rPr>
          <w:spacing w:val="-17"/>
        </w:rPr>
        <w:t> </w:t>
      </w:r>
      <w:r>
        <w:rPr/>
        <w:t>standard</w:t>
      </w:r>
      <w:r>
        <w:rPr>
          <w:spacing w:val="-16"/>
        </w:rPr>
        <w:t> </w:t>
      </w:r>
      <w:r>
        <w:rPr/>
        <w:t>necessary</w:t>
      </w:r>
      <w:r>
        <w:rPr>
          <w:spacing w:val="-21"/>
        </w:rPr>
        <w:t> </w:t>
      </w:r>
      <w:r>
        <w:rPr/>
        <w:t>for</w:t>
      </w:r>
      <w:r>
        <w:rPr>
          <w:spacing w:val="-16"/>
        </w:rPr>
        <w:t> </w:t>
      </w:r>
      <w:r>
        <w:rPr/>
        <w:t>the</w:t>
      </w:r>
      <w:r>
        <w:rPr>
          <w:spacing w:val="-17"/>
        </w:rPr>
        <w:t> </w:t>
      </w:r>
      <w:r>
        <w:rPr/>
        <w:t>mere</w:t>
      </w:r>
      <w:r>
        <w:rPr>
          <w:spacing w:val="-16"/>
        </w:rPr>
        <w:t> </w:t>
      </w:r>
      <w:r>
        <w:rPr/>
        <w:t>introduction</w:t>
      </w:r>
      <w:r>
        <w:rPr>
          <w:spacing w:val="-16"/>
        </w:rPr>
        <w:t> </w:t>
      </w:r>
      <w:r>
        <w:rPr/>
        <w:t>of evidence,</w:t>
      </w:r>
      <w:r>
        <w:rPr>
          <w:spacing w:val="-24"/>
        </w:rPr>
        <w:t> </w:t>
      </w:r>
      <w:r>
        <w:rPr/>
        <w:t>collateral</w:t>
      </w:r>
      <w:r>
        <w:rPr>
          <w:spacing w:val="-25"/>
        </w:rPr>
        <w:t> </w:t>
      </w:r>
      <w:r>
        <w:rPr/>
        <w:t>estoppel</w:t>
      </w:r>
      <w:r>
        <w:rPr>
          <w:spacing w:val="-26"/>
        </w:rPr>
        <w:t> </w:t>
      </w:r>
      <w:r>
        <w:rPr/>
        <w:t>does</w:t>
      </w:r>
      <w:r>
        <w:rPr>
          <w:spacing w:val="-26"/>
        </w:rPr>
        <w:t> </w:t>
      </w:r>
      <w:r>
        <w:rPr/>
        <w:t>not</w:t>
      </w:r>
      <w:r>
        <w:rPr>
          <w:spacing w:val="-26"/>
        </w:rPr>
        <w:t> </w:t>
      </w:r>
      <w:r>
        <w:rPr/>
        <w:t>preclude</w:t>
      </w:r>
      <w:r>
        <w:rPr>
          <w:spacing w:val="-27"/>
        </w:rPr>
        <w:t> </w:t>
      </w:r>
      <w:r>
        <w:rPr/>
        <w:t>the</w:t>
      </w:r>
      <w:r>
        <w:rPr>
          <w:spacing w:val="-29"/>
        </w:rPr>
        <w:t> </w:t>
      </w:r>
      <w:r>
        <w:rPr/>
        <w:t>introduction</w:t>
      </w:r>
      <w:r>
        <w:rPr>
          <w:spacing w:val="-25"/>
        </w:rPr>
        <w:t> </w:t>
      </w:r>
      <w:r>
        <w:rPr/>
        <w:t>of</w:t>
      </w:r>
      <w:r>
        <w:rPr>
          <w:spacing w:val="-28"/>
        </w:rPr>
        <w:t> </w:t>
      </w:r>
      <w:r>
        <w:rPr/>
        <w:t>evidence</w:t>
      </w:r>
      <w:r>
        <w:rPr>
          <w:spacing w:val="-27"/>
        </w:rPr>
        <w:t> </w:t>
      </w:r>
      <w:r>
        <w:rPr/>
        <w:t>in</w:t>
      </w:r>
      <w:r>
        <w:rPr>
          <w:spacing w:val="-27"/>
        </w:rPr>
        <w:t> </w:t>
      </w:r>
      <w:r>
        <w:rPr/>
        <w:t>the</w:t>
      </w:r>
      <w:r>
        <w:rPr>
          <w:spacing w:val="-29"/>
        </w:rPr>
        <w:t> </w:t>
      </w:r>
      <w:r>
        <w:rPr/>
        <w:t>trial</w:t>
      </w:r>
      <w:r>
        <w:rPr>
          <w:spacing w:val="-23"/>
        </w:rPr>
        <w:t> </w:t>
      </w:r>
      <w:r>
        <w:rPr/>
        <w:t>of</w:t>
      </w:r>
      <w:r>
        <w:rPr>
          <w:spacing w:val="-26"/>
        </w:rPr>
        <w:t> </w:t>
      </w:r>
      <w:r>
        <w:rPr/>
        <w:t>another</w:t>
      </w:r>
      <w:r>
        <w:rPr>
          <w:spacing w:val="-23"/>
        </w:rPr>
        <w:t> </w:t>
      </w:r>
      <w:r>
        <w:rPr/>
        <w:t>offense involving different “ultimate issues.” </w:t>
      </w:r>
      <w:r>
        <w:rPr>
          <w:i/>
        </w:rPr>
        <w:t>Dowling v. United States</w:t>
      </w:r>
      <w:r>
        <w:rPr/>
        <w:t>, 493 U.S. 342, 348-50 (1990) </w:t>
      </w:r>
      <w:r>
        <w:rPr>
          <w:spacing w:val="-3"/>
        </w:rPr>
        <w:t>(noting </w:t>
      </w:r>
      <w:r>
        <w:rPr/>
        <w:t>holding regarding foundational standard for Federal Rule of Evidence 404(b) in </w:t>
      </w:r>
      <w:r>
        <w:rPr>
          <w:i/>
        </w:rPr>
        <w:t>United States v. </w:t>
      </w:r>
      <w:r>
        <w:rPr>
          <w:i/>
        </w:rPr>
        <w:t>Huddleston</w:t>
      </w:r>
      <w:r>
        <w:rPr/>
        <w:t>,</w:t>
      </w:r>
      <w:r>
        <w:rPr>
          <w:spacing w:val="-16"/>
        </w:rPr>
        <w:t> </w:t>
      </w:r>
      <w:r>
        <w:rPr/>
        <w:t>485</w:t>
      </w:r>
      <w:r>
        <w:rPr>
          <w:spacing w:val="-17"/>
        </w:rPr>
        <w:t> </w:t>
      </w:r>
      <w:r>
        <w:rPr/>
        <w:t>U.S.</w:t>
      </w:r>
      <w:r>
        <w:rPr>
          <w:spacing w:val="-16"/>
        </w:rPr>
        <w:t> </w:t>
      </w:r>
      <w:r>
        <w:rPr/>
        <w:t>681,</w:t>
      </w:r>
      <w:r>
        <w:rPr>
          <w:spacing w:val="-15"/>
        </w:rPr>
        <w:t> </w:t>
      </w:r>
      <w:r>
        <w:rPr/>
        <w:t>689</w:t>
      </w:r>
      <w:r>
        <w:rPr>
          <w:spacing w:val="-17"/>
        </w:rPr>
        <w:t> </w:t>
      </w:r>
      <w:r>
        <w:rPr/>
        <w:t>(1988)).</w:t>
      </w:r>
      <w:r>
        <w:rPr>
          <w:position w:val="10"/>
          <w:sz w:val="14"/>
        </w:rPr>
        <w:t>268</w:t>
      </w:r>
      <w:r>
        <w:rPr>
          <w:spacing w:val="21"/>
          <w:position w:val="10"/>
          <w:sz w:val="14"/>
        </w:rPr>
        <w:t> </w:t>
      </w:r>
      <w:r>
        <w:rPr/>
        <w:t>The</w:t>
      </w:r>
      <w:r>
        <w:rPr>
          <w:spacing w:val="-18"/>
        </w:rPr>
        <w:t> </w:t>
      </w:r>
      <w:r>
        <w:rPr/>
        <w:t>prior</w:t>
      </w:r>
      <w:r>
        <w:rPr>
          <w:spacing w:val="-19"/>
        </w:rPr>
        <w:t> </w:t>
      </w:r>
      <w:r>
        <w:rPr/>
        <w:t>acquittal</w:t>
      </w:r>
      <w:r>
        <w:rPr>
          <w:spacing w:val="-15"/>
        </w:rPr>
        <w:t> </w:t>
      </w:r>
      <w:r>
        <w:rPr/>
        <w:t>may</w:t>
      </w:r>
      <w:r>
        <w:rPr>
          <w:spacing w:val="-24"/>
        </w:rPr>
        <w:t> </w:t>
      </w:r>
      <w:r>
        <w:rPr/>
        <w:t>affect</w:t>
      </w:r>
      <w:r>
        <w:rPr>
          <w:spacing w:val="-15"/>
        </w:rPr>
        <w:t> </w:t>
      </w:r>
      <w:r>
        <w:rPr/>
        <w:t>in</w:t>
      </w:r>
      <w:r>
        <w:rPr>
          <w:spacing w:val="-14"/>
        </w:rPr>
        <w:t> </w:t>
      </w:r>
      <w:r>
        <w:rPr/>
        <w:t>limine</w:t>
      </w:r>
      <w:r>
        <w:rPr>
          <w:spacing w:val="-19"/>
        </w:rPr>
        <w:t> </w:t>
      </w:r>
      <w:r>
        <w:rPr/>
        <w:t>rulings</w:t>
      </w:r>
      <w:r>
        <w:rPr>
          <w:spacing w:val="-15"/>
        </w:rPr>
        <w:t> </w:t>
      </w:r>
      <w:r>
        <w:rPr/>
        <w:t>and/or</w:t>
      </w:r>
      <w:r>
        <w:rPr>
          <w:spacing w:val="-20"/>
        </w:rPr>
        <w:t> </w:t>
      </w:r>
      <w:r>
        <w:rPr/>
        <w:t>create a need for limiting instructions,</w:t>
      </w:r>
      <w:r>
        <w:rPr>
          <w:spacing w:val="-1"/>
        </w:rPr>
        <w:t> </w:t>
      </w:r>
      <w:r>
        <w:rPr/>
        <w:t>however.</w:t>
      </w:r>
      <w:r>
        <w:rPr>
          <w:position w:val="10"/>
          <w:sz w:val="14"/>
        </w:rPr>
        <w:t>269</w:t>
      </w:r>
    </w:p>
    <w:p>
      <w:pPr>
        <w:pStyle w:val="BodyText"/>
        <w:spacing w:before="10"/>
      </w:pPr>
    </w:p>
    <w:p>
      <w:pPr>
        <w:pStyle w:val="Heading1"/>
        <w:numPr>
          <w:ilvl w:val="1"/>
          <w:numId w:val="5"/>
        </w:numPr>
        <w:tabs>
          <w:tab w:pos="640" w:val="left" w:leader="none"/>
        </w:tabs>
        <w:spacing w:line="240" w:lineRule="auto" w:before="0" w:after="0"/>
        <w:ind w:left="640" w:right="0" w:hanging="540"/>
        <w:jc w:val="left"/>
      </w:pPr>
      <w:r>
        <w:rPr/>
        <w:t>MOTIONS RELATED TO GOVERNMENT</w:t>
      </w:r>
      <w:r>
        <w:rPr>
          <w:spacing w:val="-1"/>
        </w:rPr>
        <w:t> </w:t>
      </w:r>
      <w:r>
        <w:rPr/>
        <w:t>MISCONDUCT</w:t>
      </w:r>
    </w:p>
    <w:p>
      <w:pPr>
        <w:pStyle w:val="BodyText"/>
        <w:spacing w:before="3"/>
        <w:rPr>
          <w:b/>
          <w:sz w:val="25"/>
        </w:rPr>
      </w:pPr>
    </w:p>
    <w:p>
      <w:pPr>
        <w:pStyle w:val="ListParagraph"/>
        <w:numPr>
          <w:ilvl w:val="2"/>
          <w:numId w:val="6"/>
        </w:numPr>
        <w:tabs>
          <w:tab w:pos="1662" w:val="left" w:leader="none"/>
        </w:tabs>
        <w:spacing w:line="240" w:lineRule="auto" w:before="0" w:after="0"/>
        <w:ind w:left="1661" w:right="0" w:hanging="841"/>
        <w:jc w:val="left"/>
        <w:rPr>
          <w:b/>
          <w:sz w:val="24"/>
        </w:rPr>
      </w:pPr>
      <w:r>
        <w:rPr>
          <w:b/>
          <w:sz w:val="24"/>
        </w:rPr>
        <w:t>Extreme Investigative</w:t>
      </w:r>
      <w:r>
        <w:rPr>
          <w:b/>
          <w:spacing w:val="-5"/>
          <w:sz w:val="24"/>
        </w:rPr>
        <w:t> </w:t>
      </w:r>
      <w:r>
        <w:rPr>
          <w:b/>
          <w:sz w:val="24"/>
        </w:rPr>
        <w:t>Methods</w:t>
      </w:r>
    </w:p>
    <w:p>
      <w:pPr>
        <w:pStyle w:val="BodyText"/>
        <w:spacing w:before="10"/>
        <w:rPr>
          <w:b/>
        </w:rPr>
      </w:pPr>
    </w:p>
    <w:p>
      <w:pPr>
        <w:pStyle w:val="BodyText"/>
        <w:spacing w:line="247" w:lineRule="auto"/>
        <w:ind w:left="100" w:right="476" w:firstLine="720"/>
        <w:jc w:val="both"/>
      </w:pPr>
      <w:r>
        <w:rPr/>
        <w:t>Outrageous</w:t>
      </w:r>
      <w:r>
        <w:rPr>
          <w:spacing w:val="-27"/>
        </w:rPr>
        <w:t> </w:t>
      </w:r>
      <w:r>
        <w:rPr/>
        <w:t>government</w:t>
      </w:r>
      <w:r>
        <w:rPr>
          <w:spacing w:val="-26"/>
        </w:rPr>
        <w:t> </w:t>
      </w:r>
      <w:r>
        <w:rPr/>
        <w:t>misconduct</w:t>
      </w:r>
      <w:r>
        <w:rPr>
          <w:spacing w:val="-26"/>
        </w:rPr>
        <w:t> </w:t>
      </w:r>
      <w:r>
        <w:rPr/>
        <w:t>during</w:t>
      </w:r>
      <w:r>
        <w:rPr>
          <w:spacing w:val="-29"/>
        </w:rPr>
        <w:t> </w:t>
      </w:r>
      <w:r>
        <w:rPr/>
        <w:t>the</w:t>
      </w:r>
      <w:r>
        <w:rPr>
          <w:spacing w:val="-30"/>
        </w:rPr>
        <w:t> </w:t>
      </w:r>
      <w:r>
        <w:rPr/>
        <w:t>investigatory</w:t>
      </w:r>
      <w:r>
        <w:rPr>
          <w:spacing w:val="-32"/>
        </w:rPr>
        <w:t> </w:t>
      </w:r>
      <w:r>
        <w:rPr/>
        <w:t>stage</w:t>
      </w:r>
      <w:r>
        <w:rPr>
          <w:spacing w:val="-26"/>
        </w:rPr>
        <w:t> </w:t>
      </w:r>
      <w:r>
        <w:rPr/>
        <w:t>of</w:t>
      </w:r>
      <w:r>
        <w:rPr>
          <w:spacing w:val="-29"/>
        </w:rPr>
        <w:t> </w:t>
      </w:r>
      <w:r>
        <w:rPr/>
        <w:t>a</w:t>
      </w:r>
      <w:r>
        <w:rPr>
          <w:spacing w:val="-27"/>
        </w:rPr>
        <w:t> </w:t>
      </w:r>
      <w:r>
        <w:rPr>
          <w:spacing w:val="-3"/>
        </w:rPr>
        <w:t>criminal</w:t>
      </w:r>
      <w:r>
        <w:rPr>
          <w:spacing w:val="-29"/>
        </w:rPr>
        <w:t> </w:t>
      </w:r>
      <w:r>
        <w:rPr>
          <w:spacing w:val="-3"/>
        </w:rPr>
        <w:t>case</w:t>
      </w:r>
      <w:r>
        <w:rPr>
          <w:spacing w:val="-30"/>
        </w:rPr>
        <w:t> </w:t>
      </w:r>
      <w:r>
        <w:rPr>
          <w:spacing w:val="-3"/>
        </w:rPr>
        <w:t>that</w:t>
      </w:r>
      <w:r>
        <w:rPr>
          <w:spacing w:val="-29"/>
        </w:rPr>
        <w:t> </w:t>
      </w:r>
      <w:r>
        <w:rPr>
          <w:spacing w:val="-3"/>
        </w:rPr>
        <w:t>violates </w:t>
      </w:r>
      <w:r>
        <w:rPr/>
        <w:t>a</w:t>
      </w:r>
      <w:r>
        <w:rPr>
          <w:spacing w:val="-10"/>
        </w:rPr>
        <w:t> </w:t>
      </w:r>
      <w:r>
        <w:rPr/>
        <w:t>defendant’s</w:t>
      </w:r>
      <w:r>
        <w:rPr>
          <w:spacing w:val="-9"/>
        </w:rPr>
        <w:t> </w:t>
      </w:r>
      <w:r>
        <w:rPr/>
        <w:t>right</w:t>
      </w:r>
      <w:r>
        <w:rPr>
          <w:spacing w:val="-7"/>
        </w:rPr>
        <w:t> </w:t>
      </w:r>
      <w:r>
        <w:rPr/>
        <w:t>to</w:t>
      </w:r>
      <w:r>
        <w:rPr>
          <w:spacing w:val="-6"/>
        </w:rPr>
        <w:t> </w:t>
      </w:r>
      <w:r>
        <w:rPr/>
        <w:t>due</w:t>
      </w:r>
      <w:r>
        <w:rPr>
          <w:spacing w:val="-9"/>
        </w:rPr>
        <w:t> </w:t>
      </w:r>
      <w:r>
        <w:rPr/>
        <w:t>process</w:t>
      </w:r>
      <w:r>
        <w:rPr>
          <w:spacing w:val="-10"/>
        </w:rPr>
        <w:t> </w:t>
      </w:r>
      <w:r>
        <w:rPr/>
        <w:t>can</w:t>
      </w:r>
      <w:r>
        <w:rPr>
          <w:spacing w:val="-9"/>
        </w:rPr>
        <w:t> </w:t>
      </w:r>
      <w:r>
        <w:rPr/>
        <w:t>lead</w:t>
      </w:r>
      <w:r>
        <w:rPr>
          <w:spacing w:val="-9"/>
        </w:rPr>
        <w:t> </w:t>
      </w:r>
      <w:r>
        <w:rPr/>
        <w:t>to</w:t>
      </w:r>
      <w:r>
        <w:rPr>
          <w:spacing w:val="-9"/>
        </w:rPr>
        <w:t> </w:t>
      </w:r>
      <w:r>
        <w:rPr/>
        <w:t>the</w:t>
      </w:r>
      <w:r>
        <w:rPr>
          <w:spacing w:val="-10"/>
        </w:rPr>
        <w:t> </w:t>
      </w:r>
      <w:r>
        <w:rPr/>
        <w:t>dismissal</w:t>
      </w:r>
      <w:r>
        <w:rPr>
          <w:spacing w:val="-9"/>
        </w:rPr>
        <w:t> </w:t>
      </w:r>
      <w:r>
        <w:rPr/>
        <w:t>of</w:t>
      </w:r>
      <w:r>
        <w:rPr>
          <w:spacing w:val="-9"/>
        </w:rPr>
        <w:t> </w:t>
      </w:r>
      <w:r>
        <w:rPr/>
        <w:t>criminal</w:t>
      </w:r>
      <w:r>
        <w:rPr>
          <w:spacing w:val="-10"/>
        </w:rPr>
        <w:t> </w:t>
      </w:r>
      <w:r>
        <w:rPr/>
        <w:t>charges</w:t>
      </w:r>
      <w:r>
        <w:rPr>
          <w:spacing w:val="-9"/>
        </w:rPr>
        <w:t> </w:t>
      </w:r>
      <w:r>
        <w:rPr/>
        <w:t>under</w:t>
      </w:r>
      <w:r>
        <w:rPr>
          <w:spacing w:val="-11"/>
        </w:rPr>
        <w:t> </w:t>
      </w:r>
      <w:r>
        <w:rPr/>
        <w:t>the</w:t>
      </w:r>
      <w:r>
        <w:rPr>
          <w:spacing w:val="-10"/>
        </w:rPr>
        <w:t> </w:t>
      </w:r>
      <w:r>
        <w:rPr/>
        <w:t>Fourth,</w:t>
      </w:r>
      <w:r>
        <w:rPr>
          <w:spacing w:val="-9"/>
        </w:rPr>
        <w:t> </w:t>
      </w:r>
      <w:r>
        <w:rPr/>
        <w:t>Fifth, and/or</w:t>
      </w:r>
      <w:r>
        <w:rPr>
          <w:spacing w:val="-24"/>
        </w:rPr>
        <w:t> </w:t>
      </w:r>
      <w:r>
        <w:rPr/>
        <w:t>Fourteenth</w:t>
      </w:r>
      <w:r>
        <w:rPr>
          <w:spacing w:val="-23"/>
        </w:rPr>
        <w:t> </w:t>
      </w:r>
      <w:r>
        <w:rPr/>
        <w:t>Amendments.</w:t>
      </w:r>
      <w:r>
        <w:rPr>
          <w:spacing w:val="18"/>
        </w:rPr>
        <w:t> </w:t>
      </w:r>
      <w:r>
        <w:rPr>
          <w:i/>
        </w:rPr>
        <w:t>See</w:t>
      </w:r>
      <w:r>
        <w:rPr>
          <w:i/>
          <w:spacing w:val="-23"/>
        </w:rPr>
        <w:t> </w:t>
      </w:r>
      <w:r>
        <w:rPr>
          <w:i/>
        </w:rPr>
        <w:t>United</w:t>
      </w:r>
      <w:r>
        <w:rPr>
          <w:i/>
          <w:spacing w:val="-19"/>
        </w:rPr>
        <w:t> </w:t>
      </w:r>
      <w:r>
        <w:rPr>
          <w:i/>
        </w:rPr>
        <w:t>States</w:t>
      </w:r>
      <w:r>
        <w:rPr>
          <w:i/>
          <w:spacing w:val="-20"/>
        </w:rPr>
        <w:t> </w:t>
      </w:r>
      <w:r>
        <w:rPr>
          <w:i/>
        </w:rPr>
        <w:t>v.</w:t>
      </w:r>
      <w:r>
        <w:rPr>
          <w:i/>
          <w:spacing w:val="-19"/>
        </w:rPr>
        <w:t> </w:t>
      </w:r>
      <w:r>
        <w:rPr>
          <w:i/>
        </w:rPr>
        <w:t>Russell</w:t>
      </w:r>
      <w:r>
        <w:rPr/>
        <w:t>,</w:t>
      </w:r>
      <w:r>
        <w:rPr>
          <w:spacing w:val="-22"/>
        </w:rPr>
        <w:t> </w:t>
      </w:r>
      <w:r>
        <w:rPr/>
        <w:t>411</w:t>
      </w:r>
      <w:r>
        <w:rPr>
          <w:spacing w:val="-21"/>
        </w:rPr>
        <w:t> </w:t>
      </w:r>
      <w:r>
        <w:rPr/>
        <w:t>U.S.</w:t>
      </w:r>
      <w:r>
        <w:rPr>
          <w:spacing w:val="-22"/>
        </w:rPr>
        <w:t> </w:t>
      </w:r>
      <w:r>
        <w:rPr/>
        <w:t>423,</w:t>
      </w:r>
      <w:r>
        <w:rPr>
          <w:spacing w:val="-21"/>
        </w:rPr>
        <w:t> </w:t>
      </w:r>
      <w:r>
        <w:rPr/>
        <w:t>431-32</w:t>
      </w:r>
      <w:r>
        <w:rPr>
          <w:spacing w:val="-22"/>
        </w:rPr>
        <w:t> </w:t>
      </w:r>
      <w:r>
        <w:rPr/>
        <w:t>(1973)</w:t>
      </w:r>
      <w:r>
        <w:rPr>
          <w:spacing w:val="-21"/>
        </w:rPr>
        <w:t> </w:t>
      </w:r>
      <w:r>
        <w:rPr/>
        <w:t>(holding</w:t>
      </w:r>
      <w:r>
        <w:rPr>
          <w:spacing w:val="-22"/>
        </w:rPr>
        <w:t> </w:t>
      </w:r>
      <w:r>
        <w:rPr/>
        <w:t>out the possibility that courts “may some day be presented with a situation in which the conduct of law enforcement agents is so outrageous that due process principles would absolutely bar the</w:t>
      </w:r>
      <w:r>
        <w:rPr>
          <w:spacing w:val="-14"/>
        </w:rPr>
        <w:t> </w:t>
      </w:r>
      <w:r>
        <w:rPr/>
        <w:t>government from invoking judicial processes to obtain a conviction”). While the term “outrageous government misconduct” lacks a precise definition, the Supreme Court has pointed to shocking acts of physical brutality</w:t>
      </w:r>
      <w:r>
        <w:rPr>
          <w:spacing w:val="-23"/>
        </w:rPr>
        <w:t> </w:t>
      </w:r>
      <w:r>
        <w:rPr/>
        <w:t>by</w:t>
      </w:r>
      <w:r>
        <w:rPr>
          <w:spacing w:val="-23"/>
        </w:rPr>
        <w:t> </w:t>
      </w:r>
      <w:r>
        <w:rPr/>
        <w:t>law</w:t>
      </w:r>
      <w:r>
        <w:rPr>
          <w:spacing w:val="-16"/>
        </w:rPr>
        <w:t> </w:t>
      </w:r>
      <w:r>
        <w:rPr/>
        <w:t>enforcement</w:t>
      </w:r>
      <w:r>
        <w:rPr>
          <w:spacing w:val="-16"/>
        </w:rPr>
        <w:t> </w:t>
      </w:r>
      <w:r>
        <w:rPr/>
        <w:t>against</w:t>
      </w:r>
      <w:r>
        <w:rPr>
          <w:spacing w:val="-16"/>
        </w:rPr>
        <w:t> </w:t>
      </w:r>
      <w:r>
        <w:rPr/>
        <w:t>a</w:t>
      </w:r>
      <w:r>
        <w:rPr>
          <w:spacing w:val="-16"/>
        </w:rPr>
        <w:t> </w:t>
      </w:r>
      <w:r>
        <w:rPr/>
        <w:t>suspect</w:t>
      </w:r>
      <w:r>
        <w:rPr>
          <w:spacing w:val="-16"/>
        </w:rPr>
        <w:t> </w:t>
      </w:r>
      <w:r>
        <w:rPr/>
        <w:t>as</w:t>
      </w:r>
      <w:r>
        <w:rPr>
          <w:spacing w:val="-16"/>
        </w:rPr>
        <w:t> </w:t>
      </w:r>
      <w:r>
        <w:rPr/>
        <w:t>one</w:t>
      </w:r>
      <w:r>
        <w:rPr>
          <w:spacing w:val="-15"/>
        </w:rPr>
        <w:t> </w:t>
      </w:r>
      <w:r>
        <w:rPr/>
        <w:t>example.</w:t>
      </w:r>
      <w:r>
        <w:rPr>
          <w:spacing w:val="28"/>
        </w:rPr>
        <w:t> </w:t>
      </w:r>
      <w:r>
        <w:rPr>
          <w:i/>
        </w:rPr>
        <w:t>See</w:t>
      </w:r>
      <w:r>
        <w:rPr>
          <w:i/>
          <w:spacing w:val="-14"/>
        </w:rPr>
        <w:t> </w:t>
      </w:r>
      <w:r>
        <w:rPr>
          <w:i/>
        </w:rPr>
        <w:t>Rochin</w:t>
      </w:r>
      <w:r>
        <w:rPr>
          <w:i/>
          <w:spacing w:val="-15"/>
        </w:rPr>
        <w:t> </w:t>
      </w:r>
      <w:r>
        <w:rPr>
          <w:i/>
        </w:rPr>
        <w:t>v.</w:t>
      </w:r>
      <w:r>
        <w:rPr>
          <w:i/>
          <w:spacing w:val="-12"/>
        </w:rPr>
        <w:t> </w:t>
      </w:r>
      <w:r>
        <w:rPr>
          <w:i/>
        </w:rPr>
        <w:t>California</w:t>
      </w:r>
      <w:r>
        <w:rPr/>
        <w:t>,</w:t>
      </w:r>
      <w:r>
        <w:rPr>
          <w:spacing w:val="-13"/>
        </w:rPr>
        <w:t> </w:t>
      </w:r>
      <w:r>
        <w:rPr/>
        <w:t>342</w:t>
      </w:r>
      <w:r>
        <w:rPr>
          <w:spacing w:val="-13"/>
        </w:rPr>
        <w:t> </w:t>
      </w:r>
      <w:r>
        <w:rPr/>
        <w:t>U.S.</w:t>
      </w:r>
      <w:r>
        <w:rPr>
          <w:spacing w:val="-16"/>
        </w:rPr>
        <w:t> </w:t>
      </w:r>
      <w:r>
        <w:rPr/>
        <w:t>165, 172 (1952) (vacating defendant’s conviction because police obtained evidence by breaking into </w:t>
      </w:r>
      <w:r>
        <w:rPr>
          <w:spacing w:val="-4"/>
        </w:rPr>
        <w:t>the </w:t>
      </w:r>
      <w:r>
        <w:rPr/>
        <w:t>defendant’s house and forcibly extracting his stomach contents in violation of his Fourth</w:t>
      </w:r>
      <w:r>
        <w:rPr>
          <w:spacing w:val="-43"/>
        </w:rPr>
        <w:t> </w:t>
      </w:r>
      <w:r>
        <w:rPr/>
        <w:t>Amendment rights, methods the Court called “too close to the rack and the screw to permit of constitutional differentiation”); </w:t>
      </w:r>
      <w:r>
        <w:rPr>
          <w:i/>
        </w:rPr>
        <w:t>see also Huguez v. United States</w:t>
      </w:r>
      <w:r>
        <w:rPr/>
        <w:t>, 406 F.2d 366, 381 (9th Cir, 1969) (finding a due process violation where agents forcibly extracted narcotics from defendant’s rectal cavity while</w:t>
      </w:r>
      <w:r>
        <w:rPr>
          <w:spacing w:val="-17"/>
        </w:rPr>
        <w:t> </w:t>
      </w:r>
      <w:r>
        <w:rPr/>
        <w:t>other agents held him down, handcuffed and spreadeagled, on a</w:t>
      </w:r>
      <w:r>
        <w:rPr>
          <w:spacing w:val="-3"/>
        </w:rPr>
        <w:t> </w:t>
      </w:r>
      <w:r>
        <w:rPr/>
        <w:t>table).</w:t>
      </w:r>
    </w:p>
    <w:p>
      <w:pPr>
        <w:pStyle w:val="BodyText"/>
        <w:spacing w:before="4"/>
        <w:rPr>
          <w:sz w:val="23"/>
        </w:rPr>
      </w:pPr>
    </w:p>
    <w:p>
      <w:pPr>
        <w:pStyle w:val="BodyText"/>
        <w:spacing w:line="247" w:lineRule="auto"/>
        <w:ind w:left="100" w:right="473" w:firstLine="720"/>
        <w:jc w:val="both"/>
      </w:pPr>
      <w:r>
        <w:rPr/>
        <w:t>The</w:t>
      </w:r>
      <w:r>
        <w:rPr>
          <w:spacing w:val="-7"/>
        </w:rPr>
        <w:t> </w:t>
      </w:r>
      <w:r>
        <w:rPr/>
        <w:t>Court</w:t>
      </w:r>
      <w:r>
        <w:rPr>
          <w:spacing w:val="-8"/>
        </w:rPr>
        <w:t> </w:t>
      </w:r>
      <w:r>
        <w:rPr/>
        <w:t>has</w:t>
      </w:r>
      <w:r>
        <w:rPr>
          <w:spacing w:val="-6"/>
        </w:rPr>
        <w:t> </w:t>
      </w:r>
      <w:r>
        <w:rPr/>
        <w:t>also</w:t>
      </w:r>
      <w:r>
        <w:rPr>
          <w:spacing w:val="-7"/>
        </w:rPr>
        <w:t> </w:t>
      </w:r>
      <w:r>
        <w:rPr/>
        <w:t>indicated,</w:t>
      </w:r>
      <w:r>
        <w:rPr>
          <w:spacing w:val="-6"/>
        </w:rPr>
        <w:t> </w:t>
      </w:r>
      <w:r>
        <w:rPr/>
        <w:t>however,</w:t>
      </w:r>
      <w:r>
        <w:rPr>
          <w:spacing w:val="-8"/>
        </w:rPr>
        <w:t> </w:t>
      </w:r>
      <w:r>
        <w:rPr/>
        <w:t>that</w:t>
      </w:r>
      <w:r>
        <w:rPr>
          <w:spacing w:val="-6"/>
        </w:rPr>
        <w:t> </w:t>
      </w:r>
      <w:r>
        <w:rPr/>
        <w:t>the</w:t>
      </w:r>
      <w:r>
        <w:rPr>
          <w:spacing w:val="-7"/>
        </w:rPr>
        <w:t> </w:t>
      </w:r>
      <w:r>
        <w:rPr/>
        <w:t>drastic</w:t>
      </w:r>
      <w:r>
        <w:rPr>
          <w:spacing w:val="-6"/>
        </w:rPr>
        <w:t> </w:t>
      </w:r>
      <w:r>
        <w:rPr/>
        <w:t>remedy</w:t>
      </w:r>
      <w:r>
        <w:rPr>
          <w:spacing w:val="-15"/>
        </w:rPr>
        <w:t> </w:t>
      </w:r>
      <w:r>
        <w:rPr/>
        <w:t>of</w:t>
      </w:r>
      <w:r>
        <w:rPr>
          <w:spacing w:val="-7"/>
        </w:rPr>
        <w:t> </w:t>
      </w:r>
      <w:r>
        <w:rPr/>
        <w:t>dismissal</w:t>
      </w:r>
      <w:r>
        <w:rPr>
          <w:spacing w:val="-7"/>
        </w:rPr>
        <w:t> </w:t>
      </w:r>
      <w:r>
        <w:rPr/>
        <w:t>is</w:t>
      </w:r>
      <w:r>
        <w:rPr>
          <w:spacing w:val="-9"/>
        </w:rPr>
        <w:t> </w:t>
      </w:r>
      <w:r>
        <w:rPr/>
        <w:t>difficult</w:t>
      </w:r>
      <w:r>
        <w:rPr>
          <w:spacing w:val="-10"/>
        </w:rPr>
        <w:t> </w:t>
      </w:r>
      <w:r>
        <w:rPr/>
        <w:t>to</w:t>
      </w:r>
      <w:r>
        <w:rPr>
          <w:spacing w:val="-6"/>
        </w:rPr>
        <w:t> </w:t>
      </w:r>
      <w:r>
        <w:rPr/>
        <w:t>come by absent evidence of violent, conscience-shocking tactics such as those used by law enforcement in </w:t>
      </w:r>
      <w:r>
        <w:rPr>
          <w:i/>
        </w:rPr>
        <w:t>Rochin</w:t>
      </w:r>
      <w:r>
        <w:rPr/>
        <w:t>.</w:t>
      </w:r>
      <w:r>
        <w:rPr>
          <w:spacing w:val="29"/>
        </w:rPr>
        <w:t> </w:t>
      </w:r>
      <w:r>
        <w:rPr>
          <w:i/>
        </w:rPr>
        <w:t>See</w:t>
      </w:r>
      <w:r>
        <w:rPr>
          <w:i/>
          <w:spacing w:val="-16"/>
        </w:rPr>
        <w:t> </w:t>
      </w:r>
      <w:r>
        <w:rPr>
          <w:i/>
        </w:rPr>
        <w:t>Hampton</w:t>
      </w:r>
      <w:r>
        <w:rPr>
          <w:i/>
          <w:spacing w:val="-15"/>
        </w:rPr>
        <w:t> </w:t>
      </w:r>
      <w:r>
        <w:rPr>
          <w:i/>
        </w:rPr>
        <w:t>v.</w:t>
      </w:r>
      <w:r>
        <w:rPr>
          <w:i/>
          <w:spacing w:val="-16"/>
        </w:rPr>
        <w:t> </w:t>
      </w:r>
      <w:r>
        <w:rPr>
          <w:i/>
        </w:rPr>
        <w:t>United</w:t>
      </w:r>
      <w:r>
        <w:rPr>
          <w:i/>
          <w:spacing w:val="-16"/>
        </w:rPr>
        <w:t> </w:t>
      </w:r>
      <w:r>
        <w:rPr>
          <w:i/>
        </w:rPr>
        <w:t>States</w:t>
      </w:r>
      <w:r>
        <w:rPr/>
        <w:t>,</w:t>
      </w:r>
      <w:r>
        <w:rPr>
          <w:spacing w:val="-18"/>
        </w:rPr>
        <w:t> </w:t>
      </w:r>
      <w:r>
        <w:rPr/>
        <w:t>425</w:t>
      </w:r>
      <w:r>
        <w:rPr>
          <w:spacing w:val="-17"/>
        </w:rPr>
        <w:t> </w:t>
      </w:r>
      <w:r>
        <w:rPr/>
        <w:t>U.S.</w:t>
      </w:r>
      <w:r>
        <w:rPr>
          <w:spacing w:val="-16"/>
        </w:rPr>
        <w:t> </w:t>
      </w:r>
      <w:r>
        <w:rPr/>
        <w:t>484,</w:t>
      </w:r>
      <w:r>
        <w:rPr>
          <w:spacing w:val="-20"/>
        </w:rPr>
        <w:t> </w:t>
      </w:r>
      <w:r>
        <w:rPr/>
        <w:t>495</w:t>
      </w:r>
      <w:r>
        <w:rPr>
          <w:spacing w:val="-17"/>
        </w:rPr>
        <w:t> </w:t>
      </w:r>
      <w:r>
        <w:rPr/>
        <w:t>&amp;</w:t>
      </w:r>
      <w:r>
        <w:rPr>
          <w:spacing w:val="-20"/>
        </w:rPr>
        <w:t> </w:t>
      </w:r>
      <w:r>
        <w:rPr/>
        <w:t>n.7</w:t>
      </w:r>
      <w:r>
        <w:rPr>
          <w:spacing w:val="-16"/>
        </w:rPr>
        <w:t> </w:t>
      </w:r>
      <w:r>
        <w:rPr/>
        <w:t>(1976)</w:t>
      </w:r>
      <w:r>
        <w:rPr>
          <w:spacing w:val="-16"/>
        </w:rPr>
        <w:t> </w:t>
      </w:r>
      <w:r>
        <w:rPr/>
        <w:t>(Powell,</w:t>
      </w:r>
      <w:r>
        <w:rPr>
          <w:spacing w:val="-15"/>
        </w:rPr>
        <w:t> </w:t>
      </w:r>
      <w:r>
        <w:rPr/>
        <w:t>J.,</w:t>
      </w:r>
      <w:r>
        <w:rPr>
          <w:spacing w:val="-16"/>
        </w:rPr>
        <w:t> </w:t>
      </w:r>
      <w:r>
        <w:rPr/>
        <w:t>concurring)</w:t>
      </w:r>
      <w:r>
        <w:rPr>
          <w:spacing w:val="-16"/>
        </w:rPr>
        <w:t> </w:t>
      </w:r>
      <w:r>
        <w:rPr/>
        <w:t>(stating that,</w:t>
      </w:r>
      <w:r>
        <w:rPr>
          <w:spacing w:val="-18"/>
        </w:rPr>
        <w:t> </w:t>
      </w:r>
      <w:r>
        <w:rPr/>
        <w:t>in</w:t>
      </w:r>
      <w:r>
        <w:rPr>
          <w:spacing w:val="-17"/>
        </w:rPr>
        <w:t> </w:t>
      </w:r>
      <w:r>
        <w:rPr/>
        <w:t>the</w:t>
      </w:r>
      <w:r>
        <w:rPr>
          <w:spacing w:val="-18"/>
        </w:rPr>
        <w:t> </w:t>
      </w:r>
      <w:r>
        <w:rPr/>
        <w:t>entrapment</w:t>
      </w:r>
      <w:r>
        <w:rPr>
          <w:spacing w:val="-17"/>
        </w:rPr>
        <w:t> </w:t>
      </w:r>
      <w:r>
        <w:rPr/>
        <w:t>context,</w:t>
      </w:r>
      <w:r>
        <w:rPr>
          <w:spacing w:val="-17"/>
        </w:rPr>
        <w:t> </w:t>
      </w:r>
      <w:r>
        <w:rPr/>
        <w:t>“[p]olice</w:t>
      </w:r>
      <w:r>
        <w:rPr>
          <w:spacing w:val="-20"/>
        </w:rPr>
        <w:t> </w:t>
      </w:r>
      <w:r>
        <w:rPr/>
        <w:t>overinvolvement</w:t>
      </w:r>
      <w:r>
        <w:rPr>
          <w:spacing w:val="-17"/>
        </w:rPr>
        <w:t> </w:t>
      </w:r>
      <w:r>
        <w:rPr/>
        <w:t>in</w:t>
      </w:r>
      <w:r>
        <w:rPr>
          <w:spacing w:val="-17"/>
        </w:rPr>
        <w:t> </w:t>
      </w:r>
      <w:r>
        <w:rPr/>
        <w:t>crime</w:t>
      </w:r>
      <w:r>
        <w:rPr>
          <w:spacing w:val="-20"/>
        </w:rPr>
        <w:t> </w:t>
      </w:r>
      <w:r>
        <w:rPr/>
        <w:t>would</w:t>
      </w:r>
      <w:r>
        <w:rPr>
          <w:spacing w:val="-20"/>
        </w:rPr>
        <w:t> </w:t>
      </w:r>
      <w:r>
        <w:rPr/>
        <w:t>have</w:t>
      </w:r>
      <w:r>
        <w:rPr>
          <w:spacing w:val="-20"/>
        </w:rPr>
        <w:t> </w:t>
      </w:r>
      <w:r>
        <w:rPr/>
        <w:t>to</w:t>
      </w:r>
      <w:r>
        <w:rPr>
          <w:spacing w:val="-18"/>
        </w:rPr>
        <w:t> </w:t>
      </w:r>
      <w:r>
        <w:rPr/>
        <w:t>reach</w:t>
      </w:r>
      <w:r>
        <w:rPr>
          <w:spacing w:val="-17"/>
        </w:rPr>
        <w:t> </w:t>
      </w:r>
      <w:r>
        <w:rPr/>
        <w:t>a</w:t>
      </w:r>
      <w:r>
        <w:rPr>
          <w:spacing w:val="-20"/>
        </w:rPr>
        <w:t> </w:t>
      </w:r>
      <w:r>
        <w:rPr/>
        <w:t>demonstrable level</w:t>
      </w:r>
      <w:r>
        <w:rPr>
          <w:spacing w:val="-7"/>
        </w:rPr>
        <w:t> </w:t>
      </w:r>
      <w:r>
        <w:rPr/>
        <w:t>of</w:t>
      </w:r>
      <w:r>
        <w:rPr>
          <w:spacing w:val="-7"/>
        </w:rPr>
        <w:t> </w:t>
      </w:r>
      <w:r>
        <w:rPr/>
        <w:t>outrageousness</w:t>
      </w:r>
      <w:r>
        <w:rPr>
          <w:spacing w:val="-6"/>
        </w:rPr>
        <w:t> </w:t>
      </w:r>
      <w:r>
        <w:rPr/>
        <w:t>before</w:t>
      </w:r>
      <w:r>
        <w:rPr>
          <w:spacing w:val="-11"/>
        </w:rPr>
        <w:t> </w:t>
      </w:r>
      <w:r>
        <w:rPr/>
        <w:t>it</w:t>
      </w:r>
      <w:r>
        <w:rPr>
          <w:spacing w:val="-7"/>
        </w:rPr>
        <w:t> </w:t>
      </w:r>
      <w:r>
        <w:rPr/>
        <w:t>could</w:t>
      </w:r>
      <w:r>
        <w:rPr>
          <w:spacing w:val="-6"/>
        </w:rPr>
        <w:t> </w:t>
      </w:r>
      <w:r>
        <w:rPr/>
        <w:t>bar</w:t>
      </w:r>
      <w:r>
        <w:rPr>
          <w:spacing w:val="-10"/>
        </w:rPr>
        <w:t> </w:t>
      </w:r>
      <w:r>
        <w:rPr/>
        <w:t>conviction”).</w:t>
      </w:r>
      <w:r>
        <w:rPr>
          <w:spacing w:val="47"/>
        </w:rPr>
        <w:t> </w:t>
      </w:r>
      <w:r>
        <w:rPr/>
        <w:t>And</w:t>
      </w:r>
      <w:r>
        <w:rPr>
          <w:spacing w:val="-6"/>
        </w:rPr>
        <w:t> </w:t>
      </w:r>
      <w:r>
        <w:rPr/>
        <w:t>while</w:t>
      </w:r>
      <w:r>
        <w:rPr>
          <w:spacing w:val="-7"/>
        </w:rPr>
        <w:t> </w:t>
      </w:r>
      <w:r>
        <w:rPr/>
        <w:t>lower</w:t>
      </w:r>
      <w:r>
        <w:rPr>
          <w:spacing w:val="-9"/>
        </w:rPr>
        <w:t> </w:t>
      </w:r>
      <w:r>
        <w:rPr/>
        <w:t>courts</w:t>
      </w:r>
      <w:r>
        <w:rPr>
          <w:spacing w:val="-7"/>
        </w:rPr>
        <w:t> </w:t>
      </w:r>
      <w:r>
        <w:rPr/>
        <w:t>have</w:t>
      </w:r>
      <w:r>
        <w:rPr>
          <w:spacing w:val="-9"/>
        </w:rPr>
        <w:t> </w:t>
      </w:r>
      <w:r>
        <w:rPr/>
        <w:t>recognized</w:t>
      </w:r>
      <w:r>
        <w:rPr>
          <w:spacing w:val="-7"/>
        </w:rPr>
        <w:t> </w:t>
      </w:r>
      <w:r>
        <w:rPr/>
        <w:t>that extreme</w:t>
      </w:r>
      <w:r>
        <w:rPr>
          <w:spacing w:val="-12"/>
        </w:rPr>
        <w:t> </w:t>
      </w:r>
      <w:r>
        <w:rPr/>
        <w:t>psychological</w:t>
      </w:r>
      <w:r>
        <w:rPr>
          <w:spacing w:val="-12"/>
        </w:rPr>
        <w:t> </w:t>
      </w:r>
      <w:r>
        <w:rPr/>
        <w:t>coercion</w:t>
      </w:r>
      <w:r>
        <w:rPr>
          <w:spacing w:val="-14"/>
        </w:rPr>
        <w:t> </w:t>
      </w:r>
      <w:r>
        <w:rPr/>
        <w:t>by</w:t>
      </w:r>
      <w:r>
        <w:rPr>
          <w:spacing w:val="-19"/>
        </w:rPr>
        <w:t> </w:t>
      </w:r>
      <w:r>
        <w:rPr/>
        <w:t>the</w:t>
      </w:r>
      <w:r>
        <w:rPr>
          <w:spacing w:val="-15"/>
        </w:rPr>
        <w:t> </w:t>
      </w:r>
      <w:r>
        <w:rPr/>
        <w:t>state</w:t>
      </w:r>
      <w:r>
        <w:rPr>
          <w:spacing w:val="-14"/>
        </w:rPr>
        <w:t> </w:t>
      </w:r>
      <w:r>
        <w:rPr/>
        <w:t>and</w:t>
      </w:r>
      <w:r>
        <w:rPr>
          <w:spacing w:val="-13"/>
        </w:rPr>
        <w:t> </w:t>
      </w:r>
      <w:r>
        <w:rPr/>
        <w:t>its</w:t>
      </w:r>
      <w:r>
        <w:rPr>
          <w:spacing w:val="-13"/>
        </w:rPr>
        <w:t> </w:t>
      </w:r>
      <w:r>
        <w:rPr/>
        <w:t>agents</w:t>
      </w:r>
      <w:r>
        <w:rPr>
          <w:spacing w:val="-14"/>
        </w:rPr>
        <w:t> </w:t>
      </w:r>
      <w:r>
        <w:rPr/>
        <w:t>could</w:t>
      </w:r>
      <w:r>
        <w:rPr>
          <w:spacing w:val="-13"/>
        </w:rPr>
        <w:t> </w:t>
      </w:r>
      <w:r>
        <w:rPr/>
        <w:t>warrant</w:t>
      </w:r>
      <w:r>
        <w:rPr>
          <w:spacing w:val="-13"/>
        </w:rPr>
        <w:t> </w:t>
      </w:r>
      <w:r>
        <w:rPr/>
        <w:t>dismissal</w:t>
      </w:r>
      <w:r>
        <w:rPr>
          <w:spacing w:val="-13"/>
        </w:rPr>
        <w:t> </w:t>
      </w:r>
      <w:r>
        <w:rPr/>
        <w:t>of</w:t>
      </w:r>
      <w:r>
        <w:rPr>
          <w:spacing w:val="-14"/>
        </w:rPr>
        <w:t> </w:t>
      </w:r>
      <w:r>
        <w:rPr/>
        <w:t>criminal</w:t>
      </w:r>
      <w:r>
        <w:rPr>
          <w:spacing w:val="-8"/>
        </w:rPr>
        <w:t> </w:t>
      </w:r>
      <w:r>
        <w:rPr/>
        <w:t>charges, that remedy remains more theoretical than actual. </w:t>
      </w:r>
      <w:r>
        <w:rPr>
          <w:i/>
        </w:rPr>
        <w:t>See United States v. Tucker</w:t>
      </w:r>
      <w:r>
        <w:rPr/>
        <w:t>, 28 F.3d 1420 (6th Cir. 1994)</w:t>
      </w:r>
      <w:r>
        <w:rPr>
          <w:spacing w:val="-5"/>
        </w:rPr>
        <w:t> </w:t>
      </w:r>
      <w:r>
        <w:rPr/>
        <w:t>(noting</w:t>
      </w:r>
      <w:r>
        <w:rPr>
          <w:spacing w:val="-7"/>
        </w:rPr>
        <w:t> </w:t>
      </w:r>
      <w:r>
        <w:rPr/>
        <w:t>that</w:t>
      </w:r>
      <w:r>
        <w:rPr>
          <w:spacing w:val="-4"/>
        </w:rPr>
        <w:t> </w:t>
      </w:r>
      <w:r>
        <w:rPr/>
        <w:t>“only</w:t>
      </w:r>
      <w:r>
        <w:rPr>
          <w:spacing w:val="-11"/>
        </w:rPr>
        <w:t> </w:t>
      </w:r>
      <w:r>
        <w:rPr/>
        <w:t>one</w:t>
      </w:r>
      <w:r>
        <w:rPr>
          <w:spacing w:val="-5"/>
        </w:rPr>
        <w:t> </w:t>
      </w:r>
      <w:r>
        <w:rPr/>
        <w:t>appellate</w:t>
      </w:r>
      <w:r>
        <w:rPr>
          <w:spacing w:val="-4"/>
        </w:rPr>
        <w:t> </w:t>
      </w:r>
      <w:r>
        <w:rPr/>
        <w:t>court</w:t>
      </w:r>
      <w:r>
        <w:rPr>
          <w:spacing w:val="-4"/>
        </w:rPr>
        <w:t> </w:t>
      </w:r>
      <w:r>
        <w:rPr/>
        <w:t>has</w:t>
      </w:r>
      <w:r>
        <w:rPr>
          <w:spacing w:val="-4"/>
        </w:rPr>
        <w:t> </w:t>
      </w:r>
      <w:r>
        <w:rPr/>
        <w:t>employed</w:t>
      </w:r>
      <w:r>
        <w:rPr>
          <w:spacing w:val="-5"/>
        </w:rPr>
        <w:t> </w:t>
      </w:r>
      <w:r>
        <w:rPr>
          <w:i/>
        </w:rPr>
        <w:t>Russell</w:t>
      </w:r>
      <w:r>
        <w:rPr>
          <w:i/>
          <w:spacing w:val="-4"/>
        </w:rPr>
        <w:t> </w:t>
      </w:r>
      <w:r>
        <w:rPr/>
        <w:t>to</w:t>
      </w:r>
      <w:r>
        <w:rPr>
          <w:spacing w:val="-4"/>
        </w:rPr>
        <w:t> </w:t>
      </w:r>
      <w:r>
        <w:rPr/>
        <w:t>bar</w:t>
      </w:r>
      <w:r>
        <w:rPr>
          <w:spacing w:val="-7"/>
        </w:rPr>
        <w:t> </w:t>
      </w:r>
      <w:r>
        <w:rPr/>
        <w:t>a</w:t>
      </w:r>
      <w:r>
        <w:rPr>
          <w:spacing w:val="-7"/>
        </w:rPr>
        <w:t> </w:t>
      </w:r>
      <w:r>
        <w:rPr/>
        <w:t>prosecution”</w:t>
      </w:r>
      <w:r>
        <w:rPr>
          <w:spacing w:val="-6"/>
        </w:rPr>
        <w:t> </w:t>
      </w:r>
      <w:r>
        <w:rPr/>
        <w:t>and</w:t>
      </w:r>
      <w:r>
        <w:rPr>
          <w:spacing w:val="-7"/>
        </w:rPr>
        <w:t> </w:t>
      </w:r>
      <w:r>
        <w:rPr/>
        <w:t>that</w:t>
      </w:r>
      <w:r>
        <w:rPr>
          <w:spacing w:val="-4"/>
        </w:rPr>
        <w:t> </w:t>
      </w:r>
      <w:r>
        <w:rPr/>
        <w:t>court</w:t>
      </w:r>
    </w:p>
    <w:p>
      <w:pPr>
        <w:pStyle w:val="BodyText"/>
        <w:rPr>
          <w:sz w:val="20"/>
        </w:rPr>
      </w:pPr>
    </w:p>
    <w:p>
      <w:pPr>
        <w:pStyle w:val="BodyText"/>
        <w:rPr>
          <w:sz w:val="20"/>
        </w:rPr>
      </w:pPr>
    </w:p>
    <w:p>
      <w:pPr>
        <w:pStyle w:val="BodyText"/>
        <w:rPr>
          <w:sz w:val="20"/>
        </w:rPr>
      </w:pPr>
    </w:p>
    <w:p>
      <w:pPr>
        <w:pStyle w:val="BodyText"/>
        <w:spacing w:before="11"/>
        <w:rPr>
          <w:sz w:val="18"/>
        </w:rPr>
      </w:pPr>
      <w:r>
        <w:rPr/>
        <w:pict>
          <v:line style="position:absolute;mso-position-horizontal-relative:page;mso-position-vertical-relative:paragraph;z-index:608;mso-wrap-distance-left:0;mso-wrap-distance-right:0" from="54pt,13.316959pt" to="197.88pt,13.316959pt" stroked="true" strokeweight=".84pt" strokecolor="#000000">
            <v:stroke dashstyle="solid"/>
            <w10:wrap type="topAndBottom"/>
          </v:line>
        </w:pict>
      </w:r>
    </w:p>
    <w:p>
      <w:pPr>
        <w:pStyle w:val="BodyText"/>
        <w:spacing w:before="5"/>
        <w:rPr>
          <w:sz w:val="11"/>
        </w:rPr>
      </w:pPr>
    </w:p>
    <w:p>
      <w:pPr>
        <w:spacing w:line="244" w:lineRule="auto" w:before="72"/>
        <w:ind w:left="100" w:right="477" w:firstLine="718"/>
        <w:jc w:val="both"/>
        <w:rPr>
          <w:sz w:val="22"/>
        </w:rPr>
      </w:pPr>
      <w:r>
        <w:rPr>
          <w:spacing w:val="4"/>
          <w:position w:val="9"/>
          <w:sz w:val="12"/>
        </w:rPr>
        <w:t>268</w:t>
      </w:r>
      <w:r>
        <w:rPr>
          <w:spacing w:val="23"/>
          <w:position w:val="9"/>
          <w:sz w:val="12"/>
        </w:rPr>
        <w:t> </w:t>
      </w:r>
      <w:r>
        <w:rPr>
          <w:i/>
          <w:sz w:val="22"/>
        </w:rPr>
        <w:t>See</w:t>
      </w:r>
      <w:r>
        <w:rPr>
          <w:i/>
          <w:spacing w:val="-16"/>
          <w:sz w:val="22"/>
        </w:rPr>
        <w:t> </w:t>
      </w:r>
      <w:r>
        <w:rPr>
          <w:i/>
          <w:sz w:val="22"/>
        </w:rPr>
        <w:t>also</w:t>
      </w:r>
      <w:r>
        <w:rPr>
          <w:i/>
          <w:spacing w:val="-16"/>
          <w:sz w:val="22"/>
        </w:rPr>
        <w:t> </w:t>
      </w:r>
      <w:r>
        <w:rPr>
          <w:i/>
          <w:sz w:val="22"/>
        </w:rPr>
        <w:t>United</w:t>
      </w:r>
      <w:r>
        <w:rPr>
          <w:i/>
          <w:spacing w:val="-17"/>
          <w:sz w:val="22"/>
        </w:rPr>
        <w:t> </w:t>
      </w:r>
      <w:r>
        <w:rPr>
          <w:i/>
          <w:sz w:val="22"/>
        </w:rPr>
        <w:t>States</w:t>
      </w:r>
      <w:r>
        <w:rPr>
          <w:i/>
          <w:spacing w:val="-14"/>
          <w:sz w:val="22"/>
        </w:rPr>
        <w:t> </w:t>
      </w:r>
      <w:r>
        <w:rPr>
          <w:i/>
          <w:sz w:val="22"/>
        </w:rPr>
        <w:t>v.</w:t>
      </w:r>
      <w:r>
        <w:rPr>
          <w:i/>
          <w:spacing w:val="-16"/>
          <w:sz w:val="22"/>
        </w:rPr>
        <w:t> </w:t>
      </w:r>
      <w:r>
        <w:rPr>
          <w:i/>
          <w:sz w:val="22"/>
        </w:rPr>
        <w:t>Yearwood,</w:t>
      </w:r>
      <w:r>
        <w:rPr>
          <w:i/>
          <w:spacing w:val="-17"/>
          <w:sz w:val="22"/>
        </w:rPr>
        <w:t> </w:t>
      </w:r>
      <w:r>
        <w:rPr>
          <w:sz w:val="22"/>
        </w:rPr>
        <w:t>518</w:t>
      </w:r>
      <w:r>
        <w:rPr>
          <w:spacing w:val="-15"/>
          <w:sz w:val="22"/>
        </w:rPr>
        <w:t> </w:t>
      </w:r>
      <w:r>
        <w:rPr>
          <w:sz w:val="22"/>
        </w:rPr>
        <w:t>F.3d</w:t>
      </w:r>
      <w:r>
        <w:rPr>
          <w:spacing w:val="-18"/>
          <w:sz w:val="22"/>
        </w:rPr>
        <w:t> </w:t>
      </w:r>
      <w:r>
        <w:rPr>
          <w:sz w:val="22"/>
        </w:rPr>
        <w:t>220,</w:t>
      </w:r>
      <w:r>
        <w:rPr>
          <w:spacing w:val="-18"/>
          <w:sz w:val="22"/>
        </w:rPr>
        <w:t> </w:t>
      </w:r>
      <w:r>
        <w:rPr>
          <w:sz w:val="22"/>
        </w:rPr>
        <w:t>228-30</w:t>
      </w:r>
      <w:r>
        <w:rPr>
          <w:spacing w:val="-17"/>
          <w:sz w:val="22"/>
        </w:rPr>
        <w:t> </w:t>
      </w:r>
      <w:r>
        <w:rPr>
          <w:sz w:val="22"/>
        </w:rPr>
        <w:t>(4th</w:t>
      </w:r>
      <w:r>
        <w:rPr>
          <w:spacing w:val="-17"/>
          <w:sz w:val="22"/>
        </w:rPr>
        <w:t> </w:t>
      </w:r>
      <w:r>
        <w:rPr>
          <w:sz w:val="22"/>
        </w:rPr>
        <w:t>Cir.</w:t>
      </w:r>
      <w:r>
        <w:rPr>
          <w:spacing w:val="-12"/>
          <w:sz w:val="22"/>
        </w:rPr>
        <w:t> </w:t>
      </w:r>
      <w:r>
        <w:rPr>
          <w:sz w:val="22"/>
        </w:rPr>
        <w:t>2008);</w:t>
      </w:r>
      <w:r>
        <w:rPr>
          <w:spacing w:val="-12"/>
          <w:sz w:val="22"/>
        </w:rPr>
        <w:t> </w:t>
      </w:r>
      <w:r>
        <w:rPr>
          <w:i/>
          <w:sz w:val="22"/>
        </w:rPr>
        <w:t>Vega</w:t>
      </w:r>
      <w:r>
        <w:rPr>
          <w:i/>
          <w:spacing w:val="-14"/>
          <w:sz w:val="22"/>
        </w:rPr>
        <w:t> </w:t>
      </w:r>
      <w:r>
        <w:rPr>
          <w:i/>
          <w:sz w:val="22"/>
        </w:rPr>
        <w:t>v.</w:t>
      </w:r>
      <w:r>
        <w:rPr>
          <w:i/>
          <w:spacing w:val="-14"/>
          <w:sz w:val="22"/>
        </w:rPr>
        <w:t> </w:t>
      </w:r>
      <w:r>
        <w:rPr>
          <w:i/>
          <w:sz w:val="22"/>
        </w:rPr>
        <w:t>Johnson</w:t>
      </w:r>
      <w:r>
        <w:rPr>
          <w:sz w:val="22"/>
        </w:rPr>
        <w:t>,</w:t>
      </w:r>
      <w:r>
        <w:rPr>
          <w:spacing w:val="-14"/>
          <w:sz w:val="22"/>
        </w:rPr>
        <w:t> </w:t>
      </w:r>
      <w:r>
        <w:rPr>
          <w:sz w:val="22"/>
        </w:rPr>
        <w:t>149</w:t>
      </w:r>
      <w:r>
        <w:rPr>
          <w:spacing w:val="-16"/>
          <w:sz w:val="22"/>
        </w:rPr>
        <w:t> </w:t>
      </w:r>
      <w:r>
        <w:rPr>
          <w:sz w:val="22"/>
        </w:rPr>
        <w:t>F.3d 354,</w:t>
      </w:r>
      <w:r>
        <w:rPr>
          <w:spacing w:val="-16"/>
          <w:sz w:val="22"/>
        </w:rPr>
        <w:t> </w:t>
      </w:r>
      <w:r>
        <w:rPr>
          <w:sz w:val="22"/>
        </w:rPr>
        <w:t>359</w:t>
      </w:r>
      <w:r>
        <w:rPr>
          <w:spacing w:val="-15"/>
          <w:sz w:val="22"/>
        </w:rPr>
        <w:t> </w:t>
      </w:r>
      <w:r>
        <w:rPr>
          <w:sz w:val="22"/>
        </w:rPr>
        <w:t>(5th</w:t>
      </w:r>
      <w:r>
        <w:rPr>
          <w:spacing w:val="-14"/>
          <w:sz w:val="22"/>
        </w:rPr>
        <w:t> </w:t>
      </w:r>
      <w:r>
        <w:rPr>
          <w:sz w:val="22"/>
        </w:rPr>
        <w:t>Cir.</w:t>
      </w:r>
      <w:r>
        <w:rPr>
          <w:spacing w:val="-13"/>
          <w:sz w:val="22"/>
        </w:rPr>
        <w:t> </w:t>
      </w:r>
      <w:r>
        <w:rPr>
          <w:sz w:val="22"/>
        </w:rPr>
        <w:t>1998);</w:t>
      </w:r>
      <w:r>
        <w:rPr>
          <w:spacing w:val="-13"/>
          <w:sz w:val="22"/>
        </w:rPr>
        <w:t> </w:t>
      </w:r>
      <w:r>
        <w:rPr>
          <w:i/>
          <w:sz w:val="22"/>
        </w:rPr>
        <w:t>United</w:t>
      </w:r>
      <w:r>
        <w:rPr>
          <w:i/>
          <w:spacing w:val="-14"/>
          <w:sz w:val="22"/>
        </w:rPr>
        <w:t> </w:t>
      </w:r>
      <w:r>
        <w:rPr>
          <w:i/>
          <w:sz w:val="22"/>
        </w:rPr>
        <w:t>States</w:t>
      </w:r>
      <w:r>
        <w:rPr>
          <w:i/>
          <w:spacing w:val="-14"/>
          <w:sz w:val="22"/>
        </w:rPr>
        <w:t> </w:t>
      </w:r>
      <w:r>
        <w:rPr>
          <w:i/>
          <w:sz w:val="22"/>
        </w:rPr>
        <w:t>v.</w:t>
      </w:r>
      <w:r>
        <w:rPr>
          <w:i/>
          <w:spacing w:val="-13"/>
          <w:sz w:val="22"/>
        </w:rPr>
        <w:t> </w:t>
      </w:r>
      <w:r>
        <w:rPr>
          <w:i/>
          <w:sz w:val="22"/>
        </w:rPr>
        <w:t>Gil</w:t>
      </w:r>
      <w:r>
        <w:rPr>
          <w:sz w:val="22"/>
        </w:rPr>
        <w:t>,</w:t>
      </w:r>
      <w:r>
        <w:rPr>
          <w:spacing w:val="-16"/>
          <w:sz w:val="22"/>
        </w:rPr>
        <w:t> </w:t>
      </w:r>
      <w:r>
        <w:rPr>
          <w:sz w:val="22"/>
        </w:rPr>
        <w:t>142</w:t>
      </w:r>
      <w:r>
        <w:rPr>
          <w:spacing w:val="-17"/>
          <w:sz w:val="22"/>
        </w:rPr>
        <w:t> </w:t>
      </w:r>
      <w:r>
        <w:rPr>
          <w:sz w:val="22"/>
        </w:rPr>
        <w:t>F.3d</w:t>
      </w:r>
      <w:r>
        <w:rPr>
          <w:spacing w:val="-17"/>
          <w:sz w:val="22"/>
        </w:rPr>
        <w:t> </w:t>
      </w:r>
      <w:r>
        <w:rPr>
          <w:sz w:val="22"/>
        </w:rPr>
        <w:t>1398,</w:t>
      </w:r>
      <w:r>
        <w:rPr>
          <w:spacing w:val="-18"/>
          <w:sz w:val="22"/>
        </w:rPr>
        <w:t> </w:t>
      </w:r>
      <w:r>
        <w:rPr>
          <w:sz w:val="22"/>
        </w:rPr>
        <w:t>1402</w:t>
      </w:r>
      <w:r>
        <w:rPr>
          <w:spacing w:val="-16"/>
          <w:sz w:val="22"/>
        </w:rPr>
        <w:t> </w:t>
      </w:r>
      <w:r>
        <w:rPr>
          <w:sz w:val="22"/>
        </w:rPr>
        <w:t>&amp;</w:t>
      </w:r>
      <w:r>
        <w:rPr>
          <w:spacing w:val="-17"/>
          <w:sz w:val="22"/>
        </w:rPr>
        <w:t> </w:t>
      </w:r>
      <w:r>
        <w:rPr>
          <w:sz w:val="22"/>
        </w:rPr>
        <w:t>n.5</w:t>
      </w:r>
      <w:r>
        <w:rPr>
          <w:spacing w:val="-16"/>
          <w:sz w:val="22"/>
        </w:rPr>
        <w:t> </w:t>
      </w:r>
      <w:r>
        <w:rPr>
          <w:sz w:val="22"/>
        </w:rPr>
        <w:t>(11th</w:t>
      </w:r>
      <w:r>
        <w:rPr>
          <w:spacing w:val="-16"/>
          <w:sz w:val="22"/>
        </w:rPr>
        <w:t> </w:t>
      </w:r>
      <w:r>
        <w:rPr>
          <w:sz w:val="22"/>
        </w:rPr>
        <w:t>Cir.</w:t>
      </w:r>
      <w:r>
        <w:rPr>
          <w:spacing w:val="-16"/>
          <w:sz w:val="22"/>
        </w:rPr>
        <w:t> </w:t>
      </w:r>
      <w:r>
        <w:rPr>
          <w:sz w:val="22"/>
        </w:rPr>
        <w:t>1998);</w:t>
      </w:r>
      <w:r>
        <w:rPr>
          <w:spacing w:val="-16"/>
          <w:sz w:val="22"/>
        </w:rPr>
        <w:t> </w:t>
      </w:r>
      <w:r>
        <w:rPr>
          <w:i/>
          <w:sz w:val="22"/>
        </w:rPr>
        <w:t>Santamaria</w:t>
      </w:r>
      <w:r>
        <w:rPr>
          <w:sz w:val="22"/>
        </w:rPr>
        <w:t>,</w:t>
      </w:r>
      <w:r>
        <w:rPr>
          <w:spacing w:val="-15"/>
          <w:sz w:val="22"/>
        </w:rPr>
        <w:t> </w:t>
      </w:r>
      <w:r>
        <w:rPr>
          <w:sz w:val="22"/>
        </w:rPr>
        <w:t>133</w:t>
      </w:r>
      <w:r>
        <w:rPr>
          <w:spacing w:val="-17"/>
          <w:sz w:val="22"/>
        </w:rPr>
        <w:t> </w:t>
      </w:r>
      <w:r>
        <w:rPr>
          <w:sz w:val="22"/>
        </w:rPr>
        <w:t>F.3d at 1247; </w:t>
      </w:r>
      <w:r>
        <w:rPr>
          <w:i/>
          <w:sz w:val="22"/>
        </w:rPr>
        <w:t>Morris</w:t>
      </w:r>
      <w:r>
        <w:rPr>
          <w:sz w:val="22"/>
        </w:rPr>
        <w:t>, 99 F.3d at 482 n.4; </w:t>
      </w:r>
      <w:r>
        <w:rPr>
          <w:i/>
          <w:sz w:val="22"/>
        </w:rPr>
        <w:t>Wright v. Whitley</w:t>
      </w:r>
      <w:r>
        <w:rPr>
          <w:sz w:val="22"/>
        </w:rPr>
        <w:t>, 11 F.3d 542, 545-46 (11th Cir. 1994) (noting that </w:t>
      </w:r>
      <w:r>
        <w:rPr>
          <w:i/>
          <w:sz w:val="22"/>
        </w:rPr>
        <w:t>Dowling</w:t>
      </w:r>
      <w:r>
        <w:rPr>
          <w:i/>
          <w:spacing w:val="-12"/>
          <w:sz w:val="22"/>
        </w:rPr>
        <w:t> </w:t>
      </w:r>
      <w:r>
        <w:rPr>
          <w:sz w:val="22"/>
        </w:rPr>
        <w:t>rejected</w:t>
      </w:r>
      <w:r>
        <w:rPr>
          <w:spacing w:val="-11"/>
          <w:sz w:val="22"/>
        </w:rPr>
        <w:t> </w:t>
      </w:r>
      <w:r>
        <w:rPr>
          <w:sz w:val="22"/>
        </w:rPr>
        <w:t>broader</w:t>
      </w:r>
      <w:r>
        <w:rPr>
          <w:spacing w:val="-11"/>
          <w:sz w:val="22"/>
        </w:rPr>
        <w:t> </w:t>
      </w:r>
      <w:r>
        <w:rPr>
          <w:sz w:val="22"/>
        </w:rPr>
        <w:t>application</w:t>
      </w:r>
      <w:r>
        <w:rPr>
          <w:spacing w:val="-14"/>
          <w:sz w:val="22"/>
        </w:rPr>
        <w:t> </w:t>
      </w:r>
      <w:r>
        <w:rPr>
          <w:sz w:val="22"/>
        </w:rPr>
        <w:t>of</w:t>
      </w:r>
      <w:r>
        <w:rPr>
          <w:spacing w:val="-15"/>
          <w:sz w:val="22"/>
        </w:rPr>
        <w:t> </w:t>
      </w:r>
      <w:r>
        <w:rPr>
          <w:sz w:val="22"/>
        </w:rPr>
        <w:t>collateral</w:t>
      </w:r>
      <w:r>
        <w:rPr>
          <w:spacing w:val="-15"/>
          <w:sz w:val="22"/>
        </w:rPr>
        <w:t> </w:t>
      </w:r>
      <w:r>
        <w:rPr>
          <w:sz w:val="22"/>
        </w:rPr>
        <w:t>estoppel</w:t>
      </w:r>
      <w:r>
        <w:rPr>
          <w:spacing w:val="-15"/>
          <w:sz w:val="22"/>
        </w:rPr>
        <w:t> </w:t>
      </w:r>
      <w:r>
        <w:rPr>
          <w:sz w:val="22"/>
        </w:rPr>
        <w:t>in</w:t>
      </w:r>
      <w:r>
        <w:rPr>
          <w:spacing w:val="-14"/>
          <w:sz w:val="22"/>
        </w:rPr>
        <w:t> </w:t>
      </w:r>
      <w:r>
        <w:rPr>
          <w:sz w:val="22"/>
        </w:rPr>
        <w:t>some</w:t>
      </w:r>
      <w:r>
        <w:rPr>
          <w:spacing w:val="-11"/>
          <w:sz w:val="22"/>
        </w:rPr>
        <w:t> </w:t>
      </w:r>
      <w:r>
        <w:rPr>
          <w:sz w:val="22"/>
        </w:rPr>
        <w:t>pre-</w:t>
      </w:r>
      <w:r>
        <w:rPr>
          <w:i/>
          <w:sz w:val="22"/>
        </w:rPr>
        <w:t>Dowling</w:t>
      </w:r>
      <w:r>
        <w:rPr>
          <w:i/>
          <w:spacing w:val="-11"/>
          <w:sz w:val="22"/>
        </w:rPr>
        <w:t> </w:t>
      </w:r>
      <w:r>
        <w:rPr>
          <w:sz w:val="22"/>
        </w:rPr>
        <w:t>cases);</w:t>
      </w:r>
      <w:r>
        <w:rPr>
          <w:spacing w:val="-13"/>
          <w:sz w:val="22"/>
        </w:rPr>
        <w:t> </w:t>
      </w:r>
      <w:r>
        <w:rPr>
          <w:i/>
          <w:sz w:val="22"/>
        </w:rPr>
        <w:t>Bailin</w:t>
      </w:r>
      <w:r>
        <w:rPr>
          <w:sz w:val="22"/>
        </w:rPr>
        <w:t>,</w:t>
      </w:r>
      <w:r>
        <w:rPr>
          <w:spacing w:val="-11"/>
          <w:sz w:val="22"/>
        </w:rPr>
        <w:t> </w:t>
      </w:r>
      <w:r>
        <w:rPr>
          <w:sz w:val="22"/>
        </w:rPr>
        <w:t>977</w:t>
      </w:r>
      <w:r>
        <w:rPr>
          <w:spacing w:val="-13"/>
          <w:sz w:val="22"/>
        </w:rPr>
        <w:t> </w:t>
      </w:r>
      <w:r>
        <w:rPr>
          <w:sz w:val="22"/>
        </w:rPr>
        <w:t>F.2d</w:t>
      </w:r>
      <w:r>
        <w:rPr>
          <w:spacing w:val="-12"/>
          <w:sz w:val="22"/>
        </w:rPr>
        <w:t> </w:t>
      </w:r>
      <w:r>
        <w:rPr>
          <w:sz w:val="22"/>
        </w:rPr>
        <w:t>at</w:t>
      </w:r>
      <w:r>
        <w:rPr>
          <w:spacing w:val="-13"/>
          <w:sz w:val="22"/>
        </w:rPr>
        <w:t> </w:t>
      </w:r>
      <w:r>
        <w:rPr>
          <w:sz w:val="22"/>
        </w:rPr>
        <w:t>280; </w:t>
      </w:r>
      <w:r>
        <w:rPr>
          <w:i/>
          <w:sz w:val="22"/>
        </w:rPr>
        <w:t>United States v. Salamone</w:t>
      </w:r>
      <w:r>
        <w:rPr>
          <w:sz w:val="22"/>
        </w:rPr>
        <w:t>, 902 F.2d 237, 240 (3d Cir. 1990) (noting remand by Supreme Court for reconsideration of pre-</w:t>
      </w:r>
      <w:r>
        <w:rPr>
          <w:i/>
          <w:sz w:val="22"/>
        </w:rPr>
        <w:t>Dowling </w:t>
      </w:r>
      <w:r>
        <w:rPr>
          <w:sz w:val="22"/>
        </w:rPr>
        <w:t>case</w:t>
      </w:r>
      <w:r>
        <w:rPr>
          <w:spacing w:val="2"/>
          <w:sz w:val="22"/>
        </w:rPr>
        <w:t> </w:t>
      </w:r>
      <w:r>
        <w:rPr>
          <w:sz w:val="22"/>
        </w:rPr>
        <w:t>law).</w:t>
      </w:r>
    </w:p>
    <w:p>
      <w:pPr>
        <w:pStyle w:val="BodyText"/>
        <w:spacing w:before="2"/>
        <w:rPr>
          <w:sz w:val="15"/>
        </w:rPr>
      </w:pPr>
    </w:p>
    <w:p>
      <w:pPr>
        <w:spacing w:before="73"/>
        <w:ind w:left="820" w:right="0" w:firstLine="0"/>
        <w:jc w:val="left"/>
        <w:rPr>
          <w:sz w:val="22"/>
        </w:rPr>
      </w:pPr>
      <w:r>
        <w:rPr>
          <w:position w:val="9"/>
          <w:sz w:val="12"/>
        </w:rPr>
        <w:t>269 </w:t>
      </w:r>
      <w:r>
        <w:rPr>
          <w:i/>
          <w:sz w:val="22"/>
        </w:rPr>
        <w:t>See, e.g.</w:t>
      </w:r>
      <w:r>
        <w:rPr>
          <w:sz w:val="22"/>
        </w:rPr>
        <w:t>, </w:t>
      </w:r>
      <w:r>
        <w:rPr>
          <w:i/>
          <w:sz w:val="22"/>
        </w:rPr>
        <w:t>Morris</w:t>
      </w:r>
      <w:r>
        <w:rPr>
          <w:sz w:val="22"/>
        </w:rPr>
        <w:t>, 99 F.3d at 482 n.4.</w:t>
      </w:r>
    </w:p>
    <w:p>
      <w:pPr>
        <w:spacing w:after="0"/>
        <w:jc w:val="left"/>
        <w:rPr>
          <w:sz w:val="22"/>
        </w:rPr>
        <w:sectPr>
          <w:pgSz w:w="12240" w:h="15840"/>
          <w:pgMar w:header="403" w:footer="0" w:top="1140" w:bottom="280" w:left="980" w:right="960"/>
        </w:sectPr>
      </w:pPr>
    </w:p>
    <w:p>
      <w:pPr>
        <w:pStyle w:val="BodyText"/>
        <w:spacing w:before="68"/>
        <w:ind w:left="460" w:right="115"/>
        <w:jc w:val="both"/>
        <w:rPr>
          <w:sz w:val="14"/>
        </w:rPr>
      </w:pPr>
      <w:r>
        <w:rPr/>
        <w:t>later disavowed its holding). While appellate courts may express discomfort with some of the more unsavory tactics employed by law enforcement, they are loath to impose the ultimate sanction.</w:t>
      </w:r>
      <w:r>
        <w:rPr>
          <w:position w:val="10"/>
          <w:sz w:val="14"/>
        </w:rPr>
        <w:t>270</w:t>
      </w:r>
    </w:p>
    <w:p>
      <w:pPr>
        <w:pStyle w:val="BodyText"/>
        <w:spacing w:before="3"/>
        <w:rPr>
          <w:sz w:val="25"/>
        </w:rPr>
      </w:pPr>
    </w:p>
    <w:p>
      <w:pPr>
        <w:pStyle w:val="BodyText"/>
        <w:spacing w:line="247" w:lineRule="auto"/>
        <w:ind w:left="460" w:right="115" w:firstLine="720"/>
        <w:jc w:val="both"/>
      </w:pPr>
      <w:r>
        <w:rPr/>
        <w:t>On the other hand, in light of widespread reports -- and lately, videotaped confirmation -- of extreme methods used by the government to obtain confessions from suspects in terrorism cases, the holding of the </w:t>
      </w:r>
      <w:r>
        <w:rPr>
          <w:i/>
        </w:rPr>
        <w:t>Rochin </w:t>
      </w:r>
      <w:r>
        <w:rPr/>
        <w:t>case may resonate more forcefully with courts today than it has in the past. Recently, four members of the Supreme Court, led by Justice Stevens, dissenting from a decision to dismiss the habeas petition of alleged terrorist and United States citizen terrorist Jose Padilla, decried the government’s use of extreme methods to obtain information from suspects:</w:t>
      </w:r>
    </w:p>
    <w:p>
      <w:pPr>
        <w:pStyle w:val="BodyText"/>
        <w:spacing w:before="1"/>
      </w:pPr>
    </w:p>
    <w:p>
      <w:pPr>
        <w:pStyle w:val="BodyText"/>
        <w:spacing w:line="247" w:lineRule="auto"/>
        <w:ind w:left="1180" w:right="831"/>
        <w:jc w:val="both"/>
      </w:pPr>
      <w:r>
        <w:rPr/>
        <w:t>[Executive detention] may not, however, be justified by the naked interest in using unlawful procedures to extract information. Incommunicado detention for months on end is such a procedure. Whether the information so procured is more or less reliable than that acquired by more extreme forms of torture is of no consequence. For if this Nation</w:t>
      </w:r>
      <w:r>
        <w:rPr>
          <w:spacing w:val="-3"/>
        </w:rPr>
        <w:t> </w:t>
      </w:r>
      <w:r>
        <w:rPr/>
        <w:t>is</w:t>
      </w:r>
      <w:r>
        <w:rPr>
          <w:spacing w:val="-2"/>
        </w:rPr>
        <w:t> </w:t>
      </w:r>
      <w:r>
        <w:rPr/>
        <w:t>to remain</w:t>
      </w:r>
      <w:r>
        <w:rPr>
          <w:spacing w:val="-2"/>
        </w:rPr>
        <w:t> </w:t>
      </w:r>
      <w:r>
        <w:rPr/>
        <w:t>true</w:t>
      </w:r>
      <w:r>
        <w:rPr>
          <w:spacing w:val="-4"/>
        </w:rPr>
        <w:t> </w:t>
      </w:r>
      <w:r>
        <w:rPr/>
        <w:t>to</w:t>
      </w:r>
      <w:r>
        <w:rPr>
          <w:spacing w:val="-2"/>
        </w:rPr>
        <w:t> </w:t>
      </w:r>
      <w:r>
        <w:rPr/>
        <w:t>the</w:t>
      </w:r>
      <w:r>
        <w:rPr>
          <w:spacing w:val="-4"/>
        </w:rPr>
        <w:t> </w:t>
      </w:r>
      <w:r>
        <w:rPr/>
        <w:t>ideals</w:t>
      </w:r>
      <w:r>
        <w:rPr>
          <w:spacing w:val="-2"/>
        </w:rPr>
        <w:t> </w:t>
      </w:r>
      <w:r>
        <w:rPr/>
        <w:t>symbolized</w:t>
      </w:r>
      <w:r>
        <w:rPr>
          <w:spacing w:val="-3"/>
        </w:rPr>
        <w:t> </w:t>
      </w:r>
      <w:r>
        <w:rPr/>
        <w:t>by</w:t>
      </w:r>
      <w:r>
        <w:rPr>
          <w:spacing w:val="-8"/>
        </w:rPr>
        <w:t> </w:t>
      </w:r>
      <w:r>
        <w:rPr/>
        <w:t>its</w:t>
      </w:r>
      <w:r>
        <w:rPr>
          <w:spacing w:val="-2"/>
        </w:rPr>
        <w:t> </w:t>
      </w:r>
      <w:r>
        <w:rPr/>
        <w:t>flag,</w:t>
      </w:r>
      <w:r>
        <w:rPr>
          <w:spacing w:val="-3"/>
        </w:rPr>
        <w:t> </w:t>
      </w:r>
      <w:r>
        <w:rPr/>
        <w:t>it</w:t>
      </w:r>
      <w:r>
        <w:rPr>
          <w:spacing w:val="-2"/>
        </w:rPr>
        <w:t> </w:t>
      </w:r>
      <w:r>
        <w:rPr/>
        <w:t>must</w:t>
      </w:r>
      <w:r>
        <w:rPr>
          <w:spacing w:val="-3"/>
        </w:rPr>
        <w:t> </w:t>
      </w:r>
      <w:r>
        <w:rPr/>
        <w:t>not</w:t>
      </w:r>
      <w:r>
        <w:rPr>
          <w:spacing w:val="-2"/>
        </w:rPr>
        <w:t> </w:t>
      </w:r>
      <w:r>
        <w:rPr/>
        <w:t>wield</w:t>
      </w:r>
      <w:r>
        <w:rPr>
          <w:spacing w:val="-3"/>
        </w:rPr>
        <w:t> </w:t>
      </w:r>
      <w:r>
        <w:rPr/>
        <w:t>the</w:t>
      </w:r>
      <w:r>
        <w:rPr>
          <w:spacing w:val="-5"/>
        </w:rPr>
        <w:t> </w:t>
      </w:r>
      <w:r>
        <w:rPr/>
        <w:t>tools of tyrants even to resist an assault by the forces of</w:t>
      </w:r>
      <w:r>
        <w:rPr>
          <w:spacing w:val="-14"/>
        </w:rPr>
        <w:t> </w:t>
      </w:r>
      <w:r>
        <w:rPr>
          <w:spacing w:val="-4"/>
        </w:rPr>
        <w:t>tyranny.</w:t>
      </w:r>
    </w:p>
    <w:p>
      <w:pPr>
        <w:pStyle w:val="BodyText"/>
        <w:spacing w:before="1"/>
      </w:pPr>
    </w:p>
    <w:p>
      <w:pPr>
        <w:spacing w:before="0"/>
        <w:ind w:left="460" w:right="0" w:firstLine="0"/>
        <w:jc w:val="left"/>
        <w:rPr>
          <w:sz w:val="24"/>
        </w:rPr>
      </w:pPr>
      <w:r>
        <w:rPr>
          <w:i/>
          <w:sz w:val="24"/>
        </w:rPr>
        <w:t>Rumsfield v. Padilla</w:t>
      </w:r>
      <w:r>
        <w:rPr>
          <w:sz w:val="24"/>
        </w:rPr>
        <w:t>, 542 U.S. 426, 465 (2004) (Stevens, J., dissenting).</w:t>
      </w:r>
    </w:p>
    <w:p>
      <w:pPr>
        <w:pStyle w:val="BodyText"/>
        <w:spacing w:before="8"/>
        <w:rPr>
          <w:sz w:val="25"/>
        </w:rPr>
      </w:pPr>
    </w:p>
    <w:p>
      <w:pPr>
        <w:pStyle w:val="Heading1"/>
        <w:numPr>
          <w:ilvl w:val="2"/>
          <w:numId w:val="6"/>
        </w:numPr>
        <w:tabs>
          <w:tab w:pos="2020" w:val="left" w:leader="none"/>
        </w:tabs>
        <w:spacing w:line="240" w:lineRule="auto" w:before="0" w:after="0"/>
        <w:ind w:left="2020" w:right="0" w:hanging="840"/>
        <w:jc w:val="left"/>
      </w:pPr>
      <w:r>
        <w:rPr/>
        <w:t>The Knowing Presentation of False</w:t>
      </w:r>
      <w:r>
        <w:rPr>
          <w:spacing w:val="2"/>
        </w:rPr>
        <w:t> </w:t>
      </w:r>
      <w:r>
        <w:rPr/>
        <w:t>Evidence</w:t>
      </w:r>
    </w:p>
    <w:p>
      <w:pPr>
        <w:pStyle w:val="BodyText"/>
        <w:spacing w:before="9"/>
        <w:rPr>
          <w:b/>
        </w:rPr>
      </w:pPr>
    </w:p>
    <w:p>
      <w:pPr>
        <w:pStyle w:val="BodyText"/>
        <w:spacing w:line="247" w:lineRule="auto"/>
        <w:ind w:left="460" w:right="117" w:firstLine="720"/>
        <w:jc w:val="both"/>
        <w:rPr>
          <w:i/>
        </w:rPr>
      </w:pPr>
      <w:r>
        <w:rPr/>
        <w:t>The Supreme Court has held that “a conviction obtained through the use of false evidence, known to be such by</w:t>
      </w:r>
      <w:r>
        <w:rPr>
          <w:spacing w:val="-47"/>
        </w:rPr>
        <w:t> </w:t>
      </w:r>
      <w:r>
        <w:rPr/>
        <w:t>representatives of the State, must fall under the Fourteenth Amendment.” </w:t>
      </w:r>
      <w:r>
        <w:rPr>
          <w:i/>
          <w:spacing w:val="-3"/>
        </w:rPr>
        <w:t>Napue</w:t>
      </w:r>
    </w:p>
    <w:p>
      <w:pPr>
        <w:pStyle w:val="BodyText"/>
        <w:spacing w:line="247" w:lineRule="auto"/>
        <w:ind w:left="460" w:right="116"/>
        <w:jc w:val="both"/>
        <w:rPr>
          <w:i/>
        </w:rPr>
      </w:pPr>
      <w:r>
        <w:rPr>
          <w:i/>
        </w:rPr>
        <w:t>v.</w:t>
      </w:r>
      <w:r>
        <w:rPr>
          <w:i/>
          <w:spacing w:val="-19"/>
        </w:rPr>
        <w:t> </w:t>
      </w:r>
      <w:r>
        <w:rPr>
          <w:i/>
        </w:rPr>
        <w:t>Illinois</w:t>
      </w:r>
      <w:r>
        <w:rPr/>
        <w:t>,</w:t>
      </w:r>
      <w:r>
        <w:rPr>
          <w:spacing w:val="-21"/>
        </w:rPr>
        <w:t> </w:t>
      </w:r>
      <w:r>
        <w:rPr/>
        <w:t>360</w:t>
      </w:r>
      <w:r>
        <w:rPr>
          <w:spacing w:val="-21"/>
        </w:rPr>
        <w:t> </w:t>
      </w:r>
      <w:r>
        <w:rPr/>
        <w:t>U.S.</w:t>
      </w:r>
      <w:r>
        <w:rPr>
          <w:spacing w:val="-21"/>
        </w:rPr>
        <w:t> </w:t>
      </w:r>
      <w:r>
        <w:rPr/>
        <w:t>264,</w:t>
      </w:r>
      <w:r>
        <w:rPr>
          <w:spacing w:val="-20"/>
        </w:rPr>
        <w:t> </w:t>
      </w:r>
      <w:r>
        <w:rPr/>
        <w:t>269</w:t>
      </w:r>
      <w:r>
        <w:rPr>
          <w:spacing w:val="-21"/>
        </w:rPr>
        <w:t> </w:t>
      </w:r>
      <w:r>
        <w:rPr/>
        <w:t>(1959).</w:t>
      </w:r>
      <w:r>
        <w:rPr>
          <w:spacing w:val="19"/>
        </w:rPr>
        <w:t> </w:t>
      </w:r>
      <w:r>
        <w:rPr/>
        <w:t>When</w:t>
      </w:r>
      <w:r>
        <w:rPr>
          <w:spacing w:val="-21"/>
        </w:rPr>
        <w:t> </w:t>
      </w:r>
      <w:r>
        <w:rPr/>
        <w:t>this</w:t>
      </w:r>
      <w:r>
        <w:rPr>
          <w:spacing w:val="-20"/>
        </w:rPr>
        <w:t> </w:t>
      </w:r>
      <w:r>
        <w:rPr/>
        <w:t>happens,</w:t>
      </w:r>
      <w:r>
        <w:rPr>
          <w:spacing w:val="-21"/>
        </w:rPr>
        <w:t> </w:t>
      </w:r>
      <w:r>
        <w:rPr/>
        <w:t>reversal</w:t>
      </w:r>
      <w:r>
        <w:rPr>
          <w:spacing w:val="-21"/>
        </w:rPr>
        <w:t> </w:t>
      </w:r>
      <w:r>
        <w:rPr/>
        <w:t>of</w:t>
      </w:r>
      <w:r>
        <w:rPr>
          <w:spacing w:val="-21"/>
        </w:rPr>
        <w:t> </w:t>
      </w:r>
      <w:r>
        <w:rPr/>
        <w:t>the</w:t>
      </w:r>
      <w:r>
        <w:rPr>
          <w:spacing w:val="-23"/>
        </w:rPr>
        <w:t> </w:t>
      </w:r>
      <w:r>
        <w:rPr/>
        <w:t>defendant’s</w:t>
      </w:r>
      <w:r>
        <w:rPr>
          <w:spacing w:val="-24"/>
        </w:rPr>
        <w:t> </w:t>
      </w:r>
      <w:r>
        <w:rPr/>
        <w:t>conviction</w:t>
      </w:r>
      <w:r>
        <w:rPr>
          <w:spacing w:val="-24"/>
        </w:rPr>
        <w:t> </w:t>
      </w:r>
      <w:r>
        <w:rPr/>
        <w:t>is</w:t>
      </w:r>
      <w:r>
        <w:rPr>
          <w:spacing w:val="-21"/>
        </w:rPr>
        <w:t> </w:t>
      </w:r>
      <w:r>
        <w:rPr/>
        <w:t>a</w:t>
      </w:r>
      <w:r>
        <w:rPr>
          <w:spacing w:val="-20"/>
        </w:rPr>
        <w:t> </w:t>
      </w:r>
      <w:r>
        <w:rPr/>
        <w:t>near certainty</w:t>
      </w:r>
      <w:r>
        <w:rPr>
          <w:spacing w:val="-18"/>
        </w:rPr>
        <w:t> </w:t>
      </w:r>
      <w:r>
        <w:rPr/>
        <w:t>because</w:t>
      </w:r>
      <w:r>
        <w:rPr>
          <w:spacing w:val="-14"/>
        </w:rPr>
        <w:t> </w:t>
      </w:r>
      <w:r>
        <w:rPr/>
        <w:t>courts</w:t>
      </w:r>
      <w:r>
        <w:rPr>
          <w:spacing w:val="-10"/>
        </w:rPr>
        <w:t> </w:t>
      </w:r>
      <w:r>
        <w:rPr/>
        <w:t>do</w:t>
      </w:r>
      <w:r>
        <w:rPr>
          <w:spacing w:val="-11"/>
        </w:rPr>
        <w:t> </w:t>
      </w:r>
      <w:r>
        <w:rPr/>
        <w:t>not</w:t>
      </w:r>
      <w:r>
        <w:rPr>
          <w:spacing w:val="-11"/>
        </w:rPr>
        <w:t> </w:t>
      </w:r>
      <w:r>
        <w:rPr/>
        <w:t>employ</w:t>
      </w:r>
      <w:r>
        <w:rPr>
          <w:spacing w:val="-18"/>
        </w:rPr>
        <w:t> </w:t>
      </w:r>
      <w:r>
        <w:rPr/>
        <w:t>a</w:t>
      </w:r>
      <w:r>
        <w:rPr>
          <w:spacing w:val="-13"/>
        </w:rPr>
        <w:t> </w:t>
      </w:r>
      <w:r>
        <w:rPr/>
        <w:t>strict</w:t>
      </w:r>
      <w:r>
        <w:rPr>
          <w:spacing w:val="-13"/>
        </w:rPr>
        <w:t> </w:t>
      </w:r>
      <w:r>
        <w:rPr/>
        <w:t>materiality</w:t>
      </w:r>
      <w:r>
        <w:rPr>
          <w:spacing w:val="-20"/>
        </w:rPr>
        <w:t> </w:t>
      </w:r>
      <w:r>
        <w:rPr/>
        <w:t>test</w:t>
      </w:r>
      <w:r>
        <w:rPr>
          <w:spacing w:val="-13"/>
        </w:rPr>
        <w:t> </w:t>
      </w:r>
      <w:r>
        <w:rPr/>
        <w:t>or</w:t>
      </w:r>
      <w:r>
        <w:rPr>
          <w:spacing w:val="-13"/>
        </w:rPr>
        <w:t> </w:t>
      </w:r>
      <w:r>
        <w:rPr/>
        <w:t>a</w:t>
      </w:r>
      <w:r>
        <w:rPr>
          <w:spacing w:val="-13"/>
        </w:rPr>
        <w:t> </w:t>
      </w:r>
      <w:r>
        <w:rPr/>
        <w:t>harmless</w:t>
      </w:r>
      <w:r>
        <w:rPr>
          <w:spacing w:val="-14"/>
        </w:rPr>
        <w:t> </w:t>
      </w:r>
      <w:r>
        <w:rPr/>
        <w:t>error</w:t>
      </w:r>
      <w:r>
        <w:rPr>
          <w:spacing w:val="-13"/>
        </w:rPr>
        <w:t> </w:t>
      </w:r>
      <w:r>
        <w:rPr/>
        <w:t>analysis.</w:t>
      </w:r>
      <w:r>
        <w:rPr>
          <w:spacing w:val="37"/>
        </w:rPr>
        <w:t> </w:t>
      </w:r>
      <w:r>
        <w:rPr>
          <w:i/>
        </w:rPr>
        <w:t>See</w:t>
      </w:r>
      <w:r>
        <w:rPr>
          <w:i/>
          <w:spacing w:val="-13"/>
        </w:rPr>
        <w:t> </w:t>
      </w:r>
      <w:r>
        <w:rPr>
          <w:i/>
        </w:rPr>
        <w:t>Alcorta</w:t>
      </w:r>
    </w:p>
    <w:p>
      <w:pPr>
        <w:pStyle w:val="BodyText"/>
        <w:spacing w:line="247" w:lineRule="auto"/>
        <w:ind w:left="460" w:right="113"/>
        <w:jc w:val="both"/>
      </w:pPr>
      <w:r>
        <w:rPr>
          <w:i/>
        </w:rPr>
        <w:t>v.</w:t>
      </w:r>
      <w:r>
        <w:rPr>
          <w:i/>
          <w:spacing w:val="-17"/>
        </w:rPr>
        <w:t> </w:t>
      </w:r>
      <w:r>
        <w:rPr>
          <w:i/>
        </w:rPr>
        <w:t>Texas</w:t>
      </w:r>
      <w:r>
        <w:rPr/>
        <w:t>,</w:t>
      </w:r>
      <w:r>
        <w:rPr>
          <w:spacing w:val="-16"/>
        </w:rPr>
        <w:t> </w:t>
      </w:r>
      <w:r>
        <w:rPr/>
        <w:t>355</w:t>
      </w:r>
      <w:r>
        <w:rPr>
          <w:spacing w:val="-17"/>
        </w:rPr>
        <w:t> </w:t>
      </w:r>
      <w:r>
        <w:rPr/>
        <w:t>U.S.</w:t>
      </w:r>
      <w:r>
        <w:rPr>
          <w:spacing w:val="-13"/>
        </w:rPr>
        <w:t> </w:t>
      </w:r>
      <w:r>
        <w:rPr/>
        <w:t>28</w:t>
      </w:r>
      <w:r>
        <w:rPr>
          <w:spacing w:val="-18"/>
        </w:rPr>
        <w:t> </w:t>
      </w:r>
      <w:r>
        <w:rPr/>
        <w:t>(1957)</w:t>
      </w:r>
      <w:r>
        <w:rPr>
          <w:spacing w:val="-18"/>
        </w:rPr>
        <w:t> </w:t>
      </w:r>
      <w:r>
        <w:rPr/>
        <w:t>(reversing</w:t>
      </w:r>
      <w:r>
        <w:rPr>
          <w:spacing w:val="-19"/>
        </w:rPr>
        <w:t> </w:t>
      </w:r>
      <w:r>
        <w:rPr/>
        <w:t>conviction</w:t>
      </w:r>
      <w:r>
        <w:rPr>
          <w:spacing w:val="-16"/>
        </w:rPr>
        <w:t> </w:t>
      </w:r>
      <w:r>
        <w:rPr/>
        <w:t>and</w:t>
      </w:r>
      <w:r>
        <w:rPr>
          <w:spacing w:val="-18"/>
        </w:rPr>
        <w:t> </w:t>
      </w:r>
      <w:r>
        <w:rPr/>
        <w:t>death</w:t>
      </w:r>
      <w:r>
        <w:rPr>
          <w:spacing w:val="-17"/>
        </w:rPr>
        <w:t> </w:t>
      </w:r>
      <w:r>
        <w:rPr/>
        <w:t>sentence</w:t>
      </w:r>
      <w:r>
        <w:rPr>
          <w:spacing w:val="-13"/>
        </w:rPr>
        <w:t> </w:t>
      </w:r>
      <w:r>
        <w:rPr/>
        <w:t>where</w:t>
      </w:r>
      <w:r>
        <w:rPr>
          <w:spacing w:val="-14"/>
        </w:rPr>
        <w:t> </w:t>
      </w:r>
      <w:r>
        <w:rPr/>
        <w:t>sole</w:t>
      </w:r>
      <w:r>
        <w:rPr>
          <w:spacing w:val="-13"/>
        </w:rPr>
        <w:t> </w:t>
      </w:r>
      <w:r>
        <w:rPr/>
        <w:t>eyewitness</w:t>
      </w:r>
      <w:r>
        <w:rPr>
          <w:spacing w:val="-14"/>
        </w:rPr>
        <w:t> </w:t>
      </w:r>
      <w:r>
        <w:rPr/>
        <w:t>lied</w:t>
      </w:r>
      <w:r>
        <w:rPr>
          <w:spacing w:val="-13"/>
        </w:rPr>
        <w:t> </w:t>
      </w:r>
      <w:r>
        <w:rPr/>
        <w:t>about his romantic involvement with the victim -- lies the government condoned and covered up); </w:t>
      </w:r>
      <w:r>
        <w:rPr>
          <w:i/>
        </w:rPr>
        <w:t>see also </w:t>
      </w:r>
      <w:r>
        <w:rPr>
          <w:i/>
        </w:rPr>
        <w:t>United States v. Stofsky</w:t>
      </w:r>
      <w:r>
        <w:rPr/>
        <w:t>, 527 F.2d 237, 243 (2d Cir. 1975) (holding that prosecutor’s culpability </w:t>
      </w:r>
      <w:r>
        <w:rPr>
          <w:spacing w:val="3"/>
        </w:rPr>
        <w:t>in </w:t>
      </w:r>
      <w:r>
        <w:rPr/>
        <w:t>covering up a witness’s lies “will mandate a virtual automatic reversal of a criminal</w:t>
      </w:r>
      <w:r>
        <w:rPr>
          <w:spacing w:val="-16"/>
        </w:rPr>
        <w:t> </w:t>
      </w:r>
      <w:r>
        <w:rPr/>
        <w:t>conviction”).</w:t>
      </w:r>
    </w:p>
    <w:p>
      <w:pPr>
        <w:pStyle w:val="BodyText"/>
        <w:spacing w:before="11"/>
        <w:rPr>
          <w:sz w:val="23"/>
        </w:rPr>
      </w:pPr>
    </w:p>
    <w:p>
      <w:pPr>
        <w:pStyle w:val="BodyText"/>
        <w:spacing w:line="247" w:lineRule="auto"/>
        <w:ind w:left="460" w:right="117" w:firstLine="720"/>
        <w:jc w:val="both"/>
      </w:pPr>
      <w:r>
        <w:rPr/>
        <w:t>The</w:t>
      </w:r>
      <w:r>
        <w:rPr>
          <w:spacing w:val="-16"/>
        </w:rPr>
        <w:t> </w:t>
      </w:r>
      <w:r>
        <w:rPr/>
        <w:t>presentation</w:t>
      </w:r>
      <w:r>
        <w:rPr>
          <w:spacing w:val="-16"/>
        </w:rPr>
        <w:t> </w:t>
      </w:r>
      <w:r>
        <w:rPr/>
        <w:t>of</w:t>
      </w:r>
      <w:r>
        <w:rPr>
          <w:spacing w:val="-16"/>
        </w:rPr>
        <w:t> </w:t>
      </w:r>
      <w:r>
        <w:rPr/>
        <w:t>false</w:t>
      </w:r>
      <w:r>
        <w:rPr>
          <w:spacing w:val="-15"/>
        </w:rPr>
        <w:t> </w:t>
      </w:r>
      <w:r>
        <w:rPr/>
        <w:t>evidence</w:t>
      </w:r>
      <w:r>
        <w:rPr>
          <w:spacing w:val="-16"/>
        </w:rPr>
        <w:t> </w:t>
      </w:r>
      <w:r>
        <w:rPr/>
        <w:t>in</w:t>
      </w:r>
      <w:r>
        <w:rPr>
          <w:spacing w:val="-16"/>
        </w:rPr>
        <w:t> </w:t>
      </w:r>
      <w:r>
        <w:rPr/>
        <w:t>a</w:t>
      </w:r>
      <w:r>
        <w:rPr>
          <w:spacing w:val="-15"/>
        </w:rPr>
        <w:t> </w:t>
      </w:r>
      <w:r>
        <w:rPr/>
        <w:t>courtroom</w:t>
      </w:r>
      <w:r>
        <w:rPr>
          <w:spacing w:val="-16"/>
        </w:rPr>
        <w:t> </w:t>
      </w:r>
      <w:r>
        <w:rPr/>
        <w:t>is</w:t>
      </w:r>
      <w:r>
        <w:rPr>
          <w:spacing w:val="-16"/>
        </w:rPr>
        <w:t> </w:t>
      </w:r>
      <w:r>
        <w:rPr/>
        <w:t>intolerable</w:t>
      </w:r>
      <w:r>
        <w:rPr>
          <w:spacing w:val="-15"/>
        </w:rPr>
        <w:t> </w:t>
      </w:r>
      <w:r>
        <w:rPr/>
        <w:t>because</w:t>
      </w:r>
      <w:r>
        <w:rPr>
          <w:spacing w:val="-19"/>
        </w:rPr>
        <w:t> </w:t>
      </w:r>
      <w:r>
        <w:rPr/>
        <w:t>it</w:t>
      </w:r>
      <w:r>
        <w:rPr>
          <w:spacing w:val="-16"/>
        </w:rPr>
        <w:t> </w:t>
      </w:r>
      <w:r>
        <w:rPr/>
        <w:t>perpetrates</w:t>
      </w:r>
      <w:r>
        <w:rPr>
          <w:spacing w:val="-16"/>
        </w:rPr>
        <w:t> </w:t>
      </w:r>
      <w:r>
        <w:rPr/>
        <w:t>a</w:t>
      </w:r>
      <w:r>
        <w:rPr>
          <w:spacing w:val="-15"/>
        </w:rPr>
        <w:t> </w:t>
      </w:r>
      <w:r>
        <w:rPr/>
        <w:t>fraud</w:t>
      </w:r>
      <w:r>
        <w:rPr>
          <w:spacing w:val="-16"/>
        </w:rPr>
        <w:t> </w:t>
      </w:r>
      <w:r>
        <w:rPr/>
        <w:t>on the</w:t>
      </w:r>
      <w:r>
        <w:rPr>
          <w:spacing w:val="-11"/>
        </w:rPr>
        <w:t> </w:t>
      </w:r>
      <w:r>
        <w:rPr/>
        <w:t>judge</w:t>
      </w:r>
      <w:r>
        <w:rPr>
          <w:spacing w:val="-11"/>
        </w:rPr>
        <w:t> </w:t>
      </w:r>
      <w:r>
        <w:rPr/>
        <w:t>and</w:t>
      </w:r>
      <w:r>
        <w:rPr>
          <w:spacing w:val="-11"/>
        </w:rPr>
        <w:t> </w:t>
      </w:r>
      <w:r>
        <w:rPr/>
        <w:t>the</w:t>
      </w:r>
      <w:r>
        <w:rPr>
          <w:spacing w:val="-14"/>
        </w:rPr>
        <w:t> </w:t>
      </w:r>
      <w:r>
        <w:rPr/>
        <w:t>jury</w:t>
      </w:r>
      <w:r>
        <w:rPr>
          <w:spacing w:val="-19"/>
        </w:rPr>
        <w:t> </w:t>
      </w:r>
      <w:r>
        <w:rPr/>
        <w:t>and</w:t>
      </w:r>
      <w:r>
        <w:rPr>
          <w:spacing w:val="-11"/>
        </w:rPr>
        <w:t> </w:t>
      </w:r>
      <w:r>
        <w:rPr/>
        <w:t>undermines</w:t>
      </w:r>
      <w:r>
        <w:rPr>
          <w:spacing w:val="-11"/>
        </w:rPr>
        <w:t> </w:t>
      </w:r>
      <w:r>
        <w:rPr/>
        <w:t>the</w:t>
      </w:r>
      <w:r>
        <w:rPr>
          <w:spacing w:val="-10"/>
        </w:rPr>
        <w:t> </w:t>
      </w:r>
      <w:r>
        <w:rPr/>
        <w:t>“rudimentary</w:t>
      </w:r>
      <w:r>
        <w:rPr>
          <w:spacing w:val="-19"/>
        </w:rPr>
        <w:t> </w:t>
      </w:r>
      <w:r>
        <w:rPr/>
        <w:t>demands</w:t>
      </w:r>
      <w:r>
        <w:rPr>
          <w:spacing w:val="-11"/>
        </w:rPr>
        <w:t> </w:t>
      </w:r>
      <w:r>
        <w:rPr/>
        <w:t>of</w:t>
      </w:r>
      <w:r>
        <w:rPr>
          <w:spacing w:val="-11"/>
        </w:rPr>
        <w:t> </w:t>
      </w:r>
      <w:r>
        <w:rPr/>
        <w:t>justice.”</w:t>
      </w:r>
      <w:r>
        <w:rPr>
          <w:spacing w:val="41"/>
        </w:rPr>
        <w:t> </w:t>
      </w:r>
      <w:r>
        <w:rPr>
          <w:i/>
        </w:rPr>
        <w:t>Mooney</w:t>
      </w:r>
      <w:r>
        <w:rPr>
          <w:i/>
          <w:spacing w:val="-11"/>
        </w:rPr>
        <w:t> </w:t>
      </w:r>
      <w:r>
        <w:rPr>
          <w:i/>
        </w:rPr>
        <w:t>v.</w:t>
      </w:r>
      <w:r>
        <w:rPr>
          <w:i/>
          <w:spacing w:val="-9"/>
        </w:rPr>
        <w:t> </w:t>
      </w:r>
      <w:r>
        <w:rPr>
          <w:i/>
        </w:rPr>
        <w:t>Holohan</w:t>
      </w:r>
      <w:r>
        <w:rPr/>
        <w:t>,</w:t>
      </w:r>
      <w:r>
        <w:rPr>
          <w:spacing w:val="-10"/>
        </w:rPr>
        <w:t> </w:t>
      </w:r>
      <w:r>
        <w:rPr/>
        <w:t>294</w:t>
      </w:r>
    </w:p>
    <w:p>
      <w:pPr>
        <w:pStyle w:val="BodyText"/>
        <w:spacing w:line="247" w:lineRule="auto"/>
        <w:ind w:left="460" w:right="117"/>
        <w:jc w:val="both"/>
      </w:pPr>
      <w:r>
        <w:rPr/>
        <w:t>U.S. 103, 112 (1935). The fraud is also insupportable because of its corrosive effect on the judicial process and because the instrument of deceit is a prosecutor, “whose obligation . . . in a criminal prosecution is not that it shall win a case, but that justice shall be done.” </w:t>
      </w:r>
      <w:r>
        <w:rPr>
          <w:i/>
        </w:rPr>
        <w:t>Berger v. United States</w:t>
      </w:r>
      <w:r>
        <w:rPr/>
        <w:t>, 295 U.S. 78, 88 (1935).</w:t>
      </w:r>
    </w:p>
    <w:p>
      <w:pPr>
        <w:pStyle w:val="BodyText"/>
        <w:rPr>
          <w:sz w:val="20"/>
        </w:rPr>
      </w:pPr>
    </w:p>
    <w:p>
      <w:pPr>
        <w:pStyle w:val="BodyText"/>
        <w:rPr>
          <w:sz w:val="20"/>
        </w:rPr>
      </w:pPr>
    </w:p>
    <w:p>
      <w:pPr>
        <w:pStyle w:val="BodyText"/>
        <w:spacing w:before="6"/>
        <w:rPr>
          <w:sz w:val="20"/>
        </w:rPr>
      </w:pPr>
      <w:r>
        <w:rPr/>
        <w:pict>
          <v:line style="position:absolute;mso-position-horizontal-relative:page;mso-position-vertical-relative:paragraph;z-index:632;mso-wrap-distance-left:0;mso-wrap-distance-right:0" from="72pt,14.230211pt" to="215.88pt,14.230211pt" stroked="true" strokeweight=".84pt" strokecolor="#000000">
            <v:stroke dashstyle="solid"/>
            <w10:wrap type="topAndBottom"/>
          </v:line>
        </w:pict>
      </w:r>
    </w:p>
    <w:p>
      <w:pPr>
        <w:pStyle w:val="BodyText"/>
        <w:spacing w:before="5"/>
        <w:rPr>
          <w:sz w:val="11"/>
        </w:rPr>
      </w:pPr>
    </w:p>
    <w:p>
      <w:pPr>
        <w:spacing w:before="72"/>
        <w:ind w:left="1181" w:right="0" w:firstLine="0"/>
        <w:jc w:val="left"/>
        <w:rPr>
          <w:sz w:val="22"/>
        </w:rPr>
      </w:pPr>
      <w:r>
        <w:rPr>
          <w:position w:val="9"/>
          <w:sz w:val="12"/>
        </w:rPr>
        <w:t>270 </w:t>
      </w:r>
      <w:r>
        <w:rPr>
          <w:i/>
          <w:sz w:val="22"/>
        </w:rPr>
        <w:t>See, e.g.</w:t>
      </w:r>
      <w:r>
        <w:rPr>
          <w:sz w:val="22"/>
        </w:rPr>
        <w:t>, </w:t>
      </w:r>
      <w:r>
        <w:rPr>
          <w:i/>
          <w:sz w:val="22"/>
        </w:rPr>
        <w:t>United States v. Simpson</w:t>
      </w:r>
      <w:r>
        <w:rPr>
          <w:sz w:val="22"/>
        </w:rPr>
        <w:t>, 813 F.2d 1462, 1464-65 (9th Cir. 1987) (overturning district</w:t>
      </w:r>
    </w:p>
    <w:p>
      <w:pPr>
        <w:spacing w:line="244" w:lineRule="auto" w:before="7"/>
        <w:ind w:left="460" w:right="115" w:firstLine="0"/>
        <w:jc w:val="both"/>
        <w:rPr>
          <w:sz w:val="22"/>
        </w:rPr>
      </w:pPr>
      <w:r>
        <w:rPr>
          <w:sz w:val="22"/>
        </w:rPr>
        <w:t>court’s</w:t>
      </w:r>
      <w:r>
        <w:rPr>
          <w:spacing w:val="-17"/>
          <w:sz w:val="22"/>
        </w:rPr>
        <w:t> </w:t>
      </w:r>
      <w:r>
        <w:rPr>
          <w:sz w:val="22"/>
        </w:rPr>
        <w:t>dismissal</w:t>
      </w:r>
      <w:r>
        <w:rPr>
          <w:spacing w:val="-17"/>
          <w:sz w:val="22"/>
        </w:rPr>
        <w:t> </w:t>
      </w:r>
      <w:r>
        <w:rPr>
          <w:sz w:val="22"/>
        </w:rPr>
        <w:t>of</w:t>
      </w:r>
      <w:r>
        <w:rPr>
          <w:spacing w:val="-15"/>
          <w:sz w:val="22"/>
        </w:rPr>
        <w:t> </w:t>
      </w:r>
      <w:r>
        <w:rPr>
          <w:sz w:val="22"/>
        </w:rPr>
        <w:t>indictment</w:t>
      </w:r>
      <w:r>
        <w:rPr>
          <w:spacing w:val="-17"/>
          <w:sz w:val="22"/>
        </w:rPr>
        <w:t> </w:t>
      </w:r>
      <w:r>
        <w:rPr>
          <w:sz w:val="22"/>
        </w:rPr>
        <w:t>because</w:t>
      </w:r>
      <w:r>
        <w:rPr>
          <w:spacing w:val="-16"/>
          <w:sz w:val="22"/>
        </w:rPr>
        <w:t> </w:t>
      </w:r>
      <w:r>
        <w:rPr>
          <w:sz w:val="22"/>
        </w:rPr>
        <w:t>the</w:t>
      </w:r>
      <w:r>
        <w:rPr>
          <w:spacing w:val="-17"/>
          <w:sz w:val="22"/>
        </w:rPr>
        <w:t> </w:t>
      </w:r>
      <w:r>
        <w:rPr>
          <w:sz w:val="22"/>
        </w:rPr>
        <w:t>prosecution’s</w:t>
      </w:r>
      <w:r>
        <w:rPr>
          <w:spacing w:val="-17"/>
          <w:sz w:val="22"/>
        </w:rPr>
        <w:t> </w:t>
      </w:r>
      <w:r>
        <w:rPr>
          <w:sz w:val="22"/>
        </w:rPr>
        <w:t>knowing</w:t>
      </w:r>
      <w:r>
        <w:rPr>
          <w:spacing w:val="-18"/>
          <w:sz w:val="22"/>
        </w:rPr>
        <w:t> </w:t>
      </w:r>
      <w:r>
        <w:rPr>
          <w:sz w:val="22"/>
        </w:rPr>
        <w:t>use</w:t>
      </w:r>
      <w:r>
        <w:rPr>
          <w:spacing w:val="-17"/>
          <w:sz w:val="22"/>
        </w:rPr>
        <w:t> </w:t>
      </w:r>
      <w:r>
        <w:rPr>
          <w:sz w:val="22"/>
        </w:rPr>
        <w:t>of</w:t>
      </w:r>
      <w:r>
        <w:rPr>
          <w:spacing w:val="-15"/>
          <w:sz w:val="22"/>
        </w:rPr>
        <w:t> </w:t>
      </w:r>
      <w:r>
        <w:rPr>
          <w:sz w:val="22"/>
        </w:rPr>
        <w:t>a</w:t>
      </w:r>
      <w:r>
        <w:rPr>
          <w:spacing w:val="-19"/>
          <w:sz w:val="22"/>
        </w:rPr>
        <w:t> </w:t>
      </w:r>
      <w:r>
        <w:rPr>
          <w:sz w:val="22"/>
        </w:rPr>
        <w:t>fugitive</w:t>
      </w:r>
      <w:r>
        <w:rPr>
          <w:spacing w:val="-18"/>
          <w:sz w:val="22"/>
        </w:rPr>
        <w:t> </w:t>
      </w:r>
      <w:r>
        <w:rPr>
          <w:sz w:val="22"/>
        </w:rPr>
        <w:t>informant</w:t>
      </w:r>
      <w:r>
        <w:rPr>
          <w:spacing w:val="-17"/>
          <w:sz w:val="22"/>
        </w:rPr>
        <w:t> </w:t>
      </w:r>
      <w:r>
        <w:rPr>
          <w:sz w:val="22"/>
        </w:rPr>
        <w:t>who</w:t>
      </w:r>
      <w:r>
        <w:rPr>
          <w:spacing w:val="-15"/>
          <w:sz w:val="22"/>
        </w:rPr>
        <w:t> </w:t>
      </w:r>
      <w:r>
        <w:rPr>
          <w:sz w:val="22"/>
        </w:rPr>
        <w:t>was</w:t>
      </w:r>
      <w:r>
        <w:rPr>
          <w:spacing w:val="-17"/>
          <w:sz w:val="22"/>
        </w:rPr>
        <w:t> </w:t>
      </w:r>
      <w:r>
        <w:rPr>
          <w:sz w:val="22"/>
        </w:rPr>
        <w:t>an</w:t>
      </w:r>
      <w:r>
        <w:rPr>
          <w:spacing w:val="-18"/>
          <w:sz w:val="22"/>
        </w:rPr>
        <w:t> </w:t>
      </w:r>
      <w:r>
        <w:rPr>
          <w:sz w:val="22"/>
        </w:rPr>
        <w:t>active drug user and prostitute, and who engaged in sexual relations with defendant as a means of obtaining</w:t>
      </w:r>
      <w:r>
        <w:rPr>
          <w:spacing w:val="-33"/>
          <w:sz w:val="22"/>
        </w:rPr>
        <w:t> </w:t>
      </w:r>
      <w:r>
        <w:rPr>
          <w:sz w:val="22"/>
        </w:rPr>
        <w:t>evidence against</w:t>
      </w:r>
      <w:r>
        <w:rPr>
          <w:spacing w:val="-11"/>
          <w:sz w:val="22"/>
        </w:rPr>
        <w:t> </w:t>
      </w:r>
      <w:r>
        <w:rPr>
          <w:sz w:val="22"/>
        </w:rPr>
        <w:t>him,</w:t>
      </w:r>
      <w:r>
        <w:rPr>
          <w:spacing w:val="-13"/>
          <w:sz w:val="22"/>
        </w:rPr>
        <w:t> </w:t>
      </w:r>
      <w:r>
        <w:rPr>
          <w:sz w:val="22"/>
        </w:rPr>
        <w:t>was</w:t>
      </w:r>
      <w:r>
        <w:rPr>
          <w:spacing w:val="-13"/>
          <w:sz w:val="22"/>
        </w:rPr>
        <w:t> </w:t>
      </w:r>
      <w:r>
        <w:rPr>
          <w:sz w:val="22"/>
        </w:rPr>
        <w:t>not</w:t>
      </w:r>
      <w:r>
        <w:rPr>
          <w:spacing w:val="-14"/>
          <w:sz w:val="22"/>
        </w:rPr>
        <w:t> </w:t>
      </w:r>
      <w:r>
        <w:rPr>
          <w:sz w:val="22"/>
        </w:rPr>
        <w:t>sufficiently</w:t>
      </w:r>
      <w:r>
        <w:rPr>
          <w:spacing w:val="-16"/>
          <w:sz w:val="22"/>
        </w:rPr>
        <w:t> </w:t>
      </w:r>
      <w:r>
        <w:rPr>
          <w:sz w:val="22"/>
        </w:rPr>
        <w:t>“outrageous”);</w:t>
      </w:r>
      <w:r>
        <w:rPr>
          <w:spacing w:val="-13"/>
          <w:sz w:val="22"/>
        </w:rPr>
        <w:t> </w:t>
      </w:r>
      <w:r>
        <w:rPr>
          <w:i/>
          <w:sz w:val="22"/>
        </w:rPr>
        <w:t>United</w:t>
      </w:r>
      <w:r>
        <w:rPr>
          <w:i/>
          <w:spacing w:val="-13"/>
          <w:sz w:val="22"/>
        </w:rPr>
        <w:t> </w:t>
      </w:r>
      <w:r>
        <w:rPr>
          <w:i/>
          <w:sz w:val="22"/>
        </w:rPr>
        <w:t>States</w:t>
      </w:r>
      <w:r>
        <w:rPr>
          <w:i/>
          <w:spacing w:val="-16"/>
          <w:sz w:val="22"/>
        </w:rPr>
        <w:t> </w:t>
      </w:r>
      <w:r>
        <w:rPr>
          <w:i/>
          <w:sz w:val="22"/>
        </w:rPr>
        <w:t>v.</w:t>
      </w:r>
      <w:r>
        <w:rPr>
          <w:i/>
          <w:spacing w:val="-17"/>
          <w:sz w:val="22"/>
        </w:rPr>
        <w:t> </w:t>
      </w:r>
      <w:r>
        <w:rPr>
          <w:i/>
          <w:sz w:val="22"/>
        </w:rPr>
        <w:t>Kelly</w:t>
      </w:r>
      <w:r>
        <w:rPr>
          <w:sz w:val="22"/>
        </w:rPr>
        <w:t>,</w:t>
      </w:r>
      <w:r>
        <w:rPr>
          <w:spacing w:val="-16"/>
          <w:sz w:val="22"/>
        </w:rPr>
        <w:t> </w:t>
      </w:r>
      <w:r>
        <w:rPr>
          <w:sz w:val="22"/>
        </w:rPr>
        <w:t>707</w:t>
      </w:r>
      <w:r>
        <w:rPr>
          <w:spacing w:val="-15"/>
          <w:sz w:val="22"/>
        </w:rPr>
        <w:t> </w:t>
      </w:r>
      <w:r>
        <w:rPr>
          <w:sz w:val="22"/>
        </w:rPr>
        <w:t>F.2d</w:t>
      </w:r>
      <w:r>
        <w:rPr>
          <w:spacing w:val="-13"/>
          <w:sz w:val="22"/>
        </w:rPr>
        <w:t> </w:t>
      </w:r>
      <w:r>
        <w:rPr>
          <w:sz w:val="22"/>
        </w:rPr>
        <w:t>1460,</w:t>
      </w:r>
      <w:r>
        <w:rPr>
          <w:spacing w:val="-14"/>
          <w:sz w:val="22"/>
        </w:rPr>
        <w:t> </w:t>
      </w:r>
      <w:r>
        <w:rPr>
          <w:sz w:val="22"/>
        </w:rPr>
        <w:t>1461-62</w:t>
      </w:r>
      <w:r>
        <w:rPr>
          <w:spacing w:val="-15"/>
          <w:sz w:val="22"/>
        </w:rPr>
        <w:t> </w:t>
      </w:r>
      <w:r>
        <w:rPr>
          <w:sz w:val="22"/>
        </w:rPr>
        <w:t>(D.C.</w:t>
      </w:r>
      <w:r>
        <w:rPr>
          <w:spacing w:val="-15"/>
          <w:sz w:val="22"/>
        </w:rPr>
        <w:t> </w:t>
      </w:r>
      <w:r>
        <w:rPr>
          <w:sz w:val="22"/>
        </w:rPr>
        <w:t>Cir.</w:t>
      </w:r>
      <w:r>
        <w:rPr>
          <w:spacing w:val="-12"/>
          <w:sz w:val="22"/>
        </w:rPr>
        <w:t> </w:t>
      </w:r>
      <w:r>
        <w:rPr>
          <w:sz w:val="22"/>
        </w:rPr>
        <w:t>1983) (stating</w:t>
      </w:r>
      <w:r>
        <w:rPr>
          <w:spacing w:val="-18"/>
          <w:sz w:val="22"/>
        </w:rPr>
        <w:t> </w:t>
      </w:r>
      <w:r>
        <w:rPr>
          <w:sz w:val="22"/>
        </w:rPr>
        <w:t>that</w:t>
      </w:r>
      <w:r>
        <w:rPr>
          <w:spacing w:val="-15"/>
          <w:sz w:val="22"/>
        </w:rPr>
        <w:t> </w:t>
      </w:r>
      <w:r>
        <w:rPr>
          <w:sz w:val="22"/>
        </w:rPr>
        <w:t>dismissal</w:t>
      </w:r>
      <w:r>
        <w:rPr>
          <w:spacing w:val="-13"/>
          <w:sz w:val="22"/>
        </w:rPr>
        <w:t> </w:t>
      </w:r>
      <w:r>
        <w:rPr>
          <w:sz w:val="22"/>
        </w:rPr>
        <w:t>of</w:t>
      </w:r>
      <w:r>
        <w:rPr>
          <w:spacing w:val="-16"/>
          <w:sz w:val="22"/>
        </w:rPr>
        <w:t> </w:t>
      </w:r>
      <w:r>
        <w:rPr>
          <w:sz w:val="22"/>
        </w:rPr>
        <w:t>indictment</w:t>
      </w:r>
      <w:r>
        <w:rPr>
          <w:spacing w:val="-13"/>
          <w:sz w:val="22"/>
        </w:rPr>
        <w:t> </w:t>
      </w:r>
      <w:r>
        <w:rPr>
          <w:sz w:val="22"/>
        </w:rPr>
        <w:t>was</w:t>
      </w:r>
      <w:r>
        <w:rPr>
          <w:spacing w:val="-12"/>
          <w:sz w:val="22"/>
        </w:rPr>
        <w:t> </w:t>
      </w:r>
      <w:r>
        <w:rPr>
          <w:sz w:val="22"/>
        </w:rPr>
        <w:t>not</w:t>
      </w:r>
      <w:r>
        <w:rPr>
          <w:spacing w:val="-18"/>
          <w:sz w:val="22"/>
        </w:rPr>
        <w:t> </w:t>
      </w:r>
      <w:r>
        <w:rPr>
          <w:sz w:val="22"/>
        </w:rPr>
        <w:t>warranted</w:t>
      </w:r>
      <w:r>
        <w:rPr>
          <w:spacing w:val="-17"/>
          <w:sz w:val="22"/>
        </w:rPr>
        <w:t> </w:t>
      </w:r>
      <w:r>
        <w:rPr>
          <w:sz w:val="22"/>
        </w:rPr>
        <w:t>where</w:t>
      </w:r>
      <w:r>
        <w:rPr>
          <w:spacing w:val="-17"/>
          <w:sz w:val="22"/>
        </w:rPr>
        <w:t> </w:t>
      </w:r>
      <w:r>
        <w:rPr>
          <w:sz w:val="22"/>
        </w:rPr>
        <w:t>FBI</w:t>
      </w:r>
      <w:r>
        <w:rPr>
          <w:spacing w:val="-21"/>
          <w:sz w:val="22"/>
        </w:rPr>
        <w:t> </w:t>
      </w:r>
      <w:r>
        <w:rPr>
          <w:sz w:val="22"/>
        </w:rPr>
        <w:t>established</w:t>
      </w:r>
      <w:r>
        <w:rPr>
          <w:spacing w:val="-17"/>
          <w:sz w:val="22"/>
        </w:rPr>
        <w:t> </w:t>
      </w:r>
      <w:r>
        <w:rPr>
          <w:sz w:val="22"/>
        </w:rPr>
        <w:t>an</w:t>
      </w:r>
      <w:r>
        <w:rPr>
          <w:spacing w:val="-17"/>
          <w:sz w:val="22"/>
        </w:rPr>
        <w:t> </w:t>
      </w:r>
      <w:r>
        <w:rPr>
          <w:sz w:val="22"/>
        </w:rPr>
        <w:t>“elaborate</w:t>
      </w:r>
      <w:r>
        <w:rPr>
          <w:spacing w:val="-13"/>
          <w:sz w:val="22"/>
        </w:rPr>
        <w:t> </w:t>
      </w:r>
      <w:r>
        <w:rPr>
          <w:sz w:val="22"/>
        </w:rPr>
        <w:t>hoax”</w:t>
      </w:r>
      <w:r>
        <w:rPr>
          <w:spacing w:val="-15"/>
          <w:sz w:val="22"/>
        </w:rPr>
        <w:t> </w:t>
      </w:r>
      <w:r>
        <w:rPr>
          <w:sz w:val="22"/>
        </w:rPr>
        <w:t>that</w:t>
      </w:r>
      <w:r>
        <w:rPr>
          <w:spacing w:val="-13"/>
          <w:sz w:val="22"/>
        </w:rPr>
        <w:t> </w:t>
      </w:r>
      <w:r>
        <w:rPr>
          <w:sz w:val="22"/>
        </w:rPr>
        <w:t>depended upon cooperating con men who attracted targets by offering bribes); </w:t>
      </w:r>
      <w:r>
        <w:rPr>
          <w:i/>
          <w:sz w:val="22"/>
        </w:rPr>
        <w:t>United States v. Alexandro</w:t>
      </w:r>
      <w:r>
        <w:rPr>
          <w:sz w:val="22"/>
        </w:rPr>
        <w:t>, 675 F.2d 34, 40 (2d Cir. 1982) (finding no due process violation where FBI agents bribed an INS agent as part of effort to obtain evidence against him).</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100" w:right="476" w:firstLine="720"/>
        <w:jc w:val="both"/>
      </w:pPr>
      <w:r>
        <w:rPr/>
        <w:t>A prosecutor is powerful not only because of his ability to initiate a process that may well</w:t>
      </w:r>
      <w:r>
        <w:rPr>
          <w:spacing w:val="-32"/>
        </w:rPr>
        <w:t> </w:t>
      </w:r>
      <w:r>
        <w:rPr>
          <w:spacing w:val="-5"/>
        </w:rPr>
        <w:t>end </w:t>
      </w:r>
      <w:r>
        <w:rPr/>
        <w:t>with</w:t>
      </w:r>
      <w:r>
        <w:rPr>
          <w:spacing w:val="-12"/>
        </w:rPr>
        <w:t> </w:t>
      </w:r>
      <w:r>
        <w:rPr/>
        <w:t>the</w:t>
      </w:r>
      <w:r>
        <w:rPr>
          <w:spacing w:val="-11"/>
        </w:rPr>
        <w:t> </w:t>
      </w:r>
      <w:r>
        <w:rPr/>
        <w:t>taking</w:t>
      </w:r>
      <w:r>
        <w:rPr>
          <w:spacing w:val="-13"/>
        </w:rPr>
        <w:t> </w:t>
      </w:r>
      <w:r>
        <w:rPr/>
        <w:t>of</w:t>
      </w:r>
      <w:r>
        <w:rPr>
          <w:spacing w:val="-15"/>
        </w:rPr>
        <w:t> </w:t>
      </w:r>
      <w:r>
        <w:rPr/>
        <w:t>another</w:t>
      </w:r>
      <w:r>
        <w:rPr>
          <w:spacing w:val="-16"/>
        </w:rPr>
        <w:t> </w:t>
      </w:r>
      <w:r>
        <w:rPr/>
        <w:t>person’s</w:t>
      </w:r>
      <w:r>
        <w:rPr>
          <w:spacing w:val="-13"/>
        </w:rPr>
        <w:t> </w:t>
      </w:r>
      <w:r>
        <w:rPr/>
        <w:t>liberty,</w:t>
      </w:r>
      <w:r>
        <w:rPr>
          <w:spacing w:val="-13"/>
        </w:rPr>
        <w:t> </w:t>
      </w:r>
      <w:r>
        <w:rPr/>
        <w:t>but</w:t>
      </w:r>
      <w:r>
        <w:rPr>
          <w:spacing w:val="-12"/>
        </w:rPr>
        <w:t> </w:t>
      </w:r>
      <w:r>
        <w:rPr/>
        <w:t>also</w:t>
      </w:r>
      <w:r>
        <w:rPr>
          <w:spacing w:val="-11"/>
        </w:rPr>
        <w:t> </w:t>
      </w:r>
      <w:r>
        <w:rPr/>
        <w:t>because</w:t>
      </w:r>
      <w:r>
        <w:rPr>
          <w:spacing w:val="-16"/>
        </w:rPr>
        <w:t> </w:t>
      </w:r>
      <w:r>
        <w:rPr/>
        <w:t>the</w:t>
      </w:r>
      <w:r>
        <w:rPr>
          <w:spacing w:val="-15"/>
        </w:rPr>
        <w:t> </w:t>
      </w:r>
      <w:r>
        <w:rPr/>
        <w:t>public</w:t>
      </w:r>
      <w:r>
        <w:rPr>
          <w:spacing w:val="-11"/>
        </w:rPr>
        <w:t> </w:t>
      </w:r>
      <w:r>
        <w:rPr/>
        <w:t>views</w:t>
      </w:r>
      <w:r>
        <w:rPr>
          <w:spacing w:val="-11"/>
        </w:rPr>
        <w:t> </w:t>
      </w:r>
      <w:r>
        <w:rPr/>
        <w:t>him</w:t>
      </w:r>
      <w:r>
        <w:rPr>
          <w:spacing w:val="-12"/>
        </w:rPr>
        <w:t> </w:t>
      </w:r>
      <w:r>
        <w:rPr/>
        <w:t>as</w:t>
      </w:r>
      <w:r>
        <w:rPr>
          <w:spacing w:val="-11"/>
        </w:rPr>
        <w:t> </w:t>
      </w:r>
      <w:r>
        <w:rPr/>
        <w:t>a</w:t>
      </w:r>
      <w:r>
        <w:rPr>
          <w:spacing w:val="-11"/>
        </w:rPr>
        <w:t> </w:t>
      </w:r>
      <w:r>
        <w:rPr/>
        <w:t>paragon</w:t>
      </w:r>
      <w:r>
        <w:rPr>
          <w:spacing w:val="-12"/>
        </w:rPr>
        <w:t> </w:t>
      </w:r>
      <w:r>
        <w:rPr/>
        <w:t>of</w:t>
      </w:r>
      <w:r>
        <w:rPr>
          <w:spacing w:val="-11"/>
        </w:rPr>
        <w:t> </w:t>
      </w:r>
      <w:r>
        <w:rPr/>
        <w:t>virtue and</w:t>
      </w:r>
      <w:r>
        <w:rPr>
          <w:spacing w:val="-11"/>
        </w:rPr>
        <w:t> </w:t>
      </w:r>
      <w:r>
        <w:rPr/>
        <w:t>integrity.</w:t>
      </w:r>
      <w:r>
        <w:rPr>
          <w:spacing w:val="46"/>
        </w:rPr>
        <w:t> </w:t>
      </w:r>
      <w:r>
        <w:rPr>
          <w:i/>
        </w:rPr>
        <w:t>Strickler</w:t>
      </w:r>
      <w:r>
        <w:rPr>
          <w:i/>
          <w:spacing w:val="-6"/>
        </w:rPr>
        <w:t> </w:t>
      </w:r>
      <w:r>
        <w:rPr>
          <w:i/>
        </w:rPr>
        <w:t>v.</w:t>
      </w:r>
      <w:r>
        <w:rPr>
          <w:i/>
          <w:spacing w:val="-7"/>
        </w:rPr>
        <w:t> </w:t>
      </w:r>
      <w:r>
        <w:rPr>
          <w:i/>
        </w:rPr>
        <w:t>Greene</w:t>
      </w:r>
      <w:r>
        <w:rPr/>
        <w:t>,</w:t>
      </w:r>
      <w:r>
        <w:rPr>
          <w:spacing w:val="-7"/>
        </w:rPr>
        <w:t> </w:t>
      </w:r>
      <w:r>
        <w:rPr/>
        <w:t>527</w:t>
      </w:r>
      <w:r>
        <w:rPr>
          <w:spacing w:val="-7"/>
        </w:rPr>
        <w:t> </w:t>
      </w:r>
      <w:r>
        <w:rPr/>
        <w:t>U.S.</w:t>
      </w:r>
      <w:r>
        <w:rPr>
          <w:spacing w:val="-6"/>
        </w:rPr>
        <w:t> </w:t>
      </w:r>
      <w:r>
        <w:rPr/>
        <w:t>263,</w:t>
      </w:r>
      <w:r>
        <w:rPr>
          <w:spacing w:val="-7"/>
        </w:rPr>
        <w:t> </w:t>
      </w:r>
      <w:r>
        <w:rPr/>
        <w:t>281</w:t>
      </w:r>
      <w:r>
        <w:rPr>
          <w:spacing w:val="-7"/>
        </w:rPr>
        <w:t> </w:t>
      </w:r>
      <w:r>
        <w:rPr/>
        <w:t>(1999)</w:t>
      </w:r>
      <w:r>
        <w:rPr>
          <w:spacing w:val="-10"/>
        </w:rPr>
        <w:t> </w:t>
      </w:r>
      <w:r>
        <w:rPr/>
        <w:t>(“Within</w:t>
      </w:r>
      <w:r>
        <w:rPr>
          <w:spacing w:val="-9"/>
        </w:rPr>
        <w:t> </w:t>
      </w:r>
      <w:r>
        <w:rPr/>
        <w:t>the</w:t>
      </w:r>
      <w:r>
        <w:rPr>
          <w:spacing w:val="-10"/>
        </w:rPr>
        <w:t> </w:t>
      </w:r>
      <w:r>
        <w:rPr/>
        <w:t>federal</w:t>
      </w:r>
      <w:r>
        <w:rPr>
          <w:spacing w:val="-10"/>
        </w:rPr>
        <w:t> </w:t>
      </w:r>
      <w:r>
        <w:rPr/>
        <w:t>system,</w:t>
      </w:r>
      <w:r>
        <w:rPr>
          <w:spacing w:val="-9"/>
        </w:rPr>
        <w:t> </w:t>
      </w:r>
      <w:r>
        <w:rPr/>
        <w:t>for</w:t>
      </w:r>
      <w:r>
        <w:rPr>
          <w:spacing w:val="-10"/>
        </w:rPr>
        <w:t> </w:t>
      </w:r>
      <w:r>
        <w:rPr/>
        <w:t>example, we have said that the United States Attorney is the representative not of an ordinary party to a controversy, but of a sovereignty whose obligation to govern impartially is as compelling as its obligation to govern at all.”) (internal citation and quotation marks omitted). With this unique power, comes a unique responsibility: “to assure that defendants receive fair trials.” </w:t>
      </w:r>
      <w:r>
        <w:rPr>
          <w:i/>
        </w:rPr>
        <w:t>United States v.</w:t>
      </w:r>
      <w:r>
        <w:rPr>
          <w:i/>
          <w:spacing w:val="-37"/>
        </w:rPr>
        <w:t> </w:t>
      </w:r>
      <w:r>
        <w:rPr>
          <w:i/>
        </w:rPr>
        <w:t>LaPage</w:t>
      </w:r>
      <w:r>
        <w:rPr/>
        <w:t>, 231 F.3d 488, 492 (9th Cir. 2000). </w:t>
      </w:r>
      <w:r>
        <w:rPr>
          <w:spacing w:val="-4"/>
        </w:rPr>
        <w:t>In </w:t>
      </w:r>
      <w:r>
        <w:rPr/>
        <w:t>short, “[t]he prosecutor’s job isn’t just to win, but to win </w:t>
      </w:r>
      <w:r>
        <w:rPr>
          <w:spacing w:val="-3"/>
        </w:rPr>
        <w:t>fairly, </w:t>
      </w:r>
      <w:r>
        <w:rPr/>
        <w:t>staying well within the rules.” </w:t>
      </w:r>
      <w:r>
        <w:rPr>
          <w:i/>
        </w:rPr>
        <w:t>United States v. Kojayan</w:t>
      </w:r>
      <w:r>
        <w:rPr/>
        <w:t>, 8 F.3d 1315, 1323 (9th Cir.</w:t>
      </w:r>
      <w:r>
        <w:rPr>
          <w:spacing w:val="-10"/>
        </w:rPr>
        <w:t> </w:t>
      </w:r>
      <w:r>
        <w:rPr/>
        <w:t>1993).</w:t>
      </w:r>
    </w:p>
    <w:p>
      <w:pPr>
        <w:pStyle w:val="BodyText"/>
        <w:spacing w:before="9"/>
        <w:rPr>
          <w:sz w:val="23"/>
        </w:rPr>
      </w:pPr>
    </w:p>
    <w:p>
      <w:pPr>
        <w:pStyle w:val="BodyText"/>
        <w:spacing w:line="247" w:lineRule="auto"/>
        <w:ind w:left="100" w:right="474" w:firstLine="720"/>
        <w:jc w:val="both"/>
      </w:pPr>
      <w:r>
        <w:rPr/>
        <w:t>Generally, courts respond to the knowing presentation of false evidence by reversing the defendant’s conviction and remanding for a new trial. </w:t>
      </w:r>
      <w:r>
        <w:rPr>
          <w:i/>
        </w:rPr>
        <w:t>See, e.g.</w:t>
      </w:r>
      <w:r>
        <w:rPr/>
        <w:t>, </w:t>
      </w:r>
      <w:r>
        <w:rPr>
          <w:i/>
        </w:rPr>
        <w:t>United States v. Agurs</w:t>
      </w:r>
      <w:r>
        <w:rPr/>
        <w:t>, 427 U.S. 97 (1976) (“[T]he court has consistently held that a conviction obtained by the knowing use of perjured testimony</w:t>
      </w:r>
      <w:r>
        <w:rPr>
          <w:spacing w:val="-29"/>
        </w:rPr>
        <w:t> </w:t>
      </w:r>
      <w:r>
        <w:rPr/>
        <w:t>is</w:t>
      </w:r>
      <w:r>
        <w:rPr>
          <w:spacing w:val="-20"/>
        </w:rPr>
        <w:t> </w:t>
      </w:r>
      <w:r>
        <w:rPr/>
        <w:t>fundamentallyunfair</w:t>
      </w:r>
      <w:r>
        <w:rPr>
          <w:spacing w:val="-23"/>
        </w:rPr>
        <w:t> </w:t>
      </w:r>
      <w:r>
        <w:rPr/>
        <w:t>and</w:t>
      </w:r>
      <w:r>
        <w:rPr>
          <w:spacing w:val="-22"/>
        </w:rPr>
        <w:t> </w:t>
      </w:r>
      <w:r>
        <w:rPr/>
        <w:t>must</w:t>
      </w:r>
      <w:r>
        <w:rPr>
          <w:spacing w:val="-23"/>
        </w:rPr>
        <w:t> </w:t>
      </w:r>
      <w:r>
        <w:rPr/>
        <w:t>be</w:t>
      </w:r>
      <w:r>
        <w:rPr>
          <w:spacing w:val="-27"/>
        </w:rPr>
        <w:t> </w:t>
      </w:r>
      <w:r>
        <w:rPr/>
        <w:t>set</w:t>
      </w:r>
      <w:r>
        <w:rPr>
          <w:spacing w:val="-20"/>
        </w:rPr>
        <w:t> </w:t>
      </w:r>
      <w:r>
        <w:rPr/>
        <w:t>aside</w:t>
      </w:r>
      <w:r>
        <w:rPr>
          <w:spacing w:val="-22"/>
        </w:rPr>
        <w:t> </w:t>
      </w:r>
      <w:r>
        <w:rPr/>
        <w:t>if</w:t>
      </w:r>
      <w:r>
        <w:rPr>
          <w:spacing w:val="-23"/>
        </w:rPr>
        <w:t> </w:t>
      </w:r>
      <w:r>
        <w:rPr/>
        <w:t>there</w:t>
      </w:r>
      <w:r>
        <w:rPr>
          <w:spacing w:val="-24"/>
        </w:rPr>
        <w:t> </w:t>
      </w:r>
      <w:r>
        <w:rPr/>
        <w:t>is</w:t>
      </w:r>
      <w:r>
        <w:rPr>
          <w:spacing w:val="-21"/>
        </w:rPr>
        <w:t> </w:t>
      </w:r>
      <w:r>
        <w:rPr/>
        <w:t>any</w:t>
      </w:r>
      <w:r>
        <w:rPr>
          <w:spacing w:val="-29"/>
        </w:rPr>
        <w:t> </w:t>
      </w:r>
      <w:r>
        <w:rPr/>
        <w:t>reasonable</w:t>
      </w:r>
      <w:r>
        <w:rPr>
          <w:spacing w:val="-24"/>
        </w:rPr>
        <w:t> </w:t>
      </w:r>
      <w:r>
        <w:rPr/>
        <w:t>likelihood</w:t>
      </w:r>
      <w:r>
        <w:rPr>
          <w:spacing w:val="-20"/>
        </w:rPr>
        <w:t> </w:t>
      </w:r>
      <w:r>
        <w:rPr/>
        <w:t>that</w:t>
      </w:r>
      <w:r>
        <w:rPr>
          <w:spacing w:val="-20"/>
        </w:rPr>
        <w:t> </w:t>
      </w:r>
      <w:r>
        <w:rPr/>
        <w:t>the</w:t>
      </w:r>
      <w:r>
        <w:rPr>
          <w:spacing w:val="-23"/>
        </w:rPr>
        <w:t> </w:t>
      </w:r>
      <w:r>
        <w:rPr/>
        <w:t>false testimony</w:t>
      </w:r>
      <w:r>
        <w:rPr>
          <w:spacing w:val="-12"/>
        </w:rPr>
        <w:t> </w:t>
      </w:r>
      <w:r>
        <w:rPr/>
        <w:t>could</w:t>
      </w:r>
      <w:r>
        <w:rPr>
          <w:spacing w:val="-6"/>
        </w:rPr>
        <w:t> </w:t>
      </w:r>
      <w:r>
        <w:rPr/>
        <w:t>have</w:t>
      </w:r>
      <w:r>
        <w:rPr>
          <w:spacing w:val="-7"/>
        </w:rPr>
        <w:t> </w:t>
      </w:r>
      <w:r>
        <w:rPr/>
        <w:t>affected</w:t>
      </w:r>
      <w:r>
        <w:rPr>
          <w:spacing w:val="-7"/>
        </w:rPr>
        <w:t> </w:t>
      </w:r>
      <w:r>
        <w:rPr/>
        <w:t>the</w:t>
      </w:r>
      <w:r>
        <w:rPr>
          <w:spacing w:val="-8"/>
        </w:rPr>
        <w:t> </w:t>
      </w:r>
      <w:r>
        <w:rPr/>
        <w:t>judgment</w:t>
      </w:r>
      <w:r>
        <w:rPr>
          <w:spacing w:val="-6"/>
        </w:rPr>
        <w:t> </w:t>
      </w:r>
      <w:r>
        <w:rPr/>
        <w:t>of</w:t>
      </w:r>
      <w:r>
        <w:rPr>
          <w:spacing w:val="-6"/>
        </w:rPr>
        <w:t> </w:t>
      </w:r>
      <w:r>
        <w:rPr/>
        <w:t>the</w:t>
      </w:r>
      <w:r>
        <w:rPr>
          <w:spacing w:val="-9"/>
        </w:rPr>
        <w:t> </w:t>
      </w:r>
      <w:r>
        <w:rPr/>
        <w:t>jury.”);</w:t>
      </w:r>
      <w:r>
        <w:rPr>
          <w:spacing w:val="-9"/>
        </w:rPr>
        <w:t> </w:t>
      </w:r>
      <w:r>
        <w:rPr>
          <w:i/>
        </w:rPr>
        <w:t>see</w:t>
      </w:r>
      <w:r>
        <w:rPr>
          <w:i/>
          <w:spacing w:val="-9"/>
        </w:rPr>
        <w:t> </w:t>
      </w:r>
      <w:r>
        <w:rPr>
          <w:i/>
        </w:rPr>
        <w:t>also</w:t>
      </w:r>
      <w:r>
        <w:rPr>
          <w:i/>
          <w:spacing w:val="-5"/>
        </w:rPr>
        <w:t> </w:t>
      </w:r>
      <w:r>
        <w:rPr>
          <w:i/>
        </w:rPr>
        <w:t>United</w:t>
      </w:r>
      <w:r>
        <w:rPr>
          <w:i/>
          <w:spacing w:val="-5"/>
        </w:rPr>
        <w:t> </w:t>
      </w:r>
      <w:r>
        <w:rPr>
          <w:i/>
        </w:rPr>
        <w:t>States</w:t>
      </w:r>
      <w:r>
        <w:rPr>
          <w:i/>
          <w:spacing w:val="-5"/>
        </w:rPr>
        <w:t> </w:t>
      </w:r>
      <w:r>
        <w:rPr>
          <w:i/>
        </w:rPr>
        <w:t>v.</w:t>
      </w:r>
      <w:r>
        <w:rPr>
          <w:i/>
          <w:spacing w:val="-5"/>
        </w:rPr>
        <w:t> </w:t>
      </w:r>
      <w:r>
        <w:rPr>
          <w:i/>
        </w:rPr>
        <w:t>Wallach</w:t>
      </w:r>
      <w:r>
        <w:rPr/>
        <w:t>,</w:t>
      </w:r>
      <w:r>
        <w:rPr>
          <w:spacing w:val="-5"/>
        </w:rPr>
        <w:t> </w:t>
      </w:r>
      <w:r>
        <w:rPr/>
        <w:t>935</w:t>
      </w:r>
      <w:r>
        <w:rPr>
          <w:spacing w:val="-5"/>
        </w:rPr>
        <w:t> </w:t>
      </w:r>
      <w:r>
        <w:rPr/>
        <w:t>F.2d 445, 456 (2d Cir. 1991) (“Indeed, if it is established that the government knowingly permitted </w:t>
      </w:r>
      <w:r>
        <w:rPr>
          <w:spacing w:val="-4"/>
        </w:rPr>
        <w:t>the </w:t>
      </w:r>
      <w:r>
        <w:rPr/>
        <w:t>introduction</w:t>
      </w:r>
      <w:r>
        <w:rPr>
          <w:spacing w:val="-5"/>
        </w:rPr>
        <w:t> </w:t>
      </w:r>
      <w:r>
        <w:rPr/>
        <w:t>of</w:t>
      </w:r>
      <w:r>
        <w:rPr>
          <w:spacing w:val="-4"/>
        </w:rPr>
        <w:t> </w:t>
      </w:r>
      <w:r>
        <w:rPr/>
        <w:t>false</w:t>
      </w:r>
      <w:r>
        <w:rPr>
          <w:spacing w:val="-5"/>
        </w:rPr>
        <w:t> </w:t>
      </w:r>
      <w:r>
        <w:rPr/>
        <w:t>testimony,</w:t>
      </w:r>
      <w:r>
        <w:rPr>
          <w:spacing w:val="-4"/>
        </w:rPr>
        <w:t> </w:t>
      </w:r>
      <w:r>
        <w:rPr/>
        <w:t>reversal</w:t>
      </w:r>
      <w:r>
        <w:rPr>
          <w:spacing w:val="-5"/>
        </w:rPr>
        <w:t> </w:t>
      </w:r>
      <w:r>
        <w:rPr/>
        <w:t>is</w:t>
      </w:r>
      <w:r>
        <w:rPr>
          <w:spacing w:val="-4"/>
        </w:rPr>
        <w:t> </w:t>
      </w:r>
      <w:r>
        <w:rPr/>
        <w:t>virtually</w:t>
      </w:r>
      <w:r>
        <w:rPr>
          <w:spacing w:val="-11"/>
        </w:rPr>
        <w:t> </w:t>
      </w:r>
      <w:r>
        <w:rPr/>
        <w:t>automatic.”</w:t>
      </w:r>
      <w:r>
        <w:rPr>
          <w:spacing w:val="-5"/>
        </w:rPr>
        <w:t> </w:t>
      </w:r>
      <w:r>
        <w:rPr/>
        <w:t>(internal</w:t>
      </w:r>
      <w:r>
        <w:rPr>
          <w:spacing w:val="-4"/>
        </w:rPr>
        <w:t> </w:t>
      </w:r>
      <w:r>
        <w:rPr/>
        <w:t>citation</w:t>
      </w:r>
      <w:r>
        <w:rPr>
          <w:spacing w:val="-4"/>
        </w:rPr>
        <w:t> </w:t>
      </w:r>
      <w:r>
        <w:rPr/>
        <w:t>and</w:t>
      </w:r>
      <w:r>
        <w:rPr>
          <w:spacing w:val="-5"/>
        </w:rPr>
        <w:t> </w:t>
      </w:r>
      <w:r>
        <w:rPr/>
        <w:t>quotation</w:t>
      </w:r>
      <w:r>
        <w:rPr>
          <w:spacing w:val="-4"/>
        </w:rPr>
        <w:t> </w:t>
      </w:r>
      <w:r>
        <w:rPr/>
        <w:t>marks omitted)). </w:t>
      </w:r>
      <w:r>
        <w:rPr>
          <w:i/>
        </w:rPr>
        <w:t>Compare United States v. Bagley</w:t>
      </w:r>
      <w:r>
        <w:rPr/>
        <w:t>, 473 U.S. 667, 682 (1985) (reversal warranted for </w:t>
      </w:r>
      <w:r>
        <w:rPr>
          <w:i/>
          <w:spacing w:val="-3"/>
        </w:rPr>
        <w:t>Brady </w:t>
      </w:r>
      <w:r>
        <w:rPr/>
        <w:t>violation only if failure to disclose evidence undermines confidence in outcome). Still, at least one appellate</w:t>
      </w:r>
      <w:r>
        <w:rPr>
          <w:spacing w:val="-16"/>
        </w:rPr>
        <w:t> </w:t>
      </w:r>
      <w:r>
        <w:rPr/>
        <w:t>court</w:t>
      </w:r>
      <w:r>
        <w:rPr>
          <w:spacing w:val="-16"/>
        </w:rPr>
        <w:t> </w:t>
      </w:r>
      <w:r>
        <w:rPr/>
        <w:t>has</w:t>
      </w:r>
      <w:r>
        <w:rPr>
          <w:spacing w:val="-16"/>
        </w:rPr>
        <w:t> </w:t>
      </w:r>
      <w:r>
        <w:rPr/>
        <w:t>indicated</w:t>
      </w:r>
      <w:r>
        <w:rPr>
          <w:spacing w:val="-17"/>
        </w:rPr>
        <w:t> </w:t>
      </w:r>
      <w:r>
        <w:rPr/>
        <w:t>that</w:t>
      </w:r>
      <w:r>
        <w:rPr>
          <w:spacing w:val="-15"/>
        </w:rPr>
        <w:t> </w:t>
      </w:r>
      <w:r>
        <w:rPr/>
        <w:t>dismissal</w:t>
      </w:r>
      <w:r>
        <w:rPr>
          <w:spacing w:val="-15"/>
        </w:rPr>
        <w:t> </w:t>
      </w:r>
      <w:r>
        <w:rPr/>
        <w:t>of</w:t>
      </w:r>
      <w:r>
        <w:rPr>
          <w:spacing w:val="-17"/>
        </w:rPr>
        <w:t> </w:t>
      </w:r>
      <w:r>
        <w:rPr/>
        <w:t>the</w:t>
      </w:r>
      <w:r>
        <w:rPr>
          <w:spacing w:val="-15"/>
        </w:rPr>
        <w:t> </w:t>
      </w:r>
      <w:r>
        <w:rPr/>
        <w:t>indictment</w:t>
      </w:r>
      <w:r>
        <w:rPr>
          <w:spacing w:val="-12"/>
        </w:rPr>
        <w:t> </w:t>
      </w:r>
      <w:r>
        <w:rPr/>
        <w:t>may</w:t>
      </w:r>
      <w:r>
        <w:rPr>
          <w:spacing w:val="-23"/>
        </w:rPr>
        <w:t> </w:t>
      </w:r>
      <w:r>
        <w:rPr/>
        <w:t>be</w:t>
      </w:r>
      <w:r>
        <w:rPr>
          <w:spacing w:val="-16"/>
        </w:rPr>
        <w:t> </w:t>
      </w:r>
      <w:r>
        <w:rPr/>
        <w:t>the</w:t>
      </w:r>
      <w:r>
        <w:rPr>
          <w:spacing w:val="-15"/>
        </w:rPr>
        <w:t> </w:t>
      </w:r>
      <w:r>
        <w:rPr/>
        <w:t>more</w:t>
      </w:r>
      <w:r>
        <w:rPr>
          <w:spacing w:val="-17"/>
        </w:rPr>
        <w:t> </w:t>
      </w:r>
      <w:r>
        <w:rPr/>
        <w:t>appropriate</w:t>
      </w:r>
      <w:r>
        <w:rPr>
          <w:spacing w:val="-16"/>
        </w:rPr>
        <w:t> </w:t>
      </w:r>
      <w:r>
        <w:rPr/>
        <w:t>remedy</w:t>
      </w:r>
      <w:r>
        <w:rPr>
          <w:spacing w:val="-20"/>
        </w:rPr>
        <w:t> </w:t>
      </w:r>
      <w:r>
        <w:rPr/>
        <w:t>if</w:t>
      </w:r>
      <w:r>
        <w:rPr>
          <w:spacing w:val="-13"/>
        </w:rPr>
        <w:t> </w:t>
      </w:r>
      <w:r>
        <w:rPr/>
        <w:t>the perjury</w:t>
      </w:r>
      <w:r>
        <w:rPr>
          <w:spacing w:val="-27"/>
        </w:rPr>
        <w:t> </w:t>
      </w:r>
      <w:r>
        <w:rPr/>
        <w:t>is</w:t>
      </w:r>
      <w:r>
        <w:rPr>
          <w:spacing w:val="-16"/>
        </w:rPr>
        <w:t> </w:t>
      </w:r>
      <w:r>
        <w:rPr/>
        <w:t>pervasive</w:t>
      </w:r>
      <w:r>
        <w:rPr>
          <w:spacing w:val="-18"/>
        </w:rPr>
        <w:t> </w:t>
      </w:r>
      <w:r>
        <w:rPr/>
        <w:t>and</w:t>
      </w:r>
      <w:r>
        <w:rPr>
          <w:spacing w:val="-17"/>
        </w:rPr>
        <w:t> </w:t>
      </w:r>
      <w:r>
        <w:rPr/>
        <w:t>the</w:t>
      </w:r>
      <w:r>
        <w:rPr>
          <w:spacing w:val="-16"/>
        </w:rPr>
        <w:t> </w:t>
      </w:r>
      <w:r>
        <w:rPr/>
        <w:t>prosecutor’s</w:t>
      </w:r>
      <w:r>
        <w:rPr>
          <w:spacing w:val="-16"/>
        </w:rPr>
        <w:t> </w:t>
      </w:r>
      <w:r>
        <w:rPr/>
        <w:t>tactics</w:t>
      </w:r>
      <w:r>
        <w:rPr>
          <w:spacing w:val="-16"/>
        </w:rPr>
        <w:t> </w:t>
      </w:r>
      <w:r>
        <w:rPr/>
        <w:t>particularly</w:t>
      </w:r>
      <w:r>
        <w:rPr>
          <w:spacing w:val="-24"/>
        </w:rPr>
        <w:t> </w:t>
      </w:r>
      <w:r>
        <w:rPr/>
        <w:t>reprehensible.</w:t>
      </w:r>
      <w:r>
        <w:rPr>
          <w:spacing w:val="27"/>
        </w:rPr>
        <w:t> </w:t>
      </w:r>
      <w:r>
        <w:rPr>
          <w:i/>
        </w:rPr>
        <w:t>See</w:t>
      </w:r>
      <w:r>
        <w:rPr>
          <w:i/>
          <w:spacing w:val="-18"/>
        </w:rPr>
        <w:t> </w:t>
      </w:r>
      <w:r>
        <w:rPr>
          <w:i/>
        </w:rPr>
        <w:t>Kojayan</w:t>
      </w:r>
      <w:r>
        <w:rPr/>
        <w:t>,</w:t>
      </w:r>
      <w:r>
        <w:rPr>
          <w:spacing w:val="-18"/>
        </w:rPr>
        <w:t> </w:t>
      </w:r>
      <w:r>
        <w:rPr/>
        <w:t>8</w:t>
      </w:r>
      <w:r>
        <w:rPr>
          <w:spacing w:val="-18"/>
        </w:rPr>
        <w:t> </w:t>
      </w:r>
      <w:r>
        <w:rPr/>
        <w:t>F.3d</w:t>
      </w:r>
      <w:r>
        <w:rPr>
          <w:spacing w:val="-18"/>
        </w:rPr>
        <w:t> </w:t>
      </w:r>
      <w:r>
        <w:rPr/>
        <w:t>at</w:t>
      </w:r>
      <w:r>
        <w:rPr>
          <w:spacing w:val="-18"/>
        </w:rPr>
        <w:t> </w:t>
      </w:r>
      <w:r>
        <w:rPr/>
        <w:t>1325 (stating that where the false or withheld evidence “contaminated the trial” and the government’s misbehavior was egregious, dismissal of the indictment with prejudice is an appropriate</w:t>
      </w:r>
      <w:r>
        <w:rPr>
          <w:spacing w:val="-18"/>
        </w:rPr>
        <w:t> </w:t>
      </w:r>
      <w:r>
        <w:rPr/>
        <w:t>remedy).</w:t>
      </w:r>
    </w:p>
    <w:p>
      <w:pPr>
        <w:pStyle w:val="BodyText"/>
        <w:spacing w:before="10"/>
        <w:rPr>
          <w:sz w:val="23"/>
        </w:rPr>
      </w:pPr>
    </w:p>
    <w:p>
      <w:pPr>
        <w:pStyle w:val="Heading1"/>
        <w:numPr>
          <w:ilvl w:val="2"/>
          <w:numId w:val="6"/>
        </w:numPr>
        <w:tabs>
          <w:tab w:pos="1660" w:val="left" w:leader="none"/>
        </w:tabs>
        <w:spacing w:line="240" w:lineRule="auto" w:before="0" w:after="0"/>
        <w:ind w:left="1660" w:right="0" w:hanging="840"/>
        <w:jc w:val="left"/>
      </w:pPr>
      <w:r>
        <w:rPr/>
        <w:t>Vouching and Other Conduct Unbecoming a</w:t>
      </w:r>
      <w:r>
        <w:rPr>
          <w:spacing w:val="-1"/>
        </w:rPr>
        <w:t> </w:t>
      </w:r>
      <w:r>
        <w:rPr/>
        <w:t>Prosecutor</w:t>
      </w:r>
    </w:p>
    <w:p>
      <w:pPr>
        <w:pStyle w:val="BodyText"/>
        <w:spacing w:before="9"/>
        <w:rPr>
          <w:b/>
        </w:rPr>
      </w:pPr>
    </w:p>
    <w:p>
      <w:pPr>
        <w:pStyle w:val="BodyText"/>
        <w:ind w:left="820"/>
        <w:rPr>
          <w:i/>
        </w:rPr>
      </w:pPr>
      <w:r>
        <w:rPr/>
        <w:t>To serve justice, the prosecutor must play fairly, “staying well within the rules.” </w:t>
      </w:r>
      <w:r>
        <w:rPr>
          <w:i/>
        </w:rPr>
        <w:t>United States</w:t>
      </w:r>
    </w:p>
    <w:p>
      <w:pPr>
        <w:pStyle w:val="BodyText"/>
        <w:spacing w:line="247" w:lineRule="auto" w:before="8"/>
        <w:ind w:left="100" w:right="477"/>
        <w:jc w:val="both"/>
      </w:pPr>
      <w:r>
        <w:rPr>
          <w:i/>
        </w:rPr>
        <w:t>v.</w:t>
      </w:r>
      <w:r>
        <w:rPr>
          <w:i/>
          <w:spacing w:val="-11"/>
        </w:rPr>
        <w:t> </w:t>
      </w:r>
      <w:r>
        <w:rPr>
          <w:i/>
        </w:rPr>
        <w:t>Kojayan</w:t>
      </w:r>
      <w:r>
        <w:rPr/>
        <w:t>,</w:t>
      </w:r>
      <w:r>
        <w:rPr>
          <w:spacing w:val="-13"/>
        </w:rPr>
        <w:t> </w:t>
      </w:r>
      <w:r>
        <w:rPr/>
        <w:t>8</w:t>
      </w:r>
      <w:r>
        <w:rPr>
          <w:spacing w:val="-13"/>
        </w:rPr>
        <w:t> </w:t>
      </w:r>
      <w:r>
        <w:rPr/>
        <w:t>F.3d</w:t>
      </w:r>
      <w:r>
        <w:rPr>
          <w:spacing w:val="-15"/>
        </w:rPr>
        <w:t> </w:t>
      </w:r>
      <w:r>
        <w:rPr/>
        <w:t>1315,</w:t>
      </w:r>
      <w:r>
        <w:rPr>
          <w:spacing w:val="-12"/>
        </w:rPr>
        <w:t> </w:t>
      </w:r>
      <w:r>
        <w:rPr/>
        <w:t>1323</w:t>
      </w:r>
      <w:r>
        <w:rPr>
          <w:spacing w:val="-13"/>
        </w:rPr>
        <w:t> </w:t>
      </w:r>
      <w:r>
        <w:rPr/>
        <w:t>(9th</w:t>
      </w:r>
      <w:r>
        <w:rPr>
          <w:spacing w:val="-14"/>
        </w:rPr>
        <w:t> </w:t>
      </w:r>
      <w:r>
        <w:rPr/>
        <w:t>Cir.</w:t>
      </w:r>
      <w:r>
        <w:rPr>
          <w:spacing w:val="-11"/>
        </w:rPr>
        <w:t> </w:t>
      </w:r>
      <w:r>
        <w:rPr/>
        <w:t>1993).</w:t>
      </w:r>
      <w:r>
        <w:rPr>
          <w:spacing w:val="35"/>
        </w:rPr>
        <w:t> </w:t>
      </w:r>
      <w:r>
        <w:rPr/>
        <w:t>Because</w:t>
      </w:r>
      <w:r>
        <w:rPr>
          <w:spacing w:val="-16"/>
        </w:rPr>
        <w:t> </w:t>
      </w:r>
      <w:r>
        <w:rPr/>
        <w:t>of</w:t>
      </w:r>
      <w:r>
        <w:rPr>
          <w:spacing w:val="-14"/>
        </w:rPr>
        <w:t> </w:t>
      </w:r>
      <w:r>
        <w:rPr/>
        <w:t>the</w:t>
      </w:r>
      <w:r>
        <w:rPr>
          <w:spacing w:val="-14"/>
        </w:rPr>
        <w:t> </w:t>
      </w:r>
      <w:r>
        <w:rPr/>
        <w:t>esteem</w:t>
      </w:r>
      <w:r>
        <w:rPr>
          <w:spacing w:val="-11"/>
        </w:rPr>
        <w:t> </w:t>
      </w:r>
      <w:r>
        <w:rPr/>
        <w:t>in</w:t>
      </w:r>
      <w:r>
        <w:rPr>
          <w:spacing w:val="-10"/>
        </w:rPr>
        <w:t> </w:t>
      </w:r>
      <w:r>
        <w:rPr/>
        <w:t>which</w:t>
      </w:r>
      <w:r>
        <w:rPr>
          <w:spacing w:val="-11"/>
        </w:rPr>
        <w:t> </w:t>
      </w:r>
      <w:r>
        <w:rPr/>
        <w:t>a</w:t>
      </w:r>
      <w:r>
        <w:rPr>
          <w:spacing w:val="-11"/>
        </w:rPr>
        <w:t> </w:t>
      </w:r>
      <w:r>
        <w:rPr/>
        <w:t>prosecutor</w:t>
      </w:r>
      <w:r>
        <w:rPr>
          <w:spacing w:val="-11"/>
        </w:rPr>
        <w:t> </w:t>
      </w:r>
      <w:r>
        <w:rPr/>
        <w:t>is</w:t>
      </w:r>
      <w:r>
        <w:rPr>
          <w:spacing w:val="-11"/>
        </w:rPr>
        <w:t> </w:t>
      </w:r>
      <w:r>
        <w:rPr/>
        <w:t>held</w:t>
      </w:r>
      <w:r>
        <w:rPr>
          <w:spacing w:val="-11"/>
        </w:rPr>
        <w:t> </w:t>
      </w:r>
      <w:r>
        <w:rPr/>
        <w:t>and because</w:t>
      </w:r>
      <w:r>
        <w:rPr>
          <w:spacing w:val="-16"/>
        </w:rPr>
        <w:t> </w:t>
      </w:r>
      <w:r>
        <w:rPr/>
        <w:t>of</w:t>
      </w:r>
      <w:r>
        <w:rPr>
          <w:spacing w:val="-13"/>
        </w:rPr>
        <w:t> </w:t>
      </w:r>
      <w:r>
        <w:rPr/>
        <w:t>power</w:t>
      </w:r>
      <w:r>
        <w:rPr>
          <w:spacing w:val="-15"/>
        </w:rPr>
        <w:t> </w:t>
      </w:r>
      <w:r>
        <w:rPr/>
        <w:t>a</w:t>
      </w:r>
      <w:r>
        <w:rPr>
          <w:spacing w:val="-16"/>
        </w:rPr>
        <w:t> </w:t>
      </w:r>
      <w:r>
        <w:rPr/>
        <w:t>prosecutor</w:t>
      </w:r>
      <w:r>
        <w:rPr>
          <w:spacing w:val="-15"/>
        </w:rPr>
        <w:t> </w:t>
      </w:r>
      <w:r>
        <w:rPr/>
        <w:t>wields,</w:t>
      </w:r>
      <w:r>
        <w:rPr>
          <w:spacing w:val="-16"/>
        </w:rPr>
        <w:t> </w:t>
      </w:r>
      <w:r>
        <w:rPr/>
        <w:t>breaking</w:t>
      </w:r>
      <w:r>
        <w:rPr>
          <w:spacing w:val="-19"/>
        </w:rPr>
        <w:t> </w:t>
      </w:r>
      <w:r>
        <w:rPr/>
        <w:t>the</w:t>
      </w:r>
      <w:r>
        <w:rPr>
          <w:spacing w:val="-15"/>
        </w:rPr>
        <w:t> </w:t>
      </w:r>
      <w:r>
        <w:rPr/>
        <w:t>rules</w:t>
      </w:r>
      <w:r>
        <w:rPr>
          <w:spacing w:val="-16"/>
        </w:rPr>
        <w:t> </w:t>
      </w:r>
      <w:r>
        <w:rPr/>
        <w:t>is</w:t>
      </w:r>
      <w:r>
        <w:rPr>
          <w:spacing w:val="-15"/>
        </w:rPr>
        <w:t> </w:t>
      </w:r>
      <w:r>
        <w:rPr/>
        <w:t>misconduct</w:t>
      </w:r>
      <w:r>
        <w:rPr>
          <w:spacing w:val="-16"/>
        </w:rPr>
        <w:t> </w:t>
      </w:r>
      <w:r>
        <w:rPr/>
        <w:t>which,</w:t>
      </w:r>
      <w:r>
        <w:rPr>
          <w:spacing w:val="-15"/>
        </w:rPr>
        <w:t> </w:t>
      </w:r>
      <w:r>
        <w:rPr/>
        <w:t>if</w:t>
      </w:r>
      <w:r>
        <w:rPr>
          <w:spacing w:val="-18"/>
        </w:rPr>
        <w:t> </w:t>
      </w:r>
      <w:r>
        <w:rPr/>
        <w:t>sufficiently</w:t>
      </w:r>
      <w:r>
        <w:rPr>
          <w:spacing w:val="-22"/>
        </w:rPr>
        <w:t> </w:t>
      </w:r>
      <w:r>
        <w:rPr/>
        <w:t>pervasive, renders a trial fundamentally unfair in violation of the</w:t>
      </w:r>
      <w:r>
        <w:rPr>
          <w:spacing w:val="-9"/>
        </w:rPr>
        <w:t> </w:t>
      </w:r>
      <w:r>
        <w:rPr/>
        <w:t>Constitution.</w:t>
      </w:r>
    </w:p>
    <w:p>
      <w:pPr>
        <w:pStyle w:val="BodyText"/>
        <w:spacing w:before="4"/>
      </w:pPr>
    </w:p>
    <w:p>
      <w:pPr>
        <w:pStyle w:val="BodyText"/>
        <w:ind w:left="820"/>
      </w:pPr>
      <w:r>
        <w:rPr/>
        <w:t>Prosecutorial</w:t>
      </w:r>
      <w:r>
        <w:rPr>
          <w:spacing w:val="-9"/>
        </w:rPr>
        <w:t> </w:t>
      </w:r>
      <w:r>
        <w:rPr/>
        <w:t>misconduct</w:t>
      </w:r>
      <w:r>
        <w:rPr>
          <w:spacing w:val="-6"/>
        </w:rPr>
        <w:t> </w:t>
      </w:r>
      <w:r>
        <w:rPr/>
        <w:t>can</w:t>
      </w:r>
      <w:r>
        <w:rPr>
          <w:spacing w:val="-8"/>
        </w:rPr>
        <w:t> </w:t>
      </w:r>
      <w:r>
        <w:rPr/>
        <w:t>take</w:t>
      </w:r>
      <w:r>
        <w:rPr>
          <w:spacing w:val="-9"/>
        </w:rPr>
        <w:t> </w:t>
      </w:r>
      <w:r>
        <w:rPr/>
        <w:t>many</w:t>
      </w:r>
      <w:r>
        <w:rPr>
          <w:spacing w:val="-13"/>
        </w:rPr>
        <w:t> </w:t>
      </w:r>
      <w:r>
        <w:rPr/>
        <w:t>forms,</w:t>
      </w:r>
      <w:r>
        <w:rPr>
          <w:spacing w:val="-8"/>
        </w:rPr>
        <w:t> </w:t>
      </w:r>
      <w:r>
        <w:rPr/>
        <w:t>including:</w:t>
      </w:r>
      <w:r>
        <w:rPr>
          <w:spacing w:val="48"/>
        </w:rPr>
        <w:t> </w:t>
      </w:r>
      <w:r>
        <w:rPr/>
        <w:t>(1)</w:t>
      </w:r>
      <w:r>
        <w:rPr>
          <w:spacing w:val="-8"/>
        </w:rPr>
        <w:t> </w:t>
      </w:r>
      <w:r>
        <w:rPr/>
        <w:t>vouching</w:t>
      </w:r>
      <w:r>
        <w:rPr>
          <w:spacing w:val="-9"/>
        </w:rPr>
        <w:t> </w:t>
      </w:r>
      <w:r>
        <w:rPr/>
        <w:t>for</w:t>
      </w:r>
      <w:r>
        <w:rPr>
          <w:spacing w:val="-8"/>
        </w:rPr>
        <w:t> </w:t>
      </w:r>
      <w:r>
        <w:rPr/>
        <w:t>the</w:t>
      </w:r>
      <w:r>
        <w:rPr>
          <w:spacing w:val="-9"/>
        </w:rPr>
        <w:t> </w:t>
      </w:r>
      <w:r>
        <w:rPr/>
        <w:t>credibility</w:t>
      </w:r>
      <w:r>
        <w:rPr>
          <w:spacing w:val="-15"/>
        </w:rPr>
        <w:t> </w:t>
      </w:r>
      <w:r>
        <w:rPr/>
        <w:t>of</w:t>
      </w:r>
      <w:r>
        <w:rPr>
          <w:spacing w:val="-8"/>
        </w:rPr>
        <w:t> </w:t>
      </w:r>
      <w:r>
        <w:rPr/>
        <w:t>a</w:t>
      </w:r>
    </w:p>
    <w:p>
      <w:pPr>
        <w:pStyle w:val="BodyText"/>
        <w:ind w:left="100"/>
      </w:pPr>
      <w:r>
        <w:rPr/>
        <w:t>prosecution</w:t>
      </w:r>
      <w:r>
        <w:rPr>
          <w:spacing w:val="40"/>
        </w:rPr>
        <w:t> </w:t>
      </w:r>
      <w:r>
        <w:rPr/>
        <w:t>witness</w:t>
      </w:r>
      <w:r>
        <w:rPr>
          <w:spacing w:val="40"/>
        </w:rPr>
        <w:t> </w:t>
      </w:r>
      <w:r>
        <w:rPr/>
        <w:t>by</w:t>
      </w:r>
      <w:r>
        <w:rPr>
          <w:spacing w:val="35"/>
        </w:rPr>
        <w:t> </w:t>
      </w:r>
      <w:r>
        <w:rPr/>
        <w:t>wrapping</w:t>
      </w:r>
      <w:r>
        <w:rPr>
          <w:spacing w:val="40"/>
        </w:rPr>
        <w:t> </w:t>
      </w:r>
      <w:r>
        <w:rPr/>
        <w:t>the</w:t>
      </w:r>
      <w:r>
        <w:rPr>
          <w:spacing w:val="39"/>
        </w:rPr>
        <w:t> </w:t>
      </w:r>
      <w:r>
        <w:rPr/>
        <w:t>witness</w:t>
      </w:r>
      <w:r>
        <w:rPr>
          <w:spacing w:val="40"/>
        </w:rPr>
        <w:t> </w:t>
      </w:r>
      <w:r>
        <w:rPr/>
        <w:t>in</w:t>
      </w:r>
      <w:r>
        <w:rPr>
          <w:spacing w:val="41"/>
        </w:rPr>
        <w:t> </w:t>
      </w:r>
      <w:r>
        <w:rPr/>
        <w:t>the</w:t>
      </w:r>
      <w:r>
        <w:rPr>
          <w:spacing w:val="40"/>
        </w:rPr>
        <w:t> </w:t>
      </w:r>
      <w:r>
        <w:rPr/>
        <w:t>prestige</w:t>
      </w:r>
      <w:r>
        <w:rPr>
          <w:spacing w:val="40"/>
        </w:rPr>
        <w:t> </w:t>
      </w:r>
      <w:r>
        <w:rPr/>
        <w:t>of</w:t>
      </w:r>
      <w:r>
        <w:rPr>
          <w:spacing w:val="41"/>
        </w:rPr>
        <w:t> </w:t>
      </w:r>
      <w:r>
        <w:rPr/>
        <w:t>the</w:t>
      </w:r>
      <w:r>
        <w:rPr>
          <w:spacing w:val="38"/>
        </w:rPr>
        <w:t> </w:t>
      </w:r>
      <w:r>
        <w:rPr/>
        <w:t>state;</w:t>
      </w:r>
      <w:r>
        <w:rPr>
          <w:position w:val="10"/>
          <w:sz w:val="14"/>
        </w:rPr>
        <w:t>271 </w:t>
      </w:r>
      <w:r>
        <w:rPr>
          <w:spacing w:val="34"/>
          <w:position w:val="10"/>
          <w:sz w:val="14"/>
        </w:rPr>
        <w:t> </w:t>
      </w:r>
      <w:r>
        <w:rPr/>
        <w:t>(2)</w:t>
      </w:r>
      <w:r>
        <w:rPr>
          <w:spacing w:val="46"/>
        </w:rPr>
        <w:t> </w:t>
      </w:r>
      <w:r>
        <w:rPr/>
        <w:t>vouching</w:t>
      </w:r>
      <w:r>
        <w:rPr>
          <w:spacing w:val="44"/>
        </w:rPr>
        <w:t> </w:t>
      </w:r>
      <w:r>
        <w:rPr/>
        <w:t>for</w:t>
      </w:r>
      <w:r>
        <w:rPr>
          <w:spacing w:val="40"/>
        </w:rPr>
        <w:t> </w:t>
      </w:r>
      <w:r>
        <w:rPr/>
        <w:t>the</w:t>
      </w:r>
    </w:p>
    <w:p>
      <w:pPr>
        <w:pStyle w:val="BodyText"/>
        <w:spacing w:before="8"/>
        <w:ind w:left="100"/>
      </w:pPr>
      <w:r>
        <w:rPr/>
        <w:t>credibility</w:t>
      </w:r>
      <w:r>
        <w:rPr>
          <w:spacing w:val="-9"/>
        </w:rPr>
        <w:t> </w:t>
      </w:r>
      <w:r>
        <w:rPr/>
        <w:t>of a prosecution</w:t>
      </w:r>
      <w:r>
        <w:rPr>
          <w:spacing w:val="-1"/>
        </w:rPr>
        <w:t> </w:t>
      </w:r>
      <w:r>
        <w:rPr/>
        <w:t>witness by</w:t>
      </w:r>
      <w:r>
        <w:rPr>
          <w:spacing w:val="-8"/>
        </w:rPr>
        <w:t> </w:t>
      </w:r>
      <w:r>
        <w:rPr/>
        <w:t>implying</w:t>
      </w:r>
      <w:r>
        <w:rPr>
          <w:spacing w:val="-1"/>
        </w:rPr>
        <w:t> </w:t>
      </w:r>
      <w:r>
        <w:rPr/>
        <w:t>that the</w:t>
      </w:r>
      <w:r>
        <w:rPr>
          <w:spacing w:val="-5"/>
        </w:rPr>
        <w:t> </w:t>
      </w:r>
      <w:r>
        <w:rPr/>
        <w:t>witness’s</w:t>
      </w:r>
      <w:r>
        <w:rPr>
          <w:spacing w:val="-3"/>
        </w:rPr>
        <w:t> </w:t>
      </w:r>
      <w:r>
        <w:rPr/>
        <w:t>testimony</w:t>
      </w:r>
      <w:r>
        <w:rPr>
          <w:spacing w:val="-10"/>
        </w:rPr>
        <w:t> </w:t>
      </w:r>
      <w:r>
        <w:rPr/>
        <w:t>is supported by</w:t>
      </w:r>
      <w:r>
        <w:rPr>
          <w:spacing w:val="-9"/>
        </w:rPr>
        <w:t> </w:t>
      </w:r>
      <w:r>
        <w:rPr>
          <w:spacing w:val="-3"/>
        </w:rPr>
        <w:t>evidence </w:t>
      </w:r>
      <w:r>
        <w:rPr/>
        <w:t>outside the record;</w:t>
      </w:r>
      <w:r>
        <w:rPr>
          <w:position w:val="10"/>
          <w:sz w:val="14"/>
        </w:rPr>
        <w:t>272  </w:t>
      </w:r>
      <w:r>
        <w:rPr/>
        <w:t>(3) commenting on the exercise of a privilege;</w:t>
      </w:r>
      <w:r>
        <w:rPr>
          <w:position w:val="10"/>
          <w:sz w:val="14"/>
        </w:rPr>
        <w:t>273  </w:t>
      </w:r>
      <w:r>
        <w:rPr/>
        <w:t>(4) misstating the evidence</w:t>
      </w:r>
      <w:r>
        <w:rPr>
          <w:spacing w:val="58"/>
        </w:rPr>
        <w:t> </w:t>
      </w:r>
      <w:r>
        <w:rPr/>
        <w:t>or</w:t>
      </w:r>
    </w:p>
    <w:p>
      <w:pPr>
        <w:pStyle w:val="BodyText"/>
        <w:spacing w:before="1"/>
        <w:rPr>
          <w:sz w:val="22"/>
        </w:rPr>
      </w:pPr>
      <w:r>
        <w:rPr/>
        <w:pict>
          <v:line style="position:absolute;mso-position-horizontal-relative:page;mso-position-vertical-relative:paragraph;z-index:656;mso-wrap-distance-left:0;mso-wrap-distance-right:0" from="54pt,15.123873pt" to="197.88pt,15.123873pt" stroked="true" strokeweight=".84pt" strokecolor="#000000">
            <v:stroke dashstyle="solid"/>
            <w10:wrap type="topAndBottom"/>
          </v:line>
        </w:pict>
      </w:r>
    </w:p>
    <w:p>
      <w:pPr>
        <w:pStyle w:val="BodyText"/>
        <w:spacing w:before="5"/>
        <w:rPr>
          <w:sz w:val="11"/>
        </w:rPr>
      </w:pPr>
    </w:p>
    <w:p>
      <w:pPr>
        <w:spacing w:before="72"/>
        <w:ind w:left="819" w:right="0" w:firstLine="0"/>
        <w:jc w:val="left"/>
        <w:rPr>
          <w:sz w:val="22"/>
        </w:rPr>
      </w:pPr>
      <w:r>
        <w:rPr>
          <w:spacing w:val="4"/>
          <w:position w:val="9"/>
          <w:sz w:val="12"/>
        </w:rPr>
        <w:t>271</w:t>
      </w:r>
      <w:r>
        <w:rPr>
          <w:spacing w:val="13"/>
          <w:position w:val="9"/>
          <w:sz w:val="12"/>
        </w:rPr>
        <w:t> </w:t>
      </w:r>
      <w:r>
        <w:rPr>
          <w:i/>
          <w:sz w:val="22"/>
        </w:rPr>
        <w:t>See, e.g.</w:t>
      </w:r>
      <w:r>
        <w:rPr>
          <w:sz w:val="22"/>
        </w:rPr>
        <w:t>, </w:t>
      </w:r>
      <w:r>
        <w:rPr>
          <w:i/>
          <w:sz w:val="22"/>
        </w:rPr>
        <w:t>United States v. Morris</w:t>
      </w:r>
      <w:r>
        <w:rPr>
          <w:sz w:val="22"/>
        </w:rPr>
        <w:t>, 568 F.2d 396, 401 (5th Cir. 1978) (“An attorney may not express</w:t>
      </w:r>
    </w:p>
    <w:p>
      <w:pPr>
        <w:spacing w:before="7"/>
        <w:ind w:left="100" w:right="0" w:firstLine="0"/>
        <w:jc w:val="left"/>
        <w:rPr>
          <w:sz w:val="22"/>
        </w:rPr>
      </w:pPr>
      <w:r>
        <w:rPr>
          <w:sz w:val="22"/>
        </w:rPr>
        <w:t>his own opinions as to the credibility of the witnesses.”).</w:t>
      </w:r>
    </w:p>
    <w:p>
      <w:pPr>
        <w:pStyle w:val="BodyText"/>
        <w:spacing w:before="1"/>
        <w:rPr>
          <w:sz w:val="15"/>
        </w:rPr>
      </w:pPr>
    </w:p>
    <w:p>
      <w:pPr>
        <w:spacing w:line="244" w:lineRule="auto" w:before="72"/>
        <w:ind w:left="100" w:right="475" w:firstLine="718"/>
        <w:jc w:val="both"/>
        <w:rPr>
          <w:sz w:val="22"/>
        </w:rPr>
      </w:pPr>
      <w:r>
        <w:rPr>
          <w:spacing w:val="4"/>
          <w:position w:val="9"/>
          <w:sz w:val="12"/>
        </w:rPr>
        <w:t>272</w:t>
      </w:r>
      <w:r>
        <w:rPr>
          <w:spacing w:val="18"/>
          <w:position w:val="9"/>
          <w:sz w:val="12"/>
        </w:rPr>
        <w:t> </w:t>
      </w:r>
      <w:r>
        <w:rPr>
          <w:i/>
          <w:sz w:val="22"/>
        </w:rPr>
        <w:t>See,</w:t>
      </w:r>
      <w:r>
        <w:rPr>
          <w:i/>
          <w:spacing w:val="-18"/>
          <w:sz w:val="22"/>
        </w:rPr>
        <w:t> </w:t>
      </w:r>
      <w:r>
        <w:rPr>
          <w:i/>
          <w:sz w:val="22"/>
        </w:rPr>
        <w:t>e.g.</w:t>
      </w:r>
      <w:r>
        <w:rPr>
          <w:sz w:val="22"/>
        </w:rPr>
        <w:t>,</w:t>
      </w:r>
      <w:r>
        <w:rPr>
          <w:spacing w:val="-18"/>
          <w:sz w:val="22"/>
        </w:rPr>
        <w:t> </w:t>
      </w:r>
      <w:r>
        <w:rPr>
          <w:i/>
          <w:sz w:val="22"/>
        </w:rPr>
        <w:t>United</w:t>
      </w:r>
      <w:r>
        <w:rPr>
          <w:i/>
          <w:spacing w:val="-18"/>
          <w:sz w:val="22"/>
        </w:rPr>
        <w:t> </w:t>
      </w:r>
      <w:r>
        <w:rPr>
          <w:i/>
          <w:sz w:val="22"/>
        </w:rPr>
        <w:t>States</w:t>
      </w:r>
      <w:r>
        <w:rPr>
          <w:i/>
          <w:spacing w:val="-16"/>
          <w:sz w:val="22"/>
        </w:rPr>
        <w:t> </w:t>
      </w:r>
      <w:r>
        <w:rPr>
          <w:i/>
          <w:sz w:val="22"/>
        </w:rPr>
        <w:t>v.</w:t>
      </w:r>
      <w:r>
        <w:rPr>
          <w:i/>
          <w:spacing w:val="-15"/>
          <w:sz w:val="22"/>
        </w:rPr>
        <w:t> </w:t>
      </w:r>
      <w:r>
        <w:rPr>
          <w:i/>
          <w:sz w:val="22"/>
        </w:rPr>
        <w:t>Roberts</w:t>
      </w:r>
      <w:r>
        <w:rPr>
          <w:sz w:val="22"/>
        </w:rPr>
        <w:t>,</w:t>
      </w:r>
      <w:r>
        <w:rPr>
          <w:spacing w:val="-15"/>
          <w:sz w:val="22"/>
        </w:rPr>
        <w:t> </w:t>
      </w:r>
      <w:r>
        <w:rPr>
          <w:sz w:val="22"/>
        </w:rPr>
        <w:t>618</w:t>
      </w:r>
      <w:r>
        <w:rPr>
          <w:spacing w:val="-16"/>
          <w:sz w:val="22"/>
        </w:rPr>
        <w:t> </w:t>
      </w:r>
      <w:r>
        <w:rPr>
          <w:sz w:val="22"/>
        </w:rPr>
        <w:t>F.2d</w:t>
      </w:r>
      <w:r>
        <w:rPr>
          <w:spacing w:val="-16"/>
          <w:sz w:val="22"/>
        </w:rPr>
        <w:t> </w:t>
      </w:r>
      <w:r>
        <w:rPr>
          <w:sz w:val="22"/>
        </w:rPr>
        <w:t>530,</w:t>
      </w:r>
      <w:r>
        <w:rPr>
          <w:spacing w:val="-16"/>
          <w:sz w:val="22"/>
        </w:rPr>
        <w:t> </w:t>
      </w:r>
      <w:r>
        <w:rPr>
          <w:sz w:val="22"/>
        </w:rPr>
        <w:t>533</w:t>
      </w:r>
      <w:r>
        <w:rPr>
          <w:spacing w:val="-18"/>
          <w:sz w:val="22"/>
        </w:rPr>
        <w:t> </w:t>
      </w:r>
      <w:r>
        <w:rPr>
          <w:sz w:val="22"/>
        </w:rPr>
        <w:t>(9th</w:t>
      </w:r>
      <w:r>
        <w:rPr>
          <w:spacing w:val="-19"/>
          <w:sz w:val="22"/>
        </w:rPr>
        <w:t> </w:t>
      </w:r>
      <w:r>
        <w:rPr>
          <w:sz w:val="22"/>
        </w:rPr>
        <w:t>Cir.</w:t>
      </w:r>
      <w:r>
        <w:rPr>
          <w:spacing w:val="-19"/>
          <w:sz w:val="22"/>
        </w:rPr>
        <w:t> </w:t>
      </w:r>
      <w:r>
        <w:rPr>
          <w:sz w:val="22"/>
        </w:rPr>
        <w:t>1980)</w:t>
      </w:r>
      <w:r>
        <w:rPr>
          <w:spacing w:val="-16"/>
          <w:sz w:val="22"/>
        </w:rPr>
        <w:t> </w:t>
      </w:r>
      <w:r>
        <w:rPr>
          <w:sz w:val="22"/>
        </w:rPr>
        <w:t>(holding</w:t>
      </w:r>
      <w:r>
        <w:rPr>
          <w:spacing w:val="-20"/>
          <w:sz w:val="22"/>
        </w:rPr>
        <w:t> </w:t>
      </w:r>
      <w:r>
        <w:rPr>
          <w:sz w:val="22"/>
        </w:rPr>
        <w:t>that</w:t>
      </w:r>
      <w:r>
        <w:rPr>
          <w:spacing w:val="-19"/>
          <w:sz w:val="22"/>
        </w:rPr>
        <w:t> </w:t>
      </w:r>
      <w:r>
        <w:rPr>
          <w:sz w:val="22"/>
        </w:rPr>
        <w:t>improper</w:t>
      </w:r>
      <w:r>
        <w:rPr>
          <w:spacing w:val="-15"/>
          <w:sz w:val="22"/>
        </w:rPr>
        <w:t> </w:t>
      </w:r>
      <w:r>
        <w:rPr>
          <w:sz w:val="22"/>
        </w:rPr>
        <w:t>vouching occurs when the prosecutor “indicate[s] that information not presented to the jury supports the witness’ testimony”).</w:t>
      </w:r>
    </w:p>
    <w:p>
      <w:pPr>
        <w:pStyle w:val="BodyText"/>
        <w:spacing w:before="10"/>
        <w:rPr>
          <w:sz w:val="14"/>
        </w:rPr>
      </w:pPr>
    </w:p>
    <w:p>
      <w:pPr>
        <w:spacing w:line="244" w:lineRule="auto" w:before="73"/>
        <w:ind w:left="100" w:right="476" w:firstLine="720"/>
        <w:jc w:val="both"/>
        <w:rPr>
          <w:sz w:val="22"/>
        </w:rPr>
      </w:pPr>
      <w:r>
        <w:rPr>
          <w:spacing w:val="4"/>
          <w:position w:val="9"/>
          <w:sz w:val="12"/>
        </w:rPr>
        <w:t>273</w:t>
      </w:r>
      <w:r>
        <w:rPr>
          <w:spacing w:val="30"/>
          <w:position w:val="9"/>
          <w:sz w:val="12"/>
        </w:rPr>
        <w:t> </w:t>
      </w:r>
      <w:r>
        <w:rPr>
          <w:i/>
          <w:sz w:val="22"/>
        </w:rPr>
        <w:t>See,</w:t>
      </w:r>
      <w:r>
        <w:rPr>
          <w:i/>
          <w:spacing w:val="-12"/>
          <w:sz w:val="22"/>
        </w:rPr>
        <w:t> </w:t>
      </w:r>
      <w:r>
        <w:rPr>
          <w:i/>
          <w:sz w:val="22"/>
        </w:rPr>
        <w:t>e.g.</w:t>
      </w:r>
      <w:r>
        <w:rPr>
          <w:sz w:val="22"/>
        </w:rPr>
        <w:t>,</w:t>
      </w:r>
      <w:r>
        <w:rPr>
          <w:spacing w:val="-10"/>
          <w:sz w:val="22"/>
        </w:rPr>
        <w:t> </w:t>
      </w:r>
      <w:r>
        <w:rPr>
          <w:i/>
          <w:sz w:val="22"/>
        </w:rPr>
        <w:t>Weatherford</w:t>
      </w:r>
      <w:r>
        <w:rPr>
          <w:i/>
          <w:spacing w:val="-10"/>
          <w:sz w:val="22"/>
        </w:rPr>
        <w:t> </w:t>
      </w:r>
      <w:r>
        <w:rPr>
          <w:i/>
          <w:sz w:val="22"/>
        </w:rPr>
        <w:t>v.</w:t>
      </w:r>
      <w:r>
        <w:rPr>
          <w:i/>
          <w:spacing w:val="-9"/>
          <w:sz w:val="22"/>
        </w:rPr>
        <w:t> </w:t>
      </w:r>
      <w:r>
        <w:rPr>
          <w:i/>
          <w:sz w:val="22"/>
        </w:rPr>
        <w:t>Bursey</w:t>
      </w:r>
      <w:r>
        <w:rPr>
          <w:sz w:val="22"/>
        </w:rPr>
        <w:t>,</w:t>
      </w:r>
      <w:r>
        <w:rPr>
          <w:spacing w:val="-10"/>
          <w:sz w:val="22"/>
        </w:rPr>
        <w:t> </w:t>
      </w:r>
      <w:r>
        <w:rPr>
          <w:sz w:val="22"/>
        </w:rPr>
        <w:t>429</w:t>
      </w:r>
      <w:r>
        <w:rPr>
          <w:spacing w:val="-11"/>
          <w:sz w:val="22"/>
        </w:rPr>
        <w:t> </w:t>
      </w:r>
      <w:r>
        <w:rPr>
          <w:sz w:val="22"/>
        </w:rPr>
        <w:t>U.S.</w:t>
      </w:r>
      <w:r>
        <w:rPr>
          <w:spacing w:val="-13"/>
          <w:sz w:val="22"/>
        </w:rPr>
        <w:t> </w:t>
      </w:r>
      <w:r>
        <w:rPr>
          <w:sz w:val="22"/>
        </w:rPr>
        <w:t>545,</w:t>
      </w:r>
      <w:r>
        <w:rPr>
          <w:spacing w:val="-12"/>
          <w:sz w:val="22"/>
        </w:rPr>
        <w:t> </w:t>
      </w:r>
      <w:r>
        <w:rPr>
          <w:sz w:val="22"/>
        </w:rPr>
        <w:t>554</w:t>
      </w:r>
      <w:r>
        <w:rPr>
          <w:spacing w:val="-10"/>
          <w:sz w:val="22"/>
        </w:rPr>
        <w:t> </w:t>
      </w:r>
      <w:r>
        <w:rPr>
          <w:sz w:val="22"/>
        </w:rPr>
        <w:t>n.4</w:t>
      </w:r>
      <w:r>
        <w:rPr>
          <w:spacing w:val="-9"/>
          <w:sz w:val="22"/>
        </w:rPr>
        <w:t> </w:t>
      </w:r>
      <w:r>
        <w:rPr>
          <w:sz w:val="22"/>
        </w:rPr>
        <w:t>(1997)</w:t>
      </w:r>
      <w:r>
        <w:rPr>
          <w:spacing w:val="-10"/>
          <w:sz w:val="22"/>
        </w:rPr>
        <w:t> </w:t>
      </w:r>
      <w:r>
        <w:rPr>
          <w:sz w:val="22"/>
        </w:rPr>
        <w:t>(“The</w:t>
      </w:r>
      <w:r>
        <w:rPr>
          <w:spacing w:val="-9"/>
          <w:sz w:val="22"/>
        </w:rPr>
        <w:t> </w:t>
      </w:r>
      <w:r>
        <w:rPr>
          <w:sz w:val="22"/>
        </w:rPr>
        <w:t>Sixth</w:t>
      </w:r>
      <w:r>
        <w:rPr>
          <w:spacing w:val="-9"/>
          <w:sz w:val="22"/>
        </w:rPr>
        <w:t> </w:t>
      </w:r>
      <w:r>
        <w:rPr>
          <w:sz w:val="22"/>
        </w:rPr>
        <w:t>Amendment’s</w:t>
      </w:r>
      <w:r>
        <w:rPr>
          <w:spacing w:val="-10"/>
          <w:sz w:val="22"/>
        </w:rPr>
        <w:t> </w:t>
      </w:r>
      <w:r>
        <w:rPr>
          <w:sz w:val="22"/>
        </w:rPr>
        <w:t>assistance of</w:t>
      </w:r>
      <w:r>
        <w:rPr>
          <w:spacing w:val="-8"/>
          <w:sz w:val="22"/>
        </w:rPr>
        <w:t> </w:t>
      </w:r>
      <w:r>
        <w:rPr>
          <w:sz w:val="22"/>
        </w:rPr>
        <w:t>counsel</w:t>
      </w:r>
      <w:r>
        <w:rPr>
          <w:spacing w:val="-9"/>
          <w:sz w:val="22"/>
        </w:rPr>
        <w:t> </w:t>
      </w:r>
      <w:r>
        <w:rPr>
          <w:sz w:val="22"/>
        </w:rPr>
        <w:t>guarantee</w:t>
      </w:r>
      <w:r>
        <w:rPr>
          <w:spacing w:val="-9"/>
          <w:sz w:val="22"/>
        </w:rPr>
        <w:t> </w:t>
      </w:r>
      <w:r>
        <w:rPr>
          <w:sz w:val="22"/>
        </w:rPr>
        <w:t>can</w:t>
      </w:r>
      <w:r>
        <w:rPr>
          <w:spacing w:val="-10"/>
          <w:sz w:val="22"/>
        </w:rPr>
        <w:t> </w:t>
      </w:r>
      <w:r>
        <w:rPr>
          <w:sz w:val="22"/>
        </w:rPr>
        <w:t>be</w:t>
      </w:r>
      <w:r>
        <w:rPr>
          <w:spacing w:val="-9"/>
          <w:sz w:val="22"/>
        </w:rPr>
        <w:t> </w:t>
      </w:r>
      <w:r>
        <w:rPr>
          <w:sz w:val="22"/>
        </w:rPr>
        <w:t>meaningfully</w:t>
      </w:r>
      <w:r>
        <w:rPr>
          <w:spacing w:val="-13"/>
          <w:sz w:val="22"/>
        </w:rPr>
        <w:t> </w:t>
      </w:r>
      <w:r>
        <w:rPr>
          <w:sz w:val="22"/>
        </w:rPr>
        <w:t>implemented</w:t>
      </w:r>
      <w:r>
        <w:rPr>
          <w:spacing w:val="-13"/>
          <w:sz w:val="22"/>
        </w:rPr>
        <w:t> </w:t>
      </w:r>
      <w:r>
        <w:rPr>
          <w:sz w:val="22"/>
        </w:rPr>
        <w:t>only</w:t>
      </w:r>
      <w:r>
        <w:rPr>
          <w:spacing w:val="-11"/>
          <w:sz w:val="22"/>
        </w:rPr>
        <w:t> </w:t>
      </w:r>
      <w:r>
        <w:rPr>
          <w:sz w:val="22"/>
        </w:rPr>
        <w:t>if</w:t>
      </w:r>
      <w:r>
        <w:rPr>
          <w:spacing w:val="-7"/>
          <w:sz w:val="22"/>
        </w:rPr>
        <w:t> </w:t>
      </w:r>
      <w:r>
        <w:rPr>
          <w:sz w:val="22"/>
        </w:rPr>
        <w:t>a</w:t>
      </w:r>
      <w:r>
        <w:rPr>
          <w:spacing w:val="-11"/>
          <w:sz w:val="22"/>
        </w:rPr>
        <w:t> </w:t>
      </w:r>
      <w:r>
        <w:rPr>
          <w:sz w:val="22"/>
        </w:rPr>
        <w:t>criminal</w:t>
      </w:r>
      <w:r>
        <w:rPr>
          <w:spacing w:val="-7"/>
          <w:sz w:val="22"/>
        </w:rPr>
        <w:t> </w:t>
      </w:r>
      <w:r>
        <w:rPr>
          <w:sz w:val="22"/>
        </w:rPr>
        <w:t>defendant</w:t>
      </w:r>
      <w:r>
        <w:rPr>
          <w:spacing w:val="-7"/>
          <w:sz w:val="22"/>
        </w:rPr>
        <w:t> </w:t>
      </w:r>
      <w:r>
        <w:rPr>
          <w:sz w:val="22"/>
        </w:rPr>
        <w:t>knows</w:t>
      </w:r>
      <w:r>
        <w:rPr>
          <w:spacing w:val="-8"/>
          <w:sz w:val="22"/>
        </w:rPr>
        <w:t> </w:t>
      </w:r>
      <w:r>
        <w:rPr>
          <w:sz w:val="22"/>
        </w:rPr>
        <w:t>his</w:t>
      </w:r>
      <w:r>
        <w:rPr>
          <w:spacing w:val="-9"/>
          <w:sz w:val="22"/>
        </w:rPr>
        <w:t> </w:t>
      </w:r>
      <w:r>
        <w:rPr>
          <w:sz w:val="22"/>
        </w:rPr>
        <w:t>communications with his attorney are private and that his lawful preparations for trial are secure against intrusion by the government, his adversary in the criminal proceedings.” (internal citations and quotation marks</w:t>
      </w:r>
      <w:r>
        <w:rPr>
          <w:spacing w:val="5"/>
          <w:sz w:val="22"/>
        </w:rPr>
        <w:t> </w:t>
      </w:r>
      <w:r>
        <w:rPr>
          <w:sz w:val="22"/>
        </w:rPr>
        <w:t>omitted)).</w:t>
      </w:r>
    </w:p>
    <w:p>
      <w:pPr>
        <w:spacing w:after="0" w:line="244" w:lineRule="auto"/>
        <w:jc w:val="both"/>
        <w:rPr>
          <w:sz w:val="22"/>
        </w:rPr>
        <w:sectPr>
          <w:pgSz w:w="12240" w:h="15840"/>
          <w:pgMar w:header="403" w:footer="0" w:top="1140" w:bottom="280" w:left="980" w:right="960"/>
        </w:sectPr>
      </w:pPr>
    </w:p>
    <w:p>
      <w:pPr>
        <w:pStyle w:val="BodyText"/>
        <w:spacing w:before="61"/>
        <w:ind w:left="460" w:right="108"/>
        <w:jc w:val="both"/>
        <w:rPr>
          <w:sz w:val="14"/>
        </w:rPr>
      </w:pPr>
      <w:r>
        <w:rPr/>
        <w:t>making</w:t>
      </w:r>
      <w:r>
        <w:rPr>
          <w:spacing w:val="-28"/>
        </w:rPr>
        <w:t> </w:t>
      </w:r>
      <w:r>
        <w:rPr/>
        <w:t>arguments</w:t>
      </w:r>
      <w:r>
        <w:rPr>
          <w:spacing w:val="-24"/>
        </w:rPr>
        <w:t> </w:t>
      </w:r>
      <w:r>
        <w:rPr/>
        <w:t>unsupported</w:t>
      </w:r>
      <w:r>
        <w:rPr>
          <w:spacing w:val="-24"/>
        </w:rPr>
        <w:t> </w:t>
      </w:r>
      <w:r>
        <w:rPr>
          <w:spacing w:val="5"/>
        </w:rPr>
        <w:t>bythe</w:t>
      </w:r>
      <w:r>
        <w:rPr>
          <w:spacing w:val="-24"/>
        </w:rPr>
        <w:t> </w:t>
      </w:r>
      <w:r>
        <w:rPr/>
        <w:t>evidence;</w:t>
      </w:r>
      <w:r>
        <w:rPr>
          <w:position w:val="10"/>
          <w:sz w:val="14"/>
        </w:rPr>
        <w:t>274</w:t>
      </w:r>
      <w:r>
        <w:rPr>
          <w:spacing w:val="2"/>
          <w:position w:val="10"/>
          <w:sz w:val="14"/>
        </w:rPr>
        <w:t> </w:t>
      </w:r>
      <w:r>
        <w:rPr/>
        <w:t>(5)</w:t>
      </w:r>
      <w:r>
        <w:rPr>
          <w:spacing w:val="-25"/>
        </w:rPr>
        <w:t> </w:t>
      </w:r>
      <w:r>
        <w:rPr/>
        <w:t>misstating</w:t>
      </w:r>
      <w:r>
        <w:rPr>
          <w:spacing w:val="-24"/>
        </w:rPr>
        <w:t> </w:t>
      </w:r>
      <w:r>
        <w:rPr/>
        <w:t>the</w:t>
      </w:r>
      <w:r>
        <w:rPr>
          <w:spacing w:val="-27"/>
        </w:rPr>
        <w:t> </w:t>
      </w:r>
      <w:r>
        <w:rPr/>
        <w:t>law;</w:t>
      </w:r>
      <w:r>
        <w:rPr>
          <w:position w:val="10"/>
          <w:sz w:val="14"/>
        </w:rPr>
        <w:t>275</w:t>
      </w:r>
      <w:r>
        <w:rPr>
          <w:spacing w:val="-1"/>
          <w:position w:val="10"/>
          <w:sz w:val="14"/>
        </w:rPr>
        <w:t> </w:t>
      </w:r>
      <w:r>
        <w:rPr>
          <w:spacing w:val="-3"/>
        </w:rPr>
        <w:t>(6)</w:t>
      </w:r>
      <w:r>
        <w:rPr>
          <w:spacing w:val="-28"/>
        </w:rPr>
        <w:t> </w:t>
      </w:r>
      <w:r>
        <w:rPr>
          <w:spacing w:val="-3"/>
        </w:rPr>
        <w:t>making</w:t>
      </w:r>
      <w:r>
        <w:rPr>
          <w:spacing w:val="-29"/>
        </w:rPr>
        <w:t> </w:t>
      </w:r>
      <w:r>
        <w:rPr/>
        <w:t>improper</w:t>
      </w:r>
      <w:r>
        <w:rPr>
          <w:spacing w:val="-25"/>
        </w:rPr>
        <w:t> </w:t>
      </w:r>
      <w:r>
        <w:rPr/>
        <w:t>attacks on</w:t>
      </w:r>
      <w:r>
        <w:rPr>
          <w:spacing w:val="-13"/>
        </w:rPr>
        <w:t> </w:t>
      </w:r>
      <w:r>
        <w:rPr/>
        <w:t>the</w:t>
      </w:r>
      <w:r>
        <w:rPr>
          <w:spacing w:val="-14"/>
        </w:rPr>
        <w:t> </w:t>
      </w:r>
      <w:r>
        <w:rPr/>
        <w:t>credibility</w:t>
      </w:r>
      <w:r>
        <w:rPr>
          <w:spacing w:val="-19"/>
        </w:rPr>
        <w:t> </w:t>
      </w:r>
      <w:r>
        <w:rPr/>
        <w:t>of</w:t>
      </w:r>
      <w:r>
        <w:rPr>
          <w:spacing w:val="-15"/>
        </w:rPr>
        <w:t> </w:t>
      </w:r>
      <w:r>
        <w:rPr/>
        <w:t>defense</w:t>
      </w:r>
      <w:r>
        <w:rPr>
          <w:spacing w:val="-14"/>
        </w:rPr>
        <w:t> </w:t>
      </w:r>
      <w:r>
        <w:rPr/>
        <w:t>witnesses;</w:t>
      </w:r>
      <w:r>
        <w:rPr>
          <w:position w:val="10"/>
          <w:sz w:val="14"/>
        </w:rPr>
        <w:t>276</w:t>
      </w:r>
      <w:r>
        <w:rPr>
          <w:spacing w:val="14"/>
          <w:position w:val="10"/>
          <w:sz w:val="14"/>
        </w:rPr>
        <w:t> </w:t>
      </w:r>
      <w:r>
        <w:rPr/>
        <w:t>(7)</w:t>
      </w:r>
      <w:r>
        <w:rPr>
          <w:spacing w:val="-14"/>
        </w:rPr>
        <w:t> </w:t>
      </w:r>
      <w:r>
        <w:rPr/>
        <w:t>denigrating</w:t>
      </w:r>
      <w:r>
        <w:rPr>
          <w:spacing w:val="-16"/>
        </w:rPr>
        <w:t> </w:t>
      </w:r>
      <w:r>
        <w:rPr/>
        <w:t>the</w:t>
      </w:r>
      <w:r>
        <w:rPr>
          <w:spacing w:val="-16"/>
        </w:rPr>
        <w:t> </w:t>
      </w:r>
      <w:r>
        <w:rPr/>
        <w:t>defense;</w:t>
      </w:r>
      <w:r>
        <w:rPr>
          <w:position w:val="10"/>
          <w:sz w:val="14"/>
        </w:rPr>
        <w:t>277</w:t>
      </w:r>
      <w:r>
        <w:rPr>
          <w:spacing w:val="14"/>
          <w:position w:val="10"/>
          <w:sz w:val="14"/>
        </w:rPr>
        <w:t> </w:t>
      </w:r>
      <w:r>
        <w:rPr/>
        <w:t>and</w:t>
      </w:r>
      <w:r>
        <w:rPr>
          <w:spacing w:val="-16"/>
        </w:rPr>
        <w:t> </w:t>
      </w:r>
      <w:r>
        <w:rPr/>
        <w:t>(8)</w:t>
      </w:r>
      <w:r>
        <w:rPr>
          <w:spacing w:val="-14"/>
        </w:rPr>
        <w:t> </w:t>
      </w:r>
      <w:r>
        <w:rPr/>
        <w:t>behaving</w:t>
      </w:r>
      <w:r>
        <w:rPr>
          <w:spacing w:val="-16"/>
        </w:rPr>
        <w:t> </w:t>
      </w:r>
      <w:r>
        <w:rPr/>
        <w:t>in</w:t>
      </w:r>
      <w:r>
        <w:rPr>
          <w:spacing w:val="-10"/>
        </w:rPr>
        <w:t> </w:t>
      </w:r>
      <w:r>
        <w:rPr/>
        <w:t>a</w:t>
      </w:r>
      <w:r>
        <w:rPr>
          <w:spacing w:val="-14"/>
        </w:rPr>
        <w:t> </w:t>
      </w:r>
      <w:r>
        <w:rPr/>
        <w:t>generally rude, intemperate, and unprofessional</w:t>
      </w:r>
      <w:r>
        <w:rPr>
          <w:spacing w:val="-1"/>
        </w:rPr>
        <w:t> </w:t>
      </w:r>
      <w:r>
        <w:rPr/>
        <w:t>manner.</w:t>
      </w:r>
      <w:r>
        <w:rPr>
          <w:position w:val="10"/>
          <w:sz w:val="14"/>
        </w:rPr>
        <w:t>278</w:t>
      </w:r>
    </w:p>
    <w:p>
      <w:pPr>
        <w:pStyle w:val="BodyText"/>
        <w:spacing w:before="4"/>
        <w:rPr>
          <w:sz w:val="25"/>
        </w:rPr>
      </w:pPr>
    </w:p>
    <w:p>
      <w:pPr>
        <w:pStyle w:val="BodyText"/>
        <w:ind w:left="1180"/>
      </w:pPr>
      <w:r>
        <w:rPr/>
        <w:t>Any</w:t>
      </w:r>
      <w:r>
        <w:rPr>
          <w:spacing w:val="11"/>
        </w:rPr>
        <w:t> </w:t>
      </w:r>
      <w:r>
        <w:rPr/>
        <w:t>one</w:t>
      </w:r>
      <w:r>
        <w:rPr>
          <w:spacing w:val="17"/>
        </w:rPr>
        <w:t> </w:t>
      </w:r>
      <w:r>
        <w:rPr/>
        <w:t>of</w:t>
      </w:r>
      <w:r>
        <w:rPr>
          <w:spacing w:val="16"/>
        </w:rPr>
        <w:t> </w:t>
      </w:r>
      <w:r>
        <w:rPr/>
        <w:t>these</w:t>
      </w:r>
      <w:r>
        <w:rPr>
          <w:spacing w:val="17"/>
        </w:rPr>
        <w:t> </w:t>
      </w:r>
      <w:r>
        <w:rPr/>
        <w:t>instances</w:t>
      </w:r>
      <w:r>
        <w:rPr>
          <w:spacing w:val="19"/>
        </w:rPr>
        <w:t> </w:t>
      </w:r>
      <w:r>
        <w:rPr/>
        <w:t>of</w:t>
      </w:r>
      <w:r>
        <w:rPr>
          <w:spacing w:val="19"/>
        </w:rPr>
        <w:t> </w:t>
      </w:r>
      <w:r>
        <w:rPr/>
        <w:t>misconduct,</w:t>
      </w:r>
      <w:r>
        <w:rPr>
          <w:spacing w:val="24"/>
        </w:rPr>
        <w:t> </w:t>
      </w:r>
      <w:r>
        <w:rPr/>
        <w:t>viewed</w:t>
      </w:r>
      <w:r>
        <w:rPr>
          <w:spacing w:val="24"/>
        </w:rPr>
        <w:t> </w:t>
      </w:r>
      <w:r>
        <w:rPr/>
        <w:t>individually,</w:t>
      </w:r>
      <w:r>
        <w:rPr>
          <w:spacing w:val="20"/>
        </w:rPr>
        <w:t> </w:t>
      </w:r>
      <w:r>
        <w:rPr/>
        <w:t>may</w:t>
      </w:r>
      <w:r>
        <w:rPr>
          <w:spacing w:val="11"/>
        </w:rPr>
        <w:t> </w:t>
      </w:r>
      <w:r>
        <w:rPr/>
        <w:t>so</w:t>
      </w:r>
      <w:r>
        <w:rPr>
          <w:spacing w:val="17"/>
        </w:rPr>
        <w:t> </w:t>
      </w:r>
      <w:r>
        <w:rPr/>
        <w:t>infect</w:t>
      </w:r>
      <w:r>
        <w:rPr>
          <w:spacing w:val="19"/>
        </w:rPr>
        <w:t> </w:t>
      </w:r>
      <w:r>
        <w:rPr/>
        <w:t>the</w:t>
      </w:r>
      <w:r>
        <w:rPr>
          <w:spacing w:val="17"/>
        </w:rPr>
        <w:t> </w:t>
      </w:r>
      <w:r>
        <w:rPr/>
        <w:t>trial</w:t>
      </w:r>
      <w:r>
        <w:rPr>
          <w:spacing w:val="20"/>
        </w:rPr>
        <w:t> </w:t>
      </w:r>
      <w:r>
        <w:rPr/>
        <w:t>with</w:t>
      </w:r>
    </w:p>
    <w:p>
      <w:pPr>
        <w:pStyle w:val="BodyText"/>
        <w:spacing w:before="1"/>
        <w:ind w:left="460"/>
      </w:pPr>
      <w:r>
        <w:rPr/>
        <w:t>unfairness</w:t>
      </w:r>
      <w:r>
        <w:rPr>
          <w:spacing w:val="13"/>
        </w:rPr>
        <w:t> </w:t>
      </w:r>
      <w:r>
        <w:rPr/>
        <w:t>as</w:t>
      </w:r>
      <w:r>
        <w:rPr>
          <w:spacing w:val="14"/>
        </w:rPr>
        <w:t> </w:t>
      </w:r>
      <w:r>
        <w:rPr/>
        <w:t>to</w:t>
      </w:r>
      <w:r>
        <w:rPr>
          <w:spacing w:val="14"/>
        </w:rPr>
        <w:t> </w:t>
      </w:r>
      <w:r>
        <w:rPr/>
        <w:t>require</w:t>
      </w:r>
      <w:r>
        <w:rPr>
          <w:spacing w:val="10"/>
        </w:rPr>
        <w:t> </w:t>
      </w:r>
      <w:r>
        <w:rPr/>
        <w:t>reversal.</w:t>
      </w:r>
      <w:r>
        <w:rPr>
          <w:position w:val="10"/>
          <w:sz w:val="14"/>
        </w:rPr>
        <w:t>279   </w:t>
      </w:r>
      <w:r>
        <w:rPr>
          <w:spacing w:val="11"/>
          <w:position w:val="10"/>
          <w:sz w:val="14"/>
        </w:rPr>
        <w:t> </w:t>
      </w:r>
      <w:r>
        <w:rPr>
          <w:spacing w:val="-3"/>
        </w:rPr>
        <w:t>In</w:t>
      </w:r>
      <w:r>
        <w:rPr>
          <w:spacing w:val="13"/>
        </w:rPr>
        <w:t> </w:t>
      </w:r>
      <w:r>
        <w:rPr/>
        <w:t>cases</w:t>
      </w:r>
      <w:r>
        <w:rPr>
          <w:spacing w:val="14"/>
        </w:rPr>
        <w:t> </w:t>
      </w:r>
      <w:r>
        <w:rPr/>
        <w:t>where</w:t>
      </w:r>
      <w:r>
        <w:rPr>
          <w:spacing w:val="11"/>
        </w:rPr>
        <w:t> </w:t>
      </w:r>
      <w:r>
        <w:rPr/>
        <w:t>the</w:t>
      </w:r>
      <w:r>
        <w:rPr>
          <w:spacing w:val="14"/>
        </w:rPr>
        <w:t> </w:t>
      </w:r>
      <w:r>
        <w:rPr/>
        <w:t>prosecutor’s</w:t>
      </w:r>
      <w:r>
        <w:rPr>
          <w:spacing w:val="13"/>
        </w:rPr>
        <w:t> </w:t>
      </w:r>
      <w:r>
        <w:rPr/>
        <w:t>errors</w:t>
      </w:r>
      <w:r>
        <w:rPr>
          <w:spacing w:val="14"/>
        </w:rPr>
        <w:t> </w:t>
      </w:r>
      <w:r>
        <w:rPr/>
        <w:t>are</w:t>
      </w:r>
      <w:r>
        <w:rPr>
          <w:spacing w:val="14"/>
        </w:rPr>
        <w:t> </w:t>
      </w:r>
      <w:r>
        <w:rPr/>
        <w:t>multiple,</w:t>
      </w:r>
      <w:r>
        <w:rPr>
          <w:spacing w:val="13"/>
        </w:rPr>
        <w:t> </w:t>
      </w:r>
      <w:r>
        <w:rPr/>
        <w:t>their</w:t>
      </w:r>
      <w:r>
        <w:rPr>
          <w:spacing w:val="14"/>
        </w:rPr>
        <w:t> </w:t>
      </w:r>
      <w:r>
        <w:rPr/>
        <w:t>steady</w:t>
      </w:r>
    </w:p>
    <w:p>
      <w:pPr>
        <w:pStyle w:val="BodyText"/>
        <w:ind w:left="460"/>
        <w:rPr>
          <w:sz w:val="14"/>
        </w:rPr>
      </w:pPr>
      <w:r>
        <w:rPr/>
        <w:t>accumulation may rise by accretion to the level of reversible and prejudicial error.</w:t>
      </w:r>
      <w:r>
        <w:rPr>
          <w:position w:val="10"/>
          <w:sz w:val="14"/>
        </w:rPr>
        <w:t>280</w:t>
      </w:r>
    </w:p>
    <w:p>
      <w:pPr>
        <w:pStyle w:val="BodyText"/>
        <w:spacing w:before="8"/>
        <w:rPr>
          <w:sz w:val="25"/>
        </w:rPr>
      </w:pPr>
    </w:p>
    <w:p>
      <w:pPr>
        <w:pStyle w:val="Heading1"/>
        <w:numPr>
          <w:ilvl w:val="2"/>
          <w:numId w:val="6"/>
        </w:numPr>
        <w:tabs>
          <w:tab w:pos="2020" w:val="left" w:leader="none"/>
        </w:tabs>
        <w:spacing w:line="240" w:lineRule="auto" w:before="0" w:after="0"/>
        <w:ind w:left="2020" w:right="0" w:hanging="840"/>
        <w:jc w:val="left"/>
      </w:pPr>
      <w:r>
        <w:rPr/>
        <w:t>Suppression of Favorable Evidence - </w:t>
      </w:r>
      <w:r>
        <w:rPr>
          <w:i/>
        </w:rPr>
        <w:t>Brady</w:t>
      </w:r>
      <w:r>
        <w:rPr>
          <w:i/>
          <w:spacing w:val="1"/>
        </w:rPr>
        <w:t> </w:t>
      </w:r>
      <w:r>
        <w:rPr/>
        <w:t>Violations</w:t>
      </w:r>
    </w:p>
    <w:p>
      <w:pPr>
        <w:pStyle w:val="BodyText"/>
        <w:spacing w:before="10"/>
        <w:rPr>
          <w:b/>
        </w:rPr>
      </w:pPr>
    </w:p>
    <w:p>
      <w:pPr>
        <w:pStyle w:val="BodyText"/>
        <w:spacing w:line="247" w:lineRule="auto"/>
        <w:ind w:left="460" w:right="116" w:firstLine="720"/>
        <w:jc w:val="both"/>
      </w:pPr>
      <w:r>
        <w:rPr/>
        <w:t>Outrageous government misconduct can also result in a violation of due process when the government suppresses evidence at trial that is “material either to guilt or punishment.” </w:t>
      </w:r>
      <w:r>
        <w:rPr>
          <w:i/>
        </w:rPr>
        <w:t>Brady v. </w:t>
      </w:r>
      <w:r>
        <w:rPr>
          <w:i/>
        </w:rPr>
        <w:t>Maryland</w:t>
      </w:r>
      <w:r>
        <w:rPr/>
        <w:t>,</w:t>
      </w:r>
      <w:r>
        <w:rPr>
          <w:spacing w:val="-6"/>
        </w:rPr>
        <w:t> </w:t>
      </w:r>
      <w:r>
        <w:rPr/>
        <w:t>373</w:t>
      </w:r>
      <w:r>
        <w:rPr>
          <w:spacing w:val="-8"/>
        </w:rPr>
        <w:t> </w:t>
      </w:r>
      <w:r>
        <w:rPr/>
        <w:t>U.S.</w:t>
      </w:r>
      <w:r>
        <w:rPr>
          <w:spacing w:val="-5"/>
        </w:rPr>
        <w:t> </w:t>
      </w:r>
      <w:r>
        <w:rPr/>
        <w:t>83,</w:t>
      </w:r>
      <w:r>
        <w:rPr>
          <w:spacing w:val="-8"/>
        </w:rPr>
        <w:t> </w:t>
      </w:r>
      <w:r>
        <w:rPr/>
        <w:t>86</w:t>
      </w:r>
      <w:r>
        <w:rPr>
          <w:spacing w:val="-6"/>
        </w:rPr>
        <w:t> </w:t>
      </w:r>
      <w:r>
        <w:rPr/>
        <w:t>(1963).</w:t>
      </w:r>
      <w:r>
        <w:rPr>
          <w:spacing w:val="52"/>
        </w:rPr>
        <w:t> </w:t>
      </w:r>
      <w:r>
        <w:rPr/>
        <w:t>Whether</w:t>
      </w:r>
      <w:r>
        <w:rPr>
          <w:spacing w:val="-6"/>
        </w:rPr>
        <w:t> </w:t>
      </w:r>
      <w:r>
        <w:rPr/>
        <w:t>the</w:t>
      </w:r>
      <w:r>
        <w:rPr>
          <w:spacing w:val="-6"/>
        </w:rPr>
        <w:t> </w:t>
      </w:r>
      <w:r>
        <w:rPr/>
        <w:t>government</w:t>
      </w:r>
      <w:r>
        <w:rPr>
          <w:spacing w:val="-6"/>
        </w:rPr>
        <w:t> </w:t>
      </w:r>
      <w:r>
        <w:rPr/>
        <w:t>acted</w:t>
      </w:r>
      <w:r>
        <w:rPr>
          <w:spacing w:val="-5"/>
        </w:rPr>
        <w:t> </w:t>
      </w:r>
      <w:r>
        <w:rPr/>
        <w:t>in</w:t>
      </w:r>
      <w:r>
        <w:rPr>
          <w:spacing w:val="-6"/>
        </w:rPr>
        <w:t> </w:t>
      </w:r>
      <w:r>
        <w:rPr/>
        <w:t>good</w:t>
      </w:r>
      <w:r>
        <w:rPr>
          <w:spacing w:val="-6"/>
        </w:rPr>
        <w:t> </w:t>
      </w:r>
      <w:r>
        <w:rPr/>
        <w:t>or</w:t>
      </w:r>
      <w:r>
        <w:rPr>
          <w:spacing w:val="-5"/>
        </w:rPr>
        <w:t> </w:t>
      </w:r>
      <w:r>
        <w:rPr/>
        <w:t>bad</w:t>
      </w:r>
      <w:r>
        <w:rPr>
          <w:spacing w:val="-6"/>
        </w:rPr>
        <w:t> </w:t>
      </w:r>
      <w:r>
        <w:rPr/>
        <w:t>faith</w:t>
      </w:r>
      <w:r>
        <w:rPr>
          <w:spacing w:val="-8"/>
        </w:rPr>
        <w:t> </w:t>
      </w:r>
      <w:r>
        <w:rPr/>
        <w:t>is</w:t>
      </w:r>
      <w:r>
        <w:rPr>
          <w:spacing w:val="-6"/>
        </w:rPr>
        <w:t> </w:t>
      </w:r>
      <w:r>
        <w:rPr/>
        <w:t>irrelevant</w:t>
      </w:r>
      <w:r>
        <w:rPr>
          <w:spacing w:val="-6"/>
        </w:rPr>
        <w:t> </w:t>
      </w:r>
      <w:r>
        <w:rPr/>
        <w:t>to the</w:t>
      </w:r>
      <w:r>
        <w:rPr>
          <w:spacing w:val="-14"/>
        </w:rPr>
        <w:t> </w:t>
      </w:r>
      <w:r>
        <w:rPr/>
        <w:t>analysis,</w:t>
      </w:r>
      <w:r>
        <w:rPr>
          <w:spacing w:val="-14"/>
        </w:rPr>
        <w:t> </w:t>
      </w:r>
      <w:r>
        <w:rPr/>
        <w:t>for</w:t>
      </w:r>
      <w:r>
        <w:rPr>
          <w:spacing w:val="-16"/>
        </w:rPr>
        <w:t> </w:t>
      </w:r>
      <w:r>
        <w:rPr>
          <w:i/>
        </w:rPr>
        <w:t>Brady</w:t>
      </w:r>
      <w:r>
        <w:rPr>
          <w:i/>
          <w:spacing w:val="-18"/>
        </w:rPr>
        <w:t> </w:t>
      </w:r>
      <w:r>
        <w:rPr/>
        <w:t>is</w:t>
      </w:r>
      <w:r>
        <w:rPr>
          <w:spacing w:val="-16"/>
        </w:rPr>
        <w:t> </w:t>
      </w:r>
      <w:r>
        <w:rPr/>
        <w:t>concerned</w:t>
      </w:r>
      <w:r>
        <w:rPr>
          <w:spacing w:val="-17"/>
        </w:rPr>
        <w:t> </w:t>
      </w:r>
      <w:r>
        <w:rPr/>
        <w:t>not</w:t>
      </w:r>
      <w:r>
        <w:rPr>
          <w:spacing w:val="-15"/>
        </w:rPr>
        <w:t> </w:t>
      </w:r>
      <w:r>
        <w:rPr/>
        <w:t>with</w:t>
      </w:r>
      <w:r>
        <w:rPr>
          <w:spacing w:val="-18"/>
        </w:rPr>
        <w:t> </w:t>
      </w:r>
      <w:r>
        <w:rPr/>
        <w:t>prosecutorial</w:t>
      </w:r>
      <w:r>
        <w:rPr>
          <w:spacing w:val="-17"/>
        </w:rPr>
        <w:t> </w:t>
      </w:r>
      <w:r>
        <w:rPr/>
        <w:t>intent,</w:t>
      </w:r>
      <w:r>
        <w:rPr>
          <w:spacing w:val="-20"/>
        </w:rPr>
        <w:t> </w:t>
      </w:r>
      <w:r>
        <w:rPr/>
        <w:t>but</w:t>
      </w:r>
      <w:r>
        <w:rPr>
          <w:spacing w:val="-15"/>
        </w:rPr>
        <w:t> </w:t>
      </w:r>
      <w:r>
        <w:rPr/>
        <w:t>with</w:t>
      </w:r>
      <w:r>
        <w:rPr>
          <w:spacing w:val="-18"/>
        </w:rPr>
        <w:t> </w:t>
      </w:r>
      <w:r>
        <w:rPr/>
        <w:t>the</w:t>
      </w:r>
      <w:r>
        <w:rPr>
          <w:spacing w:val="-19"/>
        </w:rPr>
        <w:t> </w:t>
      </w:r>
      <w:r>
        <w:rPr/>
        <w:t>defendant’s</w:t>
      </w:r>
      <w:r>
        <w:rPr>
          <w:spacing w:val="-17"/>
        </w:rPr>
        <w:t> </w:t>
      </w:r>
      <w:r>
        <w:rPr/>
        <w:t>right</w:t>
      </w:r>
      <w:r>
        <w:rPr>
          <w:spacing w:val="-17"/>
        </w:rPr>
        <w:t> </w:t>
      </w:r>
      <w:r>
        <w:rPr/>
        <w:t>to</w:t>
      </w:r>
      <w:r>
        <w:rPr>
          <w:spacing w:val="-13"/>
        </w:rPr>
        <w:t> </w:t>
      </w:r>
      <w:r>
        <w:rPr/>
        <w:t>a</w:t>
      </w:r>
      <w:r>
        <w:rPr>
          <w:spacing w:val="-16"/>
        </w:rPr>
        <w:t> </w:t>
      </w:r>
      <w:r>
        <w:rPr/>
        <w:t>fair</w:t>
      </w:r>
    </w:p>
    <w:p>
      <w:pPr>
        <w:pStyle w:val="BodyText"/>
        <w:spacing w:before="6"/>
        <w:rPr>
          <w:sz w:val="26"/>
        </w:rPr>
      </w:pPr>
      <w:r>
        <w:rPr/>
        <w:pict>
          <v:line style="position:absolute;mso-position-horizontal-relative:page;mso-position-vertical-relative:paragraph;z-index:680;mso-wrap-distance-left:0;mso-wrap-distance-right:0" from="72pt,17.656628pt" to="215.88pt,17.656628pt" stroked="true" strokeweight=".84pt" strokecolor="#000000">
            <v:stroke dashstyle="solid"/>
            <w10:wrap type="topAndBottom"/>
          </v:line>
        </w:pict>
      </w:r>
    </w:p>
    <w:p>
      <w:pPr>
        <w:pStyle w:val="BodyText"/>
        <w:spacing w:before="5"/>
        <w:rPr>
          <w:sz w:val="11"/>
        </w:rPr>
      </w:pPr>
    </w:p>
    <w:p>
      <w:pPr>
        <w:spacing w:line="244" w:lineRule="auto" w:before="72"/>
        <w:ind w:left="460" w:right="115" w:firstLine="721"/>
        <w:jc w:val="both"/>
        <w:rPr>
          <w:sz w:val="22"/>
        </w:rPr>
      </w:pPr>
      <w:r>
        <w:rPr>
          <w:spacing w:val="4"/>
          <w:position w:val="9"/>
          <w:sz w:val="12"/>
        </w:rPr>
        <w:t>274</w:t>
      </w:r>
      <w:r>
        <w:rPr>
          <w:spacing w:val="15"/>
          <w:position w:val="9"/>
          <w:sz w:val="12"/>
        </w:rPr>
        <w:t> </w:t>
      </w:r>
      <w:r>
        <w:rPr>
          <w:i/>
          <w:sz w:val="22"/>
        </w:rPr>
        <w:t>See,</w:t>
      </w:r>
      <w:r>
        <w:rPr>
          <w:i/>
          <w:spacing w:val="-19"/>
          <w:sz w:val="22"/>
        </w:rPr>
        <w:t> </w:t>
      </w:r>
      <w:r>
        <w:rPr>
          <w:i/>
          <w:sz w:val="22"/>
        </w:rPr>
        <w:t>e.g.</w:t>
      </w:r>
      <w:r>
        <w:rPr>
          <w:sz w:val="22"/>
        </w:rPr>
        <w:t>,</w:t>
      </w:r>
      <w:r>
        <w:rPr>
          <w:spacing w:val="-17"/>
          <w:sz w:val="22"/>
        </w:rPr>
        <w:t> </w:t>
      </w:r>
      <w:r>
        <w:rPr>
          <w:i/>
          <w:sz w:val="22"/>
        </w:rPr>
        <w:t>United</w:t>
      </w:r>
      <w:r>
        <w:rPr>
          <w:i/>
          <w:spacing w:val="-19"/>
          <w:sz w:val="22"/>
        </w:rPr>
        <w:t> </w:t>
      </w:r>
      <w:r>
        <w:rPr>
          <w:i/>
          <w:sz w:val="22"/>
        </w:rPr>
        <w:t>States</w:t>
      </w:r>
      <w:r>
        <w:rPr>
          <w:i/>
          <w:spacing w:val="-18"/>
          <w:sz w:val="22"/>
        </w:rPr>
        <w:t> </w:t>
      </w:r>
      <w:r>
        <w:rPr>
          <w:i/>
          <w:sz w:val="22"/>
        </w:rPr>
        <w:t>v.</w:t>
      </w:r>
      <w:r>
        <w:rPr>
          <w:i/>
          <w:spacing w:val="-18"/>
          <w:sz w:val="22"/>
        </w:rPr>
        <w:t> </w:t>
      </w:r>
      <w:r>
        <w:rPr>
          <w:i/>
          <w:sz w:val="22"/>
        </w:rPr>
        <w:t>Watson</w:t>
      </w:r>
      <w:r>
        <w:rPr>
          <w:sz w:val="22"/>
        </w:rPr>
        <w:t>,</w:t>
      </w:r>
      <w:r>
        <w:rPr>
          <w:spacing w:val="-19"/>
          <w:sz w:val="22"/>
        </w:rPr>
        <w:t> </w:t>
      </w:r>
      <w:r>
        <w:rPr>
          <w:sz w:val="22"/>
        </w:rPr>
        <w:t>171</w:t>
      </w:r>
      <w:r>
        <w:rPr>
          <w:spacing w:val="-15"/>
          <w:sz w:val="22"/>
        </w:rPr>
        <w:t> </w:t>
      </w:r>
      <w:r>
        <w:rPr>
          <w:sz w:val="22"/>
        </w:rPr>
        <w:t>F.3d</w:t>
      </w:r>
      <w:r>
        <w:rPr>
          <w:spacing w:val="-16"/>
          <w:sz w:val="22"/>
        </w:rPr>
        <w:t> </w:t>
      </w:r>
      <w:r>
        <w:rPr>
          <w:sz w:val="22"/>
        </w:rPr>
        <w:t>695,</w:t>
      </w:r>
      <w:r>
        <w:rPr>
          <w:spacing w:val="-15"/>
          <w:sz w:val="22"/>
        </w:rPr>
        <w:t> </w:t>
      </w:r>
      <w:r>
        <w:rPr>
          <w:sz w:val="22"/>
        </w:rPr>
        <w:t>699</w:t>
      </w:r>
      <w:r>
        <w:rPr>
          <w:spacing w:val="-19"/>
          <w:sz w:val="22"/>
        </w:rPr>
        <w:t> </w:t>
      </w:r>
      <w:r>
        <w:rPr>
          <w:sz w:val="22"/>
        </w:rPr>
        <w:t>(D.C.</w:t>
      </w:r>
      <w:r>
        <w:rPr>
          <w:spacing w:val="-19"/>
          <w:sz w:val="22"/>
        </w:rPr>
        <w:t> </w:t>
      </w:r>
      <w:r>
        <w:rPr>
          <w:sz w:val="22"/>
        </w:rPr>
        <w:t>Cir.</w:t>
      </w:r>
      <w:r>
        <w:rPr>
          <w:spacing w:val="-18"/>
          <w:sz w:val="22"/>
        </w:rPr>
        <w:t> </w:t>
      </w:r>
      <w:r>
        <w:rPr>
          <w:sz w:val="22"/>
        </w:rPr>
        <w:t>1999)</w:t>
      </w:r>
      <w:r>
        <w:rPr>
          <w:spacing w:val="-15"/>
          <w:sz w:val="22"/>
        </w:rPr>
        <w:t> </w:t>
      </w:r>
      <w:r>
        <w:rPr>
          <w:sz w:val="22"/>
        </w:rPr>
        <w:t>(“It</w:t>
      </w:r>
      <w:r>
        <w:rPr>
          <w:spacing w:val="-16"/>
          <w:sz w:val="22"/>
        </w:rPr>
        <w:t> </w:t>
      </w:r>
      <w:r>
        <w:rPr>
          <w:sz w:val="22"/>
        </w:rPr>
        <w:t>is</w:t>
      </w:r>
      <w:r>
        <w:rPr>
          <w:spacing w:val="-16"/>
          <w:sz w:val="22"/>
        </w:rPr>
        <w:t> </w:t>
      </w:r>
      <w:r>
        <w:rPr>
          <w:sz w:val="22"/>
        </w:rPr>
        <w:t>error</w:t>
      </w:r>
      <w:r>
        <w:rPr>
          <w:spacing w:val="-14"/>
          <w:sz w:val="22"/>
        </w:rPr>
        <w:t> </w:t>
      </w:r>
      <w:r>
        <w:rPr>
          <w:sz w:val="22"/>
        </w:rPr>
        <w:t>for</w:t>
      </w:r>
      <w:r>
        <w:rPr>
          <w:spacing w:val="-17"/>
          <w:sz w:val="22"/>
        </w:rPr>
        <w:t> </w:t>
      </w:r>
      <w:r>
        <w:rPr>
          <w:sz w:val="22"/>
        </w:rPr>
        <w:t>counsel</w:t>
      </w:r>
      <w:r>
        <w:rPr>
          <w:spacing w:val="-16"/>
          <w:sz w:val="22"/>
        </w:rPr>
        <w:t> </w:t>
      </w:r>
      <w:r>
        <w:rPr>
          <w:sz w:val="22"/>
        </w:rPr>
        <w:t>to</w:t>
      </w:r>
      <w:r>
        <w:rPr>
          <w:spacing w:val="-16"/>
          <w:sz w:val="22"/>
        </w:rPr>
        <w:t> </w:t>
      </w:r>
      <w:r>
        <w:rPr>
          <w:sz w:val="22"/>
        </w:rPr>
        <w:t>make statements in closing argument unsupported by the evidence, to misstate evidence, or to misquote a witness’ testimony.”).</w:t>
      </w:r>
    </w:p>
    <w:p>
      <w:pPr>
        <w:pStyle w:val="BodyText"/>
        <w:spacing w:before="10"/>
        <w:rPr>
          <w:sz w:val="14"/>
        </w:rPr>
      </w:pPr>
    </w:p>
    <w:p>
      <w:pPr>
        <w:spacing w:before="73"/>
        <w:ind w:left="1179" w:right="0" w:firstLine="0"/>
        <w:jc w:val="left"/>
        <w:rPr>
          <w:sz w:val="22"/>
        </w:rPr>
      </w:pPr>
      <w:r>
        <w:rPr>
          <w:position w:val="9"/>
          <w:sz w:val="12"/>
        </w:rPr>
        <w:t>275 </w:t>
      </w:r>
      <w:r>
        <w:rPr>
          <w:i/>
          <w:sz w:val="22"/>
        </w:rPr>
        <w:t>See, e.g.</w:t>
      </w:r>
      <w:r>
        <w:rPr>
          <w:sz w:val="22"/>
        </w:rPr>
        <w:t>, </w:t>
      </w:r>
      <w:r>
        <w:rPr>
          <w:i/>
          <w:sz w:val="22"/>
        </w:rPr>
        <w:t>Derden v. McNeel</w:t>
      </w:r>
      <w:r>
        <w:rPr>
          <w:sz w:val="22"/>
        </w:rPr>
        <w:t>, 978 F.2d 1453, 1460 (5th Cir. 1992) (“The prosecutor admittedly</w:t>
      </w:r>
    </w:p>
    <w:p>
      <w:pPr>
        <w:spacing w:line="244" w:lineRule="auto" w:before="6"/>
        <w:ind w:left="460" w:right="0" w:firstLine="0"/>
        <w:jc w:val="left"/>
        <w:rPr>
          <w:sz w:val="22"/>
        </w:rPr>
      </w:pPr>
      <w:r>
        <w:rPr>
          <w:sz w:val="22"/>
        </w:rPr>
        <w:t>overstepped his bounds under Mississippi law when in voir dire he tried to commit the jury to evaluate the co- conspirators’ testimony like any other.”).</w:t>
      </w:r>
    </w:p>
    <w:p>
      <w:pPr>
        <w:pStyle w:val="BodyText"/>
        <w:spacing w:before="9"/>
        <w:rPr>
          <w:sz w:val="14"/>
        </w:rPr>
      </w:pPr>
    </w:p>
    <w:p>
      <w:pPr>
        <w:spacing w:before="72"/>
        <w:ind w:left="1180" w:right="0" w:firstLine="0"/>
        <w:jc w:val="left"/>
        <w:rPr>
          <w:sz w:val="22"/>
        </w:rPr>
      </w:pPr>
      <w:r>
        <w:rPr>
          <w:spacing w:val="4"/>
          <w:position w:val="9"/>
          <w:sz w:val="12"/>
        </w:rPr>
        <w:t>276   </w:t>
      </w:r>
      <w:r>
        <w:rPr>
          <w:spacing w:val="26"/>
          <w:position w:val="9"/>
          <w:sz w:val="12"/>
        </w:rPr>
        <w:t> </w:t>
      </w:r>
      <w:r>
        <w:rPr>
          <w:i/>
          <w:sz w:val="22"/>
        </w:rPr>
        <w:t>See,</w:t>
      </w:r>
      <w:r>
        <w:rPr>
          <w:i/>
          <w:spacing w:val="21"/>
          <w:sz w:val="22"/>
        </w:rPr>
        <w:t> </w:t>
      </w:r>
      <w:r>
        <w:rPr>
          <w:i/>
          <w:sz w:val="22"/>
        </w:rPr>
        <w:t>e.g.</w:t>
      </w:r>
      <w:r>
        <w:rPr>
          <w:sz w:val="22"/>
        </w:rPr>
        <w:t>,</w:t>
      </w:r>
      <w:r>
        <w:rPr>
          <w:spacing w:val="21"/>
          <w:sz w:val="22"/>
        </w:rPr>
        <w:t> </w:t>
      </w:r>
      <w:r>
        <w:rPr>
          <w:i/>
          <w:sz w:val="22"/>
        </w:rPr>
        <w:t>Hodge</w:t>
      </w:r>
      <w:r>
        <w:rPr>
          <w:i/>
          <w:spacing w:val="21"/>
          <w:sz w:val="22"/>
        </w:rPr>
        <w:t> </w:t>
      </w:r>
      <w:r>
        <w:rPr>
          <w:i/>
          <w:sz w:val="22"/>
        </w:rPr>
        <w:t>v.</w:t>
      </w:r>
      <w:r>
        <w:rPr>
          <w:i/>
          <w:spacing w:val="20"/>
          <w:sz w:val="22"/>
        </w:rPr>
        <w:t> </w:t>
      </w:r>
      <w:r>
        <w:rPr>
          <w:i/>
          <w:sz w:val="22"/>
        </w:rPr>
        <w:t>Hurley</w:t>
      </w:r>
      <w:r>
        <w:rPr>
          <w:sz w:val="22"/>
        </w:rPr>
        <w:t>,</w:t>
      </w:r>
      <w:r>
        <w:rPr>
          <w:spacing w:val="21"/>
          <w:sz w:val="22"/>
        </w:rPr>
        <w:t> </w:t>
      </w:r>
      <w:r>
        <w:rPr>
          <w:sz w:val="22"/>
        </w:rPr>
        <w:t>426</w:t>
      </w:r>
      <w:r>
        <w:rPr>
          <w:spacing w:val="21"/>
          <w:sz w:val="22"/>
        </w:rPr>
        <w:t> </w:t>
      </w:r>
      <w:r>
        <w:rPr>
          <w:sz w:val="22"/>
        </w:rPr>
        <w:t>F.3d</w:t>
      </w:r>
      <w:r>
        <w:rPr>
          <w:spacing w:val="20"/>
          <w:sz w:val="22"/>
        </w:rPr>
        <w:t> </w:t>
      </w:r>
      <w:r>
        <w:rPr>
          <w:sz w:val="22"/>
        </w:rPr>
        <w:t>368,</w:t>
      </w:r>
      <w:r>
        <w:rPr>
          <w:spacing w:val="22"/>
          <w:sz w:val="22"/>
        </w:rPr>
        <w:t> </w:t>
      </w:r>
      <w:r>
        <w:rPr>
          <w:sz w:val="22"/>
        </w:rPr>
        <w:t>382-83</w:t>
      </w:r>
      <w:r>
        <w:rPr>
          <w:spacing w:val="26"/>
          <w:sz w:val="22"/>
        </w:rPr>
        <w:t> </w:t>
      </w:r>
      <w:r>
        <w:rPr>
          <w:sz w:val="22"/>
        </w:rPr>
        <w:t>(6th</w:t>
      </w:r>
      <w:r>
        <w:rPr>
          <w:spacing w:val="23"/>
          <w:sz w:val="22"/>
        </w:rPr>
        <w:t> </w:t>
      </w:r>
      <w:r>
        <w:rPr>
          <w:sz w:val="22"/>
        </w:rPr>
        <w:t>Cir.</w:t>
      </w:r>
      <w:r>
        <w:rPr>
          <w:spacing w:val="22"/>
          <w:sz w:val="22"/>
        </w:rPr>
        <w:t> </w:t>
      </w:r>
      <w:r>
        <w:rPr>
          <w:sz w:val="22"/>
        </w:rPr>
        <w:t>2005)</w:t>
      </w:r>
      <w:r>
        <w:rPr>
          <w:spacing w:val="20"/>
          <w:sz w:val="22"/>
        </w:rPr>
        <w:t> </w:t>
      </w:r>
      <w:r>
        <w:rPr>
          <w:sz w:val="22"/>
        </w:rPr>
        <w:t>(finding</w:t>
      </w:r>
      <w:r>
        <w:rPr>
          <w:spacing w:val="20"/>
          <w:sz w:val="22"/>
        </w:rPr>
        <w:t> </w:t>
      </w:r>
      <w:r>
        <w:rPr>
          <w:sz w:val="22"/>
        </w:rPr>
        <w:t>that</w:t>
      </w:r>
      <w:r>
        <w:rPr>
          <w:spacing w:val="21"/>
          <w:sz w:val="22"/>
        </w:rPr>
        <w:t> </w:t>
      </w:r>
      <w:r>
        <w:rPr>
          <w:sz w:val="22"/>
        </w:rPr>
        <w:t>the</w:t>
      </w:r>
      <w:r>
        <w:rPr>
          <w:spacing w:val="21"/>
          <w:sz w:val="22"/>
        </w:rPr>
        <w:t> </w:t>
      </w:r>
      <w:r>
        <w:rPr>
          <w:sz w:val="22"/>
        </w:rPr>
        <w:t>prosecutor’s</w:t>
      </w:r>
    </w:p>
    <w:p>
      <w:pPr>
        <w:spacing w:line="244" w:lineRule="auto" w:before="7"/>
        <w:ind w:left="460" w:right="117" w:firstLine="0"/>
        <w:jc w:val="both"/>
        <w:rPr>
          <w:sz w:val="22"/>
        </w:rPr>
      </w:pPr>
      <w:r>
        <w:rPr>
          <w:sz w:val="22"/>
        </w:rPr>
        <w:t>accusations constituted misconduct because they “generally assume the truth of any statement made by the prosecution’s expert witnesses and accuse [the defense expert] of acting wrongfully and unethically or even perjuring</w:t>
      </w:r>
      <w:r>
        <w:rPr>
          <w:spacing w:val="-12"/>
          <w:sz w:val="22"/>
        </w:rPr>
        <w:t> </w:t>
      </w:r>
      <w:r>
        <w:rPr>
          <w:sz w:val="22"/>
        </w:rPr>
        <w:t>himself,</w:t>
      </w:r>
      <w:r>
        <w:rPr>
          <w:spacing w:val="-13"/>
          <w:sz w:val="22"/>
        </w:rPr>
        <w:t> </w:t>
      </w:r>
      <w:r>
        <w:rPr>
          <w:sz w:val="22"/>
        </w:rPr>
        <w:t>for</w:t>
      </w:r>
      <w:r>
        <w:rPr>
          <w:spacing w:val="-12"/>
          <w:sz w:val="22"/>
        </w:rPr>
        <w:t> </w:t>
      </w:r>
      <w:r>
        <w:rPr>
          <w:sz w:val="22"/>
        </w:rPr>
        <w:t>any</w:t>
      </w:r>
      <w:r>
        <w:rPr>
          <w:spacing w:val="-15"/>
          <w:sz w:val="22"/>
        </w:rPr>
        <w:t> </w:t>
      </w:r>
      <w:r>
        <w:rPr>
          <w:sz w:val="22"/>
        </w:rPr>
        <w:t>statements</w:t>
      </w:r>
      <w:r>
        <w:rPr>
          <w:spacing w:val="-14"/>
          <w:sz w:val="22"/>
        </w:rPr>
        <w:t> </w:t>
      </w:r>
      <w:r>
        <w:rPr>
          <w:sz w:val="22"/>
        </w:rPr>
        <w:t>he</w:t>
      </w:r>
      <w:r>
        <w:rPr>
          <w:spacing w:val="-15"/>
          <w:sz w:val="22"/>
        </w:rPr>
        <w:t> </w:t>
      </w:r>
      <w:r>
        <w:rPr>
          <w:sz w:val="22"/>
        </w:rPr>
        <w:t>made</w:t>
      </w:r>
      <w:r>
        <w:rPr>
          <w:spacing w:val="-13"/>
          <w:sz w:val="22"/>
        </w:rPr>
        <w:t> </w:t>
      </w:r>
      <w:r>
        <w:rPr>
          <w:sz w:val="22"/>
        </w:rPr>
        <w:t>contradicting</w:t>
      </w:r>
      <w:r>
        <w:rPr>
          <w:spacing w:val="-15"/>
          <w:sz w:val="22"/>
        </w:rPr>
        <w:t> </w:t>
      </w:r>
      <w:r>
        <w:rPr>
          <w:sz w:val="22"/>
        </w:rPr>
        <w:t>the</w:t>
      </w:r>
      <w:r>
        <w:rPr>
          <w:spacing w:val="-10"/>
          <w:sz w:val="22"/>
        </w:rPr>
        <w:t> </w:t>
      </w:r>
      <w:r>
        <w:rPr>
          <w:sz w:val="22"/>
        </w:rPr>
        <w:t>testimony</w:t>
      </w:r>
      <w:r>
        <w:rPr>
          <w:spacing w:val="-11"/>
          <w:sz w:val="22"/>
        </w:rPr>
        <w:t> </w:t>
      </w:r>
      <w:r>
        <w:rPr>
          <w:sz w:val="22"/>
        </w:rPr>
        <w:t>of</w:t>
      </w:r>
      <w:r>
        <w:rPr>
          <w:spacing w:val="-10"/>
          <w:sz w:val="22"/>
        </w:rPr>
        <w:t> </w:t>
      </w:r>
      <w:r>
        <w:rPr>
          <w:sz w:val="22"/>
        </w:rPr>
        <w:t>the</w:t>
      </w:r>
      <w:r>
        <w:rPr>
          <w:spacing w:val="-10"/>
          <w:sz w:val="22"/>
        </w:rPr>
        <w:t> </w:t>
      </w:r>
      <w:r>
        <w:rPr>
          <w:sz w:val="22"/>
        </w:rPr>
        <w:t>prosecution’s</w:t>
      </w:r>
      <w:r>
        <w:rPr>
          <w:spacing w:val="-10"/>
          <w:sz w:val="22"/>
        </w:rPr>
        <w:t> </w:t>
      </w:r>
      <w:r>
        <w:rPr>
          <w:sz w:val="22"/>
        </w:rPr>
        <w:t>expert</w:t>
      </w:r>
      <w:r>
        <w:rPr>
          <w:spacing w:val="-10"/>
          <w:sz w:val="22"/>
        </w:rPr>
        <w:t> </w:t>
      </w:r>
      <w:r>
        <w:rPr>
          <w:sz w:val="22"/>
        </w:rPr>
        <w:t>witness”).</w:t>
      </w:r>
    </w:p>
    <w:p>
      <w:pPr>
        <w:pStyle w:val="BodyText"/>
        <w:spacing w:before="10"/>
        <w:rPr>
          <w:sz w:val="14"/>
        </w:rPr>
      </w:pPr>
    </w:p>
    <w:p>
      <w:pPr>
        <w:spacing w:before="72"/>
        <w:ind w:left="1179" w:right="0" w:firstLine="0"/>
        <w:jc w:val="left"/>
        <w:rPr>
          <w:sz w:val="22"/>
        </w:rPr>
      </w:pPr>
      <w:r>
        <w:rPr>
          <w:spacing w:val="4"/>
          <w:position w:val="9"/>
          <w:sz w:val="12"/>
        </w:rPr>
        <w:t>277    </w:t>
      </w:r>
      <w:r>
        <w:rPr>
          <w:i/>
          <w:sz w:val="22"/>
        </w:rPr>
        <w:t>See, e.g.</w:t>
      </w:r>
      <w:r>
        <w:rPr>
          <w:sz w:val="22"/>
        </w:rPr>
        <w:t>, </w:t>
      </w:r>
      <w:r>
        <w:rPr>
          <w:i/>
          <w:sz w:val="22"/>
        </w:rPr>
        <w:t>United States v. Sanchez</w:t>
      </w:r>
      <w:r>
        <w:rPr>
          <w:sz w:val="22"/>
        </w:rPr>
        <w:t>, 176 F.3d 1214, 1224 (9th Cir. 1999) (holding that</w:t>
      </w:r>
      <w:r>
        <w:rPr>
          <w:spacing w:val="-1"/>
          <w:sz w:val="22"/>
        </w:rPr>
        <w:t> </w:t>
      </w:r>
      <w:r>
        <w:rPr>
          <w:sz w:val="22"/>
        </w:rPr>
        <w:t>“denigrating</w:t>
      </w:r>
    </w:p>
    <w:p>
      <w:pPr>
        <w:spacing w:before="6"/>
        <w:ind w:left="460" w:right="0" w:firstLine="0"/>
        <w:jc w:val="left"/>
        <w:rPr>
          <w:sz w:val="22"/>
        </w:rPr>
      </w:pPr>
      <w:r>
        <w:rPr>
          <w:sz w:val="22"/>
        </w:rPr>
        <w:t>the defense as a sham” is prosecutorial misconduct).</w:t>
      </w:r>
    </w:p>
    <w:p>
      <w:pPr>
        <w:pStyle w:val="BodyText"/>
        <w:spacing w:before="3"/>
        <w:rPr>
          <w:sz w:val="15"/>
        </w:rPr>
      </w:pPr>
    </w:p>
    <w:p>
      <w:pPr>
        <w:spacing w:before="71"/>
        <w:ind w:left="1177" w:right="0" w:firstLine="0"/>
        <w:jc w:val="left"/>
        <w:rPr>
          <w:sz w:val="22"/>
        </w:rPr>
      </w:pPr>
      <w:r>
        <w:rPr>
          <w:position w:val="9"/>
          <w:sz w:val="12"/>
        </w:rPr>
        <w:t>278 </w:t>
      </w:r>
      <w:r>
        <w:rPr>
          <w:i/>
          <w:sz w:val="22"/>
        </w:rPr>
        <w:t>See, e.g.</w:t>
      </w:r>
      <w:r>
        <w:rPr>
          <w:sz w:val="22"/>
        </w:rPr>
        <w:t>, </w:t>
      </w:r>
      <w:r>
        <w:rPr>
          <w:i/>
          <w:sz w:val="22"/>
        </w:rPr>
        <w:t>United States v. Murrah</w:t>
      </w:r>
      <w:r>
        <w:rPr>
          <w:sz w:val="22"/>
        </w:rPr>
        <w:t>, 888 F.2d 24, 27 (5th Cir. 1978) (“Rules of fair play apply to all</w:t>
      </w:r>
    </w:p>
    <w:p>
      <w:pPr>
        <w:spacing w:line="244" w:lineRule="auto" w:before="6"/>
        <w:ind w:left="460" w:right="0" w:firstLine="0"/>
        <w:jc w:val="left"/>
        <w:rPr>
          <w:sz w:val="22"/>
        </w:rPr>
      </w:pPr>
      <w:r>
        <w:rPr>
          <w:sz w:val="22"/>
        </w:rPr>
        <w:t>counsel and are to be observed by the prosecution and defense alike. No counsel is to throw rocks at opposing counsel.”).</w:t>
      </w:r>
    </w:p>
    <w:p>
      <w:pPr>
        <w:pStyle w:val="BodyText"/>
        <w:spacing w:before="9"/>
        <w:rPr>
          <w:sz w:val="14"/>
        </w:rPr>
      </w:pPr>
    </w:p>
    <w:p>
      <w:pPr>
        <w:spacing w:before="73"/>
        <w:ind w:left="1180" w:right="0" w:firstLine="0"/>
        <w:jc w:val="left"/>
        <w:rPr>
          <w:sz w:val="22"/>
        </w:rPr>
      </w:pPr>
      <w:r>
        <w:rPr>
          <w:position w:val="9"/>
          <w:sz w:val="12"/>
        </w:rPr>
        <w:t>279 </w:t>
      </w:r>
      <w:r>
        <w:rPr>
          <w:i/>
          <w:sz w:val="22"/>
        </w:rPr>
        <w:t>See Darden v. Wainwright</w:t>
      </w:r>
      <w:r>
        <w:rPr>
          <w:sz w:val="22"/>
        </w:rPr>
        <w:t>, 477 U.S. 168, 181 (1986) (“The relevant question is whether the</w:t>
      </w:r>
    </w:p>
    <w:p>
      <w:pPr>
        <w:spacing w:line="244" w:lineRule="auto" w:before="6"/>
        <w:ind w:left="460" w:right="112" w:firstLine="0"/>
        <w:jc w:val="both"/>
        <w:rPr>
          <w:sz w:val="22"/>
        </w:rPr>
      </w:pPr>
      <w:r>
        <w:rPr>
          <w:sz w:val="22"/>
        </w:rPr>
        <w:t>prosecutor’s</w:t>
      </w:r>
      <w:r>
        <w:rPr>
          <w:spacing w:val="-2"/>
          <w:sz w:val="22"/>
        </w:rPr>
        <w:t> </w:t>
      </w:r>
      <w:r>
        <w:rPr>
          <w:sz w:val="22"/>
        </w:rPr>
        <w:t>comments</w:t>
      </w:r>
      <w:r>
        <w:rPr>
          <w:spacing w:val="-2"/>
          <w:sz w:val="22"/>
        </w:rPr>
        <w:t> </w:t>
      </w:r>
      <w:r>
        <w:rPr>
          <w:sz w:val="22"/>
        </w:rPr>
        <w:t>‘so</w:t>
      </w:r>
      <w:r>
        <w:rPr>
          <w:spacing w:val="-2"/>
          <w:sz w:val="22"/>
        </w:rPr>
        <w:t> </w:t>
      </w:r>
      <w:r>
        <w:rPr>
          <w:sz w:val="22"/>
        </w:rPr>
        <w:t>infected</w:t>
      </w:r>
      <w:r>
        <w:rPr>
          <w:spacing w:val="-2"/>
          <w:sz w:val="22"/>
        </w:rPr>
        <w:t> </w:t>
      </w:r>
      <w:r>
        <w:rPr>
          <w:sz w:val="22"/>
        </w:rPr>
        <w:t>the</w:t>
      </w:r>
      <w:r>
        <w:rPr>
          <w:spacing w:val="-2"/>
          <w:sz w:val="22"/>
        </w:rPr>
        <w:t> </w:t>
      </w:r>
      <w:r>
        <w:rPr>
          <w:sz w:val="22"/>
        </w:rPr>
        <w:t>trial</w:t>
      </w:r>
      <w:r>
        <w:rPr>
          <w:spacing w:val="-2"/>
          <w:sz w:val="22"/>
        </w:rPr>
        <w:t> </w:t>
      </w:r>
      <w:r>
        <w:rPr>
          <w:sz w:val="22"/>
        </w:rPr>
        <w:t>with</w:t>
      </w:r>
      <w:r>
        <w:rPr>
          <w:spacing w:val="-6"/>
          <w:sz w:val="22"/>
        </w:rPr>
        <w:t> </w:t>
      </w:r>
      <w:r>
        <w:rPr>
          <w:sz w:val="22"/>
        </w:rPr>
        <w:t>unfairness</w:t>
      </w:r>
      <w:r>
        <w:rPr>
          <w:spacing w:val="-6"/>
          <w:sz w:val="22"/>
        </w:rPr>
        <w:t> </w:t>
      </w:r>
      <w:r>
        <w:rPr>
          <w:sz w:val="22"/>
        </w:rPr>
        <w:t>as</w:t>
      </w:r>
      <w:r>
        <w:rPr>
          <w:spacing w:val="-6"/>
          <w:sz w:val="22"/>
        </w:rPr>
        <w:t> </w:t>
      </w:r>
      <w:r>
        <w:rPr>
          <w:sz w:val="22"/>
        </w:rPr>
        <w:t>to</w:t>
      </w:r>
      <w:r>
        <w:rPr>
          <w:spacing w:val="-6"/>
          <w:sz w:val="22"/>
        </w:rPr>
        <w:t> </w:t>
      </w:r>
      <w:r>
        <w:rPr>
          <w:sz w:val="22"/>
        </w:rPr>
        <w:t>make</w:t>
      </w:r>
      <w:r>
        <w:rPr>
          <w:spacing w:val="-6"/>
          <w:sz w:val="22"/>
        </w:rPr>
        <w:t> </w:t>
      </w:r>
      <w:r>
        <w:rPr>
          <w:sz w:val="22"/>
        </w:rPr>
        <w:t>the</w:t>
      </w:r>
      <w:r>
        <w:rPr>
          <w:spacing w:val="-5"/>
          <w:sz w:val="22"/>
        </w:rPr>
        <w:t> </w:t>
      </w:r>
      <w:r>
        <w:rPr>
          <w:sz w:val="22"/>
        </w:rPr>
        <w:t>resulting</w:t>
      </w:r>
      <w:r>
        <w:rPr>
          <w:spacing w:val="-6"/>
          <w:sz w:val="22"/>
        </w:rPr>
        <w:t> </w:t>
      </w:r>
      <w:r>
        <w:rPr>
          <w:sz w:val="22"/>
        </w:rPr>
        <w:t>conviction</w:t>
      </w:r>
      <w:r>
        <w:rPr>
          <w:spacing w:val="-2"/>
          <w:sz w:val="22"/>
        </w:rPr>
        <w:t> </w:t>
      </w:r>
      <w:r>
        <w:rPr>
          <w:sz w:val="22"/>
        </w:rPr>
        <w:t>a</w:t>
      </w:r>
      <w:r>
        <w:rPr>
          <w:spacing w:val="-4"/>
          <w:sz w:val="22"/>
        </w:rPr>
        <w:t> </w:t>
      </w:r>
      <w:r>
        <w:rPr>
          <w:sz w:val="22"/>
        </w:rPr>
        <w:t>denial</w:t>
      </w:r>
      <w:r>
        <w:rPr>
          <w:spacing w:val="-2"/>
          <w:sz w:val="22"/>
        </w:rPr>
        <w:t> </w:t>
      </w:r>
      <w:r>
        <w:rPr>
          <w:sz w:val="22"/>
        </w:rPr>
        <w:t>of</w:t>
      </w:r>
      <w:r>
        <w:rPr>
          <w:spacing w:val="-4"/>
          <w:sz w:val="22"/>
        </w:rPr>
        <w:t> </w:t>
      </w:r>
      <w:r>
        <w:rPr>
          <w:sz w:val="22"/>
        </w:rPr>
        <w:t>due process.’”</w:t>
      </w:r>
      <w:r>
        <w:rPr>
          <w:spacing w:val="-18"/>
          <w:sz w:val="22"/>
        </w:rPr>
        <w:t> </w:t>
      </w:r>
      <w:r>
        <w:rPr>
          <w:sz w:val="22"/>
        </w:rPr>
        <w:t>(quoting</w:t>
      </w:r>
      <w:r>
        <w:rPr>
          <w:spacing w:val="-19"/>
          <w:sz w:val="22"/>
        </w:rPr>
        <w:t> </w:t>
      </w:r>
      <w:r>
        <w:rPr>
          <w:i/>
          <w:sz w:val="22"/>
        </w:rPr>
        <w:t>Donnelly</w:t>
      </w:r>
      <w:r>
        <w:rPr>
          <w:i/>
          <w:spacing w:val="-16"/>
          <w:sz w:val="22"/>
        </w:rPr>
        <w:t> </w:t>
      </w:r>
      <w:r>
        <w:rPr>
          <w:i/>
          <w:sz w:val="22"/>
        </w:rPr>
        <w:t>v.</w:t>
      </w:r>
      <w:r>
        <w:rPr>
          <w:i/>
          <w:spacing w:val="-17"/>
          <w:sz w:val="22"/>
        </w:rPr>
        <w:t> </w:t>
      </w:r>
      <w:r>
        <w:rPr>
          <w:i/>
          <w:sz w:val="22"/>
        </w:rPr>
        <w:t>DeChristoforo</w:t>
      </w:r>
      <w:r>
        <w:rPr>
          <w:sz w:val="22"/>
        </w:rPr>
        <w:t>,</w:t>
      </w:r>
      <w:r>
        <w:rPr>
          <w:spacing w:val="-20"/>
          <w:sz w:val="22"/>
        </w:rPr>
        <w:t> </w:t>
      </w:r>
      <w:r>
        <w:rPr>
          <w:sz w:val="22"/>
        </w:rPr>
        <w:t>416</w:t>
      </w:r>
      <w:r>
        <w:rPr>
          <w:spacing w:val="-21"/>
          <w:sz w:val="22"/>
        </w:rPr>
        <w:t> </w:t>
      </w:r>
      <w:r>
        <w:rPr>
          <w:sz w:val="22"/>
        </w:rPr>
        <w:t>U.S.</w:t>
      </w:r>
      <w:r>
        <w:rPr>
          <w:spacing w:val="-21"/>
          <w:sz w:val="22"/>
        </w:rPr>
        <w:t> </w:t>
      </w:r>
      <w:r>
        <w:rPr>
          <w:sz w:val="22"/>
        </w:rPr>
        <w:t>637,</w:t>
      </w:r>
      <w:r>
        <w:rPr>
          <w:spacing w:val="-20"/>
          <w:sz w:val="22"/>
        </w:rPr>
        <w:t> </w:t>
      </w:r>
      <w:r>
        <w:rPr>
          <w:sz w:val="22"/>
        </w:rPr>
        <w:t>643,</w:t>
      </w:r>
      <w:r>
        <w:rPr>
          <w:spacing w:val="-21"/>
          <w:sz w:val="22"/>
        </w:rPr>
        <w:t> </w:t>
      </w:r>
      <w:r>
        <w:rPr>
          <w:sz w:val="22"/>
        </w:rPr>
        <w:t>(1974)));</w:t>
      </w:r>
      <w:r>
        <w:rPr>
          <w:spacing w:val="-21"/>
          <w:sz w:val="22"/>
        </w:rPr>
        <w:t> </w:t>
      </w:r>
      <w:r>
        <w:rPr>
          <w:i/>
          <w:sz w:val="22"/>
        </w:rPr>
        <w:t>United</w:t>
      </w:r>
      <w:r>
        <w:rPr>
          <w:i/>
          <w:spacing w:val="-22"/>
          <w:sz w:val="22"/>
        </w:rPr>
        <w:t> </w:t>
      </w:r>
      <w:r>
        <w:rPr>
          <w:i/>
          <w:sz w:val="22"/>
        </w:rPr>
        <w:t>States</w:t>
      </w:r>
      <w:r>
        <w:rPr>
          <w:i/>
          <w:spacing w:val="-20"/>
          <w:sz w:val="22"/>
        </w:rPr>
        <w:t> </w:t>
      </w:r>
      <w:r>
        <w:rPr>
          <w:i/>
          <w:sz w:val="22"/>
        </w:rPr>
        <w:t>v.</w:t>
      </w:r>
      <w:r>
        <w:rPr>
          <w:i/>
          <w:spacing w:val="-21"/>
          <w:sz w:val="22"/>
        </w:rPr>
        <w:t> </w:t>
      </w:r>
      <w:r>
        <w:rPr>
          <w:i/>
          <w:sz w:val="22"/>
        </w:rPr>
        <w:t>Lamerson</w:t>
      </w:r>
      <w:r>
        <w:rPr>
          <w:sz w:val="22"/>
        </w:rPr>
        <w:t>,</w:t>
      </w:r>
      <w:r>
        <w:rPr>
          <w:spacing w:val="-20"/>
          <w:sz w:val="22"/>
        </w:rPr>
        <w:t> </w:t>
      </w:r>
      <w:r>
        <w:rPr>
          <w:sz w:val="22"/>
        </w:rPr>
        <w:t>457</w:t>
      </w:r>
      <w:r>
        <w:rPr>
          <w:spacing w:val="-21"/>
          <w:sz w:val="22"/>
        </w:rPr>
        <w:t> </w:t>
      </w:r>
      <w:r>
        <w:rPr>
          <w:sz w:val="22"/>
        </w:rPr>
        <w:t>F.2d 371, 372 (5th Cir. 1972) (holding that reversible error occurred where prosecutor told the jury that he “firmly believed” and “kn[e]w” that his witnesses were telling the truth).</w:t>
      </w:r>
    </w:p>
    <w:p>
      <w:pPr>
        <w:pStyle w:val="BodyText"/>
        <w:spacing w:before="11"/>
        <w:rPr>
          <w:sz w:val="14"/>
        </w:rPr>
      </w:pPr>
    </w:p>
    <w:p>
      <w:pPr>
        <w:spacing w:line="244" w:lineRule="auto" w:before="73"/>
        <w:ind w:left="460" w:right="116" w:firstLine="720"/>
        <w:jc w:val="both"/>
        <w:rPr>
          <w:sz w:val="22"/>
        </w:rPr>
      </w:pPr>
      <w:r>
        <w:rPr>
          <w:spacing w:val="4"/>
          <w:position w:val="9"/>
          <w:sz w:val="12"/>
        </w:rPr>
        <w:t>280</w:t>
      </w:r>
      <w:r>
        <w:rPr>
          <w:spacing w:val="8"/>
          <w:position w:val="9"/>
          <w:sz w:val="12"/>
        </w:rPr>
        <w:t> </w:t>
      </w:r>
      <w:r>
        <w:rPr>
          <w:i/>
          <w:sz w:val="22"/>
        </w:rPr>
        <w:t>Berger</w:t>
      </w:r>
      <w:r>
        <w:rPr>
          <w:i/>
          <w:spacing w:val="-21"/>
          <w:sz w:val="22"/>
        </w:rPr>
        <w:t> </w:t>
      </w:r>
      <w:r>
        <w:rPr>
          <w:i/>
          <w:sz w:val="22"/>
        </w:rPr>
        <w:t>v.</w:t>
      </w:r>
      <w:r>
        <w:rPr>
          <w:i/>
          <w:spacing w:val="-23"/>
          <w:sz w:val="22"/>
        </w:rPr>
        <w:t> </w:t>
      </w:r>
      <w:r>
        <w:rPr>
          <w:i/>
          <w:sz w:val="22"/>
        </w:rPr>
        <w:t>United</w:t>
      </w:r>
      <w:r>
        <w:rPr>
          <w:i/>
          <w:spacing w:val="-23"/>
          <w:sz w:val="22"/>
        </w:rPr>
        <w:t> </w:t>
      </w:r>
      <w:r>
        <w:rPr>
          <w:i/>
          <w:sz w:val="22"/>
        </w:rPr>
        <w:t>States</w:t>
      </w:r>
      <w:r>
        <w:rPr>
          <w:sz w:val="22"/>
        </w:rPr>
        <w:t>,</w:t>
      </w:r>
      <w:r>
        <w:rPr>
          <w:spacing w:val="-20"/>
          <w:sz w:val="22"/>
        </w:rPr>
        <w:t> </w:t>
      </w:r>
      <w:r>
        <w:rPr>
          <w:sz w:val="22"/>
        </w:rPr>
        <w:t>295</w:t>
      </w:r>
      <w:r>
        <w:rPr>
          <w:spacing w:val="-22"/>
          <w:sz w:val="22"/>
        </w:rPr>
        <w:t> </w:t>
      </w:r>
      <w:r>
        <w:rPr>
          <w:sz w:val="22"/>
        </w:rPr>
        <w:t>U.S.</w:t>
      </w:r>
      <w:r>
        <w:rPr>
          <w:spacing w:val="-24"/>
          <w:sz w:val="22"/>
        </w:rPr>
        <w:t> </w:t>
      </w:r>
      <w:r>
        <w:rPr>
          <w:sz w:val="22"/>
        </w:rPr>
        <w:t>78,</w:t>
      </w:r>
      <w:r>
        <w:rPr>
          <w:spacing w:val="-23"/>
          <w:sz w:val="22"/>
        </w:rPr>
        <w:t> </w:t>
      </w:r>
      <w:r>
        <w:rPr>
          <w:sz w:val="22"/>
        </w:rPr>
        <w:t>88</w:t>
      </w:r>
      <w:r>
        <w:rPr>
          <w:spacing w:val="-20"/>
          <w:sz w:val="22"/>
        </w:rPr>
        <w:t> </w:t>
      </w:r>
      <w:r>
        <w:rPr>
          <w:sz w:val="22"/>
        </w:rPr>
        <w:t>(1935)</w:t>
      </w:r>
      <w:r>
        <w:rPr>
          <w:spacing w:val="-20"/>
          <w:sz w:val="22"/>
        </w:rPr>
        <w:t> </w:t>
      </w:r>
      <w:r>
        <w:rPr>
          <w:sz w:val="22"/>
        </w:rPr>
        <w:t>(reversing</w:t>
      </w:r>
      <w:r>
        <w:rPr>
          <w:spacing w:val="-25"/>
          <w:sz w:val="22"/>
        </w:rPr>
        <w:t> </w:t>
      </w:r>
      <w:r>
        <w:rPr>
          <w:sz w:val="22"/>
        </w:rPr>
        <w:t>defendant’s</w:t>
      </w:r>
      <w:r>
        <w:rPr>
          <w:spacing w:val="-20"/>
          <w:sz w:val="22"/>
        </w:rPr>
        <w:t> </w:t>
      </w:r>
      <w:r>
        <w:rPr>
          <w:sz w:val="22"/>
        </w:rPr>
        <w:t>conviction</w:t>
      </w:r>
      <w:r>
        <w:rPr>
          <w:spacing w:val="-21"/>
          <w:sz w:val="22"/>
        </w:rPr>
        <w:t> </w:t>
      </w:r>
      <w:r>
        <w:rPr>
          <w:sz w:val="22"/>
        </w:rPr>
        <w:t>where</w:t>
      </w:r>
      <w:r>
        <w:rPr>
          <w:spacing w:val="-22"/>
          <w:sz w:val="22"/>
        </w:rPr>
        <w:t> </w:t>
      </w:r>
      <w:r>
        <w:rPr>
          <w:sz w:val="22"/>
        </w:rPr>
        <w:t>prosecutorial misconduct “was pronounced and persistent, with a probable cumulative effect on the jury which cannot be disregarded</w:t>
      </w:r>
      <w:r>
        <w:rPr>
          <w:spacing w:val="-23"/>
          <w:sz w:val="22"/>
        </w:rPr>
        <w:t> </w:t>
      </w:r>
      <w:r>
        <w:rPr>
          <w:sz w:val="22"/>
        </w:rPr>
        <w:t>as</w:t>
      </w:r>
      <w:r>
        <w:rPr>
          <w:spacing w:val="-23"/>
          <w:sz w:val="22"/>
        </w:rPr>
        <w:t> </w:t>
      </w:r>
      <w:r>
        <w:rPr>
          <w:sz w:val="22"/>
        </w:rPr>
        <w:t>inconsequential”);</w:t>
      </w:r>
      <w:r>
        <w:rPr>
          <w:spacing w:val="-23"/>
          <w:sz w:val="22"/>
        </w:rPr>
        <w:t> </w:t>
      </w:r>
      <w:r>
        <w:rPr>
          <w:i/>
          <w:sz w:val="22"/>
        </w:rPr>
        <w:t>Hodge</w:t>
      </w:r>
      <w:r>
        <w:rPr>
          <w:sz w:val="22"/>
        </w:rPr>
        <w:t>,</w:t>
      </w:r>
      <w:r>
        <w:rPr>
          <w:spacing w:val="-21"/>
          <w:sz w:val="22"/>
        </w:rPr>
        <w:t> </w:t>
      </w:r>
      <w:r>
        <w:rPr>
          <w:sz w:val="22"/>
        </w:rPr>
        <w:t>426</w:t>
      </w:r>
      <w:r>
        <w:rPr>
          <w:spacing w:val="-22"/>
          <w:sz w:val="22"/>
        </w:rPr>
        <w:t> </w:t>
      </w:r>
      <w:r>
        <w:rPr>
          <w:sz w:val="22"/>
        </w:rPr>
        <w:t>F.3d</w:t>
      </w:r>
      <w:r>
        <w:rPr>
          <w:spacing w:val="-21"/>
          <w:sz w:val="22"/>
        </w:rPr>
        <w:t> </w:t>
      </w:r>
      <w:r>
        <w:rPr>
          <w:sz w:val="22"/>
        </w:rPr>
        <w:t>at</w:t>
      </w:r>
      <w:r>
        <w:rPr>
          <w:spacing w:val="-24"/>
          <w:sz w:val="22"/>
        </w:rPr>
        <w:t> </w:t>
      </w:r>
      <w:r>
        <w:rPr>
          <w:sz w:val="22"/>
        </w:rPr>
        <w:t>384</w:t>
      </w:r>
      <w:r>
        <w:rPr>
          <w:spacing w:val="-24"/>
          <w:sz w:val="22"/>
        </w:rPr>
        <w:t> </w:t>
      </w:r>
      <w:r>
        <w:rPr>
          <w:sz w:val="22"/>
        </w:rPr>
        <w:t>(stating</w:t>
      </w:r>
      <w:r>
        <w:rPr>
          <w:spacing w:val="-24"/>
          <w:sz w:val="22"/>
        </w:rPr>
        <w:t> </w:t>
      </w:r>
      <w:r>
        <w:rPr>
          <w:sz w:val="22"/>
        </w:rPr>
        <w:t>that</w:t>
      </w:r>
      <w:r>
        <w:rPr>
          <w:spacing w:val="-24"/>
          <w:sz w:val="22"/>
        </w:rPr>
        <w:t> </w:t>
      </w:r>
      <w:r>
        <w:rPr>
          <w:sz w:val="22"/>
        </w:rPr>
        <w:t>“each</w:t>
      </w:r>
      <w:r>
        <w:rPr>
          <w:spacing w:val="-24"/>
          <w:sz w:val="22"/>
        </w:rPr>
        <w:t> </w:t>
      </w:r>
      <w:r>
        <w:rPr>
          <w:sz w:val="22"/>
        </w:rPr>
        <w:t>instance</w:t>
      </w:r>
      <w:r>
        <w:rPr>
          <w:spacing w:val="-23"/>
          <w:sz w:val="22"/>
        </w:rPr>
        <w:t> </w:t>
      </w:r>
      <w:r>
        <w:rPr>
          <w:sz w:val="22"/>
        </w:rPr>
        <w:t>of</w:t>
      </w:r>
      <w:r>
        <w:rPr>
          <w:spacing w:val="-24"/>
          <w:sz w:val="22"/>
        </w:rPr>
        <w:t> </w:t>
      </w:r>
      <w:r>
        <w:rPr>
          <w:sz w:val="22"/>
        </w:rPr>
        <w:t>prosecutorial</w:t>
      </w:r>
      <w:r>
        <w:rPr>
          <w:spacing w:val="-22"/>
          <w:sz w:val="22"/>
        </w:rPr>
        <w:t> </w:t>
      </w:r>
      <w:r>
        <w:rPr>
          <w:sz w:val="22"/>
        </w:rPr>
        <w:t>misconduct</w:t>
      </w:r>
    </w:p>
    <w:p>
      <w:pPr>
        <w:spacing w:line="244" w:lineRule="auto" w:before="3"/>
        <w:ind w:left="460" w:right="116" w:firstLine="0"/>
        <w:jc w:val="both"/>
        <w:rPr>
          <w:sz w:val="22"/>
        </w:rPr>
      </w:pPr>
      <w:r>
        <w:rPr>
          <w:sz w:val="22"/>
        </w:rPr>
        <w:t>--</w:t>
      </w:r>
      <w:r>
        <w:rPr>
          <w:spacing w:val="-17"/>
          <w:sz w:val="22"/>
        </w:rPr>
        <w:t> </w:t>
      </w:r>
      <w:r>
        <w:rPr>
          <w:sz w:val="22"/>
        </w:rPr>
        <w:t>and</w:t>
      </w:r>
      <w:r>
        <w:rPr>
          <w:spacing w:val="-14"/>
          <w:sz w:val="22"/>
        </w:rPr>
        <w:t> </w:t>
      </w:r>
      <w:r>
        <w:rPr>
          <w:sz w:val="22"/>
        </w:rPr>
        <w:t>each</w:t>
      </w:r>
      <w:r>
        <w:rPr>
          <w:spacing w:val="-10"/>
          <w:sz w:val="22"/>
        </w:rPr>
        <w:t> </w:t>
      </w:r>
      <w:r>
        <w:rPr>
          <w:sz w:val="22"/>
        </w:rPr>
        <w:t>failure</w:t>
      </w:r>
      <w:r>
        <w:rPr>
          <w:spacing w:val="-13"/>
          <w:sz w:val="22"/>
        </w:rPr>
        <w:t> </w:t>
      </w:r>
      <w:r>
        <w:rPr>
          <w:sz w:val="22"/>
        </w:rPr>
        <w:t>to</w:t>
      </w:r>
      <w:r>
        <w:rPr>
          <w:spacing w:val="-13"/>
          <w:sz w:val="22"/>
        </w:rPr>
        <w:t> </w:t>
      </w:r>
      <w:r>
        <w:rPr>
          <w:sz w:val="22"/>
        </w:rPr>
        <w:t>object</w:t>
      </w:r>
      <w:r>
        <w:rPr>
          <w:spacing w:val="-10"/>
          <w:sz w:val="22"/>
        </w:rPr>
        <w:t> </w:t>
      </w:r>
      <w:r>
        <w:rPr>
          <w:sz w:val="22"/>
        </w:rPr>
        <w:t>thereto</w:t>
      </w:r>
      <w:r>
        <w:rPr>
          <w:spacing w:val="-14"/>
          <w:sz w:val="22"/>
        </w:rPr>
        <w:t> </w:t>
      </w:r>
      <w:r>
        <w:rPr>
          <w:spacing w:val="-3"/>
          <w:sz w:val="22"/>
        </w:rPr>
        <w:t>--</w:t>
      </w:r>
      <w:r>
        <w:rPr>
          <w:spacing w:val="-16"/>
          <w:sz w:val="22"/>
        </w:rPr>
        <w:t> </w:t>
      </w:r>
      <w:r>
        <w:rPr>
          <w:sz w:val="22"/>
        </w:rPr>
        <w:t>must</w:t>
      </w:r>
      <w:r>
        <w:rPr>
          <w:spacing w:val="-10"/>
          <w:sz w:val="22"/>
        </w:rPr>
        <w:t> </w:t>
      </w:r>
      <w:r>
        <w:rPr>
          <w:sz w:val="22"/>
        </w:rPr>
        <w:t>not</w:t>
      </w:r>
      <w:r>
        <w:rPr>
          <w:spacing w:val="-13"/>
          <w:sz w:val="22"/>
        </w:rPr>
        <w:t> </w:t>
      </w:r>
      <w:r>
        <w:rPr>
          <w:sz w:val="22"/>
        </w:rPr>
        <w:t>be</w:t>
      </w:r>
      <w:r>
        <w:rPr>
          <w:spacing w:val="-13"/>
          <w:sz w:val="22"/>
        </w:rPr>
        <w:t> </w:t>
      </w:r>
      <w:r>
        <w:rPr>
          <w:sz w:val="22"/>
        </w:rPr>
        <w:t>considered</w:t>
      </w:r>
      <w:r>
        <w:rPr>
          <w:spacing w:val="-14"/>
          <w:sz w:val="22"/>
        </w:rPr>
        <w:t> </w:t>
      </w:r>
      <w:r>
        <w:rPr>
          <w:sz w:val="22"/>
        </w:rPr>
        <w:t>in</w:t>
      </w:r>
      <w:r>
        <w:rPr>
          <w:spacing w:val="-14"/>
          <w:sz w:val="22"/>
        </w:rPr>
        <w:t> </w:t>
      </w:r>
      <w:r>
        <w:rPr>
          <w:sz w:val="22"/>
        </w:rPr>
        <w:t>isolation”);</w:t>
      </w:r>
      <w:r>
        <w:rPr>
          <w:spacing w:val="-14"/>
          <w:sz w:val="22"/>
        </w:rPr>
        <w:t> </w:t>
      </w:r>
      <w:r>
        <w:rPr>
          <w:i/>
          <w:sz w:val="22"/>
        </w:rPr>
        <w:t>Watson</w:t>
      </w:r>
      <w:r>
        <w:rPr>
          <w:sz w:val="22"/>
        </w:rPr>
        <w:t>,</w:t>
      </w:r>
      <w:r>
        <w:rPr>
          <w:spacing w:val="-10"/>
          <w:sz w:val="22"/>
        </w:rPr>
        <w:t> </w:t>
      </w:r>
      <w:r>
        <w:rPr>
          <w:sz w:val="22"/>
        </w:rPr>
        <w:t>171</w:t>
      </w:r>
      <w:r>
        <w:rPr>
          <w:spacing w:val="-12"/>
          <w:sz w:val="22"/>
        </w:rPr>
        <w:t> </w:t>
      </w:r>
      <w:r>
        <w:rPr>
          <w:sz w:val="22"/>
        </w:rPr>
        <w:t>F.3d</w:t>
      </w:r>
      <w:r>
        <w:rPr>
          <w:spacing w:val="-12"/>
          <w:sz w:val="22"/>
        </w:rPr>
        <w:t> </w:t>
      </w:r>
      <w:r>
        <w:rPr>
          <w:sz w:val="22"/>
        </w:rPr>
        <w:t>at</w:t>
      </w:r>
      <w:r>
        <w:rPr>
          <w:spacing w:val="-8"/>
          <w:sz w:val="22"/>
        </w:rPr>
        <w:t> </w:t>
      </w:r>
      <w:r>
        <w:rPr>
          <w:sz w:val="22"/>
        </w:rPr>
        <w:t>700</w:t>
      </w:r>
      <w:r>
        <w:rPr>
          <w:spacing w:val="-12"/>
          <w:sz w:val="22"/>
        </w:rPr>
        <w:t> </w:t>
      </w:r>
      <w:r>
        <w:rPr>
          <w:sz w:val="22"/>
        </w:rPr>
        <w:t>(“The</w:t>
      </w:r>
      <w:r>
        <w:rPr>
          <w:spacing w:val="-10"/>
          <w:sz w:val="22"/>
        </w:rPr>
        <w:t> </w:t>
      </w:r>
      <w:r>
        <w:rPr>
          <w:sz w:val="22"/>
        </w:rPr>
        <w:t>court determines how the prosecutor’s misstatements prejudiced [the defendant] in light of the evidence presented, asking</w:t>
      </w:r>
      <w:r>
        <w:rPr>
          <w:spacing w:val="-16"/>
          <w:sz w:val="22"/>
        </w:rPr>
        <w:t> </w:t>
      </w:r>
      <w:r>
        <w:rPr>
          <w:sz w:val="22"/>
        </w:rPr>
        <w:t>not</w:t>
      </w:r>
      <w:r>
        <w:rPr>
          <w:spacing w:val="-13"/>
          <w:sz w:val="22"/>
        </w:rPr>
        <w:t> </w:t>
      </w:r>
      <w:r>
        <w:rPr>
          <w:sz w:val="22"/>
        </w:rPr>
        <w:t>whether</w:t>
      </w:r>
      <w:r>
        <w:rPr>
          <w:spacing w:val="-13"/>
          <w:sz w:val="22"/>
        </w:rPr>
        <w:t> </w:t>
      </w:r>
      <w:r>
        <w:rPr>
          <w:sz w:val="22"/>
        </w:rPr>
        <w:t>the</w:t>
      </w:r>
      <w:r>
        <w:rPr>
          <w:spacing w:val="-13"/>
          <w:sz w:val="22"/>
        </w:rPr>
        <w:t> </w:t>
      </w:r>
      <w:r>
        <w:rPr>
          <w:sz w:val="22"/>
        </w:rPr>
        <w:t>evidence</w:t>
      </w:r>
      <w:r>
        <w:rPr>
          <w:spacing w:val="-14"/>
          <w:sz w:val="22"/>
        </w:rPr>
        <w:t> </w:t>
      </w:r>
      <w:r>
        <w:rPr>
          <w:sz w:val="22"/>
        </w:rPr>
        <w:t>was</w:t>
      </w:r>
      <w:r>
        <w:rPr>
          <w:spacing w:val="-13"/>
          <w:sz w:val="22"/>
        </w:rPr>
        <w:t> </w:t>
      </w:r>
      <w:r>
        <w:rPr>
          <w:sz w:val="22"/>
        </w:rPr>
        <w:t>sufficient</w:t>
      </w:r>
      <w:r>
        <w:rPr>
          <w:spacing w:val="-10"/>
          <w:sz w:val="22"/>
        </w:rPr>
        <w:t> </w:t>
      </w:r>
      <w:r>
        <w:rPr>
          <w:sz w:val="22"/>
        </w:rPr>
        <w:t>to</w:t>
      </w:r>
      <w:r>
        <w:rPr>
          <w:spacing w:val="-13"/>
          <w:sz w:val="22"/>
        </w:rPr>
        <w:t> </w:t>
      </w:r>
      <w:r>
        <w:rPr>
          <w:sz w:val="22"/>
        </w:rPr>
        <w:t>convict</w:t>
      </w:r>
      <w:r>
        <w:rPr>
          <w:spacing w:val="-10"/>
          <w:sz w:val="22"/>
        </w:rPr>
        <w:t> </w:t>
      </w:r>
      <w:r>
        <w:rPr>
          <w:sz w:val="22"/>
        </w:rPr>
        <w:t>notwithstanding</w:t>
      </w:r>
      <w:r>
        <w:rPr>
          <w:spacing w:val="-15"/>
          <w:sz w:val="22"/>
        </w:rPr>
        <w:t> </w:t>
      </w:r>
      <w:r>
        <w:rPr>
          <w:sz w:val="22"/>
        </w:rPr>
        <w:t>the</w:t>
      </w:r>
      <w:r>
        <w:rPr>
          <w:spacing w:val="-14"/>
          <w:sz w:val="22"/>
        </w:rPr>
        <w:t> </w:t>
      </w:r>
      <w:r>
        <w:rPr>
          <w:sz w:val="22"/>
        </w:rPr>
        <w:t>error,</w:t>
      </w:r>
      <w:r>
        <w:rPr>
          <w:spacing w:val="-14"/>
          <w:sz w:val="22"/>
        </w:rPr>
        <w:t> </w:t>
      </w:r>
      <w:r>
        <w:rPr>
          <w:sz w:val="22"/>
        </w:rPr>
        <w:t>but</w:t>
      </w:r>
      <w:r>
        <w:rPr>
          <w:spacing w:val="-10"/>
          <w:sz w:val="22"/>
        </w:rPr>
        <w:t> </w:t>
      </w:r>
      <w:r>
        <w:rPr>
          <w:sz w:val="22"/>
        </w:rPr>
        <w:t>rather</w:t>
      </w:r>
      <w:r>
        <w:rPr>
          <w:spacing w:val="-13"/>
          <w:sz w:val="22"/>
        </w:rPr>
        <w:t> </w:t>
      </w:r>
      <w:r>
        <w:rPr>
          <w:sz w:val="22"/>
        </w:rPr>
        <w:t>whether</w:t>
      </w:r>
      <w:r>
        <w:rPr>
          <w:spacing w:val="-10"/>
          <w:sz w:val="22"/>
        </w:rPr>
        <w:t> </w:t>
      </w:r>
      <w:r>
        <w:rPr>
          <w:sz w:val="22"/>
        </w:rPr>
        <w:t>the</w:t>
      </w:r>
      <w:r>
        <w:rPr>
          <w:spacing w:val="-14"/>
          <w:sz w:val="22"/>
        </w:rPr>
        <w:t> </w:t>
      </w:r>
      <w:r>
        <w:rPr>
          <w:sz w:val="22"/>
        </w:rPr>
        <w:t>court can say that the error did not affect the jury’s verdict; if in ‘grave doubt,’ the court cannot affirm [the defendant’s] conviction.” (quoting </w:t>
      </w:r>
      <w:r>
        <w:rPr>
          <w:i/>
          <w:sz w:val="22"/>
        </w:rPr>
        <w:t>Kotteakos v. United States</w:t>
      </w:r>
      <w:r>
        <w:rPr>
          <w:sz w:val="22"/>
        </w:rPr>
        <w:t>, 328 U.S. 750, 764-65</w:t>
      </w:r>
      <w:r>
        <w:rPr>
          <w:spacing w:val="5"/>
          <w:sz w:val="22"/>
        </w:rPr>
        <w:t> </w:t>
      </w:r>
      <w:r>
        <w:rPr>
          <w:sz w:val="22"/>
        </w:rPr>
        <w:t>(1946))).</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100" w:right="478"/>
        <w:jc w:val="both"/>
      </w:pPr>
      <w:r>
        <w:rPr/>
        <w:t>trial. </w:t>
      </w:r>
      <w:r>
        <w:rPr>
          <w:i/>
        </w:rPr>
        <w:t>Id</w:t>
      </w:r>
      <w:r>
        <w:rPr/>
        <w:t>. at 87 (“The principle . . . is not punishment of society for misdeeds of a prosecutor but avoidance of an unfair trial to the accused.”).</w:t>
      </w:r>
    </w:p>
    <w:p>
      <w:pPr>
        <w:pStyle w:val="BodyText"/>
        <w:spacing w:before="5"/>
      </w:pPr>
    </w:p>
    <w:p>
      <w:pPr>
        <w:pStyle w:val="BodyText"/>
        <w:spacing w:line="247" w:lineRule="auto"/>
        <w:ind w:left="100" w:right="468" w:firstLine="720"/>
        <w:jc w:val="both"/>
      </w:pPr>
      <w:r>
        <w:rPr/>
        <w:t>While</w:t>
      </w:r>
      <w:r>
        <w:rPr>
          <w:spacing w:val="-17"/>
        </w:rPr>
        <w:t> </w:t>
      </w:r>
      <w:r>
        <w:rPr/>
        <w:t>the</w:t>
      </w:r>
      <w:r>
        <w:rPr>
          <w:spacing w:val="-19"/>
        </w:rPr>
        <w:t> </w:t>
      </w:r>
      <w:r>
        <w:rPr/>
        <w:t>facts</w:t>
      </w:r>
      <w:r>
        <w:rPr>
          <w:spacing w:val="-15"/>
        </w:rPr>
        <w:t> </w:t>
      </w:r>
      <w:r>
        <w:rPr/>
        <w:t>in</w:t>
      </w:r>
      <w:r>
        <w:rPr>
          <w:spacing w:val="-17"/>
        </w:rPr>
        <w:t> </w:t>
      </w:r>
      <w:r>
        <w:rPr>
          <w:i/>
        </w:rPr>
        <w:t>Brady</w:t>
      </w:r>
      <w:r>
        <w:rPr>
          <w:i/>
          <w:spacing w:val="-17"/>
        </w:rPr>
        <w:t> </w:t>
      </w:r>
      <w:r>
        <w:rPr/>
        <w:t>involved</w:t>
      </w:r>
      <w:r>
        <w:rPr>
          <w:spacing w:val="-18"/>
        </w:rPr>
        <w:t> </w:t>
      </w:r>
      <w:r>
        <w:rPr/>
        <w:t>substantive</w:t>
      </w:r>
      <w:r>
        <w:rPr>
          <w:spacing w:val="-18"/>
        </w:rPr>
        <w:t> </w:t>
      </w:r>
      <w:r>
        <w:rPr/>
        <w:t>exculpatory</w:t>
      </w:r>
      <w:r>
        <w:rPr>
          <w:spacing w:val="-25"/>
        </w:rPr>
        <w:t> </w:t>
      </w:r>
      <w:r>
        <w:rPr/>
        <w:t>evidence,</w:t>
      </w:r>
      <w:r>
        <w:rPr>
          <w:spacing w:val="-19"/>
        </w:rPr>
        <w:t> </w:t>
      </w:r>
      <w:r>
        <w:rPr/>
        <w:t>later</w:t>
      </w:r>
      <w:r>
        <w:rPr>
          <w:spacing w:val="-20"/>
        </w:rPr>
        <w:t> </w:t>
      </w:r>
      <w:r>
        <w:rPr/>
        <w:t>cases</w:t>
      </w:r>
      <w:r>
        <w:rPr>
          <w:spacing w:val="-18"/>
        </w:rPr>
        <w:t> </w:t>
      </w:r>
      <w:r>
        <w:rPr/>
        <w:t>have</w:t>
      </w:r>
      <w:r>
        <w:rPr>
          <w:spacing w:val="-16"/>
        </w:rPr>
        <w:t> </w:t>
      </w:r>
      <w:r>
        <w:rPr/>
        <w:t>made</w:t>
      </w:r>
      <w:r>
        <w:rPr>
          <w:spacing w:val="-16"/>
        </w:rPr>
        <w:t> </w:t>
      </w:r>
      <w:r>
        <w:rPr/>
        <w:t>clear that a </w:t>
      </w:r>
      <w:r>
        <w:rPr>
          <w:i/>
        </w:rPr>
        <w:t>Brady </w:t>
      </w:r>
      <w:r>
        <w:rPr/>
        <w:t>violation may also occur when the government fails to turn over impeachment evidence. </w:t>
      </w:r>
      <w:r>
        <w:rPr>
          <w:i/>
        </w:rPr>
        <w:t>See United States v. Bagley</w:t>
      </w:r>
      <w:r>
        <w:rPr/>
        <w:t>, 473 U.S. 667, 676 (1985) (“Impeachment evidence, however, as well as exculpatoryevidence,</w:t>
      </w:r>
      <w:r>
        <w:rPr>
          <w:spacing w:val="-24"/>
        </w:rPr>
        <w:t> </w:t>
      </w:r>
      <w:r>
        <w:rPr/>
        <w:t>falls</w:t>
      </w:r>
      <w:r>
        <w:rPr>
          <w:spacing w:val="-23"/>
        </w:rPr>
        <w:t> </w:t>
      </w:r>
      <w:r>
        <w:rPr/>
        <w:t>within</w:t>
      </w:r>
      <w:r>
        <w:rPr>
          <w:spacing w:val="-24"/>
        </w:rPr>
        <w:t> </w:t>
      </w:r>
      <w:r>
        <w:rPr/>
        <w:t>the</w:t>
      </w:r>
      <w:r>
        <w:rPr>
          <w:spacing w:val="-24"/>
        </w:rPr>
        <w:t> </w:t>
      </w:r>
      <w:r>
        <w:rPr>
          <w:i/>
        </w:rPr>
        <w:t>Brady</w:t>
      </w:r>
      <w:r>
        <w:rPr>
          <w:i/>
          <w:spacing w:val="-24"/>
        </w:rPr>
        <w:t> </w:t>
      </w:r>
      <w:r>
        <w:rPr/>
        <w:t>rule.”).</w:t>
      </w:r>
      <w:r>
        <w:rPr>
          <w:spacing w:val="16"/>
        </w:rPr>
        <w:t> </w:t>
      </w:r>
      <w:r>
        <w:rPr/>
        <w:t>The</w:t>
      </w:r>
      <w:r>
        <w:rPr>
          <w:spacing w:val="-24"/>
        </w:rPr>
        <w:t> </w:t>
      </w:r>
      <w:r>
        <w:rPr/>
        <w:t>prosecution’s</w:t>
      </w:r>
      <w:r>
        <w:rPr>
          <w:spacing w:val="-24"/>
        </w:rPr>
        <w:t> </w:t>
      </w:r>
      <w:r>
        <w:rPr/>
        <w:t>obligation</w:t>
      </w:r>
      <w:r>
        <w:rPr>
          <w:spacing w:val="-23"/>
        </w:rPr>
        <w:t> </w:t>
      </w:r>
      <w:r>
        <w:rPr/>
        <w:t>to</w:t>
      </w:r>
      <w:r>
        <w:rPr>
          <w:spacing w:val="-23"/>
        </w:rPr>
        <w:t> </w:t>
      </w:r>
      <w:r>
        <w:rPr/>
        <w:t>turn</w:t>
      </w:r>
      <w:r>
        <w:rPr>
          <w:spacing w:val="-24"/>
        </w:rPr>
        <w:t> </w:t>
      </w:r>
      <w:r>
        <w:rPr/>
        <w:t>over</w:t>
      </w:r>
      <w:r>
        <w:rPr>
          <w:spacing w:val="-24"/>
        </w:rPr>
        <w:t> </w:t>
      </w:r>
      <w:r>
        <w:rPr/>
        <w:t>any</w:t>
      </w:r>
      <w:r>
        <w:rPr>
          <w:spacing w:val="-32"/>
        </w:rPr>
        <w:t> </w:t>
      </w:r>
      <w:r>
        <w:rPr>
          <w:i/>
        </w:rPr>
        <w:t>Brady </w:t>
      </w:r>
      <w:r>
        <w:rPr/>
        <w:t>evidence in its possession exists regardless of whether the defendant requested the evidence. </w:t>
      </w:r>
      <w:r>
        <w:rPr>
          <w:i/>
        </w:rPr>
        <w:t>United </w:t>
      </w:r>
      <w:r>
        <w:rPr>
          <w:i/>
        </w:rPr>
        <w:t>States</w:t>
      </w:r>
      <w:r>
        <w:rPr>
          <w:i/>
          <w:spacing w:val="-17"/>
        </w:rPr>
        <w:t> </w:t>
      </w:r>
      <w:r>
        <w:rPr>
          <w:i/>
        </w:rPr>
        <w:t>v.</w:t>
      </w:r>
      <w:r>
        <w:rPr>
          <w:i/>
          <w:spacing w:val="-12"/>
        </w:rPr>
        <w:t> </w:t>
      </w:r>
      <w:r>
        <w:rPr>
          <w:i/>
        </w:rPr>
        <w:t>Agurs</w:t>
      </w:r>
      <w:r>
        <w:rPr/>
        <w:t>,</w:t>
      </w:r>
      <w:r>
        <w:rPr>
          <w:spacing w:val="-15"/>
        </w:rPr>
        <w:t> </w:t>
      </w:r>
      <w:r>
        <w:rPr/>
        <w:t>427</w:t>
      </w:r>
      <w:r>
        <w:rPr>
          <w:spacing w:val="-15"/>
        </w:rPr>
        <w:t> </w:t>
      </w:r>
      <w:r>
        <w:rPr/>
        <w:t>U.S.</w:t>
      </w:r>
      <w:r>
        <w:rPr>
          <w:spacing w:val="-15"/>
        </w:rPr>
        <w:t> </w:t>
      </w:r>
      <w:r>
        <w:rPr/>
        <w:t>97,</w:t>
      </w:r>
      <w:r>
        <w:rPr>
          <w:spacing w:val="-15"/>
        </w:rPr>
        <w:t> </w:t>
      </w:r>
      <w:r>
        <w:rPr/>
        <w:t>108</w:t>
      </w:r>
      <w:r>
        <w:rPr>
          <w:spacing w:val="-15"/>
        </w:rPr>
        <w:t> </w:t>
      </w:r>
      <w:r>
        <w:rPr/>
        <w:t>(1976).</w:t>
      </w:r>
      <w:r>
        <w:rPr>
          <w:spacing w:val="32"/>
        </w:rPr>
        <w:t> </w:t>
      </w:r>
      <w:r>
        <w:rPr/>
        <w:t>Indeed,</w:t>
      </w:r>
      <w:r>
        <w:rPr>
          <w:spacing w:val="-15"/>
        </w:rPr>
        <w:t> </w:t>
      </w:r>
      <w:r>
        <w:rPr/>
        <w:t>the</w:t>
      </w:r>
      <w:r>
        <w:rPr>
          <w:spacing w:val="-16"/>
        </w:rPr>
        <w:t> </w:t>
      </w:r>
      <w:r>
        <w:rPr/>
        <w:t>prosecutor</w:t>
      </w:r>
      <w:r>
        <w:rPr>
          <w:spacing w:val="-16"/>
        </w:rPr>
        <w:t> </w:t>
      </w:r>
      <w:r>
        <w:rPr/>
        <w:t>in</w:t>
      </w:r>
      <w:r>
        <w:rPr>
          <w:spacing w:val="-15"/>
        </w:rPr>
        <w:t> </w:t>
      </w:r>
      <w:r>
        <w:rPr/>
        <w:t>charge</w:t>
      </w:r>
      <w:r>
        <w:rPr>
          <w:spacing w:val="-14"/>
        </w:rPr>
        <w:t> </w:t>
      </w:r>
      <w:r>
        <w:rPr/>
        <w:t>of</w:t>
      </w:r>
      <w:r>
        <w:rPr>
          <w:spacing w:val="-15"/>
        </w:rPr>
        <w:t> </w:t>
      </w:r>
      <w:r>
        <w:rPr/>
        <w:t>trying</w:t>
      </w:r>
      <w:r>
        <w:rPr>
          <w:spacing w:val="-18"/>
        </w:rPr>
        <w:t> </w:t>
      </w:r>
      <w:r>
        <w:rPr/>
        <w:t>the</w:t>
      </w:r>
      <w:r>
        <w:rPr>
          <w:spacing w:val="-16"/>
        </w:rPr>
        <w:t> </w:t>
      </w:r>
      <w:r>
        <w:rPr/>
        <w:t>case</w:t>
      </w:r>
      <w:r>
        <w:rPr>
          <w:spacing w:val="-15"/>
        </w:rPr>
        <w:t> </w:t>
      </w:r>
      <w:r>
        <w:rPr/>
        <w:t>“has</w:t>
      </w:r>
      <w:r>
        <w:rPr>
          <w:spacing w:val="-15"/>
        </w:rPr>
        <w:t> </w:t>
      </w:r>
      <w:r>
        <w:rPr/>
        <w:t>a</w:t>
      </w:r>
      <w:r>
        <w:rPr>
          <w:spacing w:val="-15"/>
        </w:rPr>
        <w:t> </w:t>
      </w:r>
      <w:r>
        <w:rPr/>
        <w:t>duty to learn of any favorable evidence known to others acting on the government’s behalf in the case, including the police.” </w:t>
      </w:r>
      <w:r>
        <w:rPr>
          <w:i/>
        </w:rPr>
        <w:t>Kyles v. Whitley</w:t>
      </w:r>
      <w:r>
        <w:rPr/>
        <w:t>, 514 U.S. 419, 438</w:t>
      </w:r>
      <w:r>
        <w:rPr>
          <w:spacing w:val="-7"/>
        </w:rPr>
        <w:t> </w:t>
      </w:r>
      <w:r>
        <w:rPr/>
        <w:t>(1995).</w:t>
      </w:r>
    </w:p>
    <w:p>
      <w:pPr>
        <w:pStyle w:val="BodyText"/>
        <w:spacing w:before="10"/>
        <w:rPr>
          <w:sz w:val="23"/>
        </w:rPr>
      </w:pPr>
    </w:p>
    <w:p>
      <w:pPr>
        <w:pStyle w:val="BodyText"/>
        <w:spacing w:line="247" w:lineRule="auto"/>
        <w:ind w:left="100" w:right="474" w:firstLine="720"/>
        <w:jc w:val="both"/>
      </w:pPr>
      <w:r>
        <w:rPr/>
        <w:t>In </w:t>
      </w:r>
      <w:r>
        <w:rPr>
          <w:i/>
        </w:rPr>
        <w:t>Strickler v. Greene</w:t>
      </w:r>
      <w:r>
        <w:rPr/>
        <w:t>, 527 U.S. 263 (1999), the Supreme Court set forth the three essential components of a Brady prosecutorial misconduct claim: “The evidence must be favorable to the accused, either because it is exculpatory or because it is impeaching; that evidence must have been suppressed</w:t>
      </w:r>
      <w:r>
        <w:rPr>
          <w:spacing w:val="-9"/>
        </w:rPr>
        <w:t> </w:t>
      </w:r>
      <w:r>
        <w:rPr/>
        <w:t>by</w:t>
      </w:r>
      <w:r>
        <w:rPr>
          <w:spacing w:val="-18"/>
        </w:rPr>
        <w:t> </w:t>
      </w:r>
      <w:r>
        <w:rPr/>
        <w:t>the</w:t>
      </w:r>
      <w:r>
        <w:rPr>
          <w:spacing w:val="-8"/>
        </w:rPr>
        <w:t> </w:t>
      </w:r>
      <w:r>
        <w:rPr/>
        <w:t>State,</w:t>
      </w:r>
      <w:r>
        <w:rPr>
          <w:spacing w:val="-9"/>
        </w:rPr>
        <w:t> </w:t>
      </w:r>
      <w:r>
        <w:rPr/>
        <w:t>either</w:t>
      </w:r>
      <w:r>
        <w:rPr>
          <w:spacing w:val="-7"/>
        </w:rPr>
        <w:t> </w:t>
      </w:r>
      <w:r>
        <w:rPr/>
        <w:t>willfully</w:t>
      </w:r>
      <w:r>
        <w:rPr>
          <w:spacing w:val="-12"/>
        </w:rPr>
        <w:t> </w:t>
      </w:r>
      <w:r>
        <w:rPr/>
        <w:t>or</w:t>
      </w:r>
      <w:r>
        <w:rPr>
          <w:spacing w:val="-9"/>
        </w:rPr>
        <w:t> </w:t>
      </w:r>
      <w:r>
        <w:rPr/>
        <w:t>inadvertently;</w:t>
      </w:r>
      <w:r>
        <w:rPr>
          <w:spacing w:val="-5"/>
        </w:rPr>
        <w:t> </w:t>
      </w:r>
      <w:r>
        <w:rPr/>
        <w:t>and</w:t>
      </w:r>
      <w:r>
        <w:rPr>
          <w:spacing w:val="-9"/>
        </w:rPr>
        <w:t> </w:t>
      </w:r>
      <w:r>
        <w:rPr/>
        <w:t>prejudice</w:t>
      </w:r>
      <w:r>
        <w:rPr>
          <w:spacing w:val="-9"/>
        </w:rPr>
        <w:t> </w:t>
      </w:r>
      <w:r>
        <w:rPr/>
        <w:t>must</w:t>
      </w:r>
      <w:r>
        <w:rPr>
          <w:spacing w:val="-8"/>
        </w:rPr>
        <w:t> </w:t>
      </w:r>
      <w:r>
        <w:rPr/>
        <w:t>have</w:t>
      </w:r>
      <w:r>
        <w:rPr>
          <w:spacing w:val="-9"/>
        </w:rPr>
        <w:t> </w:t>
      </w:r>
      <w:r>
        <w:rPr/>
        <w:t>ensued.”</w:t>
      </w:r>
      <w:r>
        <w:rPr>
          <w:spacing w:val="42"/>
        </w:rPr>
        <w:t> </w:t>
      </w:r>
      <w:r>
        <w:rPr>
          <w:i/>
        </w:rPr>
        <w:t>Id.</w:t>
      </w:r>
      <w:r>
        <w:rPr>
          <w:i/>
          <w:spacing w:val="-9"/>
        </w:rPr>
        <w:t> </w:t>
      </w:r>
      <w:r>
        <w:rPr/>
        <w:t>at</w:t>
      </w:r>
      <w:r>
        <w:rPr>
          <w:spacing w:val="-8"/>
        </w:rPr>
        <w:t> </w:t>
      </w:r>
      <w:r>
        <w:rPr/>
        <w:t>281-</w:t>
      </w:r>
    </w:p>
    <w:p>
      <w:pPr>
        <w:pStyle w:val="BodyText"/>
        <w:spacing w:line="272" w:lineRule="exact"/>
        <w:ind w:left="100"/>
      </w:pPr>
      <w:r>
        <w:rPr/>
        <w:t>82.  For prejudice to exist, the suppressed, favorable evidence must be “material.” </w:t>
      </w:r>
      <w:r>
        <w:rPr>
          <w:i/>
        </w:rPr>
        <w:t>Brady</w:t>
      </w:r>
      <w:r>
        <w:rPr/>
        <w:t>, 373 U.S.</w:t>
      </w:r>
      <w:r>
        <w:rPr>
          <w:spacing w:val="-1"/>
        </w:rPr>
        <w:t> </w:t>
      </w:r>
      <w:r>
        <w:rPr/>
        <w:t>at</w:t>
      </w:r>
    </w:p>
    <w:p>
      <w:pPr>
        <w:pStyle w:val="BodyText"/>
        <w:spacing w:line="247" w:lineRule="auto" w:before="7"/>
        <w:ind w:left="100" w:right="475"/>
        <w:jc w:val="both"/>
      </w:pPr>
      <w:r>
        <w:rPr/>
        <w:t>87. Under the materiality standard set forth in </w:t>
      </w:r>
      <w:r>
        <w:rPr>
          <w:i/>
        </w:rPr>
        <w:t>Brady</w:t>
      </w:r>
      <w:r>
        <w:rPr/>
        <w:t>, the accused is entitled to a new trial “if there is a</w:t>
      </w:r>
      <w:r>
        <w:rPr>
          <w:spacing w:val="-21"/>
        </w:rPr>
        <w:t> </w:t>
      </w:r>
      <w:r>
        <w:rPr/>
        <w:t>reasonable</w:t>
      </w:r>
      <w:r>
        <w:rPr>
          <w:spacing w:val="-23"/>
        </w:rPr>
        <w:t> </w:t>
      </w:r>
      <w:r>
        <w:rPr/>
        <w:t>probability</w:t>
      </w:r>
      <w:r>
        <w:rPr>
          <w:spacing w:val="-28"/>
        </w:rPr>
        <w:t> </w:t>
      </w:r>
      <w:r>
        <w:rPr/>
        <w:t>that,</w:t>
      </w:r>
      <w:r>
        <w:rPr>
          <w:spacing w:val="-21"/>
        </w:rPr>
        <w:t> </w:t>
      </w:r>
      <w:r>
        <w:rPr/>
        <w:t>had</w:t>
      </w:r>
      <w:r>
        <w:rPr>
          <w:spacing w:val="-21"/>
        </w:rPr>
        <w:t> </w:t>
      </w:r>
      <w:r>
        <w:rPr/>
        <w:t>the</w:t>
      </w:r>
      <w:r>
        <w:rPr>
          <w:spacing w:val="-21"/>
        </w:rPr>
        <w:t> </w:t>
      </w:r>
      <w:r>
        <w:rPr/>
        <w:t>evidence</w:t>
      </w:r>
      <w:r>
        <w:rPr>
          <w:spacing w:val="-23"/>
        </w:rPr>
        <w:t> </w:t>
      </w:r>
      <w:r>
        <w:rPr/>
        <w:t>been</w:t>
      </w:r>
      <w:r>
        <w:rPr>
          <w:spacing w:val="-21"/>
        </w:rPr>
        <w:t> </w:t>
      </w:r>
      <w:r>
        <w:rPr/>
        <w:t>disclosed</w:t>
      </w:r>
      <w:r>
        <w:rPr>
          <w:spacing w:val="-20"/>
        </w:rPr>
        <w:t> </w:t>
      </w:r>
      <w:r>
        <w:rPr/>
        <w:t>to</w:t>
      </w:r>
      <w:r>
        <w:rPr>
          <w:spacing w:val="-21"/>
        </w:rPr>
        <w:t> </w:t>
      </w:r>
      <w:r>
        <w:rPr/>
        <w:t>the</w:t>
      </w:r>
      <w:r>
        <w:rPr>
          <w:spacing w:val="-21"/>
        </w:rPr>
        <w:t> </w:t>
      </w:r>
      <w:r>
        <w:rPr/>
        <w:t>defense,</w:t>
      </w:r>
      <w:r>
        <w:rPr>
          <w:spacing w:val="-24"/>
        </w:rPr>
        <w:t> </w:t>
      </w:r>
      <w:r>
        <w:rPr/>
        <w:t>the</w:t>
      </w:r>
      <w:r>
        <w:rPr>
          <w:spacing w:val="-24"/>
        </w:rPr>
        <w:t> </w:t>
      </w:r>
      <w:r>
        <w:rPr/>
        <w:t>result</w:t>
      </w:r>
      <w:r>
        <w:rPr>
          <w:spacing w:val="-24"/>
        </w:rPr>
        <w:t> </w:t>
      </w:r>
      <w:r>
        <w:rPr/>
        <w:t>of</w:t>
      </w:r>
      <w:r>
        <w:rPr>
          <w:spacing w:val="-21"/>
        </w:rPr>
        <w:t> </w:t>
      </w:r>
      <w:r>
        <w:rPr/>
        <w:t>the</w:t>
      </w:r>
      <w:r>
        <w:rPr>
          <w:spacing w:val="-21"/>
        </w:rPr>
        <w:t> </w:t>
      </w:r>
      <w:r>
        <w:rPr/>
        <w:t>proceeding would have been different.” </w:t>
      </w:r>
      <w:r>
        <w:rPr>
          <w:i/>
        </w:rPr>
        <w:t>Kyles</w:t>
      </w:r>
      <w:r>
        <w:rPr/>
        <w:t>, 514 U.S. at</w:t>
      </w:r>
      <w:r>
        <w:rPr>
          <w:spacing w:val="-4"/>
        </w:rPr>
        <w:t> </w:t>
      </w:r>
      <w:r>
        <w:rPr/>
        <w:t>433-34.</w:t>
      </w:r>
    </w:p>
    <w:p>
      <w:pPr>
        <w:pStyle w:val="BodyText"/>
        <w:spacing w:before="4"/>
      </w:pPr>
    </w:p>
    <w:p>
      <w:pPr>
        <w:pStyle w:val="BodyText"/>
        <w:spacing w:line="247" w:lineRule="auto"/>
        <w:ind w:left="100" w:right="475" w:firstLine="720"/>
        <w:jc w:val="both"/>
      </w:pPr>
      <w:r>
        <w:rPr>
          <w:spacing w:val="-3"/>
        </w:rPr>
        <w:t>In </w:t>
      </w:r>
      <w:r>
        <w:rPr>
          <w:i/>
        </w:rPr>
        <w:t>Kyles</w:t>
      </w:r>
      <w:r>
        <w:rPr/>
        <w:t>, the Supreme Court emphasized four aspects of the materiality test. </w:t>
      </w:r>
      <w:r>
        <w:rPr>
          <w:i/>
        </w:rPr>
        <w:t>Id</w:t>
      </w:r>
      <w:r>
        <w:rPr/>
        <w:t>. at 434. </w:t>
      </w:r>
      <w:r>
        <w:rPr>
          <w:spacing w:val="-2"/>
        </w:rPr>
        <w:t>First, </w:t>
      </w:r>
      <w:r>
        <w:rPr/>
        <w:t>the</w:t>
      </w:r>
      <w:r>
        <w:rPr>
          <w:spacing w:val="-10"/>
        </w:rPr>
        <w:t> </w:t>
      </w:r>
      <w:r>
        <w:rPr/>
        <w:t>Court</w:t>
      </w:r>
      <w:r>
        <w:rPr>
          <w:spacing w:val="-8"/>
        </w:rPr>
        <w:t> </w:t>
      </w:r>
      <w:r>
        <w:rPr/>
        <w:t>explained</w:t>
      </w:r>
      <w:r>
        <w:rPr>
          <w:spacing w:val="-6"/>
        </w:rPr>
        <w:t> </w:t>
      </w:r>
      <w:r>
        <w:rPr/>
        <w:t>that</w:t>
      </w:r>
      <w:r>
        <w:rPr>
          <w:spacing w:val="-8"/>
        </w:rPr>
        <w:t> </w:t>
      </w:r>
      <w:r>
        <w:rPr/>
        <w:t>“a</w:t>
      </w:r>
      <w:r>
        <w:rPr>
          <w:spacing w:val="-8"/>
        </w:rPr>
        <w:t> </w:t>
      </w:r>
      <w:r>
        <w:rPr/>
        <w:t>reasonable</w:t>
      </w:r>
      <w:r>
        <w:rPr>
          <w:spacing w:val="-9"/>
        </w:rPr>
        <w:t> </w:t>
      </w:r>
      <w:r>
        <w:rPr/>
        <w:t>probability</w:t>
      </w:r>
      <w:r>
        <w:rPr>
          <w:spacing w:val="-15"/>
        </w:rPr>
        <w:t> </w:t>
      </w:r>
      <w:r>
        <w:rPr/>
        <w:t>of</w:t>
      </w:r>
      <w:r>
        <w:rPr>
          <w:spacing w:val="-9"/>
        </w:rPr>
        <w:t> </w:t>
      </w:r>
      <w:r>
        <w:rPr/>
        <w:t>a</w:t>
      </w:r>
      <w:r>
        <w:rPr>
          <w:spacing w:val="-7"/>
        </w:rPr>
        <w:t> </w:t>
      </w:r>
      <w:r>
        <w:rPr/>
        <w:t>different</w:t>
      </w:r>
      <w:r>
        <w:rPr>
          <w:spacing w:val="-6"/>
        </w:rPr>
        <w:t> </w:t>
      </w:r>
      <w:r>
        <w:rPr/>
        <w:t>result”</w:t>
      </w:r>
      <w:r>
        <w:rPr>
          <w:spacing w:val="-9"/>
        </w:rPr>
        <w:t> </w:t>
      </w:r>
      <w:r>
        <w:rPr/>
        <w:t>does</w:t>
      </w:r>
      <w:r>
        <w:rPr>
          <w:spacing w:val="-5"/>
        </w:rPr>
        <w:t> </w:t>
      </w:r>
      <w:r>
        <w:rPr/>
        <w:t>not</w:t>
      </w:r>
      <w:r>
        <w:rPr>
          <w:spacing w:val="-6"/>
        </w:rPr>
        <w:t> </w:t>
      </w:r>
      <w:r>
        <w:rPr/>
        <w:t>require</w:t>
      </w:r>
      <w:r>
        <w:rPr>
          <w:spacing w:val="-7"/>
        </w:rPr>
        <w:t> </w:t>
      </w:r>
      <w:r>
        <w:rPr/>
        <w:t>a</w:t>
      </w:r>
      <w:r>
        <w:rPr>
          <w:spacing w:val="-8"/>
        </w:rPr>
        <w:t> </w:t>
      </w:r>
      <w:r>
        <w:rPr/>
        <w:t>defendant</w:t>
      </w:r>
      <w:r>
        <w:rPr>
          <w:spacing w:val="-5"/>
        </w:rPr>
        <w:t> </w:t>
      </w:r>
      <w:r>
        <w:rPr/>
        <w:t>to prove “that disclosure of the suppressed evidence would have resulted ultimately in the defendant’s acquittal.” </w:t>
      </w:r>
      <w:r>
        <w:rPr>
          <w:i/>
        </w:rPr>
        <w:t>Id</w:t>
      </w:r>
      <w:r>
        <w:rPr/>
        <w:t>. at 434. The burden on the defendant is less onerous: to obtain relief, he must show that because</w:t>
      </w:r>
      <w:r>
        <w:rPr>
          <w:spacing w:val="-7"/>
        </w:rPr>
        <w:t> </w:t>
      </w:r>
      <w:r>
        <w:rPr/>
        <w:t>of</w:t>
      </w:r>
      <w:r>
        <w:rPr>
          <w:spacing w:val="-6"/>
        </w:rPr>
        <w:t> </w:t>
      </w:r>
      <w:r>
        <w:rPr/>
        <w:t>the</w:t>
      </w:r>
      <w:r>
        <w:rPr>
          <w:spacing w:val="-6"/>
        </w:rPr>
        <w:t> </w:t>
      </w:r>
      <w:r>
        <w:rPr/>
        <w:t>absence</w:t>
      </w:r>
      <w:r>
        <w:rPr>
          <w:spacing w:val="-9"/>
        </w:rPr>
        <w:t> </w:t>
      </w:r>
      <w:r>
        <w:rPr/>
        <w:t>of</w:t>
      </w:r>
      <w:r>
        <w:rPr>
          <w:spacing w:val="-6"/>
        </w:rPr>
        <w:t> </w:t>
      </w:r>
      <w:r>
        <w:rPr/>
        <w:t>the</w:t>
      </w:r>
      <w:r>
        <w:rPr>
          <w:spacing w:val="-6"/>
        </w:rPr>
        <w:t> </w:t>
      </w:r>
      <w:r>
        <w:rPr/>
        <w:t>favorable</w:t>
      </w:r>
      <w:r>
        <w:rPr>
          <w:spacing w:val="-9"/>
        </w:rPr>
        <w:t> </w:t>
      </w:r>
      <w:r>
        <w:rPr/>
        <w:t>evidence,</w:t>
      </w:r>
      <w:r>
        <w:rPr>
          <w:spacing w:val="-6"/>
        </w:rPr>
        <w:t> </w:t>
      </w:r>
      <w:r>
        <w:rPr/>
        <w:t>the</w:t>
      </w:r>
      <w:r>
        <w:rPr>
          <w:spacing w:val="-6"/>
        </w:rPr>
        <w:t> </w:t>
      </w:r>
      <w:r>
        <w:rPr/>
        <w:t>verdict</w:t>
      </w:r>
      <w:r>
        <w:rPr>
          <w:spacing w:val="-9"/>
        </w:rPr>
        <w:t> </w:t>
      </w:r>
      <w:r>
        <w:rPr/>
        <w:t>at</w:t>
      </w:r>
      <w:r>
        <w:rPr>
          <w:spacing w:val="-9"/>
        </w:rPr>
        <w:t> </w:t>
      </w:r>
      <w:r>
        <w:rPr/>
        <w:t>trial</w:t>
      </w:r>
      <w:r>
        <w:rPr>
          <w:spacing w:val="-9"/>
        </w:rPr>
        <w:t> </w:t>
      </w:r>
      <w:r>
        <w:rPr/>
        <w:t>is</w:t>
      </w:r>
      <w:r>
        <w:rPr>
          <w:spacing w:val="-6"/>
        </w:rPr>
        <w:t> </w:t>
      </w:r>
      <w:r>
        <w:rPr/>
        <w:t>not</w:t>
      </w:r>
      <w:r>
        <w:rPr>
          <w:spacing w:val="-10"/>
        </w:rPr>
        <w:t> </w:t>
      </w:r>
      <w:r>
        <w:rPr/>
        <w:t>“worthy</w:t>
      </w:r>
      <w:r>
        <w:rPr>
          <w:spacing w:val="-15"/>
        </w:rPr>
        <w:t> </w:t>
      </w:r>
      <w:r>
        <w:rPr/>
        <w:t>of</w:t>
      </w:r>
      <w:r>
        <w:rPr>
          <w:spacing w:val="-9"/>
        </w:rPr>
        <w:t> </w:t>
      </w:r>
      <w:r>
        <w:rPr/>
        <w:t>confidence.”</w:t>
      </w:r>
      <w:r>
        <w:rPr>
          <w:spacing w:val="44"/>
        </w:rPr>
        <w:t> </w:t>
      </w:r>
      <w:r>
        <w:rPr>
          <w:i/>
        </w:rPr>
        <w:t>Id</w:t>
      </w:r>
      <w:r>
        <w:rPr/>
        <w:t>.</w:t>
      </w:r>
    </w:p>
    <w:p>
      <w:pPr>
        <w:pStyle w:val="BodyText"/>
        <w:spacing w:before="2"/>
      </w:pPr>
    </w:p>
    <w:p>
      <w:pPr>
        <w:pStyle w:val="BodyText"/>
        <w:spacing w:line="247" w:lineRule="auto"/>
        <w:ind w:left="100" w:right="474" w:firstLine="720"/>
        <w:jc w:val="both"/>
      </w:pPr>
      <w:r>
        <w:rPr/>
        <w:t>Second,</w:t>
      </w:r>
      <w:r>
        <w:rPr>
          <w:spacing w:val="-4"/>
        </w:rPr>
        <w:t> </w:t>
      </w:r>
      <w:r>
        <w:rPr/>
        <w:t>the</w:t>
      </w:r>
      <w:r>
        <w:rPr>
          <w:spacing w:val="-4"/>
        </w:rPr>
        <w:t> </w:t>
      </w:r>
      <w:r>
        <w:rPr/>
        <w:t>defendant</w:t>
      </w:r>
      <w:r>
        <w:rPr>
          <w:spacing w:val="-3"/>
        </w:rPr>
        <w:t> </w:t>
      </w:r>
      <w:r>
        <w:rPr/>
        <w:t>is</w:t>
      </w:r>
      <w:r>
        <w:rPr>
          <w:spacing w:val="-4"/>
        </w:rPr>
        <w:t> </w:t>
      </w:r>
      <w:r>
        <w:rPr/>
        <w:t>not</w:t>
      </w:r>
      <w:r>
        <w:rPr>
          <w:spacing w:val="-3"/>
        </w:rPr>
        <w:t> </w:t>
      </w:r>
      <w:r>
        <w:rPr/>
        <w:t>required</w:t>
      </w:r>
      <w:r>
        <w:rPr>
          <w:spacing w:val="-4"/>
        </w:rPr>
        <w:t> </w:t>
      </w:r>
      <w:r>
        <w:rPr/>
        <w:t>to</w:t>
      </w:r>
      <w:r>
        <w:rPr>
          <w:spacing w:val="-4"/>
        </w:rPr>
        <w:t> </w:t>
      </w:r>
      <w:r>
        <w:rPr/>
        <w:t>show</w:t>
      </w:r>
      <w:r>
        <w:rPr>
          <w:spacing w:val="1"/>
        </w:rPr>
        <w:t> </w:t>
      </w:r>
      <w:r>
        <w:rPr/>
        <w:t>that,</w:t>
      </w:r>
      <w:r>
        <w:rPr>
          <w:spacing w:val="-1"/>
        </w:rPr>
        <w:t> </w:t>
      </w:r>
      <w:r>
        <w:rPr/>
        <w:t>“in</w:t>
      </w:r>
      <w:r>
        <w:rPr>
          <w:spacing w:val="-3"/>
        </w:rPr>
        <w:t> </w:t>
      </w:r>
      <w:r>
        <w:rPr/>
        <w:t>light</w:t>
      </w:r>
      <w:r>
        <w:rPr>
          <w:spacing w:val="-4"/>
        </w:rPr>
        <w:t> </w:t>
      </w:r>
      <w:r>
        <w:rPr/>
        <w:t>of</w:t>
      </w:r>
      <w:r>
        <w:rPr>
          <w:spacing w:val="-3"/>
        </w:rPr>
        <w:t> </w:t>
      </w:r>
      <w:r>
        <w:rPr/>
        <w:t>the</w:t>
      </w:r>
      <w:r>
        <w:rPr>
          <w:spacing w:val="-4"/>
        </w:rPr>
        <w:t> </w:t>
      </w:r>
      <w:r>
        <w:rPr/>
        <w:t>undisclosed</w:t>
      </w:r>
      <w:r>
        <w:rPr>
          <w:spacing w:val="-4"/>
        </w:rPr>
        <w:t> </w:t>
      </w:r>
      <w:r>
        <w:rPr/>
        <w:t>evidence,</w:t>
      </w:r>
      <w:r>
        <w:rPr>
          <w:spacing w:val="-3"/>
        </w:rPr>
        <w:t> </w:t>
      </w:r>
      <w:r>
        <w:rPr/>
        <w:t>there would not have been enough left to convict.” </w:t>
      </w:r>
      <w:r>
        <w:rPr>
          <w:i/>
        </w:rPr>
        <w:t>Id</w:t>
      </w:r>
      <w:r>
        <w:rPr/>
        <w:t>. at 434-35. The Court explained that: “One does not show a </w:t>
      </w:r>
      <w:r>
        <w:rPr>
          <w:i/>
        </w:rPr>
        <w:t>Brady </w:t>
      </w:r>
      <w:r>
        <w:rPr/>
        <w:t>violation by demonstrating that some of the inculpatory evidence should have been excluded,</w:t>
      </w:r>
      <w:r>
        <w:rPr>
          <w:spacing w:val="-3"/>
        </w:rPr>
        <w:t> </w:t>
      </w:r>
      <w:r>
        <w:rPr/>
        <w:t>but by</w:t>
      </w:r>
      <w:r>
        <w:rPr>
          <w:spacing w:val="-11"/>
        </w:rPr>
        <w:t> </w:t>
      </w:r>
      <w:r>
        <w:rPr/>
        <w:t>showing</w:t>
      </w:r>
      <w:r>
        <w:rPr>
          <w:spacing w:val="-8"/>
        </w:rPr>
        <w:t> </w:t>
      </w:r>
      <w:r>
        <w:rPr/>
        <w:t>that</w:t>
      </w:r>
      <w:r>
        <w:rPr>
          <w:spacing w:val="-2"/>
        </w:rPr>
        <w:t> </w:t>
      </w:r>
      <w:r>
        <w:rPr/>
        <w:t>the</w:t>
      </w:r>
      <w:r>
        <w:rPr>
          <w:spacing w:val="-7"/>
        </w:rPr>
        <w:t> </w:t>
      </w:r>
      <w:r>
        <w:rPr/>
        <w:t>favorable</w:t>
      </w:r>
      <w:r>
        <w:rPr>
          <w:spacing w:val="-7"/>
        </w:rPr>
        <w:t> </w:t>
      </w:r>
      <w:r>
        <w:rPr/>
        <w:t>evidence</w:t>
      </w:r>
      <w:r>
        <w:rPr>
          <w:spacing w:val="-5"/>
        </w:rPr>
        <w:t> </w:t>
      </w:r>
      <w:r>
        <w:rPr/>
        <w:t>could</w:t>
      </w:r>
      <w:r>
        <w:rPr>
          <w:spacing w:val="1"/>
        </w:rPr>
        <w:t> </w:t>
      </w:r>
      <w:r>
        <w:rPr/>
        <w:t>reasonably</w:t>
      </w:r>
      <w:r>
        <w:rPr>
          <w:spacing w:val="-11"/>
        </w:rPr>
        <w:t> </w:t>
      </w:r>
      <w:r>
        <w:rPr/>
        <w:t>be</w:t>
      </w:r>
      <w:r>
        <w:rPr>
          <w:spacing w:val="-4"/>
        </w:rPr>
        <w:t> </w:t>
      </w:r>
      <w:r>
        <w:rPr/>
        <w:t>taken to</w:t>
      </w:r>
      <w:r>
        <w:rPr>
          <w:spacing w:val="-2"/>
        </w:rPr>
        <w:t> </w:t>
      </w:r>
      <w:r>
        <w:rPr/>
        <w:t>put the</w:t>
      </w:r>
      <w:r>
        <w:rPr>
          <w:spacing w:val="-2"/>
        </w:rPr>
        <w:t> </w:t>
      </w:r>
      <w:r>
        <w:rPr/>
        <w:t>whole</w:t>
      </w:r>
      <w:r>
        <w:rPr>
          <w:spacing w:val="-4"/>
        </w:rPr>
        <w:t> </w:t>
      </w:r>
      <w:r>
        <w:rPr/>
        <w:t>case in such a different light as to undermine confidence in the verdict.” </w:t>
      </w:r>
      <w:r>
        <w:rPr>
          <w:i/>
        </w:rPr>
        <w:t>Id</w:t>
      </w:r>
      <w:r>
        <w:rPr/>
        <w:t>. at</w:t>
      </w:r>
      <w:r>
        <w:rPr>
          <w:spacing w:val="-7"/>
        </w:rPr>
        <w:t> </w:t>
      </w:r>
      <w:r>
        <w:rPr/>
        <w:t>435.</w:t>
      </w:r>
    </w:p>
    <w:p>
      <w:pPr>
        <w:pStyle w:val="BodyText"/>
        <w:spacing w:before="2"/>
      </w:pPr>
    </w:p>
    <w:p>
      <w:pPr>
        <w:pStyle w:val="BodyText"/>
        <w:spacing w:line="247" w:lineRule="auto"/>
        <w:ind w:left="100" w:right="469" w:firstLine="720"/>
        <w:jc w:val="both"/>
      </w:pPr>
      <w:r>
        <w:rPr/>
        <w:t>Third, a defendant who proves a </w:t>
      </w:r>
      <w:r>
        <w:rPr>
          <w:i/>
        </w:rPr>
        <w:t>Brady </w:t>
      </w:r>
      <w:r>
        <w:rPr/>
        <w:t>violation need not show prejudice because Brady’s materiality</w:t>
      </w:r>
      <w:r>
        <w:rPr>
          <w:spacing w:val="-23"/>
        </w:rPr>
        <w:t> </w:t>
      </w:r>
      <w:r>
        <w:rPr/>
        <w:t>test</w:t>
      </w:r>
      <w:r>
        <w:rPr>
          <w:spacing w:val="-16"/>
        </w:rPr>
        <w:t> </w:t>
      </w:r>
      <w:r>
        <w:rPr/>
        <w:t>folds</w:t>
      </w:r>
      <w:r>
        <w:rPr>
          <w:spacing w:val="-17"/>
        </w:rPr>
        <w:t> </w:t>
      </w:r>
      <w:r>
        <w:rPr/>
        <w:t>in</w:t>
      </w:r>
      <w:r>
        <w:rPr>
          <w:spacing w:val="-13"/>
        </w:rPr>
        <w:t> </w:t>
      </w:r>
      <w:r>
        <w:rPr/>
        <w:t>a</w:t>
      </w:r>
      <w:r>
        <w:rPr>
          <w:spacing w:val="-19"/>
        </w:rPr>
        <w:t> </w:t>
      </w:r>
      <w:r>
        <w:rPr/>
        <w:t>prejudice</w:t>
      </w:r>
      <w:r>
        <w:rPr>
          <w:spacing w:val="-20"/>
        </w:rPr>
        <w:t> </w:t>
      </w:r>
      <w:r>
        <w:rPr/>
        <w:t>analysis.</w:t>
      </w:r>
      <w:r>
        <w:rPr>
          <w:spacing w:val="33"/>
        </w:rPr>
        <w:t> </w:t>
      </w:r>
      <w:r>
        <w:rPr>
          <w:i/>
        </w:rPr>
        <w:t>Id</w:t>
      </w:r>
      <w:r>
        <w:rPr/>
        <w:t>.</w:t>
      </w:r>
      <w:r>
        <w:rPr>
          <w:spacing w:val="-13"/>
        </w:rPr>
        <w:t> </w:t>
      </w:r>
      <w:r>
        <w:rPr/>
        <w:t>at</w:t>
      </w:r>
      <w:r>
        <w:rPr>
          <w:spacing w:val="-14"/>
        </w:rPr>
        <w:t> </w:t>
      </w:r>
      <w:r>
        <w:rPr/>
        <w:t>435-46</w:t>
      </w:r>
      <w:r>
        <w:rPr>
          <w:spacing w:val="-13"/>
        </w:rPr>
        <w:t> </w:t>
      </w:r>
      <w:r>
        <w:rPr/>
        <w:t>(“Assuming,</w:t>
      </w:r>
      <w:r>
        <w:rPr>
          <w:spacing w:val="-16"/>
        </w:rPr>
        <w:t> </w:t>
      </w:r>
      <w:r>
        <w:rPr>
          <w:i/>
        </w:rPr>
        <w:t>arguendo</w:t>
      </w:r>
      <w:r>
        <w:rPr/>
        <w:t>,</w:t>
      </w:r>
      <w:r>
        <w:rPr>
          <w:spacing w:val="-16"/>
        </w:rPr>
        <w:t> </w:t>
      </w:r>
      <w:r>
        <w:rPr/>
        <w:t>that</w:t>
      </w:r>
      <w:r>
        <w:rPr>
          <w:spacing w:val="-16"/>
        </w:rPr>
        <w:t> </w:t>
      </w:r>
      <w:r>
        <w:rPr/>
        <w:t>a</w:t>
      </w:r>
      <w:r>
        <w:rPr>
          <w:spacing w:val="-17"/>
        </w:rPr>
        <w:t> </w:t>
      </w:r>
      <w:r>
        <w:rPr/>
        <w:t>harmless-error enquiry were to apply, a </w:t>
      </w:r>
      <w:r>
        <w:rPr>
          <w:i/>
        </w:rPr>
        <w:t>Bagley </w:t>
      </w:r>
      <w:r>
        <w:rPr/>
        <w:t>error could not be treated as harmless, since a reasonable probability that, had the evidence been disclosed to the defense, the result of the proceeding might have been different, necessarily entails the conclusions that the suppression must have had [a] substantial and injurious</w:t>
      </w:r>
      <w:r>
        <w:rPr>
          <w:spacing w:val="-10"/>
        </w:rPr>
        <w:t> </w:t>
      </w:r>
      <w:r>
        <w:rPr/>
        <w:t>effect</w:t>
      </w:r>
      <w:r>
        <w:rPr>
          <w:spacing w:val="-13"/>
        </w:rPr>
        <w:t> </w:t>
      </w:r>
      <w:r>
        <w:rPr/>
        <w:t>or</w:t>
      </w:r>
      <w:r>
        <w:rPr>
          <w:spacing w:val="-12"/>
        </w:rPr>
        <w:t> </w:t>
      </w:r>
      <w:r>
        <w:rPr/>
        <w:t>influence</w:t>
      </w:r>
      <w:r>
        <w:rPr>
          <w:spacing w:val="-15"/>
        </w:rPr>
        <w:t> </w:t>
      </w:r>
      <w:r>
        <w:rPr/>
        <w:t>in</w:t>
      </w:r>
      <w:r>
        <w:rPr>
          <w:spacing w:val="-9"/>
        </w:rPr>
        <w:t> </w:t>
      </w:r>
      <w:r>
        <w:rPr/>
        <w:t>determining</w:t>
      </w:r>
      <w:r>
        <w:rPr>
          <w:spacing w:val="-14"/>
        </w:rPr>
        <w:t> </w:t>
      </w:r>
      <w:r>
        <w:rPr/>
        <w:t>the</w:t>
      </w:r>
      <w:r>
        <w:rPr>
          <w:spacing w:val="-12"/>
        </w:rPr>
        <w:t> </w:t>
      </w:r>
      <w:r>
        <w:rPr/>
        <w:t>jury’s</w:t>
      </w:r>
      <w:r>
        <w:rPr>
          <w:spacing w:val="-10"/>
        </w:rPr>
        <w:t> </w:t>
      </w:r>
      <w:r>
        <w:rPr/>
        <w:t>verdict.”)</w:t>
      </w:r>
      <w:r>
        <w:rPr>
          <w:spacing w:val="-10"/>
        </w:rPr>
        <w:t> </w:t>
      </w:r>
      <w:r>
        <w:rPr/>
        <w:t>(internal</w:t>
      </w:r>
      <w:r>
        <w:rPr>
          <w:spacing w:val="-9"/>
        </w:rPr>
        <w:t> </w:t>
      </w:r>
      <w:r>
        <w:rPr/>
        <w:t>citations</w:t>
      </w:r>
      <w:r>
        <w:rPr>
          <w:spacing w:val="-10"/>
        </w:rPr>
        <w:t> </w:t>
      </w:r>
      <w:r>
        <w:rPr/>
        <w:t>and</w:t>
      </w:r>
      <w:r>
        <w:rPr>
          <w:spacing w:val="-10"/>
        </w:rPr>
        <w:t> </w:t>
      </w:r>
      <w:r>
        <w:rPr/>
        <w:t>quotation</w:t>
      </w:r>
      <w:r>
        <w:rPr>
          <w:spacing w:val="-9"/>
        </w:rPr>
        <w:t> </w:t>
      </w:r>
      <w:r>
        <w:rPr/>
        <w:t>marks omitted).</w:t>
      </w:r>
      <w:r>
        <w:rPr>
          <w:spacing w:val="35"/>
        </w:rPr>
        <w:t> </w:t>
      </w:r>
      <w:r>
        <w:rPr>
          <w:spacing w:val="-3"/>
        </w:rPr>
        <w:t>In</w:t>
      </w:r>
      <w:r>
        <w:rPr>
          <w:spacing w:val="-13"/>
        </w:rPr>
        <w:t> </w:t>
      </w:r>
      <w:r>
        <w:rPr/>
        <w:t>short,</w:t>
      </w:r>
      <w:r>
        <w:rPr>
          <w:spacing w:val="-12"/>
        </w:rPr>
        <w:t> </w:t>
      </w:r>
      <w:r>
        <w:rPr/>
        <w:t>if</w:t>
      </w:r>
      <w:r>
        <w:rPr>
          <w:spacing w:val="-12"/>
        </w:rPr>
        <w:t> </w:t>
      </w:r>
      <w:r>
        <w:rPr/>
        <w:t>the</w:t>
      </w:r>
      <w:r>
        <w:rPr>
          <w:spacing w:val="-13"/>
        </w:rPr>
        <w:t> </w:t>
      </w:r>
      <w:r>
        <w:rPr/>
        <w:t>favorable</w:t>
      </w:r>
      <w:r>
        <w:rPr>
          <w:spacing w:val="-12"/>
        </w:rPr>
        <w:t> </w:t>
      </w:r>
      <w:r>
        <w:rPr/>
        <w:t>evidence</w:t>
      </w:r>
      <w:r>
        <w:rPr>
          <w:spacing w:val="-13"/>
        </w:rPr>
        <w:t> </w:t>
      </w:r>
      <w:r>
        <w:rPr/>
        <w:t>suppressed</w:t>
      </w:r>
      <w:r>
        <w:rPr>
          <w:spacing w:val="-12"/>
        </w:rPr>
        <w:t> </w:t>
      </w:r>
      <w:r>
        <w:rPr/>
        <w:t>by</w:t>
      </w:r>
      <w:r>
        <w:rPr>
          <w:spacing w:val="-15"/>
        </w:rPr>
        <w:t> </w:t>
      </w:r>
      <w:r>
        <w:rPr/>
        <w:t>the</w:t>
      </w:r>
      <w:r>
        <w:rPr>
          <w:spacing w:val="-13"/>
        </w:rPr>
        <w:t> </w:t>
      </w:r>
      <w:r>
        <w:rPr/>
        <w:t>government</w:t>
      </w:r>
      <w:r>
        <w:rPr>
          <w:spacing w:val="-10"/>
        </w:rPr>
        <w:t> </w:t>
      </w:r>
      <w:r>
        <w:rPr/>
        <w:t>was</w:t>
      </w:r>
      <w:r>
        <w:rPr>
          <w:spacing w:val="-12"/>
        </w:rPr>
        <w:t> </w:t>
      </w:r>
      <w:r>
        <w:rPr/>
        <w:t>“material,”</w:t>
      </w:r>
      <w:r>
        <w:rPr>
          <w:spacing w:val="-16"/>
        </w:rPr>
        <w:t> </w:t>
      </w:r>
      <w:r>
        <w:rPr/>
        <w:t>then</w:t>
      </w:r>
      <w:r>
        <w:rPr>
          <w:spacing w:val="-12"/>
        </w:rPr>
        <w:t> </w:t>
      </w:r>
      <w:r>
        <w:rPr/>
        <w:t>it</w:t>
      </w:r>
      <w:r>
        <w:rPr>
          <w:spacing w:val="-13"/>
        </w:rPr>
        <w:t> </w:t>
      </w:r>
      <w:r>
        <w:rPr/>
        <w:t>is</w:t>
      </w:r>
      <w:r>
        <w:rPr>
          <w:spacing w:val="-12"/>
        </w:rPr>
        <w:t> </w:t>
      </w:r>
      <w:r>
        <w:rPr>
          <w:spacing w:val="-6"/>
        </w:rPr>
        <w:t>by </w:t>
      </w:r>
      <w:r>
        <w:rPr/>
        <w:t>definition</w:t>
      </w:r>
      <w:r>
        <w:rPr>
          <w:spacing w:val="-3"/>
        </w:rPr>
        <w:t> </w:t>
      </w:r>
      <w:r>
        <w:rPr/>
        <w:t>prejudicial.</w:t>
      </w:r>
    </w:p>
    <w:p>
      <w:pPr>
        <w:pStyle w:val="BodyText"/>
        <w:spacing w:before="10"/>
        <w:rPr>
          <w:sz w:val="23"/>
        </w:rPr>
      </w:pPr>
    </w:p>
    <w:p>
      <w:pPr>
        <w:pStyle w:val="BodyText"/>
        <w:spacing w:line="247" w:lineRule="auto" w:before="1"/>
        <w:ind w:left="100" w:right="469" w:firstLine="720"/>
        <w:jc w:val="both"/>
      </w:pPr>
      <w:r>
        <w:rPr/>
        <w:t>Fourth,</w:t>
      </w:r>
      <w:r>
        <w:rPr>
          <w:spacing w:val="-14"/>
        </w:rPr>
        <w:t> </w:t>
      </w:r>
      <w:r>
        <w:rPr/>
        <w:t>the</w:t>
      </w:r>
      <w:r>
        <w:rPr>
          <w:spacing w:val="-14"/>
        </w:rPr>
        <w:t> </w:t>
      </w:r>
      <w:r>
        <w:rPr/>
        <w:t>prejudicial</w:t>
      </w:r>
      <w:r>
        <w:rPr>
          <w:spacing w:val="-14"/>
        </w:rPr>
        <w:t> </w:t>
      </w:r>
      <w:r>
        <w:rPr/>
        <w:t>effect</w:t>
      </w:r>
      <w:r>
        <w:rPr>
          <w:spacing w:val="-14"/>
        </w:rPr>
        <w:t> </w:t>
      </w:r>
      <w:r>
        <w:rPr/>
        <w:t>of</w:t>
      </w:r>
      <w:r>
        <w:rPr>
          <w:spacing w:val="-14"/>
        </w:rPr>
        <w:t> </w:t>
      </w:r>
      <w:r>
        <w:rPr/>
        <w:t>the</w:t>
      </w:r>
      <w:r>
        <w:rPr>
          <w:spacing w:val="-19"/>
        </w:rPr>
        <w:t> </w:t>
      </w:r>
      <w:r>
        <w:rPr/>
        <w:t>suppressed</w:t>
      </w:r>
      <w:r>
        <w:rPr>
          <w:spacing w:val="-18"/>
        </w:rPr>
        <w:t> </w:t>
      </w:r>
      <w:r>
        <w:rPr/>
        <w:t>evidence</w:t>
      </w:r>
      <w:r>
        <w:rPr>
          <w:spacing w:val="-18"/>
        </w:rPr>
        <w:t> </w:t>
      </w:r>
      <w:r>
        <w:rPr/>
        <w:t>is</w:t>
      </w:r>
      <w:r>
        <w:rPr>
          <w:spacing w:val="-14"/>
        </w:rPr>
        <w:t> </w:t>
      </w:r>
      <w:r>
        <w:rPr/>
        <w:t>“considered</w:t>
      </w:r>
      <w:r>
        <w:rPr>
          <w:spacing w:val="-17"/>
        </w:rPr>
        <w:t> </w:t>
      </w:r>
      <w:r>
        <w:rPr/>
        <w:t>collectively,</w:t>
      </w:r>
      <w:r>
        <w:rPr>
          <w:spacing w:val="-16"/>
        </w:rPr>
        <w:t> </w:t>
      </w:r>
      <w:r>
        <w:rPr/>
        <w:t>not</w:t>
      </w:r>
      <w:r>
        <w:rPr>
          <w:spacing w:val="-14"/>
        </w:rPr>
        <w:t> </w:t>
      </w:r>
      <w:r>
        <w:rPr/>
        <w:t>item</w:t>
      </w:r>
      <w:r>
        <w:rPr>
          <w:spacing w:val="-14"/>
        </w:rPr>
        <w:t> </w:t>
      </w:r>
      <w:r>
        <w:rPr>
          <w:spacing w:val="-6"/>
        </w:rPr>
        <w:t>by </w:t>
      </w:r>
      <w:r>
        <w:rPr/>
        <w:t>item.” </w:t>
      </w:r>
      <w:r>
        <w:rPr>
          <w:i/>
        </w:rPr>
        <w:t>Id</w:t>
      </w:r>
      <w:r>
        <w:rPr/>
        <w:t>. at 436. The Court indicated that this “collective” standard should encourage prosecutors to resolve</w:t>
      </w:r>
      <w:r>
        <w:rPr>
          <w:spacing w:val="-6"/>
        </w:rPr>
        <w:t> </w:t>
      </w:r>
      <w:r>
        <w:rPr/>
        <w:t>close</w:t>
      </w:r>
      <w:r>
        <w:rPr>
          <w:spacing w:val="-6"/>
        </w:rPr>
        <w:t> </w:t>
      </w:r>
      <w:r>
        <w:rPr/>
        <w:t>questions</w:t>
      </w:r>
      <w:r>
        <w:rPr>
          <w:spacing w:val="-6"/>
        </w:rPr>
        <w:t> </w:t>
      </w:r>
      <w:r>
        <w:rPr/>
        <w:t>about</w:t>
      </w:r>
      <w:r>
        <w:rPr>
          <w:spacing w:val="-5"/>
        </w:rPr>
        <w:t> </w:t>
      </w:r>
      <w:r>
        <w:rPr/>
        <w:t>the</w:t>
      </w:r>
      <w:r>
        <w:rPr>
          <w:spacing w:val="-6"/>
        </w:rPr>
        <w:t> </w:t>
      </w:r>
      <w:r>
        <w:rPr/>
        <w:t>materiality</w:t>
      </w:r>
      <w:r>
        <w:rPr>
          <w:spacing w:val="-13"/>
        </w:rPr>
        <w:t> </w:t>
      </w:r>
      <w:r>
        <w:rPr/>
        <w:t>of</w:t>
      </w:r>
      <w:r>
        <w:rPr>
          <w:spacing w:val="-5"/>
        </w:rPr>
        <w:t> </w:t>
      </w:r>
      <w:r>
        <w:rPr/>
        <w:t>evidence</w:t>
      </w:r>
      <w:r>
        <w:rPr>
          <w:spacing w:val="-6"/>
        </w:rPr>
        <w:t> </w:t>
      </w:r>
      <w:r>
        <w:rPr/>
        <w:t>in</w:t>
      </w:r>
      <w:r>
        <w:rPr>
          <w:spacing w:val="-11"/>
        </w:rPr>
        <w:t> </w:t>
      </w:r>
      <w:r>
        <w:rPr/>
        <w:t>its</w:t>
      </w:r>
      <w:r>
        <w:rPr>
          <w:spacing w:val="-5"/>
        </w:rPr>
        <w:t> </w:t>
      </w:r>
      <w:r>
        <w:rPr/>
        <w:t>possession</w:t>
      </w:r>
      <w:r>
        <w:rPr>
          <w:spacing w:val="-9"/>
        </w:rPr>
        <w:t> </w:t>
      </w:r>
      <w:r>
        <w:rPr/>
        <w:t>in</w:t>
      </w:r>
      <w:r>
        <w:rPr>
          <w:spacing w:val="-6"/>
        </w:rPr>
        <w:t> </w:t>
      </w:r>
      <w:r>
        <w:rPr/>
        <w:t>favor</w:t>
      </w:r>
      <w:r>
        <w:rPr>
          <w:spacing w:val="-9"/>
        </w:rPr>
        <w:t> </w:t>
      </w:r>
      <w:r>
        <w:rPr/>
        <w:t>of</w:t>
      </w:r>
      <w:r>
        <w:rPr>
          <w:spacing w:val="-6"/>
        </w:rPr>
        <w:t> </w:t>
      </w:r>
      <w:r>
        <w:rPr/>
        <w:t>disclosure.</w:t>
      </w:r>
      <w:r>
        <w:rPr>
          <w:spacing w:val="46"/>
        </w:rPr>
        <w:t> </w:t>
      </w:r>
      <w:r>
        <w:rPr>
          <w:i/>
        </w:rPr>
        <w:t>Id</w:t>
      </w:r>
      <w:r>
        <w:rPr/>
        <w:t>.</w:t>
      </w:r>
      <w:r>
        <w:rPr>
          <w:spacing w:val="-5"/>
        </w:rPr>
        <w:t> </w:t>
      </w:r>
      <w:r>
        <w:rPr/>
        <w:t>at 439</w:t>
      </w:r>
      <w:r>
        <w:rPr>
          <w:spacing w:val="-11"/>
        </w:rPr>
        <w:t> </w:t>
      </w:r>
      <w:r>
        <w:rPr/>
        <w:t>(“This</w:t>
      </w:r>
      <w:r>
        <w:rPr>
          <w:spacing w:val="-12"/>
        </w:rPr>
        <w:t> </w:t>
      </w:r>
      <w:r>
        <w:rPr/>
        <w:t>means,</w:t>
      </w:r>
      <w:r>
        <w:rPr>
          <w:spacing w:val="-11"/>
        </w:rPr>
        <w:t> </w:t>
      </w:r>
      <w:r>
        <w:rPr/>
        <w:t>naturally,</w:t>
      </w:r>
      <w:r>
        <w:rPr>
          <w:spacing w:val="-11"/>
        </w:rPr>
        <w:t> </w:t>
      </w:r>
      <w:r>
        <w:rPr/>
        <w:t>that</w:t>
      </w:r>
      <w:r>
        <w:rPr>
          <w:spacing w:val="-11"/>
        </w:rPr>
        <w:t> </w:t>
      </w:r>
      <w:r>
        <w:rPr/>
        <w:t>a</w:t>
      </w:r>
      <w:r>
        <w:rPr>
          <w:spacing w:val="-13"/>
        </w:rPr>
        <w:t> </w:t>
      </w:r>
      <w:r>
        <w:rPr/>
        <w:t>prosecutor</w:t>
      </w:r>
      <w:r>
        <w:rPr>
          <w:spacing w:val="-11"/>
        </w:rPr>
        <w:t> </w:t>
      </w:r>
      <w:r>
        <w:rPr/>
        <w:t>anxious</w:t>
      </w:r>
      <w:r>
        <w:rPr>
          <w:spacing w:val="-11"/>
        </w:rPr>
        <w:t> </w:t>
      </w:r>
      <w:r>
        <w:rPr/>
        <w:t>about</w:t>
      </w:r>
      <w:r>
        <w:rPr>
          <w:spacing w:val="-11"/>
        </w:rPr>
        <w:t> </w:t>
      </w:r>
      <w:r>
        <w:rPr/>
        <w:t>tacking</w:t>
      </w:r>
      <w:r>
        <w:rPr>
          <w:spacing w:val="-14"/>
        </w:rPr>
        <w:t> </w:t>
      </w:r>
      <w:r>
        <w:rPr/>
        <w:t>too</w:t>
      </w:r>
      <w:r>
        <w:rPr>
          <w:spacing w:val="-14"/>
        </w:rPr>
        <w:t> </w:t>
      </w:r>
      <w:r>
        <w:rPr/>
        <w:t>close</w:t>
      </w:r>
      <w:r>
        <w:rPr>
          <w:spacing w:val="-13"/>
        </w:rPr>
        <w:t> </w:t>
      </w:r>
      <w:r>
        <w:rPr/>
        <w:t>to</w:t>
      </w:r>
      <w:r>
        <w:rPr>
          <w:spacing w:val="-11"/>
        </w:rPr>
        <w:t> </w:t>
      </w:r>
      <w:r>
        <w:rPr/>
        <w:t>the</w:t>
      </w:r>
      <w:r>
        <w:rPr>
          <w:spacing w:val="-17"/>
        </w:rPr>
        <w:t> </w:t>
      </w:r>
      <w:r>
        <w:rPr/>
        <w:t>wind</w:t>
      </w:r>
      <w:r>
        <w:rPr>
          <w:spacing w:val="-13"/>
        </w:rPr>
        <w:t> </w:t>
      </w:r>
      <w:r>
        <w:rPr/>
        <w:t>will</w:t>
      </w:r>
      <w:r>
        <w:rPr>
          <w:spacing w:val="-11"/>
        </w:rPr>
        <w:t> </w:t>
      </w:r>
      <w:r>
        <w:rPr/>
        <w:t>disclose</w:t>
      </w:r>
    </w:p>
    <w:p>
      <w:pPr>
        <w:spacing w:after="0" w:line="247" w:lineRule="auto"/>
        <w:jc w:val="both"/>
        <w:sectPr>
          <w:pgSz w:w="12240" w:h="15840"/>
          <w:pgMar w:header="403" w:footer="0" w:top="1140" w:bottom="280" w:left="980" w:right="960"/>
        </w:sectPr>
      </w:pPr>
    </w:p>
    <w:p>
      <w:pPr>
        <w:pStyle w:val="BodyText"/>
        <w:spacing w:line="247" w:lineRule="auto" w:before="68"/>
        <w:ind w:left="460" w:right="115"/>
        <w:jc w:val="both"/>
      </w:pPr>
      <w:r>
        <w:rPr/>
        <w:t>a favorable piece of evidence.”). A government policy favoring disclosure, the Court reasoned, underscores the prosecutor’s role as a seeker of truth and justice rather than a competitor intent on winning</w:t>
      </w:r>
      <w:r>
        <w:rPr>
          <w:spacing w:val="-16"/>
        </w:rPr>
        <w:t> </w:t>
      </w:r>
      <w:r>
        <w:rPr/>
        <w:t>at</w:t>
      </w:r>
      <w:r>
        <w:rPr>
          <w:spacing w:val="-13"/>
        </w:rPr>
        <w:t> </w:t>
      </w:r>
      <w:r>
        <w:rPr/>
        <w:t>all</w:t>
      </w:r>
      <w:r>
        <w:rPr>
          <w:spacing w:val="-14"/>
        </w:rPr>
        <w:t> </w:t>
      </w:r>
      <w:r>
        <w:rPr/>
        <w:t>costs:</w:t>
      </w:r>
      <w:r>
        <w:rPr>
          <w:spacing w:val="32"/>
        </w:rPr>
        <w:t> </w:t>
      </w:r>
      <w:r>
        <w:rPr>
          <w:spacing w:val="-3"/>
        </w:rPr>
        <w:t>“It</w:t>
      </w:r>
      <w:r>
        <w:rPr>
          <w:spacing w:val="-13"/>
        </w:rPr>
        <w:t> </w:t>
      </w:r>
      <w:r>
        <w:rPr/>
        <w:t>will</w:t>
      </w:r>
      <w:r>
        <w:rPr>
          <w:spacing w:val="-14"/>
        </w:rPr>
        <w:t> </w:t>
      </w:r>
      <w:r>
        <w:rPr/>
        <w:t>tend</w:t>
      </w:r>
      <w:r>
        <w:rPr>
          <w:spacing w:val="-12"/>
        </w:rPr>
        <w:t> </w:t>
      </w:r>
      <w:r>
        <w:rPr/>
        <w:t>to</w:t>
      </w:r>
      <w:r>
        <w:rPr>
          <w:spacing w:val="-10"/>
        </w:rPr>
        <w:t> </w:t>
      </w:r>
      <w:r>
        <w:rPr/>
        <w:t>preserve</w:t>
      </w:r>
      <w:r>
        <w:rPr>
          <w:spacing w:val="-12"/>
        </w:rPr>
        <w:t> </w:t>
      </w:r>
      <w:r>
        <w:rPr/>
        <w:t>the</w:t>
      </w:r>
      <w:r>
        <w:rPr>
          <w:spacing w:val="-14"/>
        </w:rPr>
        <w:t> </w:t>
      </w:r>
      <w:r>
        <w:rPr/>
        <w:t>criminal</w:t>
      </w:r>
      <w:r>
        <w:rPr>
          <w:spacing w:val="-10"/>
        </w:rPr>
        <w:t> </w:t>
      </w:r>
      <w:r>
        <w:rPr/>
        <w:t>trial,</w:t>
      </w:r>
      <w:r>
        <w:rPr>
          <w:spacing w:val="-11"/>
        </w:rPr>
        <w:t> </w:t>
      </w:r>
      <w:r>
        <w:rPr/>
        <w:t>as</w:t>
      </w:r>
      <w:r>
        <w:rPr>
          <w:spacing w:val="-10"/>
        </w:rPr>
        <w:t> </w:t>
      </w:r>
      <w:r>
        <w:rPr/>
        <w:t>distinct</w:t>
      </w:r>
      <w:r>
        <w:rPr>
          <w:spacing w:val="-10"/>
        </w:rPr>
        <w:t> </w:t>
      </w:r>
      <w:r>
        <w:rPr/>
        <w:t>from</w:t>
      </w:r>
      <w:r>
        <w:rPr>
          <w:spacing w:val="-10"/>
        </w:rPr>
        <w:t> </w:t>
      </w:r>
      <w:r>
        <w:rPr/>
        <w:t>the</w:t>
      </w:r>
      <w:r>
        <w:rPr>
          <w:spacing w:val="-12"/>
        </w:rPr>
        <w:t> </w:t>
      </w:r>
      <w:r>
        <w:rPr/>
        <w:t>prosecutor’s</w:t>
      </w:r>
      <w:r>
        <w:rPr>
          <w:spacing w:val="-10"/>
        </w:rPr>
        <w:t> </w:t>
      </w:r>
      <w:r>
        <w:rPr/>
        <w:t>private deliberations,</w:t>
      </w:r>
      <w:r>
        <w:rPr>
          <w:spacing w:val="-11"/>
        </w:rPr>
        <w:t> </w:t>
      </w:r>
      <w:r>
        <w:rPr/>
        <w:t>as</w:t>
      </w:r>
      <w:r>
        <w:rPr>
          <w:spacing w:val="-13"/>
        </w:rPr>
        <w:t> </w:t>
      </w:r>
      <w:r>
        <w:rPr/>
        <w:t>the</w:t>
      </w:r>
      <w:r>
        <w:rPr>
          <w:spacing w:val="-14"/>
        </w:rPr>
        <w:t> </w:t>
      </w:r>
      <w:r>
        <w:rPr/>
        <w:t>chosen</w:t>
      </w:r>
      <w:r>
        <w:rPr>
          <w:spacing w:val="-15"/>
        </w:rPr>
        <w:t> </w:t>
      </w:r>
      <w:r>
        <w:rPr/>
        <w:t>forum</w:t>
      </w:r>
      <w:r>
        <w:rPr>
          <w:spacing w:val="-13"/>
        </w:rPr>
        <w:t> </w:t>
      </w:r>
      <w:r>
        <w:rPr/>
        <w:t>for</w:t>
      </w:r>
      <w:r>
        <w:rPr>
          <w:spacing w:val="-15"/>
        </w:rPr>
        <w:t> </w:t>
      </w:r>
      <w:r>
        <w:rPr/>
        <w:t>ascertaining</w:t>
      </w:r>
      <w:r>
        <w:rPr>
          <w:spacing w:val="-16"/>
        </w:rPr>
        <w:t> </w:t>
      </w:r>
      <w:r>
        <w:rPr/>
        <w:t>the</w:t>
      </w:r>
      <w:r>
        <w:rPr>
          <w:spacing w:val="-14"/>
        </w:rPr>
        <w:t> </w:t>
      </w:r>
      <w:r>
        <w:rPr/>
        <w:t>truth</w:t>
      </w:r>
      <w:r>
        <w:rPr>
          <w:spacing w:val="-12"/>
        </w:rPr>
        <w:t> </w:t>
      </w:r>
      <w:r>
        <w:rPr/>
        <w:t>about</w:t>
      </w:r>
      <w:r>
        <w:rPr>
          <w:spacing w:val="-14"/>
        </w:rPr>
        <w:t> </w:t>
      </w:r>
      <w:r>
        <w:rPr/>
        <w:t>criminal</w:t>
      </w:r>
      <w:r>
        <w:rPr>
          <w:spacing w:val="-14"/>
        </w:rPr>
        <w:t> </w:t>
      </w:r>
      <w:r>
        <w:rPr/>
        <w:t>accusations.”</w:t>
      </w:r>
      <w:r>
        <w:rPr>
          <w:spacing w:val="38"/>
        </w:rPr>
        <w:t> </w:t>
      </w:r>
      <w:r>
        <w:rPr>
          <w:i/>
        </w:rPr>
        <w:t>Id</w:t>
      </w:r>
      <w:r>
        <w:rPr/>
        <w:t>.</w:t>
      </w:r>
      <w:r>
        <w:rPr>
          <w:spacing w:val="-10"/>
        </w:rPr>
        <w:t> </w:t>
      </w:r>
      <w:r>
        <w:rPr/>
        <w:t>at</w:t>
      </w:r>
      <w:r>
        <w:rPr>
          <w:spacing w:val="-13"/>
        </w:rPr>
        <w:t> </w:t>
      </w:r>
      <w:r>
        <w:rPr/>
        <w:t>439-40.</w:t>
      </w:r>
    </w:p>
    <w:p>
      <w:pPr>
        <w:pStyle w:val="BodyText"/>
        <w:spacing w:before="3"/>
      </w:pPr>
    </w:p>
    <w:p>
      <w:pPr>
        <w:pStyle w:val="BodyText"/>
        <w:ind w:left="1180"/>
      </w:pPr>
      <w:r>
        <w:rPr/>
        <w:t>Relying</w:t>
      </w:r>
      <w:r>
        <w:rPr>
          <w:spacing w:val="18"/>
        </w:rPr>
        <w:t> </w:t>
      </w:r>
      <w:r>
        <w:rPr/>
        <w:t>on</w:t>
      </w:r>
      <w:r>
        <w:rPr>
          <w:spacing w:val="21"/>
        </w:rPr>
        <w:t> </w:t>
      </w:r>
      <w:r>
        <w:rPr/>
        <w:t>this</w:t>
      </w:r>
      <w:r>
        <w:rPr>
          <w:spacing w:val="24"/>
        </w:rPr>
        <w:t> </w:t>
      </w:r>
      <w:r>
        <w:rPr/>
        <w:t>line</w:t>
      </w:r>
      <w:r>
        <w:rPr>
          <w:spacing w:val="20"/>
        </w:rPr>
        <w:t> </w:t>
      </w:r>
      <w:r>
        <w:rPr/>
        <w:t>of</w:t>
      </w:r>
      <w:r>
        <w:rPr>
          <w:spacing w:val="20"/>
        </w:rPr>
        <w:t> </w:t>
      </w:r>
      <w:r>
        <w:rPr/>
        <w:t>precedent,</w:t>
      </w:r>
      <w:r>
        <w:rPr>
          <w:spacing w:val="20"/>
        </w:rPr>
        <w:t> </w:t>
      </w:r>
      <w:r>
        <w:rPr/>
        <w:t>and</w:t>
      </w:r>
      <w:r>
        <w:rPr>
          <w:spacing w:val="20"/>
        </w:rPr>
        <w:t> </w:t>
      </w:r>
      <w:r>
        <w:rPr/>
        <w:t>particularly</w:t>
      </w:r>
      <w:r>
        <w:rPr>
          <w:spacing w:val="19"/>
        </w:rPr>
        <w:t> </w:t>
      </w:r>
      <w:r>
        <w:rPr/>
        <w:t>on</w:t>
      </w:r>
      <w:r>
        <w:rPr>
          <w:spacing w:val="26"/>
        </w:rPr>
        <w:t> </w:t>
      </w:r>
      <w:r>
        <w:rPr/>
        <w:t>the</w:t>
      </w:r>
      <w:r>
        <w:rPr>
          <w:spacing w:val="20"/>
        </w:rPr>
        <w:t> </w:t>
      </w:r>
      <w:r>
        <w:rPr>
          <w:i/>
        </w:rPr>
        <w:t>Kyles</w:t>
      </w:r>
      <w:r>
        <w:rPr>
          <w:i/>
          <w:spacing w:val="21"/>
        </w:rPr>
        <w:t> </w:t>
      </w:r>
      <w:r>
        <w:rPr/>
        <w:t>decision,</w:t>
      </w:r>
      <w:r>
        <w:rPr>
          <w:spacing w:val="21"/>
        </w:rPr>
        <w:t> </w:t>
      </w:r>
      <w:r>
        <w:rPr/>
        <w:t>lower</w:t>
      </w:r>
      <w:r>
        <w:rPr>
          <w:spacing w:val="19"/>
        </w:rPr>
        <w:t> </w:t>
      </w:r>
      <w:r>
        <w:rPr/>
        <w:t>courts</w:t>
      </w:r>
      <w:r>
        <w:rPr>
          <w:spacing w:val="21"/>
        </w:rPr>
        <w:t> </w:t>
      </w:r>
      <w:r>
        <w:rPr/>
        <w:t>have</w:t>
      </w:r>
    </w:p>
    <w:p>
      <w:pPr>
        <w:spacing w:before="0"/>
        <w:ind w:left="460" w:right="0" w:firstLine="0"/>
        <w:jc w:val="left"/>
        <w:rPr>
          <w:sz w:val="24"/>
        </w:rPr>
      </w:pPr>
      <w:r>
        <w:rPr>
          <w:sz w:val="24"/>
        </w:rPr>
        <w:t>reversed</w:t>
      </w:r>
      <w:r>
        <w:rPr>
          <w:spacing w:val="37"/>
          <w:sz w:val="24"/>
        </w:rPr>
        <w:t> </w:t>
      </w:r>
      <w:r>
        <w:rPr>
          <w:sz w:val="24"/>
        </w:rPr>
        <w:t>convictions</w:t>
      </w:r>
      <w:r>
        <w:rPr>
          <w:spacing w:val="38"/>
          <w:sz w:val="24"/>
        </w:rPr>
        <w:t> </w:t>
      </w:r>
      <w:r>
        <w:rPr>
          <w:sz w:val="24"/>
        </w:rPr>
        <w:t>for</w:t>
      </w:r>
      <w:r>
        <w:rPr>
          <w:spacing w:val="37"/>
          <w:sz w:val="24"/>
        </w:rPr>
        <w:t> </w:t>
      </w:r>
      <w:r>
        <w:rPr>
          <w:i/>
          <w:sz w:val="24"/>
        </w:rPr>
        <w:t>Brady</w:t>
      </w:r>
      <w:r>
        <w:rPr>
          <w:i/>
          <w:spacing w:val="37"/>
          <w:sz w:val="24"/>
        </w:rPr>
        <w:t> </w:t>
      </w:r>
      <w:r>
        <w:rPr>
          <w:sz w:val="24"/>
        </w:rPr>
        <w:t>violations</w:t>
      </w:r>
      <w:r>
        <w:rPr>
          <w:spacing w:val="37"/>
          <w:sz w:val="24"/>
        </w:rPr>
        <w:t> </w:t>
      </w:r>
      <w:r>
        <w:rPr>
          <w:sz w:val="24"/>
        </w:rPr>
        <w:t>of</w:t>
      </w:r>
      <w:r>
        <w:rPr>
          <w:spacing w:val="36"/>
          <w:sz w:val="24"/>
        </w:rPr>
        <w:t> </w:t>
      </w:r>
      <w:r>
        <w:rPr>
          <w:sz w:val="24"/>
        </w:rPr>
        <w:t>all</w:t>
      </w:r>
      <w:r>
        <w:rPr>
          <w:spacing w:val="39"/>
          <w:sz w:val="24"/>
        </w:rPr>
        <w:t> </w:t>
      </w:r>
      <w:r>
        <w:rPr>
          <w:sz w:val="24"/>
        </w:rPr>
        <w:t>kinds.</w:t>
      </w:r>
      <w:r>
        <w:rPr>
          <w:position w:val="10"/>
          <w:sz w:val="14"/>
        </w:rPr>
        <w:t>281    </w:t>
      </w:r>
      <w:r>
        <w:rPr>
          <w:spacing w:val="24"/>
          <w:position w:val="10"/>
          <w:sz w:val="14"/>
        </w:rPr>
        <w:t> </w:t>
      </w:r>
      <w:r>
        <w:rPr>
          <w:sz w:val="24"/>
        </w:rPr>
        <w:t>While</w:t>
      </w:r>
      <w:r>
        <w:rPr>
          <w:spacing w:val="37"/>
          <w:sz w:val="24"/>
        </w:rPr>
        <w:t> </w:t>
      </w:r>
      <w:r>
        <w:rPr>
          <w:sz w:val="24"/>
        </w:rPr>
        <w:t>most</w:t>
      </w:r>
      <w:r>
        <w:rPr>
          <w:spacing w:val="38"/>
          <w:sz w:val="24"/>
        </w:rPr>
        <w:t> </w:t>
      </w:r>
      <w:r>
        <w:rPr>
          <w:i/>
          <w:sz w:val="24"/>
        </w:rPr>
        <w:t>Brady</w:t>
      </w:r>
      <w:r>
        <w:rPr>
          <w:i/>
          <w:spacing w:val="37"/>
          <w:sz w:val="24"/>
        </w:rPr>
        <w:t> </w:t>
      </w:r>
      <w:r>
        <w:rPr>
          <w:sz w:val="24"/>
        </w:rPr>
        <w:t>cases</w:t>
      </w:r>
      <w:r>
        <w:rPr>
          <w:spacing w:val="37"/>
          <w:sz w:val="24"/>
        </w:rPr>
        <w:t> </w:t>
      </w:r>
      <w:r>
        <w:rPr>
          <w:sz w:val="24"/>
        </w:rPr>
        <w:t>deal</w:t>
      </w:r>
      <w:r>
        <w:rPr>
          <w:spacing w:val="38"/>
          <w:sz w:val="24"/>
        </w:rPr>
        <w:t> </w:t>
      </w:r>
      <w:r>
        <w:rPr>
          <w:sz w:val="24"/>
        </w:rPr>
        <w:t>with</w:t>
      </w:r>
      <w:r>
        <w:rPr>
          <w:spacing w:val="43"/>
          <w:sz w:val="24"/>
        </w:rPr>
        <w:t> </w:t>
      </w:r>
      <w:r>
        <w:rPr>
          <w:spacing w:val="2"/>
          <w:sz w:val="24"/>
        </w:rPr>
        <w:t>the</w:t>
      </w:r>
    </w:p>
    <w:p>
      <w:pPr>
        <w:pStyle w:val="BodyText"/>
        <w:spacing w:line="247" w:lineRule="auto" w:before="8"/>
        <w:ind w:left="460" w:right="116"/>
        <w:jc w:val="both"/>
      </w:pPr>
      <w:r>
        <w:rPr/>
        <w:t>suppression of evidence relating to government witnesses or evidence presented in the government’s case-in-chief,</w:t>
      </w:r>
      <w:r>
        <w:rPr>
          <w:spacing w:val="-21"/>
        </w:rPr>
        <w:t> </w:t>
      </w:r>
      <w:r>
        <w:rPr>
          <w:i/>
        </w:rPr>
        <w:t>Brady</w:t>
      </w:r>
      <w:r>
        <w:rPr>
          <w:i/>
          <w:spacing w:val="-22"/>
        </w:rPr>
        <w:t> </w:t>
      </w:r>
      <w:r>
        <w:rPr/>
        <w:t>error</w:t>
      </w:r>
      <w:r>
        <w:rPr>
          <w:spacing w:val="-21"/>
        </w:rPr>
        <w:t> </w:t>
      </w:r>
      <w:r>
        <w:rPr/>
        <w:t>may</w:t>
      </w:r>
      <w:r>
        <w:rPr>
          <w:spacing w:val="-29"/>
        </w:rPr>
        <w:t> </w:t>
      </w:r>
      <w:r>
        <w:rPr/>
        <w:t>occur</w:t>
      </w:r>
      <w:r>
        <w:rPr>
          <w:spacing w:val="-23"/>
        </w:rPr>
        <w:t> </w:t>
      </w:r>
      <w:r>
        <w:rPr/>
        <w:t>outside</w:t>
      </w:r>
      <w:r>
        <w:rPr>
          <w:spacing w:val="-17"/>
        </w:rPr>
        <w:t> </w:t>
      </w:r>
      <w:r>
        <w:rPr/>
        <w:t>of</w:t>
      </w:r>
      <w:r>
        <w:rPr>
          <w:spacing w:val="-21"/>
        </w:rPr>
        <w:t> </w:t>
      </w:r>
      <w:r>
        <w:rPr/>
        <w:t>those</w:t>
      </w:r>
      <w:r>
        <w:rPr>
          <w:spacing w:val="-21"/>
        </w:rPr>
        <w:t> </w:t>
      </w:r>
      <w:r>
        <w:rPr/>
        <w:t>confines.</w:t>
      </w:r>
      <w:r>
        <w:rPr>
          <w:spacing w:val="19"/>
        </w:rPr>
        <w:t> </w:t>
      </w:r>
      <w:r>
        <w:rPr/>
        <w:t>At</w:t>
      </w:r>
      <w:r>
        <w:rPr>
          <w:spacing w:val="-21"/>
        </w:rPr>
        <w:t> </w:t>
      </w:r>
      <w:r>
        <w:rPr/>
        <w:t>least</w:t>
      </w:r>
      <w:r>
        <w:rPr>
          <w:spacing w:val="-21"/>
        </w:rPr>
        <w:t> </w:t>
      </w:r>
      <w:r>
        <w:rPr/>
        <w:t>one</w:t>
      </w:r>
      <w:r>
        <w:rPr>
          <w:spacing w:val="-21"/>
        </w:rPr>
        <w:t> </w:t>
      </w:r>
      <w:r>
        <w:rPr/>
        <w:t>appellate</w:t>
      </w:r>
      <w:r>
        <w:rPr>
          <w:spacing w:val="-20"/>
        </w:rPr>
        <w:t> </w:t>
      </w:r>
      <w:r>
        <w:rPr/>
        <w:t>court</w:t>
      </w:r>
      <w:r>
        <w:rPr>
          <w:spacing w:val="-21"/>
        </w:rPr>
        <w:t> </w:t>
      </w:r>
      <w:r>
        <w:rPr/>
        <w:t>has</w:t>
      </w:r>
      <w:r>
        <w:rPr>
          <w:spacing w:val="-21"/>
        </w:rPr>
        <w:t> </w:t>
      </w:r>
      <w:r>
        <w:rPr/>
        <w:t>held</w:t>
      </w:r>
      <w:r>
        <w:rPr>
          <w:spacing w:val="-21"/>
        </w:rPr>
        <w:t> </w:t>
      </w:r>
      <w:r>
        <w:rPr/>
        <w:t>that the</w:t>
      </w:r>
      <w:r>
        <w:rPr>
          <w:spacing w:val="-15"/>
        </w:rPr>
        <w:t> </w:t>
      </w:r>
      <w:r>
        <w:rPr/>
        <w:t>government’s</w:t>
      </w:r>
      <w:r>
        <w:rPr>
          <w:spacing w:val="-11"/>
        </w:rPr>
        <w:t> </w:t>
      </w:r>
      <w:r>
        <w:rPr/>
        <w:t>discovery</w:t>
      </w:r>
      <w:r>
        <w:rPr>
          <w:spacing w:val="-21"/>
        </w:rPr>
        <w:t> </w:t>
      </w:r>
      <w:r>
        <w:rPr/>
        <w:t>obligation</w:t>
      </w:r>
      <w:r>
        <w:rPr>
          <w:spacing w:val="-11"/>
        </w:rPr>
        <w:t> </w:t>
      </w:r>
      <w:r>
        <w:rPr/>
        <w:t>to</w:t>
      </w:r>
      <w:r>
        <w:rPr>
          <w:spacing w:val="-14"/>
        </w:rPr>
        <w:t> </w:t>
      </w:r>
      <w:r>
        <w:rPr/>
        <w:t>produce</w:t>
      </w:r>
      <w:r>
        <w:rPr>
          <w:spacing w:val="-14"/>
        </w:rPr>
        <w:t> </w:t>
      </w:r>
      <w:r>
        <w:rPr/>
        <w:t>impeachment</w:t>
      </w:r>
      <w:r>
        <w:rPr>
          <w:spacing w:val="-15"/>
        </w:rPr>
        <w:t> </w:t>
      </w:r>
      <w:r>
        <w:rPr/>
        <w:t>evidence</w:t>
      </w:r>
      <w:r>
        <w:rPr>
          <w:spacing w:val="-15"/>
        </w:rPr>
        <w:t> </w:t>
      </w:r>
      <w:r>
        <w:rPr/>
        <w:t>may</w:t>
      </w:r>
      <w:r>
        <w:rPr>
          <w:spacing w:val="-21"/>
        </w:rPr>
        <w:t> </w:t>
      </w:r>
      <w:r>
        <w:rPr/>
        <w:t>exist</w:t>
      </w:r>
      <w:r>
        <w:rPr>
          <w:spacing w:val="-11"/>
        </w:rPr>
        <w:t> </w:t>
      </w:r>
      <w:r>
        <w:rPr/>
        <w:t>even</w:t>
      </w:r>
      <w:r>
        <w:rPr>
          <w:spacing w:val="-11"/>
        </w:rPr>
        <w:t> </w:t>
      </w:r>
      <w:r>
        <w:rPr/>
        <w:t>if</w:t>
      </w:r>
      <w:r>
        <w:rPr>
          <w:spacing w:val="-15"/>
        </w:rPr>
        <w:t> </w:t>
      </w:r>
      <w:r>
        <w:rPr/>
        <w:t>the</w:t>
      </w:r>
      <w:r>
        <w:rPr>
          <w:spacing w:val="-15"/>
        </w:rPr>
        <w:t> </w:t>
      </w:r>
      <w:r>
        <w:rPr/>
        <w:t>witness is</w:t>
      </w:r>
      <w:r>
        <w:rPr>
          <w:spacing w:val="-14"/>
        </w:rPr>
        <w:t> </w:t>
      </w:r>
      <w:r>
        <w:rPr/>
        <w:t>proffered</w:t>
      </w:r>
      <w:r>
        <w:rPr>
          <w:spacing w:val="-13"/>
        </w:rPr>
        <w:t> </w:t>
      </w:r>
      <w:r>
        <w:rPr/>
        <w:t>by</w:t>
      </w:r>
      <w:r>
        <w:rPr>
          <w:spacing w:val="-22"/>
        </w:rPr>
        <w:t> </w:t>
      </w:r>
      <w:r>
        <w:rPr/>
        <w:t>the</w:t>
      </w:r>
      <w:r>
        <w:rPr>
          <w:spacing w:val="-13"/>
        </w:rPr>
        <w:t> </w:t>
      </w:r>
      <w:r>
        <w:rPr/>
        <w:t>defense.</w:t>
      </w:r>
      <w:r>
        <w:rPr>
          <w:spacing w:val="31"/>
        </w:rPr>
        <w:t> </w:t>
      </w:r>
      <w:r>
        <w:rPr>
          <w:i/>
        </w:rPr>
        <w:t>See</w:t>
      </w:r>
      <w:r>
        <w:rPr>
          <w:i/>
          <w:spacing w:val="-14"/>
        </w:rPr>
        <w:t> </w:t>
      </w:r>
      <w:r>
        <w:rPr>
          <w:i/>
        </w:rPr>
        <w:t>In</w:t>
      </w:r>
      <w:r>
        <w:rPr>
          <w:i/>
          <w:spacing w:val="-15"/>
        </w:rPr>
        <w:t> </w:t>
      </w:r>
      <w:r>
        <w:rPr>
          <w:i/>
        </w:rPr>
        <w:t>re</w:t>
      </w:r>
      <w:r>
        <w:rPr>
          <w:i/>
          <w:spacing w:val="-15"/>
        </w:rPr>
        <w:t> </w:t>
      </w:r>
      <w:r>
        <w:rPr>
          <w:i/>
        </w:rPr>
        <w:t>Sealed</w:t>
      </w:r>
      <w:r>
        <w:rPr>
          <w:i/>
          <w:spacing w:val="-17"/>
        </w:rPr>
        <w:t> </w:t>
      </w:r>
      <w:r>
        <w:rPr>
          <w:i/>
        </w:rPr>
        <w:t>Case</w:t>
      </w:r>
      <w:r>
        <w:rPr>
          <w:i/>
          <w:spacing w:val="-14"/>
        </w:rPr>
        <w:t> </w:t>
      </w:r>
      <w:r>
        <w:rPr>
          <w:i/>
        </w:rPr>
        <w:t>No.</w:t>
      </w:r>
      <w:r>
        <w:rPr>
          <w:i/>
          <w:spacing w:val="-15"/>
        </w:rPr>
        <w:t> </w:t>
      </w:r>
      <w:r>
        <w:rPr>
          <w:i/>
        </w:rPr>
        <w:t>99-3096</w:t>
      </w:r>
      <w:r>
        <w:rPr>
          <w:i/>
          <w:spacing w:val="-12"/>
        </w:rPr>
        <w:t> </w:t>
      </w:r>
      <w:r>
        <w:rPr>
          <w:i/>
        </w:rPr>
        <w:t>(Brady</w:t>
      </w:r>
      <w:r>
        <w:rPr>
          <w:i/>
          <w:spacing w:val="-14"/>
        </w:rPr>
        <w:t> </w:t>
      </w:r>
      <w:r>
        <w:rPr>
          <w:i/>
        </w:rPr>
        <w:t>Obligations)</w:t>
      </w:r>
      <w:r>
        <w:rPr/>
        <w:t>,</w:t>
      </w:r>
      <w:r>
        <w:rPr>
          <w:spacing w:val="-14"/>
        </w:rPr>
        <w:t> </w:t>
      </w:r>
      <w:r>
        <w:rPr/>
        <w:t>185</w:t>
      </w:r>
      <w:r>
        <w:rPr>
          <w:spacing w:val="-13"/>
        </w:rPr>
        <w:t> </w:t>
      </w:r>
      <w:r>
        <w:rPr/>
        <w:t>F.3d</w:t>
      </w:r>
      <w:r>
        <w:rPr>
          <w:spacing w:val="-13"/>
        </w:rPr>
        <w:t> </w:t>
      </w:r>
      <w:r>
        <w:rPr/>
        <w:t>887,</w:t>
      </w:r>
      <w:r>
        <w:rPr>
          <w:spacing w:val="-13"/>
        </w:rPr>
        <w:t> </w:t>
      </w:r>
      <w:r>
        <w:rPr/>
        <w:t>897 (D.C.</w:t>
      </w:r>
      <w:r>
        <w:rPr>
          <w:spacing w:val="-17"/>
        </w:rPr>
        <w:t> </w:t>
      </w:r>
      <w:r>
        <w:rPr/>
        <w:t>Cir.</w:t>
      </w:r>
      <w:r>
        <w:rPr>
          <w:spacing w:val="-16"/>
        </w:rPr>
        <w:t> </w:t>
      </w:r>
      <w:r>
        <w:rPr/>
        <w:t>1999)</w:t>
      </w:r>
      <w:r>
        <w:rPr>
          <w:spacing w:val="-16"/>
        </w:rPr>
        <w:t> </w:t>
      </w:r>
      <w:r>
        <w:rPr/>
        <w:t>(finding</w:t>
      </w:r>
      <w:r>
        <w:rPr>
          <w:spacing w:val="-16"/>
        </w:rPr>
        <w:t> </w:t>
      </w:r>
      <w:r>
        <w:rPr/>
        <w:t>a</w:t>
      </w:r>
      <w:r>
        <w:rPr>
          <w:spacing w:val="-18"/>
        </w:rPr>
        <w:t> </w:t>
      </w:r>
      <w:r>
        <w:rPr>
          <w:i/>
        </w:rPr>
        <w:t>Brady/Giglio</w:t>
      </w:r>
      <w:r>
        <w:rPr>
          <w:i/>
          <w:spacing w:val="-17"/>
        </w:rPr>
        <w:t> </w:t>
      </w:r>
      <w:r>
        <w:rPr/>
        <w:t>violation</w:t>
      </w:r>
      <w:r>
        <w:rPr>
          <w:spacing w:val="-16"/>
        </w:rPr>
        <w:t> </w:t>
      </w:r>
      <w:r>
        <w:rPr/>
        <w:t>where</w:t>
      </w:r>
      <w:r>
        <w:rPr>
          <w:spacing w:val="-20"/>
        </w:rPr>
        <w:t> </w:t>
      </w:r>
      <w:r>
        <w:rPr/>
        <w:t>the</w:t>
      </w:r>
      <w:r>
        <w:rPr>
          <w:spacing w:val="-19"/>
        </w:rPr>
        <w:t> </w:t>
      </w:r>
      <w:r>
        <w:rPr/>
        <w:t>prosecutor</w:t>
      </w:r>
      <w:r>
        <w:rPr>
          <w:spacing w:val="-19"/>
        </w:rPr>
        <w:t> </w:t>
      </w:r>
      <w:r>
        <w:rPr/>
        <w:t>failed</w:t>
      </w:r>
      <w:r>
        <w:rPr>
          <w:spacing w:val="-20"/>
        </w:rPr>
        <w:t> </w:t>
      </w:r>
      <w:r>
        <w:rPr/>
        <w:t>to</w:t>
      </w:r>
      <w:r>
        <w:rPr>
          <w:spacing w:val="-16"/>
        </w:rPr>
        <w:t> </w:t>
      </w:r>
      <w:r>
        <w:rPr/>
        <w:t>disclose</w:t>
      </w:r>
      <w:r>
        <w:rPr>
          <w:spacing w:val="-16"/>
        </w:rPr>
        <w:t> </w:t>
      </w:r>
      <w:r>
        <w:rPr/>
        <w:t>impeachment on a government informant called as a witness by the</w:t>
      </w:r>
      <w:r>
        <w:rPr>
          <w:spacing w:val="-10"/>
        </w:rPr>
        <w:t> </w:t>
      </w:r>
      <w:r>
        <w:rPr/>
        <w:t>defense).</w:t>
      </w:r>
    </w:p>
    <w:p>
      <w:pPr>
        <w:pStyle w:val="BodyText"/>
        <w:spacing w:before="5"/>
      </w:pPr>
    </w:p>
    <w:p>
      <w:pPr>
        <w:pStyle w:val="Heading1"/>
        <w:numPr>
          <w:ilvl w:val="2"/>
          <w:numId w:val="6"/>
        </w:numPr>
        <w:tabs>
          <w:tab w:pos="2020" w:val="left" w:leader="none"/>
        </w:tabs>
        <w:spacing w:line="240" w:lineRule="auto" w:before="0" w:after="0"/>
        <w:ind w:left="2020" w:right="0" w:hanging="840"/>
        <w:jc w:val="left"/>
      </w:pPr>
      <w:r>
        <w:rPr/>
        <w:t>Selective</w:t>
      </w:r>
      <w:r>
        <w:rPr>
          <w:spacing w:val="-1"/>
        </w:rPr>
        <w:t> </w:t>
      </w:r>
      <w:r>
        <w:rPr/>
        <w:t>Prosecution</w:t>
      </w:r>
    </w:p>
    <w:p>
      <w:pPr>
        <w:pStyle w:val="BodyText"/>
        <w:spacing w:before="10"/>
        <w:rPr>
          <w:b/>
        </w:rPr>
      </w:pPr>
    </w:p>
    <w:p>
      <w:pPr>
        <w:pStyle w:val="BodyText"/>
        <w:spacing w:line="247" w:lineRule="auto"/>
        <w:ind w:left="460" w:right="116" w:firstLine="720"/>
        <w:jc w:val="both"/>
      </w:pPr>
      <w:r>
        <w:rPr/>
        <w:t>A claim of selective prosecution alleges that the government has charged the defendant </w:t>
      </w:r>
      <w:r>
        <w:rPr>
          <w:spacing w:val="-4"/>
        </w:rPr>
        <w:t>for</w:t>
      </w:r>
      <w:r>
        <w:rPr>
          <w:spacing w:val="52"/>
        </w:rPr>
        <w:t> </w:t>
      </w:r>
      <w:r>
        <w:rPr/>
        <w:t>reasons that violate a fundamental right to equal treatment under the law. </w:t>
      </w:r>
      <w:r>
        <w:rPr>
          <w:i/>
        </w:rPr>
        <w:t>United States v.</w:t>
      </w:r>
      <w:r>
        <w:rPr>
          <w:i/>
          <w:spacing w:val="-28"/>
        </w:rPr>
        <w:t> </w:t>
      </w:r>
      <w:r>
        <w:rPr>
          <w:i/>
        </w:rPr>
        <w:t>Armstrong</w:t>
      </w:r>
      <w:r>
        <w:rPr/>
        <w:t>, 517 U.S. 456, 464 (1996). A selective prosecution claim falls under the equal protection clause of </w:t>
      </w:r>
      <w:r>
        <w:rPr>
          <w:spacing w:val="-4"/>
        </w:rPr>
        <w:t>the </w:t>
      </w:r>
      <w:r>
        <w:rPr/>
        <w:t>Fourteenth Amendment, which forbids prosecutors from targeting an individual based upon </w:t>
      </w:r>
      <w:r>
        <w:rPr>
          <w:spacing w:val="-5"/>
        </w:rPr>
        <w:t>“an </w:t>
      </w:r>
      <w:r>
        <w:rPr/>
        <w:t>unjustifiable</w:t>
      </w:r>
      <w:r>
        <w:rPr>
          <w:spacing w:val="-10"/>
        </w:rPr>
        <w:t> </w:t>
      </w:r>
      <w:r>
        <w:rPr/>
        <w:t>standard</w:t>
      </w:r>
      <w:r>
        <w:rPr>
          <w:spacing w:val="-10"/>
        </w:rPr>
        <w:t> </w:t>
      </w:r>
      <w:r>
        <w:rPr/>
        <w:t>such</w:t>
      </w:r>
      <w:r>
        <w:rPr>
          <w:spacing w:val="-9"/>
        </w:rPr>
        <w:t> </w:t>
      </w:r>
      <w:r>
        <w:rPr/>
        <w:t>as</w:t>
      </w:r>
      <w:r>
        <w:rPr>
          <w:spacing w:val="-10"/>
        </w:rPr>
        <w:t> </w:t>
      </w:r>
      <w:r>
        <w:rPr/>
        <w:t>race,</w:t>
      </w:r>
      <w:r>
        <w:rPr>
          <w:spacing w:val="-10"/>
        </w:rPr>
        <w:t> </w:t>
      </w:r>
      <w:r>
        <w:rPr/>
        <w:t>religion,</w:t>
      </w:r>
      <w:r>
        <w:rPr>
          <w:spacing w:val="-9"/>
        </w:rPr>
        <w:t> </w:t>
      </w:r>
      <w:r>
        <w:rPr/>
        <w:t>or</w:t>
      </w:r>
      <w:r>
        <w:rPr>
          <w:spacing w:val="-10"/>
        </w:rPr>
        <w:t> </w:t>
      </w:r>
      <w:r>
        <w:rPr/>
        <w:t>other</w:t>
      </w:r>
      <w:r>
        <w:rPr>
          <w:spacing w:val="-10"/>
        </w:rPr>
        <w:t> </w:t>
      </w:r>
      <w:r>
        <w:rPr/>
        <w:t>arbitrary</w:t>
      </w:r>
      <w:r>
        <w:rPr>
          <w:spacing w:val="-16"/>
        </w:rPr>
        <w:t> </w:t>
      </w:r>
      <w:r>
        <w:rPr/>
        <w:t>classification.”</w:t>
      </w:r>
      <w:r>
        <w:rPr>
          <w:spacing w:val="40"/>
        </w:rPr>
        <w:t> </w:t>
      </w:r>
      <w:r>
        <w:rPr>
          <w:i/>
        </w:rPr>
        <w:t>Oyler</w:t>
      </w:r>
      <w:r>
        <w:rPr>
          <w:i/>
          <w:spacing w:val="-12"/>
        </w:rPr>
        <w:t> </w:t>
      </w:r>
      <w:r>
        <w:rPr>
          <w:i/>
        </w:rPr>
        <w:t>v.</w:t>
      </w:r>
      <w:r>
        <w:rPr>
          <w:i/>
          <w:spacing w:val="-12"/>
        </w:rPr>
        <w:t> </w:t>
      </w:r>
      <w:r>
        <w:rPr>
          <w:i/>
        </w:rPr>
        <w:t>Boles</w:t>
      </w:r>
      <w:r>
        <w:rPr/>
        <w:t>,</w:t>
      </w:r>
      <w:r>
        <w:rPr>
          <w:spacing w:val="-11"/>
        </w:rPr>
        <w:t> </w:t>
      </w:r>
      <w:r>
        <w:rPr/>
        <w:t>368</w:t>
      </w:r>
      <w:r>
        <w:rPr>
          <w:spacing w:val="-8"/>
        </w:rPr>
        <w:t> </w:t>
      </w:r>
      <w:r>
        <w:rPr/>
        <w:t>U.S. 448, 456 (1962).</w:t>
      </w:r>
    </w:p>
    <w:p>
      <w:pPr>
        <w:pStyle w:val="BodyText"/>
        <w:spacing w:before="1"/>
      </w:pPr>
    </w:p>
    <w:p>
      <w:pPr>
        <w:pStyle w:val="BodyText"/>
        <w:spacing w:line="247" w:lineRule="auto"/>
        <w:ind w:left="460" w:right="115" w:firstLine="720"/>
        <w:jc w:val="both"/>
      </w:pPr>
      <w:r>
        <w:rPr/>
        <w:t>The government is not required to provide discovery regarding selective prosecution claims unless</w:t>
      </w:r>
      <w:r>
        <w:rPr>
          <w:spacing w:val="-11"/>
        </w:rPr>
        <w:t> </w:t>
      </w:r>
      <w:r>
        <w:rPr/>
        <w:t>and</w:t>
      </w:r>
      <w:r>
        <w:rPr>
          <w:spacing w:val="-10"/>
        </w:rPr>
        <w:t> </w:t>
      </w:r>
      <w:r>
        <w:rPr/>
        <w:t>until</w:t>
      </w:r>
      <w:r>
        <w:rPr>
          <w:spacing w:val="-8"/>
        </w:rPr>
        <w:t> </w:t>
      </w:r>
      <w:r>
        <w:rPr/>
        <w:t>the</w:t>
      </w:r>
      <w:r>
        <w:rPr>
          <w:spacing w:val="-10"/>
        </w:rPr>
        <w:t> </w:t>
      </w:r>
      <w:r>
        <w:rPr/>
        <w:t>defendant</w:t>
      </w:r>
      <w:r>
        <w:rPr>
          <w:spacing w:val="-10"/>
        </w:rPr>
        <w:t> </w:t>
      </w:r>
      <w:r>
        <w:rPr/>
        <w:t>establishes</w:t>
      </w:r>
      <w:r>
        <w:rPr>
          <w:spacing w:val="-11"/>
        </w:rPr>
        <w:t> </w:t>
      </w:r>
      <w:r>
        <w:rPr/>
        <w:t>a</w:t>
      </w:r>
      <w:r>
        <w:rPr>
          <w:spacing w:val="-10"/>
        </w:rPr>
        <w:t> </w:t>
      </w:r>
      <w:r>
        <w:rPr/>
        <w:t>prima</w:t>
      </w:r>
      <w:r>
        <w:rPr>
          <w:spacing w:val="-10"/>
        </w:rPr>
        <w:t> </w:t>
      </w:r>
      <w:r>
        <w:rPr/>
        <w:t>facie</w:t>
      </w:r>
      <w:r>
        <w:rPr>
          <w:spacing w:val="-11"/>
        </w:rPr>
        <w:t> </w:t>
      </w:r>
      <w:r>
        <w:rPr/>
        <w:t>case.</w:t>
      </w:r>
      <w:r>
        <w:rPr>
          <w:spacing w:val="39"/>
        </w:rPr>
        <w:t> </w:t>
      </w:r>
      <w:r>
        <w:rPr>
          <w:i/>
        </w:rPr>
        <w:t>See</w:t>
      </w:r>
      <w:r>
        <w:rPr>
          <w:i/>
          <w:spacing w:val="-11"/>
        </w:rPr>
        <w:t> </w:t>
      </w:r>
      <w:r>
        <w:rPr>
          <w:i/>
        </w:rPr>
        <w:t>Armstrong</w:t>
      </w:r>
      <w:r>
        <w:rPr/>
        <w:t>,</w:t>
      </w:r>
      <w:r>
        <w:rPr>
          <w:spacing w:val="-10"/>
        </w:rPr>
        <w:t> </w:t>
      </w:r>
      <w:r>
        <w:rPr/>
        <w:t>517</w:t>
      </w:r>
      <w:r>
        <w:rPr>
          <w:spacing w:val="-10"/>
        </w:rPr>
        <w:t> </w:t>
      </w:r>
      <w:r>
        <w:rPr/>
        <w:t>U.S.</w:t>
      </w:r>
      <w:r>
        <w:rPr>
          <w:spacing w:val="-11"/>
        </w:rPr>
        <w:t> </w:t>
      </w:r>
      <w:r>
        <w:rPr/>
        <w:t>at</w:t>
      </w:r>
      <w:r>
        <w:rPr>
          <w:spacing w:val="-10"/>
        </w:rPr>
        <w:t> </w:t>
      </w:r>
      <w:r>
        <w:rPr/>
        <w:t>456.</w:t>
      </w:r>
      <w:r>
        <w:rPr>
          <w:spacing w:val="39"/>
        </w:rPr>
        <w:t> </w:t>
      </w:r>
      <w:r>
        <w:rPr/>
        <w:t>Making out</w:t>
      </w:r>
      <w:r>
        <w:rPr>
          <w:spacing w:val="-5"/>
        </w:rPr>
        <w:t> </w:t>
      </w:r>
      <w:r>
        <w:rPr/>
        <w:t>a</w:t>
      </w:r>
      <w:r>
        <w:rPr>
          <w:spacing w:val="-5"/>
        </w:rPr>
        <w:t> </w:t>
      </w:r>
      <w:r>
        <w:rPr/>
        <w:t>prima</w:t>
      </w:r>
      <w:r>
        <w:rPr>
          <w:spacing w:val="-5"/>
        </w:rPr>
        <w:t> </w:t>
      </w:r>
      <w:r>
        <w:rPr/>
        <w:t>facie</w:t>
      </w:r>
      <w:r>
        <w:rPr>
          <w:spacing w:val="-5"/>
        </w:rPr>
        <w:t> </w:t>
      </w:r>
      <w:r>
        <w:rPr/>
        <w:t>case</w:t>
      </w:r>
      <w:r>
        <w:rPr>
          <w:spacing w:val="-5"/>
        </w:rPr>
        <w:t> </w:t>
      </w:r>
      <w:r>
        <w:rPr/>
        <w:t>requires</w:t>
      </w:r>
      <w:r>
        <w:rPr>
          <w:spacing w:val="-5"/>
        </w:rPr>
        <w:t> </w:t>
      </w:r>
      <w:r>
        <w:rPr/>
        <w:t>that</w:t>
      </w:r>
      <w:r>
        <w:rPr>
          <w:spacing w:val="-4"/>
        </w:rPr>
        <w:t> </w:t>
      </w:r>
      <w:r>
        <w:rPr/>
        <w:t>the</w:t>
      </w:r>
      <w:r>
        <w:rPr>
          <w:spacing w:val="-3"/>
        </w:rPr>
        <w:t> </w:t>
      </w:r>
      <w:r>
        <w:rPr/>
        <w:t>defendant</w:t>
      </w:r>
      <w:r>
        <w:rPr>
          <w:spacing w:val="-5"/>
        </w:rPr>
        <w:t> </w:t>
      </w:r>
      <w:r>
        <w:rPr/>
        <w:t>overcome,</w:t>
      </w:r>
      <w:r>
        <w:rPr>
          <w:spacing w:val="-5"/>
        </w:rPr>
        <w:t> </w:t>
      </w:r>
      <w:r>
        <w:rPr/>
        <w:t>with</w:t>
      </w:r>
      <w:r>
        <w:rPr>
          <w:spacing w:val="-1"/>
        </w:rPr>
        <w:t> </w:t>
      </w:r>
      <w:r>
        <w:rPr/>
        <w:t>“clear</w:t>
      </w:r>
      <w:r>
        <w:rPr>
          <w:spacing w:val="-5"/>
        </w:rPr>
        <w:t> </w:t>
      </w:r>
      <w:r>
        <w:rPr/>
        <w:t>evidence</w:t>
      </w:r>
      <w:r>
        <w:rPr>
          <w:spacing w:val="-7"/>
        </w:rPr>
        <w:t> </w:t>
      </w:r>
      <w:r>
        <w:rPr/>
        <w:t>to</w:t>
      </w:r>
      <w:r>
        <w:rPr>
          <w:spacing w:val="-5"/>
        </w:rPr>
        <w:t> </w:t>
      </w:r>
      <w:r>
        <w:rPr/>
        <w:t>the</w:t>
      </w:r>
      <w:r>
        <w:rPr>
          <w:spacing w:val="-4"/>
        </w:rPr>
        <w:t> </w:t>
      </w:r>
      <w:r>
        <w:rPr/>
        <w:t>contrary,”</w:t>
      </w:r>
      <w:r>
        <w:rPr>
          <w:spacing w:val="-5"/>
        </w:rPr>
        <w:t> </w:t>
      </w:r>
      <w:r>
        <w:rPr/>
        <w:t>the presumption that prosecutors act with good faith and integrity when seeking indictments. </w:t>
      </w:r>
      <w:r>
        <w:rPr>
          <w:i/>
        </w:rPr>
        <w:t>Armstrong</w:t>
      </w:r>
      <w:r>
        <w:rPr/>
        <w:t>, 517</w:t>
      </w:r>
      <w:r>
        <w:rPr>
          <w:spacing w:val="-25"/>
        </w:rPr>
        <w:t> </w:t>
      </w:r>
      <w:r>
        <w:rPr/>
        <w:t>U.S.</w:t>
      </w:r>
      <w:r>
        <w:rPr>
          <w:spacing w:val="-25"/>
        </w:rPr>
        <w:t> </w:t>
      </w:r>
      <w:r>
        <w:rPr/>
        <w:t>at</w:t>
      </w:r>
      <w:r>
        <w:rPr>
          <w:spacing w:val="-24"/>
        </w:rPr>
        <w:t> </w:t>
      </w:r>
      <w:r>
        <w:rPr/>
        <w:t>464</w:t>
      </w:r>
      <w:r>
        <w:rPr>
          <w:spacing w:val="-25"/>
        </w:rPr>
        <w:t> </w:t>
      </w:r>
      <w:r>
        <w:rPr/>
        <w:t>(internal</w:t>
      </w:r>
      <w:r>
        <w:rPr>
          <w:spacing w:val="-24"/>
        </w:rPr>
        <w:t> </w:t>
      </w:r>
      <w:r>
        <w:rPr/>
        <w:t>citation</w:t>
      </w:r>
      <w:r>
        <w:rPr>
          <w:spacing w:val="-25"/>
        </w:rPr>
        <w:t> </w:t>
      </w:r>
      <w:r>
        <w:rPr/>
        <w:t>omitted).</w:t>
      </w:r>
      <w:r>
        <w:rPr>
          <w:spacing w:val="11"/>
        </w:rPr>
        <w:t> </w:t>
      </w:r>
      <w:r>
        <w:rPr/>
        <w:t>Clear</w:t>
      </w:r>
      <w:r>
        <w:rPr>
          <w:spacing w:val="-24"/>
        </w:rPr>
        <w:t> </w:t>
      </w:r>
      <w:r>
        <w:rPr/>
        <w:t>evidence</w:t>
      </w:r>
      <w:r>
        <w:rPr>
          <w:spacing w:val="-25"/>
        </w:rPr>
        <w:t> </w:t>
      </w:r>
      <w:r>
        <w:rPr/>
        <w:t>to</w:t>
      </w:r>
      <w:r>
        <w:rPr>
          <w:spacing w:val="-24"/>
        </w:rPr>
        <w:t> </w:t>
      </w:r>
      <w:r>
        <w:rPr/>
        <w:t>contradict</w:t>
      </w:r>
      <w:r>
        <w:rPr>
          <w:spacing w:val="-25"/>
        </w:rPr>
        <w:t> </w:t>
      </w:r>
      <w:r>
        <w:rPr/>
        <w:t>this</w:t>
      </w:r>
      <w:r>
        <w:rPr>
          <w:spacing w:val="-24"/>
        </w:rPr>
        <w:t> </w:t>
      </w:r>
      <w:r>
        <w:rPr/>
        <w:t>“presumption</w:t>
      </w:r>
      <w:r>
        <w:rPr>
          <w:spacing w:val="-25"/>
        </w:rPr>
        <w:t> </w:t>
      </w:r>
      <w:r>
        <w:rPr/>
        <w:t>of</w:t>
      </w:r>
      <w:r>
        <w:rPr>
          <w:spacing w:val="-24"/>
        </w:rPr>
        <w:t> </w:t>
      </w:r>
      <w:r>
        <w:rPr>
          <w:spacing w:val="-2"/>
        </w:rPr>
        <w:t>regularity,” </w:t>
      </w:r>
      <w:r>
        <w:rPr/>
        <w:t>consists</w:t>
      </w:r>
      <w:r>
        <w:rPr>
          <w:spacing w:val="12"/>
        </w:rPr>
        <w:t> </w:t>
      </w:r>
      <w:r>
        <w:rPr/>
        <w:t>of</w:t>
      </w:r>
      <w:r>
        <w:rPr>
          <w:spacing w:val="12"/>
        </w:rPr>
        <w:t> </w:t>
      </w:r>
      <w:r>
        <w:rPr/>
        <w:t>proof</w:t>
      </w:r>
      <w:r>
        <w:rPr>
          <w:spacing w:val="12"/>
        </w:rPr>
        <w:t> </w:t>
      </w:r>
      <w:r>
        <w:rPr/>
        <w:t>that</w:t>
      </w:r>
      <w:r>
        <w:rPr>
          <w:spacing w:val="13"/>
        </w:rPr>
        <w:t> </w:t>
      </w:r>
      <w:r>
        <w:rPr/>
        <w:t>the</w:t>
      </w:r>
      <w:r>
        <w:rPr>
          <w:spacing w:val="12"/>
        </w:rPr>
        <w:t> </w:t>
      </w:r>
      <w:r>
        <w:rPr/>
        <w:t>prosecutorial</w:t>
      </w:r>
      <w:r>
        <w:rPr>
          <w:spacing w:val="12"/>
        </w:rPr>
        <w:t> </w:t>
      </w:r>
      <w:r>
        <w:rPr/>
        <w:t>decision</w:t>
      </w:r>
      <w:r>
        <w:rPr>
          <w:spacing w:val="13"/>
        </w:rPr>
        <w:t> </w:t>
      </w:r>
      <w:r>
        <w:rPr/>
        <w:t>at</w:t>
      </w:r>
      <w:r>
        <w:rPr>
          <w:spacing w:val="12"/>
        </w:rPr>
        <w:t> </w:t>
      </w:r>
      <w:r>
        <w:rPr/>
        <w:t>issue</w:t>
      </w:r>
      <w:r>
        <w:rPr>
          <w:spacing w:val="12"/>
        </w:rPr>
        <w:t> </w:t>
      </w:r>
      <w:r>
        <w:rPr/>
        <w:t>“had</w:t>
      </w:r>
      <w:r>
        <w:rPr>
          <w:spacing w:val="13"/>
        </w:rPr>
        <w:t> </w:t>
      </w:r>
      <w:r>
        <w:rPr/>
        <w:t>a</w:t>
      </w:r>
      <w:r>
        <w:rPr>
          <w:spacing w:val="12"/>
        </w:rPr>
        <w:t> </w:t>
      </w:r>
      <w:r>
        <w:rPr/>
        <w:t>discriminatory</w:t>
      </w:r>
      <w:r>
        <w:rPr>
          <w:spacing w:val="5"/>
        </w:rPr>
        <w:t> </w:t>
      </w:r>
      <w:r>
        <w:rPr/>
        <w:t>effect</w:t>
      </w:r>
      <w:r>
        <w:rPr>
          <w:spacing w:val="18"/>
        </w:rPr>
        <w:t> </w:t>
      </w:r>
      <w:r>
        <w:rPr/>
        <w:t>and</w:t>
      </w:r>
      <w:r>
        <w:rPr>
          <w:spacing w:val="17"/>
        </w:rPr>
        <w:t> </w:t>
      </w:r>
      <w:r>
        <w:rPr/>
        <w:t>that</w:t>
      </w:r>
      <w:r>
        <w:rPr>
          <w:spacing w:val="12"/>
        </w:rPr>
        <w:t> </w:t>
      </w:r>
      <w:r>
        <w:rPr/>
        <w:t>it</w:t>
      </w:r>
      <w:r>
        <w:rPr>
          <w:spacing w:val="12"/>
        </w:rPr>
        <w:t> </w:t>
      </w:r>
      <w:r>
        <w:rPr>
          <w:spacing w:val="-4"/>
        </w:rPr>
        <w:t>was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r>
        <w:rPr/>
        <w:pict>
          <v:line style="position:absolute;mso-position-horizontal-relative:page;mso-position-vertical-relative:paragraph;z-index:704;mso-wrap-distance-left:0;mso-wrap-distance-right:0" from="72pt,14.055748pt" to="215.88pt,14.055748pt" stroked="true" strokeweight=".84pt" strokecolor="#000000">
            <v:stroke dashstyle="solid"/>
            <w10:wrap type="topAndBottom"/>
          </v:line>
        </w:pict>
      </w:r>
    </w:p>
    <w:p>
      <w:pPr>
        <w:pStyle w:val="BodyText"/>
        <w:spacing w:before="5"/>
        <w:rPr>
          <w:sz w:val="11"/>
        </w:rPr>
      </w:pPr>
    </w:p>
    <w:p>
      <w:pPr>
        <w:spacing w:before="72"/>
        <w:ind w:left="1180" w:right="0" w:firstLine="0"/>
        <w:jc w:val="left"/>
        <w:rPr>
          <w:sz w:val="22"/>
        </w:rPr>
      </w:pPr>
      <w:r>
        <w:rPr>
          <w:spacing w:val="4"/>
          <w:position w:val="9"/>
          <w:sz w:val="12"/>
        </w:rPr>
        <w:t>281    </w:t>
      </w:r>
      <w:r>
        <w:rPr>
          <w:i/>
          <w:sz w:val="22"/>
        </w:rPr>
        <w:t>See, e.g.</w:t>
      </w:r>
      <w:r>
        <w:rPr>
          <w:sz w:val="22"/>
        </w:rPr>
        <w:t>, </w:t>
      </w:r>
      <w:r>
        <w:rPr>
          <w:i/>
          <w:sz w:val="22"/>
        </w:rPr>
        <w:t>Conley v. United States</w:t>
      </w:r>
      <w:r>
        <w:rPr>
          <w:sz w:val="22"/>
        </w:rPr>
        <w:t>, 415 F.3d 183, 189-91 (1st Cir. 2005) (prosecution’s</w:t>
      </w:r>
      <w:r>
        <w:rPr>
          <w:spacing w:val="-26"/>
          <w:sz w:val="22"/>
        </w:rPr>
        <w:t> </w:t>
      </w:r>
      <w:r>
        <w:rPr>
          <w:sz w:val="22"/>
        </w:rPr>
        <w:t>suppression</w:t>
      </w:r>
    </w:p>
    <w:p>
      <w:pPr>
        <w:spacing w:line="244" w:lineRule="auto" w:before="7"/>
        <w:ind w:left="460" w:right="115" w:firstLine="0"/>
        <w:jc w:val="both"/>
        <w:rPr>
          <w:sz w:val="22"/>
        </w:rPr>
      </w:pPr>
      <w:r>
        <w:rPr>
          <w:sz w:val="22"/>
        </w:rPr>
        <w:t>of “highly impeaching” FBI memorandum in which key witness “suggested he be hypnotized to ‘truly recall’” deemed</w:t>
      </w:r>
      <w:r>
        <w:rPr>
          <w:spacing w:val="-9"/>
          <w:sz w:val="22"/>
        </w:rPr>
        <w:t> </w:t>
      </w:r>
      <w:r>
        <w:rPr>
          <w:sz w:val="22"/>
        </w:rPr>
        <w:t>material</w:t>
      </w:r>
      <w:r>
        <w:rPr>
          <w:spacing w:val="-8"/>
          <w:sz w:val="22"/>
        </w:rPr>
        <w:t> </w:t>
      </w:r>
      <w:r>
        <w:rPr>
          <w:sz w:val="22"/>
        </w:rPr>
        <w:t>“because</w:t>
      </w:r>
      <w:r>
        <w:rPr>
          <w:spacing w:val="-7"/>
          <w:sz w:val="22"/>
        </w:rPr>
        <w:t> </w:t>
      </w:r>
      <w:r>
        <w:rPr>
          <w:sz w:val="22"/>
        </w:rPr>
        <w:t>if</w:t>
      </w:r>
      <w:r>
        <w:rPr>
          <w:spacing w:val="-7"/>
          <w:sz w:val="22"/>
        </w:rPr>
        <w:t> </w:t>
      </w:r>
      <w:r>
        <w:rPr>
          <w:sz w:val="22"/>
        </w:rPr>
        <w:t>disclosed</w:t>
      </w:r>
      <w:r>
        <w:rPr>
          <w:spacing w:val="-10"/>
          <w:sz w:val="22"/>
        </w:rPr>
        <w:t> </w:t>
      </w:r>
      <w:r>
        <w:rPr>
          <w:sz w:val="22"/>
        </w:rPr>
        <w:t>and</w:t>
      </w:r>
      <w:r>
        <w:rPr>
          <w:spacing w:val="-8"/>
          <w:sz w:val="22"/>
        </w:rPr>
        <w:t> </w:t>
      </w:r>
      <w:r>
        <w:rPr>
          <w:sz w:val="22"/>
        </w:rPr>
        <w:t>used</w:t>
      </w:r>
      <w:r>
        <w:rPr>
          <w:spacing w:val="-9"/>
          <w:sz w:val="22"/>
        </w:rPr>
        <w:t> </w:t>
      </w:r>
      <w:r>
        <w:rPr>
          <w:sz w:val="22"/>
        </w:rPr>
        <w:t>effectively,</w:t>
      </w:r>
      <w:r>
        <w:rPr>
          <w:spacing w:val="-9"/>
          <w:sz w:val="22"/>
        </w:rPr>
        <w:t> </w:t>
      </w:r>
      <w:r>
        <w:rPr>
          <w:sz w:val="22"/>
        </w:rPr>
        <w:t>it</w:t>
      </w:r>
      <w:r>
        <w:rPr>
          <w:spacing w:val="-6"/>
          <w:sz w:val="22"/>
        </w:rPr>
        <w:t> </w:t>
      </w:r>
      <w:r>
        <w:rPr>
          <w:sz w:val="22"/>
        </w:rPr>
        <w:t>may</w:t>
      </w:r>
      <w:r>
        <w:rPr>
          <w:spacing w:val="-11"/>
          <w:sz w:val="22"/>
        </w:rPr>
        <w:t> </w:t>
      </w:r>
      <w:r>
        <w:rPr>
          <w:sz w:val="22"/>
        </w:rPr>
        <w:t>make</w:t>
      </w:r>
      <w:r>
        <w:rPr>
          <w:spacing w:val="-8"/>
          <w:sz w:val="22"/>
        </w:rPr>
        <w:t> </w:t>
      </w:r>
      <w:r>
        <w:rPr>
          <w:sz w:val="22"/>
        </w:rPr>
        <w:t>the</w:t>
      </w:r>
      <w:r>
        <w:rPr>
          <w:spacing w:val="-7"/>
          <w:sz w:val="22"/>
        </w:rPr>
        <w:t> </w:t>
      </w:r>
      <w:r>
        <w:rPr>
          <w:sz w:val="22"/>
        </w:rPr>
        <w:t>difference</w:t>
      </w:r>
      <w:r>
        <w:rPr>
          <w:spacing w:val="-6"/>
          <w:sz w:val="22"/>
        </w:rPr>
        <w:t> </w:t>
      </w:r>
      <w:r>
        <w:rPr>
          <w:sz w:val="22"/>
        </w:rPr>
        <w:t>between</w:t>
      </w:r>
      <w:r>
        <w:rPr>
          <w:spacing w:val="-5"/>
          <w:sz w:val="22"/>
        </w:rPr>
        <w:t> </w:t>
      </w:r>
      <w:r>
        <w:rPr>
          <w:sz w:val="22"/>
        </w:rPr>
        <w:t>conviction</w:t>
      </w:r>
      <w:r>
        <w:rPr>
          <w:spacing w:val="-4"/>
          <w:sz w:val="22"/>
        </w:rPr>
        <w:t> </w:t>
      </w:r>
      <w:r>
        <w:rPr>
          <w:sz w:val="22"/>
        </w:rPr>
        <w:t>and acquittal”); </w:t>
      </w:r>
      <w:r>
        <w:rPr>
          <w:i/>
          <w:sz w:val="22"/>
        </w:rPr>
        <w:t>Hayes v. Brown</w:t>
      </w:r>
      <w:r>
        <w:rPr>
          <w:sz w:val="22"/>
        </w:rPr>
        <w:t>, 399 F.3d 972, 978 &amp; 986 (9th Cir. 2005) (en banc) (state’s suppression of its agreement</w:t>
      </w:r>
      <w:r>
        <w:rPr>
          <w:spacing w:val="-11"/>
          <w:sz w:val="22"/>
        </w:rPr>
        <w:t> </w:t>
      </w:r>
      <w:r>
        <w:rPr>
          <w:sz w:val="22"/>
        </w:rPr>
        <w:t>to</w:t>
      </w:r>
      <w:r>
        <w:rPr>
          <w:spacing w:val="-10"/>
          <w:sz w:val="22"/>
        </w:rPr>
        <w:t> </w:t>
      </w:r>
      <w:r>
        <w:rPr>
          <w:sz w:val="22"/>
        </w:rPr>
        <w:t>dismiss</w:t>
      </w:r>
      <w:r>
        <w:rPr>
          <w:spacing w:val="-11"/>
          <w:sz w:val="22"/>
        </w:rPr>
        <w:t> </w:t>
      </w:r>
      <w:r>
        <w:rPr>
          <w:sz w:val="22"/>
        </w:rPr>
        <w:t>pending</w:t>
      </w:r>
      <w:r>
        <w:rPr>
          <w:spacing w:val="-14"/>
          <w:sz w:val="22"/>
        </w:rPr>
        <w:t> </w:t>
      </w:r>
      <w:r>
        <w:rPr>
          <w:sz w:val="22"/>
        </w:rPr>
        <w:t>felony</w:t>
      </w:r>
      <w:r>
        <w:rPr>
          <w:spacing w:val="-13"/>
          <w:sz w:val="22"/>
        </w:rPr>
        <w:t> </w:t>
      </w:r>
      <w:r>
        <w:rPr>
          <w:sz w:val="22"/>
        </w:rPr>
        <w:t>charges</w:t>
      </w:r>
      <w:r>
        <w:rPr>
          <w:spacing w:val="-10"/>
          <w:sz w:val="22"/>
        </w:rPr>
        <w:t> </w:t>
      </w:r>
      <w:r>
        <w:rPr>
          <w:sz w:val="22"/>
        </w:rPr>
        <w:t>against</w:t>
      </w:r>
      <w:r>
        <w:rPr>
          <w:spacing w:val="-11"/>
          <w:sz w:val="22"/>
        </w:rPr>
        <w:t> </w:t>
      </w:r>
      <w:r>
        <w:rPr>
          <w:sz w:val="22"/>
        </w:rPr>
        <w:t>a</w:t>
      </w:r>
      <w:r>
        <w:rPr>
          <w:spacing w:val="-10"/>
          <w:sz w:val="22"/>
        </w:rPr>
        <w:t> </w:t>
      </w:r>
      <w:r>
        <w:rPr>
          <w:sz w:val="22"/>
        </w:rPr>
        <w:t>coconspirator</w:t>
      </w:r>
      <w:r>
        <w:rPr>
          <w:spacing w:val="-11"/>
          <w:sz w:val="22"/>
        </w:rPr>
        <w:t> </w:t>
      </w:r>
      <w:r>
        <w:rPr>
          <w:sz w:val="22"/>
        </w:rPr>
        <w:t>turned</w:t>
      </w:r>
      <w:r>
        <w:rPr>
          <w:spacing w:val="-12"/>
          <w:sz w:val="22"/>
        </w:rPr>
        <w:t> </w:t>
      </w:r>
      <w:r>
        <w:rPr>
          <w:sz w:val="22"/>
        </w:rPr>
        <w:t>state</w:t>
      </w:r>
      <w:r>
        <w:rPr>
          <w:spacing w:val="-7"/>
          <w:sz w:val="22"/>
        </w:rPr>
        <w:t> </w:t>
      </w:r>
      <w:r>
        <w:rPr>
          <w:sz w:val="22"/>
        </w:rPr>
        <w:t>witness</w:t>
      </w:r>
      <w:r>
        <w:rPr>
          <w:spacing w:val="-11"/>
          <w:sz w:val="22"/>
        </w:rPr>
        <w:t> </w:t>
      </w:r>
      <w:r>
        <w:rPr>
          <w:sz w:val="22"/>
        </w:rPr>
        <w:t>whose</w:t>
      </w:r>
      <w:r>
        <w:rPr>
          <w:spacing w:val="-12"/>
          <w:sz w:val="22"/>
        </w:rPr>
        <w:t> </w:t>
      </w:r>
      <w:r>
        <w:rPr>
          <w:sz w:val="22"/>
        </w:rPr>
        <w:t>“testimony</w:t>
      </w:r>
      <w:r>
        <w:rPr>
          <w:spacing w:val="-15"/>
          <w:sz w:val="22"/>
        </w:rPr>
        <w:t> </w:t>
      </w:r>
      <w:r>
        <w:rPr>
          <w:sz w:val="22"/>
        </w:rPr>
        <w:t>and credibility were crucial to the State’s case” was </w:t>
      </w:r>
      <w:r>
        <w:rPr>
          <w:i/>
          <w:sz w:val="22"/>
        </w:rPr>
        <w:t>Brady/Bagley </w:t>
      </w:r>
      <w:r>
        <w:rPr>
          <w:sz w:val="22"/>
        </w:rPr>
        <w:t>error requiring reversal); </w:t>
      </w:r>
      <w:r>
        <w:rPr>
          <w:i/>
          <w:sz w:val="22"/>
        </w:rPr>
        <w:t>Monroe v. Angelone</w:t>
      </w:r>
      <w:r>
        <w:rPr>
          <w:sz w:val="22"/>
        </w:rPr>
        <w:t>, 323 F.3d 286, 290-91 (4th Cir. 2003) (vacating conviction after concluding that the prosecution’s suppression of “a wealth of exculpatory evidence . . . including impeachment material, leads implicating other suspects, official</w:t>
      </w:r>
      <w:r>
        <w:rPr>
          <w:spacing w:val="-8"/>
          <w:sz w:val="22"/>
        </w:rPr>
        <w:t> </w:t>
      </w:r>
      <w:r>
        <w:rPr>
          <w:sz w:val="22"/>
        </w:rPr>
        <w:t>documents</w:t>
      </w:r>
      <w:r>
        <w:rPr>
          <w:spacing w:val="-8"/>
          <w:sz w:val="22"/>
        </w:rPr>
        <w:t> </w:t>
      </w:r>
      <w:r>
        <w:rPr>
          <w:sz w:val="22"/>
        </w:rPr>
        <w:t>labeling</w:t>
      </w:r>
      <w:r>
        <w:rPr>
          <w:spacing w:val="-10"/>
          <w:sz w:val="22"/>
        </w:rPr>
        <w:t> </w:t>
      </w:r>
      <w:r>
        <w:rPr>
          <w:sz w:val="22"/>
        </w:rPr>
        <w:t>[the</w:t>
      </w:r>
      <w:r>
        <w:rPr>
          <w:spacing w:val="-10"/>
          <w:sz w:val="22"/>
        </w:rPr>
        <w:t> </w:t>
      </w:r>
      <w:r>
        <w:rPr>
          <w:sz w:val="22"/>
        </w:rPr>
        <w:t>victim’s]</w:t>
      </w:r>
      <w:r>
        <w:rPr>
          <w:spacing w:val="-11"/>
          <w:sz w:val="22"/>
        </w:rPr>
        <w:t> </w:t>
      </w:r>
      <w:r>
        <w:rPr>
          <w:sz w:val="22"/>
        </w:rPr>
        <w:t>death</w:t>
      </w:r>
      <w:r>
        <w:rPr>
          <w:spacing w:val="-10"/>
          <w:sz w:val="22"/>
        </w:rPr>
        <w:t> </w:t>
      </w:r>
      <w:r>
        <w:rPr>
          <w:sz w:val="22"/>
        </w:rPr>
        <w:t>a</w:t>
      </w:r>
      <w:r>
        <w:rPr>
          <w:spacing w:val="-12"/>
          <w:sz w:val="22"/>
        </w:rPr>
        <w:t> </w:t>
      </w:r>
      <w:r>
        <w:rPr>
          <w:sz w:val="22"/>
        </w:rPr>
        <w:t>suicide,</w:t>
      </w:r>
      <w:r>
        <w:rPr>
          <w:spacing w:val="-10"/>
          <w:sz w:val="22"/>
        </w:rPr>
        <w:t> </w:t>
      </w:r>
      <w:r>
        <w:rPr>
          <w:sz w:val="22"/>
        </w:rPr>
        <w:t>and</w:t>
      </w:r>
      <w:r>
        <w:rPr>
          <w:spacing w:val="-10"/>
          <w:sz w:val="22"/>
        </w:rPr>
        <w:t> </w:t>
      </w:r>
      <w:r>
        <w:rPr>
          <w:sz w:val="22"/>
        </w:rPr>
        <w:t>statements</w:t>
      </w:r>
      <w:r>
        <w:rPr>
          <w:spacing w:val="-9"/>
          <w:sz w:val="22"/>
        </w:rPr>
        <w:t> </w:t>
      </w:r>
      <w:r>
        <w:rPr>
          <w:sz w:val="22"/>
        </w:rPr>
        <w:t>suggesting</w:t>
      </w:r>
      <w:r>
        <w:rPr>
          <w:spacing w:val="-10"/>
          <w:sz w:val="22"/>
        </w:rPr>
        <w:t> </w:t>
      </w:r>
      <w:r>
        <w:rPr>
          <w:sz w:val="22"/>
        </w:rPr>
        <w:t>that</w:t>
      </w:r>
      <w:r>
        <w:rPr>
          <w:spacing w:val="-7"/>
          <w:sz w:val="22"/>
        </w:rPr>
        <w:t> </w:t>
      </w:r>
      <w:r>
        <w:rPr>
          <w:sz w:val="22"/>
        </w:rPr>
        <w:t>[the</w:t>
      </w:r>
      <w:r>
        <w:rPr>
          <w:spacing w:val="-6"/>
          <w:sz w:val="22"/>
        </w:rPr>
        <w:t> </w:t>
      </w:r>
      <w:r>
        <w:rPr>
          <w:sz w:val="22"/>
        </w:rPr>
        <w:t>victim]</w:t>
      </w:r>
      <w:r>
        <w:rPr>
          <w:spacing w:val="-11"/>
          <w:sz w:val="22"/>
        </w:rPr>
        <w:t> </w:t>
      </w:r>
      <w:r>
        <w:rPr>
          <w:sz w:val="22"/>
        </w:rPr>
        <w:t>may</w:t>
      </w:r>
      <w:r>
        <w:rPr>
          <w:spacing w:val="-10"/>
          <w:sz w:val="22"/>
        </w:rPr>
        <w:t> </w:t>
      </w:r>
      <w:r>
        <w:rPr>
          <w:sz w:val="22"/>
        </w:rPr>
        <w:t>have been</w:t>
      </w:r>
      <w:r>
        <w:rPr>
          <w:spacing w:val="-10"/>
          <w:sz w:val="22"/>
        </w:rPr>
        <w:t> </w:t>
      </w:r>
      <w:r>
        <w:rPr>
          <w:sz w:val="22"/>
        </w:rPr>
        <w:t>suicidal”</w:t>
      </w:r>
      <w:r>
        <w:rPr>
          <w:spacing w:val="-9"/>
          <w:sz w:val="22"/>
        </w:rPr>
        <w:t> </w:t>
      </w:r>
      <w:r>
        <w:rPr>
          <w:sz w:val="22"/>
        </w:rPr>
        <w:t>rose</w:t>
      </w:r>
      <w:r>
        <w:rPr>
          <w:spacing w:val="-10"/>
          <w:sz w:val="22"/>
        </w:rPr>
        <w:t> </w:t>
      </w:r>
      <w:r>
        <w:rPr>
          <w:sz w:val="22"/>
        </w:rPr>
        <w:t>to</w:t>
      </w:r>
      <w:r>
        <w:rPr>
          <w:spacing w:val="-9"/>
          <w:sz w:val="22"/>
        </w:rPr>
        <w:t> </w:t>
      </w:r>
      <w:r>
        <w:rPr>
          <w:sz w:val="22"/>
        </w:rPr>
        <w:t>level</w:t>
      </w:r>
      <w:r>
        <w:rPr>
          <w:spacing w:val="-9"/>
          <w:sz w:val="22"/>
        </w:rPr>
        <w:t> </w:t>
      </w:r>
      <w:r>
        <w:rPr>
          <w:sz w:val="22"/>
        </w:rPr>
        <w:t>of</w:t>
      </w:r>
      <w:r>
        <w:rPr>
          <w:spacing w:val="-13"/>
          <w:sz w:val="22"/>
        </w:rPr>
        <w:t> </w:t>
      </w:r>
      <w:r>
        <w:rPr>
          <w:sz w:val="22"/>
        </w:rPr>
        <w:t>a</w:t>
      </w:r>
      <w:r>
        <w:rPr>
          <w:spacing w:val="-10"/>
          <w:sz w:val="22"/>
        </w:rPr>
        <w:t> </w:t>
      </w:r>
      <w:r>
        <w:rPr>
          <w:i/>
          <w:sz w:val="22"/>
        </w:rPr>
        <w:t>Brady</w:t>
      </w:r>
      <w:r>
        <w:rPr>
          <w:i/>
          <w:spacing w:val="-10"/>
          <w:sz w:val="22"/>
        </w:rPr>
        <w:t> </w:t>
      </w:r>
      <w:r>
        <w:rPr>
          <w:sz w:val="22"/>
        </w:rPr>
        <w:t>violation);</w:t>
      </w:r>
      <w:r>
        <w:rPr>
          <w:spacing w:val="-9"/>
          <w:sz w:val="22"/>
        </w:rPr>
        <w:t> </w:t>
      </w:r>
      <w:r>
        <w:rPr>
          <w:i/>
          <w:sz w:val="22"/>
        </w:rPr>
        <w:t>United</w:t>
      </w:r>
      <w:r>
        <w:rPr>
          <w:i/>
          <w:spacing w:val="-10"/>
          <w:sz w:val="22"/>
        </w:rPr>
        <w:t> </w:t>
      </w:r>
      <w:r>
        <w:rPr>
          <w:i/>
          <w:sz w:val="22"/>
        </w:rPr>
        <w:t>States</w:t>
      </w:r>
      <w:r>
        <w:rPr>
          <w:i/>
          <w:spacing w:val="-7"/>
          <w:sz w:val="22"/>
        </w:rPr>
        <w:t> </w:t>
      </w:r>
      <w:r>
        <w:rPr>
          <w:i/>
          <w:sz w:val="22"/>
        </w:rPr>
        <w:t>v.</w:t>
      </w:r>
      <w:r>
        <w:rPr>
          <w:i/>
          <w:spacing w:val="-9"/>
          <w:sz w:val="22"/>
        </w:rPr>
        <w:t> </w:t>
      </w:r>
      <w:r>
        <w:rPr>
          <w:i/>
          <w:sz w:val="22"/>
        </w:rPr>
        <w:t>Scheer</w:t>
      </w:r>
      <w:r>
        <w:rPr>
          <w:sz w:val="22"/>
        </w:rPr>
        <w:t>,</w:t>
      </w:r>
      <w:r>
        <w:rPr>
          <w:spacing w:val="-9"/>
          <w:sz w:val="22"/>
        </w:rPr>
        <w:t> </w:t>
      </w:r>
      <w:r>
        <w:rPr>
          <w:sz w:val="22"/>
        </w:rPr>
        <w:t>168</w:t>
      </w:r>
      <w:r>
        <w:rPr>
          <w:spacing w:val="-9"/>
          <w:sz w:val="22"/>
        </w:rPr>
        <w:t> </w:t>
      </w:r>
      <w:r>
        <w:rPr>
          <w:sz w:val="22"/>
        </w:rPr>
        <w:t>F.3d</w:t>
      </w:r>
      <w:r>
        <w:rPr>
          <w:spacing w:val="-9"/>
          <w:sz w:val="22"/>
        </w:rPr>
        <w:t> </w:t>
      </w:r>
      <w:r>
        <w:rPr>
          <w:sz w:val="22"/>
        </w:rPr>
        <w:t>445,</w:t>
      </w:r>
      <w:r>
        <w:rPr>
          <w:spacing w:val="-9"/>
          <w:sz w:val="22"/>
        </w:rPr>
        <w:t> </w:t>
      </w:r>
      <w:r>
        <w:rPr>
          <w:sz w:val="22"/>
        </w:rPr>
        <w:t>449-50</w:t>
      </w:r>
      <w:r>
        <w:rPr>
          <w:spacing w:val="-9"/>
          <w:sz w:val="22"/>
        </w:rPr>
        <w:t> </w:t>
      </w:r>
      <w:r>
        <w:rPr>
          <w:sz w:val="22"/>
        </w:rPr>
        <w:t>&amp;</w:t>
      </w:r>
      <w:r>
        <w:rPr>
          <w:spacing w:val="-10"/>
          <w:sz w:val="22"/>
        </w:rPr>
        <w:t> </w:t>
      </w:r>
      <w:r>
        <w:rPr>
          <w:sz w:val="22"/>
        </w:rPr>
        <w:t>457-58</w:t>
      </w:r>
      <w:r>
        <w:rPr>
          <w:spacing w:val="-9"/>
          <w:sz w:val="22"/>
        </w:rPr>
        <w:t> </w:t>
      </w:r>
      <w:r>
        <w:rPr>
          <w:sz w:val="22"/>
        </w:rPr>
        <w:t>(11th Cir. 1999) (lead prosecutor’s undisclosed threat to key witness that “you are going to come through for us” or go</w:t>
      </w:r>
      <w:r>
        <w:rPr>
          <w:spacing w:val="-14"/>
          <w:sz w:val="22"/>
        </w:rPr>
        <w:t> </w:t>
      </w:r>
      <w:r>
        <w:rPr>
          <w:sz w:val="22"/>
        </w:rPr>
        <w:t>to</w:t>
      </w:r>
      <w:r>
        <w:rPr>
          <w:spacing w:val="-18"/>
          <w:sz w:val="22"/>
        </w:rPr>
        <w:t> </w:t>
      </w:r>
      <w:r>
        <w:rPr>
          <w:sz w:val="22"/>
        </w:rPr>
        <w:t>jail</w:t>
      </w:r>
      <w:r>
        <w:rPr>
          <w:spacing w:val="-13"/>
          <w:sz w:val="22"/>
        </w:rPr>
        <w:t> </w:t>
      </w:r>
      <w:r>
        <w:rPr>
          <w:sz w:val="22"/>
        </w:rPr>
        <w:t>was</w:t>
      </w:r>
      <w:r>
        <w:rPr>
          <w:spacing w:val="-14"/>
          <w:sz w:val="22"/>
        </w:rPr>
        <w:t> </w:t>
      </w:r>
      <w:r>
        <w:rPr>
          <w:sz w:val="22"/>
        </w:rPr>
        <w:t>material</w:t>
      </w:r>
      <w:r>
        <w:rPr>
          <w:spacing w:val="-14"/>
          <w:sz w:val="22"/>
        </w:rPr>
        <w:t> </w:t>
      </w:r>
      <w:r>
        <w:rPr>
          <w:sz w:val="22"/>
        </w:rPr>
        <w:t>because</w:t>
      </w:r>
      <w:r>
        <w:rPr>
          <w:spacing w:val="-17"/>
          <w:sz w:val="22"/>
        </w:rPr>
        <w:t> </w:t>
      </w:r>
      <w:r>
        <w:rPr>
          <w:sz w:val="22"/>
        </w:rPr>
        <w:t>“the</w:t>
      </w:r>
      <w:r>
        <w:rPr>
          <w:spacing w:val="-14"/>
          <w:sz w:val="22"/>
        </w:rPr>
        <w:t> </w:t>
      </w:r>
      <w:r>
        <w:rPr>
          <w:sz w:val="22"/>
        </w:rPr>
        <w:t>value</w:t>
      </w:r>
      <w:r>
        <w:rPr>
          <w:spacing w:val="-14"/>
          <w:sz w:val="22"/>
        </w:rPr>
        <w:t> </w:t>
      </w:r>
      <w:r>
        <w:rPr>
          <w:sz w:val="22"/>
        </w:rPr>
        <w:t>of</w:t>
      </w:r>
      <w:r>
        <w:rPr>
          <w:spacing w:val="-14"/>
          <w:sz w:val="22"/>
        </w:rPr>
        <w:t> </w:t>
      </w:r>
      <w:r>
        <w:rPr>
          <w:sz w:val="22"/>
        </w:rPr>
        <w:t>[the</w:t>
      </w:r>
      <w:r>
        <w:rPr>
          <w:spacing w:val="-16"/>
          <w:sz w:val="22"/>
        </w:rPr>
        <w:t> </w:t>
      </w:r>
      <w:r>
        <w:rPr>
          <w:sz w:val="22"/>
        </w:rPr>
        <w:t>witness’]</w:t>
      </w:r>
      <w:r>
        <w:rPr>
          <w:spacing w:val="-14"/>
          <w:sz w:val="22"/>
        </w:rPr>
        <w:t> </w:t>
      </w:r>
      <w:r>
        <w:rPr>
          <w:sz w:val="22"/>
        </w:rPr>
        <w:t>testimony</w:t>
      </w:r>
      <w:r>
        <w:rPr>
          <w:spacing w:val="-18"/>
          <w:sz w:val="22"/>
        </w:rPr>
        <w:t> </w:t>
      </w:r>
      <w:r>
        <w:rPr>
          <w:sz w:val="22"/>
        </w:rPr>
        <w:t>would</w:t>
      </w:r>
      <w:r>
        <w:rPr>
          <w:spacing w:val="-17"/>
          <w:sz w:val="22"/>
        </w:rPr>
        <w:t> </w:t>
      </w:r>
      <w:r>
        <w:rPr>
          <w:sz w:val="22"/>
        </w:rPr>
        <w:t>have</w:t>
      </w:r>
      <w:r>
        <w:rPr>
          <w:spacing w:val="-14"/>
          <w:sz w:val="22"/>
        </w:rPr>
        <w:t> </w:t>
      </w:r>
      <w:r>
        <w:rPr>
          <w:sz w:val="22"/>
        </w:rPr>
        <w:t>been</w:t>
      </w:r>
      <w:r>
        <w:rPr>
          <w:spacing w:val="-14"/>
          <w:sz w:val="22"/>
        </w:rPr>
        <w:t> </w:t>
      </w:r>
      <w:r>
        <w:rPr>
          <w:sz w:val="22"/>
        </w:rPr>
        <w:t>considerably</w:t>
      </w:r>
      <w:r>
        <w:rPr>
          <w:spacing w:val="-18"/>
          <w:sz w:val="22"/>
        </w:rPr>
        <w:t> </w:t>
      </w:r>
      <w:r>
        <w:rPr>
          <w:sz w:val="22"/>
        </w:rPr>
        <w:t>diminished” if the jury knew of the</w:t>
      </w:r>
      <w:r>
        <w:rPr>
          <w:spacing w:val="1"/>
          <w:sz w:val="22"/>
        </w:rPr>
        <w:t> </w:t>
      </w:r>
      <w:r>
        <w:rPr>
          <w:sz w:val="22"/>
        </w:rPr>
        <w:t>intimidation).</w:t>
      </w:r>
    </w:p>
    <w:p>
      <w:pPr>
        <w:spacing w:after="0" w:line="244" w:lineRule="auto"/>
        <w:jc w:val="both"/>
        <w:rPr>
          <w:sz w:val="22"/>
        </w:rPr>
        <w:sectPr>
          <w:pgSz w:w="12240" w:h="15840"/>
          <w:pgMar w:header="403" w:footer="0" w:top="1140" w:bottom="280" w:left="980" w:right="960"/>
        </w:sectPr>
      </w:pPr>
    </w:p>
    <w:p>
      <w:pPr>
        <w:pStyle w:val="BodyText"/>
        <w:spacing w:before="68"/>
        <w:ind w:left="100" w:right="389"/>
        <w:rPr>
          <w:sz w:val="14"/>
        </w:rPr>
      </w:pPr>
      <w:r>
        <w:rPr/>
        <w:t>motivated by a discriminatory purpose.” </w:t>
      </w:r>
      <w:r>
        <w:rPr>
          <w:i/>
        </w:rPr>
        <w:t>Id. </w:t>
      </w:r>
      <w:r>
        <w:rPr/>
        <w:t>at 465 (internal citation omitted). The proof must amount to “a credible showing of different treatment of similarly situated persons.” </w:t>
      </w:r>
      <w:r>
        <w:rPr>
          <w:i/>
        </w:rPr>
        <w:t>Id</w:t>
      </w:r>
      <w:r>
        <w:rPr/>
        <w:t>. at 470.</w:t>
      </w:r>
      <w:r>
        <w:rPr>
          <w:position w:val="10"/>
          <w:sz w:val="14"/>
        </w:rPr>
        <w:t>282</w:t>
      </w:r>
    </w:p>
    <w:p>
      <w:pPr>
        <w:pStyle w:val="BodyText"/>
        <w:spacing w:before="3"/>
        <w:rPr>
          <w:sz w:val="25"/>
        </w:rPr>
      </w:pPr>
    </w:p>
    <w:p>
      <w:pPr>
        <w:pStyle w:val="BodyText"/>
        <w:spacing w:line="247" w:lineRule="auto"/>
        <w:ind w:left="100" w:right="468" w:firstLine="720"/>
        <w:jc w:val="both"/>
      </w:pPr>
      <w:r>
        <w:rPr/>
        <w:t>To</w:t>
      </w:r>
      <w:r>
        <w:rPr>
          <w:spacing w:val="-11"/>
        </w:rPr>
        <w:t> </w:t>
      </w:r>
      <w:r>
        <w:rPr/>
        <w:t>establish</w:t>
      </w:r>
      <w:r>
        <w:rPr>
          <w:spacing w:val="-11"/>
        </w:rPr>
        <w:t> </w:t>
      </w:r>
      <w:r>
        <w:rPr/>
        <w:t>that</w:t>
      </w:r>
      <w:r>
        <w:rPr>
          <w:spacing w:val="-11"/>
        </w:rPr>
        <w:t> </w:t>
      </w:r>
      <w:r>
        <w:rPr/>
        <w:t>the</w:t>
      </w:r>
      <w:r>
        <w:rPr>
          <w:spacing w:val="-10"/>
        </w:rPr>
        <w:t> </w:t>
      </w:r>
      <w:r>
        <w:rPr/>
        <w:t>government</w:t>
      </w:r>
      <w:r>
        <w:rPr>
          <w:spacing w:val="-11"/>
        </w:rPr>
        <w:t> </w:t>
      </w:r>
      <w:r>
        <w:rPr/>
        <w:t>acted</w:t>
      </w:r>
      <w:r>
        <w:rPr>
          <w:spacing w:val="-15"/>
        </w:rPr>
        <w:t> </w:t>
      </w:r>
      <w:r>
        <w:rPr/>
        <w:t>with</w:t>
      </w:r>
      <w:r>
        <w:rPr>
          <w:spacing w:val="-10"/>
        </w:rPr>
        <w:t> </w:t>
      </w:r>
      <w:r>
        <w:rPr/>
        <w:t>a</w:t>
      </w:r>
      <w:r>
        <w:rPr>
          <w:spacing w:val="-16"/>
        </w:rPr>
        <w:t> </w:t>
      </w:r>
      <w:r>
        <w:rPr/>
        <w:t>discriminatory</w:t>
      </w:r>
      <w:r>
        <w:rPr>
          <w:spacing w:val="-20"/>
        </w:rPr>
        <w:t> </w:t>
      </w:r>
      <w:r>
        <w:rPr/>
        <w:t>purpose,</w:t>
      </w:r>
      <w:r>
        <w:rPr>
          <w:spacing w:val="-15"/>
        </w:rPr>
        <w:t> </w:t>
      </w:r>
      <w:r>
        <w:rPr/>
        <w:t>the</w:t>
      </w:r>
      <w:r>
        <w:rPr>
          <w:spacing w:val="-14"/>
        </w:rPr>
        <w:t> </w:t>
      </w:r>
      <w:r>
        <w:rPr/>
        <w:t>defendant</w:t>
      </w:r>
      <w:r>
        <w:rPr>
          <w:spacing w:val="-10"/>
        </w:rPr>
        <w:t> </w:t>
      </w:r>
      <w:r>
        <w:rPr/>
        <w:t>must</w:t>
      </w:r>
      <w:r>
        <w:rPr>
          <w:spacing w:val="-11"/>
        </w:rPr>
        <w:t> </w:t>
      </w:r>
      <w:r>
        <w:rPr/>
        <w:t>show that his prosecution “was based on an arbitrary classification such as race, religion, or the exercise of constitutional rights.” </w:t>
      </w:r>
      <w:r>
        <w:rPr>
          <w:i/>
        </w:rPr>
        <w:t>United States v. Darif</w:t>
      </w:r>
      <w:r>
        <w:rPr/>
        <w:t>, 446 F.3d 701, 708 (7th Cir. 2006). For example, if a defendant is African American, he must show that the actions of law enforcement were racially motivated. </w:t>
      </w:r>
      <w:r>
        <w:rPr>
          <w:i/>
        </w:rPr>
        <w:t>See, e.g.</w:t>
      </w:r>
      <w:r>
        <w:rPr/>
        <w:t>,United </w:t>
      </w:r>
      <w:r>
        <w:rPr>
          <w:i/>
        </w:rPr>
        <w:t>States v. Jones</w:t>
      </w:r>
      <w:r>
        <w:rPr/>
        <w:t>, 159 F.3d 969, 977 (6th Cir. 1998) (finding discriminatory intent where arresting officer mailed the defendant a postcard “of an African American woman with bananas</w:t>
      </w:r>
      <w:r>
        <w:rPr>
          <w:spacing w:val="-24"/>
        </w:rPr>
        <w:t> </w:t>
      </w:r>
      <w:r>
        <w:rPr/>
        <w:t>on</w:t>
      </w:r>
      <w:r>
        <w:rPr>
          <w:spacing w:val="-20"/>
        </w:rPr>
        <w:t> </w:t>
      </w:r>
      <w:r>
        <w:rPr/>
        <w:t>her</w:t>
      </w:r>
      <w:r>
        <w:rPr>
          <w:spacing w:val="-24"/>
        </w:rPr>
        <w:t> </w:t>
      </w:r>
      <w:r>
        <w:rPr/>
        <w:t>head”).</w:t>
      </w:r>
      <w:r>
        <w:rPr>
          <w:spacing w:val="13"/>
        </w:rPr>
        <w:t> </w:t>
      </w:r>
      <w:r>
        <w:rPr/>
        <w:t>To</w:t>
      </w:r>
      <w:r>
        <w:rPr>
          <w:spacing w:val="-23"/>
        </w:rPr>
        <w:t> </w:t>
      </w:r>
      <w:r>
        <w:rPr/>
        <w:t>show</w:t>
      </w:r>
      <w:r>
        <w:rPr>
          <w:spacing w:val="-24"/>
        </w:rPr>
        <w:t> </w:t>
      </w:r>
      <w:r>
        <w:rPr/>
        <w:t>discriminatory</w:t>
      </w:r>
      <w:r>
        <w:rPr>
          <w:spacing w:val="-31"/>
        </w:rPr>
        <w:t> </w:t>
      </w:r>
      <w:r>
        <w:rPr/>
        <w:t>effect,</w:t>
      </w:r>
      <w:r>
        <w:rPr>
          <w:spacing w:val="-23"/>
        </w:rPr>
        <w:t> </w:t>
      </w:r>
      <w:r>
        <w:rPr/>
        <w:t>the</w:t>
      </w:r>
      <w:r>
        <w:rPr>
          <w:spacing w:val="-23"/>
        </w:rPr>
        <w:t> </w:t>
      </w:r>
      <w:r>
        <w:rPr/>
        <w:t>defendant</w:t>
      </w:r>
      <w:r>
        <w:rPr>
          <w:spacing w:val="-24"/>
        </w:rPr>
        <w:t> </w:t>
      </w:r>
      <w:r>
        <w:rPr/>
        <w:t>must</w:t>
      </w:r>
      <w:r>
        <w:rPr>
          <w:spacing w:val="-23"/>
        </w:rPr>
        <w:t> </w:t>
      </w:r>
      <w:r>
        <w:rPr/>
        <w:t>provide</w:t>
      </w:r>
      <w:r>
        <w:rPr>
          <w:spacing w:val="-24"/>
        </w:rPr>
        <w:t> </w:t>
      </w:r>
      <w:r>
        <w:rPr/>
        <w:t>“some</w:t>
      </w:r>
      <w:r>
        <w:rPr>
          <w:spacing w:val="-23"/>
        </w:rPr>
        <w:t> </w:t>
      </w:r>
      <w:r>
        <w:rPr/>
        <w:t>evidence”</w:t>
      </w:r>
      <w:r>
        <w:rPr>
          <w:spacing w:val="-26"/>
        </w:rPr>
        <w:t> </w:t>
      </w:r>
      <w:r>
        <w:rPr/>
        <w:t>that the government declined to prosecute similarly situated individuals outside of the protected group to which the defendant belongs. </w:t>
      </w:r>
      <w:r>
        <w:rPr>
          <w:i/>
        </w:rPr>
        <w:t>See, e.g.</w:t>
      </w:r>
      <w:r>
        <w:rPr/>
        <w:t>, </w:t>
      </w:r>
      <w:r>
        <w:rPr>
          <w:i/>
        </w:rPr>
        <w:t>id</w:t>
      </w:r>
      <w:r>
        <w:rPr/>
        <w:t>. at 977-78 (finding that the defendant “has set forth ‘some evidence’</w:t>
      </w:r>
      <w:r>
        <w:rPr>
          <w:spacing w:val="-18"/>
        </w:rPr>
        <w:t> </w:t>
      </w:r>
      <w:r>
        <w:rPr/>
        <w:t>tending</w:t>
      </w:r>
      <w:r>
        <w:rPr>
          <w:spacing w:val="-18"/>
        </w:rPr>
        <w:t> </w:t>
      </w:r>
      <w:r>
        <w:rPr/>
        <w:t>to</w:t>
      </w:r>
      <w:r>
        <w:rPr>
          <w:spacing w:val="-17"/>
        </w:rPr>
        <w:t> </w:t>
      </w:r>
      <w:r>
        <w:rPr/>
        <w:t>show</w:t>
      </w:r>
      <w:r>
        <w:rPr>
          <w:spacing w:val="-18"/>
        </w:rPr>
        <w:t> </w:t>
      </w:r>
      <w:r>
        <w:rPr/>
        <w:t>the</w:t>
      </w:r>
      <w:r>
        <w:rPr>
          <w:spacing w:val="-20"/>
        </w:rPr>
        <w:t> </w:t>
      </w:r>
      <w:r>
        <w:rPr/>
        <w:t>existence</w:t>
      </w:r>
      <w:r>
        <w:rPr>
          <w:spacing w:val="-20"/>
        </w:rPr>
        <w:t> </w:t>
      </w:r>
      <w:r>
        <w:rPr/>
        <w:t>of</w:t>
      </w:r>
      <w:r>
        <w:rPr>
          <w:spacing w:val="-18"/>
        </w:rPr>
        <w:t> </w:t>
      </w:r>
      <w:r>
        <w:rPr/>
        <w:t>discriminatory</w:t>
      </w:r>
      <w:r>
        <w:rPr>
          <w:spacing w:val="-28"/>
        </w:rPr>
        <w:t> </w:t>
      </w:r>
      <w:r>
        <w:rPr/>
        <w:t>effect</w:t>
      </w:r>
      <w:r>
        <w:rPr>
          <w:spacing w:val="-22"/>
        </w:rPr>
        <w:t> </w:t>
      </w:r>
      <w:r>
        <w:rPr/>
        <w:t>that</w:t>
      </w:r>
      <w:r>
        <w:rPr>
          <w:spacing w:val="-21"/>
        </w:rPr>
        <w:t> </w:t>
      </w:r>
      <w:r>
        <w:rPr/>
        <w:t>warrants</w:t>
      </w:r>
      <w:r>
        <w:rPr>
          <w:spacing w:val="-21"/>
        </w:rPr>
        <w:t> </w:t>
      </w:r>
      <w:r>
        <w:rPr/>
        <w:t>discovery</w:t>
      </w:r>
      <w:r>
        <w:rPr>
          <w:spacing w:val="-27"/>
        </w:rPr>
        <w:t> </w:t>
      </w:r>
      <w:r>
        <w:rPr/>
        <w:t>on</w:t>
      </w:r>
      <w:r>
        <w:rPr>
          <w:spacing w:val="-17"/>
        </w:rPr>
        <w:t> </w:t>
      </w:r>
      <w:r>
        <w:rPr/>
        <w:t>his</w:t>
      </w:r>
      <w:r>
        <w:rPr>
          <w:spacing w:val="-18"/>
        </w:rPr>
        <w:t> </w:t>
      </w:r>
      <w:r>
        <w:rPr/>
        <w:t>selective prosecution</w:t>
      </w:r>
      <w:r>
        <w:rPr>
          <w:spacing w:val="-1"/>
        </w:rPr>
        <w:t> </w:t>
      </w:r>
      <w:r>
        <w:rPr/>
        <w:t>claim”).</w:t>
      </w:r>
    </w:p>
    <w:p>
      <w:pPr>
        <w:pStyle w:val="BodyText"/>
        <w:spacing w:before="7"/>
        <w:rPr>
          <w:sz w:val="23"/>
        </w:rPr>
      </w:pPr>
    </w:p>
    <w:p>
      <w:pPr>
        <w:pStyle w:val="BodyText"/>
        <w:spacing w:line="247" w:lineRule="auto"/>
        <w:ind w:left="100" w:right="471" w:firstLine="720"/>
        <w:jc w:val="both"/>
      </w:pPr>
      <w:r>
        <w:rPr/>
        <w:t>What the Court meant by “some evidence” of discriminatory effect was open to interpretation until the Supreme Court issued a brief per curiam opinion in </w:t>
      </w:r>
      <w:r>
        <w:rPr>
          <w:i/>
        </w:rPr>
        <w:t>United States v. Bass</w:t>
      </w:r>
      <w:r>
        <w:rPr/>
        <w:t>, 536 U.S. 862,</w:t>
      </w:r>
      <w:r>
        <w:rPr>
          <w:spacing w:val="-34"/>
        </w:rPr>
        <w:t> </w:t>
      </w:r>
      <w:r>
        <w:rPr/>
        <w:t>863 (2002). </w:t>
      </w:r>
      <w:r>
        <w:rPr>
          <w:spacing w:val="-3"/>
        </w:rPr>
        <w:t>In </w:t>
      </w:r>
      <w:r>
        <w:rPr>
          <w:i/>
        </w:rPr>
        <w:t>Bass</w:t>
      </w:r>
      <w:r>
        <w:rPr/>
        <w:t>, the Court held that a prima facie case of discriminatory effect cannot consist of “raw statistics” involving general charging practices. Rather, the defendant’s evidence of discriminatory effect</w:t>
      </w:r>
      <w:r>
        <w:rPr>
          <w:spacing w:val="-22"/>
        </w:rPr>
        <w:t> </w:t>
      </w:r>
      <w:r>
        <w:rPr/>
        <w:t>must</w:t>
      </w:r>
      <w:r>
        <w:rPr>
          <w:spacing w:val="-22"/>
        </w:rPr>
        <w:t> </w:t>
      </w:r>
      <w:r>
        <w:rPr/>
        <w:t>pertain</w:t>
      </w:r>
      <w:r>
        <w:rPr>
          <w:spacing w:val="-21"/>
        </w:rPr>
        <w:t> </w:t>
      </w:r>
      <w:r>
        <w:rPr/>
        <w:t>to</w:t>
      </w:r>
      <w:r>
        <w:rPr>
          <w:spacing w:val="-22"/>
        </w:rPr>
        <w:t> </w:t>
      </w:r>
      <w:r>
        <w:rPr/>
        <w:t>the</w:t>
      </w:r>
      <w:r>
        <w:rPr>
          <w:spacing w:val="-22"/>
        </w:rPr>
        <w:t> </w:t>
      </w:r>
      <w:r>
        <w:rPr/>
        <w:t>specific</w:t>
      </w:r>
      <w:r>
        <w:rPr>
          <w:spacing w:val="-21"/>
        </w:rPr>
        <w:t> </w:t>
      </w:r>
      <w:r>
        <w:rPr/>
        <w:t>charging</w:t>
      </w:r>
      <w:r>
        <w:rPr>
          <w:spacing w:val="-22"/>
        </w:rPr>
        <w:t> </w:t>
      </w:r>
      <w:r>
        <w:rPr/>
        <w:t>practices</w:t>
      </w:r>
      <w:r>
        <w:rPr>
          <w:spacing w:val="-22"/>
        </w:rPr>
        <w:t> </w:t>
      </w:r>
      <w:r>
        <w:rPr/>
        <w:t>at</w:t>
      </w:r>
      <w:r>
        <w:rPr>
          <w:spacing w:val="-21"/>
        </w:rPr>
        <w:t> </w:t>
      </w:r>
      <w:r>
        <w:rPr/>
        <w:t>play</w:t>
      </w:r>
      <w:r>
        <w:rPr>
          <w:spacing w:val="-30"/>
        </w:rPr>
        <w:t> </w:t>
      </w:r>
      <w:r>
        <w:rPr/>
        <w:t>in</w:t>
      </w:r>
      <w:r>
        <w:rPr>
          <w:spacing w:val="-21"/>
        </w:rPr>
        <w:t> </w:t>
      </w:r>
      <w:r>
        <w:rPr/>
        <w:t>defendant’s</w:t>
      </w:r>
      <w:r>
        <w:rPr>
          <w:spacing w:val="-22"/>
        </w:rPr>
        <w:t> </w:t>
      </w:r>
      <w:r>
        <w:rPr/>
        <w:t>case</w:t>
      </w:r>
      <w:r>
        <w:rPr>
          <w:spacing w:val="-22"/>
        </w:rPr>
        <w:t> </w:t>
      </w:r>
      <w:r>
        <w:rPr/>
        <w:t>and</w:t>
      </w:r>
      <w:r>
        <w:rPr>
          <w:spacing w:val="-21"/>
        </w:rPr>
        <w:t> </w:t>
      </w:r>
      <w:r>
        <w:rPr/>
        <w:t>in</w:t>
      </w:r>
      <w:r>
        <w:rPr>
          <w:spacing w:val="-22"/>
        </w:rPr>
        <w:t> </w:t>
      </w:r>
      <w:r>
        <w:rPr/>
        <w:t>the</w:t>
      </w:r>
      <w:r>
        <w:rPr>
          <w:spacing w:val="-22"/>
        </w:rPr>
        <w:t> </w:t>
      </w:r>
      <w:r>
        <w:rPr/>
        <w:t>cases</w:t>
      </w:r>
      <w:r>
        <w:rPr>
          <w:spacing w:val="-21"/>
        </w:rPr>
        <w:t> </w:t>
      </w:r>
      <w:r>
        <w:rPr/>
        <w:t>of</w:t>
      </w:r>
      <w:r>
        <w:rPr>
          <w:spacing w:val="-24"/>
        </w:rPr>
        <w:t> </w:t>
      </w:r>
      <w:r>
        <w:rPr/>
        <w:t>others like him. The Court stated: “Even assuming that the </w:t>
      </w:r>
      <w:r>
        <w:rPr>
          <w:i/>
        </w:rPr>
        <w:t>Armstrong </w:t>
      </w:r>
      <w:r>
        <w:rPr/>
        <w:t>requirement can be satisfied by a nationwide showing (as opposed to a showing regarding the record of the decision makers in respondent’s</w:t>
      </w:r>
      <w:r>
        <w:rPr>
          <w:spacing w:val="-3"/>
        </w:rPr>
        <w:t> </w:t>
      </w:r>
      <w:r>
        <w:rPr/>
        <w:t>case),</w:t>
      </w:r>
      <w:r>
        <w:rPr>
          <w:spacing w:val="-6"/>
        </w:rPr>
        <w:t> </w:t>
      </w:r>
      <w:r>
        <w:rPr/>
        <w:t>raw</w:t>
      </w:r>
      <w:r>
        <w:rPr>
          <w:spacing w:val="-3"/>
        </w:rPr>
        <w:t> </w:t>
      </w:r>
      <w:r>
        <w:rPr/>
        <w:t>statistics</w:t>
      </w:r>
      <w:r>
        <w:rPr>
          <w:spacing w:val="-3"/>
        </w:rPr>
        <w:t> </w:t>
      </w:r>
      <w:r>
        <w:rPr/>
        <w:t>regarding</w:t>
      </w:r>
      <w:r>
        <w:rPr>
          <w:spacing w:val="-6"/>
        </w:rPr>
        <w:t> </w:t>
      </w:r>
      <w:r>
        <w:rPr/>
        <w:t>overall</w:t>
      </w:r>
      <w:r>
        <w:rPr>
          <w:spacing w:val="-3"/>
        </w:rPr>
        <w:t> </w:t>
      </w:r>
      <w:r>
        <w:rPr/>
        <w:t>charges</w:t>
      </w:r>
      <w:r>
        <w:rPr>
          <w:spacing w:val="-3"/>
        </w:rPr>
        <w:t> </w:t>
      </w:r>
      <w:r>
        <w:rPr/>
        <w:t>say</w:t>
      </w:r>
      <w:r>
        <w:rPr>
          <w:spacing w:val="-10"/>
        </w:rPr>
        <w:t> </w:t>
      </w:r>
      <w:r>
        <w:rPr/>
        <w:t>nothing</w:t>
      </w:r>
      <w:r>
        <w:rPr>
          <w:spacing w:val="-8"/>
        </w:rPr>
        <w:t> </w:t>
      </w:r>
      <w:r>
        <w:rPr/>
        <w:t>about</w:t>
      </w:r>
      <w:r>
        <w:rPr>
          <w:spacing w:val="-2"/>
        </w:rPr>
        <w:t> </w:t>
      </w:r>
      <w:r>
        <w:rPr/>
        <w:t>charges</w:t>
      </w:r>
      <w:r>
        <w:rPr>
          <w:spacing w:val="-3"/>
        </w:rPr>
        <w:t> </w:t>
      </w:r>
      <w:r>
        <w:rPr/>
        <w:t>brought</w:t>
      </w:r>
      <w:r>
        <w:rPr>
          <w:spacing w:val="-3"/>
        </w:rPr>
        <w:t> </w:t>
      </w:r>
      <w:r>
        <w:rPr/>
        <w:t>against </w:t>
      </w:r>
      <w:r>
        <w:rPr>
          <w:i/>
        </w:rPr>
        <w:t>similarly situated defendants</w:t>
      </w:r>
      <w:r>
        <w:rPr/>
        <w:t>.”</w:t>
      </w:r>
      <w:r>
        <w:rPr>
          <w:spacing w:val="55"/>
        </w:rPr>
        <w:t> </w:t>
      </w:r>
      <w:r>
        <w:rPr>
          <w:i/>
        </w:rPr>
        <w:t>Id</w:t>
      </w:r>
      <w:r>
        <w:rPr/>
        <w:t>.</w:t>
      </w:r>
    </w:p>
    <w:p>
      <w:pPr>
        <w:pStyle w:val="BodyText"/>
        <w:spacing w:before="3"/>
      </w:pPr>
    </w:p>
    <w:p>
      <w:pPr>
        <w:pStyle w:val="Heading1"/>
        <w:numPr>
          <w:ilvl w:val="2"/>
          <w:numId w:val="6"/>
        </w:numPr>
        <w:tabs>
          <w:tab w:pos="1660" w:val="left" w:leader="none"/>
        </w:tabs>
        <w:spacing w:line="240" w:lineRule="auto" w:before="0" w:after="0"/>
        <w:ind w:left="1660" w:right="0" w:hanging="840"/>
        <w:jc w:val="left"/>
      </w:pPr>
      <w:r>
        <w:rPr/>
        <w:t>Vindictive</w:t>
      </w:r>
      <w:r>
        <w:rPr>
          <w:spacing w:val="-4"/>
        </w:rPr>
        <w:t> </w:t>
      </w:r>
      <w:r>
        <w:rPr/>
        <w:t>Prosecution</w:t>
      </w:r>
    </w:p>
    <w:p>
      <w:pPr>
        <w:pStyle w:val="BodyText"/>
        <w:spacing w:before="9"/>
        <w:rPr>
          <w:b/>
        </w:rPr>
      </w:pPr>
    </w:p>
    <w:p>
      <w:pPr>
        <w:pStyle w:val="BodyText"/>
        <w:spacing w:line="247" w:lineRule="auto" w:before="1"/>
        <w:ind w:left="100" w:right="475" w:firstLine="720"/>
        <w:jc w:val="both"/>
      </w:pPr>
      <w:r>
        <w:rPr/>
        <w:t>The</w:t>
      </w:r>
      <w:r>
        <w:rPr>
          <w:spacing w:val="-11"/>
        </w:rPr>
        <w:t> </w:t>
      </w:r>
      <w:r>
        <w:rPr/>
        <w:t>Due</w:t>
      </w:r>
      <w:r>
        <w:rPr>
          <w:spacing w:val="-14"/>
        </w:rPr>
        <w:t> </w:t>
      </w:r>
      <w:r>
        <w:rPr/>
        <w:t>Process</w:t>
      </w:r>
      <w:r>
        <w:rPr>
          <w:spacing w:val="-11"/>
        </w:rPr>
        <w:t> </w:t>
      </w:r>
      <w:r>
        <w:rPr/>
        <w:t>Clause</w:t>
      </w:r>
      <w:r>
        <w:rPr>
          <w:spacing w:val="-11"/>
        </w:rPr>
        <w:t> </w:t>
      </w:r>
      <w:r>
        <w:rPr/>
        <w:t>protects</w:t>
      </w:r>
      <w:r>
        <w:rPr>
          <w:spacing w:val="-11"/>
        </w:rPr>
        <w:t> </w:t>
      </w:r>
      <w:r>
        <w:rPr/>
        <w:t>defendants</w:t>
      </w:r>
      <w:r>
        <w:rPr>
          <w:spacing w:val="-11"/>
        </w:rPr>
        <w:t> </w:t>
      </w:r>
      <w:r>
        <w:rPr/>
        <w:t>from</w:t>
      </w:r>
      <w:r>
        <w:rPr>
          <w:spacing w:val="-11"/>
        </w:rPr>
        <w:t> </w:t>
      </w:r>
      <w:r>
        <w:rPr/>
        <w:t>vindictive</w:t>
      </w:r>
      <w:r>
        <w:rPr>
          <w:spacing w:val="-11"/>
        </w:rPr>
        <w:t> </w:t>
      </w:r>
      <w:r>
        <w:rPr/>
        <w:t>treatment</w:t>
      </w:r>
      <w:r>
        <w:rPr>
          <w:spacing w:val="-11"/>
        </w:rPr>
        <w:t> </w:t>
      </w:r>
      <w:r>
        <w:rPr/>
        <w:t>based</w:t>
      </w:r>
      <w:r>
        <w:rPr>
          <w:spacing w:val="-11"/>
        </w:rPr>
        <w:t> </w:t>
      </w:r>
      <w:r>
        <w:rPr/>
        <w:t>on</w:t>
      </w:r>
      <w:r>
        <w:rPr>
          <w:spacing w:val="-11"/>
        </w:rPr>
        <w:t> </w:t>
      </w:r>
      <w:r>
        <w:rPr/>
        <w:t>the</w:t>
      </w:r>
      <w:r>
        <w:rPr>
          <w:spacing w:val="-11"/>
        </w:rPr>
        <w:t> </w:t>
      </w:r>
      <w:r>
        <w:rPr/>
        <w:t>exercise</w:t>
      </w:r>
      <w:r>
        <w:rPr>
          <w:spacing w:val="-11"/>
        </w:rPr>
        <w:t> </w:t>
      </w:r>
      <w:r>
        <w:rPr/>
        <w:t>of a constitutional or statutory right. “Vindictiveness in this context means the desire to punish a</w:t>
      </w:r>
      <w:r>
        <w:rPr>
          <w:spacing w:val="-29"/>
        </w:rPr>
        <w:t> </w:t>
      </w:r>
      <w:r>
        <w:rPr>
          <w:spacing w:val="-3"/>
        </w:rPr>
        <w:t>person </w:t>
      </w:r>
      <w:r>
        <w:rPr/>
        <w:t>for</w:t>
      </w:r>
      <w:r>
        <w:rPr>
          <w:spacing w:val="-14"/>
        </w:rPr>
        <w:t> </w:t>
      </w:r>
      <w:r>
        <w:rPr/>
        <w:t>exercising</w:t>
      </w:r>
      <w:r>
        <w:rPr>
          <w:spacing w:val="-13"/>
        </w:rPr>
        <w:t> </w:t>
      </w:r>
      <w:r>
        <w:rPr/>
        <w:t>his</w:t>
      </w:r>
      <w:r>
        <w:rPr>
          <w:spacing w:val="-13"/>
        </w:rPr>
        <w:t> </w:t>
      </w:r>
      <w:r>
        <w:rPr/>
        <w:t>rights.”</w:t>
      </w:r>
      <w:r>
        <w:rPr>
          <w:spacing w:val="33"/>
        </w:rPr>
        <w:t> </w:t>
      </w:r>
      <w:r>
        <w:rPr>
          <w:i/>
        </w:rPr>
        <w:t>United</w:t>
      </w:r>
      <w:r>
        <w:rPr>
          <w:i/>
          <w:spacing w:val="-13"/>
        </w:rPr>
        <w:t> </w:t>
      </w:r>
      <w:r>
        <w:rPr>
          <w:i/>
        </w:rPr>
        <w:t>States</w:t>
      </w:r>
      <w:r>
        <w:rPr>
          <w:i/>
          <w:spacing w:val="-16"/>
        </w:rPr>
        <w:t> </w:t>
      </w:r>
      <w:r>
        <w:rPr>
          <w:i/>
        </w:rPr>
        <w:t>v.</w:t>
      </w:r>
      <w:r>
        <w:rPr>
          <w:i/>
          <w:spacing w:val="-13"/>
        </w:rPr>
        <w:t> </w:t>
      </w:r>
      <w:r>
        <w:rPr>
          <w:i/>
        </w:rPr>
        <w:t>Barner</w:t>
      </w:r>
      <w:r>
        <w:rPr/>
        <w:t>,</w:t>
      </w:r>
      <w:r>
        <w:rPr>
          <w:spacing w:val="-13"/>
        </w:rPr>
        <w:t> </w:t>
      </w:r>
      <w:r>
        <w:rPr/>
        <w:t>441</w:t>
      </w:r>
      <w:r>
        <w:rPr>
          <w:spacing w:val="-14"/>
        </w:rPr>
        <w:t> </w:t>
      </w:r>
      <w:r>
        <w:rPr/>
        <w:t>F.3d</w:t>
      </w:r>
      <w:r>
        <w:rPr>
          <w:spacing w:val="-13"/>
        </w:rPr>
        <w:t> </w:t>
      </w:r>
      <w:r>
        <w:rPr/>
        <w:t>1310,</w:t>
      </w:r>
      <w:r>
        <w:rPr>
          <w:spacing w:val="-13"/>
        </w:rPr>
        <w:t> </w:t>
      </w:r>
      <w:r>
        <w:rPr/>
        <w:t>1315</w:t>
      </w:r>
      <w:r>
        <w:rPr>
          <w:spacing w:val="-13"/>
        </w:rPr>
        <w:t> </w:t>
      </w:r>
      <w:r>
        <w:rPr/>
        <w:t>(11th</w:t>
      </w:r>
      <w:r>
        <w:rPr>
          <w:spacing w:val="-13"/>
        </w:rPr>
        <w:t> </w:t>
      </w:r>
      <w:r>
        <w:rPr/>
        <w:t>Cir.</w:t>
      </w:r>
      <w:r>
        <w:rPr>
          <w:spacing w:val="-12"/>
        </w:rPr>
        <w:t> </w:t>
      </w:r>
      <w:r>
        <w:rPr/>
        <w:t>2006)</w:t>
      </w:r>
      <w:r>
        <w:rPr>
          <w:spacing w:val="-16"/>
        </w:rPr>
        <w:t> </w:t>
      </w:r>
      <w:r>
        <w:rPr/>
        <w:t>(citing</w:t>
      </w:r>
      <w:r>
        <w:rPr>
          <w:spacing w:val="-16"/>
        </w:rPr>
        <w:t> </w:t>
      </w:r>
      <w:r>
        <w:rPr>
          <w:i/>
        </w:rPr>
        <w:t>United </w:t>
      </w:r>
      <w:r>
        <w:rPr>
          <w:i/>
        </w:rPr>
        <w:t>States</w:t>
      </w:r>
      <w:r>
        <w:rPr>
          <w:i/>
          <w:spacing w:val="-11"/>
        </w:rPr>
        <w:t> </w:t>
      </w:r>
      <w:r>
        <w:rPr>
          <w:i/>
        </w:rPr>
        <w:t>v.</w:t>
      </w:r>
      <w:r>
        <w:rPr>
          <w:i/>
          <w:spacing w:val="-7"/>
        </w:rPr>
        <w:t> </w:t>
      </w:r>
      <w:r>
        <w:rPr>
          <w:i/>
        </w:rPr>
        <w:t>Goodwin</w:t>
      </w:r>
      <w:r>
        <w:rPr/>
        <w:t>,</w:t>
      </w:r>
      <w:r>
        <w:rPr>
          <w:spacing w:val="-8"/>
        </w:rPr>
        <w:t> </w:t>
      </w:r>
      <w:r>
        <w:rPr/>
        <w:t>457</w:t>
      </w:r>
      <w:r>
        <w:rPr>
          <w:spacing w:val="-9"/>
        </w:rPr>
        <w:t> </w:t>
      </w:r>
      <w:r>
        <w:rPr/>
        <w:t>U.S.</w:t>
      </w:r>
      <w:r>
        <w:rPr>
          <w:spacing w:val="-7"/>
        </w:rPr>
        <w:t> </w:t>
      </w:r>
      <w:r>
        <w:rPr/>
        <w:t>368,</w:t>
      </w:r>
      <w:r>
        <w:rPr>
          <w:spacing w:val="-11"/>
        </w:rPr>
        <w:t> </w:t>
      </w:r>
      <w:r>
        <w:rPr/>
        <w:t>372</w:t>
      </w:r>
      <w:r>
        <w:rPr>
          <w:spacing w:val="-11"/>
        </w:rPr>
        <w:t> </w:t>
      </w:r>
      <w:r>
        <w:rPr/>
        <w:t>(1982)).</w:t>
      </w:r>
      <w:r>
        <w:rPr>
          <w:spacing w:val="39"/>
        </w:rPr>
        <w:t> </w:t>
      </w:r>
      <w:r>
        <w:rPr/>
        <w:t>“[A]</w:t>
      </w:r>
      <w:r>
        <w:rPr>
          <w:spacing w:val="-10"/>
        </w:rPr>
        <w:t> </w:t>
      </w:r>
      <w:r>
        <w:rPr/>
        <w:t>superseding</w:t>
      </w:r>
      <w:r>
        <w:rPr>
          <w:spacing w:val="-11"/>
        </w:rPr>
        <w:t> </w:t>
      </w:r>
      <w:r>
        <w:rPr/>
        <w:t>indictment</w:t>
      </w:r>
      <w:r>
        <w:rPr>
          <w:spacing w:val="-10"/>
        </w:rPr>
        <w:t> </w:t>
      </w:r>
      <w:r>
        <w:rPr/>
        <w:t>supports</w:t>
      </w:r>
      <w:r>
        <w:rPr>
          <w:spacing w:val="-11"/>
        </w:rPr>
        <w:t> </w:t>
      </w:r>
      <w:r>
        <w:rPr/>
        <w:t>a</w:t>
      </w:r>
      <w:r>
        <w:rPr>
          <w:spacing w:val="-12"/>
        </w:rPr>
        <w:t> </w:t>
      </w:r>
      <w:r>
        <w:rPr/>
        <w:t>presumption</w:t>
      </w:r>
      <w:r>
        <w:rPr>
          <w:spacing w:val="-11"/>
        </w:rPr>
        <w:t> </w:t>
      </w:r>
      <w:r>
        <w:rPr/>
        <w:t>of vindictiveness</w:t>
      </w:r>
      <w:r>
        <w:rPr>
          <w:spacing w:val="-24"/>
        </w:rPr>
        <w:t> </w:t>
      </w:r>
      <w:r>
        <w:rPr/>
        <w:t>when</w:t>
      </w:r>
      <w:r>
        <w:rPr>
          <w:spacing w:val="-23"/>
        </w:rPr>
        <w:t> </w:t>
      </w:r>
      <w:r>
        <w:rPr/>
        <w:t>the</w:t>
      </w:r>
      <w:r>
        <w:rPr>
          <w:spacing w:val="-25"/>
        </w:rPr>
        <w:t> </w:t>
      </w:r>
      <w:r>
        <w:rPr/>
        <w:t>additional</w:t>
      </w:r>
      <w:r>
        <w:rPr>
          <w:spacing w:val="-23"/>
        </w:rPr>
        <w:t> </w:t>
      </w:r>
      <w:r>
        <w:rPr/>
        <w:t>charges</w:t>
      </w:r>
      <w:r>
        <w:rPr>
          <w:spacing w:val="-26"/>
        </w:rPr>
        <w:t> </w:t>
      </w:r>
      <w:r>
        <w:rPr/>
        <w:t>are</w:t>
      </w:r>
      <w:r>
        <w:rPr>
          <w:spacing w:val="-29"/>
        </w:rPr>
        <w:t> </w:t>
      </w:r>
      <w:r>
        <w:rPr/>
        <w:t>based</w:t>
      </w:r>
      <w:r>
        <w:rPr>
          <w:spacing w:val="-23"/>
        </w:rPr>
        <w:t> </w:t>
      </w:r>
      <w:r>
        <w:rPr/>
        <w:t>on</w:t>
      </w:r>
      <w:r>
        <w:rPr>
          <w:spacing w:val="-23"/>
        </w:rPr>
        <w:t> </w:t>
      </w:r>
      <w:r>
        <w:rPr/>
        <w:t>the</w:t>
      </w:r>
      <w:r>
        <w:rPr>
          <w:spacing w:val="-25"/>
        </w:rPr>
        <w:t> </w:t>
      </w:r>
      <w:r>
        <w:rPr/>
        <w:t>same</w:t>
      </w:r>
      <w:r>
        <w:rPr>
          <w:spacing w:val="-26"/>
        </w:rPr>
        <w:t> </w:t>
      </w:r>
      <w:r>
        <w:rPr/>
        <w:t>conduct</w:t>
      </w:r>
      <w:r>
        <w:rPr>
          <w:spacing w:val="-23"/>
        </w:rPr>
        <w:t> </w:t>
      </w:r>
      <w:r>
        <w:rPr/>
        <w:t>that</w:t>
      </w:r>
      <w:r>
        <w:rPr>
          <w:spacing w:val="-23"/>
        </w:rPr>
        <w:t> </w:t>
      </w:r>
      <w:r>
        <w:rPr/>
        <w:t>was</w:t>
      </w:r>
      <w:r>
        <w:rPr>
          <w:spacing w:val="-23"/>
        </w:rPr>
        <w:t> </w:t>
      </w:r>
      <w:r>
        <w:rPr/>
        <w:t>the</w:t>
      </w:r>
      <w:r>
        <w:rPr>
          <w:spacing w:val="-25"/>
        </w:rPr>
        <w:t> </w:t>
      </w:r>
      <w:r>
        <w:rPr/>
        <w:t>subject</w:t>
      </w:r>
      <w:r>
        <w:rPr>
          <w:spacing w:val="-23"/>
        </w:rPr>
        <w:t> </w:t>
      </w:r>
      <w:r>
        <w:rPr/>
        <w:t>of</w:t>
      </w:r>
      <w:r>
        <w:rPr>
          <w:spacing w:val="-27"/>
        </w:rPr>
        <w:t> </w:t>
      </w:r>
      <w:r>
        <w:rPr/>
        <w:t>the</w:t>
      </w:r>
      <w:r>
        <w:rPr>
          <w:spacing w:val="-27"/>
        </w:rPr>
        <w:t> </w:t>
      </w:r>
      <w:r>
        <w:rPr/>
        <w:t>first indictment, when the same sovereign was involved, and most importantly, when the decision to file increased</w:t>
      </w:r>
      <w:r>
        <w:rPr>
          <w:spacing w:val="-17"/>
        </w:rPr>
        <w:t> </w:t>
      </w:r>
      <w:r>
        <w:rPr/>
        <w:t>charges</w:t>
      </w:r>
      <w:r>
        <w:rPr>
          <w:spacing w:val="-17"/>
        </w:rPr>
        <w:t> </w:t>
      </w:r>
      <w:r>
        <w:rPr/>
        <w:t>directly</w:t>
      </w:r>
      <w:r>
        <w:rPr>
          <w:spacing w:val="-20"/>
        </w:rPr>
        <w:t> </w:t>
      </w:r>
      <w:r>
        <w:rPr/>
        <w:t>followed</w:t>
      </w:r>
      <w:r>
        <w:rPr>
          <w:spacing w:val="-16"/>
        </w:rPr>
        <w:t> </w:t>
      </w:r>
      <w:r>
        <w:rPr/>
        <w:t>the</w:t>
      </w:r>
      <w:r>
        <w:rPr>
          <w:spacing w:val="-14"/>
        </w:rPr>
        <w:t> </w:t>
      </w:r>
      <w:r>
        <w:rPr/>
        <w:t>assertion</w:t>
      </w:r>
      <w:r>
        <w:rPr>
          <w:spacing w:val="-14"/>
        </w:rPr>
        <w:t> </w:t>
      </w:r>
      <w:r>
        <w:rPr/>
        <w:t>of</w:t>
      </w:r>
      <w:r>
        <w:rPr>
          <w:spacing w:val="-16"/>
        </w:rPr>
        <w:t> </w:t>
      </w:r>
      <w:r>
        <w:rPr/>
        <w:t>a</w:t>
      </w:r>
      <w:r>
        <w:rPr>
          <w:spacing w:val="-17"/>
        </w:rPr>
        <w:t> </w:t>
      </w:r>
      <w:r>
        <w:rPr/>
        <w:t>procedural</w:t>
      </w:r>
      <w:r>
        <w:rPr>
          <w:spacing w:val="-16"/>
        </w:rPr>
        <w:t> </w:t>
      </w:r>
      <w:r>
        <w:rPr/>
        <w:t>right.”</w:t>
      </w:r>
      <w:r>
        <w:rPr>
          <w:spacing w:val="27"/>
        </w:rPr>
        <w:t> </w:t>
      </w:r>
      <w:r>
        <w:rPr>
          <w:i/>
        </w:rPr>
        <w:t>United</w:t>
      </w:r>
      <w:r>
        <w:rPr>
          <w:i/>
          <w:spacing w:val="-17"/>
        </w:rPr>
        <w:t> </w:t>
      </w:r>
      <w:r>
        <w:rPr>
          <w:i/>
        </w:rPr>
        <w:t>States</w:t>
      </w:r>
      <w:r>
        <w:rPr>
          <w:i/>
          <w:spacing w:val="-17"/>
        </w:rPr>
        <w:t> </w:t>
      </w:r>
      <w:r>
        <w:rPr>
          <w:i/>
        </w:rPr>
        <w:t>v.</w:t>
      </w:r>
      <w:r>
        <w:rPr>
          <w:i/>
          <w:spacing w:val="-16"/>
        </w:rPr>
        <w:t> </w:t>
      </w:r>
      <w:r>
        <w:rPr>
          <w:i/>
        </w:rPr>
        <w:t>Garza-Juarez</w:t>
      </w:r>
      <w:r>
        <w:rPr/>
        <w:t>, 992</w:t>
      </w:r>
      <w:r>
        <w:rPr>
          <w:spacing w:val="-11"/>
        </w:rPr>
        <w:t> </w:t>
      </w:r>
      <w:r>
        <w:rPr/>
        <w:t>F.2d</w:t>
      </w:r>
      <w:r>
        <w:rPr>
          <w:spacing w:val="-11"/>
        </w:rPr>
        <w:t> </w:t>
      </w:r>
      <w:r>
        <w:rPr/>
        <w:t>896,</w:t>
      </w:r>
      <w:r>
        <w:rPr>
          <w:spacing w:val="-11"/>
        </w:rPr>
        <w:t> </w:t>
      </w:r>
      <w:r>
        <w:rPr/>
        <w:t>907</w:t>
      </w:r>
      <w:r>
        <w:rPr>
          <w:spacing w:val="-11"/>
        </w:rPr>
        <w:t> </w:t>
      </w:r>
      <w:r>
        <w:rPr/>
        <w:t>(9th</w:t>
      </w:r>
      <w:r>
        <w:rPr>
          <w:spacing w:val="-11"/>
        </w:rPr>
        <w:t> </w:t>
      </w:r>
      <w:r>
        <w:rPr/>
        <w:t>Cir.</w:t>
      </w:r>
      <w:r>
        <w:rPr>
          <w:spacing w:val="-9"/>
        </w:rPr>
        <w:t> </w:t>
      </w:r>
      <w:r>
        <w:rPr/>
        <w:t>1993)</w:t>
      </w:r>
      <w:r>
        <w:rPr>
          <w:spacing w:val="-13"/>
        </w:rPr>
        <w:t> </w:t>
      </w:r>
      <w:r>
        <w:rPr/>
        <w:t>(citing</w:t>
      </w:r>
      <w:r>
        <w:rPr>
          <w:spacing w:val="-13"/>
        </w:rPr>
        <w:t> </w:t>
      </w:r>
      <w:r>
        <w:rPr>
          <w:i/>
        </w:rPr>
        <w:t>Adamson</w:t>
      </w:r>
      <w:r>
        <w:rPr>
          <w:i/>
          <w:spacing w:val="-12"/>
        </w:rPr>
        <w:t> </w:t>
      </w:r>
      <w:r>
        <w:rPr>
          <w:i/>
        </w:rPr>
        <w:t>v.</w:t>
      </w:r>
      <w:r>
        <w:rPr>
          <w:i/>
          <w:spacing w:val="-13"/>
        </w:rPr>
        <w:t> </w:t>
      </w:r>
      <w:r>
        <w:rPr>
          <w:i/>
        </w:rPr>
        <w:t>Ricketts</w:t>
      </w:r>
      <w:r>
        <w:rPr/>
        <w:t>,</w:t>
      </w:r>
      <w:r>
        <w:rPr>
          <w:spacing w:val="-11"/>
        </w:rPr>
        <w:t> </w:t>
      </w:r>
      <w:r>
        <w:rPr/>
        <w:t>865</w:t>
      </w:r>
      <w:r>
        <w:rPr>
          <w:spacing w:val="-11"/>
        </w:rPr>
        <w:t> </w:t>
      </w:r>
      <w:r>
        <w:rPr/>
        <w:t>F.2d</w:t>
      </w:r>
      <w:r>
        <w:rPr>
          <w:spacing w:val="-11"/>
        </w:rPr>
        <w:t> </w:t>
      </w:r>
      <w:r>
        <w:rPr/>
        <w:t>1011,</w:t>
      </w:r>
      <w:r>
        <w:rPr>
          <w:spacing w:val="-11"/>
        </w:rPr>
        <w:t> </w:t>
      </w:r>
      <w:r>
        <w:rPr/>
        <w:t>1018</w:t>
      </w:r>
      <w:r>
        <w:rPr>
          <w:spacing w:val="-11"/>
        </w:rPr>
        <w:t> </w:t>
      </w:r>
      <w:r>
        <w:rPr/>
        <w:t>(9th</w:t>
      </w:r>
      <w:r>
        <w:rPr>
          <w:spacing w:val="-11"/>
        </w:rPr>
        <w:t> </w:t>
      </w:r>
      <w:r>
        <w:rPr/>
        <w:t>Cir.</w:t>
      </w:r>
      <w:r>
        <w:rPr>
          <w:spacing w:val="-11"/>
        </w:rPr>
        <w:t> </w:t>
      </w:r>
      <w:r>
        <w:rPr/>
        <w:t>1983)</w:t>
      </w:r>
      <w:r>
        <w:rPr>
          <w:spacing w:val="-11"/>
        </w:rPr>
        <w:t> </w:t>
      </w:r>
      <w:r>
        <w:rPr/>
        <w:t>(en banc)). </w:t>
      </w:r>
      <w:r>
        <w:rPr>
          <w:spacing w:val="-3"/>
        </w:rPr>
        <w:t>“It </w:t>
      </w:r>
      <w:r>
        <w:rPr/>
        <w:t>is hornbook law that a federal court may dismiss an indictment if the accused produces evidence of actual prosecutorial vindictiveness sufficient to establish a due process violation, or if</w:t>
      </w:r>
      <w:r>
        <w:rPr>
          <w:spacing w:val="28"/>
        </w:rPr>
        <w:t> </w:t>
      </w:r>
      <w:r>
        <w:rPr/>
        <w:t>he</w:t>
      </w:r>
    </w:p>
    <w:p>
      <w:pPr>
        <w:pStyle w:val="BodyText"/>
        <w:rPr>
          <w:sz w:val="20"/>
        </w:rPr>
      </w:pPr>
    </w:p>
    <w:p>
      <w:pPr>
        <w:pStyle w:val="BodyText"/>
        <w:spacing w:before="6"/>
        <w:rPr>
          <w:sz w:val="29"/>
        </w:rPr>
      </w:pPr>
      <w:r>
        <w:rPr/>
        <w:pict>
          <v:line style="position:absolute;mso-position-horizontal-relative:page;mso-position-vertical-relative:paragraph;z-index:728;mso-wrap-distance-left:0;mso-wrap-distance-right:0" from="54pt,19.389498pt" to="197.88pt,19.389498pt" stroked="true" strokeweight=".84pt" strokecolor="#000000">
            <v:stroke dashstyle="solid"/>
            <w10:wrap type="topAndBottom"/>
          </v:line>
        </w:pict>
      </w:r>
    </w:p>
    <w:p>
      <w:pPr>
        <w:pStyle w:val="BodyText"/>
        <w:spacing w:before="5"/>
        <w:rPr>
          <w:sz w:val="11"/>
        </w:rPr>
      </w:pPr>
    </w:p>
    <w:p>
      <w:pPr>
        <w:spacing w:line="244" w:lineRule="auto" w:before="72"/>
        <w:ind w:left="100" w:right="475" w:firstLine="720"/>
        <w:jc w:val="both"/>
        <w:rPr>
          <w:sz w:val="22"/>
        </w:rPr>
      </w:pPr>
      <w:r>
        <w:rPr>
          <w:spacing w:val="4"/>
          <w:position w:val="9"/>
          <w:sz w:val="12"/>
        </w:rPr>
        <w:t>282</w:t>
      </w:r>
      <w:r>
        <w:rPr>
          <w:spacing w:val="31"/>
          <w:position w:val="9"/>
          <w:sz w:val="12"/>
        </w:rPr>
        <w:t> </w:t>
      </w:r>
      <w:r>
        <w:rPr>
          <w:sz w:val="22"/>
        </w:rPr>
        <w:t>Many</w:t>
      </w:r>
      <w:r>
        <w:rPr>
          <w:spacing w:val="-11"/>
          <w:sz w:val="22"/>
        </w:rPr>
        <w:t> </w:t>
      </w:r>
      <w:r>
        <w:rPr>
          <w:sz w:val="22"/>
        </w:rPr>
        <w:t>commentators</w:t>
      </w:r>
      <w:r>
        <w:rPr>
          <w:spacing w:val="-11"/>
          <w:sz w:val="22"/>
        </w:rPr>
        <w:t> </w:t>
      </w:r>
      <w:r>
        <w:rPr>
          <w:sz w:val="22"/>
        </w:rPr>
        <w:t>and</w:t>
      </w:r>
      <w:r>
        <w:rPr>
          <w:spacing w:val="-10"/>
          <w:sz w:val="22"/>
        </w:rPr>
        <w:t> </w:t>
      </w:r>
      <w:r>
        <w:rPr>
          <w:sz w:val="22"/>
        </w:rPr>
        <w:t>practitioners</w:t>
      </w:r>
      <w:r>
        <w:rPr>
          <w:spacing w:val="-12"/>
          <w:sz w:val="22"/>
        </w:rPr>
        <w:t> </w:t>
      </w:r>
      <w:r>
        <w:rPr>
          <w:sz w:val="22"/>
        </w:rPr>
        <w:t>have</w:t>
      </w:r>
      <w:r>
        <w:rPr>
          <w:spacing w:val="-14"/>
          <w:sz w:val="22"/>
        </w:rPr>
        <w:t> </w:t>
      </w:r>
      <w:r>
        <w:rPr>
          <w:sz w:val="22"/>
        </w:rPr>
        <w:t>complained</w:t>
      </w:r>
      <w:r>
        <w:rPr>
          <w:spacing w:val="-14"/>
          <w:sz w:val="22"/>
        </w:rPr>
        <w:t> </w:t>
      </w:r>
      <w:r>
        <w:rPr>
          <w:sz w:val="22"/>
        </w:rPr>
        <w:t>that</w:t>
      </w:r>
      <w:r>
        <w:rPr>
          <w:spacing w:val="-11"/>
          <w:sz w:val="22"/>
        </w:rPr>
        <w:t> </w:t>
      </w:r>
      <w:r>
        <w:rPr>
          <w:sz w:val="22"/>
        </w:rPr>
        <w:t>the</w:t>
      </w:r>
      <w:r>
        <w:rPr>
          <w:spacing w:val="-11"/>
          <w:sz w:val="22"/>
        </w:rPr>
        <w:t> </w:t>
      </w:r>
      <w:r>
        <w:rPr>
          <w:sz w:val="22"/>
        </w:rPr>
        <w:t>showing</w:t>
      </w:r>
      <w:r>
        <w:rPr>
          <w:spacing w:val="-14"/>
          <w:sz w:val="22"/>
        </w:rPr>
        <w:t> </w:t>
      </w:r>
      <w:r>
        <w:rPr>
          <w:sz w:val="22"/>
        </w:rPr>
        <w:t>commanded</w:t>
      </w:r>
      <w:r>
        <w:rPr>
          <w:spacing w:val="-14"/>
          <w:sz w:val="22"/>
        </w:rPr>
        <w:t> </w:t>
      </w:r>
      <w:r>
        <w:rPr>
          <w:sz w:val="22"/>
        </w:rPr>
        <w:t>by</w:t>
      </w:r>
      <w:r>
        <w:rPr>
          <w:spacing w:val="-13"/>
          <w:sz w:val="22"/>
        </w:rPr>
        <w:t> </w:t>
      </w:r>
      <w:r>
        <w:rPr>
          <w:i/>
          <w:sz w:val="22"/>
        </w:rPr>
        <w:t>Armstrong </w:t>
      </w:r>
      <w:r>
        <w:rPr>
          <w:sz w:val="22"/>
        </w:rPr>
        <w:t>makes</w:t>
      </w:r>
      <w:r>
        <w:rPr>
          <w:spacing w:val="-10"/>
          <w:sz w:val="22"/>
        </w:rPr>
        <w:t> </w:t>
      </w:r>
      <w:r>
        <w:rPr>
          <w:sz w:val="22"/>
        </w:rPr>
        <w:t>it</w:t>
      </w:r>
      <w:r>
        <w:rPr>
          <w:spacing w:val="-11"/>
          <w:sz w:val="22"/>
        </w:rPr>
        <w:t> </w:t>
      </w:r>
      <w:r>
        <w:rPr>
          <w:sz w:val="22"/>
        </w:rPr>
        <w:t>nearly</w:t>
      </w:r>
      <w:r>
        <w:rPr>
          <w:spacing w:val="-13"/>
          <w:sz w:val="22"/>
        </w:rPr>
        <w:t> </w:t>
      </w:r>
      <w:r>
        <w:rPr>
          <w:sz w:val="22"/>
        </w:rPr>
        <w:t>impossible</w:t>
      </w:r>
      <w:r>
        <w:rPr>
          <w:spacing w:val="-9"/>
          <w:sz w:val="22"/>
        </w:rPr>
        <w:t> </w:t>
      </w:r>
      <w:r>
        <w:rPr>
          <w:sz w:val="22"/>
        </w:rPr>
        <w:t>for</w:t>
      </w:r>
      <w:r>
        <w:rPr>
          <w:spacing w:val="-12"/>
          <w:sz w:val="22"/>
        </w:rPr>
        <w:t> </w:t>
      </w:r>
      <w:r>
        <w:rPr>
          <w:sz w:val="22"/>
        </w:rPr>
        <w:t>any</w:t>
      </w:r>
      <w:r>
        <w:rPr>
          <w:spacing w:val="-14"/>
          <w:sz w:val="22"/>
        </w:rPr>
        <w:t> </w:t>
      </w:r>
      <w:r>
        <w:rPr>
          <w:sz w:val="22"/>
        </w:rPr>
        <w:t>defendant</w:t>
      </w:r>
      <w:r>
        <w:rPr>
          <w:spacing w:val="-9"/>
          <w:sz w:val="22"/>
        </w:rPr>
        <w:t> </w:t>
      </w:r>
      <w:r>
        <w:rPr>
          <w:sz w:val="22"/>
        </w:rPr>
        <w:t>to</w:t>
      </w:r>
      <w:r>
        <w:rPr>
          <w:spacing w:val="-11"/>
          <w:sz w:val="22"/>
        </w:rPr>
        <w:t> </w:t>
      </w:r>
      <w:r>
        <w:rPr>
          <w:sz w:val="22"/>
        </w:rPr>
        <w:t>prevail</w:t>
      </w:r>
      <w:r>
        <w:rPr>
          <w:spacing w:val="-9"/>
          <w:sz w:val="22"/>
        </w:rPr>
        <w:t> </w:t>
      </w:r>
      <w:r>
        <w:rPr>
          <w:sz w:val="22"/>
        </w:rPr>
        <w:t>on</w:t>
      </w:r>
      <w:r>
        <w:rPr>
          <w:spacing w:val="-11"/>
          <w:sz w:val="22"/>
        </w:rPr>
        <w:t> </w:t>
      </w:r>
      <w:r>
        <w:rPr>
          <w:sz w:val="22"/>
        </w:rPr>
        <w:t>a</w:t>
      </w:r>
      <w:r>
        <w:rPr>
          <w:spacing w:val="-12"/>
          <w:sz w:val="22"/>
        </w:rPr>
        <w:t> </w:t>
      </w:r>
      <w:r>
        <w:rPr>
          <w:sz w:val="22"/>
        </w:rPr>
        <w:t>selective</w:t>
      </w:r>
      <w:r>
        <w:rPr>
          <w:spacing w:val="-9"/>
          <w:sz w:val="22"/>
        </w:rPr>
        <w:t> </w:t>
      </w:r>
      <w:r>
        <w:rPr>
          <w:sz w:val="22"/>
        </w:rPr>
        <w:t>prosecution</w:t>
      </w:r>
      <w:r>
        <w:rPr>
          <w:spacing w:val="-12"/>
          <w:sz w:val="22"/>
        </w:rPr>
        <w:t> </w:t>
      </w:r>
      <w:r>
        <w:rPr>
          <w:sz w:val="22"/>
        </w:rPr>
        <w:t>claim.</w:t>
      </w:r>
      <w:r>
        <w:rPr>
          <w:spacing w:val="33"/>
          <w:sz w:val="22"/>
        </w:rPr>
        <w:t> </w:t>
      </w:r>
      <w:r>
        <w:rPr>
          <w:i/>
          <w:sz w:val="22"/>
        </w:rPr>
        <w:t>See,</w:t>
      </w:r>
      <w:r>
        <w:rPr>
          <w:i/>
          <w:spacing w:val="-13"/>
          <w:sz w:val="22"/>
        </w:rPr>
        <w:t> </w:t>
      </w:r>
      <w:r>
        <w:rPr>
          <w:i/>
          <w:sz w:val="22"/>
        </w:rPr>
        <w:t>e.g.</w:t>
      </w:r>
      <w:r>
        <w:rPr>
          <w:sz w:val="22"/>
        </w:rPr>
        <w:t>,</w:t>
      </w:r>
      <w:r>
        <w:rPr>
          <w:spacing w:val="-9"/>
          <w:sz w:val="22"/>
        </w:rPr>
        <w:t> </w:t>
      </w:r>
      <w:r>
        <w:rPr>
          <w:sz w:val="22"/>
        </w:rPr>
        <w:t>Anne</w:t>
      </w:r>
      <w:r>
        <w:rPr>
          <w:spacing w:val="-12"/>
          <w:sz w:val="22"/>
        </w:rPr>
        <w:t> </w:t>
      </w:r>
      <w:r>
        <w:rPr>
          <w:sz w:val="22"/>
        </w:rPr>
        <w:t>Bowen Poulin, </w:t>
      </w:r>
      <w:r>
        <w:rPr>
          <w:i/>
          <w:sz w:val="22"/>
        </w:rPr>
        <w:t>Prosecutorial Discretion and Selective </w:t>
      </w:r>
      <w:r>
        <w:rPr>
          <w:i/>
          <w:spacing w:val="2"/>
          <w:sz w:val="22"/>
        </w:rPr>
        <w:t>Prosecution: </w:t>
      </w:r>
      <w:r>
        <w:rPr>
          <w:i/>
          <w:sz w:val="22"/>
        </w:rPr>
        <w:t>Enforcing Protection After United States v. </w:t>
      </w:r>
      <w:r>
        <w:rPr>
          <w:i/>
          <w:sz w:val="22"/>
        </w:rPr>
        <w:t>Armstrong</w:t>
      </w:r>
      <w:r>
        <w:rPr>
          <w:sz w:val="22"/>
        </w:rPr>
        <w:t>,</w:t>
      </w:r>
      <w:r>
        <w:rPr>
          <w:spacing w:val="-11"/>
          <w:sz w:val="22"/>
        </w:rPr>
        <w:t> </w:t>
      </w:r>
      <w:r>
        <w:rPr>
          <w:sz w:val="22"/>
        </w:rPr>
        <w:t>34</w:t>
      </w:r>
      <w:r>
        <w:rPr>
          <w:spacing w:val="-10"/>
          <w:sz w:val="22"/>
        </w:rPr>
        <w:t> </w:t>
      </w:r>
      <w:r>
        <w:rPr>
          <w:spacing w:val="4"/>
          <w:sz w:val="22"/>
        </w:rPr>
        <w:t>A</w:t>
      </w:r>
      <w:r>
        <w:rPr>
          <w:spacing w:val="4"/>
          <w:sz w:val="22"/>
          <w:vertAlign w:val="subscript"/>
        </w:rPr>
        <w:t>M</w:t>
      </w:r>
      <w:r>
        <w:rPr>
          <w:spacing w:val="4"/>
          <w:sz w:val="22"/>
          <w:vertAlign w:val="baseline"/>
        </w:rPr>
        <w:t>.</w:t>
      </w:r>
      <w:r>
        <w:rPr>
          <w:spacing w:val="-20"/>
          <w:sz w:val="22"/>
          <w:vertAlign w:val="baseline"/>
        </w:rPr>
        <w:t> </w:t>
      </w:r>
      <w:r>
        <w:rPr>
          <w:spacing w:val="6"/>
          <w:sz w:val="22"/>
          <w:vertAlign w:val="baseline"/>
        </w:rPr>
        <w:t>C</w:t>
      </w:r>
      <w:r>
        <w:rPr>
          <w:spacing w:val="6"/>
          <w:sz w:val="22"/>
          <w:vertAlign w:val="subscript"/>
        </w:rPr>
        <w:t>RIM</w:t>
      </w:r>
      <w:r>
        <w:rPr>
          <w:spacing w:val="6"/>
          <w:sz w:val="22"/>
          <w:vertAlign w:val="baseline"/>
        </w:rPr>
        <w:t>.</w:t>
      </w:r>
      <w:r>
        <w:rPr>
          <w:spacing w:val="-21"/>
          <w:sz w:val="22"/>
          <w:vertAlign w:val="baseline"/>
        </w:rPr>
        <w:t> </w:t>
      </w:r>
      <w:r>
        <w:rPr>
          <w:sz w:val="22"/>
          <w:vertAlign w:val="baseline"/>
        </w:rPr>
        <w:t>L.</w:t>
      </w:r>
      <w:r>
        <w:rPr>
          <w:spacing w:val="-24"/>
          <w:sz w:val="22"/>
          <w:vertAlign w:val="baseline"/>
        </w:rPr>
        <w:t> </w:t>
      </w:r>
      <w:r>
        <w:rPr>
          <w:spacing w:val="5"/>
          <w:sz w:val="22"/>
          <w:vertAlign w:val="baseline"/>
        </w:rPr>
        <w:t>R</w:t>
      </w:r>
      <w:r>
        <w:rPr>
          <w:spacing w:val="5"/>
          <w:sz w:val="22"/>
          <w:vertAlign w:val="subscript"/>
        </w:rPr>
        <w:t>EV</w:t>
      </w:r>
      <w:r>
        <w:rPr>
          <w:spacing w:val="5"/>
          <w:sz w:val="22"/>
          <w:vertAlign w:val="baseline"/>
        </w:rPr>
        <w:t>.</w:t>
      </w:r>
      <w:r>
        <w:rPr>
          <w:spacing w:val="-21"/>
          <w:sz w:val="22"/>
          <w:vertAlign w:val="baseline"/>
        </w:rPr>
        <w:t> </w:t>
      </w:r>
      <w:r>
        <w:rPr>
          <w:sz w:val="22"/>
          <w:vertAlign w:val="baseline"/>
        </w:rPr>
        <w:t>1071,</w:t>
      </w:r>
      <w:r>
        <w:rPr>
          <w:spacing w:val="-10"/>
          <w:sz w:val="22"/>
          <w:vertAlign w:val="baseline"/>
        </w:rPr>
        <w:t> </w:t>
      </w:r>
      <w:r>
        <w:rPr>
          <w:sz w:val="22"/>
          <w:vertAlign w:val="baseline"/>
        </w:rPr>
        <w:t>1098</w:t>
      </w:r>
      <w:r>
        <w:rPr>
          <w:spacing w:val="-12"/>
          <w:sz w:val="22"/>
          <w:vertAlign w:val="baseline"/>
        </w:rPr>
        <w:t> </w:t>
      </w:r>
      <w:r>
        <w:rPr>
          <w:sz w:val="22"/>
          <w:vertAlign w:val="baseline"/>
        </w:rPr>
        <w:t>(1997</w:t>
      </w:r>
      <w:hyperlink r:id="rId7">
        <w:r>
          <w:rPr>
            <w:sz w:val="22"/>
            <w:vertAlign w:val="baseline"/>
          </w:rPr>
          <w:t>)</w:t>
        </w:r>
        <w:r>
          <w:rPr>
            <w:spacing w:val="-10"/>
            <w:sz w:val="22"/>
            <w:vertAlign w:val="baseline"/>
          </w:rPr>
          <w:t> </w:t>
        </w:r>
      </w:hyperlink>
      <w:r>
        <w:rPr>
          <w:sz w:val="22"/>
          <w:vertAlign w:val="baseline"/>
        </w:rPr>
        <w:t>(“By</w:t>
      </w:r>
      <w:r>
        <w:rPr>
          <w:spacing w:val="-13"/>
          <w:sz w:val="22"/>
          <w:vertAlign w:val="baseline"/>
        </w:rPr>
        <w:t> </w:t>
      </w:r>
      <w:r>
        <w:rPr>
          <w:sz w:val="22"/>
          <w:vertAlign w:val="baseline"/>
        </w:rPr>
        <w:t>requiring</w:t>
      </w:r>
      <w:r>
        <w:rPr>
          <w:spacing w:val="-13"/>
          <w:sz w:val="22"/>
          <w:vertAlign w:val="baseline"/>
        </w:rPr>
        <w:t> </w:t>
      </w:r>
      <w:r>
        <w:rPr>
          <w:sz w:val="22"/>
          <w:vertAlign w:val="baseline"/>
        </w:rPr>
        <w:t>the</w:t>
      </w:r>
      <w:r>
        <w:rPr>
          <w:spacing w:val="-12"/>
          <w:sz w:val="22"/>
          <w:vertAlign w:val="baseline"/>
        </w:rPr>
        <w:t> </w:t>
      </w:r>
      <w:r>
        <w:rPr>
          <w:sz w:val="22"/>
          <w:vertAlign w:val="baseline"/>
        </w:rPr>
        <w:t>defendant</w:t>
      </w:r>
      <w:r>
        <w:rPr>
          <w:spacing w:val="-10"/>
          <w:sz w:val="22"/>
          <w:vertAlign w:val="baseline"/>
        </w:rPr>
        <w:t> </w:t>
      </w:r>
      <w:r>
        <w:rPr>
          <w:sz w:val="22"/>
          <w:vertAlign w:val="baseline"/>
        </w:rPr>
        <w:t>to</w:t>
      </w:r>
      <w:r>
        <w:rPr>
          <w:spacing w:val="-12"/>
          <w:sz w:val="22"/>
          <w:vertAlign w:val="baseline"/>
        </w:rPr>
        <w:t> </w:t>
      </w:r>
      <w:r>
        <w:rPr>
          <w:sz w:val="22"/>
          <w:vertAlign w:val="baseline"/>
        </w:rPr>
        <w:t>produce</w:t>
      </w:r>
      <w:r>
        <w:rPr>
          <w:spacing w:val="-12"/>
          <w:sz w:val="22"/>
          <w:vertAlign w:val="baseline"/>
        </w:rPr>
        <w:t> </w:t>
      </w:r>
      <w:r>
        <w:rPr>
          <w:sz w:val="22"/>
          <w:vertAlign w:val="baseline"/>
        </w:rPr>
        <w:t>specific</w:t>
      </w:r>
      <w:r>
        <w:rPr>
          <w:spacing w:val="-12"/>
          <w:sz w:val="22"/>
          <w:vertAlign w:val="baseline"/>
        </w:rPr>
        <w:t> </w:t>
      </w:r>
      <w:r>
        <w:rPr>
          <w:sz w:val="22"/>
          <w:vertAlign w:val="baseline"/>
        </w:rPr>
        <w:t>evidence of</w:t>
      </w:r>
      <w:r>
        <w:rPr>
          <w:spacing w:val="-12"/>
          <w:sz w:val="22"/>
          <w:vertAlign w:val="baseline"/>
        </w:rPr>
        <w:t> </w:t>
      </w:r>
      <w:r>
        <w:rPr>
          <w:sz w:val="22"/>
          <w:vertAlign w:val="baseline"/>
        </w:rPr>
        <w:t>an</w:t>
      </w:r>
      <w:r>
        <w:rPr>
          <w:spacing w:val="-12"/>
          <w:sz w:val="22"/>
          <w:vertAlign w:val="baseline"/>
        </w:rPr>
        <w:t> </w:t>
      </w:r>
      <w:r>
        <w:rPr>
          <w:sz w:val="22"/>
          <w:vertAlign w:val="baseline"/>
        </w:rPr>
        <w:t>unprosecuted</w:t>
      </w:r>
      <w:r>
        <w:rPr>
          <w:spacing w:val="-12"/>
          <w:sz w:val="22"/>
          <w:vertAlign w:val="baseline"/>
        </w:rPr>
        <w:t> </w:t>
      </w:r>
      <w:r>
        <w:rPr>
          <w:sz w:val="22"/>
          <w:vertAlign w:val="baseline"/>
        </w:rPr>
        <w:t>control</w:t>
      </w:r>
      <w:r>
        <w:rPr>
          <w:spacing w:val="-12"/>
          <w:sz w:val="22"/>
          <w:vertAlign w:val="baseline"/>
        </w:rPr>
        <w:t> </w:t>
      </w:r>
      <w:r>
        <w:rPr>
          <w:sz w:val="22"/>
          <w:vertAlign w:val="baseline"/>
        </w:rPr>
        <w:t>group</w:t>
      </w:r>
      <w:r>
        <w:rPr>
          <w:spacing w:val="-14"/>
          <w:sz w:val="22"/>
          <w:vertAlign w:val="baseline"/>
        </w:rPr>
        <w:t> </w:t>
      </w:r>
      <w:r>
        <w:rPr>
          <w:sz w:val="22"/>
          <w:vertAlign w:val="baseline"/>
        </w:rPr>
        <w:t>before</w:t>
      </w:r>
      <w:r>
        <w:rPr>
          <w:spacing w:val="-14"/>
          <w:sz w:val="22"/>
          <w:vertAlign w:val="baseline"/>
        </w:rPr>
        <w:t> </w:t>
      </w:r>
      <w:r>
        <w:rPr>
          <w:sz w:val="22"/>
          <w:vertAlign w:val="baseline"/>
        </w:rPr>
        <w:t>granting</w:t>
      </w:r>
      <w:r>
        <w:rPr>
          <w:spacing w:val="-16"/>
          <w:sz w:val="22"/>
          <w:vertAlign w:val="baseline"/>
        </w:rPr>
        <w:t> </w:t>
      </w:r>
      <w:r>
        <w:rPr>
          <w:sz w:val="22"/>
          <w:vertAlign w:val="baseline"/>
        </w:rPr>
        <w:t>discovery,</w:t>
      </w:r>
      <w:r>
        <w:rPr>
          <w:spacing w:val="-12"/>
          <w:sz w:val="22"/>
          <w:vertAlign w:val="baseline"/>
        </w:rPr>
        <w:t> </w:t>
      </w:r>
      <w:r>
        <w:rPr>
          <w:sz w:val="22"/>
          <w:vertAlign w:val="baseline"/>
        </w:rPr>
        <w:t>the</w:t>
      </w:r>
      <w:r>
        <w:rPr>
          <w:spacing w:val="-12"/>
          <w:sz w:val="22"/>
          <w:vertAlign w:val="baseline"/>
        </w:rPr>
        <w:t> </w:t>
      </w:r>
      <w:r>
        <w:rPr>
          <w:sz w:val="22"/>
          <w:vertAlign w:val="baseline"/>
        </w:rPr>
        <w:t>Court</w:t>
      </w:r>
      <w:r>
        <w:rPr>
          <w:spacing w:val="-12"/>
          <w:sz w:val="22"/>
          <w:vertAlign w:val="baseline"/>
        </w:rPr>
        <w:t> </w:t>
      </w:r>
      <w:r>
        <w:rPr>
          <w:sz w:val="22"/>
          <w:vertAlign w:val="baseline"/>
        </w:rPr>
        <w:t>subjects</w:t>
      </w:r>
      <w:r>
        <w:rPr>
          <w:spacing w:val="-12"/>
          <w:sz w:val="22"/>
          <w:vertAlign w:val="baseline"/>
        </w:rPr>
        <w:t> </w:t>
      </w:r>
      <w:r>
        <w:rPr>
          <w:sz w:val="22"/>
          <w:vertAlign w:val="baseline"/>
        </w:rPr>
        <w:t>the</w:t>
      </w:r>
      <w:r>
        <w:rPr>
          <w:spacing w:val="-12"/>
          <w:sz w:val="22"/>
          <w:vertAlign w:val="baseline"/>
        </w:rPr>
        <w:t> </w:t>
      </w:r>
      <w:r>
        <w:rPr>
          <w:sz w:val="22"/>
          <w:vertAlign w:val="baseline"/>
        </w:rPr>
        <w:t>defendant</w:t>
      </w:r>
      <w:r>
        <w:rPr>
          <w:spacing w:val="-12"/>
          <w:sz w:val="22"/>
          <w:vertAlign w:val="baseline"/>
        </w:rPr>
        <w:t> </w:t>
      </w:r>
      <w:r>
        <w:rPr>
          <w:sz w:val="22"/>
          <w:vertAlign w:val="baseline"/>
        </w:rPr>
        <w:t>to</w:t>
      </w:r>
      <w:r>
        <w:rPr>
          <w:spacing w:val="-14"/>
          <w:sz w:val="22"/>
          <w:vertAlign w:val="baseline"/>
        </w:rPr>
        <w:t> </w:t>
      </w:r>
      <w:r>
        <w:rPr>
          <w:sz w:val="22"/>
          <w:vertAlign w:val="baseline"/>
        </w:rPr>
        <w:t>a</w:t>
      </w:r>
      <w:r>
        <w:rPr>
          <w:spacing w:val="-12"/>
          <w:sz w:val="22"/>
          <w:vertAlign w:val="baseline"/>
        </w:rPr>
        <w:t> </w:t>
      </w:r>
      <w:r>
        <w:rPr>
          <w:sz w:val="22"/>
          <w:vertAlign w:val="baseline"/>
        </w:rPr>
        <w:t>‘Catch</w:t>
      </w:r>
      <w:r>
        <w:rPr>
          <w:spacing w:val="-12"/>
          <w:sz w:val="22"/>
          <w:vertAlign w:val="baseline"/>
        </w:rPr>
        <w:t> </w:t>
      </w:r>
      <w:r>
        <w:rPr>
          <w:sz w:val="22"/>
          <w:vertAlign w:val="baseline"/>
        </w:rPr>
        <w:t>22':</w:t>
      </w:r>
      <w:r>
        <w:rPr>
          <w:spacing w:val="-12"/>
          <w:sz w:val="22"/>
          <w:vertAlign w:val="baseline"/>
        </w:rPr>
        <w:t> </w:t>
      </w:r>
      <w:r>
        <w:rPr>
          <w:sz w:val="22"/>
          <w:vertAlign w:val="baseline"/>
        </w:rPr>
        <w:t>the defendant needs discovery to obtain the information necessary to entitle the defendant to</w:t>
      </w:r>
      <w:r>
        <w:rPr>
          <w:spacing w:val="8"/>
          <w:sz w:val="22"/>
          <w:vertAlign w:val="baseline"/>
        </w:rPr>
        <w:t> </w:t>
      </w:r>
      <w:r>
        <w:rPr>
          <w:sz w:val="22"/>
          <w:vertAlign w:val="baseline"/>
        </w:rPr>
        <w:t>discovery.”).</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460" w:right="111"/>
      </w:pPr>
      <w:r>
        <w:rPr/>
        <w:t>demonstrates</w:t>
      </w:r>
      <w:r>
        <w:rPr>
          <w:spacing w:val="-21"/>
        </w:rPr>
        <w:t> </w:t>
      </w:r>
      <w:r>
        <w:rPr/>
        <w:t>a</w:t>
      </w:r>
      <w:r>
        <w:rPr>
          <w:spacing w:val="-25"/>
        </w:rPr>
        <w:t> </w:t>
      </w:r>
      <w:r>
        <w:rPr/>
        <w:t>likelihood</w:t>
      </w:r>
      <w:r>
        <w:rPr>
          <w:spacing w:val="-21"/>
        </w:rPr>
        <w:t> </w:t>
      </w:r>
      <w:r>
        <w:rPr/>
        <w:t>of</w:t>
      </w:r>
      <w:r>
        <w:rPr>
          <w:spacing w:val="-20"/>
        </w:rPr>
        <w:t> </w:t>
      </w:r>
      <w:r>
        <w:rPr/>
        <w:t>vindictiveness</w:t>
      </w:r>
      <w:r>
        <w:rPr>
          <w:spacing w:val="-20"/>
        </w:rPr>
        <w:t> </w:t>
      </w:r>
      <w:r>
        <w:rPr/>
        <w:t>sufficient</w:t>
      </w:r>
      <w:r>
        <w:rPr>
          <w:spacing w:val="-21"/>
        </w:rPr>
        <w:t> </w:t>
      </w:r>
      <w:r>
        <w:rPr/>
        <w:t>to</w:t>
      </w:r>
      <w:r>
        <w:rPr>
          <w:spacing w:val="-20"/>
        </w:rPr>
        <w:t> </w:t>
      </w:r>
      <w:r>
        <w:rPr/>
        <w:t>justify</w:t>
      </w:r>
      <w:r>
        <w:rPr>
          <w:spacing w:val="-28"/>
        </w:rPr>
        <w:t> </w:t>
      </w:r>
      <w:r>
        <w:rPr/>
        <w:t>a</w:t>
      </w:r>
      <w:r>
        <w:rPr>
          <w:spacing w:val="-20"/>
        </w:rPr>
        <w:t> </w:t>
      </w:r>
      <w:r>
        <w:rPr/>
        <w:t>presumption.”</w:t>
      </w:r>
      <w:r>
        <w:rPr>
          <w:spacing w:val="21"/>
        </w:rPr>
        <w:t> </w:t>
      </w:r>
      <w:r>
        <w:rPr>
          <w:i/>
        </w:rPr>
        <w:t>United</w:t>
      </w:r>
      <w:r>
        <w:rPr>
          <w:i/>
          <w:spacing w:val="-20"/>
        </w:rPr>
        <w:t> </w:t>
      </w:r>
      <w:r>
        <w:rPr>
          <w:i/>
        </w:rPr>
        <w:t>States</w:t>
      </w:r>
      <w:r>
        <w:rPr>
          <w:i/>
          <w:spacing w:val="-21"/>
        </w:rPr>
        <w:t> </w:t>
      </w:r>
      <w:r>
        <w:rPr>
          <w:i/>
        </w:rPr>
        <w:t>v.</w:t>
      </w:r>
      <w:r>
        <w:rPr>
          <w:i/>
          <w:spacing w:val="-20"/>
        </w:rPr>
        <w:t> </w:t>
      </w:r>
      <w:r>
        <w:rPr>
          <w:i/>
        </w:rPr>
        <w:t>Stokes</w:t>
      </w:r>
      <w:r>
        <w:rPr/>
        <w:t>, 124 F.3d 39, 45 (1st Cir. 1997) (internal citations</w:t>
      </w:r>
      <w:r>
        <w:rPr>
          <w:spacing w:val="-1"/>
        </w:rPr>
        <w:t> </w:t>
      </w:r>
      <w:r>
        <w:rPr/>
        <w:t>omitted).</w:t>
      </w:r>
    </w:p>
    <w:p>
      <w:pPr>
        <w:pStyle w:val="BodyText"/>
        <w:spacing w:before="5"/>
      </w:pPr>
    </w:p>
    <w:p>
      <w:pPr>
        <w:pStyle w:val="BodyText"/>
        <w:spacing w:line="247" w:lineRule="auto"/>
        <w:ind w:left="460" w:right="116" w:firstLine="720"/>
        <w:jc w:val="both"/>
      </w:pPr>
      <w:r>
        <w:rPr/>
        <w:t>Vindictiveness is far easier to demonstrate in the post-trial context. For example, “[a] prosecutor’s</w:t>
      </w:r>
      <w:r>
        <w:rPr>
          <w:spacing w:val="-6"/>
        </w:rPr>
        <w:t> </w:t>
      </w:r>
      <w:r>
        <w:rPr/>
        <w:t>decision</w:t>
      </w:r>
      <w:r>
        <w:rPr>
          <w:spacing w:val="-5"/>
        </w:rPr>
        <w:t> </w:t>
      </w:r>
      <w:r>
        <w:rPr/>
        <w:t>to</w:t>
      </w:r>
      <w:r>
        <w:rPr>
          <w:spacing w:val="-5"/>
        </w:rPr>
        <w:t> </w:t>
      </w:r>
      <w:r>
        <w:rPr/>
        <w:t>seek</w:t>
      </w:r>
      <w:r>
        <w:rPr>
          <w:spacing w:val="-6"/>
        </w:rPr>
        <w:t> </w:t>
      </w:r>
      <w:r>
        <w:rPr/>
        <w:t>heightened</w:t>
      </w:r>
      <w:r>
        <w:rPr>
          <w:spacing w:val="-5"/>
        </w:rPr>
        <w:t> </w:t>
      </w:r>
      <w:r>
        <w:rPr/>
        <w:t>charges</w:t>
      </w:r>
      <w:r>
        <w:rPr>
          <w:spacing w:val="-5"/>
        </w:rPr>
        <w:t> </w:t>
      </w:r>
      <w:r>
        <w:rPr/>
        <w:t>after</w:t>
      </w:r>
      <w:r>
        <w:rPr>
          <w:spacing w:val="-6"/>
        </w:rPr>
        <w:t> </w:t>
      </w:r>
      <w:r>
        <w:rPr/>
        <w:t>a</w:t>
      </w:r>
      <w:r>
        <w:rPr>
          <w:spacing w:val="-7"/>
        </w:rPr>
        <w:t> </w:t>
      </w:r>
      <w:r>
        <w:rPr/>
        <w:t>defendant</w:t>
      </w:r>
      <w:r>
        <w:rPr>
          <w:spacing w:val="-5"/>
        </w:rPr>
        <w:t> </w:t>
      </w:r>
      <w:r>
        <w:rPr/>
        <w:t>successfully</w:t>
      </w:r>
      <w:r>
        <w:rPr>
          <w:spacing w:val="-15"/>
        </w:rPr>
        <w:t> </w:t>
      </w:r>
      <w:r>
        <w:rPr/>
        <w:t>appeals</w:t>
      </w:r>
      <w:r>
        <w:rPr>
          <w:spacing w:val="-5"/>
        </w:rPr>
        <w:t> </w:t>
      </w:r>
      <w:r>
        <w:rPr/>
        <w:t>his</w:t>
      </w:r>
      <w:r>
        <w:rPr>
          <w:spacing w:val="-6"/>
        </w:rPr>
        <w:t> </w:t>
      </w:r>
      <w:r>
        <w:rPr/>
        <w:t>conviction for</w:t>
      </w:r>
      <w:r>
        <w:rPr>
          <w:spacing w:val="-10"/>
        </w:rPr>
        <w:t> </w:t>
      </w:r>
      <w:r>
        <w:rPr/>
        <w:t>the</w:t>
      </w:r>
      <w:r>
        <w:rPr>
          <w:spacing w:val="-9"/>
        </w:rPr>
        <w:t> </w:t>
      </w:r>
      <w:r>
        <w:rPr/>
        <w:t>same</w:t>
      </w:r>
      <w:r>
        <w:rPr>
          <w:spacing w:val="-10"/>
        </w:rPr>
        <w:t> </w:t>
      </w:r>
      <w:r>
        <w:rPr/>
        <w:t>conduct</w:t>
      </w:r>
      <w:r>
        <w:rPr>
          <w:spacing w:val="-10"/>
        </w:rPr>
        <w:t> </w:t>
      </w:r>
      <w:r>
        <w:rPr/>
        <w:t>is</w:t>
      </w:r>
      <w:r>
        <w:rPr>
          <w:spacing w:val="-5"/>
        </w:rPr>
        <w:t> </w:t>
      </w:r>
      <w:r>
        <w:rPr/>
        <w:t>presumed</w:t>
      </w:r>
      <w:r>
        <w:rPr>
          <w:spacing w:val="-6"/>
        </w:rPr>
        <w:t> </w:t>
      </w:r>
      <w:r>
        <w:rPr/>
        <w:t>to</w:t>
      </w:r>
      <w:r>
        <w:rPr>
          <w:spacing w:val="-6"/>
        </w:rPr>
        <w:t> </w:t>
      </w:r>
      <w:r>
        <w:rPr/>
        <w:t>be</w:t>
      </w:r>
      <w:r>
        <w:rPr>
          <w:spacing w:val="-6"/>
        </w:rPr>
        <w:t> </w:t>
      </w:r>
      <w:r>
        <w:rPr/>
        <w:t>vindictive.”</w:t>
      </w:r>
      <w:r>
        <w:rPr>
          <w:spacing w:val="45"/>
        </w:rPr>
        <w:t> </w:t>
      </w:r>
      <w:r>
        <w:rPr>
          <w:i/>
        </w:rPr>
        <w:t>Barner</w:t>
      </w:r>
      <w:r>
        <w:rPr/>
        <w:t>,</w:t>
      </w:r>
      <w:r>
        <w:rPr>
          <w:spacing w:val="-8"/>
        </w:rPr>
        <w:t> </w:t>
      </w:r>
      <w:r>
        <w:rPr/>
        <w:t>441</w:t>
      </w:r>
      <w:r>
        <w:rPr>
          <w:spacing w:val="-9"/>
        </w:rPr>
        <w:t> </w:t>
      </w:r>
      <w:r>
        <w:rPr/>
        <w:t>F.3d</w:t>
      </w:r>
      <w:r>
        <w:rPr>
          <w:spacing w:val="-9"/>
        </w:rPr>
        <w:t> </w:t>
      </w:r>
      <w:r>
        <w:rPr/>
        <w:t>at</w:t>
      </w:r>
      <w:r>
        <w:rPr>
          <w:spacing w:val="-7"/>
        </w:rPr>
        <w:t> </w:t>
      </w:r>
      <w:r>
        <w:rPr/>
        <w:t>1315-16</w:t>
      </w:r>
      <w:r>
        <w:rPr>
          <w:spacing w:val="-9"/>
        </w:rPr>
        <w:t> </w:t>
      </w:r>
      <w:r>
        <w:rPr/>
        <w:t>(citing</w:t>
      </w:r>
      <w:r>
        <w:rPr>
          <w:spacing w:val="-10"/>
        </w:rPr>
        <w:t> </w:t>
      </w:r>
      <w:r>
        <w:rPr>
          <w:i/>
        </w:rPr>
        <w:t>Blackledge</w:t>
      </w:r>
      <w:r>
        <w:rPr>
          <w:i/>
          <w:spacing w:val="-9"/>
        </w:rPr>
        <w:t> </w:t>
      </w:r>
      <w:r>
        <w:rPr>
          <w:i/>
        </w:rPr>
        <w:t>v. </w:t>
      </w:r>
      <w:r>
        <w:rPr>
          <w:i/>
        </w:rPr>
        <w:t>Perry</w:t>
      </w:r>
      <w:r>
        <w:rPr/>
        <w:t>, 417 U.S. 21 (1974)). The presumption arises because there is an “institutional bias against </w:t>
      </w:r>
      <w:r>
        <w:rPr>
          <w:spacing w:val="-4"/>
        </w:rPr>
        <w:t>the </w:t>
      </w:r>
      <w:r>
        <w:rPr/>
        <w:t>retrial</w:t>
      </w:r>
      <w:r>
        <w:rPr>
          <w:spacing w:val="-5"/>
        </w:rPr>
        <w:t> </w:t>
      </w:r>
      <w:r>
        <w:rPr/>
        <w:t>of</w:t>
      </w:r>
      <w:r>
        <w:rPr>
          <w:spacing w:val="-4"/>
        </w:rPr>
        <w:t> </w:t>
      </w:r>
      <w:r>
        <w:rPr/>
        <w:t>a</w:t>
      </w:r>
      <w:r>
        <w:rPr>
          <w:spacing w:val="-4"/>
        </w:rPr>
        <w:t> </w:t>
      </w:r>
      <w:r>
        <w:rPr/>
        <w:t>decided</w:t>
      </w:r>
      <w:r>
        <w:rPr>
          <w:spacing w:val="-4"/>
        </w:rPr>
        <w:t> </w:t>
      </w:r>
      <w:r>
        <w:rPr/>
        <w:t>question,”</w:t>
      </w:r>
      <w:r>
        <w:rPr>
          <w:spacing w:val="-4"/>
        </w:rPr>
        <w:t> </w:t>
      </w:r>
      <w:r>
        <w:rPr/>
        <w:t>and</w:t>
      </w:r>
      <w:r>
        <w:rPr>
          <w:spacing w:val="-4"/>
        </w:rPr>
        <w:t> </w:t>
      </w:r>
      <w:r>
        <w:rPr/>
        <w:t>because</w:t>
      </w:r>
      <w:r>
        <w:rPr>
          <w:spacing w:val="-4"/>
        </w:rPr>
        <w:t> </w:t>
      </w:r>
      <w:r>
        <w:rPr/>
        <w:t>the</w:t>
      </w:r>
      <w:r>
        <w:rPr>
          <w:spacing w:val="-6"/>
        </w:rPr>
        <w:t> </w:t>
      </w:r>
      <w:r>
        <w:rPr/>
        <w:t>prosecutor</w:t>
      </w:r>
      <w:r>
        <w:rPr>
          <w:spacing w:val="-4"/>
        </w:rPr>
        <w:t> </w:t>
      </w:r>
      <w:r>
        <w:rPr/>
        <w:t>“is</w:t>
      </w:r>
      <w:r>
        <w:rPr>
          <w:spacing w:val="-4"/>
        </w:rPr>
        <w:t> </w:t>
      </w:r>
      <w:r>
        <w:rPr/>
        <w:t>likely</w:t>
      </w:r>
      <w:r>
        <w:rPr>
          <w:spacing w:val="-11"/>
        </w:rPr>
        <w:t> </w:t>
      </w:r>
      <w:r>
        <w:rPr/>
        <w:t>to</w:t>
      </w:r>
      <w:r>
        <w:rPr>
          <w:spacing w:val="-4"/>
        </w:rPr>
        <w:t> </w:t>
      </w:r>
      <w:r>
        <w:rPr/>
        <w:t>have</w:t>
      </w:r>
      <w:r>
        <w:rPr>
          <w:spacing w:val="-4"/>
        </w:rPr>
        <w:t> </w:t>
      </w:r>
      <w:r>
        <w:rPr/>
        <w:t>had</w:t>
      </w:r>
      <w:r>
        <w:rPr>
          <w:spacing w:val="-5"/>
        </w:rPr>
        <w:t> </w:t>
      </w:r>
      <w:r>
        <w:rPr/>
        <w:t>a</w:t>
      </w:r>
      <w:r>
        <w:rPr>
          <w:spacing w:val="-4"/>
        </w:rPr>
        <w:t> </w:t>
      </w:r>
      <w:r>
        <w:rPr/>
        <w:t>personal</w:t>
      </w:r>
      <w:r>
        <w:rPr>
          <w:spacing w:val="-4"/>
        </w:rPr>
        <w:t> </w:t>
      </w:r>
      <w:r>
        <w:rPr/>
        <w:t>stake</w:t>
      </w:r>
      <w:r>
        <w:rPr>
          <w:spacing w:val="-4"/>
        </w:rPr>
        <w:t> </w:t>
      </w:r>
      <w:r>
        <w:rPr/>
        <w:t>in</w:t>
      </w:r>
      <w:r>
        <w:rPr>
          <w:spacing w:val="-4"/>
        </w:rPr>
        <w:t> </w:t>
      </w:r>
      <w:r>
        <w:rPr/>
        <w:t>the first trial and to be tempted to engage in self-vindication.” </w:t>
      </w:r>
      <w:r>
        <w:rPr>
          <w:i/>
        </w:rPr>
        <w:t>Id</w:t>
      </w:r>
      <w:r>
        <w:rPr/>
        <w:t>. (citing </w:t>
      </w:r>
      <w:r>
        <w:rPr>
          <w:i/>
        </w:rPr>
        <w:t>Goodwin</w:t>
      </w:r>
      <w:r>
        <w:rPr/>
        <w:t>, 457 U.S. at</w:t>
      </w:r>
      <w:r>
        <w:rPr>
          <w:spacing w:val="-17"/>
        </w:rPr>
        <w:t> </w:t>
      </w:r>
      <w:r>
        <w:rPr/>
        <w:t>383).</w:t>
      </w:r>
    </w:p>
    <w:p>
      <w:pPr>
        <w:pStyle w:val="BodyText"/>
        <w:spacing w:before="1"/>
      </w:pPr>
    </w:p>
    <w:p>
      <w:pPr>
        <w:pStyle w:val="BodyText"/>
        <w:spacing w:line="247" w:lineRule="auto"/>
        <w:ind w:left="460" w:right="116" w:firstLine="720"/>
        <w:jc w:val="both"/>
      </w:pPr>
      <w:r>
        <w:rPr/>
        <w:t>Vindictive</w:t>
      </w:r>
      <w:r>
        <w:rPr>
          <w:spacing w:val="-12"/>
        </w:rPr>
        <w:t> </w:t>
      </w:r>
      <w:r>
        <w:rPr/>
        <w:t>prosecution</w:t>
      </w:r>
      <w:r>
        <w:rPr>
          <w:spacing w:val="-12"/>
        </w:rPr>
        <w:t> </w:t>
      </w:r>
      <w:r>
        <w:rPr/>
        <w:t>claims</w:t>
      </w:r>
      <w:r>
        <w:rPr>
          <w:spacing w:val="-12"/>
        </w:rPr>
        <w:t> </w:t>
      </w:r>
      <w:r>
        <w:rPr/>
        <w:t>are</w:t>
      </w:r>
      <w:r>
        <w:rPr>
          <w:spacing w:val="-12"/>
        </w:rPr>
        <w:t> </w:t>
      </w:r>
      <w:r>
        <w:rPr/>
        <w:t>“evaluated</w:t>
      </w:r>
      <w:r>
        <w:rPr>
          <w:spacing w:val="-12"/>
        </w:rPr>
        <w:t> </w:t>
      </w:r>
      <w:r>
        <w:rPr/>
        <w:t>differently</w:t>
      </w:r>
      <w:r>
        <w:rPr>
          <w:spacing w:val="-18"/>
        </w:rPr>
        <w:t> </w:t>
      </w:r>
      <w:r>
        <w:rPr/>
        <w:t>when</w:t>
      </w:r>
      <w:r>
        <w:rPr>
          <w:spacing w:val="-12"/>
        </w:rPr>
        <w:t> </w:t>
      </w:r>
      <w:r>
        <w:rPr/>
        <w:t>the</w:t>
      </w:r>
      <w:r>
        <w:rPr>
          <w:spacing w:val="-9"/>
        </w:rPr>
        <w:t> </w:t>
      </w:r>
      <w:r>
        <w:rPr/>
        <w:t>additional</w:t>
      </w:r>
      <w:r>
        <w:rPr>
          <w:spacing w:val="-10"/>
        </w:rPr>
        <w:t> </w:t>
      </w:r>
      <w:r>
        <w:rPr/>
        <w:t>charges</w:t>
      </w:r>
      <w:r>
        <w:rPr>
          <w:spacing w:val="-12"/>
        </w:rPr>
        <w:t> </w:t>
      </w:r>
      <w:r>
        <w:rPr/>
        <w:t>are</w:t>
      </w:r>
      <w:r>
        <w:rPr>
          <w:spacing w:val="-11"/>
        </w:rPr>
        <w:t> </w:t>
      </w:r>
      <w:r>
        <w:rPr/>
        <w:t>added during</w:t>
      </w:r>
      <w:r>
        <w:rPr>
          <w:spacing w:val="-12"/>
        </w:rPr>
        <w:t> </w:t>
      </w:r>
      <w:r>
        <w:rPr/>
        <w:t>pretrial</w:t>
      </w:r>
      <w:r>
        <w:rPr>
          <w:spacing w:val="-9"/>
        </w:rPr>
        <w:t> </w:t>
      </w:r>
      <w:r>
        <w:rPr/>
        <w:t>proceedings,</w:t>
      </w:r>
      <w:r>
        <w:rPr>
          <w:spacing w:val="-10"/>
        </w:rPr>
        <w:t> </w:t>
      </w:r>
      <w:r>
        <w:rPr/>
        <w:t>particularly</w:t>
      </w:r>
      <w:r>
        <w:rPr>
          <w:spacing w:val="-15"/>
        </w:rPr>
        <w:t> </w:t>
      </w:r>
      <w:r>
        <w:rPr/>
        <w:t>when</w:t>
      </w:r>
      <w:r>
        <w:rPr>
          <w:spacing w:val="-9"/>
        </w:rPr>
        <w:t> </w:t>
      </w:r>
      <w:r>
        <w:rPr/>
        <w:t>plea</w:t>
      </w:r>
      <w:r>
        <w:rPr>
          <w:spacing w:val="-13"/>
        </w:rPr>
        <w:t> </w:t>
      </w:r>
      <w:r>
        <w:rPr/>
        <w:t>negotiations</w:t>
      </w:r>
      <w:r>
        <w:rPr>
          <w:spacing w:val="-9"/>
        </w:rPr>
        <w:t> </w:t>
      </w:r>
      <w:r>
        <w:rPr/>
        <w:t>are</w:t>
      </w:r>
      <w:r>
        <w:rPr>
          <w:spacing w:val="-13"/>
        </w:rPr>
        <w:t> </w:t>
      </w:r>
      <w:r>
        <w:rPr/>
        <w:t>ongoing,</w:t>
      </w:r>
      <w:r>
        <w:rPr>
          <w:spacing w:val="-14"/>
        </w:rPr>
        <w:t> </w:t>
      </w:r>
      <w:r>
        <w:rPr/>
        <w:t>than</w:t>
      </w:r>
      <w:r>
        <w:rPr>
          <w:spacing w:val="-12"/>
        </w:rPr>
        <w:t> </w:t>
      </w:r>
      <w:r>
        <w:rPr/>
        <w:t>when</w:t>
      </w:r>
      <w:r>
        <w:rPr>
          <w:spacing w:val="-13"/>
        </w:rPr>
        <w:t> </w:t>
      </w:r>
      <w:r>
        <w:rPr/>
        <w:t>they</w:t>
      </w:r>
      <w:r>
        <w:rPr>
          <w:spacing w:val="-20"/>
        </w:rPr>
        <w:t> </w:t>
      </w:r>
      <w:r>
        <w:rPr/>
        <w:t>are</w:t>
      </w:r>
      <w:r>
        <w:rPr>
          <w:spacing w:val="-11"/>
        </w:rPr>
        <w:t> </w:t>
      </w:r>
      <w:r>
        <w:rPr/>
        <w:t>added during or after trial.” </w:t>
      </w:r>
      <w:r>
        <w:rPr>
          <w:i/>
        </w:rPr>
        <w:t>United States v. Gamez-Orduno</w:t>
      </w:r>
      <w:r>
        <w:rPr/>
        <w:t>, 235 F.3d 453, 462 (9th Cir. 2000). No “institutional</w:t>
      </w:r>
      <w:r>
        <w:rPr>
          <w:spacing w:val="-4"/>
        </w:rPr>
        <w:t> </w:t>
      </w:r>
      <w:r>
        <w:rPr/>
        <w:t>bias”</w:t>
      </w:r>
      <w:r>
        <w:rPr>
          <w:spacing w:val="-4"/>
        </w:rPr>
        <w:t> </w:t>
      </w:r>
      <w:r>
        <w:rPr/>
        <w:t>is</w:t>
      </w:r>
      <w:r>
        <w:rPr>
          <w:spacing w:val="-6"/>
        </w:rPr>
        <w:t> </w:t>
      </w:r>
      <w:r>
        <w:rPr/>
        <w:t>presumed</w:t>
      </w:r>
      <w:r>
        <w:rPr>
          <w:spacing w:val="-8"/>
        </w:rPr>
        <w:t> </w:t>
      </w:r>
      <w:r>
        <w:rPr/>
        <w:t>to</w:t>
      </w:r>
      <w:r>
        <w:rPr>
          <w:spacing w:val="-3"/>
        </w:rPr>
        <w:t> </w:t>
      </w:r>
      <w:r>
        <w:rPr/>
        <w:t>exist</w:t>
      </w:r>
      <w:r>
        <w:rPr>
          <w:spacing w:val="-4"/>
        </w:rPr>
        <w:t> </w:t>
      </w:r>
      <w:r>
        <w:rPr/>
        <w:t>because</w:t>
      </w:r>
      <w:r>
        <w:rPr>
          <w:spacing w:val="-8"/>
        </w:rPr>
        <w:t> </w:t>
      </w:r>
      <w:r>
        <w:rPr/>
        <w:t>it</w:t>
      </w:r>
      <w:r>
        <w:rPr>
          <w:spacing w:val="-4"/>
        </w:rPr>
        <w:t> </w:t>
      </w:r>
      <w:r>
        <w:rPr/>
        <w:t>is</w:t>
      </w:r>
      <w:r>
        <w:rPr>
          <w:spacing w:val="-6"/>
        </w:rPr>
        <w:t> </w:t>
      </w:r>
      <w:r>
        <w:rPr/>
        <w:t>assumed</w:t>
      </w:r>
      <w:r>
        <w:rPr>
          <w:spacing w:val="-4"/>
        </w:rPr>
        <w:t> </w:t>
      </w:r>
      <w:r>
        <w:rPr/>
        <w:t>that</w:t>
      </w:r>
      <w:r>
        <w:rPr>
          <w:spacing w:val="-4"/>
        </w:rPr>
        <w:t> </w:t>
      </w:r>
      <w:r>
        <w:rPr/>
        <w:t>a</w:t>
      </w:r>
      <w:r>
        <w:rPr>
          <w:spacing w:val="-3"/>
        </w:rPr>
        <w:t> </w:t>
      </w:r>
      <w:r>
        <w:rPr/>
        <w:t>defendant</w:t>
      </w:r>
      <w:r>
        <w:rPr>
          <w:spacing w:val="-4"/>
        </w:rPr>
        <w:t> </w:t>
      </w:r>
      <w:r>
        <w:rPr/>
        <w:t>will</w:t>
      </w:r>
      <w:r>
        <w:rPr>
          <w:spacing w:val="-3"/>
        </w:rPr>
        <w:t> </w:t>
      </w:r>
      <w:r>
        <w:rPr/>
        <w:t>invoke</w:t>
      </w:r>
      <w:r>
        <w:rPr>
          <w:spacing w:val="-4"/>
        </w:rPr>
        <w:t> </w:t>
      </w:r>
      <w:r>
        <w:rPr/>
        <w:t>a</w:t>
      </w:r>
      <w:r>
        <w:rPr>
          <w:spacing w:val="-3"/>
        </w:rPr>
        <w:t> </w:t>
      </w:r>
      <w:r>
        <w:rPr/>
        <w:t>variety</w:t>
      </w:r>
      <w:r>
        <w:rPr>
          <w:spacing w:val="-11"/>
        </w:rPr>
        <w:t> </w:t>
      </w:r>
      <w:r>
        <w:rPr/>
        <w:t>of procedural rights before trial and because it is more likely that a prosecutor’s view of the case will evolve</w:t>
      </w:r>
      <w:r>
        <w:rPr>
          <w:spacing w:val="-14"/>
        </w:rPr>
        <w:t> </w:t>
      </w:r>
      <w:r>
        <w:rPr/>
        <w:t>for</w:t>
      </w:r>
      <w:r>
        <w:rPr>
          <w:spacing w:val="-13"/>
        </w:rPr>
        <w:t> </w:t>
      </w:r>
      <w:r>
        <w:rPr/>
        <w:t>non-vindictive</w:t>
      </w:r>
      <w:r>
        <w:rPr>
          <w:spacing w:val="-14"/>
        </w:rPr>
        <w:t> </w:t>
      </w:r>
      <w:r>
        <w:rPr/>
        <w:t>reasons</w:t>
      </w:r>
      <w:r>
        <w:rPr>
          <w:spacing w:val="-13"/>
        </w:rPr>
        <w:t> </w:t>
      </w:r>
      <w:r>
        <w:rPr/>
        <w:t>earlier</w:t>
      </w:r>
      <w:r>
        <w:rPr>
          <w:spacing w:val="-17"/>
        </w:rPr>
        <w:t> </w:t>
      </w:r>
      <w:r>
        <w:rPr/>
        <w:t>in</w:t>
      </w:r>
      <w:r>
        <w:rPr>
          <w:spacing w:val="-13"/>
        </w:rPr>
        <w:t> </w:t>
      </w:r>
      <w:r>
        <w:rPr/>
        <w:t>the</w:t>
      </w:r>
      <w:r>
        <w:rPr>
          <w:spacing w:val="-19"/>
        </w:rPr>
        <w:t> </w:t>
      </w:r>
      <w:r>
        <w:rPr/>
        <w:t>process,</w:t>
      </w:r>
      <w:r>
        <w:rPr>
          <w:spacing w:val="-13"/>
        </w:rPr>
        <w:t> </w:t>
      </w:r>
      <w:r>
        <w:rPr/>
        <w:t>i.e.,</w:t>
      </w:r>
      <w:r>
        <w:rPr>
          <w:spacing w:val="-16"/>
        </w:rPr>
        <w:t> </w:t>
      </w:r>
      <w:r>
        <w:rPr/>
        <w:t>before</w:t>
      </w:r>
      <w:r>
        <w:rPr>
          <w:spacing w:val="-18"/>
        </w:rPr>
        <w:t> </w:t>
      </w:r>
      <w:r>
        <w:rPr/>
        <w:t>the</w:t>
      </w:r>
      <w:r>
        <w:rPr>
          <w:spacing w:val="-16"/>
        </w:rPr>
        <w:t> </w:t>
      </w:r>
      <w:r>
        <w:rPr/>
        <w:t>trial</w:t>
      </w:r>
      <w:r>
        <w:rPr>
          <w:spacing w:val="-17"/>
        </w:rPr>
        <w:t> </w:t>
      </w:r>
      <w:r>
        <w:rPr/>
        <w:t>has</w:t>
      </w:r>
      <w:r>
        <w:rPr>
          <w:spacing w:val="-17"/>
        </w:rPr>
        <w:t> </w:t>
      </w:r>
      <w:r>
        <w:rPr/>
        <w:t>commenced.</w:t>
      </w:r>
      <w:r>
        <w:rPr>
          <w:spacing w:val="33"/>
        </w:rPr>
        <w:t> </w:t>
      </w:r>
      <w:r>
        <w:rPr>
          <w:i/>
        </w:rPr>
        <w:t>Goodwin</w:t>
      </w:r>
      <w:r>
        <w:rPr/>
        <w:t>, 457</w:t>
      </w:r>
      <w:r>
        <w:rPr>
          <w:spacing w:val="-23"/>
        </w:rPr>
        <w:t> </w:t>
      </w:r>
      <w:r>
        <w:rPr/>
        <w:t>at</w:t>
      </w:r>
      <w:r>
        <w:rPr>
          <w:spacing w:val="-23"/>
        </w:rPr>
        <w:t> </w:t>
      </w:r>
      <w:r>
        <w:rPr/>
        <w:t>381-83.</w:t>
      </w:r>
      <w:r>
        <w:rPr>
          <w:spacing w:val="14"/>
        </w:rPr>
        <w:t> </w:t>
      </w:r>
      <w:r>
        <w:rPr/>
        <w:t>Thus,</w:t>
      </w:r>
      <w:r>
        <w:rPr>
          <w:spacing w:val="-22"/>
        </w:rPr>
        <w:t> </w:t>
      </w:r>
      <w:r>
        <w:rPr/>
        <w:t>in</w:t>
      </w:r>
      <w:r>
        <w:rPr>
          <w:spacing w:val="-26"/>
        </w:rPr>
        <w:t> </w:t>
      </w:r>
      <w:r>
        <w:rPr/>
        <w:t>the</w:t>
      </w:r>
      <w:r>
        <w:rPr>
          <w:spacing w:val="-26"/>
        </w:rPr>
        <w:t> </w:t>
      </w:r>
      <w:r>
        <w:rPr/>
        <w:t>pretrial</w:t>
      </w:r>
      <w:r>
        <w:rPr>
          <w:spacing w:val="-22"/>
        </w:rPr>
        <w:t> </w:t>
      </w:r>
      <w:r>
        <w:rPr/>
        <w:t>context,</w:t>
      </w:r>
      <w:r>
        <w:rPr>
          <w:spacing w:val="-25"/>
        </w:rPr>
        <w:t> </w:t>
      </w:r>
      <w:r>
        <w:rPr/>
        <w:t>the</w:t>
      </w:r>
      <w:r>
        <w:rPr>
          <w:spacing w:val="-26"/>
        </w:rPr>
        <w:t> </w:t>
      </w:r>
      <w:r>
        <w:rPr/>
        <w:t>prosecutor’s</w:t>
      </w:r>
      <w:r>
        <w:rPr>
          <w:spacing w:val="-26"/>
        </w:rPr>
        <w:t> </w:t>
      </w:r>
      <w:r>
        <w:rPr/>
        <w:t>decision</w:t>
      </w:r>
      <w:r>
        <w:rPr>
          <w:spacing w:val="-25"/>
        </w:rPr>
        <w:t> </w:t>
      </w:r>
      <w:r>
        <w:rPr/>
        <w:t>making</w:t>
      </w:r>
      <w:r>
        <w:rPr>
          <w:spacing w:val="-28"/>
        </w:rPr>
        <w:t> </w:t>
      </w:r>
      <w:r>
        <w:rPr/>
        <w:t>is</w:t>
      </w:r>
      <w:r>
        <w:rPr>
          <w:spacing w:val="-23"/>
        </w:rPr>
        <w:t> </w:t>
      </w:r>
      <w:r>
        <w:rPr/>
        <w:t>afforded</w:t>
      </w:r>
      <w:r>
        <w:rPr>
          <w:spacing w:val="-22"/>
        </w:rPr>
        <w:t> </w:t>
      </w:r>
      <w:r>
        <w:rPr/>
        <w:t>a</w:t>
      </w:r>
      <w:r>
        <w:rPr>
          <w:spacing w:val="-23"/>
        </w:rPr>
        <w:t> </w:t>
      </w:r>
      <w:r>
        <w:rPr/>
        <w:t>“presumption of regularity,” and it is the defendant’s burden to show otherwise by “clear evidence to the contrary.” </w:t>
      </w:r>
      <w:r>
        <w:rPr>
          <w:i/>
        </w:rPr>
        <w:t>United States v. Jarrett</w:t>
      </w:r>
      <w:r>
        <w:rPr/>
        <w:t>, 447 F.3d 520, 525 (7th Cir. 2006) (internal citations and quotation marks omitted).</w:t>
      </w:r>
    </w:p>
    <w:p>
      <w:pPr>
        <w:pStyle w:val="BodyText"/>
        <w:spacing w:before="8"/>
        <w:rPr>
          <w:sz w:val="23"/>
        </w:rPr>
      </w:pPr>
    </w:p>
    <w:p>
      <w:pPr>
        <w:pStyle w:val="BodyText"/>
        <w:spacing w:line="247" w:lineRule="auto"/>
        <w:ind w:left="460" w:right="116" w:firstLine="720"/>
        <w:jc w:val="both"/>
      </w:pPr>
      <w:r>
        <w:rPr/>
        <w:t>Vindictive</w:t>
      </w:r>
      <w:r>
        <w:rPr>
          <w:spacing w:val="-9"/>
        </w:rPr>
        <w:t> </w:t>
      </w:r>
      <w:r>
        <w:rPr/>
        <w:t>prosecution</w:t>
      </w:r>
      <w:r>
        <w:rPr>
          <w:spacing w:val="-9"/>
        </w:rPr>
        <w:t> </w:t>
      </w:r>
      <w:r>
        <w:rPr/>
        <w:t>is</w:t>
      </w:r>
      <w:r>
        <w:rPr>
          <w:spacing w:val="-8"/>
        </w:rPr>
        <w:t> </w:t>
      </w:r>
      <w:r>
        <w:rPr/>
        <w:t>particularly</w:t>
      </w:r>
      <w:r>
        <w:rPr>
          <w:spacing w:val="-17"/>
        </w:rPr>
        <w:t> </w:t>
      </w:r>
      <w:r>
        <w:rPr/>
        <w:t>difficult</w:t>
      </w:r>
      <w:r>
        <w:rPr>
          <w:spacing w:val="-9"/>
        </w:rPr>
        <w:t> </w:t>
      </w:r>
      <w:r>
        <w:rPr/>
        <w:t>to</w:t>
      </w:r>
      <w:r>
        <w:rPr>
          <w:spacing w:val="-8"/>
        </w:rPr>
        <w:t> </w:t>
      </w:r>
      <w:r>
        <w:rPr/>
        <w:t>prove</w:t>
      </w:r>
      <w:r>
        <w:rPr>
          <w:spacing w:val="-9"/>
        </w:rPr>
        <w:t> </w:t>
      </w:r>
      <w:r>
        <w:rPr/>
        <w:t>where</w:t>
      </w:r>
      <w:r>
        <w:rPr>
          <w:spacing w:val="-11"/>
        </w:rPr>
        <w:t> </w:t>
      </w:r>
      <w:r>
        <w:rPr/>
        <w:t>a</w:t>
      </w:r>
      <w:r>
        <w:rPr>
          <w:spacing w:val="-8"/>
        </w:rPr>
        <w:t> </w:t>
      </w:r>
      <w:r>
        <w:rPr/>
        <w:t>prosecutor</w:t>
      </w:r>
      <w:r>
        <w:rPr>
          <w:spacing w:val="-9"/>
        </w:rPr>
        <w:t> </w:t>
      </w:r>
      <w:r>
        <w:rPr/>
        <w:t>brings</w:t>
      </w:r>
      <w:r>
        <w:rPr>
          <w:spacing w:val="-9"/>
        </w:rPr>
        <w:t> </w:t>
      </w:r>
      <w:r>
        <w:rPr/>
        <w:t>more</w:t>
      </w:r>
      <w:r>
        <w:rPr>
          <w:spacing w:val="-8"/>
        </w:rPr>
        <w:t> </w:t>
      </w:r>
      <w:r>
        <w:rPr/>
        <w:t>serious charges after a defendant refuses to plead guilty to a less serious charge. Because of the paramount importance</w:t>
      </w:r>
      <w:r>
        <w:rPr>
          <w:spacing w:val="-17"/>
        </w:rPr>
        <w:t> </w:t>
      </w:r>
      <w:r>
        <w:rPr/>
        <w:t>of</w:t>
      </w:r>
      <w:r>
        <w:rPr>
          <w:spacing w:val="-17"/>
        </w:rPr>
        <w:t> </w:t>
      </w:r>
      <w:r>
        <w:rPr/>
        <w:t>the</w:t>
      </w:r>
      <w:r>
        <w:rPr>
          <w:spacing w:val="-16"/>
        </w:rPr>
        <w:t> </w:t>
      </w:r>
      <w:r>
        <w:rPr/>
        <w:t>traditional</w:t>
      </w:r>
      <w:r>
        <w:rPr>
          <w:spacing w:val="-13"/>
        </w:rPr>
        <w:t> </w:t>
      </w:r>
      <w:r>
        <w:rPr/>
        <w:t>“give</w:t>
      </w:r>
      <w:r>
        <w:rPr>
          <w:spacing w:val="-16"/>
        </w:rPr>
        <w:t> </w:t>
      </w:r>
      <w:r>
        <w:rPr/>
        <w:t>and</w:t>
      </w:r>
      <w:r>
        <w:rPr>
          <w:spacing w:val="-17"/>
        </w:rPr>
        <w:t> </w:t>
      </w:r>
      <w:r>
        <w:rPr/>
        <w:t>take”</w:t>
      </w:r>
      <w:r>
        <w:rPr>
          <w:spacing w:val="-16"/>
        </w:rPr>
        <w:t> </w:t>
      </w:r>
      <w:r>
        <w:rPr/>
        <w:t>of</w:t>
      </w:r>
      <w:r>
        <w:rPr>
          <w:spacing w:val="-17"/>
        </w:rPr>
        <w:t> </w:t>
      </w:r>
      <w:r>
        <w:rPr/>
        <w:t>plea</w:t>
      </w:r>
      <w:r>
        <w:rPr>
          <w:spacing w:val="-16"/>
        </w:rPr>
        <w:t> </w:t>
      </w:r>
      <w:r>
        <w:rPr/>
        <w:t>bargaining,</w:t>
      </w:r>
      <w:r>
        <w:rPr>
          <w:spacing w:val="-17"/>
        </w:rPr>
        <w:t> </w:t>
      </w:r>
      <w:r>
        <w:rPr>
          <w:i/>
        </w:rPr>
        <w:t>Bordenkircher</w:t>
      </w:r>
      <w:r>
        <w:rPr>
          <w:i/>
          <w:spacing w:val="-17"/>
        </w:rPr>
        <w:t> </w:t>
      </w:r>
      <w:r>
        <w:rPr>
          <w:i/>
        </w:rPr>
        <w:t>v.</w:t>
      </w:r>
      <w:r>
        <w:rPr>
          <w:i/>
          <w:spacing w:val="-16"/>
        </w:rPr>
        <w:t> </w:t>
      </w:r>
      <w:r>
        <w:rPr>
          <w:i/>
        </w:rPr>
        <w:t>Hayes</w:t>
      </w:r>
      <w:r>
        <w:rPr/>
        <w:t>,</w:t>
      </w:r>
      <w:r>
        <w:rPr>
          <w:spacing w:val="-17"/>
        </w:rPr>
        <w:t> </w:t>
      </w:r>
      <w:r>
        <w:rPr/>
        <w:t>434</w:t>
      </w:r>
      <w:r>
        <w:rPr>
          <w:spacing w:val="-16"/>
        </w:rPr>
        <w:t> </w:t>
      </w:r>
      <w:r>
        <w:rPr/>
        <w:t>U.S.</w:t>
      </w:r>
      <w:r>
        <w:rPr>
          <w:spacing w:val="-17"/>
        </w:rPr>
        <w:t> </w:t>
      </w:r>
      <w:r>
        <w:rPr/>
        <w:t>357, 363</w:t>
      </w:r>
      <w:r>
        <w:rPr>
          <w:spacing w:val="-6"/>
        </w:rPr>
        <w:t> </w:t>
      </w:r>
      <w:r>
        <w:rPr/>
        <w:t>(1978),</w:t>
      </w:r>
      <w:r>
        <w:rPr>
          <w:spacing w:val="-5"/>
        </w:rPr>
        <w:t> </w:t>
      </w:r>
      <w:r>
        <w:rPr/>
        <w:t>courts</w:t>
      </w:r>
      <w:r>
        <w:rPr>
          <w:spacing w:val="-8"/>
        </w:rPr>
        <w:t> </w:t>
      </w:r>
      <w:r>
        <w:rPr/>
        <w:t>have</w:t>
      </w:r>
      <w:r>
        <w:rPr>
          <w:spacing w:val="-10"/>
        </w:rPr>
        <w:t> </w:t>
      </w:r>
      <w:r>
        <w:rPr/>
        <w:t>uniformly</w:t>
      </w:r>
      <w:r>
        <w:rPr>
          <w:spacing w:val="-15"/>
        </w:rPr>
        <w:t> </w:t>
      </w:r>
      <w:r>
        <w:rPr/>
        <w:t>held</w:t>
      </w:r>
      <w:r>
        <w:rPr>
          <w:spacing w:val="-8"/>
        </w:rPr>
        <w:t> </w:t>
      </w:r>
      <w:r>
        <w:rPr/>
        <w:t>that</w:t>
      </w:r>
      <w:r>
        <w:rPr>
          <w:spacing w:val="-6"/>
        </w:rPr>
        <w:t> </w:t>
      </w:r>
      <w:r>
        <w:rPr/>
        <w:t>“vindictiveness</w:t>
      </w:r>
      <w:r>
        <w:rPr>
          <w:spacing w:val="-5"/>
        </w:rPr>
        <w:t> </w:t>
      </w:r>
      <w:r>
        <w:rPr/>
        <w:t>will</w:t>
      </w:r>
      <w:r>
        <w:rPr>
          <w:spacing w:val="-5"/>
        </w:rPr>
        <w:t> </w:t>
      </w:r>
      <w:r>
        <w:rPr/>
        <w:t>not</w:t>
      </w:r>
      <w:r>
        <w:rPr>
          <w:spacing w:val="-5"/>
        </w:rPr>
        <w:t> </w:t>
      </w:r>
      <w:r>
        <w:rPr/>
        <w:t>be</w:t>
      </w:r>
      <w:r>
        <w:rPr>
          <w:spacing w:val="-5"/>
        </w:rPr>
        <w:t> </w:t>
      </w:r>
      <w:r>
        <w:rPr/>
        <w:t>presumed</w:t>
      </w:r>
      <w:r>
        <w:rPr>
          <w:spacing w:val="-5"/>
        </w:rPr>
        <w:t> </w:t>
      </w:r>
      <w:r>
        <w:rPr/>
        <w:t>simply</w:t>
      </w:r>
      <w:r>
        <w:rPr>
          <w:spacing w:val="-12"/>
        </w:rPr>
        <w:t> </w:t>
      </w:r>
      <w:r>
        <w:rPr/>
        <w:t>from</w:t>
      </w:r>
      <w:r>
        <w:rPr>
          <w:spacing w:val="-5"/>
        </w:rPr>
        <w:t> </w:t>
      </w:r>
      <w:r>
        <w:rPr/>
        <w:t>the</w:t>
      </w:r>
      <w:r>
        <w:rPr>
          <w:spacing w:val="-5"/>
        </w:rPr>
        <w:t> </w:t>
      </w:r>
      <w:r>
        <w:rPr>
          <w:spacing w:val="-4"/>
        </w:rPr>
        <w:t>fact </w:t>
      </w:r>
      <w:r>
        <w:rPr/>
        <w:t>that</w:t>
      </w:r>
      <w:r>
        <w:rPr>
          <w:spacing w:val="15"/>
        </w:rPr>
        <w:t> </w:t>
      </w:r>
      <w:r>
        <w:rPr/>
        <w:t>a</w:t>
      </w:r>
      <w:r>
        <w:rPr>
          <w:spacing w:val="15"/>
        </w:rPr>
        <w:t> </w:t>
      </w:r>
      <w:r>
        <w:rPr/>
        <w:t>more</w:t>
      </w:r>
      <w:r>
        <w:rPr>
          <w:spacing w:val="13"/>
        </w:rPr>
        <w:t> </w:t>
      </w:r>
      <w:r>
        <w:rPr/>
        <w:t>severe</w:t>
      </w:r>
      <w:r>
        <w:rPr>
          <w:spacing w:val="15"/>
        </w:rPr>
        <w:t> </w:t>
      </w:r>
      <w:r>
        <w:rPr/>
        <w:t>charge</w:t>
      </w:r>
      <w:r>
        <w:rPr>
          <w:spacing w:val="15"/>
        </w:rPr>
        <w:t> </w:t>
      </w:r>
      <w:r>
        <w:rPr/>
        <w:t>followed</w:t>
      </w:r>
      <w:r>
        <w:rPr>
          <w:spacing w:val="15"/>
        </w:rPr>
        <w:t> </w:t>
      </w:r>
      <w:r>
        <w:rPr/>
        <w:t>on,</w:t>
      </w:r>
      <w:r>
        <w:rPr>
          <w:spacing w:val="15"/>
        </w:rPr>
        <w:t> </w:t>
      </w:r>
      <w:r>
        <w:rPr/>
        <w:t>or</w:t>
      </w:r>
      <w:r>
        <w:rPr>
          <w:spacing w:val="15"/>
        </w:rPr>
        <w:t> </w:t>
      </w:r>
      <w:r>
        <w:rPr/>
        <w:t>even</w:t>
      </w:r>
      <w:r>
        <w:rPr>
          <w:spacing w:val="15"/>
        </w:rPr>
        <w:t> </w:t>
      </w:r>
      <w:r>
        <w:rPr/>
        <w:t>resulted</w:t>
      </w:r>
      <w:r>
        <w:rPr>
          <w:spacing w:val="15"/>
        </w:rPr>
        <w:t> </w:t>
      </w:r>
      <w:r>
        <w:rPr/>
        <w:t>from,</w:t>
      </w:r>
      <w:r>
        <w:rPr>
          <w:spacing w:val="15"/>
        </w:rPr>
        <w:t> </w:t>
      </w:r>
      <w:r>
        <w:rPr/>
        <w:t>the</w:t>
      </w:r>
      <w:r>
        <w:rPr>
          <w:spacing w:val="15"/>
        </w:rPr>
        <w:t> </w:t>
      </w:r>
      <w:r>
        <w:rPr/>
        <w:t>defendant’s</w:t>
      </w:r>
      <w:r>
        <w:rPr>
          <w:spacing w:val="16"/>
        </w:rPr>
        <w:t> </w:t>
      </w:r>
      <w:r>
        <w:rPr/>
        <w:t>exercise</w:t>
      </w:r>
      <w:r>
        <w:rPr>
          <w:spacing w:val="15"/>
        </w:rPr>
        <w:t> </w:t>
      </w:r>
      <w:r>
        <w:rPr/>
        <w:t>of</w:t>
      </w:r>
      <w:r>
        <w:rPr>
          <w:spacing w:val="15"/>
        </w:rPr>
        <w:t> </w:t>
      </w:r>
      <w:r>
        <w:rPr/>
        <w:t>a</w:t>
      </w:r>
      <w:r>
        <w:rPr>
          <w:spacing w:val="12"/>
        </w:rPr>
        <w:t> </w:t>
      </w:r>
      <w:r>
        <w:rPr/>
        <w:t>right.”</w:t>
      </w:r>
    </w:p>
    <w:p>
      <w:pPr>
        <w:pStyle w:val="BodyText"/>
        <w:spacing w:line="271" w:lineRule="exact"/>
        <w:ind w:left="460"/>
      </w:pPr>
      <w:r>
        <w:rPr>
          <w:i/>
        </w:rPr>
        <w:t>Gamez-Orduno</w:t>
      </w:r>
      <w:r>
        <w:rPr/>
        <w:t>, 235 F.3d at 462.</w:t>
      </w:r>
      <w:r>
        <w:rPr>
          <w:position w:val="10"/>
          <w:sz w:val="14"/>
        </w:rPr>
        <w:t>283 </w:t>
      </w:r>
      <w:r>
        <w:rPr/>
        <w:t>Nonetheless, the Supreme Court has expressly left open the</w:t>
      </w:r>
    </w:p>
    <w:p>
      <w:pPr>
        <w:pStyle w:val="BodyText"/>
        <w:spacing w:line="247" w:lineRule="auto" w:before="7"/>
        <w:ind w:left="460" w:right="115"/>
        <w:jc w:val="both"/>
      </w:pPr>
      <w:r>
        <w:rPr/>
        <w:t>possibility that a defendant could prevail on a vindictiveness claim in the pretrial context by proving “objectively</w:t>
      </w:r>
      <w:r>
        <w:rPr>
          <w:spacing w:val="-13"/>
        </w:rPr>
        <w:t> </w:t>
      </w:r>
      <w:r>
        <w:rPr/>
        <w:t>that</w:t>
      </w:r>
      <w:r>
        <w:rPr>
          <w:spacing w:val="-6"/>
        </w:rPr>
        <w:t> </w:t>
      </w:r>
      <w:r>
        <w:rPr/>
        <w:t>the</w:t>
      </w:r>
      <w:r>
        <w:rPr>
          <w:spacing w:val="-6"/>
        </w:rPr>
        <w:t> </w:t>
      </w:r>
      <w:r>
        <w:rPr/>
        <w:t>prosecutor’s</w:t>
      </w:r>
      <w:r>
        <w:rPr>
          <w:spacing w:val="-5"/>
        </w:rPr>
        <w:t> </w:t>
      </w:r>
      <w:r>
        <w:rPr/>
        <w:t>charging</w:t>
      </w:r>
      <w:r>
        <w:rPr>
          <w:spacing w:val="-6"/>
        </w:rPr>
        <w:t> </w:t>
      </w:r>
      <w:r>
        <w:rPr/>
        <w:t>decision</w:t>
      </w:r>
      <w:r>
        <w:rPr>
          <w:spacing w:val="-6"/>
        </w:rPr>
        <w:t> </w:t>
      </w:r>
      <w:r>
        <w:rPr/>
        <w:t>was</w:t>
      </w:r>
      <w:r>
        <w:rPr>
          <w:spacing w:val="-5"/>
        </w:rPr>
        <w:t> </w:t>
      </w:r>
      <w:r>
        <w:rPr/>
        <w:t>motivated</w:t>
      </w:r>
      <w:r>
        <w:rPr>
          <w:spacing w:val="-6"/>
        </w:rPr>
        <w:t> </w:t>
      </w:r>
      <w:r>
        <w:rPr/>
        <w:t>by</w:t>
      </w:r>
      <w:r>
        <w:rPr>
          <w:spacing w:val="-14"/>
        </w:rPr>
        <w:t> </w:t>
      </w:r>
      <w:r>
        <w:rPr/>
        <w:t>a</w:t>
      </w:r>
      <w:r>
        <w:rPr>
          <w:spacing w:val="-10"/>
        </w:rPr>
        <w:t> </w:t>
      </w:r>
      <w:r>
        <w:rPr/>
        <w:t>desire</w:t>
      </w:r>
      <w:r>
        <w:rPr>
          <w:spacing w:val="-11"/>
        </w:rPr>
        <w:t> </w:t>
      </w:r>
      <w:r>
        <w:rPr/>
        <w:t>to</w:t>
      </w:r>
      <w:r>
        <w:rPr>
          <w:spacing w:val="-6"/>
        </w:rPr>
        <w:t> </w:t>
      </w:r>
      <w:r>
        <w:rPr/>
        <w:t>punish</w:t>
      </w:r>
      <w:r>
        <w:rPr>
          <w:spacing w:val="-6"/>
        </w:rPr>
        <w:t> </w:t>
      </w:r>
      <w:r>
        <w:rPr/>
        <w:t>him</w:t>
      </w:r>
      <w:r>
        <w:rPr>
          <w:spacing w:val="-5"/>
        </w:rPr>
        <w:t> </w:t>
      </w:r>
      <w:r>
        <w:rPr/>
        <w:t>for</w:t>
      </w:r>
      <w:r>
        <w:rPr>
          <w:spacing w:val="-6"/>
        </w:rPr>
        <w:t> </w:t>
      </w:r>
      <w:r>
        <w:rPr>
          <w:spacing w:val="-3"/>
        </w:rPr>
        <w:t>doing </w:t>
      </w:r>
      <w:r>
        <w:rPr/>
        <w:t>something that the law plainly allowed him to do.” </w:t>
      </w:r>
      <w:r>
        <w:rPr>
          <w:i/>
        </w:rPr>
        <w:t>Goodwin</w:t>
      </w:r>
      <w:r>
        <w:rPr/>
        <w:t>, 457 U.S. at</w:t>
      </w:r>
      <w:r>
        <w:rPr>
          <w:spacing w:val="-11"/>
        </w:rPr>
        <w:t> </w:t>
      </w:r>
      <w:r>
        <w:rPr/>
        <w:t>384.</w:t>
      </w:r>
    </w:p>
    <w:p>
      <w:pPr>
        <w:pStyle w:val="BodyText"/>
        <w:spacing w:before="9"/>
      </w:pPr>
    </w:p>
    <w:p>
      <w:pPr>
        <w:pStyle w:val="Heading1"/>
        <w:numPr>
          <w:ilvl w:val="2"/>
          <w:numId w:val="6"/>
        </w:numPr>
        <w:tabs>
          <w:tab w:pos="2020" w:val="left" w:leader="none"/>
        </w:tabs>
        <w:spacing w:line="240" w:lineRule="auto" w:before="0" w:after="0"/>
        <w:ind w:left="2020" w:right="0" w:hanging="840"/>
        <w:jc w:val="left"/>
      </w:pPr>
      <w:r>
        <w:rPr/>
        <w:t>Destruction of</w:t>
      </w:r>
      <w:r>
        <w:rPr>
          <w:spacing w:val="1"/>
        </w:rPr>
        <w:t> </w:t>
      </w:r>
      <w:r>
        <w:rPr/>
        <w:t>Evidence</w:t>
      </w:r>
    </w:p>
    <w:p>
      <w:pPr>
        <w:pStyle w:val="BodyText"/>
        <w:spacing w:before="9"/>
        <w:rPr>
          <w:b/>
        </w:rPr>
      </w:pPr>
    </w:p>
    <w:p>
      <w:pPr>
        <w:pStyle w:val="BodyText"/>
        <w:spacing w:line="247" w:lineRule="auto"/>
        <w:ind w:left="460" w:right="117" w:firstLine="720"/>
        <w:jc w:val="both"/>
        <w:rPr>
          <w:i/>
        </w:rPr>
      </w:pPr>
      <w:r>
        <w:rPr/>
        <w:t>The</w:t>
      </w:r>
      <w:r>
        <w:rPr>
          <w:spacing w:val="-7"/>
        </w:rPr>
        <w:t> </w:t>
      </w:r>
      <w:r>
        <w:rPr/>
        <w:t>constitutional</w:t>
      </w:r>
      <w:r>
        <w:rPr>
          <w:spacing w:val="-4"/>
        </w:rPr>
        <w:t> </w:t>
      </w:r>
      <w:r>
        <w:rPr/>
        <w:t>guarantee</w:t>
      </w:r>
      <w:r>
        <w:rPr>
          <w:spacing w:val="-6"/>
        </w:rPr>
        <w:t> </w:t>
      </w:r>
      <w:r>
        <w:rPr/>
        <w:t>of</w:t>
      </w:r>
      <w:r>
        <w:rPr>
          <w:spacing w:val="-9"/>
        </w:rPr>
        <w:t> </w:t>
      </w:r>
      <w:r>
        <w:rPr/>
        <w:t>due</w:t>
      </w:r>
      <w:r>
        <w:rPr>
          <w:spacing w:val="-6"/>
        </w:rPr>
        <w:t> </w:t>
      </w:r>
      <w:r>
        <w:rPr/>
        <w:t>process</w:t>
      </w:r>
      <w:r>
        <w:rPr>
          <w:spacing w:val="-5"/>
        </w:rPr>
        <w:t> </w:t>
      </w:r>
      <w:r>
        <w:rPr/>
        <w:t>affords</w:t>
      </w:r>
      <w:r>
        <w:rPr>
          <w:spacing w:val="-6"/>
        </w:rPr>
        <w:t> </w:t>
      </w:r>
      <w:r>
        <w:rPr/>
        <w:t>criminal</w:t>
      </w:r>
      <w:r>
        <w:rPr>
          <w:spacing w:val="-4"/>
        </w:rPr>
        <w:t> </w:t>
      </w:r>
      <w:r>
        <w:rPr/>
        <w:t>defendants</w:t>
      </w:r>
      <w:r>
        <w:rPr>
          <w:spacing w:val="-7"/>
        </w:rPr>
        <w:t> </w:t>
      </w:r>
      <w:r>
        <w:rPr/>
        <w:t>the</w:t>
      </w:r>
      <w:r>
        <w:rPr>
          <w:spacing w:val="-8"/>
        </w:rPr>
        <w:t> </w:t>
      </w:r>
      <w:r>
        <w:rPr/>
        <w:t>right</w:t>
      </w:r>
      <w:r>
        <w:rPr>
          <w:spacing w:val="-4"/>
        </w:rPr>
        <w:t> </w:t>
      </w:r>
      <w:r>
        <w:rPr/>
        <w:t>to</w:t>
      </w:r>
      <w:r>
        <w:rPr>
          <w:spacing w:val="-5"/>
        </w:rPr>
        <w:t> </w:t>
      </w:r>
      <w:r>
        <w:rPr/>
        <w:t>a</w:t>
      </w:r>
      <w:r>
        <w:rPr>
          <w:spacing w:val="-7"/>
        </w:rPr>
        <w:t> </w:t>
      </w:r>
      <w:r>
        <w:rPr/>
        <w:t>fair</w:t>
      </w:r>
      <w:r>
        <w:rPr>
          <w:spacing w:val="-6"/>
        </w:rPr>
        <w:t> </w:t>
      </w:r>
      <w:r>
        <w:rPr/>
        <w:t>trial, and that includes access to evidence that allows them “to present a complete defense.” </w:t>
      </w:r>
      <w:r>
        <w:rPr>
          <w:i/>
        </w:rPr>
        <w:t>California v. </w:t>
      </w:r>
      <w:r>
        <w:rPr>
          <w:i/>
        </w:rPr>
        <w:t>Trombetta</w:t>
      </w:r>
      <w:r>
        <w:rPr/>
        <w:t>, 467 U.S. 479, 485 (1984). “To safeguard that right, the Court has developed ‘what might loosely</w:t>
      </w:r>
      <w:r>
        <w:rPr>
          <w:spacing w:val="-28"/>
        </w:rPr>
        <w:t> </w:t>
      </w:r>
      <w:r>
        <w:rPr/>
        <w:t>be</w:t>
      </w:r>
      <w:r>
        <w:rPr>
          <w:spacing w:val="-22"/>
        </w:rPr>
        <w:t> </w:t>
      </w:r>
      <w:r>
        <w:rPr/>
        <w:t>called</w:t>
      </w:r>
      <w:r>
        <w:rPr>
          <w:spacing w:val="-18"/>
        </w:rPr>
        <w:t> </w:t>
      </w:r>
      <w:r>
        <w:rPr/>
        <w:t>the</w:t>
      </w:r>
      <w:r>
        <w:rPr>
          <w:spacing w:val="-21"/>
        </w:rPr>
        <w:t> </w:t>
      </w:r>
      <w:r>
        <w:rPr/>
        <w:t>area</w:t>
      </w:r>
      <w:r>
        <w:rPr>
          <w:spacing w:val="-21"/>
        </w:rPr>
        <w:t> </w:t>
      </w:r>
      <w:r>
        <w:rPr/>
        <w:t>of</w:t>
      </w:r>
      <w:r>
        <w:rPr>
          <w:spacing w:val="-18"/>
        </w:rPr>
        <w:t> </w:t>
      </w:r>
      <w:r>
        <w:rPr/>
        <w:t>constitutionally</w:t>
      </w:r>
      <w:r>
        <w:rPr>
          <w:spacing w:val="-24"/>
        </w:rPr>
        <w:t> </w:t>
      </w:r>
      <w:r>
        <w:rPr/>
        <w:t>guaranteed</w:t>
      </w:r>
      <w:r>
        <w:rPr>
          <w:spacing w:val="-21"/>
        </w:rPr>
        <w:t> </w:t>
      </w:r>
      <w:r>
        <w:rPr/>
        <w:t>access</w:t>
      </w:r>
      <w:r>
        <w:rPr>
          <w:spacing w:val="-21"/>
        </w:rPr>
        <w:t> </w:t>
      </w:r>
      <w:r>
        <w:rPr/>
        <w:t>to</w:t>
      </w:r>
      <w:r>
        <w:rPr>
          <w:spacing w:val="-21"/>
        </w:rPr>
        <w:t> </w:t>
      </w:r>
      <w:r>
        <w:rPr/>
        <w:t>evidence.’”</w:t>
      </w:r>
      <w:r>
        <w:rPr>
          <w:spacing w:val="16"/>
        </w:rPr>
        <w:t> </w:t>
      </w:r>
      <w:r>
        <w:rPr>
          <w:i/>
        </w:rPr>
        <w:t>Id</w:t>
      </w:r>
      <w:r>
        <w:rPr/>
        <w:t>.</w:t>
      </w:r>
      <w:r>
        <w:rPr>
          <w:spacing w:val="-21"/>
        </w:rPr>
        <w:t> </w:t>
      </w:r>
      <w:r>
        <w:rPr/>
        <w:t>(quoting</w:t>
      </w:r>
      <w:r>
        <w:rPr>
          <w:spacing w:val="-23"/>
        </w:rPr>
        <w:t> </w:t>
      </w:r>
      <w:r>
        <w:rPr>
          <w:i/>
        </w:rPr>
        <w:t>United</w:t>
      </w:r>
      <w:r>
        <w:rPr>
          <w:i/>
          <w:spacing w:val="-21"/>
        </w:rPr>
        <w:t> </w:t>
      </w:r>
      <w:r>
        <w:rPr>
          <w:i/>
        </w:rPr>
        <w:t>States</w:t>
      </w:r>
    </w:p>
    <w:p>
      <w:pPr>
        <w:spacing w:line="247" w:lineRule="auto" w:before="0"/>
        <w:ind w:left="460" w:right="116" w:firstLine="0"/>
        <w:jc w:val="both"/>
        <w:rPr>
          <w:sz w:val="24"/>
        </w:rPr>
      </w:pPr>
      <w:r>
        <w:rPr>
          <w:i/>
          <w:sz w:val="24"/>
        </w:rPr>
        <w:t>v. Valenzuela-Bernal</w:t>
      </w:r>
      <w:r>
        <w:rPr>
          <w:sz w:val="24"/>
        </w:rPr>
        <w:t>, 458 U.S. 858, 867 (1982)). A due process violation may arise where the state loses or destroys such evidence.  </w:t>
      </w:r>
      <w:r>
        <w:rPr>
          <w:i/>
          <w:sz w:val="24"/>
        </w:rPr>
        <w:t>Arizona v. Youngblood</w:t>
      </w:r>
      <w:r>
        <w:rPr>
          <w:sz w:val="24"/>
        </w:rPr>
        <w:t>, 488 U.S. 51, 55-58 (1988).  To prevail on</w:t>
      </w:r>
      <w:r>
        <w:rPr>
          <w:spacing w:val="26"/>
          <w:sz w:val="24"/>
        </w:rPr>
        <w:t> </w:t>
      </w:r>
      <w:r>
        <w:rPr>
          <w:sz w:val="24"/>
        </w:rPr>
        <w:t>a</w:t>
      </w:r>
    </w:p>
    <w:p>
      <w:pPr>
        <w:pStyle w:val="BodyText"/>
        <w:rPr>
          <w:sz w:val="20"/>
        </w:rPr>
      </w:pPr>
    </w:p>
    <w:p>
      <w:pPr>
        <w:pStyle w:val="BodyText"/>
        <w:spacing w:before="9"/>
        <w:rPr>
          <w:sz w:val="11"/>
        </w:rPr>
      </w:pPr>
      <w:r>
        <w:rPr/>
        <w:pict>
          <v:line style="position:absolute;mso-position-horizontal-relative:page;mso-position-vertical-relative:paragraph;z-index:752;mso-wrap-distance-left:0;mso-wrap-distance-right:0" from="72pt,9.203643pt" to="215.88pt,9.203643pt" stroked="true" strokeweight=".84pt" strokecolor="#000000">
            <v:stroke dashstyle="solid"/>
            <w10:wrap type="topAndBottom"/>
          </v:line>
        </w:pict>
      </w:r>
    </w:p>
    <w:p>
      <w:pPr>
        <w:pStyle w:val="BodyText"/>
        <w:spacing w:before="5"/>
        <w:rPr>
          <w:sz w:val="11"/>
        </w:rPr>
      </w:pPr>
    </w:p>
    <w:p>
      <w:pPr>
        <w:spacing w:line="244" w:lineRule="auto" w:before="72"/>
        <w:ind w:left="460" w:right="116" w:firstLine="720"/>
        <w:jc w:val="both"/>
        <w:rPr>
          <w:sz w:val="22"/>
        </w:rPr>
      </w:pPr>
      <w:r>
        <w:rPr>
          <w:spacing w:val="4"/>
          <w:position w:val="9"/>
          <w:sz w:val="12"/>
        </w:rPr>
        <w:t>283</w:t>
      </w:r>
      <w:r>
        <w:rPr>
          <w:spacing w:val="14"/>
          <w:position w:val="9"/>
          <w:sz w:val="12"/>
        </w:rPr>
        <w:t> </w:t>
      </w:r>
      <w:r>
        <w:rPr>
          <w:sz w:val="22"/>
        </w:rPr>
        <w:t>S</w:t>
      </w:r>
      <w:r>
        <w:rPr>
          <w:i/>
          <w:sz w:val="22"/>
        </w:rPr>
        <w:t>ee also United States v. Gastelum-Almeida</w:t>
      </w:r>
      <w:r>
        <w:rPr>
          <w:sz w:val="22"/>
        </w:rPr>
        <w:t>, 298 F.3d 1167, 1172 (9th Cir. 2002) (recognizing that no vindictive prosecution lies where prosecutors “threaten increased charges during the course of plea negotiations</w:t>
      </w:r>
      <w:r>
        <w:rPr>
          <w:spacing w:val="-10"/>
          <w:sz w:val="22"/>
        </w:rPr>
        <w:t> </w:t>
      </w:r>
      <w:r>
        <w:rPr>
          <w:sz w:val="22"/>
        </w:rPr>
        <w:t>and,</w:t>
      </w:r>
      <w:r>
        <w:rPr>
          <w:spacing w:val="-11"/>
          <w:sz w:val="22"/>
        </w:rPr>
        <w:t> </w:t>
      </w:r>
      <w:r>
        <w:rPr>
          <w:sz w:val="22"/>
        </w:rPr>
        <w:t>if</w:t>
      </w:r>
      <w:r>
        <w:rPr>
          <w:spacing w:val="-12"/>
          <w:sz w:val="22"/>
        </w:rPr>
        <w:t> </w:t>
      </w:r>
      <w:r>
        <w:rPr>
          <w:sz w:val="22"/>
        </w:rPr>
        <w:t>a</w:t>
      </w:r>
      <w:r>
        <w:rPr>
          <w:spacing w:val="-12"/>
          <w:sz w:val="22"/>
        </w:rPr>
        <w:t> </w:t>
      </w:r>
      <w:r>
        <w:rPr>
          <w:sz w:val="22"/>
        </w:rPr>
        <w:t>guilty</w:t>
      </w:r>
      <w:r>
        <w:rPr>
          <w:spacing w:val="-15"/>
          <w:sz w:val="22"/>
        </w:rPr>
        <w:t> </w:t>
      </w:r>
      <w:r>
        <w:rPr>
          <w:sz w:val="22"/>
        </w:rPr>
        <w:t>plea</w:t>
      </w:r>
      <w:r>
        <w:rPr>
          <w:spacing w:val="-12"/>
          <w:sz w:val="22"/>
        </w:rPr>
        <w:t> </w:t>
      </w:r>
      <w:r>
        <w:rPr>
          <w:sz w:val="22"/>
        </w:rPr>
        <w:t>is</w:t>
      </w:r>
      <w:r>
        <w:rPr>
          <w:spacing w:val="-12"/>
          <w:sz w:val="22"/>
        </w:rPr>
        <w:t> </w:t>
      </w:r>
      <w:r>
        <w:rPr>
          <w:sz w:val="22"/>
        </w:rPr>
        <w:t>not</w:t>
      </w:r>
      <w:r>
        <w:rPr>
          <w:spacing w:val="-9"/>
          <w:sz w:val="22"/>
        </w:rPr>
        <w:t> </w:t>
      </w:r>
      <w:r>
        <w:rPr>
          <w:sz w:val="22"/>
        </w:rPr>
        <w:t>forthcoming,</w:t>
      </w:r>
      <w:r>
        <w:rPr>
          <w:spacing w:val="-8"/>
          <w:sz w:val="22"/>
        </w:rPr>
        <w:t> </w:t>
      </w:r>
      <w:r>
        <w:rPr>
          <w:sz w:val="22"/>
        </w:rPr>
        <w:t>make</w:t>
      </w:r>
      <w:r>
        <w:rPr>
          <w:spacing w:val="-11"/>
          <w:sz w:val="22"/>
        </w:rPr>
        <w:t> </w:t>
      </w:r>
      <w:r>
        <w:rPr>
          <w:sz w:val="22"/>
        </w:rPr>
        <w:t>good</w:t>
      </w:r>
      <w:r>
        <w:rPr>
          <w:spacing w:val="-11"/>
          <w:sz w:val="22"/>
        </w:rPr>
        <w:t> </w:t>
      </w:r>
      <w:r>
        <w:rPr>
          <w:sz w:val="22"/>
        </w:rPr>
        <w:t>on</w:t>
      </w:r>
      <w:r>
        <w:rPr>
          <w:spacing w:val="-11"/>
          <w:sz w:val="22"/>
        </w:rPr>
        <w:t> </w:t>
      </w:r>
      <w:r>
        <w:rPr>
          <w:sz w:val="22"/>
        </w:rPr>
        <w:t>that</w:t>
      </w:r>
      <w:r>
        <w:rPr>
          <w:spacing w:val="-9"/>
          <w:sz w:val="22"/>
        </w:rPr>
        <w:t> </w:t>
      </w:r>
      <w:r>
        <w:rPr>
          <w:sz w:val="22"/>
        </w:rPr>
        <w:t>threat”</w:t>
      </w:r>
      <w:r>
        <w:rPr>
          <w:spacing w:val="-9"/>
          <w:sz w:val="22"/>
        </w:rPr>
        <w:t> </w:t>
      </w:r>
      <w:r>
        <w:rPr>
          <w:sz w:val="22"/>
        </w:rPr>
        <w:t>(citing</w:t>
      </w:r>
      <w:r>
        <w:rPr>
          <w:spacing w:val="-11"/>
          <w:sz w:val="22"/>
        </w:rPr>
        <w:t> </w:t>
      </w:r>
      <w:r>
        <w:rPr>
          <w:i/>
          <w:sz w:val="22"/>
        </w:rPr>
        <w:t>Gamez-Orduno</w:t>
      </w:r>
      <w:r>
        <w:rPr>
          <w:sz w:val="22"/>
        </w:rPr>
        <w:t>,</w:t>
      </w:r>
      <w:r>
        <w:rPr>
          <w:spacing w:val="-9"/>
          <w:sz w:val="22"/>
        </w:rPr>
        <w:t> </w:t>
      </w:r>
      <w:r>
        <w:rPr>
          <w:sz w:val="22"/>
        </w:rPr>
        <w:t>235</w:t>
      </w:r>
      <w:r>
        <w:rPr>
          <w:spacing w:val="-11"/>
          <w:sz w:val="22"/>
        </w:rPr>
        <w:t> </w:t>
      </w:r>
      <w:r>
        <w:rPr>
          <w:sz w:val="22"/>
        </w:rPr>
        <w:t>F.3d at 462-63)); </w:t>
      </w:r>
      <w:r>
        <w:rPr>
          <w:i/>
          <w:sz w:val="22"/>
        </w:rPr>
        <w:t>United States v. Hernandez-Herrera</w:t>
      </w:r>
      <w:r>
        <w:rPr>
          <w:sz w:val="22"/>
        </w:rPr>
        <w:t>, 273 F.3d 1213, 1217 (9th Cir. 2001) (“The fact that the prosecution</w:t>
      </w:r>
      <w:r>
        <w:rPr>
          <w:spacing w:val="-17"/>
          <w:sz w:val="22"/>
        </w:rPr>
        <w:t> </w:t>
      </w:r>
      <w:r>
        <w:rPr>
          <w:sz w:val="22"/>
        </w:rPr>
        <w:t>eventually</w:t>
      </w:r>
      <w:r>
        <w:rPr>
          <w:spacing w:val="-20"/>
          <w:sz w:val="22"/>
        </w:rPr>
        <w:t> </w:t>
      </w:r>
      <w:r>
        <w:rPr>
          <w:sz w:val="22"/>
        </w:rPr>
        <w:t>charged</w:t>
      </w:r>
      <w:r>
        <w:rPr>
          <w:spacing w:val="-16"/>
          <w:sz w:val="22"/>
        </w:rPr>
        <w:t> </w:t>
      </w:r>
      <w:r>
        <w:rPr>
          <w:sz w:val="22"/>
        </w:rPr>
        <w:t>[the</w:t>
      </w:r>
      <w:r>
        <w:rPr>
          <w:spacing w:val="-16"/>
          <w:sz w:val="22"/>
        </w:rPr>
        <w:t> </w:t>
      </w:r>
      <w:r>
        <w:rPr>
          <w:sz w:val="22"/>
        </w:rPr>
        <w:t>defendant]</w:t>
      </w:r>
      <w:r>
        <w:rPr>
          <w:spacing w:val="-18"/>
          <w:sz w:val="22"/>
        </w:rPr>
        <w:t> </w:t>
      </w:r>
      <w:r>
        <w:rPr>
          <w:sz w:val="22"/>
        </w:rPr>
        <w:t>under</w:t>
      </w:r>
      <w:r>
        <w:rPr>
          <w:spacing w:val="-17"/>
          <w:sz w:val="22"/>
        </w:rPr>
        <w:t> </w:t>
      </w:r>
      <w:r>
        <w:rPr>
          <w:sz w:val="22"/>
        </w:rPr>
        <w:t>§</w:t>
      </w:r>
      <w:r>
        <w:rPr>
          <w:spacing w:val="-16"/>
          <w:sz w:val="22"/>
        </w:rPr>
        <w:t> </w:t>
      </w:r>
      <w:r>
        <w:rPr>
          <w:sz w:val="22"/>
        </w:rPr>
        <w:t>1326,</w:t>
      </w:r>
      <w:r>
        <w:rPr>
          <w:spacing w:val="-16"/>
          <w:sz w:val="22"/>
        </w:rPr>
        <w:t> </w:t>
      </w:r>
      <w:r>
        <w:rPr>
          <w:sz w:val="22"/>
        </w:rPr>
        <w:t>after</w:t>
      </w:r>
      <w:r>
        <w:rPr>
          <w:spacing w:val="-18"/>
          <w:sz w:val="22"/>
        </w:rPr>
        <w:t> </w:t>
      </w:r>
      <w:r>
        <w:rPr>
          <w:sz w:val="22"/>
        </w:rPr>
        <w:t>[he]</w:t>
      </w:r>
      <w:r>
        <w:rPr>
          <w:spacing w:val="-17"/>
          <w:sz w:val="22"/>
        </w:rPr>
        <w:t> </w:t>
      </w:r>
      <w:r>
        <w:rPr>
          <w:sz w:val="22"/>
        </w:rPr>
        <w:t>refused</w:t>
      </w:r>
      <w:r>
        <w:rPr>
          <w:spacing w:val="-16"/>
          <w:sz w:val="22"/>
        </w:rPr>
        <w:t> </w:t>
      </w:r>
      <w:r>
        <w:rPr>
          <w:sz w:val="22"/>
        </w:rPr>
        <w:t>to</w:t>
      </w:r>
      <w:r>
        <w:rPr>
          <w:spacing w:val="-16"/>
          <w:sz w:val="22"/>
        </w:rPr>
        <w:t> </w:t>
      </w:r>
      <w:r>
        <w:rPr>
          <w:sz w:val="22"/>
        </w:rPr>
        <w:t>plead</w:t>
      </w:r>
      <w:r>
        <w:rPr>
          <w:spacing w:val="-16"/>
          <w:sz w:val="22"/>
        </w:rPr>
        <w:t> </w:t>
      </w:r>
      <w:r>
        <w:rPr>
          <w:sz w:val="22"/>
        </w:rPr>
        <w:t>guilty</w:t>
      </w:r>
      <w:r>
        <w:rPr>
          <w:spacing w:val="-21"/>
          <w:sz w:val="22"/>
        </w:rPr>
        <w:t> </w:t>
      </w:r>
      <w:r>
        <w:rPr>
          <w:sz w:val="22"/>
        </w:rPr>
        <w:t>[to</w:t>
      </w:r>
      <w:r>
        <w:rPr>
          <w:spacing w:val="-20"/>
          <w:sz w:val="22"/>
        </w:rPr>
        <w:t> </w:t>
      </w:r>
      <w:r>
        <w:rPr>
          <w:sz w:val="22"/>
        </w:rPr>
        <w:t>a</w:t>
      </w:r>
      <w:r>
        <w:rPr>
          <w:spacing w:val="-17"/>
          <w:sz w:val="22"/>
        </w:rPr>
        <w:t> </w:t>
      </w:r>
      <w:r>
        <w:rPr>
          <w:sz w:val="22"/>
        </w:rPr>
        <w:t>lesser</w:t>
      </w:r>
      <w:r>
        <w:rPr>
          <w:spacing w:val="-17"/>
          <w:sz w:val="22"/>
        </w:rPr>
        <w:t> </w:t>
      </w:r>
      <w:r>
        <w:rPr>
          <w:sz w:val="22"/>
        </w:rPr>
        <w:t>charge of 8 U.S.C. § 1325], does not create a presumption of</w:t>
      </w:r>
      <w:r>
        <w:rPr>
          <w:spacing w:val="8"/>
          <w:sz w:val="22"/>
        </w:rPr>
        <w:t> </w:t>
      </w:r>
      <w:r>
        <w:rPr>
          <w:sz w:val="22"/>
        </w:rPr>
        <w:t>vindictiveness.”).</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100" w:right="476"/>
        <w:jc w:val="both"/>
      </w:pPr>
      <w:r>
        <w:rPr/>
        <w:t>destruction</w:t>
      </w:r>
      <w:r>
        <w:rPr>
          <w:spacing w:val="-9"/>
        </w:rPr>
        <w:t> </w:t>
      </w:r>
      <w:r>
        <w:rPr/>
        <w:t>or</w:t>
      </w:r>
      <w:r>
        <w:rPr>
          <w:spacing w:val="-5"/>
        </w:rPr>
        <w:t> </w:t>
      </w:r>
      <w:r>
        <w:rPr/>
        <w:t>loss</w:t>
      </w:r>
      <w:r>
        <w:rPr>
          <w:spacing w:val="-4"/>
        </w:rPr>
        <w:t> </w:t>
      </w:r>
      <w:r>
        <w:rPr/>
        <w:t>of</w:t>
      </w:r>
      <w:r>
        <w:rPr>
          <w:spacing w:val="-9"/>
        </w:rPr>
        <w:t> </w:t>
      </w:r>
      <w:r>
        <w:rPr/>
        <w:t>evidence</w:t>
      </w:r>
      <w:r>
        <w:rPr>
          <w:spacing w:val="-8"/>
        </w:rPr>
        <w:t> </w:t>
      </w:r>
      <w:r>
        <w:rPr/>
        <w:t>claim,</w:t>
      </w:r>
      <w:r>
        <w:rPr>
          <w:spacing w:val="-5"/>
        </w:rPr>
        <w:t> </w:t>
      </w:r>
      <w:r>
        <w:rPr/>
        <w:t>the</w:t>
      </w:r>
      <w:r>
        <w:rPr>
          <w:spacing w:val="-9"/>
        </w:rPr>
        <w:t> </w:t>
      </w:r>
      <w:r>
        <w:rPr/>
        <w:t>defendant</w:t>
      </w:r>
      <w:r>
        <w:rPr>
          <w:spacing w:val="-8"/>
        </w:rPr>
        <w:t> </w:t>
      </w:r>
      <w:r>
        <w:rPr/>
        <w:t>must</w:t>
      </w:r>
      <w:r>
        <w:rPr>
          <w:spacing w:val="-3"/>
        </w:rPr>
        <w:t> </w:t>
      </w:r>
      <w:r>
        <w:rPr/>
        <w:t>show</w:t>
      </w:r>
      <w:r>
        <w:rPr>
          <w:spacing w:val="-6"/>
        </w:rPr>
        <w:t> </w:t>
      </w:r>
      <w:r>
        <w:rPr/>
        <w:t>three</w:t>
      </w:r>
      <w:r>
        <w:rPr>
          <w:spacing w:val="-8"/>
        </w:rPr>
        <w:t> </w:t>
      </w:r>
      <w:r>
        <w:rPr/>
        <w:t>things:</w:t>
      </w:r>
      <w:r>
        <w:rPr>
          <w:spacing w:val="49"/>
        </w:rPr>
        <w:t> </w:t>
      </w:r>
      <w:r>
        <w:rPr/>
        <w:t>(1)</w:t>
      </w:r>
      <w:r>
        <w:rPr>
          <w:spacing w:val="-9"/>
        </w:rPr>
        <w:t> </w:t>
      </w:r>
      <w:r>
        <w:rPr/>
        <w:t>the</w:t>
      </w:r>
      <w:r>
        <w:rPr>
          <w:spacing w:val="-5"/>
        </w:rPr>
        <w:t> </w:t>
      </w:r>
      <w:r>
        <w:rPr/>
        <w:t>government</w:t>
      </w:r>
      <w:r>
        <w:rPr>
          <w:spacing w:val="-8"/>
        </w:rPr>
        <w:t> </w:t>
      </w:r>
      <w:r>
        <w:rPr/>
        <w:t>acted in bad faith when it destroyed or lost the evidence; (2) the lost or destroyed evidence possessed an apparent exculpatory value; and (3) the evidence is irreplaceable. </w:t>
      </w:r>
      <w:r>
        <w:rPr>
          <w:i/>
        </w:rPr>
        <w:t>See Youngblood</w:t>
      </w:r>
      <w:r>
        <w:rPr/>
        <w:t>, 488 U.S. at 58; </w:t>
      </w:r>
      <w:r>
        <w:rPr>
          <w:i/>
        </w:rPr>
        <w:t>Trombetta</w:t>
      </w:r>
      <w:r>
        <w:rPr/>
        <w:t>,</w:t>
      </w:r>
      <w:r>
        <w:rPr>
          <w:spacing w:val="-11"/>
        </w:rPr>
        <w:t> </w:t>
      </w:r>
      <w:r>
        <w:rPr/>
        <w:t>467</w:t>
      </w:r>
      <w:r>
        <w:rPr>
          <w:spacing w:val="-12"/>
        </w:rPr>
        <w:t> </w:t>
      </w:r>
      <w:r>
        <w:rPr/>
        <w:t>U.S.</w:t>
      </w:r>
      <w:r>
        <w:rPr>
          <w:spacing w:val="-11"/>
        </w:rPr>
        <w:t> </w:t>
      </w:r>
      <w:r>
        <w:rPr/>
        <w:t>at</w:t>
      </w:r>
      <w:r>
        <w:rPr>
          <w:spacing w:val="-14"/>
        </w:rPr>
        <w:t> </w:t>
      </w:r>
      <w:r>
        <w:rPr/>
        <w:t>488-89.</w:t>
      </w:r>
      <w:r>
        <w:rPr>
          <w:spacing w:val="33"/>
        </w:rPr>
        <w:t> </w:t>
      </w:r>
      <w:r>
        <w:rPr>
          <w:spacing w:val="-3"/>
        </w:rPr>
        <w:t>If</w:t>
      </w:r>
      <w:r>
        <w:rPr>
          <w:spacing w:val="-15"/>
        </w:rPr>
        <w:t> </w:t>
      </w:r>
      <w:r>
        <w:rPr/>
        <w:t>the</w:t>
      </w:r>
      <w:r>
        <w:rPr>
          <w:spacing w:val="-16"/>
        </w:rPr>
        <w:t> </w:t>
      </w:r>
      <w:r>
        <w:rPr/>
        <w:t>defendant</w:t>
      </w:r>
      <w:r>
        <w:rPr>
          <w:spacing w:val="-10"/>
        </w:rPr>
        <w:t> </w:t>
      </w:r>
      <w:r>
        <w:rPr/>
        <w:t>can</w:t>
      </w:r>
      <w:r>
        <w:rPr>
          <w:spacing w:val="-11"/>
        </w:rPr>
        <w:t> </w:t>
      </w:r>
      <w:r>
        <w:rPr/>
        <w:t>clear</w:t>
      </w:r>
      <w:r>
        <w:rPr>
          <w:spacing w:val="-10"/>
        </w:rPr>
        <w:t> </w:t>
      </w:r>
      <w:r>
        <w:rPr/>
        <w:t>these</w:t>
      </w:r>
      <w:r>
        <w:rPr>
          <w:spacing w:val="-14"/>
        </w:rPr>
        <w:t> </w:t>
      </w:r>
      <w:r>
        <w:rPr/>
        <w:t>hurdles,</w:t>
      </w:r>
      <w:r>
        <w:rPr>
          <w:spacing w:val="-12"/>
        </w:rPr>
        <w:t> </w:t>
      </w:r>
      <w:r>
        <w:rPr/>
        <w:t>he</w:t>
      </w:r>
      <w:r>
        <w:rPr>
          <w:spacing w:val="-14"/>
        </w:rPr>
        <w:t> </w:t>
      </w:r>
      <w:r>
        <w:rPr/>
        <w:t>may</w:t>
      </w:r>
      <w:r>
        <w:rPr>
          <w:spacing w:val="-18"/>
        </w:rPr>
        <w:t> </w:t>
      </w:r>
      <w:r>
        <w:rPr/>
        <w:t>obtain</w:t>
      </w:r>
      <w:r>
        <w:rPr>
          <w:spacing w:val="-10"/>
        </w:rPr>
        <w:t> </w:t>
      </w:r>
      <w:r>
        <w:rPr/>
        <w:t>a</w:t>
      </w:r>
      <w:r>
        <w:rPr>
          <w:spacing w:val="-15"/>
        </w:rPr>
        <w:t> </w:t>
      </w:r>
      <w:r>
        <w:rPr/>
        <w:t>reversal</w:t>
      </w:r>
      <w:r>
        <w:rPr>
          <w:spacing w:val="-10"/>
        </w:rPr>
        <w:t> </w:t>
      </w:r>
      <w:r>
        <w:rPr/>
        <w:t>of</w:t>
      </w:r>
      <w:r>
        <w:rPr>
          <w:spacing w:val="-15"/>
        </w:rPr>
        <w:t> </w:t>
      </w:r>
      <w:r>
        <w:rPr/>
        <w:t>his conviction and a new trial. </w:t>
      </w:r>
      <w:r>
        <w:rPr>
          <w:i/>
        </w:rPr>
        <w:t>See, e.g.</w:t>
      </w:r>
      <w:r>
        <w:rPr/>
        <w:t>, </w:t>
      </w:r>
      <w:r>
        <w:rPr>
          <w:i/>
        </w:rPr>
        <w:t>United States v. Dumas</w:t>
      </w:r>
      <w:r>
        <w:rPr/>
        <w:t>, 207 F.3d 11, 17-18 (1st Cir.</w:t>
      </w:r>
      <w:r>
        <w:rPr>
          <w:spacing w:val="-12"/>
        </w:rPr>
        <w:t> </w:t>
      </w:r>
      <w:r>
        <w:rPr/>
        <w:t>2000).</w:t>
      </w:r>
    </w:p>
    <w:p>
      <w:pPr>
        <w:pStyle w:val="BodyText"/>
        <w:spacing w:before="2"/>
      </w:pPr>
    </w:p>
    <w:p>
      <w:pPr>
        <w:pStyle w:val="BodyText"/>
        <w:spacing w:line="242" w:lineRule="auto"/>
        <w:ind w:left="100" w:right="476" w:firstLine="720"/>
        <w:jc w:val="both"/>
      </w:pPr>
      <w:r>
        <w:rPr/>
        <w:t>To prove bad faith on the part of the government, the defendant must show that police had “knowledge</w:t>
      </w:r>
      <w:r>
        <w:rPr>
          <w:spacing w:val="-14"/>
        </w:rPr>
        <w:t> </w:t>
      </w:r>
      <w:r>
        <w:rPr/>
        <w:t>of</w:t>
      </w:r>
      <w:r>
        <w:rPr>
          <w:spacing w:val="-13"/>
        </w:rPr>
        <w:t> </w:t>
      </w:r>
      <w:r>
        <w:rPr/>
        <w:t>the</w:t>
      </w:r>
      <w:r>
        <w:rPr>
          <w:spacing w:val="-16"/>
        </w:rPr>
        <w:t> </w:t>
      </w:r>
      <w:r>
        <w:rPr/>
        <w:t>exculpatory</w:t>
      </w:r>
      <w:r>
        <w:rPr>
          <w:spacing w:val="-20"/>
        </w:rPr>
        <w:t> </w:t>
      </w:r>
      <w:r>
        <w:rPr/>
        <w:t>value</w:t>
      </w:r>
      <w:r>
        <w:rPr>
          <w:spacing w:val="-14"/>
        </w:rPr>
        <w:t> </w:t>
      </w:r>
      <w:r>
        <w:rPr/>
        <w:t>of</w:t>
      </w:r>
      <w:r>
        <w:rPr>
          <w:spacing w:val="-16"/>
        </w:rPr>
        <w:t> </w:t>
      </w:r>
      <w:r>
        <w:rPr/>
        <w:t>the</w:t>
      </w:r>
      <w:r>
        <w:rPr>
          <w:spacing w:val="-13"/>
        </w:rPr>
        <w:t> </w:t>
      </w:r>
      <w:r>
        <w:rPr/>
        <w:t>evidence</w:t>
      </w:r>
      <w:r>
        <w:rPr>
          <w:spacing w:val="-13"/>
        </w:rPr>
        <w:t> </w:t>
      </w:r>
      <w:r>
        <w:rPr/>
        <w:t>at</w:t>
      </w:r>
      <w:r>
        <w:rPr>
          <w:spacing w:val="-11"/>
        </w:rPr>
        <w:t> </w:t>
      </w:r>
      <w:r>
        <w:rPr/>
        <w:t>the</w:t>
      </w:r>
      <w:r>
        <w:rPr>
          <w:spacing w:val="-13"/>
        </w:rPr>
        <w:t> </w:t>
      </w:r>
      <w:r>
        <w:rPr/>
        <w:t>time</w:t>
      </w:r>
      <w:r>
        <w:rPr>
          <w:spacing w:val="-11"/>
        </w:rPr>
        <w:t> </w:t>
      </w:r>
      <w:r>
        <w:rPr/>
        <w:t>it</w:t>
      </w:r>
      <w:r>
        <w:rPr>
          <w:spacing w:val="-13"/>
        </w:rPr>
        <w:t> </w:t>
      </w:r>
      <w:r>
        <w:rPr/>
        <w:t>was</w:t>
      </w:r>
      <w:r>
        <w:rPr>
          <w:spacing w:val="-13"/>
        </w:rPr>
        <w:t> </w:t>
      </w:r>
      <w:r>
        <w:rPr/>
        <w:t>lost</w:t>
      </w:r>
      <w:r>
        <w:rPr>
          <w:spacing w:val="-13"/>
        </w:rPr>
        <w:t> </w:t>
      </w:r>
      <w:r>
        <w:rPr/>
        <w:t>or</w:t>
      </w:r>
      <w:r>
        <w:rPr>
          <w:spacing w:val="-13"/>
        </w:rPr>
        <w:t> </w:t>
      </w:r>
      <w:r>
        <w:rPr/>
        <w:t>destroyed.”</w:t>
      </w:r>
      <w:r>
        <w:rPr>
          <w:spacing w:val="32"/>
        </w:rPr>
        <w:t> </w:t>
      </w:r>
      <w:r>
        <w:rPr>
          <w:i/>
        </w:rPr>
        <w:t>Youngblood</w:t>
      </w:r>
      <w:r>
        <w:rPr/>
        <w:t>, 488</w:t>
      </w:r>
      <w:r>
        <w:rPr>
          <w:spacing w:val="-16"/>
        </w:rPr>
        <w:t> </w:t>
      </w:r>
      <w:r>
        <w:rPr/>
        <w:t>U.S.</w:t>
      </w:r>
      <w:r>
        <w:rPr>
          <w:spacing w:val="-20"/>
        </w:rPr>
        <w:t> </w:t>
      </w:r>
      <w:r>
        <w:rPr/>
        <w:t>at</w:t>
      </w:r>
      <w:r>
        <w:rPr>
          <w:spacing w:val="-18"/>
        </w:rPr>
        <w:t> </w:t>
      </w:r>
      <w:r>
        <w:rPr/>
        <w:t>56</w:t>
      </w:r>
      <w:r>
        <w:rPr>
          <w:spacing w:val="-19"/>
        </w:rPr>
        <w:t> </w:t>
      </w:r>
      <w:r>
        <w:rPr/>
        <w:t>n.*.</w:t>
      </w:r>
      <w:r>
        <w:rPr>
          <w:position w:val="10"/>
          <w:sz w:val="14"/>
        </w:rPr>
        <w:t>284</w:t>
      </w:r>
      <w:r>
        <w:rPr>
          <w:spacing w:val="19"/>
          <w:position w:val="10"/>
          <w:sz w:val="14"/>
        </w:rPr>
        <w:t> </w:t>
      </w:r>
      <w:r>
        <w:rPr/>
        <w:t>This</w:t>
      </w:r>
      <w:r>
        <w:rPr>
          <w:spacing w:val="-15"/>
        </w:rPr>
        <w:t> </w:t>
      </w:r>
      <w:r>
        <w:rPr/>
        <w:t>showing</w:t>
      </w:r>
      <w:r>
        <w:rPr>
          <w:spacing w:val="-20"/>
        </w:rPr>
        <w:t> </w:t>
      </w:r>
      <w:r>
        <w:rPr/>
        <w:t>can</w:t>
      </w:r>
      <w:r>
        <w:rPr>
          <w:spacing w:val="-15"/>
        </w:rPr>
        <w:t> </w:t>
      </w:r>
      <w:r>
        <w:rPr/>
        <w:t>be</w:t>
      </w:r>
      <w:r>
        <w:rPr>
          <w:spacing w:val="-17"/>
        </w:rPr>
        <w:t> </w:t>
      </w:r>
      <w:r>
        <w:rPr/>
        <w:t>made</w:t>
      </w:r>
      <w:r>
        <w:rPr>
          <w:spacing w:val="-18"/>
        </w:rPr>
        <w:t> </w:t>
      </w:r>
      <w:r>
        <w:rPr/>
        <w:t>where</w:t>
      </w:r>
      <w:r>
        <w:rPr>
          <w:spacing w:val="-19"/>
        </w:rPr>
        <w:t> </w:t>
      </w:r>
      <w:r>
        <w:rPr/>
        <w:t>“the</w:t>
      </w:r>
      <w:r>
        <w:rPr>
          <w:spacing w:val="-19"/>
        </w:rPr>
        <w:t> </w:t>
      </w:r>
      <w:r>
        <w:rPr/>
        <w:t>police</w:t>
      </w:r>
      <w:r>
        <w:rPr>
          <w:spacing w:val="-18"/>
        </w:rPr>
        <w:t> </w:t>
      </w:r>
      <w:r>
        <w:rPr/>
        <w:t>themselves</w:t>
      </w:r>
      <w:r>
        <w:rPr>
          <w:spacing w:val="-15"/>
        </w:rPr>
        <w:t> </w:t>
      </w:r>
      <w:r>
        <w:rPr/>
        <w:t>by</w:t>
      </w:r>
      <w:r>
        <w:rPr>
          <w:spacing w:val="-23"/>
        </w:rPr>
        <w:t> </w:t>
      </w:r>
      <w:r>
        <w:rPr/>
        <w:t>their</w:t>
      </w:r>
      <w:r>
        <w:rPr>
          <w:spacing w:val="-18"/>
        </w:rPr>
        <w:t> </w:t>
      </w:r>
      <w:r>
        <w:rPr/>
        <w:t>conduct</w:t>
      </w:r>
      <w:r>
        <w:rPr>
          <w:spacing w:val="-15"/>
        </w:rPr>
        <w:t> </w:t>
      </w:r>
      <w:r>
        <w:rPr/>
        <w:t>indicate that the evidence could form a basis for exonerating the defendant.” </w:t>
      </w:r>
      <w:r>
        <w:rPr>
          <w:i/>
        </w:rPr>
        <w:t>Youngblood</w:t>
      </w:r>
      <w:r>
        <w:rPr/>
        <w:t>, 488 U.S. at 58. </w:t>
      </w:r>
      <w:r>
        <w:rPr>
          <w:spacing w:val="-4"/>
        </w:rPr>
        <w:t>It </w:t>
      </w:r>
      <w:r>
        <w:rPr/>
        <w:t>is not</w:t>
      </w:r>
      <w:r>
        <w:rPr>
          <w:spacing w:val="-5"/>
        </w:rPr>
        <w:t> </w:t>
      </w:r>
      <w:r>
        <w:rPr/>
        <w:t>enough</w:t>
      </w:r>
      <w:r>
        <w:rPr>
          <w:spacing w:val="-7"/>
        </w:rPr>
        <w:t> </w:t>
      </w:r>
      <w:r>
        <w:rPr/>
        <w:t>that</w:t>
      </w:r>
      <w:r>
        <w:rPr>
          <w:spacing w:val="-7"/>
        </w:rPr>
        <w:t> </w:t>
      </w:r>
      <w:r>
        <w:rPr/>
        <w:t>specific</w:t>
      </w:r>
      <w:r>
        <w:rPr>
          <w:spacing w:val="-9"/>
        </w:rPr>
        <w:t> </w:t>
      </w:r>
      <w:r>
        <w:rPr/>
        <w:t>instructions</w:t>
      </w:r>
      <w:r>
        <w:rPr>
          <w:spacing w:val="-5"/>
        </w:rPr>
        <w:t> </w:t>
      </w:r>
      <w:r>
        <w:rPr/>
        <w:t>to</w:t>
      </w:r>
      <w:r>
        <w:rPr>
          <w:spacing w:val="-8"/>
        </w:rPr>
        <w:t> </w:t>
      </w:r>
      <w:r>
        <w:rPr/>
        <w:t>preserve</w:t>
      </w:r>
      <w:r>
        <w:rPr>
          <w:spacing w:val="-8"/>
        </w:rPr>
        <w:t> </w:t>
      </w:r>
      <w:r>
        <w:rPr/>
        <w:t>evidence</w:t>
      </w:r>
      <w:r>
        <w:rPr>
          <w:spacing w:val="-8"/>
        </w:rPr>
        <w:t> </w:t>
      </w:r>
      <w:r>
        <w:rPr/>
        <w:t>“were</w:t>
      </w:r>
      <w:r>
        <w:rPr>
          <w:spacing w:val="-9"/>
        </w:rPr>
        <w:t> </w:t>
      </w:r>
      <w:r>
        <w:rPr/>
        <w:t>carried</w:t>
      </w:r>
      <w:r>
        <w:rPr>
          <w:spacing w:val="-8"/>
        </w:rPr>
        <w:t> </w:t>
      </w:r>
      <w:r>
        <w:rPr/>
        <w:t>out</w:t>
      </w:r>
      <w:r>
        <w:rPr>
          <w:spacing w:val="-4"/>
        </w:rPr>
        <w:t> </w:t>
      </w:r>
      <w:r>
        <w:rPr/>
        <w:t>very</w:t>
      </w:r>
      <w:r>
        <w:rPr>
          <w:spacing w:val="-15"/>
        </w:rPr>
        <w:t> </w:t>
      </w:r>
      <w:r>
        <w:rPr/>
        <w:t>poorly,”</w:t>
      </w:r>
      <w:r>
        <w:rPr>
          <w:position w:val="10"/>
          <w:sz w:val="14"/>
        </w:rPr>
        <w:t>285</w:t>
      </w:r>
      <w:r>
        <w:rPr>
          <w:spacing w:val="20"/>
          <w:position w:val="10"/>
          <w:sz w:val="14"/>
        </w:rPr>
        <w:t> </w:t>
      </w:r>
      <w:r>
        <w:rPr/>
        <w:t>or</w:t>
      </w:r>
      <w:r>
        <w:rPr>
          <w:spacing w:val="-7"/>
        </w:rPr>
        <w:t> </w:t>
      </w:r>
      <w:r>
        <w:rPr/>
        <w:t>that</w:t>
      </w:r>
      <w:r>
        <w:rPr>
          <w:spacing w:val="-5"/>
        </w:rPr>
        <w:t> </w:t>
      </w:r>
      <w:r>
        <w:rPr/>
        <w:t>the government’s</w:t>
      </w:r>
      <w:r>
        <w:rPr>
          <w:spacing w:val="-18"/>
        </w:rPr>
        <w:t> </w:t>
      </w:r>
      <w:r>
        <w:rPr/>
        <w:t>agents</w:t>
      </w:r>
      <w:r>
        <w:rPr>
          <w:spacing w:val="-18"/>
        </w:rPr>
        <w:t> </w:t>
      </w:r>
      <w:r>
        <w:rPr/>
        <w:t>acted</w:t>
      </w:r>
      <w:r>
        <w:rPr>
          <w:spacing w:val="-18"/>
        </w:rPr>
        <w:t> </w:t>
      </w:r>
      <w:r>
        <w:rPr/>
        <w:t>negligently,</w:t>
      </w:r>
      <w:r>
        <w:rPr>
          <w:position w:val="10"/>
          <w:sz w:val="14"/>
        </w:rPr>
        <w:t>286</w:t>
      </w:r>
      <w:r>
        <w:rPr>
          <w:spacing w:val="10"/>
          <w:position w:val="10"/>
          <w:sz w:val="14"/>
        </w:rPr>
        <w:t> </w:t>
      </w:r>
      <w:r>
        <w:rPr/>
        <w:t>or</w:t>
      </w:r>
      <w:r>
        <w:rPr>
          <w:spacing w:val="-19"/>
        </w:rPr>
        <w:t> </w:t>
      </w:r>
      <w:r>
        <w:rPr/>
        <w:t>that</w:t>
      </w:r>
      <w:r>
        <w:rPr>
          <w:spacing w:val="-18"/>
        </w:rPr>
        <w:t> </w:t>
      </w:r>
      <w:r>
        <w:rPr/>
        <w:t>evidence</w:t>
      </w:r>
      <w:r>
        <w:rPr>
          <w:spacing w:val="-18"/>
        </w:rPr>
        <w:t> </w:t>
      </w:r>
      <w:r>
        <w:rPr/>
        <w:t>was</w:t>
      </w:r>
      <w:r>
        <w:rPr>
          <w:spacing w:val="-19"/>
        </w:rPr>
        <w:t> </w:t>
      </w:r>
      <w:r>
        <w:rPr/>
        <w:t>destroyed</w:t>
      </w:r>
      <w:r>
        <w:rPr>
          <w:spacing w:val="-15"/>
        </w:rPr>
        <w:t> </w:t>
      </w:r>
      <w:r>
        <w:rPr/>
        <w:t>in</w:t>
      </w:r>
      <w:r>
        <w:rPr>
          <w:spacing w:val="-15"/>
        </w:rPr>
        <w:t> </w:t>
      </w:r>
      <w:r>
        <w:rPr/>
        <w:t>violation</w:t>
      </w:r>
      <w:r>
        <w:rPr>
          <w:spacing w:val="-15"/>
        </w:rPr>
        <w:t> </w:t>
      </w:r>
      <w:r>
        <w:rPr/>
        <w:t>of</w:t>
      </w:r>
      <w:r>
        <w:rPr>
          <w:spacing w:val="-15"/>
        </w:rPr>
        <w:t> </w:t>
      </w:r>
      <w:r>
        <w:rPr/>
        <w:t>an</w:t>
      </w:r>
      <w:r>
        <w:rPr>
          <w:spacing w:val="-15"/>
        </w:rPr>
        <w:t> </w:t>
      </w:r>
      <w:r>
        <w:rPr/>
        <w:t>unequivocal</w:t>
      </w:r>
    </w:p>
    <w:p>
      <w:pPr>
        <w:pStyle w:val="BodyText"/>
        <w:ind w:left="100"/>
      </w:pPr>
      <w:r>
        <w:rPr/>
        <w:t>court</w:t>
      </w:r>
      <w:r>
        <w:rPr>
          <w:spacing w:val="15"/>
        </w:rPr>
        <w:t> </w:t>
      </w:r>
      <w:r>
        <w:rPr/>
        <w:t>directive.</w:t>
      </w:r>
      <w:r>
        <w:rPr>
          <w:position w:val="10"/>
          <w:sz w:val="14"/>
        </w:rPr>
        <w:t>287   </w:t>
      </w:r>
      <w:r>
        <w:rPr>
          <w:spacing w:val="17"/>
          <w:position w:val="10"/>
          <w:sz w:val="14"/>
        </w:rPr>
        <w:t> </w:t>
      </w:r>
      <w:r>
        <w:rPr/>
        <w:t>The</w:t>
      </w:r>
      <w:r>
        <w:rPr>
          <w:spacing w:val="17"/>
        </w:rPr>
        <w:t> </w:t>
      </w:r>
      <w:r>
        <w:rPr/>
        <w:t>loss</w:t>
      </w:r>
      <w:r>
        <w:rPr>
          <w:spacing w:val="19"/>
        </w:rPr>
        <w:t> </w:t>
      </w:r>
      <w:r>
        <w:rPr/>
        <w:t>or</w:t>
      </w:r>
      <w:r>
        <w:rPr>
          <w:spacing w:val="19"/>
        </w:rPr>
        <w:t> </w:t>
      </w:r>
      <w:r>
        <w:rPr/>
        <w:t>destruction</w:t>
      </w:r>
      <w:r>
        <w:rPr>
          <w:spacing w:val="19"/>
        </w:rPr>
        <w:t> </w:t>
      </w:r>
      <w:r>
        <w:rPr/>
        <w:t>of</w:t>
      </w:r>
      <w:r>
        <w:rPr>
          <w:spacing w:val="19"/>
        </w:rPr>
        <w:t> </w:t>
      </w:r>
      <w:r>
        <w:rPr/>
        <w:t>the</w:t>
      </w:r>
      <w:r>
        <w:rPr>
          <w:spacing w:val="16"/>
        </w:rPr>
        <w:t> </w:t>
      </w:r>
      <w:r>
        <w:rPr/>
        <w:t>evidence</w:t>
      </w:r>
      <w:r>
        <w:rPr>
          <w:spacing w:val="17"/>
        </w:rPr>
        <w:t> </w:t>
      </w:r>
      <w:r>
        <w:rPr/>
        <w:t>must</w:t>
      </w:r>
      <w:r>
        <w:rPr>
          <w:spacing w:val="19"/>
        </w:rPr>
        <w:t> </w:t>
      </w:r>
      <w:r>
        <w:rPr/>
        <w:t>be</w:t>
      </w:r>
      <w:r>
        <w:rPr>
          <w:spacing w:val="15"/>
        </w:rPr>
        <w:t> </w:t>
      </w:r>
      <w:r>
        <w:rPr/>
        <w:t>intentional</w:t>
      </w:r>
      <w:r>
        <w:rPr>
          <w:spacing w:val="19"/>
        </w:rPr>
        <w:t> </w:t>
      </w:r>
      <w:r>
        <w:rPr/>
        <w:t>and</w:t>
      </w:r>
      <w:r>
        <w:rPr>
          <w:spacing w:val="17"/>
        </w:rPr>
        <w:t> </w:t>
      </w:r>
      <w:r>
        <w:rPr/>
        <w:t>must</w:t>
      </w:r>
      <w:r>
        <w:rPr>
          <w:spacing w:val="19"/>
        </w:rPr>
        <w:t> </w:t>
      </w:r>
      <w:r>
        <w:rPr/>
        <w:t>occur</w:t>
      </w:r>
      <w:r>
        <w:rPr>
          <w:spacing w:val="16"/>
        </w:rPr>
        <w:t> </w:t>
      </w:r>
      <w:r>
        <w:rPr/>
        <w:t>with</w:t>
      </w:r>
    </w:p>
    <w:p>
      <w:pPr>
        <w:pStyle w:val="BodyText"/>
        <w:spacing w:before="7"/>
        <w:ind w:left="100"/>
        <w:rPr>
          <w:i/>
        </w:rPr>
      </w:pPr>
      <w:r>
        <w:rPr/>
        <w:t>knowledge that the evidence was favorable to the defendant.  </w:t>
      </w:r>
      <w:r>
        <w:rPr>
          <w:i/>
        </w:rPr>
        <w:t>See Youngblood</w:t>
      </w:r>
      <w:r>
        <w:rPr/>
        <w:t>, 488 U.S. at 58;</w:t>
      </w:r>
      <w:r>
        <w:rPr>
          <w:spacing w:val="5"/>
        </w:rPr>
        <w:t> </w:t>
      </w:r>
      <w:r>
        <w:rPr>
          <w:i/>
        </w:rPr>
        <w:t>Henry</w:t>
      </w:r>
    </w:p>
    <w:p>
      <w:pPr>
        <w:pStyle w:val="BodyText"/>
        <w:spacing w:line="247" w:lineRule="auto" w:before="7"/>
        <w:ind w:left="100" w:right="476"/>
        <w:jc w:val="both"/>
      </w:pPr>
      <w:r>
        <w:rPr>
          <w:i/>
        </w:rPr>
        <w:t>v.</w:t>
      </w:r>
      <w:r>
        <w:rPr>
          <w:i/>
          <w:spacing w:val="-7"/>
        </w:rPr>
        <w:t> </w:t>
      </w:r>
      <w:r>
        <w:rPr>
          <w:i/>
        </w:rPr>
        <w:t>Page</w:t>
      </w:r>
      <w:r>
        <w:rPr/>
        <w:t>,</w:t>
      </w:r>
      <w:r>
        <w:rPr>
          <w:spacing w:val="-6"/>
        </w:rPr>
        <w:t> </w:t>
      </w:r>
      <w:r>
        <w:rPr/>
        <w:t>223</w:t>
      </w:r>
      <w:r>
        <w:rPr>
          <w:spacing w:val="-6"/>
        </w:rPr>
        <w:t> </w:t>
      </w:r>
      <w:r>
        <w:rPr/>
        <w:t>F.3d</w:t>
      </w:r>
      <w:r>
        <w:rPr>
          <w:spacing w:val="-6"/>
        </w:rPr>
        <w:t> </w:t>
      </w:r>
      <w:r>
        <w:rPr/>
        <w:t>477,</w:t>
      </w:r>
      <w:r>
        <w:rPr>
          <w:spacing w:val="-6"/>
        </w:rPr>
        <w:t> </w:t>
      </w:r>
      <w:r>
        <w:rPr/>
        <w:t>481</w:t>
      </w:r>
      <w:r>
        <w:rPr>
          <w:spacing w:val="-6"/>
        </w:rPr>
        <w:t> </w:t>
      </w:r>
      <w:r>
        <w:rPr/>
        <w:t>(7th</w:t>
      </w:r>
      <w:r>
        <w:rPr>
          <w:spacing w:val="-6"/>
        </w:rPr>
        <w:t> </w:t>
      </w:r>
      <w:r>
        <w:rPr/>
        <w:t>Cir.</w:t>
      </w:r>
      <w:r>
        <w:rPr>
          <w:spacing w:val="-7"/>
        </w:rPr>
        <w:t> </w:t>
      </w:r>
      <w:r>
        <w:rPr/>
        <w:t>2000).</w:t>
      </w:r>
      <w:r>
        <w:rPr>
          <w:spacing w:val="43"/>
        </w:rPr>
        <w:t> </w:t>
      </w:r>
      <w:r>
        <w:rPr/>
        <w:t>“Thus,</w:t>
      </w:r>
      <w:r>
        <w:rPr>
          <w:spacing w:val="-10"/>
        </w:rPr>
        <w:t> </w:t>
      </w:r>
      <w:r>
        <w:rPr/>
        <w:t>in</w:t>
      </w:r>
      <w:r>
        <w:rPr>
          <w:spacing w:val="-6"/>
        </w:rPr>
        <w:t> </w:t>
      </w:r>
      <w:r>
        <w:rPr/>
        <w:t>missing</w:t>
      </w:r>
      <w:r>
        <w:rPr>
          <w:spacing w:val="-9"/>
        </w:rPr>
        <w:t> </w:t>
      </w:r>
      <w:r>
        <w:rPr/>
        <w:t>evidence</w:t>
      </w:r>
      <w:r>
        <w:rPr>
          <w:spacing w:val="-6"/>
        </w:rPr>
        <w:t> </w:t>
      </w:r>
      <w:r>
        <w:rPr/>
        <w:t>cases,</w:t>
      </w:r>
      <w:r>
        <w:rPr>
          <w:spacing w:val="-6"/>
        </w:rPr>
        <w:t> </w:t>
      </w:r>
      <w:r>
        <w:rPr/>
        <w:t>the</w:t>
      </w:r>
      <w:r>
        <w:rPr>
          <w:spacing w:val="-6"/>
        </w:rPr>
        <w:t> </w:t>
      </w:r>
      <w:r>
        <w:rPr/>
        <w:t>presence</w:t>
      </w:r>
      <w:r>
        <w:rPr>
          <w:spacing w:val="-9"/>
        </w:rPr>
        <w:t> </w:t>
      </w:r>
      <w:r>
        <w:rPr/>
        <w:t>or</w:t>
      </w:r>
      <w:r>
        <w:rPr>
          <w:spacing w:val="-7"/>
        </w:rPr>
        <w:t> </w:t>
      </w:r>
      <w:r>
        <w:rPr/>
        <w:t>absence of bad faith by the government will be dispositive.” </w:t>
      </w:r>
      <w:r>
        <w:rPr>
          <w:i/>
        </w:rPr>
        <w:t>United States v. Ossai</w:t>
      </w:r>
      <w:r>
        <w:rPr/>
        <w:t>, 485 F.3d 25, 28 (1st Cir. 2007) (internal citations and quotations</w:t>
      </w:r>
      <w:r>
        <w:rPr>
          <w:spacing w:val="-1"/>
        </w:rPr>
        <w:t> </w:t>
      </w:r>
      <w:r>
        <w:rPr/>
        <w:t>omitted).</w:t>
      </w:r>
    </w:p>
    <w:p>
      <w:pPr>
        <w:pStyle w:val="BodyText"/>
        <w:spacing w:before="4"/>
      </w:pPr>
    </w:p>
    <w:p>
      <w:pPr>
        <w:pStyle w:val="BodyText"/>
        <w:spacing w:line="247" w:lineRule="auto"/>
        <w:ind w:left="100" w:right="470" w:firstLine="720"/>
        <w:jc w:val="both"/>
      </w:pPr>
      <w:r>
        <w:rPr/>
        <w:t>The</w:t>
      </w:r>
      <w:r>
        <w:rPr>
          <w:spacing w:val="-25"/>
        </w:rPr>
        <w:t> </w:t>
      </w:r>
      <w:r>
        <w:rPr/>
        <w:t>requirement</w:t>
      </w:r>
      <w:r>
        <w:rPr>
          <w:spacing w:val="-24"/>
        </w:rPr>
        <w:t> </w:t>
      </w:r>
      <w:r>
        <w:rPr/>
        <w:t>that</w:t>
      </w:r>
      <w:r>
        <w:rPr>
          <w:spacing w:val="-24"/>
        </w:rPr>
        <w:t> </w:t>
      </w:r>
      <w:r>
        <w:rPr/>
        <w:t>the</w:t>
      </w:r>
      <w:r>
        <w:rPr>
          <w:spacing w:val="-24"/>
        </w:rPr>
        <w:t> </w:t>
      </w:r>
      <w:r>
        <w:rPr/>
        <w:t>evidence</w:t>
      </w:r>
      <w:r>
        <w:rPr>
          <w:spacing w:val="-24"/>
        </w:rPr>
        <w:t> </w:t>
      </w:r>
      <w:r>
        <w:rPr/>
        <w:t>have</w:t>
      </w:r>
      <w:r>
        <w:rPr>
          <w:spacing w:val="-27"/>
        </w:rPr>
        <w:t> </w:t>
      </w:r>
      <w:r>
        <w:rPr/>
        <w:t>exculpatoryvalue</w:t>
      </w:r>
      <w:r>
        <w:rPr>
          <w:spacing w:val="-24"/>
        </w:rPr>
        <w:t> </w:t>
      </w:r>
      <w:r>
        <w:rPr/>
        <w:t>demands</w:t>
      </w:r>
      <w:r>
        <w:rPr>
          <w:spacing w:val="-24"/>
        </w:rPr>
        <w:t> </w:t>
      </w:r>
      <w:r>
        <w:rPr/>
        <w:t>a</w:t>
      </w:r>
      <w:r>
        <w:rPr>
          <w:spacing w:val="-24"/>
        </w:rPr>
        <w:t> </w:t>
      </w:r>
      <w:r>
        <w:rPr/>
        <w:t>showing</w:t>
      </w:r>
      <w:r>
        <w:rPr>
          <w:spacing w:val="-28"/>
        </w:rPr>
        <w:t> </w:t>
      </w:r>
      <w:r>
        <w:rPr/>
        <w:t>of</w:t>
      </w:r>
      <w:r>
        <w:rPr>
          <w:spacing w:val="-24"/>
        </w:rPr>
        <w:t> </w:t>
      </w:r>
      <w:r>
        <w:rPr/>
        <w:t>materiality,</w:t>
      </w:r>
      <w:r>
        <w:rPr>
          <w:spacing w:val="-24"/>
        </w:rPr>
        <w:t> </w:t>
      </w:r>
      <w:r>
        <w:rPr/>
        <w:t>i.e., a showing by the defendant that the evidence was “material to his defense.” </w:t>
      </w:r>
      <w:r>
        <w:rPr>
          <w:i/>
        </w:rPr>
        <w:t>Henry</w:t>
      </w:r>
      <w:r>
        <w:rPr/>
        <w:t>, 223 F.3d at 481. The</w:t>
      </w:r>
      <w:r>
        <w:rPr>
          <w:spacing w:val="-7"/>
        </w:rPr>
        <w:t> </w:t>
      </w:r>
      <w:r>
        <w:rPr/>
        <w:t>“mere</w:t>
      </w:r>
      <w:r>
        <w:rPr>
          <w:spacing w:val="-8"/>
        </w:rPr>
        <w:t> </w:t>
      </w:r>
      <w:r>
        <w:rPr/>
        <w:t>possibility”</w:t>
      </w:r>
      <w:r>
        <w:rPr>
          <w:spacing w:val="-7"/>
        </w:rPr>
        <w:t> </w:t>
      </w:r>
      <w:r>
        <w:rPr/>
        <w:t>that</w:t>
      </w:r>
      <w:r>
        <w:rPr>
          <w:spacing w:val="-4"/>
        </w:rPr>
        <w:t> </w:t>
      </w:r>
      <w:r>
        <w:rPr/>
        <w:t>the</w:t>
      </w:r>
      <w:r>
        <w:rPr>
          <w:spacing w:val="-7"/>
        </w:rPr>
        <w:t> </w:t>
      </w:r>
      <w:r>
        <w:rPr/>
        <w:t>lost</w:t>
      </w:r>
      <w:r>
        <w:rPr>
          <w:spacing w:val="-4"/>
        </w:rPr>
        <w:t> </w:t>
      </w:r>
      <w:r>
        <w:rPr/>
        <w:t>or</w:t>
      </w:r>
      <w:r>
        <w:rPr>
          <w:spacing w:val="-9"/>
        </w:rPr>
        <w:t> </w:t>
      </w:r>
      <w:r>
        <w:rPr/>
        <w:t>destroyed</w:t>
      </w:r>
      <w:r>
        <w:rPr>
          <w:spacing w:val="-4"/>
        </w:rPr>
        <w:t> </w:t>
      </w:r>
      <w:r>
        <w:rPr/>
        <w:t>evidence</w:t>
      </w:r>
      <w:r>
        <w:rPr>
          <w:spacing w:val="-7"/>
        </w:rPr>
        <w:t> </w:t>
      </w:r>
      <w:r>
        <w:rPr/>
        <w:t>is</w:t>
      </w:r>
      <w:r>
        <w:rPr>
          <w:spacing w:val="-4"/>
        </w:rPr>
        <w:t> </w:t>
      </w:r>
      <w:r>
        <w:rPr/>
        <w:t>exculpatory</w:t>
      </w:r>
      <w:r>
        <w:rPr>
          <w:spacing w:val="-12"/>
        </w:rPr>
        <w:t> </w:t>
      </w:r>
      <w:r>
        <w:rPr/>
        <w:t>does</w:t>
      </w:r>
      <w:r>
        <w:rPr>
          <w:spacing w:val="-5"/>
        </w:rPr>
        <w:t> </w:t>
      </w:r>
      <w:r>
        <w:rPr/>
        <w:t>not</w:t>
      </w:r>
      <w:r>
        <w:rPr>
          <w:spacing w:val="-4"/>
        </w:rPr>
        <w:t> </w:t>
      </w:r>
      <w:r>
        <w:rPr/>
        <w:t>meet</w:t>
      </w:r>
      <w:r>
        <w:rPr>
          <w:spacing w:val="-5"/>
        </w:rPr>
        <w:t> </w:t>
      </w:r>
      <w:r>
        <w:rPr/>
        <w:t>the</w:t>
      </w:r>
      <w:r>
        <w:rPr>
          <w:spacing w:val="-6"/>
        </w:rPr>
        <w:t> </w:t>
      </w:r>
      <w:r>
        <w:rPr/>
        <w:t>materiality standard. </w:t>
      </w:r>
      <w:r>
        <w:rPr>
          <w:i/>
        </w:rPr>
        <w:t>United States v. Agurs</w:t>
      </w:r>
      <w:r>
        <w:rPr/>
        <w:t>, 427 U.S. 97, 110-11 (1976). The defendant must show more, what has</w:t>
      </w:r>
      <w:r>
        <w:rPr>
          <w:spacing w:val="-7"/>
        </w:rPr>
        <w:t> </w:t>
      </w:r>
      <w:r>
        <w:rPr/>
        <w:t>been</w:t>
      </w:r>
      <w:r>
        <w:rPr>
          <w:spacing w:val="-6"/>
        </w:rPr>
        <w:t> </w:t>
      </w:r>
      <w:r>
        <w:rPr/>
        <w:t>described</w:t>
      </w:r>
      <w:r>
        <w:rPr>
          <w:spacing w:val="-7"/>
        </w:rPr>
        <w:t> </w:t>
      </w:r>
      <w:r>
        <w:rPr/>
        <w:t>as</w:t>
      </w:r>
      <w:r>
        <w:rPr>
          <w:spacing w:val="-6"/>
        </w:rPr>
        <w:t> </w:t>
      </w:r>
      <w:r>
        <w:rPr/>
        <w:t>“a</w:t>
      </w:r>
      <w:r>
        <w:rPr>
          <w:spacing w:val="-6"/>
        </w:rPr>
        <w:t> </w:t>
      </w:r>
      <w:r>
        <w:rPr/>
        <w:t>colorable</w:t>
      </w:r>
      <w:r>
        <w:rPr>
          <w:spacing w:val="-7"/>
        </w:rPr>
        <w:t> </w:t>
      </w:r>
      <w:r>
        <w:rPr/>
        <w:t>claim”</w:t>
      </w:r>
      <w:r>
        <w:rPr>
          <w:spacing w:val="-6"/>
        </w:rPr>
        <w:t> </w:t>
      </w:r>
      <w:r>
        <w:rPr/>
        <w:t>that</w:t>
      </w:r>
      <w:r>
        <w:rPr>
          <w:spacing w:val="-7"/>
        </w:rPr>
        <w:t> </w:t>
      </w:r>
      <w:r>
        <w:rPr/>
        <w:t>the</w:t>
      </w:r>
      <w:r>
        <w:rPr>
          <w:spacing w:val="-6"/>
        </w:rPr>
        <w:t> </w:t>
      </w:r>
      <w:r>
        <w:rPr/>
        <w:t>discarded</w:t>
      </w:r>
      <w:r>
        <w:rPr>
          <w:spacing w:val="-6"/>
        </w:rPr>
        <w:t> </w:t>
      </w:r>
      <w:r>
        <w:rPr/>
        <w:t>evidence</w:t>
      </w:r>
      <w:r>
        <w:rPr>
          <w:spacing w:val="-7"/>
        </w:rPr>
        <w:t> </w:t>
      </w:r>
      <w:r>
        <w:rPr/>
        <w:t>“contained</w:t>
      </w:r>
      <w:r>
        <w:rPr>
          <w:spacing w:val="-6"/>
        </w:rPr>
        <w:t> </w:t>
      </w:r>
      <w:r>
        <w:rPr/>
        <w:t>exculpatory</w:t>
      </w:r>
      <w:r>
        <w:rPr>
          <w:spacing w:val="-14"/>
        </w:rPr>
        <w:t> </w:t>
      </w:r>
      <w:r>
        <w:rPr/>
        <w:t>material to</w:t>
      </w:r>
      <w:r>
        <w:rPr>
          <w:spacing w:val="-11"/>
        </w:rPr>
        <w:t> </w:t>
      </w:r>
      <w:r>
        <w:rPr/>
        <w:t>his</w:t>
      </w:r>
      <w:r>
        <w:rPr>
          <w:spacing w:val="-7"/>
        </w:rPr>
        <w:t> </w:t>
      </w:r>
      <w:r>
        <w:rPr/>
        <w:t>claim</w:t>
      </w:r>
      <w:r>
        <w:rPr>
          <w:spacing w:val="-11"/>
        </w:rPr>
        <w:t> </w:t>
      </w:r>
      <w:r>
        <w:rPr/>
        <w:t>of</w:t>
      </w:r>
      <w:r>
        <w:rPr>
          <w:spacing w:val="-7"/>
        </w:rPr>
        <w:t> </w:t>
      </w:r>
      <w:r>
        <w:rPr/>
        <w:t>innocence</w:t>
      </w:r>
      <w:r>
        <w:rPr>
          <w:spacing w:val="-10"/>
        </w:rPr>
        <w:t> </w:t>
      </w:r>
      <w:r>
        <w:rPr/>
        <w:t>or</w:t>
      </w:r>
      <w:r>
        <w:rPr>
          <w:spacing w:val="-8"/>
        </w:rPr>
        <w:t> </w:t>
      </w:r>
      <w:r>
        <w:rPr/>
        <w:t>to</w:t>
      </w:r>
      <w:r>
        <w:rPr>
          <w:spacing w:val="-8"/>
        </w:rPr>
        <w:t> </w:t>
      </w:r>
      <w:r>
        <w:rPr/>
        <w:t>the</w:t>
      </w:r>
      <w:r>
        <w:rPr>
          <w:spacing w:val="-11"/>
        </w:rPr>
        <w:t> </w:t>
      </w:r>
      <w:r>
        <w:rPr/>
        <w:t>applicable</w:t>
      </w:r>
      <w:r>
        <w:rPr>
          <w:spacing w:val="-10"/>
        </w:rPr>
        <w:t> </w:t>
      </w:r>
      <w:r>
        <w:rPr/>
        <w:t>punishment.”</w:t>
      </w:r>
      <w:r>
        <w:rPr>
          <w:spacing w:val="38"/>
        </w:rPr>
        <w:t> </w:t>
      </w:r>
      <w:r>
        <w:rPr>
          <w:i/>
        </w:rPr>
        <w:t>United</w:t>
      </w:r>
      <w:r>
        <w:rPr>
          <w:i/>
          <w:spacing w:val="-10"/>
        </w:rPr>
        <w:t> </w:t>
      </w:r>
      <w:r>
        <w:rPr>
          <w:i/>
        </w:rPr>
        <w:t>States</w:t>
      </w:r>
      <w:r>
        <w:rPr>
          <w:i/>
          <w:spacing w:val="-9"/>
        </w:rPr>
        <w:t> </w:t>
      </w:r>
      <w:r>
        <w:rPr>
          <w:i/>
        </w:rPr>
        <w:t>v.</w:t>
      </w:r>
      <w:r>
        <w:rPr>
          <w:i/>
          <w:spacing w:val="-10"/>
        </w:rPr>
        <w:t> </w:t>
      </w:r>
      <w:r>
        <w:rPr>
          <w:i/>
        </w:rPr>
        <w:t>Griffin</w:t>
      </w:r>
      <w:r>
        <w:rPr/>
        <w:t>,</w:t>
      </w:r>
      <w:r>
        <w:rPr>
          <w:spacing w:val="-11"/>
        </w:rPr>
        <w:t> </w:t>
      </w:r>
      <w:r>
        <w:rPr/>
        <w:t>659</w:t>
      </w:r>
      <w:r>
        <w:rPr>
          <w:spacing w:val="-11"/>
        </w:rPr>
        <w:t> </w:t>
      </w:r>
      <w:r>
        <w:rPr/>
        <w:t>F.2d</w:t>
      </w:r>
      <w:r>
        <w:rPr>
          <w:spacing w:val="-11"/>
        </w:rPr>
        <w:t> </w:t>
      </w:r>
      <w:r>
        <w:rPr/>
        <w:t>932,</w:t>
      </w:r>
      <w:r>
        <w:rPr>
          <w:spacing w:val="-10"/>
        </w:rPr>
        <w:t> </w:t>
      </w:r>
      <w:r>
        <w:rPr/>
        <w:t>939</w:t>
      </w:r>
    </w:p>
    <w:p>
      <w:pPr>
        <w:pStyle w:val="BodyText"/>
        <w:spacing w:line="270" w:lineRule="exact"/>
        <w:ind w:left="100"/>
      </w:pPr>
      <w:r>
        <w:rPr/>
        <w:t>(9th</w:t>
      </w:r>
      <w:r>
        <w:rPr>
          <w:spacing w:val="-11"/>
        </w:rPr>
        <w:t> </w:t>
      </w:r>
      <w:r>
        <w:rPr/>
        <w:t>Cir.</w:t>
      </w:r>
      <w:r>
        <w:rPr>
          <w:spacing w:val="-10"/>
        </w:rPr>
        <w:t> </w:t>
      </w:r>
      <w:r>
        <w:rPr/>
        <w:t>1981).</w:t>
      </w:r>
      <w:r>
        <w:rPr>
          <w:position w:val="10"/>
          <w:sz w:val="14"/>
        </w:rPr>
        <w:t>288 </w:t>
      </w:r>
      <w:r>
        <w:rPr>
          <w:spacing w:val="32"/>
          <w:position w:val="10"/>
          <w:sz w:val="14"/>
        </w:rPr>
        <w:t> </w:t>
      </w:r>
      <w:r>
        <w:rPr/>
        <w:t>The</w:t>
      </w:r>
      <w:r>
        <w:rPr>
          <w:spacing w:val="-10"/>
        </w:rPr>
        <w:t> </w:t>
      </w:r>
      <w:r>
        <w:rPr/>
        <w:t>exculpatory</w:t>
      </w:r>
      <w:r>
        <w:rPr>
          <w:spacing w:val="-20"/>
        </w:rPr>
        <w:t> </w:t>
      </w:r>
      <w:r>
        <w:rPr/>
        <w:t>value</w:t>
      </w:r>
      <w:r>
        <w:rPr>
          <w:spacing w:val="-10"/>
        </w:rPr>
        <w:t> </w:t>
      </w:r>
      <w:r>
        <w:rPr/>
        <w:t>of</w:t>
      </w:r>
      <w:r>
        <w:rPr>
          <w:spacing w:val="-13"/>
        </w:rPr>
        <w:t> </w:t>
      </w:r>
      <w:r>
        <w:rPr/>
        <w:t>the</w:t>
      </w:r>
      <w:r>
        <w:rPr>
          <w:spacing w:val="-10"/>
        </w:rPr>
        <w:t> </w:t>
      </w:r>
      <w:r>
        <w:rPr/>
        <w:t>evidence</w:t>
      </w:r>
      <w:r>
        <w:rPr>
          <w:spacing w:val="-10"/>
        </w:rPr>
        <w:t> </w:t>
      </w:r>
      <w:r>
        <w:rPr/>
        <w:t>must</w:t>
      </w:r>
      <w:r>
        <w:rPr>
          <w:spacing w:val="-11"/>
        </w:rPr>
        <w:t> </w:t>
      </w:r>
      <w:r>
        <w:rPr/>
        <w:t>have</w:t>
      </w:r>
      <w:r>
        <w:rPr>
          <w:spacing w:val="-10"/>
        </w:rPr>
        <w:t> </w:t>
      </w:r>
      <w:r>
        <w:rPr/>
        <w:t>been</w:t>
      </w:r>
      <w:r>
        <w:rPr>
          <w:spacing w:val="-11"/>
        </w:rPr>
        <w:t> </w:t>
      </w:r>
      <w:r>
        <w:rPr/>
        <w:t>apparent</w:t>
      </w:r>
      <w:r>
        <w:rPr>
          <w:spacing w:val="-10"/>
        </w:rPr>
        <w:t> </w:t>
      </w:r>
      <w:r>
        <w:rPr/>
        <w:t>before</w:t>
      </w:r>
      <w:r>
        <w:rPr>
          <w:spacing w:val="-10"/>
        </w:rPr>
        <w:t> </w:t>
      </w:r>
      <w:r>
        <w:rPr/>
        <w:t>it</w:t>
      </w:r>
      <w:r>
        <w:rPr>
          <w:spacing w:val="-8"/>
        </w:rPr>
        <w:t> </w:t>
      </w:r>
      <w:r>
        <w:rPr/>
        <w:t>was</w:t>
      </w:r>
      <w:r>
        <w:rPr>
          <w:spacing w:val="-10"/>
        </w:rPr>
        <w:t> </w:t>
      </w:r>
      <w:r>
        <w:rPr/>
        <w:t>lost</w:t>
      </w:r>
      <w:r>
        <w:rPr>
          <w:spacing w:val="-9"/>
        </w:rPr>
        <w:t> </w:t>
      </w:r>
      <w:r>
        <w:rPr/>
        <w:t>or</w:t>
      </w:r>
    </w:p>
    <w:p>
      <w:pPr>
        <w:pStyle w:val="BodyText"/>
        <w:spacing w:line="247" w:lineRule="auto" w:before="7"/>
        <w:ind w:left="100" w:right="470"/>
        <w:jc w:val="both"/>
      </w:pPr>
      <w:r>
        <w:rPr/>
        <w:t>destroyed. </w:t>
      </w:r>
      <w:r>
        <w:rPr>
          <w:i/>
        </w:rPr>
        <w:t>Trombetta</w:t>
      </w:r>
      <w:r>
        <w:rPr/>
        <w:t>, 467 U.S. at 489. A defendant may demonstrate the materiality of the lost or destroyed</w:t>
      </w:r>
      <w:r>
        <w:rPr>
          <w:spacing w:val="-28"/>
        </w:rPr>
        <w:t> </w:t>
      </w:r>
      <w:r>
        <w:rPr/>
        <w:t>evidence</w:t>
      </w:r>
      <w:r>
        <w:rPr>
          <w:spacing w:val="-28"/>
        </w:rPr>
        <w:t> </w:t>
      </w:r>
      <w:r>
        <w:rPr>
          <w:spacing w:val="6"/>
        </w:rPr>
        <w:t>“bywayof</w:t>
      </w:r>
      <w:r>
        <w:rPr>
          <w:spacing w:val="-28"/>
        </w:rPr>
        <w:t> </w:t>
      </w:r>
      <w:r>
        <w:rPr/>
        <w:t>examination</w:t>
      </w:r>
      <w:r>
        <w:rPr>
          <w:spacing w:val="-28"/>
        </w:rPr>
        <w:t> </w:t>
      </w:r>
      <w:r>
        <w:rPr/>
        <w:t>of</w:t>
      </w:r>
      <w:r>
        <w:rPr>
          <w:spacing w:val="-30"/>
        </w:rPr>
        <w:t> </w:t>
      </w:r>
      <w:r>
        <w:rPr/>
        <w:t>the</w:t>
      </w:r>
      <w:r>
        <w:rPr>
          <w:spacing w:val="-32"/>
        </w:rPr>
        <w:t> </w:t>
      </w:r>
      <w:r>
        <w:rPr/>
        <w:t>agents,</w:t>
      </w:r>
      <w:r>
        <w:rPr>
          <w:spacing w:val="-27"/>
        </w:rPr>
        <w:t> </w:t>
      </w:r>
      <w:r>
        <w:rPr/>
        <w:t>interviewees,</w:t>
      </w:r>
      <w:r>
        <w:rPr>
          <w:spacing w:val="-28"/>
        </w:rPr>
        <w:t> </w:t>
      </w:r>
      <w:r>
        <w:rPr/>
        <w:t>and</w:t>
      </w:r>
      <w:r>
        <w:rPr>
          <w:spacing w:val="-28"/>
        </w:rPr>
        <w:t> </w:t>
      </w:r>
      <w:r>
        <w:rPr/>
        <w:t>other</w:t>
      </w:r>
      <w:r>
        <w:rPr>
          <w:spacing w:val="-28"/>
        </w:rPr>
        <w:t> </w:t>
      </w:r>
      <w:r>
        <w:rPr/>
        <w:t>available</w:t>
      </w:r>
      <w:r>
        <w:rPr>
          <w:spacing w:val="-28"/>
        </w:rPr>
        <w:t> </w:t>
      </w:r>
      <w:r>
        <w:rPr/>
        <w:t>documentary evidence.” </w:t>
      </w:r>
      <w:r>
        <w:rPr>
          <w:i/>
        </w:rPr>
        <w:t>Griffin</w:t>
      </w:r>
      <w:r>
        <w:rPr/>
        <w:t>, 659 F.2d at</w:t>
      </w:r>
      <w:r>
        <w:rPr>
          <w:spacing w:val="-3"/>
        </w:rPr>
        <w:t> </w:t>
      </w:r>
      <w:r>
        <w:rPr/>
        <w:t>939.</w:t>
      </w:r>
    </w:p>
    <w:p>
      <w:pPr>
        <w:pStyle w:val="BodyText"/>
        <w:spacing w:before="4"/>
      </w:pPr>
    </w:p>
    <w:p>
      <w:pPr>
        <w:pStyle w:val="BodyText"/>
        <w:spacing w:line="244" w:lineRule="auto"/>
        <w:ind w:left="100" w:right="467" w:firstLine="720"/>
        <w:jc w:val="both"/>
        <w:rPr>
          <w:sz w:val="14"/>
        </w:rPr>
      </w:pPr>
      <w:r>
        <w:rPr/>
        <w:t>Finally,</w:t>
      </w:r>
      <w:r>
        <w:rPr>
          <w:spacing w:val="-13"/>
        </w:rPr>
        <w:t> </w:t>
      </w:r>
      <w:r>
        <w:rPr/>
        <w:t>the</w:t>
      </w:r>
      <w:r>
        <w:rPr>
          <w:spacing w:val="-12"/>
        </w:rPr>
        <w:t> </w:t>
      </w:r>
      <w:r>
        <w:rPr/>
        <w:t>defendant</w:t>
      </w:r>
      <w:r>
        <w:rPr>
          <w:spacing w:val="-12"/>
        </w:rPr>
        <w:t> </w:t>
      </w:r>
      <w:r>
        <w:rPr/>
        <w:t>must</w:t>
      </w:r>
      <w:r>
        <w:rPr>
          <w:spacing w:val="-12"/>
        </w:rPr>
        <w:t> </w:t>
      </w:r>
      <w:r>
        <w:rPr/>
        <w:t>show</w:t>
      </w:r>
      <w:r>
        <w:rPr>
          <w:spacing w:val="-12"/>
        </w:rPr>
        <w:t> </w:t>
      </w:r>
      <w:r>
        <w:rPr/>
        <w:t>that</w:t>
      </w:r>
      <w:r>
        <w:rPr>
          <w:spacing w:val="-12"/>
        </w:rPr>
        <w:t> </w:t>
      </w:r>
      <w:r>
        <w:rPr/>
        <w:t>the</w:t>
      </w:r>
      <w:r>
        <w:rPr>
          <w:spacing w:val="-12"/>
        </w:rPr>
        <w:t> </w:t>
      </w:r>
      <w:r>
        <w:rPr/>
        <w:t>lost</w:t>
      </w:r>
      <w:r>
        <w:rPr>
          <w:spacing w:val="-14"/>
        </w:rPr>
        <w:t> </w:t>
      </w:r>
      <w:r>
        <w:rPr/>
        <w:t>or</w:t>
      </w:r>
      <w:r>
        <w:rPr>
          <w:spacing w:val="-15"/>
        </w:rPr>
        <w:t> </w:t>
      </w:r>
      <w:r>
        <w:rPr/>
        <w:t>destroyed</w:t>
      </w:r>
      <w:r>
        <w:rPr>
          <w:spacing w:val="-15"/>
        </w:rPr>
        <w:t> </w:t>
      </w:r>
      <w:r>
        <w:rPr/>
        <w:t>evidence</w:t>
      </w:r>
      <w:r>
        <w:rPr>
          <w:spacing w:val="-15"/>
        </w:rPr>
        <w:t> </w:t>
      </w:r>
      <w:r>
        <w:rPr/>
        <w:t>is</w:t>
      </w:r>
      <w:r>
        <w:rPr>
          <w:spacing w:val="-12"/>
        </w:rPr>
        <w:t> </w:t>
      </w:r>
      <w:r>
        <w:rPr/>
        <w:t>irreplaceable,</w:t>
      </w:r>
      <w:r>
        <w:rPr>
          <w:spacing w:val="-12"/>
        </w:rPr>
        <w:t> </w:t>
      </w:r>
      <w:r>
        <w:rPr/>
        <w:t>that</w:t>
      </w:r>
      <w:r>
        <w:rPr>
          <w:spacing w:val="-12"/>
        </w:rPr>
        <w:t> </w:t>
      </w:r>
      <w:r>
        <w:rPr/>
        <w:t>is,</w:t>
      </w:r>
      <w:r>
        <w:rPr>
          <w:spacing w:val="-12"/>
        </w:rPr>
        <w:t> </w:t>
      </w:r>
      <w:r>
        <w:rPr/>
        <w:t>“of such a nature that the defendant would be unable to obtain comparable evidence by other reasonably available means.” </w:t>
      </w:r>
      <w:r>
        <w:rPr>
          <w:i/>
        </w:rPr>
        <w:t>Trombetta</w:t>
      </w:r>
      <w:r>
        <w:rPr/>
        <w:t>, 467 U.S. at 489. </w:t>
      </w:r>
      <w:r>
        <w:rPr>
          <w:spacing w:val="-3"/>
        </w:rPr>
        <w:t>If </w:t>
      </w:r>
      <w:r>
        <w:rPr/>
        <w:t>the lost or destroyed evidence is “cumulative to the testimony of available witnesses,” </w:t>
      </w:r>
      <w:r>
        <w:rPr>
          <w:i/>
        </w:rPr>
        <w:t>Valenzuela-Bernal</w:t>
      </w:r>
      <w:r>
        <w:rPr/>
        <w:t>, 458 U.S. at 873, or defendant has “alternative means of demonstrating [his] innocence,” then the evidence is not irreplaceable and no due process violation has been proved. </w:t>
      </w:r>
      <w:r>
        <w:rPr>
          <w:i/>
        </w:rPr>
        <w:t>Trombetta</w:t>
      </w:r>
      <w:r>
        <w:rPr/>
        <w:t>, 467 U.S. at</w:t>
      </w:r>
      <w:r>
        <w:rPr>
          <w:spacing w:val="-1"/>
        </w:rPr>
        <w:t> </w:t>
      </w:r>
      <w:r>
        <w:rPr/>
        <w:t>490.</w:t>
      </w:r>
      <w:r>
        <w:rPr>
          <w:position w:val="10"/>
          <w:sz w:val="14"/>
        </w:rPr>
        <w:t>289</w:t>
      </w:r>
    </w:p>
    <w:p>
      <w:pPr>
        <w:pStyle w:val="BodyText"/>
        <w:spacing w:before="9"/>
        <w:rPr>
          <w:sz w:val="26"/>
        </w:rPr>
      </w:pPr>
      <w:r>
        <w:rPr/>
        <w:pict>
          <v:line style="position:absolute;mso-position-horizontal-relative:page;mso-position-vertical-relative:paragraph;z-index:776;mso-wrap-distance-left:0;mso-wrap-distance-right:0" from="54pt,17.816229pt" to="197.88pt,17.816229pt" stroked="true" strokeweight=".84pt" strokecolor="#000000">
            <v:stroke dashstyle="solid"/>
            <w10:wrap type="topAndBottom"/>
          </v:line>
        </w:pict>
      </w:r>
    </w:p>
    <w:p>
      <w:pPr>
        <w:pStyle w:val="BodyText"/>
        <w:spacing w:before="5"/>
        <w:rPr>
          <w:sz w:val="11"/>
        </w:rPr>
      </w:pPr>
    </w:p>
    <w:p>
      <w:pPr>
        <w:spacing w:before="72"/>
        <w:ind w:left="820" w:right="0" w:firstLine="0"/>
        <w:jc w:val="left"/>
        <w:rPr>
          <w:sz w:val="22"/>
        </w:rPr>
      </w:pPr>
      <w:r>
        <w:rPr>
          <w:spacing w:val="4"/>
          <w:position w:val="9"/>
          <w:sz w:val="12"/>
        </w:rPr>
        <w:t>284    </w:t>
      </w:r>
      <w:r>
        <w:rPr>
          <w:sz w:val="22"/>
        </w:rPr>
        <w:t>S</w:t>
      </w:r>
      <w:r>
        <w:rPr>
          <w:i/>
          <w:sz w:val="22"/>
        </w:rPr>
        <w:t>ee also In re Sealed Case</w:t>
      </w:r>
      <w:r>
        <w:rPr>
          <w:sz w:val="22"/>
        </w:rPr>
        <w:t>, 99 F.3d 1175, 1178 (D.C. Cir. 1997).</w:t>
      </w:r>
    </w:p>
    <w:p>
      <w:pPr>
        <w:pStyle w:val="BodyText"/>
        <w:spacing w:before="1"/>
        <w:rPr>
          <w:sz w:val="15"/>
        </w:rPr>
      </w:pPr>
    </w:p>
    <w:p>
      <w:pPr>
        <w:spacing w:before="73"/>
        <w:ind w:left="818" w:right="0" w:firstLine="0"/>
        <w:jc w:val="left"/>
        <w:rPr>
          <w:sz w:val="22"/>
        </w:rPr>
      </w:pPr>
      <w:r>
        <w:rPr>
          <w:spacing w:val="4"/>
          <w:position w:val="9"/>
          <w:sz w:val="12"/>
        </w:rPr>
        <w:t>285    </w:t>
      </w:r>
      <w:r>
        <w:rPr>
          <w:i/>
          <w:sz w:val="22"/>
        </w:rPr>
        <w:t>United States v. Revolorio-Ramo</w:t>
      </w:r>
      <w:r>
        <w:rPr>
          <w:sz w:val="22"/>
        </w:rPr>
        <w:t>, 468 F.3d 771 (11th Cir.</w:t>
      </w:r>
      <w:r>
        <w:rPr>
          <w:spacing w:val="-3"/>
          <w:sz w:val="22"/>
        </w:rPr>
        <w:t> </w:t>
      </w:r>
      <w:r>
        <w:rPr>
          <w:sz w:val="22"/>
        </w:rPr>
        <w:t>2006).</w:t>
      </w:r>
    </w:p>
    <w:p>
      <w:pPr>
        <w:pStyle w:val="BodyText"/>
        <w:spacing w:before="1"/>
        <w:rPr>
          <w:sz w:val="15"/>
        </w:rPr>
      </w:pPr>
    </w:p>
    <w:p>
      <w:pPr>
        <w:spacing w:before="73"/>
        <w:ind w:left="819" w:right="0" w:firstLine="0"/>
        <w:jc w:val="left"/>
        <w:rPr>
          <w:sz w:val="22"/>
        </w:rPr>
      </w:pPr>
      <w:r>
        <w:rPr>
          <w:position w:val="9"/>
          <w:sz w:val="12"/>
        </w:rPr>
        <w:t>286 </w:t>
      </w:r>
      <w:r>
        <w:rPr>
          <w:i/>
          <w:sz w:val="22"/>
        </w:rPr>
        <w:t>See Tyler v. Purkett</w:t>
      </w:r>
      <w:r>
        <w:rPr>
          <w:sz w:val="22"/>
        </w:rPr>
        <w:t>, 413 F.3d 696, 702 (8th Cir. 2005).</w:t>
      </w:r>
    </w:p>
    <w:p>
      <w:pPr>
        <w:pStyle w:val="BodyText"/>
        <w:spacing w:before="1"/>
        <w:rPr>
          <w:sz w:val="15"/>
        </w:rPr>
      </w:pPr>
    </w:p>
    <w:p>
      <w:pPr>
        <w:spacing w:before="73"/>
        <w:ind w:left="819" w:right="0" w:firstLine="0"/>
        <w:jc w:val="left"/>
        <w:rPr>
          <w:sz w:val="22"/>
        </w:rPr>
      </w:pPr>
      <w:r>
        <w:rPr>
          <w:position w:val="9"/>
          <w:sz w:val="12"/>
        </w:rPr>
        <w:t>287 </w:t>
      </w:r>
      <w:r>
        <w:rPr>
          <w:sz w:val="22"/>
        </w:rPr>
        <w:t>S</w:t>
      </w:r>
      <w:r>
        <w:rPr>
          <w:i/>
          <w:sz w:val="22"/>
        </w:rPr>
        <w:t>ee United States v. Ramos</w:t>
      </w:r>
      <w:r>
        <w:rPr>
          <w:sz w:val="22"/>
        </w:rPr>
        <w:t>, 27 F.3d 65, 66-71 (3d Cir. 1994).</w:t>
      </w:r>
    </w:p>
    <w:p>
      <w:pPr>
        <w:pStyle w:val="BodyText"/>
        <w:spacing w:before="1"/>
        <w:rPr>
          <w:sz w:val="15"/>
        </w:rPr>
      </w:pPr>
    </w:p>
    <w:p>
      <w:pPr>
        <w:spacing w:before="72"/>
        <w:ind w:left="821" w:right="0" w:firstLine="0"/>
        <w:jc w:val="left"/>
        <w:rPr>
          <w:sz w:val="22"/>
        </w:rPr>
      </w:pPr>
      <w:r>
        <w:rPr>
          <w:position w:val="9"/>
          <w:sz w:val="12"/>
        </w:rPr>
        <w:t>288 </w:t>
      </w:r>
      <w:r>
        <w:rPr>
          <w:i/>
          <w:sz w:val="22"/>
        </w:rPr>
        <w:t>See also Ramos</w:t>
      </w:r>
      <w:r>
        <w:rPr>
          <w:sz w:val="22"/>
        </w:rPr>
        <w:t>, 27 F.3d at 71 (following </w:t>
      </w:r>
      <w:r>
        <w:rPr>
          <w:i/>
          <w:sz w:val="22"/>
        </w:rPr>
        <w:t>Griffin)</w:t>
      </w:r>
      <w:r>
        <w:rPr>
          <w:sz w:val="22"/>
        </w:rPr>
        <w:t>.</w:t>
      </w:r>
    </w:p>
    <w:p>
      <w:pPr>
        <w:pStyle w:val="BodyText"/>
        <w:spacing w:before="1"/>
        <w:rPr>
          <w:sz w:val="15"/>
        </w:rPr>
      </w:pPr>
    </w:p>
    <w:p>
      <w:pPr>
        <w:spacing w:before="73"/>
        <w:ind w:left="819" w:right="0" w:firstLine="0"/>
        <w:jc w:val="left"/>
        <w:rPr>
          <w:sz w:val="22"/>
        </w:rPr>
      </w:pPr>
      <w:r>
        <w:rPr>
          <w:position w:val="9"/>
          <w:sz w:val="12"/>
        </w:rPr>
        <w:t>289 </w:t>
      </w:r>
      <w:r>
        <w:rPr>
          <w:sz w:val="22"/>
        </w:rPr>
        <w:t>S</w:t>
      </w:r>
      <w:r>
        <w:rPr>
          <w:i/>
          <w:sz w:val="22"/>
        </w:rPr>
        <w:t>ee also Grisby v. Blodgett</w:t>
      </w:r>
      <w:r>
        <w:rPr>
          <w:sz w:val="22"/>
        </w:rPr>
        <w:t>, 130 F.3d 365, 371-72 (9th Cir. 1997); </w:t>
      </w:r>
      <w:r>
        <w:rPr>
          <w:i/>
          <w:sz w:val="22"/>
        </w:rPr>
        <w:t>Revolorio-Ramo</w:t>
      </w:r>
      <w:r>
        <w:rPr>
          <w:sz w:val="22"/>
        </w:rPr>
        <w:t>, 468 F.3d at 774.</w:t>
      </w:r>
    </w:p>
    <w:p>
      <w:pPr>
        <w:spacing w:after="0"/>
        <w:jc w:val="left"/>
        <w:rPr>
          <w:sz w:val="22"/>
        </w:rPr>
        <w:sectPr>
          <w:pgSz w:w="12240" w:h="15840"/>
          <w:pgMar w:header="403" w:footer="0" w:top="1140" w:bottom="280" w:left="980" w:right="960"/>
        </w:sectPr>
      </w:pPr>
    </w:p>
    <w:p>
      <w:pPr>
        <w:pStyle w:val="Heading1"/>
        <w:numPr>
          <w:ilvl w:val="2"/>
          <w:numId w:val="6"/>
        </w:numPr>
        <w:tabs>
          <w:tab w:pos="2020" w:val="left" w:leader="none"/>
        </w:tabs>
        <w:spacing w:line="240" w:lineRule="auto" w:before="73" w:after="0"/>
        <w:ind w:left="2020" w:right="0" w:hanging="840"/>
        <w:jc w:val="left"/>
      </w:pPr>
      <w:r>
        <w:rPr/>
        <w:t>Use of Supervisory Powers to Punish Government</w:t>
      </w:r>
      <w:r>
        <w:rPr>
          <w:spacing w:val="-2"/>
        </w:rPr>
        <w:t> </w:t>
      </w:r>
      <w:r>
        <w:rPr/>
        <w:t>Misconduct</w:t>
      </w:r>
    </w:p>
    <w:p>
      <w:pPr>
        <w:pStyle w:val="BodyText"/>
        <w:spacing w:before="9"/>
        <w:rPr>
          <w:b/>
        </w:rPr>
      </w:pPr>
    </w:p>
    <w:p>
      <w:pPr>
        <w:pStyle w:val="BodyText"/>
        <w:spacing w:line="247" w:lineRule="auto"/>
        <w:ind w:left="460" w:right="116" w:firstLine="720"/>
        <w:jc w:val="both"/>
      </w:pPr>
      <w:r>
        <w:rPr>
          <w:spacing w:val="-3"/>
        </w:rPr>
        <w:t>If</w:t>
      </w:r>
      <w:r>
        <w:rPr>
          <w:spacing w:val="-10"/>
        </w:rPr>
        <w:t> </w:t>
      </w:r>
      <w:r>
        <w:rPr/>
        <w:t>government</w:t>
      </w:r>
      <w:r>
        <w:rPr>
          <w:spacing w:val="-10"/>
        </w:rPr>
        <w:t> </w:t>
      </w:r>
      <w:r>
        <w:rPr/>
        <w:t>misconduct</w:t>
      </w:r>
      <w:r>
        <w:rPr>
          <w:spacing w:val="-9"/>
        </w:rPr>
        <w:t> </w:t>
      </w:r>
      <w:r>
        <w:rPr/>
        <w:t>does</w:t>
      </w:r>
      <w:r>
        <w:rPr>
          <w:spacing w:val="-12"/>
        </w:rPr>
        <w:t> </w:t>
      </w:r>
      <w:r>
        <w:rPr/>
        <w:t>not</w:t>
      </w:r>
      <w:r>
        <w:rPr>
          <w:spacing w:val="-9"/>
        </w:rPr>
        <w:t> </w:t>
      </w:r>
      <w:r>
        <w:rPr/>
        <w:t>rise</w:t>
      </w:r>
      <w:r>
        <w:rPr>
          <w:spacing w:val="-12"/>
        </w:rPr>
        <w:t> </w:t>
      </w:r>
      <w:r>
        <w:rPr/>
        <w:t>to</w:t>
      </w:r>
      <w:r>
        <w:rPr>
          <w:spacing w:val="-9"/>
        </w:rPr>
        <w:t> </w:t>
      </w:r>
      <w:r>
        <w:rPr/>
        <w:t>the</w:t>
      </w:r>
      <w:r>
        <w:rPr>
          <w:spacing w:val="-14"/>
        </w:rPr>
        <w:t> </w:t>
      </w:r>
      <w:r>
        <w:rPr/>
        <w:t>level</w:t>
      </w:r>
      <w:r>
        <w:rPr>
          <w:spacing w:val="-12"/>
        </w:rPr>
        <w:t> </w:t>
      </w:r>
      <w:r>
        <w:rPr/>
        <w:t>of</w:t>
      </w:r>
      <w:r>
        <w:rPr>
          <w:spacing w:val="-10"/>
        </w:rPr>
        <w:t> </w:t>
      </w:r>
      <w:r>
        <w:rPr/>
        <w:t>a</w:t>
      </w:r>
      <w:r>
        <w:rPr>
          <w:spacing w:val="-9"/>
        </w:rPr>
        <w:t> </w:t>
      </w:r>
      <w:r>
        <w:rPr/>
        <w:t>constitutional</w:t>
      </w:r>
      <w:r>
        <w:rPr>
          <w:spacing w:val="-10"/>
        </w:rPr>
        <w:t> </w:t>
      </w:r>
      <w:r>
        <w:rPr/>
        <w:t>violation,</w:t>
      </w:r>
      <w:r>
        <w:rPr>
          <w:spacing w:val="-9"/>
        </w:rPr>
        <w:t> </w:t>
      </w:r>
      <w:r>
        <w:rPr/>
        <w:t>a</w:t>
      </w:r>
      <w:r>
        <w:rPr>
          <w:spacing w:val="-10"/>
        </w:rPr>
        <w:t> </w:t>
      </w:r>
      <w:r>
        <w:rPr/>
        <w:t>federal</w:t>
      </w:r>
      <w:r>
        <w:rPr>
          <w:spacing w:val="-10"/>
        </w:rPr>
        <w:t> </w:t>
      </w:r>
      <w:r>
        <w:rPr/>
        <w:t>court is nonetheless permitted to dismiss the indictment in an exercise of its supervisory powers if </w:t>
      </w:r>
      <w:r>
        <w:rPr>
          <w:spacing w:val="2"/>
        </w:rPr>
        <w:t>the </w:t>
      </w:r>
      <w:r>
        <w:rPr/>
        <w:t>misconduct</w:t>
      </w:r>
      <w:r>
        <w:rPr>
          <w:spacing w:val="-25"/>
        </w:rPr>
        <w:t> </w:t>
      </w:r>
      <w:r>
        <w:rPr/>
        <w:t>is</w:t>
      </w:r>
      <w:r>
        <w:rPr>
          <w:spacing w:val="-21"/>
        </w:rPr>
        <w:t> </w:t>
      </w:r>
      <w:r>
        <w:rPr/>
        <w:t>sufficientlyegregious.</w:t>
      </w:r>
      <w:r>
        <w:rPr>
          <w:spacing w:val="19"/>
        </w:rPr>
        <w:t> </w:t>
      </w:r>
      <w:r>
        <w:rPr>
          <w:i/>
        </w:rPr>
        <w:t>See</w:t>
      </w:r>
      <w:r>
        <w:rPr>
          <w:i/>
          <w:spacing w:val="-21"/>
        </w:rPr>
        <w:t> </w:t>
      </w:r>
      <w:r>
        <w:rPr>
          <w:i/>
        </w:rPr>
        <w:t>United</w:t>
      </w:r>
      <w:r>
        <w:rPr>
          <w:i/>
          <w:spacing w:val="-21"/>
        </w:rPr>
        <w:t> </w:t>
      </w:r>
      <w:r>
        <w:rPr>
          <w:i/>
        </w:rPr>
        <w:t>States</w:t>
      </w:r>
      <w:r>
        <w:rPr>
          <w:i/>
          <w:spacing w:val="-22"/>
        </w:rPr>
        <w:t> </w:t>
      </w:r>
      <w:r>
        <w:rPr>
          <w:i/>
        </w:rPr>
        <w:t>v.</w:t>
      </w:r>
      <w:r>
        <w:rPr>
          <w:i/>
          <w:spacing w:val="-21"/>
        </w:rPr>
        <w:t> </w:t>
      </w:r>
      <w:r>
        <w:rPr>
          <w:i/>
        </w:rPr>
        <w:t>Simpson</w:t>
      </w:r>
      <w:r>
        <w:rPr/>
        <w:t>,</w:t>
      </w:r>
      <w:r>
        <w:rPr>
          <w:spacing w:val="-21"/>
        </w:rPr>
        <w:t> </w:t>
      </w:r>
      <w:r>
        <w:rPr/>
        <w:t>927</w:t>
      </w:r>
      <w:r>
        <w:rPr>
          <w:spacing w:val="-22"/>
        </w:rPr>
        <w:t> </w:t>
      </w:r>
      <w:r>
        <w:rPr/>
        <w:t>F.2d</w:t>
      </w:r>
      <w:r>
        <w:rPr>
          <w:spacing w:val="-23"/>
        </w:rPr>
        <w:t> </w:t>
      </w:r>
      <w:r>
        <w:rPr/>
        <w:t>1088,</w:t>
      </w:r>
      <w:r>
        <w:rPr>
          <w:spacing w:val="-20"/>
        </w:rPr>
        <w:t> </w:t>
      </w:r>
      <w:r>
        <w:rPr/>
        <w:t>1090</w:t>
      </w:r>
      <w:r>
        <w:rPr>
          <w:spacing w:val="-24"/>
        </w:rPr>
        <w:t> </w:t>
      </w:r>
      <w:r>
        <w:rPr/>
        <w:t>(9th</w:t>
      </w:r>
      <w:r>
        <w:rPr>
          <w:spacing w:val="-23"/>
        </w:rPr>
        <w:t> </w:t>
      </w:r>
      <w:r>
        <w:rPr/>
        <w:t>Cir.</w:t>
      </w:r>
      <w:r>
        <w:rPr>
          <w:spacing w:val="-23"/>
        </w:rPr>
        <w:t> </w:t>
      </w:r>
      <w:r>
        <w:rPr/>
        <w:t>1991). The supervisory power allows federal courts “within limits, [to] formulate procedural rules not specifically required by the Constitution or the Congress.”</w:t>
      </w:r>
      <w:r>
        <w:rPr>
          <w:spacing w:val="-1"/>
        </w:rPr>
        <w:t> </w:t>
      </w:r>
      <w:r>
        <w:rPr>
          <w:i/>
        </w:rPr>
        <w:t>United States v. Williams</w:t>
      </w:r>
      <w:r>
        <w:rPr/>
        <w:t>, 504 U.S. 36, 45 (1992) (internal citation and quotation marks omitted). These judge-made rules are designed “to implement</w:t>
      </w:r>
      <w:r>
        <w:rPr>
          <w:spacing w:val="-4"/>
        </w:rPr>
        <w:t> </w:t>
      </w:r>
      <w:r>
        <w:rPr/>
        <w:t>a</w:t>
      </w:r>
      <w:r>
        <w:rPr>
          <w:spacing w:val="-8"/>
        </w:rPr>
        <w:t> </w:t>
      </w:r>
      <w:r>
        <w:rPr/>
        <w:t>remedy</w:t>
      </w:r>
      <w:r>
        <w:rPr>
          <w:spacing w:val="-12"/>
        </w:rPr>
        <w:t> </w:t>
      </w:r>
      <w:r>
        <w:rPr/>
        <w:t>for</w:t>
      </w:r>
      <w:r>
        <w:rPr>
          <w:spacing w:val="-4"/>
        </w:rPr>
        <w:t> </w:t>
      </w:r>
      <w:r>
        <w:rPr/>
        <w:t>violation</w:t>
      </w:r>
      <w:r>
        <w:rPr>
          <w:spacing w:val="-6"/>
        </w:rPr>
        <w:t> </w:t>
      </w:r>
      <w:r>
        <w:rPr/>
        <w:t>of</w:t>
      </w:r>
      <w:r>
        <w:rPr>
          <w:spacing w:val="-9"/>
        </w:rPr>
        <w:t> </w:t>
      </w:r>
      <w:r>
        <w:rPr/>
        <w:t>recognized</w:t>
      </w:r>
      <w:r>
        <w:rPr>
          <w:spacing w:val="-6"/>
        </w:rPr>
        <w:t> </w:t>
      </w:r>
      <w:r>
        <w:rPr/>
        <w:t>rights;</w:t>
      </w:r>
      <w:r>
        <w:rPr>
          <w:spacing w:val="-7"/>
        </w:rPr>
        <w:t> </w:t>
      </w:r>
      <w:r>
        <w:rPr/>
        <w:t>to</w:t>
      </w:r>
      <w:r>
        <w:rPr>
          <w:spacing w:val="-7"/>
        </w:rPr>
        <w:t> </w:t>
      </w:r>
      <w:r>
        <w:rPr/>
        <w:t>preserve</w:t>
      </w:r>
      <w:r>
        <w:rPr>
          <w:spacing w:val="-8"/>
        </w:rPr>
        <w:t> </w:t>
      </w:r>
      <w:r>
        <w:rPr/>
        <w:t>judicial</w:t>
      </w:r>
      <w:r>
        <w:rPr>
          <w:spacing w:val="-6"/>
        </w:rPr>
        <w:t> </w:t>
      </w:r>
      <w:r>
        <w:rPr/>
        <w:t>integrity</w:t>
      </w:r>
      <w:r>
        <w:rPr>
          <w:spacing w:val="-15"/>
        </w:rPr>
        <w:t> </w:t>
      </w:r>
      <w:r>
        <w:rPr/>
        <w:t>by</w:t>
      </w:r>
      <w:r>
        <w:rPr>
          <w:spacing w:val="-15"/>
        </w:rPr>
        <w:t> </w:t>
      </w:r>
      <w:r>
        <w:rPr/>
        <w:t>ensuring</w:t>
      </w:r>
      <w:r>
        <w:rPr>
          <w:spacing w:val="-9"/>
        </w:rPr>
        <w:t> </w:t>
      </w:r>
      <w:r>
        <w:rPr/>
        <w:t>that</w:t>
      </w:r>
      <w:r>
        <w:rPr>
          <w:spacing w:val="-3"/>
        </w:rPr>
        <w:t> </w:t>
      </w:r>
      <w:r>
        <w:rPr/>
        <w:t>a conviction</w:t>
      </w:r>
      <w:r>
        <w:rPr>
          <w:spacing w:val="-4"/>
        </w:rPr>
        <w:t> </w:t>
      </w:r>
      <w:r>
        <w:rPr/>
        <w:t>rests</w:t>
      </w:r>
      <w:r>
        <w:rPr>
          <w:spacing w:val="-4"/>
        </w:rPr>
        <w:t> </w:t>
      </w:r>
      <w:r>
        <w:rPr/>
        <w:t>on</w:t>
      </w:r>
      <w:r>
        <w:rPr>
          <w:spacing w:val="-2"/>
        </w:rPr>
        <w:t> </w:t>
      </w:r>
      <w:r>
        <w:rPr/>
        <w:t>appropriate</w:t>
      </w:r>
      <w:r>
        <w:rPr>
          <w:spacing w:val="-6"/>
        </w:rPr>
        <w:t> </w:t>
      </w:r>
      <w:r>
        <w:rPr/>
        <w:t>considerations validly</w:t>
      </w:r>
      <w:r>
        <w:rPr>
          <w:spacing w:val="-10"/>
        </w:rPr>
        <w:t> </w:t>
      </w:r>
      <w:r>
        <w:rPr/>
        <w:t>before</w:t>
      </w:r>
      <w:r>
        <w:rPr>
          <w:spacing w:val="-3"/>
        </w:rPr>
        <w:t> </w:t>
      </w:r>
      <w:r>
        <w:rPr/>
        <w:t>a</w:t>
      </w:r>
      <w:r>
        <w:rPr>
          <w:spacing w:val="-4"/>
        </w:rPr>
        <w:t> </w:t>
      </w:r>
      <w:r>
        <w:rPr/>
        <w:t>jury;</w:t>
      </w:r>
      <w:r>
        <w:rPr>
          <w:spacing w:val="-1"/>
        </w:rPr>
        <w:t> </w:t>
      </w:r>
      <w:r>
        <w:rPr/>
        <w:t>and</w:t>
      </w:r>
      <w:r>
        <w:rPr>
          <w:spacing w:val="-2"/>
        </w:rPr>
        <w:t> </w:t>
      </w:r>
      <w:r>
        <w:rPr/>
        <w:t>finally,</w:t>
      </w:r>
      <w:r>
        <w:rPr>
          <w:spacing w:val="-3"/>
        </w:rPr>
        <w:t> </w:t>
      </w:r>
      <w:r>
        <w:rPr/>
        <w:t>as</w:t>
      </w:r>
      <w:r>
        <w:rPr>
          <w:spacing w:val="-3"/>
        </w:rPr>
        <w:t> </w:t>
      </w:r>
      <w:r>
        <w:rPr/>
        <w:t>a</w:t>
      </w:r>
      <w:r>
        <w:rPr>
          <w:spacing w:val="-4"/>
        </w:rPr>
        <w:t> </w:t>
      </w:r>
      <w:r>
        <w:rPr/>
        <w:t>remedy</w:t>
      </w:r>
      <w:r>
        <w:rPr>
          <w:spacing w:val="-7"/>
        </w:rPr>
        <w:t> </w:t>
      </w:r>
      <w:r>
        <w:rPr/>
        <w:t>designed</w:t>
      </w:r>
    </w:p>
    <w:p>
      <w:pPr>
        <w:spacing w:line="268" w:lineRule="exact" w:before="0"/>
        <w:ind w:left="460" w:right="0" w:firstLine="0"/>
        <w:jc w:val="left"/>
        <w:rPr>
          <w:sz w:val="24"/>
        </w:rPr>
      </w:pPr>
      <w:r>
        <w:rPr>
          <w:sz w:val="24"/>
        </w:rPr>
        <w:t>to</w:t>
      </w:r>
      <w:r>
        <w:rPr>
          <w:spacing w:val="-10"/>
          <w:sz w:val="24"/>
        </w:rPr>
        <w:t> </w:t>
      </w:r>
      <w:r>
        <w:rPr>
          <w:sz w:val="24"/>
        </w:rPr>
        <w:t>deter</w:t>
      </w:r>
      <w:r>
        <w:rPr>
          <w:spacing w:val="-9"/>
          <w:sz w:val="24"/>
        </w:rPr>
        <w:t> </w:t>
      </w:r>
      <w:r>
        <w:rPr>
          <w:sz w:val="24"/>
        </w:rPr>
        <w:t>illegal</w:t>
      </w:r>
      <w:r>
        <w:rPr>
          <w:spacing w:val="-9"/>
          <w:sz w:val="24"/>
        </w:rPr>
        <w:t> </w:t>
      </w:r>
      <w:r>
        <w:rPr>
          <w:sz w:val="24"/>
        </w:rPr>
        <w:t>conduct.”</w:t>
      </w:r>
      <w:r>
        <w:rPr>
          <w:spacing w:val="42"/>
          <w:sz w:val="24"/>
        </w:rPr>
        <w:t> </w:t>
      </w:r>
      <w:r>
        <w:rPr>
          <w:i/>
          <w:sz w:val="24"/>
        </w:rPr>
        <w:t>United</w:t>
      </w:r>
      <w:r>
        <w:rPr>
          <w:i/>
          <w:spacing w:val="-9"/>
          <w:sz w:val="24"/>
        </w:rPr>
        <w:t> </w:t>
      </w:r>
      <w:r>
        <w:rPr>
          <w:i/>
          <w:sz w:val="24"/>
        </w:rPr>
        <w:t>States</w:t>
      </w:r>
      <w:r>
        <w:rPr>
          <w:i/>
          <w:spacing w:val="-9"/>
          <w:sz w:val="24"/>
        </w:rPr>
        <w:t> </w:t>
      </w:r>
      <w:r>
        <w:rPr>
          <w:i/>
          <w:sz w:val="24"/>
        </w:rPr>
        <w:t>v.</w:t>
      </w:r>
      <w:r>
        <w:rPr>
          <w:i/>
          <w:spacing w:val="-9"/>
          <w:sz w:val="24"/>
        </w:rPr>
        <w:t> </w:t>
      </w:r>
      <w:r>
        <w:rPr>
          <w:i/>
          <w:sz w:val="24"/>
        </w:rPr>
        <w:t>Tucker</w:t>
      </w:r>
      <w:r>
        <w:rPr>
          <w:sz w:val="24"/>
        </w:rPr>
        <w:t>,</w:t>
      </w:r>
      <w:r>
        <w:rPr>
          <w:spacing w:val="-8"/>
          <w:sz w:val="24"/>
        </w:rPr>
        <w:t> </w:t>
      </w:r>
      <w:r>
        <w:rPr>
          <w:sz w:val="24"/>
        </w:rPr>
        <w:t>8</w:t>
      </w:r>
      <w:r>
        <w:rPr>
          <w:spacing w:val="-7"/>
          <w:sz w:val="24"/>
        </w:rPr>
        <w:t> </w:t>
      </w:r>
      <w:r>
        <w:rPr>
          <w:sz w:val="24"/>
        </w:rPr>
        <w:t>F.3d</w:t>
      </w:r>
      <w:r>
        <w:rPr>
          <w:spacing w:val="-7"/>
          <w:sz w:val="24"/>
        </w:rPr>
        <w:t> </w:t>
      </w:r>
      <w:r>
        <w:rPr>
          <w:sz w:val="24"/>
        </w:rPr>
        <w:t>673,</w:t>
      </w:r>
      <w:r>
        <w:rPr>
          <w:spacing w:val="-7"/>
          <w:sz w:val="24"/>
        </w:rPr>
        <w:t> </w:t>
      </w:r>
      <w:r>
        <w:rPr>
          <w:sz w:val="24"/>
        </w:rPr>
        <w:t>674-76</w:t>
      </w:r>
      <w:r>
        <w:rPr>
          <w:spacing w:val="-8"/>
          <w:sz w:val="24"/>
        </w:rPr>
        <w:t> </w:t>
      </w:r>
      <w:r>
        <w:rPr>
          <w:sz w:val="24"/>
        </w:rPr>
        <w:t>(9th</w:t>
      </w:r>
      <w:r>
        <w:rPr>
          <w:spacing w:val="-11"/>
          <w:sz w:val="24"/>
        </w:rPr>
        <w:t> </w:t>
      </w:r>
      <w:r>
        <w:rPr>
          <w:sz w:val="24"/>
        </w:rPr>
        <w:t>Cir.</w:t>
      </w:r>
      <w:r>
        <w:rPr>
          <w:spacing w:val="-7"/>
          <w:sz w:val="24"/>
        </w:rPr>
        <w:t> </w:t>
      </w:r>
      <w:r>
        <w:rPr>
          <w:sz w:val="24"/>
        </w:rPr>
        <w:t>1993).</w:t>
      </w:r>
      <w:r>
        <w:rPr>
          <w:position w:val="10"/>
          <w:sz w:val="14"/>
        </w:rPr>
        <w:t>290   </w:t>
      </w:r>
      <w:r>
        <w:rPr>
          <w:sz w:val="24"/>
        </w:rPr>
        <w:t>The</w:t>
      </w:r>
      <w:r>
        <w:rPr>
          <w:spacing w:val="-10"/>
          <w:sz w:val="24"/>
        </w:rPr>
        <w:t> </w:t>
      </w:r>
      <w:r>
        <w:rPr>
          <w:sz w:val="24"/>
        </w:rPr>
        <w:t>Supreme</w:t>
      </w:r>
    </w:p>
    <w:p>
      <w:pPr>
        <w:pStyle w:val="BodyText"/>
        <w:spacing w:line="244" w:lineRule="auto" w:before="7"/>
        <w:ind w:left="460" w:right="114"/>
        <w:jc w:val="both"/>
        <w:rPr>
          <w:sz w:val="14"/>
        </w:rPr>
      </w:pPr>
      <w:r>
        <w:rPr/>
        <w:t>Court</w:t>
      </w:r>
      <w:r>
        <w:rPr>
          <w:spacing w:val="-23"/>
        </w:rPr>
        <w:t> </w:t>
      </w:r>
      <w:r>
        <w:rPr/>
        <w:t>has</w:t>
      </w:r>
      <w:r>
        <w:rPr>
          <w:spacing w:val="-22"/>
        </w:rPr>
        <w:t> </w:t>
      </w:r>
      <w:r>
        <w:rPr/>
        <w:t>emphasized,</w:t>
      </w:r>
      <w:r>
        <w:rPr>
          <w:spacing w:val="-22"/>
        </w:rPr>
        <w:t> </w:t>
      </w:r>
      <w:r>
        <w:rPr/>
        <w:t>however,</w:t>
      </w:r>
      <w:r>
        <w:rPr>
          <w:spacing w:val="-23"/>
        </w:rPr>
        <w:t> </w:t>
      </w:r>
      <w:r>
        <w:rPr/>
        <w:t>that</w:t>
      </w:r>
      <w:r>
        <w:rPr>
          <w:spacing w:val="-22"/>
        </w:rPr>
        <w:t> </w:t>
      </w:r>
      <w:r>
        <w:rPr/>
        <w:t>courts</w:t>
      </w:r>
      <w:r>
        <w:rPr>
          <w:spacing w:val="-19"/>
        </w:rPr>
        <w:t> </w:t>
      </w:r>
      <w:r>
        <w:rPr/>
        <w:t>should</w:t>
      </w:r>
      <w:r>
        <w:rPr>
          <w:spacing w:val="-19"/>
        </w:rPr>
        <w:t> </w:t>
      </w:r>
      <w:r>
        <w:rPr/>
        <w:t>proceed</w:t>
      </w:r>
      <w:r>
        <w:rPr>
          <w:spacing w:val="-23"/>
        </w:rPr>
        <w:t> </w:t>
      </w:r>
      <w:r>
        <w:rPr/>
        <w:t>“with</w:t>
      </w:r>
      <w:r>
        <w:rPr>
          <w:spacing w:val="-19"/>
        </w:rPr>
        <w:t> </w:t>
      </w:r>
      <w:r>
        <w:rPr/>
        <w:t>some</w:t>
      </w:r>
      <w:r>
        <w:rPr>
          <w:spacing w:val="-20"/>
        </w:rPr>
        <w:t> </w:t>
      </w:r>
      <w:r>
        <w:rPr/>
        <w:t>caution”</w:t>
      </w:r>
      <w:r>
        <w:rPr>
          <w:spacing w:val="-22"/>
        </w:rPr>
        <w:t> </w:t>
      </w:r>
      <w:r>
        <w:rPr/>
        <w:t>and</w:t>
      </w:r>
      <w:r>
        <w:rPr>
          <w:spacing w:val="-23"/>
        </w:rPr>
        <w:t> </w:t>
      </w:r>
      <w:r>
        <w:rPr/>
        <w:t>with</w:t>
      </w:r>
      <w:r>
        <w:rPr>
          <w:spacing w:val="-20"/>
        </w:rPr>
        <w:t> </w:t>
      </w:r>
      <w:r>
        <w:rPr/>
        <w:t>an</w:t>
      </w:r>
      <w:r>
        <w:rPr>
          <w:spacing w:val="-22"/>
        </w:rPr>
        <w:t> </w:t>
      </w:r>
      <w:r>
        <w:rPr>
          <w:spacing w:val="-4"/>
        </w:rPr>
        <w:t>eye</w:t>
      </w:r>
      <w:r>
        <w:rPr>
          <w:spacing w:val="-22"/>
        </w:rPr>
        <w:t> </w:t>
      </w:r>
      <w:r>
        <w:rPr/>
        <w:t>toward “balancing the interests involved” before using the supervisory power to put an end to a criminal prosecution. </w:t>
      </w:r>
      <w:r>
        <w:rPr>
          <w:i/>
        </w:rPr>
        <w:t>United States v. Hasting</w:t>
      </w:r>
      <w:r>
        <w:rPr/>
        <w:t>, 461 U.S. 499, 506-07 (1983) (quoting </w:t>
      </w:r>
      <w:r>
        <w:rPr>
          <w:i/>
        </w:rPr>
        <w:t>United States v. Payner</w:t>
      </w:r>
      <w:r>
        <w:rPr/>
        <w:t>, 447 U.S. 727, 734-36 (1980) (exercise of supervisory power to overturn convictions was error where prosecutorial</w:t>
      </w:r>
      <w:r>
        <w:rPr>
          <w:spacing w:val="-25"/>
        </w:rPr>
        <w:t> </w:t>
      </w:r>
      <w:r>
        <w:rPr/>
        <w:t>misconduct</w:t>
      </w:r>
      <w:r>
        <w:rPr>
          <w:spacing w:val="-25"/>
        </w:rPr>
        <w:t> </w:t>
      </w:r>
      <w:r>
        <w:rPr/>
        <w:t>did</w:t>
      </w:r>
      <w:r>
        <w:rPr>
          <w:spacing w:val="-24"/>
        </w:rPr>
        <w:t> </w:t>
      </w:r>
      <w:r>
        <w:rPr/>
        <w:t>not</w:t>
      </w:r>
      <w:r>
        <w:rPr>
          <w:spacing w:val="-25"/>
        </w:rPr>
        <w:t> </w:t>
      </w:r>
      <w:r>
        <w:rPr/>
        <w:t>warrant</w:t>
      </w:r>
      <w:r>
        <w:rPr>
          <w:spacing w:val="-25"/>
        </w:rPr>
        <w:t> </w:t>
      </w:r>
      <w:r>
        <w:rPr/>
        <w:t>so</w:t>
      </w:r>
      <w:r>
        <w:rPr>
          <w:spacing w:val="-25"/>
        </w:rPr>
        <w:t> </w:t>
      </w:r>
      <w:r>
        <w:rPr/>
        <w:t>drastic</w:t>
      </w:r>
      <w:r>
        <w:rPr>
          <w:spacing w:val="-24"/>
        </w:rPr>
        <w:t> </w:t>
      </w:r>
      <w:r>
        <w:rPr/>
        <w:t>a</w:t>
      </w:r>
      <w:r>
        <w:rPr>
          <w:spacing w:val="-25"/>
        </w:rPr>
        <w:t> </w:t>
      </w:r>
      <w:r>
        <w:rPr/>
        <w:t>remedy</w:t>
      </w:r>
      <w:r>
        <w:rPr>
          <w:spacing w:val="-31"/>
        </w:rPr>
        <w:t> </w:t>
      </w:r>
      <w:r>
        <w:rPr/>
        <w:t>and</w:t>
      </w:r>
      <w:r>
        <w:rPr>
          <w:spacing w:val="-25"/>
        </w:rPr>
        <w:t> </w:t>
      </w:r>
      <w:r>
        <w:rPr/>
        <w:t>court</w:t>
      </w:r>
      <w:r>
        <w:rPr>
          <w:spacing w:val="-25"/>
        </w:rPr>
        <w:t> </w:t>
      </w:r>
      <w:r>
        <w:rPr/>
        <w:t>failed</w:t>
      </w:r>
      <w:r>
        <w:rPr>
          <w:spacing w:val="-25"/>
        </w:rPr>
        <w:t> </w:t>
      </w:r>
      <w:r>
        <w:rPr/>
        <w:t>to</w:t>
      </w:r>
      <w:r>
        <w:rPr>
          <w:spacing w:val="-25"/>
        </w:rPr>
        <w:t> </w:t>
      </w:r>
      <w:r>
        <w:rPr/>
        <w:t>take</w:t>
      </w:r>
      <w:r>
        <w:rPr>
          <w:spacing w:val="-25"/>
        </w:rPr>
        <w:t> </w:t>
      </w:r>
      <w:r>
        <w:rPr/>
        <w:t>into</w:t>
      </w:r>
      <w:r>
        <w:rPr>
          <w:spacing w:val="-24"/>
        </w:rPr>
        <w:t> </w:t>
      </w:r>
      <w:r>
        <w:rPr/>
        <w:t>account</w:t>
      </w:r>
      <w:r>
        <w:rPr>
          <w:spacing w:val="-25"/>
        </w:rPr>
        <w:t> </w:t>
      </w:r>
      <w:r>
        <w:rPr/>
        <w:t>trauma to victims of a retrial)). Appellate courts have stressed the high standard that must be met before criminal charges can be dismissed with prejudice under a court’s supervisory</w:t>
      </w:r>
      <w:r>
        <w:rPr>
          <w:spacing w:val="-14"/>
        </w:rPr>
        <w:t> </w:t>
      </w:r>
      <w:r>
        <w:rPr/>
        <w:t>power.</w:t>
      </w:r>
      <w:r>
        <w:rPr>
          <w:position w:val="10"/>
          <w:sz w:val="14"/>
        </w:rPr>
        <w:t>291</w:t>
      </w:r>
    </w:p>
    <w:p>
      <w:pPr>
        <w:pStyle w:val="BodyText"/>
        <w:spacing w:before="1"/>
        <w:rPr>
          <w:sz w:val="25"/>
        </w:rPr>
      </w:pPr>
    </w:p>
    <w:p>
      <w:pPr>
        <w:pStyle w:val="BodyText"/>
        <w:spacing w:line="247" w:lineRule="auto"/>
        <w:ind w:left="460" w:right="114" w:firstLine="720"/>
        <w:jc w:val="both"/>
      </w:pPr>
      <w:r>
        <w:rPr/>
        <w:t>Animating the supervisory power of the judiciary is the overarching principle that “judges exercise</w:t>
      </w:r>
      <w:r>
        <w:rPr>
          <w:spacing w:val="-24"/>
        </w:rPr>
        <w:t> </w:t>
      </w:r>
      <w:r>
        <w:rPr/>
        <w:t>substantial</w:t>
      </w:r>
      <w:r>
        <w:rPr>
          <w:spacing w:val="-20"/>
        </w:rPr>
        <w:t> </w:t>
      </w:r>
      <w:r>
        <w:rPr/>
        <w:t>discretion</w:t>
      </w:r>
      <w:r>
        <w:rPr>
          <w:spacing w:val="-19"/>
        </w:rPr>
        <w:t> </w:t>
      </w:r>
      <w:r>
        <w:rPr/>
        <w:t>over</w:t>
      </w:r>
      <w:r>
        <w:rPr>
          <w:spacing w:val="-20"/>
        </w:rPr>
        <w:t> </w:t>
      </w:r>
      <w:r>
        <w:rPr/>
        <w:t>what</w:t>
      </w:r>
      <w:r>
        <w:rPr>
          <w:spacing w:val="-20"/>
        </w:rPr>
        <w:t> </w:t>
      </w:r>
      <w:r>
        <w:rPr/>
        <w:t>happens</w:t>
      </w:r>
      <w:r>
        <w:rPr>
          <w:spacing w:val="-23"/>
        </w:rPr>
        <w:t> </w:t>
      </w:r>
      <w:r>
        <w:rPr>
          <w:i/>
        </w:rPr>
        <w:t>inside</w:t>
      </w:r>
      <w:r>
        <w:rPr>
          <w:i/>
          <w:spacing w:val="-21"/>
        </w:rPr>
        <w:t> </w:t>
      </w:r>
      <w:r>
        <w:rPr/>
        <w:t>the</w:t>
      </w:r>
      <w:r>
        <w:rPr>
          <w:spacing w:val="-21"/>
        </w:rPr>
        <w:t> </w:t>
      </w:r>
      <w:r>
        <w:rPr/>
        <w:t>courtroom.”</w:t>
      </w:r>
      <w:r>
        <w:rPr>
          <w:spacing w:val="14"/>
        </w:rPr>
        <w:t> </w:t>
      </w:r>
      <w:r>
        <w:rPr>
          <w:i/>
        </w:rPr>
        <w:t>Simpson</w:t>
      </w:r>
      <w:r>
        <w:rPr/>
        <w:t>,</w:t>
      </w:r>
      <w:r>
        <w:rPr>
          <w:spacing w:val="-23"/>
        </w:rPr>
        <w:t> </w:t>
      </w:r>
      <w:r>
        <w:rPr/>
        <w:t>927</w:t>
      </w:r>
      <w:r>
        <w:rPr>
          <w:spacing w:val="-24"/>
        </w:rPr>
        <w:t> </w:t>
      </w:r>
      <w:r>
        <w:rPr/>
        <w:t>F.2d</w:t>
      </w:r>
      <w:r>
        <w:rPr>
          <w:spacing w:val="-23"/>
        </w:rPr>
        <w:t> </w:t>
      </w:r>
      <w:r>
        <w:rPr/>
        <w:t>at</w:t>
      </w:r>
      <w:r>
        <w:rPr>
          <w:spacing w:val="-24"/>
        </w:rPr>
        <w:t> </w:t>
      </w:r>
      <w:r>
        <w:rPr/>
        <w:t>1090-91. </w:t>
      </w:r>
      <w:r>
        <w:rPr>
          <w:spacing w:val="-3"/>
        </w:rPr>
        <w:t>It</w:t>
      </w:r>
      <w:r>
        <w:rPr>
          <w:spacing w:val="-11"/>
        </w:rPr>
        <w:t> </w:t>
      </w:r>
      <w:r>
        <w:rPr/>
        <w:t>is</w:t>
      </w:r>
      <w:r>
        <w:rPr>
          <w:spacing w:val="-10"/>
        </w:rPr>
        <w:t> </w:t>
      </w:r>
      <w:r>
        <w:rPr/>
        <w:t>important</w:t>
      </w:r>
      <w:r>
        <w:rPr>
          <w:spacing w:val="-10"/>
        </w:rPr>
        <w:t> </w:t>
      </w:r>
      <w:r>
        <w:rPr/>
        <w:t>to</w:t>
      </w:r>
      <w:r>
        <w:rPr>
          <w:spacing w:val="-10"/>
        </w:rPr>
        <w:t> </w:t>
      </w:r>
      <w:r>
        <w:rPr/>
        <w:t>note,</w:t>
      </w:r>
      <w:r>
        <w:rPr>
          <w:spacing w:val="-10"/>
        </w:rPr>
        <w:t> </w:t>
      </w:r>
      <w:r>
        <w:rPr/>
        <w:t>however,</w:t>
      </w:r>
      <w:r>
        <w:rPr>
          <w:spacing w:val="-11"/>
        </w:rPr>
        <w:t> </w:t>
      </w:r>
      <w:r>
        <w:rPr/>
        <w:t>that</w:t>
      </w:r>
      <w:r>
        <w:rPr>
          <w:spacing w:val="-7"/>
        </w:rPr>
        <w:t> </w:t>
      </w:r>
      <w:r>
        <w:rPr/>
        <w:t>the</w:t>
      </w:r>
      <w:r>
        <w:rPr>
          <w:spacing w:val="-10"/>
        </w:rPr>
        <w:t> </w:t>
      </w:r>
      <w:r>
        <w:rPr/>
        <w:t>misconduct</w:t>
      </w:r>
      <w:r>
        <w:rPr>
          <w:spacing w:val="-10"/>
        </w:rPr>
        <w:t> </w:t>
      </w:r>
      <w:r>
        <w:rPr/>
        <w:t>need</w:t>
      </w:r>
      <w:r>
        <w:rPr>
          <w:spacing w:val="-8"/>
        </w:rPr>
        <w:t> </w:t>
      </w:r>
      <w:r>
        <w:rPr/>
        <w:t>not</w:t>
      </w:r>
      <w:r>
        <w:rPr>
          <w:spacing w:val="-8"/>
        </w:rPr>
        <w:t> </w:t>
      </w:r>
      <w:r>
        <w:rPr/>
        <w:t>have</w:t>
      </w:r>
      <w:r>
        <w:rPr>
          <w:spacing w:val="-10"/>
        </w:rPr>
        <w:t> </w:t>
      </w:r>
      <w:r>
        <w:rPr/>
        <w:t>occurred</w:t>
      </w:r>
      <w:r>
        <w:rPr>
          <w:spacing w:val="-10"/>
        </w:rPr>
        <w:t> </w:t>
      </w:r>
      <w:r>
        <w:rPr/>
        <w:t>during</w:t>
      </w:r>
      <w:r>
        <w:rPr>
          <w:spacing w:val="-14"/>
        </w:rPr>
        <w:t> </w:t>
      </w:r>
      <w:r>
        <w:rPr/>
        <w:t>the</w:t>
      </w:r>
      <w:r>
        <w:rPr>
          <w:spacing w:val="-10"/>
        </w:rPr>
        <w:t> </w:t>
      </w:r>
      <w:r>
        <w:rPr/>
        <w:t>trial</w:t>
      </w:r>
      <w:r>
        <w:rPr>
          <w:spacing w:val="-11"/>
        </w:rPr>
        <w:t> </w:t>
      </w:r>
      <w:r>
        <w:rPr/>
        <w:t>itself.</w:t>
      </w:r>
      <w:r>
        <w:rPr>
          <w:spacing w:val="40"/>
        </w:rPr>
        <w:t> </w:t>
      </w:r>
      <w:r>
        <w:rPr/>
        <w:t>The exercise</w:t>
      </w:r>
      <w:r>
        <w:rPr>
          <w:spacing w:val="-14"/>
        </w:rPr>
        <w:t> </w:t>
      </w:r>
      <w:r>
        <w:rPr/>
        <w:t>of</w:t>
      </w:r>
      <w:r>
        <w:rPr>
          <w:spacing w:val="-17"/>
        </w:rPr>
        <w:t> </w:t>
      </w:r>
      <w:r>
        <w:rPr/>
        <w:t>a</w:t>
      </w:r>
      <w:r>
        <w:rPr>
          <w:spacing w:val="-14"/>
        </w:rPr>
        <w:t> </w:t>
      </w:r>
      <w:r>
        <w:rPr/>
        <w:t>court’s</w:t>
      </w:r>
      <w:r>
        <w:rPr>
          <w:spacing w:val="-14"/>
        </w:rPr>
        <w:t> </w:t>
      </w:r>
      <w:r>
        <w:rPr/>
        <w:t>supervisory</w:t>
      </w:r>
      <w:r>
        <w:rPr>
          <w:spacing w:val="-23"/>
        </w:rPr>
        <w:t> </w:t>
      </w:r>
      <w:r>
        <w:rPr/>
        <w:t>power</w:t>
      </w:r>
      <w:r>
        <w:rPr>
          <w:spacing w:val="-16"/>
        </w:rPr>
        <w:t> </w:t>
      </w:r>
      <w:r>
        <w:rPr/>
        <w:t>is</w:t>
      </w:r>
      <w:r>
        <w:rPr>
          <w:spacing w:val="-14"/>
        </w:rPr>
        <w:t> </w:t>
      </w:r>
      <w:r>
        <w:rPr/>
        <w:t>intended</w:t>
      </w:r>
      <w:r>
        <w:rPr>
          <w:spacing w:val="-17"/>
        </w:rPr>
        <w:t> </w:t>
      </w:r>
      <w:r>
        <w:rPr/>
        <w:t>“to</w:t>
      </w:r>
      <w:r>
        <w:rPr>
          <w:spacing w:val="-17"/>
        </w:rPr>
        <w:t> </w:t>
      </w:r>
      <w:r>
        <w:rPr/>
        <w:t>prevent</w:t>
      </w:r>
      <w:r>
        <w:rPr>
          <w:spacing w:val="-14"/>
        </w:rPr>
        <w:t> </w:t>
      </w:r>
      <w:r>
        <w:rPr/>
        <w:t>parties</w:t>
      </w:r>
      <w:r>
        <w:rPr>
          <w:spacing w:val="-16"/>
        </w:rPr>
        <w:t> </w:t>
      </w:r>
      <w:r>
        <w:rPr/>
        <w:t>from</w:t>
      </w:r>
      <w:r>
        <w:rPr>
          <w:spacing w:val="-18"/>
        </w:rPr>
        <w:t> </w:t>
      </w:r>
      <w:r>
        <w:rPr/>
        <w:t>reaping</w:t>
      </w:r>
      <w:r>
        <w:rPr>
          <w:spacing w:val="-19"/>
        </w:rPr>
        <w:t> </w:t>
      </w:r>
      <w:r>
        <w:rPr/>
        <w:t>benefit</w:t>
      </w:r>
      <w:r>
        <w:rPr>
          <w:spacing w:val="-14"/>
        </w:rPr>
        <w:t> </w:t>
      </w:r>
      <w:r>
        <w:rPr/>
        <w:t>or</w:t>
      </w:r>
      <w:r>
        <w:rPr>
          <w:spacing w:val="-17"/>
        </w:rPr>
        <w:t> </w:t>
      </w:r>
      <w:r>
        <w:rPr/>
        <w:t>incurring harm from violations of substantive or procedural rules governing matters apart from the trial itself.” </w:t>
      </w:r>
      <w:r>
        <w:rPr>
          <w:i/>
        </w:rPr>
        <w:t>Williams</w:t>
      </w:r>
      <w:r>
        <w:rPr/>
        <w:t>, 504 U.S. at</w:t>
      </w:r>
      <w:r>
        <w:rPr>
          <w:spacing w:val="-1"/>
        </w:rPr>
        <w:t> </w:t>
      </w:r>
      <w:r>
        <w:rPr/>
        <w:t>46.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r>
        <w:rPr/>
        <w:pict>
          <v:line style="position:absolute;mso-position-horizontal-relative:page;mso-position-vertical-relative:paragraph;z-index:800;mso-wrap-distance-left:0;mso-wrap-distance-right:0" from="72pt,8.323943pt" to="215.88pt,8.323943pt" stroked="true" strokeweight=".84pt" strokecolor="#000000">
            <v:stroke dashstyle="solid"/>
            <w10:wrap type="topAndBottom"/>
          </v:line>
        </w:pict>
      </w:r>
    </w:p>
    <w:p>
      <w:pPr>
        <w:pStyle w:val="BodyText"/>
        <w:spacing w:before="5"/>
        <w:rPr>
          <w:sz w:val="11"/>
        </w:rPr>
      </w:pPr>
    </w:p>
    <w:p>
      <w:pPr>
        <w:spacing w:before="72"/>
        <w:ind w:left="1179" w:right="0" w:firstLine="0"/>
        <w:jc w:val="left"/>
        <w:rPr>
          <w:sz w:val="22"/>
        </w:rPr>
      </w:pPr>
      <w:r>
        <w:rPr>
          <w:position w:val="9"/>
          <w:sz w:val="12"/>
        </w:rPr>
        <w:t>290 </w:t>
      </w:r>
      <w:r>
        <w:rPr>
          <w:sz w:val="22"/>
        </w:rPr>
        <w:t>Other purposes have been recognized, however. </w:t>
      </w:r>
      <w:r>
        <w:rPr>
          <w:i/>
          <w:sz w:val="22"/>
        </w:rPr>
        <w:t>See, e.g.</w:t>
      </w:r>
      <w:r>
        <w:rPr>
          <w:sz w:val="22"/>
        </w:rPr>
        <w:t>, </w:t>
      </w:r>
      <w:r>
        <w:rPr>
          <w:i/>
          <w:sz w:val="22"/>
        </w:rPr>
        <w:t>Chambers v. NASCO, Inc.</w:t>
      </w:r>
      <w:r>
        <w:rPr>
          <w:sz w:val="22"/>
        </w:rPr>
        <w:t>, 501 U.S. 32,</w:t>
      </w:r>
    </w:p>
    <w:p>
      <w:pPr>
        <w:spacing w:line="244" w:lineRule="auto" w:before="7"/>
        <w:ind w:left="460" w:right="114" w:firstLine="0"/>
        <w:jc w:val="both"/>
        <w:rPr>
          <w:sz w:val="22"/>
        </w:rPr>
      </w:pPr>
      <w:r>
        <w:rPr>
          <w:sz w:val="22"/>
        </w:rPr>
        <w:t>46 (1991) (district courts have inherent power to punish bad faith conduct by awarding attorneys’ fees to the other</w:t>
      </w:r>
      <w:r>
        <w:rPr>
          <w:spacing w:val="-5"/>
          <w:sz w:val="22"/>
        </w:rPr>
        <w:t> </w:t>
      </w:r>
      <w:r>
        <w:rPr>
          <w:sz w:val="22"/>
        </w:rPr>
        <w:t>side);</w:t>
      </w:r>
      <w:r>
        <w:rPr>
          <w:spacing w:val="-5"/>
          <w:sz w:val="22"/>
        </w:rPr>
        <w:t> </w:t>
      </w:r>
      <w:r>
        <w:rPr>
          <w:i/>
          <w:sz w:val="22"/>
        </w:rPr>
        <w:t>Thomas</w:t>
      </w:r>
      <w:r>
        <w:rPr>
          <w:i/>
          <w:spacing w:val="-6"/>
          <w:sz w:val="22"/>
        </w:rPr>
        <w:t> </w:t>
      </w:r>
      <w:r>
        <w:rPr>
          <w:i/>
          <w:sz w:val="22"/>
        </w:rPr>
        <w:t>v.</w:t>
      </w:r>
      <w:r>
        <w:rPr>
          <w:i/>
          <w:spacing w:val="-8"/>
          <w:sz w:val="22"/>
        </w:rPr>
        <w:t> </w:t>
      </w:r>
      <w:r>
        <w:rPr>
          <w:i/>
          <w:sz w:val="22"/>
        </w:rPr>
        <w:t>Arn</w:t>
      </w:r>
      <w:r>
        <w:rPr>
          <w:sz w:val="22"/>
        </w:rPr>
        <w:t>,</w:t>
      </w:r>
      <w:r>
        <w:rPr>
          <w:spacing w:val="-3"/>
          <w:sz w:val="22"/>
        </w:rPr>
        <w:t> </w:t>
      </w:r>
      <w:r>
        <w:rPr>
          <w:sz w:val="22"/>
        </w:rPr>
        <w:t>474</w:t>
      </w:r>
      <w:r>
        <w:rPr>
          <w:spacing w:val="-3"/>
          <w:sz w:val="22"/>
        </w:rPr>
        <w:t> </w:t>
      </w:r>
      <w:r>
        <w:rPr>
          <w:sz w:val="22"/>
        </w:rPr>
        <w:t>U.S.</w:t>
      </w:r>
      <w:r>
        <w:rPr>
          <w:spacing w:val="-3"/>
          <w:sz w:val="22"/>
        </w:rPr>
        <w:t> </w:t>
      </w:r>
      <w:r>
        <w:rPr>
          <w:sz w:val="22"/>
        </w:rPr>
        <w:t>140,</w:t>
      </w:r>
      <w:r>
        <w:rPr>
          <w:spacing w:val="-6"/>
          <w:sz w:val="22"/>
        </w:rPr>
        <w:t> </w:t>
      </w:r>
      <w:r>
        <w:rPr>
          <w:sz w:val="22"/>
        </w:rPr>
        <w:t>142,</w:t>
      </w:r>
      <w:r>
        <w:rPr>
          <w:spacing w:val="-3"/>
          <w:sz w:val="22"/>
        </w:rPr>
        <w:t> </w:t>
      </w:r>
      <w:r>
        <w:rPr>
          <w:sz w:val="22"/>
        </w:rPr>
        <w:t>146-47</w:t>
      </w:r>
      <w:r>
        <w:rPr>
          <w:spacing w:val="-3"/>
          <w:sz w:val="22"/>
        </w:rPr>
        <w:t> </w:t>
      </w:r>
      <w:r>
        <w:rPr>
          <w:sz w:val="22"/>
        </w:rPr>
        <w:t>(1985)</w:t>
      </w:r>
      <w:r>
        <w:rPr>
          <w:spacing w:val="-3"/>
          <w:sz w:val="22"/>
        </w:rPr>
        <w:t> </w:t>
      </w:r>
      <w:r>
        <w:rPr>
          <w:sz w:val="22"/>
        </w:rPr>
        <w:t>(circuit</w:t>
      </w:r>
      <w:r>
        <w:rPr>
          <w:spacing w:val="-2"/>
          <w:sz w:val="22"/>
        </w:rPr>
        <w:t> </w:t>
      </w:r>
      <w:r>
        <w:rPr>
          <w:sz w:val="22"/>
        </w:rPr>
        <w:t>courts</w:t>
      </w:r>
      <w:r>
        <w:rPr>
          <w:spacing w:val="-3"/>
          <w:sz w:val="22"/>
        </w:rPr>
        <w:t> </w:t>
      </w:r>
      <w:r>
        <w:rPr>
          <w:sz w:val="22"/>
        </w:rPr>
        <w:t>have</w:t>
      </w:r>
      <w:r>
        <w:rPr>
          <w:spacing w:val="-3"/>
          <w:sz w:val="22"/>
        </w:rPr>
        <w:t> </w:t>
      </w:r>
      <w:r>
        <w:rPr>
          <w:sz w:val="22"/>
        </w:rPr>
        <w:t>inherent</w:t>
      </w:r>
      <w:r>
        <w:rPr>
          <w:spacing w:val="-3"/>
          <w:sz w:val="22"/>
        </w:rPr>
        <w:t> </w:t>
      </w:r>
      <w:r>
        <w:rPr>
          <w:sz w:val="22"/>
        </w:rPr>
        <w:t>power</w:t>
      </w:r>
      <w:r>
        <w:rPr>
          <w:spacing w:val="-3"/>
          <w:sz w:val="22"/>
        </w:rPr>
        <w:t> </w:t>
      </w:r>
      <w:r>
        <w:rPr>
          <w:sz w:val="22"/>
        </w:rPr>
        <w:t>to</w:t>
      </w:r>
      <w:r>
        <w:rPr>
          <w:spacing w:val="-2"/>
          <w:sz w:val="22"/>
        </w:rPr>
        <w:t> </w:t>
      </w:r>
      <w:r>
        <w:rPr>
          <w:sz w:val="22"/>
        </w:rPr>
        <w:t>establish</w:t>
      </w:r>
      <w:r>
        <w:rPr>
          <w:spacing w:val="-6"/>
          <w:sz w:val="22"/>
        </w:rPr>
        <w:t> </w:t>
      </w:r>
      <w:r>
        <w:rPr>
          <w:sz w:val="22"/>
        </w:rPr>
        <w:t>a </w:t>
      </w:r>
      <w:r>
        <w:rPr>
          <w:spacing w:val="2"/>
          <w:sz w:val="22"/>
        </w:rPr>
        <w:t>rule </w:t>
      </w:r>
      <w:r>
        <w:rPr>
          <w:sz w:val="22"/>
        </w:rPr>
        <w:t>that “the failure to file objections to the magistrate’s report waives the right to appeal the district court’s judgments”); </w:t>
      </w:r>
      <w:r>
        <w:rPr>
          <w:i/>
          <w:sz w:val="22"/>
        </w:rPr>
        <w:t>United States v. W.R. Grace</w:t>
      </w:r>
      <w:r>
        <w:rPr>
          <w:sz w:val="22"/>
        </w:rPr>
        <w:t>, 526 F.3d 499, 511 n.9 (9th Cir. 2008) (en banc) (district court </w:t>
      </w:r>
      <w:r>
        <w:rPr>
          <w:spacing w:val="3"/>
          <w:sz w:val="22"/>
        </w:rPr>
        <w:t>had </w:t>
      </w:r>
      <w:r>
        <w:rPr>
          <w:sz w:val="22"/>
        </w:rPr>
        <w:t>authority to issue pretrial order requiring government to disclose finalized list of witnesses more than a year in advance of</w:t>
      </w:r>
      <w:r>
        <w:rPr>
          <w:spacing w:val="1"/>
          <w:sz w:val="22"/>
        </w:rPr>
        <w:t> </w:t>
      </w:r>
      <w:r>
        <w:rPr>
          <w:sz w:val="22"/>
        </w:rPr>
        <w:t>trial).</w:t>
      </w:r>
    </w:p>
    <w:p>
      <w:pPr>
        <w:pStyle w:val="BodyText"/>
        <w:spacing w:before="1"/>
        <w:rPr>
          <w:sz w:val="15"/>
        </w:rPr>
      </w:pPr>
    </w:p>
    <w:p>
      <w:pPr>
        <w:spacing w:before="73"/>
        <w:ind w:left="1181" w:right="0" w:firstLine="0"/>
        <w:jc w:val="left"/>
        <w:rPr>
          <w:sz w:val="22"/>
        </w:rPr>
      </w:pPr>
      <w:r>
        <w:rPr>
          <w:position w:val="9"/>
          <w:sz w:val="12"/>
        </w:rPr>
        <w:t>291 </w:t>
      </w:r>
      <w:r>
        <w:rPr>
          <w:i/>
          <w:sz w:val="22"/>
        </w:rPr>
        <w:t>See, e.g.</w:t>
      </w:r>
      <w:r>
        <w:rPr>
          <w:sz w:val="22"/>
        </w:rPr>
        <w:t>, </w:t>
      </w:r>
      <w:r>
        <w:rPr>
          <w:i/>
          <w:sz w:val="22"/>
        </w:rPr>
        <w:t>United States v. Stokes</w:t>
      </w:r>
      <w:r>
        <w:rPr>
          <w:sz w:val="22"/>
        </w:rPr>
        <w:t>, 124 F.3d 39 (1st Cir. 1997) (“Such a drastic step is reserved for</w:t>
      </w:r>
    </w:p>
    <w:p>
      <w:pPr>
        <w:spacing w:line="244" w:lineRule="auto" w:before="6"/>
        <w:ind w:left="460" w:right="115" w:firstLine="0"/>
        <w:jc w:val="both"/>
        <w:rPr>
          <w:sz w:val="22"/>
        </w:rPr>
      </w:pPr>
      <w:r>
        <w:rPr>
          <w:sz w:val="22"/>
        </w:rPr>
        <w:t>cases</w:t>
      </w:r>
      <w:r>
        <w:rPr>
          <w:spacing w:val="-12"/>
          <w:sz w:val="22"/>
        </w:rPr>
        <w:t> </w:t>
      </w:r>
      <w:r>
        <w:rPr>
          <w:sz w:val="22"/>
        </w:rPr>
        <w:t>of</w:t>
      </w:r>
      <w:r>
        <w:rPr>
          <w:spacing w:val="-10"/>
          <w:sz w:val="22"/>
        </w:rPr>
        <w:t> </w:t>
      </w:r>
      <w:r>
        <w:rPr>
          <w:sz w:val="22"/>
        </w:rPr>
        <w:t>serious</w:t>
      </w:r>
      <w:r>
        <w:rPr>
          <w:spacing w:val="-10"/>
          <w:sz w:val="22"/>
        </w:rPr>
        <w:t> </w:t>
      </w:r>
      <w:r>
        <w:rPr>
          <w:sz w:val="22"/>
        </w:rPr>
        <w:t>and</w:t>
      </w:r>
      <w:r>
        <w:rPr>
          <w:spacing w:val="-9"/>
          <w:sz w:val="22"/>
        </w:rPr>
        <w:t> </w:t>
      </w:r>
      <w:r>
        <w:rPr>
          <w:sz w:val="22"/>
        </w:rPr>
        <w:t>blatant</w:t>
      </w:r>
      <w:r>
        <w:rPr>
          <w:spacing w:val="-10"/>
          <w:sz w:val="22"/>
        </w:rPr>
        <w:t> </w:t>
      </w:r>
      <w:r>
        <w:rPr>
          <w:sz w:val="22"/>
        </w:rPr>
        <w:t>prosecutorial</w:t>
      </w:r>
      <w:r>
        <w:rPr>
          <w:spacing w:val="-9"/>
          <w:sz w:val="22"/>
        </w:rPr>
        <w:t> </w:t>
      </w:r>
      <w:r>
        <w:rPr>
          <w:sz w:val="22"/>
        </w:rPr>
        <w:t>misconduct</w:t>
      </w:r>
      <w:r>
        <w:rPr>
          <w:spacing w:val="-10"/>
          <w:sz w:val="22"/>
        </w:rPr>
        <w:t> </w:t>
      </w:r>
      <w:r>
        <w:rPr>
          <w:sz w:val="22"/>
        </w:rPr>
        <w:t>that</w:t>
      </w:r>
      <w:r>
        <w:rPr>
          <w:spacing w:val="-10"/>
          <w:sz w:val="22"/>
        </w:rPr>
        <w:t> </w:t>
      </w:r>
      <w:r>
        <w:rPr>
          <w:sz w:val="22"/>
        </w:rPr>
        <w:t>distorts</w:t>
      </w:r>
      <w:r>
        <w:rPr>
          <w:spacing w:val="-7"/>
          <w:sz w:val="22"/>
        </w:rPr>
        <w:t> </w:t>
      </w:r>
      <w:r>
        <w:rPr>
          <w:sz w:val="22"/>
        </w:rPr>
        <w:t>the</w:t>
      </w:r>
      <w:r>
        <w:rPr>
          <w:spacing w:val="-10"/>
          <w:sz w:val="22"/>
        </w:rPr>
        <w:t> </w:t>
      </w:r>
      <w:r>
        <w:rPr>
          <w:sz w:val="22"/>
        </w:rPr>
        <w:t>integrity</w:t>
      </w:r>
      <w:r>
        <w:rPr>
          <w:spacing w:val="-12"/>
          <w:sz w:val="22"/>
        </w:rPr>
        <w:t> </w:t>
      </w:r>
      <w:r>
        <w:rPr>
          <w:sz w:val="22"/>
        </w:rPr>
        <w:t>of</w:t>
      </w:r>
      <w:r>
        <w:rPr>
          <w:spacing w:val="-11"/>
          <w:sz w:val="22"/>
        </w:rPr>
        <w:t> </w:t>
      </w:r>
      <w:r>
        <w:rPr>
          <w:sz w:val="22"/>
        </w:rPr>
        <w:t>the</w:t>
      </w:r>
      <w:r>
        <w:rPr>
          <w:spacing w:val="-10"/>
          <w:sz w:val="22"/>
        </w:rPr>
        <w:t> </w:t>
      </w:r>
      <w:r>
        <w:rPr>
          <w:sz w:val="22"/>
        </w:rPr>
        <w:t>judicial</w:t>
      </w:r>
      <w:r>
        <w:rPr>
          <w:spacing w:val="-10"/>
          <w:sz w:val="22"/>
        </w:rPr>
        <w:t> </w:t>
      </w:r>
      <w:r>
        <w:rPr>
          <w:sz w:val="22"/>
        </w:rPr>
        <w:t>process.”</w:t>
      </w:r>
      <w:r>
        <w:rPr>
          <w:spacing w:val="-11"/>
          <w:sz w:val="22"/>
        </w:rPr>
        <w:t> </w:t>
      </w:r>
      <w:r>
        <w:rPr>
          <w:sz w:val="22"/>
        </w:rPr>
        <w:t>(internal citation and quotation marks omitted)); </w:t>
      </w:r>
      <w:r>
        <w:rPr>
          <w:i/>
          <w:sz w:val="22"/>
        </w:rPr>
        <w:t>United States v. Goodson</w:t>
      </w:r>
      <w:r>
        <w:rPr>
          <w:sz w:val="22"/>
        </w:rPr>
        <w:t>, 204 F.3d 508 (4th Cir. 2000) (holding “that there</w:t>
      </w:r>
      <w:r>
        <w:rPr>
          <w:spacing w:val="-2"/>
          <w:sz w:val="22"/>
        </w:rPr>
        <w:t> </w:t>
      </w:r>
      <w:r>
        <w:rPr>
          <w:sz w:val="22"/>
        </w:rPr>
        <w:t>must</w:t>
      </w:r>
      <w:r>
        <w:rPr>
          <w:spacing w:val="-2"/>
          <w:sz w:val="22"/>
        </w:rPr>
        <w:t> </w:t>
      </w:r>
      <w:r>
        <w:rPr>
          <w:sz w:val="22"/>
        </w:rPr>
        <w:t>be</w:t>
      </w:r>
      <w:r>
        <w:rPr>
          <w:spacing w:val="-2"/>
          <w:sz w:val="22"/>
        </w:rPr>
        <w:t> </w:t>
      </w:r>
      <w:r>
        <w:rPr>
          <w:sz w:val="22"/>
        </w:rPr>
        <w:t>a</w:t>
      </w:r>
      <w:r>
        <w:rPr>
          <w:spacing w:val="-3"/>
          <w:sz w:val="22"/>
        </w:rPr>
        <w:t> </w:t>
      </w:r>
      <w:r>
        <w:rPr>
          <w:sz w:val="22"/>
        </w:rPr>
        <w:t>show</w:t>
      </w:r>
      <w:r>
        <w:rPr>
          <w:spacing w:val="-5"/>
          <w:sz w:val="22"/>
        </w:rPr>
        <w:t> </w:t>
      </w:r>
      <w:r>
        <w:rPr>
          <w:sz w:val="22"/>
        </w:rPr>
        <w:t>of</w:t>
      </w:r>
      <w:r>
        <w:rPr>
          <w:spacing w:val="-4"/>
          <w:sz w:val="22"/>
        </w:rPr>
        <w:t> </w:t>
      </w:r>
      <w:r>
        <w:rPr>
          <w:sz w:val="22"/>
        </w:rPr>
        <w:t>prejudice</w:t>
      </w:r>
      <w:r>
        <w:rPr>
          <w:spacing w:val="-1"/>
          <w:sz w:val="22"/>
        </w:rPr>
        <w:t> </w:t>
      </w:r>
      <w:r>
        <w:rPr>
          <w:sz w:val="22"/>
        </w:rPr>
        <w:t>to</w:t>
      </w:r>
      <w:r>
        <w:rPr>
          <w:spacing w:val="-4"/>
          <w:sz w:val="22"/>
        </w:rPr>
        <w:t> </w:t>
      </w:r>
      <w:r>
        <w:rPr>
          <w:sz w:val="22"/>
        </w:rPr>
        <w:t>the</w:t>
      </w:r>
      <w:r>
        <w:rPr>
          <w:spacing w:val="-2"/>
          <w:sz w:val="22"/>
        </w:rPr>
        <w:t> </w:t>
      </w:r>
      <w:r>
        <w:rPr>
          <w:sz w:val="22"/>
        </w:rPr>
        <w:t>defendant</w:t>
      </w:r>
      <w:r>
        <w:rPr>
          <w:spacing w:val="-2"/>
          <w:sz w:val="22"/>
        </w:rPr>
        <w:t> </w:t>
      </w:r>
      <w:r>
        <w:rPr>
          <w:sz w:val="22"/>
        </w:rPr>
        <w:t>or</w:t>
      </w:r>
      <w:r>
        <w:rPr>
          <w:spacing w:val="-4"/>
          <w:sz w:val="22"/>
        </w:rPr>
        <w:t> </w:t>
      </w:r>
      <w:r>
        <w:rPr>
          <w:sz w:val="22"/>
        </w:rPr>
        <w:t>a</w:t>
      </w:r>
      <w:r>
        <w:rPr>
          <w:spacing w:val="-2"/>
          <w:sz w:val="22"/>
        </w:rPr>
        <w:t> </w:t>
      </w:r>
      <w:r>
        <w:rPr>
          <w:sz w:val="22"/>
        </w:rPr>
        <w:t>substantial</w:t>
      </w:r>
      <w:r>
        <w:rPr>
          <w:spacing w:val="-4"/>
          <w:sz w:val="22"/>
        </w:rPr>
        <w:t> </w:t>
      </w:r>
      <w:r>
        <w:rPr>
          <w:sz w:val="22"/>
        </w:rPr>
        <w:t>threat</w:t>
      </w:r>
      <w:r>
        <w:rPr>
          <w:spacing w:val="-1"/>
          <w:sz w:val="22"/>
        </w:rPr>
        <w:t> </w:t>
      </w:r>
      <w:r>
        <w:rPr>
          <w:sz w:val="22"/>
        </w:rPr>
        <w:t>thereof</w:t>
      </w:r>
      <w:r>
        <w:rPr>
          <w:spacing w:val="-2"/>
          <w:sz w:val="22"/>
        </w:rPr>
        <w:t> </w:t>
      </w:r>
      <w:r>
        <w:rPr>
          <w:sz w:val="22"/>
        </w:rPr>
        <w:t>before</w:t>
      </w:r>
      <w:r>
        <w:rPr>
          <w:spacing w:val="-4"/>
          <w:sz w:val="22"/>
        </w:rPr>
        <w:t> </w:t>
      </w:r>
      <w:r>
        <w:rPr>
          <w:sz w:val="22"/>
        </w:rPr>
        <w:t>a</w:t>
      </w:r>
      <w:r>
        <w:rPr>
          <w:spacing w:val="-1"/>
          <w:sz w:val="22"/>
        </w:rPr>
        <w:t> </w:t>
      </w:r>
      <w:r>
        <w:rPr>
          <w:sz w:val="22"/>
        </w:rPr>
        <w:t>court</w:t>
      </w:r>
      <w:r>
        <w:rPr>
          <w:spacing w:val="-2"/>
          <w:sz w:val="22"/>
        </w:rPr>
        <w:t> </w:t>
      </w:r>
      <w:r>
        <w:rPr>
          <w:sz w:val="22"/>
        </w:rPr>
        <w:t>may</w:t>
      </w:r>
      <w:r>
        <w:rPr>
          <w:spacing w:val="-5"/>
          <w:sz w:val="22"/>
        </w:rPr>
        <w:t> </w:t>
      </w:r>
      <w:r>
        <w:rPr>
          <w:sz w:val="22"/>
        </w:rPr>
        <w:t>dismiss</w:t>
      </w:r>
      <w:r>
        <w:rPr>
          <w:spacing w:val="-2"/>
          <w:sz w:val="22"/>
        </w:rPr>
        <w:t> </w:t>
      </w:r>
      <w:r>
        <w:rPr>
          <w:sz w:val="22"/>
        </w:rPr>
        <w:t>an indictment</w:t>
      </w:r>
      <w:r>
        <w:rPr>
          <w:spacing w:val="-13"/>
          <w:sz w:val="22"/>
        </w:rPr>
        <w:t> </w:t>
      </w:r>
      <w:r>
        <w:rPr>
          <w:sz w:val="22"/>
        </w:rPr>
        <w:t>with</w:t>
      </w:r>
      <w:r>
        <w:rPr>
          <w:spacing w:val="-15"/>
          <w:sz w:val="22"/>
        </w:rPr>
        <w:t> </w:t>
      </w:r>
      <w:r>
        <w:rPr>
          <w:sz w:val="22"/>
        </w:rPr>
        <w:t>prejudice”);</w:t>
      </w:r>
      <w:r>
        <w:rPr>
          <w:spacing w:val="-16"/>
          <w:sz w:val="22"/>
        </w:rPr>
        <w:t> </w:t>
      </w:r>
      <w:r>
        <w:rPr>
          <w:i/>
          <w:sz w:val="22"/>
        </w:rPr>
        <w:t>United</w:t>
      </w:r>
      <w:r>
        <w:rPr>
          <w:i/>
          <w:spacing w:val="-16"/>
          <w:sz w:val="22"/>
        </w:rPr>
        <w:t> </w:t>
      </w:r>
      <w:r>
        <w:rPr>
          <w:i/>
          <w:sz w:val="22"/>
        </w:rPr>
        <w:t>States</w:t>
      </w:r>
      <w:r>
        <w:rPr>
          <w:i/>
          <w:spacing w:val="-14"/>
          <w:sz w:val="22"/>
        </w:rPr>
        <w:t> </w:t>
      </w:r>
      <w:r>
        <w:rPr>
          <w:i/>
          <w:sz w:val="22"/>
        </w:rPr>
        <w:t>v.</w:t>
      </w:r>
      <w:r>
        <w:rPr>
          <w:i/>
          <w:spacing w:val="-16"/>
          <w:sz w:val="22"/>
        </w:rPr>
        <w:t> </w:t>
      </w:r>
      <w:r>
        <w:rPr>
          <w:i/>
          <w:sz w:val="22"/>
        </w:rPr>
        <w:t>Johnson</w:t>
      </w:r>
      <w:r>
        <w:rPr>
          <w:sz w:val="22"/>
        </w:rPr>
        <w:t>,</w:t>
      </w:r>
      <w:r>
        <w:rPr>
          <w:spacing w:val="-13"/>
          <w:sz w:val="22"/>
        </w:rPr>
        <w:t> </w:t>
      </w:r>
      <w:r>
        <w:rPr>
          <w:sz w:val="22"/>
        </w:rPr>
        <w:t>26</w:t>
      </w:r>
      <w:r>
        <w:rPr>
          <w:spacing w:val="-18"/>
          <w:sz w:val="22"/>
        </w:rPr>
        <w:t> </w:t>
      </w:r>
      <w:r>
        <w:rPr>
          <w:sz w:val="22"/>
        </w:rPr>
        <w:t>F.3d</w:t>
      </w:r>
      <w:r>
        <w:rPr>
          <w:spacing w:val="-18"/>
          <w:sz w:val="22"/>
        </w:rPr>
        <w:t> </w:t>
      </w:r>
      <w:r>
        <w:rPr>
          <w:sz w:val="22"/>
        </w:rPr>
        <w:t>669,</w:t>
      </w:r>
      <w:r>
        <w:rPr>
          <w:spacing w:val="-20"/>
          <w:sz w:val="22"/>
        </w:rPr>
        <w:t> </w:t>
      </w:r>
      <w:r>
        <w:rPr>
          <w:sz w:val="22"/>
        </w:rPr>
        <w:t>682-83</w:t>
      </w:r>
      <w:r>
        <w:rPr>
          <w:spacing w:val="-18"/>
          <w:sz w:val="22"/>
        </w:rPr>
        <w:t> </w:t>
      </w:r>
      <w:r>
        <w:rPr>
          <w:sz w:val="22"/>
        </w:rPr>
        <w:t>(7th</w:t>
      </w:r>
      <w:r>
        <w:rPr>
          <w:spacing w:val="-13"/>
          <w:sz w:val="22"/>
        </w:rPr>
        <w:t> </w:t>
      </w:r>
      <w:r>
        <w:rPr>
          <w:sz w:val="22"/>
        </w:rPr>
        <w:t>Cir.</w:t>
      </w:r>
      <w:r>
        <w:rPr>
          <w:spacing w:val="-14"/>
          <w:sz w:val="22"/>
        </w:rPr>
        <w:t> </w:t>
      </w:r>
      <w:r>
        <w:rPr>
          <w:sz w:val="22"/>
        </w:rPr>
        <w:t>1994)</w:t>
      </w:r>
      <w:r>
        <w:rPr>
          <w:spacing w:val="-17"/>
          <w:sz w:val="22"/>
        </w:rPr>
        <w:t> </w:t>
      </w:r>
      <w:r>
        <w:rPr>
          <w:sz w:val="22"/>
        </w:rPr>
        <w:t>(noting</w:t>
      </w:r>
      <w:r>
        <w:rPr>
          <w:spacing w:val="-17"/>
          <w:sz w:val="22"/>
        </w:rPr>
        <w:t> </w:t>
      </w:r>
      <w:r>
        <w:rPr>
          <w:sz w:val="22"/>
        </w:rPr>
        <w:t>that</w:t>
      </w:r>
      <w:r>
        <w:rPr>
          <w:spacing w:val="-16"/>
          <w:sz w:val="22"/>
        </w:rPr>
        <w:t> </w:t>
      </w:r>
      <w:r>
        <w:rPr>
          <w:sz w:val="22"/>
        </w:rPr>
        <w:t>dismissal of an indictment pursuant to the supervisory power is “an extreme sanction” that is inappropriate where government’s</w:t>
      </w:r>
      <w:r>
        <w:rPr>
          <w:spacing w:val="-4"/>
          <w:sz w:val="22"/>
        </w:rPr>
        <w:t> </w:t>
      </w:r>
      <w:r>
        <w:rPr>
          <w:sz w:val="22"/>
        </w:rPr>
        <w:t>misconduct,</w:t>
      </w:r>
      <w:r>
        <w:rPr>
          <w:spacing w:val="-5"/>
          <w:sz w:val="22"/>
        </w:rPr>
        <w:t> </w:t>
      </w:r>
      <w:r>
        <w:rPr>
          <w:sz w:val="22"/>
        </w:rPr>
        <w:t>if</w:t>
      </w:r>
      <w:r>
        <w:rPr>
          <w:spacing w:val="-4"/>
          <w:sz w:val="22"/>
        </w:rPr>
        <w:t> </w:t>
      </w:r>
      <w:r>
        <w:rPr>
          <w:sz w:val="22"/>
        </w:rPr>
        <w:t>any,</w:t>
      </w:r>
      <w:r>
        <w:rPr>
          <w:spacing w:val="-4"/>
          <w:sz w:val="22"/>
        </w:rPr>
        <w:t> </w:t>
      </w:r>
      <w:r>
        <w:rPr>
          <w:sz w:val="22"/>
        </w:rPr>
        <w:t>did</w:t>
      </w:r>
      <w:r>
        <w:rPr>
          <w:spacing w:val="-3"/>
          <w:sz w:val="22"/>
        </w:rPr>
        <w:t> </w:t>
      </w:r>
      <w:r>
        <w:rPr>
          <w:sz w:val="22"/>
        </w:rPr>
        <w:t>not</w:t>
      </w:r>
      <w:r>
        <w:rPr>
          <w:spacing w:val="-3"/>
          <w:sz w:val="22"/>
        </w:rPr>
        <w:t> </w:t>
      </w:r>
      <w:r>
        <w:rPr>
          <w:sz w:val="22"/>
        </w:rPr>
        <w:t>prejudice</w:t>
      </w:r>
      <w:r>
        <w:rPr>
          <w:spacing w:val="-4"/>
          <w:sz w:val="22"/>
        </w:rPr>
        <w:t> </w:t>
      </w:r>
      <w:r>
        <w:rPr>
          <w:sz w:val="22"/>
        </w:rPr>
        <w:t>the</w:t>
      </w:r>
      <w:r>
        <w:rPr>
          <w:spacing w:val="-1"/>
          <w:sz w:val="22"/>
        </w:rPr>
        <w:t> </w:t>
      </w:r>
      <w:r>
        <w:rPr>
          <w:sz w:val="22"/>
        </w:rPr>
        <w:t>defendant); </w:t>
      </w:r>
      <w:r>
        <w:rPr>
          <w:i/>
          <w:sz w:val="22"/>
        </w:rPr>
        <w:t>United</w:t>
      </w:r>
      <w:r>
        <w:rPr>
          <w:i/>
          <w:spacing w:val="-2"/>
          <w:sz w:val="22"/>
        </w:rPr>
        <w:t> </w:t>
      </w:r>
      <w:r>
        <w:rPr>
          <w:i/>
          <w:sz w:val="22"/>
        </w:rPr>
        <w:t>States v.</w:t>
      </w:r>
      <w:r>
        <w:rPr>
          <w:i/>
          <w:spacing w:val="-2"/>
          <w:sz w:val="22"/>
        </w:rPr>
        <w:t> </w:t>
      </w:r>
      <w:r>
        <w:rPr>
          <w:i/>
          <w:sz w:val="22"/>
        </w:rPr>
        <w:t>Ross</w:t>
      </w:r>
      <w:r>
        <w:rPr>
          <w:sz w:val="22"/>
        </w:rPr>
        <w:t>,</w:t>
      </w:r>
      <w:r>
        <w:rPr>
          <w:spacing w:val="-2"/>
          <w:sz w:val="22"/>
        </w:rPr>
        <w:t> </w:t>
      </w:r>
      <w:r>
        <w:rPr>
          <w:sz w:val="22"/>
        </w:rPr>
        <w:t>372</w:t>
      </w:r>
      <w:r>
        <w:rPr>
          <w:spacing w:val="-2"/>
          <w:sz w:val="22"/>
        </w:rPr>
        <w:t> </w:t>
      </w:r>
      <w:r>
        <w:rPr>
          <w:sz w:val="22"/>
        </w:rPr>
        <w:t>F.3d</w:t>
      </w:r>
      <w:r>
        <w:rPr>
          <w:spacing w:val="-2"/>
          <w:sz w:val="22"/>
        </w:rPr>
        <w:t> </w:t>
      </w:r>
      <w:r>
        <w:rPr>
          <w:sz w:val="22"/>
        </w:rPr>
        <w:t>1097,</w:t>
      </w:r>
      <w:r>
        <w:rPr>
          <w:spacing w:val="-4"/>
          <w:sz w:val="22"/>
        </w:rPr>
        <w:t> </w:t>
      </w:r>
      <w:r>
        <w:rPr>
          <w:sz w:val="22"/>
        </w:rPr>
        <w:t>1110 </w:t>
      </w:r>
      <w:r>
        <w:rPr>
          <w:spacing w:val="2"/>
          <w:sz w:val="22"/>
        </w:rPr>
        <w:t>(9th Cir. </w:t>
      </w:r>
      <w:r>
        <w:rPr>
          <w:sz w:val="22"/>
        </w:rPr>
        <w:t>2004) (to warrant dismissal, the misconduct at issue must be both “flagrant” and “substantially prejudicial to the</w:t>
      </w:r>
      <w:r>
        <w:rPr>
          <w:spacing w:val="4"/>
          <w:sz w:val="22"/>
        </w:rPr>
        <w:t> </w:t>
      </w:r>
      <w:r>
        <w:rPr>
          <w:sz w:val="22"/>
        </w:rPr>
        <w:t>defendant”).</w:t>
      </w:r>
    </w:p>
    <w:p>
      <w:pPr>
        <w:spacing w:after="0" w:line="244" w:lineRule="auto"/>
        <w:jc w:val="both"/>
        <w:rPr>
          <w:sz w:val="22"/>
        </w:rPr>
        <w:sectPr>
          <w:pgSz w:w="12240" w:h="15840"/>
          <w:pgMar w:header="403" w:footer="0" w:top="1140" w:bottom="280" w:left="980" w:right="960"/>
        </w:sectPr>
      </w:pPr>
    </w:p>
    <w:p>
      <w:pPr>
        <w:pStyle w:val="Heading1"/>
        <w:numPr>
          <w:ilvl w:val="1"/>
          <w:numId w:val="6"/>
        </w:numPr>
        <w:tabs>
          <w:tab w:pos="640" w:val="left" w:leader="none"/>
        </w:tabs>
        <w:spacing w:line="240" w:lineRule="auto" w:before="73" w:after="0"/>
        <w:ind w:left="640" w:right="0" w:hanging="540"/>
        <w:jc w:val="left"/>
      </w:pPr>
      <w:r>
        <w:rPr/>
        <w:t>MOTIONS RELATED TO</w:t>
      </w:r>
      <w:r>
        <w:rPr>
          <w:spacing w:val="2"/>
        </w:rPr>
        <w:t> </w:t>
      </w:r>
      <w:r>
        <w:rPr/>
        <w:t>DISCOVERY</w:t>
      </w:r>
    </w:p>
    <w:p>
      <w:pPr>
        <w:pStyle w:val="BodyText"/>
        <w:spacing w:before="2"/>
        <w:rPr>
          <w:b/>
          <w:sz w:val="25"/>
        </w:rPr>
      </w:pPr>
    </w:p>
    <w:p>
      <w:pPr>
        <w:pStyle w:val="ListParagraph"/>
        <w:numPr>
          <w:ilvl w:val="2"/>
          <w:numId w:val="6"/>
        </w:numPr>
        <w:tabs>
          <w:tab w:pos="1660" w:val="left" w:leader="none"/>
        </w:tabs>
        <w:spacing w:line="240" w:lineRule="auto" w:before="1" w:after="0"/>
        <w:ind w:left="1660" w:right="0" w:hanging="840"/>
        <w:jc w:val="left"/>
        <w:rPr>
          <w:b/>
          <w:sz w:val="24"/>
        </w:rPr>
      </w:pPr>
      <w:r>
        <w:rPr>
          <w:b/>
          <w:sz w:val="24"/>
        </w:rPr>
        <w:t>Motion to Compel</w:t>
      </w:r>
      <w:r>
        <w:rPr>
          <w:b/>
          <w:spacing w:val="-8"/>
          <w:sz w:val="24"/>
        </w:rPr>
        <w:t> </w:t>
      </w:r>
      <w:r>
        <w:rPr>
          <w:b/>
          <w:sz w:val="24"/>
        </w:rPr>
        <w:t>Discovery</w:t>
      </w:r>
    </w:p>
    <w:p>
      <w:pPr>
        <w:pStyle w:val="BodyText"/>
        <w:spacing w:before="9"/>
        <w:rPr>
          <w:b/>
        </w:rPr>
      </w:pPr>
    </w:p>
    <w:p>
      <w:pPr>
        <w:pStyle w:val="BodyText"/>
        <w:spacing w:line="247" w:lineRule="auto"/>
        <w:ind w:left="100" w:right="473" w:firstLine="720"/>
        <w:jc w:val="both"/>
      </w:pPr>
      <w:r>
        <w:rPr/>
        <w:t>The</w:t>
      </w:r>
      <w:r>
        <w:rPr>
          <w:spacing w:val="-7"/>
        </w:rPr>
        <w:t> </w:t>
      </w:r>
      <w:r>
        <w:rPr/>
        <w:t>starting</w:t>
      </w:r>
      <w:r>
        <w:rPr>
          <w:spacing w:val="-6"/>
        </w:rPr>
        <w:t> </w:t>
      </w:r>
      <w:r>
        <w:rPr/>
        <w:t>point</w:t>
      </w:r>
      <w:r>
        <w:rPr>
          <w:spacing w:val="-7"/>
        </w:rPr>
        <w:t> </w:t>
      </w:r>
      <w:r>
        <w:rPr/>
        <w:t>for</w:t>
      </w:r>
      <w:r>
        <w:rPr>
          <w:spacing w:val="-6"/>
        </w:rPr>
        <w:t> </w:t>
      </w:r>
      <w:r>
        <w:rPr/>
        <w:t>most</w:t>
      </w:r>
      <w:r>
        <w:rPr>
          <w:spacing w:val="-6"/>
        </w:rPr>
        <w:t> </w:t>
      </w:r>
      <w:r>
        <w:rPr/>
        <w:t>discovery</w:t>
      </w:r>
      <w:r>
        <w:rPr>
          <w:spacing w:val="-13"/>
        </w:rPr>
        <w:t> </w:t>
      </w:r>
      <w:r>
        <w:rPr/>
        <w:t>motions</w:t>
      </w:r>
      <w:r>
        <w:rPr>
          <w:spacing w:val="-7"/>
        </w:rPr>
        <w:t> </w:t>
      </w:r>
      <w:r>
        <w:rPr/>
        <w:t>is</w:t>
      </w:r>
      <w:r>
        <w:rPr>
          <w:spacing w:val="-6"/>
        </w:rPr>
        <w:t> </w:t>
      </w:r>
      <w:r>
        <w:rPr/>
        <w:t>an</w:t>
      </w:r>
      <w:r>
        <w:rPr>
          <w:spacing w:val="-6"/>
        </w:rPr>
        <w:t> </w:t>
      </w:r>
      <w:r>
        <w:rPr/>
        <w:t>informal</w:t>
      </w:r>
      <w:r>
        <w:rPr>
          <w:spacing w:val="-7"/>
        </w:rPr>
        <w:t> </w:t>
      </w:r>
      <w:r>
        <w:rPr/>
        <w:t>request</w:t>
      </w:r>
      <w:r>
        <w:rPr>
          <w:spacing w:val="-6"/>
        </w:rPr>
        <w:t> </w:t>
      </w:r>
      <w:r>
        <w:rPr/>
        <w:t>for</w:t>
      </w:r>
      <w:r>
        <w:rPr>
          <w:spacing w:val="-7"/>
        </w:rPr>
        <w:t> </w:t>
      </w:r>
      <w:r>
        <w:rPr/>
        <w:t>discovery,</w:t>
      </w:r>
      <w:r>
        <w:rPr>
          <w:spacing w:val="-9"/>
        </w:rPr>
        <w:t> </w:t>
      </w:r>
      <w:r>
        <w:rPr/>
        <w:t>usually</w:t>
      </w:r>
      <w:r>
        <w:rPr>
          <w:spacing w:val="-13"/>
        </w:rPr>
        <w:t> </w:t>
      </w:r>
      <w:r>
        <w:rPr/>
        <w:t>in</w:t>
      </w:r>
      <w:r>
        <w:rPr>
          <w:spacing w:val="-6"/>
        </w:rPr>
        <w:t> </w:t>
      </w:r>
      <w:r>
        <w:rPr/>
        <w:t>a letter or memorandum to the prosecutor. Indeed, some judges require that counsel seek to resolve discovery</w:t>
      </w:r>
      <w:r>
        <w:rPr>
          <w:spacing w:val="-30"/>
        </w:rPr>
        <w:t> </w:t>
      </w:r>
      <w:r>
        <w:rPr/>
        <w:t>requests</w:t>
      </w:r>
      <w:r>
        <w:rPr>
          <w:spacing w:val="-21"/>
        </w:rPr>
        <w:t> </w:t>
      </w:r>
      <w:r>
        <w:rPr/>
        <w:t>informally</w:t>
      </w:r>
      <w:r>
        <w:rPr>
          <w:spacing w:val="-26"/>
        </w:rPr>
        <w:t> </w:t>
      </w:r>
      <w:r>
        <w:rPr/>
        <w:t>prior</w:t>
      </w:r>
      <w:r>
        <w:rPr>
          <w:spacing w:val="-21"/>
        </w:rPr>
        <w:t> </w:t>
      </w:r>
      <w:r>
        <w:rPr/>
        <w:t>to</w:t>
      </w:r>
      <w:r>
        <w:rPr>
          <w:spacing w:val="-21"/>
        </w:rPr>
        <w:t> </w:t>
      </w:r>
      <w:r>
        <w:rPr/>
        <w:t>making</w:t>
      </w:r>
      <w:r>
        <w:rPr>
          <w:spacing w:val="-24"/>
        </w:rPr>
        <w:t> </w:t>
      </w:r>
      <w:r>
        <w:rPr/>
        <w:t>a</w:t>
      </w:r>
      <w:r>
        <w:rPr>
          <w:spacing w:val="-21"/>
        </w:rPr>
        <w:t> </w:t>
      </w:r>
      <w:r>
        <w:rPr/>
        <w:t>discovery</w:t>
      </w:r>
      <w:r>
        <w:rPr>
          <w:spacing w:val="-25"/>
        </w:rPr>
        <w:t> </w:t>
      </w:r>
      <w:r>
        <w:rPr/>
        <w:t>motion.</w:t>
      </w:r>
      <w:r>
        <w:rPr>
          <w:spacing w:val="25"/>
        </w:rPr>
        <w:t> </w:t>
      </w:r>
      <w:r>
        <w:rPr/>
        <w:t>Some</w:t>
      </w:r>
      <w:r>
        <w:rPr>
          <w:spacing w:val="-18"/>
        </w:rPr>
        <w:t> </w:t>
      </w:r>
      <w:r>
        <w:rPr/>
        <w:t>of</w:t>
      </w:r>
      <w:r>
        <w:rPr>
          <w:spacing w:val="-20"/>
        </w:rPr>
        <w:t> </w:t>
      </w:r>
      <w:r>
        <w:rPr/>
        <w:t>the</w:t>
      </w:r>
      <w:r>
        <w:rPr>
          <w:spacing w:val="-21"/>
        </w:rPr>
        <w:t> </w:t>
      </w:r>
      <w:r>
        <w:rPr/>
        <w:t>government’s</w:t>
      </w:r>
      <w:r>
        <w:rPr>
          <w:spacing w:val="-21"/>
        </w:rPr>
        <w:t> </w:t>
      </w:r>
      <w:r>
        <w:rPr/>
        <w:t>discovery obligations are not triggered unless and until a request is issued. Finally, written requests document exactly</w:t>
      </w:r>
      <w:r>
        <w:rPr>
          <w:spacing w:val="-15"/>
        </w:rPr>
        <w:t> </w:t>
      </w:r>
      <w:r>
        <w:rPr/>
        <w:t>what</w:t>
      </w:r>
      <w:r>
        <w:rPr>
          <w:spacing w:val="-9"/>
        </w:rPr>
        <w:t> </w:t>
      </w:r>
      <w:r>
        <w:rPr/>
        <w:t>the</w:t>
      </w:r>
      <w:r>
        <w:rPr>
          <w:spacing w:val="-8"/>
        </w:rPr>
        <w:t> </w:t>
      </w:r>
      <w:r>
        <w:rPr/>
        <w:t>defense</w:t>
      </w:r>
      <w:r>
        <w:rPr>
          <w:spacing w:val="-11"/>
        </w:rPr>
        <w:t> </w:t>
      </w:r>
      <w:r>
        <w:rPr/>
        <w:t>has</w:t>
      </w:r>
      <w:r>
        <w:rPr>
          <w:spacing w:val="-9"/>
        </w:rPr>
        <w:t> </w:t>
      </w:r>
      <w:r>
        <w:rPr/>
        <w:t>requested</w:t>
      </w:r>
      <w:r>
        <w:rPr>
          <w:spacing w:val="-8"/>
        </w:rPr>
        <w:t> </w:t>
      </w:r>
      <w:r>
        <w:rPr/>
        <w:t>so</w:t>
      </w:r>
      <w:r>
        <w:rPr>
          <w:spacing w:val="-9"/>
        </w:rPr>
        <w:t> </w:t>
      </w:r>
      <w:r>
        <w:rPr/>
        <w:t>there</w:t>
      </w:r>
      <w:r>
        <w:rPr>
          <w:spacing w:val="-9"/>
        </w:rPr>
        <w:t> </w:t>
      </w:r>
      <w:r>
        <w:rPr/>
        <w:t>can</w:t>
      </w:r>
      <w:r>
        <w:rPr>
          <w:spacing w:val="-8"/>
        </w:rPr>
        <w:t> </w:t>
      </w:r>
      <w:r>
        <w:rPr/>
        <w:t>be</w:t>
      </w:r>
      <w:r>
        <w:rPr>
          <w:spacing w:val="-9"/>
        </w:rPr>
        <w:t> </w:t>
      </w:r>
      <w:r>
        <w:rPr/>
        <w:t>no</w:t>
      </w:r>
      <w:r>
        <w:rPr>
          <w:spacing w:val="-9"/>
        </w:rPr>
        <w:t> </w:t>
      </w:r>
      <w:r>
        <w:rPr/>
        <w:t>dispute</w:t>
      </w:r>
      <w:r>
        <w:rPr>
          <w:spacing w:val="-8"/>
        </w:rPr>
        <w:t> </w:t>
      </w:r>
      <w:r>
        <w:rPr/>
        <w:t>--</w:t>
      </w:r>
      <w:r>
        <w:rPr>
          <w:spacing w:val="-11"/>
        </w:rPr>
        <w:t> </w:t>
      </w:r>
      <w:r>
        <w:rPr/>
        <w:t>or</w:t>
      </w:r>
      <w:r>
        <w:rPr>
          <w:spacing w:val="-8"/>
        </w:rPr>
        <w:t> </w:t>
      </w:r>
      <w:r>
        <w:rPr/>
        <w:t>at</w:t>
      </w:r>
      <w:r>
        <w:rPr>
          <w:spacing w:val="-9"/>
        </w:rPr>
        <w:t> </w:t>
      </w:r>
      <w:r>
        <w:rPr/>
        <w:t>least</w:t>
      </w:r>
      <w:r>
        <w:rPr>
          <w:spacing w:val="-9"/>
        </w:rPr>
        <w:t> </w:t>
      </w:r>
      <w:r>
        <w:rPr/>
        <w:t>less</w:t>
      </w:r>
      <w:r>
        <w:rPr>
          <w:spacing w:val="-8"/>
        </w:rPr>
        <w:t> </w:t>
      </w:r>
      <w:r>
        <w:rPr/>
        <w:t>of</w:t>
      </w:r>
      <w:r>
        <w:rPr>
          <w:spacing w:val="-9"/>
        </w:rPr>
        <w:t> </w:t>
      </w:r>
      <w:r>
        <w:rPr/>
        <w:t>a</w:t>
      </w:r>
      <w:r>
        <w:rPr>
          <w:spacing w:val="-9"/>
        </w:rPr>
        <w:t> </w:t>
      </w:r>
      <w:r>
        <w:rPr/>
        <w:t>dispute</w:t>
      </w:r>
      <w:r>
        <w:rPr>
          <w:spacing w:val="-8"/>
        </w:rPr>
        <w:t> </w:t>
      </w:r>
      <w:r>
        <w:rPr/>
        <w:t>--</w:t>
      </w:r>
      <w:r>
        <w:rPr>
          <w:spacing w:val="-11"/>
        </w:rPr>
        <w:t> </w:t>
      </w:r>
      <w:r>
        <w:rPr/>
        <w:t>about what has been</w:t>
      </w:r>
      <w:r>
        <w:rPr>
          <w:spacing w:val="-1"/>
        </w:rPr>
        <w:t> </w:t>
      </w:r>
      <w:r>
        <w:rPr/>
        <w:t>requested.</w:t>
      </w:r>
    </w:p>
    <w:p>
      <w:pPr>
        <w:pStyle w:val="BodyText"/>
        <w:spacing w:before="1"/>
      </w:pPr>
    </w:p>
    <w:p>
      <w:pPr>
        <w:pStyle w:val="BodyText"/>
        <w:spacing w:line="247" w:lineRule="auto"/>
        <w:ind w:left="100" w:right="477" w:firstLine="720"/>
        <w:jc w:val="both"/>
      </w:pPr>
      <w:r>
        <w:rPr/>
        <w:t>Discovery</w:t>
      </w:r>
      <w:r>
        <w:rPr>
          <w:spacing w:val="-28"/>
        </w:rPr>
        <w:t> </w:t>
      </w:r>
      <w:r>
        <w:rPr/>
        <w:t>requests</w:t>
      </w:r>
      <w:r>
        <w:rPr>
          <w:spacing w:val="-22"/>
        </w:rPr>
        <w:t> </w:t>
      </w:r>
      <w:r>
        <w:rPr/>
        <w:t>should</w:t>
      </w:r>
      <w:r>
        <w:rPr>
          <w:spacing w:val="-20"/>
        </w:rPr>
        <w:t> </w:t>
      </w:r>
      <w:r>
        <w:rPr/>
        <w:t>be</w:t>
      </w:r>
      <w:r>
        <w:rPr>
          <w:spacing w:val="-19"/>
        </w:rPr>
        <w:t> </w:t>
      </w:r>
      <w:r>
        <w:rPr/>
        <w:t>framed</w:t>
      </w:r>
      <w:r>
        <w:rPr>
          <w:spacing w:val="-17"/>
        </w:rPr>
        <w:t> </w:t>
      </w:r>
      <w:r>
        <w:rPr/>
        <w:t>as</w:t>
      </w:r>
      <w:r>
        <w:rPr>
          <w:spacing w:val="-16"/>
        </w:rPr>
        <w:t> </w:t>
      </w:r>
      <w:r>
        <w:rPr/>
        <w:t>“continuing</w:t>
      </w:r>
      <w:r>
        <w:rPr>
          <w:spacing w:val="-20"/>
        </w:rPr>
        <w:t> </w:t>
      </w:r>
      <w:r>
        <w:rPr/>
        <w:t>requests”</w:t>
      </w:r>
      <w:r>
        <w:rPr>
          <w:spacing w:val="-18"/>
        </w:rPr>
        <w:t> </w:t>
      </w:r>
      <w:r>
        <w:rPr/>
        <w:t>to</w:t>
      </w:r>
      <w:r>
        <w:rPr>
          <w:spacing w:val="-17"/>
        </w:rPr>
        <w:t> </w:t>
      </w:r>
      <w:r>
        <w:rPr/>
        <w:t>remind</w:t>
      </w:r>
      <w:r>
        <w:rPr>
          <w:spacing w:val="-16"/>
        </w:rPr>
        <w:t> </w:t>
      </w:r>
      <w:r>
        <w:rPr/>
        <w:t>the</w:t>
      </w:r>
      <w:r>
        <w:rPr>
          <w:spacing w:val="-19"/>
        </w:rPr>
        <w:t> </w:t>
      </w:r>
      <w:r>
        <w:rPr/>
        <w:t>government</w:t>
      </w:r>
      <w:r>
        <w:rPr>
          <w:spacing w:val="-16"/>
        </w:rPr>
        <w:t> </w:t>
      </w:r>
      <w:r>
        <w:rPr/>
        <w:t>that</w:t>
      </w:r>
      <w:r>
        <w:rPr>
          <w:spacing w:val="-17"/>
        </w:rPr>
        <w:t> </w:t>
      </w:r>
      <w:r>
        <w:rPr/>
        <w:t>its obligation continues up until, and during, trial. </w:t>
      </w:r>
      <w:r>
        <w:rPr>
          <w:i/>
        </w:rPr>
        <w:t>See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16(c). Rule 16(c) requires the Government</w:t>
      </w:r>
      <w:r>
        <w:rPr>
          <w:spacing w:val="-11"/>
          <w:vertAlign w:val="baseline"/>
        </w:rPr>
        <w:t> </w:t>
      </w:r>
      <w:r>
        <w:rPr>
          <w:vertAlign w:val="baseline"/>
        </w:rPr>
        <w:t>to</w:t>
      </w:r>
      <w:r>
        <w:rPr>
          <w:spacing w:val="-8"/>
          <w:vertAlign w:val="baseline"/>
        </w:rPr>
        <w:t> </w:t>
      </w:r>
      <w:r>
        <w:rPr>
          <w:vertAlign w:val="baseline"/>
        </w:rPr>
        <w:t>reveal</w:t>
      </w:r>
      <w:r>
        <w:rPr>
          <w:spacing w:val="-11"/>
          <w:vertAlign w:val="baseline"/>
        </w:rPr>
        <w:t> </w:t>
      </w:r>
      <w:r>
        <w:rPr>
          <w:vertAlign w:val="baseline"/>
        </w:rPr>
        <w:t>the</w:t>
      </w:r>
      <w:r>
        <w:rPr>
          <w:spacing w:val="-11"/>
          <w:vertAlign w:val="baseline"/>
        </w:rPr>
        <w:t> </w:t>
      </w:r>
      <w:r>
        <w:rPr>
          <w:vertAlign w:val="baseline"/>
        </w:rPr>
        <w:t>existence</w:t>
      </w:r>
      <w:r>
        <w:rPr>
          <w:spacing w:val="-11"/>
          <w:vertAlign w:val="baseline"/>
        </w:rPr>
        <w:t> </w:t>
      </w:r>
      <w:r>
        <w:rPr>
          <w:vertAlign w:val="baseline"/>
        </w:rPr>
        <w:t>of</w:t>
      </w:r>
      <w:r>
        <w:rPr>
          <w:spacing w:val="-9"/>
          <w:vertAlign w:val="baseline"/>
        </w:rPr>
        <w:t> </w:t>
      </w:r>
      <w:r>
        <w:rPr>
          <w:vertAlign w:val="baseline"/>
        </w:rPr>
        <w:t>discoverable</w:t>
      </w:r>
      <w:r>
        <w:rPr>
          <w:spacing w:val="-11"/>
          <w:vertAlign w:val="baseline"/>
        </w:rPr>
        <w:t> </w:t>
      </w:r>
      <w:r>
        <w:rPr>
          <w:vertAlign w:val="baseline"/>
        </w:rPr>
        <w:t>material</w:t>
      </w:r>
      <w:r>
        <w:rPr>
          <w:spacing w:val="-9"/>
          <w:vertAlign w:val="baseline"/>
        </w:rPr>
        <w:t> </w:t>
      </w:r>
      <w:r>
        <w:rPr>
          <w:vertAlign w:val="baseline"/>
        </w:rPr>
        <w:t>the</w:t>
      </w:r>
      <w:r>
        <w:rPr>
          <w:spacing w:val="-11"/>
          <w:vertAlign w:val="baseline"/>
        </w:rPr>
        <w:t> </w:t>
      </w:r>
      <w:r>
        <w:rPr>
          <w:vertAlign w:val="baseline"/>
        </w:rPr>
        <w:t>moment</w:t>
      </w:r>
      <w:r>
        <w:rPr>
          <w:spacing w:val="-9"/>
          <w:vertAlign w:val="baseline"/>
        </w:rPr>
        <w:t> </w:t>
      </w:r>
      <w:r>
        <w:rPr>
          <w:vertAlign w:val="baseline"/>
        </w:rPr>
        <w:t>it</w:t>
      </w:r>
      <w:r>
        <w:rPr>
          <w:spacing w:val="-8"/>
          <w:vertAlign w:val="baseline"/>
        </w:rPr>
        <w:t> </w:t>
      </w:r>
      <w:r>
        <w:rPr>
          <w:vertAlign w:val="baseline"/>
        </w:rPr>
        <w:t>is</w:t>
      </w:r>
      <w:r>
        <w:rPr>
          <w:spacing w:val="-8"/>
          <w:vertAlign w:val="baseline"/>
        </w:rPr>
        <w:t> </w:t>
      </w:r>
      <w:r>
        <w:rPr>
          <w:vertAlign w:val="baseline"/>
        </w:rPr>
        <w:t>discovered,</w:t>
      </w:r>
      <w:r>
        <w:rPr>
          <w:spacing w:val="-9"/>
          <w:vertAlign w:val="baseline"/>
        </w:rPr>
        <w:t> </w:t>
      </w:r>
      <w:r>
        <w:rPr>
          <w:vertAlign w:val="baseline"/>
        </w:rPr>
        <w:t>regardless</w:t>
      </w:r>
      <w:r>
        <w:rPr>
          <w:spacing w:val="-11"/>
          <w:vertAlign w:val="baseline"/>
        </w:rPr>
        <w:t> </w:t>
      </w:r>
      <w:r>
        <w:rPr>
          <w:vertAlign w:val="baseline"/>
        </w:rPr>
        <w:t>of whether it is in the Government’s</w:t>
      </w:r>
      <w:r>
        <w:rPr>
          <w:spacing w:val="-4"/>
          <w:vertAlign w:val="baseline"/>
        </w:rPr>
        <w:t> </w:t>
      </w:r>
      <w:r>
        <w:rPr>
          <w:vertAlign w:val="baseline"/>
        </w:rPr>
        <w:t>possession.</w:t>
      </w:r>
    </w:p>
    <w:p>
      <w:pPr>
        <w:pStyle w:val="BodyText"/>
        <w:spacing w:before="3"/>
      </w:pPr>
    </w:p>
    <w:p>
      <w:pPr>
        <w:pStyle w:val="BodyText"/>
        <w:spacing w:line="247" w:lineRule="auto"/>
        <w:ind w:left="100" w:right="476" w:firstLine="720"/>
        <w:jc w:val="both"/>
      </w:pPr>
      <w:r>
        <w:rPr/>
        <w:t>Many defense lawyers use boilerplate discovery request letters which request all discovery to which</w:t>
      </w:r>
      <w:r>
        <w:rPr>
          <w:spacing w:val="-16"/>
        </w:rPr>
        <w:t> </w:t>
      </w:r>
      <w:r>
        <w:rPr/>
        <w:t>counsel</w:t>
      </w:r>
      <w:r>
        <w:rPr>
          <w:spacing w:val="-16"/>
        </w:rPr>
        <w:t> </w:t>
      </w:r>
      <w:r>
        <w:rPr/>
        <w:t>is</w:t>
      </w:r>
      <w:r>
        <w:rPr>
          <w:spacing w:val="-15"/>
        </w:rPr>
        <w:t> </w:t>
      </w:r>
      <w:r>
        <w:rPr/>
        <w:t>entitled</w:t>
      </w:r>
      <w:r>
        <w:rPr>
          <w:spacing w:val="-16"/>
        </w:rPr>
        <w:t> </w:t>
      </w:r>
      <w:r>
        <w:rPr/>
        <w:t>under</w:t>
      </w:r>
      <w:r>
        <w:rPr>
          <w:spacing w:val="-19"/>
        </w:rPr>
        <w:t> </w:t>
      </w:r>
      <w:r>
        <w:rPr/>
        <w:t>the</w:t>
      </w:r>
      <w:r>
        <w:rPr>
          <w:spacing w:val="-18"/>
        </w:rPr>
        <w:t> </w:t>
      </w:r>
      <w:r>
        <w:rPr/>
        <w:t>Federal</w:t>
      </w:r>
      <w:r>
        <w:rPr>
          <w:spacing w:val="-16"/>
        </w:rPr>
        <w:t> </w:t>
      </w:r>
      <w:r>
        <w:rPr/>
        <w:t>Rules</w:t>
      </w:r>
      <w:r>
        <w:rPr>
          <w:spacing w:val="-19"/>
        </w:rPr>
        <w:t> </w:t>
      </w:r>
      <w:r>
        <w:rPr/>
        <w:t>of</w:t>
      </w:r>
      <w:r>
        <w:rPr>
          <w:spacing w:val="-19"/>
        </w:rPr>
        <w:t> </w:t>
      </w:r>
      <w:r>
        <w:rPr/>
        <w:t>Criminal</w:t>
      </w:r>
      <w:r>
        <w:rPr>
          <w:spacing w:val="-16"/>
        </w:rPr>
        <w:t> </w:t>
      </w:r>
      <w:r>
        <w:rPr/>
        <w:t>Procedure,</w:t>
      </w:r>
      <w:r>
        <w:rPr>
          <w:spacing w:val="-17"/>
        </w:rPr>
        <w:t> </w:t>
      </w:r>
      <w:r>
        <w:rPr/>
        <w:t>the</w:t>
      </w:r>
      <w:r>
        <w:rPr>
          <w:spacing w:val="-19"/>
        </w:rPr>
        <w:t> </w:t>
      </w:r>
      <w:r>
        <w:rPr/>
        <w:t>Jencks</w:t>
      </w:r>
      <w:r>
        <w:rPr>
          <w:spacing w:val="-19"/>
        </w:rPr>
        <w:t> </w:t>
      </w:r>
      <w:r>
        <w:rPr/>
        <w:t>Act,</w:t>
      </w:r>
      <w:r>
        <w:rPr>
          <w:spacing w:val="-19"/>
        </w:rPr>
        <w:t> </w:t>
      </w:r>
      <w:r>
        <w:rPr/>
        <w:t>and</w:t>
      </w:r>
      <w:r>
        <w:rPr>
          <w:spacing w:val="-16"/>
        </w:rPr>
        <w:t> </w:t>
      </w:r>
      <w:r>
        <w:rPr/>
        <w:t>the</w:t>
      </w:r>
      <w:r>
        <w:rPr>
          <w:spacing w:val="-15"/>
        </w:rPr>
        <w:t> </w:t>
      </w:r>
      <w:r>
        <w:rPr/>
        <w:t>United States Constitution. Using a boilerplate discovery letter can be a good practice as it ensures that the government will not fail to produce discovery on the ground that it was not requested. More targeted discovery</w:t>
      </w:r>
      <w:r>
        <w:rPr>
          <w:spacing w:val="-18"/>
        </w:rPr>
        <w:t> </w:t>
      </w:r>
      <w:r>
        <w:rPr/>
        <w:t>requests</w:t>
      </w:r>
      <w:r>
        <w:rPr>
          <w:spacing w:val="-9"/>
        </w:rPr>
        <w:t> </w:t>
      </w:r>
      <w:r>
        <w:rPr/>
        <w:t>tailored</w:t>
      </w:r>
      <w:r>
        <w:rPr>
          <w:spacing w:val="-9"/>
        </w:rPr>
        <w:t> </w:t>
      </w:r>
      <w:r>
        <w:rPr/>
        <w:t>to</w:t>
      </w:r>
      <w:r>
        <w:rPr>
          <w:spacing w:val="-9"/>
        </w:rPr>
        <w:t> </w:t>
      </w:r>
      <w:r>
        <w:rPr/>
        <w:t>the</w:t>
      </w:r>
      <w:r>
        <w:rPr>
          <w:spacing w:val="-9"/>
        </w:rPr>
        <w:t> </w:t>
      </w:r>
      <w:r>
        <w:rPr/>
        <w:t>needs</w:t>
      </w:r>
      <w:r>
        <w:rPr>
          <w:spacing w:val="-9"/>
        </w:rPr>
        <w:t> </w:t>
      </w:r>
      <w:r>
        <w:rPr/>
        <w:t>of</w:t>
      </w:r>
      <w:r>
        <w:rPr>
          <w:spacing w:val="-9"/>
        </w:rPr>
        <w:t> </w:t>
      </w:r>
      <w:r>
        <w:rPr/>
        <w:t>each</w:t>
      </w:r>
      <w:r>
        <w:rPr>
          <w:spacing w:val="-9"/>
        </w:rPr>
        <w:t> </w:t>
      </w:r>
      <w:r>
        <w:rPr/>
        <w:t>case</w:t>
      </w:r>
      <w:r>
        <w:rPr>
          <w:spacing w:val="-9"/>
        </w:rPr>
        <w:t> </w:t>
      </w:r>
      <w:r>
        <w:rPr/>
        <w:t>may</w:t>
      </w:r>
      <w:r>
        <w:rPr>
          <w:spacing w:val="-17"/>
        </w:rPr>
        <w:t> </w:t>
      </w:r>
      <w:r>
        <w:rPr/>
        <w:t>also</w:t>
      </w:r>
      <w:r>
        <w:rPr>
          <w:spacing w:val="-7"/>
        </w:rPr>
        <w:t> </w:t>
      </w:r>
      <w:r>
        <w:rPr/>
        <w:t>be</w:t>
      </w:r>
      <w:r>
        <w:rPr>
          <w:spacing w:val="-9"/>
        </w:rPr>
        <w:t> </w:t>
      </w:r>
      <w:r>
        <w:rPr/>
        <w:t>useful,</w:t>
      </w:r>
      <w:r>
        <w:rPr>
          <w:spacing w:val="-6"/>
        </w:rPr>
        <w:t> </w:t>
      </w:r>
      <w:r>
        <w:rPr/>
        <w:t>however.</w:t>
      </w:r>
      <w:r>
        <w:rPr>
          <w:spacing w:val="47"/>
        </w:rPr>
        <w:t> </w:t>
      </w:r>
      <w:r>
        <w:rPr/>
        <w:t>After</w:t>
      </w:r>
      <w:r>
        <w:rPr>
          <w:spacing w:val="-11"/>
        </w:rPr>
        <w:t> </w:t>
      </w:r>
      <w:r>
        <w:rPr/>
        <w:t>reviewing</w:t>
      </w:r>
      <w:r>
        <w:rPr>
          <w:spacing w:val="-11"/>
        </w:rPr>
        <w:t> </w:t>
      </w:r>
      <w:r>
        <w:rPr/>
        <w:t>the initial</w:t>
      </w:r>
      <w:r>
        <w:rPr>
          <w:spacing w:val="-29"/>
        </w:rPr>
        <w:t> </w:t>
      </w:r>
      <w:r>
        <w:rPr>
          <w:spacing w:val="-3"/>
        </w:rPr>
        <w:t>discovery</w:t>
      </w:r>
      <w:r>
        <w:rPr>
          <w:spacing w:val="-36"/>
        </w:rPr>
        <w:t> </w:t>
      </w:r>
      <w:r>
        <w:rPr/>
        <w:t>sent</w:t>
      </w:r>
      <w:r>
        <w:rPr>
          <w:spacing w:val="-26"/>
        </w:rPr>
        <w:t> </w:t>
      </w:r>
      <w:r>
        <w:rPr>
          <w:spacing w:val="5"/>
        </w:rPr>
        <w:t>bythe</w:t>
      </w:r>
      <w:r>
        <w:rPr>
          <w:spacing w:val="-28"/>
        </w:rPr>
        <w:t> </w:t>
      </w:r>
      <w:r>
        <w:rPr/>
        <w:t>prosecutor,</w:t>
      </w:r>
      <w:r>
        <w:rPr>
          <w:spacing w:val="-25"/>
        </w:rPr>
        <w:t> </w:t>
      </w:r>
      <w:r>
        <w:rPr/>
        <w:t>defense</w:t>
      </w:r>
      <w:r>
        <w:rPr>
          <w:spacing w:val="-28"/>
        </w:rPr>
        <w:t> </w:t>
      </w:r>
      <w:r>
        <w:rPr/>
        <w:t>counsel</w:t>
      </w:r>
      <w:r>
        <w:rPr>
          <w:spacing w:val="-25"/>
        </w:rPr>
        <w:t> </w:t>
      </w:r>
      <w:r>
        <w:rPr/>
        <w:t>should</w:t>
      </w:r>
      <w:r>
        <w:rPr>
          <w:spacing w:val="-26"/>
        </w:rPr>
        <w:t> </w:t>
      </w:r>
      <w:r>
        <w:rPr/>
        <w:t>supplement</w:t>
      </w:r>
      <w:r>
        <w:rPr>
          <w:spacing w:val="-25"/>
        </w:rPr>
        <w:t> </w:t>
      </w:r>
      <w:r>
        <w:rPr/>
        <w:t>the</w:t>
      </w:r>
      <w:r>
        <w:rPr>
          <w:spacing w:val="-29"/>
        </w:rPr>
        <w:t> </w:t>
      </w:r>
      <w:r>
        <w:rPr/>
        <w:t>initial</w:t>
      </w:r>
      <w:r>
        <w:rPr>
          <w:spacing w:val="-24"/>
        </w:rPr>
        <w:t> </w:t>
      </w:r>
      <w:r>
        <w:rPr/>
        <w:t>request</w:t>
      </w:r>
      <w:r>
        <w:rPr>
          <w:spacing w:val="-26"/>
        </w:rPr>
        <w:t> </w:t>
      </w:r>
      <w:r>
        <w:rPr/>
        <w:t>byseeking:</w:t>
      </w:r>
    </w:p>
    <w:p>
      <w:pPr>
        <w:pStyle w:val="BodyText"/>
        <w:spacing w:line="247" w:lineRule="auto"/>
        <w:ind w:left="100"/>
      </w:pPr>
      <w:r>
        <w:rPr/>
        <w:t>(1) materials referred to but not produced; and (2) material that may support a defense that the initial discovery, or independent defense investigation, suggests.</w:t>
      </w:r>
    </w:p>
    <w:p>
      <w:pPr>
        <w:pStyle w:val="BodyText"/>
        <w:spacing w:before="10"/>
        <w:rPr>
          <w:sz w:val="23"/>
        </w:rPr>
      </w:pPr>
    </w:p>
    <w:p>
      <w:pPr>
        <w:pStyle w:val="BodyText"/>
        <w:spacing w:line="247" w:lineRule="auto"/>
        <w:ind w:left="100" w:right="468" w:firstLine="720"/>
        <w:jc w:val="both"/>
      </w:pPr>
      <w:r>
        <w:rPr/>
        <w:t>Keep</w:t>
      </w:r>
      <w:r>
        <w:rPr>
          <w:spacing w:val="-18"/>
        </w:rPr>
        <w:t> </w:t>
      </w:r>
      <w:r>
        <w:rPr/>
        <w:t>in</w:t>
      </w:r>
      <w:r>
        <w:rPr>
          <w:spacing w:val="-17"/>
        </w:rPr>
        <w:t> </w:t>
      </w:r>
      <w:r>
        <w:rPr/>
        <w:t>mind</w:t>
      </w:r>
      <w:r>
        <w:rPr>
          <w:spacing w:val="-20"/>
        </w:rPr>
        <w:t> </w:t>
      </w:r>
      <w:r>
        <w:rPr/>
        <w:t>that</w:t>
      </w:r>
      <w:r>
        <w:rPr>
          <w:spacing w:val="-19"/>
        </w:rPr>
        <w:t> </w:t>
      </w:r>
      <w:r>
        <w:rPr/>
        <w:t>requests</w:t>
      </w:r>
      <w:r>
        <w:rPr>
          <w:spacing w:val="-17"/>
        </w:rPr>
        <w:t> </w:t>
      </w:r>
      <w:r>
        <w:rPr/>
        <w:t>for</w:t>
      </w:r>
      <w:r>
        <w:rPr>
          <w:spacing w:val="-20"/>
        </w:rPr>
        <w:t> </w:t>
      </w:r>
      <w:r>
        <w:rPr/>
        <w:t>discovery</w:t>
      </w:r>
      <w:r>
        <w:rPr>
          <w:spacing w:val="-28"/>
        </w:rPr>
        <w:t> </w:t>
      </w:r>
      <w:r>
        <w:rPr/>
        <w:t>from</w:t>
      </w:r>
      <w:r>
        <w:rPr>
          <w:spacing w:val="-20"/>
        </w:rPr>
        <w:t> </w:t>
      </w:r>
      <w:r>
        <w:rPr/>
        <w:t>the</w:t>
      </w:r>
      <w:r>
        <w:rPr>
          <w:spacing w:val="-20"/>
        </w:rPr>
        <w:t> </w:t>
      </w:r>
      <w:r>
        <w:rPr/>
        <w:t>government</w:t>
      </w:r>
      <w:r>
        <w:rPr>
          <w:spacing w:val="-17"/>
        </w:rPr>
        <w:t> </w:t>
      </w:r>
      <w:r>
        <w:rPr/>
        <w:t>can</w:t>
      </w:r>
      <w:r>
        <w:rPr>
          <w:spacing w:val="-17"/>
        </w:rPr>
        <w:t> </w:t>
      </w:r>
      <w:r>
        <w:rPr/>
        <w:t>trigger</w:t>
      </w:r>
      <w:r>
        <w:rPr>
          <w:spacing w:val="-17"/>
        </w:rPr>
        <w:t> </w:t>
      </w:r>
      <w:r>
        <w:rPr/>
        <w:t>a</w:t>
      </w:r>
      <w:r>
        <w:rPr>
          <w:spacing w:val="-20"/>
        </w:rPr>
        <w:t> </w:t>
      </w:r>
      <w:r>
        <w:rPr/>
        <w:t>reciprocal</w:t>
      </w:r>
      <w:r>
        <w:rPr>
          <w:spacing w:val="-18"/>
        </w:rPr>
        <w:t> </w:t>
      </w:r>
      <w:r>
        <w:rPr/>
        <w:t>discovery obligation for the defense. </w:t>
      </w:r>
      <w:r>
        <w:rPr>
          <w:i/>
        </w:rPr>
        <w:t>See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16(b)(1)(A), (B), (C)(i). Prior to requesting discovery under Rule 16, defense counsel should be satisfied that producing reciprocal discovery would not prejudice</w:t>
      </w:r>
      <w:r>
        <w:rPr>
          <w:spacing w:val="-2"/>
          <w:vertAlign w:val="baseline"/>
        </w:rPr>
        <w:t> </w:t>
      </w:r>
      <w:r>
        <w:rPr>
          <w:vertAlign w:val="baseline"/>
        </w:rPr>
        <w:t>the</w:t>
      </w:r>
      <w:r>
        <w:rPr>
          <w:spacing w:val="-3"/>
          <w:vertAlign w:val="baseline"/>
        </w:rPr>
        <w:t> </w:t>
      </w:r>
      <w:r>
        <w:rPr>
          <w:vertAlign w:val="baseline"/>
        </w:rPr>
        <w:t>client,</w:t>
      </w:r>
      <w:r>
        <w:rPr>
          <w:spacing w:val="-3"/>
          <w:vertAlign w:val="baseline"/>
        </w:rPr>
        <w:t> </w:t>
      </w:r>
      <w:r>
        <w:rPr>
          <w:vertAlign w:val="baseline"/>
        </w:rPr>
        <w:t>or</w:t>
      </w:r>
      <w:r>
        <w:rPr>
          <w:spacing w:val="-4"/>
          <w:vertAlign w:val="baseline"/>
        </w:rPr>
        <w:t> </w:t>
      </w:r>
      <w:r>
        <w:rPr>
          <w:vertAlign w:val="baseline"/>
        </w:rPr>
        <w:t>that the</w:t>
      </w:r>
      <w:r>
        <w:rPr>
          <w:spacing w:val="-1"/>
          <w:vertAlign w:val="baseline"/>
        </w:rPr>
        <w:t> </w:t>
      </w:r>
      <w:r>
        <w:rPr>
          <w:vertAlign w:val="baseline"/>
        </w:rPr>
        <w:t>prejudice</w:t>
      </w:r>
      <w:r>
        <w:rPr>
          <w:spacing w:val="-2"/>
          <w:vertAlign w:val="baseline"/>
        </w:rPr>
        <w:t> </w:t>
      </w:r>
      <w:r>
        <w:rPr>
          <w:vertAlign w:val="baseline"/>
        </w:rPr>
        <w:t>would</w:t>
      </w:r>
      <w:r>
        <w:rPr>
          <w:spacing w:val="-2"/>
          <w:vertAlign w:val="baseline"/>
        </w:rPr>
        <w:t> </w:t>
      </w:r>
      <w:r>
        <w:rPr>
          <w:vertAlign w:val="baseline"/>
        </w:rPr>
        <w:t>be</w:t>
      </w:r>
      <w:r>
        <w:rPr>
          <w:spacing w:val="-4"/>
          <w:vertAlign w:val="baseline"/>
        </w:rPr>
        <w:t> </w:t>
      </w:r>
      <w:r>
        <w:rPr>
          <w:vertAlign w:val="baseline"/>
        </w:rPr>
        <w:t>outweighed</w:t>
      </w:r>
      <w:r>
        <w:rPr>
          <w:spacing w:val="1"/>
          <w:vertAlign w:val="baseline"/>
        </w:rPr>
        <w:t> </w:t>
      </w:r>
      <w:r>
        <w:rPr>
          <w:vertAlign w:val="baseline"/>
        </w:rPr>
        <w:t>by</w:t>
      </w:r>
      <w:r>
        <w:rPr>
          <w:spacing w:val="-9"/>
          <w:vertAlign w:val="baseline"/>
        </w:rPr>
        <w:t> </w:t>
      </w:r>
      <w:r>
        <w:rPr>
          <w:vertAlign w:val="baseline"/>
        </w:rPr>
        <w:t>the</w:t>
      </w:r>
      <w:r>
        <w:rPr>
          <w:spacing w:val="-3"/>
          <w:vertAlign w:val="baseline"/>
        </w:rPr>
        <w:t> </w:t>
      </w:r>
      <w:r>
        <w:rPr>
          <w:vertAlign w:val="baseline"/>
        </w:rPr>
        <w:t>value</w:t>
      </w:r>
      <w:r>
        <w:rPr>
          <w:spacing w:val="-3"/>
          <w:vertAlign w:val="baseline"/>
        </w:rPr>
        <w:t> </w:t>
      </w:r>
      <w:r>
        <w:rPr>
          <w:vertAlign w:val="baseline"/>
        </w:rPr>
        <w:t>of</w:t>
      </w:r>
      <w:r>
        <w:rPr>
          <w:spacing w:val="-3"/>
          <w:vertAlign w:val="baseline"/>
        </w:rPr>
        <w:t> </w:t>
      </w:r>
      <w:r>
        <w:rPr>
          <w:vertAlign w:val="baseline"/>
        </w:rPr>
        <w:t>the</w:t>
      </w:r>
      <w:r>
        <w:rPr>
          <w:spacing w:val="-3"/>
          <w:vertAlign w:val="baseline"/>
        </w:rPr>
        <w:t> </w:t>
      </w:r>
      <w:r>
        <w:rPr>
          <w:vertAlign w:val="baseline"/>
        </w:rPr>
        <w:t>discovery</w:t>
      </w:r>
      <w:r>
        <w:rPr>
          <w:spacing w:val="-11"/>
          <w:vertAlign w:val="baseline"/>
        </w:rPr>
        <w:t> </w:t>
      </w:r>
      <w:r>
        <w:rPr>
          <w:vertAlign w:val="baseline"/>
        </w:rPr>
        <w:t>sought.</w:t>
      </w:r>
    </w:p>
    <w:p>
      <w:pPr>
        <w:pStyle w:val="BodyText"/>
        <w:spacing w:before="3"/>
      </w:pPr>
    </w:p>
    <w:p>
      <w:pPr>
        <w:pStyle w:val="BodyText"/>
        <w:spacing w:line="247" w:lineRule="auto"/>
        <w:ind w:left="100" w:right="470" w:firstLine="720"/>
        <w:jc w:val="both"/>
      </w:pPr>
      <w:r>
        <w:rPr/>
        <w:t>Where informal efforts to obtain pretrial discovery fail, defense counsel should file a written motion identifying the material sought and the legal authority that requires its production. Discovery motions</w:t>
      </w:r>
      <w:r>
        <w:rPr>
          <w:spacing w:val="-12"/>
        </w:rPr>
        <w:t> </w:t>
      </w:r>
      <w:r>
        <w:rPr/>
        <w:t>must</w:t>
      </w:r>
      <w:r>
        <w:rPr>
          <w:spacing w:val="-12"/>
        </w:rPr>
        <w:t> </w:t>
      </w:r>
      <w:r>
        <w:rPr/>
        <w:t>be</w:t>
      </w:r>
      <w:r>
        <w:rPr>
          <w:spacing w:val="-15"/>
        </w:rPr>
        <w:t> </w:t>
      </w:r>
      <w:r>
        <w:rPr/>
        <w:t>made</w:t>
      </w:r>
      <w:r>
        <w:rPr>
          <w:spacing w:val="-13"/>
        </w:rPr>
        <w:t> </w:t>
      </w:r>
      <w:r>
        <w:rPr/>
        <w:t>in</w:t>
      </w:r>
      <w:r>
        <w:rPr>
          <w:spacing w:val="-13"/>
        </w:rPr>
        <w:t> </w:t>
      </w:r>
      <w:r>
        <w:rPr/>
        <w:t>writing</w:t>
      </w:r>
      <w:r>
        <w:rPr>
          <w:spacing w:val="-15"/>
        </w:rPr>
        <w:t> </w:t>
      </w:r>
      <w:r>
        <w:rPr/>
        <w:t>under</w:t>
      </w:r>
      <w:r>
        <w:rPr>
          <w:spacing w:val="-15"/>
        </w:rPr>
        <w:t> </w:t>
      </w:r>
      <w:r>
        <w:rPr/>
        <w:t>most</w:t>
      </w:r>
      <w:r>
        <w:rPr>
          <w:spacing w:val="-15"/>
        </w:rPr>
        <w:t> </w:t>
      </w:r>
      <w:r>
        <w:rPr/>
        <w:t>circumstances,</w:t>
      </w:r>
      <w:r>
        <w:rPr>
          <w:spacing w:val="30"/>
        </w:rPr>
        <w:t> </w:t>
      </w:r>
      <w:r>
        <w:rPr>
          <w:spacing w:val="3"/>
        </w:rPr>
        <w:t>F</w:t>
      </w:r>
      <w:r>
        <w:rPr>
          <w:spacing w:val="3"/>
          <w:vertAlign w:val="subscript"/>
        </w:rPr>
        <w:t>ED</w:t>
      </w:r>
      <w:r>
        <w:rPr>
          <w:spacing w:val="3"/>
          <w:vertAlign w:val="baseline"/>
        </w:rPr>
        <w:t>.</w:t>
      </w:r>
      <w:r>
        <w:rPr>
          <w:spacing w:val="-26"/>
          <w:vertAlign w:val="baseline"/>
        </w:rPr>
        <w:t> </w:t>
      </w:r>
      <w:r>
        <w:rPr>
          <w:vertAlign w:val="baseline"/>
        </w:rPr>
        <w:t>R.</w:t>
      </w:r>
      <w:r>
        <w:rPr>
          <w:spacing w:val="-27"/>
          <w:vertAlign w:val="baseline"/>
        </w:rPr>
        <w:t> </w:t>
      </w:r>
      <w:r>
        <w:rPr>
          <w:spacing w:val="3"/>
          <w:vertAlign w:val="baseline"/>
        </w:rPr>
        <w:t>C</w:t>
      </w:r>
      <w:r>
        <w:rPr>
          <w:spacing w:val="3"/>
          <w:vertAlign w:val="subscript"/>
        </w:rPr>
        <w:t>RIM</w:t>
      </w:r>
      <w:r>
        <w:rPr>
          <w:spacing w:val="3"/>
          <w:vertAlign w:val="baseline"/>
        </w:rPr>
        <w:t>.</w:t>
      </w:r>
      <w:r>
        <w:rPr>
          <w:spacing w:val="-26"/>
          <w:vertAlign w:val="baseline"/>
        </w:rPr>
        <w:t> </w:t>
      </w:r>
      <w:r>
        <w:rPr>
          <w:vertAlign w:val="baseline"/>
        </w:rPr>
        <w:t>P.</w:t>
      </w:r>
      <w:r>
        <w:rPr>
          <w:spacing w:val="-15"/>
          <w:vertAlign w:val="baseline"/>
        </w:rPr>
        <w:t> </w:t>
      </w:r>
      <w:r>
        <w:rPr>
          <w:vertAlign w:val="baseline"/>
        </w:rPr>
        <w:t>47(b),</w:t>
      </w:r>
      <w:r>
        <w:rPr>
          <w:spacing w:val="-15"/>
          <w:vertAlign w:val="baseline"/>
        </w:rPr>
        <w:t> </w:t>
      </w:r>
      <w:r>
        <w:rPr>
          <w:vertAlign w:val="baseline"/>
        </w:rPr>
        <w:t>and</w:t>
      </w:r>
      <w:r>
        <w:rPr>
          <w:spacing w:val="-15"/>
          <w:vertAlign w:val="baseline"/>
        </w:rPr>
        <w:t> </w:t>
      </w:r>
      <w:r>
        <w:rPr>
          <w:vertAlign w:val="baseline"/>
        </w:rPr>
        <w:t>must</w:t>
      </w:r>
      <w:r>
        <w:rPr>
          <w:spacing w:val="-15"/>
          <w:vertAlign w:val="baseline"/>
        </w:rPr>
        <w:t> </w:t>
      </w:r>
      <w:r>
        <w:rPr>
          <w:vertAlign w:val="baseline"/>
        </w:rPr>
        <w:t>be</w:t>
      </w:r>
      <w:r>
        <w:rPr>
          <w:spacing w:val="-15"/>
          <w:vertAlign w:val="baseline"/>
        </w:rPr>
        <w:t> </w:t>
      </w:r>
      <w:r>
        <w:rPr>
          <w:vertAlign w:val="baseline"/>
        </w:rPr>
        <w:t>made prior to trial, </w:t>
      </w:r>
      <w:r>
        <w:rPr>
          <w:spacing w:val="3"/>
          <w:vertAlign w:val="baseline"/>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12(b)(3)(E). Judges have discretion to set deadlines for the filing and hearing of pretrial discovery motions under Federal Rule of Criminal Procedure 12(c).</w:t>
      </w:r>
      <w:r>
        <w:rPr>
          <w:spacing w:val="1"/>
          <w:vertAlign w:val="baseline"/>
        </w:rPr>
        <w:t> </w:t>
      </w:r>
      <w:r>
        <w:rPr>
          <w:vertAlign w:val="baseline"/>
        </w:rPr>
        <w:t>When a judge is</w:t>
      </w:r>
      <w:r>
        <w:rPr>
          <w:spacing w:val="-11"/>
          <w:vertAlign w:val="baseline"/>
        </w:rPr>
        <w:t> </w:t>
      </w:r>
      <w:r>
        <w:rPr>
          <w:vertAlign w:val="baseline"/>
        </w:rPr>
        <w:t>assigned</w:t>
      </w:r>
      <w:r>
        <w:rPr>
          <w:spacing w:val="-13"/>
          <w:vertAlign w:val="baseline"/>
        </w:rPr>
        <w:t> </w:t>
      </w:r>
      <w:r>
        <w:rPr>
          <w:vertAlign w:val="baseline"/>
        </w:rPr>
        <w:t>to</w:t>
      </w:r>
      <w:r>
        <w:rPr>
          <w:spacing w:val="-11"/>
          <w:vertAlign w:val="baseline"/>
        </w:rPr>
        <w:t> </w:t>
      </w:r>
      <w:r>
        <w:rPr>
          <w:vertAlign w:val="baseline"/>
        </w:rPr>
        <w:t>the</w:t>
      </w:r>
      <w:r>
        <w:rPr>
          <w:spacing w:val="-16"/>
          <w:vertAlign w:val="baseline"/>
        </w:rPr>
        <w:t> </w:t>
      </w:r>
      <w:r>
        <w:rPr>
          <w:vertAlign w:val="baseline"/>
        </w:rPr>
        <w:t>case,</w:t>
      </w:r>
      <w:r>
        <w:rPr>
          <w:spacing w:val="-13"/>
          <w:vertAlign w:val="baseline"/>
        </w:rPr>
        <w:t> </w:t>
      </w:r>
      <w:r>
        <w:rPr>
          <w:vertAlign w:val="baseline"/>
        </w:rPr>
        <w:t>counsel</w:t>
      </w:r>
      <w:r>
        <w:rPr>
          <w:spacing w:val="-15"/>
          <w:vertAlign w:val="baseline"/>
        </w:rPr>
        <w:t> </w:t>
      </w:r>
      <w:r>
        <w:rPr>
          <w:vertAlign w:val="baseline"/>
        </w:rPr>
        <w:t>should</w:t>
      </w:r>
      <w:r>
        <w:rPr>
          <w:spacing w:val="-11"/>
          <w:vertAlign w:val="baseline"/>
        </w:rPr>
        <w:t> </w:t>
      </w:r>
      <w:r>
        <w:rPr>
          <w:vertAlign w:val="baseline"/>
        </w:rPr>
        <w:t>check</w:t>
      </w:r>
      <w:r>
        <w:rPr>
          <w:spacing w:val="-14"/>
          <w:vertAlign w:val="baseline"/>
        </w:rPr>
        <w:t> </w:t>
      </w:r>
      <w:r>
        <w:rPr>
          <w:vertAlign w:val="baseline"/>
        </w:rPr>
        <w:t>the</w:t>
      </w:r>
      <w:r>
        <w:rPr>
          <w:spacing w:val="-14"/>
          <w:vertAlign w:val="baseline"/>
        </w:rPr>
        <w:t> </w:t>
      </w:r>
      <w:r>
        <w:rPr>
          <w:vertAlign w:val="baseline"/>
        </w:rPr>
        <w:t>local</w:t>
      </w:r>
      <w:r>
        <w:rPr>
          <w:spacing w:val="-14"/>
          <w:vertAlign w:val="baseline"/>
        </w:rPr>
        <w:t> </w:t>
      </w:r>
      <w:r>
        <w:rPr>
          <w:vertAlign w:val="baseline"/>
        </w:rPr>
        <w:t>rules</w:t>
      </w:r>
      <w:r>
        <w:rPr>
          <w:spacing w:val="-14"/>
          <w:vertAlign w:val="baseline"/>
        </w:rPr>
        <w:t> </w:t>
      </w:r>
      <w:r>
        <w:rPr>
          <w:vertAlign w:val="baseline"/>
        </w:rPr>
        <w:t>and</w:t>
      </w:r>
      <w:r>
        <w:rPr>
          <w:spacing w:val="-11"/>
          <w:vertAlign w:val="baseline"/>
        </w:rPr>
        <w:t> </w:t>
      </w:r>
      <w:r>
        <w:rPr>
          <w:vertAlign w:val="baseline"/>
        </w:rPr>
        <w:t>the</w:t>
      </w:r>
      <w:r>
        <w:rPr>
          <w:spacing w:val="-11"/>
          <w:vertAlign w:val="baseline"/>
        </w:rPr>
        <w:t> </w:t>
      </w:r>
      <w:r>
        <w:rPr>
          <w:vertAlign w:val="baseline"/>
        </w:rPr>
        <w:t>judge’s</w:t>
      </w:r>
      <w:r>
        <w:rPr>
          <w:spacing w:val="-11"/>
          <w:vertAlign w:val="baseline"/>
        </w:rPr>
        <w:t> </w:t>
      </w:r>
      <w:r>
        <w:rPr>
          <w:vertAlign w:val="baseline"/>
        </w:rPr>
        <w:t>standing</w:t>
      </w:r>
      <w:r>
        <w:rPr>
          <w:spacing w:val="-14"/>
          <w:vertAlign w:val="baseline"/>
        </w:rPr>
        <w:t> </w:t>
      </w:r>
      <w:r>
        <w:rPr>
          <w:vertAlign w:val="baseline"/>
        </w:rPr>
        <w:t>order</w:t>
      </w:r>
      <w:r>
        <w:rPr>
          <w:spacing w:val="-13"/>
          <w:vertAlign w:val="baseline"/>
        </w:rPr>
        <w:t> </w:t>
      </w:r>
      <w:r>
        <w:rPr>
          <w:vertAlign w:val="baseline"/>
        </w:rPr>
        <w:t>to</w:t>
      </w:r>
      <w:r>
        <w:rPr>
          <w:spacing w:val="-11"/>
          <w:vertAlign w:val="baseline"/>
        </w:rPr>
        <w:t> </w:t>
      </w:r>
      <w:r>
        <w:rPr>
          <w:vertAlign w:val="baseline"/>
        </w:rPr>
        <w:t>determine how the judge prefers to handle pretrial</w:t>
      </w:r>
      <w:r>
        <w:rPr>
          <w:spacing w:val="-7"/>
          <w:vertAlign w:val="baseline"/>
        </w:rPr>
        <w:t> </w:t>
      </w:r>
      <w:r>
        <w:rPr>
          <w:vertAlign w:val="baseline"/>
        </w:rPr>
        <w:t>motions.</w:t>
      </w:r>
    </w:p>
    <w:p>
      <w:pPr>
        <w:pStyle w:val="BodyText"/>
        <w:spacing w:before="5"/>
      </w:pPr>
    </w:p>
    <w:p>
      <w:pPr>
        <w:pStyle w:val="Heading1"/>
        <w:numPr>
          <w:ilvl w:val="2"/>
          <w:numId w:val="6"/>
        </w:numPr>
        <w:tabs>
          <w:tab w:pos="1660" w:val="left" w:leader="none"/>
        </w:tabs>
        <w:spacing w:line="240" w:lineRule="auto" w:before="0" w:after="0"/>
        <w:ind w:left="1660" w:right="0" w:hanging="840"/>
        <w:jc w:val="left"/>
      </w:pPr>
      <w:r>
        <w:rPr/>
        <w:t>Order Compelling Production of</w:t>
      </w:r>
      <w:r>
        <w:rPr>
          <w:spacing w:val="1"/>
        </w:rPr>
        <w:t> </w:t>
      </w:r>
      <w:r>
        <w:rPr/>
        <w:t>Discovery</w:t>
      </w:r>
    </w:p>
    <w:p>
      <w:pPr>
        <w:pStyle w:val="BodyText"/>
        <w:spacing w:before="9"/>
        <w:rPr>
          <w:b/>
        </w:rPr>
      </w:pPr>
    </w:p>
    <w:p>
      <w:pPr>
        <w:pStyle w:val="BodyText"/>
        <w:spacing w:line="247" w:lineRule="auto" w:before="1"/>
        <w:ind w:left="100" w:right="475" w:firstLine="720"/>
        <w:jc w:val="both"/>
      </w:pPr>
      <w:r>
        <w:rPr/>
        <w:t>In most cases the appropriate order to seek in a discovery motion is an order compelling the government to produce the requested discovery. Rule 16(d)(2)(A) allows the court to “order [the government] to permit the discovery or inspection; specify its time, place, and manner; and prescribe other just terms and conditions.” Defense counsel can use Rule 16(d)(2)(A) not only as a means of obtaining discovery, but also as a means of precluding last-minute production of discovery. If the</w:t>
      </w:r>
    </w:p>
    <w:p>
      <w:pPr>
        <w:spacing w:after="0" w:line="247" w:lineRule="auto"/>
        <w:jc w:val="both"/>
        <w:sectPr>
          <w:pgSz w:w="12240" w:h="15840"/>
          <w:pgMar w:header="403" w:footer="0" w:top="1140" w:bottom="280" w:left="980" w:right="960"/>
        </w:sectPr>
      </w:pPr>
    </w:p>
    <w:p>
      <w:pPr>
        <w:pStyle w:val="BodyText"/>
        <w:spacing w:line="247" w:lineRule="auto" w:before="68"/>
        <w:ind w:left="460" w:right="110"/>
      </w:pPr>
      <w:r>
        <w:rPr/>
        <w:t>government fails to produce the requested discovery by the deadline set by a court order, counsel can request that the evidence be excluded at trial. </w:t>
      </w:r>
      <w:r>
        <w:rPr>
          <w:i/>
        </w:rPr>
        <w:t>See </w:t>
      </w:r>
      <w:r>
        <w:rPr/>
        <w:t>F</w:t>
      </w:r>
      <w:r>
        <w:rPr>
          <w:vertAlign w:val="subscript"/>
        </w:rPr>
        <w:t>ED</w:t>
      </w:r>
      <w:r>
        <w:rPr>
          <w:vertAlign w:val="baseline"/>
        </w:rPr>
        <w:t>. R. C</w:t>
      </w:r>
      <w:r>
        <w:rPr>
          <w:vertAlign w:val="subscript"/>
        </w:rPr>
        <w:t>RIM</w:t>
      </w:r>
      <w:r>
        <w:rPr>
          <w:vertAlign w:val="baseline"/>
        </w:rPr>
        <w:t>. P. 16(d)(2)(C).</w:t>
      </w:r>
    </w:p>
    <w:p>
      <w:pPr>
        <w:pStyle w:val="BodyText"/>
        <w:spacing w:before="5"/>
      </w:pPr>
    </w:p>
    <w:p>
      <w:pPr>
        <w:pStyle w:val="BodyText"/>
        <w:spacing w:line="244" w:lineRule="auto"/>
        <w:ind w:left="460" w:right="113" w:firstLine="720"/>
        <w:jc w:val="both"/>
        <w:rPr>
          <w:sz w:val="14"/>
        </w:rPr>
      </w:pPr>
      <w:r>
        <w:rPr/>
        <w:t>With</w:t>
      </w:r>
      <w:r>
        <w:rPr>
          <w:spacing w:val="-26"/>
        </w:rPr>
        <w:t> </w:t>
      </w:r>
      <w:r>
        <w:rPr/>
        <w:t>the</w:t>
      </w:r>
      <w:r>
        <w:rPr>
          <w:spacing w:val="-26"/>
        </w:rPr>
        <w:t> </w:t>
      </w:r>
      <w:r>
        <w:rPr/>
        <w:t>exception</w:t>
      </w:r>
      <w:r>
        <w:rPr>
          <w:spacing w:val="-26"/>
        </w:rPr>
        <w:t> </w:t>
      </w:r>
      <w:r>
        <w:rPr/>
        <w:t>of</w:t>
      </w:r>
      <w:r>
        <w:rPr>
          <w:spacing w:val="-26"/>
        </w:rPr>
        <w:t> </w:t>
      </w:r>
      <w:r>
        <w:rPr/>
        <w:t>Rule</w:t>
      </w:r>
      <w:r>
        <w:rPr>
          <w:spacing w:val="-25"/>
        </w:rPr>
        <w:t> </w:t>
      </w:r>
      <w:r>
        <w:rPr/>
        <w:t>16(a)(1)(D),</w:t>
      </w:r>
      <w:r>
        <w:rPr>
          <w:spacing w:val="-26"/>
        </w:rPr>
        <w:t> </w:t>
      </w:r>
      <w:r>
        <w:rPr/>
        <w:t>which</w:t>
      </w:r>
      <w:r>
        <w:rPr>
          <w:spacing w:val="-26"/>
        </w:rPr>
        <w:t> </w:t>
      </w:r>
      <w:r>
        <w:rPr/>
        <w:t>requires</w:t>
      </w:r>
      <w:r>
        <w:rPr>
          <w:spacing w:val="-26"/>
        </w:rPr>
        <w:t> </w:t>
      </w:r>
      <w:r>
        <w:rPr/>
        <w:t>the</w:t>
      </w:r>
      <w:r>
        <w:rPr>
          <w:spacing w:val="-26"/>
        </w:rPr>
        <w:t> </w:t>
      </w:r>
      <w:r>
        <w:rPr/>
        <w:t>government</w:t>
      </w:r>
      <w:r>
        <w:rPr>
          <w:spacing w:val="-25"/>
        </w:rPr>
        <w:t> </w:t>
      </w:r>
      <w:r>
        <w:rPr/>
        <w:t>to</w:t>
      </w:r>
      <w:r>
        <w:rPr>
          <w:spacing w:val="-26"/>
        </w:rPr>
        <w:t> </w:t>
      </w:r>
      <w:r>
        <w:rPr/>
        <w:t>“furnish</w:t>
      </w:r>
      <w:r>
        <w:rPr>
          <w:spacing w:val="-26"/>
        </w:rPr>
        <w:t> </w:t>
      </w:r>
      <w:r>
        <w:rPr/>
        <w:t>the</w:t>
      </w:r>
      <w:r>
        <w:rPr>
          <w:spacing w:val="-26"/>
        </w:rPr>
        <w:t> </w:t>
      </w:r>
      <w:r>
        <w:rPr/>
        <w:t>defendant with a copy of the defendant’s criminal record,” neither Rule 16 nor any other rule requires the government to make photocopies of discoverable materials, see </w:t>
      </w:r>
      <w:r>
        <w:rPr>
          <w:i/>
        </w:rPr>
        <w:t>United States v. Freedman</w:t>
      </w:r>
      <w:r>
        <w:rPr/>
        <w:t>, 688 F.2d 1364, 1366 (11th Cir. 1982); rather it need only make the material available for copying, see </w:t>
      </w:r>
      <w:r>
        <w:rPr>
          <w:spacing w:val="4"/>
        </w:rPr>
        <w:t>F</w:t>
      </w:r>
      <w:r>
        <w:rPr>
          <w:spacing w:val="4"/>
          <w:vertAlign w:val="subscript"/>
        </w:rPr>
        <w:t>ED</w:t>
      </w:r>
      <w:r>
        <w:rPr>
          <w:spacing w:val="4"/>
          <w:vertAlign w:val="baseline"/>
        </w:rPr>
        <w:t>. </w:t>
      </w:r>
      <w:r>
        <w:rPr>
          <w:spacing w:val="3"/>
          <w:vertAlign w:val="baseline"/>
        </w:rPr>
        <w:t>R. C</w:t>
      </w:r>
      <w:r>
        <w:rPr>
          <w:spacing w:val="3"/>
          <w:vertAlign w:val="subscript"/>
        </w:rPr>
        <w:t>RIM</w:t>
      </w:r>
      <w:r>
        <w:rPr>
          <w:spacing w:val="3"/>
          <w:vertAlign w:val="baseline"/>
        </w:rPr>
        <w:t>. </w:t>
      </w:r>
      <w:r>
        <w:rPr>
          <w:vertAlign w:val="baseline"/>
        </w:rPr>
        <w:t>P. 16(a)(1)(B) (government must “make available for inspection, copying, or photocopying” </w:t>
      </w:r>
      <w:r>
        <w:rPr>
          <w:spacing w:val="-3"/>
          <w:vertAlign w:val="baseline"/>
        </w:rPr>
        <w:t>defendant’s</w:t>
      </w:r>
      <w:r>
        <w:rPr>
          <w:spacing w:val="-29"/>
          <w:vertAlign w:val="baseline"/>
        </w:rPr>
        <w:t> </w:t>
      </w:r>
      <w:r>
        <w:rPr>
          <w:vertAlign w:val="baseline"/>
        </w:rPr>
        <w:t>statements);</w:t>
      </w:r>
      <w:r>
        <w:rPr>
          <w:spacing w:val="-31"/>
          <w:vertAlign w:val="baseline"/>
        </w:rPr>
        <w:t> </w:t>
      </w:r>
      <w:r>
        <w:rPr>
          <w:spacing w:val="3"/>
          <w:vertAlign w:val="baseline"/>
        </w:rPr>
        <w:t>F</w:t>
      </w:r>
      <w:r>
        <w:rPr>
          <w:spacing w:val="3"/>
          <w:vertAlign w:val="subscript"/>
        </w:rPr>
        <w:t>ED</w:t>
      </w:r>
      <w:r>
        <w:rPr>
          <w:spacing w:val="3"/>
          <w:vertAlign w:val="baseline"/>
        </w:rPr>
        <w:t>.</w:t>
      </w:r>
      <w:r>
        <w:rPr>
          <w:spacing w:val="-40"/>
          <w:vertAlign w:val="baseline"/>
        </w:rPr>
        <w:t> </w:t>
      </w:r>
      <w:r>
        <w:rPr>
          <w:vertAlign w:val="baseline"/>
        </w:rPr>
        <w:t>R.</w:t>
      </w:r>
      <w:r>
        <w:rPr>
          <w:spacing w:val="-40"/>
          <w:vertAlign w:val="baseline"/>
        </w:rPr>
        <w:t> </w:t>
      </w:r>
      <w:r>
        <w:rPr>
          <w:spacing w:val="3"/>
          <w:vertAlign w:val="baseline"/>
        </w:rPr>
        <w:t>C</w:t>
      </w:r>
      <w:r>
        <w:rPr>
          <w:spacing w:val="3"/>
          <w:vertAlign w:val="subscript"/>
        </w:rPr>
        <w:t>RIM</w:t>
      </w:r>
      <w:r>
        <w:rPr>
          <w:spacing w:val="3"/>
          <w:vertAlign w:val="baseline"/>
        </w:rPr>
        <w:t>.</w:t>
      </w:r>
      <w:r>
        <w:rPr>
          <w:spacing w:val="-40"/>
          <w:vertAlign w:val="baseline"/>
        </w:rPr>
        <w:t> </w:t>
      </w:r>
      <w:r>
        <w:rPr>
          <w:vertAlign w:val="baseline"/>
        </w:rPr>
        <w:t>P.</w:t>
      </w:r>
      <w:r>
        <w:rPr>
          <w:spacing w:val="-29"/>
          <w:vertAlign w:val="baseline"/>
        </w:rPr>
        <w:t> </w:t>
      </w:r>
      <w:r>
        <w:rPr>
          <w:vertAlign w:val="baseline"/>
        </w:rPr>
        <w:t>16(a)(1)(E)</w:t>
      </w:r>
      <w:r>
        <w:rPr>
          <w:spacing w:val="-32"/>
          <w:vertAlign w:val="baseline"/>
        </w:rPr>
        <w:t> </w:t>
      </w:r>
      <w:r>
        <w:rPr>
          <w:vertAlign w:val="baseline"/>
        </w:rPr>
        <w:t>(government</w:t>
      </w:r>
      <w:r>
        <w:rPr>
          <w:spacing w:val="-29"/>
          <w:vertAlign w:val="baseline"/>
        </w:rPr>
        <w:t> </w:t>
      </w:r>
      <w:r>
        <w:rPr>
          <w:vertAlign w:val="baseline"/>
        </w:rPr>
        <w:t>“must</w:t>
      </w:r>
      <w:r>
        <w:rPr>
          <w:spacing w:val="-30"/>
          <w:vertAlign w:val="baseline"/>
        </w:rPr>
        <w:t> </w:t>
      </w:r>
      <w:r>
        <w:rPr>
          <w:vertAlign w:val="baseline"/>
        </w:rPr>
        <w:t>permit</w:t>
      </w:r>
      <w:r>
        <w:rPr>
          <w:spacing w:val="-29"/>
          <w:vertAlign w:val="baseline"/>
        </w:rPr>
        <w:t> </w:t>
      </w:r>
      <w:r>
        <w:rPr>
          <w:vertAlign w:val="baseline"/>
        </w:rPr>
        <w:t>the</w:t>
      </w:r>
      <w:r>
        <w:rPr>
          <w:spacing w:val="-32"/>
          <w:vertAlign w:val="baseline"/>
        </w:rPr>
        <w:t> </w:t>
      </w:r>
      <w:r>
        <w:rPr>
          <w:vertAlign w:val="baseline"/>
        </w:rPr>
        <w:t>defendant</w:t>
      </w:r>
      <w:r>
        <w:rPr>
          <w:spacing w:val="-32"/>
          <w:vertAlign w:val="baseline"/>
        </w:rPr>
        <w:t> </w:t>
      </w:r>
      <w:r>
        <w:rPr>
          <w:vertAlign w:val="baseline"/>
        </w:rPr>
        <w:t>to</w:t>
      </w:r>
      <w:r>
        <w:rPr>
          <w:spacing w:val="-32"/>
          <w:vertAlign w:val="baseline"/>
        </w:rPr>
        <w:t> </w:t>
      </w:r>
      <w:r>
        <w:rPr>
          <w:spacing w:val="-3"/>
          <w:vertAlign w:val="baseline"/>
        </w:rPr>
        <w:t>inspect </w:t>
      </w:r>
      <w:r>
        <w:rPr>
          <w:vertAlign w:val="baseline"/>
        </w:rPr>
        <w:t>and to copy or photograph” documents and objects). Disputes may arise where the government has voluminous discovery and refuses to pay the cost of making copies.</w:t>
      </w:r>
      <w:r>
        <w:rPr>
          <w:spacing w:val="9"/>
          <w:vertAlign w:val="baseline"/>
        </w:rPr>
        <w:t> </w:t>
      </w:r>
      <w:r>
        <w:rPr>
          <w:vertAlign w:val="baseline"/>
        </w:rPr>
        <w:t>Courts have discretion to require the government to produce copies of voluminous discovery to indigent defendants. </w:t>
      </w:r>
      <w:r>
        <w:rPr>
          <w:i/>
          <w:vertAlign w:val="baseline"/>
        </w:rPr>
        <w:t>United States v. </w:t>
      </w:r>
      <w:r>
        <w:rPr>
          <w:i/>
          <w:vertAlign w:val="baseline"/>
        </w:rPr>
        <w:t>Jordan</w:t>
      </w:r>
      <w:r>
        <w:rPr>
          <w:vertAlign w:val="baseline"/>
        </w:rPr>
        <w:t>, 316 F.3d 1215, 1249 n.79 (11th Cir. 2003).</w:t>
      </w:r>
      <w:r>
        <w:rPr>
          <w:position w:val="10"/>
          <w:sz w:val="14"/>
          <w:vertAlign w:val="baseline"/>
        </w:rPr>
        <w:t>292</w:t>
      </w:r>
    </w:p>
    <w:p>
      <w:pPr>
        <w:pStyle w:val="BodyText"/>
        <w:spacing w:before="6"/>
        <w:rPr>
          <w:sz w:val="25"/>
        </w:rPr>
      </w:pPr>
    </w:p>
    <w:p>
      <w:pPr>
        <w:pStyle w:val="BodyText"/>
        <w:spacing w:line="244" w:lineRule="auto"/>
        <w:ind w:left="460" w:right="107" w:firstLine="720"/>
        <w:jc w:val="both"/>
        <w:rPr>
          <w:sz w:val="14"/>
        </w:rPr>
      </w:pPr>
      <w:r>
        <w:rPr>
          <w:spacing w:val="-3"/>
        </w:rPr>
        <w:t>In </w:t>
      </w:r>
      <w:r>
        <w:rPr/>
        <w:t>child pornography cases, the government may resist producing copies of the actual child pornography -- usually in the form of computer media -- or require defense counsel to inspect the material under closely regulated conditions. Title 18 U.S.C. § 3509(m) requires trial courts to deny a defense</w:t>
      </w:r>
      <w:r>
        <w:rPr>
          <w:spacing w:val="-11"/>
        </w:rPr>
        <w:t> </w:t>
      </w:r>
      <w:r>
        <w:rPr/>
        <w:t>request</w:t>
      </w:r>
      <w:r>
        <w:rPr>
          <w:spacing w:val="-11"/>
        </w:rPr>
        <w:t> </w:t>
      </w:r>
      <w:r>
        <w:rPr/>
        <w:t>for</w:t>
      </w:r>
      <w:r>
        <w:rPr>
          <w:spacing w:val="-11"/>
        </w:rPr>
        <w:t> </w:t>
      </w:r>
      <w:r>
        <w:rPr/>
        <w:t>a</w:t>
      </w:r>
      <w:r>
        <w:rPr>
          <w:spacing w:val="-13"/>
        </w:rPr>
        <w:t> </w:t>
      </w:r>
      <w:r>
        <w:rPr/>
        <w:t>copy</w:t>
      </w:r>
      <w:r>
        <w:rPr>
          <w:spacing w:val="-19"/>
        </w:rPr>
        <w:t> </w:t>
      </w:r>
      <w:r>
        <w:rPr/>
        <w:t>of</w:t>
      </w:r>
      <w:r>
        <w:rPr>
          <w:spacing w:val="-11"/>
        </w:rPr>
        <w:t> </w:t>
      </w:r>
      <w:r>
        <w:rPr/>
        <w:t>child</w:t>
      </w:r>
      <w:r>
        <w:rPr>
          <w:spacing w:val="-10"/>
        </w:rPr>
        <w:t> </w:t>
      </w:r>
      <w:r>
        <w:rPr/>
        <w:t>pornography</w:t>
      </w:r>
      <w:r>
        <w:rPr>
          <w:spacing w:val="-20"/>
        </w:rPr>
        <w:t> </w:t>
      </w:r>
      <w:r>
        <w:rPr/>
        <w:t>pursuant</w:t>
      </w:r>
      <w:r>
        <w:rPr>
          <w:spacing w:val="-11"/>
        </w:rPr>
        <w:t> </w:t>
      </w:r>
      <w:r>
        <w:rPr/>
        <w:t>to</w:t>
      </w:r>
      <w:r>
        <w:rPr>
          <w:spacing w:val="-10"/>
        </w:rPr>
        <w:t> </w:t>
      </w:r>
      <w:r>
        <w:rPr/>
        <w:t>Rule</w:t>
      </w:r>
      <w:r>
        <w:rPr>
          <w:spacing w:val="-11"/>
        </w:rPr>
        <w:t> </w:t>
      </w:r>
      <w:r>
        <w:rPr/>
        <w:t>16</w:t>
      </w:r>
      <w:r>
        <w:rPr>
          <w:spacing w:val="-9"/>
        </w:rPr>
        <w:t> </w:t>
      </w:r>
      <w:r>
        <w:rPr/>
        <w:t>“so</w:t>
      </w:r>
      <w:r>
        <w:rPr>
          <w:spacing w:val="-11"/>
        </w:rPr>
        <w:t> </w:t>
      </w:r>
      <w:r>
        <w:rPr/>
        <w:t>long</w:t>
      </w:r>
      <w:r>
        <w:rPr>
          <w:spacing w:val="-10"/>
        </w:rPr>
        <w:t> </w:t>
      </w:r>
      <w:r>
        <w:rPr/>
        <w:t>as</w:t>
      </w:r>
      <w:r>
        <w:rPr>
          <w:spacing w:val="-11"/>
        </w:rPr>
        <w:t> </w:t>
      </w:r>
      <w:r>
        <w:rPr/>
        <w:t>the</w:t>
      </w:r>
      <w:r>
        <w:rPr>
          <w:spacing w:val="-11"/>
        </w:rPr>
        <w:t> </w:t>
      </w:r>
      <w:r>
        <w:rPr/>
        <w:t>government</w:t>
      </w:r>
      <w:r>
        <w:rPr>
          <w:spacing w:val="-10"/>
        </w:rPr>
        <w:t> </w:t>
      </w:r>
      <w:r>
        <w:rPr/>
        <w:t>makes the</w:t>
      </w:r>
      <w:r>
        <w:rPr>
          <w:spacing w:val="-12"/>
        </w:rPr>
        <w:t> </w:t>
      </w:r>
      <w:r>
        <w:rPr/>
        <w:t>property</w:t>
      </w:r>
      <w:r>
        <w:rPr>
          <w:spacing w:val="-21"/>
        </w:rPr>
        <w:t> </w:t>
      </w:r>
      <w:r>
        <w:rPr/>
        <w:t>or</w:t>
      </w:r>
      <w:r>
        <w:rPr>
          <w:spacing w:val="-14"/>
        </w:rPr>
        <w:t> </w:t>
      </w:r>
      <w:r>
        <w:rPr/>
        <w:t>material</w:t>
      </w:r>
      <w:r>
        <w:rPr>
          <w:spacing w:val="-11"/>
        </w:rPr>
        <w:t> </w:t>
      </w:r>
      <w:r>
        <w:rPr/>
        <w:t>reasonably</w:t>
      </w:r>
      <w:r>
        <w:rPr>
          <w:spacing w:val="-20"/>
        </w:rPr>
        <w:t> </w:t>
      </w:r>
      <w:r>
        <w:rPr/>
        <w:t>available</w:t>
      </w:r>
      <w:r>
        <w:rPr>
          <w:spacing w:val="-16"/>
        </w:rPr>
        <w:t> </w:t>
      </w:r>
      <w:r>
        <w:rPr/>
        <w:t>to</w:t>
      </w:r>
      <w:r>
        <w:rPr>
          <w:spacing w:val="-12"/>
        </w:rPr>
        <w:t> </w:t>
      </w:r>
      <w:r>
        <w:rPr/>
        <w:t>the</w:t>
      </w:r>
      <w:r>
        <w:rPr>
          <w:spacing w:val="-16"/>
        </w:rPr>
        <w:t> </w:t>
      </w:r>
      <w:r>
        <w:rPr/>
        <w:t>defendant.”</w:t>
      </w:r>
      <w:r>
        <w:rPr>
          <w:spacing w:val="38"/>
        </w:rPr>
        <w:t> </w:t>
      </w:r>
      <w:r>
        <w:rPr/>
        <w:t>18</w:t>
      </w:r>
      <w:r>
        <w:rPr>
          <w:spacing w:val="-12"/>
        </w:rPr>
        <w:t> </w:t>
      </w:r>
      <w:r>
        <w:rPr/>
        <w:t>U.S.C.</w:t>
      </w:r>
      <w:r>
        <w:rPr>
          <w:spacing w:val="-11"/>
        </w:rPr>
        <w:t> </w:t>
      </w:r>
      <w:r>
        <w:rPr/>
        <w:t>§</w:t>
      </w:r>
      <w:r>
        <w:rPr>
          <w:spacing w:val="-11"/>
        </w:rPr>
        <w:t> </w:t>
      </w:r>
      <w:r>
        <w:rPr/>
        <w:t>3509(m)(2)(A).</w:t>
      </w:r>
      <w:r>
        <w:rPr>
          <w:spacing w:val="37"/>
        </w:rPr>
        <w:t> </w:t>
      </w:r>
      <w:r>
        <w:rPr/>
        <w:t>Where</w:t>
      </w:r>
      <w:r>
        <w:rPr>
          <w:spacing w:val="-11"/>
        </w:rPr>
        <w:t> </w:t>
      </w:r>
      <w:r>
        <w:rPr/>
        <w:t>an expert</w:t>
      </w:r>
      <w:r>
        <w:rPr>
          <w:spacing w:val="-17"/>
        </w:rPr>
        <w:t> </w:t>
      </w:r>
      <w:r>
        <w:rPr/>
        <w:t>needs</w:t>
      </w:r>
      <w:r>
        <w:rPr>
          <w:spacing w:val="-17"/>
        </w:rPr>
        <w:t> </w:t>
      </w:r>
      <w:r>
        <w:rPr/>
        <w:t>to</w:t>
      </w:r>
      <w:r>
        <w:rPr>
          <w:spacing w:val="-17"/>
        </w:rPr>
        <w:t> </w:t>
      </w:r>
      <w:r>
        <w:rPr/>
        <w:t>conduct</w:t>
      </w:r>
      <w:r>
        <w:rPr>
          <w:spacing w:val="-17"/>
        </w:rPr>
        <w:t> </w:t>
      </w:r>
      <w:r>
        <w:rPr/>
        <w:t>a</w:t>
      </w:r>
      <w:r>
        <w:rPr>
          <w:spacing w:val="-17"/>
        </w:rPr>
        <w:t> </w:t>
      </w:r>
      <w:r>
        <w:rPr/>
        <w:t>thorough</w:t>
      </w:r>
      <w:r>
        <w:rPr>
          <w:spacing w:val="-17"/>
        </w:rPr>
        <w:t> </w:t>
      </w:r>
      <w:r>
        <w:rPr/>
        <w:t>forensic</w:t>
      </w:r>
      <w:r>
        <w:rPr>
          <w:spacing w:val="-17"/>
        </w:rPr>
        <w:t> </w:t>
      </w:r>
      <w:r>
        <w:rPr/>
        <w:t>analysis</w:t>
      </w:r>
      <w:r>
        <w:rPr>
          <w:spacing w:val="-17"/>
        </w:rPr>
        <w:t> </w:t>
      </w:r>
      <w:r>
        <w:rPr/>
        <w:t>of</w:t>
      </w:r>
      <w:r>
        <w:rPr>
          <w:spacing w:val="-17"/>
        </w:rPr>
        <w:t> </w:t>
      </w:r>
      <w:r>
        <w:rPr/>
        <w:t>the</w:t>
      </w:r>
      <w:r>
        <w:rPr>
          <w:spacing w:val="-17"/>
        </w:rPr>
        <w:t> </w:t>
      </w:r>
      <w:r>
        <w:rPr/>
        <w:t>material</w:t>
      </w:r>
      <w:r>
        <w:rPr>
          <w:spacing w:val="-17"/>
        </w:rPr>
        <w:t> </w:t>
      </w:r>
      <w:r>
        <w:rPr/>
        <w:t>outside</w:t>
      </w:r>
      <w:r>
        <w:rPr>
          <w:spacing w:val="-17"/>
        </w:rPr>
        <w:t> </w:t>
      </w:r>
      <w:r>
        <w:rPr/>
        <w:t>the</w:t>
      </w:r>
      <w:r>
        <w:rPr>
          <w:spacing w:val="-17"/>
        </w:rPr>
        <w:t> </w:t>
      </w:r>
      <w:r>
        <w:rPr/>
        <w:t>presence</w:t>
      </w:r>
      <w:r>
        <w:rPr>
          <w:spacing w:val="-17"/>
        </w:rPr>
        <w:t> </w:t>
      </w:r>
      <w:r>
        <w:rPr/>
        <w:t>of</w:t>
      </w:r>
      <w:r>
        <w:rPr>
          <w:spacing w:val="-20"/>
        </w:rPr>
        <w:t> </w:t>
      </w:r>
      <w:r>
        <w:rPr/>
        <w:t>government agents, defense counsel should consider seeking an order challenging § 3509(m) and/or requiring</w:t>
      </w:r>
      <w:r>
        <w:rPr>
          <w:spacing w:val="-44"/>
        </w:rPr>
        <w:t> </w:t>
      </w:r>
      <w:r>
        <w:rPr/>
        <w:t>that copies</w:t>
      </w:r>
      <w:r>
        <w:rPr>
          <w:spacing w:val="-4"/>
        </w:rPr>
        <w:t> </w:t>
      </w:r>
      <w:r>
        <w:rPr/>
        <w:t>of</w:t>
      </w:r>
      <w:r>
        <w:rPr>
          <w:spacing w:val="-4"/>
        </w:rPr>
        <w:t> </w:t>
      </w:r>
      <w:r>
        <w:rPr/>
        <w:t>the</w:t>
      </w:r>
      <w:r>
        <w:rPr>
          <w:spacing w:val="-6"/>
        </w:rPr>
        <w:t> </w:t>
      </w:r>
      <w:r>
        <w:rPr/>
        <w:t>material</w:t>
      </w:r>
      <w:r>
        <w:rPr>
          <w:spacing w:val="-7"/>
        </w:rPr>
        <w:t> </w:t>
      </w:r>
      <w:r>
        <w:rPr/>
        <w:t>be</w:t>
      </w:r>
      <w:r>
        <w:rPr>
          <w:spacing w:val="-8"/>
        </w:rPr>
        <w:t> </w:t>
      </w:r>
      <w:r>
        <w:rPr/>
        <w:t>provided</w:t>
      </w:r>
      <w:r>
        <w:rPr>
          <w:spacing w:val="-7"/>
        </w:rPr>
        <w:t> </w:t>
      </w:r>
      <w:r>
        <w:rPr/>
        <w:t>on</w:t>
      </w:r>
      <w:r>
        <w:rPr>
          <w:spacing w:val="-7"/>
        </w:rPr>
        <w:t> </w:t>
      </w:r>
      <w:r>
        <w:rPr/>
        <w:t>the</w:t>
      </w:r>
      <w:r>
        <w:rPr>
          <w:spacing w:val="-10"/>
        </w:rPr>
        <w:t> </w:t>
      </w:r>
      <w:r>
        <w:rPr/>
        <w:t>ground</w:t>
      </w:r>
      <w:r>
        <w:rPr>
          <w:spacing w:val="-6"/>
        </w:rPr>
        <w:t> </w:t>
      </w:r>
      <w:r>
        <w:rPr/>
        <w:t>that</w:t>
      </w:r>
      <w:r>
        <w:rPr>
          <w:spacing w:val="-4"/>
        </w:rPr>
        <w:t> </w:t>
      </w:r>
      <w:r>
        <w:rPr/>
        <w:t>the</w:t>
      </w:r>
      <w:r>
        <w:rPr>
          <w:spacing w:val="-5"/>
        </w:rPr>
        <w:t> </w:t>
      </w:r>
      <w:r>
        <w:rPr/>
        <w:t>material</w:t>
      </w:r>
      <w:r>
        <w:rPr>
          <w:spacing w:val="-4"/>
        </w:rPr>
        <w:t> </w:t>
      </w:r>
      <w:r>
        <w:rPr/>
        <w:t>would</w:t>
      </w:r>
      <w:r>
        <w:rPr>
          <w:spacing w:val="-4"/>
        </w:rPr>
        <w:t> </w:t>
      </w:r>
      <w:r>
        <w:rPr/>
        <w:t>not</w:t>
      </w:r>
      <w:r>
        <w:rPr>
          <w:spacing w:val="-3"/>
        </w:rPr>
        <w:t> </w:t>
      </w:r>
      <w:r>
        <w:rPr/>
        <w:t>otherwise</w:t>
      </w:r>
      <w:r>
        <w:rPr>
          <w:spacing w:val="-8"/>
        </w:rPr>
        <w:t> </w:t>
      </w:r>
      <w:r>
        <w:rPr/>
        <w:t>be</w:t>
      </w:r>
      <w:r>
        <w:rPr>
          <w:spacing w:val="-6"/>
        </w:rPr>
        <w:t> </w:t>
      </w:r>
      <w:r>
        <w:rPr/>
        <w:t>“reasonably available” to the defendant. Most courts addressing this issue have upheld § 3509(m) against constitutional challenges and used it to deny a defense motion for such discovery,</w:t>
      </w:r>
      <w:r>
        <w:rPr>
          <w:position w:val="10"/>
          <w:sz w:val="14"/>
        </w:rPr>
        <w:t>293 </w:t>
      </w:r>
      <w:r>
        <w:rPr/>
        <w:t>but </w:t>
      </w:r>
      <w:r>
        <w:rPr>
          <w:spacing w:val="2"/>
        </w:rPr>
        <w:t>some </w:t>
      </w:r>
      <w:r>
        <w:rPr/>
        <w:t>courts have ordered a copy provided where it cannot be, or has not been, made reasonably</w:t>
      </w:r>
      <w:r>
        <w:rPr>
          <w:spacing w:val="-31"/>
        </w:rPr>
        <w:t> </w:t>
      </w:r>
      <w:r>
        <w:rPr/>
        <w:t>available.</w:t>
      </w:r>
      <w:r>
        <w:rPr>
          <w:position w:val="10"/>
          <w:sz w:val="14"/>
        </w:rPr>
        <w:t>294</w:t>
      </w:r>
    </w:p>
    <w:p>
      <w:pPr>
        <w:pStyle w:val="BodyText"/>
        <w:spacing w:before="1"/>
        <w:rPr>
          <w:sz w:val="25"/>
        </w:rPr>
      </w:pPr>
    </w:p>
    <w:p>
      <w:pPr>
        <w:pStyle w:val="BodyText"/>
        <w:ind w:left="1180"/>
      </w:pPr>
      <w:r>
        <w:rPr/>
        <w:t>Defense</w:t>
      </w:r>
      <w:r>
        <w:rPr>
          <w:spacing w:val="24"/>
        </w:rPr>
        <w:t> </w:t>
      </w:r>
      <w:r>
        <w:rPr/>
        <w:t>counsel</w:t>
      </w:r>
      <w:r>
        <w:rPr>
          <w:spacing w:val="25"/>
        </w:rPr>
        <w:t> </w:t>
      </w:r>
      <w:r>
        <w:rPr/>
        <w:t>may</w:t>
      </w:r>
      <w:r>
        <w:rPr>
          <w:spacing w:val="17"/>
        </w:rPr>
        <w:t> </w:t>
      </w:r>
      <w:r>
        <w:rPr/>
        <w:t>also</w:t>
      </w:r>
      <w:r>
        <w:rPr>
          <w:spacing w:val="24"/>
        </w:rPr>
        <w:t> </w:t>
      </w:r>
      <w:r>
        <w:rPr/>
        <w:t>request</w:t>
      </w:r>
      <w:r>
        <w:rPr>
          <w:spacing w:val="25"/>
        </w:rPr>
        <w:t> </w:t>
      </w:r>
      <w:r>
        <w:rPr/>
        <w:t>a</w:t>
      </w:r>
      <w:r>
        <w:rPr>
          <w:spacing w:val="25"/>
        </w:rPr>
        <w:t> </w:t>
      </w:r>
      <w:r>
        <w:rPr/>
        <w:t>pretrial</w:t>
      </w:r>
      <w:r>
        <w:rPr>
          <w:spacing w:val="24"/>
        </w:rPr>
        <w:t> </w:t>
      </w:r>
      <w:r>
        <w:rPr/>
        <w:t>order</w:t>
      </w:r>
      <w:r>
        <w:rPr>
          <w:spacing w:val="25"/>
        </w:rPr>
        <w:t> </w:t>
      </w:r>
      <w:r>
        <w:rPr/>
        <w:t>compelling</w:t>
      </w:r>
      <w:r>
        <w:rPr>
          <w:spacing w:val="23"/>
        </w:rPr>
        <w:t> </w:t>
      </w:r>
      <w:r>
        <w:rPr/>
        <w:t>the</w:t>
      </w:r>
      <w:r>
        <w:rPr>
          <w:spacing w:val="24"/>
        </w:rPr>
        <w:t> </w:t>
      </w:r>
      <w:r>
        <w:rPr/>
        <w:t>government</w:t>
      </w:r>
      <w:r>
        <w:rPr>
          <w:spacing w:val="25"/>
        </w:rPr>
        <w:t> </w:t>
      </w:r>
      <w:r>
        <w:rPr/>
        <w:t>to</w:t>
      </w:r>
      <w:r>
        <w:rPr>
          <w:spacing w:val="25"/>
        </w:rPr>
        <w:t> </w:t>
      </w:r>
      <w:r>
        <w:rPr/>
        <w:t>produce</w:t>
      </w:r>
      <w:r>
        <w:rPr>
          <w:spacing w:val="25"/>
        </w:rPr>
        <w:t> </w:t>
      </w:r>
      <w:r>
        <w:rPr/>
        <w:t>a</w:t>
      </w:r>
    </w:p>
    <w:p>
      <w:pPr>
        <w:pStyle w:val="BodyText"/>
        <w:spacing w:before="1"/>
        <w:ind w:left="460"/>
      </w:pPr>
      <w:r>
        <w:rPr/>
        <w:t>witness</w:t>
      </w:r>
      <w:r>
        <w:rPr>
          <w:spacing w:val="-18"/>
        </w:rPr>
        <w:t> </w:t>
      </w:r>
      <w:r>
        <w:rPr/>
        <w:t>list,</w:t>
      </w:r>
      <w:r>
        <w:rPr>
          <w:spacing w:val="-18"/>
        </w:rPr>
        <w:t> </w:t>
      </w:r>
      <w:r>
        <w:rPr/>
        <w:t>which</w:t>
      </w:r>
      <w:r>
        <w:rPr>
          <w:spacing w:val="-17"/>
        </w:rPr>
        <w:t> </w:t>
      </w:r>
      <w:r>
        <w:rPr/>
        <w:t>is</w:t>
      </w:r>
      <w:r>
        <w:rPr>
          <w:spacing w:val="-22"/>
        </w:rPr>
        <w:t> </w:t>
      </w:r>
      <w:r>
        <w:rPr/>
        <w:t>not</w:t>
      </w:r>
      <w:r>
        <w:rPr>
          <w:spacing w:val="-18"/>
        </w:rPr>
        <w:t> </w:t>
      </w:r>
      <w:r>
        <w:rPr/>
        <w:t>required</w:t>
      </w:r>
      <w:r>
        <w:rPr>
          <w:spacing w:val="-20"/>
        </w:rPr>
        <w:t> </w:t>
      </w:r>
      <w:r>
        <w:rPr/>
        <w:t>by</w:t>
      </w:r>
      <w:r>
        <w:rPr>
          <w:spacing w:val="-28"/>
        </w:rPr>
        <w:t> </w:t>
      </w:r>
      <w:r>
        <w:rPr/>
        <w:t>Rule</w:t>
      </w:r>
      <w:r>
        <w:rPr>
          <w:spacing w:val="-19"/>
        </w:rPr>
        <w:t> </w:t>
      </w:r>
      <w:r>
        <w:rPr/>
        <w:t>16,</w:t>
      </w:r>
      <w:r>
        <w:rPr>
          <w:spacing w:val="-21"/>
        </w:rPr>
        <w:t> </w:t>
      </w:r>
      <w:r>
        <w:rPr/>
        <w:t>but</w:t>
      </w:r>
      <w:r>
        <w:rPr>
          <w:spacing w:val="-18"/>
        </w:rPr>
        <w:t> </w:t>
      </w:r>
      <w:r>
        <w:rPr/>
        <w:t>may</w:t>
      </w:r>
      <w:r>
        <w:rPr>
          <w:spacing w:val="-24"/>
        </w:rPr>
        <w:t> </w:t>
      </w:r>
      <w:r>
        <w:rPr/>
        <w:t>be</w:t>
      </w:r>
      <w:r>
        <w:rPr>
          <w:spacing w:val="-18"/>
        </w:rPr>
        <w:t> </w:t>
      </w:r>
      <w:r>
        <w:rPr/>
        <w:t>ordered</w:t>
      </w:r>
      <w:r>
        <w:rPr>
          <w:spacing w:val="-18"/>
        </w:rPr>
        <w:t> </w:t>
      </w:r>
      <w:r>
        <w:rPr/>
        <w:t>by</w:t>
      </w:r>
      <w:r>
        <w:rPr>
          <w:spacing w:val="-26"/>
        </w:rPr>
        <w:t> </w:t>
      </w:r>
      <w:r>
        <w:rPr/>
        <w:t>a</w:t>
      </w:r>
      <w:r>
        <w:rPr>
          <w:spacing w:val="-18"/>
        </w:rPr>
        <w:t> </w:t>
      </w:r>
      <w:r>
        <w:rPr/>
        <w:t>court</w:t>
      </w:r>
      <w:r>
        <w:rPr>
          <w:spacing w:val="-17"/>
        </w:rPr>
        <w:t> </w:t>
      </w:r>
      <w:r>
        <w:rPr/>
        <w:t>in</w:t>
      </w:r>
      <w:r>
        <w:rPr>
          <w:spacing w:val="-18"/>
        </w:rPr>
        <w:t> </w:t>
      </w:r>
      <w:r>
        <w:rPr/>
        <w:t>its</w:t>
      </w:r>
      <w:r>
        <w:rPr>
          <w:spacing w:val="-16"/>
        </w:rPr>
        <w:t> </w:t>
      </w:r>
      <w:r>
        <w:rPr/>
        <w:t>discretion.</w:t>
      </w:r>
      <w:r>
        <w:rPr>
          <w:position w:val="10"/>
          <w:sz w:val="14"/>
        </w:rPr>
        <w:t>295  </w:t>
      </w:r>
      <w:r>
        <w:rPr>
          <w:spacing w:val="25"/>
          <w:position w:val="10"/>
          <w:sz w:val="14"/>
        </w:rPr>
        <w:t> </w:t>
      </w:r>
      <w:r>
        <w:rPr/>
        <w:t>Defense</w:t>
      </w:r>
    </w:p>
    <w:p>
      <w:pPr>
        <w:pStyle w:val="BodyText"/>
        <w:spacing w:before="7"/>
        <w:ind w:left="460"/>
      </w:pPr>
      <w:r>
        <w:rPr/>
        <w:t>counsel</w:t>
      </w:r>
      <w:r>
        <w:rPr>
          <w:spacing w:val="40"/>
        </w:rPr>
        <w:t> </w:t>
      </w:r>
      <w:r>
        <w:rPr/>
        <w:t>must</w:t>
      </w:r>
      <w:r>
        <w:rPr>
          <w:spacing w:val="39"/>
        </w:rPr>
        <w:t> </w:t>
      </w:r>
      <w:r>
        <w:rPr/>
        <w:t>show</w:t>
      </w:r>
      <w:r>
        <w:rPr>
          <w:spacing w:val="34"/>
        </w:rPr>
        <w:t> </w:t>
      </w:r>
      <w:r>
        <w:rPr/>
        <w:t>that</w:t>
      </w:r>
      <w:r>
        <w:rPr>
          <w:spacing w:val="34"/>
        </w:rPr>
        <w:t> </w:t>
      </w:r>
      <w:r>
        <w:rPr/>
        <w:t>a</w:t>
      </w:r>
      <w:r>
        <w:rPr>
          <w:spacing w:val="33"/>
        </w:rPr>
        <w:t> </w:t>
      </w:r>
      <w:r>
        <w:rPr/>
        <w:t>witness</w:t>
      </w:r>
      <w:r>
        <w:rPr>
          <w:spacing w:val="34"/>
        </w:rPr>
        <w:t> </w:t>
      </w:r>
      <w:r>
        <w:rPr/>
        <w:t>list</w:t>
      </w:r>
      <w:r>
        <w:rPr>
          <w:spacing w:val="34"/>
        </w:rPr>
        <w:t> </w:t>
      </w:r>
      <w:r>
        <w:rPr/>
        <w:t>is</w:t>
      </w:r>
      <w:r>
        <w:rPr>
          <w:spacing w:val="34"/>
        </w:rPr>
        <w:t> </w:t>
      </w:r>
      <w:r>
        <w:rPr/>
        <w:t>material</w:t>
      </w:r>
      <w:r>
        <w:rPr>
          <w:spacing w:val="34"/>
        </w:rPr>
        <w:t> </w:t>
      </w:r>
      <w:r>
        <w:rPr/>
        <w:t>to</w:t>
      </w:r>
      <w:r>
        <w:rPr>
          <w:spacing w:val="33"/>
        </w:rPr>
        <w:t> </w:t>
      </w:r>
      <w:r>
        <w:rPr/>
        <w:t>preparing</w:t>
      </w:r>
      <w:r>
        <w:rPr>
          <w:spacing w:val="31"/>
        </w:rPr>
        <w:t> </w:t>
      </w:r>
      <w:r>
        <w:rPr/>
        <w:t>a</w:t>
      </w:r>
      <w:r>
        <w:rPr>
          <w:spacing w:val="34"/>
        </w:rPr>
        <w:t> </w:t>
      </w:r>
      <w:r>
        <w:rPr/>
        <w:t>defense</w:t>
      </w:r>
      <w:r>
        <w:rPr>
          <w:spacing w:val="34"/>
        </w:rPr>
        <w:t> </w:t>
      </w:r>
      <w:r>
        <w:rPr/>
        <w:t>and</w:t>
      </w:r>
      <w:r>
        <w:rPr>
          <w:spacing w:val="33"/>
        </w:rPr>
        <w:t> </w:t>
      </w:r>
      <w:r>
        <w:rPr/>
        <w:t>that</w:t>
      </w:r>
      <w:r>
        <w:rPr>
          <w:spacing w:val="34"/>
        </w:rPr>
        <w:t> </w:t>
      </w:r>
      <w:r>
        <w:rPr/>
        <w:t>failing</w:t>
      </w:r>
      <w:r>
        <w:rPr>
          <w:spacing w:val="31"/>
        </w:rPr>
        <w:t> </w:t>
      </w:r>
      <w:r>
        <w:rPr/>
        <w:t>to</w:t>
      </w:r>
      <w:r>
        <w:rPr>
          <w:spacing w:val="34"/>
        </w:rPr>
        <w:t> </w:t>
      </w:r>
      <w:r>
        <w:rPr/>
        <w:t>order</w:t>
      </w:r>
    </w:p>
    <w:p>
      <w:pPr>
        <w:pStyle w:val="BodyText"/>
        <w:rPr>
          <w:sz w:val="20"/>
        </w:rPr>
      </w:pPr>
    </w:p>
    <w:p>
      <w:pPr>
        <w:pStyle w:val="BodyText"/>
        <w:rPr>
          <w:sz w:val="20"/>
        </w:rPr>
      </w:pPr>
    </w:p>
    <w:p>
      <w:pPr>
        <w:pStyle w:val="BodyText"/>
        <w:spacing w:before="9"/>
        <w:rPr>
          <w:sz w:val="18"/>
        </w:rPr>
      </w:pPr>
      <w:r>
        <w:rPr/>
        <w:pict>
          <v:line style="position:absolute;mso-position-horizontal-relative:page;mso-position-vertical-relative:paragraph;z-index:824;mso-wrap-distance-left:0;mso-wrap-distance-right:0" from="72pt,13.240611pt" to="215.88pt,13.240611pt" stroked="true" strokeweight=".84pt" strokecolor="#000000">
            <v:stroke dashstyle="solid"/>
            <w10:wrap type="topAndBottom"/>
          </v:line>
        </w:pict>
      </w:r>
    </w:p>
    <w:p>
      <w:pPr>
        <w:pStyle w:val="BodyText"/>
        <w:spacing w:before="5"/>
        <w:rPr>
          <w:sz w:val="11"/>
        </w:rPr>
      </w:pPr>
    </w:p>
    <w:p>
      <w:pPr>
        <w:spacing w:before="72"/>
        <w:ind w:left="1180" w:right="0" w:firstLine="0"/>
        <w:jc w:val="left"/>
        <w:rPr>
          <w:sz w:val="22"/>
        </w:rPr>
      </w:pPr>
      <w:r>
        <w:rPr>
          <w:spacing w:val="4"/>
          <w:position w:val="9"/>
          <w:sz w:val="12"/>
        </w:rPr>
        <w:t>292    </w:t>
      </w:r>
      <w:r>
        <w:rPr>
          <w:i/>
          <w:sz w:val="22"/>
        </w:rPr>
        <w:t>See, e.g.</w:t>
      </w:r>
      <w:r>
        <w:rPr>
          <w:sz w:val="22"/>
        </w:rPr>
        <w:t>, </w:t>
      </w:r>
      <w:r>
        <w:rPr>
          <w:i/>
          <w:sz w:val="22"/>
        </w:rPr>
        <w:t>United States v. Lino</w:t>
      </w:r>
      <w:r>
        <w:rPr>
          <w:sz w:val="22"/>
        </w:rPr>
        <w:t>, No. 00 CR. 632 (WHP), 2001 WL 8356, at *18-19 (S.D.N.Y.</w:t>
      </w:r>
      <w:r>
        <w:rPr>
          <w:spacing w:val="32"/>
          <w:sz w:val="22"/>
        </w:rPr>
        <w:t> </w:t>
      </w:r>
      <w:r>
        <w:rPr>
          <w:sz w:val="22"/>
        </w:rPr>
        <w:t>Jan.</w:t>
      </w:r>
    </w:p>
    <w:p>
      <w:pPr>
        <w:spacing w:before="7"/>
        <w:ind w:left="460" w:right="0" w:firstLine="0"/>
        <w:jc w:val="left"/>
        <w:rPr>
          <w:sz w:val="22"/>
        </w:rPr>
      </w:pPr>
      <w:r>
        <w:rPr>
          <w:sz w:val="22"/>
        </w:rPr>
        <w:t>2, 2001); </w:t>
      </w:r>
      <w:r>
        <w:rPr>
          <w:i/>
          <w:sz w:val="22"/>
        </w:rPr>
        <w:t>United States v. Green</w:t>
      </w:r>
      <w:r>
        <w:rPr>
          <w:sz w:val="22"/>
        </w:rPr>
        <w:t>, 144 F.R.D. 631, 637 (W.D.N.Y. 1992).</w:t>
      </w:r>
    </w:p>
    <w:p>
      <w:pPr>
        <w:pStyle w:val="BodyText"/>
        <w:spacing w:before="1"/>
        <w:rPr>
          <w:sz w:val="15"/>
        </w:rPr>
      </w:pPr>
    </w:p>
    <w:p>
      <w:pPr>
        <w:spacing w:before="72"/>
        <w:ind w:left="1178" w:right="0" w:firstLine="0"/>
        <w:jc w:val="left"/>
        <w:rPr>
          <w:sz w:val="22"/>
        </w:rPr>
      </w:pPr>
      <w:r>
        <w:rPr>
          <w:spacing w:val="4"/>
          <w:position w:val="9"/>
          <w:sz w:val="12"/>
        </w:rPr>
        <w:t>293    </w:t>
      </w:r>
      <w:r>
        <w:rPr>
          <w:i/>
          <w:sz w:val="22"/>
        </w:rPr>
        <w:t>See, e.g.</w:t>
      </w:r>
      <w:r>
        <w:rPr>
          <w:sz w:val="22"/>
        </w:rPr>
        <w:t>, </w:t>
      </w:r>
      <w:r>
        <w:rPr>
          <w:i/>
          <w:sz w:val="22"/>
        </w:rPr>
        <w:t>United States v. Shrake</w:t>
      </w:r>
      <w:r>
        <w:rPr>
          <w:sz w:val="22"/>
        </w:rPr>
        <w:t>, 515 F.3d 743, 745 (7th Cir. 2008); </w:t>
      </w:r>
      <w:r>
        <w:rPr>
          <w:i/>
          <w:sz w:val="22"/>
        </w:rPr>
        <w:t>United States v. Spivack</w:t>
      </w:r>
      <w:r>
        <w:rPr>
          <w:sz w:val="22"/>
        </w:rPr>
        <w:t>,</w:t>
      </w:r>
      <w:r>
        <w:rPr>
          <w:spacing w:val="-25"/>
          <w:sz w:val="22"/>
        </w:rPr>
        <w:t> </w:t>
      </w:r>
      <w:r>
        <w:rPr>
          <w:sz w:val="22"/>
        </w:rPr>
        <w:t>528</w:t>
      </w:r>
    </w:p>
    <w:p>
      <w:pPr>
        <w:spacing w:before="7"/>
        <w:ind w:left="460" w:right="0" w:firstLine="0"/>
        <w:jc w:val="left"/>
        <w:rPr>
          <w:i/>
          <w:sz w:val="22"/>
        </w:rPr>
      </w:pPr>
      <w:r>
        <w:rPr>
          <w:sz w:val="22"/>
        </w:rPr>
        <w:t>F.</w:t>
      </w:r>
      <w:r>
        <w:rPr>
          <w:spacing w:val="-4"/>
          <w:sz w:val="22"/>
        </w:rPr>
        <w:t> </w:t>
      </w:r>
      <w:r>
        <w:rPr>
          <w:sz w:val="22"/>
        </w:rPr>
        <w:t>Supp.</w:t>
      </w:r>
      <w:r>
        <w:rPr>
          <w:spacing w:val="-6"/>
          <w:sz w:val="22"/>
        </w:rPr>
        <w:t> </w:t>
      </w:r>
      <w:r>
        <w:rPr>
          <w:sz w:val="22"/>
        </w:rPr>
        <w:t>2d</w:t>
      </w:r>
      <w:r>
        <w:rPr>
          <w:spacing w:val="-4"/>
          <w:sz w:val="22"/>
        </w:rPr>
        <w:t> </w:t>
      </w:r>
      <w:r>
        <w:rPr>
          <w:sz w:val="22"/>
        </w:rPr>
        <w:t>103</w:t>
      </w:r>
      <w:r>
        <w:rPr>
          <w:spacing w:val="-4"/>
          <w:sz w:val="22"/>
        </w:rPr>
        <w:t> </w:t>
      </w:r>
      <w:r>
        <w:rPr>
          <w:sz w:val="22"/>
        </w:rPr>
        <w:t>(E.D.N.Y.</w:t>
      </w:r>
      <w:r>
        <w:rPr>
          <w:spacing w:val="-3"/>
          <w:sz w:val="22"/>
        </w:rPr>
        <w:t> </w:t>
      </w:r>
      <w:r>
        <w:rPr>
          <w:sz w:val="22"/>
        </w:rPr>
        <w:t>2007);</w:t>
      </w:r>
      <w:r>
        <w:rPr>
          <w:spacing w:val="-4"/>
          <w:sz w:val="22"/>
        </w:rPr>
        <w:t> </w:t>
      </w:r>
      <w:r>
        <w:rPr>
          <w:i/>
          <w:sz w:val="22"/>
        </w:rPr>
        <w:t>United</w:t>
      </w:r>
      <w:r>
        <w:rPr>
          <w:i/>
          <w:spacing w:val="-6"/>
          <w:sz w:val="22"/>
        </w:rPr>
        <w:t> </w:t>
      </w:r>
      <w:r>
        <w:rPr>
          <w:i/>
          <w:sz w:val="22"/>
        </w:rPr>
        <w:t>States</w:t>
      </w:r>
      <w:r>
        <w:rPr>
          <w:i/>
          <w:spacing w:val="-3"/>
          <w:sz w:val="22"/>
        </w:rPr>
        <w:t> </w:t>
      </w:r>
      <w:r>
        <w:rPr>
          <w:i/>
          <w:sz w:val="22"/>
        </w:rPr>
        <w:t>v.</w:t>
      </w:r>
      <w:r>
        <w:rPr>
          <w:i/>
          <w:spacing w:val="-4"/>
          <w:sz w:val="22"/>
        </w:rPr>
        <w:t> </w:t>
      </w:r>
      <w:r>
        <w:rPr>
          <w:i/>
          <w:sz w:val="22"/>
        </w:rPr>
        <w:t>Flinn</w:t>
      </w:r>
      <w:r>
        <w:rPr>
          <w:sz w:val="22"/>
        </w:rPr>
        <w:t>,</w:t>
      </w:r>
      <w:r>
        <w:rPr>
          <w:spacing w:val="-7"/>
          <w:sz w:val="22"/>
        </w:rPr>
        <w:t> </w:t>
      </w:r>
      <w:r>
        <w:rPr>
          <w:sz w:val="22"/>
        </w:rPr>
        <w:t>521</w:t>
      </w:r>
      <w:r>
        <w:rPr>
          <w:spacing w:val="-7"/>
          <w:sz w:val="22"/>
        </w:rPr>
        <w:t> </w:t>
      </w:r>
      <w:r>
        <w:rPr>
          <w:sz w:val="22"/>
        </w:rPr>
        <w:t>F.</w:t>
      </w:r>
      <w:r>
        <w:rPr>
          <w:spacing w:val="-7"/>
          <w:sz w:val="22"/>
        </w:rPr>
        <w:t> </w:t>
      </w:r>
      <w:r>
        <w:rPr>
          <w:sz w:val="22"/>
        </w:rPr>
        <w:t>Supp.</w:t>
      </w:r>
      <w:r>
        <w:rPr>
          <w:spacing w:val="-8"/>
          <w:sz w:val="22"/>
        </w:rPr>
        <w:t> </w:t>
      </w:r>
      <w:r>
        <w:rPr>
          <w:sz w:val="22"/>
        </w:rPr>
        <w:t>2d</w:t>
      </w:r>
      <w:r>
        <w:rPr>
          <w:spacing w:val="-9"/>
          <w:sz w:val="22"/>
        </w:rPr>
        <w:t> </w:t>
      </w:r>
      <w:r>
        <w:rPr>
          <w:sz w:val="22"/>
        </w:rPr>
        <w:t>1097</w:t>
      </w:r>
      <w:r>
        <w:rPr>
          <w:spacing w:val="-5"/>
          <w:sz w:val="22"/>
        </w:rPr>
        <w:t> </w:t>
      </w:r>
      <w:r>
        <w:rPr>
          <w:sz w:val="22"/>
        </w:rPr>
        <w:t>(E.D.</w:t>
      </w:r>
      <w:r>
        <w:rPr>
          <w:spacing w:val="-4"/>
          <w:sz w:val="22"/>
        </w:rPr>
        <w:t> </w:t>
      </w:r>
      <w:r>
        <w:rPr>
          <w:sz w:val="22"/>
        </w:rPr>
        <w:t>Cal.</w:t>
      </w:r>
      <w:r>
        <w:rPr>
          <w:spacing w:val="-3"/>
          <w:sz w:val="22"/>
        </w:rPr>
        <w:t> </w:t>
      </w:r>
      <w:r>
        <w:rPr>
          <w:sz w:val="22"/>
        </w:rPr>
        <w:t>2007);</w:t>
      </w:r>
      <w:r>
        <w:rPr>
          <w:spacing w:val="-4"/>
          <w:sz w:val="22"/>
        </w:rPr>
        <w:t> </w:t>
      </w:r>
      <w:r>
        <w:rPr>
          <w:i/>
          <w:sz w:val="22"/>
        </w:rPr>
        <w:t>United</w:t>
      </w:r>
      <w:r>
        <w:rPr>
          <w:i/>
          <w:spacing w:val="-6"/>
          <w:sz w:val="22"/>
        </w:rPr>
        <w:t> </w:t>
      </w:r>
      <w:r>
        <w:rPr>
          <w:i/>
          <w:sz w:val="22"/>
        </w:rPr>
        <w:t>States</w:t>
      </w:r>
    </w:p>
    <w:p>
      <w:pPr>
        <w:spacing w:line="244" w:lineRule="auto" w:before="6"/>
        <w:ind w:left="460" w:right="0" w:firstLine="0"/>
        <w:jc w:val="left"/>
        <w:rPr>
          <w:sz w:val="22"/>
        </w:rPr>
      </w:pPr>
      <w:r>
        <w:rPr>
          <w:i/>
          <w:sz w:val="22"/>
        </w:rPr>
        <w:t>v. Doane</w:t>
      </w:r>
      <w:r>
        <w:rPr>
          <w:sz w:val="22"/>
        </w:rPr>
        <w:t>, 501 F. Supp. 2d 897 (E.D. Ky. 2007); </w:t>
      </w:r>
      <w:r>
        <w:rPr>
          <w:i/>
          <w:sz w:val="22"/>
        </w:rPr>
        <w:t>United States v. O’Rourke</w:t>
      </w:r>
      <w:r>
        <w:rPr>
          <w:sz w:val="22"/>
        </w:rPr>
        <w:t>, 470 F. Supp. 2d 1049 (D. Ariz. 2007); </w:t>
      </w:r>
      <w:r>
        <w:rPr>
          <w:i/>
          <w:sz w:val="22"/>
        </w:rPr>
        <w:t>United States v. Johnson</w:t>
      </w:r>
      <w:r>
        <w:rPr>
          <w:sz w:val="22"/>
        </w:rPr>
        <w:t>, 456 F. Supp. 2d 1014 (N.D. Iowa 2006).</w:t>
      </w:r>
    </w:p>
    <w:p>
      <w:pPr>
        <w:pStyle w:val="BodyText"/>
        <w:spacing w:before="8"/>
        <w:rPr>
          <w:sz w:val="14"/>
        </w:rPr>
      </w:pPr>
    </w:p>
    <w:p>
      <w:pPr>
        <w:spacing w:line="244" w:lineRule="auto" w:before="73"/>
        <w:ind w:left="460" w:right="119" w:firstLine="717"/>
        <w:jc w:val="both"/>
        <w:rPr>
          <w:sz w:val="22"/>
        </w:rPr>
      </w:pPr>
      <w:r>
        <w:rPr>
          <w:spacing w:val="4"/>
          <w:position w:val="9"/>
          <w:sz w:val="12"/>
        </w:rPr>
        <w:t>294</w:t>
      </w:r>
      <w:r>
        <w:rPr>
          <w:spacing w:val="8"/>
          <w:position w:val="9"/>
          <w:sz w:val="12"/>
        </w:rPr>
        <w:t> </w:t>
      </w:r>
      <w:r>
        <w:rPr>
          <w:i/>
          <w:sz w:val="22"/>
        </w:rPr>
        <w:t>See,</w:t>
      </w:r>
      <w:r>
        <w:rPr>
          <w:i/>
          <w:spacing w:val="-7"/>
          <w:sz w:val="22"/>
        </w:rPr>
        <w:t> </w:t>
      </w:r>
      <w:r>
        <w:rPr>
          <w:i/>
          <w:sz w:val="22"/>
        </w:rPr>
        <w:t>e.g.</w:t>
      </w:r>
      <w:r>
        <w:rPr>
          <w:sz w:val="22"/>
        </w:rPr>
        <w:t>,</w:t>
      </w:r>
      <w:r>
        <w:rPr>
          <w:spacing w:val="-5"/>
          <w:sz w:val="22"/>
        </w:rPr>
        <w:t> </w:t>
      </w:r>
      <w:r>
        <w:rPr>
          <w:i/>
          <w:sz w:val="22"/>
        </w:rPr>
        <w:t>United</w:t>
      </w:r>
      <w:r>
        <w:rPr>
          <w:i/>
          <w:spacing w:val="-7"/>
          <w:sz w:val="22"/>
        </w:rPr>
        <w:t> </w:t>
      </w:r>
      <w:r>
        <w:rPr>
          <w:i/>
          <w:sz w:val="22"/>
        </w:rPr>
        <w:t>States</w:t>
      </w:r>
      <w:r>
        <w:rPr>
          <w:i/>
          <w:spacing w:val="-7"/>
          <w:sz w:val="22"/>
        </w:rPr>
        <w:t> </w:t>
      </w:r>
      <w:r>
        <w:rPr>
          <w:i/>
          <w:sz w:val="22"/>
        </w:rPr>
        <w:t>v.</w:t>
      </w:r>
      <w:r>
        <w:rPr>
          <w:i/>
          <w:spacing w:val="-7"/>
          <w:sz w:val="22"/>
        </w:rPr>
        <w:t> </w:t>
      </w:r>
      <w:r>
        <w:rPr>
          <w:i/>
          <w:sz w:val="22"/>
        </w:rPr>
        <w:t>Knellinger</w:t>
      </w:r>
      <w:r>
        <w:rPr>
          <w:sz w:val="22"/>
        </w:rPr>
        <w:t>,</w:t>
      </w:r>
      <w:r>
        <w:rPr>
          <w:spacing w:val="-8"/>
          <w:sz w:val="22"/>
        </w:rPr>
        <w:t> </w:t>
      </w:r>
      <w:r>
        <w:rPr>
          <w:sz w:val="22"/>
        </w:rPr>
        <w:t>471</w:t>
      </w:r>
      <w:r>
        <w:rPr>
          <w:spacing w:val="-10"/>
          <w:sz w:val="22"/>
        </w:rPr>
        <w:t> </w:t>
      </w:r>
      <w:r>
        <w:rPr>
          <w:sz w:val="22"/>
        </w:rPr>
        <w:t>F.</w:t>
      </w:r>
      <w:r>
        <w:rPr>
          <w:spacing w:val="-8"/>
          <w:sz w:val="22"/>
        </w:rPr>
        <w:t> </w:t>
      </w:r>
      <w:r>
        <w:rPr>
          <w:sz w:val="22"/>
        </w:rPr>
        <w:t>Supp.</w:t>
      </w:r>
      <w:r>
        <w:rPr>
          <w:spacing w:val="-10"/>
          <w:sz w:val="22"/>
        </w:rPr>
        <w:t> </w:t>
      </w:r>
      <w:r>
        <w:rPr>
          <w:sz w:val="22"/>
        </w:rPr>
        <w:t>2d</w:t>
      </w:r>
      <w:r>
        <w:rPr>
          <w:spacing w:val="-8"/>
          <w:sz w:val="22"/>
        </w:rPr>
        <w:t> </w:t>
      </w:r>
      <w:r>
        <w:rPr>
          <w:sz w:val="22"/>
        </w:rPr>
        <w:t>640</w:t>
      </w:r>
      <w:r>
        <w:rPr>
          <w:spacing w:val="-9"/>
          <w:sz w:val="22"/>
        </w:rPr>
        <w:t> </w:t>
      </w:r>
      <w:r>
        <w:rPr>
          <w:sz w:val="22"/>
        </w:rPr>
        <w:t>(E.D.</w:t>
      </w:r>
      <w:r>
        <w:rPr>
          <w:spacing w:val="-8"/>
          <w:sz w:val="22"/>
        </w:rPr>
        <w:t> </w:t>
      </w:r>
      <w:r>
        <w:rPr>
          <w:sz w:val="22"/>
        </w:rPr>
        <w:t>Va.</w:t>
      </w:r>
      <w:r>
        <w:rPr>
          <w:spacing w:val="-9"/>
          <w:sz w:val="22"/>
        </w:rPr>
        <w:t> </w:t>
      </w:r>
      <w:r>
        <w:rPr>
          <w:sz w:val="22"/>
        </w:rPr>
        <w:t>2007);</w:t>
      </w:r>
      <w:r>
        <w:rPr>
          <w:spacing w:val="-8"/>
          <w:sz w:val="22"/>
        </w:rPr>
        <w:t> </w:t>
      </w:r>
      <w:r>
        <w:rPr>
          <w:i/>
          <w:sz w:val="22"/>
        </w:rPr>
        <w:t>cf.</w:t>
      </w:r>
      <w:r>
        <w:rPr>
          <w:i/>
          <w:spacing w:val="-9"/>
          <w:sz w:val="22"/>
        </w:rPr>
        <w:t> </w:t>
      </w:r>
      <w:r>
        <w:rPr>
          <w:i/>
          <w:sz w:val="22"/>
        </w:rPr>
        <w:t>United</w:t>
      </w:r>
      <w:r>
        <w:rPr>
          <w:i/>
          <w:spacing w:val="-8"/>
          <w:sz w:val="22"/>
        </w:rPr>
        <w:t> </w:t>
      </w:r>
      <w:r>
        <w:rPr>
          <w:i/>
          <w:sz w:val="22"/>
        </w:rPr>
        <w:t>States</w:t>
      </w:r>
      <w:r>
        <w:rPr>
          <w:i/>
          <w:spacing w:val="-10"/>
          <w:sz w:val="22"/>
        </w:rPr>
        <w:t> </w:t>
      </w:r>
      <w:r>
        <w:rPr>
          <w:i/>
          <w:sz w:val="22"/>
        </w:rPr>
        <w:t>v.</w:t>
      </w:r>
      <w:r>
        <w:rPr>
          <w:i/>
          <w:spacing w:val="-8"/>
          <w:sz w:val="22"/>
        </w:rPr>
        <w:t> </w:t>
      </w:r>
      <w:r>
        <w:rPr>
          <w:i/>
          <w:sz w:val="22"/>
        </w:rPr>
        <w:t>Hill</w:t>
      </w:r>
      <w:r>
        <w:rPr>
          <w:sz w:val="22"/>
        </w:rPr>
        <w:t>, 322 F. Supp. 2d 1081, 1091-92 (C.D. Cal. 2004) (Kozinski, J.) (pre-3509(m) case requiring government to provide copy of computer materials, with sample protective order in</w:t>
      </w:r>
      <w:r>
        <w:rPr>
          <w:spacing w:val="3"/>
          <w:sz w:val="22"/>
        </w:rPr>
        <w:t> </w:t>
      </w:r>
      <w:r>
        <w:rPr>
          <w:sz w:val="22"/>
        </w:rPr>
        <w:t>appendix).</w:t>
      </w:r>
    </w:p>
    <w:p>
      <w:pPr>
        <w:pStyle w:val="BodyText"/>
        <w:spacing w:before="10"/>
        <w:rPr>
          <w:sz w:val="14"/>
        </w:rPr>
      </w:pPr>
    </w:p>
    <w:p>
      <w:pPr>
        <w:spacing w:before="73"/>
        <w:ind w:left="1178" w:right="0" w:firstLine="0"/>
        <w:jc w:val="left"/>
        <w:rPr>
          <w:i/>
          <w:sz w:val="22"/>
        </w:rPr>
      </w:pPr>
      <w:r>
        <w:rPr>
          <w:position w:val="9"/>
          <w:sz w:val="12"/>
        </w:rPr>
        <w:t>295 </w:t>
      </w:r>
      <w:r>
        <w:rPr>
          <w:i/>
          <w:sz w:val="22"/>
        </w:rPr>
        <w:t>See, e.g.</w:t>
      </w:r>
      <w:r>
        <w:rPr>
          <w:sz w:val="22"/>
        </w:rPr>
        <w:t>, </w:t>
      </w:r>
      <w:r>
        <w:rPr>
          <w:i/>
          <w:sz w:val="22"/>
        </w:rPr>
        <w:t>United States v. W. R. Grace, </w:t>
      </w:r>
      <w:r>
        <w:rPr>
          <w:sz w:val="22"/>
        </w:rPr>
        <w:t>526 F.3d 499, 513 (9th Cir. 2008) (en banc); </w:t>
      </w:r>
      <w:r>
        <w:rPr>
          <w:i/>
          <w:sz w:val="22"/>
        </w:rPr>
        <w:t>United States</w:t>
      </w:r>
    </w:p>
    <w:p>
      <w:pPr>
        <w:spacing w:line="244" w:lineRule="auto" w:before="6"/>
        <w:ind w:left="460" w:right="115" w:firstLine="0"/>
        <w:jc w:val="both"/>
        <w:rPr>
          <w:sz w:val="22"/>
        </w:rPr>
      </w:pPr>
      <w:r>
        <w:rPr>
          <w:i/>
          <w:sz w:val="22"/>
        </w:rPr>
        <w:t>v.</w:t>
      </w:r>
      <w:r>
        <w:rPr>
          <w:i/>
          <w:spacing w:val="-10"/>
          <w:sz w:val="22"/>
        </w:rPr>
        <w:t> </w:t>
      </w:r>
      <w:r>
        <w:rPr>
          <w:i/>
          <w:sz w:val="22"/>
        </w:rPr>
        <w:t>Fletcher</w:t>
      </w:r>
      <w:r>
        <w:rPr>
          <w:sz w:val="22"/>
        </w:rPr>
        <w:t>,</w:t>
      </w:r>
      <w:r>
        <w:rPr>
          <w:spacing w:val="-8"/>
          <w:sz w:val="22"/>
        </w:rPr>
        <w:t> </w:t>
      </w:r>
      <w:r>
        <w:rPr>
          <w:sz w:val="22"/>
        </w:rPr>
        <w:t>74</w:t>
      </w:r>
      <w:r>
        <w:rPr>
          <w:spacing w:val="-8"/>
          <w:sz w:val="22"/>
        </w:rPr>
        <w:t> </w:t>
      </w:r>
      <w:r>
        <w:rPr>
          <w:sz w:val="22"/>
        </w:rPr>
        <w:t>F.3d</w:t>
      </w:r>
      <w:r>
        <w:rPr>
          <w:spacing w:val="-9"/>
          <w:sz w:val="22"/>
        </w:rPr>
        <w:t> </w:t>
      </w:r>
      <w:r>
        <w:rPr>
          <w:sz w:val="22"/>
        </w:rPr>
        <w:t>49,</w:t>
      </w:r>
      <w:r>
        <w:rPr>
          <w:spacing w:val="-9"/>
          <w:sz w:val="22"/>
        </w:rPr>
        <w:t> </w:t>
      </w:r>
      <w:r>
        <w:rPr>
          <w:sz w:val="22"/>
        </w:rPr>
        <w:t>54</w:t>
      </w:r>
      <w:r>
        <w:rPr>
          <w:spacing w:val="-8"/>
          <w:sz w:val="22"/>
        </w:rPr>
        <w:t> </w:t>
      </w:r>
      <w:r>
        <w:rPr>
          <w:sz w:val="22"/>
        </w:rPr>
        <w:t>(4th</w:t>
      </w:r>
      <w:r>
        <w:rPr>
          <w:spacing w:val="-8"/>
          <w:sz w:val="22"/>
        </w:rPr>
        <w:t> </w:t>
      </w:r>
      <w:r>
        <w:rPr>
          <w:sz w:val="22"/>
        </w:rPr>
        <w:t>Cir.</w:t>
      </w:r>
      <w:r>
        <w:rPr>
          <w:spacing w:val="-8"/>
          <w:sz w:val="22"/>
        </w:rPr>
        <w:t> </w:t>
      </w:r>
      <w:r>
        <w:rPr>
          <w:sz w:val="22"/>
        </w:rPr>
        <w:t>1996);</w:t>
      </w:r>
      <w:r>
        <w:rPr>
          <w:spacing w:val="-8"/>
          <w:sz w:val="2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Napue</w:t>
      </w:r>
      <w:r>
        <w:rPr>
          <w:sz w:val="22"/>
        </w:rPr>
        <w:t>,</w:t>
      </w:r>
      <w:r>
        <w:rPr>
          <w:spacing w:val="-8"/>
          <w:sz w:val="22"/>
        </w:rPr>
        <w:t> </w:t>
      </w:r>
      <w:r>
        <w:rPr>
          <w:sz w:val="22"/>
        </w:rPr>
        <w:t>834</w:t>
      </w:r>
      <w:r>
        <w:rPr>
          <w:spacing w:val="-9"/>
          <w:sz w:val="22"/>
        </w:rPr>
        <w:t> </w:t>
      </w:r>
      <w:r>
        <w:rPr>
          <w:sz w:val="22"/>
        </w:rPr>
        <w:t>F.2d</w:t>
      </w:r>
      <w:r>
        <w:rPr>
          <w:spacing w:val="-9"/>
          <w:sz w:val="22"/>
        </w:rPr>
        <w:t> </w:t>
      </w:r>
      <w:r>
        <w:rPr>
          <w:sz w:val="22"/>
        </w:rPr>
        <w:t>1311,</w:t>
      </w:r>
      <w:r>
        <w:rPr>
          <w:spacing w:val="-8"/>
          <w:sz w:val="22"/>
        </w:rPr>
        <w:t> </w:t>
      </w:r>
      <w:r>
        <w:rPr>
          <w:sz w:val="22"/>
        </w:rPr>
        <w:t>1331</w:t>
      </w:r>
      <w:r>
        <w:rPr>
          <w:spacing w:val="-8"/>
          <w:sz w:val="22"/>
        </w:rPr>
        <w:t> </w:t>
      </w:r>
      <w:r>
        <w:rPr>
          <w:sz w:val="22"/>
        </w:rPr>
        <w:t>(7th</w:t>
      </w:r>
      <w:r>
        <w:rPr>
          <w:spacing w:val="-8"/>
          <w:sz w:val="22"/>
        </w:rPr>
        <w:t> </w:t>
      </w:r>
      <w:r>
        <w:rPr>
          <w:sz w:val="22"/>
        </w:rPr>
        <w:t>Cir</w:t>
      </w:r>
      <w:r>
        <w:rPr>
          <w:spacing w:val="-8"/>
          <w:sz w:val="22"/>
        </w:rPr>
        <w:t> </w:t>
      </w:r>
      <w:r>
        <w:rPr>
          <w:sz w:val="22"/>
        </w:rPr>
        <w:t>1987</w:t>
      </w:r>
      <w:r>
        <w:rPr>
          <w:spacing w:val="-8"/>
          <w:sz w:val="22"/>
        </w:rPr>
        <w:t> </w:t>
      </w:r>
      <w:r>
        <w:rPr>
          <w:sz w:val="22"/>
        </w:rPr>
        <w:t>);</w:t>
      </w:r>
      <w:r>
        <w:rPr>
          <w:spacing w:val="-10"/>
          <w:sz w:val="22"/>
        </w:rPr>
        <w:t> </w:t>
      </w:r>
      <w:r>
        <w:rPr>
          <w:i/>
          <w:sz w:val="22"/>
        </w:rPr>
        <w:t>United </w:t>
      </w:r>
      <w:r>
        <w:rPr>
          <w:i/>
          <w:sz w:val="22"/>
        </w:rPr>
        <w:t>States v. Armstrong</w:t>
      </w:r>
      <w:r>
        <w:rPr>
          <w:sz w:val="22"/>
        </w:rPr>
        <w:t>, 621 F.2d 951, 954-55 (9th Cir. 1980); </w:t>
      </w:r>
      <w:r>
        <w:rPr>
          <w:i/>
          <w:sz w:val="22"/>
        </w:rPr>
        <w:t>United States v. Jackson</w:t>
      </w:r>
      <w:r>
        <w:rPr>
          <w:sz w:val="22"/>
        </w:rPr>
        <w:t>, 508 F.2d 1001, 1006 (7th Cir.</w:t>
      </w:r>
      <w:r>
        <w:rPr>
          <w:spacing w:val="-1"/>
          <w:sz w:val="22"/>
        </w:rPr>
        <w:t> </w:t>
      </w:r>
      <w:r>
        <w:rPr>
          <w:sz w:val="22"/>
        </w:rPr>
        <w:t>1975).</w:t>
      </w:r>
    </w:p>
    <w:p>
      <w:pPr>
        <w:spacing w:after="0" w:line="244" w:lineRule="auto"/>
        <w:jc w:val="both"/>
        <w:rPr>
          <w:sz w:val="22"/>
        </w:rPr>
        <w:sectPr>
          <w:pgSz w:w="12240" w:h="15840"/>
          <w:pgMar w:header="403" w:footer="0" w:top="1140" w:bottom="280" w:left="980" w:right="960"/>
        </w:sectPr>
      </w:pPr>
    </w:p>
    <w:p>
      <w:pPr>
        <w:pStyle w:val="BodyText"/>
        <w:spacing w:before="61"/>
        <w:ind w:left="100"/>
      </w:pPr>
      <w:r>
        <w:rPr/>
        <w:t>production</w:t>
      </w:r>
      <w:r>
        <w:rPr>
          <w:spacing w:val="30"/>
        </w:rPr>
        <w:t> </w:t>
      </w:r>
      <w:r>
        <w:rPr/>
        <w:t>of</w:t>
      </w:r>
      <w:r>
        <w:rPr>
          <w:spacing w:val="31"/>
        </w:rPr>
        <w:t> </w:t>
      </w:r>
      <w:r>
        <w:rPr/>
        <w:t>a</w:t>
      </w:r>
      <w:r>
        <w:rPr>
          <w:spacing w:val="25"/>
        </w:rPr>
        <w:t> </w:t>
      </w:r>
      <w:r>
        <w:rPr/>
        <w:t>witness</w:t>
      </w:r>
      <w:r>
        <w:rPr>
          <w:spacing w:val="31"/>
        </w:rPr>
        <w:t> </w:t>
      </w:r>
      <w:r>
        <w:rPr/>
        <w:t>list</w:t>
      </w:r>
      <w:r>
        <w:rPr>
          <w:spacing w:val="27"/>
        </w:rPr>
        <w:t> </w:t>
      </w:r>
      <w:r>
        <w:rPr/>
        <w:t>would</w:t>
      </w:r>
      <w:r>
        <w:rPr>
          <w:spacing w:val="26"/>
        </w:rPr>
        <w:t> </w:t>
      </w:r>
      <w:r>
        <w:rPr/>
        <w:t>prejudice</w:t>
      </w:r>
      <w:r>
        <w:rPr>
          <w:spacing w:val="28"/>
        </w:rPr>
        <w:t> </w:t>
      </w:r>
      <w:r>
        <w:rPr/>
        <w:t>the</w:t>
      </w:r>
      <w:r>
        <w:rPr>
          <w:spacing w:val="25"/>
        </w:rPr>
        <w:t> </w:t>
      </w:r>
      <w:r>
        <w:rPr/>
        <w:t>defendant.</w:t>
      </w:r>
      <w:r>
        <w:rPr>
          <w:position w:val="10"/>
          <w:sz w:val="14"/>
        </w:rPr>
        <w:t>296    </w:t>
      </w:r>
      <w:r>
        <w:rPr>
          <w:spacing w:val="4"/>
          <w:position w:val="10"/>
          <w:sz w:val="14"/>
        </w:rPr>
        <w:t> </w:t>
      </w:r>
      <w:r>
        <w:rPr/>
        <w:t>Courts</w:t>
      </w:r>
      <w:r>
        <w:rPr>
          <w:spacing w:val="36"/>
        </w:rPr>
        <w:t> </w:t>
      </w:r>
      <w:r>
        <w:rPr/>
        <w:t>are</w:t>
      </w:r>
      <w:r>
        <w:rPr>
          <w:spacing w:val="33"/>
        </w:rPr>
        <w:t> </w:t>
      </w:r>
      <w:r>
        <w:rPr/>
        <w:t>more</w:t>
      </w:r>
      <w:r>
        <w:rPr>
          <w:spacing w:val="26"/>
        </w:rPr>
        <w:t> </w:t>
      </w:r>
      <w:r>
        <w:rPr/>
        <w:t>likely</w:t>
      </w:r>
      <w:r>
        <w:rPr>
          <w:spacing w:val="20"/>
        </w:rPr>
        <w:t> </w:t>
      </w:r>
      <w:r>
        <w:rPr/>
        <w:t>to</w:t>
      </w:r>
      <w:r>
        <w:rPr>
          <w:spacing w:val="31"/>
        </w:rPr>
        <w:t> </w:t>
      </w:r>
      <w:r>
        <w:rPr/>
        <w:t>use</w:t>
      </w:r>
      <w:r>
        <w:rPr>
          <w:spacing w:val="26"/>
        </w:rPr>
        <w:t> </w:t>
      </w:r>
      <w:r>
        <w:rPr/>
        <w:t>their</w:t>
      </w:r>
    </w:p>
    <w:p>
      <w:pPr>
        <w:pStyle w:val="BodyText"/>
        <w:spacing w:line="247" w:lineRule="auto" w:before="7"/>
        <w:ind w:left="100" w:right="475"/>
        <w:jc w:val="both"/>
      </w:pPr>
      <w:r>
        <w:rPr/>
        <w:t>discretion to order production of a government witness list where the defense can show that the traditional</w:t>
      </w:r>
      <w:r>
        <w:rPr>
          <w:spacing w:val="-4"/>
        </w:rPr>
        <w:t> </w:t>
      </w:r>
      <w:r>
        <w:rPr/>
        <w:t>reasons</w:t>
      </w:r>
      <w:r>
        <w:rPr>
          <w:spacing w:val="-4"/>
        </w:rPr>
        <w:t> </w:t>
      </w:r>
      <w:r>
        <w:rPr/>
        <w:t>for</w:t>
      </w:r>
      <w:r>
        <w:rPr>
          <w:spacing w:val="-3"/>
        </w:rPr>
        <w:t> </w:t>
      </w:r>
      <w:r>
        <w:rPr/>
        <w:t>allowing</w:t>
      </w:r>
      <w:r>
        <w:rPr>
          <w:spacing w:val="-7"/>
        </w:rPr>
        <w:t> </w:t>
      </w:r>
      <w:r>
        <w:rPr/>
        <w:t>the</w:t>
      </w:r>
      <w:r>
        <w:rPr>
          <w:spacing w:val="-4"/>
        </w:rPr>
        <w:t> </w:t>
      </w:r>
      <w:r>
        <w:rPr/>
        <w:t>government</w:t>
      </w:r>
      <w:r>
        <w:rPr>
          <w:spacing w:val="-3"/>
        </w:rPr>
        <w:t> </w:t>
      </w:r>
      <w:r>
        <w:rPr/>
        <w:t>to</w:t>
      </w:r>
      <w:r>
        <w:rPr>
          <w:spacing w:val="-4"/>
        </w:rPr>
        <w:t> </w:t>
      </w:r>
      <w:r>
        <w:rPr/>
        <w:t>conceal</w:t>
      </w:r>
      <w:r>
        <w:rPr>
          <w:spacing w:val="-3"/>
        </w:rPr>
        <w:t> </w:t>
      </w:r>
      <w:r>
        <w:rPr/>
        <w:t>the</w:t>
      </w:r>
      <w:r>
        <w:rPr>
          <w:spacing w:val="-4"/>
        </w:rPr>
        <w:t> </w:t>
      </w:r>
      <w:r>
        <w:rPr/>
        <w:t>names</w:t>
      </w:r>
      <w:r>
        <w:rPr>
          <w:spacing w:val="-4"/>
        </w:rPr>
        <w:t> </w:t>
      </w:r>
      <w:r>
        <w:rPr/>
        <w:t>of</w:t>
      </w:r>
      <w:r>
        <w:rPr>
          <w:spacing w:val="-3"/>
        </w:rPr>
        <w:t> </w:t>
      </w:r>
      <w:r>
        <w:rPr/>
        <w:t>its witnesses</w:t>
      </w:r>
      <w:r>
        <w:rPr>
          <w:spacing w:val="-4"/>
        </w:rPr>
        <w:t> </w:t>
      </w:r>
      <w:r>
        <w:rPr/>
        <w:t>prior to</w:t>
      </w:r>
      <w:r>
        <w:rPr>
          <w:spacing w:val="-1"/>
        </w:rPr>
        <w:t> </w:t>
      </w:r>
      <w:r>
        <w:rPr/>
        <w:t>trial</w:t>
      </w:r>
      <w:r>
        <w:rPr>
          <w:spacing w:val="-1"/>
        </w:rPr>
        <w:t> </w:t>
      </w:r>
      <w:r>
        <w:rPr/>
        <w:t>--</w:t>
      </w:r>
      <w:r>
        <w:rPr>
          <w:spacing w:val="-4"/>
        </w:rPr>
        <w:t> </w:t>
      </w:r>
      <w:r>
        <w:rPr/>
        <w:t>a risk</w:t>
      </w:r>
      <w:r>
        <w:rPr>
          <w:spacing w:val="7"/>
        </w:rPr>
        <w:t> </w:t>
      </w:r>
      <w:r>
        <w:rPr/>
        <w:t>that</w:t>
      </w:r>
      <w:r>
        <w:rPr>
          <w:spacing w:val="7"/>
        </w:rPr>
        <w:t> </w:t>
      </w:r>
      <w:r>
        <w:rPr/>
        <w:t>the</w:t>
      </w:r>
      <w:r>
        <w:rPr>
          <w:spacing w:val="7"/>
        </w:rPr>
        <w:t> </w:t>
      </w:r>
      <w:r>
        <w:rPr/>
        <w:t>government’s</w:t>
      </w:r>
      <w:r>
        <w:rPr>
          <w:spacing w:val="7"/>
        </w:rPr>
        <w:t> </w:t>
      </w:r>
      <w:r>
        <w:rPr/>
        <w:t>witnesses</w:t>
      </w:r>
      <w:r>
        <w:rPr>
          <w:spacing w:val="6"/>
        </w:rPr>
        <w:t> </w:t>
      </w:r>
      <w:r>
        <w:rPr/>
        <w:t>would</w:t>
      </w:r>
      <w:r>
        <w:rPr>
          <w:spacing w:val="8"/>
        </w:rPr>
        <w:t> </w:t>
      </w:r>
      <w:r>
        <w:rPr/>
        <w:t>be</w:t>
      </w:r>
      <w:r>
        <w:rPr>
          <w:spacing w:val="6"/>
        </w:rPr>
        <w:t> </w:t>
      </w:r>
      <w:r>
        <w:rPr/>
        <w:t>threatened</w:t>
      </w:r>
      <w:r>
        <w:rPr>
          <w:spacing w:val="6"/>
        </w:rPr>
        <w:t> </w:t>
      </w:r>
      <w:r>
        <w:rPr/>
        <w:t>or</w:t>
      </w:r>
      <w:r>
        <w:rPr>
          <w:spacing w:val="6"/>
        </w:rPr>
        <w:t> </w:t>
      </w:r>
      <w:r>
        <w:rPr/>
        <w:t>less</w:t>
      </w:r>
      <w:r>
        <w:rPr>
          <w:spacing w:val="7"/>
        </w:rPr>
        <w:t> </w:t>
      </w:r>
      <w:r>
        <w:rPr/>
        <w:t>likely</w:t>
      </w:r>
      <w:r>
        <w:rPr>
          <w:spacing w:val="1"/>
        </w:rPr>
        <w:t> </w:t>
      </w:r>
      <w:r>
        <w:rPr/>
        <w:t>to</w:t>
      </w:r>
      <w:r>
        <w:rPr>
          <w:spacing w:val="9"/>
        </w:rPr>
        <w:t> </w:t>
      </w:r>
      <w:r>
        <w:rPr/>
        <w:t>testify if</w:t>
      </w:r>
      <w:r>
        <w:rPr>
          <w:spacing w:val="10"/>
        </w:rPr>
        <w:t> </w:t>
      </w:r>
      <w:r>
        <w:rPr/>
        <w:t>their</w:t>
      </w:r>
      <w:r>
        <w:rPr>
          <w:spacing w:val="9"/>
        </w:rPr>
        <w:t> </w:t>
      </w:r>
      <w:r>
        <w:rPr/>
        <w:t>names</w:t>
      </w:r>
      <w:r>
        <w:rPr>
          <w:spacing w:val="14"/>
        </w:rPr>
        <w:t> </w:t>
      </w:r>
      <w:r>
        <w:rPr/>
        <w:t>were</w:t>
      </w:r>
    </w:p>
    <w:p>
      <w:pPr>
        <w:pStyle w:val="BodyText"/>
        <w:spacing w:line="273" w:lineRule="exact"/>
        <w:ind w:left="100"/>
      </w:pPr>
      <w:r>
        <w:rPr/>
        <w:t>disclosed -- is not present in a given case.</w:t>
      </w:r>
      <w:r>
        <w:rPr>
          <w:position w:val="10"/>
          <w:sz w:val="14"/>
        </w:rPr>
        <w:t>297   </w:t>
      </w:r>
      <w:r>
        <w:rPr/>
        <w:t>Courts have also ordered the early production of</w:t>
      </w:r>
      <w:r>
        <w:rPr>
          <w:spacing w:val="16"/>
        </w:rPr>
        <w:t> </w:t>
      </w:r>
      <w:r>
        <w:rPr/>
        <w:t>exhibit</w:t>
      </w:r>
    </w:p>
    <w:p>
      <w:pPr>
        <w:pStyle w:val="BodyText"/>
        <w:spacing w:before="7"/>
        <w:ind w:left="100" w:right="465"/>
        <w:rPr>
          <w:sz w:val="14"/>
        </w:rPr>
      </w:pPr>
      <w:r>
        <w:rPr/>
        <w:t>lists in complex cases where voluminous discovery has been produced and providing an exhibit list would promote an efficient and fair trial.</w:t>
      </w:r>
      <w:r>
        <w:rPr>
          <w:position w:val="10"/>
          <w:sz w:val="14"/>
        </w:rPr>
        <w:t>298</w:t>
      </w:r>
    </w:p>
    <w:p>
      <w:pPr>
        <w:pStyle w:val="BodyText"/>
        <w:spacing w:before="3"/>
        <w:rPr>
          <w:sz w:val="25"/>
        </w:rPr>
      </w:pPr>
    </w:p>
    <w:p>
      <w:pPr>
        <w:pStyle w:val="BodyText"/>
        <w:spacing w:line="247" w:lineRule="auto"/>
        <w:ind w:left="100" w:right="470" w:firstLine="720"/>
        <w:jc w:val="both"/>
      </w:pPr>
      <w:r>
        <w:rPr/>
        <w:t>While the government’s obligation to produce the prior statements of its witnesses under the Jencks Act and Rule 26.2 of the Federal Rules of Criminal Procedures does not arise until after the witness</w:t>
      </w:r>
      <w:r>
        <w:rPr>
          <w:spacing w:val="-9"/>
        </w:rPr>
        <w:t> </w:t>
      </w:r>
      <w:r>
        <w:rPr/>
        <w:t>has</w:t>
      </w:r>
      <w:r>
        <w:rPr>
          <w:spacing w:val="-11"/>
        </w:rPr>
        <w:t> </w:t>
      </w:r>
      <w:r>
        <w:rPr/>
        <w:t>testified,</w:t>
      </w:r>
      <w:r>
        <w:rPr>
          <w:spacing w:val="-12"/>
        </w:rPr>
        <w:t> </w:t>
      </w:r>
      <w:r>
        <w:rPr/>
        <w:t>see</w:t>
      </w:r>
      <w:r>
        <w:rPr>
          <w:spacing w:val="-11"/>
        </w:rPr>
        <w:t> </w:t>
      </w:r>
      <w:r>
        <w:rPr>
          <w:spacing w:val="3"/>
        </w:rPr>
        <w:t>F</w:t>
      </w:r>
      <w:r>
        <w:rPr>
          <w:spacing w:val="3"/>
          <w:vertAlign w:val="subscript"/>
        </w:rPr>
        <w:t>ED</w:t>
      </w:r>
      <w:r>
        <w:rPr>
          <w:spacing w:val="3"/>
          <w:vertAlign w:val="baseline"/>
        </w:rPr>
        <w:t>.</w:t>
      </w:r>
      <w:r>
        <w:rPr>
          <w:spacing w:val="-23"/>
          <w:vertAlign w:val="baseline"/>
        </w:rPr>
        <w:t> </w:t>
      </w:r>
      <w:r>
        <w:rPr>
          <w:vertAlign w:val="baseline"/>
        </w:rPr>
        <w:t>R.</w:t>
      </w:r>
      <w:r>
        <w:rPr>
          <w:spacing w:val="-22"/>
          <w:vertAlign w:val="baseline"/>
        </w:rPr>
        <w:t> </w:t>
      </w:r>
      <w:r>
        <w:rPr>
          <w:spacing w:val="3"/>
          <w:vertAlign w:val="baseline"/>
        </w:rPr>
        <w:t>C</w:t>
      </w:r>
      <w:r>
        <w:rPr>
          <w:spacing w:val="3"/>
          <w:vertAlign w:val="subscript"/>
        </w:rPr>
        <w:t>RIM</w:t>
      </w:r>
      <w:r>
        <w:rPr>
          <w:spacing w:val="3"/>
          <w:vertAlign w:val="baseline"/>
        </w:rPr>
        <w:t>.</w:t>
      </w:r>
      <w:r>
        <w:rPr>
          <w:spacing w:val="-23"/>
          <w:vertAlign w:val="baseline"/>
        </w:rPr>
        <w:t> </w:t>
      </w:r>
      <w:r>
        <w:rPr>
          <w:vertAlign w:val="baseline"/>
        </w:rPr>
        <w:t>P.</w:t>
      </w:r>
      <w:r>
        <w:rPr>
          <w:spacing w:val="-11"/>
          <w:vertAlign w:val="baseline"/>
        </w:rPr>
        <w:t> </w:t>
      </w:r>
      <w:r>
        <w:rPr>
          <w:vertAlign w:val="baseline"/>
        </w:rPr>
        <w:t>26.2;</w:t>
      </w:r>
      <w:r>
        <w:rPr>
          <w:spacing w:val="-11"/>
          <w:vertAlign w:val="baseline"/>
        </w:rPr>
        <w:t> </w:t>
      </w:r>
      <w:r>
        <w:rPr>
          <w:vertAlign w:val="baseline"/>
        </w:rPr>
        <w:t>18</w:t>
      </w:r>
      <w:r>
        <w:rPr>
          <w:spacing w:val="-12"/>
          <w:vertAlign w:val="baseline"/>
        </w:rPr>
        <w:t> </w:t>
      </w:r>
      <w:r>
        <w:rPr>
          <w:vertAlign w:val="baseline"/>
        </w:rPr>
        <w:t>U.S.C.</w:t>
      </w:r>
      <w:r>
        <w:rPr>
          <w:spacing w:val="-13"/>
          <w:vertAlign w:val="baseline"/>
        </w:rPr>
        <w:t> </w:t>
      </w:r>
      <w:r>
        <w:rPr>
          <w:vertAlign w:val="baseline"/>
        </w:rPr>
        <w:t>§</w:t>
      </w:r>
      <w:r>
        <w:rPr>
          <w:spacing w:val="-8"/>
          <w:vertAlign w:val="baseline"/>
        </w:rPr>
        <w:t> </w:t>
      </w:r>
      <w:r>
        <w:rPr>
          <w:vertAlign w:val="baseline"/>
        </w:rPr>
        <w:t>3500,</w:t>
      </w:r>
      <w:r>
        <w:rPr>
          <w:spacing w:val="-10"/>
          <w:vertAlign w:val="baseline"/>
        </w:rPr>
        <w:t> </w:t>
      </w:r>
      <w:r>
        <w:rPr>
          <w:vertAlign w:val="baseline"/>
        </w:rPr>
        <w:t>counsel</w:t>
      </w:r>
      <w:r>
        <w:rPr>
          <w:spacing w:val="-7"/>
          <w:vertAlign w:val="baseline"/>
        </w:rPr>
        <w:t> </w:t>
      </w:r>
      <w:r>
        <w:rPr>
          <w:vertAlign w:val="baseline"/>
        </w:rPr>
        <w:t>may</w:t>
      </w:r>
      <w:r>
        <w:rPr>
          <w:spacing w:val="-15"/>
          <w:vertAlign w:val="baseline"/>
        </w:rPr>
        <w:t> </w:t>
      </w:r>
      <w:r>
        <w:rPr>
          <w:vertAlign w:val="baseline"/>
        </w:rPr>
        <w:t>wish</w:t>
      </w:r>
      <w:r>
        <w:rPr>
          <w:spacing w:val="-10"/>
          <w:vertAlign w:val="baseline"/>
        </w:rPr>
        <w:t> </w:t>
      </w:r>
      <w:r>
        <w:rPr>
          <w:vertAlign w:val="baseline"/>
        </w:rPr>
        <w:t>to</w:t>
      </w:r>
      <w:r>
        <w:rPr>
          <w:spacing w:val="-7"/>
          <w:vertAlign w:val="baseline"/>
        </w:rPr>
        <w:t> </w:t>
      </w:r>
      <w:r>
        <w:rPr>
          <w:vertAlign w:val="baseline"/>
        </w:rPr>
        <w:t>negotiate</w:t>
      </w:r>
      <w:r>
        <w:rPr>
          <w:spacing w:val="-11"/>
          <w:vertAlign w:val="baseline"/>
        </w:rPr>
        <w:t> </w:t>
      </w:r>
      <w:r>
        <w:rPr>
          <w:vertAlign w:val="baseline"/>
        </w:rPr>
        <w:t>early</w:t>
      </w:r>
    </w:p>
    <w:p>
      <w:pPr>
        <w:pStyle w:val="BodyText"/>
        <w:spacing w:line="274" w:lineRule="exact"/>
        <w:ind w:left="100"/>
      </w:pPr>
      <w:r>
        <w:rPr/>
        <w:t>production</w:t>
      </w:r>
      <w:r>
        <w:rPr>
          <w:spacing w:val="-8"/>
        </w:rPr>
        <w:t> </w:t>
      </w:r>
      <w:r>
        <w:rPr/>
        <w:t>of</w:t>
      </w:r>
      <w:r>
        <w:rPr>
          <w:spacing w:val="-7"/>
        </w:rPr>
        <w:t> </w:t>
      </w:r>
      <w:r>
        <w:rPr/>
        <w:t>Jencks</w:t>
      </w:r>
      <w:r>
        <w:rPr>
          <w:spacing w:val="-7"/>
        </w:rPr>
        <w:t> </w:t>
      </w:r>
      <w:r>
        <w:rPr/>
        <w:t>material.</w:t>
      </w:r>
      <w:r>
        <w:rPr>
          <w:position w:val="10"/>
          <w:sz w:val="14"/>
        </w:rPr>
        <w:t>299  </w:t>
      </w:r>
      <w:r>
        <w:rPr>
          <w:spacing w:val="4"/>
          <w:position w:val="10"/>
          <w:sz w:val="14"/>
        </w:rPr>
        <w:t> </w:t>
      </w:r>
      <w:r>
        <w:rPr/>
        <w:t>Where</w:t>
      </w:r>
      <w:r>
        <w:rPr>
          <w:spacing w:val="-9"/>
        </w:rPr>
        <w:t> </w:t>
      </w:r>
      <w:r>
        <w:rPr/>
        <w:t>such</w:t>
      </w:r>
      <w:r>
        <w:rPr>
          <w:spacing w:val="-8"/>
        </w:rPr>
        <w:t> </w:t>
      </w:r>
      <w:r>
        <w:rPr/>
        <w:t>an</w:t>
      </w:r>
      <w:r>
        <w:rPr>
          <w:spacing w:val="-7"/>
        </w:rPr>
        <w:t> </w:t>
      </w:r>
      <w:r>
        <w:rPr/>
        <w:t>agreement</w:t>
      </w:r>
      <w:r>
        <w:rPr>
          <w:spacing w:val="-7"/>
        </w:rPr>
        <w:t> </w:t>
      </w:r>
      <w:r>
        <w:rPr/>
        <w:t>is</w:t>
      </w:r>
      <w:r>
        <w:rPr>
          <w:spacing w:val="-8"/>
        </w:rPr>
        <w:t> </w:t>
      </w:r>
      <w:r>
        <w:rPr/>
        <w:t>negotiated,</w:t>
      </w:r>
      <w:r>
        <w:rPr>
          <w:spacing w:val="-7"/>
        </w:rPr>
        <w:t> </w:t>
      </w:r>
      <w:r>
        <w:rPr/>
        <w:t>courts</w:t>
      </w:r>
      <w:r>
        <w:rPr>
          <w:spacing w:val="-7"/>
        </w:rPr>
        <w:t> </w:t>
      </w:r>
      <w:r>
        <w:rPr/>
        <w:t>can</w:t>
      </w:r>
      <w:r>
        <w:rPr>
          <w:spacing w:val="-8"/>
        </w:rPr>
        <w:t> </w:t>
      </w:r>
      <w:r>
        <w:rPr/>
        <w:t>enforce</w:t>
      </w:r>
      <w:r>
        <w:rPr>
          <w:spacing w:val="-10"/>
        </w:rPr>
        <w:t> </w:t>
      </w:r>
      <w:r>
        <w:rPr/>
        <w:t>it</w:t>
      </w:r>
      <w:r>
        <w:rPr>
          <w:spacing w:val="-7"/>
        </w:rPr>
        <w:t> </w:t>
      </w:r>
      <w:r>
        <w:rPr/>
        <w:t>despite</w:t>
      </w:r>
    </w:p>
    <w:p>
      <w:pPr>
        <w:pStyle w:val="BodyText"/>
        <w:ind w:left="100"/>
      </w:pPr>
      <w:r>
        <w:rPr/>
        <w:t>the</w:t>
      </w:r>
      <w:r>
        <w:rPr>
          <w:spacing w:val="16"/>
        </w:rPr>
        <w:t> </w:t>
      </w:r>
      <w:r>
        <w:rPr/>
        <w:t>fact</w:t>
      </w:r>
      <w:r>
        <w:rPr>
          <w:spacing w:val="16"/>
        </w:rPr>
        <w:t> </w:t>
      </w:r>
      <w:r>
        <w:rPr/>
        <w:t>that</w:t>
      </w:r>
      <w:r>
        <w:rPr>
          <w:spacing w:val="16"/>
        </w:rPr>
        <w:t> </w:t>
      </w:r>
      <w:r>
        <w:rPr/>
        <w:t>neither</w:t>
      </w:r>
      <w:r>
        <w:rPr>
          <w:spacing w:val="14"/>
        </w:rPr>
        <w:t> </w:t>
      </w:r>
      <w:r>
        <w:rPr/>
        <w:t>the</w:t>
      </w:r>
      <w:r>
        <w:rPr>
          <w:spacing w:val="17"/>
        </w:rPr>
        <w:t> </w:t>
      </w:r>
      <w:r>
        <w:rPr/>
        <w:t>statute</w:t>
      </w:r>
      <w:r>
        <w:rPr>
          <w:spacing w:val="16"/>
        </w:rPr>
        <w:t> </w:t>
      </w:r>
      <w:r>
        <w:rPr/>
        <w:t>nor</w:t>
      </w:r>
      <w:r>
        <w:rPr>
          <w:spacing w:val="16"/>
        </w:rPr>
        <w:t> </w:t>
      </w:r>
      <w:r>
        <w:rPr/>
        <w:t>the</w:t>
      </w:r>
      <w:r>
        <w:rPr>
          <w:spacing w:val="16"/>
        </w:rPr>
        <w:t> </w:t>
      </w:r>
      <w:r>
        <w:rPr/>
        <w:t>rule</w:t>
      </w:r>
      <w:r>
        <w:rPr>
          <w:spacing w:val="17"/>
        </w:rPr>
        <w:t> </w:t>
      </w:r>
      <w:r>
        <w:rPr/>
        <w:t>require</w:t>
      </w:r>
      <w:r>
        <w:rPr>
          <w:spacing w:val="16"/>
        </w:rPr>
        <w:t> </w:t>
      </w:r>
      <w:r>
        <w:rPr/>
        <w:t>it.</w:t>
      </w:r>
      <w:r>
        <w:rPr>
          <w:position w:val="10"/>
          <w:sz w:val="14"/>
        </w:rPr>
        <w:t>300   </w:t>
      </w:r>
      <w:r>
        <w:rPr>
          <w:spacing w:val="16"/>
          <w:position w:val="10"/>
          <w:sz w:val="14"/>
        </w:rPr>
        <w:t> </w:t>
      </w:r>
      <w:r>
        <w:rPr/>
        <w:t>Courts</w:t>
      </w:r>
      <w:r>
        <w:rPr>
          <w:spacing w:val="17"/>
        </w:rPr>
        <w:t> </w:t>
      </w:r>
      <w:r>
        <w:rPr/>
        <w:t>also</w:t>
      </w:r>
      <w:r>
        <w:rPr>
          <w:spacing w:val="16"/>
        </w:rPr>
        <w:t> </w:t>
      </w:r>
      <w:r>
        <w:rPr/>
        <w:t>encourage</w:t>
      </w:r>
      <w:r>
        <w:rPr>
          <w:spacing w:val="22"/>
        </w:rPr>
        <w:t> </w:t>
      </w:r>
      <w:r>
        <w:rPr/>
        <w:t>early</w:t>
      </w:r>
      <w:r>
        <w:rPr>
          <w:spacing w:val="15"/>
        </w:rPr>
        <w:t> </w:t>
      </w:r>
      <w:r>
        <w:rPr/>
        <w:t>production</w:t>
      </w:r>
      <w:r>
        <w:rPr>
          <w:spacing w:val="16"/>
        </w:rPr>
        <w:t> </w:t>
      </w:r>
      <w:r>
        <w:rPr/>
        <w:t>of</w:t>
      </w:r>
    </w:p>
    <w:p>
      <w:pPr>
        <w:pStyle w:val="BodyText"/>
        <w:spacing w:before="1"/>
        <w:ind w:left="100"/>
      </w:pPr>
      <w:r>
        <w:rPr/>
        <w:t>Jencks</w:t>
      </w:r>
      <w:r>
        <w:rPr>
          <w:spacing w:val="-12"/>
        </w:rPr>
        <w:t> </w:t>
      </w:r>
      <w:r>
        <w:rPr/>
        <w:t>statements</w:t>
      </w:r>
      <w:r>
        <w:rPr>
          <w:spacing w:val="-11"/>
        </w:rPr>
        <w:t> </w:t>
      </w:r>
      <w:r>
        <w:rPr/>
        <w:t>even</w:t>
      </w:r>
      <w:r>
        <w:rPr>
          <w:spacing w:val="-11"/>
        </w:rPr>
        <w:t> </w:t>
      </w:r>
      <w:r>
        <w:rPr/>
        <w:t>though</w:t>
      </w:r>
      <w:r>
        <w:rPr>
          <w:spacing w:val="-11"/>
        </w:rPr>
        <w:t> </w:t>
      </w:r>
      <w:r>
        <w:rPr/>
        <w:t>it</w:t>
      </w:r>
      <w:r>
        <w:rPr>
          <w:spacing w:val="-12"/>
        </w:rPr>
        <w:t> </w:t>
      </w:r>
      <w:r>
        <w:rPr/>
        <w:t>is</w:t>
      </w:r>
      <w:r>
        <w:rPr>
          <w:spacing w:val="-11"/>
        </w:rPr>
        <w:t> </w:t>
      </w:r>
      <w:r>
        <w:rPr/>
        <w:t>not</w:t>
      </w:r>
      <w:r>
        <w:rPr>
          <w:spacing w:val="-14"/>
        </w:rPr>
        <w:t> </w:t>
      </w:r>
      <w:r>
        <w:rPr/>
        <w:t>required,</w:t>
      </w:r>
      <w:r>
        <w:rPr>
          <w:spacing w:val="-11"/>
        </w:rPr>
        <w:t> </w:t>
      </w:r>
      <w:r>
        <w:rPr/>
        <w:t>to</w:t>
      </w:r>
      <w:r>
        <w:rPr>
          <w:spacing w:val="-12"/>
        </w:rPr>
        <w:t> </w:t>
      </w:r>
      <w:r>
        <w:rPr/>
        <w:t>avoid</w:t>
      </w:r>
      <w:r>
        <w:rPr>
          <w:spacing w:val="-11"/>
        </w:rPr>
        <w:t> </w:t>
      </w:r>
      <w:r>
        <w:rPr/>
        <w:t>delays</w:t>
      </w:r>
      <w:r>
        <w:rPr>
          <w:spacing w:val="-11"/>
        </w:rPr>
        <w:t> </w:t>
      </w:r>
      <w:r>
        <w:rPr/>
        <w:t>during</w:t>
      </w:r>
      <w:r>
        <w:rPr>
          <w:spacing w:val="-13"/>
        </w:rPr>
        <w:t> </w:t>
      </w:r>
      <w:r>
        <w:rPr/>
        <w:t>trial.</w:t>
      </w:r>
      <w:r>
        <w:rPr>
          <w:position w:val="10"/>
          <w:sz w:val="14"/>
        </w:rPr>
        <w:t>301 </w:t>
      </w:r>
      <w:r>
        <w:rPr>
          <w:spacing w:val="30"/>
          <w:position w:val="10"/>
          <w:sz w:val="14"/>
        </w:rPr>
        <w:t> </w:t>
      </w:r>
      <w:r>
        <w:rPr>
          <w:spacing w:val="-3"/>
        </w:rPr>
        <w:t>If</w:t>
      </w:r>
      <w:r>
        <w:rPr>
          <w:spacing w:val="-11"/>
        </w:rPr>
        <w:t> </w:t>
      </w:r>
      <w:r>
        <w:rPr/>
        <w:t>the</w:t>
      </w:r>
      <w:r>
        <w:rPr>
          <w:spacing w:val="-11"/>
        </w:rPr>
        <w:t> </w:t>
      </w:r>
      <w:r>
        <w:rPr/>
        <w:t>government</w:t>
      </w:r>
      <w:r>
        <w:rPr>
          <w:spacing w:val="-12"/>
        </w:rPr>
        <w:t> </w:t>
      </w:r>
      <w:r>
        <w:rPr/>
        <w:t>does</w:t>
      </w:r>
    </w:p>
    <w:p>
      <w:pPr>
        <w:pStyle w:val="BodyText"/>
        <w:spacing w:line="247" w:lineRule="auto" w:before="7"/>
        <w:ind w:left="100" w:right="470"/>
        <w:jc w:val="both"/>
      </w:pPr>
      <w:r>
        <w:rPr/>
        <w:t>not produce Jencks statements until after a witness testifies, defense counsel should request a continuance to review the statements and prepare for cross-examination. </w:t>
      </w:r>
      <w:r>
        <w:rPr>
          <w:i/>
        </w:rPr>
        <w:t>See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26.2(d) (“Upon delivery of the statement to the moving party, the court, upon application of that party, </w:t>
      </w:r>
      <w:r>
        <w:rPr>
          <w:spacing w:val="-4"/>
          <w:vertAlign w:val="baseline"/>
        </w:rPr>
        <w:t>may</w:t>
      </w:r>
      <w:r>
        <w:rPr>
          <w:spacing w:val="52"/>
          <w:vertAlign w:val="baseline"/>
        </w:rPr>
        <w:t> </w:t>
      </w:r>
      <w:r>
        <w:rPr>
          <w:vertAlign w:val="baseline"/>
        </w:rPr>
        <w:t>recess the proceedings so that counsel may examine the statement and prepare to use it in the proceedings.”); 18 U.S.C. § 3500(c) (same).</w:t>
      </w:r>
    </w:p>
    <w:p>
      <w:pPr>
        <w:pStyle w:val="BodyText"/>
        <w:spacing w:before="2"/>
      </w:pPr>
    </w:p>
    <w:p>
      <w:pPr>
        <w:pStyle w:val="BodyText"/>
        <w:spacing w:line="247" w:lineRule="auto"/>
        <w:ind w:left="100" w:right="475" w:firstLine="720"/>
        <w:jc w:val="both"/>
      </w:pPr>
      <w:r>
        <w:rPr>
          <w:i/>
        </w:rPr>
        <w:t>Brady </w:t>
      </w:r>
      <w:r>
        <w:rPr/>
        <w:t>and </w:t>
      </w:r>
      <w:r>
        <w:rPr>
          <w:i/>
        </w:rPr>
        <w:t>Giglio </w:t>
      </w:r>
      <w:r>
        <w:rPr/>
        <w:t>material, discussed in more detail in Chapter 3, Discovery, may or may not have</w:t>
      </w:r>
      <w:r>
        <w:rPr>
          <w:spacing w:val="-18"/>
        </w:rPr>
        <w:t> </w:t>
      </w:r>
      <w:r>
        <w:rPr/>
        <w:t>to</w:t>
      </w:r>
      <w:r>
        <w:rPr>
          <w:spacing w:val="-17"/>
        </w:rPr>
        <w:t> </w:t>
      </w:r>
      <w:r>
        <w:rPr/>
        <w:t>be</w:t>
      </w:r>
      <w:r>
        <w:rPr>
          <w:spacing w:val="-16"/>
        </w:rPr>
        <w:t> </w:t>
      </w:r>
      <w:r>
        <w:rPr/>
        <w:t>produced</w:t>
      </w:r>
      <w:r>
        <w:rPr>
          <w:spacing w:val="-12"/>
        </w:rPr>
        <w:t> </w:t>
      </w:r>
      <w:r>
        <w:rPr/>
        <w:t>in</w:t>
      </w:r>
      <w:r>
        <w:rPr>
          <w:spacing w:val="-15"/>
        </w:rPr>
        <w:t> </w:t>
      </w:r>
      <w:r>
        <w:rPr/>
        <w:t>advance</w:t>
      </w:r>
      <w:r>
        <w:rPr>
          <w:spacing w:val="-14"/>
        </w:rPr>
        <w:t> </w:t>
      </w:r>
      <w:r>
        <w:rPr/>
        <w:t>of</w:t>
      </w:r>
      <w:r>
        <w:rPr>
          <w:spacing w:val="-15"/>
        </w:rPr>
        <w:t> </w:t>
      </w:r>
      <w:r>
        <w:rPr/>
        <w:t>trial.</w:t>
      </w:r>
      <w:r>
        <w:rPr>
          <w:spacing w:val="34"/>
        </w:rPr>
        <w:t> </w:t>
      </w:r>
      <w:r>
        <w:rPr/>
        <w:t>Courts</w:t>
      </w:r>
      <w:r>
        <w:rPr>
          <w:spacing w:val="-12"/>
        </w:rPr>
        <w:t> </w:t>
      </w:r>
      <w:r>
        <w:rPr/>
        <w:t>have</w:t>
      </w:r>
      <w:r>
        <w:rPr>
          <w:spacing w:val="-16"/>
        </w:rPr>
        <w:t> </w:t>
      </w:r>
      <w:r>
        <w:rPr/>
        <w:t>held</w:t>
      </w:r>
      <w:r>
        <w:rPr>
          <w:spacing w:val="-12"/>
        </w:rPr>
        <w:t> </w:t>
      </w:r>
      <w:r>
        <w:rPr/>
        <w:t>that</w:t>
      </w:r>
      <w:r>
        <w:rPr>
          <w:spacing w:val="-13"/>
        </w:rPr>
        <w:t> </w:t>
      </w:r>
      <w:r>
        <w:rPr>
          <w:i/>
        </w:rPr>
        <w:t>Brady</w:t>
      </w:r>
      <w:r>
        <w:rPr>
          <w:i/>
          <w:spacing w:val="-14"/>
        </w:rPr>
        <w:t> </w:t>
      </w:r>
      <w:r>
        <w:rPr/>
        <w:t>material</w:t>
      </w:r>
      <w:r>
        <w:rPr>
          <w:spacing w:val="-13"/>
        </w:rPr>
        <w:t> </w:t>
      </w:r>
      <w:r>
        <w:rPr/>
        <w:t>must</w:t>
      </w:r>
      <w:r>
        <w:rPr>
          <w:spacing w:val="-12"/>
        </w:rPr>
        <w:t> </w:t>
      </w:r>
      <w:r>
        <w:rPr/>
        <w:t>be</w:t>
      </w:r>
      <w:r>
        <w:rPr>
          <w:spacing w:val="-16"/>
        </w:rPr>
        <w:t> </w:t>
      </w:r>
      <w:r>
        <w:rPr/>
        <w:t>produced</w:t>
      </w:r>
      <w:r>
        <w:rPr>
          <w:spacing w:val="-16"/>
        </w:rPr>
        <w:t> </w:t>
      </w:r>
      <w:r>
        <w:rPr/>
        <w:t>in</w:t>
      </w:r>
      <w:r>
        <w:rPr>
          <w:spacing w:val="-16"/>
        </w:rPr>
        <w:t> </w:t>
      </w:r>
      <w:r>
        <w:rPr/>
        <w:t>such a</w:t>
      </w:r>
      <w:r>
        <w:rPr>
          <w:spacing w:val="-7"/>
        </w:rPr>
        <w:t> </w:t>
      </w:r>
      <w:r>
        <w:rPr/>
        <w:t>way</w:t>
      </w:r>
      <w:r>
        <w:rPr>
          <w:spacing w:val="-12"/>
        </w:rPr>
        <w:t> </w:t>
      </w:r>
      <w:r>
        <w:rPr/>
        <w:t>that</w:t>
      </w:r>
      <w:r>
        <w:rPr>
          <w:spacing w:val="-7"/>
        </w:rPr>
        <w:t> </w:t>
      </w:r>
      <w:r>
        <w:rPr/>
        <w:t>ensures</w:t>
      </w:r>
      <w:r>
        <w:rPr>
          <w:spacing w:val="-8"/>
        </w:rPr>
        <w:t> </w:t>
      </w:r>
      <w:r>
        <w:rPr/>
        <w:t>it</w:t>
      </w:r>
      <w:r>
        <w:rPr>
          <w:spacing w:val="-6"/>
        </w:rPr>
        <w:t> </w:t>
      </w:r>
      <w:r>
        <w:rPr/>
        <w:t>“can</w:t>
      </w:r>
      <w:r>
        <w:rPr>
          <w:spacing w:val="-11"/>
        </w:rPr>
        <w:t> </w:t>
      </w:r>
      <w:r>
        <w:rPr/>
        <w:t>be</w:t>
      </w:r>
      <w:r>
        <w:rPr>
          <w:spacing w:val="-10"/>
        </w:rPr>
        <w:t> </w:t>
      </w:r>
      <w:r>
        <w:rPr/>
        <w:t>effectively</w:t>
      </w:r>
      <w:r>
        <w:rPr>
          <w:spacing w:val="-16"/>
        </w:rPr>
        <w:t> </w:t>
      </w:r>
      <w:r>
        <w:rPr/>
        <w:t>presented</w:t>
      </w:r>
      <w:r>
        <w:rPr>
          <w:spacing w:val="-9"/>
        </w:rPr>
        <w:t> </w:t>
      </w:r>
      <w:r>
        <w:rPr/>
        <w:t>at</w:t>
      </w:r>
      <w:r>
        <w:rPr>
          <w:spacing w:val="-6"/>
        </w:rPr>
        <w:t> </w:t>
      </w:r>
      <w:r>
        <w:rPr/>
        <w:t>trial</w:t>
      </w:r>
      <w:r>
        <w:rPr>
          <w:spacing w:val="-7"/>
        </w:rPr>
        <w:t> </w:t>
      </w:r>
      <w:r>
        <w:rPr/>
        <w:t>and</w:t>
      </w:r>
      <w:r>
        <w:rPr>
          <w:spacing w:val="-6"/>
        </w:rPr>
        <w:t> </w:t>
      </w:r>
      <w:r>
        <w:rPr/>
        <w:t>the</w:t>
      </w:r>
      <w:r>
        <w:rPr>
          <w:spacing w:val="-8"/>
        </w:rPr>
        <w:t> </w:t>
      </w:r>
      <w:r>
        <w:rPr/>
        <w:t>defendant</w:t>
      </w:r>
      <w:r>
        <w:rPr>
          <w:spacing w:val="-6"/>
        </w:rPr>
        <w:t> </w:t>
      </w:r>
      <w:r>
        <w:rPr/>
        <w:t>is</w:t>
      </w:r>
      <w:r>
        <w:rPr>
          <w:spacing w:val="-6"/>
        </w:rPr>
        <w:t> </w:t>
      </w:r>
      <w:r>
        <w:rPr/>
        <w:t>not</w:t>
      </w:r>
      <w:r>
        <w:rPr>
          <w:spacing w:val="-6"/>
        </w:rPr>
        <w:t> </w:t>
      </w:r>
      <w:r>
        <w:rPr/>
        <w:t>prevented</w:t>
      </w:r>
      <w:r>
        <w:rPr>
          <w:spacing w:val="-6"/>
        </w:rPr>
        <w:t> </w:t>
      </w:r>
      <w:r>
        <w:rPr/>
        <w:t>by</w:t>
      </w:r>
      <w:r>
        <w:rPr>
          <w:spacing w:val="-13"/>
        </w:rPr>
        <w:t> </w:t>
      </w:r>
      <w:r>
        <w:rPr/>
        <w:t>lack</w:t>
      </w:r>
      <w:r>
        <w:rPr>
          <w:spacing w:val="-6"/>
        </w:rPr>
        <w:t> </w:t>
      </w:r>
      <w:r>
        <w:rPr/>
        <w:t>of time to make needed investigation.” </w:t>
      </w:r>
      <w:r>
        <w:rPr>
          <w:i/>
        </w:rPr>
        <w:t>United States v. Kaplan</w:t>
      </w:r>
      <w:r>
        <w:rPr/>
        <w:t>, 554 F.2d 577, 580 (3d Cir. 1977). Defense</w:t>
      </w:r>
      <w:r>
        <w:rPr>
          <w:spacing w:val="-6"/>
        </w:rPr>
        <w:t> </w:t>
      </w:r>
      <w:r>
        <w:rPr/>
        <w:t>counsel</w:t>
      </w:r>
      <w:r>
        <w:rPr>
          <w:spacing w:val="-6"/>
        </w:rPr>
        <w:t> </w:t>
      </w:r>
      <w:r>
        <w:rPr/>
        <w:t>should</w:t>
      </w:r>
      <w:r>
        <w:rPr>
          <w:spacing w:val="-6"/>
        </w:rPr>
        <w:t> </w:t>
      </w:r>
      <w:r>
        <w:rPr/>
        <w:t>seek</w:t>
      </w:r>
      <w:r>
        <w:rPr>
          <w:spacing w:val="-6"/>
        </w:rPr>
        <w:t> </w:t>
      </w:r>
      <w:r>
        <w:rPr/>
        <w:t>a</w:t>
      </w:r>
      <w:r>
        <w:rPr>
          <w:spacing w:val="-8"/>
        </w:rPr>
        <w:t> </w:t>
      </w:r>
      <w:r>
        <w:rPr/>
        <w:t>court</w:t>
      </w:r>
      <w:r>
        <w:rPr>
          <w:spacing w:val="-6"/>
        </w:rPr>
        <w:t> </w:t>
      </w:r>
      <w:r>
        <w:rPr/>
        <w:t>order</w:t>
      </w:r>
      <w:r>
        <w:rPr>
          <w:spacing w:val="-6"/>
        </w:rPr>
        <w:t> </w:t>
      </w:r>
      <w:r>
        <w:rPr/>
        <w:t>for</w:t>
      </w:r>
      <w:r>
        <w:rPr>
          <w:spacing w:val="-8"/>
        </w:rPr>
        <w:t> </w:t>
      </w:r>
      <w:r>
        <w:rPr/>
        <w:t>pre-trial</w:t>
      </w:r>
      <w:r>
        <w:rPr>
          <w:spacing w:val="-6"/>
        </w:rPr>
        <w:t> </w:t>
      </w:r>
      <w:r>
        <w:rPr/>
        <w:t>production</w:t>
      </w:r>
      <w:r>
        <w:rPr>
          <w:spacing w:val="-6"/>
        </w:rPr>
        <w:t> </w:t>
      </w:r>
      <w:r>
        <w:rPr/>
        <w:t>of</w:t>
      </w:r>
      <w:r>
        <w:rPr>
          <w:spacing w:val="-8"/>
        </w:rPr>
        <w:t> </w:t>
      </w:r>
      <w:r>
        <w:rPr>
          <w:i/>
        </w:rPr>
        <w:t>Brady</w:t>
      </w:r>
      <w:r>
        <w:rPr>
          <w:i/>
          <w:spacing w:val="-6"/>
        </w:rPr>
        <w:t> </w:t>
      </w:r>
      <w:r>
        <w:rPr/>
        <w:t>and</w:t>
      </w:r>
      <w:r>
        <w:rPr>
          <w:spacing w:val="-7"/>
        </w:rPr>
        <w:t> </w:t>
      </w:r>
      <w:r>
        <w:rPr>
          <w:i/>
        </w:rPr>
        <w:t>Giglio</w:t>
      </w:r>
      <w:r>
        <w:rPr>
          <w:i/>
          <w:spacing w:val="-4"/>
        </w:rPr>
        <w:t> </w:t>
      </w:r>
      <w:r>
        <w:rPr/>
        <w:t>material</w:t>
      </w:r>
      <w:r>
        <w:rPr>
          <w:spacing w:val="-3"/>
        </w:rPr>
        <w:t> </w:t>
      </w:r>
      <w:r>
        <w:rPr/>
        <w:t>on</w:t>
      </w:r>
      <w:r>
        <w:rPr>
          <w:spacing w:val="-6"/>
        </w:rPr>
        <w:t> </w:t>
      </w:r>
      <w:r>
        <w:rPr/>
        <w:t>the ground</w:t>
      </w:r>
      <w:r>
        <w:rPr>
          <w:spacing w:val="13"/>
        </w:rPr>
        <w:t> </w:t>
      </w:r>
      <w:r>
        <w:rPr/>
        <w:t>that</w:t>
      </w:r>
      <w:r>
        <w:rPr>
          <w:spacing w:val="14"/>
        </w:rPr>
        <w:t> </w:t>
      </w:r>
      <w:r>
        <w:rPr/>
        <w:t>in</w:t>
      </w:r>
      <w:r>
        <w:rPr>
          <w:spacing w:val="13"/>
        </w:rPr>
        <w:t> </w:t>
      </w:r>
      <w:r>
        <w:rPr/>
        <w:t>order</w:t>
      </w:r>
      <w:r>
        <w:rPr>
          <w:spacing w:val="11"/>
        </w:rPr>
        <w:t> </w:t>
      </w:r>
      <w:r>
        <w:rPr/>
        <w:t>for</w:t>
      </w:r>
      <w:r>
        <w:rPr>
          <w:spacing w:val="14"/>
        </w:rPr>
        <w:t> </w:t>
      </w:r>
      <w:r>
        <w:rPr/>
        <w:t>the</w:t>
      </w:r>
      <w:r>
        <w:rPr>
          <w:spacing w:val="13"/>
        </w:rPr>
        <w:t> </w:t>
      </w:r>
      <w:r>
        <w:rPr/>
        <w:t>disclosure</w:t>
      </w:r>
      <w:r>
        <w:rPr>
          <w:spacing w:val="14"/>
        </w:rPr>
        <w:t> </w:t>
      </w:r>
      <w:r>
        <w:rPr/>
        <w:t>of</w:t>
      </w:r>
      <w:r>
        <w:rPr>
          <w:spacing w:val="13"/>
        </w:rPr>
        <w:t> </w:t>
      </w:r>
      <w:r>
        <w:rPr/>
        <w:t>exculpatory</w:t>
      </w:r>
      <w:r>
        <w:rPr>
          <w:spacing w:val="6"/>
        </w:rPr>
        <w:t> </w:t>
      </w:r>
      <w:r>
        <w:rPr/>
        <w:t>material</w:t>
      </w:r>
      <w:r>
        <w:rPr>
          <w:spacing w:val="14"/>
        </w:rPr>
        <w:t> </w:t>
      </w:r>
      <w:r>
        <w:rPr/>
        <w:t>to</w:t>
      </w:r>
      <w:r>
        <w:rPr>
          <w:spacing w:val="13"/>
        </w:rPr>
        <w:t> </w:t>
      </w:r>
      <w:r>
        <w:rPr/>
        <w:t>be</w:t>
      </w:r>
      <w:r>
        <w:rPr>
          <w:spacing w:val="14"/>
        </w:rPr>
        <w:t> </w:t>
      </w:r>
      <w:r>
        <w:rPr/>
        <w:t>meaningful,</w:t>
      </w:r>
      <w:r>
        <w:rPr>
          <w:spacing w:val="14"/>
        </w:rPr>
        <w:t> </w:t>
      </w:r>
      <w:r>
        <w:rPr/>
        <w:t>counsel</w:t>
      </w:r>
      <w:r>
        <w:rPr>
          <w:spacing w:val="13"/>
        </w:rPr>
        <w:t> </w:t>
      </w:r>
      <w:r>
        <w:rPr/>
        <w:t>must</w:t>
      </w:r>
      <w:r>
        <w:rPr>
          <w:spacing w:val="14"/>
        </w:rPr>
        <w:t> </w:t>
      </w:r>
      <w:r>
        <w:rPr/>
        <w:t>have</w:t>
      </w:r>
    </w:p>
    <w:p>
      <w:pPr>
        <w:pStyle w:val="BodyText"/>
        <w:rPr>
          <w:sz w:val="20"/>
        </w:rPr>
      </w:pPr>
    </w:p>
    <w:p>
      <w:pPr>
        <w:pStyle w:val="BodyText"/>
        <w:rPr>
          <w:sz w:val="20"/>
        </w:rPr>
      </w:pPr>
    </w:p>
    <w:p>
      <w:pPr>
        <w:pStyle w:val="BodyText"/>
        <w:rPr>
          <w:sz w:val="20"/>
        </w:rPr>
      </w:pPr>
    </w:p>
    <w:p>
      <w:pPr>
        <w:pStyle w:val="BodyText"/>
        <w:spacing w:before="9"/>
        <w:rPr>
          <w:sz w:val="29"/>
        </w:rPr>
      </w:pPr>
      <w:r>
        <w:rPr/>
        <w:pict>
          <v:line style="position:absolute;mso-position-horizontal-relative:page;mso-position-vertical-relative:paragraph;z-index:848;mso-wrap-distance-left:0;mso-wrap-distance-right:0" from="54pt,19.545971pt" to="197.88pt,19.545971pt" stroked="true" strokeweight=".84pt" strokecolor="#000000">
            <v:stroke dashstyle="solid"/>
            <w10:wrap type="topAndBottom"/>
          </v:line>
        </w:pict>
      </w:r>
    </w:p>
    <w:p>
      <w:pPr>
        <w:pStyle w:val="BodyText"/>
        <w:spacing w:before="5"/>
        <w:rPr>
          <w:sz w:val="11"/>
        </w:rPr>
      </w:pPr>
    </w:p>
    <w:p>
      <w:pPr>
        <w:spacing w:before="72"/>
        <w:ind w:left="821" w:right="0" w:firstLine="0"/>
        <w:jc w:val="left"/>
        <w:rPr>
          <w:sz w:val="22"/>
        </w:rPr>
      </w:pPr>
      <w:r>
        <w:rPr>
          <w:position w:val="9"/>
          <w:sz w:val="12"/>
        </w:rPr>
        <w:t>296 </w:t>
      </w:r>
      <w:r>
        <w:rPr>
          <w:i/>
          <w:sz w:val="22"/>
        </w:rPr>
        <w:t>See United States v. Richter</w:t>
      </w:r>
      <w:r>
        <w:rPr>
          <w:sz w:val="22"/>
        </w:rPr>
        <w:t>, 488 F.2d 170, 175 (9th Cir. 1973).</w:t>
      </w:r>
    </w:p>
    <w:p>
      <w:pPr>
        <w:pStyle w:val="BodyText"/>
        <w:spacing w:before="1"/>
        <w:rPr>
          <w:sz w:val="15"/>
        </w:rPr>
      </w:pPr>
    </w:p>
    <w:p>
      <w:pPr>
        <w:spacing w:before="73"/>
        <w:ind w:left="820" w:right="0" w:firstLine="0"/>
        <w:jc w:val="left"/>
        <w:rPr>
          <w:sz w:val="22"/>
        </w:rPr>
      </w:pPr>
      <w:r>
        <w:rPr>
          <w:position w:val="9"/>
          <w:sz w:val="12"/>
        </w:rPr>
        <w:t>297 </w:t>
      </w:r>
      <w:r>
        <w:rPr>
          <w:i/>
          <w:sz w:val="22"/>
        </w:rPr>
        <w:t>See, e.g.</w:t>
      </w:r>
      <w:r>
        <w:rPr>
          <w:sz w:val="22"/>
        </w:rPr>
        <w:t>, </w:t>
      </w:r>
      <w:r>
        <w:rPr>
          <w:i/>
          <w:sz w:val="22"/>
        </w:rPr>
        <w:t>United States v. Falkowitz</w:t>
      </w:r>
      <w:r>
        <w:rPr>
          <w:sz w:val="22"/>
        </w:rPr>
        <w:t>, 214 F. Supp. 2d 365, 392-93 (S.D.N.Y. 2002) (ordering</w:t>
      </w:r>
    </w:p>
    <w:p>
      <w:pPr>
        <w:spacing w:line="244" w:lineRule="auto" w:before="6"/>
        <w:ind w:left="100" w:right="476" w:firstLine="0"/>
        <w:jc w:val="both"/>
        <w:rPr>
          <w:sz w:val="22"/>
        </w:rPr>
      </w:pPr>
      <w:r>
        <w:rPr>
          <w:sz w:val="22"/>
        </w:rPr>
        <w:t>government to provide witness list 30 days before trial where four defendants were tried together, case was complex</w:t>
      </w:r>
      <w:r>
        <w:rPr>
          <w:spacing w:val="-7"/>
          <w:sz w:val="22"/>
        </w:rPr>
        <w:t> </w:t>
      </w:r>
      <w:r>
        <w:rPr>
          <w:sz w:val="22"/>
        </w:rPr>
        <w:t>and</w:t>
      </w:r>
      <w:r>
        <w:rPr>
          <w:spacing w:val="-4"/>
          <w:sz w:val="22"/>
        </w:rPr>
        <w:t> </w:t>
      </w:r>
      <w:r>
        <w:rPr>
          <w:sz w:val="22"/>
        </w:rPr>
        <w:t>document</w:t>
      </w:r>
      <w:r>
        <w:rPr>
          <w:spacing w:val="-3"/>
          <w:sz w:val="22"/>
        </w:rPr>
        <w:t> </w:t>
      </w:r>
      <w:r>
        <w:rPr>
          <w:sz w:val="22"/>
        </w:rPr>
        <w:t>intensive,</w:t>
      </w:r>
      <w:r>
        <w:rPr>
          <w:spacing w:val="-3"/>
          <w:sz w:val="22"/>
        </w:rPr>
        <w:t> </w:t>
      </w:r>
      <w:r>
        <w:rPr>
          <w:sz w:val="22"/>
        </w:rPr>
        <w:t>and</w:t>
      </w:r>
      <w:r>
        <w:rPr>
          <w:spacing w:val="-4"/>
          <w:sz w:val="22"/>
        </w:rPr>
        <w:t> </w:t>
      </w:r>
      <w:r>
        <w:rPr>
          <w:sz w:val="22"/>
        </w:rPr>
        <w:t>there</w:t>
      </w:r>
      <w:r>
        <w:rPr>
          <w:spacing w:val="-3"/>
          <w:sz w:val="22"/>
        </w:rPr>
        <w:t> </w:t>
      </w:r>
      <w:r>
        <w:rPr>
          <w:sz w:val="22"/>
        </w:rPr>
        <w:t>was</w:t>
      </w:r>
      <w:r>
        <w:rPr>
          <w:spacing w:val="-4"/>
          <w:sz w:val="22"/>
        </w:rPr>
        <w:t> </w:t>
      </w:r>
      <w:r>
        <w:rPr>
          <w:sz w:val="22"/>
        </w:rPr>
        <w:t>no</w:t>
      </w:r>
      <w:r>
        <w:rPr>
          <w:spacing w:val="-3"/>
          <w:sz w:val="22"/>
        </w:rPr>
        <w:t> </w:t>
      </w:r>
      <w:r>
        <w:rPr>
          <w:sz w:val="22"/>
        </w:rPr>
        <w:t>indication</w:t>
      </w:r>
      <w:r>
        <w:rPr>
          <w:spacing w:val="-7"/>
          <w:sz w:val="22"/>
        </w:rPr>
        <w:t> </w:t>
      </w:r>
      <w:r>
        <w:rPr>
          <w:sz w:val="22"/>
        </w:rPr>
        <w:t>that</w:t>
      </w:r>
      <w:r>
        <w:rPr>
          <w:spacing w:val="-3"/>
          <w:sz w:val="22"/>
        </w:rPr>
        <w:t> </w:t>
      </w:r>
      <w:r>
        <w:rPr>
          <w:sz w:val="22"/>
        </w:rPr>
        <w:t>producing</w:t>
      </w:r>
      <w:r>
        <w:rPr>
          <w:spacing w:val="-8"/>
          <w:sz w:val="22"/>
        </w:rPr>
        <w:t> </w:t>
      </w:r>
      <w:r>
        <w:rPr>
          <w:sz w:val="22"/>
        </w:rPr>
        <w:t>witness</w:t>
      </w:r>
      <w:r>
        <w:rPr>
          <w:spacing w:val="-3"/>
          <w:sz w:val="22"/>
        </w:rPr>
        <w:t> </w:t>
      </w:r>
      <w:r>
        <w:rPr>
          <w:sz w:val="22"/>
        </w:rPr>
        <w:t>list</w:t>
      </w:r>
      <w:r>
        <w:rPr>
          <w:spacing w:val="-7"/>
          <w:sz w:val="22"/>
        </w:rPr>
        <w:t> </w:t>
      </w:r>
      <w:r>
        <w:rPr>
          <w:sz w:val="22"/>
        </w:rPr>
        <w:t>would</w:t>
      </w:r>
      <w:r>
        <w:rPr>
          <w:spacing w:val="-3"/>
          <w:sz w:val="22"/>
        </w:rPr>
        <w:t> </w:t>
      </w:r>
      <w:r>
        <w:rPr>
          <w:sz w:val="22"/>
        </w:rPr>
        <w:t>lead</w:t>
      </w:r>
      <w:r>
        <w:rPr>
          <w:spacing w:val="-7"/>
          <w:sz w:val="22"/>
        </w:rPr>
        <w:t> </w:t>
      </w:r>
      <w:r>
        <w:rPr>
          <w:sz w:val="22"/>
        </w:rPr>
        <w:t>to</w:t>
      </w:r>
      <w:r>
        <w:rPr>
          <w:spacing w:val="-6"/>
          <w:sz w:val="22"/>
        </w:rPr>
        <w:t> </w:t>
      </w:r>
      <w:r>
        <w:rPr>
          <w:sz w:val="22"/>
        </w:rPr>
        <w:t>witness tampering or make witnesses less likely to</w:t>
      </w:r>
      <w:r>
        <w:rPr>
          <w:spacing w:val="-1"/>
          <w:sz w:val="22"/>
        </w:rPr>
        <w:t> </w:t>
      </w:r>
      <w:r>
        <w:rPr>
          <w:sz w:val="22"/>
        </w:rPr>
        <w:t>testify).</w:t>
      </w:r>
    </w:p>
    <w:p>
      <w:pPr>
        <w:pStyle w:val="BodyText"/>
        <w:spacing w:before="10"/>
        <w:rPr>
          <w:sz w:val="14"/>
        </w:rPr>
      </w:pPr>
    </w:p>
    <w:p>
      <w:pPr>
        <w:spacing w:before="73"/>
        <w:ind w:left="819" w:right="0" w:firstLine="0"/>
        <w:jc w:val="left"/>
        <w:rPr>
          <w:sz w:val="22"/>
        </w:rPr>
      </w:pPr>
      <w:r>
        <w:rPr>
          <w:position w:val="9"/>
          <w:sz w:val="12"/>
        </w:rPr>
        <w:t>298 </w:t>
      </w:r>
      <w:r>
        <w:rPr>
          <w:i/>
          <w:sz w:val="22"/>
        </w:rPr>
        <w:t>See, e.g.</w:t>
      </w:r>
      <w:r>
        <w:rPr>
          <w:sz w:val="22"/>
        </w:rPr>
        <w:t>, </w:t>
      </w:r>
      <w:r>
        <w:rPr>
          <w:i/>
          <w:sz w:val="22"/>
        </w:rPr>
        <w:t>Falkowitz, </w:t>
      </w:r>
      <w:r>
        <w:rPr>
          <w:sz w:val="22"/>
        </w:rPr>
        <w:t>214 F. Supp. 2d at 392-93.</w:t>
      </w:r>
    </w:p>
    <w:p>
      <w:pPr>
        <w:pStyle w:val="BodyText"/>
        <w:spacing w:before="1"/>
        <w:rPr>
          <w:sz w:val="15"/>
        </w:rPr>
      </w:pPr>
    </w:p>
    <w:p>
      <w:pPr>
        <w:spacing w:before="73"/>
        <w:ind w:left="818" w:right="0" w:firstLine="0"/>
        <w:jc w:val="left"/>
        <w:rPr>
          <w:sz w:val="22"/>
        </w:rPr>
      </w:pPr>
      <w:r>
        <w:rPr>
          <w:position w:val="9"/>
          <w:sz w:val="12"/>
        </w:rPr>
        <w:t>299 </w:t>
      </w:r>
      <w:r>
        <w:rPr>
          <w:sz w:val="22"/>
        </w:rPr>
        <w:t>In some districts, the government routinely produces all or most Jencks statements in advance of trial,</w:t>
      </w:r>
    </w:p>
    <w:p>
      <w:pPr>
        <w:spacing w:before="6"/>
        <w:ind w:left="100" w:right="0" w:firstLine="0"/>
        <w:jc w:val="left"/>
        <w:rPr>
          <w:sz w:val="22"/>
        </w:rPr>
      </w:pPr>
      <w:r>
        <w:rPr>
          <w:sz w:val="22"/>
        </w:rPr>
        <w:t>sometimes with and sometimes without an agreement by the defense to do likewise.</w:t>
      </w:r>
    </w:p>
    <w:p>
      <w:pPr>
        <w:pStyle w:val="BodyText"/>
        <w:spacing w:before="1"/>
        <w:rPr>
          <w:sz w:val="15"/>
        </w:rPr>
      </w:pPr>
    </w:p>
    <w:p>
      <w:pPr>
        <w:spacing w:before="73"/>
        <w:ind w:left="819" w:right="0" w:firstLine="0"/>
        <w:jc w:val="left"/>
        <w:rPr>
          <w:sz w:val="22"/>
        </w:rPr>
      </w:pPr>
      <w:r>
        <w:rPr>
          <w:position w:val="9"/>
          <w:sz w:val="12"/>
        </w:rPr>
        <w:t>300 </w:t>
      </w:r>
      <w:r>
        <w:rPr>
          <w:i/>
          <w:sz w:val="22"/>
        </w:rPr>
        <w:t>See United States v. Lopez</w:t>
      </w:r>
      <w:r>
        <w:rPr>
          <w:sz w:val="22"/>
        </w:rPr>
        <w:t>, 147 F.3d 1, 5 (1st Cir. 1998); </w:t>
      </w:r>
      <w:r>
        <w:rPr>
          <w:i/>
          <w:sz w:val="22"/>
        </w:rPr>
        <w:t>United States v. Mavrokordatos</w:t>
      </w:r>
      <w:r>
        <w:rPr>
          <w:sz w:val="22"/>
        </w:rPr>
        <w:t>, 933 F.2d</w:t>
      </w:r>
    </w:p>
    <w:p>
      <w:pPr>
        <w:spacing w:before="6"/>
        <w:ind w:left="100" w:right="0" w:firstLine="0"/>
        <w:jc w:val="left"/>
        <w:rPr>
          <w:sz w:val="22"/>
        </w:rPr>
      </w:pPr>
      <w:r>
        <w:rPr>
          <w:sz w:val="22"/>
        </w:rPr>
        <w:t>843 (10th Cir. 1991).</w:t>
      </w:r>
    </w:p>
    <w:p>
      <w:pPr>
        <w:pStyle w:val="BodyText"/>
        <w:spacing w:before="1"/>
        <w:rPr>
          <w:sz w:val="15"/>
        </w:rPr>
      </w:pPr>
    </w:p>
    <w:p>
      <w:pPr>
        <w:spacing w:line="244" w:lineRule="auto" w:before="73"/>
        <w:ind w:left="100" w:right="472" w:firstLine="720"/>
        <w:jc w:val="left"/>
        <w:rPr>
          <w:sz w:val="22"/>
        </w:rPr>
      </w:pPr>
      <w:r>
        <w:rPr>
          <w:position w:val="9"/>
          <w:sz w:val="12"/>
        </w:rPr>
        <w:t>301 </w:t>
      </w:r>
      <w:r>
        <w:rPr>
          <w:i/>
          <w:sz w:val="22"/>
        </w:rPr>
        <w:t>See United States v. Minsky</w:t>
      </w:r>
      <w:r>
        <w:rPr>
          <w:sz w:val="22"/>
        </w:rPr>
        <w:t>, 963 F.2d 870, 876-80 (6th Cir. 1992) (“[T]he better practice – and that followed in most federal courts today – is for the government to produce such material well in advance of trial</w:t>
      </w:r>
    </w:p>
    <w:p>
      <w:pPr>
        <w:spacing w:before="2"/>
        <w:ind w:left="100" w:right="0" w:firstLine="0"/>
        <w:jc w:val="left"/>
        <w:rPr>
          <w:sz w:val="22"/>
        </w:rPr>
      </w:pPr>
      <w:r>
        <w:rPr>
          <w:sz w:val="22"/>
        </w:rPr>
        <w:t>. . . .”).</w:t>
      </w:r>
    </w:p>
    <w:p>
      <w:pPr>
        <w:spacing w:after="0"/>
        <w:jc w:val="left"/>
        <w:rPr>
          <w:sz w:val="22"/>
        </w:rPr>
        <w:sectPr>
          <w:pgSz w:w="12240" w:h="15840"/>
          <w:pgMar w:header="403" w:footer="0" w:top="1140" w:bottom="280" w:left="980" w:right="960"/>
        </w:sectPr>
      </w:pPr>
    </w:p>
    <w:p>
      <w:pPr>
        <w:pStyle w:val="BodyText"/>
        <w:spacing w:before="68"/>
        <w:ind w:left="460" w:right="117"/>
        <w:rPr>
          <w:sz w:val="14"/>
        </w:rPr>
      </w:pPr>
      <w:r>
        <w:rPr/>
        <w:t>access</w:t>
      </w:r>
      <w:r>
        <w:rPr>
          <w:spacing w:val="-6"/>
        </w:rPr>
        <w:t> </w:t>
      </w:r>
      <w:r>
        <w:rPr/>
        <w:t>to</w:t>
      </w:r>
      <w:r>
        <w:rPr>
          <w:spacing w:val="-6"/>
        </w:rPr>
        <w:t> </w:t>
      </w:r>
      <w:r>
        <w:rPr/>
        <w:t>it</w:t>
      </w:r>
      <w:r>
        <w:rPr>
          <w:spacing w:val="-6"/>
        </w:rPr>
        <w:t> </w:t>
      </w:r>
      <w:r>
        <w:rPr/>
        <w:t>with</w:t>
      </w:r>
      <w:r>
        <w:rPr>
          <w:spacing w:val="-6"/>
        </w:rPr>
        <w:t> </w:t>
      </w:r>
      <w:r>
        <w:rPr/>
        <w:t>enough</w:t>
      </w:r>
      <w:r>
        <w:rPr>
          <w:spacing w:val="-6"/>
        </w:rPr>
        <w:t> </w:t>
      </w:r>
      <w:r>
        <w:rPr/>
        <w:t>time</w:t>
      </w:r>
      <w:r>
        <w:rPr>
          <w:spacing w:val="-9"/>
        </w:rPr>
        <w:t> </w:t>
      </w:r>
      <w:r>
        <w:rPr/>
        <w:t>to</w:t>
      </w:r>
      <w:r>
        <w:rPr>
          <w:spacing w:val="-6"/>
        </w:rPr>
        <w:t> </w:t>
      </w:r>
      <w:r>
        <w:rPr/>
        <w:t>conduct</w:t>
      </w:r>
      <w:r>
        <w:rPr>
          <w:spacing w:val="-9"/>
        </w:rPr>
        <w:t> </w:t>
      </w:r>
      <w:r>
        <w:rPr/>
        <w:t>additional</w:t>
      </w:r>
      <w:r>
        <w:rPr>
          <w:spacing w:val="-9"/>
        </w:rPr>
        <w:t> </w:t>
      </w:r>
      <w:r>
        <w:rPr/>
        <w:t>investigation</w:t>
      </w:r>
      <w:r>
        <w:rPr>
          <w:spacing w:val="-5"/>
        </w:rPr>
        <w:t> </w:t>
      </w:r>
      <w:r>
        <w:rPr/>
        <w:t>and</w:t>
      </w:r>
      <w:r>
        <w:rPr>
          <w:spacing w:val="-9"/>
        </w:rPr>
        <w:t> </w:t>
      </w:r>
      <w:r>
        <w:rPr/>
        <w:t>incorporate</w:t>
      </w:r>
      <w:r>
        <w:rPr>
          <w:spacing w:val="-6"/>
        </w:rPr>
        <w:t> </w:t>
      </w:r>
      <w:r>
        <w:rPr/>
        <w:t>the</w:t>
      </w:r>
      <w:r>
        <w:rPr>
          <w:spacing w:val="-6"/>
        </w:rPr>
        <w:t> </w:t>
      </w:r>
      <w:r>
        <w:rPr/>
        <w:t>material</w:t>
      </w:r>
      <w:r>
        <w:rPr>
          <w:spacing w:val="-6"/>
        </w:rPr>
        <w:t> </w:t>
      </w:r>
      <w:r>
        <w:rPr/>
        <w:t>into</w:t>
      </w:r>
      <w:r>
        <w:rPr>
          <w:spacing w:val="-5"/>
        </w:rPr>
        <w:t> </w:t>
      </w:r>
      <w:r>
        <w:rPr>
          <w:spacing w:val="-3"/>
        </w:rPr>
        <w:t>trial </w:t>
      </w:r>
      <w:r>
        <w:rPr/>
        <w:t>preparation.</w:t>
      </w:r>
      <w:r>
        <w:rPr>
          <w:position w:val="10"/>
          <w:sz w:val="14"/>
        </w:rPr>
        <w:t>302</w:t>
      </w:r>
    </w:p>
    <w:p>
      <w:pPr>
        <w:pStyle w:val="BodyText"/>
        <w:spacing w:before="8"/>
        <w:rPr>
          <w:sz w:val="25"/>
        </w:rPr>
      </w:pPr>
    </w:p>
    <w:p>
      <w:pPr>
        <w:pStyle w:val="Heading1"/>
        <w:numPr>
          <w:ilvl w:val="2"/>
          <w:numId w:val="6"/>
        </w:numPr>
        <w:tabs>
          <w:tab w:pos="2020" w:val="left" w:leader="none"/>
        </w:tabs>
        <w:spacing w:line="240" w:lineRule="auto" w:before="0" w:after="0"/>
        <w:ind w:left="2020" w:right="0" w:hanging="840"/>
        <w:jc w:val="left"/>
      </w:pPr>
      <w:r>
        <w:rPr/>
        <w:t>Motion for Sanctions for Violation of Discovery</w:t>
      </w:r>
      <w:r>
        <w:rPr>
          <w:spacing w:val="2"/>
        </w:rPr>
        <w:t> </w:t>
      </w:r>
      <w:r>
        <w:rPr/>
        <w:t>Order</w:t>
      </w:r>
    </w:p>
    <w:p>
      <w:pPr>
        <w:pStyle w:val="BodyText"/>
        <w:spacing w:before="10"/>
        <w:rPr>
          <w:b/>
        </w:rPr>
      </w:pPr>
    </w:p>
    <w:p>
      <w:pPr>
        <w:pStyle w:val="BodyText"/>
        <w:spacing w:line="247" w:lineRule="auto"/>
        <w:ind w:left="460" w:right="115" w:firstLine="720"/>
        <w:jc w:val="both"/>
      </w:pPr>
      <w:r>
        <w:rPr/>
        <w:t>When</w:t>
      </w:r>
      <w:r>
        <w:rPr>
          <w:spacing w:val="-10"/>
        </w:rPr>
        <w:t> </w:t>
      </w:r>
      <w:r>
        <w:rPr/>
        <w:t>the</w:t>
      </w:r>
      <w:r>
        <w:rPr>
          <w:spacing w:val="-12"/>
        </w:rPr>
        <w:t> </w:t>
      </w:r>
      <w:r>
        <w:rPr/>
        <w:t>Court</w:t>
      </w:r>
      <w:r>
        <w:rPr>
          <w:spacing w:val="-13"/>
        </w:rPr>
        <w:t> </w:t>
      </w:r>
      <w:r>
        <w:rPr/>
        <w:t>resolves</w:t>
      </w:r>
      <w:r>
        <w:rPr>
          <w:spacing w:val="-13"/>
        </w:rPr>
        <w:t> </w:t>
      </w:r>
      <w:r>
        <w:rPr/>
        <w:t>a</w:t>
      </w:r>
      <w:r>
        <w:rPr>
          <w:spacing w:val="-14"/>
        </w:rPr>
        <w:t> </w:t>
      </w:r>
      <w:r>
        <w:rPr/>
        <w:t>discovery</w:t>
      </w:r>
      <w:r>
        <w:rPr>
          <w:spacing w:val="-22"/>
        </w:rPr>
        <w:t> </w:t>
      </w:r>
      <w:r>
        <w:rPr/>
        <w:t>dispute</w:t>
      </w:r>
      <w:r>
        <w:rPr>
          <w:spacing w:val="-15"/>
        </w:rPr>
        <w:t> </w:t>
      </w:r>
      <w:r>
        <w:rPr/>
        <w:t>in</w:t>
      </w:r>
      <w:r>
        <w:rPr>
          <w:spacing w:val="-14"/>
        </w:rPr>
        <w:t> </w:t>
      </w:r>
      <w:r>
        <w:rPr/>
        <w:t>favor</w:t>
      </w:r>
      <w:r>
        <w:rPr>
          <w:spacing w:val="-13"/>
        </w:rPr>
        <w:t> </w:t>
      </w:r>
      <w:r>
        <w:rPr/>
        <w:t>of</w:t>
      </w:r>
      <w:r>
        <w:rPr>
          <w:spacing w:val="-17"/>
        </w:rPr>
        <w:t> </w:t>
      </w:r>
      <w:r>
        <w:rPr/>
        <w:t>the</w:t>
      </w:r>
      <w:r>
        <w:rPr>
          <w:spacing w:val="-18"/>
        </w:rPr>
        <w:t> </w:t>
      </w:r>
      <w:r>
        <w:rPr/>
        <w:t>defense</w:t>
      </w:r>
      <w:r>
        <w:rPr>
          <w:spacing w:val="-13"/>
        </w:rPr>
        <w:t> </w:t>
      </w:r>
      <w:r>
        <w:rPr/>
        <w:t>and</w:t>
      </w:r>
      <w:r>
        <w:rPr>
          <w:spacing w:val="-12"/>
        </w:rPr>
        <w:t> </w:t>
      </w:r>
      <w:r>
        <w:rPr/>
        <w:t>the</w:t>
      </w:r>
      <w:r>
        <w:rPr>
          <w:spacing w:val="-14"/>
        </w:rPr>
        <w:t> </w:t>
      </w:r>
      <w:r>
        <w:rPr/>
        <w:t>government</w:t>
      </w:r>
      <w:r>
        <w:rPr>
          <w:spacing w:val="-9"/>
        </w:rPr>
        <w:t> </w:t>
      </w:r>
      <w:r>
        <w:rPr/>
        <w:t>fails</w:t>
      </w:r>
      <w:r>
        <w:rPr>
          <w:spacing w:val="-12"/>
        </w:rPr>
        <w:t> </w:t>
      </w:r>
      <w:r>
        <w:rPr/>
        <w:t>to comply, counsel should move for sanctions under Rule 16(d)(2). Counsel need not limit the relief sought to the remedies specifically listed in Rule 16(d) because courts have broad discretion to </w:t>
      </w:r>
      <w:r>
        <w:rPr>
          <w:spacing w:val="-3"/>
        </w:rPr>
        <w:t>“enter </w:t>
      </w:r>
      <w:r>
        <w:rPr/>
        <w:t>any other order that is just under the circumstances.”</w:t>
      </w:r>
      <w:r>
        <w:rPr>
          <w:spacing w:val="-14"/>
        </w:rPr>
        <w:t>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16(d)(2)(D).</w:t>
      </w:r>
    </w:p>
    <w:p>
      <w:pPr>
        <w:pStyle w:val="BodyText"/>
        <w:spacing w:before="3"/>
      </w:pPr>
    </w:p>
    <w:p>
      <w:pPr>
        <w:pStyle w:val="BodyText"/>
        <w:spacing w:line="247" w:lineRule="auto"/>
        <w:ind w:left="460" w:right="116" w:firstLine="720"/>
        <w:jc w:val="both"/>
      </w:pPr>
      <w:r>
        <w:rPr/>
        <w:t>When determining the appropriate sanction, courts generally consider: (1) whether the government</w:t>
      </w:r>
      <w:r>
        <w:rPr>
          <w:spacing w:val="-9"/>
        </w:rPr>
        <w:t> </w:t>
      </w:r>
      <w:r>
        <w:rPr/>
        <w:t>acted</w:t>
      </w:r>
      <w:r>
        <w:rPr>
          <w:spacing w:val="-9"/>
        </w:rPr>
        <w:t> </w:t>
      </w:r>
      <w:r>
        <w:rPr/>
        <w:t>in</w:t>
      </w:r>
      <w:r>
        <w:rPr>
          <w:spacing w:val="-9"/>
        </w:rPr>
        <w:t> </w:t>
      </w:r>
      <w:r>
        <w:rPr/>
        <w:t>bad</w:t>
      </w:r>
      <w:r>
        <w:rPr>
          <w:spacing w:val="-9"/>
        </w:rPr>
        <w:t> </w:t>
      </w:r>
      <w:r>
        <w:rPr/>
        <w:t>faith;</w:t>
      </w:r>
      <w:r>
        <w:rPr>
          <w:spacing w:val="-9"/>
        </w:rPr>
        <w:t> </w:t>
      </w:r>
      <w:r>
        <w:rPr/>
        <w:t>(2)</w:t>
      </w:r>
      <w:r>
        <w:rPr>
          <w:spacing w:val="-9"/>
        </w:rPr>
        <w:t> </w:t>
      </w:r>
      <w:r>
        <w:rPr/>
        <w:t>the</w:t>
      </w:r>
      <w:r>
        <w:rPr>
          <w:spacing w:val="-11"/>
        </w:rPr>
        <w:t> </w:t>
      </w:r>
      <w:r>
        <w:rPr/>
        <w:t>extent</w:t>
      </w:r>
      <w:r>
        <w:rPr>
          <w:spacing w:val="-8"/>
        </w:rPr>
        <w:t> </w:t>
      </w:r>
      <w:r>
        <w:rPr/>
        <w:t>to</w:t>
      </w:r>
      <w:r>
        <w:rPr>
          <w:spacing w:val="-12"/>
        </w:rPr>
        <w:t> </w:t>
      </w:r>
      <w:r>
        <w:rPr/>
        <w:t>which</w:t>
      </w:r>
      <w:r>
        <w:rPr>
          <w:spacing w:val="-12"/>
        </w:rPr>
        <w:t> </w:t>
      </w:r>
      <w:r>
        <w:rPr/>
        <w:t>the</w:t>
      </w:r>
      <w:r>
        <w:rPr>
          <w:spacing w:val="-9"/>
        </w:rPr>
        <w:t> </w:t>
      </w:r>
      <w:r>
        <w:rPr/>
        <w:t>defendant</w:t>
      </w:r>
      <w:r>
        <w:rPr>
          <w:spacing w:val="-9"/>
        </w:rPr>
        <w:t> </w:t>
      </w:r>
      <w:r>
        <w:rPr/>
        <w:t>is</w:t>
      </w:r>
      <w:r>
        <w:rPr>
          <w:spacing w:val="-9"/>
        </w:rPr>
        <w:t> </w:t>
      </w:r>
      <w:r>
        <w:rPr/>
        <w:t>prejudiced</w:t>
      </w:r>
      <w:r>
        <w:rPr>
          <w:spacing w:val="-9"/>
        </w:rPr>
        <w:t> </w:t>
      </w:r>
      <w:r>
        <w:rPr/>
        <w:t>by</w:t>
      </w:r>
      <w:r>
        <w:rPr>
          <w:spacing w:val="-16"/>
        </w:rPr>
        <w:t> </w:t>
      </w:r>
      <w:r>
        <w:rPr/>
        <w:t>the</w:t>
      </w:r>
      <w:r>
        <w:rPr>
          <w:spacing w:val="-9"/>
        </w:rPr>
        <w:t> </w:t>
      </w:r>
      <w:r>
        <w:rPr/>
        <w:t>nondisclosure</w:t>
      </w:r>
    </w:p>
    <w:p>
      <w:pPr>
        <w:pStyle w:val="BodyText"/>
        <w:spacing w:line="274" w:lineRule="exact"/>
        <w:ind w:left="460"/>
      </w:pPr>
      <w:r>
        <w:rPr/>
        <w:t>of</w:t>
      </w:r>
      <w:r>
        <w:rPr>
          <w:spacing w:val="9"/>
        </w:rPr>
        <w:t> </w:t>
      </w:r>
      <w:r>
        <w:rPr/>
        <w:t>evidence;</w:t>
      </w:r>
      <w:r>
        <w:rPr>
          <w:spacing w:val="12"/>
        </w:rPr>
        <w:t> </w:t>
      </w:r>
      <w:r>
        <w:rPr/>
        <w:t>and</w:t>
      </w:r>
      <w:r>
        <w:rPr>
          <w:spacing w:val="9"/>
        </w:rPr>
        <w:t> </w:t>
      </w:r>
      <w:r>
        <w:rPr/>
        <w:t>(3)</w:t>
      </w:r>
      <w:r>
        <w:rPr>
          <w:spacing w:val="12"/>
        </w:rPr>
        <w:t> </w:t>
      </w:r>
      <w:r>
        <w:rPr/>
        <w:t>whether</w:t>
      </w:r>
      <w:r>
        <w:rPr>
          <w:spacing w:val="15"/>
        </w:rPr>
        <w:t> </w:t>
      </w:r>
      <w:r>
        <w:rPr/>
        <w:t>the</w:t>
      </w:r>
      <w:r>
        <w:rPr>
          <w:spacing w:val="14"/>
        </w:rPr>
        <w:t> </w:t>
      </w:r>
      <w:r>
        <w:rPr/>
        <w:t>prejudice</w:t>
      </w:r>
      <w:r>
        <w:rPr>
          <w:spacing w:val="10"/>
        </w:rPr>
        <w:t> </w:t>
      </w:r>
      <w:r>
        <w:rPr/>
        <w:t>can</w:t>
      </w:r>
      <w:r>
        <w:rPr>
          <w:spacing w:val="12"/>
        </w:rPr>
        <w:t> </w:t>
      </w:r>
      <w:r>
        <w:rPr/>
        <w:t>be</w:t>
      </w:r>
      <w:r>
        <w:rPr>
          <w:spacing w:val="9"/>
        </w:rPr>
        <w:t> </w:t>
      </w:r>
      <w:r>
        <w:rPr/>
        <w:t>cured</w:t>
      </w:r>
      <w:r>
        <w:rPr>
          <w:spacing w:val="12"/>
        </w:rPr>
        <w:t> </w:t>
      </w:r>
      <w:r>
        <w:rPr/>
        <w:t>by</w:t>
      </w:r>
      <w:r>
        <w:rPr>
          <w:spacing w:val="3"/>
        </w:rPr>
        <w:t> </w:t>
      </w:r>
      <w:r>
        <w:rPr/>
        <w:t>a</w:t>
      </w:r>
      <w:r>
        <w:rPr>
          <w:spacing w:val="10"/>
        </w:rPr>
        <w:t> </w:t>
      </w:r>
      <w:r>
        <w:rPr/>
        <w:t>continuance.</w:t>
      </w:r>
      <w:r>
        <w:rPr>
          <w:position w:val="10"/>
          <w:sz w:val="14"/>
        </w:rPr>
        <w:t>303   </w:t>
      </w:r>
      <w:r>
        <w:rPr>
          <w:spacing w:val="3"/>
          <w:position w:val="10"/>
          <w:sz w:val="14"/>
        </w:rPr>
        <w:t> </w:t>
      </w:r>
      <w:r>
        <w:rPr/>
        <w:t>Courts</w:t>
      </w:r>
      <w:r>
        <w:rPr>
          <w:spacing w:val="12"/>
        </w:rPr>
        <w:t> </w:t>
      </w:r>
      <w:r>
        <w:rPr/>
        <w:t>are</w:t>
      </w:r>
      <w:r>
        <w:rPr>
          <w:spacing w:val="8"/>
        </w:rPr>
        <w:t> </w:t>
      </w:r>
      <w:r>
        <w:rPr/>
        <w:t>required</w:t>
      </w:r>
      <w:r>
        <w:rPr>
          <w:spacing w:val="13"/>
        </w:rPr>
        <w:t> </w:t>
      </w:r>
      <w:r>
        <w:rPr/>
        <w:t>to</w:t>
      </w:r>
    </w:p>
    <w:p>
      <w:pPr>
        <w:pStyle w:val="BodyText"/>
        <w:spacing w:before="7"/>
        <w:ind w:left="460" w:right="112"/>
        <w:rPr>
          <w:sz w:val="14"/>
        </w:rPr>
      </w:pPr>
      <w:r>
        <w:rPr/>
        <w:t>impose</w:t>
      </w:r>
      <w:r>
        <w:rPr>
          <w:spacing w:val="-17"/>
        </w:rPr>
        <w:t> </w:t>
      </w:r>
      <w:r>
        <w:rPr/>
        <w:t>the</w:t>
      </w:r>
      <w:r>
        <w:rPr>
          <w:spacing w:val="-16"/>
        </w:rPr>
        <w:t> </w:t>
      </w:r>
      <w:r>
        <w:rPr/>
        <w:t>least</w:t>
      </w:r>
      <w:r>
        <w:rPr>
          <w:spacing w:val="-16"/>
        </w:rPr>
        <w:t> </w:t>
      </w:r>
      <w:r>
        <w:rPr/>
        <w:t>restrictive</w:t>
      </w:r>
      <w:r>
        <w:rPr>
          <w:spacing w:val="-16"/>
        </w:rPr>
        <w:t> </w:t>
      </w:r>
      <w:r>
        <w:rPr/>
        <w:t>sanction</w:t>
      </w:r>
      <w:r>
        <w:rPr>
          <w:spacing w:val="-16"/>
        </w:rPr>
        <w:t> </w:t>
      </w:r>
      <w:r>
        <w:rPr/>
        <w:t>necessary</w:t>
      </w:r>
      <w:r>
        <w:rPr>
          <w:spacing w:val="-24"/>
        </w:rPr>
        <w:t> </w:t>
      </w:r>
      <w:r>
        <w:rPr/>
        <w:t>to</w:t>
      </w:r>
      <w:r>
        <w:rPr>
          <w:spacing w:val="-17"/>
        </w:rPr>
        <w:t> </w:t>
      </w:r>
      <w:r>
        <w:rPr/>
        <w:t>cure</w:t>
      </w:r>
      <w:r>
        <w:rPr>
          <w:spacing w:val="-19"/>
        </w:rPr>
        <w:t> </w:t>
      </w:r>
      <w:r>
        <w:rPr/>
        <w:t>prejudice</w:t>
      </w:r>
      <w:r>
        <w:rPr>
          <w:spacing w:val="-19"/>
        </w:rPr>
        <w:t> </w:t>
      </w:r>
      <w:r>
        <w:rPr/>
        <w:t>to</w:t>
      </w:r>
      <w:r>
        <w:rPr>
          <w:spacing w:val="-16"/>
        </w:rPr>
        <w:t> </w:t>
      </w:r>
      <w:r>
        <w:rPr/>
        <w:t>the</w:t>
      </w:r>
      <w:r>
        <w:rPr>
          <w:spacing w:val="-21"/>
        </w:rPr>
        <w:t> </w:t>
      </w:r>
      <w:r>
        <w:rPr/>
        <w:t>defendant</w:t>
      </w:r>
      <w:r>
        <w:rPr>
          <w:spacing w:val="-19"/>
        </w:rPr>
        <w:t> </w:t>
      </w:r>
      <w:r>
        <w:rPr/>
        <w:t>and</w:t>
      </w:r>
      <w:r>
        <w:rPr>
          <w:spacing w:val="-16"/>
        </w:rPr>
        <w:t> </w:t>
      </w:r>
      <w:r>
        <w:rPr/>
        <w:t>ensure</w:t>
      </w:r>
      <w:r>
        <w:rPr>
          <w:spacing w:val="-17"/>
        </w:rPr>
        <w:t> </w:t>
      </w:r>
      <w:r>
        <w:rPr/>
        <w:t>compliance with their discovery</w:t>
      </w:r>
      <w:r>
        <w:rPr>
          <w:spacing w:val="-12"/>
        </w:rPr>
        <w:t> </w:t>
      </w:r>
      <w:r>
        <w:rPr/>
        <w:t>orders.</w:t>
      </w:r>
      <w:r>
        <w:rPr>
          <w:position w:val="10"/>
          <w:sz w:val="14"/>
        </w:rPr>
        <w:t>304</w:t>
      </w:r>
    </w:p>
    <w:p>
      <w:pPr>
        <w:pStyle w:val="BodyText"/>
        <w:spacing w:before="3"/>
        <w:rPr>
          <w:sz w:val="25"/>
        </w:rPr>
      </w:pPr>
    </w:p>
    <w:p>
      <w:pPr>
        <w:pStyle w:val="BodyText"/>
        <w:ind w:left="1180"/>
        <w:rPr>
          <w:i/>
        </w:rPr>
      </w:pPr>
      <w:r>
        <w:rPr/>
        <w:t>One of the sanctions or remedies provided for in Rule 16(d) is a continuance of the trial. </w:t>
      </w:r>
      <w:r>
        <w:rPr>
          <w:i/>
        </w:rPr>
        <w:t>See</w:t>
      </w:r>
    </w:p>
    <w:p>
      <w:pPr>
        <w:pStyle w:val="BodyText"/>
        <w:spacing w:before="8"/>
        <w:ind w:left="460"/>
      </w:pPr>
      <w:r>
        <w:rPr/>
        <w:t>F</w:t>
      </w:r>
      <w:r>
        <w:rPr>
          <w:vertAlign w:val="subscript"/>
        </w:rPr>
        <w:t>ED</w:t>
      </w:r>
      <w:r>
        <w:rPr>
          <w:vertAlign w:val="baseline"/>
        </w:rPr>
        <w:t>. R. C</w:t>
      </w:r>
      <w:r>
        <w:rPr>
          <w:vertAlign w:val="subscript"/>
        </w:rPr>
        <w:t>RIM</w:t>
      </w:r>
      <w:r>
        <w:rPr>
          <w:vertAlign w:val="baseline"/>
        </w:rPr>
        <w:t>. P. 16(d)(2)(B). Where granting a continuance is thought to be sufficient to alleviate</w:t>
      </w:r>
    </w:p>
    <w:p>
      <w:pPr>
        <w:pStyle w:val="BodyText"/>
        <w:ind w:left="460"/>
      </w:pPr>
      <w:r>
        <w:rPr/>
        <w:t>prejudice to the defense, courts generally do that rather than impose more severe sanctions.</w:t>
      </w:r>
      <w:r>
        <w:rPr>
          <w:position w:val="10"/>
          <w:sz w:val="14"/>
        </w:rPr>
        <w:t>305 </w:t>
      </w:r>
      <w:r>
        <w:rPr/>
        <w:t>Defense</w:t>
      </w:r>
    </w:p>
    <w:p>
      <w:pPr>
        <w:pStyle w:val="BodyText"/>
        <w:spacing w:line="242" w:lineRule="auto" w:before="7"/>
        <w:ind w:left="460" w:right="116"/>
        <w:jc w:val="both"/>
        <w:rPr>
          <w:sz w:val="14"/>
        </w:rPr>
      </w:pPr>
      <w:r>
        <w:rPr/>
        <w:t>counsel should generally request this as an alternative remedy even if it is less desirable, because appellate courts have held that failure to request a continuance waives the argument that the late disclosure of the evidence was prejudicial.</w:t>
      </w:r>
      <w:r>
        <w:rPr>
          <w:position w:val="10"/>
          <w:sz w:val="14"/>
        </w:rPr>
        <w:t>306</w:t>
      </w:r>
    </w:p>
    <w:p>
      <w:pPr>
        <w:pStyle w:val="BodyText"/>
        <w:spacing w:before="3"/>
        <w:rPr>
          <w:sz w:val="25"/>
        </w:rPr>
      </w:pPr>
    </w:p>
    <w:p>
      <w:pPr>
        <w:pStyle w:val="BodyText"/>
        <w:spacing w:line="244" w:lineRule="auto"/>
        <w:ind w:left="460" w:right="116" w:firstLine="720"/>
        <w:jc w:val="both"/>
      </w:pPr>
      <w:r>
        <w:rPr/>
        <w:t>Still, where a discovery violation is particularly severe or interferes with trial preparation --</w:t>
      </w:r>
      <w:r>
        <w:rPr>
          <w:spacing w:val="-34"/>
        </w:rPr>
        <w:t> </w:t>
      </w:r>
      <w:r>
        <w:rPr>
          <w:spacing w:val="-6"/>
        </w:rPr>
        <w:t>or </w:t>
      </w:r>
      <w:r>
        <w:rPr/>
        <w:t>where</w:t>
      </w:r>
      <w:r>
        <w:rPr>
          <w:spacing w:val="-19"/>
        </w:rPr>
        <w:t> </w:t>
      </w:r>
      <w:r>
        <w:rPr/>
        <w:t>a</w:t>
      </w:r>
      <w:r>
        <w:rPr>
          <w:spacing w:val="-19"/>
        </w:rPr>
        <w:t> </w:t>
      </w:r>
      <w:r>
        <w:rPr/>
        <w:t>continuance</w:t>
      </w:r>
      <w:r>
        <w:rPr>
          <w:spacing w:val="-23"/>
        </w:rPr>
        <w:t> </w:t>
      </w:r>
      <w:r>
        <w:rPr/>
        <w:t>is</w:t>
      </w:r>
      <w:r>
        <w:rPr>
          <w:spacing w:val="-18"/>
        </w:rPr>
        <w:t> </w:t>
      </w:r>
      <w:r>
        <w:rPr/>
        <w:t>also</w:t>
      </w:r>
      <w:r>
        <w:rPr>
          <w:spacing w:val="-19"/>
        </w:rPr>
        <w:t> </w:t>
      </w:r>
      <w:r>
        <w:rPr/>
        <w:t>prejudicial</w:t>
      </w:r>
      <w:r>
        <w:rPr>
          <w:spacing w:val="17"/>
        </w:rPr>
        <w:t> </w:t>
      </w:r>
      <w:r>
        <w:rPr/>
        <w:t>defense</w:t>
      </w:r>
      <w:r>
        <w:rPr>
          <w:spacing w:val="-21"/>
        </w:rPr>
        <w:t> </w:t>
      </w:r>
      <w:r>
        <w:rPr/>
        <w:t>counsel</w:t>
      </w:r>
      <w:r>
        <w:rPr>
          <w:spacing w:val="-23"/>
        </w:rPr>
        <w:t> </w:t>
      </w:r>
      <w:r>
        <w:rPr/>
        <w:t>should</w:t>
      </w:r>
      <w:r>
        <w:rPr>
          <w:spacing w:val="-18"/>
        </w:rPr>
        <w:t> </w:t>
      </w:r>
      <w:r>
        <w:rPr/>
        <w:t>request</w:t>
      </w:r>
      <w:r>
        <w:rPr>
          <w:spacing w:val="-19"/>
        </w:rPr>
        <w:t> </w:t>
      </w:r>
      <w:r>
        <w:rPr/>
        <w:t>an</w:t>
      </w:r>
      <w:r>
        <w:rPr>
          <w:spacing w:val="-18"/>
        </w:rPr>
        <w:t> </w:t>
      </w:r>
      <w:r>
        <w:rPr/>
        <w:t>order</w:t>
      </w:r>
      <w:r>
        <w:rPr>
          <w:spacing w:val="-22"/>
        </w:rPr>
        <w:t> </w:t>
      </w:r>
      <w:r>
        <w:rPr/>
        <w:t>excluding</w:t>
      </w:r>
      <w:r>
        <w:rPr>
          <w:spacing w:val="-18"/>
        </w:rPr>
        <w:t> </w:t>
      </w:r>
      <w:r>
        <w:rPr/>
        <w:t>the</w:t>
      </w:r>
      <w:r>
        <w:rPr>
          <w:spacing w:val="-19"/>
        </w:rPr>
        <w:t> </w:t>
      </w:r>
      <w:r>
        <w:rPr/>
        <w:t>evidence. </w:t>
      </w:r>
      <w:r>
        <w:rPr>
          <w:i/>
        </w:rPr>
        <w:t>See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16(d)(2)(c). Courts are more likely to exclude evidence where it was withheld willfully</w:t>
      </w:r>
      <w:r>
        <w:rPr>
          <w:spacing w:val="-27"/>
          <w:vertAlign w:val="baseline"/>
        </w:rPr>
        <w:t> </w:t>
      </w:r>
      <w:r>
        <w:rPr>
          <w:vertAlign w:val="baseline"/>
        </w:rPr>
        <w:t>and</w:t>
      </w:r>
      <w:r>
        <w:rPr>
          <w:spacing w:val="-24"/>
          <w:vertAlign w:val="baseline"/>
        </w:rPr>
        <w:t> </w:t>
      </w:r>
      <w:r>
        <w:rPr>
          <w:vertAlign w:val="baseline"/>
        </w:rPr>
        <w:t>in</w:t>
      </w:r>
      <w:r>
        <w:rPr>
          <w:spacing w:val="-20"/>
          <w:vertAlign w:val="baseline"/>
        </w:rPr>
        <w:t> </w:t>
      </w:r>
      <w:r>
        <w:rPr>
          <w:vertAlign w:val="baseline"/>
        </w:rPr>
        <w:t>bad</w:t>
      </w:r>
      <w:r>
        <w:rPr>
          <w:spacing w:val="-23"/>
          <w:vertAlign w:val="baseline"/>
        </w:rPr>
        <w:t> </w:t>
      </w:r>
      <w:r>
        <w:rPr>
          <w:vertAlign w:val="baseline"/>
        </w:rPr>
        <w:t>faith.</w:t>
      </w:r>
      <w:r>
        <w:rPr>
          <w:position w:val="10"/>
          <w:sz w:val="14"/>
          <w:vertAlign w:val="baseline"/>
        </w:rPr>
        <w:t>307 </w:t>
      </w:r>
      <w:r>
        <w:rPr>
          <w:spacing w:val="8"/>
          <w:position w:val="10"/>
          <w:sz w:val="14"/>
          <w:vertAlign w:val="baseline"/>
        </w:rPr>
        <w:t> </w:t>
      </w:r>
      <w:r>
        <w:rPr>
          <w:vertAlign w:val="baseline"/>
        </w:rPr>
        <w:t>Courts</w:t>
      </w:r>
      <w:r>
        <w:rPr>
          <w:spacing w:val="-20"/>
          <w:vertAlign w:val="baseline"/>
        </w:rPr>
        <w:t> </w:t>
      </w:r>
      <w:r>
        <w:rPr>
          <w:vertAlign w:val="baseline"/>
        </w:rPr>
        <w:t>have</w:t>
      </w:r>
      <w:r>
        <w:rPr>
          <w:spacing w:val="-24"/>
          <w:vertAlign w:val="baseline"/>
        </w:rPr>
        <w:t> </w:t>
      </w:r>
      <w:r>
        <w:rPr>
          <w:vertAlign w:val="baseline"/>
        </w:rPr>
        <w:t>also</w:t>
      </w:r>
      <w:r>
        <w:rPr>
          <w:spacing w:val="-23"/>
          <w:vertAlign w:val="baseline"/>
        </w:rPr>
        <w:t> </w:t>
      </w:r>
      <w:r>
        <w:rPr>
          <w:vertAlign w:val="baseline"/>
        </w:rPr>
        <w:t>justified</w:t>
      </w:r>
      <w:r>
        <w:rPr>
          <w:spacing w:val="-20"/>
          <w:vertAlign w:val="baseline"/>
        </w:rPr>
        <w:t> </w:t>
      </w:r>
      <w:r>
        <w:rPr>
          <w:vertAlign w:val="baseline"/>
        </w:rPr>
        <w:t>excluding</w:t>
      </w:r>
      <w:r>
        <w:rPr>
          <w:spacing w:val="-21"/>
          <w:vertAlign w:val="baseline"/>
        </w:rPr>
        <w:t> </w:t>
      </w:r>
      <w:r>
        <w:rPr>
          <w:vertAlign w:val="baseline"/>
        </w:rPr>
        <w:t>evidence</w:t>
      </w:r>
      <w:r>
        <w:rPr>
          <w:spacing w:val="-20"/>
          <w:vertAlign w:val="baseline"/>
        </w:rPr>
        <w:t> </w:t>
      </w:r>
      <w:r>
        <w:rPr>
          <w:vertAlign w:val="baseline"/>
        </w:rPr>
        <w:t>as</w:t>
      </w:r>
      <w:r>
        <w:rPr>
          <w:spacing w:val="-21"/>
          <w:vertAlign w:val="baseline"/>
        </w:rPr>
        <w:t> </w:t>
      </w:r>
      <w:r>
        <w:rPr>
          <w:vertAlign w:val="baseline"/>
        </w:rPr>
        <w:t>a</w:t>
      </w:r>
      <w:r>
        <w:rPr>
          <w:spacing w:val="-23"/>
          <w:vertAlign w:val="baseline"/>
        </w:rPr>
        <w:t> </w:t>
      </w:r>
      <w:r>
        <w:rPr>
          <w:vertAlign w:val="baseline"/>
        </w:rPr>
        <w:t>discovery</w:t>
      </w:r>
      <w:r>
        <w:rPr>
          <w:spacing w:val="-29"/>
          <w:vertAlign w:val="baseline"/>
        </w:rPr>
        <w:t> </w:t>
      </w:r>
      <w:r>
        <w:rPr>
          <w:vertAlign w:val="baseline"/>
        </w:rPr>
        <w:t>sanction</w:t>
      </w:r>
      <w:r>
        <w:rPr>
          <w:spacing w:val="-21"/>
          <w:vertAlign w:val="baseline"/>
        </w:rPr>
        <w:t> </w:t>
      </w:r>
      <w:r>
        <w:rPr>
          <w:vertAlign w:val="baseline"/>
        </w:rPr>
        <w:t>where</w:t>
      </w:r>
    </w:p>
    <w:p>
      <w:pPr>
        <w:pStyle w:val="BodyText"/>
        <w:spacing w:before="7"/>
        <w:rPr>
          <w:sz w:val="19"/>
        </w:rPr>
      </w:pPr>
      <w:r>
        <w:rPr/>
        <w:pict>
          <v:line style="position:absolute;mso-position-horizontal-relative:page;mso-position-vertical-relative:paragraph;z-index:872;mso-wrap-distance-left:0;mso-wrap-distance-right:0" from="72pt,13.684785pt" to="215.88pt,13.684785pt" stroked="true" strokeweight=".84pt" strokecolor="#000000">
            <v:stroke dashstyle="solid"/>
            <w10:wrap type="topAndBottom"/>
          </v:line>
        </w:pict>
      </w:r>
    </w:p>
    <w:p>
      <w:pPr>
        <w:pStyle w:val="BodyText"/>
        <w:spacing w:before="5"/>
        <w:rPr>
          <w:sz w:val="11"/>
        </w:rPr>
      </w:pPr>
    </w:p>
    <w:p>
      <w:pPr>
        <w:spacing w:before="72"/>
        <w:ind w:left="1179" w:right="0" w:firstLine="0"/>
        <w:jc w:val="left"/>
        <w:rPr>
          <w:sz w:val="22"/>
        </w:rPr>
      </w:pPr>
      <w:r>
        <w:rPr>
          <w:spacing w:val="4"/>
          <w:position w:val="9"/>
          <w:sz w:val="12"/>
        </w:rPr>
        <w:t>302    </w:t>
      </w:r>
      <w:r>
        <w:rPr>
          <w:i/>
          <w:sz w:val="22"/>
        </w:rPr>
        <w:t>See, e.g.</w:t>
      </w:r>
      <w:r>
        <w:rPr>
          <w:sz w:val="22"/>
        </w:rPr>
        <w:t>, </w:t>
      </w:r>
      <w:r>
        <w:rPr>
          <w:i/>
          <w:sz w:val="22"/>
        </w:rPr>
        <w:t>United States v. Aiken</w:t>
      </w:r>
      <w:r>
        <w:rPr>
          <w:sz w:val="22"/>
        </w:rPr>
        <w:t>, 76 F. Supp. 2d 1339, 1344 (S.D. Fla 1999) (ordering</w:t>
      </w:r>
      <w:r>
        <w:rPr>
          <w:spacing w:val="16"/>
          <w:sz w:val="22"/>
        </w:rPr>
        <w:t> </w:t>
      </w:r>
      <w:r>
        <w:rPr>
          <w:sz w:val="22"/>
        </w:rPr>
        <w:t>government</w:t>
      </w:r>
    </w:p>
    <w:p>
      <w:pPr>
        <w:spacing w:line="244" w:lineRule="auto" w:before="7"/>
        <w:ind w:left="460" w:right="115" w:firstLine="0"/>
        <w:jc w:val="both"/>
        <w:rPr>
          <w:sz w:val="22"/>
        </w:rPr>
      </w:pPr>
      <w:r>
        <w:rPr>
          <w:sz w:val="22"/>
        </w:rPr>
        <w:t>to produce </w:t>
      </w:r>
      <w:r>
        <w:rPr>
          <w:i/>
          <w:sz w:val="22"/>
        </w:rPr>
        <w:t>Giglio </w:t>
      </w:r>
      <w:r>
        <w:rPr>
          <w:sz w:val="22"/>
        </w:rPr>
        <w:t>material in capital case ten days prior to trial); </w:t>
      </w:r>
      <w:r>
        <w:rPr>
          <w:i/>
          <w:sz w:val="22"/>
        </w:rPr>
        <w:t>United States v. Beckford</w:t>
      </w:r>
      <w:r>
        <w:rPr>
          <w:sz w:val="22"/>
        </w:rPr>
        <w:t>, 962 F. Supp. 780, 793 (E.D. Va. 1997) (ordering government to produce all </w:t>
      </w:r>
      <w:r>
        <w:rPr>
          <w:i/>
          <w:sz w:val="22"/>
        </w:rPr>
        <w:t>Brady </w:t>
      </w:r>
      <w:r>
        <w:rPr>
          <w:sz w:val="22"/>
        </w:rPr>
        <w:t>material three days prior to jury selection and certain other evidence even earlier).</w:t>
      </w:r>
    </w:p>
    <w:p>
      <w:pPr>
        <w:pStyle w:val="BodyText"/>
        <w:spacing w:before="9"/>
        <w:rPr>
          <w:sz w:val="14"/>
        </w:rPr>
      </w:pPr>
    </w:p>
    <w:p>
      <w:pPr>
        <w:spacing w:before="73"/>
        <w:ind w:left="1178" w:right="0" w:firstLine="0"/>
        <w:jc w:val="left"/>
        <w:rPr>
          <w:sz w:val="22"/>
        </w:rPr>
      </w:pPr>
      <w:r>
        <w:rPr>
          <w:position w:val="9"/>
          <w:sz w:val="12"/>
        </w:rPr>
        <w:t>303 </w:t>
      </w:r>
      <w:r>
        <w:rPr>
          <w:i/>
          <w:sz w:val="22"/>
        </w:rPr>
        <w:t>United States v. Ganier</w:t>
      </w:r>
      <w:r>
        <w:rPr>
          <w:sz w:val="22"/>
        </w:rPr>
        <w:t>, 468 F.3d 920, 927 (6th Cir. 2006); </w:t>
      </w:r>
      <w:r>
        <w:rPr>
          <w:i/>
          <w:sz w:val="22"/>
        </w:rPr>
        <w:t>United States v. Wicker</w:t>
      </w:r>
      <w:r>
        <w:rPr>
          <w:sz w:val="22"/>
        </w:rPr>
        <w:t>, 848 F.2d 1059</w:t>
      </w:r>
    </w:p>
    <w:p>
      <w:pPr>
        <w:spacing w:line="254" w:lineRule="auto" w:before="6"/>
        <w:ind w:left="460" w:right="115" w:firstLine="0"/>
        <w:jc w:val="both"/>
        <w:rPr>
          <w:sz w:val="22"/>
        </w:rPr>
      </w:pPr>
      <w:r>
        <w:rPr>
          <w:sz w:val="22"/>
        </w:rPr>
        <w:t>(10th</w:t>
      </w:r>
      <w:r>
        <w:rPr>
          <w:spacing w:val="-13"/>
          <w:sz w:val="22"/>
        </w:rPr>
        <w:t> </w:t>
      </w:r>
      <w:r>
        <w:rPr>
          <w:sz w:val="22"/>
        </w:rPr>
        <w:t>Cir.</w:t>
      </w:r>
      <w:r>
        <w:rPr>
          <w:spacing w:val="-12"/>
          <w:sz w:val="22"/>
        </w:rPr>
        <w:t> </w:t>
      </w:r>
      <w:r>
        <w:rPr>
          <w:sz w:val="22"/>
        </w:rPr>
        <w:t>1988);</w:t>
      </w:r>
      <w:r>
        <w:rPr>
          <w:spacing w:val="-12"/>
          <w:sz w:val="22"/>
        </w:rPr>
        <w:t> </w:t>
      </w:r>
      <w:r>
        <w:rPr>
          <w:i/>
          <w:sz w:val="22"/>
        </w:rPr>
        <w:t>see,</w:t>
      </w:r>
      <w:r>
        <w:rPr>
          <w:i/>
          <w:spacing w:val="-14"/>
          <w:sz w:val="22"/>
        </w:rPr>
        <w:t> </w:t>
      </w:r>
      <w:r>
        <w:rPr>
          <w:i/>
          <w:sz w:val="22"/>
        </w:rPr>
        <w:t>e.g.</w:t>
      </w:r>
      <w:r>
        <w:rPr>
          <w:sz w:val="22"/>
        </w:rPr>
        <w:t>,</w:t>
      </w:r>
      <w:r>
        <w:rPr>
          <w:spacing w:val="-13"/>
          <w:sz w:val="22"/>
        </w:rPr>
        <w:t> </w:t>
      </w:r>
      <w:r>
        <w:rPr>
          <w:i/>
          <w:sz w:val="22"/>
        </w:rPr>
        <w:t>United</w:t>
      </w:r>
      <w:r>
        <w:rPr>
          <w:i/>
          <w:spacing w:val="-12"/>
          <w:sz w:val="22"/>
        </w:rPr>
        <w:t> </w:t>
      </w:r>
      <w:r>
        <w:rPr>
          <w:i/>
          <w:sz w:val="22"/>
        </w:rPr>
        <w:t>States</w:t>
      </w:r>
      <w:r>
        <w:rPr>
          <w:i/>
          <w:spacing w:val="-8"/>
          <w:sz w:val="22"/>
        </w:rPr>
        <w:t> </w:t>
      </w:r>
      <w:r>
        <w:rPr>
          <w:i/>
          <w:sz w:val="22"/>
        </w:rPr>
        <w:t>v.</w:t>
      </w:r>
      <w:r>
        <w:rPr>
          <w:i/>
          <w:spacing w:val="-12"/>
          <w:sz w:val="22"/>
        </w:rPr>
        <w:t> </w:t>
      </w:r>
      <w:r>
        <w:rPr>
          <w:i/>
          <w:sz w:val="22"/>
        </w:rPr>
        <w:t>Lanoue</w:t>
      </w:r>
      <w:r>
        <w:rPr>
          <w:sz w:val="22"/>
        </w:rPr>
        <w:t>,</w:t>
      </w:r>
      <w:r>
        <w:rPr>
          <w:spacing w:val="-9"/>
          <w:sz w:val="22"/>
        </w:rPr>
        <w:t> </w:t>
      </w:r>
      <w:r>
        <w:rPr>
          <w:sz w:val="22"/>
        </w:rPr>
        <w:t>71</w:t>
      </w:r>
      <w:r>
        <w:rPr>
          <w:spacing w:val="-9"/>
          <w:sz w:val="22"/>
        </w:rPr>
        <w:t> </w:t>
      </w:r>
      <w:r>
        <w:rPr>
          <w:sz w:val="22"/>
        </w:rPr>
        <w:t>F.3d</w:t>
      </w:r>
      <w:r>
        <w:rPr>
          <w:spacing w:val="-10"/>
          <w:sz w:val="22"/>
        </w:rPr>
        <w:t> </w:t>
      </w:r>
      <w:r>
        <w:rPr>
          <w:sz w:val="22"/>
        </w:rPr>
        <w:t>966,</w:t>
      </w:r>
      <w:r>
        <w:rPr>
          <w:spacing w:val="-12"/>
          <w:sz w:val="22"/>
        </w:rPr>
        <w:t> </w:t>
      </w:r>
      <w:r>
        <w:rPr>
          <w:sz w:val="22"/>
        </w:rPr>
        <w:t>977</w:t>
      </w:r>
      <w:r>
        <w:rPr>
          <w:spacing w:val="-12"/>
          <w:sz w:val="22"/>
        </w:rPr>
        <w:t> </w:t>
      </w:r>
      <w:r>
        <w:rPr>
          <w:sz w:val="22"/>
        </w:rPr>
        <w:t>(1st</w:t>
      </w:r>
      <w:r>
        <w:rPr>
          <w:spacing w:val="-9"/>
          <w:sz w:val="22"/>
        </w:rPr>
        <w:t> </w:t>
      </w:r>
      <w:r>
        <w:rPr>
          <w:sz w:val="22"/>
        </w:rPr>
        <w:t>Cir.</w:t>
      </w:r>
      <w:r>
        <w:rPr>
          <w:spacing w:val="-9"/>
          <w:sz w:val="22"/>
        </w:rPr>
        <w:t> </w:t>
      </w:r>
      <w:r>
        <w:rPr>
          <w:sz w:val="22"/>
        </w:rPr>
        <w:t>1995)</w:t>
      </w:r>
      <w:r>
        <w:rPr>
          <w:spacing w:val="-11"/>
          <w:sz w:val="22"/>
        </w:rPr>
        <w:t> </w:t>
      </w:r>
      <w:r>
        <w:rPr>
          <w:sz w:val="22"/>
        </w:rPr>
        <w:t>(defendant</w:t>
      </w:r>
      <w:r>
        <w:rPr>
          <w:spacing w:val="-9"/>
          <w:sz w:val="22"/>
        </w:rPr>
        <w:t> </w:t>
      </w:r>
      <w:r>
        <w:rPr>
          <w:sz w:val="22"/>
        </w:rPr>
        <w:t>“was</w:t>
      </w:r>
      <w:r>
        <w:rPr>
          <w:spacing w:val="-9"/>
          <w:sz w:val="22"/>
        </w:rPr>
        <w:t> </w:t>
      </w:r>
      <w:r>
        <w:rPr>
          <w:sz w:val="22"/>
        </w:rPr>
        <w:t>prejudiced because</w:t>
      </w:r>
      <w:r>
        <w:rPr>
          <w:spacing w:val="-6"/>
          <w:sz w:val="22"/>
        </w:rPr>
        <w:t> </w:t>
      </w:r>
      <w:r>
        <w:rPr>
          <w:sz w:val="22"/>
        </w:rPr>
        <w:t>the</w:t>
      </w:r>
      <w:r>
        <w:rPr>
          <w:spacing w:val="-8"/>
          <w:sz w:val="22"/>
        </w:rPr>
        <w:t> </w:t>
      </w:r>
      <w:r>
        <w:rPr>
          <w:sz w:val="22"/>
        </w:rPr>
        <w:t>failure</w:t>
      </w:r>
      <w:r>
        <w:rPr>
          <w:spacing w:val="-8"/>
          <w:sz w:val="22"/>
        </w:rPr>
        <w:t> </w:t>
      </w:r>
      <w:r>
        <w:rPr>
          <w:sz w:val="22"/>
        </w:rPr>
        <w:t>to</w:t>
      </w:r>
      <w:r>
        <w:rPr>
          <w:spacing w:val="-6"/>
          <w:sz w:val="22"/>
        </w:rPr>
        <w:t> </w:t>
      </w:r>
      <w:r>
        <w:rPr>
          <w:sz w:val="22"/>
        </w:rPr>
        <w:t>disclose</w:t>
      </w:r>
      <w:r>
        <w:rPr>
          <w:spacing w:val="-8"/>
          <w:sz w:val="22"/>
        </w:rPr>
        <w:t> </w:t>
      </w:r>
      <w:r>
        <w:rPr>
          <w:sz w:val="22"/>
        </w:rPr>
        <w:t>his</w:t>
      </w:r>
      <w:r>
        <w:rPr>
          <w:spacing w:val="-6"/>
          <w:sz w:val="22"/>
        </w:rPr>
        <w:t> </w:t>
      </w:r>
      <w:r>
        <w:rPr>
          <w:sz w:val="22"/>
        </w:rPr>
        <w:t>statements</w:t>
      </w:r>
      <w:r>
        <w:rPr>
          <w:spacing w:val="-6"/>
          <w:sz w:val="22"/>
        </w:rPr>
        <w:t> </w:t>
      </w:r>
      <w:r>
        <w:rPr>
          <w:sz w:val="22"/>
        </w:rPr>
        <w:t>deprived</w:t>
      </w:r>
      <w:r>
        <w:rPr>
          <w:spacing w:val="-6"/>
          <w:sz w:val="22"/>
        </w:rPr>
        <w:t> </w:t>
      </w:r>
      <w:r>
        <w:rPr>
          <w:sz w:val="22"/>
        </w:rPr>
        <w:t>him</w:t>
      </w:r>
      <w:r>
        <w:rPr>
          <w:spacing w:val="-13"/>
          <w:sz w:val="22"/>
        </w:rPr>
        <w:t> </w:t>
      </w:r>
      <w:r>
        <w:rPr>
          <w:sz w:val="22"/>
        </w:rPr>
        <w:t>of</w:t>
      </w:r>
      <w:r>
        <w:rPr>
          <w:spacing w:val="-10"/>
          <w:sz w:val="22"/>
        </w:rPr>
        <w:t> </w:t>
      </w:r>
      <w:r>
        <w:rPr>
          <w:sz w:val="22"/>
        </w:rPr>
        <w:t>the</w:t>
      </w:r>
      <w:r>
        <w:rPr>
          <w:spacing w:val="-10"/>
          <w:sz w:val="22"/>
        </w:rPr>
        <w:t> </w:t>
      </w:r>
      <w:r>
        <w:rPr>
          <w:sz w:val="22"/>
        </w:rPr>
        <w:t>opportunity</w:t>
      </w:r>
      <w:r>
        <w:rPr>
          <w:spacing w:val="-13"/>
          <w:sz w:val="22"/>
        </w:rPr>
        <w:t> </w:t>
      </w:r>
      <w:r>
        <w:rPr>
          <w:sz w:val="22"/>
        </w:rPr>
        <w:t>to</w:t>
      </w:r>
      <w:r>
        <w:rPr>
          <w:spacing w:val="-10"/>
          <w:sz w:val="22"/>
        </w:rPr>
        <w:t> </w:t>
      </w:r>
      <w:r>
        <w:rPr>
          <w:sz w:val="22"/>
        </w:rPr>
        <w:t>effectively</w:t>
      </w:r>
      <w:r>
        <w:rPr>
          <w:spacing w:val="-9"/>
          <w:sz w:val="22"/>
        </w:rPr>
        <w:t> </w:t>
      </w:r>
      <w:r>
        <w:rPr>
          <w:sz w:val="22"/>
        </w:rPr>
        <w:t>prepare</w:t>
      </w:r>
      <w:r>
        <w:rPr>
          <w:spacing w:val="-6"/>
          <w:sz w:val="22"/>
        </w:rPr>
        <w:t> </w:t>
      </w:r>
      <w:r>
        <w:rPr>
          <w:sz w:val="22"/>
        </w:rPr>
        <w:t>for</w:t>
      </w:r>
      <w:r>
        <w:rPr>
          <w:spacing w:val="-9"/>
          <w:sz w:val="22"/>
        </w:rPr>
        <w:t> </w:t>
      </w:r>
      <w:r>
        <w:rPr>
          <w:sz w:val="22"/>
        </w:rPr>
        <w:t>trial</w:t>
      </w:r>
      <w:r>
        <w:rPr>
          <w:spacing w:val="-6"/>
          <w:sz w:val="22"/>
        </w:rPr>
        <w:t> </w:t>
      </w:r>
      <w:r>
        <w:rPr>
          <w:sz w:val="22"/>
        </w:rPr>
        <w:t>and to design an intelligent trial</w:t>
      </w:r>
      <w:r>
        <w:rPr>
          <w:spacing w:val="4"/>
          <w:sz w:val="22"/>
        </w:rPr>
        <w:t> </w:t>
      </w:r>
      <w:r>
        <w:rPr>
          <w:sz w:val="22"/>
        </w:rPr>
        <w:t>strategy”).</w:t>
      </w:r>
    </w:p>
    <w:p>
      <w:pPr>
        <w:pStyle w:val="BodyText"/>
        <w:spacing w:before="4"/>
        <w:rPr>
          <w:sz w:val="14"/>
        </w:rPr>
      </w:pPr>
    </w:p>
    <w:p>
      <w:pPr>
        <w:spacing w:before="73"/>
        <w:ind w:left="1180" w:right="0" w:firstLine="0"/>
        <w:jc w:val="left"/>
        <w:rPr>
          <w:sz w:val="22"/>
        </w:rPr>
      </w:pPr>
      <w:r>
        <w:rPr>
          <w:position w:val="9"/>
          <w:sz w:val="12"/>
        </w:rPr>
        <w:t>304 </w:t>
      </w:r>
      <w:r>
        <w:rPr>
          <w:i/>
          <w:sz w:val="22"/>
        </w:rPr>
        <w:t>United States v. Bishop</w:t>
      </w:r>
      <w:r>
        <w:rPr>
          <w:sz w:val="22"/>
        </w:rPr>
        <w:t>, 469 F.3d 896, 905 (10th Cir. 2006).</w:t>
      </w:r>
    </w:p>
    <w:p>
      <w:pPr>
        <w:pStyle w:val="BodyText"/>
        <w:spacing w:before="1"/>
        <w:rPr>
          <w:sz w:val="15"/>
        </w:rPr>
      </w:pPr>
    </w:p>
    <w:p>
      <w:pPr>
        <w:spacing w:before="72"/>
        <w:ind w:left="1181" w:right="0" w:firstLine="0"/>
        <w:jc w:val="left"/>
        <w:rPr>
          <w:i/>
          <w:sz w:val="22"/>
        </w:rPr>
      </w:pPr>
      <w:r>
        <w:rPr>
          <w:position w:val="9"/>
          <w:sz w:val="12"/>
        </w:rPr>
        <w:t>305 </w:t>
      </w:r>
      <w:r>
        <w:rPr>
          <w:i/>
          <w:sz w:val="22"/>
        </w:rPr>
        <w:t>See, e.g.</w:t>
      </w:r>
      <w:r>
        <w:rPr>
          <w:sz w:val="22"/>
        </w:rPr>
        <w:t>, </w:t>
      </w:r>
      <w:r>
        <w:rPr>
          <w:i/>
          <w:sz w:val="22"/>
        </w:rPr>
        <w:t>United States v. Golyansky</w:t>
      </w:r>
      <w:r>
        <w:rPr>
          <w:sz w:val="22"/>
        </w:rPr>
        <w:t>, 291 F.3d 1245, 1249 (10th Cir. 2002); </w:t>
      </w:r>
      <w:r>
        <w:rPr>
          <w:i/>
          <w:sz w:val="22"/>
        </w:rPr>
        <w:t>United States v.</w:t>
      </w:r>
    </w:p>
    <w:p>
      <w:pPr>
        <w:spacing w:before="6"/>
        <w:ind w:left="460" w:right="0" w:firstLine="0"/>
        <w:jc w:val="left"/>
        <w:rPr>
          <w:sz w:val="22"/>
        </w:rPr>
      </w:pPr>
      <w:r>
        <w:rPr>
          <w:i/>
          <w:sz w:val="22"/>
        </w:rPr>
        <w:t>Marshall</w:t>
      </w:r>
      <w:r>
        <w:rPr>
          <w:sz w:val="22"/>
        </w:rPr>
        <w:t>, 132 F.3d 63, 69 (D.C. Cir. 1998).</w:t>
      </w:r>
    </w:p>
    <w:p>
      <w:pPr>
        <w:pStyle w:val="BodyText"/>
        <w:spacing w:before="2"/>
        <w:rPr>
          <w:sz w:val="15"/>
        </w:rPr>
      </w:pPr>
    </w:p>
    <w:p>
      <w:pPr>
        <w:spacing w:before="72"/>
        <w:ind w:left="1178" w:right="0" w:firstLine="0"/>
        <w:jc w:val="left"/>
        <w:rPr>
          <w:i/>
          <w:sz w:val="22"/>
        </w:rPr>
      </w:pPr>
      <w:r>
        <w:rPr>
          <w:spacing w:val="4"/>
          <w:position w:val="9"/>
          <w:sz w:val="12"/>
        </w:rPr>
        <w:t>306    </w:t>
      </w:r>
      <w:r>
        <w:rPr>
          <w:i/>
          <w:sz w:val="22"/>
        </w:rPr>
        <w:t>See, e.g.</w:t>
      </w:r>
      <w:r>
        <w:rPr>
          <w:sz w:val="22"/>
        </w:rPr>
        <w:t>, </w:t>
      </w:r>
      <w:r>
        <w:rPr>
          <w:i/>
          <w:sz w:val="22"/>
        </w:rPr>
        <w:t>United States v. Warren</w:t>
      </w:r>
      <w:r>
        <w:rPr>
          <w:sz w:val="22"/>
        </w:rPr>
        <w:t>, 454 F.3d 752, 760-61 (7th Cir. 2006); </w:t>
      </w:r>
      <w:r>
        <w:rPr>
          <w:i/>
          <w:sz w:val="22"/>
        </w:rPr>
        <w:t>United States v.</w:t>
      </w:r>
      <w:r>
        <w:rPr>
          <w:i/>
          <w:spacing w:val="34"/>
          <w:sz w:val="22"/>
        </w:rPr>
        <w:t> </w:t>
      </w:r>
      <w:r>
        <w:rPr>
          <w:i/>
          <w:sz w:val="22"/>
        </w:rPr>
        <w:t>Stevens,</w:t>
      </w:r>
    </w:p>
    <w:p>
      <w:pPr>
        <w:spacing w:before="6"/>
        <w:ind w:left="460" w:right="0" w:firstLine="0"/>
        <w:jc w:val="left"/>
        <w:rPr>
          <w:i/>
          <w:sz w:val="22"/>
        </w:rPr>
      </w:pPr>
      <w:r>
        <w:rPr>
          <w:sz w:val="22"/>
        </w:rPr>
        <w:t>380</w:t>
      </w:r>
      <w:r>
        <w:rPr>
          <w:spacing w:val="-7"/>
          <w:sz w:val="22"/>
        </w:rPr>
        <w:t> </w:t>
      </w:r>
      <w:r>
        <w:rPr>
          <w:sz w:val="22"/>
        </w:rPr>
        <w:t>F.3d</w:t>
      </w:r>
      <w:r>
        <w:rPr>
          <w:spacing w:val="-8"/>
          <w:sz w:val="22"/>
        </w:rPr>
        <w:t> </w:t>
      </w:r>
      <w:r>
        <w:rPr>
          <w:sz w:val="22"/>
        </w:rPr>
        <w:t>1021,</w:t>
      </w:r>
      <w:r>
        <w:rPr>
          <w:spacing w:val="-7"/>
          <w:sz w:val="22"/>
        </w:rPr>
        <w:t> </w:t>
      </w:r>
      <w:r>
        <w:rPr>
          <w:sz w:val="22"/>
        </w:rPr>
        <w:t>1026</w:t>
      </w:r>
      <w:r>
        <w:rPr>
          <w:spacing w:val="-7"/>
          <w:sz w:val="22"/>
        </w:rPr>
        <w:t> </w:t>
      </w:r>
      <w:r>
        <w:rPr>
          <w:sz w:val="22"/>
        </w:rPr>
        <w:t>(7th</w:t>
      </w:r>
      <w:r>
        <w:rPr>
          <w:spacing w:val="-6"/>
          <w:sz w:val="22"/>
        </w:rPr>
        <w:t> </w:t>
      </w:r>
      <w:r>
        <w:rPr>
          <w:sz w:val="22"/>
        </w:rPr>
        <w:t>Cir.</w:t>
      </w:r>
      <w:r>
        <w:rPr>
          <w:spacing w:val="-6"/>
          <w:sz w:val="22"/>
        </w:rPr>
        <w:t> </w:t>
      </w:r>
      <w:r>
        <w:rPr>
          <w:sz w:val="22"/>
        </w:rPr>
        <w:t>2004);</w:t>
      </w:r>
      <w:r>
        <w:rPr>
          <w:spacing w:val="-5"/>
          <w:sz w:val="22"/>
        </w:rPr>
        <w:t> </w:t>
      </w:r>
      <w:r>
        <w:rPr>
          <w:i/>
          <w:sz w:val="22"/>
        </w:rPr>
        <w:t>United</w:t>
      </w:r>
      <w:r>
        <w:rPr>
          <w:i/>
          <w:spacing w:val="-7"/>
          <w:sz w:val="22"/>
        </w:rPr>
        <w:t> </w:t>
      </w:r>
      <w:r>
        <w:rPr>
          <w:i/>
          <w:sz w:val="22"/>
        </w:rPr>
        <w:t>States</w:t>
      </w:r>
      <w:r>
        <w:rPr>
          <w:i/>
          <w:spacing w:val="-7"/>
          <w:sz w:val="22"/>
        </w:rPr>
        <w:t> </w:t>
      </w:r>
      <w:r>
        <w:rPr>
          <w:i/>
          <w:sz w:val="22"/>
        </w:rPr>
        <w:t>v.</w:t>
      </w:r>
      <w:r>
        <w:rPr>
          <w:i/>
          <w:spacing w:val="-5"/>
          <w:sz w:val="22"/>
        </w:rPr>
        <w:t> </w:t>
      </w:r>
      <w:r>
        <w:rPr>
          <w:i/>
          <w:sz w:val="22"/>
        </w:rPr>
        <w:t>Janis</w:t>
      </w:r>
      <w:r>
        <w:rPr>
          <w:sz w:val="22"/>
        </w:rPr>
        <w:t>,</w:t>
      </w:r>
      <w:r>
        <w:rPr>
          <w:spacing w:val="-6"/>
          <w:sz w:val="22"/>
        </w:rPr>
        <w:t> </w:t>
      </w:r>
      <w:r>
        <w:rPr>
          <w:sz w:val="22"/>
        </w:rPr>
        <w:t>387</w:t>
      </w:r>
      <w:r>
        <w:rPr>
          <w:spacing w:val="-7"/>
          <w:sz w:val="22"/>
        </w:rPr>
        <w:t> </w:t>
      </w:r>
      <w:r>
        <w:rPr>
          <w:sz w:val="22"/>
        </w:rPr>
        <w:t>F.3d</w:t>
      </w:r>
      <w:r>
        <w:rPr>
          <w:spacing w:val="-8"/>
          <w:sz w:val="22"/>
        </w:rPr>
        <w:t> </w:t>
      </w:r>
      <w:r>
        <w:rPr>
          <w:sz w:val="22"/>
        </w:rPr>
        <w:t>682,</w:t>
      </w:r>
      <w:r>
        <w:rPr>
          <w:spacing w:val="-5"/>
          <w:sz w:val="22"/>
        </w:rPr>
        <w:t> </w:t>
      </w:r>
      <w:r>
        <w:rPr>
          <w:sz w:val="22"/>
        </w:rPr>
        <w:t>690</w:t>
      </w:r>
      <w:r>
        <w:rPr>
          <w:spacing w:val="-8"/>
          <w:sz w:val="22"/>
        </w:rPr>
        <w:t> </w:t>
      </w:r>
      <w:r>
        <w:rPr>
          <w:sz w:val="22"/>
        </w:rPr>
        <w:t>(8th</w:t>
      </w:r>
      <w:r>
        <w:rPr>
          <w:spacing w:val="-7"/>
          <w:sz w:val="22"/>
        </w:rPr>
        <w:t> </w:t>
      </w:r>
      <w:r>
        <w:rPr>
          <w:sz w:val="22"/>
        </w:rPr>
        <w:t>Cir.</w:t>
      </w:r>
      <w:r>
        <w:rPr>
          <w:spacing w:val="-5"/>
          <w:sz w:val="22"/>
        </w:rPr>
        <w:t> </w:t>
      </w:r>
      <w:r>
        <w:rPr>
          <w:sz w:val="22"/>
        </w:rPr>
        <w:t>2004);</w:t>
      </w:r>
      <w:r>
        <w:rPr>
          <w:spacing w:val="-6"/>
          <w:sz w:val="22"/>
        </w:rPr>
        <w:t> </w:t>
      </w:r>
      <w:r>
        <w:rPr>
          <w:i/>
          <w:sz w:val="22"/>
        </w:rPr>
        <w:t>United</w:t>
      </w:r>
      <w:r>
        <w:rPr>
          <w:i/>
          <w:spacing w:val="-7"/>
          <w:sz w:val="22"/>
        </w:rPr>
        <w:t> </w:t>
      </w:r>
      <w:r>
        <w:rPr>
          <w:i/>
          <w:sz w:val="22"/>
        </w:rPr>
        <w:t>States</w:t>
      </w:r>
      <w:r>
        <w:rPr>
          <w:i/>
          <w:spacing w:val="-5"/>
          <w:sz w:val="22"/>
        </w:rPr>
        <w:t> </w:t>
      </w:r>
      <w:r>
        <w:rPr>
          <w:i/>
          <w:sz w:val="22"/>
        </w:rPr>
        <w:t>v.</w:t>
      </w:r>
    </w:p>
    <w:p>
      <w:pPr>
        <w:spacing w:before="7"/>
        <w:ind w:left="460" w:right="0" w:firstLine="0"/>
        <w:jc w:val="left"/>
        <w:rPr>
          <w:sz w:val="22"/>
        </w:rPr>
      </w:pPr>
      <w:r>
        <w:rPr>
          <w:i/>
          <w:sz w:val="22"/>
        </w:rPr>
        <w:t>Wilson</w:t>
      </w:r>
      <w:r>
        <w:rPr>
          <w:sz w:val="22"/>
        </w:rPr>
        <w:t>, 160 F.3d 732, 741 (D.C. Cir. 1998).</w:t>
      </w:r>
    </w:p>
    <w:p>
      <w:pPr>
        <w:pStyle w:val="BodyText"/>
        <w:spacing w:before="1"/>
        <w:rPr>
          <w:sz w:val="15"/>
        </w:rPr>
      </w:pPr>
    </w:p>
    <w:p>
      <w:pPr>
        <w:spacing w:before="72"/>
        <w:ind w:left="1179" w:right="0" w:firstLine="0"/>
        <w:jc w:val="left"/>
        <w:rPr>
          <w:sz w:val="22"/>
        </w:rPr>
      </w:pPr>
      <w:r>
        <w:rPr>
          <w:position w:val="9"/>
          <w:sz w:val="12"/>
        </w:rPr>
        <w:t>307 </w:t>
      </w:r>
      <w:r>
        <w:rPr>
          <w:i/>
          <w:sz w:val="22"/>
        </w:rPr>
        <w:t>See, e.g.</w:t>
      </w:r>
      <w:r>
        <w:rPr>
          <w:sz w:val="22"/>
        </w:rPr>
        <w:t>, </w:t>
      </w:r>
      <w:r>
        <w:rPr>
          <w:i/>
          <w:sz w:val="22"/>
        </w:rPr>
        <w:t>United States v. Muessig</w:t>
      </w:r>
      <w:r>
        <w:rPr>
          <w:sz w:val="22"/>
        </w:rPr>
        <w:t>, 427 F.3d 856, 864 (10th Cir. 2005) (exclusion of government</w:t>
      </w:r>
    </w:p>
    <w:p>
      <w:pPr>
        <w:spacing w:before="7"/>
        <w:ind w:left="460" w:right="0" w:firstLine="0"/>
        <w:jc w:val="left"/>
        <w:rPr>
          <w:i/>
          <w:sz w:val="22"/>
        </w:rPr>
      </w:pPr>
      <w:r>
        <w:rPr>
          <w:sz w:val="22"/>
        </w:rPr>
        <w:t>exhibit as sanction for failure to produce it prior to trial pursuant to F</w:t>
      </w:r>
      <w:r>
        <w:rPr>
          <w:sz w:val="22"/>
          <w:vertAlign w:val="subscript"/>
        </w:rPr>
        <w:t>ED</w:t>
      </w:r>
      <w:r>
        <w:rPr>
          <w:sz w:val="22"/>
          <w:vertAlign w:val="baseline"/>
        </w:rPr>
        <w:t>. R. C</w:t>
      </w:r>
      <w:r>
        <w:rPr>
          <w:sz w:val="22"/>
          <w:vertAlign w:val="subscript"/>
        </w:rPr>
        <w:t>RIM</w:t>
      </w:r>
      <w:r>
        <w:rPr>
          <w:sz w:val="22"/>
          <w:vertAlign w:val="baseline"/>
        </w:rPr>
        <w:t>. P. 16(a)(1)(E)); </w:t>
      </w:r>
      <w:r>
        <w:rPr>
          <w:i/>
          <w:sz w:val="22"/>
          <w:vertAlign w:val="baseline"/>
        </w:rPr>
        <w:t>United States</w:t>
      </w:r>
    </w:p>
    <w:p>
      <w:pPr>
        <w:spacing w:after="0"/>
        <w:jc w:val="left"/>
        <w:rPr>
          <w:sz w:val="22"/>
        </w:rPr>
        <w:sectPr>
          <w:pgSz w:w="12240" w:h="15840"/>
          <w:pgMar w:header="403" w:footer="0" w:top="1140" w:bottom="280" w:left="980" w:right="960"/>
        </w:sectPr>
      </w:pPr>
    </w:p>
    <w:p>
      <w:pPr>
        <w:pStyle w:val="BodyText"/>
        <w:spacing w:line="242" w:lineRule="auto" w:before="61"/>
        <w:ind w:left="100" w:right="477"/>
        <w:jc w:val="both"/>
        <w:rPr>
          <w:sz w:val="14"/>
        </w:rPr>
      </w:pPr>
      <w:r>
        <w:rPr/>
        <w:t>granting a continuance would unduly disrupt the trial schedule or interfere with the court’s docket.</w:t>
      </w:r>
      <w:r>
        <w:rPr>
          <w:position w:val="10"/>
          <w:sz w:val="14"/>
        </w:rPr>
        <w:t>308 </w:t>
      </w:r>
      <w:r>
        <w:rPr/>
        <w:t>And in rare cases, courts have imposed the ultimate sanction of dismissal for willful refusal by </w:t>
      </w:r>
      <w:r>
        <w:rPr>
          <w:spacing w:val="-4"/>
        </w:rPr>
        <w:t>the</w:t>
      </w:r>
      <w:r>
        <w:rPr>
          <w:spacing w:val="52"/>
        </w:rPr>
        <w:t> </w:t>
      </w:r>
      <w:r>
        <w:rPr/>
        <w:t>government to satisfy its discovery obligations.</w:t>
      </w:r>
      <w:r>
        <w:rPr>
          <w:position w:val="10"/>
          <w:sz w:val="14"/>
        </w:rPr>
        <w:t>309</w:t>
      </w:r>
    </w:p>
    <w:p>
      <w:pPr>
        <w:pStyle w:val="BodyText"/>
        <w:spacing w:before="7"/>
        <w:rPr>
          <w:sz w:val="25"/>
        </w:rPr>
      </w:pPr>
    </w:p>
    <w:p>
      <w:pPr>
        <w:pStyle w:val="Heading1"/>
        <w:numPr>
          <w:ilvl w:val="2"/>
          <w:numId w:val="6"/>
        </w:numPr>
        <w:tabs>
          <w:tab w:pos="1660" w:val="left" w:leader="none"/>
        </w:tabs>
        <w:spacing w:line="240" w:lineRule="auto" w:before="0" w:after="0"/>
        <w:ind w:left="1660" w:right="0" w:hanging="840"/>
        <w:jc w:val="left"/>
      </w:pPr>
      <w:r>
        <w:rPr/>
        <w:t>Freedom of Information Act Requests (5 U.S.C. §</w:t>
      </w:r>
      <w:r>
        <w:rPr>
          <w:spacing w:val="-5"/>
        </w:rPr>
        <w:t> </w:t>
      </w:r>
      <w:r>
        <w:rPr/>
        <w:t>552)</w:t>
      </w:r>
    </w:p>
    <w:p>
      <w:pPr>
        <w:pStyle w:val="BodyText"/>
        <w:spacing w:before="10"/>
        <w:rPr>
          <w:b/>
        </w:rPr>
      </w:pPr>
    </w:p>
    <w:p>
      <w:pPr>
        <w:pStyle w:val="BodyText"/>
        <w:spacing w:line="247" w:lineRule="auto"/>
        <w:ind w:left="100" w:right="473" w:firstLine="720"/>
        <w:jc w:val="both"/>
      </w:pPr>
      <w:r>
        <w:rPr/>
        <w:t>The</w:t>
      </w:r>
      <w:r>
        <w:rPr>
          <w:spacing w:val="-29"/>
        </w:rPr>
        <w:t> </w:t>
      </w:r>
      <w:r>
        <w:rPr/>
        <w:t>Freedom</w:t>
      </w:r>
      <w:r>
        <w:rPr>
          <w:spacing w:val="-26"/>
        </w:rPr>
        <w:t> </w:t>
      </w:r>
      <w:r>
        <w:rPr/>
        <w:t>of</w:t>
      </w:r>
      <w:r>
        <w:rPr>
          <w:spacing w:val="-30"/>
        </w:rPr>
        <w:t> </w:t>
      </w:r>
      <w:r>
        <w:rPr/>
        <w:t>Information</w:t>
      </w:r>
      <w:r>
        <w:rPr>
          <w:spacing w:val="-27"/>
        </w:rPr>
        <w:t> </w:t>
      </w:r>
      <w:r>
        <w:rPr/>
        <w:t>Act</w:t>
      </w:r>
      <w:r>
        <w:rPr>
          <w:spacing w:val="-26"/>
        </w:rPr>
        <w:t> </w:t>
      </w:r>
      <w:r>
        <w:rPr/>
        <w:t>(“FOIA”),</w:t>
      </w:r>
      <w:r>
        <w:rPr>
          <w:spacing w:val="-29"/>
        </w:rPr>
        <w:t> </w:t>
      </w:r>
      <w:r>
        <w:rPr/>
        <w:t>codified</w:t>
      </w:r>
      <w:r>
        <w:rPr>
          <w:spacing w:val="-27"/>
        </w:rPr>
        <w:t> </w:t>
      </w:r>
      <w:r>
        <w:rPr/>
        <w:t>at</w:t>
      </w:r>
      <w:r>
        <w:rPr>
          <w:spacing w:val="-26"/>
        </w:rPr>
        <w:t> </w:t>
      </w:r>
      <w:r>
        <w:rPr/>
        <w:t>5</w:t>
      </w:r>
      <w:r>
        <w:rPr>
          <w:spacing w:val="-31"/>
        </w:rPr>
        <w:t> </w:t>
      </w:r>
      <w:r>
        <w:rPr/>
        <w:t>U.S.C.</w:t>
      </w:r>
      <w:r>
        <w:rPr>
          <w:spacing w:val="-29"/>
        </w:rPr>
        <w:t> </w:t>
      </w:r>
      <w:r>
        <w:rPr/>
        <w:t>§</w:t>
      </w:r>
      <w:r>
        <w:rPr>
          <w:spacing w:val="-27"/>
        </w:rPr>
        <w:t> </w:t>
      </w:r>
      <w:r>
        <w:rPr/>
        <w:t>552,</w:t>
      </w:r>
      <w:r>
        <w:rPr>
          <w:spacing w:val="-26"/>
        </w:rPr>
        <w:t> </w:t>
      </w:r>
      <w:r>
        <w:rPr/>
        <w:t>provides</w:t>
      </w:r>
      <w:r>
        <w:rPr>
          <w:spacing w:val="-27"/>
        </w:rPr>
        <w:t> </w:t>
      </w:r>
      <w:r>
        <w:rPr/>
        <w:t>for</w:t>
      </w:r>
      <w:r>
        <w:rPr>
          <w:spacing w:val="-29"/>
        </w:rPr>
        <w:t> </w:t>
      </w:r>
      <w:r>
        <w:rPr/>
        <w:t>public</w:t>
      </w:r>
      <w:r>
        <w:rPr>
          <w:spacing w:val="-28"/>
        </w:rPr>
        <w:t> </w:t>
      </w:r>
      <w:r>
        <w:rPr/>
        <w:t>access to</w:t>
      </w:r>
      <w:r>
        <w:rPr>
          <w:spacing w:val="-30"/>
        </w:rPr>
        <w:t> </w:t>
      </w:r>
      <w:r>
        <w:rPr/>
        <w:t>government</w:t>
      </w:r>
      <w:r>
        <w:rPr>
          <w:spacing w:val="-27"/>
        </w:rPr>
        <w:t> </w:t>
      </w:r>
      <w:r>
        <w:rPr/>
        <w:t>documents</w:t>
      </w:r>
      <w:r>
        <w:rPr>
          <w:spacing w:val="-26"/>
        </w:rPr>
        <w:t> </w:t>
      </w:r>
      <w:r>
        <w:rPr/>
        <w:t>unless</w:t>
      </w:r>
      <w:r>
        <w:rPr>
          <w:spacing w:val="-28"/>
        </w:rPr>
        <w:t> </w:t>
      </w:r>
      <w:r>
        <w:rPr/>
        <w:t>certain</w:t>
      </w:r>
      <w:r>
        <w:rPr>
          <w:spacing w:val="-26"/>
        </w:rPr>
        <w:t> </w:t>
      </w:r>
      <w:r>
        <w:rPr/>
        <w:t>exceptions</w:t>
      </w:r>
      <w:r>
        <w:rPr>
          <w:spacing w:val="-27"/>
        </w:rPr>
        <w:t> </w:t>
      </w:r>
      <w:r>
        <w:rPr/>
        <w:t>apply.</w:t>
      </w:r>
      <w:r>
        <w:rPr>
          <w:spacing w:val="7"/>
        </w:rPr>
        <w:t> </w:t>
      </w:r>
      <w:r>
        <w:rPr/>
        <w:t>Counsel</w:t>
      </w:r>
      <w:r>
        <w:rPr>
          <w:spacing w:val="-30"/>
        </w:rPr>
        <w:t> </w:t>
      </w:r>
      <w:r>
        <w:rPr>
          <w:spacing w:val="-3"/>
        </w:rPr>
        <w:t>should</w:t>
      </w:r>
      <w:r>
        <w:rPr>
          <w:spacing w:val="-29"/>
        </w:rPr>
        <w:t> </w:t>
      </w:r>
      <w:r>
        <w:rPr>
          <w:spacing w:val="-3"/>
        </w:rPr>
        <w:t>consider</w:t>
      </w:r>
      <w:r>
        <w:rPr>
          <w:spacing w:val="-29"/>
        </w:rPr>
        <w:t> </w:t>
      </w:r>
      <w:r>
        <w:rPr>
          <w:spacing w:val="-3"/>
        </w:rPr>
        <w:t>whether</w:t>
      </w:r>
      <w:r>
        <w:rPr>
          <w:spacing w:val="-32"/>
        </w:rPr>
        <w:t> </w:t>
      </w:r>
      <w:r>
        <w:rPr>
          <w:spacing w:val="-3"/>
        </w:rPr>
        <w:t>information </w:t>
      </w:r>
      <w:r>
        <w:rPr/>
        <w:t>helpful to preparing for a criminal case can be obtained through a </w:t>
      </w:r>
      <w:r>
        <w:rPr>
          <w:spacing w:val="-3"/>
        </w:rPr>
        <w:t>FOIA </w:t>
      </w:r>
      <w:r>
        <w:rPr/>
        <w:t>request. </w:t>
      </w:r>
      <w:r>
        <w:rPr>
          <w:i/>
        </w:rPr>
        <w:t>See United States</w:t>
      </w:r>
      <w:r>
        <w:rPr>
          <w:i/>
          <w:spacing w:val="-14"/>
        </w:rPr>
        <w:t> </w:t>
      </w:r>
      <w:r>
        <w:rPr>
          <w:i/>
        </w:rPr>
        <w:t>v. </w:t>
      </w:r>
      <w:r>
        <w:rPr>
          <w:i/>
        </w:rPr>
        <w:t>Wahlin</w:t>
      </w:r>
      <w:r>
        <w:rPr/>
        <w:t>,</w:t>
      </w:r>
      <w:r>
        <w:rPr>
          <w:spacing w:val="-1"/>
        </w:rPr>
        <w:t> </w:t>
      </w:r>
      <w:r>
        <w:rPr/>
        <w:t>384</w:t>
      </w:r>
      <w:r>
        <w:rPr>
          <w:spacing w:val="-3"/>
        </w:rPr>
        <w:t> </w:t>
      </w:r>
      <w:r>
        <w:rPr/>
        <w:t>F. Supp. 43,</w:t>
      </w:r>
      <w:r>
        <w:rPr>
          <w:spacing w:val="-3"/>
        </w:rPr>
        <w:t> </w:t>
      </w:r>
      <w:r>
        <w:rPr/>
        <w:t>47</w:t>
      </w:r>
      <w:r>
        <w:rPr>
          <w:spacing w:val="-5"/>
        </w:rPr>
        <w:t> </w:t>
      </w:r>
      <w:r>
        <w:rPr/>
        <w:t>(W.D.</w:t>
      </w:r>
      <w:r>
        <w:rPr>
          <w:spacing w:val="-6"/>
        </w:rPr>
        <w:t> </w:t>
      </w:r>
      <w:r>
        <w:rPr/>
        <w:t>Wis.</w:t>
      </w:r>
      <w:r>
        <w:rPr>
          <w:spacing w:val="-5"/>
        </w:rPr>
        <w:t> </w:t>
      </w:r>
      <w:r>
        <w:rPr/>
        <w:t>1974)</w:t>
      </w:r>
      <w:r>
        <w:rPr>
          <w:spacing w:val="-6"/>
        </w:rPr>
        <w:t> </w:t>
      </w:r>
      <w:r>
        <w:rPr/>
        <w:t>(“[J]udicial</w:t>
      </w:r>
      <w:r>
        <w:rPr>
          <w:spacing w:val="-3"/>
        </w:rPr>
        <w:t> </w:t>
      </w:r>
      <w:r>
        <w:rPr/>
        <w:t>economy</w:t>
      </w:r>
      <w:r>
        <w:rPr>
          <w:spacing w:val="-13"/>
        </w:rPr>
        <w:t> </w:t>
      </w:r>
      <w:r>
        <w:rPr/>
        <w:t>and</w:t>
      </w:r>
      <w:r>
        <w:rPr>
          <w:spacing w:val="-5"/>
        </w:rPr>
        <w:t> </w:t>
      </w:r>
      <w:r>
        <w:rPr/>
        <w:t>basic</w:t>
      </w:r>
      <w:r>
        <w:rPr>
          <w:spacing w:val="-4"/>
        </w:rPr>
        <w:t> </w:t>
      </w:r>
      <w:r>
        <w:rPr/>
        <w:t>fairness demand</w:t>
      </w:r>
      <w:r>
        <w:rPr>
          <w:spacing w:val="-3"/>
        </w:rPr>
        <w:t> </w:t>
      </w:r>
      <w:r>
        <w:rPr/>
        <w:t>that a defendant in a criminal action have available to him the information he is entitled to as an </w:t>
      </w:r>
      <w:r>
        <w:rPr>
          <w:spacing w:val="-3"/>
        </w:rPr>
        <w:t>ordinary </w:t>
      </w:r>
      <w:r>
        <w:rPr/>
        <w:t>member of the public.”) </w:t>
      </w:r>
      <w:r>
        <w:rPr>
          <w:i/>
        </w:rPr>
        <w:t>But see United States v. United States Dist. Court, Cent. Dist.</w:t>
      </w:r>
      <w:r>
        <w:rPr/>
        <w:t>, 717 F.2d</w:t>
      </w:r>
      <w:r>
        <w:rPr>
          <w:spacing w:val="-30"/>
        </w:rPr>
        <w:t> </w:t>
      </w:r>
      <w:r>
        <w:rPr/>
        <w:t>478, 481</w:t>
      </w:r>
      <w:r>
        <w:rPr>
          <w:spacing w:val="-7"/>
        </w:rPr>
        <w:t> </w:t>
      </w:r>
      <w:r>
        <w:rPr/>
        <w:t>(9th</w:t>
      </w:r>
      <w:r>
        <w:rPr>
          <w:spacing w:val="-4"/>
        </w:rPr>
        <w:t> </w:t>
      </w:r>
      <w:r>
        <w:rPr/>
        <w:t>Cir.</w:t>
      </w:r>
      <w:r>
        <w:rPr>
          <w:spacing w:val="-3"/>
        </w:rPr>
        <w:t> </w:t>
      </w:r>
      <w:r>
        <w:rPr/>
        <w:t>1983)</w:t>
      </w:r>
      <w:r>
        <w:rPr>
          <w:spacing w:val="-6"/>
        </w:rPr>
        <w:t> </w:t>
      </w:r>
      <w:r>
        <w:rPr/>
        <w:t>(“[I]n</w:t>
      </w:r>
      <w:r>
        <w:rPr>
          <w:spacing w:val="-2"/>
        </w:rPr>
        <w:t> </w:t>
      </w:r>
      <w:r>
        <w:rPr/>
        <w:t>criminal</w:t>
      </w:r>
      <w:r>
        <w:rPr>
          <w:spacing w:val="-6"/>
        </w:rPr>
        <w:t> </w:t>
      </w:r>
      <w:r>
        <w:rPr/>
        <w:t>cases</w:t>
      </w:r>
      <w:r>
        <w:rPr>
          <w:spacing w:val="-6"/>
        </w:rPr>
        <w:t> </w:t>
      </w:r>
      <w:r>
        <w:rPr/>
        <w:t>the</w:t>
      </w:r>
      <w:r>
        <w:rPr>
          <w:spacing w:val="-6"/>
        </w:rPr>
        <w:t> </w:t>
      </w:r>
      <w:r>
        <w:rPr/>
        <w:t>Freedom</w:t>
      </w:r>
      <w:r>
        <w:rPr>
          <w:spacing w:val="-7"/>
        </w:rPr>
        <w:t> </w:t>
      </w:r>
      <w:r>
        <w:rPr/>
        <w:t>of</w:t>
      </w:r>
      <w:r>
        <w:rPr>
          <w:spacing w:val="-6"/>
        </w:rPr>
        <w:t> </w:t>
      </w:r>
      <w:r>
        <w:rPr/>
        <w:t>Information</w:t>
      </w:r>
      <w:r>
        <w:rPr>
          <w:spacing w:val="-6"/>
        </w:rPr>
        <w:t> </w:t>
      </w:r>
      <w:r>
        <w:rPr/>
        <w:t>Act</w:t>
      </w:r>
      <w:r>
        <w:rPr>
          <w:spacing w:val="-6"/>
        </w:rPr>
        <w:t> </w:t>
      </w:r>
      <w:r>
        <w:rPr/>
        <w:t>does</w:t>
      </w:r>
      <w:r>
        <w:rPr>
          <w:spacing w:val="-6"/>
        </w:rPr>
        <w:t> </w:t>
      </w:r>
      <w:r>
        <w:rPr/>
        <w:t>not</w:t>
      </w:r>
      <w:r>
        <w:rPr>
          <w:spacing w:val="-6"/>
        </w:rPr>
        <w:t> </w:t>
      </w:r>
      <w:r>
        <w:rPr/>
        <w:t>extend</w:t>
      </w:r>
      <w:r>
        <w:rPr>
          <w:spacing w:val="-6"/>
        </w:rPr>
        <w:t> </w:t>
      </w:r>
      <w:r>
        <w:rPr/>
        <w:t>the</w:t>
      </w:r>
      <w:r>
        <w:rPr>
          <w:spacing w:val="-6"/>
        </w:rPr>
        <w:t> </w:t>
      </w:r>
      <w:r>
        <w:rPr/>
        <w:t>scope</w:t>
      </w:r>
      <w:r>
        <w:rPr>
          <w:spacing w:val="-6"/>
        </w:rPr>
        <w:t> </w:t>
      </w:r>
      <w:r>
        <w:rPr/>
        <w:t>of discovery permitted under Rule 16.”). A </w:t>
      </w:r>
      <w:r>
        <w:rPr>
          <w:spacing w:val="-3"/>
        </w:rPr>
        <w:t>FOIA </w:t>
      </w:r>
      <w:r>
        <w:rPr/>
        <w:t>request should be issued to the federal agency in possession of the information sought. </w:t>
      </w:r>
      <w:r>
        <w:rPr>
          <w:spacing w:val="-4"/>
        </w:rPr>
        <w:t>If </w:t>
      </w:r>
      <w:r>
        <w:rPr/>
        <w:t>the request is denied, there is an administrative appeal procedure which must be exhausted prior to litigating the issue in federal court. 5 U.S.C. § 552(a)(6)(A)(i),</w:t>
      </w:r>
      <w:r>
        <w:rPr>
          <w:spacing w:val="-1"/>
        </w:rPr>
        <w:t> </w:t>
      </w:r>
      <w:r>
        <w:rPr/>
        <w:t>(C).</w:t>
      </w:r>
    </w:p>
    <w:p>
      <w:pPr>
        <w:pStyle w:val="BodyText"/>
        <w:spacing w:before="7"/>
        <w:rPr>
          <w:sz w:val="23"/>
        </w:rPr>
      </w:pPr>
    </w:p>
    <w:p>
      <w:pPr>
        <w:pStyle w:val="BodyText"/>
        <w:spacing w:line="247" w:lineRule="auto"/>
        <w:ind w:left="100" w:right="476" w:firstLine="720"/>
        <w:jc w:val="both"/>
      </w:pPr>
      <w:r>
        <w:rPr/>
        <w:t>A</w:t>
      </w:r>
      <w:r>
        <w:rPr>
          <w:spacing w:val="-8"/>
        </w:rPr>
        <w:t> </w:t>
      </w:r>
      <w:r>
        <w:rPr/>
        <w:t>common</w:t>
      </w:r>
      <w:r>
        <w:rPr>
          <w:spacing w:val="-10"/>
        </w:rPr>
        <w:t> </w:t>
      </w:r>
      <w:r>
        <w:rPr/>
        <w:t>obstacle</w:t>
      </w:r>
      <w:r>
        <w:rPr>
          <w:spacing w:val="-11"/>
        </w:rPr>
        <w:t> </w:t>
      </w:r>
      <w:r>
        <w:rPr/>
        <w:t>to</w:t>
      </w:r>
      <w:r>
        <w:rPr>
          <w:spacing w:val="-7"/>
        </w:rPr>
        <w:t> </w:t>
      </w:r>
      <w:r>
        <w:rPr/>
        <w:t>obtaining</w:t>
      </w:r>
      <w:r>
        <w:rPr>
          <w:spacing w:val="-12"/>
        </w:rPr>
        <w:t> </w:t>
      </w:r>
      <w:r>
        <w:rPr/>
        <w:t>information</w:t>
      </w:r>
      <w:r>
        <w:rPr>
          <w:spacing w:val="-8"/>
        </w:rPr>
        <w:t> </w:t>
      </w:r>
      <w:r>
        <w:rPr/>
        <w:t>through</w:t>
      </w:r>
      <w:r>
        <w:rPr>
          <w:spacing w:val="-7"/>
        </w:rPr>
        <w:t> </w:t>
      </w:r>
      <w:r>
        <w:rPr>
          <w:spacing w:val="-3"/>
        </w:rPr>
        <w:t>FOIA</w:t>
      </w:r>
      <w:r>
        <w:rPr>
          <w:spacing w:val="-8"/>
        </w:rPr>
        <w:t> </w:t>
      </w:r>
      <w:r>
        <w:rPr/>
        <w:t>that</w:t>
      </w:r>
      <w:r>
        <w:rPr>
          <w:spacing w:val="-7"/>
        </w:rPr>
        <w:t> </w:t>
      </w:r>
      <w:r>
        <w:rPr/>
        <w:t>is</w:t>
      </w:r>
      <w:r>
        <w:rPr>
          <w:spacing w:val="-11"/>
        </w:rPr>
        <w:t> </w:t>
      </w:r>
      <w:r>
        <w:rPr/>
        <w:t>relevant</w:t>
      </w:r>
      <w:r>
        <w:rPr>
          <w:spacing w:val="-7"/>
        </w:rPr>
        <w:t> </w:t>
      </w:r>
      <w:r>
        <w:rPr/>
        <w:t>in</w:t>
      </w:r>
      <w:r>
        <w:rPr>
          <w:spacing w:val="-8"/>
        </w:rPr>
        <w:t> </w:t>
      </w:r>
      <w:r>
        <w:rPr/>
        <w:t>a</w:t>
      </w:r>
      <w:r>
        <w:rPr>
          <w:spacing w:val="-8"/>
        </w:rPr>
        <w:t> </w:t>
      </w:r>
      <w:r>
        <w:rPr/>
        <w:t>defense</w:t>
      </w:r>
      <w:r>
        <w:rPr>
          <w:spacing w:val="-8"/>
        </w:rPr>
        <w:t> </w:t>
      </w:r>
      <w:r>
        <w:rPr/>
        <w:t>case</w:t>
      </w:r>
      <w:r>
        <w:rPr>
          <w:spacing w:val="-11"/>
        </w:rPr>
        <w:t> </w:t>
      </w:r>
      <w:r>
        <w:rPr/>
        <w:t>is 5</w:t>
      </w:r>
      <w:r>
        <w:rPr>
          <w:spacing w:val="-32"/>
        </w:rPr>
        <w:t> </w:t>
      </w:r>
      <w:r>
        <w:rPr>
          <w:spacing w:val="-3"/>
        </w:rPr>
        <w:t>U.S.C.</w:t>
      </w:r>
      <w:r>
        <w:rPr>
          <w:spacing w:val="-29"/>
        </w:rPr>
        <w:t> </w:t>
      </w:r>
      <w:r>
        <w:rPr/>
        <w:t>§</w:t>
      </w:r>
      <w:r>
        <w:rPr>
          <w:spacing w:val="-32"/>
        </w:rPr>
        <w:t> </w:t>
      </w:r>
      <w:r>
        <w:rPr/>
        <w:t>552(b)(7)(A),</w:t>
      </w:r>
      <w:r>
        <w:rPr>
          <w:spacing w:val="-29"/>
        </w:rPr>
        <w:t> </w:t>
      </w:r>
      <w:r>
        <w:rPr/>
        <w:t>which</w:t>
      </w:r>
      <w:r>
        <w:rPr>
          <w:spacing w:val="-32"/>
        </w:rPr>
        <w:t> </w:t>
      </w:r>
      <w:r>
        <w:rPr/>
        <w:t>exempts</w:t>
      </w:r>
      <w:r>
        <w:rPr>
          <w:spacing w:val="-29"/>
        </w:rPr>
        <w:t> </w:t>
      </w:r>
      <w:r>
        <w:rPr/>
        <w:t>“investigatory</w:t>
      </w:r>
      <w:r>
        <w:rPr>
          <w:spacing w:val="-37"/>
        </w:rPr>
        <w:t> </w:t>
      </w:r>
      <w:r>
        <w:rPr/>
        <w:t>records</w:t>
      </w:r>
      <w:r>
        <w:rPr>
          <w:spacing w:val="-29"/>
        </w:rPr>
        <w:t> </w:t>
      </w:r>
      <w:r>
        <w:rPr/>
        <w:t>compiled</w:t>
      </w:r>
      <w:r>
        <w:rPr>
          <w:spacing w:val="-29"/>
        </w:rPr>
        <w:t> </w:t>
      </w:r>
      <w:r>
        <w:rPr/>
        <w:t>for</w:t>
      </w:r>
      <w:r>
        <w:rPr>
          <w:spacing w:val="-30"/>
        </w:rPr>
        <w:t> </w:t>
      </w:r>
      <w:r>
        <w:rPr/>
        <w:t>law</w:t>
      </w:r>
      <w:r>
        <w:rPr>
          <w:spacing w:val="-29"/>
        </w:rPr>
        <w:t> </w:t>
      </w:r>
      <w:r>
        <w:rPr/>
        <w:t>enforcement</w:t>
      </w:r>
      <w:r>
        <w:rPr>
          <w:spacing w:val="-29"/>
        </w:rPr>
        <w:t> </w:t>
      </w:r>
      <w:r>
        <w:rPr/>
        <w:t>purposes” where</w:t>
      </w:r>
      <w:r>
        <w:rPr>
          <w:spacing w:val="-19"/>
        </w:rPr>
        <w:t> </w:t>
      </w:r>
      <w:r>
        <w:rPr/>
        <w:t>disclosure</w:t>
      </w:r>
      <w:r>
        <w:rPr>
          <w:spacing w:val="-21"/>
        </w:rPr>
        <w:t> </w:t>
      </w:r>
      <w:r>
        <w:rPr/>
        <w:t>of</w:t>
      </w:r>
      <w:r>
        <w:rPr>
          <w:spacing w:val="-18"/>
        </w:rPr>
        <w:t> </w:t>
      </w:r>
      <w:r>
        <w:rPr/>
        <w:t>the</w:t>
      </w:r>
      <w:r>
        <w:rPr>
          <w:spacing w:val="-19"/>
        </w:rPr>
        <w:t> </w:t>
      </w:r>
      <w:r>
        <w:rPr/>
        <w:t>records</w:t>
      </w:r>
      <w:r>
        <w:rPr>
          <w:spacing w:val="-19"/>
        </w:rPr>
        <w:t> </w:t>
      </w:r>
      <w:r>
        <w:rPr/>
        <w:t>would</w:t>
      </w:r>
      <w:r>
        <w:rPr>
          <w:spacing w:val="-18"/>
        </w:rPr>
        <w:t> </w:t>
      </w:r>
      <w:r>
        <w:rPr/>
        <w:t>interfere</w:t>
      </w:r>
      <w:r>
        <w:rPr>
          <w:spacing w:val="-19"/>
        </w:rPr>
        <w:t> </w:t>
      </w:r>
      <w:r>
        <w:rPr/>
        <w:t>with</w:t>
      </w:r>
      <w:r>
        <w:rPr>
          <w:spacing w:val="-18"/>
        </w:rPr>
        <w:t> </w:t>
      </w:r>
      <w:r>
        <w:rPr/>
        <w:t>a</w:t>
      </w:r>
      <w:r>
        <w:rPr>
          <w:spacing w:val="-19"/>
        </w:rPr>
        <w:t> </w:t>
      </w:r>
      <w:r>
        <w:rPr/>
        <w:t>federal</w:t>
      </w:r>
      <w:r>
        <w:rPr>
          <w:spacing w:val="-19"/>
        </w:rPr>
        <w:t> </w:t>
      </w:r>
      <w:r>
        <w:rPr/>
        <w:t>investigation,</w:t>
      </w:r>
      <w:r>
        <w:rPr>
          <w:spacing w:val="-18"/>
        </w:rPr>
        <w:t> </w:t>
      </w:r>
      <w:r>
        <w:rPr/>
        <w:t>be</w:t>
      </w:r>
      <w:r>
        <w:rPr>
          <w:spacing w:val="-19"/>
        </w:rPr>
        <w:t> </w:t>
      </w:r>
      <w:r>
        <w:rPr/>
        <w:t>an</w:t>
      </w:r>
      <w:r>
        <w:rPr>
          <w:spacing w:val="-19"/>
        </w:rPr>
        <w:t> </w:t>
      </w:r>
      <w:r>
        <w:rPr/>
        <w:t>unwarranted</w:t>
      </w:r>
      <w:r>
        <w:rPr>
          <w:spacing w:val="-18"/>
        </w:rPr>
        <w:t> </w:t>
      </w:r>
      <w:r>
        <w:rPr/>
        <w:t>invasion of privacy, reveal a confidential government source, reveal federal law enforcement techniques, or endanger any person. Counsel should craft </w:t>
      </w:r>
      <w:r>
        <w:rPr>
          <w:spacing w:val="-3"/>
        </w:rPr>
        <w:t>FOIA </w:t>
      </w:r>
      <w:r>
        <w:rPr/>
        <w:t>requests carefully to avoid the application of this provision.</w:t>
      </w:r>
    </w:p>
    <w:p>
      <w:pPr>
        <w:pStyle w:val="BodyText"/>
        <w:spacing w:before="6"/>
      </w:pPr>
    </w:p>
    <w:p>
      <w:pPr>
        <w:pStyle w:val="Heading1"/>
        <w:numPr>
          <w:ilvl w:val="1"/>
          <w:numId w:val="7"/>
        </w:numPr>
        <w:tabs>
          <w:tab w:pos="640" w:val="left" w:leader="none"/>
        </w:tabs>
        <w:spacing w:line="240" w:lineRule="auto" w:before="0" w:after="0"/>
        <w:ind w:left="640" w:right="0" w:hanging="540"/>
        <w:jc w:val="left"/>
      </w:pPr>
      <w:r>
        <w:rPr/>
        <w:t>MOTIONS RELATED TO PRODUCTION OF WITNESSES AND</w:t>
      </w:r>
      <w:r>
        <w:rPr>
          <w:spacing w:val="-1"/>
        </w:rPr>
        <w:t> </w:t>
      </w:r>
      <w:r>
        <w:rPr/>
        <w:t>EVIDENCE</w:t>
      </w:r>
    </w:p>
    <w:p>
      <w:pPr>
        <w:pStyle w:val="BodyText"/>
        <w:spacing w:before="3"/>
        <w:rPr>
          <w:b/>
          <w:sz w:val="25"/>
        </w:rPr>
      </w:pPr>
    </w:p>
    <w:p>
      <w:pPr>
        <w:pStyle w:val="ListParagraph"/>
        <w:numPr>
          <w:ilvl w:val="2"/>
          <w:numId w:val="7"/>
        </w:numPr>
        <w:tabs>
          <w:tab w:pos="1660" w:val="left" w:leader="none"/>
        </w:tabs>
        <w:spacing w:line="240" w:lineRule="auto" w:before="0" w:after="0"/>
        <w:ind w:left="1660" w:right="0" w:hanging="840"/>
        <w:jc w:val="left"/>
        <w:rPr>
          <w:b/>
          <w:sz w:val="24"/>
        </w:rPr>
      </w:pPr>
      <w:r>
        <w:rPr>
          <w:b/>
          <w:sz w:val="24"/>
        </w:rPr>
        <w:t>Rule 17 Subpoenas</w:t>
      </w:r>
    </w:p>
    <w:p>
      <w:pPr>
        <w:pStyle w:val="BodyText"/>
        <w:spacing w:before="9"/>
        <w:rPr>
          <w:b/>
        </w:rPr>
      </w:pPr>
    </w:p>
    <w:p>
      <w:pPr>
        <w:pStyle w:val="BodyText"/>
        <w:spacing w:line="247" w:lineRule="auto"/>
        <w:ind w:left="100" w:right="472" w:firstLine="720"/>
        <w:jc w:val="both"/>
      </w:pPr>
      <w:r>
        <w:rPr/>
        <w:t>Rule 17(b) of the Federal Rules of Criminal Procedure provides that the court shall order the issuance of a subpoena if the defendant: (1) makes a satisfactory showing of financial inability to</w:t>
      </w:r>
      <w:r>
        <w:rPr>
          <w:spacing w:val="-15"/>
        </w:rPr>
        <w:t> </w:t>
      </w:r>
      <w:r>
        <w:rPr/>
        <w:t>pay the fees of the witness; and (2) demonstrates “the necessity of the witness’s presence for an</w:t>
      </w:r>
      <w:r>
        <w:rPr>
          <w:spacing w:val="20"/>
        </w:rPr>
        <w:t> </w:t>
      </w:r>
      <w:r>
        <w:rPr/>
        <w:t>adequate</w:t>
      </w:r>
    </w:p>
    <w:p>
      <w:pPr>
        <w:pStyle w:val="BodyText"/>
        <w:spacing w:before="3"/>
        <w:rPr>
          <w:sz w:val="27"/>
        </w:rPr>
      </w:pPr>
      <w:r>
        <w:rPr/>
        <w:pict>
          <v:line style="position:absolute;mso-position-horizontal-relative:page;mso-position-vertical-relative:paragraph;z-index:896;mso-wrap-distance-left:0;mso-wrap-distance-right:0" from="54pt,18.101364pt" to="197.88pt,18.101364pt" stroked="true" strokeweight=".84pt" strokecolor="#000000">
            <v:stroke dashstyle="solid"/>
            <w10:wrap type="topAndBottom"/>
          </v:line>
        </w:pict>
      </w:r>
    </w:p>
    <w:p>
      <w:pPr>
        <w:pStyle w:val="BodyText"/>
        <w:spacing w:before="4"/>
        <w:rPr>
          <w:sz w:val="12"/>
        </w:rPr>
      </w:pPr>
    </w:p>
    <w:p>
      <w:pPr>
        <w:spacing w:line="244" w:lineRule="auto" w:before="62"/>
        <w:ind w:left="100" w:right="476" w:firstLine="0"/>
        <w:jc w:val="both"/>
        <w:rPr>
          <w:sz w:val="22"/>
        </w:rPr>
      </w:pPr>
      <w:r>
        <w:rPr>
          <w:i/>
          <w:sz w:val="22"/>
        </w:rPr>
        <w:t>v. Danielson</w:t>
      </w:r>
      <w:r>
        <w:rPr>
          <w:sz w:val="22"/>
        </w:rPr>
        <w:t>, 325 F.3d 1054, 1075 (9th Cir. 2003); </w:t>
      </w:r>
      <w:r>
        <w:rPr>
          <w:i/>
          <w:sz w:val="22"/>
        </w:rPr>
        <w:t>United States v. Davis</w:t>
      </w:r>
      <w:r>
        <w:rPr>
          <w:sz w:val="22"/>
        </w:rPr>
        <w:t>, 244 F.3d 666, 673 (8th Cir. 2001) (government</w:t>
      </w:r>
      <w:r>
        <w:rPr>
          <w:spacing w:val="-3"/>
          <w:sz w:val="22"/>
        </w:rPr>
        <w:t> </w:t>
      </w:r>
      <w:r>
        <w:rPr>
          <w:sz w:val="22"/>
        </w:rPr>
        <w:t>“acted</w:t>
      </w:r>
      <w:r>
        <w:rPr>
          <w:spacing w:val="-3"/>
          <w:sz w:val="22"/>
        </w:rPr>
        <w:t> </w:t>
      </w:r>
      <w:r>
        <w:rPr>
          <w:sz w:val="22"/>
        </w:rPr>
        <w:t>in</w:t>
      </w:r>
      <w:r>
        <w:rPr>
          <w:spacing w:val="-3"/>
          <w:sz w:val="22"/>
        </w:rPr>
        <w:t> </w:t>
      </w:r>
      <w:r>
        <w:rPr>
          <w:sz w:val="22"/>
        </w:rPr>
        <w:t>reckless</w:t>
      </w:r>
      <w:r>
        <w:rPr>
          <w:spacing w:val="-3"/>
          <w:sz w:val="22"/>
        </w:rPr>
        <w:t> </w:t>
      </w:r>
      <w:r>
        <w:rPr>
          <w:sz w:val="22"/>
        </w:rPr>
        <w:t>disregard</w:t>
      </w:r>
      <w:r>
        <w:rPr>
          <w:spacing w:val="-3"/>
          <w:sz w:val="22"/>
        </w:rPr>
        <w:t> </w:t>
      </w:r>
      <w:r>
        <w:rPr>
          <w:sz w:val="22"/>
        </w:rPr>
        <w:t>of the</w:t>
      </w:r>
      <w:r>
        <w:rPr>
          <w:spacing w:val="-3"/>
          <w:sz w:val="22"/>
        </w:rPr>
        <w:t> </w:t>
      </w:r>
      <w:r>
        <w:rPr>
          <w:sz w:val="22"/>
        </w:rPr>
        <w:t>discovery</w:t>
      </w:r>
      <w:r>
        <w:rPr>
          <w:spacing w:val="-6"/>
          <w:sz w:val="22"/>
        </w:rPr>
        <w:t> </w:t>
      </w:r>
      <w:r>
        <w:rPr>
          <w:sz w:val="22"/>
        </w:rPr>
        <w:t>deadline”</w:t>
      </w:r>
      <w:r>
        <w:rPr>
          <w:spacing w:val="-1"/>
          <w:sz w:val="22"/>
        </w:rPr>
        <w:t> </w:t>
      </w:r>
      <w:r>
        <w:rPr>
          <w:sz w:val="22"/>
        </w:rPr>
        <w:t>when</w:t>
      </w:r>
      <w:r>
        <w:rPr>
          <w:spacing w:val="-5"/>
          <w:sz w:val="22"/>
        </w:rPr>
        <w:t> </w:t>
      </w:r>
      <w:r>
        <w:rPr>
          <w:sz w:val="22"/>
        </w:rPr>
        <w:t>it</w:t>
      </w:r>
      <w:r>
        <w:rPr>
          <w:spacing w:val="-4"/>
          <w:sz w:val="22"/>
        </w:rPr>
        <w:t> </w:t>
      </w:r>
      <w:r>
        <w:rPr>
          <w:sz w:val="22"/>
        </w:rPr>
        <w:t>produced</w:t>
      </w:r>
      <w:r>
        <w:rPr>
          <w:spacing w:val="-3"/>
          <w:sz w:val="22"/>
        </w:rPr>
        <w:t> </w:t>
      </w:r>
      <w:r>
        <w:rPr>
          <w:sz w:val="22"/>
        </w:rPr>
        <w:t>DNA</w:t>
      </w:r>
      <w:r>
        <w:rPr>
          <w:spacing w:val="-3"/>
          <w:sz w:val="22"/>
        </w:rPr>
        <w:t> </w:t>
      </w:r>
      <w:r>
        <w:rPr>
          <w:sz w:val="22"/>
        </w:rPr>
        <w:t>evidence</w:t>
      </w:r>
      <w:r>
        <w:rPr>
          <w:spacing w:val="-3"/>
          <w:sz w:val="22"/>
        </w:rPr>
        <w:t> </w:t>
      </w:r>
      <w:r>
        <w:rPr>
          <w:sz w:val="22"/>
        </w:rPr>
        <w:t>only</w:t>
      </w:r>
      <w:r>
        <w:rPr>
          <w:spacing w:val="-6"/>
          <w:sz w:val="22"/>
        </w:rPr>
        <w:t> </w:t>
      </w:r>
      <w:r>
        <w:rPr>
          <w:sz w:val="22"/>
        </w:rPr>
        <w:t>two days before trial was set to commence and it “offered no explanation for its failure to comply.”); </w:t>
      </w:r>
      <w:r>
        <w:rPr>
          <w:i/>
          <w:sz w:val="22"/>
        </w:rPr>
        <w:t>United States </w:t>
      </w:r>
      <w:r>
        <w:rPr>
          <w:i/>
          <w:sz w:val="22"/>
        </w:rPr>
        <w:t>v. Cruz-Velasco</w:t>
      </w:r>
      <w:r>
        <w:rPr>
          <w:sz w:val="22"/>
        </w:rPr>
        <w:t>, 224 F.3d 654, 665 (7th Cir.</w:t>
      </w:r>
      <w:r>
        <w:rPr>
          <w:spacing w:val="10"/>
          <w:sz w:val="22"/>
        </w:rPr>
        <w:t> </w:t>
      </w:r>
      <w:r>
        <w:rPr>
          <w:sz w:val="22"/>
        </w:rPr>
        <w:t>2000).</w:t>
      </w:r>
    </w:p>
    <w:p>
      <w:pPr>
        <w:pStyle w:val="BodyText"/>
        <w:spacing w:before="11"/>
        <w:rPr>
          <w:sz w:val="14"/>
        </w:rPr>
      </w:pPr>
    </w:p>
    <w:p>
      <w:pPr>
        <w:spacing w:line="244" w:lineRule="auto" w:before="73"/>
        <w:ind w:left="100" w:right="476" w:firstLine="721"/>
        <w:jc w:val="both"/>
        <w:rPr>
          <w:sz w:val="22"/>
        </w:rPr>
      </w:pPr>
      <w:r>
        <w:rPr>
          <w:spacing w:val="4"/>
          <w:position w:val="9"/>
          <w:sz w:val="12"/>
        </w:rPr>
        <w:t>308</w:t>
      </w:r>
      <w:r>
        <w:rPr>
          <w:spacing w:val="24"/>
          <w:position w:val="9"/>
          <w:sz w:val="12"/>
        </w:rPr>
        <w:t> </w:t>
      </w:r>
      <w:r>
        <w:rPr>
          <w:i/>
          <w:sz w:val="22"/>
        </w:rPr>
        <w:t>See</w:t>
      </w:r>
      <w:r>
        <w:rPr>
          <w:i/>
          <w:spacing w:val="-14"/>
          <w:sz w:val="22"/>
        </w:rPr>
        <w:t> </w:t>
      </w:r>
      <w:r>
        <w:rPr>
          <w:i/>
          <w:sz w:val="22"/>
        </w:rPr>
        <w:t>United</w:t>
      </w:r>
      <w:r>
        <w:rPr>
          <w:i/>
          <w:spacing w:val="-14"/>
          <w:sz w:val="22"/>
        </w:rPr>
        <w:t> </w:t>
      </w:r>
      <w:r>
        <w:rPr>
          <w:i/>
          <w:sz w:val="22"/>
        </w:rPr>
        <w:t>States</w:t>
      </w:r>
      <w:r>
        <w:rPr>
          <w:i/>
          <w:spacing w:val="-12"/>
          <w:sz w:val="22"/>
        </w:rPr>
        <w:t> </w:t>
      </w:r>
      <w:r>
        <w:rPr>
          <w:i/>
          <w:sz w:val="22"/>
        </w:rPr>
        <w:t>v.</w:t>
      </w:r>
      <w:r>
        <w:rPr>
          <w:i/>
          <w:spacing w:val="-15"/>
          <w:sz w:val="22"/>
        </w:rPr>
        <w:t> </w:t>
      </w:r>
      <w:r>
        <w:rPr>
          <w:i/>
          <w:sz w:val="22"/>
        </w:rPr>
        <w:t>Iskander</w:t>
      </w:r>
      <w:r>
        <w:rPr>
          <w:sz w:val="22"/>
        </w:rPr>
        <w:t>,</w:t>
      </w:r>
      <w:r>
        <w:rPr>
          <w:spacing w:val="-15"/>
          <w:sz w:val="22"/>
        </w:rPr>
        <w:t> </w:t>
      </w:r>
      <w:r>
        <w:rPr>
          <w:sz w:val="22"/>
        </w:rPr>
        <w:t>407</w:t>
      </w:r>
      <w:r>
        <w:rPr>
          <w:spacing w:val="-13"/>
          <w:sz w:val="22"/>
        </w:rPr>
        <w:t> </w:t>
      </w:r>
      <w:r>
        <w:rPr>
          <w:sz w:val="22"/>
        </w:rPr>
        <w:t>F.3d</w:t>
      </w:r>
      <w:r>
        <w:rPr>
          <w:spacing w:val="-16"/>
          <w:sz w:val="22"/>
        </w:rPr>
        <w:t> </w:t>
      </w:r>
      <w:r>
        <w:rPr>
          <w:sz w:val="22"/>
        </w:rPr>
        <w:t>232,</w:t>
      </w:r>
      <w:r>
        <w:rPr>
          <w:spacing w:val="-16"/>
          <w:sz w:val="22"/>
        </w:rPr>
        <w:t> </w:t>
      </w:r>
      <w:r>
        <w:rPr>
          <w:sz w:val="22"/>
        </w:rPr>
        <w:t>239</w:t>
      </w:r>
      <w:r>
        <w:rPr>
          <w:spacing w:val="-16"/>
          <w:sz w:val="22"/>
        </w:rPr>
        <w:t> </w:t>
      </w:r>
      <w:r>
        <w:rPr>
          <w:sz w:val="22"/>
        </w:rPr>
        <w:t>(4th</w:t>
      </w:r>
      <w:r>
        <w:rPr>
          <w:spacing w:val="-15"/>
          <w:sz w:val="22"/>
        </w:rPr>
        <w:t> </w:t>
      </w:r>
      <w:r>
        <w:rPr>
          <w:sz w:val="22"/>
        </w:rPr>
        <w:t>Cir.</w:t>
      </w:r>
      <w:r>
        <w:rPr>
          <w:spacing w:val="-16"/>
          <w:sz w:val="22"/>
        </w:rPr>
        <w:t> </w:t>
      </w:r>
      <w:r>
        <w:rPr>
          <w:sz w:val="22"/>
        </w:rPr>
        <w:t>2005);</w:t>
      </w:r>
      <w:r>
        <w:rPr>
          <w:spacing w:val="25"/>
          <w:sz w:val="22"/>
        </w:rPr>
        <w:t> </w:t>
      </w:r>
      <w:r>
        <w:rPr>
          <w:i/>
          <w:sz w:val="22"/>
        </w:rPr>
        <w:t>Davis</w:t>
      </w:r>
      <w:r>
        <w:rPr>
          <w:sz w:val="22"/>
        </w:rPr>
        <w:t>,</w:t>
      </w:r>
      <w:r>
        <w:rPr>
          <w:spacing w:val="-16"/>
          <w:sz w:val="22"/>
        </w:rPr>
        <w:t> </w:t>
      </w:r>
      <w:r>
        <w:rPr>
          <w:sz w:val="22"/>
        </w:rPr>
        <w:t>244</w:t>
      </w:r>
      <w:r>
        <w:rPr>
          <w:spacing w:val="-18"/>
          <w:sz w:val="22"/>
        </w:rPr>
        <w:t> </w:t>
      </w:r>
      <w:r>
        <w:rPr>
          <w:sz w:val="22"/>
        </w:rPr>
        <w:t>F.3d</w:t>
      </w:r>
      <w:r>
        <w:rPr>
          <w:spacing w:val="-12"/>
          <w:sz w:val="22"/>
        </w:rPr>
        <w:t> </w:t>
      </w:r>
      <w:r>
        <w:rPr>
          <w:sz w:val="22"/>
        </w:rPr>
        <w:t>at</w:t>
      </w:r>
      <w:r>
        <w:rPr>
          <w:spacing w:val="-14"/>
          <w:sz w:val="22"/>
        </w:rPr>
        <w:t> </w:t>
      </w:r>
      <w:r>
        <w:rPr>
          <w:sz w:val="22"/>
        </w:rPr>
        <w:t>670-673;</w:t>
      </w:r>
      <w:r>
        <w:rPr>
          <w:spacing w:val="-13"/>
          <w:sz w:val="22"/>
        </w:rPr>
        <w:t> </w:t>
      </w:r>
      <w:r>
        <w:rPr>
          <w:i/>
          <w:sz w:val="22"/>
        </w:rPr>
        <w:t>United </w:t>
      </w:r>
      <w:r>
        <w:rPr>
          <w:i/>
          <w:sz w:val="22"/>
        </w:rPr>
        <w:t>States</w:t>
      </w:r>
      <w:r>
        <w:rPr>
          <w:i/>
          <w:spacing w:val="-11"/>
          <w:sz w:val="22"/>
        </w:rPr>
        <w:t> </w:t>
      </w:r>
      <w:r>
        <w:rPr>
          <w:i/>
          <w:sz w:val="22"/>
        </w:rPr>
        <w:t>v.</w:t>
      </w:r>
      <w:r>
        <w:rPr>
          <w:i/>
          <w:spacing w:val="-10"/>
          <w:sz w:val="22"/>
        </w:rPr>
        <w:t> </w:t>
      </w:r>
      <w:r>
        <w:rPr>
          <w:i/>
          <w:sz w:val="22"/>
        </w:rPr>
        <w:t>Adams</w:t>
      </w:r>
      <w:r>
        <w:rPr>
          <w:sz w:val="22"/>
        </w:rPr>
        <w:t>,</w:t>
      </w:r>
      <w:r>
        <w:rPr>
          <w:spacing w:val="-11"/>
          <w:sz w:val="22"/>
        </w:rPr>
        <w:t> </w:t>
      </w:r>
      <w:r>
        <w:rPr>
          <w:sz w:val="22"/>
        </w:rPr>
        <w:t>271</w:t>
      </w:r>
      <w:r>
        <w:rPr>
          <w:spacing w:val="-12"/>
          <w:sz w:val="22"/>
        </w:rPr>
        <w:t> </w:t>
      </w:r>
      <w:r>
        <w:rPr>
          <w:sz w:val="22"/>
        </w:rPr>
        <w:t>F.3d</w:t>
      </w:r>
      <w:r>
        <w:rPr>
          <w:spacing w:val="-13"/>
          <w:sz w:val="22"/>
        </w:rPr>
        <w:t> </w:t>
      </w:r>
      <w:r>
        <w:rPr>
          <w:sz w:val="22"/>
        </w:rPr>
        <w:t>1236,</w:t>
      </w:r>
      <w:r>
        <w:rPr>
          <w:spacing w:val="-13"/>
          <w:sz w:val="22"/>
        </w:rPr>
        <w:t> </w:t>
      </w:r>
      <w:r>
        <w:rPr>
          <w:sz w:val="22"/>
        </w:rPr>
        <w:t>1244</w:t>
      </w:r>
      <w:r>
        <w:rPr>
          <w:spacing w:val="-12"/>
          <w:sz w:val="22"/>
        </w:rPr>
        <w:t> </w:t>
      </w:r>
      <w:r>
        <w:rPr>
          <w:sz w:val="22"/>
        </w:rPr>
        <w:t>(10th</w:t>
      </w:r>
      <w:r>
        <w:rPr>
          <w:spacing w:val="-12"/>
          <w:sz w:val="22"/>
        </w:rPr>
        <w:t> </w:t>
      </w:r>
      <w:r>
        <w:rPr>
          <w:sz w:val="22"/>
        </w:rPr>
        <w:t>Cir.</w:t>
      </w:r>
      <w:r>
        <w:rPr>
          <w:spacing w:val="-10"/>
          <w:sz w:val="22"/>
        </w:rPr>
        <w:t> </w:t>
      </w:r>
      <w:r>
        <w:rPr>
          <w:sz w:val="22"/>
        </w:rPr>
        <w:t>2001);</w:t>
      </w:r>
      <w:r>
        <w:rPr>
          <w:spacing w:val="33"/>
          <w:sz w:val="22"/>
        </w:rPr>
        <w:t> </w:t>
      </w:r>
      <w:r>
        <w:rPr>
          <w:i/>
          <w:sz w:val="22"/>
        </w:rPr>
        <w:t>United</w:t>
      </w:r>
      <w:r>
        <w:rPr>
          <w:i/>
          <w:spacing w:val="-11"/>
          <w:sz w:val="22"/>
        </w:rPr>
        <w:t> </w:t>
      </w:r>
      <w:r>
        <w:rPr>
          <w:i/>
          <w:sz w:val="22"/>
        </w:rPr>
        <w:t>States</w:t>
      </w:r>
      <w:r>
        <w:rPr>
          <w:i/>
          <w:spacing w:val="-13"/>
          <w:sz w:val="22"/>
        </w:rPr>
        <w:t> </w:t>
      </w:r>
      <w:r>
        <w:rPr>
          <w:i/>
          <w:sz w:val="22"/>
        </w:rPr>
        <w:t>v.</w:t>
      </w:r>
      <w:r>
        <w:rPr>
          <w:i/>
          <w:spacing w:val="-9"/>
          <w:sz w:val="22"/>
        </w:rPr>
        <w:t> </w:t>
      </w:r>
      <w:r>
        <w:rPr>
          <w:i/>
          <w:sz w:val="22"/>
        </w:rPr>
        <w:t>Russell</w:t>
      </w:r>
      <w:r>
        <w:rPr>
          <w:sz w:val="22"/>
        </w:rPr>
        <w:t>,</w:t>
      </w:r>
      <w:r>
        <w:rPr>
          <w:spacing w:val="-11"/>
          <w:sz w:val="22"/>
        </w:rPr>
        <w:t> </w:t>
      </w:r>
      <w:r>
        <w:rPr>
          <w:sz w:val="22"/>
        </w:rPr>
        <w:t>109</w:t>
      </w:r>
      <w:r>
        <w:rPr>
          <w:spacing w:val="-8"/>
          <w:sz w:val="22"/>
        </w:rPr>
        <w:t> </w:t>
      </w:r>
      <w:r>
        <w:rPr>
          <w:sz w:val="22"/>
        </w:rPr>
        <w:t>F.3d</w:t>
      </w:r>
      <w:r>
        <w:rPr>
          <w:spacing w:val="-12"/>
          <w:sz w:val="22"/>
        </w:rPr>
        <w:t> </w:t>
      </w:r>
      <w:r>
        <w:rPr>
          <w:sz w:val="22"/>
        </w:rPr>
        <w:t>1503,</w:t>
      </w:r>
      <w:r>
        <w:rPr>
          <w:spacing w:val="-13"/>
          <w:sz w:val="22"/>
        </w:rPr>
        <w:t> </w:t>
      </w:r>
      <w:r>
        <w:rPr>
          <w:sz w:val="22"/>
        </w:rPr>
        <w:t>1511</w:t>
      </w:r>
      <w:r>
        <w:rPr>
          <w:spacing w:val="-11"/>
          <w:sz w:val="22"/>
        </w:rPr>
        <w:t> </w:t>
      </w:r>
      <w:r>
        <w:rPr>
          <w:sz w:val="22"/>
        </w:rPr>
        <w:t>(10th</w:t>
      </w:r>
      <w:r>
        <w:rPr>
          <w:spacing w:val="-12"/>
          <w:sz w:val="22"/>
        </w:rPr>
        <w:t> </w:t>
      </w:r>
      <w:r>
        <w:rPr>
          <w:sz w:val="22"/>
        </w:rPr>
        <w:t>Cir. 1997).</w:t>
      </w:r>
    </w:p>
    <w:p>
      <w:pPr>
        <w:pStyle w:val="BodyText"/>
        <w:spacing w:before="9"/>
        <w:rPr>
          <w:sz w:val="14"/>
        </w:rPr>
      </w:pPr>
    </w:p>
    <w:p>
      <w:pPr>
        <w:spacing w:before="73"/>
        <w:ind w:left="817" w:right="0" w:firstLine="0"/>
        <w:jc w:val="left"/>
        <w:rPr>
          <w:sz w:val="22"/>
        </w:rPr>
      </w:pPr>
      <w:r>
        <w:rPr>
          <w:position w:val="9"/>
          <w:sz w:val="12"/>
        </w:rPr>
        <w:t>309 </w:t>
      </w:r>
      <w:r>
        <w:rPr>
          <w:i/>
          <w:sz w:val="22"/>
        </w:rPr>
        <w:t>See, e.g.</w:t>
      </w:r>
      <w:r>
        <w:rPr>
          <w:sz w:val="22"/>
        </w:rPr>
        <w:t>, </w:t>
      </w:r>
      <w:r>
        <w:rPr>
          <w:i/>
          <w:sz w:val="22"/>
        </w:rPr>
        <w:t>Virgin Islands v. Fahie</w:t>
      </w:r>
      <w:r>
        <w:rPr>
          <w:sz w:val="22"/>
        </w:rPr>
        <w:t>, 419 F.3d 249, 258 (3d Cir. 2005) (trial court may dismiss</w:t>
      </w:r>
    </w:p>
    <w:p>
      <w:pPr>
        <w:spacing w:line="244" w:lineRule="auto" w:before="6"/>
        <w:ind w:left="100" w:right="476" w:firstLine="0"/>
        <w:jc w:val="both"/>
        <w:rPr>
          <w:sz w:val="22"/>
        </w:rPr>
      </w:pPr>
      <w:r>
        <w:rPr>
          <w:sz w:val="22"/>
        </w:rPr>
        <w:t>indictment</w:t>
      </w:r>
      <w:r>
        <w:rPr>
          <w:spacing w:val="-14"/>
          <w:sz w:val="22"/>
        </w:rPr>
        <w:t> </w:t>
      </w:r>
      <w:r>
        <w:rPr>
          <w:sz w:val="22"/>
        </w:rPr>
        <w:t>for</w:t>
      </w:r>
      <w:r>
        <w:rPr>
          <w:spacing w:val="-13"/>
          <w:sz w:val="22"/>
        </w:rPr>
        <w:t> </w:t>
      </w:r>
      <w:r>
        <w:rPr>
          <w:sz w:val="22"/>
        </w:rPr>
        <w:t>violation</w:t>
      </w:r>
      <w:r>
        <w:rPr>
          <w:spacing w:val="-17"/>
          <w:sz w:val="22"/>
        </w:rPr>
        <w:t> </w:t>
      </w:r>
      <w:r>
        <w:rPr>
          <w:sz w:val="22"/>
        </w:rPr>
        <w:t>of</w:t>
      </w:r>
      <w:r>
        <w:rPr>
          <w:spacing w:val="-15"/>
          <w:sz w:val="22"/>
        </w:rPr>
        <w:t> </w:t>
      </w:r>
      <w:r>
        <w:rPr>
          <w:sz w:val="22"/>
        </w:rPr>
        <w:t>Rule</w:t>
      </w:r>
      <w:r>
        <w:rPr>
          <w:spacing w:val="-15"/>
          <w:sz w:val="22"/>
        </w:rPr>
        <w:t> </w:t>
      </w:r>
      <w:r>
        <w:rPr>
          <w:sz w:val="22"/>
        </w:rPr>
        <w:t>16</w:t>
      </w:r>
      <w:r>
        <w:rPr>
          <w:spacing w:val="-17"/>
          <w:sz w:val="22"/>
        </w:rPr>
        <w:t> </w:t>
      </w:r>
      <w:r>
        <w:rPr>
          <w:sz w:val="22"/>
        </w:rPr>
        <w:t>under</w:t>
      </w:r>
      <w:r>
        <w:rPr>
          <w:spacing w:val="-15"/>
          <w:sz w:val="22"/>
        </w:rPr>
        <w:t> </w:t>
      </w:r>
      <w:r>
        <w:rPr>
          <w:sz w:val="22"/>
        </w:rPr>
        <w:t>its</w:t>
      </w:r>
      <w:r>
        <w:rPr>
          <w:spacing w:val="-15"/>
          <w:sz w:val="22"/>
        </w:rPr>
        <w:t> </w:t>
      </w:r>
      <w:r>
        <w:rPr>
          <w:sz w:val="22"/>
        </w:rPr>
        <w:t>inherent</w:t>
      </w:r>
      <w:r>
        <w:rPr>
          <w:spacing w:val="-17"/>
          <w:sz w:val="22"/>
        </w:rPr>
        <w:t> </w:t>
      </w:r>
      <w:r>
        <w:rPr>
          <w:sz w:val="22"/>
        </w:rPr>
        <w:t>supervisory</w:t>
      </w:r>
      <w:r>
        <w:rPr>
          <w:spacing w:val="-17"/>
          <w:sz w:val="22"/>
        </w:rPr>
        <w:t> </w:t>
      </w:r>
      <w:r>
        <w:rPr>
          <w:sz w:val="22"/>
        </w:rPr>
        <w:t>power);</w:t>
      </w:r>
      <w:r>
        <w:rPr>
          <w:spacing w:val="-17"/>
          <w:sz w:val="22"/>
        </w:rPr>
        <w:t> </w:t>
      </w:r>
      <w:r>
        <w:rPr>
          <w:i/>
          <w:sz w:val="22"/>
        </w:rPr>
        <w:t>United</w:t>
      </w:r>
      <w:r>
        <w:rPr>
          <w:i/>
          <w:spacing w:val="-15"/>
          <w:sz w:val="22"/>
        </w:rPr>
        <w:t> </w:t>
      </w:r>
      <w:r>
        <w:rPr>
          <w:i/>
          <w:sz w:val="22"/>
        </w:rPr>
        <w:t>States</w:t>
      </w:r>
      <w:r>
        <w:rPr>
          <w:i/>
          <w:spacing w:val="-17"/>
          <w:sz w:val="22"/>
        </w:rPr>
        <w:t> </w:t>
      </w:r>
      <w:r>
        <w:rPr>
          <w:i/>
          <w:sz w:val="22"/>
        </w:rPr>
        <w:t>v.</w:t>
      </w:r>
      <w:r>
        <w:rPr>
          <w:i/>
          <w:spacing w:val="-16"/>
          <w:sz w:val="22"/>
        </w:rPr>
        <w:t> </w:t>
      </w:r>
      <w:r>
        <w:rPr>
          <w:i/>
          <w:sz w:val="22"/>
        </w:rPr>
        <w:t>Lewis</w:t>
      </w:r>
      <w:r>
        <w:rPr>
          <w:sz w:val="22"/>
        </w:rPr>
        <w:t>,</w:t>
      </w:r>
      <w:r>
        <w:rPr>
          <w:spacing w:val="-14"/>
          <w:sz w:val="22"/>
        </w:rPr>
        <w:t> </w:t>
      </w:r>
      <w:r>
        <w:rPr>
          <w:sz w:val="22"/>
        </w:rPr>
        <w:t>368</w:t>
      </w:r>
      <w:r>
        <w:rPr>
          <w:spacing w:val="-16"/>
          <w:sz w:val="22"/>
        </w:rPr>
        <w:t> </w:t>
      </w:r>
      <w:r>
        <w:rPr>
          <w:sz w:val="22"/>
        </w:rPr>
        <w:t>F.3d</w:t>
      </w:r>
      <w:r>
        <w:rPr>
          <w:spacing w:val="-15"/>
          <w:sz w:val="22"/>
        </w:rPr>
        <w:t> </w:t>
      </w:r>
      <w:r>
        <w:rPr>
          <w:sz w:val="22"/>
        </w:rPr>
        <w:t>1102, 1107</w:t>
      </w:r>
      <w:r>
        <w:rPr>
          <w:spacing w:val="-21"/>
          <w:sz w:val="22"/>
        </w:rPr>
        <w:t> </w:t>
      </w:r>
      <w:r>
        <w:rPr>
          <w:sz w:val="22"/>
        </w:rPr>
        <w:t>(9th</w:t>
      </w:r>
      <w:r>
        <w:rPr>
          <w:spacing w:val="-22"/>
          <w:sz w:val="22"/>
        </w:rPr>
        <w:t> </w:t>
      </w:r>
      <w:r>
        <w:rPr>
          <w:sz w:val="22"/>
        </w:rPr>
        <w:t>Cir.</w:t>
      </w:r>
      <w:r>
        <w:rPr>
          <w:spacing w:val="-21"/>
          <w:sz w:val="22"/>
        </w:rPr>
        <w:t> </w:t>
      </w:r>
      <w:r>
        <w:rPr>
          <w:sz w:val="22"/>
        </w:rPr>
        <w:t>2004)</w:t>
      </w:r>
      <w:r>
        <w:rPr>
          <w:spacing w:val="-19"/>
          <w:sz w:val="22"/>
        </w:rPr>
        <w:t> </w:t>
      </w:r>
      <w:r>
        <w:rPr>
          <w:sz w:val="22"/>
        </w:rPr>
        <w:t>(noting</w:t>
      </w:r>
      <w:r>
        <w:rPr>
          <w:spacing w:val="-21"/>
          <w:sz w:val="22"/>
        </w:rPr>
        <w:t> </w:t>
      </w:r>
      <w:r>
        <w:rPr>
          <w:sz w:val="22"/>
        </w:rPr>
        <w:t>that</w:t>
      </w:r>
      <w:r>
        <w:rPr>
          <w:spacing w:val="-21"/>
          <w:sz w:val="22"/>
        </w:rPr>
        <w:t> </w:t>
      </w:r>
      <w:r>
        <w:rPr>
          <w:sz w:val="22"/>
        </w:rPr>
        <w:t>courts</w:t>
      </w:r>
      <w:r>
        <w:rPr>
          <w:spacing w:val="-20"/>
          <w:sz w:val="22"/>
        </w:rPr>
        <w:t> </w:t>
      </w:r>
      <w:r>
        <w:rPr>
          <w:sz w:val="22"/>
        </w:rPr>
        <w:t>can</w:t>
      </w:r>
      <w:r>
        <w:rPr>
          <w:spacing w:val="-21"/>
          <w:sz w:val="22"/>
        </w:rPr>
        <w:t> </w:t>
      </w:r>
      <w:r>
        <w:rPr>
          <w:sz w:val="22"/>
        </w:rPr>
        <w:t>dismiss</w:t>
      </w:r>
      <w:r>
        <w:rPr>
          <w:spacing w:val="-21"/>
          <w:sz w:val="22"/>
        </w:rPr>
        <w:t> </w:t>
      </w:r>
      <w:r>
        <w:rPr>
          <w:sz w:val="22"/>
        </w:rPr>
        <w:t>actions</w:t>
      </w:r>
      <w:r>
        <w:rPr>
          <w:spacing w:val="-24"/>
          <w:sz w:val="22"/>
        </w:rPr>
        <w:t> </w:t>
      </w:r>
      <w:r>
        <w:rPr>
          <w:sz w:val="22"/>
        </w:rPr>
        <w:t>where</w:t>
      </w:r>
      <w:r>
        <w:rPr>
          <w:spacing w:val="-21"/>
          <w:sz w:val="22"/>
        </w:rPr>
        <w:t> </w:t>
      </w:r>
      <w:r>
        <w:rPr>
          <w:sz w:val="22"/>
        </w:rPr>
        <w:t>government</w:t>
      </w:r>
      <w:r>
        <w:rPr>
          <w:spacing w:val="-23"/>
          <w:sz w:val="22"/>
        </w:rPr>
        <w:t> </w:t>
      </w:r>
      <w:r>
        <w:rPr>
          <w:sz w:val="22"/>
        </w:rPr>
        <w:t>attorneys</w:t>
      </w:r>
      <w:r>
        <w:rPr>
          <w:spacing w:val="-21"/>
          <w:sz w:val="22"/>
        </w:rPr>
        <w:t> </w:t>
      </w:r>
      <w:r>
        <w:rPr>
          <w:sz w:val="22"/>
        </w:rPr>
        <w:t>have</w:t>
      </w:r>
      <w:r>
        <w:rPr>
          <w:spacing w:val="-19"/>
          <w:sz w:val="22"/>
        </w:rPr>
        <w:t> </w:t>
      </w:r>
      <w:r>
        <w:rPr>
          <w:sz w:val="22"/>
        </w:rPr>
        <w:t>“willfully</w:t>
      </w:r>
      <w:r>
        <w:rPr>
          <w:spacing w:val="-21"/>
          <w:sz w:val="22"/>
        </w:rPr>
        <w:t> </w:t>
      </w:r>
      <w:r>
        <w:rPr>
          <w:sz w:val="22"/>
        </w:rPr>
        <w:t>deceived the</w:t>
      </w:r>
      <w:r>
        <w:rPr>
          <w:spacing w:val="-12"/>
          <w:sz w:val="22"/>
        </w:rPr>
        <w:t> </w:t>
      </w:r>
      <w:r>
        <w:rPr>
          <w:sz w:val="22"/>
        </w:rPr>
        <w:t>court</w:t>
      </w:r>
      <w:r>
        <w:rPr>
          <w:spacing w:val="-12"/>
          <w:sz w:val="22"/>
        </w:rPr>
        <w:t> </w:t>
      </w:r>
      <w:r>
        <w:rPr>
          <w:sz w:val="22"/>
        </w:rPr>
        <w:t>and</w:t>
      </w:r>
      <w:r>
        <w:rPr>
          <w:spacing w:val="-15"/>
          <w:sz w:val="22"/>
        </w:rPr>
        <w:t> </w:t>
      </w:r>
      <w:r>
        <w:rPr>
          <w:sz w:val="22"/>
        </w:rPr>
        <w:t>engaged</w:t>
      </w:r>
      <w:r>
        <w:rPr>
          <w:spacing w:val="-12"/>
          <w:sz w:val="22"/>
        </w:rPr>
        <w:t> </w:t>
      </w:r>
      <w:r>
        <w:rPr>
          <w:sz w:val="22"/>
        </w:rPr>
        <w:t>in</w:t>
      </w:r>
      <w:r>
        <w:rPr>
          <w:spacing w:val="-12"/>
          <w:sz w:val="22"/>
        </w:rPr>
        <w:t> </w:t>
      </w:r>
      <w:r>
        <w:rPr>
          <w:sz w:val="22"/>
        </w:rPr>
        <w:t>conduct</w:t>
      </w:r>
      <w:r>
        <w:rPr>
          <w:spacing w:val="-14"/>
          <w:sz w:val="22"/>
        </w:rPr>
        <w:t> </w:t>
      </w:r>
      <w:r>
        <w:rPr>
          <w:sz w:val="22"/>
        </w:rPr>
        <w:t>utterly</w:t>
      </w:r>
      <w:r>
        <w:rPr>
          <w:spacing w:val="-15"/>
          <w:sz w:val="22"/>
        </w:rPr>
        <w:t> </w:t>
      </w:r>
      <w:r>
        <w:rPr>
          <w:sz w:val="22"/>
        </w:rPr>
        <w:t>inconsistent</w:t>
      </w:r>
      <w:r>
        <w:rPr>
          <w:spacing w:val="-11"/>
          <w:sz w:val="22"/>
        </w:rPr>
        <w:t> </w:t>
      </w:r>
      <w:r>
        <w:rPr>
          <w:sz w:val="22"/>
        </w:rPr>
        <w:t>with</w:t>
      </w:r>
      <w:r>
        <w:rPr>
          <w:spacing w:val="-13"/>
          <w:sz w:val="22"/>
        </w:rPr>
        <w:t> </w:t>
      </w:r>
      <w:r>
        <w:rPr>
          <w:sz w:val="22"/>
        </w:rPr>
        <w:t>the</w:t>
      </w:r>
      <w:r>
        <w:rPr>
          <w:spacing w:val="-11"/>
          <w:sz w:val="22"/>
        </w:rPr>
        <w:t> </w:t>
      </w:r>
      <w:r>
        <w:rPr>
          <w:sz w:val="22"/>
        </w:rPr>
        <w:t>orderly</w:t>
      </w:r>
      <w:r>
        <w:rPr>
          <w:spacing w:val="-15"/>
          <w:sz w:val="22"/>
        </w:rPr>
        <w:t> </w:t>
      </w:r>
      <w:r>
        <w:rPr>
          <w:sz w:val="22"/>
        </w:rPr>
        <w:t>administration</w:t>
      </w:r>
      <w:r>
        <w:rPr>
          <w:spacing w:val="-11"/>
          <w:sz w:val="22"/>
        </w:rPr>
        <w:t> </w:t>
      </w:r>
      <w:r>
        <w:rPr>
          <w:sz w:val="22"/>
        </w:rPr>
        <w:t>of</w:t>
      </w:r>
      <w:r>
        <w:rPr>
          <w:spacing w:val="-12"/>
          <w:sz w:val="22"/>
        </w:rPr>
        <w:t> </w:t>
      </w:r>
      <w:r>
        <w:rPr>
          <w:sz w:val="22"/>
        </w:rPr>
        <w:t>justice”</w:t>
      </w:r>
      <w:r>
        <w:rPr>
          <w:spacing w:val="-13"/>
          <w:sz w:val="22"/>
        </w:rPr>
        <w:t> </w:t>
      </w:r>
      <w:r>
        <w:rPr>
          <w:sz w:val="22"/>
        </w:rPr>
        <w:t>(quoting</w:t>
      </w:r>
      <w:r>
        <w:rPr>
          <w:spacing w:val="-15"/>
          <w:sz w:val="22"/>
        </w:rPr>
        <w:t> </w:t>
      </w:r>
      <w:r>
        <w:rPr>
          <w:i/>
          <w:sz w:val="22"/>
        </w:rPr>
        <w:t>United </w:t>
      </w:r>
      <w:r>
        <w:rPr>
          <w:i/>
          <w:sz w:val="22"/>
        </w:rPr>
        <w:t>States v. Nat’l Med. Enters., Inc.</w:t>
      </w:r>
      <w:r>
        <w:rPr>
          <w:sz w:val="22"/>
        </w:rPr>
        <w:t>, 792 F.2d 906, 912 (9th Cir.</w:t>
      </w:r>
      <w:r>
        <w:rPr>
          <w:spacing w:val="9"/>
          <w:sz w:val="22"/>
        </w:rPr>
        <w:t> </w:t>
      </w:r>
      <w:r>
        <w:rPr>
          <w:sz w:val="22"/>
        </w:rPr>
        <w:t>1986))).</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460" w:right="112"/>
        <w:jc w:val="both"/>
      </w:pPr>
      <w:r>
        <w:rPr/>
        <w:t>defense.”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17(b). Counsel should remember that there are also constitutional rights underlying the rule, namely, the Sixth Amendment right to compulsory process and the Fifth Amendment</w:t>
      </w:r>
      <w:r>
        <w:rPr>
          <w:spacing w:val="-7"/>
          <w:vertAlign w:val="baseline"/>
        </w:rPr>
        <w:t> </w:t>
      </w:r>
      <w:r>
        <w:rPr>
          <w:vertAlign w:val="baseline"/>
        </w:rPr>
        <w:t>right</w:t>
      </w:r>
      <w:r>
        <w:rPr>
          <w:spacing w:val="-7"/>
          <w:vertAlign w:val="baseline"/>
        </w:rPr>
        <w:t> </w:t>
      </w:r>
      <w:r>
        <w:rPr>
          <w:vertAlign w:val="baseline"/>
        </w:rPr>
        <w:t>not</w:t>
      </w:r>
      <w:r>
        <w:rPr>
          <w:spacing w:val="-10"/>
          <w:vertAlign w:val="baseline"/>
        </w:rPr>
        <w:t> </w:t>
      </w:r>
      <w:r>
        <w:rPr>
          <w:vertAlign w:val="baseline"/>
        </w:rPr>
        <w:t>to</w:t>
      </w:r>
      <w:r>
        <w:rPr>
          <w:spacing w:val="-7"/>
          <w:vertAlign w:val="baseline"/>
        </w:rPr>
        <w:t> </w:t>
      </w:r>
      <w:r>
        <w:rPr>
          <w:vertAlign w:val="baseline"/>
        </w:rPr>
        <w:t>be</w:t>
      </w:r>
      <w:r>
        <w:rPr>
          <w:spacing w:val="-12"/>
          <w:vertAlign w:val="baseline"/>
        </w:rPr>
        <w:t> </w:t>
      </w:r>
      <w:r>
        <w:rPr>
          <w:vertAlign w:val="baseline"/>
        </w:rPr>
        <w:t>subject</w:t>
      </w:r>
      <w:r>
        <w:rPr>
          <w:spacing w:val="-9"/>
          <w:vertAlign w:val="baseline"/>
        </w:rPr>
        <w:t> </w:t>
      </w:r>
      <w:r>
        <w:rPr>
          <w:vertAlign w:val="baseline"/>
        </w:rPr>
        <w:t>to</w:t>
      </w:r>
      <w:r>
        <w:rPr>
          <w:spacing w:val="-7"/>
          <w:vertAlign w:val="baseline"/>
        </w:rPr>
        <w:t> </w:t>
      </w:r>
      <w:r>
        <w:rPr>
          <w:vertAlign w:val="baseline"/>
        </w:rPr>
        <w:t>disadvantages</w:t>
      </w:r>
      <w:r>
        <w:rPr>
          <w:spacing w:val="-10"/>
          <w:vertAlign w:val="baseline"/>
        </w:rPr>
        <w:t> </w:t>
      </w:r>
      <w:r>
        <w:rPr>
          <w:vertAlign w:val="baseline"/>
        </w:rPr>
        <w:t>in</w:t>
      </w:r>
      <w:r>
        <w:rPr>
          <w:spacing w:val="-6"/>
          <w:vertAlign w:val="baseline"/>
        </w:rPr>
        <w:t> </w:t>
      </w:r>
      <w:r>
        <w:rPr>
          <w:vertAlign w:val="baseline"/>
        </w:rPr>
        <w:t>the</w:t>
      </w:r>
      <w:r>
        <w:rPr>
          <w:spacing w:val="-12"/>
          <w:vertAlign w:val="baseline"/>
        </w:rPr>
        <w:t> </w:t>
      </w:r>
      <w:r>
        <w:rPr>
          <w:vertAlign w:val="baseline"/>
        </w:rPr>
        <w:t>criminal</w:t>
      </w:r>
      <w:r>
        <w:rPr>
          <w:spacing w:val="-9"/>
          <w:vertAlign w:val="baseline"/>
        </w:rPr>
        <w:t> </w:t>
      </w:r>
      <w:r>
        <w:rPr>
          <w:vertAlign w:val="baseline"/>
        </w:rPr>
        <w:t>justice</w:t>
      </w:r>
      <w:r>
        <w:rPr>
          <w:spacing w:val="-9"/>
          <w:vertAlign w:val="baseline"/>
        </w:rPr>
        <w:t> </w:t>
      </w:r>
      <w:r>
        <w:rPr>
          <w:vertAlign w:val="baseline"/>
        </w:rPr>
        <w:t>system</w:t>
      </w:r>
      <w:r>
        <w:rPr>
          <w:spacing w:val="-9"/>
          <w:vertAlign w:val="baseline"/>
        </w:rPr>
        <w:t> </w:t>
      </w:r>
      <w:r>
        <w:rPr>
          <w:vertAlign w:val="baseline"/>
        </w:rPr>
        <w:t>because</w:t>
      </w:r>
      <w:r>
        <w:rPr>
          <w:spacing w:val="-9"/>
          <w:vertAlign w:val="baseline"/>
        </w:rPr>
        <w:t> </w:t>
      </w:r>
      <w:r>
        <w:rPr>
          <w:vertAlign w:val="baseline"/>
        </w:rPr>
        <w:t>of</w:t>
      </w:r>
      <w:r>
        <w:rPr>
          <w:spacing w:val="-7"/>
          <w:vertAlign w:val="baseline"/>
        </w:rPr>
        <w:t> </w:t>
      </w:r>
      <w:r>
        <w:rPr>
          <w:vertAlign w:val="baseline"/>
        </w:rPr>
        <w:t>financial</w:t>
      </w:r>
    </w:p>
    <w:p>
      <w:pPr>
        <w:pStyle w:val="BodyText"/>
        <w:tabs>
          <w:tab w:pos="1484" w:val="left" w:leader="none"/>
        </w:tabs>
        <w:spacing w:line="273" w:lineRule="exact"/>
        <w:ind w:left="460"/>
      </w:pPr>
      <w:r>
        <w:rPr/>
        <w:t>status.</w:t>
      </w:r>
      <w:r>
        <w:rPr>
          <w:position w:val="10"/>
          <w:sz w:val="14"/>
        </w:rPr>
        <w:t>310</w:t>
        <w:tab/>
      </w:r>
      <w:r>
        <w:rPr/>
        <w:t>At</w:t>
      </w:r>
      <w:r>
        <w:rPr>
          <w:spacing w:val="39"/>
        </w:rPr>
        <w:t> </w:t>
      </w:r>
      <w:r>
        <w:rPr/>
        <w:t>least</w:t>
      </w:r>
      <w:r>
        <w:rPr>
          <w:spacing w:val="40"/>
        </w:rPr>
        <w:t> </w:t>
      </w:r>
      <w:r>
        <w:rPr/>
        <w:t>some</w:t>
      </w:r>
      <w:r>
        <w:rPr>
          <w:spacing w:val="39"/>
        </w:rPr>
        <w:t> </w:t>
      </w:r>
      <w:r>
        <w:rPr/>
        <w:t>circuits</w:t>
      </w:r>
      <w:r>
        <w:rPr>
          <w:spacing w:val="40"/>
        </w:rPr>
        <w:t> </w:t>
      </w:r>
      <w:r>
        <w:rPr/>
        <w:t>have</w:t>
      </w:r>
      <w:r>
        <w:rPr>
          <w:spacing w:val="39"/>
        </w:rPr>
        <w:t> </w:t>
      </w:r>
      <w:r>
        <w:rPr/>
        <w:t>held</w:t>
      </w:r>
      <w:r>
        <w:rPr>
          <w:spacing w:val="43"/>
        </w:rPr>
        <w:t> </w:t>
      </w:r>
      <w:r>
        <w:rPr/>
        <w:t>that</w:t>
      </w:r>
      <w:r>
        <w:rPr>
          <w:spacing w:val="39"/>
        </w:rPr>
        <w:t> </w:t>
      </w:r>
      <w:r>
        <w:rPr/>
        <w:t>this</w:t>
      </w:r>
      <w:r>
        <w:rPr>
          <w:spacing w:val="40"/>
        </w:rPr>
        <w:t> </w:t>
      </w:r>
      <w:r>
        <w:rPr/>
        <w:t>places</w:t>
      </w:r>
      <w:r>
        <w:rPr>
          <w:spacing w:val="39"/>
        </w:rPr>
        <w:t> </w:t>
      </w:r>
      <w:r>
        <w:rPr/>
        <w:t>limits</w:t>
      </w:r>
      <w:r>
        <w:rPr>
          <w:spacing w:val="40"/>
        </w:rPr>
        <w:t> </w:t>
      </w:r>
      <w:r>
        <w:rPr/>
        <w:t>on</w:t>
      </w:r>
      <w:r>
        <w:rPr>
          <w:spacing w:val="40"/>
        </w:rPr>
        <w:t> </w:t>
      </w:r>
      <w:r>
        <w:rPr/>
        <w:t>the</w:t>
      </w:r>
      <w:r>
        <w:rPr>
          <w:spacing w:val="39"/>
        </w:rPr>
        <w:t> </w:t>
      </w:r>
      <w:r>
        <w:rPr/>
        <w:t>trial</w:t>
      </w:r>
      <w:r>
        <w:rPr>
          <w:spacing w:val="40"/>
        </w:rPr>
        <w:t> </w:t>
      </w:r>
      <w:r>
        <w:rPr/>
        <w:t>court’s</w:t>
      </w:r>
      <w:r>
        <w:rPr>
          <w:spacing w:val="39"/>
        </w:rPr>
        <w:t> </w:t>
      </w:r>
      <w:r>
        <w:rPr/>
        <w:t>exercise</w:t>
      </w:r>
      <w:r>
        <w:rPr>
          <w:spacing w:val="40"/>
        </w:rPr>
        <w:t> </w:t>
      </w:r>
      <w:r>
        <w:rPr/>
        <w:t>of</w:t>
      </w:r>
    </w:p>
    <w:p>
      <w:pPr>
        <w:spacing w:before="0"/>
        <w:ind w:left="460" w:right="0" w:firstLine="0"/>
        <w:jc w:val="left"/>
        <w:rPr>
          <w:sz w:val="14"/>
        </w:rPr>
      </w:pPr>
      <w:r>
        <w:rPr>
          <w:sz w:val="24"/>
        </w:rPr>
        <w:t>discretion.</w:t>
      </w:r>
      <w:r>
        <w:rPr>
          <w:position w:val="10"/>
          <w:sz w:val="14"/>
        </w:rPr>
        <w:t>311</w:t>
      </w:r>
    </w:p>
    <w:p>
      <w:pPr>
        <w:pStyle w:val="BodyText"/>
        <w:spacing w:before="7"/>
        <w:rPr>
          <w:sz w:val="20"/>
        </w:rPr>
      </w:pPr>
    </w:p>
    <w:p>
      <w:pPr>
        <w:pStyle w:val="Heading1"/>
        <w:numPr>
          <w:ilvl w:val="3"/>
          <w:numId w:val="7"/>
        </w:numPr>
        <w:tabs>
          <w:tab w:pos="3040" w:val="left" w:leader="none"/>
        </w:tabs>
        <w:spacing w:line="240" w:lineRule="auto" w:before="59" w:after="0"/>
        <w:ind w:left="3040" w:right="0" w:hanging="1140"/>
        <w:jc w:val="left"/>
      </w:pPr>
      <w:r>
        <w:rPr/>
        <w:t>Subpoenas for Witnesses</w:t>
      </w:r>
    </w:p>
    <w:p>
      <w:pPr>
        <w:pStyle w:val="BodyText"/>
        <w:spacing w:before="2"/>
        <w:rPr>
          <w:b/>
          <w:sz w:val="25"/>
        </w:rPr>
      </w:pPr>
    </w:p>
    <w:p>
      <w:pPr>
        <w:pStyle w:val="BodyText"/>
        <w:spacing w:line="247" w:lineRule="auto"/>
        <w:ind w:left="460" w:right="115" w:firstLine="720"/>
        <w:jc w:val="both"/>
      </w:pPr>
      <w:r>
        <w:rPr/>
        <w:t>Several</w:t>
      </w:r>
      <w:r>
        <w:rPr>
          <w:spacing w:val="-4"/>
        </w:rPr>
        <w:t> </w:t>
      </w:r>
      <w:r>
        <w:rPr/>
        <w:t>circuits</w:t>
      </w:r>
      <w:r>
        <w:rPr>
          <w:spacing w:val="-4"/>
        </w:rPr>
        <w:t> </w:t>
      </w:r>
      <w:r>
        <w:rPr/>
        <w:t>have</w:t>
      </w:r>
      <w:r>
        <w:rPr>
          <w:spacing w:val="-6"/>
        </w:rPr>
        <w:t> </w:t>
      </w:r>
      <w:r>
        <w:rPr/>
        <w:t>articulated</w:t>
      </w:r>
      <w:r>
        <w:rPr>
          <w:spacing w:val="-4"/>
        </w:rPr>
        <w:t> </w:t>
      </w:r>
      <w:r>
        <w:rPr/>
        <w:t>the</w:t>
      </w:r>
      <w:r>
        <w:rPr>
          <w:spacing w:val="-3"/>
        </w:rPr>
        <w:t> </w:t>
      </w:r>
      <w:r>
        <w:rPr/>
        <w:t>showing</w:t>
      </w:r>
      <w:r>
        <w:rPr>
          <w:spacing w:val="-4"/>
        </w:rPr>
        <w:t> </w:t>
      </w:r>
      <w:r>
        <w:rPr/>
        <w:t>of</w:t>
      </w:r>
      <w:r>
        <w:rPr>
          <w:spacing w:val="-1"/>
        </w:rPr>
        <w:t> </w:t>
      </w:r>
      <w:r>
        <w:rPr/>
        <w:t>“the</w:t>
      </w:r>
      <w:r>
        <w:rPr>
          <w:spacing w:val="-4"/>
        </w:rPr>
        <w:t> </w:t>
      </w:r>
      <w:r>
        <w:rPr/>
        <w:t>necessity</w:t>
      </w:r>
      <w:r>
        <w:rPr>
          <w:spacing w:val="-8"/>
        </w:rPr>
        <w:t> </w:t>
      </w:r>
      <w:r>
        <w:rPr/>
        <w:t>of</w:t>
      </w:r>
      <w:r>
        <w:rPr>
          <w:spacing w:val="-4"/>
        </w:rPr>
        <w:t> </w:t>
      </w:r>
      <w:r>
        <w:rPr/>
        <w:t>the</w:t>
      </w:r>
      <w:r>
        <w:rPr>
          <w:spacing w:val="-4"/>
        </w:rPr>
        <w:t> </w:t>
      </w:r>
      <w:r>
        <w:rPr/>
        <w:t>witness’s</w:t>
      </w:r>
      <w:r>
        <w:rPr>
          <w:spacing w:val="-4"/>
        </w:rPr>
        <w:t> </w:t>
      </w:r>
      <w:r>
        <w:rPr/>
        <w:t>presence</w:t>
      </w:r>
      <w:r>
        <w:rPr>
          <w:spacing w:val="-3"/>
        </w:rPr>
        <w:t> </w:t>
      </w:r>
      <w:r>
        <w:rPr/>
        <w:t>for</w:t>
      </w:r>
      <w:r>
        <w:rPr>
          <w:spacing w:val="-6"/>
        </w:rPr>
        <w:t> </w:t>
      </w:r>
      <w:r>
        <w:rPr/>
        <w:t>an adequate</w:t>
      </w:r>
      <w:r>
        <w:rPr>
          <w:spacing w:val="-17"/>
        </w:rPr>
        <w:t> </w:t>
      </w:r>
      <w:r>
        <w:rPr/>
        <w:t>defense”</w:t>
      </w:r>
      <w:r>
        <w:rPr>
          <w:spacing w:val="-15"/>
        </w:rPr>
        <w:t> </w:t>
      </w:r>
      <w:r>
        <w:rPr/>
        <w:t>which</w:t>
      </w:r>
      <w:r>
        <w:rPr>
          <w:spacing w:val="-14"/>
        </w:rPr>
        <w:t> </w:t>
      </w:r>
      <w:r>
        <w:rPr/>
        <w:t>Rule</w:t>
      </w:r>
      <w:r>
        <w:rPr>
          <w:spacing w:val="-16"/>
        </w:rPr>
        <w:t> </w:t>
      </w:r>
      <w:r>
        <w:rPr/>
        <w:t>17(b)</w:t>
      </w:r>
      <w:r>
        <w:rPr>
          <w:spacing w:val="-19"/>
        </w:rPr>
        <w:t> </w:t>
      </w:r>
      <w:r>
        <w:rPr/>
        <w:t>requires</w:t>
      </w:r>
      <w:r>
        <w:rPr>
          <w:spacing w:val="-17"/>
        </w:rPr>
        <w:t> </w:t>
      </w:r>
      <w:r>
        <w:rPr/>
        <w:t>as</w:t>
      </w:r>
      <w:r>
        <w:rPr>
          <w:spacing w:val="-17"/>
        </w:rPr>
        <w:t> </w:t>
      </w:r>
      <w:r>
        <w:rPr/>
        <w:t>follows:</w:t>
      </w:r>
      <w:r>
        <w:rPr>
          <w:spacing w:val="-17"/>
        </w:rPr>
        <w:t> </w:t>
      </w:r>
      <w:r>
        <w:rPr/>
        <w:t>“The</w:t>
      </w:r>
      <w:r>
        <w:rPr>
          <w:spacing w:val="-18"/>
        </w:rPr>
        <w:t> </w:t>
      </w:r>
      <w:r>
        <w:rPr/>
        <w:t>accused</w:t>
      </w:r>
      <w:r>
        <w:rPr>
          <w:spacing w:val="-14"/>
        </w:rPr>
        <w:t> </w:t>
      </w:r>
      <w:r>
        <w:rPr/>
        <w:t>avers</w:t>
      </w:r>
      <w:r>
        <w:rPr>
          <w:spacing w:val="-17"/>
        </w:rPr>
        <w:t> </w:t>
      </w:r>
      <w:r>
        <w:rPr/>
        <w:t>facts</w:t>
      </w:r>
      <w:r>
        <w:rPr>
          <w:spacing w:val="-14"/>
        </w:rPr>
        <w:t> </w:t>
      </w:r>
      <w:r>
        <w:rPr/>
        <w:t>which,</w:t>
      </w:r>
      <w:r>
        <w:rPr>
          <w:spacing w:val="-16"/>
        </w:rPr>
        <w:t> </w:t>
      </w:r>
      <w:r>
        <w:rPr/>
        <w:t>if</w:t>
      </w:r>
      <w:r>
        <w:rPr>
          <w:spacing w:val="-16"/>
        </w:rPr>
        <w:t> </w:t>
      </w:r>
      <w:r>
        <w:rPr/>
        <w:t>true,</w:t>
      </w:r>
      <w:r>
        <w:rPr>
          <w:spacing w:val="-14"/>
        </w:rPr>
        <w:t> </w:t>
      </w:r>
      <w:r>
        <w:rPr/>
        <w:t>would be</w:t>
      </w:r>
      <w:r>
        <w:rPr>
          <w:spacing w:val="-4"/>
        </w:rPr>
        <w:t> </w:t>
      </w:r>
      <w:r>
        <w:rPr/>
        <w:t>relevant</w:t>
      </w:r>
      <w:r>
        <w:rPr>
          <w:spacing w:val="-4"/>
        </w:rPr>
        <w:t> </w:t>
      </w:r>
      <w:r>
        <w:rPr/>
        <w:t>to</w:t>
      </w:r>
      <w:r>
        <w:rPr>
          <w:spacing w:val="-4"/>
        </w:rPr>
        <w:t> </w:t>
      </w:r>
      <w:r>
        <w:rPr/>
        <w:t>any</w:t>
      </w:r>
      <w:r>
        <w:rPr>
          <w:spacing w:val="-8"/>
        </w:rPr>
        <w:t> </w:t>
      </w:r>
      <w:r>
        <w:rPr/>
        <w:t>issue</w:t>
      </w:r>
      <w:r>
        <w:rPr>
          <w:spacing w:val="-1"/>
        </w:rPr>
        <w:t> </w:t>
      </w:r>
      <w:r>
        <w:rPr/>
        <w:t>in the</w:t>
      </w:r>
      <w:r>
        <w:rPr>
          <w:spacing w:val="-4"/>
        </w:rPr>
        <w:t> </w:t>
      </w:r>
      <w:r>
        <w:rPr/>
        <w:t>case,</w:t>
      </w:r>
      <w:r>
        <w:rPr>
          <w:spacing w:val="-4"/>
        </w:rPr>
        <w:t> </w:t>
      </w:r>
      <w:r>
        <w:rPr/>
        <w:t>.</w:t>
      </w:r>
      <w:r>
        <w:rPr>
          <w:spacing w:val="-4"/>
        </w:rPr>
        <w:t> </w:t>
      </w:r>
      <w:r>
        <w:rPr/>
        <w:t>.</w:t>
      </w:r>
      <w:r>
        <w:rPr>
          <w:spacing w:val="-4"/>
        </w:rPr>
        <w:t> </w:t>
      </w:r>
      <w:r>
        <w:rPr/>
        <w:t>.</w:t>
      </w:r>
      <w:r>
        <w:rPr>
          <w:spacing w:val="-4"/>
        </w:rPr>
        <w:t> </w:t>
      </w:r>
      <w:r>
        <w:rPr/>
        <w:t>unless</w:t>
      </w:r>
      <w:r>
        <w:rPr>
          <w:spacing w:val="-3"/>
        </w:rPr>
        <w:t> </w:t>
      </w:r>
      <w:r>
        <w:rPr/>
        <w:t>the</w:t>
      </w:r>
      <w:r>
        <w:rPr>
          <w:spacing w:val="-4"/>
        </w:rPr>
        <w:t> </w:t>
      </w:r>
      <w:r>
        <w:rPr/>
        <w:t>averments</w:t>
      </w:r>
      <w:r>
        <w:rPr>
          <w:spacing w:val="-4"/>
        </w:rPr>
        <w:t> </w:t>
      </w:r>
      <w:r>
        <w:rPr/>
        <w:t>are</w:t>
      </w:r>
      <w:r>
        <w:rPr>
          <w:spacing w:val="-4"/>
        </w:rPr>
        <w:t> </w:t>
      </w:r>
      <w:r>
        <w:rPr/>
        <w:t>inherently</w:t>
      </w:r>
      <w:r>
        <w:rPr>
          <w:spacing w:val="-12"/>
        </w:rPr>
        <w:t> </w:t>
      </w:r>
      <w:r>
        <w:rPr/>
        <w:t>incredible</w:t>
      </w:r>
      <w:r>
        <w:rPr>
          <w:spacing w:val="-3"/>
        </w:rPr>
        <w:t> </w:t>
      </w:r>
      <w:r>
        <w:rPr/>
        <w:t>on</w:t>
      </w:r>
      <w:r>
        <w:rPr>
          <w:spacing w:val="-4"/>
        </w:rPr>
        <w:t> </w:t>
      </w:r>
      <w:r>
        <w:rPr/>
        <w:t>their</w:t>
      </w:r>
      <w:r>
        <w:rPr>
          <w:spacing w:val="-4"/>
        </w:rPr>
        <w:t> </w:t>
      </w:r>
      <w:r>
        <w:rPr/>
        <w:t>face,</w:t>
      </w:r>
      <w:r>
        <w:rPr>
          <w:spacing w:val="-4"/>
        </w:rPr>
        <w:t> </w:t>
      </w:r>
      <w:r>
        <w:rPr/>
        <w:t>or unless</w:t>
      </w:r>
      <w:r>
        <w:rPr>
          <w:spacing w:val="-17"/>
        </w:rPr>
        <w:t> </w:t>
      </w:r>
      <w:r>
        <w:rPr/>
        <w:t>the</w:t>
      </w:r>
      <w:r>
        <w:rPr>
          <w:spacing w:val="-17"/>
        </w:rPr>
        <w:t> </w:t>
      </w:r>
      <w:r>
        <w:rPr/>
        <w:t>government</w:t>
      </w:r>
      <w:r>
        <w:rPr>
          <w:spacing w:val="-14"/>
        </w:rPr>
        <w:t> </w:t>
      </w:r>
      <w:r>
        <w:rPr/>
        <w:t>shows,</w:t>
      </w:r>
      <w:r>
        <w:rPr>
          <w:spacing w:val="-16"/>
        </w:rPr>
        <w:t> </w:t>
      </w:r>
      <w:r>
        <w:rPr/>
        <w:t>either</w:t>
      </w:r>
      <w:r>
        <w:rPr>
          <w:spacing w:val="-19"/>
        </w:rPr>
        <w:t> </w:t>
      </w:r>
      <w:r>
        <w:rPr/>
        <w:t>by</w:t>
      </w:r>
      <w:r>
        <w:rPr>
          <w:spacing w:val="-23"/>
        </w:rPr>
        <w:t> </w:t>
      </w:r>
      <w:r>
        <w:rPr/>
        <w:t>introducing</w:t>
      </w:r>
      <w:r>
        <w:rPr>
          <w:spacing w:val="-17"/>
        </w:rPr>
        <w:t> </w:t>
      </w:r>
      <w:r>
        <w:rPr/>
        <w:t>evidence</w:t>
      </w:r>
      <w:r>
        <w:rPr>
          <w:spacing w:val="-14"/>
        </w:rPr>
        <w:t> </w:t>
      </w:r>
      <w:r>
        <w:rPr/>
        <w:t>or</w:t>
      </w:r>
      <w:r>
        <w:rPr>
          <w:spacing w:val="-13"/>
        </w:rPr>
        <w:t> </w:t>
      </w:r>
      <w:r>
        <w:rPr/>
        <w:t>from</w:t>
      </w:r>
      <w:r>
        <w:rPr>
          <w:spacing w:val="-14"/>
        </w:rPr>
        <w:t> </w:t>
      </w:r>
      <w:r>
        <w:rPr/>
        <w:t>matters</w:t>
      </w:r>
      <w:r>
        <w:rPr>
          <w:spacing w:val="-14"/>
        </w:rPr>
        <w:t> </w:t>
      </w:r>
      <w:r>
        <w:rPr/>
        <w:t>already</w:t>
      </w:r>
      <w:r>
        <w:rPr>
          <w:spacing w:val="-21"/>
        </w:rPr>
        <w:t> </w:t>
      </w:r>
      <w:r>
        <w:rPr/>
        <w:t>of</w:t>
      </w:r>
      <w:r>
        <w:rPr>
          <w:spacing w:val="-14"/>
        </w:rPr>
        <w:t> </w:t>
      </w:r>
      <w:r>
        <w:rPr/>
        <w:t>record,</w:t>
      </w:r>
      <w:r>
        <w:rPr>
          <w:spacing w:val="-14"/>
        </w:rPr>
        <w:t> </w:t>
      </w:r>
      <w:r>
        <w:rPr/>
        <w:t>that</w:t>
      </w:r>
      <w:r>
        <w:rPr>
          <w:spacing w:val="-14"/>
        </w:rPr>
        <w:t> </w:t>
      </w:r>
      <w:r>
        <w:rPr/>
        <w:t>the averments are untrue or that the request is otherwise frivolous.” </w:t>
      </w:r>
      <w:r>
        <w:rPr>
          <w:spacing w:val="6"/>
        </w:rPr>
        <w:t> </w:t>
      </w:r>
      <w:r>
        <w:rPr>
          <w:i/>
        </w:rPr>
        <w:t>United States v. Sims</w:t>
      </w:r>
      <w:r>
        <w:rPr/>
        <w:t>, 637 F.2d 625,</w:t>
      </w:r>
    </w:p>
    <w:p>
      <w:pPr>
        <w:spacing w:line="271" w:lineRule="exact" w:before="0"/>
        <w:ind w:left="460" w:right="0" w:firstLine="0"/>
        <w:jc w:val="left"/>
        <w:rPr>
          <w:sz w:val="24"/>
        </w:rPr>
      </w:pPr>
      <w:r>
        <w:rPr>
          <w:sz w:val="24"/>
        </w:rPr>
        <w:t>627</w:t>
      </w:r>
      <w:r>
        <w:rPr>
          <w:spacing w:val="-11"/>
          <w:sz w:val="24"/>
        </w:rPr>
        <w:t> </w:t>
      </w:r>
      <w:r>
        <w:rPr>
          <w:sz w:val="24"/>
        </w:rPr>
        <w:t>(9th</w:t>
      </w:r>
      <w:r>
        <w:rPr>
          <w:spacing w:val="-10"/>
          <w:sz w:val="24"/>
        </w:rPr>
        <w:t> </w:t>
      </w:r>
      <w:r>
        <w:rPr>
          <w:sz w:val="24"/>
        </w:rPr>
        <w:t>Cir.</w:t>
      </w:r>
      <w:r>
        <w:rPr>
          <w:spacing w:val="-11"/>
          <w:sz w:val="24"/>
        </w:rPr>
        <w:t> </w:t>
      </w:r>
      <w:r>
        <w:rPr>
          <w:sz w:val="24"/>
        </w:rPr>
        <w:t>1980)</w:t>
      </w:r>
      <w:r>
        <w:rPr>
          <w:spacing w:val="-11"/>
          <w:sz w:val="24"/>
        </w:rPr>
        <w:t> </w:t>
      </w:r>
      <w:r>
        <w:rPr>
          <w:sz w:val="24"/>
        </w:rPr>
        <w:t>(quoting</w:t>
      </w:r>
      <w:r>
        <w:rPr>
          <w:spacing w:val="-15"/>
          <w:sz w:val="24"/>
        </w:rPr>
        <w:t> </w:t>
      </w:r>
      <w:r>
        <w:rPr>
          <w:i/>
          <w:sz w:val="24"/>
        </w:rPr>
        <w:t>Greenwell</w:t>
      </w:r>
      <w:r>
        <w:rPr>
          <w:i/>
          <w:spacing w:val="-13"/>
          <w:sz w:val="24"/>
        </w:rPr>
        <w:t> </w:t>
      </w:r>
      <w:r>
        <w:rPr>
          <w:i/>
          <w:sz w:val="24"/>
        </w:rPr>
        <w:t>v.</w:t>
      </w:r>
      <w:r>
        <w:rPr>
          <w:i/>
          <w:spacing w:val="-12"/>
          <w:sz w:val="24"/>
        </w:rPr>
        <w:t> </w:t>
      </w:r>
      <w:r>
        <w:rPr>
          <w:i/>
          <w:sz w:val="24"/>
        </w:rPr>
        <w:t>United</w:t>
      </w:r>
      <w:r>
        <w:rPr>
          <w:i/>
          <w:spacing w:val="-13"/>
          <w:sz w:val="24"/>
        </w:rPr>
        <w:t> </w:t>
      </w:r>
      <w:r>
        <w:rPr>
          <w:i/>
          <w:sz w:val="24"/>
        </w:rPr>
        <w:t>States</w:t>
      </w:r>
      <w:r>
        <w:rPr>
          <w:sz w:val="24"/>
        </w:rPr>
        <w:t>,</w:t>
      </w:r>
      <w:r>
        <w:rPr>
          <w:spacing w:val="-12"/>
          <w:sz w:val="24"/>
        </w:rPr>
        <w:t> </w:t>
      </w:r>
      <w:r>
        <w:rPr>
          <w:sz w:val="24"/>
        </w:rPr>
        <w:t>317</w:t>
      </w:r>
      <w:r>
        <w:rPr>
          <w:spacing w:val="-12"/>
          <w:sz w:val="24"/>
        </w:rPr>
        <w:t> </w:t>
      </w:r>
      <w:r>
        <w:rPr>
          <w:sz w:val="24"/>
        </w:rPr>
        <w:t>F.2d</w:t>
      </w:r>
      <w:r>
        <w:rPr>
          <w:spacing w:val="-11"/>
          <w:sz w:val="24"/>
        </w:rPr>
        <w:t> </w:t>
      </w:r>
      <w:r>
        <w:rPr>
          <w:sz w:val="24"/>
        </w:rPr>
        <w:t>108,</w:t>
      </w:r>
      <w:r>
        <w:rPr>
          <w:spacing w:val="-10"/>
          <w:sz w:val="24"/>
        </w:rPr>
        <w:t> </w:t>
      </w:r>
      <w:r>
        <w:rPr>
          <w:sz w:val="24"/>
        </w:rPr>
        <w:t>110</w:t>
      </w:r>
      <w:r>
        <w:rPr>
          <w:spacing w:val="-10"/>
          <w:sz w:val="24"/>
        </w:rPr>
        <w:t> </w:t>
      </w:r>
      <w:r>
        <w:rPr>
          <w:sz w:val="24"/>
        </w:rPr>
        <w:t>(D.C.</w:t>
      </w:r>
      <w:r>
        <w:rPr>
          <w:spacing w:val="-11"/>
          <w:sz w:val="24"/>
        </w:rPr>
        <w:t> </w:t>
      </w:r>
      <w:r>
        <w:rPr>
          <w:sz w:val="24"/>
        </w:rPr>
        <w:t>Cir.</w:t>
      </w:r>
      <w:r>
        <w:rPr>
          <w:spacing w:val="-10"/>
          <w:sz w:val="24"/>
        </w:rPr>
        <w:t> </w:t>
      </w:r>
      <w:r>
        <w:rPr>
          <w:sz w:val="24"/>
        </w:rPr>
        <w:t>1963)).</w:t>
      </w:r>
      <w:r>
        <w:rPr>
          <w:position w:val="10"/>
          <w:sz w:val="14"/>
        </w:rPr>
        <w:t>312 </w:t>
      </w:r>
      <w:r>
        <w:rPr>
          <w:spacing w:val="32"/>
          <w:position w:val="10"/>
          <w:sz w:val="14"/>
        </w:rPr>
        <w:t> </w:t>
      </w:r>
      <w:r>
        <w:rPr>
          <w:sz w:val="24"/>
        </w:rPr>
        <w:t>There</w:t>
      </w:r>
    </w:p>
    <w:p>
      <w:pPr>
        <w:pStyle w:val="BodyText"/>
        <w:spacing w:line="247" w:lineRule="auto" w:before="7"/>
        <w:ind w:left="460" w:right="116"/>
        <w:jc w:val="both"/>
      </w:pPr>
      <w:r>
        <w:rPr/>
        <w:t>are limits, however; an application for a subpoena may be denied when the request is untimely, when the testimony sought is cumulative, when the defendant has failed to make a satisfactory showing as required</w:t>
      </w:r>
      <w:r>
        <w:rPr>
          <w:spacing w:val="-16"/>
        </w:rPr>
        <w:t> </w:t>
      </w:r>
      <w:r>
        <w:rPr/>
        <w:t>by</w:t>
      </w:r>
      <w:r>
        <w:rPr>
          <w:spacing w:val="-23"/>
        </w:rPr>
        <w:t> </w:t>
      </w:r>
      <w:r>
        <w:rPr/>
        <w:t>the</w:t>
      </w:r>
      <w:r>
        <w:rPr>
          <w:spacing w:val="-15"/>
        </w:rPr>
        <w:t> </w:t>
      </w:r>
      <w:r>
        <w:rPr/>
        <w:t>rule,</w:t>
      </w:r>
      <w:r>
        <w:rPr>
          <w:spacing w:val="-13"/>
        </w:rPr>
        <w:t> </w:t>
      </w:r>
      <w:r>
        <w:rPr/>
        <w:t>or</w:t>
      </w:r>
      <w:r>
        <w:rPr>
          <w:spacing w:val="-16"/>
        </w:rPr>
        <w:t> </w:t>
      </w:r>
      <w:r>
        <w:rPr/>
        <w:t>when</w:t>
      </w:r>
      <w:r>
        <w:rPr>
          <w:spacing w:val="-13"/>
        </w:rPr>
        <w:t> </w:t>
      </w:r>
      <w:r>
        <w:rPr/>
        <w:t>the</w:t>
      </w:r>
      <w:r>
        <w:rPr>
          <w:spacing w:val="-15"/>
        </w:rPr>
        <w:t> </w:t>
      </w:r>
      <w:r>
        <w:rPr/>
        <w:t>requested</w:t>
      </w:r>
      <w:r>
        <w:rPr>
          <w:spacing w:val="-16"/>
        </w:rPr>
        <w:t> </w:t>
      </w:r>
      <w:r>
        <w:rPr/>
        <w:t>subpoena</w:t>
      </w:r>
      <w:r>
        <w:rPr>
          <w:spacing w:val="-19"/>
        </w:rPr>
        <w:t> </w:t>
      </w:r>
      <w:r>
        <w:rPr/>
        <w:t>would</w:t>
      </w:r>
      <w:r>
        <w:rPr>
          <w:spacing w:val="-15"/>
        </w:rPr>
        <w:t> </w:t>
      </w:r>
      <w:r>
        <w:rPr/>
        <w:t>be</w:t>
      </w:r>
      <w:r>
        <w:rPr>
          <w:spacing w:val="-16"/>
        </w:rPr>
        <w:t> </w:t>
      </w:r>
      <w:r>
        <w:rPr/>
        <w:t>oppressive</w:t>
      </w:r>
      <w:r>
        <w:rPr>
          <w:spacing w:val="-16"/>
        </w:rPr>
        <w:t> </w:t>
      </w:r>
      <w:r>
        <w:rPr/>
        <w:t>and</w:t>
      </w:r>
      <w:r>
        <w:rPr>
          <w:spacing w:val="-16"/>
        </w:rPr>
        <w:t> </w:t>
      </w:r>
      <w:r>
        <w:rPr/>
        <w:t>unreasonable.</w:t>
      </w:r>
      <w:r>
        <w:rPr>
          <w:spacing w:val="30"/>
        </w:rPr>
        <w:t> </w:t>
      </w:r>
      <w:r>
        <w:rPr>
          <w:i/>
        </w:rPr>
        <w:t>Sims</w:t>
      </w:r>
      <w:r>
        <w:rPr/>
        <w:t>,</w:t>
      </w:r>
      <w:r>
        <w:rPr>
          <w:spacing w:val="-16"/>
        </w:rPr>
        <w:t> </w:t>
      </w:r>
      <w:r>
        <w:rPr/>
        <w:t>637 F.2d at 629 (citing</w:t>
      </w:r>
      <w:r>
        <w:rPr>
          <w:spacing w:val="-4"/>
        </w:rPr>
        <w:t> </w:t>
      </w:r>
      <w:r>
        <w:rPr/>
        <w:t>cases).</w:t>
      </w:r>
    </w:p>
    <w:p>
      <w:pPr>
        <w:pStyle w:val="BodyText"/>
        <w:spacing w:before="3"/>
      </w:pPr>
    </w:p>
    <w:p>
      <w:pPr>
        <w:pStyle w:val="BodyText"/>
        <w:spacing w:line="244" w:lineRule="auto"/>
        <w:ind w:left="460" w:right="116" w:firstLine="720"/>
        <w:jc w:val="both"/>
        <w:rPr>
          <w:sz w:val="14"/>
        </w:rPr>
      </w:pPr>
      <w:r>
        <w:rPr/>
        <w:t>As for the geographic reach of subpoenas, the subpoena power of a federal court in a</w:t>
      </w:r>
      <w:r>
        <w:rPr>
          <w:spacing w:val="-12"/>
        </w:rPr>
        <w:t> </w:t>
      </w:r>
      <w:r>
        <w:rPr/>
        <w:t>criminal case is much broader than in civil cases or in state court. Subsection (e)(1) of Rule 17 provides that</w:t>
      </w:r>
      <w:r>
        <w:rPr>
          <w:spacing w:val="-38"/>
        </w:rPr>
        <w:t> </w:t>
      </w:r>
      <w:r>
        <w:rPr/>
        <w:t>a subpoena</w:t>
      </w:r>
      <w:r>
        <w:rPr>
          <w:spacing w:val="-16"/>
        </w:rPr>
        <w:t> </w:t>
      </w:r>
      <w:r>
        <w:rPr/>
        <w:t>may</w:t>
      </w:r>
      <w:r>
        <w:rPr>
          <w:spacing w:val="-20"/>
        </w:rPr>
        <w:t> </w:t>
      </w:r>
      <w:r>
        <w:rPr/>
        <w:t>be</w:t>
      </w:r>
      <w:r>
        <w:rPr>
          <w:spacing w:val="-12"/>
        </w:rPr>
        <w:t> </w:t>
      </w:r>
      <w:r>
        <w:rPr/>
        <w:t>served</w:t>
      </w:r>
      <w:r>
        <w:rPr>
          <w:spacing w:val="-11"/>
        </w:rPr>
        <w:t> </w:t>
      </w:r>
      <w:r>
        <w:rPr/>
        <w:t>“at</w:t>
      </w:r>
      <w:r>
        <w:rPr>
          <w:spacing w:val="-12"/>
        </w:rPr>
        <w:t> </w:t>
      </w:r>
      <w:r>
        <w:rPr/>
        <w:t>any</w:t>
      </w:r>
      <w:r>
        <w:rPr>
          <w:spacing w:val="-18"/>
        </w:rPr>
        <w:t> </w:t>
      </w:r>
      <w:r>
        <w:rPr/>
        <w:t>place</w:t>
      </w:r>
      <w:r>
        <w:rPr>
          <w:spacing w:val="-13"/>
        </w:rPr>
        <w:t> </w:t>
      </w:r>
      <w:r>
        <w:rPr/>
        <w:t>within</w:t>
      </w:r>
      <w:r>
        <w:rPr>
          <w:spacing w:val="-11"/>
        </w:rPr>
        <w:t> </w:t>
      </w:r>
      <w:r>
        <w:rPr/>
        <w:t>the</w:t>
      </w:r>
      <w:r>
        <w:rPr>
          <w:spacing w:val="-12"/>
        </w:rPr>
        <w:t> </w:t>
      </w:r>
      <w:r>
        <w:rPr/>
        <w:t>United</w:t>
      </w:r>
      <w:r>
        <w:rPr>
          <w:spacing w:val="-11"/>
        </w:rPr>
        <w:t> </w:t>
      </w:r>
      <w:r>
        <w:rPr/>
        <w:t>States.”</w:t>
      </w:r>
      <w:r>
        <w:rPr>
          <w:spacing w:val="38"/>
        </w:rPr>
        <w:t> </w:t>
      </w:r>
      <w:r>
        <w:rPr>
          <w:spacing w:val="3"/>
        </w:rPr>
        <w:t>F</w:t>
      </w:r>
      <w:r>
        <w:rPr>
          <w:spacing w:val="3"/>
          <w:vertAlign w:val="subscript"/>
        </w:rPr>
        <w:t>ED</w:t>
      </w:r>
      <w:r>
        <w:rPr>
          <w:spacing w:val="3"/>
          <w:vertAlign w:val="baseline"/>
        </w:rPr>
        <w:t>.</w:t>
      </w:r>
      <w:r>
        <w:rPr>
          <w:spacing w:val="-23"/>
          <w:vertAlign w:val="baseline"/>
        </w:rPr>
        <w:t> </w:t>
      </w:r>
      <w:r>
        <w:rPr>
          <w:vertAlign w:val="baseline"/>
        </w:rPr>
        <w:t>R.</w:t>
      </w:r>
      <w:r>
        <w:rPr>
          <w:spacing w:val="-23"/>
          <w:vertAlign w:val="baseline"/>
        </w:rPr>
        <w:t> </w:t>
      </w:r>
      <w:r>
        <w:rPr>
          <w:spacing w:val="3"/>
          <w:vertAlign w:val="baseline"/>
        </w:rPr>
        <w:t>C</w:t>
      </w:r>
      <w:r>
        <w:rPr>
          <w:spacing w:val="3"/>
          <w:vertAlign w:val="subscript"/>
        </w:rPr>
        <w:t>RIM</w:t>
      </w:r>
      <w:r>
        <w:rPr>
          <w:spacing w:val="3"/>
          <w:vertAlign w:val="baseline"/>
        </w:rPr>
        <w:t>.</w:t>
      </w:r>
      <w:r>
        <w:rPr>
          <w:spacing w:val="-22"/>
          <w:vertAlign w:val="baseline"/>
        </w:rPr>
        <w:t> </w:t>
      </w:r>
      <w:r>
        <w:rPr>
          <w:vertAlign w:val="baseline"/>
        </w:rPr>
        <w:t>P.</w:t>
      </w:r>
      <w:r>
        <w:rPr>
          <w:spacing w:val="-13"/>
          <w:vertAlign w:val="baseline"/>
        </w:rPr>
        <w:t> </w:t>
      </w:r>
      <w:r>
        <w:rPr>
          <w:vertAlign w:val="baseline"/>
        </w:rPr>
        <w:t>17(e)(1).</w:t>
      </w:r>
      <w:r>
        <w:rPr>
          <w:spacing w:val="39"/>
          <w:vertAlign w:val="baseline"/>
        </w:rPr>
        <w:t> </w:t>
      </w:r>
      <w:r>
        <w:rPr>
          <w:vertAlign w:val="baseline"/>
        </w:rPr>
        <w:t>A</w:t>
      </w:r>
      <w:r>
        <w:rPr>
          <w:spacing w:val="-13"/>
          <w:vertAlign w:val="baseline"/>
        </w:rPr>
        <w:t> </w:t>
      </w:r>
      <w:r>
        <w:rPr>
          <w:vertAlign w:val="baseline"/>
        </w:rPr>
        <w:t>witness in custody may be brought to court to testify </w:t>
      </w:r>
      <w:r>
        <w:rPr>
          <w:spacing w:val="26"/>
          <w:vertAlign w:val="baseline"/>
        </w:rPr>
        <w:t> </w:t>
      </w:r>
      <w:r>
        <w:rPr>
          <w:vertAlign w:val="baseline"/>
        </w:rPr>
        <w:t>pursuant to a writ of habeas corpus ad testificandum,</w:t>
      </w:r>
      <w:r>
        <w:rPr>
          <w:position w:val="10"/>
          <w:sz w:val="14"/>
          <w:vertAlign w:val="baseline"/>
        </w:rPr>
        <w:t>313</w:t>
      </w:r>
    </w:p>
    <w:p>
      <w:pPr>
        <w:pStyle w:val="BodyText"/>
        <w:spacing w:before="11"/>
        <w:rPr>
          <w:sz w:val="22"/>
        </w:rPr>
      </w:pPr>
      <w:r>
        <w:rPr/>
        <w:pict>
          <v:line style="position:absolute;mso-position-horizontal-relative:page;mso-position-vertical-relative:paragraph;z-index:920;mso-wrap-distance-left:0;mso-wrap-distance-right:0" from="72pt,15.603064pt" to="215.88pt,15.603064pt" stroked="true" strokeweight=".84pt" strokecolor="#000000">
            <v:stroke dashstyle="solid"/>
            <w10:wrap type="topAndBottom"/>
          </v:line>
        </w:pict>
      </w:r>
    </w:p>
    <w:p>
      <w:pPr>
        <w:pStyle w:val="BodyText"/>
        <w:spacing w:before="5"/>
        <w:rPr>
          <w:sz w:val="11"/>
        </w:rPr>
      </w:pPr>
    </w:p>
    <w:p>
      <w:pPr>
        <w:spacing w:before="72"/>
        <w:ind w:left="1178" w:right="0" w:firstLine="0"/>
        <w:jc w:val="left"/>
        <w:rPr>
          <w:sz w:val="22"/>
        </w:rPr>
      </w:pPr>
      <w:r>
        <w:rPr>
          <w:spacing w:val="4"/>
          <w:position w:val="9"/>
          <w:sz w:val="12"/>
        </w:rPr>
        <w:t>310    </w:t>
      </w:r>
      <w:r>
        <w:rPr>
          <w:i/>
          <w:sz w:val="22"/>
        </w:rPr>
        <w:t>See United States v. Cruz-Jimenez</w:t>
      </w:r>
      <w:r>
        <w:rPr>
          <w:sz w:val="22"/>
        </w:rPr>
        <w:t>, 977 F.2d 95, 99-100 (3d Cir. 1992); </w:t>
      </w:r>
      <w:r>
        <w:rPr>
          <w:i/>
          <w:sz w:val="22"/>
        </w:rPr>
        <w:t>United States v. Sims</w:t>
      </w:r>
      <w:r>
        <w:rPr>
          <w:sz w:val="22"/>
        </w:rPr>
        <w:t>,</w:t>
      </w:r>
      <w:r>
        <w:rPr>
          <w:spacing w:val="10"/>
          <w:sz w:val="22"/>
        </w:rPr>
        <w:t> </w:t>
      </w:r>
      <w:r>
        <w:rPr>
          <w:sz w:val="22"/>
        </w:rPr>
        <w:t>637</w:t>
      </w:r>
    </w:p>
    <w:p>
      <w:pPr>
        <w:spacing w:before="7"/>
        <w:ind w:left="460" w:right="0" w:firstLine="0"/>
        <w:jc w:val="left"/>
        <w:rPr>
          <w:i/>
          <w:sz w:val="22"/>
        </w:rPr>
      </w:pPr>
      <w:r>
        <w:rPr>
          <w:sz w:val="22"/>
        </w:rPr>
        <w:t>F.2d</w:t>
      </w:r>
      <w:r>
        <w:rPr>
          <w:spacing w:val="3"/>
          <w:sz w:val="22"/>
        </w:rPr>
        <w:t> </w:t>
      </w:r>
      <w:r>
        <w:rPr>
          <w:sz w:val="22"/>
        </w:rPr>
        <w:t>625,</w:t>
      </w:r>
      <w:r>
        <w:rPr>
          <w:spacing w:val="4"/>
          <w:sz w:val="22"/>
        </w:rPr>
        <w:t> </w:t>
      </w:r>
      <w:r>
        <w:rPr>
          <w:sz w:val="22"/>
        </w:rPr>
        <w:t>629</w:t>
      </w:r>
      <w:r>
        <w:rPr>
          <w:spacing w:val="3"/>
          <w:sz w:val="22"/>
        </w:rPr>
        <w:t> </w:t>
      </w:r>
      <w:r>
        <w:rPr>
          <w:sz w:val="22"/>
        </w:rPr>
        <w:t>(9th</w:t>
      </w:r>
      <w:r>
        <w:rPr>
          <w:spacing w:val="3"/>
          <w:sz w:val="22"/>
        </w:rPr>
        <w:t> </w:t>
      </w:r>
      <w:r>
        <w:rPr>
          <w:sz w:val="22"/>
        </w:rPr>
        <w:t>Cir.</w:t>
      </w:r>
      <w:r>
        <w:rPr>
          <w:spacing w:val="4"/>
          <w:sz w:val="22"/>
        </w:rPr>
        <w:t> </w:t>
      </w:r>
      <w:r>
        <w:rPr>
          <w:sz w:val="22"/>
        </w:rPr>
        <w:t>1980);</w:t>
      </w:r>
      <w:r>
        <w:rPr>
          <w:spacing w:val="3"/>
          <w:sz w:val="22"/>
        </w:rPr>
        <w:t> </w:t>
      </w:r>
      <w:r>
        <w:rPr>
          <w:i/>
          <w:sz w:val="22"/>
        </w:rPr>
        <w:t>United</w:t>
      </w:r>
      <w:r>
        <w:rPr>
          <w:i/>
          <w:spacing w:val="4"/>
          <w:sz w:val="22"/>
        </w:rPr>
        <w:t> </w:t>
      </w:r>
      <w:r>
        <w:rPr>
          <w:i/>
          <w:sz w:val="22"/>
        </w:rPr>
        <w:t>States</w:t>
      </w:r>
      <w:r>
        <w:rPr>
          <w:i/>
          <w:spacing w:val="11"/>
          <w:sz w:val="22"/>
        </w:rPr>
        <w:t> </w:t>
      </w:r>
      <w:r>
        <w:rPr>
          <w:i/>
          <w:sz w:val="22"/>
        </w:rPr>
        <w:t>v.</w:t>
      </w:r>
      <w:r>
        <w:rPr>
          <w:i/>
          <w:spacing w:val="10"/>
          <w:sz w:val="22"/>
        </w:rPr>
        <w:t> </w:t>
      </w:r>
      <w:r>
        <w:rPr>
          <w:i/>
          <w:sz w:val="22"/>
        </w:rPr>
        <w:t>Barker</w:t>
      </w:r>
      <w:r>
        <w:rPr>
          <w:sz w:val="22"/>
        </w:rPr>
        <w:t>,</w:t>
      </w:r>
      <w:r>
        <w:rPr>
          <w:spacing w:val="6"/>
          <w:sz w:val="22"/>
        </w:rPr>
        <w:t> </w:t>
      </w:r>
      <w:r>
        <w:rPr>
          <w:spacing w:val="2"/>
          <w:sz w:val="22"/>
        </w:rPr>
        <w:t>553</w:t>
      </w:r>
      <w:r>
        <w:rPr>
          <w:spacing w:val="4"/>
          <w:sz w:val="22"/>
        </w:rPr>
        <w:t> </w:t>
      </w:r>
      <w:r>
        <w:rPr>
          <w:sz w:val="22"/>
        </w:rPr>
        <w:t>F.2d</w:t>
      </w:r>
      <w:r>
        <w:rPr>
          <w:spacing w:val="3"/>
          <w:sz w:val="22"/>
        </w:rPr>
        <w:t> </w:t>
      </w:r>
      <w:r>
        <w:rPr>
          <w:sz w:val="22"/>
        </w:rPr>
        <w:t>1013,</w:t>
      </w:r>
      <w:r>
        <w:rPr>
          <w:spacing w:val="4"/>
          <w:sz w:val="22"/>
        </w:rPr>
        <w:t> </w:t>
      </w:r>
      <w:r>
        <w:rPr>
          <w:sz w:val="22"/>
        </w:rPr>
        <w:t>1019</w:t>
      </w:r>
      <w:r>
        <w:rPr>
          <w:spacing w:val="4"/>
          <w:sz w:val="22"/>
        </w:rPr>
        <w:t> </w:t>
      </w:r>
      <w:r>
        <w:rPr>
          <w:sz w:val="22"/>
        </w:rPr>
        <w:t>(6th</w:t>
      </w:r>
      <w:r>
        <w:rPr>
          <w:spacing w:val="4"/>
          <w:sz w:val="22"/>
        </w:rPr>
        <w:t> </w:t>
      </w:r>
      <w:r>
        <w:rPr>
          <w:sz w:val="22"/>
        </w:rPr>
        <w:t>Cir.</w:t>
      </w:r>
      <w:r>
        <w:rPr>
          <w:spacing w:val="4"/>
          <w:sz w:val="22"/>
        </w:rPr>
        <w:t> </w:t>
      </w:r>
      <w:r>
        <w:rPr>
          <w:sz w:val="22"/>
        </w:rPr>
        <w:t>1977);</w:t>
      </w:r>
      <w:r>
        <w:rPr>
          <w:spacing w:val="4"/>
          <w:sz w:val="22"/>
        </w:rPr>
        <w:t> </w:t>
      </w:r>
      <w:r>
        <w:rPr>
          <w:i/>
          <w:sz w:val="22"/>
        </w:rPr>
        <w:t>Welsh</w:t>
      </w:r>
      <w:r>
        <w:rPr>
          <w:i/>
          <w:spacing w:val="5"/>
          <w:sz w:val="22"/>
        </w:rPr>
        <w:t> </w:t>
      </w:r>
      <w:r>
        <w:rPr>
          <w:i/>
          <w:sz w:val="22"/>
        </w:rPr>
        <w:t>v.</w:t>
      </w:r>
      <w:r>
        <w:rPr>
          <w:i/>
          <w:spacing w:val="5"/>
          <w:sz w:val="22"/>
        </w:rPr>
        <w:t> </w:t>
      </w:r>
      <w:r>
        <w:rPr>
          <w:i/>
          <w:sz w:val="22"/>
        </w:rPr>
        <w:t>United</w:t>
      </w:r>
    </w:p>
    <w:p>
      <w:pPr>
        <w:spacing w:line="249" w:lineRule="auto" w:before="6"/>
        <w:ind w:left="460" w:right="116" w:firstLine="0"/>
        <w:jc w:val="both"/>
        <w:rPr>
          <w:sz w:val="22"/>
        </w:rPr>
      </w:pPr>
      <w:r>
        <w:rPr>
          <w:i/>
          <w:sz w:val="22"/>
        </w:rPr>
        <w:t>States</w:t>
      </w:r>
      <w:r>
        <w:rPr>
          <w:sz w:val="22"/>
        </w:rPr>
        <w:t>,</w:t>
      </w:r>
      <w:r>
        <w:rPr>
          <w:spacing w:val="-17"/>
          <w:sz w:val="22"/>
        </w:rPr>
        <w:t> </w:t>
      </w:r>
      <w:r>
        <w:rPr>
          <w:sz w:val="22"/>
        </w:rPr>
        <w:t>404</w:t>
      </w:r>
      <w:r>
        <w:rPr>
          <w:spacing w:val="-17"/>
          <w:sz w:val="22"/>
        </w:rPr>
        <w:t> </w:t>
      </w:r>
      <w:r>
        <w:rPr>
          <w:sz w:val="22"/>
        </w:rPr>
        <w:t>F.2d</w:t>
      </w:r>
      <w:r>
        <w:rPr>
          <w:spacing w:val="-17"/>
          <w:sz w:val="22"/>
        </w:rPr>
        <w:t> </w:t>
      </w:r>
      <w:r>
        <w:rPr>
          <w:sz w:val="22"/>
        </w:rPr>
        <w:t>414,</w:t>
      </w:r>
      <w:r>
        <w:rPr>
          <w:spacing w:val="-16"/>
          <w:sz w:val="22"/>
        </w:rPr>
        <w:t> </w:t>
      </w:r>
      <w:r>
        <w:rPr>
          <w:sz w:val="22"/>
        </w:rPr>
        <w:t>417</w:t>
      </w:r>
      <w:r>
        <w:rPr>
          <w:spacing w:val="-17"/>
          <w:sz w:val="22"/>
        </w:rPr>
        <w:t> </w:t>
      </w:r>
      <w:r>
        <w:rPr>
          <w:sz w:val="22"/>
        </w:rPr>
        <w:t>(5th</w:t>
      </w:r>
      <w:r>
        <w:rPr>
          <w:spacing w:val="-16"/>
          <w:sz w:val="22"/>
        </w:rPr>
        <w:t> </w:t>
      </w:r>
      <w:r>
        <w:rPr>
          <w:sz w:val="22"/>
        </w:rPr>
        <w:t>Cir.</w:t>
      </w:r>
      <w:r>
        <w:rPr>
          <w:spacing w:val="-17"/>
          <w:sz w:val="22"/>
        </w:rPr>
        <w:t> </w:t>
      </w:r>
      <w:r>
        <w:rPr>
          <w:sz w:val="22"/>
        </w:rPr>
        <w:t>1968);</w:t>
      </w:r>
      <w:r>
        <w:rPr>
          <w:spacing w:val="-13"/>
          <w:sz w:val="22"/>
        </w:rPr>
        <w:t> </w:t>
      </w:r>
      <w:r>
        <w:rPr>
          <w:i/>
          <w:sz w:val="22"/>
        </w:rPr>
        <w:t>cf.</w:t>
      </w:r>
      <w:r>
        <w:rPr>
          <w:i/>
          <w:spacing w:val="-13"/>
          <w:sz w:val="22"/>
        </w:rPr>
        <w:t> </w:t>
      </w:r>
      <w:r>
        <w:rPr>
          <w:i/>
          <w:sz w:val="22"/>
        </w:rPr>
        <w:t>United</w:t>
      </w:r>
      <w:r>
        <w:rPr>
          <w:i/>
          <w:spacing w:val="-15"/>
          <w:sz w:val="22"/>
        </w:rPr>
        <w:t> </w:t>
      </w:r>
      <w:r>
        <w:rPr>
          <w:i/>
          <w:sz w:val="22"/>
        </w:rPr>
        <w:t>States</w:t>
      </w:r>
      <w:r>
        <w:rPr>
          <w:i/>
          <w:spacing w:val="-15"/>
          <w:sz w:val="22"/>
        </w:rPr>
        <w:t> </w:t>
      </w:r>
      <w:r>
        <w:rPr>
          <w:i/>
          <w:sz w:val="22"/>
        </w:rPr>
        <w:t>v.</w:t>
      </w:r>
      <w:r>
        <w:rPr>
          <w:i/>
          <w:spacing w:val="-16"/>
          <w:sz w:val="22"/>
        </w:rPr>
        <w:t> </w:t>
      </w:r>
      <w:r>
        <w:rPr>
          <w:i/>
          <w:sz w:val="22"/>
        </w:rPr>
        <w:t>Greschner</w:t>
      </w:r>
      <w:r>
        <w:rPr>
          <w:sz w:val="22"/>
        </w:rPr>
        <w:t>,</w:t>
      </w:r>
      <w:r>
        <w:rPr>
          <w:spacing w:val="-13"/>
          <w:sz w:val="22"/>
        </w:rPr>
        <w:t> </w:t>
      </w:r>
      <w:r>
        <w:rPr>
          <w:sz w:val="22"/>
        </w:rPr>
        <w:t>802</w:t>
      </w:r>
      <w:r>
        <w:rPr>
          <w:spacing w:val="-13"/>
          <w:sz w:val="22"/>
        </w:rPr>
        <w:t> </w:t>
      </w:r>
      <w:r>
        <w:rPr>
          <w:sz w:val="22"/>
        </w:rPr>
        <w:t>F.2d</w:t>
      </w:r>
      <w:r>
        <w:rPr>
          <w:spacing w:val="-13"/>
          <w:sz w:val="22"/>
        </w:rPr>
        <w:t> </w:t>
      </w:r>
      <w:r>
        <w:rPr>
          <w:sz w:val="22"/>
        </w:rPr>
        <w:t>373,</w:t>
      </w:r>
      <w:r>
        <w:rPr>
          <w:spacing w:val="-13"/>
          <w:sz w:val="22"/>
        </w:rPr>
        <w:t> </w:t>
      </w:r>
      <w:r>
        <w:rPr>
          <w:sz w:val="22"/>
        </w:rPr>
        <w:t>378</w:t>
      </w:r>
      <w:r>
        <w:rPr>
          <w:spacing w:val="-13"/>
          <w:sz w:val="22"/>
        </w:rPr>
        <w:t> </w:t>
      </w:r>
      <w:r>
        <w:rPr>
          <w:sz w:val="22"/>
        </w:rPr>
        <w:t>(10th</w:t>
      </w:r>
      <w:r>
        <w:rPr>
          <w:spacing w:val="-14"/>
          <w:sz w:val="22"/>
        </w:rPr>
        <w:t> </w:t>
      </w:r>
      <w:r>
        <w:rPr>
          <w:sz w:val="22"/>
        </w:rPr>
        <w:t>Cir.</w:t>
      </w:r>
      <w:r>
        <w:rPr>
          <w:spacing w:val="-13"/>
          <w:sz w:val="22"/>
        </w:rPr>
        <w:t> </w:t>
      </w:r>
      <w:r>
        <w:rPr>
          <w:sz w:val="22"/>
        </w:rPr>
        <w:t>1986)</w:t>
      </w:r>
      <w:r>
        <w:rPr>
          <w:spacing w:val="-13"/>
          <w:sz w:val="22"/>
        </w:rPr>
        <w:t> </w:t>
      </w:r>
      <w:r>
        <w:rPr>
          <w:sz w:val="22"/>
        </w:rPr>
        <w:t>(“In our</w:t>
      </w:r>
      <w:r>
        <w:rPr>
          <w:spacing w:val="-13"/>
          <w:sz w:val="22"/>
        </w:rPr>
        <w:t> </w:t>
      </w:r>
      <w:r>
        <w:rPr>
          <w:sz w:val="22"/>
        </w:rPr>
        <w:t>view,</w:t>
      </w:r>
      <w:r>
        <w:rPr>
          <w:spacing w:val="-15"/>
          <w:sz w:val="22"/>
        </w:rPr>
        <w:t> </w:t>
      </w:r>
      <w:r>
        <w:rPr>
          <w:sz w:val="22"/>
        </w:rPr>
        <w:t>the</w:t>
      </w:r>
      <w:r>
        <w:rPr>
          <w:spacing w:val="-11"/>
          <w:sz w:val="22"/>
        </w:rPr>
        <w:t> </w:t>
      </w:r>
      <w:r>
        <w:rPr>
          <w:sz w:val="22"/>
        </w:rPr>
        <w:t>Fifth</w:t>
      </w:r>
      <w:r>
        <w:rPr>
          <w:spacing w:val="-12"/>
          <w:sz w:val="22"/>
        </w:rPr>
        <w:t> </w:t>
      </w:r>
      <w:r>
        <w:rPr>
          <w:sz w:val="22"/>
        </w:rPr>
        <w:t>and</w:t>
      </w:r>
      <w:r>
        <w:rPr>
          <w:spacing w:val="-13"/>
          <w:sz w:val="22"/>
        </w:rPr>
        <w:t> </w:t>
      </w:r>
      <w:r>
        <w:rPr>
          <w:sz w:val="22"/>
        </w:rPr>
        <w:t>Sixth</w:t>
      </w:r>
      <w:r>
        <w:rPr>
          <w:spacing w:val="-13"/>
          <w:sz w:val="22"/>
        </w:rPr>
        <w:t> </w:t>
      </w:r>
      <w:r>
        <w:rPr>
          <w:sz w:val="22"/>
        </w:rPr>
        <w:t>Amendments</w:t>
      </w:r>
      <w:r>
        <w:rPr>
          <w:spacing w:val="-13"/>
          <w:sz w:val="22"/>
        </w:rPr>
        <w:t> </w:t>
      </w:r>
      <w:r>
        <w:rPr>
          <w:sz w:val="22"/>
        </w:rPr>
        <w:t>require</w:t>
      </w:r>
      <w:r>
        <w:rPr>
          <w:spacing w:val="-12"/>
          <w:sz w:val="22"/>
        </w:rPr>
        <w:t> </w:t>
      </w:r>
      <w:r>
        <w:rPr>
          <w:sz w:val="22"/>
        </w:rPr>
        <w:t>that</w:t>
      </w:r>
      <w:r>
        <w:rPr>
          <w:spacing w:val="-13"/>
          <w:sz w:val="22"/>
        </w:rPr>
        <w:t> </w:t>
      </w:r>
      <w:r>
        <w:rPr>
          <w:sz w:val="22"/>
        </w:rPr>
        <w:t>the</w:t>
      </w:r>
      <w:r>
        <w:rPr>
          <w:spacing w:val="-11"/>
          <w:sz w:val="22"/>
        </w:rPr>
        <w:t> </w:t>
      </w:r>
      <w:r>
        <w:rPr>
          <w:sz w:val="22"/>
        </w:rPr>
        <w:t>trial</w:t>
      </w:r>
      <w:r>
        <w:rPr>
          <w:spacing w:val="-13"/>
          <w:sz w:val="22"/>
        </w:rPr>
        <w:t> </w:t>
      </w:r>
      <w:r>
        <w:rPr>
          <w:sz w:val="22"/>
        </w:rPr>
        <w:t>court</w:t>
      </w:r>
      <w:r>
        <w:rPr>
          <w:spacing w:val="-12"/>
          <w:sz w:val="22"/>
        </w:rPr>
        <w:t> </w:t>
      </w:r>
      <w:r>
        <w:rPr>
          <w:sz w:val="22"/>
        </w:rPr>
        <w:t>give</w:t>
      </w:r>
      <w:r>
        <w:rPr>
          <w:spacing w:val="-13"/>
          <w:sz w:val="22"/>
        </w:rPr>
        <w:t> </w:t>
      </w:r>
      <w:r>
        <w:rPr>
          <w:sz w:val="22"/>
        </w:rPr>
        <w:t>due</w:t>
      </w:r>
      <w:r>
        <w:rPr>
          <w:spacing w:val="-13"/>
          <w:sz w:val="22"/>
        </w:rPr>
        <w:t> </w:t>
      </w:r>
      <w:r>
        <w:rPr>
          <w:sz w:val="22"/>
        </w:rPr>
        <w:t>consideration</w:t>
      </w:r>
      <w:r>
        <w:rPr>
          <w:spacing w:val="-15"/>
          <w:sz w:val="22"/>
        </w:rPr>
        <w:t> </w:t>
      </w:r>
      <w:r>
        <w:rPr>
          <w:sz w:val="22"/>
        </w:rPr>
        <w:t>to</w:t>
      </w:r>
      <w:r>
        <w:rPr>
          <w:spacing w:val="-14"/>
          <w:sz w:val="22"/>
        </w:rPr>
        <w:t> </w:t>
      </w:r>
      <w:r>
        <w:rPr>
          <w:sz w:val="22"/>
        </w:rPr>
        <w:t>the</w:t>
      </w:r>
      <w:r>
        <w:rPr>
          <w:spacing w:val="-13"/>
          <w:sz w:val="22"/>
        </w:rPr>
        <w:t> </w:t>
      </w:r>
      <w:r>
        <w:rPr>
          <w:sz w:val="22"/>
        </w:rPr>
        <w:t>constitutional rights</w:t>
      </w:r>
      <w:r>
        <w:rPr>
          <w:spacing w:val="-7"/>
          <w:sz w:val="22"/>
        </w:rPr>
        <w:t> </w:t>
      </w:r>
      <w:r>
        <w:rPr>
          <w:sz w:val="22"/>
        </w:rPr>
        <w:t>involved.”);</w:t>
      </w:r>
      <w:r>
        <w:rPr>
          <w:spacing w:val="-4"/>
          <w:sz w:val="22"/>
        </w:rPr>
        <w:t> </w:t>
      </w:r>
      <w:r>
        <w:rPr>
          <w:i/>
          <w:sz w:val="22"/>
        </w:rPr>
        <w:t>see</w:t>
      </w:r>
      <w:r>
        <w:rPr>
          <w:i/>
          <w:spacing w:val="-2"/>
          <w:sz w:val="22"/>
        </w:rPr>
        <w:t> </w:t>
      </w:r>
      <w:r>
        <w:rPr>
          <w:i/>
          <w:sz w:val="22"/>
        </w:rPr>
        <w:t>also</w:t>
      </w:r>
      <w:r>
        <w:rPr>
          <w:i/>
          <w:spacing w:val="-5"/>
          <w:sz w:val="22"/>
        </w:rPr>
        <w:t> </w:t>
      </w:r>
      <w:r>
        <w:rPr>
          <w:i/>
          <w:sz w:val="22"/>
        </w:rPr>
        <w:t>Thor</w:t>
      </w:r>
      <w:r>
        <w:rPr>
          <w:i/>
          <w:spacing w:val="-4"/>
          <w:sz w:val="22"/>
        </w:rPr>
        <w:t> </w:t>
      </w:r>
      <w:r>
        <w:rPr>
          <w:i/>
          <w:sz w:val="22"/>
        </w:rPr>
        <w:t>v.</w:t>
      </w:r>
      <w:r>
        <w:rPr>
          <w:i/>
          <w:spacing w:val="-8"/>
          <w:sz w:val="22"/>
        </w:rPr>
        <w:t> </w:t>
      </w:r>
      <w:r>
        <w:rPr>
          <w:i/>
          <w:sz w:val="22"/>
        </w:rPr>
        <w:t>United</w:t>
      </w:r>
      <w:r>
        <w:rPr>
          <w:i/>
          <w:spacing w:val="-6"/>
          <w:sz w:val="22"/>
        </w:rPr>
        <w:t> </w:t>
      </w:r>
      <w:r>
        <w:rPr>
          <w:i/>
          <w:sz w:val="22"/>
        </w:rPr>
        <w:t>States</w:t>
      </w:r>
      <w:r>
        <w:rPr>
          <w:sz w:val="22"/>
        </w:rPr>
        <w:t>,</w:t>
      </w:r>
      <w:r>
        <w:rPr>
          <w:spacing w:val="-5"/>
          <w:sz w:val="22"/>
        </w:rPr>
        <w:t> </w:t>
      </w:r>
      <w:r>
        <w:rPr>
          <w:sz w:val="22"/>
        </w:rPr>
        <w:t>574</w:t>
      </w:r>
      <w:r>
        <w:rPr>
          <w:spacing w:val="-6"/>
          <w:sz w:val="22"/>
        </w:rPr>
        <w:t> </w:t>
      </w:r>
      <w:r>
        <w:rPr>
          <w:sz w:val="22"/>
        </w:rPr>
        <w:t>F.2d</w:t>
      </w:r>
      <w:r>
        <w:rPr>
          <w:spacing w:val="-5"/>
          <w:sz w:val="22"/>
        </w:rPr>
        <w:t> </w:t>
      </w:r>
      <w:r>
        <w:rPr>
          <w:sz w:val="22"/>
        </w:rPr>
        <w:t>215,</w:t>
      </w:r>
      <w:r>
        <w:rPr>
          <w:spacing w:val="-6"/>
          <w:sz w:val="22"/>
        </w:rPr>
        <w:t> </w:t>
      </w:r>
      <w:r>
        <w:rPr>
          <w:sz w:val="22"/>
        </w:rPr>
        <w:t>218</w:t>
      </w:r>
      <w:r>
        <w:rPr>
          <w:spacing w:val="-5"/>
          <w:sz w:val="22"/>
        </w:rPr>
        <w:t> </w:t>
      </w:r>
      <w:r>
        <w:rPr>
          <w:sz w:val="22"/>
        </w:rPr>
        <w:t>(5th</w:t>
      </w:r>
      <w:r>
        <w:rPr>
          <w:spacing w:val="-4"/>
          <w:sz w:val="22"/>
        </w:rPr>
        <w:t> </w:t>
      </w:r>
      <w:r>
        <w:rPr>
          <w:sz w:val="22"/>
        </w:rPr>
        <w:t>Cir.</w:t>
      </w:r>
      <w:r>
        <w:rPr>
          <w:spacing w:val="-5"/>
          <w:sz w:val="22"/>
        </w:rPr>
        <w:t> </w:t>
      </w:r>
      <w:r>
        <w:rPr>
          <w:sz w:val="22"/>
        </w:rPr>
        <w:t>1978)</w:t>
      </w:r>
      <w:r>
        <w:rPr>
          <w:spacing w:val="-8"/>
          <w:sz w:val="22"/>
        </w:rPr>
        <w:t> </w:t>
      </w:r>
      <w:r>
        <w:rPr>
          <w:sz w:val="22"/>
        </w:rPr>
        <w:t>(because</w:t>
      </w:r>
      <w:r>
        <w:rPr>
          <w:spacing w:val="-4"/>
          <w:sz w:val="22"/>
        </w:rPr>
        <w:t> </w:t>
      </w:r>
      <w:r>
        <w:rPr>
          <w:sz w:val="22"/>
        </w:rPr>
        <w:t>right</w:t>
      </w:r>
      <w:r>
        <w:rPr>
          <w:spacing w:val="-5"/>
          <w:sz w:val="22"/>
        </w:rPr>
        <w:t> </w:t>
      </w:r>
      <w:r>
        <w:rPr>
          <w:sz w:val="22"/>
        </w:rPr>
        <w:t>to</w:t>
      </w:r>
      <w:r>
        <w:rPr>
          <w:spacing w:val="-7"/>
          <w:sz w:val="22"/>
        </w:rPr>
        <w:t> </w:t>
      </w:r>
      <w:r>
        <w:rPr>
          <w:sz w:val="22"/>
        </w:rPr>
        <w:t>subpoena witnesses</w:t>
      </w:r>
      <w:r>
        <w:rPr>
          <w:spacing w:val="-2"/>
          <w:sz w:val="22"/>
        </w:rPr>
        <w:t> </w:t>
      </w:r>
      <w:r>
        <w:rPr>
          <w:sz w:val="22"/>
        </w:rPr>
        <w:t>afforded</w:t>
      </w:r>
      <w:r>
        <w:rPr>
          <w:spacing w:val="-4"/>
          <w:sz w:val="22"/>
        </w:rPr>
        <w:t> </w:t>
      </w:r>
      <w:r>
        <w:rPr>
          <w:sz w:val="22"/>
        </w:rPr>
        <w:t>by</w:t>
      </w:r>
      <w:r>
        <w:rPr>
          <w:spacing w:val="-5"/>
          <w:sz w:val="22"/>
        </w:rPr>
        <w:t> </w:t>
      </w:r>
      <w:r>
        <w:rPr>
          <w:sz w:val="22"/>
        </w:rPr>
        <w:t>Rule</w:t>
      </w:r>
      <w:r>
        <w:rPr>
          <w:spacing w:val="-2"/>
          <w:sz w:val="22"/>
        </w:rPr>
        <w:t> </w:t>
      </w:r>
      <w:r>
        <w:rPr>
          <w:sz w:val="22"/>
        </w:rPr>
        <w:t>17</w:t>
      </w:r>
      <w:r>
        <w:rPr>
          <w:spacing w:val="-2"/>
          <w:sz w:val="22"/>
        </w:rPr>
        <w:t> </w:t>
      </w:r>
      <w:r>
        <w:rPr>
          <w:sz w:val="22"/>
        </w:rPr>
        <w:t>“rests</w:t>
      </w:r>
      <w:r>
        <w:rPr>
          <w:spacing w:val="-1"/>
          <w:sz w:val="22"/>
        </w:rPr>
        <w:t> </w:t>
      </w:r>
      <w:r>
        <w:rPr>
          <w:sz w:val="22"/>
        </w:rPr>
        <w:t>ultimately</w:t>
      </w:r>
      <w:r>
        <w:rPr>
          <w:spacing w:val="-5"/>
          <w:sz w:val="22"/>
        </w:rPr>
        <w:t> </w:t>
      </w:r>
      <w:r>
        <w:rPr>
          <w:sz w:val="22"/>
        </w:rPr>
        <w:t>upon</w:t>
      </w:r>
      <w:r>
        <w:rPr>
          <w:spacing w:val="-3"/>
          <w:sz w:val="22"/>
        </w:rPr>
        <w:t> </w:t>
      </w:r>
      <w:r>
        <w:rPr>
          <w:sz w:val="22"/>
        </w:rPr>
        <w:t>the</w:t>
      </w:r>
      <w:r>
        <w:rPr>
          <w:spacing w:val="-6"/>
          <w:sz w:val="22"/>
        </w:rPr>
        <w:t> </w:t>
      </w:r>
      <w:r>
        <w:rPr>
          <w:sz w:val="22"/>
        </w:rPr>
        <w:t>Sixth</w:t>
      </w:r>
      <w:r>
        <w:rPr>
          <w:spacing w:val="-7"/>
          <w:sz w:val="22"/>
        </w:rPr>
        <w:t> </w:t>
      </w:r>
      <w:r>
        <w:rPr>
          <w:sz w:val="22"/>
        </w:rPr>
        <w:t>Amendment</w:t>
      </w:r>
      <w:r>
        <w:rPr>
          <w:spacing w:val="-5"/>
          <w:sz w:val="22"/>
        </w:rPr>
        <w:t> </w:t>
      </w:r>
      <w:r>
        <w:rPr>
          <w:sz w:val="22"/>
        </w:rPr>
        <w:t>guarantee</w:t>
      </w:r>
      <w:r>
        <w:rPr>
          <w:spacing w:val="-7"/>
          <w:sz w:val="22"/>
        </w:rPr>
        <w:t> </w:t>
      </w:r>
      <w:r>
        <w:rPr>
          <w:sz w:val="22"/>
        </w:rPr>
        <w:t>of</w:t>
      </w:r>
      <w:r>
        <w:rPr>
          <w:spacing w:val="-6"/>
          <w:sz w:val="22"/>
        </w:rPr>
        <w:t> </w:t>
      </w:r>
      <w:r>
        <w:rPr>
          <w:sz w:val="22"/>
        </w:rPr>
        <w:t>compulsory</w:t>
      </w:r>
      <w:r>
        <w:rPr>
          <w:spacing w:val="-7"/>
          <w:sz w:val="22"/>
        </w:rPr>
        <w:t> </w:t>
      </w:r>
      <w:r>
        <w:rPr>
          <w:sz w:val="22"/>
        </w:rPr>
        <w:t>process,” violation of right may be cognizable in habeas</w:t>
      </w:r>
      <w:r>
        <w:rPr>
          <w:spacing w:val="-2"/>
          <w:sz w:val="22"/>
        </w:rPr>
        <w:t> </w:t>
      </w:r>
      <w:r>
        <w:rPr>
          <w:sz w:val="22"/>
        </w:rPr>
        <w:t>petition).</w:t>
      </w:r>
    </w:p>
    <w:p>
      <w:pPr>
        <w:pStyle w:val="BodyText"/>
        <w:spacing w:before="11"/>
        <w:rPr>
          <w:sz w:val="14"/>
        </w:rPr>
      </w:pPr>
    </w:p>
    <w:p>
      <w:pPr>
        <w:spacing w:line="244" w:lineRule="auto" w:before="72"/>
        <w:ind w:left="460" w:right="113" w:firstLine="720"/>
        <w:jc w:val="both"/>
        <w:rPr>
          <w:sz w:val="22"/>
        </w:rPr>
      </w:pPr>
      <w:r>
        <w:rPr>
          <w:spacing w:val="4"/>
          <w:position w:val="9"/>
          <w:sz w:val="12"/>
        </w:rPr>
        <w:t>311</w:t>
      </w:r>
      <w:r>
        <w:rPr>
          <w:spacing w:val="28"/>
          <w:position w:val="9"/>
          <w:sz w:val="12"/>
        </w:rPr>
        <w:t> </w:t>
      </w:r>
      <w:r>
        <w:rPr>
          <w:i/>
          <w:sz w:val="22"/>
        </w:rPr>
        <w:t>See</w:t>
      </w:r>
      <w:r>
        <w:rPr>
          <w:i/>
          <w:spacing w:val="32"/>
          <w:sz w:val="22"/>
        </w:rPr>
        <w:t> </w:t>
      </w:r>
      <w:r>
        <w:rPr>
          <w:i/>
          <w:sz w:val="22"/>
        </w:rPr>
        <w:t>Cruz-Jimenez</w:t>
      </w:r>
      <w:r>
        <w:rPr>
          <w:sz w:val="22"/>
        </w:rPr>
        <w:t>,</w:t>
      </w:r>
      <w:r>
        <w:rPr>
          <w:spacing w:val="-11"/>
          <w:sz w:val="22"/>
        </w:rPr>
        <w:t> </w:t>
      </w:r>
      <w:r>
        <w:rPr>
          <w:sz w:val="22"/>
        </w:rPr>
        <w:t>977</w:t>
      </w:r>
      <w:r>
        <w:rPr>
          <w:spacing w:val="-13"/>
          <w:sz w:val="22"/>
        </w:rPr>
        <w:t> </w:t>
      </w:r>
      <w:r>
        <w:rPr>
          <w:sz w:val="22"/>
        </w:rPr>
        <w:t>F.2d</w:t>
      </w:r>
      <w:r>
        <w:rPr>
          <w:spacing w:val="-13"/>
          <w:sz w:val="22"/>
        </w:rPr>
        <w:t> </w:t>
      </w:r>
      <w:r>
        <w:rPr>
          <w:sz w:val="22"/>
        </w:rPr>
        <w:t>at</w:t>
      </w:r>
      <w:r>
        <w:rPr>
          <w:spacing w:val="-9"/>
          <w:sz w:val="22"/>
        </w:rPr>
        <w:t> </w:t>
      </w:r>
      <w:r>
        <w:rPr>
          <w:sz w:val="22"/>
        </w:rPr>
        <w:t>100-01;</w:t>
      </w:r>
      <w:r>
        <w:rPr>
          <w:spacing w:val="33"/>
          <w:sz w:val="22"/>
        </w:rPr>
        <w:t> </w:t>
      </w:r>
      <w:r>
        <w:rPr>
          <w:i/>
          <w:sz w:val="22"/>
        </w:rPr>
        <w:t>Sims</w:t>
      </w:r>
      <w:r>
        <w:rPr>
          <w:sz w:val="22"/>
        </w:rPr>
        <w:t>,</w:t>
      </w:r>
      <w:r>
        <w:rPr>
          <w:spacing w:val="-13"/>
          <w:sz w:val="22"/>
        </w:rPr>
        <w:t> </w:t>
      </w:r>
      <w:r>
        <w:rPr>
          <w:sz w:val="22"/>
        </w:rPr>
        <w:t>637</w:t>
      </w:r>
      <w:r>
        <w:rPr>
          <w:spacing w:val="-11"/>
          <w:sz w:val="22"/>
        </w:rPr>
        <w:t> </w:t>
      </w:r>
      <w:r>
        <w:rPr>
          <w:sz w:val="22"/>
        </w:rPr>
        <w:t>F.2d</w:t>
      </w:r>
      <w:r>
        <w:rPr>
          <w:spacing w:val="-15"/>
          <w:sz w:val="22"/>
        </w:rPr>
        <w:t> </w:t>
      </w:r>
      <w:r>
        <w:rPr>
          <w:sz w:val="22"/>
        </w:rPr>
        <w:t>at</w:t>
      </w:r>
      <w:r>
        <w:rPr>
          <w:spacing w:val="-11"/>
          <w:sz w:val="22"/>
        </w:rPr>
        <w:t> </w:t>
      </w:r>
      <w:r>
        <w:rPr>
          <w:sz w:val="22"/>
        </w:rPr>
        <w:t>629;</w:t>
      </w:r>
      <w:r>
        <w:rPr>
          <w:spacing w:val="-13"/>
          <w:sz w:val="22"/>
        </w:rPr>
        <w:t> </w:t>
      </w:r>
      <w:r>
        <w:rPr>
          <w:i/>
          <w:sz w:val="22"/>
        </w:rPr>
        <w:t>Barker</w:t>
      </w:r>
      <w:r>
        <w:rPr>
          <w:sz w:val="22"/>
        </w:rPr>
        <w:t>,</w:t>
      </w:r>
      <w:r>
        <w:rPr>
          <w:spacing w:val="-11"/>
          <w:sz w:val="22"/>
        </w:rPr>
        <w:t> </w:t>
      </w:r>
      <w:r>
        <w:rPr>
          <w:sz w:val="22"/>
        </w:rPr>
        <w:t>553</w:t>
      </w:r>
      <w:r>
        <w:rPr>
          <w:spacing w:val="-13"/>
          <w:sz w:val="22"/>
        </w:rPr>
        <w:t> </w:t>
      </w:r>
      <w:r>
        <w:rPr>
          <w:sz w:val="22"/>
        </w:rPr>
        <w:t>F.2d</w:t>
      </w:r>
      <w:r>
        <w:rPr>
          <w:spacing w:val="-13"/>
          <w:sz w:val="22"/>
        </w:rPr>
        <w:t> </w:t>
      </w:r>
      <w:r>
        <w:rPr>
          <w:sz w:val="22"/>
        </w:rPr>
        <w:t>at</w:t>
      </w:r>
      <w:r>
        <w:rPr>
          <w:spacing w:val="-9"/>
          <w:sz w:val="22"/>
        </w:rPr>
        <w:t> </w:t>
      </w:r>
      <w:r>
        <w:rPr>
          <w:sz w:val="22"/>
        </w:rPr>
        <w:t>1019;</w:t>
      </w:r>
      <w:r>
        <w:rPr>
          <w:spacing w:val="-13"/>
          <w:sz w:val="22"/>
        </w:rPr>
        <w:t> </w:t>
      </w:r>
      <w:r>
        <w:rPr>
          <w:i/>
          <w:sz w:val="22"/>
        </w:rPr>
        <w:t>Welsh</w:t>
      </w:r>
      <w:r>
        <w:rPr>
          <w:sz w:val="22"/>
        </w:rPr>
        <w:t>,</w:t>
      </w:r>
      <w:r>
        <w:rPr>
          <w:spacing w:val="-10"/>
          <w:sz w:val="22"/>
        </w:rPr>
        <w:t> </w:t>
      </w:r>
      <w:r>
        <w:rPr>
          <w:sz w:val="22"/>
        </w:rPr>
        <w:t>404 F.2d at 417. </w:t>
      </w:r>
      <w:r>
        <w:rPr>
          <w:i/>
          <w:sz w:val="22"/>
        </w:rPr>
        <w:t>But cf. Greschner</w:t>
      </w:r>
      <w:r>
        <w:rPr>
          <w:sz w:val="22"/>
        </w:rPr>
        <w:t>, 802 F.2d at 378 (recognizing “the constitutional rights involved” but declining to follow </w:t>
      </w:r>
      <w:r>
        <w:rPr>
          <w:i/>
          <w:sz w:val="22"/>
        </w:rPr>
        <w:t>Sims </w:t>
      </w:r>
      <w:r>
        <w:rPr>
          <w:sz w:val="22"/>
        </w:rPr>
        <w:t>and other cases); </w:t>
      </w:r>
      <w:r>
        <w:rPr>
          <w:i/>
          <w:sz w:val="22"/>
        </w:rPr>
        <w:t>United States v. Wyman</w:t>
      </w:r>
      <w:r>
        <w:rPr>
          <w:sz w:val="22"/>
        </w:rPr>
        <w:t>, 724 F.2d 684, 686 (8th Cir. 1984) </w:t>
      </w:r>
      <w:r>
        <w:rPr>
          <w:spacing w:val="2"/>
          <w:sz w:val="22"/>
        </w:rPr>
        <w:t>(reviewing </w:t>
      </w:r>
      <w:r>
        <w:rPr>
          <w:sz w:val="22"/>
        </w:rPr>
        <w:t>court should not reverse trial court’s refusal to issue subpoenas, “unless the exceptional circumstances of the case indicate that the defendant’s right to a complete, adequate and fair trial is</w:t>
      </w:r>
      <w:r>
        <w:rPr>
          <w:spacing w:val="20"/>
          <w:sz w:val="22"/>
        </w:rPr>
        <w:t> </w:t>
      </w:r>
      <w:r>
        <w:rPr>
          <w:sz w:val="22"/>
        </w:rPr>
        <w:t>jeopardized”).</w:t>
      </w:r>
    </w:p>
    <w:p>
      <w:pPr>
        <w:pStyle w:val="BodyText"/>
        <w:spacing w:before="1"/>
        <w:rPr>
          <w:sz w:val="15"/>
        </w:rPr>
      </w:pPr>
    </w:p>
    <w:p>
      <w:pPr>
        <w:spacing w:line="244" w:lineRule="auto" w:before="73"/>
        <w:ind w:left="460" w:right="114" w:firstLine="720"/>
        <w:jc w:val="both"/>
        <w:rPr>
          <w:sz w:val="22"/>
        </w:rPr>
      </w:pPr>
      <w:r>
        <w:rPr>
          <w:spacing w:val="4"/>
          <w:position w:val="9"/>
          <w:sz w:val="12"/>
        </w:rPr>
        <w:t>312 </w:t>
      </w:r>
      <w:r>
        <w:rPr>
          <w:i/>
          <w:sz w:val="22"/>
        </w:rPr>
        <w:t>See also Cruz-Jimenez</w:t>
      </w:r>
      <w:r>
        <w:rPr>
          <w:sz w:val="22"/>
        </w:rPr>
        <w:t>, 977 F.2d at 103; </w:t>
      </w:r>
      <w:r>
        <w:rPr>
          <w:i/>
          <w:sz w:val="22"/>
        </w:rPr>
        <w:t>Barker</w:t>
      </w:r>
      <w:r>
        <w:rPr>
          <w:sz w:val="22"/>
        </w:rPr>
        <w:t>, 553 F.2d at 1020; </w:t>
      </w:r>
      <w:r>
        <w:rPr>
          <w:i/>
          <w:sz w:val="22"/>
        </w:rPr>
        <w:t>Welsh</w:t>
      </w:r>
      <w:r>
        <w:rPr>
          <w:sz w:val="22"/>
        </w:rPr>
        <w:t>, 404 F.2d at 417. </w:t>
      </w:r>
      <w:r>
        <w:rPr>
          <w:i/>
          <w:sz w:val="22"/>
        </w:rPr>
        <w:t>But cf. </w:t>
      </w:r>
      <w:r>
        <w:rPr>
          <w:i/>
          <w:sz w:val="22"/>
        </w:rPr>
        <w:t>Greschner</w:t>
      </w:r>
      <w:r>
        <w:rPr>
          <w:sz w:val="22"/>
        </w:rPr>
        <w:t>, 802 F.2d at 378 (“Despite such statements in [</w:t>
      </w:r>
      <w:r>
        <w:rPr>
          <w:i/>
          <w:sz w:val="22"/>
        </w:rPr>
        <w:t>Sims </w:t>
      </w:r>
      <w:r>
        <w:rPr>
          <w:sz w:val="22"/>
        </w:rPr>
        <w:t>and other opinions], we consider the circumstances and correctness of the rulings on subpoenas under the abuse of discretion standard.”); </w:t>
      </w:r>
      <w:r>
        <w:rPr>
          <w:i/>
          <w:sz w:val="22"/>
        </w:rPr>
        <w:t>Wyman</w:t>
      </w:r>
      <w:r>
        <w:rPr>
          <w:sz w:val="22"/>
        </w:rPr>
        <w:t>, 724</w:t>
      </w:r>
      <w:r>
        <w:rPr>
          <w:spacing w:val="-18"/>
          <w:sz w:val="22"/>
        </w:rPr>
        <w:t> </w:t>
      </w:r>
      <w:r>
        <w:rPr>
          <w:sz w:val="22"/>
        </w:rPr>
        <w:t>F.2d</w:t>
      </w:r>
      <w:r>
        <w:rPr>
          <w:spacing w:val="-19"/>
          <w:sz w:val="22"/>
        </w:rPr>
        <w:t> </w:t>
      </w:r>
      <w:r>
        <w:rPr>
          <w:sz w:val="22"/>
        </w:rPr>
        <w:t>at</w:t>
      </w:r>
      <w:r>
        <w:rPr>
          <w:spacing w:val="-15"/>
          <w:sz w:val="22"/>
        </w:rPr>
        <w:t> </w:t>
      </w:r>
      <w:r>
        <w:rPr>
          <w:sz w:val="22"/>
        </w:rPr>
        <w:t>686</w:t>
      </w:r>
      <w:r>
        <w:rPr>
          <w:spacing w:val="-19"/>
          <w:sz w:val="22"/>
        </w:rPr>
        <w:t> </w:t>
      </w:r>
      <w:r>
        <w:rPr>
          <w:sz w:val="22"/>
        </w:rPr>
        <w:t>n.3</w:t>
      </w:r>
      <w:r>
        <w:rPr>
          <w:spacing w:val="-18"/>
          <w:sz w:val="22"/>
        </w:rPr>
        <w:t> </w:t>
      </w:r>
      <w:r>
        <w:rPr>
          <w:sz w:val="22"/>
        </w:rPr>
        <w:t>(“declin[ing]</w:t>
      </w:r>
      <w:r>
        <w:rPr>
          <w:spacing w:val="-17"/>
          <w:sz w:val="22"/>
        </w:rPr>
        <w:t> </w:t>
      </w:r>
      <w:r>
        <w:rPr>
          <w:sz w:val="22"/>
        </w:rPr>
        <w:t>to</w:t>
      </w:r>
      <w:r>
        <w:rPr>
          <w:spacing w:val="-18"/>
          <w:sz w:val="22"/>
        </w:rPr>
        <w:t> </w:t>
      </w:r>
      <w:r>
        <w:rPr>
          <w:sz w:val="22"/>
        </w:rPr>
        <w:t>adopt</w:t>
      </w:r>
      <w:r>
        <w:rPr>
          <w:spacing w:val="-18"/>
          <w:sz w:val="22"/>
        </w:rPr>
        <w:t> </w:t>
      </w:r>
      <w:r>
        <w:rPr>
          <w:sz w:val="22"/>
        </w:rPr>
        <w:t>the</w:t>
      </w:r>
      <w:r>
        <w:rPr>
          <w:spacing w:val="-18"/>
          <w:sz w:val="22"/>
        </w:rPr>
        <w:t> </w:t>
      </w:r>
      <w:r>
        <w:rPr>
          <w:sz w:val="22"/>
        </w:rPr>
        <w:t>narrower</w:t>
      </w:r>
      <w:r>
        <w:rPr>
          <w:spacing w:val="-18"/>
          <w:sz w:val="22"/>
        </w:rPr>
        <w:t> </w:t>
      </w:r>
      <w:r>
        <w:rPr>
          <w:sz w:val="22"/>
        </w:rPr>
        <w:t>standard</w:t>
      </w:r>
      <w:r>
        <w:rPr>
          <w:spacing w:val="-18"/>
          <w:sz w:val="22"/>
        </w:rPr>
        <w:t> </w:t>
      </w:r>
      <w:r>
        <w:rPr>
          <w:sz w:val="22"/>
        </w:rPr>
        <w:t>adopted</w:t>
      </w:r>
      <w:r>
        <w:rPr>
          <w:spacing w:val="-18"/>
          <w:sz w:val="22"/>
        </w:rPr>
        <w:t> </w:t>
      </w:r>
      <w:r>
        <w:rPr>
          <w:sz w:val="22"/>
        </w:rPr>
        <w:t>in</w:t>
      </w:r>
      <w:r>
        <w:rPr>
          <w:spacing w:val="-18"/>
          <w:sz w:val="22"/>
        </w:rPr>
        <w:t> </w:t>
      </w:r>
      <w:r>
        <w:rPr>
          <w:sz w:val="22"/>
        </w:rPr>
        <w:t>some</w:t>
      </w:r>
      <w:r>
        <w:rPr>
          <w:spacing w:val="-18"/>
          <w:sz w:val="22"/>
        </w:rPr>
        <w:t> </w:t>
      </w:r>
      <w:r>
        <w:rPr>
          <w:sz w:val="22"/>
        </w:rPr>
        <w:t>circuits</w:t>
      </w:r>
      <w:r>
        <w:rPr>
          <w:spacing w:val="-18"/>
          <w:sz w:val="22"/>
        </w:rPr>
        <w:t> </w:t>
      </w:r>
      <w:r>
        <w:rPr>
          <w:sz w:val="22"/>
        </w:rPr>
        <w:t>limiting</w:t>
      </w:r>
      <w:r>
        <w:rPr>
          <w:spacing w:val="-19"/>
          <w:sz w:val="22"/>
        </w:rPr>
        <w:t> </w:t>
      </w:r>
      <w:r>
        <w:rPr>
          <w:sz w:val="22"/>
        </w:rPr>
        <w:t>the</w:t>
      </w:r>
      <w:r>
        <w:rPr>
          <w:spacing w:val="-18"/>
          <w:sz w:val="22"/>
        </w:rPr>
        <w:t> </w:t>
      </w:r>
      <w:r>
        <w:rPr>
          <w:sz w:val="22"/>
        </w:rPr>
        <w:t>trial</w:t>
      </w:r>
      <w:r>
        <w:rPr>
          <w:spacing w:val="-15"/>
          <w:sz w:val="22"/>
        </w:rPr>
        <w:t> </w:t>
      </w:r>
      <w:r>
        <w:rPr>
          <w:sz w:val="22"/>
        </w:rPr>
        <w:t>court’s discretion in granting or denying Rule 17(b)</w:t>
      </w:r>
      <w:r>
        <w:rPr>
          <w:spacing w:val="-2"/>
          <w:sz w:val="22"/>
        </w:rPr>
        <w:t> </w:t>
      </w:r>
      <w:r>
        <w:rPr>
          <w:sz w:val="22"/>
        </w:rPr>
        <w:t>motions”).</w:t>
      </w:r>
    </w:p>
    <w:p>
      <w:pPr>
        <w:pStyle w:val="BodyText"/>
        <w:rPr>
          <w:sz w:val="15"/>
        </w:rPr>
      </w:pPr>
    </w:p>
    <w:p>
      <w:pPr>
        <w:spacing w:before="73"/>
        <w:ind w:left="1181" w:right="0" w:firstLine="0"/>
        <w:jc w:val="left"/>
        <w:rPr>
          <w:sz w:val="22"/>
        </w:rPr>
      </w:pPr>
      <w:r>
        <w:rPr>
          <w:spacing w:val="4"/>
          <w:position w:val="9"/>
          <w:sz w:val="12"/>
        </w:rPr>
        <w:t>313   </w:t>
      </w:r>
      <w:r>
        <w:rPr>
          <w:i/>
          <w:sz w:val="22"/>
        </w:rPr>
        <w:t>See  Cruz-Jimenez</w:t>
      </w:r>
      <w:r>
        <w:rPr>
          <w:sz w:val="22"/>
        </w:rPr>
        <w:t>, 977 F.2d at 100-01 (applying Rule 17(b) standards to motion for writ of</w:t>
      </w:r>
      <w:r>
        <w:rPr>
          <w:spacing w:val="-30"/>
          <w:sz w:val="22"/>
        </w:rPr>
        <w:t> </w:t>
      </w:r>
      <w:r>
        <w:rPr>
          <w:sz w:val="22"/>
        </w:rPr>
        <w:t>habeas</w:t>
      </w:r>
    </w:p>
    <w:p>
      <w:pPr>
        <w:spacing w:line="244" w:lineRule="auto" w:before="6"/>
        <w:ind w:left="460" w:right="118" w:firstLine="0"/>
        <w:jc w:val="both"/>
        <w:rPr>
          <w:sz w:val="22"/>
        </w:rPr>
      </w:pPr>
      <w:r>
        <w:rPr>
          <w:sz w:val="22"/>
        </w:rPr>
        <w:t>corpus ad testificandum); </w:t>
      </w:r>
      <w:r>
        <w:rPr>
          <w:i/>
          <w:spacing w:val="2"/>
          <w:sz w:val="22"/>
        </w:rPr>
        <w:t>United </w:t>
      </w:r>
      <w:r>
        <w:rPr>
          <w:i/>
          <w:sz w:val="22"/>
        </w:rPr>
        <w:t>States v. Smith</w:t>
      </w:r>
      <w:r>
        <w:rPr>
          <w:sz w:val="22"/>
        </w:rPr>
        <w:t>, 924 F.2d 889, 896 (9th Cir. 1991) (same); </w:t>
      </w:r>
      <w:r>
        <w:rPr>
          <w:i/>
          <w:sz w:val="22"/>
        </w:rPr>
        <w:t>United States v. </w:t>
      </w:r>
      <w:r>
        <w:rPr>
          <w:i/>
          <w:sz w:val="22"/>
        </w:rPr>
        <w:t>Rinchack</w:t>
      </w:r>
      <w:r>
        <w:rPr>
          <w:sz w:val="22"/>
        </w:rPr>
        <w:t>, 820 F.2d 1557, 1567 (11th Cir. 1987) (same); </w:t>
      </w:r>
      <w:r>
        <w:rPr>
          <w:i/>
          <w:sz w:val="22"/>
        </w:rPr>
        <w:t>United States v. Rigdon</w:t>
      </w:r>
      <w:r>
        <w:rPr>
          <w:sz w:val="22"/>
        </w:rPr>
        <w:t>, 459 F.2d 379, </w:t>
      </w:r>
      <w:r>
        <w:rPr>
          <w:spacing w:val="2"/>
          <w:sz w:val="22"/>
        </w:rPr>
        <w:t>380 </w:t>
      </w:r>
      <w:r>
        <w:rPr>
          <w:sz w:val="22"/>
        </w:rPr>
        <w:t>(6th Cir. 1972) (same); </w:t>
      </w:r>
      <w:r>
        <w:rPr>
          <w:i/>
          <w:sz w:val="22"/>
        </w:rPr>
        <w:t>see also United States v. Garmany</w:t>
      </w:r>
      <w:r>
        <w:rPr>
          <w:sz w:val="22"/>
        </w:rPr>
        <w:t>, 762 F.2d 929, 934 n.4 (11th Cir. 1985) (“Presumably,</w:t>
      </w:r>
      <w:r>
        <w:rPr>
          <w:spacing w:val="47"/>
          <w:sz w:val="22"/>
        </w:rPr>
        <w:t> </w:t>
      </w:r>
      <w:r>
        <w:rPr>
          <w:sz w:val="22"/>
        </w:rPr>
        <w:t>Rule</w:t>
      </w:r>
    </w:p>
    <w:p>
      <w:pPr>
        <w:spacing w:after="0" w:line="244" w:lineRule="auto"/>
        <w:jc w:val="both"/>
        <w:rPr>
          <w:sz w:val="22"/>
        </w:rPr>
        <w:sectPr>
          <w:pgSz w:w="12240" w:h="15840"/>
          <w:pgMar w:header="403" w:footer="0" w:top="1140" w:bottom="280" w:left="980" w:right="960"/>
        </w:sectPr>
      </w:pPr>
    </w:p>
    <w:p>
      <w:pPr>
        <w:pStyle w:val="BodyText"/>
        <w:spacing w:before="68"/>
        <w:ind w:left="100"/>
        <w:rPr>
          <w:sz w:val="14"/>
        </w:rPr>
      </w:pPr>
      <w:r>
        <w:rPr/>
        <w:t>though courts have suggested additional considerations of security and expense in the case of inmate witnesses.</w:t>
      </w:r>
      <w:r>
        <w:rPr>
          <w:position w:val="10"/>
          <w:sz w:val="14"/>
        </w:rPr>
        <w:t>314</w:t>
      </w:r>
    </w:p>
    <w:p>
      <w:pPr>
        <w:pStyle w:val="BodyText"/>
        <w:spacing w:before="3"/>
        <w:rPr>
          <w:sz w:val="25"/>
        </w:rPr>
      </w:pPr>
    </w:p>
    <w:p>
      <w:pPr>
        <w:pStyle w:val="BodyText"/>
        <w:spacing w:line="247" w:lineRule="auto"/>
        <w:ind w:left="100" w:right="462" w:firstLine="720"/>
      </w:pPr>
      <w:r>
        <w:rPr/>
        <w:t>As</w:t>
      </w:r>
      <w:r>
        <w:rPr>
          <w:spacing w:val="-14"/>
        </w:rPr>
        <w:t> </w:t>
      </w:r>
      <w:r>
        <w:rPr/>
        <w:t>for</w:t>
      </w:r>
      <w:r>
        <w:rPr>
          <w:spacing w:val="-15"/>
        </w:rPr>
        <w:t> </w:t>
      </w:r>
      <w:r>
        <w:rPr/>
        <w:t>witnesses</w:t>
      </w:r>
      <w:r>
        <w:rPr>
          <w:spacing w:val="-14"/>
        </w:rPr>
        <w:t> </w:t>
      </w:r>
      <w:r>
        <w:rPr/>
        <w:t>in</w:t>
      </w:r>
      <w:r>
        <w:rPr>
          <w:spacing w:val="-10"/>
        </w:rPr>
        <w:t> </w:t>
      </w:r>
      <w:r>
        <w:rPr/>
        <w:t>foreign</w:t>
      </w:r>
      <w:r>
        <w:rPr>
          <w:spacing w:val="-13"/>
        </w:rPr>
        <w:t> </w:t>
      </w:r>
      <w:r>
        <w:rPr/>
        <w:t>countries,</w:t>
      </w:r>
      <w:r>
        <w:rPr>
          <w:spacing w:val="-13"/>
        </w:rPr>
        <w:t> </w:t>
      </w:r>
      <w:r>
        <w:rPr/>
        <w:t>subsection</w:t>
      </w:r>
      <w:r>
        <w:rPr>
          <w:spacing w:val="-12"/>
        </w:rPr>
        <w:t> </w:t>
      </w:r>
      <w:r>
        <w:rPr/>
        <w:t>(e)(2)</w:t>
      </w:r>
      <w:r>
        <w:rPr>
          <w:spacing w:val="-12"/>
        </w:rPr>
        <w:t> </w:t>
      </w:r>
      <w:r>
        <w:rPr/>
        <w:t>of</w:t>
      </w:r>
      <w:r>
        <w:rPr>
          <w:spacing w:val="-12"/>
        </w:rPr>
        <w:t> </w:t>
      </w:r>
      <w:r>
        <w:rPr/>
        <w:t>Rule</w:t>
      </w:r>
      <w:r>
        <w:rPr>
          <w:spacing w:val="-11"/>
        </w:rPr>
        <w:t> </w:t>
      </w:r>
      <w:r>
        <w:rPr/>
        <w:t>17</w:t>
      </w:r>
      <w:r>
        <w:rPr>
          <w:spacing w:val="-11"/>
        </w:rPr>
        <w:t> </w:t>
      </w:r>
      <w:r>
        <w:rPr/>
        <w:t>references</w:t>
      </w:r>
      <w:r>
        <w:rPr>
          <w:spacing w:val="-13"/>
        </w:rPr>
        <w:t> </w:t>
      </w:r>
      <w:r>
        <w:rPr/>
        <w:t>28</w:t>
      </w:r>
      <w:r>
        <w:rPr>
          <w:spacing w:val="-10"/>
        </w:rPr>
        <w:t> </w:t>
      </w:r>
      <w:r>
        <w:rPr/>
        <w:t>U.S.C.</w:t>
      </w:r>
      <w:r>
        <w:rPr>
          <w:spacing w:val="-10"/>
        </w:rPr>
        <w:t> </w:t>
      </w:r>
      <w:r>
        <w:rPr/>
        <w:t>§</w:t>
      </w:r>
      <w:r>
        <w:rPr>
          <w:spacing w:val="-4"/>
        </w:rPr>
        <w:t> </w:t>
      </w:r>
      <w:r>
        <w:rPr/>
        <w:t>1783, which</w:t>
      </w:r>
      <w:r>
        <w:rPr>
          <w:spacing w:val="-11"/>
        </w:rPr>
        <w:t> </w:t>
      </w:r>
      <w:r>
        <w:rPr/>
        <w:t>gives</w:t>
      </w:r>
      <w:r>
        <w:rPr>
          <w:spacing w:val="-8"/>
        </w:rPr>
        <w:t> </w:t>
      </w:r>
      <w:r>
        <w:rPr/>
        <w:t>federal</w:t>
      </w:r>
      <w:r>
        <w:rPr>
          <w:spacing w:val="-11"/>
        </w:rPr>
        <w:t> </w:t>
      </w:r>
      <w:r>
        <w:rPr/>
        <w:t>courts</w:t>
      </w:r>
      <w:r>
        <w:rPr>
          <w:spacing w:val="-7"/>
        </w:rPr>
        <w:t> </w:t>
      </w:r>
      <w:r>
        <w:rPr/>
        <w:t>the</w:t>
      </w:r>
      <w:r>
        <w:rPr>
          <w:spacing w:val="-10"/>
        </w:rPr>
        <w:t> </w:t>
      </w:r>
      <w:r>
        <w:rPr/>
        <w:t>power</w:t>
      </w:r>
      <w:r>
        <w:rPr>
          <w:spacing w:val="-9"/>
        </w:rPr>
        <w:t> </w:t>
      </w:r>
      <w:r>
        <w:rPr/>
        <w:t>to</w:t>
      </w:r>
      <w:r>
        <w:rPr>
          <w:spacing w:val="-7"/>
        </w:rPr>
        <w:t> </w:t>
      </w:r>
      <w:r>
        <w:rPr/>
        <w:t>issue</w:t>
      </w:r>
      <w:r>
        <w:rPr>
          <w:spacing w:val="-8"/>
        </w:rPr>
        <w:t> </w:t>
      </w:r>
      <w:r>
        <w:rPr/>
        <w:t>subpoenas</w:t>
      </w:r>
      <w:r>
        <w:rPr>
          <w:spacing w:val="-11"/>
        </w:rPr>
        <w:t> </w:t>
      </w:r>
      <w:r>
        <w:rPr/>
        <w:t>for</w:t>
      </w:r>
      <w:r>
        <w:rPr>
          <w:spacing w:val="-10"/>
        </w:rPr>
        <w:t> </w:t>
      </w:r>
      <w:r>
        <w:rPr/>
        <w:t>“a</w:t>
      </w:r>
      <w:r>
        <w:rPr>
          <w:spacing w:val="-8"/>
        </w:rPr>
        <w:t> </w:t>
      </w:r>
      <w:r>
        <w:rPr/>
        <w:t>national</w:t>
      </w:r>
      <w:r>
        <w:rPr>
          <w:spacing w:val="-11"/>
        </w:rPr>
        <w:t> </w:t>
      </w:r>
      <w:r>
        <w:rPr/>
        <w:t>or</w:t>
      </w:r>
      <w:r>
        <w:rPr>
          <w:spacing w:val="-6"/>
        </w:rPr>
        <w:t> </w:t>
      </w:r>
      <w:r>
        <w:rPr/>
        <w:t>resident</w:t>
      </w:r>
      <w:r>
        <w:rPr>
          <w:spacing w:val="-11"/>
        </w:rPr>
        <w:t> </w:t>
      </w:r>
      <w:r>
        <w:rPr/>
        <w:t>of</w:t>
      </w:r>
      <w:r>
        <w:rPr>
          <w:spacing w:val="-10"/>
        </w:rPr>
        <w:t> </w:t>
      </w:r>
      <w:r>
        <w:rPr/>
        <w:t>the</w:t>
      </w:r>
      <w:r>
        <w:rPr>
          <w:spacing w:val="-10"/>
        </w:rPr>
        <w:t> </w:t>
      </w:r>
      <w:r>
        <w:rPr/>
        <w:t>United</w:t>
      </w:r>
      <w:r>
        <w:rPr>
          <w:spacing w:val="-11"/>
        </w:rPr>
        <w:t> </w:t>
      </w:r>
      <w:r>
        <w:rPr/>
        <w:t>States</w:t>
      </w:r>
    </w:p>
    <w:p>
      <w:pPr>
        <w:pStyle w:val="BodyText"/>
        <w:spacing w:line="274" w:lineRule="exact"/>
        <w:ind w:left="100"/>
      </w:pPr>
      <w:r>
        <w:rPr/>
        <w:t>who</w:t>
      </w:r>
      <w:r>
        <w:rPr>
          <w:spacing w:val="23"/>
        </w:rPr>
        <w:t> </w:t>
      </w:r>
      <w:r>
        <w:rPr/>
        <w:t>is</w:t>
      </w:r>
      <w:r>
        <w:rPr>
          <w:spacing w:val="23"/>
        </w:rPr>
        <w:t> </w:t>
      </w:r>
      <w:r>
        <w:rPr/>
        <w:t>in</w:t>
      </w:r>
      <w:r>
        <w:rPr>
          <w:spacing w:val="23"/>
        </w:rPr>
        <w:t> </w:t>
      </w:r>
      <w:r>
        <w:rPr/>
        <w:t>a</w:t>
      </w:r>
      <w:r>
        <w:rPr>
          <w:spacing w:val="24"/>
        </w:rPr>
        <w:t> </w:t>
      </w:r>
      <w:r>
        <w:rPr/>
        <w:t>foreign</w:t>
      </w:r>
      <w:r>
        <w:rPr>
          <w:spacing w:val="23"/>
        </w:rPr>
        <w:t> </w:t>
      </w:r>
      <w:r>
        <w:rPr/>
        <w:t>country.”</w:t>
      </w:r>
      <w:r>
        <w:rPr>
          <w:spacing w:val="23"/>
        </w:rPr>
        <w:t> </w:t>
      </w:r>
      <w:r>
        <w:rPr/>
        <w:t>18</w:t>
      </w:r>
      <w:r>
        <w:rPr>
          <w:spacing w:val="23"/>
        </w:rPr>
        <w:t> </w:t>
      </w:r>
      <w:r>
        <w:rPr/>
        <w:t>U.S.C.</w:t>
      </w:r>
      <w:r>
        <w:rPr>
          <w:spacing w:val="24"/>
        </w:rPr>
        <w:t> </w:t>
      </w:r>
      <w:r>
        <w:rPr/>
        <w:t>§</w:t>
      </w:r>
      <w:r>
        <w:rPr>
          <w:spacing w:val="23"/>
        </w:rPr>
        <w:t> </w:t>
      </w:r>
      <w:r>
        <w:rPr/>
        <w:t>1783.</w:t>
      </w:r>
      <w:r>
        <w:rPr>
          <w:position w:val="10"/>
          <w:sz w:val="14"/>
        </w:rPr>
        <w:t>315   </w:t>
      </w:r>
      <w:r>
        <w:rPr>
          <w:spacing w:val="29"/>
          <w:position w:val="10"/>
          <w:sz w:val="14"/>
        </w:rPr>
        <w:t> </w:t>
      </w:r>
      <w:r>
        <w:rPr>
          <w:spacing w:val="-3"/>
        </w:rPr>
        <w:t>If</w:t>
      </w:r>
      <w:r>
        <w:rPr>
          <w:spacing w:val="23"/>
        </w:rPr>
        <w:t> </w:t>
      </w:r>
      <w:r>
        <w:rPr/>
        <w:t>a</w:t>
      </w:r>
      <w:r>
        <w:rPr>
          <w:spacing w:val="23"/>
        </w:rPr>
        <w:t> </w:t>
      </w:r>
      <w:r>
        <w:rPr/>
        <w:t>foreign</w:t>
      </w:r>
      <w:r>
        <w:rPr>
          <w:spacing w:val="26"/>
        </w:rPr>
        <w:t> </w:t>
      </w:r>
      <w:r>
        <w:rPr/>
        <w:t>witness</w:t>
      </w:r>
      <w:r>
        <w:rPr>
          <w:spacing w:val="24"/>
        </w:rPr>
        <w:t> </w:t>
      </w:r>
      <w:r>
        <w:rPr/>
        <w:t>is</w:t>
      </w:r>
      <w:r>
        <w:rPr>
          <w:spacing w:val="23"/>
        </w:rPr>
        <w:t> </w:t>
      </w:r>
      <w:r>
        <w:rPr/>
        <w:t>not</w:t>
      </w:r>
      <w:r>
        <w:rPr>
          <w:spacing w:val="23"/>
        </w:rPr>
        <w:t> </w:t>
      </w:r>
      <w:r>
        <w:rPr/>
        <w:t>subject</w:t>
      </w:r>
      <w:r>
        <w:rPr>
          <w:spacing w:val="23"/>
        </w:rPr>
        <w:t> </w:t>
      </w:r>
      <w:r>
        <w:rPr/>
        <w:t>to</w:t>
      </w:r>
      <w:r>
        <w:rPr>
          <w:spacing w:val="24"/>
        </w:rPr>
        <w:t> </w:t>
      </w:r>
      <w:r>
        <w:rPr/>
        <w:t>subpoena</w:t>
      </w:r>
    </w:p>
    <w:p>
      <w:pPr>
        <w:pStyle w:val="BodyText"/>
        <w:spacing w:line="244" w:lineRule="auto" w:before="7"/>
        <w:ind w:left="100" w:right="474"/>
        <w:jc w:val="both"/>
        <w:rPr>
          <w:sz w:val="14"/>
        </w:rPr>
      </w:pPr>
      <w:r>
        <w:rPr/>
        <w:t>pursuant to 28 U.S.C. § 1783, but the witness is willing to come voluntarily, there are procedures for paying the witness’s travel expenses through a Department of Justice office known as the Special Authorizations</w:t>
      </w:r>
      <w:r>
        <w:rPr>
          <w:spacing w:val="-19"/>
        </w:rPr>
        <w:t> </w:t>
      </w:r>
      <w:r>
        <w:rPr/>
        <w:t>Unit,</w:t>
      </w:r>
      <w:r>
        <w:rPr>
          <w:spacing w:val="-20"/>
        </w:rPr>
        <w:t> </w:t>
      </w:r>
      <w:r>
        <w:rPr/>
        <w:t>which</w:t>
      </w:r>
      <w:r>
        <w:rPr>
          <w:spacing w:val="-22"/>
        </w:rPr>
        <w:t> </w:t>
      </w:r>
      <w:r>
        <w:rPr/>
        <w:t>is</w:t>
      </w:r>
      <w:r>
        <w:rPr>
          <w:spacing w:val="-18"/>
        </w:rPr>
        <w:t> </w:t>
      </w:r>
      <w:r>
        <w:rPr/>
        <w:t>separate</w:t>
      </w:r>
      <w:r>
        <w:rPr>
          <w:spacing w:val="-21"/>
        </w:rPr>
        <w:t> </w:t>
      </w:r>
      <w:r>
        <w:rPr/>
        <w:t>from</w:t>
      </w:r>
      <w:r>
        <w:rPr>
          <w:spacing w:val="-22"/>
        </w:rPr>
        <w:t> </w:t>
      </w:r>
      <w:r>
        <w:rPr/>
        <w:t>the</w:t>
      </w:r>
      <w:r>
        <w:rPr>
          <w:spacing w:val="-21"/>
        </w:rPr>
        <w:t> </w:t>
      </w:r>
      <w:r>
        <w:rPr/>
        <w:t>Department’s</w:t>
      </w:r>
      <w:r>
        <w:rPr>
          <w:spacing w:val="-18"/>
        </w:rPr>
        <w:t> </w:t>
      </w:r>
      <w:r>
        <w:rPr/>
        <w:t>criminal</w:t>
      </w:r>
      <w:r>
        <w:rPr>
          <w:spacing w:val="-18"/>
        </w:rPr>
        <w:t> </w:t>
      </w:r>
      <w:r>
        <w:rPr/>
        <w:t>prosecution</w:t>
      </w:r>
      <w:r>
        <w:rPr>
          <w:spacing w:val="-18"/>
        </w:rPr>
        <w:t> </w:t>
      </w:r>
      <w:r>
        <w:rPr/>
        <w:t>arm.</w:t>
      </w:r>
      <w:r>
        <w:rPr>
          <w:spacing w:val="22"/>
        </w:rPr>
        <w:t> </w:t>
      </w:r>
      <w:r>
        <w:rPr>
          <w:i/>
        </w:rPr>
        <w:t>See</w:t>
      </w:r>
      <w:r>
        <w:rPr>
          <w:i/>
          <w:spacing w:val="-23"/>
        </w:rPr>
        <w:t> </w:t>
      </w:r>
      <w:r>
        <w:rPr/>
        <w:t>U.S.</w:t>
      </w:r>
      <w:r>
        <w:rPr>
          <w:spacing w:val="-19"/>
        </w:rPr>
        <w:t> </w:t>
      </w:r>
      <w:r>
        <w:rPr/>
        <w:t>Dept. of Justice, U.S. Marshals Service, Public Defender’s Handbook 10 (USMS Pub. No. 74 Sept. 1997). </w:t>
      </w:r>
      <w:r>
        <w:rPr>
          <w:spacing w:val="-3"/>
        </w:rPr>
        <w:t>If </w:t>
      </w:r>
      <w:r>
        <w:rPr/>
        <w:t>the witness is not willing to come, but will give a deposition in the foreign country, that may be an option. </w:t>
      </w:r>
      <w:r>
        <w:rPr>
          <w:i/>
        </w:rPr>
        <w:t>See infra</w:t>
      </w:r>
      <w:r>
        <w:rPr/>
        <w:t>, Section 6.10.02</w:t>
      </w:r>
      <w:r>
        <w:rPr>
          <w:spacing w:val="-1"/>
        </w:rPr>
        <w:t> </w:t>
      </w:r>
      <w:r>
        <w:rPr/>
        <w:t>.</w:t>
      </w:r>
      <w:r>
        <w:rPr>
          <w:position w:val="10"/>
          <w:sz w:val="14"/>
        </w:rPr>
        <w:t>316</w:t>
      </w:r>
    </w:p>
    <w:p>
      <w:pPr>
        <w:pStyle w:val="BodyText"/>
        <w:spacing w:before="11"/>
      </w:pPr>
    </w:p>
    <w:p>
      <w:pPr>
        <w:pStyle w:val="BodyText"/>
        <w:tabs>
          <w:tab w:pos="9356" w:val="left" w:leader="dot"/>
        </w:tabs>
        <w:ind w:left="100" w:right="479" w:firstLine="720"/>
        <w:rPr>
          <w:sz w:val="14"/>
        </w:rPr>
      </w:pPr>
      <w:r>
        <w:rPr/>
        <w:t>Finally, applications for subpoenas under Rule 17(b) may be made ex parte, under a 1966 amendment</w:t>
      </w:r>
      <w:r>
        <w:rPr>
          <w:spacing w:val="-17"/>
        </w:rPr>
        <w:t> </w:t>
      </w:r>
      <w:r>
        <w:rPr/>
        <w:t>to</w:t>
      </w:r>
      <w:r>
        <w:rPr>
          <w:spacing w:val="-16"/>
        </w:rPr>
        <w:t> </w:t>
      </w:r>
      <w:r>
        <w:rPr/>
        <w:t>the</w:t>
      </w:r>
      <w:r>
        <w:rPr>
          <w:spacing w:val="-16"/>
        </w:rPr>
        <w:t> </w:t>
      </w:r>
      <w:r>
        <w:rPr/>
        <w:t>rule.</w:t>
      </w:r>
      <w:r>
        <w:rPr>
          <w:spacing w:val="27"/>
        </w:rPr>
        <w:t> </w:t>
      </w:r>
      <w:r>
        <w:rPr>
          <w:i/>
        </w:rPr>
        <w:t>See</w:t>
      </w:r>
      <w:r>
        <w:rPr>
          <w:i/>
          <w:spacing w:val="-18"/>
        </w:rPr>
        <w:t> </w:t>
      </w:r>
      <w:r>
        <w:rPr>
          <w:spacing w:val="3"/>
        </w:rPr>
        <w:t>F</w:t>
      </w:r>
      <w:r>
        <w:rPr>
          <w:spacing w:val="3"/>
          <w:vertAlign w:val="subscript"/>
        </w:rPr>
        <w:t>ED</w:t>
      </w:r>
      <w:r>
        <w:rPr>
          <w:spacing w:val="3"/>
          <w:vertAlign w:val="baseline"/>
        </w:rPr>
        <w:t>.</w:t>
      </w:r>
      <w:r>
        <w:rPr>
          <w:spacing w:val="-27"/>
          <w:vertAlign w:val="baseline"/>
        </w:rPr>
        <w:t> </w:t>
      </w:r>
      <w:r>
        <w:rPr>
          <w:vertAlign w:val="baseline"/>
        </w:rPr>
        <w:t>R.</w:t>
      </w:r>
      <w:r>
        <w:rPr>
          <w:spacing w:val="-28"/>
          <w:vertAlign w:val="baseline"/>
        </w:rPr>
        <w:t> </w:t>
      </w:r>
      <w:r>
        <w:rPr>
          <w:spacing w:val="3"/>
          <w:vertAlign w:val="baseline"/>
        </w:rPr>
        <w:t>C</w:t>
      </w:r>
      <w:r>
        <w:rPr>
          <w:spacing w:val="3"/>
          <w:vertAlign w:val="subscript"/>
        </w:rPr>
        <w:t>RIM</w:t>
      </w:r>
      <w:r>
        <w:rPr>
          <w:spacing w:val="3"/>
          <w:vertAlign w:val="baseline"/>
        </w:rPr>
        <w:t>.</w:t>
      </w:r>
      <w:r>
        <w:rPr>
          <w:spacing w:val="-27"/>
          <w:vertAlign w:val="baseline"/>
        </w:rPr>
        <w:t> </w:t>
      </w:r>
      <w:r>
        <w:rPr>
          <w:vertAlign w:val="baseline"/>
        </w:rPr>
        <w:t>P.</w:t>
      </w:r>
      <w:r>
        <w:rPr>
          <w:spacing w:val="-16"/>
          <w:vertAlign w:val="baseline"/>
        </w:rPr>
        <w:t> </w:t>
      </w:r>
      <w:r>
        <w:rPr>
          <w:vertAlign w:val="baseline"/>
        </w:rPr>
        <w:t>17(b)</w:t>
      </w:r>
      <w:r>
        <w:rPr>
          <w:spacing w:val="-17"/>
          <w:vertAlign w:val="baseline"/>
        </w:rPr>
        <w:t> </w:t>
      </w:r>
      <w:r>
        <w:rPr>
          <w:vertAlign w:val="baseline"/>
        </w:rPr>
        <w:t>(“Upon</w:t>
      </w:r>
      <w:r>
        <w:rPr>
          <w:spacing w:val="-16"/>
          <w:vertAlign w:val="baseline"/>
        </w:rPr>
        <w:t> </w:t>
      </w:r>
      <w:r>
        <w:rPr>
          <w:vertAlign w:val="baseline"/>
        </w:rPr>
        <w:t>a</w:t>
      </w:r>
      <w:r>
        <w:rPr>
          <w:spacing w:val="-16"/>
          <w:vertAlign w:val="baseline"/>
        </w:rPr>
        <w:t> </w:t>
      </w:r>
      <w:r>
        <w:rPr>
          <w:vertAlign w:val="baseline"/>
        </w:rPr>
        <w:t>defendant’s</w:t>
      </w:r>
      <w:r>
        <w:rPr>
          <w:spacing w:val="-16"/>
          <w:vertAlign w:val="baseline"/>
        </w:rPr>
        <w:t> </w:t>
      </w:r>
      <w:r>
        <w:rPr>
          <w:vertAlign w:val="baseline"/>
        </w:rPr>
        <w:t>ex</w:t>
      </w:r>
      <w:r>
        <w:rPr>
          <w:spacing w:val="-16"/>
          <w:vertAlign w:val="baseline"/>
        </w:rPr>
        <w:t> </w:t>
      </w:r>
      <w:r>
        <w:rPr>
          <w:vertAlign w:val="baseline"/>
        </w:rPr>
        <w:t>parte</w:t>
      </w:r>
      <w:r>
        <w:rPr>
          <w:spacing w:val="-16"/>
          <w:vertAlign w:val="baseline"/>
        </w:rPr>
        <w:t> </w:t>
      </w:r>
      <w:r>
        <w:rPr>
          <w:vertAlign w:val="baseline"/>
        </w:rPr>
        <w:t>application,</w:t>
        <w:tab/>
      </w:r>
      <w:r>
        <w:rPr>
          <w:spacing w:val="-3"/>
          <w:vertAlign w:val="baseline"/>
        </w:rPr>
        <w:t>”).</w:t>
      </w:r>
      <w:r>
        <w:rPr>
          <w:spacing w:val="-3"/>
          <w:position w:val="10"/>
          <w:sz w:val="14"/>
          <w:vertAlign w:val="baseline"/>
        </w:rPr>
        <w:t>317</w:t>
      </w:r>
    </w:p>
    <w:p>
      <w:pPr>
        <w:pStyle w:val="BodyText"/>
        <w:spacing w:before="10"/>
        <w:rPr>
          <w:sz w:val="21"/>
        </w:rPr>
      </w:pPr>
      <w:r>
        <w:rPr/>
        <w:pict>
          <v:line style="position:absolute;mso-position-horizontal-relative:page;mso-position-vertical-relative:paragraph;z-index:944;mso-wrap-distance-left:0;mso-wrap-distance-right:0" from="54pt,15.014897pt" to="197.88pt,15.014897pt" stroked="true" strokeweight=".84pt" strokecolor="#000000">
            <v:stroke dashstyle="solid"/>
            <w10:wrap type="topAndBottom"/>
          </v:line>
        </w:pict>
      </w:r>
    </w:p>
    <w:p>
      <w:pPr>
        <w:pStyle w:val="BodyText"/>
        <w:spacing w:before="4"/>
        <w:rPr>
          <w:sz w:val="12"/>
        </w:rPr>
      </w:pPr>
    </w:p>
    <w:p>
      <w:pPr>
        <w:spacing w:line="244" w:lineRule="auto" w:before="62"/>
        <w:ind w:left="100" w:right="476" w:firstLine="0"/>
        <w:jc w:val="both"/>
        <w:rPr>
          <w:sz w:val="22"/>
        </w:rPr>
      </w:pPr>
      <w:r>
        <w:rPr>
          <w:sz w:val="22"/>
        </w:rPr>
        <w:t>17's</w:t>
      </w:r>
      <w:r>
        <w:rPr>
          <w:spacing w:val="-20"/>
          <w:sz w:val="22"/>
        </w:rPr>
        <w:t> </w:t>
      </w:r>
      <w:r>
        <w:rPr>
          <w:sz w:val="22"/>
        </w:rPr>
        <w:t>procedural</w:t>
      </w:r>
      <w:r>
        <w:rPr>
          <w:spacing w:val="-20"/>
          <w:sz w:val="22"/>
        </w:rPr>
        <w:t> </w:t>
      </w:r>
      <w:r>
        <w:rPr>
          <w:sz w:val="22"/>
        </w:rPr>
        <w:t>considerations</w:t>
      </w:r>
      <w:r>
        <w:rPr>
          <w:spacing w:val="-20"/>
          <w:sz w:val="22"/>
        </w:rPr>
        <w:t> </w:t>
      </w:r>
      <w:r>
        <w:rPr>
          <w:sz w:val="22"/>
        </w:rPr>
        <w:t>would</w:t>
      </w:r>
      <w:r>
        <w:rPr>
          <w:spacing w:val="-20"/>
          <w:sz w:val="22"/>
        </w:rPr>
        <w:t> </w:t>
      </w:r>
      <w:r>
        <w:rPr>
          <w:sz w:val="22"/>
        </w:rPr>
        <w:t>apply</w:t>
      </w:r>
      <w:r>
        <w:rPr>
          <w:spacing w:val="-24"/>
          <w:sz w:val="22"/>
        </w:rPr>
        <w:t> </w:t>
      </w:r>
      <w:r>
        <w:rPr>
          <w:sz w:val="22"/>
        </w:rPr>
        <w:t>to</w:t>
      </w:r>
      <w:r>
        <w:rPr>
          <w:spacing w:val="-18"/>
          <w:sz w:val="22"/>
        </w:rPr>
        <w:t> </w:t>
      </w:r>
      <w:r>
        <w:rPr>
          <w:sz w:val="22"/>
        </w:rPr>
        <w:t>issuance</w:t>
      </w:r>
      <w:r>
        <w:rPr>
          <w:spacing w:val="-20"/>
          <w:sz w:val="22"/>
        </w:rPr>
        <w:t> </w:t>
      </w:r>
      <w:r>
        <w:rPr>
          <w:sz w:val="22"/>
        </w:rPr>
        <w:t>of</w:t>
      </w:r>
      <w:r>
        <w:rPr>
          <w:spacing w:val="-17"/>
          <w:sz w:val="22"/>
        </w:rPr>
        <w:t> </w:t>
      </w:r>
      <w:r>
        <w:rPr>
          <w:sz w:val="22"/>
        </w:rPr>
        <w:t>a</w:t>
      </w:r>
      <w:r>
        <w:rPr>
          <w:spacing w:val="-20"/>
          <w:sz w:val="22"/>
        </w:rPr>
        <w:t> </w:t>
      </w:r>
      <w:r>
        <w:rPr>
          <w:sz w:val="22"/>
        </w:rPr>
        <w:t>writ</w:t>
      </w:r>
      <w:r>
        <w:rPr>
          <w:spacing w:val="-20"/>
          <w:sz w:val="22"/>
        </w:rPr>
        <w:t> </w:t>
      </w:r>
      <w:r>
        <w:rPr>
          <w:sz w:val="22"/>
        </w:rPr>
        <w:t>of</w:t>
      </w:r>
      <w:r>
        <w:rPr>
          <w:spacing w:val="-17"/>
          <w:sz w:val="22"/>
        </w:rPr>
        <w:t> </w:t>
      </w:r>
      <w:r>
        <w:rPr>
          <w:sz w:val="22"/>
        </w:rPr>
        <w:t>habeas</w:t>
      </w:r>
      <w:r>
        <w:rPr>
          <w:spacing w:val="-19"/>
          <w:sz w:val="22"/>
        </w:rPr>
        <w:t> </w:t>
      </w:r>
      <w:r>
        <w:rPr>
          <w:sz w:val="22"/>
        </w:rPr>
        <w:t>corpus</w:t>
      </w:r>
      <w:r>
        <w:rPr>
          <w:spacing w:val="-20"/>
          <w:sz w:val="22"/>
        </w:rPr>
        <w:t> </w:t>
      </w:r>
      <w:r>
        <w:rPr>
          <w:sz w:val="22"/>
        </w:rPr>
        <w:t>ad</w:t>
      </w:r>
      <w:r>
        <w:rPr>
          <w:spacing w:val="-20"/>
          <w:sz w:val="22"/>
        </w:rPr>
        <w:t> </w:t>
      </w:r>
      <w:r>
        <w:rPr>
          <w:sz w:val="22"/>
        </w:rPr>
        <w:t>testificandum”).</w:t>
      </w:r>
      <w:r>
        <w:rPr>
          <w:spacing w:val="12"/>
          <w:sz w:val="22"/>
        </w:rPr>
        <w:t> </w:t>
      </w:r>
      <w:r>
        <w:rPr>
          <w:sz w:val="22"/>
        </w:rPr>
        <w:t>For</w:t>
      </w:r>
      <w:r>
        <w:rPr>
          <w:spacing w:val="-20"/>
          <w:sz w:val="22"/>
        </w:rPr>
        <w:t> </w:t>
      </w:r>
      <w:r>
        <w:rPr>
          <w:sz w:val="22"/>
        </w:rPr>
        <w:t>general discussions</w:t>
      </w:r>
      <w:r>
        <w:rPr>
          <w:spacing w:val="-11"/>
          <w:sz w:val="22"/>
        </w:rPr>
        <w:t> </w:t>
      </w:r>
      <w:r>
        <w:rPr>
          <w:sz w:val="22"/>
        </w:rPr>
        <w:t>of</w:t>
      </w:r>
      <w:r>
        <w:rPr>
          <w:spacing w:val="-6"/>
          <w:sz w:val="22"/>
        </w:rPr>
        <w:t> </w:t>
      </w:r>
      <w:r>
        <w:rPr>
          <w:sz w:val="22"/>
        </w:rPr>
        <w:t>writs</w:t>
      </w:r>
      <w:r>
        <w:rPr>
          <w:spacing w:val="-6"/>
          <w:sz w:val="22"/>
        </w:rPr>
        <w:t> </w:t>
      </w:r>
      <w:r>
        <w:rPr>
          <w:sz w:val="22"/>
        </w:rPr>
        <w:t>of</w:t>
      </w:r>
      <w:r>
        <w:rPr>
          <w:spacing w:val="-8"/>
          <w:sz w:val="22"/>
        </w:rPr>
        <w:t> </w:t>
      </w:r>
      <w:r>
        <w:rPr>
          <w:sz w:val="22"/>
        </w:rPr>
        <w:t>habeas</w:t>
      </w:r>
      <w:r>
        <w:rPr>
          <w:spacing w:val="-6"/>
          <w:sz w:val="22"/>
        </w:rPr>
        <w:t> </w:t>
      </w:r>
      <w:r>
        <w:rPr>
          <w:sz w:val="22"/>
        </w:rPr>
        <w:t>corpus</w:t>
      </w:r>
      <w:r>
        <w:rPr>
          <w:spacing w:val="-8"/>
          <w:sz w:val="22"/>
        </w:rPr>
        <w:t> </w:t>
      </w:r>
      <w:r>
        <w:rPr>
          <w:sz w:val="22"/>
        </w:rPr>
        <w:t>ad</w:t>
      </w:r>
      <w:r>
        <w:rPr>
          <w:spacing w:val="-6"/>
          <w:sz w:val="22"/>
        </w:rPr>
        <w:t> </w:t>
      </w:r>
      <w:r>
        <w:rPr>
          <w:sz w:val="22"/>
        </w:rPr>
        <w:t>testificandum</w:t>
      </w:r>
      <w:r>
        <w:rPr>
          <w:spacing w:val="-12"/>
          <w:sz w:val="22"/>
        </w:rPr>
        <w:t> </w:t>
      </w:r>
      <w:r>
        <w:rPr>
          <w:sz w:val="22"/>
        </w:rPr>
        <w:t>and/or</w:t>
      </w:r>
      <w:r>
        <w:rPr>
          <w:spacing w:val="-6"/>
          <w:sz w:val="22"/>
        </w:rPr>
        <w:t> </w:t>
      </w:r>
      <w:r>
        <w:rPr>
          <w:sz w:val="22"/>
        </w:rPr>
        <w:t>their</w:t>
      </w:r>
      <w:r>
        <w:rPr>
          <w:spacing w:val="-6"/>
          <w:sz w:val="22"/>
        </w:rPr>
        <w:t> </w:t>
      </w:r>
      <w:r>
        <w:rPr>
          <w:sz w:val="22"/>
        </w:rPr>
        <w:t>history,</w:t>
      </w:r>
      <w:r>
        <w:rPr>
          <w:spacing w:val="-6"/>
          <w:sz w:val="22"/>
        </w:rPr>
        <w:t> </w:t>
      </w:r>
      <w:r>
        <w:rPr>
          <w:sz w:val="22"/>
        </w:rPr>
        <w:t>see</w:t>
      </w:r>
      <w:r>
        <w:rPr>
          <w:spacing w:val="-7"/>
          <w:sz w:val="22"/>
        </w:rPr>
        <w:t> </w:t>
      </w:r>
      <w:r>
        <w:rPr>
          <w:i/>
          <w:sz w:val="22"/>
        </w:rPr>
        <w:t>United</w:t>
      </w:r>
      <w:r>
        <w:rPr>
          <w:i/>
          <w:spacing w:val="-11"/>
          <w:sz w:val="22"/>
        </w:rPr>
        <w:t> </w:t>
      </w:r>
      <w:r>
        <w:rPr>
          <w:i/>
          <w:sz w:val="22"/>
        </w:rPr>
        <w:t>States</w:t>
      </w:r>
      <w:r>
        <w:rPr>
          <w:i/>
          <w:spacing w:val="-8"/>
          <w:sz w:val="22"/>
        </w:rPr>
        <w:t> </w:t>
      </w:r>
      <w:r>
        <w:rPr>
          <w:i/>
          <w:sz w:val="22"/>
        </w:rPr>
        <w:t>v.</w:t>
      </w:r>
      <w:r>
        <w:rPr>
          <w:i/>
          <w:spacing w:val="-11"/>
          <w:sz w:val="22"/>
        </w:rPr>
        <w:t> </w:t>
      </w:r>
      <w:r>
        <w:rPr>
          <w:i/>
          <w:sz w:val="22"/>
        </w:rPr>
        <w:t>Moussaoui</w:t>
      </w:r>
      <w:r>
        <w:rPr>
          <w:sz w:val="22"/>
        </w:rPr>
        <w:t>,</w:t>
      </w:r>
      <w:r>
        <w:rPr>
          <w:spacing w:val="-8"/>
          <w:sz w:val="22"/>
        </w:rPr>
        <w:t> </w:t>
      </w:r>
      <w:r>
        <w:rPr>
          <w:sz w:val="22"/>
        </w:rPr>
        <w:t>382 F.3d 453, 464-65 (4th Cir. 2004), and </w:t>
      </w:r>
      <w:r>
        <w:rPr>
          <w:i/>
          <w:sz w:val="22"/>
        </w:rPr>
        <w:t>Ballard v. Spradley</w:t>
      </w:r>
      <w:r>
        <w:rPr>
          <w:sz w:val="22"/>
        </w:rPr>
        <w:t>, 557 F.2d 476, 479-80 (11th Cir.</w:t>
      </w:r>
      <w:r>
        <w:rPr>
          <w:spacing w:val="5"/>
          <w:sz w:val="22"/>
        </w:rPr>
        <w:t> </w:t>
      </w:r>
      <w:r>
        <w:rPr>
          <w:sz w:val="22"/>
        </w:rPr>
        <w:t>1977).</w:t>
      </w:r>
    </w:p>
    <w:p>
      <w:pPr>
        <w:pStyle w:val="BodyText"/>
        <w:spacing w:before="10"/>
        <w:rPr>
          <w:sz w:val="14"/>
        </w:rPr>
      </w:pPr>
    </w:p>
    <w:p>
      <w:pPr>
        <w:spacing w:before="72"/>
        <w:ind w:left="820" w:right="0" w:firstLine="0"/>
        <w:jc w:val="left"/>
        <w:rPr>
          <w:sz w:val="22"/>
        </w:rPr>
      </w:pPr>
      <w:r>
        <w:rPr>
          <w:position w:val="9"/>
          <w:sz w:val="12"/>
        </w:rPr>
        <w:t>314 </w:t>
      </w:r>
      <w:r>
        <w:rPr>
          <w:i/>
          <w:sz w:val="22"/>
        </w:rPr>
        <w:t>See United States v. Wright</w:t>
      </w:r>
      <w:r>
        <w:rPr>
          <w:sz w:val="22"/>
        </w:rPr>
        <w:t>, 63 F.3d 1067, 1070 (11th Cir. 1995) (courts should consider additional</w:t>
      </w:r>
    </w:p>
    <w:p>
      <w:pPr>
        <w:spacing w:line="244" w:lineRule="auto" w:before="7"/>
        <w:ind w:left="100" w:right="475" w:firstLine="0"/>
        <w:jc w:val="both"/>
        <w:rPr>
          <w:sz w:val="22"/>
        </w:rPr>
      </w:pPr>
      <w:r>
        <w:rPr>
          <w:sz w:val="22"/>
        </w:rPr>
        <w:t>factors such as security risks and expense of transportation); </w:t>
      </w:r>
      <w:r>
        <w:rPr>
          <w:i/>
          <w:sz w:val="22"/>
        </w:rPr>
        <w:t>Smith</w:t>
      </w:r>
      <w:r>
        <w:rPr>
          <w:sz w:val="22"/>
        </w:rPr>
        <w:t>, 924 F.2d at 896 (courts may consider “the difficulties in securing a prisoner’s testimony versus the actual need for testimony”); </w:t>
      </w:r>
      <w:r>
        <w:rPr>
          <w:i/>
          <w:sz w:val="22"/>
        </w:rPr>
        <w:t>Rigdon</w:t>
      </w:r>
      <w:r>
        <w:rPr>
          <w:sz w:val="22"/>
        </w:rPr>
        <w:t>, 459 F.2d at 380 (courts</w:t>
      </w:r>
      <w:r>
        <w:rPr>
          <w:spacing w:val="-7"/>
          <w:sz w:val="22"/>
        </w:rPr>
        <w:t> </w:t>
      </w:r>
      <w:r>
        <w:rPr>
          <w:sz w:val="22"/>
        </w:rPr>
        <w:t>may</w:t>
      </w:r>
      <w:r>
        <w:rPr>
          <w:spacing w:val="-9"/>
          <w:sz w:val="22"/>
        </w:rPr>
        <w:t> </w:t>
      </w:r>
      <w:r>
        <w:rPr>
          <w:sz w:val="22"/>
        </w:rPr>
        <w:t>consider</w:t>
      </w:r>
      <w:r>
        <w:rPr>
          <w:spacing w:val="-5"/>
          <w:sz w:val="22"/>
        </w:rPr>
        <w:t> </w:t>
      </w:r>
      <w:r>
        <w:rPr>
          <w:sz w:val="22"/>
        </w:rPr>
        <w:t>“the</w:t>
      </w:r>
      <w:r>
        <w:rPr>
          <w:spacing w:val="-6"/>
          <w:sz w:val="22"/>
        </w:rPr>
        <w:t> </w:t>
      </w:r>
      <w:r>
        <w:rPr>
          <w:sz w:val="22"/>
        </w:rPr>
        <w:t>expense</w:t>
      </w:r>
      <w:r>
        <w:rPr>
          <w:spacing w:val="-6"/>
          <w:sz w:val="22"/>
        </w:rPr>
        <w:t> </w:t>
      </w:r>
      <w:r>
        <w:rPr>
          <w:sz w:val="22"/>
        </w:rPr>
        <w:t>to</w:t>
      </w:r>
      <w:r>
        <w:rPr>
          <w:spacing w:val="-3"/>
          <w:sz w:val="22"/>
        </w:rPr>
        <w:t> </w:t>
      </w:r>
      <w:r>
        <w:rPr>
          <w:sz w:val="22"/>
        </w:rPr>
        <w:t>the</w:t>
      </w:r>
      <w:r>
        <w:rPr>
          <w:spacing w:val="-3"/>
          <w:sz w:val="22"/>
        </w:rPr>
        <w:t> </w:t>
      </w:r>
      <w:r>
        <w:rPr>
          <w:sz w:val="22"/>
        </w:rPr>
        <w:t>government</w:t>
      </w:r>
      <w:r>
        <w:rPr>
          <w:spacing w:val="-3"/>
          <w:sz w:val="22"/>
        </w:rPr>
        <w:t> </w:t>
      </w:r>
      <w:r>
        <w:rPr>
          <w:sz w:val="22"/>
        </w:rPr>
        <w:t>and</w:t>
      </w:r>
      <w:r>
        <w:rPr>
          <w:spacing w:val="-3"/>
          <w:sz w:val="22"/>
        </w:rPr>
        <w:t> </w:t>
      </w:r>
      <w:r>
        <w:rPr>
          <w:sz w:val="22"/>
        </w:rPr>
        <w:t>more</w:t>
      </w:r>
      <w:r>
        <w:rPr>
          <w:spacing w:val="-3"/>
          <w:sz w:val="22"/>
        </w:rPr>
        <w:t> </w:t>
      </w:r>
      <w:r>
        <w:rPr>
          <w:sz w:val="22"/>
        </w:rPr>
        <w:t>particularly</w:t>
      </w:r>
      <w:r>
        <w:rPr>
          <w:spacing w:val="-8"/>
          <w:sz w:val="22"/>
        </w:rPr>
        <w:t> </w:t>
      </w:r>
      <w:r>
        <w:rPr>
          <w:sz w:val="22"/>
        </w:rPr>
        <w:t>the</w:t>
      </w:r>
      <w:r>
        <w:rPr>
          <w:spacing w:val="-6"/>
          <w:sz w:val="22"/>
        </w:rPr>
        <w:t> </w:t>
      </w:r>
      <w:r>
        <w:rPr>
          <w:sz w:val="22"/>
        </w:rPr>
        <w:t>danger</w:t>
      </w:r>
      <w:r>
        <w:rPr>
          <w:spacing w:val="-6"/>
          <w:sz w:val="22"/>
        </w:rPr>
        <w:t> </w:t>
      </w:r>
      <w:r>
        <w:rPr>
          <w:sz w:val="22"/>
        </w:rPr>
        <w:t>to</w:t>
      </w:r>
      <w:r>
        <w:rPr>
          <w:spacing w:val="-3"/>
          <w:sz w:val="22"/>
        </w:rPr>
        <w:t> </w:t>
      </w:r>
      <w:r>
        <w:rPr>
          <w:sz w:val="22"/>
        </w:rPr>
        <w:t>the</w:t>
      </w:r>
      <w:r>
        <w:rPr>
          <w:spacing w:val="-6"/>
          <w:sz w:val="22"/>
        </w:rPr>
        <w:t> </w:t>
      </w:r>
      <w:r>
        <w:rPr>
          <w:sz w:val="22"/>
        </w:rPr>
        <w:t>public</w:t>
      </w:r>
      <w:r>
        <w:rPr>
          <w:spacing w:val="-6"/>
          <w:sz w:val="22"/>
        </w:rPr>
        <w:t> </w:t>
      </w:r>
      <w:r>
        <w:rPr>
          <w:sz w:val="22"/>
        </w:rPr>
        <w:t>inherent</w:t>
      </w:r>
      <w:r>
        <w:rPr>
          <w:spacing w:val="-6"/>
          <w:sz w:val="22"/>
        </w:rPr>
        <w:t> </w:t>
      </w:r>
      <w:r>
        <w:rPr>
          <w:sz w:val="22"/>
        </w:rPr>
        <w:t>in transporting inmates over these</w:t>
      </w:r>
      <w:r>
        <w:rPr>
          <w:spacing w:val="-2"/>
          <w:sz w:val="22"/>
        </w:rPr>
        <w:t> </w:t>
      </w:r>
      <w:r>
        <w:rPr>
          <w:sz w:val="22"/>
        </w:rPr>
        <w:t>distances”).</w:t>
      </w:r>
    </w:p>
    <w:p>
      <w:pPr>
        <w:pStyle w:val="BodyText"/>
        <w:spacing w:before="11"/>
        <w:rPr>
          <w:sz w:val="14"/>
        </w:rPr>
      </w:pPr>
    </w:p>
    <w:p>
      <w:pPr>
        <w:spacing w:before="72"/>
        <w:ind w:left="818" w:right="0" w:firstLine="0"/>
        <w:jc w:val="left"/>
        <w:rPr>
          <w:sz w:val="22"/>
        </w:rPr>
      </w:pPr>
      <w:r>
        <w:rPr>
          <w:position w:val="9"/>
          <w:sz w:val="12"/>
        </w:rPr>
        <w:t>315 </w:t>
      </w:r>
      <w:r>
        <w:rPr>
          <w:i/>
          <w:sz w:val="22"/>
        </w:rPr>
        <w:t>See also Blackmer v. United States</w:t>
      </w:r>
      <w:r>
        <w:rPr>
          <w:sz w:val="22"/>
        </w:rPr>
        <w:t>, 284 U.S. 421 (1932) (upholding constitutionality of statute).</w:t>
      </w:r>
    </w:p>
    <w:p>
      <w:pPr>
        <w:spacing w:line="244" w:lineRule="auto" w:before="7"/>
        <w:ind w:left="100" w:right="474" w:firstLine="0"/>
        <w:jc w:val="both"/>
        <w:rPr>
          <w:sz w:val="22"/>
        </w:rPr>
      </w:pPr>
      <w:r>
        <w:rPr>
          <w:i/>
          <w:sz w:val="22"/>
        </w:rPr>
        <w:t>Compare United States v. Theresius Filippi</w:t>
      </w:r>
      <w:r>
        <w:rPr>
          <w:sz w:val="22"/>
        </w:rPr>
        <w:t>, 918 F.2d 244, 246 n.2 (1st Cir. 1990) (foreign nationals residing outside United States not subject to subpoena power of federal courts); </w:t>
      </w:r>
      <w:r>
        <w:rPr>
          <w:i/>
          <w:sz w:val="22"/>
        </w:rPr>
        <w:t>Gillars v. United States</w:t>
      </w:r>
      <w:r>
        <w:rPr>
          <w:sz w:val="22"/>
        </w:rPr>
        <w:t>, 182 F.2d 962, 978 (D.C. Cir. 1950) (same).</w:t>
      </w:r>
    </w:p>
    <w:p>
      <w:pPr>
        <w:pStyle w:val="BodyText"/>
        <w:spacing w:before="9"/>
        <w:rPr>
          <w:sz w:val="14"/>
        </w:rPr>
      </w:pPr>
    </w:p>
    <w:p>
      <w:pPr>
        <w:spacing w:line="244" w:lineRule="auto" w:before="73"/>
        <w:ind w:left="100" w:right="475" w:firstLine="721"/>
        <w:jc w:val="both"/>
        <w:rPr>
          <w:sz w:val="22"/>
        </w:rPr>
      </w:pPr>
      <w:r>
        <w:rPr>
          <w:spacing w:val="4"/>
          <w:position w:val="9"/>
          <w:sz w:val="12"/>
        </w:rPr>
        <w:t>316</w:t>
      </w:r>
      <w:r>
        <w:rPr>
          <w:spacing w:val="24"/>
          <w:position w:val="9"/>
          <w:sz w:val="12"/>
        </w:rPr>
        <w:t> </w:t>
      </w:r>
      <w:r>
        <w:rPr>
          <w:spacing w:val="-3"/>
          <w:sz w:val="22"/>
        </w:rPr>
        <w:t>In</w:t>
      </w:r>
      <w:r>
        <w:rPr>
          <w:spacing w:val="-14"/>
          <w:sz w:val="22"/>
        </w:rPr>
        <w:t> </w:t>
      </w:r>
      <w:r>
        <w:rPr>
          <w:sz w:val="22"/>
        </w:rPr>
        <w:t>theory,</w:t>
      </w:r>
      <w:r>
        <w:rPr>
          <w:spacing w:val="-13"/>
          <w:sz w:val="22"/>
        </w:rPr>
        <w:t> </w:t>
      </w:r>
      <w:r>
        <w:rPr>
          <w:sz w:val="22"/>
        </w:rPr>
        <w:t>a</w:t>
      </w:r>
      <w:r>
        <w:rPr>
          <w:spacing w:val="-16"/>
          <w:sz w:val="22"/>
        </w:rPr>
        <w:t> </w:t>
      </w:r>
      <w:r>
        <w:rPr>
          <w:sz w:val="22"/>
        </w:rPr>
        <w:t>foreign</w:t>
      </w:r>
      <w:r>
        <w:rPr>
          <w:spacing w:val="-13"/>
          <w:sz w:val="22"/>
        </w:rPr>
        <w:t> </w:t>
      </w:r>
      <w:r>
        <w:rPr>
          <w:sz w:val="22"/>
        </w:rPr>
        <w:t>witness</w:t>
      </w:r>
      <w:r>
        <w:rPr>
          <w:spacing w:val="-14"/>
          <w:sz w:val="22"/>
        </w:rPr>
        <w:t> </w:t>
      </w:r>
      <w:r>
        <w:rPr>
          <w:sz w:val="22"/>
        </w:rPr>
        <w:t>may</w:t>
      </w:r>
      <w:r>
        <w:rPr>
          <w:spacing w:val="-16"/>
          <w:sz w:val="22"/>
        </w:rPr>
        <w:t> </w:t>
      </w:r>
      <w:r>
        <w:rPr>
          <w:sz w:val="22"/>
        </w:rPr>
        <w:t>be</w:t>
      </w:r>
      <w:r>
        <w:rPr>
          <w:spacing w:val="-15"/>
          <w:sz w:val="22"/>
        </w:rPr>
        <w:t> </w:t>
      </w:r>
      <w:r>
        <w:rPr>
          <w:i/>
          <w:sz w:val="22"/>
        </w:rPr>
        <w:t>compelled</w:t>
      </w:r>
      <w:r>
        <w:rPr>
          <w:i/>
          <w:spacing w:val="-15"/>
          <w:sz w:val="22"/>
        </w:rPr>
        <w:t> </w:t>
      </w:r>
      <w:r>
        <w:rPr>
          <w:sz w:val="22"/>
        </w:rPr>
        <w:t>to</w:t>
      </w:r>
      <w:r>
        <w:rPr>
          <w:spacing w:val="-13"/>
          <w:sz w:val="22"/>
        </w:rPr>
        <w:t> </w:t>
      </w:r>
      <w:r>
        <w:rPr>
          <w:sz w:val="22"/>
        </w:rPr>
        <w:t>give</w:t>
      </w:r>
      <w:r>
        <w:rPr>
          <w:spacing w:val="-13"/>
          <w:sz w:val="22"/>
        </w:rPr>
        <w:t> </w:t>
      </w:r>
      <w:r>
        <w:rPr>
          <w:sz w:val="22"/>
        </w:rPr>
        <w:t>a</w:t>
      </w:r>
      <w:r>
        <w:rPr>
          <w:spacing w:val="-14"/>
          <w:sz w:val="22"/>
        </w:rPr>
        <w:t> </w:t>
      </w:r>
      <w:r>
        <w:rPr>
          <w:sz w:val="22"/>
        </w:rPr>
        <w:t>deposition,</w:t>
      </w:r>
      <w:r>
        <w:rPr>
          <w:spacing w:val="-14"/>
          <w:sz w:val="22"/>
        </w:rPr>
        <w:t> </w:t>
      </w:r>
      <w:r>
        <w:rPr>
          <w:sz w:val="22"/>
        </w:rPr>
        <w:t>at</w:t>
      </w:r>
      <w:r>
        <w:rPr>
          <w:spacing w:val="-12"/>
          <w:sz w:val="22"/>
        </w:rPr>
        <w:t> </w:t>
      </w:r>
      <w:r>
        <w:rPr>
          <w:sz w:val="22"/>
        </w:rPr>
        <w:t>least</w:t>
      </w:r>
      <w:r>
        <w:rPr>
          <w:spacing w:val="-13"/>
          <w:sz w:val="22"/>
        </w:rPr>
        <w:t> </w:t>
      </w:r>
      <w:r>
        <w:rPr>
          <w:sz w:val="22"/>
        </w:rPr>
        <w:t>in</w:t>
      </w:r>
      <w:r>
        <w:rPr>
          <w:spacing w:val="-13"/>
          <w:sz w:val="22"/>
        </w:rPr>
        <w:t> </w:t>
      </w:r>
      <w:r>
        <w:rPr>
          <w:sz w:val="22"/>
        </w:rPr>
        <w:t>some</w:t>
      </w:r>
      <w:r>
        <w:rPr>
          <w:spacing w:val="-13"/>
          <w:sz w:val="22"/>
        </w:rPr>
        <w:t> </w:t>
      </w:r>
      <w:r>
        <w:rPr>
          <w:sz w:val="22"/>
        </w:rPr>
        <w:t>countries</w:t>
      </w:r>
      <w:r>
        <w:rPr>
          <w:spacing w:val="-14"/>
          <w:sz w:val="22"/>
        </w:rPr>
        <w:t> </w:t>
      </w:r>
      <w:r>
        <w:rPr>
          <w:sz w:val="22"/>
        </w:rPr>
        <w:t>in</w:t>
      </w:r>
      <w:r>
        <w:rPr>
          <w:spacing w:val="-13"/>
          <w:sz w:val="22"/>
        </w:rPr>
        <w:t> </w:t>
      </w:r>
      <w:r>
        <w:rPr>
          <w:sz w:val="22"/>
        </w:rPr>
        <w:t>some circumstances, through what are known as letters rogatory. </w:t>
      </w:r>
      <w:r>
        <w:rPr>
          <w:i/>
          <w:sz w:val="22"/>
        </w:rPr>
        <w:t>See, e.g.</w:t>
      </w:r>
      <w:r>
        <w:rPr>
          <w:sz w:val="22"/>
        </w:rPr>
        <w:t>, </w:t>
      </w:r>
      <w:r>
        <w:rPr>
          <w:i/>
          <w:sz w:val="22"/>
        </w:rPr>
        <w:t>United States v. Sensi</w:t>
      </w:r>
      <w:r>
        <w:rPr>
          <w:sz w:val="22"/>
        </w:rPr>
        <w:t>, 879 F.2d 888, 899 (D.C.</w:t>
      </w:r>
      <w:r>
        <w:rPr>
          <w:spacing w:val="-11"/>
          <w:sz w:val="22"/>
        </w:rPr>
        <w:t> </w:t>
      </w:r>
      <w:r>
        <w:rPr>
          <w:sz w:val="22"/>
        </w:rPr>
        <w:t>Cir.</w:t>
      </w:r>
      <w:r>
        <w:rPr>
          <w:spacing w:val="-10"/>
          <w:sz w:val="22"/>
        </w:rPr>
        <w:t> </w:t>
      </w:r>
      <w:r>
        <w:rPr>
          <w:sz w:val="22"/>
        </w:rPr>
        <w:t>1989);</w:t>
      </w:r>
      <w:r>
        <w:rPr>
          <w:spacing w:val="-11"/>
          <w:sz w:val="22"/>
        </w:rPr>
        <w:t> </w:t>
      </w:r>
      <w:r>
        <w:rPr>
          <w:i/>
          <w:sz w:val="22"/>
        </w:rPr>
        <w:t>United</w:t>
      </w:r>
      <w:r>
        <w:rPr>
          <w:i/>
          <w:spacing w:val="-12"/>
          <w:sz w:val="22"/>
        </w:rPr>
        <w:t> </w:t>
      </w:r>
      <w:r>
        <w:rPr>
          <w:i/>
          <w:sz w:val="22"/>
        </w:rPr>
        <w:t>States</w:t>
      </w:r>
      <w:r>
        <w:rPr>
          <w:i/>
          <w:spacing w:val="-9"/>
          <w:sz w:val="22"/>
        </w:rPr>
        <w:t> </w:t>
      </w:r>
      <w:r>
        <w:rPr>
          <w:i/>
          <w:sz w:val="22"/>
        </w:rPr>
        <w:t>v.</w:t>
      </w:r>
      <w:r>
        <w:rPr>
          <w:i/>
          <w:spacing w:val="-13"/>
          <w:sz w:val="22"/>
        </w:rPr>
        <w:t> </w:t>
      </w:r>
      <w:r>
        <w:rPr>
          <w:i/>
          <w:sz w:val="22"/>
        </w:rPr>
        <w:t>Bastanipour</w:t>
      </w:r>
      <w:r>
        <w:rPr>
          <w:sz w:val="22"/>
        </w:rPr>
        <w:t>,</w:t>
      </w:r>
      <w:r>
        <w:rPr>
          <w:spacing w:val="-12"/>
          <w:sz w:val="22"/>
        </w:rPr>
        <w:t> </w:t>
      </w:r>
      <w:r>
        <w:rPr>
          <w:sz w:val="22"/>
        </w:rPr>
        <w:t>697</w:t>
      </w:r>
      <w:r>
        <w:rPr>
          <w:spacing w:val="-13"/>
          <w:sz w:val="22"/>
        </w:rPr>
        <w:t> </w:t>
      </w:r>
      <w:r>
        <w:rPr>
          <w:sz w:val="22"/>
        </w:rPr>
        <w:t>F.2d</w:t>
      </w:r>
      <w:r>
        <w:rPr>
          <w:spacing w:val="-15"/>
          <w:sz w:val="22"/>
        </w:rPr>
        <w:t> </w:t>
      </w:r>
      <w:r>
        <w:rPr>
          <w:sz w:val="22"/>
        </w:rPr>
        <w:t>170,</w:t>
      </w:r>
      <w:r>
        <w:rPr>
          <w:spacing w:val="-12"/>
          <w:sz w:val="22"/>
        </w:rPr>
        <w:t> </w:t>
      </w:r>
      <w:r>
        <w:rPr>
          <w:sz w:val="22"/>
        </w:rPr>
        <w:t>178</w:t>
      </w:r>
      <w:r>
        <w:rPr>
          <w:spacing w:val="-15"/>
          <w:sz w:val="22"/>
        </w:rPr>
        <w:t> </w:t>
      </w:r>
      <w:r>
        <w:rPr>
          <w:sz w:val="22"/>
        </w:rPr>
        <w:t>n.3</w:t>
      </w:r>
      <w:r>
        <w:rPr>
          <w:spacing w:val="-13"/>
          <w:sz w:val="22"/>
        </w:rPr>
        <w:t> </w:t>
      </w:r>
      <w:r>
        <w:rPr>
          <w:sz w:val="22"/>
        </w:rPr>
        <w:t>(7th</w:t>
      </w:r>
      <w:r>
        <w:rPr>
          <w:spacing w:val="-13"/>
          <w:sz w:val="22"/>
        </w:rPr>
        <w:t> </w:t>
      </w:r>
      <w:r>
        <w:rPr>
          <w:sz w:val="22"/>
        </w:rPr>
        <w:t>Cir.</w:t>
      </w:r>
      <w:r>
        <w:rPr>
          <w:spacing w:val="-13"/>
          <w:sz w:val="22"/>
        </w:rPr>
        <w:t> </w:t>
      </w:r>
      <w:r>
        <w:rPr>
          <w:sz w:val="22"/>
        </w:rPr>
        <w:t>1982);</w:t>
      </w:r>
      <w:r>
        <w:rPr>
          <w:spacing w:val="-10"/>
          <w:sz w:val="22"/>
        </w:rPr>
        <w:t> </w:t>
      </w:r>
      <w:r>
        <w:rPr>
          <w:i/>
          <w:sz w:val="22"/>
        </w:rPr>
        <w:t>cf.</w:t>
      </w:r>
      <w:r>
        <w:rPr>
          <w:i/>
          <w:spacing w:val="-10"/>
          <w:sz w:val="22"/>
        </w:rPr>
        <w:t> </w:t>
      </w:r>
      <w:r>
        <w:rPr>
          <w:i/>
          <w:sz w:val="22"/>
        </w:rPr>
        <w:t>United</w:t>
      </w:r>
      <w:r>
        <w:rPr>
          <w:i/>
          <w:spacing w:val="-12"/>
          <w:sz w:val="22"/>
        </w:rPr>
        <w:t> </w:t>
      </w:r>
      <w:r>
        <w:rPr>
          <w:i/>
          <w:sz w:val="22"/>
        </w:rPr>
        <w:t>States</w:t>
      </w:r>
      <w:r>
        <w:rPr>
          <w:i/>
          <w:spacing w:val="-11"/>
          <w:sz w:val="22"/>
        </w:rPr>
        <w:t> </w:t>
      </w:r>
      <w:r>
        <w:rPr>
          <w:i/>
          <w:sz w:val="22"/>
        </w:rPr>
        <w:t>v.</w:t>
      </w:r>
      <w:r>
        <w:rPr>
          <w:i/>
          <w:spacing w:val="-11"/>
          <w:sz w:val="22"/>
        </w:rPr>
        <w:t> </w:t>
      </w:r>
      <w:r>
        <w:rPr>
          <w:i/>
          <w:sz w:val="22"/>
        </w:rPr>
        <w:t>Mejia</w:t>
      </w:r>
      <w:r>
        <w:rPr>
          <w:sz w:val="22"/>
        </w:rPr>
        <w:t>, 448 F.3d 436, 445 (D.C. Cir. 2006) (noting defense could have asked district court to issue letters rogatory to Costa</w:t>
      </w:r>
      <w:r>
        <w:rPr>
          <w:spacing w:val="-14"/>
          <w:sz w:val="22"/>
        </w:rPr>
        <w:t> </w:t>
      </w:r>
      <w:r>
        <w:rPr>
          <w:sz w:val="22"/>
        </w:rPr>
        <w:t>Rican</w:t>
      </w:r>
      <w:r>
        <w:rPr>
          <w:spacing w:val="-15"/>
          <w:sz w:val="22"/>
        </w:rPr>
        <w:t> </w:t>
      </w:r>
      <w:r>
        <w:rPr>
          <w:sz w:val="22"/>
        </w:rPr>
        <w:t>court</w:t>
      </w:r>
      <w:r>
        <w:rPr>
          <w:spacing w:val="-8"/>
          <w:sz w:val="22"/>
        </w:rPr>
        <w:t> </w:t>
      </w:r>
      <w:r>
        <w:rPr>
          <w:sz w:val="22"/>
        </w:rPr>
        <w:t>to</w:t>
      </w:r>
      <w:r>
        <w:rPr>
          <w:spacing w:val="-11"/>
          <w:sz w:val="22"/>
        </w:rPr>
        <w:t> </w:t>
      </w:r>
      <w:r>
        <w:rPr>
          <w:sz w:val="22"/>
        </w:rPr>
        <w:t>obtain</w:t>
      </w:r>
      <w:r>
        <w:rPr>
          <w:spacing w:val="-11"/>
          <w:sz w:val="22"/>
        </w:rPr>
        <w:t> </w:t>
      </w:r>
      <w:r>
        <w:rPr>
          <w:sz w:val="22"/>
        </w:rPr>
        <w:t>any</w:t>
      </w:r>
      <w:r>
        <w:rPr>
          <w:spacing w:val="-14"/>
          <w:sz w:val="22"/>
        </w:rPr>
        <w:t> </w:t>
      </w:r>
      <w:r>
        <w:rPr>
          <w:sz w:val="22"/>
        </w:rPr>
        <w:t>tapes</w:t>
      </w:r>
      <w:r>
        <w:rPr>
          <w:spacing w:val="-10"/>
          <w:sz w:val="22"/>
        </w:rPr>
        <w:t> </w:t>
      </w:r>
      <w:r>
        <w:rPr>
          <w:sz w:val="22"/>
        </w:rPr>
        <w:t>or</w:t>
      </w:r>
      <w:r>
        <w:rPr>
          <w:spacing w:val="-11"/>
          <w:sz w:val="22"/>
        </w:rPr>
        <w:t> </w:t>
      </w:r>
      <w:r>
        <w:rPr>
          <w:sz w:val="22"/>
        </w:rPr>
        <w:t>transcripts</w:t>
      </w:r>
      <w:r>
        <w:rPr>
          <w:spacing w:val="-10"/>
          <w:sz w:val="22"/>
        </w:rPr>
        <w:t> </w:t>
      </w:r>
      <w:r>
        <w:rPr>
          <w:sz w:val="22"/>
        </w:rPr>
        <w:t>that</w:t>
      </w:r>
      <w:r>
        <w:rPr>
          <w:spacing w:val="-10"/>
          <w:sz w:val="22"/>
        </w:rPr>
        <w:t> </w:t>
      </w:r>
      <w:r>
        <w:rPr>
          <w:sz w:val="22"/>
        </w:rPr>
        <w:t>may</w:t>
      </w:r>
      <w:r>
        <w:rPr>
          <w:spacing w:val="-14"/>
          <w:sz w:val="22"/>
        </w:rPr>
        <w:t> </w:t>
      </w:r>
      <w:r>
        <w:rPr>
          <w:sz w:val="22"/>
        </w:rPr>
        <w:t>have</w:t>
      </w:r>
      <w:r>
        <w:rPr>
          <w:spacing w:val="-10"/>
          <w:sz w:val="22"/>
        </w:rPr>
        <w:t> </w:t>
      </w:r>
      <w:r>
        <w:rPr>
          <w:sz w:val="22"/>
        </w:rPr>
        <w:t>existed);</w:t>
      </w:r>
      <w:r>
        <w:rPr>
          <w:spacing w:val="-10"/>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Yousef</w:t>
      </w:r>
      <w:r>
        <w:rPr>
          <w:sz w:val="22"/>
        </w:rPr>
        <w:t>,</w:t>
      </w:r>
      <w:r>
        <w:rPr>
          <w:spacing w:val="-12"/>
          <w:sz w:val="22"/>
        </w:rPr>
        <w:t> </w:t>
      </w:r>
      <w:r>
        <w:rPr>
          <w:sz w:val="22"/>
        </w:rPr>
        <w:t>327</w:t>
      </w:r>
      <w:r>
        <w:rPr>
          <w:spacing w:val="-14"/>
          <w:sz w:val="22"/>
        </w:rPr>
        <w:t> </w:t>
      </w:r>
      <w:r>
        <w:rPr>
          <w:sz w:val="22"/>
        </w:rPr>
        <w:t>F.3d</w:t>
      </w:r>
      <w:r>
        <w:rPr>
          <w:spacing w:val="-12"/>
          <w:sz w:val="22"/>
        </w:rPr>
        <w:t> </w:t>
      </w:r>
      <w:r>
        <w:rPr>
          <w:sz w:val="22"/>
        </w:rPr>
        <w:t>56, 113 n.46 (2d Cir. 2003) (noting defendant could have asked </w:t>
      </w:r>
      <w:r>
        <w:rPr>
          <w:spacing w:val="2"/>
          <w:sz w:val="22"/>
        </w:rPr>
        <w:t>district </w:t>
      </w:r>
      <w:r>
        <w:rPr>
          <w:sz w:val="22"/>
        </w:rPr>
        <w:t>court to issue letters rogatory to obtain documentary evidence in foreign country pursuant to 28 U.S.C. § 1781); </w:t>
      </w:r>
      <w:r>
        <w:rPr>
          <w:i/>
          <w:sz w:val="22"/>
        </w:rPr>
        <w:t>see generally United States v. Steele</w:t>
      </w:r>
      <w:r>
        <w:rPr>
          <w:sz w:val="22"/>
        </w:rPr>
        <w:t>, 685 F.2d 793, 809 (3d Cir. 1982); </w:t>
      </w:r>
      <w:r>
        <w:rPr>
          <w:i/>
          <w:sz w:val="22"/>
        </w:rPr>
        <w:t>United States v. Reagan</w:t>
      </w:r>
      <w:r>
        <w:rPr>
          <w:sz w:val="22"/>
        </w:rPr>
        <w:t>, 453 F.2d 165, 171-73 (6th Cir. 1971). This is an extremely cumbersome and difficult process, however. </w:t>
      </w:r>
      <w:r>
        <w:rPr>
          <w:i/>
          <w:sz w:val="22"/>
        </w:rPr>
        <w:t>See, e.g.</w:t>
      </w:r>
      <w:r>
        <w:rPr>
          <w:sz w:val="22"/>
        </w:rPr>
        <w:t>, </w:t>
      </w:r>
      <w:r>
        <w:rPr>
          <w:i/>
          <w:sz w:val="22"/>
        </w:rPr>
        <w:t>United States v. Croft</w:t>
      </w:r>
      <w:r>
        <w:rPr>
          <w:sz w:val="22"/>
        </w:rPr>
        <w:t>, 124 F.3d 1109, 1118 (9th</w:t>
      </w:r>
      <w:r>
        <w:rPr>
          <w:spacing w:val="-11"/>
          <w:sz w:val="22"/>
        </w:rPr>
        <w:t> </w:t>
      </w:r>
      <w:r>
        <w:rPr>
          <w:sz w:val="22"/>
        </w:rPr>
        <w:t>Cir.</w:t>
      </w:r>
      <w:r>
        <w:rPr>
          <w:spacing w:val="-10"/>
          <w:sz w:val="22"/>
        </w:rPr>
        <w:t> </w:t>
      </w:r>
      <w:r>
        <w:rPr>
          <w:sz w:val="22"/>
        </w:rPr>
        <w:t>1997)</w:t>
      </w:r>
      <w:r>
        <w:rPr>
          <w:spacing w:val="-11"/>
          <w:sz w:val="22"/>
        </w:rPr>
        <w:t> </w:t>
      </w:r>
      <w:r>
        <w:rPr>
          <w:sz w:val="22"/>
        </w:rPr>
        <w:t>(referencing</w:t>
      </w:r>
      <w:r>
        <w:rPr>
          <w:spacing w:val="-12"/>
          <w:sz w:val="22"/>
        </w:rPr>
        <w:t> </w:t>
      </w:r>
      <w:r>
        <w:rPr>
          <w:sz w:val="22"/>
        </w:rPr>
        <w:t>“the</w:t>
      </w:r>
      <w:r>
        <w:rPr>
          <w:spacing w:val="-10"/>
          <w:sz w:val="22"/>
        </w:rPr>
        <w:t> </w:t>
      </w:r>
      <w:r>
        <w:rPr>
          <w:sz w:val="22"/>
        </w:rPr>
        <w:t>delay</w:t>
      </w:r>
      <w:r>
        <w:rPr>
          <w:spacing w:val="-12"/>
          <w:sz w:val="22"/>
        </w:rPr>
        <w:t> </w:t>
      </w:r>
      <w:r>
        <w:rPr>
          <w:sz w:val="22"/>
        </w:rPr>
        <w:t>that</w:t>
      </w:r>
      <w:r>
        <w:rPr>
          <w:spacing w:val="-11"/>
          <w:sz w:val="22"/>
        </w:rPr>
        <w:t> </w:t>
      </w:r>
      <w:r>
        <w:rPr>
          <w:sz w:val="22"/>
        </w:rPr>
        <w:t>would</w:t>
      </w:r>
      <w:r>
        <w:rPr>
          <w:spacing w:val="-11"/>
          <w:sz w:val="22"/>
        </w:rPr>
        <w:t> </w:t>
      </w:r>
      <w:r>
        <w:rPr>
          <w:sz w:val="22"/>
        </w:rPr>
        <w:t>have</w:t>
      </w:r>
      <w:r>
        <w:rPr>
          <w:spacing w:val="-10"/>
          <w:sz w:val="22"/>
        </w:rPr>
        <w:t> </w:t>
      </w:r>
      <w:r>
        <w:rPr>
          <w:sz w:val="22"/>
        </w:rPr>
        <w:t>attended</w:t>
      </w:r>
      <w:r>
        <w:rPr>
          <w:spacing w:val="-11"/>
          <w:sz w:val="22"/>
        </w:rPr>
        <w:t> </w:t>
      </w:r>
      <w:r>
        <w:rPr>
          <w:sz w:val="22"/>
        </w:rPr>
        <w:t>the</w:t>
      </w:r>
      <w:r>
        <w:rPr>
          <w:spacing w:val="-11"/>
          <w:sz w:val="22"/>
        </w:rPr>
        <w:t> </w:t>
      </w:r>
      <w:r>
        <w:rPr>
          <w:sz w:val="22"/>
        </w:rPr>
        <w:t>usual</w:t>
      </w:r>
      <w:r>
        <w:rPr>
          <w:spacing w:val="-11"/>
          <w:sz w:val="22"/>
        </w:rPr>
        <w:t> </w:t>
      </w:r>
      <w:r>
        <w:rPr>
          <w:sz w:val="22"/>
        </w:rPr>
        <w:t>process</w:t>
      </w:r>
      <w:r>
        <w:rPr>
          <w:spacing w:val="-11"/>
          <w:sz w:val="22"/>
        </w:rPr>
        <w:t> </w:t>
      </w:r>
      <w:r>
        <w:rPr>
          <w:sz w:val="22"/>
        </w:rPr>
        <w:t>employing</w:t>
      </w:r>
      <w:r>
        <w:rPr>
          <w:spacing w:val="-12"/>
          <w:sz w:val="22"/>
        </w:rPr>
        <w:t> </w:t>
      </w:r>
      <w:r>
        <w:rPr>
          <w:sz w:val="22"/>
        </w:rPr>
        <w:t>letters</w:t>
      </w:r>
      <w:r>
        <w:rPr>
          <w:spacing w:val="-10"/>
          <w:sz w:val="22"/>
        </w:rPr>
        <w:t> </w:t>
      </w:r>
      <w:r>
        <w:rPr>
          <w:sz w:val="22"/>
        </w:rPr>
        <w:t>rogatory”); </w:t>
      </w:r>
      <w:r>
        <w:rPr>
          <w:i/>
          <w:sz w:val="22"/>
        </w:rPr>
        <w:t>Bastanipour</w:t>
      </w:r>
      <w:r>
        <w:rPr>
          <w:sz w:val="22"/>
        </w:rPr>
        <w:t>, 697 F.2d at 178 (noting delay of trial to allow time for letters rogatory to be transmitted and returned and eventual commencement of trial without response because of delay). </w:t>
      </w:r>
      <w:r>
        <w:rPr>
          <w:i/>
          <w:sz w:val="22"/>
        </w:rPr>
        <w:t>See generally </w:t>
      </w:r>
      <w:r>
        <w:rPr>
          <w:sz w:val="22"/>
        </w:rPr>
        <w:t>1 </w:t>
      </w:r>
      <w:r>
        <w:rPr>
          <w:spacing w:val="9"/>
          <w:sz w:val="22"/>
        </w:rPr>
        <w:t>B</w:t>
      </w:r>
      <w:r>
        <w:rPr>
          <w:spacing w:val="9"/>
          <w:sz w:val="22"/>
          <w:vertAlign w:val="subscript"/>
        </w:rPr>
        <w:t>RUNO</w:t>
      </w:r>
      <w:r>
        <w:rPr>
          <w:spacing w:val="9"/>
          <w:sz w:val="22"/>
          <w:vertAlign w:val="baseline"/>
        </w:rPr>
        <w:t> </w:t>
      </w:r>
      <w:r>
        <w:rPr>
          <w:spacing w:val="6"/>
          <w:sz w:val="22"/>
          <w:vertAlign w:val="baseline"/>
        </w:rPr>
        <w:t>R</w:t>
      </w:r>
      <w:r>
        <w:rPr>
          <w:spacing w:val="6"/>
          <w:sz w:val="22"/>
          <w:vertAlign w:val="subscript"/>
        </w:rPr>
        <w:t>ISTAU</w:t>
      </w:r>
      <w:r>
        <w:rPr>
          <w:spacing w:val="6"/>
          <w:sz w:val="22"/>
          <w:vertAlign w:val="baseline"/>
        </w:rPr>
        <w:t>, </w:t>
      </w:r>
      <w:r>
        <w:rPr>
          <w:spacing w:val="8"/>
          <w:sz w:val="22"/>
          <w:vertAlign w:val="baseline"/>
        </w:rPr>
        <w:t>I</w:t>
      </w:r>
      <w:r>
        <w:rPr>
          <w:spacing w:val="8"/>
          <w:sz w:val="22"/>
          <w:vertAlign w:val="subscript"/>
        </w:rPr>
        <w:t>NTERNATIONAL</w:t>
      </w:r>
      <w:r>
        <w:rPr>
          <w:spacing w:val="8"/>
          <w:sz w:val="22"/>
          <w:vertAlign w:val="baseline"/>
        </w:rPr>
        <w:t> </w:t>
      </w:r>
      <w:r>
        <w:rPr>
          <w:spacing w:val="7"/>
          <w:sz w:val="22"/>
          <w:vertAlign w:val="baseline"/>
        </w:rPr>
        <w:t>J</w:t>
      </w:r>
      <w:r>
        <w:rPr>
          <w:spacing w:val="7"/>
          <w:sz w:val="22"/>
          <w:vertAlign w:val="subscript"/>
        </w:rPr>
        <w:t>UDICIAL</w:t>
      </w:r>
      <w:r>
        <w:rPr>
          <w:spacing w:val="7"/>
          <w:sz w:val="22"/>
          <w:vertAlign w:val="baseline"/>
        </w:rPr>
        <w:t> A</w:t>
      </w:r>
      <w:r>
        <w:rPr>
          <w:spacing w:val="7"/>
          <w:sz w:val="22"/>
          <w:vertAlign w:val="subscript"/>
        </w:rPr>
        <w:t>SSISTANCE</w:t>
      </w:r>
      <w:r>
        <w:rPr>
          <w:spacing w:val="7"/>
          <w:sz w:val="22"/>
          <w:vertAlign w:val="baseline"/>
        </w:rPr>
        <w:t> </w:t>
      </w:r>
      <w:r>
        <w:rPr>
          <w:sz w:val="22"/>
          <w:vertAlign w:val="baseline"/>
        </w:rPr>
        <w:t>§ 3-3-5 (2000 rev.) (“This author knows of no instance where      a</w:t>
      </w:r>
      <w:r>
        <w:rPr>
          <w:spacing w:val="-4"/>
          <w:sz w:val="22"/>
          <w:vertAlign w:val="baseline"/>
        </w:rPr>
        <w:t> </w:t>
      </w:r>
      <w:r>
        <w:rPr>
          <w:sz w:val="22"/>
          <w:vertAlign w:val="baseline"/>
        </w:rPr>
        <w:t>Letter</w:t>
      </w:r>
      <w:r>
        <w:rPr>
          <w:spacing w:val="-3"/>
          <w:sz w:val="22"/>
          <w:vertAlign w:val="baseline"/>
        </w:rPr>
        <w:t> </w:t>
      </w:r>
      <w:r>
        <w:rPr>
          <w:sz w:val="22"/>
          <w:vertAlign w:val="baseline"/>
        </w:rPr>
        <w:t>of</w:t>
      </w:r>
      <w:r>
        <w:rPr>
          <w:spacing w:val="-4"/>
          <w:sz w:val="22"/>
          <w:vertAlign w:val="baseline"/>
        </w:rPr>
        <w:t> </w:t>
      </w:r>
      <w:r>
        <w:rPr>
          <w:sz w:val="22"/>
          <w:vertAlign w:val="baseline"/>
        </w:rPr>
        <w:t>Request</w:t>
      </w:r>
      <w:r>
        <w:rPr>
          <w:spacing w:val="-3"/>
          <w:sz w:val="22"/>
          <w:vertAlign w:val="baseline"/>
        </w:rPr>
        <w:t> </w:t>
      </w:r>
      <w:r>
        <w:rPr>
          <w:sz w:val="22"/>
          <w:vertAlign w:val="baseline"/>
        </w:rPr>
        <w:t>issued</w:t>
      </w:r>
      <w:r>
        <w:rPr>
          <w:spacing w:val="-4"/>
          <w:sz w:val="22"/>
          <w:vertAlign w:val="baseline"/>
        </w:rPr>
        <w:t> </w:t>
      </w:r>
      <w:r>
        <w:rPr>
          <w:sz w:val="22"/>
          <w:vertAlign w:val="baseline"/>
        </w:rPr>
        <w:t>by</w:t>
      </w:r>
      <w:r>
        <w:rPr>
          <w:spacing w:val="-6"/>
          <w:sz w:val="22"/>
          <w:vertAlign w:val="baseline"/>
        </w:rPr>
        <w:t> </w:t>
      </w:r>
      <w:r>
        <w:rPr>
          <w:sz w:val="22"/>
          <w:vertAlign w:val="baseline"/>
        </w:rPr>
        <w:t>an</w:t>
      </w:r>
      <w:r>
        <w:rPr>
          <w:spacing w:val="-3"/>
          <w:sz w:val="22"/>
          <w:vertAlign w:val="baseline"/>
        </w:rPr>
        <w:t> </w:t>
      </w:r>
      <w:r>
        <w:rPr>
          <w:sz w:val="22"/>
          <w:vertAlign w:val="baseline"/>
        </w:rPr>
        <w:t>American</w:t>
      </w:r>
      <w:r>
        <w:rPr>
          <w:spacing w:val="-4"/>
          <w:sz w:val="22"/>
          <w:vertAlign w:val="baseline"/>
        </w:rPr>
        <w:t> </w:t>
      </w:r>
      <w:r>
        <w:rPr>
          <w:sz w:val="22"/>
          <w:vertAlign w:val="baseline"/>
        </w:rPr>
        <w:t>court,</w:t>
      </w:r>
      <w:r>
        <w:rPr>
          <w:spacing w:val="-3"/>
          <w:sz w:val="22"/>
          <w:vertAlign w:val="baseline"/>
        </w:rPr>
        <w:t> </w:t>
      </w:r>
      <w:r>
        <w:rPr>
          <w:sz w:val="22"/>
          <w:vertAlign w:val="baseline"/>
        </w:rPr>
        <w:t>transmitted</w:t>
      </w:r>
      <w:r>
        <w:rPr>
          <w:spacing w:val="-1"/>
          <w:sz w:val="22"/>
          <w:vertAlign w:val="baseline"/>
        </w:rPr>
        <w:t> </w:t>
      </w:r>
      <w:r>
        <w:rPr>
          <w:sz w:val="22"/>
          <w:vertAlign w:val="baseline"/>
        </w:rPr>
        <w:t>through</w:t>
      </w:r>
      <w:r>
        <w:rPr>
          <w:spacing w:val="-3"/>
          <w:sz w:val="22"/>
          <w:vertAlign w:val="baseline"/>
        </w:rPr>
        <w:t> </w:t>
      </w:r>
      <w:r>
        <w:rPr>
          <w:sz w:val="22"/>
          <w:vertAlign w:val="baseline"/>
        </w:rPr>
        <w:t>the</w:t>
      </w:r>
      <w:r>
        <w:rPr>
          <w:spacing w:val="-4"/>
          <w:sz w:val="22"/>
          <w:vertAlign w:val="baseline"/>
        </w:rPr>
        <w:t> </w:t>
      </w:r>
      <w:r>
        <w:rPr>
          <w:sz w:val="22"/>
          <w:vertAlign w:val="baseline"/>
        </w:rPr>
        <w:t>diplomatic</w:t>
      </w:r>
      <w:r>
        <w:rPr>
          <w:spacing w:val="-3"/>
          <w:sz w:val="22"/>
          <w:vertAlign w:val="baseline"/>
        </w:rPr>
        <w:t> </w:t>
      </w:r>
      <w:r>
        <w:rPr>
          <w:sz w:val="22"/>
          <w:vertAlign w:val="baseline"/>
        </w:rPr>
        <w:t>channel,</w:t>
      </w:r>
      <w:r>
        <w:rPr>
          <w:spacing w:val="-3"/>
          <w:sz w:val="22"/>
          <w:vertAlign w:val="baseline"/>
        </w:rPr>
        <w:t> </w:t>
      </w:r>
      <w:r>
        <w:rPr>
          <w:sz w:val="22"/>
          <w:vertAlign w:val="baseline"/>
        </w:rPr>
        <w:t>was</w:t>
      </w:r>
      <w:r>
        <w:rPr>
          <w:spacing w:val="-4"/>
          <w:sz w:val="22"/>
          <w:vertAlign w:val="baseline"/>
        </w:rPr>
        <w:t> </w:t>
      </w:r>
      <w:r>
        <w:rPr>
          <w:sz w:val="22"/>
          <w:vertAlign w:val="baseline"/>
        </w:rPr>
        <w:t>successfully executed and led to the production of admissible evidence abroad without the aid of foreign</w:t>
      </w:r>
      <w:r>
        <w:rPr>
          <w:spacing w:val="24"/>
          <w:sz w:val="22"/>
          <w:vertAlign w:val="baseline"/>
        </w:rPr>
        <w:t> </w:t>
      </w:r>
      <w:r>
        <w:rPr>
          <w:sz w:val="22"/>
          <w:vertAlign w:val="baseline"/>
        </w:rPr>
        <w:t>counsel.”).</w:t>
      </w:r>
    </w:p>
    <w:p>
      <w:pPr>
        <w:pStyle w:val="BodyText"/>
        <w:spacing w:before="1"/>
        <w:rPr>
          <w:sz w:val="16"/>
        </w:rPr>
      </w:pPr>
    </w:p>
    <w:p>
      <w:pPr>
        <w:spacing w:line="244" w:lineRule="auto" w:before="72"/>
        <w:ind w:left="100" w:right="112" w:firstLine="720"/>
        <w:jc w:val="left"/>
        <w:rPr>
          <w:i/>
          <w:sz w:val="22"/>
        </w:rPr>
      </w:pPr>
      <w:r>
        <w:rPr>
          <w:position w:val="9"/>
          <w:sz w:val="12"/>
        </w:rPr>
        <w:t>317 </w:t>
      </w:r>
      <w:r>
        <w:rPr>
          <w:i/>
          <w:sz w:val="22"/>
        </w:rPr>
        <w:t>See also United States v. Scott</w:t>
      </w:r>
      <w:r>
        <w:rPr>
          <w:sz w:val="22"/>
        </w:rPr>
        <w:t>, 223 F.3d 208, 211 (3d Cir. 2000); </w:t>
      </w:r>
      <w:r>
        <w:rPr>
          <w:i/>
          <w:sz w:val="22"/>
        </w:rPr>
        <w:t>United States v. Estrada</w:t>
      </w:r>
      <w:r>
        <w:rPr>
          <w:sz w:val="22"/>
        </w:rPr>
        <w:t>, 829 F.2d 1127 (table), 1987 WL 44857, at *3 (6th Cir. Sept. 24, 1987); </w:t>
      </w:r>
      <w:r>
        <w:rPr>
          <w:i/>
          <w:sz w:val="22"/>
        </w:rPr>
        <w:t>Greschner</w:t>
      </w:r>
      <w:r>
        <w:rPr>
          <w:sz w:val="22"/>
        </w:rPr>
        <w:t>, 802 F.2d at 379-80; </w:t>
      </w:r>
      <w:r>
        <w:rPr>
          <w:i/>
          <w:sz w:val="22"/>
        </w:rPr>
        <w:t>United States v.</w:t>
      </w:r>
    </w:p>
    <w:p>
      <w:pPr>
        <w:spacing w:after="0" w:line="244" w:lineRule="auto"/>
        <w:jc w:val="left"/>
        <w:rPr>
          <w:sz w:val="22"/>
        </w:rPr>
        <w:sectPr>
          <w:pgSz w:w="12240" w:h="15840"/>
          <w:pgMar w:header="403" w:footer="0" w:top="1140" w:bottom="280" w:left="980" w:right="960"/>
        </w:sectPr>
      </w:pPr>
    </w:p>
    <w:p>
      <w:pPr>
        <w:pStyle w:val="BodyText"/>
        <w:spacing w:before="68"/>
        <w:ind w:left="460"/>
      </w:pPr>
      <w:r>
        <w:rPr/>
        <w:t>“Ex</w:t>
      </w:r>
      <w:r>
        <w:rPr>
          <w:spacing w:val="-13"/>
        </w:rPr>
        <w:t> </w:t>
      </w:r>
      <w:r>
        <w:rPr/>
        <w:t>parte”</w:t>
      </w:r>
      <w:r>
        <w:rPr>
          <w:spacing w:val="-12"/>
        </w:rPr>
        <w:t> </w:t>
      </w:r>
      <w:r>
        <w:rPr/>
        <w:t>in</w:t>
      </w:r>
      <w:r>
        <w:rPr>
          <w:spacing w:val="-12"/>
        </w:rPr>
        <w:t> </w:t>
      </w:r>
      <w:r>
        <w:rPr/>
        <w:t>this</w:t>
      </w:r>
      <w:r>
        <w:rPr>
          <w:spacing w:val="-12"/>
        </w:rPr>
        <w:t> </w:t>
      </w:r>
      <w:r>
        <w:rPr/>
        <w:t>context</w:t>
      </w:r>
      <w:r>
        <w:rPr>
          <w:spacing w:val="-12"/>
        </w:rPr>
        <w:t> </w:t>
      </w:r>
      <w:r>
        <w:rPr/>
        <w:t>has</w:t>
      </w:r>
      <w:r>
        <w:rPr>
          <w:spacing w:val="-12"/>
        </w:rPr>
        <w:t> </w:t>
      </w:r>
      <w:r>
        <w:rPr/>
        <w:t>the</w:t>
      </w:r>
      <w:r>
        <w:rPr>
          <w:spacing w:val="-12"/>
        </w:rPr>
        <w:t> </w:t>
      </w:r>
      <w:r>
        <w:rPr/>
        <w:t>traditional</w:t>
      </w:r>
      <w:r>
        <w:rPr>
          <w:spacing w:val="-12"/>
        </w:rPr>
        <w:t> </w:t>
      </w:r>
      <w:r>
        <w:rPr/>
        <w:t>meaning</w:t>
      </w:r>
      <w:r>
        <w:rPr>
          <w:spacing w:val="-17"/>
        </w:rPr>
        <w:t> </w:t>
      </w:r>
      <w:r>
        <w:rPr/>
        <w:t>of</w:t>
      </w:r>
      <w:r>
        <w:rPr>
          <w:spacing w:val="-12"/>
        </w:rPr>
        <w:t> </w:t>
      </w:r>
      <w:r>
        <w:rPr/>
        <w:t>an</w:t>
      </w:r>
      <w:r>
        <w:rPr>
          <w:spacing w:val="-12"/>
        </w:rPr>
        <w:t> </w:t>
      </w:r>
      <w:r>
        <w:rPr/>
        <w:t>application</w:t>
      </w:r>
      <w:r>
        <w:rPr>
          <w:spacing w:val="-12"/>
        </w:rPr>
        <w:t> </w:t>
      </w:r>
      <w:r>
        <w:rPr/>
        <w:t>made</w:t>
      </w:r>
      <w:r>
        <w:rPr>
          <w:spacing w:val="-12"/>
        </w:rPr>
        <w:t> </w:t>
      </w:r>
      <w:r>
        <w:rPr/>
        <w:t>in</w:t>
      </w:r>
      <w:r>
        <w:rPr>
          <w:spacing w:val="-12"/>
        </w:rPr>
        <w:t> </w:t>
      </w:r>
      <w:r>
        <w:rPr/>
        <w:t>the</w:t>
      </w:r>
      <w:r>
        <w:rPr>
          <w:spacing w:val="-12"/>
        </w:rPr>
        <w:t> </w:t>
      </w:r>
      <w:r>
        <w:rPr/>
        <w:t>absence</w:t>
      </w:r>
      <w:r>
        <w:rPr>
          <w:spacing w:val="-13"/>
        </w:rPr>
        <w:t> </w:t>
      </w:r>
      <w:r>
        <w:rPr/>
        <w:t>of</w:t>
      </w:r>
      <w:r>
        <w:rPr>
          <w:spacing w:val="-13"/>
        </w:rPr>
        <w:t> </w:t>
      </w:r>
      <w:r>
        <w:rPr/>
        <w:t>the</w:t>
      </w:r>
      <w:r>
        <w:rPr>
          <w:spacing w:val="-12"/>
        </w:rPr>
        <w:t> </w:t>
      </w:r>
      <w:r>
        <w:rPr/>
        <w:t>other</w:t>
      </w:r>
    </w:p>
    <w:p>
      <w:pPr>
        <w:pStyle w:val="BodyText"/>
        <w:ind w:left="460"/>
      </w:pPr>
      <w:r>
        <w:rPr/>
        <w:t>party.</w:t>
      </w:r>
      <w:r>
        <w:rPr>
          <w:position w:val="10"/>
          <w:sz w:val="14"/>
        </w:rPr>
        <w:t>318  </w:t>
      </w:r>
      <w:r>
        <w:rPr>
          <w:spacing w:val="4"/>
          <w:position w:val="10"/>
          <w:sz w:val="14"/>
        </w:rPr>
        <w:t> </w:t>
      </w:r>
      <w:r>
        <w:rPr/>
        <w:t>The</w:t>
      </w:r>
      <w:r>
        <w:rPr>
          <w:spacing w:val="-6"/>
        </w:rPr>
        <w:t> </w:t>
      </w:r>
      <w:r>
        <w:rPr/>
        <w:t>right</w:t>
      </w:r>
      <w:r>
        <w:rPr>
          <w:spacing w:val="-6"/>
        </w:rPr>
        <w:t> </w:t>
      </w:r>
      <w:r>
        <w:rPr/>
        <w:t>to</w:t>
      </w:r>
      <w:r>
        <w:rPr>
          <w:spacing w:val="-6"/>
        </w:rPr>
        <w:t> </w:t>
      </w:r>
      <w:r>
        <w:rPr/>
        <w:t>apply</w:t>
      </w:r>
      <w:r>
        <w:rPr>
          <w:spacing w:val="-13"/>
        </w:rPr>
        <w:t> </w:t>
      </w:r>
      <w:r>
        <w:rPr/>
        <w:t>ex</w:t>
      </w:r>
      <w:r>
        <w:rPr>
          <w:spacing w:val="-6"/>
        </w:rPr>
        <w:t> </w:t>
      </w:r>
      <w:r>
        <w:rPr/>
        <w:t>parte</w:t>
      </w:r>
      <w:r>
        <w:rPr>
          <w:spacing w:val="-6"/>
        </w:rPr>
        <w:t> </w:t>
      </w:r>
      <w:r>
        <w:rPr/>
        <w:t>presumably</w:t>
      </w:r>
      <w:r>
        <w:rPr>
          <w:spacing w:val="-13"/>
        </w:rPr>
        <w:t> </w:t>
      </w:r>
      <w:r>
        <w:rPr/>
        <w:t>also</w:t>
      </w:r>
      <w:r>
        <w:rPr>
          <w:spacing w:val="-7"/>
        </w:rPr>
        <w:t> </w:t>
      </w:r>
      <w:r>
        <w:rPr/>
        <w:t>applies</w:t>
      </w:r>
      <w:r>
        <w:rPr>
          <w:spacing w:val="-6"/>
        </w:rPr>
        <w:t> </w:t>
      </w:r>
      <w:r>
        <w:rPr/>
        <w:t>to</w:t>
      </w:r>
      <w:r>
        <w:rPr>
          <w:spacing w:val="-2"/>
        </w:rPr>
        <w:t> </w:t>
      </w:r>
      <w:r>
        <w:rPr/>
        <w:t>applications</w:t>
      </w:r>
      <w:r>
        <w:rPr>
          <w:spacing w:val="-6"/>
        </w:rPr>
        <w:t> </w:t>
      </w:r>
      <w:r>
        <w:rPr/>
        <w:t>for</w:t>
      </w:r>
      <w:r>
        <w:rPr>
          <w:spacing w:val="-4"/>
        </w:rPr>
        <w:t> </w:t>
      </w:r>
      <w:r>
        <w:rPr/>
        <w:t>writs</w:t>
      </w:r>
      <w:r>
        <w:rPr>
          <w:spacing w:val="-6"/>
        </w:rPr>
        <w:t> </w:t>
      </w:r>
      <w:r>
        <w:rPr/>
        <w:t>of</w:t>
      </w:r>
      <w:r>
        <w:rPr>
          <w:spacing w:val="-7"/>
        </w:rPr>
        <w:t> </w:t>
      </w:r>
      <w:r>
        <w:rPr/>
        <w:t>habeas</w:t>
      </w:r>
      <w:r>
        <w:rPr>
          <w:spacing w:val="-6"/>
        </w:rPr>
        <w:t> </w:t>
      </w:r>
      <w:r>
        <w:rPr/>
        <w:t>corpus</w:t>
      </w:r>
    </w:p>
    <w:p>
      <w:pPr>
        <w:pStyle w:val="BodyText"/>
        <w:spacing w:before="8"/>
        <w:ind w:left="460"/>
        <w:rPr>
          <w:sz w:val="14"/>
        </w:rPr>
      </w:pPr>
      <w:r>
        <w:rPr/>
        <w:t>ad testificandum for inmate witnesses, since the other provisions of Rule 17(b) are applied to applications for such writs.</w:t>
      </w:r>
      <w:r>
        <w:rPr>
          <w:position w:val="10"/>
          <w:sz w:val="14"/>
        </w:rPr>
        <w:t>319</w:t>
      </w:r>
    </w:p>
    <w:p>
      <w:pPr>
        <w:pStyle w:val="BodyText"/>
        <w:spacing w:before="8"/>
        <w:rPr>
          <w:sz w:val="25"/>
        </w:rPr>
      </w:pPr>
    </w:p>
    <w:p>
      <w:pPr>
        <w:pStyle w:val="Heading1"/>
        <w:numPr>
          <w:ilvl w:val="3"/>
          <w:numId w:val="7"/>
        </w:numPr>
        <w:tabs>
          <w:tab w:pos="3040" w:val="left" w:leader="none"/>
        </w:tabs>
        <w:spacing w:line="240" w:lineRule="auto" w:before="0" w:after="0"/>
        <w:ind w:left="3040" w:right="0" w:hanging="1140"/>
        <w:jc w:val="left"/>
      </w:pPr>
      <w:r>
        <w:rPr/>
        <w:t>Subpoenas for</w:t>
      </w:r>
      <w:r>
        <w:rPr>
          <w:spacing w:val="-1"/>
        </w:rPr>
        <w:t> </w:t>
      </w:r>
      <w:r>
        <w:rPr/>
        <w:t>Documents</w:t>
      </w:r>
    </w:p>
    <w:p>
      <w:pPr>
        <w:pStyle w:val="BodyText"/>
        <w:spacing w:before="9"/>
        <w:rPr>
          <w:b/>
        </w:rPr>
      </w:pPr>
    </w:p>
    <w:p>
      <w:pPr>
        <w:pStyle w:val="BodyText"/>
        <w:spacing w:line="247" w:lineRule="auto" w:before="1"/>
        <w:ind w:left="460" w:right="115" w:firstLine="720"/>
        <w:jc w:val="both"/>
      </w:pPr>
      <w:r>
        <w:rPr/>
        <w:t>Under</w:t>
      </w:r>
      <w:r>
        <w:rPr>
          <w:spacing w:val="-23"/>
        </w:rPr>
        <w:t> </w:t>
      </w:r>
      <w:r>
        <w:rPr/>
        <w:t>Rule</w:t>
      </w:r>
      <w:r>
        <w:rPr>
          <w:spacing w:val="-23"/>
        </w:rPr>
        <w:t> </w:t>
      </w:r>
      <w:r>
        <w:rPr/>
        <w:t>17(c),</w:t>
      </w:r>
      <w:r>
        <w:rPr>
          <w:spacing w:val="-23"/>
        </w:rPr>
        <w:t> </w:t>
      </w:r>
      <w:r>
        <w:rPr/>
        <w:t>subpoenas</w:t>
      </w:r>
      <w:r>
        <w:rPr>
          <w:spacing w:val="-25"/>
        </w:rPr>
        <w:t> </w:t>
      </w:r>
      <w:r>
        <w:rPr/>
        <w:t>may</w:t>
      </w:r>
      <w:r>
        <w:rPr>
          <w:spacing w:val="-30"/>
        </w:rPr>
        <w:t> </w:t>
      </w:r>
      <w:r>
        <w:rPr/>
        <w:t>require</w:t>
      </w:r>
      <w:r>
        <w:rPr>
          <w:spacing w:val="-26"/>
        </w:rPr>
        <w:t> </w:t>
      </w:r>
      <w:r>
        <w:rPr/>
        <w:t>the</w:t>
      </w:r>
      <w:r>
        <w:rPr>
          <w:spacing w:val="-24"/>
        </w:rPr>
        <w:t> </w:t>
      </w:r>
      <w:r>
        <w:rPr/>
        <w:t>production</w:t>
      </w:r>
      <w:r>
        <w:rPr>
          <w:spacing w:val="-20"/>
        </w:rPr>
        <w:t> </w:t>
      </w:r>
      <w:r>
        <w:rPr/>
        <w:t>of</w:t>
      </w:r>
      <w:r>
        <w:rPr>
          <w:spacing w:val="-21"/>
        </w:rPr>
        <w:t> </w:t>
      </w:r>
      <w:r>
        <w:rPr/>
        <w:t>documents</w:t>
      </w:r>
      <w:r>
        <w:rPr>
          <w:spacing w:val="-21"/>
        </w:rPr>
        <w:t> </w:t>
      </w:r>
      <w:r>
        <w:rPr/>
        <w:t>as</w:t>
      </w:r>
      <w:r>
        <w:rPr>
          <w:spacing w:val="-21"/>
        </w:rPr>
        <w:t> </w:t>
      </w:r>
      <w:r>
        <w:rPr/>
        <w:t>well</w:t>
      </w:r>
      <w:r>
        <w:rPr>
          <w:spacing w:val="-21"/>
        </w:rPr>
        <w:t> </w:t>
      </w:r>
      <w:r>
        <w:rPr/>
        <w:t>as</w:t>
      </w:r>
      <w:r>
        <w:rPr>
          <w:spacing w:val="-20"/>
        </w:rPr>
        <w:t> </w:t>
      </w:r>
      <w:r>
        <w:rPr/>
        <w:t>the</w:t>
      </w:r>
      <w:r>
        <w:rPr>
          <w:spacing w:val="-23"/>
        </w:rPr>
        <w:t> </w:t>
      </w:r>
      <w:r>
        <w:rPr/>
        <w:t>appearance of witnesses. A subpoena for documents must satisfy three requirements: (1) that the documents subpoenaed</w:t>
      </w:r>
      <w:r>
        <w:rPr>
          <w:spacing w:val="-13"/>
        </w:rPr>
        <w:t> </w:t>
      </w:r>
      <w:r>
        <w:rPr/>
        <w:t>be</w:t>
      </w:r>
      <w:r>
        <w:rPr>
          <w:spacing w:val="-13"/>
        </w:rPr>
        <w:t> </w:t>
      </w:r>
      <w:r>
        <w:rPr/>
        <w:t>relevant;</w:t>
      </w:r>
      <w:r>
        <w:rPr>
          <w:spacing w:val="-16"/>
        </w:rPr>
        <w:t> </w:t>
      </w:r>
      <w:r>
        <w:rPr/>
        <w:t>(2)</w:t>
      </w:r>
      <w:r>
        <w:rPr>
          <w:spacing w:val="-17"/>
        </w:rPr>
        <w:t> </w:t>
      </w:r>
      <w:r>
        <w:rPr/>
        <w:t>that</w:t>
      </w:r>
      <w:r>
        <w:rPr>
          <w:spacing w:val="-16"/>
        </w:rPr>
        <w:t> </w:t>
      </w:r>
      <w:r>
        <w:rPr/>
        <w:t>the</w:t>
      </w:r>
      <w:r>
        <w:rPr>
          <w:spacing w:val="-16"/>
        </w:rPr>
        <w:t> </w:t>
      </w:r>
      <w:r>
        <w:rPr/>
        <w:t>documents</w:t>
      </w:r>
      <w:r>
        <w:rPr>
          <w:spacing w:val="-16"/>
        </w:rPr>
        <w:t> </w:t>
      </w:r>
      <w:r>
        <w:rPr/>
        <w:t>subpoenaed</w:t>
      </w:r>
      <w:r>
        <w:rPr>
          <w:spacing w:val="-16"/>
        </w:rPr>
        <w:t> </w:t>
      </w:r>
      <w:r>
        <w:rPr/>
        <w:t>be</w:t>
      </w:r>
      <w:r>
        <w:rPr>
          <w:spacing w:val="-17"/>
        </w:rPr>
        <w:t> </w:t>
      </w:r>
      <w:r>
        <w:rPr/>
        <w:t>admissible;</w:t>
      </w:r>
      <w:r>
        <w:rPr>
          <w:spacing w:val="-13"/>
        </w:rPr>
        <w:t> </w:t>
      </w:r>
      <w:r>
        <w:rPr/>
        <w:t>and</w:t>
      </w:r>
      <w:r>
        <w:rPr>
          <w:spacing w:val="-16"/>
        </w:rPr>
        <w:t> </w:t>
      </w:r>
      <w:r>
        <w:rPr/>
        <w:t>(3)</w:t>
      </w:r>
      <w:r>
        <w:rPr>
          <w:spacing w:val="-13"/>
        </w:rPr>
        <w:t> </w:t>
      </w:r>
      <w:r>
        <w:rPr/>
        <w:t>that</w:t>
      </w:r>
      <w:r>
        <w:rPr>
          <w:spacing w:val="-13"/>
        </w:rPr>
        <w:t> </w:t>
      </w:r>
      <w:r>
        <w:rPr/>
        <w:t>the</w:t>
      </w:r>
      <w:r>
        <w:rPr>
          <w:spacing w:val="-13"/>
        </w:rPr>
        <w:t> </w:t>
      </w:r>
      <w:r>
        <w:rPr/>
        <w:t>subpoena</w:t>
      </w:r>
      <w:r>
        <w:rPr>
          <w:spacing w:val="-12"/>
        </w:rPr>
        <w:t> </w:t>
      </w:r>
      <w:r>
        <w:rPr>
          <w:spacing w:val="-6"/>
        </w:rPr>
        <w:t>be</w:t>
      </w:r>
    </w:p>
    <w:p>
      <w:pPr>
        <w:spacing w:line="273" w:lineRule="exact" w:before="0"/>
        <w:ind w:left="460" w:right="0" w:firstLine="0"/>
        <w:jc w:val="left"/>
        <w:rPr>
          <w:sz w:val="24"/>
        </w:rPr>
      </w:pPr>
      <w:r>
        <w:rPr>
          <w:sz w:val="24"/>
        </w:rPr>
        <w:t>specific.  </w:t>
      </w:r>
      <w:r>
        <w:rPr>
          <w:i/>
          <w:sz w:val="24"/>
        </w:rPr>
        <w:t>United States v. Nixon</w:t>
      </w:r>
      <w:r>
        <w:rPr>
          <w:sz w:val="24"/>
        </w:rPr>
        <w:t>, 418 U.S. 683, 700 (1974).</w:t>
      </w:r>
      <w:r>
        <w:rPr>
          <w:position w:val="10"/>
          <w:sz w:val="14"/>
        </w:rPr>
        <w:t>320    </w:t>
      </w:r>
      <w:r>
        <w:rPr>
          <w:sz w:val="24"/>
        </w:rPr>
        <w:t>There need not be certainty</w:t>
      </w:r>
      <w:r>
        <w:rPr>
          <w:spacing w:val="54"/>
          <w:sz w:val="24"/>
        </w:rPr>
        <w:t> </w:t>
      </w:r>
      <w:r>
        <w:rPr>
          <w:sz w:val="24"/>
        </w:rPr>
        <w:t>regarding</w:t>
      </w:r>
    </w:p>
    <w:p>
      <w:pPr>
        <w:pStyle w:val="BodyText"/>
        <w:spacing w:line="244" w:lineRule="auto" w:before="7"/>
        <w:ind w:left="460" w:right="115"/>
        <w:jc w:val="both"/>
        <w:rPr>
          <w:sz w:val="14"/>
        </w:rPr>
      </w:pPr>
      <w:r>
        <w:rPr/>
        <w:t>these</w:t>
      </w:r>
      <w:r>
        <w:rPr>
          <w:spacing w:val="-13"/>
        </w:rPr>
        <w:t> </w:t>
      </w:r>
      <w:r>
        <w:rPr/>
        <w:t>requirements,</w:t>
      </w:r>
      <w:r>
        <w:rPr>
          <w:spacing w:val="-12"/>
        </w:rPr>
        <w:t> </w:t>
      </w:r>
      <w:r>
        <w:rPr/>
        <w:t>however,</w:t>
      </w:r>
      <w:r>
        <w:rPr>
          <w:spacing w:val="-12"/>
        </w:rPr>
        <w:t> </w:t>
      </w:r>
      <w:r>
        <w:rPr/>
        <w:t>since</w:t>
      </w:r>
      <w:r>
        <w:rPr>
          <w:spacing w:val="-13"/>
        </w:rPr>
        <w:t> </w:t>
      </w:r>
      <w:r>
        <w:rPr/>
        <w:t>the</w:t>
      </w:r>
      <w:r>
        <w:rPr>
          <w:spacing w:val="-12"/>
        </w:rPr>
        <w:t> </w:t>
      </w:r>
      <w:r>
        <w:rPr/>
        <w:t>defense</w:t>
      </w:r>
      <w:r>
        <w:rPr>
          <w:spacing w:val="-12"/>
        </w:rPr>
        <w:t> </w:t>
      </w:r>
      <w:r>
        <w:rPr/>
        <w:t>does</w:t>
      </w:r>
      <w:r>
        <w:rPr>
          <w:spacing w:val="-13"/>
        </w:rPr>
        <w:t> </w:t>
      </w:r>
      <w:r>
        <w:rPr/>
        <w:t>not</w:t>
      </w:r>
      <w:r>
        <w:rPr>
          <w:spacing w:val="-12"/>
        </w:rPr>
        <w:t> </w:t>
      </w:r>
      <w:r>
        <w:rPr>
          <w:spacing w:val="-3"/>
        </w:rPr>
        <w:t>yet</w:t>
      </w:r>
      <w:r>
        <w:rPr>
          <w:spacing w:val="-12"/>
        </w:rPr>
        <w:t> </w:t>
      </w:r>
      <w:r>
        <w:rPr/>
        <w:t>have</w:t>
      </w:r>
      <w:r>
        <w:rPr>
          <w:spacing w:val="-15"/>
        </w:rPr>
        <w:t> </w:t>
      </w:r>
      <w:r>
        <w:rPr/>
        <w:t>the</w:t>
      </w:r>
      <w:r>
        <w:rPr>
          <w:spacing w:val="-13"/>
        </w:rPr>
        <w:t> </w:t>
      </w:r>
      <w:r>
        <w:rPr/>
        <w:t>documents</w:t>
      </w:r>
      <w:r>
        <w:rPr>
          <w:spacing w:val="-12"/>
        </w:rPr>
        <w:t> </w:t>
      </w:r>
      <w:r>
        <w:rPr/>
        <w:t>and</w:t>
      </w:r>
      <w:r>
        <w:rPr>
          <w:spacing w:val="-12"/>
        </w:rPr>
        <w:t> </w:t>
      </w:r>
      <w:r>
        <w:rPr/>
        <w:t>may</w:t>
      </w:r>
      <w:r>
        <w:rPr>
          <w:spacing w:val="-21"/>
        </w:rPr>
        <w:t> </w:t>
      </w:r>
      <w:r>
        <w:rPr/>
        <w:t>not</w:t>
      </w:r>
      <w:r>
        <w:rPr>
          <w:spacing w:val="-12"/>
        </w:rPr>
        <w:t> </w:t>
      </w:r>
      <w:r>
        <w:rPr/>
        <w:t>be</w:t>
      </w:r>
      <w:r>
        <w:rPr>
          <w:spacing w:val="-12"/>
        </w:rPr>
        <w:t> </w:t>
      </w:r>
      <w:r>
        <w:rPr/>
        <w:t>sure</w:t>
      </w:r>
      <w:r>
        <w:rPr>
          <w:spacing w:val="-12"/>
        </w:rPr>
        <w:t> </w:t>
      </w:r>
      <w:r>
        <w:rPr>
          <w:spacing w:val="-8"/>
        </w:rPr>
        <w:t>of </w:t>
      </w:r>
      <w:r>
        <w:rPr/>
        <w:t>their</w:t>
      </w:r>
      <w:r>
        <w:rPr>
          <w:spacing w:val="-17"/>
        </w:rPr>
        <w:t> </w:t>
      </w:r>
      <w:r>
        <w:rPr/>
        <w:t>contents.</w:t>
      </w:r>
      <w:r>
        <w:rPr>
          <w:spacing w:val="29"/>
        </w:rPr>
        <w:t> </w:t>
      </w:r>
      <w:r>
        <w:rPr>
          <w:i/>
        </w:rPr>
        <w:t>See</w:t>
      </w:r>
      <w:r>
        <w:rPr>
          <w:i/>
          <w:spacing w:val="-16"/>
        </w:rPr>
        <w:t> </w:t>
      </w:r>
      <w:r>
        <w:rPr>
          <w:i/>
        </w:rPr>
        <w:t>Nixon</w:t>
      </w:r>
      <w:r>
        <w:rPr/>
        <w:t>,</w:t>
      </w:r>
      <w:r>
        <w:rPr>
          <w:spacing w:val="-16"/>
        </w:rPr>
        <w:t> </w:t>
      </w:r>
      <w:r>
        <w:rPr/>
        <w:t>418</w:t>
      </w:r>
      <w:r>
        <w:rPr>
          <w:spacing w:val="-16"/>
        </w:rPr>
        <w:t> </w:t>
      </w:r>
      <w:r>
        <w:rPr/>
        <w:t>U.S.</w:t>
      </w:r>
      <w:r>
        <w:rPr>
          <w:spacing w:val="-16"/>
        </w:rPr>
        <w:t> </w:t>
      </w:r>
      <w:r>
        <w:rPr/>
        <w:t>at</w:t>
      </w:r>
      <w:r>
        <w:rPr>
          <w:spacing w:val="-12"/>
        </w:rPr>
        <w:t> </w:t>
      </w:r>
      <w:r>
        <w:rPr/>
        <w:t>700</w:t>
      </w:r>
      <w:r>
        <w:rPr>
          <w:spacing w:val="-13"/>
        </w:rPr>
        <w:t> </w:t>
      </w:r>
      <w:r>
        <w:rPr/>
        <w:t>(subpoena</w:t>
      </w:r>
      <w:r>
        <w:rPr>
          <w:spacing w:val="-16"/>
        </w:rPr>
        <w:t> </w:t>
      </w:r>
      <w:r>
        <w:rPr/>
        <w:t>for</w:t>
      </w:r>
      <w:r>
        <w:rPr>
          <w:spacing w:val="-16"/>
        </w:rPr>
        <w:t> </w:t>
      </w:r>
      <w:r>
        <w:rPr/>
        <w:t>tape</w:t>
      </w:r>
      <w:r>
        <w:rPr>
          <w:spacing w:val="-16"/>
        </w:rPr>
        <w:t> </w:t>
      </w:r>
      <w:r>
        <w:rPr/>
        <w:t>recordings</w:t>
      </w:r>
      <w:r>
        <w:rPr>
          <w:spacing w:val="-13"/>
        </w:rPr>
        <w:t> </w:t>
      </w:r>
      <w:r>
        <w:rPr/>
        <w:t>of</w:t>
      </w:r>
      <w:r>
        <w:rPr>
          <w:spacing w:val="-16"/>
        </w:rPr>
        <w:t> </w:t>
      </w:r>
      <w:r>
        <w:rPr/>
        <w:t>conversations</w:t>
      </w:r>
      <w:r>
        <w:rPr>
          <w:spacing w:val="-16"/>
        </w:rPr>
        <w:t> </w:t>
      </w:r>
      <w:r>
        <w:rPr/>
        <w:t>proper</w:t>
      </w:r>
      <w:r>
        <w:rPr>
          <w:spacing w:val="-18"/>
        </w:rPr>
        <w:t> </w:t>
      </w:r>
      <w:r>
        <w:rPr/>
        <w:t>where “sufficient</w:t>
      </w:r>
      <w:r>
        <w:rPr>
          <w:spacing w:val="-30"/>
        </w:rPr>
        <w:t> </w:t>
      </w:r>
      <w:r>
        <w:rPr/>
        <w:t>likelihood”</w:t>
      </w:r>
      <w:r>
        <w:rPr>
          <w:spacing w:val="-32"/>
        </w:rPr>
        <w:t> </w:t>
      </w:r>
      <w:r>
        <w:rPr/>
        <w:t>that</w:t>
      </w:r>
      <w:r>
        <w:rPr>
          <w:spacing w:val="-28"/>
        </w:rPr>
        <w:t> </w:t>
      </w:r>
      <w:r>
        <w:rPr/>
        <w:t>tapes</w:t>
      </w:r>
      <w:r>
        <w:rPr>
          <w:spacing w:val="-26"/>
        </w:rPr>
        <w:t> </w:t>
      </w:r>
      <w:r>
        <w:rPr/>
        <w:t>contained</w:t>
      </w:r>
      <w:r>
        <w:rPr>
          <w:spacing w:val="-27"/>
        </w:rPr>
        <w:t> </w:t>
      </w:r>
      <w:r>
        <w:rPr/>
        <w:t>relevant</w:t>
      </w:r>
      <w:r>
        <w:rPr>
          <w:spacing w:val="-27"/>
        </w:rPr>
        <w:t> </w:t>
      </w:r>
      <w:r>
        <w:rPr/>
        <w:t>conversations</w:t>
      </w:r>
      <w:r>
        <w:rPr>
          <w:spacing w:val="-28"/>
        </w:rPr>
        <w:t> </w:t>
      </w:r>
      <w:r>
        <w:rPr/>
        <w:t>and</w:t>
      </w:r>
      <w:r>
        <w:rPr>
          <w:spacing w:val="-28"/>
        </w:rPr>
        <w:t> </w:t>
      </w:r>
      <w:r>
        <w:rPr/>
        <w:t>“sufficient</w:t>
      </w:r>
      <w:r>
        <w:rPr>
          <w:spacing w:val="-27"/>
        </w:rPr>
        <w:t> </w:t>
      </w:r>
      <w:r>
        <w:rPr/>
        <w:t>preliminary</w:t>
      </w:r>
      <w:r>
        <w:rPr>
          <w:spacing w:val="-36"/>
        </w:rPr>
        <w:t> </w:t>
      </w:r>
      <w:r>
        <w:rPr/>
        <w:t>showing” that tapes contained admissible</w:t>
      </w:r>
      <w:r>
        <w:rPr>
          <w:spacing w:val="-1"/>
        </w:rPr>
        <w:t> </w:t>
      </w:r>
      <w:r>
        <w:rPr/>
        <w:t>evidence).</w:t>
      </w:r>
      <w:r>
        <w:rPr>
          <w:position w:val="10"/>
          <w:sz w:val="14"/>
        </w:rPr>
        <w:t>321</w:t>
      </w:r>
    </w:p>
    <w:p>
      <w:pPr>
        <w:pStyle w:val="BodyText"/>
        <w:spacing w:before="7"/>
      </w:pPr>
    </w:p>
    <w:p>
      <w:pPr>
        <w:pStyle w:val="BodyText"/>
        <w:spacing w:line="247" w:lineRule="auto"/>
        <w:ind w:left="460" w:right="108" w:firstLine="720"/>
      </w:pPr>
      <w:r>
        <w:rPr/>
        <w:t>Rule</w:t>
      </w:r>
      <w:r>
        <w:rPr>
          <w:spacing w:val="-12"/>
        </w:rPr>
        <w:t> </w:t>
      </w:r>
      <w:r>
        <w:rPr/>
        <w:t>17(c)</w:t>
      </w:r>
      <w:r>
        <w:rPr>
          <w:spacing w:val="-13"/>
        </w:rPr>
        <w:t> </w:t>
      </w:r>
      <w:r>
        <w:rPr/>
        <w:t>also</w:t>
      </w:r>
      <w:r>
        <w:rPr>
          <w:spacing w:val="-11"/>
        </w:rPr>
        <w:t> </w:t>
      </w:r>
      <w:r>
        <w:rPr/>
        <w:t>provides</w:t>
      </w:r>
      <w:r>
        <w:rPr>
          <w:spacing w:val="-11"/>
        </w:rPr>
        <w:t> </w:t>
      </w:r>
      <w:r>
        <w:rPr/>
        <w:t>that</w:t>
      </w:r>
      <w:r>
        <w:rPr>
          <w:spacing w:val="-12"/>
        </w:rPr>
        <w:t> </w:t>
      </w:r>
      <w:r>
        <w:rPr/>
        <w:t>a</w:t>
      </w:r>
      <w:r>
        <w:rPr>
          <w:spacing w:val="-16"/>
        </w:rPr>
        <w:t> </w:t>
      </w:r>
      <w:r>
        <w:rPr/>
        <w:t>court</w:t>
      </w:r>
      <w:r>
        <w:rPr>
          <w:spacing w:val="-15"/>
        </w:rPr>
        <w:t> </w:t>
      </w:r>
      <w:r>
        <w:rPr/>
        <w:t>may,</w:t>
      </w:r>
      <w:r>
        <w:rPr>
          <w:spacing w:val="-13"/>
        </w:rPr>
        <w:t> </w:t>
      </w:r>
      <w:r>
        <w:rPr/>
        <w:t>but</w:t>
      </w:r>
      <w:r>
        <w:rPr>
          <w:spacing w:val="-11"/>
        </w:rPr>
        <w:t> </w:t>
      </w:r>
      <w:r>
        <w:rPr/>
        <w:t>does</w:t>
      </w:r>
      <w:r>
        <w:rPr>
          <w:spacing w:val="-13"/>
        </w:rPr>
        <w:t> </w:t>
      </w:r>
      <w:r>
        <w:rPr/>
        <w:t>not</w:t>
      </w:r>
      <w:r>
        <w:rPr>
          <w:spacing w:val="-12"/>
        </w:rPr>
        <w:t> </w:t>
      </w:r>
      <w:r>
        <w:rPr/>
        <w:t>have</w:t>
      </w:r>
      <w:r>
        <w:rPr>
          <w:spacing w:val="-16"/>
        </w:rPr>
        <w:t> </w:t>
      </w:r>
      <w:r>
        <w:rPr/>
        <w:t>to,</w:t>
      </w:r>
      <w:r>
        <w:rPr>
          <w:spacing w:val="-11"/>
        </w:rPr>
        <w:t> </w:t>
      </w:r>
      <w:r>
        <w:rPr/>
        <w:t>order</w:t>
      </w:r>
      <w:r>
        <w:rPr>
          <w:spacing w:val="-15"/>
        </w:rPr>
        <w:t> </w:t>
      </w:r>
      <w:r>
        <w:rPr/>
        <w:t>production</w:t>
      </w:r>
      <w:r>
        <w:rPr>
          <w:spacing w:val="-14"/>
        </w:rPr>
        <w:t> </w:t>
      </w:r>
      <w:r>
        <w:rPr/>
        <w:t>of</w:t>
      </w:r>
      <w:r>
        <w:rPr>
          <w:spacing w:val="-11"/>
        </w:rPr>
        <w:t> </w:t>
      </w:r>
      <w:r>
        <w:rPr/>
        <w:t>subpoenaed records</w:t>
      </w:r>
      <w:r>
        <w:rPr>
          <w:spacing w:val="-12"/>
        </w:rPr>
        <w:t> </w:t>
      </w:r>
      <w:r>
        <w:rPr/>
        <w:t>prior</w:t>
      </w:r>
      <w:r>
        <w:rPr>
          <w:spacing w:val="-11"/>
        </w:rPr>
        <w:t> </w:t>
      </w:r>
      <w:r>
        <w:rPr/>
        <w:t>to</w:t>
      </w:r>
      <w:r>
        <w:rPr>
          <w:spacing w:val="-9"/>
        </w:rPr>
        <w:t> </w:t>
      </w:r>
      <w:r>
        <w:rPr/>
        <w:t>trial</w:t>
      </w:r>
      <w:r>
        <w:rPr>
          <w:spacing w:val="-10"/>
        </w:rPr>
        <w:t> </w:t>
      </w:r>
      <w:r>
        <w:rPr/>
        <w:t>and</w:t>
      </w:r>
      <w:r>
        <w:rPr>
          <w:spacing w:val="-11"/>
        </w:rPr>
        <w:t> </w:t>
      </w:r>
      <w:r>
        <w:rPr/>
        <w:t>allow</w:t>
      </w:r>
      <w:r>
        <w:rPr>
          <w:spacing w:val="-9"/>
        </w:rPr>
        <w:t> </w:t>
      </w:r>
      <w:r>
        <w:rPr/>
        <w:t>counsel</w:t>
      </w:r>
      <w:r>
        <w:rPr>
          <w:spacing w:val="-8"/>
        </w:rPr>
        <w:t> </w:t>
      </w:r>
      <w:r>
        <w:rPr/>
        <w:t>to</w:t>
      </w:r>
      <w:r>
        <w:rPr>
          <w:spacing w:val="-9"/>
        </w:rPr>
        <w:t> </w:t>
      </w:r>
      <w:r>
        <w:rPr/>
        <w:t>inspect</w:t>
      </w:r>
      <w:r>
        <w:rPr>
          <w:spacing w:val="-8"/>
        </w:rPr>
        <w:t> </w:t>
      </w:r>
      <w:r>
        <w:rPr/>
        <w:t>them</w:t>
      </w:r>
      <w:r>
        <w:rPr>
          <w:spacing w:val="-9"/>
        </w:rPr>
        <w:t> </w:t>
      </w:r>
      <w:r>
        <w:rPr/>
        <w:t>at</w:t>
      </w:r>
      <w:r>
        <w:rPr>
          <w:spacing w:val="-8"/>
        </w:rPr>
        <w:t> </w:t>
      </w:r>
      <w:r>
        <w:rPr/>
        <w:t>that</w:t>
      </w:r>
      <w:r>
        <w:rPr>
          <w:spacing w:val="-8"/>
        </w:rPr>
        <w:t> </w:t>
      </w:r>
      <w:r>
        <w:rPr/>
        <w:t>time.</w:t>
      </w:r>
      <w:r>
        <w:rPr>
          <w:spacing w:val="44"/>
        </w:rPr>
        <w:t> </w:t>
      </w:r>
      <w:r>
        <w:rPr/>
        <w:t>The</w:t>
      </w:r>
      <w:r>
        <w:rPr>
          <w:spacing w:val="-9"/>
        </w:rPr>
        <w:t> </w:t>
      </w:r>
      <w:r>
        <w:rPr/>
        <w:t>Supreme</w:t>
      </w:r>
      <w:r>
        <w:rPr>
          <w:spacing w:val="-10"/>
        </w:rPr>
        <w:t> </w:t>
      </w:r>
      <w:r>
        <w:rPr/>
        <w:t>Court</w:t>
      </w:r>
      <w:r>
        <w:rPr>
          <w:spacing w:val="-8"/>
        </w:rPr>
        <w:t> </w:t>
      </w:r>
      <w:r>
        <w:rPr/>
        <w:t>has</w:t>
      </w:r>
      <w:r>
        <w:rPr>
          <w:spacing w:val="-9"/>
        </w:rPr>
        <w:t> </w:t>
      </w:r>
      <w:r>
        <w:rPr/>
        <w:t>stated</w:t>
      </w:r>
      <w:r>
        <w:rPr>
          <w:spacing w:val="-8"/>
        </w:rPr>
        <w:t> </w:t>
      </w:r>
      <w:r>
        <w:rPr/>
        <w:t>that</w:t>
      </w:r>
    </w:p>
    <w:p>
      <w:pPr>
        <w:pStyle w:val="BodyText"/>
        <w:rPr>
          <w:sz w:val="20"/>
        </w:rPr>
      </w:pPr>
    </w:p>
    <w:p>
      <w:pPr>
        <w:pStyle w:val="BodyText"/>
        <w:spacing w:before="4"/>
        <w:rPr>
          <w:sz w:val="17"/>
        </w:rPr>
      </w:pPr>
      <w:r>
        <w:rPr/>
        <w:pict>
          <v:line style="position:absolute;mso-position-horizontal-relative:page;mso-position-vertical-relative:paragraph;z-index:968;mso-wrap-distance-left:0;mso-wrap-distance-right:0" from="72pt,12.409597pt" to="215.88pt,12.409597pt" stroked="true" strokeweight=".84pt" strokecolor="#000000">
            <v:stroke dashstyle="solid"/>
            <w10:wrap type="topAndBottom"/>
          </v:line>
        </w:pict>
      </w:r>
    </w:p>
    <w:p>
      <w:pPr>
        <w:pStyle w:val="BodyText"/>
        <w:spacing w:before="4"/>
        <w:rPr>
          <w:sz w:val="12"/>
        </w:rPr>
      </w:pPr>
    </w:p>
    <w:p>
      <w:pPr>
        <w:spacing w:before="62"/>
        <w:ind w:left="460" w:right="0" w:firstLine="0"/>
        <w:jc w:val="left"/>
        <w:rPr>
          <w:sz w:val="22"/>
        </w:rPr>
      </w:pPr>
      <w:r>
        <w:rPr>
          <w:i/>
          <w:sz w:val="22"/>
        </w:rPr>
        <w:t>Espinoza</w:t>
      </w:r>
      <w:r>
        <w:rPr>
          <w:sz w:val="22"/>
        </w:rPr>
        <w:t>,</w:t>
      </w:r>
      <w:r>
        <w:rPr>
          <w:spacing w:val="-13"/>
          <w:sz w:val="22"/>
        </w:rPr>
        <w:t> </w:t>
      </w:r>
      <w:r>
        <w:rPr>
          <w:sz w:val="22"/>
        </w:rPr>
        <w:t>641</w:t>
      </w:r>
      <w:r>
        <w:rPr>
          <w:spacing w:val="-9"/>
          <w:sz w:val="22"/>
        </w:rPr>
        <w:t> </w:t>
      </w:r>
      <w:r>
        <w:rPr>
          <w:sz w:val="22"/>
        </w:rPr>
        <w:t>F.2d</w:t>
      </w:r>
      <w:r>
        <w:rPr>
          <w:spacing w:val="-15"/>
          <w:sz w:val="22"/>
        </w:rPr>
        <w:t> </w:t>
      </w:r>
      <w:r>
        <w:rPr>
          <w:sz w:val="22"/>
        </w:rPr>
        <w:t>153,</w:t>
      </w:r>
      <w:r>
        <w:rPr>
          <w:spacing w:val="-14"/>
          <w:sz w:val="22"/>
        </w:rPr>
        <w:t> </w:t>
      </w:r>
      <w:r>
        <w:rPr>
          <w:sz w:val="22"/>
        </w:rPr>
        <w:t>158</w:t>
      </w:r>
      <w:r>
        <w:rPr>
          <w:spacing w:val="-13"/>
          <w:sz w:val="22"/>
        </w:rPr>
        <w:t> </w:t>
      </w:r>
      <w:r>
        <w:rPr>
          <w:sz w:val="22"/>
        </w:rPr>
        <w:t>(4th</w:t>
      </w:r>
      <w:r>
        <w:rPr>
          <w:spacing w:val="-13"/>
          <w:sz w:val="22"/>
        </w:rPr>
        <w:t> </w:t>
      </w:r>
      <w:r>
        <w:rPr>
          <w:sz w:val="22"/>
        </w:rPr>
        <w:t>Cir.</w:t>
      </w:r>
      <w:r>
        <w:rPr>
          <w:spacing w:val="-12"/>
          <w:sz w:val="22"/>
        </w:rPr>
        <w:t> </w:t>
      </w:r>
      <w:r>
        <w:rPr>
          <w:sz w:val="22"/>
        </w:rPr>
        <w:t>1981);</w:t>
      </w:r>
      <w:r>
        <w:rPr>
          <w:spacing w:val="-12"/>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Meriwether</w:t>
      </w:r>
      <w:r>
        <w:rPr>
          <w:sz w:val="22"/>
        </w:rPr>
        <w:t>,</w:t>
      </w:r>
      <w:r>
        <w:rPr>
          <w:spacing w:val="-12"/>
          <w:sz w:val="22"/>
        </w:rPr>
        <w:t> </w:t>
      </w:r>
      <w:r>
        <w:rPr>
          <w:sz w:val="22"/>
        </w:rPr>
        <w:t>486</w:t>
      </w:r>
      <w:r>
        <w:rPr>
          <w:spacing w:val="-14"/>
          <w:sz w:val="22"/>
        </w:rPr>
        <w:t> </w:t>
      </w:r>
      <w:r>
        <w:rPr>
          <w:sz w:val="22"/>
        </w:rPr>
        <w:t>F.2d</w:t>
      </w:r>
      <w:r>
        <w:rPr>
          <w:spacing w:val="-14"/>
          <w:sz w:val="22"/>
        </w:rPr>
        <w:t> </w:t>
      </w:r>
      <w:r>
        <w:rPr>
          <w:sz w:val="22"/>
        </w:rPr>
        <w:t>498,</w:t>
      </w:r>
      <w:r>
        <w:rPr>
          <w:spacing w:val="-12"/>
          <w:sz w:val="22"/>
        </w:rPr>
        <w:t> </w:t>
      </w:r>
      <w:r>
        <w:rPr>
          <w:sz w:val="22"/>
        </w:rPr>
        <w:t>505-06</w:t>
      </w:r>
      <w:r>
        <w:rPr>
          <w:spacing w:val="-14"/>
          <w:sz w:val="22"/>
        </w:rPr>
        <w:t> </w:t>
      </w:r>
      <w:r>
        <w:rPr>
          <w:sz w:val="22"/>
        </w:rPr>
        <w:t>(5th</w:t>
      </w:r>
      <w:r>
        <w:rPr>
          <w:spacing w:val="-13"/>
          <w:sz w:val="22"/>
        </w:rPr>
        <w:t> </w:t>
      </w:r>
      <w:r>
        <w:rPr>
          <w:sz w:val="22"/>
        </w:rPr>
        <w:t>Cir.</w:t>
      </w:r>
      <w:r>
        <w:rPr>
          <w:spacing w:val="-12"/>
          <w:sz w:val="22"/>
        </w:rPr>
        <w:t> </w:t>
      </w:r>
      <w:r>
        <w:rPr>
          <w:sz w:val="22"/>
        </w:rPr>
        <w:t>1973);</w:t>
      </w:r>
    </w:p>
    <w:p>
      <w:pPr>
        <w:spacing w:line="244" w:lineRule="auto" w:before="6"/>
        <w:ind w:left="460" w:right="114" w:firstLine="0"/>
        <w:jc w:val="both"/>
        <w:rPr>
          <w:sz w:val="22"/>
        </w:rPr>
      </w:pPr>
      <w:r>
        <w:rPr>
          <w:i/>
          <w:sz w:val="22"/>
        </w:rPr>
        <w:t>Holden v. United States</w:t>
      </w:r>
      <w:r>
        <w:rPr>
          <w:sz w:val="22"/>
        </w:rPr>
        <w:t>, 393 F.2d 276, 278 (1st Cir. 1968); </w:t>
      </w:r>
      <w:r>
        <w:rPr>
          <w:i/>
          <w:sz w:val="22"/>
        </w:rPr>
        <w:t>cf. United States v. Eskridge</w:t>
      </w:r>
      <w:r>
        <w:rPr>
          <w:sz w:val="22"/>
        </w:rPr>
        <w:t>, 456 F.2d 1202, 1204 (9th</w:t>
      </w:r>
      <w:r>
        <w:rPr>
          <w:spacing w:val="-8"/>
          <w:sz w:val="22"/>
        </w:rPr>
        <w:t> </w:t>
      </w:r>
      <w:r>
        <w:rPr>
          <w:sz w:val="22"/>
        </w:rPr>
        <w:t>Cir.</w:t>
      </w:r>
      <w:r>
        <w:rPr>
          <w:spacing w:val="-8"/>
          <w:sz w:val="22"/>
        </w:rPr>
        <w:t> </w:t>
      </w:r>
      <w:r>
        <w:rPr>
          <w:sz w:val="22"/>
        </w:rPr>
        <w:t>1972)</w:t>
      </w:r>
      <w:r>
        <w:rPr>
          <w:spacing w:val="-11"/>
          <w:sz w:val="22"/>
        </w:rPr>
        <w:t> </w:t>
      </w:r>
      <w:r>
        <w:rPr>
          <w:sz w:val="22"/>
        </w:rPr>
        <w:t>(describing</w:t>
      </w:r>
      <w:r>
        <w:rPr>
          <w:spacing w:val="-11"/>
          <w:sz w:val="22"/>
        </w:rPr>
        <w:t> </w:t>
      </w:r>
      <w:r>
        <w:rPr>
          <w:sz w:val="22"/>
        </w:rPr>
        <w:t>trial</w:t>
      </w:r>
      <w:r>
        <w:rPr>
          <w:spacing w:val="-8"/>
          <w:sz w:val="22"/>
        </w:rPr>
        <w:t> </w:t>
      </w:r>
      <w:r>
        <w:rPr>
          <w:sz w:val="22"/>
        </w:rPr>
        <w:t>court</w:t>
      </w:r>
      <w:r>
        <w:rPr>
          <w:spacing w:val="-8"/>
          <w:sz w:val="22"/>
        </w:rPr>
        <w:t> </w:t>
      </w:r>
      <w:r>
        <w:rPr>
          <w:sz w:val="22"/>
        </w:rPr>
        <w:t>procedure</w:t>
      </w:r>
      <w:r>
        <w:rPr>
          <w:spacing w:val="-10"/>
          <w:sz w:val="22"/>
        </w:rPr>
        <w:t> </w:t>
      </w:r>
      <w:r>
        <w:rPr>
          <w:sz w:val="22"/>
        </w:rPr>
        <w:t>of</w:t>
      </w:r>
      <w:r>
        <w:rPr>
          <w:spacing w:val="-11"/>
          <w:sz w:val="22"/>
        </w:rPr>
        <w:t> </w:t>
      </w:r>
      <w:r>
        <w:rPr>
          <w:sz w:val="22"/>
        </w:rPr>
        <w:t>ordering</w:t>
      </w:r>
      <w:r>
        <w:rPr>
          <w:spacing w:val="-13"/>
          <w:sz w:val="22"/>
        </w:rPr>
        <w:t> </w:t>
      </w:r>
      <w:r>
        <w:rPr>
          <w:sz w:val="22"/>
        </w:rPr>
        <w:t>FBI</w:t>
      </w:r>
      <w:r>
        <w:rPr>
          <w:spacing w:val="-13"/>
          <w:sz w:val="22"/>
        </w:rPr>
        <w:t> </w:t>
      </w:r>
      <w:r>
        <w:rPr>
          <w:sz w:val="22"/>
        </w:rPr>
        <w:t>to</w:t>
      </w:r>
      <w:r>
        <w:rPr>
          <w:spacing w:val="-10"/>
          <w:sz w:val="22"/>
        </w:rPr>
        <w:t> </w:t>
      </w:r>
      <w:r>
        <w:rPr>
          <w:sz w:val="22"/>
        </w:rPr>
        <w:t>secure</w:t>
      </w:r>
      <w:r>
        <w:rPr>
          <w:spacing w:val="-11"/>
          <w:sz w:val="22"/>
        </w:rPr>
        <w:t> </w:t>
      </w:r>
      <w:r>
        <w:rPr>
          <w:sz w:val="22"/>
        </w:rPr>
        <w:t>statements</w:t>
      </w:r>
      <w:r>
        <w:rPr>
          <w:spacing w:val="-7"/>
          <w:sz w:val="22"/>
        </w:rPr>
        <w:t> </w:t>
      </w:r>
      <w:r>
        <w:rPr>
          <w:sz w:val="22"/>
        </w:rPr>
        <w:t>from</w:t>
      </w:r>
      <w:r>
        <w:rPr>
          <w:spacing w:val="-12"/>
          <w:sz w:val="22"/>
        </w:rPr>
        <w:t> </w:t>
      </w:r>
      <w:r>
        <w:rPr>
          <w:sz w:val="22"/>
        </w:rPr>
        <w:t>witnesses</w:t>
      </w:r>
      <w:r>
        <w:rPr>
          <w:spacing w:val="-11"/>
          <w:sz w:val="22"/>
        </w:rPr>
        <w:t> </w:t>
      </w:r>
      <w:r>
        <w:rPr>
          <w:sz w:val="22"/>
        </w:rPr>
        <w:t>in</w:t>
      </w:r>
      <w:r>
        <w:rPr>
          <w:spacing w:val="-8"/>
          <w:sz w:val="22"/>
        </w:rPr>
        <w:t> </w:t>
      </w:r>
      <w:r>
        <w:rPr>
          <w:sz w:val="22"/>
        </w:rPr>
        <w:t>advance of</w:t>
      </w:r>
      <w:r>
        <w:rPr>
          <w:spacing w:val="-19"/>
          <w:sz w:val="22"/>
        </w:rPr>
        <w:t> </w:t>
      </w:r>
      <w:r>
        <w:rPr>
          <w:sz w:val="22"/>
        </w:rPr>
        <w:t>issuance</w:t>
      </w:r>
      <w:r>
        <w:rPr>
          <w:spacing w:val="-15"/>
          <w:sz w:val="22"/>
        </w:rPr>
        <w:t> </w:t>
      </w:r>
      <w:r>
        <w:rPr>
          <w:sz w:val="22"/>
        </w:rPr>
        <w:t>of</w:t>
      </w:r>
      <w:r>
        <w:rPr>
          <w:spacing w:val="-18"/>
          <w:sz w:val="22"/>
        </w:rPr>
        <w:t> </w:t>
      </w:r>
      <w:r>
        <w:rPr>
          <w:sz w:val="22"/>
        </w:rPr>
        <w:t>defense</w:t>
      </w:r>
      <w:r>
        <w:rPr>
          <w:spacing w:val="-18"/>
          <w:sz w:val="22"/>
        </w:rPr>
        <w:t> </w:t>
      </w:r>
      <w:r>
        <w:rPr>
          <w:sz w:val="22"/>
        </w:rPr>
        <w:t>subpoenas</w:t>
      </w:r>
      <w:r>
        <w:rPr>
          <w:spacing w:val="-18"/>
          <w:sz w:val="22"/>
        </w:rPr>
        <w:t> </w:t>
      </w:r>
      <w:r>
        <w:rPr>
          <w:sz w:val="22"/>
        </w:rPr>
        <w:t>as</w:t>
      </w:r>
      <w:r>
        <w:rPr>
          <w:spacing w:val="-17"/>
          <w:sz w:val="22"/>
        </w:rPr>
        <w:t> </w:t>
      </w:r>
      <w:r>
        <w:rPr>
          <w:sz w:val="22"/>
        </w:rPr>
        <w:t>practice</w:t>
      </w:r>
      <w:r>
        <w:rPr>
          <w:spacing w:val="-18"/>
          <w:sz w:val="22"/>
        </w:rPr>
        <w:t> </w:t>
      </w:r>
      <w:r>
        <w:rPr>
          <w:sz w:val="22"/>
        </w:rPr>
        <w:t>that</w:t>
      </w:r>
      <w:r>
        <w:rPr>
          <w:spacing w:val="-17"/>
          <w:sz w:val="22"/>
        </w:rPr>
        <w:t> </w:t>
      </w:r>
      <w:r>
        <w:rPr>
          <w:sz w:val="22"/>
        </w:rPr>
        <w:t>“might</w:t>
      </w:r>
      <w:r>
        <w:rPr>
          <w:spacing w:val="-18"/>
          <w:sz w:val="22"/>
        </w:rPr>
        <w:t> </w:t>
      </w:r>
      <w:r>
        <w:rPr>
          <w:sz w:val="22"/>
        </w:rPr>
        <w:t>seem</w:t>
      </w:r>
      <w:r>
        <w:rPr>
          <w:spacing w:val="-20"/>
          <w:sz w:val="22"/>
        </w:rPr>
        <w:t> </w:t>
      </w:r>
      <w:r>
        <w:rPr>
          <w:sz w:val="22"/>
        </w:rPr>
        <w:t>to</w:t>
      </w:r>
      <w:r>
        <w:rPr>
          <w:spacing w:val="-19"/>
          <w:sz w:val="22"/>
        </w:rPr>
        <w:t> </w:t>
      </w:r>
      <w:r>
        <w:rPr>
          <w:sz w:val="22"/>
        </w:rPr>
        <w:t>be</w:t>
      </w:r>
      <w:r>
        <w:rPr>
          <w:spacing w:val="-17"/>
          <w:sz w:val="22"/>
        </w:rPr>
        <w:t> </w:t>
      </w:r>
      <w:r>
        <w:rPr>
          <w:sz w:val="22"/>
        </w:rPr>
        <w:t>questionable”);</w:t>
      </w:r>
      <w:r>
        <w:rPr>
          <w:spacing w:val="-15"/>
          <w:sz w:val="22"/>
        </w:rPr>
        <w:t> </w:t>
      </w:r>
      <w:r>
        <w:rPr>
          <w:spacing w:val="4"/>
          <w:sz w:val="22"/>
        </w:rPr>
        <w:t>F</w:t>
      </w:r>
      <w:r>
        <w:rPr>
          <w:spacing w:val="4"/>
          <w:sz w:val="22"/>
          <w:vertAlign w:val="subscript"/>
        </w:rPr>
        <w:t>ED</w:t>
      </w:r>
      <w:r>
        <w:rPr>
          <w:spacing w:val="4"/>
          <w:sz w:val="22"/>
          <w:vertAlign w:val="baseline"/>
        </w:rPr>
        <w:t>.</w:t>
      </w:r>
      <w:r>
        <w:rPr>
          <w:spacing w:val="-27"/>
          <w:sz w:val="22"/>
          <w:vertAlign w:val="baseline"/>
        </w:rPr>
        <w:t> </w:t>
      </w:r>
      <w:r>
        <w:rPr>
          <w:sz w:val="22"/>
          <w:vertAlign w:val="baseline"/>
        </w:rPr>
        <w:t>R.</w:t>
      </w:r>
      <w:r>
        <w:rPr>
          <w:spacing w:val="-27"/>
          <w:sz w:val="22"/>
          <w:vertAlign w:val="baseline"/>
        </w:rPr>
        <w:t> </w:t>
      </w:r>
      <w:r>
        <w:rPr>
          <w:spacing w:val="6"/>
          <w:sz w:val="22"/>
          <w:vertAlign w:val="baseline"/>
        </w:rPr>
        <w:t>C</w:t>
      </w:r>
      <w:r>
        <w:rPr>
          <w:spacing w:val="6"/>
          <w:sz w:val="22"/>
          <w:vertAlign w:val="subscript"/>
        </w:rPr>
        <w:t>RIM</w:t>
      </w:r>
      <w:r>
        <w:rPr>
          <w:spacing w:val="6"/>
          <w:sz w:val="22"/>
          <w:vertAlign w:val="baseline"/>
        </w:rPr>
        <w:t>.</w:t>
      </w:r>
      <w:r>
        <w:rPr>
          <w:spacing w:val="-27"/>
          <w:sz w:val="22"/>
          <w:vertAlign w:val="baseline"/>
        </w:rPr>
        <w:t> </w:t>
      </w:r>
      <w:r>
        <w:rPr>
          <w:sz w:val="22"/>
          <w:vertAlign w:val="baseline"/>
        </w:rPr>
        <w:t>P.</w:t>
      </w:r>
      <w:r>
        <w:rPr>
          <w:spacing w:val="-17"/>
          <w:sz w:val="22"/>
          <w:vertAlign w:val="baseline"/>
        </w:rPr>
        <w:t> </w:t>
      </w:r>
      <w:r>
        <w:rPr>
          <w:sz w:val="22"/>
          <w:vertAlign w:val="baseline"/>
        </w:rPr>
        <w:t>17</w:t>
      </w:r>
      <w:r>
        <w:rPr>
          <w:spacing w:val="-17"/>
          <w:sz w:val="22"/>
          <w:vertAlign w:val="baseline"/>
        </w:rPr>
        <w:t> </w:t>
      </w:r>
      <w:r>
        <w:rPr>
          <w:sz w:val="22"/>
          <w:vertAlign w:val="baseline"/>
        </w:rPr>
        <w:t>advisory committee’s</w:t>
      </w:r>
      <w:r>
        <w:rPr>
          <w:spacing w:val="-9"/>
          <w:sz w:val="22"/>
          <w:vertAlign w:val="baseline"/>
        </w:rPr>
        <w:t> </w:t>
      </w:r>
      <w:r>
        <w:rPr>
          <w:sz w:val="22"/>
          <w:vertAlign w:val="baseline"/>
        </w:rPr>
        <w:t>note</w:t>
      </w:r>
      <w:r>
        <w:rPr>
          <w:spacing w:val="-8"/>
          <w:sz w:val="22"/>
          <w:vertAlign w:val="baseline"/>
        </w:rPr>
        <w:t> </w:t>
      </w:r>
      <w:r>
        <w:rPr>
          <w:sz w:val="22"/>
          <w:vertAlign w:val="baseline"/>
        </w:rPr>
        <w:t>(1966</w:t>
      </w:r>
      <w:r>
        <w:rPr>
          <w:spacing w:val="-10"/>
          <w:sz w:val="22"/>
          <w:vertAlign w:val="baseline"/>
        </w:rPr>
        <w:t> </w:t>
      </w:r>
      <w:r>
        <w:rPr>
          <w:sz w:val="22"/>
          <w:vertAlign w:val="baseline"/>
        </w:rPr>
        <w:t>amendment)</w:t>
      </w:r>
      <w:r>
        <w:rPr>
          <w:spacing w:val="-8"/>
          <w:sz w:val="22"/>
          <w:vertAlign w:val="baseline"/>
        </w:rPr>
        <w:t> </w:t>
      </w:r>
      <w:r>
        <w:rPr>
          <w:sz w:val="22"/>
          <w:vertAlign w:val="baseline"/>
        </w:rPr>
        <w:t>(noting</w:t>
      </w:r>
      <w:r>
        <w:rPr>
          <w:spacing w:val="-12"/>
          <w:sz w:val="22"/>
          <w:vertAlign w:val="baseline"/>
        </w:rPr>
        <w:t> </w:t>
      </w:r>
      <w:r>
        <w:rPr>
          <w:sz w:val="22"/>
          <w:vertAlign w:val="baseline"/>
        </w:rPr>
        <w:t>criticism</w:t>
      </w:r>
      <w:r>
        <w:rPr>
          <w:spacing w:val="-13"/>
          <w:sz w:val="22"/>
          <w:vertAlign w:val="baseline"/>
        </w:rPr>
        <w:t> </w:t>
      </w:r>
      <w:r>
        <w:rPr>
          <w:sz w:val="22"/>
          <w:vertAlign w:val="baseline"/>
        </w:rPr>
        <w:t>of</w:t>
      </w:r>
      <w:r>
        <w:rPr>
          <w:spacing w:val="-11"/>
          <w:sz w:val="22"/>
          <w:vertAlign w:val="baseline"/>
        </w:rPr>
        <w:t> </w:t>
      </w:r>
      <w:r>
        <w:rPr>
          <w:sz w:val="22"/>
          <w:vertAlign w:val="baseline"/>
        </w:rPr>
        <w:t>requirement</w:t>
      </w:r>
      <w:r>
        <w:rPr>
          <w:spacing w:val="-8"/>
          <w:sz w:val="22"/>
          <w:vertAlign w:val="baseline"/>
        </w:rPr>
        <w:t> </w:t>
      </w:r>
      <w:r>
        <w:rPr>
          <w:sz w:val="22"/>
          <w:vertAlign w:val="baseline"/>
        </w:rPr>
        <w:t>that</w:t>
      </w:r>
      <w:r>
        <w:rPr>
          <w:spacing w:val="-9"/>
          <w:sz w:val="22"/>
          <w:vertAlign w:val="baseline"/>
        </w:rPr>
        <w:t> </w:t>
      </w:r>
      <w:r>
        <w:rPr>
          <w:sz w:val="22"/>
          <w:vertAlign w:val="baseline"/>
        </w:rPr>
        <w:t>indigent</w:t>
      </w:r>
      <w:r>
        <w:rPr>
          <w:spacing w:val="-8"/>
          <w:sz w:val="22"/>
          <w:vertAlign w:val="baseline"/>
        </w:rPr>
        <w:t> </w:t>
      </w:r>
      <w:r>
        <w:rPr>
          <w:sz w:val="22"/>
          <w:vertAlign w:val="baseline"/>
        </w:rPr>
        <w:t>defendant</w:t>
      </w:r>
      <w:r>
        <w:rPr>
          <w:spacing w:val="-8"/>
          <w:sz w:val="22"/>
          <w:vertAlign w:val="baseline"/>
        </w:rPr>
        <w:t> </w:t>
      </w:r>
      <w:r>
        <w:rPr>
          <w:sz w:val="22"/>
          <w:vertAlign w:val="baseline"/>
        </w:rPr>
        <w:t>disclose</w:t>
      </w:r>
      <w:r>
        <w:rPr>
          <w:spacing w:val="-8"/>
          <w:sz w:val="22"/>
          <w:vertAlign w:val="baseline"/>
        </w:rPr>
        <w:t> </w:t>
      </w:r>
      <w:r>
        <w:rPr>
          <w:sz w:val="22"/>
          <w:vertAlign w:val="baseline"/>
        </w:rPr>
        <w:t>theory</w:t>
      </w:r>
      <w:r>
        <w:rPr>
          <w:spacing w:val="-11"/>
          <w:sz w:val="22"/>
          <w:vertAlign w:val="baseline"/>
        </w:rPr>
        <w:t> </w:t>
      </w:r>
      <w:r>
        <w:rPr>
          <w:sz w:val="22"/>
          <w:vertAlign w:val="baseline"/>
        </w:rPr>
        <w:t>of defense in order to obtain subpoenas at government expense and noting change in rule </w:t>
      </w:r>
      <w:r>
        <w:rPr>
          <w:spacing w:val="2"/>
          <w:sz w:val="22"/>
          <w:vertAlign w:val="baseline"/>
        </w:rPr>
        <w:t>to </w:t>
      </w:r>
      <w:r>
        <w:rPr>
          <w:sz w:val="22"/>
          <w:vertAlign w:val="baseline"/>
        </w:rPr>
        <w:t>allow ex parte application</w:t>
      </w:r>
      <w:r>
        <w:rPr>
          <w:spacing w:val="-14"/>
          <w:sz w:val="22"/>
          <w:vertAlign w:val="baseline"/>
        </w:rPr>
        <w:t> </w:t>
      </w:r>
      <w:r>
        <w:rPr>
          <w:sz w:val="22"/>
          <w:vertAlign w:val="baseline"/>
        </w:rPr>
        <w:t>instead</w:t>
      </w:r>
      <w:r>
        <w:rPr>
          <w:spacing w:val="-14"/>
          <w:sz w:val="22"/>
          <w:vertAlign w:val="baseline"/>
        </w:rPr>
        <w:t> </w:t>
      </w:r>
      <w:r>
        <w:rPr>
          <w:sz w:val="22"/>
          <w:vertAlign w:val="baseline"/>
        </w:rPr>
        <w:t>of</w:t>
      </w:r>
      <w:r>
        <w:rPr>
          <w:spacing w:val="-13"/>
          <w:sz w:val="22"/>
          <w:vertAlign w:val="baseline"/>
        </w:rPr>
        <w:t> </w:t>
      </w:r>
      <w:r>
        <w:rPr>
          <w:sz w:val="22"/>
          <w:vertAlign w:val="baseline"/>
        </w:rPr>
        <w:t>requiring</w:t>
      </w:r>
      <w:r>
        <w:rPr>
          <w:spacing w:val="-17"/>
          <w:sz w:val="22"/>
          <w:vertAlign w:val="baseline"/>
        </w:rPr>
        <w:t> </w:t>
      </w:r>
      <w:r>
        <w:rPr>
          <w:sz w:val="22"/>
          <w:vertAlign w:val="baseline"/>
        </w:rPr>
        <w:t>motion</w:t>
      </w:r>
      <w:r>
        <w:rPr>
          <w:spacing w:val="-16"/>
          <w:sz w:val="22"/>
          <w:vertAlign w:val="baseline"/>
        </w:rPr>
        <w:t> </w:t>
      </w:r>
      <w:r>
        <w:rPr>
          <w:sz w:val="22"/>
          <w:vertAlign w:val="baseline"/>
        </w:rPr>
        <w:t>supported</w:t>
      </w:r>
      <w:r>
        <w:rPr>
          <w:spacing w:val="-16"/>
          <w:sz w:val="22"/>
          <w:vertAlign w:val="baseline"/>
        </w:rPr>
        <w:t> </w:t>
      </w:r>
      <w:r>
        <w:rPr>
          <w:sz w:val="22"/>
          <w:vertAlign w:val="baseline"/>
        </w:rPr>
        <w:t>by</w:t>
      </w:r>
      <w:r>
        <w:rPr>
          <w:spacing w:val="-17"/>
          <w:sz w:val="22"/>
          <w:vertAlign w:val="baseline"/>
        </w:rPr>
        <w:t> </w:t>
      </w:r>
      <w:r>
        <w:rPr>
          <w:sz w:val="22"/>
          <w:vertAlign w:val="baseline"/>
        </w:rPr>
        <w:t>affidavit).</w:t>
      </w:r>
      <w:r>
        <w:rPr>
          <w:spacing w:val="24"/>
          <w:sz w:val="22"/>
          <w:vertAlign w:val="baseline"/>
        </w:rPr>
        <w:t> </w:t>
      </w:r>
      <w:r>
        <w:rPr>
          <w:i/>
          <w:sz w:val="22"/>
          <w:vertAlign w:val="baseline"/>
        </w:rPr>
        <w:t>But</w:t>
      </w:r>
      <w:r>
        <w:rPr>
          <w:i/>
          <w:spacing w:val="-15"/>
          <w:sz w:val="22"/>
          <w:vertAlign w:val="baseline"/>
        </w:rPr>
        <w:t> </w:t>
      </w:r>
      <w:r>
        <w:rPr>
          <w:i/>
          <w:sz w:val="22"/>
          <w:vertAlign w:val="baseline"/>
        </w:rPr>
        <w:t>cf.</w:t>
      </w:r>
      <w:r>
        <w:rPr>
          <w:i/>
          <w:spacing w:val="-16"/>
          <w:sz w:val="22"/>
          <w:vertAlign w:val="baseline"/>
        </w:rPr>
        <w:t> </w:t>
      </w:r>
      <w:r>
        <w:rPr>
          <w:i/>
          <w:sz w:val="22"/>
          <w:vertAlign w:val="baseline"/>
        </w:rPr>
        <w:t>United</w:t>
      </w:r>
      <w:r>
        <w:rPr>
          <w:i/>
          <w:spacing w:val="-15"/>
          <w:sz w:val="22"/>
          <w:vertAlign w:val="baseline"/>
        </w:rPr>
        <w:t> </w:t>
      </w:r>
      <w:r>
        <w:rPr>
          <w:i/>
          <w:sz w:val="22"/>
          <w:vertAlign w:val="baseline"/>
        </w:rPr>
        <w:t>States</w:t>
      </w:r>
      <w:r>
        <w:rPr>
          <w:i/>
          <w:spacing w:val="-16"/>
          <w:sz w:val="22"/>
          <w:vertAlign w:val="baseline"/>
        </w:rPr>
        <w:t> </w:t>
      </w:r>
      <w:r>
        <w:rPr>
          <w:i/>
          <w:sz w:val="22"/>
          <w:vertAlign w:val="baseline"/>
        </w:rPr>
        <w:t>v.</w:t>
      </w:r>
      <w:r>
        <w:rPr>
          <w:i/>
          <w:spacing w:val="-14"/>
          <w:sz w:val="22"/>
          <w:vertAlign w:val="baseline"/>
        </w:rPr>
        <w:t> </w:t>
      </w:r>
      <w:r>
        <w:rPr>
          <w:i/>
          <w:sz w:val="22"/>
          <w:vertAlign w:val="baseline"/>
        </w:rPr>
        <w:t>Smith</w:t>
      </w:r>
      <w:r>
        <w:rPr>
          <w:sz w:val="22"/>
          <w:vertAlign w:val="baseline"/>
        </w:rPr>
        <w:t>,</w:t>
      </w:r>
      <w:r>
        <w:rPr>
          <w:spacing w:val="-14"/>
          <w:sz w:val="22"/>
          <w:vertAlign w:val="baseline"/>
        </w:rPr>
        <w:t> </w:t>
      </w:r>
      <w:r>
        <w:rPr>
          <w:sz w:val="22"/>
          <w:vertAlign w:val="baseline"/>
        </w:rPr>
        <w:t>436</w:t>
      </w:r>
      <w:r>
        <w:rPr>
          <w:spacing w:val="-16"/>
          <w:sz w:val="22"/>
          <w:vertAlign w:val="baseline"/>
        </w:rPr>
        <w:t> </w:t>
      </w:r>
      <w:r>
        <w:rPr>
          <w:sz w:val="22"/>
          <w:vertAlign w:val="baseline"/>
        </w:rPr>
        <w:t>F.2d</w:t>
      </w:r>
      <w:r>
        <w:rPr>
          <w:spacing w:val="-13"/>
          <w:sz w:val="22"/>
          <w:vertAlign w:val="baseline"/>
        </w:rPr>
        <w:t> </w:t>
      </w:r>
      <w:r>
        <w:rPr>
          <w:sz w:val="22"/>
          <w:vertAlign w:val="baseline"/>
        </w:rPr>
        <w:t>787,</w:t>
      </w:r>
      <w:r>
        <w:rPr>
          <w:spacing w:val="-16"/>
          <w:sz w:val="22"/>
          <w:vertAlign w:val="baseline"/>
        </w:rPr>
        <w:t> </w:t>
      </w:r>
      <w:r>
        <w:rPr>
          <w:sz w:val="22"/>
          <w:vertAlign w:val="baseline"/>
        </w:rPr>
        <w:t>790 (5th</w:t>
      </w:r>
      <w:r>
        <w:rPr>
          <w:spacing w:val="-11"/>
          <w:sz w:val="22"/>
          <w:vertAlign w:val="baseline"/>
        </w:rPr>
        <w:t> </w:t>
      </w:r>
      <w:r>
        <w:rPr>
          <w:sz w:val="22"/>
          <w:vertAlign w:val="baseline"/>
        </w:rPr>
        <w:t>Cir.</w:t>
      </w:r>
      <w:r>
        <w:rPr>
          <w:spacing w:val="-10"/>
          <w:sz w:val="22"/>
          <w:vertAlign w:val="baseline"/>
        </w:rPr>
        <w:t> </w:t>
      </w:r>
      <w:r>
        <w:rPr>
          <w:sz w:val="22"/>
          <w:vertAlign w:val="baseline"/>
        </w:rPr>
        <w:t>1971)</w:t>
      </w:r>
      <w:r>
        <w:rPr>
          <w:spacing w:val="-11"/>
          <w:sz w:val="22"/>
          <w:vertAlign w:val="baseline"/>
        </w:rPr>
        <w:t> </w:t>
      </w:r>
      <w:r>
        <w:rPr>
          <w:sz w:val="22"/>
          <w:vertAlign w:val="baseline"/>
        </w:rPr>
        <w:t>(“fully</w:t>
      </w:r>
      <w:r>
        <w:rPr>
          <w:spacing w:val="-13"/>
          <w:sz w:val="22"/>
          <w:vertAlign w:val="baseline"/>
        </w:rPr>
        <w:t> </w:t>
      </w:r>
      <w:r>
        <w:rPr>
          <w:sz w:val="22"/>
          <w:vertAlign w:val="baseline"/>
        </w:rPr>
        <w:t>approv[ing]”</w:t>
      </w:r>
      <w:r>
        <w:rPr>
          <w:spacing w:val="-11"/>
          <w:sz w:val="22"/>
          <w:vertAlign w:val="baseline"/>
        </w:rPr>
        <w:t> </w:t>
      </w:r>
      <w:r>
        <w:rPr>
          <w:sz w:val="22"/>
          <w:vertAlign w:val="baseline"/>
        </w:rPr>
        <w:t>of</w:t>
      </w:r>
      <w:r>
        <w:rPr>
          <w:spacing w:val="-7"/>
          <w:sz w:val="22"/>
          <w:vertAlign w:val="baseline"/>
        </w:rPr>
        <w:t> </w:t>
      </w:r>
      <w:r>
        <w:rPr>
          <w:sz w:val="22"/>
          <w:vertAlign w:val="baseline"/>
        </w:rPr>
        <w:t>district</w:t>
      </w:r>
      <w:r>
        <w:rPr>
          <w:spacing w:val="-10"/>
          <w:sz w:val="22"/>
          <w:vertAlign w:val="baseline"/>
        </w:rPr>
        <w:t> </w:t>
      </w:r>
      <w:r>
        <w:rPr>
          <w:sz w:val="22"/>
          <w:vertAlign w:val="baseline"/>
        </w:rPr>
        <w:t>court’s</w:t>
      </w:r>
      <w:r>
        <w:rPr>
          <w:spacing w:val="-11"/>
          <w:sz w:val="22"/>
          <w:vertAlign w:val="baseline"/>
        </w:rPr>
        <w:t> </w:t>
      </w:r>
      <w:r>
        <w:rPr>
          <w:sz w:val="22"/>
          <w:vertAlign w:val="baseline"/>
        </w:rPr>
        <w:t>direction</w:t>
      </w:r>
      <w:r>
        <w:rPr>
          <w:spacing w:val="-10"/>
          <w:sz w:val="22"/>
          <w:vertAlign w:val="baseline"/>
        </w:rPr>
        <w:t> </w:t>
      </w:r>
      <w:r>
        <w:rPr>
          <w:sz w:val="22"/>
          <w:vertAlign w:val="baseline"/>
        </w:rPr>
        <w:t>that</w:t>
      </w:r>
      <w:r>
        <w:rPr>
          <w:spacing w:val="-11"/>
          <w:sz w:val="22"/>
          <w:vertAlign w:val="baseline"/>
        </w:rPr>
        <w:t> </w:t>
      </w:r>
      <w:r>
        <w:rPr>
          <w:sz w:val="22"/>
          <w:vertAlign w:val="baseline"/>
        </w:rPr>
        <w:t>all</w:t>
      </w:r>
      <w:r>
        <w:rPr>
          <w:spacing w:val="-6"/>
          <w:sz w:val="22"/>
          <w:vertAlign w:val="baseline"/>
        </w:rPr>
        <w:t> </w:t>
      </w:r>
      <w:r>
        <w:rPr>
          <w:sz w:val="22"/>
          <w:vertAlign w:val="baseline"/>
        </w:rPr>
        <w:t>witnesses</w:t>
      </w:r>
      <w:r>
        <w:rPr>
          <w:spacing w:val="-10"/>
          <w:sz w:val="22"/>
          <w:vertAlign w:val="baseline"/>
        </w:rPr>
        <w:t> </w:t>
      </w:r>
      <w:r>
        <w:rPr>
          <w:sz w:val="22"/>
          <w:vertAlign w:val="baseline"/>
        </w:rPr>
        <w:t>be</w:t>
      </w:r>
      <w:r>
        <w:rPr>
          <w:spacing w:val="-11"/>
          <w:sz w:val="22"/>
          <w:vertAlign w:val="baseline"/>
        </w:rPr>
        <w:t> </w:t>
      </w:r>
      <w:r>
        <w:rPr>
          <w:sz w:val="22"/>
          <w:vertAlign w:val="baseline"/>
        </w:rPr>
        <w:t>interviewed</w:t>
      </w:r>
      <w:r>
        <w:rPr>
          <w:spacing w:val="-12"/>
          <w:sz w:val="22"/>
          <w:vertAlign w:val="baseline"/>
        </w:rPr>
        <w:t> </w:t>
      </w:r>
      <w:r>
        <w:rPr>
          <w:sz w:val="22"/>
          <w:vertAlign w:val="baseline"/>
        </w:rPr>
        <w:t>by</w:t>
      </w:r>
      <w:r>
        <w:rPr>
          <w:spacing w:val="-15"/>
          <w:sz w:val="22"/>
          <w:vertAlign w:val="baseline"/>
        </w:rPr>
        <w:t> </w:t>
      </w:r>
      <w:r>
        <w:rPr>
          <w:sz w:val="22"/>
          <w:vertAlign w:val="baseline"/>
        </w:rPr>
        <w:t>government agents; “that an ex parte application may be made by a defendant does not . . . require the court to accept what is</w:t>
      </w:r>
      <w:r>
        <w:rPr>
          <w:spacing w:val="-3"/>
          <w:sz w:val="22"/>
          <w:vertAlign w:val="baseline"/>
        </w:rPr>
        <w:t> </w:t>
      </w:r>
      <w:r>
        <w:rPr>
          <w:sz w:val="22"/>
          <w:vertAlign w:val="baseline"/>
        </w:rPr>
        <w:t>said</w:t>
      </w:r>
      <w:r>
        <w:rPr>
          <w:spacing w:val="-3"/>
          <w:sz w:val="22"/>
          <w:vertAlign w:val="baseline"/>
        </w:rPr>
        <w:t> </w:t>
      </w:r>
      <w:r>
        <w:rPr>
          <w:sz w:val="22"/>
          <w:vertAlign w:val="baseline"/>
        </w:rPr>
        <w:t>in</w:t>
      </w:r>
      <w:r>
        <w:rPr>
          <w:spacing w:val="-4"/>
          <w:sz w:val="22"/>
          <w:vertAlign w:val="baseline"/>
        </w:rPr>
        <w:t> </w:t>
      </w:r>
      <w:r>
        <w:rPr>
          <w:sz w:val="22"/>
          <w:vertAlign w:val="baseline"/>
        </w:rPr>
        <w:t>the</w:t>
      </w:r>
      <w:r>
        <w:rPr>
          <w:spacing w:val="-3"/>
          <w:sz w:val="22"/>
          <w:vertAlign w:val="baseline"/>
        </w:rPr>
        <w:t> </w:t>
      </w:r>
      <w:r>
        <w:rPr>
          <w:sz w:val="22"/>
          <w:vertAlign w:val="baseline"/>
        </w:rPr>
        <w:t>application</w:t>
      </w:r>
      <w:r>
        <w:rPr>
          <w:spacing w:val="-3"/>
          <w:sz w:val="22"/>
          <w:vertAlign w:val="baseline"/>
        </w:rPr>
        <w:t> </w:t>
      </w:r>
      <w:r>
        <w:rPr>
          <w:sz w:val="22"/>
          <w:vertAlign w:val="baseline"/>
        </w:rPr>
        <w:t>as</w:t>
      </w:r>
      <w:r>
        <w:rPr>
          <w:spacing w:val="-4"/>
          <w:sz w:val="22"/>
          <w:vertAlign w:val="baseline"/>
        </w:rPr>
        <w:t> </w:t>
      </w:r>
      <w:r>
        <w:rPr>
          <w:sz w:val="22"/>
          <w:vertAlign w:val="baseline"/>
        </w:rPr>
        <w:t>gospel</w:t>
      </w:r>
      <w:r>
        <w:rPr>
          <w:spacing w:val="-1"/>
          <w:sz w:val="22"/>
          <w:vertAlign w:val="baseline"/>
        </w:rPr>
        <w:t> </w:t>
      </w:r>
      <w:r>
        <w:rPr>
          <w:sz w:val="22"/>
          <w:vertAlign w:val="baseline"/>
        </w:rPr>
        <w:t>and</w:t>
      </w:r>
      <w:r>
        <w:rPr>
          <w:spacing w:val="-4"/>
          <w:sz w:val="22"/>
          <w:vertAlign w:val="baseline"/>
        </w:rPr>
        <w:t> </w:t>
      </w:r>
      <w:r>
        <w:rPr>
          <w:sz w:val="22"/>
          <w:vertAlign w:val="baseline"/>
        </w:rPr>
        <w:t>forbid</w:t>
      </w:r>
      <w:r>
        <w:rPr>
          <w:spacing w:val="-3"/>
          <w:sz w:val="22"/>
          <w:vertAlign w:val="baseline"/>
        </w:rPr>
        <w:t> </w:t>
      </w:r>
      <w:r>
        <w:rPr>
          <w:sz w:val="22"/>
          <w:vertAlign w:val="baseline"/>
        </w:rPr>
        <w:t>resorting</w:t>
      </w:r>
      <w:r>
        <w:rPr>
          <w:spacing w:val="-6"/>
          <w:sz w:val="22"/>
          <w:vertAlign w:val="baseline"/>
        </w:rPr>
        <w:t> </w:t>
      </w:r>
      <w:r>
        <w:rPr>
          <w:sz w:val="22"/>
          <w:vertAlign w:val="baseline"/>
        </w:rPr>
        <w:t>to</w:t>
      </w:r>
      <w:r>
        <w:rPr>
          <w:spacing w:val="-5"/>
          <w:sz w:val="22"/>
          <w:vertAlign w:val="baseline"/>
        </w:rPr>
        <w:t> </w:t>
      </w:r>
      <w:r>
        <w:rPr>
          <w:sz w:val="22"/>
          <w:vertAlign w:val="baseline"/>
        </w:rPr>
        <w:t>other</w:t>
      </w:r>
      <w:r>
        <w:rPr>
          <w:spacing w:val="-3"/>
          <w:sz w:val="22"/>
          <w:vertAlign w:val="baseline"/>
        </w:rPr>
        <w:t> </w:t>
      </w:r>
      <w:r>
        <w:rPr>
          <w:sz w:val="22"/>
          <w:vertAlign w:val="baseline"/>
        </w:rPr>
        <w:t>sources</w:t>
      </w:r>
      <w:r>
        <w:rPr>
          <w:spacing w:val="-4"/>
          <w:sz w:val="22"/>
          <w:vertAlign w:val="baseline"/>
        </w:rPr>
        <w:t> </w:t>
      </w:r>
      <w:r>
        <w:rPr>
          <w:sz w:val="22"/>
          <w:vertAlign w:val="baseline"/>
        </w:rPr>
        <w:t>to</w:t>
      </w:r>
      <w:r>
        <w:rPr>
          <w:spacing w:val="-1"/>
          <w:sz w:val="22"/>
          <w:vertAlign w:val="baseline"/>
        </w:rPr>
        <w:t> </w:t>
      </w:r>
      <w:r>
        <w:rPr>
          <w:sz w:val="22"/>
          <w:vertAlign w:val="baseline"/>
        </w:rPr>
        <w:t>test</w:t>
      </w:r>
      <w:r>
        <w:rPr>
          <w:spacing w:val="-3"/>
          <w:sz w:val="22"/>
          <w:vertAlign w:val="baseline"/>
        </w:rPr>
        <w:t> </w:t>
      </w:r>
      <w:r>
        <w:rPr>
          <w:sz w:val="22"/>
          <w:vertAlign w:val="baseline"/>
        </w:rPr>
        <w:t>the</w:t>
      </w:r>
      <w:r>
        <w:rPr>
          <w:spacing w:val="-4"/>
          <w:sz w:val="22"/>
          <w:vertAlign w:val="baseline"/>
        </w:rPr>
        <w:t> </w:t>
      </w:r>
      <w:r>
        <w:rPr>
          <w:sz w:val="22"/>
          <w:vertAlign w:val="baseline"/>
        </w:rPr>
        <w:t>veracity</w:t>
      </w:r>
      <w:r>
        <w:rPr>
          <w:spacing w:val="-5"/>
          <w:sz w:val="22"/>
          <w:vertAlign w:val="baseline"/>
        </w:rPr>
        <w:t> </w:t>
      </w:r>
      <w:r>
        <w:rPr>
          <w:sz w:val="22"/>
          <w:vertAlign w:val="baseline"/>
        </w:rPr>
        <w:t>of</w:t>
      </w:r>
      <w:r>
        <w:rPr>
          <w:spacing w:val="-3"/>
          <w:sz w:val="22"/>
          <w:vertAlign w:val="baseline"/>
        </w:rPr>
        <w:t> </w:t>
      </w:r>
      <w:r>
        <w:rPr>
          <w:sz w:val="22"/>
          <w:vertAlign w:val="baseline"/>
        </w:rPr>
        <w:t>the</w:t>
      </w:r>
      <w:r>
        <w:rPr>
          <w:spacing w:val="-3"/>
          <w:sz w:val="22"/>
          <w:vertAlign w:val="baseline"/>
        </w:rPr>
        <w:t> </w:t>
      </w:r>
      <w:r>
        <w:rPr>
          <w:sz w:val="22"/>
          <w:vertAlign w:val="baseline"/>
        </w:rPr>
        <w:t>averments.”); </w:t>
      </w:r>
      <w:r>
        <w:rPr>
          <w:i/>
          <w:sz w:val="22"/>
          <w:vertAlign w:val="baseline"/>
        </w:rPr>
        <w:t>United</w:t>
      </w:r>
      <w:r>
        <w:rPr>
          <w:i/>
          <w:spacing w:val="-18"/>
          <w:sz w:val="22"/>
          <w:vertAlign w:val="baseline"/>
        </w:rPr>
        <w:t> </w:t>
      </w:r>
      <w:r>
        <w:rPr>
          <w:i/>
          <w:sz w:val="22"/>
          <w:vertAlign w:val="baseline"/>
        </w:rPr>
        <w:t>States</w:t>
      </w:r>
      <w:r>
        <w:rPr>
          <w:i/>
          <w:spacing w:val="-14"/>
          <w:sz w:val="22"/>
          <w:vertAlign w:val="baseline"/>
        </w:rPr>
        <w:t> </w:t>
      </w:r>
      <w:r>
        <w:rPr>
          <w:i/>
          <w:sz w:val="22"/>
          <w:vertAlign w:val="baseline"/>
        </w:rPr>
        <w:t>v.</w:t>
      </w:r>
      <w:r>
        <w:rPr>
          <w:i/>
          <w:spacing w:val="-16"/>
          <w:sz w:val="22"/>
          <w:vertAlign w:val="baseline"/>
        </w:rPr>
        <w:t> </w:t>
      </w:r>
      <w:r>
        <w:rPr>
          <w:i/>
          <w:sz w:val="22"/>
          <w:vertAlign w:val="baseline"/>
        </w:rPr>
        <w:t>Panczko</w:t>
      </w:r>
      <w:r>
        <w:rPr>
          <w:sz w:val="22"/>
          <w:vertAlign w:val="baseline"/>
        </w:rPr>
        <w:t>,</w:t>
      </w:r>
      <w:r>
        <w:rPr>
          <w:spacing w:val="-14"/>
          <w:sz w:val="22"/>
          <w:vertAlign w:val="baseline"/>
        </w:rPr>
        <w:t> </w:t>
      </w:r>
      <w:r>
        <w:rPr>
          <w:sz w:val="22"/>
          <w:vertAlign w:val="baseline"/>
        </w:rPr>
        <w:t>429</w:t>
      </w:r>
      <w:r>
        <w:rPr>
          <w:spacing w:val="-16"/>
          <w:sz w:val="22"/>
          <w:vertAlign w:val="baseline"/>
        </w:rPr>
        <w:t> </w:t>
      </w:r>
      <w:r>
        <w:rPr>
          <w:sz w:val="22"/>
          <w:vertAlign w:val="baseline"/>
        </w:rPr>
        <w:t>F.2d</w:t>
      </w:r>
      <w:r>
        <w:rPr>
          <w:spacing w:val="-14"/>
          <w:sz w:val="22"/>
          <w:vertAlign w:val="baseline"/>
        </w:rPr>
        <w:t> </w:t>
      </w:r>
      <w:r>
        <w:rPr>
          <w:sz w:val="22"/>
          <w:vertAlign w:val="baseline"/>
        </w:rPr>
        <w:t>683,</w:t>
      </w:r>
      <w:r>
        <w:rPr>
          <w:spacing w:val="-17"/>
          <w:sz w:val="22"/>
          <w:vertAlign w:val="baseline"/>
        </w:rPr>
        <w:t> </w:t>
      </w:r>
      <w:r>
        <w:rPr>
          <w:sz w:val="22"/>
          <w:vertAlign w:val="baseline"/>
        </w:rPr>
        <w:t>689</w:t>
      </w:r>
      <w:r>
        <w:rPr>
          <w:spacing w:val="-14"/>
          <w:sz w:val="22"/>
          <w:vertAlign w:val="baseline"/>
        </w:rPr>
        <w:t> </w:t>
      </w:r>
      <w:r>
        <w:rPr>
          <w:sz w:val="22"/>
          <w:vertAlign w:val="baseline"/>
        </w:rPr>
        <w:t>(7th</w:t>
      </w:r>
      <w:r>
        <w:rPr>
          <w:spacing w:val="-14"/>
          <w:sz w:val="22"/>
          <w:vertAlign w:val="baseline"/>
        </w:rPr>
        <w:t> </w:t>
      </w:r>
      <w:r>
        <w:rPr>
          <w:sz w:val="22"/>
          <w:vertAlign w:val="baseline"/>
        </w:rPr>
        <w:t>Cir.</w:t>
      </w:r>
      <w:r>
        <w:rPr>
          <w:spacing w:val="-18"/>
          <w:sz w:val="22"/>
          <w:vertAlign w:val="baseline"/>
        </w:rPr>
        <w:t> </w:t>
      </w:r>
      <w:r>
        <w:rPr>
          <w:sz w:val="22"/>
          <w:vertAlign w:val="baseline"/>
        </w:rPr>
        <w:t>1970)</w:t>
      </w:r>
      <w:r>
        <w:rPr>
          <w:spacing w:val="-17"/>
          <w:sz w:val="22"/>
          <w:vertAlign w:val="baseline"/>
        </w:rPr>
        <w:t> </w:t>
      </w:r>
      <w:r>
        <w:rPr>
          <w:sz w:val="22"/>
          <w:vertAlign w:val="baseline"/>
        </w:rPr>
        <w:t>(district</w:t>
      </w:r>
      <w:r>
        <w:rPr>
          <w:spacing w:val="-14"/>
          <w:sz w:val="22"/>
          <w:vertAlign w:val="baseline"/>
        </w:rPr>
        <w:t> </w:t>
      </w:r>
      <w:r>
        <w:rPr>
          <w:sz w:val="22"/>
          <w:vertAlign w:val="baseline"/>
        </w:rPr>
        <w:t>court</w:t>
      </w:r>
      <w:r>
        <w:rPr>
          <w:spacing w:val="-15"/>
          <w:sz w:val="22"/>
          <w:vertAlign w:val="baseline"/>
        </w:rPr>
        <w:t> </w:t>
      </w:r>
      <w:r>
        <w:rPr>
          <w:sz w:val="22"/>
          <w:vertAlign w:val="baseline"/>
        </w:rPr>
        <w:t>did</w:t>
      </w:r>
      <w:r>
        <w:rPr>
          <w:spacing w:val="-16"/>
          <w:sz w:val="22"/>
          <w:vertAlign w:val="baseline"/>
        </w:rPr>
        <w:t> </w:t>
      </w:r>
      <w:r>
        <w:rPr>
          <w:sz w:val="22"/>
          <w:vertAlign w:val="baseline"/>
        </w:rPr>
        <w:t>not</w:t>
      </w:r>
      <w:r>
        <w:rPr>
          <w:spacing w:val="-14"/>
          <w:sz w:val="22"/>
          <w:vertAlign w:val="baseline"/>
        </w:rPr>
        <w:t> </w:t>
      </w:r>
      <w:r>
        <w:rPr>
          <w:sz w:val="22"/>
          <w:vertAlign w:val="baseline"/>
        </w:rPr>
        <w:t>violate</w:t>
      </w:r>
      <w:r>
        <w:rPr>
          <w:spacing w:val="-14"/>
          <w:sz w:val="22"/>
          <w:vertAlign w:val="baseline"/>
        </w:rPr>
        <w:t> </w:t>
      </w:r>
      <w:r>
        <w:rPr>
          <w:sz w:val="22"/>
          <w:vertAlign w:val="baseline"/>
        </w:rPr>
        <w:t>Rule</w:t>
      </w:r>
      <w:r>
        <w:rPr>
          <w:spacing w:val="-14"/>
          <w:sz w:val="22"/>
          <w:vertAlign w:val="baseline"/>
        </w:rPr>
        <w:t> </w:t>
      </w:r>
      <w:r>
        <w:rPr>
          <w:sz w:val="22"/>
          <w:vertAlign w:val="baseline"/>
        </w:rPr>
        <w:t>17(b)</w:t>
      </w:r>
      <w:r>
        <w:rPr>
          <w:spacing w:val="-14"/>
          <w:sz w:val="22"/>
          <w:vertAlign w:val="baseline"/>
        </w:rPr>
        <w:t> </w:t>
      </w:r>
      <w:r>
        <w:rPr>
          <w:sz w:val="22"/>
          <w:vertAlign w:val="baseline"/>
        </w:rPr>
        <w:t>by</w:t>
      </w:r>
      <w:r>
        <w:rPr>
          <w:spacing w:val="-17"/>
          <w:sz w:val="22"/>
          <w:vertAlign w:val="baseline"/>
        </w:rPr>
        <w:t> </w:t>
      </w:r>
      <w:r>
        <w:rPr>
          <w:sz w:val="22"/>
          <w:vertAlign w:val="baseline"/>
        </w:rPr>
        <w:t>requiring general</w:t>
      </w:r>
      <w:r>
        <w:rPr>
          <w:spacing w:val="-10"/>
          <w:sz w:val="22"/>
          <w:vertAlign w:val="baseline"/>
        </w:rPr>
        <w:t> </w:t>
      </w:r>
      <w:r>
        <w:rPr>
          <w:sz w:val="22"/>
          <w:vertAlign w:val="baseline"/>
        </w:rPr>
        <w:t>information</w:t>
      </w:r>
      <w:r>
        <w:rPr>
          <w:spacing w:val="-9"/>
          <w:sz w:val="22"/>
          <w:vertAlign w:val="baseline"/>
        </w:rPr>
        <w:t> </w:t>
      </w:r>
      <w:r>
        <w:rPr>
          <w:sz w:val="22"/>
          <w:vertAlign w:val="baseline"/>
        </w:rPr>
        <w:t>about</w:t>
      </w:r>
      <w:r>
        <w:rPr>
          <w:spacing w:val="-7"/>
          <w:sz w:val="22"/>
          <w:vertAlign w:val="baseline"/>
        </w:rPr>
        <w:t> </w:t>
      </w:r>
      <w:r>
        <w:rPr>
          <w:sz w:val="22"/>
          <w:vertAlign w:val="baseline"/>
        </w:rPr>
        <w:t>what</w:t>
      </w:r>
      <w:r>
        <w:rPr>
          <w:spacing w:val="-7"/>
          <w:sz w:val="22"/>
          <w:vertAlign w:val="baseline"/>
        </w:rPr>
        <w:t> </w:t>
      </w:r>
      <w:r>
        <w:rPr>
          <w:sz w:val="22"/>
          <w:vertAlign w:val="baseline"/>
        </w:rPr>
        <w:t>the</w:t>
      </w:r>
      <w:r>
        <w:rPr>
          <w:spacing w:val="-7"/>
          <w:sz w:val="22"/>
          <w:vertAlign w:val="baseline"/>
        </w:rPr>
        <w:t> </w:t>
      </w:r>
      <w:r>
        <w:rPr>
          <w:sz w:val="22"/>
          <w:vertAlign w:val="baseline"/>
        </w:rPr>
        <w:t>witnesses</w:t>
      </w:r>
      <w:r>
        <w:rPr>
          <w:spacing w:val="-9"/>
          <w:sz w:val="22"/>
          <w:vertAlign w:val="baseline"/>
        </w:rPr>
        <w:t> </w:t>
      </w:r>
      <w:r>
        <w:rPr>
          <w:sz w:val="22"/>
          <w:vertAlign w:val="baseline"/>
        </w:rPr>
        <w:t>would</w:t>
      </w:r>
      <w:r>
        <w:rPr>
          <w:spacing w:val="-7"/>
          <w:sz w:val="22"/>
          <w:vertAlign w:val="baseline"/>
        </w:rPr>
        <w:t> </w:t>
      </w:r>
      <w:r>
        <w:rPr>
          <w:sz w:val="22"/>
          <w:vertAlign w:val="baseline"/>
        </w:rPr>
        <w:t>testify</w:t>
      </w:r>
      <w:r>
        <w:rPr>
          <w:spacing w:val="-13"/>
          <w:sz w:val="22"/>
          <w:vertAlign w:val="baseline"/>
        </w:rPr>
        <w:t> </w:t>
      </w:r>
      <w:r>
        <w:rPr>
          <w:sz w:val="22"/>
          <w:vertAlign w:val="baseline"/>
        </w:rPr>
        <w:t>about</w:t>
      </w:r>
      <w:r>
        <w:rPr>
          <w:spacing w:val="-7"/>
          <w:sz w:val="22"/>
          <w:vertAlign w:val="baseline"/>
        </w:rPr>
        <w:t> </w:t>
      </w:r>
      <w:r>
        <w:rPr>
          <w:sz w:val="22"/>
          <w:vertAlign w:val="baseline"/>
        </w:rPr>
        <w:t>and</w:t>
      </w:r>
      <w:r>
        <w:rPr>
          <w:spacing w:val="-7"/>
          <w:sz w:val="22"/>
          <w:vertAlign w:val="baseline"/>
        </w:rPr>
        <w:t> </w:t>
      </w:r>
      <w:r>
        <w:rPr>
          <w:sz w:val="22"/>
          <w:vertAlign w:val="baseline"/>
        </w:rPr>
        <w:t>presence</w:t>
      </w:r>
      <w:r>
        <w:rPr>
          <w:spacing w:val="-12"/>
          <w:sz w:val="22"/>
          <w:vertAlign w:val="baseline"/>
        </w:rPr>
        <w:t> </w:t>
      </w:r>
      <w:r>
        <w:rPr>
          <w:sz w:val="22"/>
          <w:vertAlign w:val="baseline"/>
        </w:rPr>
        <w:t>of</w:t>
      </w:r>
      <w:r>
        <w:rPr>
          <w:spacing w:val="-11"/>
          <w:sz w:val="22"/>
          <w:vertAlign w:val="baseline"/>
        </w:rPr>
        <w:t> </w:t>
      </w:r>
      <w:r>
        <w:rPr>
          <w:sz w:val="22"/>
          <w:vertAlign w:val="baseline"/>
        </w:rPr>
        <w:t>government</w:t>
      </w:r>
      <w:r>
        <w:rPr>
          <w:spacing w:val="-7"/>
          <w:sz w:val="22"/>
          <w:vertAlign w:val="baseline"/>
        </w:rPr>
        <w:t> </w:t>
      </w:r>
      <w:r>
        <w:rPr>
          <w:sz w:val="22"/>
          <w:vertAlign w:val="baseline"/>
        </w:rPr>
        <w:t>attorneys</w:t>
      </w:r>
      <w:r>
        <w:rPr>
          <w:spacing w:val="-7"/>
          <w:sz w:val="22"/>
          <w:vertAlign w:val="baseline"/>
        </w:rPr>
        <w:t> </w:t>
      </w:r>
      <w:r>
        <w:rPr>
          <w:sz w:val="22"/>
          <w:vertAlign w:val="baseline"/>
        </w:rPr>
        <w:t>did</w:t>
      </w:r>
      <w:r>
        <w:rPr>
          <w:spacing w:val="-9"/>
          <w:sz w:val="22"/>
          <w:vertAlign w:val="baseline"/>
        </w:rPr>
        <w:t> </w:t>
      </w:r>
      <w:r>
        <w:rPr>
          <w:sz w:val="22"/>
          <w:vertAlign w:val="baseline"/>
        </w:rPr>
        <w:t>not prejudice defendant; distinguishing </w:t>
      </w:r>
      <w:r>
        <w:rPr>
          <w:i/>
          <w:sz w:val="22"/>
          <w:vertAlign w:val="baseline"/>
        </w:rPr>
        <w:t>Holden </w:t>
      </w:r>
      <w:r>
        <w:rPr>
          <w:sz w:val="22"/>
          <w:vertAlign w:val="baseline"/>
        </w:rPr>
        <w:t>because “[w]hat was requested was not discovery of defendant’s evidence”).</w:t>
      </w:r>
    </w:p>
    <w:p>
      <w:pPr>
        <w:pStyle w:val="BodyText"/>
        <w:spacing w:before="10"/>
        <w:rPr>
          <w:sz w:val="15"/>
        </w:rPr>
      </w:pPr>
    </w:p>
    <w:p>
      <w:pPr>
        <w:spacing w:before="73"/>
        <w:ind w:left="1180" w:right="0" w:firstLine="0"/>
        <w:jc w:val="left"/>
        <w:rPr>
          <w:sz w:val="22"/>
        </w:rPr>
      </w:pPr>
      <w:r>
        <w:rPr>
          <w:position w:val="9"/>
          <w:sz w:val="12"/>
        </w:rPr>
        <w:t>318 </w:t>
      </w:r>
      <w:r>
        <w:rPr>
          <w:i/>
          <w:sz w:val="22"/>
        </w:rPr>
        <w:t>See Meriwether</w:t>
      </w:r>
      <w:r>
        <w:rPr>
          <w:sz w:val="22"/>
        </w:rPr>
        <w:t>, 486 F.2d at 505-06; </w:t>
      </w:r>
      <w:r>
        <w:rPr>
          <w:i/>
          <w:sz w:val="22"/>
        </w:rPr>
        <w:t>Holden</w:t>
      </w:r>
      <w:r>
        <w:rPr>
          <w:sz w:val="22"/>
        </w:rPr>
        <w:t>, 393 F.2d at 278.</w:t>
      </w:r>
    </w:p>
    <w:p>
      <w:pPr>
        <w:pStyle w:val="BodyText"/>
        <w:spacing w:before="1"/>
        <w:rPr>
          <w:sz w:val="15"/>
        </w:rPr>
      </w:pPr>
    </w:p>
    <w:p>
      <w:pPr>
        <w:tabs>
          <w:tab w:pos="1604" w:val="left" w:leader="none"/>
        </w:tabs>
        <w:spacing w:before="72"/>
        <w:ind w:left="1178" w:right="0" w:firstLine="0"/>
        <w:jc w:val="left"/>
        <w:rPr>
          <w:sz w:val="22"/>
        </w:rPr>
      </w:pPr>
      <w:r>
        <w:rPr>
          <w:spacing w:val="4"/>
          <w:position w:val="9"/>
          <w:sz w:val="12"/>
        </w:rPr>
        <w:t>319</w:t>
        <w:tab/>
      </w:r>
      <w:r>
        <w:rPr>
          <w:i/>
          <w:sz w:val="22"/>
        </w:rPr>
        <w:t>See</w:t>
      </w:r>
      <w:r>
        <w:rPr>
          <w:i/>
          <w:spacing w:val="-9"/>
          <w:sz w:val="22"/>
        </w:rPr>
        <w:t> </w:t>
      </w:r>
      <w:r>
        <w:rPr>
          <w:i/>
          <w:sz w:val="22"/>
        </w:rPr>
        <w:t>Scott</w:t>
      </w:r>
      <w:r>
        <w:rPr>
          <w:sz w:val="22"/>
        </w:rPr>
        <w:t>, 223 F.2d at 210-11 </w:t>
      </w:r>
      <w:r>
        <w:rPr>
          <w:spacing w:val="2"/>
          <w:sz w:val="22"/>
        </w:rPr>
        <w:t>(noting, </w:t>
      </w:r>
      <w:r>
        <w:rPr>
          <w:sz w:val="22"/>
        </w:rPr>
        <w:t>with apparent approval, district court’s use of ex parte</w:t>
      </w:r>
    </w:p>
    <w:p>
      <w:pPr>
        <w:spacing w:line="244" w:lineRule="auto" w:before="7"/>
        <w:ind w:left="460" w:right="0" w:firstLine="0"/>
        <w:jc w:val="left"/>
        <w:rPr>
          <w:sz w:val="22"/>
        </w:rPr>
      </w:pPr>
      <w:r>
        <w:rPr>
          <w:sz w:val="22"/>
        </w:rPr>
        <w:t>procedure in Rule 17(b) for transfer of witness from state prison, but not reaching question of whether government’s discovery and interview of witness was violation of rule).</w:t>
      </w:r>
    </w:p>
    <w:p>
      <w:pPr>
        <w:pStyle w:val="BodyText"/>
        <w:spacing w:before="8"/>
        <w:rPr>
          <w:sz w:val="14"/>
        </w:rPr>
      </w:pPr>
    </w:p>
    <w:p>
      <w:pPr>
        <w:spacing w:before="73"/>
        <w:ind w:left="1178" w:right="0" w:firstLine="0"/>
        <w:jc w:val="left"/>
        <w:rPr>
          <w:sz w:val="22"/>
        </w:rPr>
      </w:pPr>
      <w:r>
        <w:rPr>
          <w:spacing w:val="4"/>
          <w:position w:val="9"/>
          <w:sz w:val="12"/>
        </w:rPr>
        <w:t>320     </w:t>
      </w:r>
      <w:r>
        <w:rPr>
          <w:i/>
          <w:sz w:val="22"/>
        </w:rPr>
        <w:t>See also United States v. Morris</w:t>
      </w:r>
      <w:r>
        <w:rPr>
          <w:sz w:val="22"/>
        </w:rPr>
        <w:t>, 287 F.3d 985, 991 (10th Cir. 2002); </w:t>
      </w:r>
      <w:r>
        <w:rPr>
          <w:i/>
          <w:sz w:val="22"/>
        </w:rPr>
        <w:t>United States v. Hardy</w:t>
      </w:r>
      <w:r>
        <w:rPr>
          <w:sz w:val="22"/>
        </w:rPr>
        <w:t>,</w:t>
      </w:r>
      <w:r>
        <w:rPr>
          <w:spacing w:val="12"/>
          <w:sz w:val="22"/>
        </w:rPr>
        <w:t> </w:t>
      </w:r>
      <w:r>
        <w:rPr>
          <w:sz w:val="22"/>
        </w:rPr>
        <w:t>224</w:t>
      </w:r>
    </w:p>
    <w:p>
      <w:pPr>
        <w:spacing w:before="6"/>
        <w:ind w:left="460" w:right="0" w:firstLine="0"/>
        <w:jc w:val="left"/>
        <w:rPr>
          <w:i/>
          <w:sz w:val="22"/>
        </w:rPr>
      </w:pPr>
      <w:r>
        <w:rPr>
          <w:sz w:val="22"/>
        </w:rPr>
        <w:t>F.3d</w:t>
      </w:r>
      <w:r>
        <w:rPr>
          <w:spacing w:val="16"/>
          <w:sz w:val="22"/>
        </w:rPr>
        <w:t> </w:t>
      </w:r>
      <w:r>
        <w:rPr>
          <w:sz w:val="22"/>
        </w:rPr>
        <w:t>752,</w:t>
      </w:r>
      <w:r>
        <w:rPr>
          <w:spacing w:val="19"/>
          <w:sz w:val="22"/>
        </w:rPr>
        <w:t> </w:t>
      </w:r>
      <w:r>
        <w:rPr>
          <w:sz w:val="22"/>
        </w:rPr>
        <w:t>755</w:t>
      </w:r>
      <w:r>
        <w:rPr>
          <w:spacing w:val="17"/>
          <w:sz w:val="22"/>
        </w:rPr>
        <w:t> </w:t>
      </w:r>
      <w:r>
        <w:rPr>
          <w:sz w:val="22"/>
        </w:rPr>
        <w:t>(8th</w:t>
      </w:r>
      <w:r>
        <w:rPr>
          <w:spacing w:val="18"/>
          <w:sz w:val="22"/>
        </w:rPr>
        <w:t> </w:t>
      </w:r>
      <w:r>
        <w:rPr>
          <w:sz w:val="22"/>
        </w:rPr>
        <w:t>Cir.</w:t>
      </w:r>
      <w:r>
        <w:rPr>
          <w:spacing w:val="19"/>
          <w:sz w:val="22"/>
        </w:rPr>
        <w:t> </w:t>
      </w:r>
      <w:r>
        <w:rPr>
          <w:sz w:val="22"/>
        </w:rPr>
        <w:t>2000);</w:t>
      </w:r>
      <w:r>
        <w:rPr>
          <w:spacing w:val="19"/>
          <w:sz w:val="22"/>
        </w:rPr>
        <w:t> </w:t>
      </w:r>
      <w:r>
        <w:rPr>
          <w:i/>
          <w:sz w:val="22"/>
        </w:rPr>
        <w:t>United</w:t>
      </w:r>
      <w:r>
        <w:rPr>
          <w:i/>
          <w:spacing w:val="23"/>
          <w:sz w:val="22"/>
        </w:rPr>
        <w:t> </w:t>
      </w:r>
      <w:r>
        <w:rPr>
          <w:i/>
          <w:spacing w:val="2"/>
          <w:sz w:val="22"/>
        </w:rPr>
        <w:t>States</w:t>
      </w:r>
      <w:r>
        <w:rPr>
          <w:i/>
          <w:spacing w:val="23"/>
          <w:sz w:val="22"/>
        </w:rPr>
        <w:t> </w:t>
      </w:r>
      <w:r>
        <w:rPr>
          <w:i/>
          <w:sz w:val="22"/>
        </w:rPr>
        <w:t>v.</w:t>
      </w:r>
      <w:r>
        <w:rPr>
          <w:i/>
          <w:spacing w:val="21"/>
          <w:sz w:val="22"/>
        </w:rPr>
        <w:t> </w:t>
      </w:r>
      <w:r>
        <w:rPr>
          <w:i/>
          <w:sz w:val="22"/>
        </w:rPr>
        <w:t>Arditti</w:t>
      </w:r>
      <w:r>
        <w:rPr>
          <w:sz w:val="22"/>
        </w:rPr>
        <w:t>,</w:t>
      </w:r>
      <w:r>
        <w:rPr>
          <w:spacing w:val="19"/>
          <w:sz w:val="22"/>
        </w:rPr>
        <w:t> </w:t>
      </w:r>
      <w:r>
        <w:rPr>
          <w:sz w:val="22"/>
        </w:rPr>
        <w:t>955</w:t>
      </w:r>
      <w:r>
        <w:rPr>
          <w:spacing w:val="17"/>
          <w:sz w:val="22"/>
        </w:rPr>
        <w:t> </w:t>
      </w:r>
      <w:r>
        <w:rPr>
          <w:sz w:val="22"/>
        </w:rPr>
        <w:t>F.2d</w:t>
      </w:r>
      <w:r>
        <w:rPr>
          <w:spacing w:val="17"/>
          <w:sz w:val="22"/>
        </w:rPr>
        <w:t> </w:t>
      </w:r>
      <w:r>
        <w:rPr>
          <w:sz w:val="22"/>
        </w:rPr>
        <w:t>331,</w:t>
      </w:r>
      <w:r>
        <w:rPr>
          <w:spacing w:val="19"/>
          <w:sz w:val="22"/>
        </w:rPr>
        <w:t> </w:t>
      </w:r>
      <w:r>
        <w:rPr>
          <w:sz w:val="22"/>
        </w:rPr>
        <w:t>345</w:t>
      </w:r>
      <w:r>
        <w:rPr>
          <w:spacing w:val="17"/>
          <w:sz w:val="22"/>
        </w:rPr>
        <w:t> </w:t>
      </w:r>
      <w:r>
        <w:rPr>
          <w:sz w:val="22"/>
        </w:rPr>
        <w:t>(5th</w:t>
      </w:r>
      <w:r>
        <w:rPr>
          <w:spacing w:val="17"/>
          <w:sz w:val="22"/>
        </w:rPr>
        <w:t> </w:t>
      </w:r>
      <w:r>
        <w:rPr>
          <w:sz w:val="22"/>
        </w:rPr>
        <w:t>Cir.</w:t>
      </w:r>
      <w:r>
        <w:rPr>
          <w:spacing w:val="19"/>
          <w:sz w:val="22"/>
        </w:rPr>
        <w:t> </w:t>
      </w:r>
      <w:r>
        <w:rPr>
          <w:sz w:val="22"/>
        </w:rPr>
        <w:t>1992);</w:t>
      </w:r>
      <w:r>
        <w:rPr>
          <w:spacing w:val="19"/>
          <w:sz w:val="22"/>
        </w:rPr>
        <w:t> </w:t>
      </w:r>
      <w:r>
        <w:rPr>
          <w:i/>
          <w:sz w:val="22"/>
        </w:rPr>
        <w:t>United</w:t>
      </w:r>
      <w:r>
        <w:rPr>
          <w:i/>
          <w:spacing w:val="17"/>
          <w:sz w:val="22"/>
        </w:rPr>
        <w:t> </w:t>
      </w:r>
      <w:r>
        <w:rPr>
          <w:i/>
          <w:sz w:val="22"/>
        </w:rPr>
        <w:t>States</w:t>
      </w:r>
      <w:r>
        <w:rPr>
          <w:i/>
          <w:spacing w:val="20"/>
          <w:sz w:val="22"/>
        </w:rPr>
        <w:t> </w:t>
      </w:r>
      <w:r>
        <w:rPr>
          <w:i/>
          <w:sz w:val="22"/>
        </w:rPr>
        <w:t>v.</w:t>
      </w:r>
    </w:p>
    <w:p>
      <w:pPr>
        <w:spacing w:before="7"/>
        <w:ind w:left="460" w:right="0" w:firstLine="0"/>
        <w:jc w:val="left"/>
        <w:rPr>
          <w:sz w:val="22"/>
        </w:rPr>
      </w:pPr>
      <w:r>
        <w:rPr>
          <w:i/>
          <w:sz w:val="22"/>
        </w:rPr>
        <w:t>Hughes</w:t>
      </w:r>
      <w:r>
        <w:rPr>
          <w:sz w:val="22"/>
        </w:rPr>
        <w:t>,</w:t>
      </w:r>
      <w:r>
        <w:rPr>
          <w:spacing w:val="-18"/>
          <w:sz w:val="22"/>
        </w:rPr>
        <w:t> </w:t>
      </w:r>
      <w:r>
        <w:rPr>
          <w:sz w:val="22"/>
        </w:rPr>
        <w:t>895</w:t>
      </w:r>
      <w:r>
        <w:rPr>
          <w:spacing w:val="-16"/>
          <w:sz w:val="22"/>
        </w:rPr>
        <w:t> </w:t>
      </w:r>
      <w:r>
        <w:rPr>
          <w:sz w:val="22"/>
        </w:rPr>
        <w:t>F.2d</w:t>
      </w:r>
      <w:r>
        <w:rPr>
          <w:spacing w:val="-20"/>
          <w:sz w:val="22"/>
        </w:rPr>
        <w:t> </w:t>
      </w:r>
      <w:r>
        <w:rPr>
          <w:sz w:val="22"/>
        </w:rPr>
        <w:t>1135,</w:t>
      </w:r>
      <w:r>
        <w:rPr>
          <w:spacing w:val="-20"/>
          <w:sz w:val="22"/>
        </w:rPr>
        <w:t> </w:t>
      </w:r>
      <w:r>
        <w:rPr>
          <w:sz w:val="22"/>
        </w:rPr>
        <w:t>1145-46</w:t>
      </w:r>
      <w:r>
        <w:rPr>
          <w:spacing w:val="-21"/>
          <w:sz w:val="22"/>
        </w:rPr>
        <w:t> </w:t>
      </w:r>
      <w:r>
        <w:rPr>
          <w:sz w:val="22"/>
        </w:rPr>
        <w:t>(6th</w:t>
      </w:r>
      <w:r>
        <w:rPr>
          <w:spacing w:val="-18"/>
          <w:sz w:val="22"/>
        </w:rPr>
        <w:t> </w:t>
      </w:r>
      <w:r>
        <w:rPr>
          <w:sz w:val="22"/>
        </w:rPr>
        <w:t>Cir.</w:t>
      </w:r>
      <w:r>
        <w:rPr>
          <w:spacing w:val="-18"/>
          <w:sz w:val="22"/>
        </w:rPr>
        <w:t> </w:t>
      </w:r>
      <w:r>
        <w:rPr>
          <w:sz w:val="22"/>
        </w:rPr>
        <w:t>1990);</w:t>
      </w:r>
      <w:r>
        <w:rPr>
          <w:spacing w:val="-18"/>
          <w:sz w:val="22"/>
        </w:rPr>
        <w:t> </w:t>
      </w:r>
      <w:r>
        <w:rPr>
          <w:i/>
          <w:sz w:val="22"/>
        </w:rPr>
        <w:t>In</w:t>
      </w:r>
      <w:r>
        <w:rPr>
          <w:i/>
          <w:spacing w:val="-19"/>
          <w:sz w:val="22"/>
        </w:rPr>
        <w:t> </w:t>
      </w:r>
      <w:r>
        <w:rPr>
          <w:i/>
          <w:sz w:val="22"/>
        </w:rPr>
        <w:t>re</w:t>
      </w:r>
      <w:r>
        <w:rPr>
          <w:i/>
          <w:spacing w:val="-19"/>
          <w:sz w:val="22"/>
        </w:rPr>
        <w:t> </w:t>
      </w:r>
      <w:r>
        <w:rPr>
          <w:i/>
          <w:sz w:val="22"/>
        </w:rPr>
        <w:t>Martin</w:t>
      </w:r>
      <w:r>
        <w:rPr>
          <w:i/>
          <w:spacing w:val="-18"/>
          <w:sz w:val="22"/>
        </w:rPr>
        <w:t> </w:t>
      </w:r>
      <w:r>
        <w:rPr>
          <w:i/>
          <w:sz w:val="22"/>
        </w:rPr>
        <w:t>Marietta</w:t>
      </w:r>
      <w:r>
        <w:rPr>
          <w:i/>
          <w:spacing w:val="-15"/>
          <w:sz w:val="22"/>
        </w:rPr>
        <w:t> </w:t>
      </w:r>
      <w:r>
        <w:rPr>
          <w:i/>
          <w:sz w:val="22"/>
        </w:rPr>
        <w:t>Corp.</w:t>
      </w:r>
      <w:r>
        <w:rPr>
          <w:sz w:val="22"/>
        </w:rPr>
        <w:t>,</w:t>
      </w:r>
      <w:r>
        <w:rPr>
          <w:spacing w:val="-16"/>
          <w:sz w:val="22"/>
        </w:rPr>
        <w:t> </w:t>
      </w:r>
      <w:r>
        <w:rPr>
          <w:sz w:val="22"/>
        </w:rPr>
        <w:t>856</w:t>
      </w:r>
      <w:r>
        <w:rPr>
          <w:spacing w:val="-17"/>
          <w:sz w:val="22"/>
        </w:rPr>
        <w:t> </w:t>
      </w:r>
      <w:r>
        <w:rPr>
          <w:sz w:val="22"/>
        </w:rPr>
        <w:t>F.2d</w:t>
      </w:r>
      <w:r>
        <w:rPr>
          <w:spacing w:val="-16"/>
          <w:sz w:val="22"/>
        </w:rPr>
        <w:t> </w:t>
      </w:r>
      <w:r>
        <w:rPr>
          <w:sz w:val="22"/>
        </w:rPr>
        <w:t>619,</w:t>
      </w:r>
      <w:r>
        <w:rPr>
          <w:spacing w:val="-16"/>
          <w:sz w:val="22"/>
        </w:rPr>
        <w:t> </w:t>
      </w:r>
      <w:r>
        <w:rPr>
          <w:sz w:val="22"/>
        </w:rPr>
        <w:t>621</w:t>
      </w:r>
      <w:r>
        <w:rPr>
          <w:spacing w:val="-17"/>
          <w:sz w:val="22"/>
        </w:rPr>
        <w:t> </w:t>
      </w:r>
      <w:r>
        <w:rPr>
          <w:sz w:val="22"/>
        </w:rPr>
        <w:t>(4th</w:t>
      </w:r>
      <w:r>
        <w:rPr>
          <w:spacing w:val="-16"/>
          <w:sz w:val="22"/>
        </w:rPr>
        <w:t> </w:t>
      </w:r>
      <w:r>
        <w:rPr>
          <w:sz w:val="22"/>
        </w:rPr>
        <w:t>Cir.</w:t>
      </w:r>
      <w:r>
        <w:rPr>
          <w:spacing w:val="-16"/>
          <w:sz w:val="22"/>
        </w:rPr>
        <w:t> </w:t>
      </w:r>
      <w:r>
        <w:rPr>
          <w:sz w:val="22"/>
        </w:rPr>
        <w:t>1988);</w:t>
      </w:r>
    </w:p>
    <w:p>
      <w:pPr>
        <w:spacing w:before="6"/>
        <w:ind w:left="460" w:right="0" w:firstLine="0"/>
        <w:jc w:val="left"/>
        <w:rPr>
          <w:sz w:val="22"/>
        </w:rPr>
      </w:pPr>
      <w:r>
        <w:rPr>
          <w:i/>
          <w:sz w:val="22"/>
        </w:rPr>
        <w:t>United</w:t>
      </w:r>
      <w:r>
        <w:rPr>
          <w:i/>
          <w:spacing w:val="-13"/>
          <w:sz w:val="22"/>
        </w:rPr>
        <w:t> </w:t>
      </w:r>
      <w:r>
        <w:rPr>
          <w:i/>
          <w:sz w:val="22"/>
        </w:rPr>
        <w:t>States</w:t>
      </w:r>
      <w:r>
        <w:rPr>
          <w:i/>
          <w:spacing w:val="-9"/>
          <w:sz w:val="22"/>
        </w:rPr>
        <w:t> </w:t>
      </w:r>
      <w:r>
        <w:rPr>
          <w:i/>
          <w:sz w:val="22"/>
        </w:rPr>
        <w:t>v.</w:t>
      </w:r>
      <w:r>
        <w:rPr>
          <w:i/>
          <w:spacing w:val="-12"/>
          <w:sz w:val="22"/>
        </w:rPr>
        <w:t> </w:t>
      </w:r>
      <w:r>
        <w:rPr>
          <w:i/>
          <w:sz w:val="22"/>
        </w:rPr>
        <w:t>Larouche</w:t>
      </w:r>
      <w:r>
        <w:rPr>
          <w:i/>
          <w:spacing w:val="-9"/>
          <w:sz w:val="22"/>
        </w:rPr>
        <w:t> </w:t>
      </w:r>
      <w:r>
        <w:rPr>
          <w:i/>
          <w:sz w:val="22"/>
        </w:rPr>
        <w:t>Campaign</w:t>
      </w:r>
      <w:r>
        <w:rPr>
          <w:sz w:val="22"/>
        </w:rPr>
        <w:t>,</w:t>
      </w:r>
      <w:r>
        <w:rPr>
          <w:spacing w:val="-11"/>
          <w:sz w:val="22"/>
        </w:rPr>
        <w:t> </w:t>
      </w:r>
      <w:r>
        <w:rPr>
          <w:sz w:val="22"/>
        </w:rPr>
        <w:t>841</w:t>
      </w:r>
      <w:r>
        <w:rPr>
          <w:spacing w:val="-11"/>
          <w:sz w:val="22"/>
        </w:rPr>
        <w:t> </w:t>
      </w:r>
      <w:r>
        <w:rPr>
          <w:sz w:val="22"/>
        </w:rPr>
        <w:t>F.2d</w:t>
      </w:r>
      <w:r>
        <w:rPr>
          <w:spacing w:val="-12"/>
          <w:sz w:val="22"/>
        </w:rPr>
        <w:t> </w:t>
      </w:r>
      <w:r>
        <w:rPr>
          <w:sz w:val="22"/>
        </w:rPr>
        <w:t>1176,</w:t>
      </w:r>
      <w:r>
        <w:rPr>
          <w:spacing w:val="-11"/>
          <w:sz w:val="22"/>
        </w:rPr>
        <w:t> </w:t>
      </w:r>
      <w:r>
        <w:rPr>
          <w:sz w:val="22"/>
        </w:rPr>
        <w:t>1179</w:t>
      </w:r>
      <w:r>
        <w:rPr>
          <w:spacing w:val="-13"/>
          <w:sz w:val="22"/>
        </w:rPr>
        <w:t> </w:t>
      </w:r>
      <w:r>
        <w:rPr>
          <w:sz w:val="22"/>
        </w:rPr>
        <w:t>(1st</w:t>
      </w:r>
      <w:r>
        <w:rPr>
          <w:spacing w:val="-8"/>
          <w:sz w:val="22"/>
        </w:rPr>
        <w:t> </w:t>
      </w:r>
      <w:r>
        <w:rPr>
          <w:sz w:val="22"/>
        </w:rPr>
        <w:t>Cir.</w:t>
      </w:r>
      <w:r>
        <w:rPr>
          <w:spacing w:val="-8"/>
          <w:sz w:val="22"/>
        </w:rPr>
        <w:t> </w:t>
      </w:r>
      <w:r>
        <w:rPr>
          <w:sz w:val="22"/>
        </w:rPr>
        <w:t>1988);</w:t>
      </w:r>
      <w:r>
        <w:rPr>
          <w:spacing w:val="-8"/>
          <w:sz w:val="2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Reed</w:t>
      </w:r>
      <w:r>
        <w:rPr>
          <w:sz w:val="22"/>
        </w:rPr>
        <w:t>,</w:t>
      </w:r>
      <w:r>
        <w:rPr>
          <w:spacing w:val="-9"/>
          <w:sz w:val="22"/>
        </w:rPr>
        <w:t> </w:t>
      </w:r>
      <w:r>
        <w:rPr>
          <w:sz w:val="22"/>
        </w:rPr>
        <w:t>726</w:t>
      </w:r>
      <w:r>
        <w:rPr>
          <w:spacing w:val="-11"/>
          <w:sz w:val="22"/>
        </w:rPr>
        <w:t> </w:t>
      </w:r>
      <w:r>
        <w:rPr>
          <w:sz w:val="22"/>
        </w:rPr>
        <w:t>F.2d</w:t>
      </w:r>
      <w:r>
        <w:rPr>
          <w:spacing w:val="-9"/>
          <w:sz w:val="22"/>
        </w:rPr>
        <w:t> </w:t>
      </w:r>
      <w:r>
        <w:rPr>
          <w:sz w:val="22"/>
        </w:rPr>
        <w:t>570,</w:t>
      </w:r>
    </w:p>
    <w:p>
      <w:pPr>
        <w:spacing w:before="6"/>
        <w:ind w:left="460" w:right="0" w:firstLine="0"/>
        <w:jc w:val="left"/>
        <w:rPr>
          <w:sz w:val="22"/>
        </w:rPr>
      </w:pPr>
      <w:r>
        <w:rPr>
          <w:sz w:val="22"/>
        </w:rPr>
        <w:t>577 (9th Cir. 1984).</w:t>
      </w:r>
    </w:p>
    <w:p>
      <w:pPr>
        <w:pStyle w:val="BodyText"/>
        <w:spacing w:before="1"/>
        <w:rPr>
          <w:sz w:val="15"/>
        </w:rPr>
      </w:pPr>
    </w:p>
    <w:p>
      <w:pPr>
        <w:spacing w:line="244" w:lineRule="auto" w:before="73"/>
        <w:ind w:left="460" w:right="103" w:firstLine="720"/>
        <w:jc w:val="left"/>
        <w:rPr>
          <w:sz w:val="22"/>
        </w:rPr>
      </w:pPr>
      <w:r>
        <w:rPr>
          <w:position w:val="9"/>
          <w:sz w:val="12"/>
        </w:rPr>
        <w:t>321 </w:t>
      </w:r>
      <w:r>
        <w:rPr>
          <w:i/>
          <w:sz w:val="22"/>
        </w:rPr>
        <w:t>See also Larouche Campaign</w:t>
      </w:r>
      <w:r>
        <w:rPr>
          <w:sz w:val="22"/>
        </w:rPr>
        <w:t>, 841 F.2d at 1179 (quoting </w:t>
      </w:r>
      <w:r>
        <w:rPr>
          <w:i/>
          <w:sz w:val="22"/>
        </w:rPr>
        <w:t>Nixon </w:t>
      </w:r>
      <w:r>
        <w:rPr>
          <w:sz w:val="22"/>
        </w:rPr>
        <w:t>and placing emphasis on “sufficient likelihood” and “sufficient preliminary showing”).</w:t>
      </w:r>
    </w:p>
    <w:p>
      <w:pPr>
        <w:spacing w:after="0" w:line="244" w:lineRule="auto"/>
        <w:jc w:val="left"/>
        <w:rPr>
          <w:sz w:val="22"/>
        </w:rPr>
        <w:sectPr>
          <w:pgSz w:w="12240" w:h="15840"/>
          <w:pgMar w:header="403" w:footer="0" w:top="1140" w:bottom="280" w:left="980" w:right="960"/>
        </w:sectPr>
      </w:pPr>
    </w:p>
    <w:p>
      <w:pPr>
        <w:pStyle w:val="BodyText"/>
        <w:spacing w:line="247" w:lineRule="auto" w:before="68"/>
        <w:ind w:left="100"/>
      </w:pPr>
      <w:r>
        <w:rPr/>
        <w:t>this</w:t>
      </w:r>
      <w:r>
        <w:rPr>
          <w:spacing w:val="-21"/>
        </w:rPr>
        <w:t> </w:t>
      </w:r>
      <w:r>
        <w:rPr/>
        <w:t>provision</w:t>
      </w:r>
      <w:r>
        <w:rPr>
          <w:spacing w:val="-21"/>
        </w:rPr>
        <w:t> </w:t>
      </w:r>
      <w:r>
        <w:rPr/>
        <w:t>is</w:t>
      </w:r>
      <w:r>
        <w:rPr>
          <w:spacing w:val="-20"/>
        </w:rPr>
        <w:t> </w:t>
      </w:r>
      <w:r>
        <w:rPr/>
        <w:t>not</w:t>
      </w:r>
      <w:r>
        <w:rPr>
          <w:spacing w:val="-21"/>
        </w:rPr>
        <w:t> </w:t>
      </w:r>
      <w:r>
        <w:rPr/>
        <w:t>intended</w:t>
      </w:r>
      <w:r>
        <w:rPr>
          <w:spacing w:val="-20"/>
        </w:rPr>
        <w:t> </w:t>
      </w:r>
      <w:r>
        <w:rPr/>
        <w:t>as</w:t>
      </w:r>
      <w:r>
        <w:rPr>
          <w:spacing w:val="-21"/>
        </w:rPr>
        <w:t> </w:t>
      </w:r>
      <w:r>
        <w:rPr/>
        <w:t>an</w:t>
      </w:r>
      <w:r>
        <w:rPr>
          <w:spacing w:val="-20"/>
        </w:rPr>
        <w:t> </w:t>
      </w:r>
      <w:r>
        <w:rPr/>
        <w:t>additional</w:t>
      </w:r>
      <w:r>
        <w:rPr>
          <w:spacing w:val="-21"/>
        </w:rPr>
        <w:t> </w:t>
      </w:r>
      <w:r>
        <w:rPr/>
        <w:t>discovery</w:t>
      </w:r>
      <w:r>
        <w:rPr>
          <w:spacing w:val="-28"/>
        </w:rPr>
        <w:t> </w:t>
      </w:r>
      <w:r>
        <w:rPr/>
        <w:t>device,</w:t>
      </w:r>
      <w:r>
        <w:rPr>
          <w:spacing w:val="-20"/>
        </w:rPr>
        <w:t> </w:t>
      </w:r>
      <w:r>
        <w:rPr/>
        <w:t>but</w:t>
      </w:r>
      <w:r>
        <w:rPr>
          <w:spacing w:val="-21"/>
        </w:rPr>
        <w:t> </w:t>
      </w:r>
      <w:r>
        <w:rPr/>
        <w:t>is</w:t>
      </w:r>
      <w:r>
        <w:rPr>
          <w:spacing w:val="-21"/>
        </w:rPr>
        <w:t> </w:t>
      </w:r>
      <w:r>
        <w:rPr/>
        <w:t>a</w:t>
      </w:r>
      <w:r>
        <w:rPr>
          <w:spacing w:val="-20"/>
        </w:rPr>
        <w:t> </w:t>
      </w:r>
      <w:r>
        <w:rPr/>
        <w:t>means</w:t>
      </w:r>
      <w:r>
        <w:rPr>
          <w:spacing w:val="-21"/>
        </w:rPr>
        <w:t> </w:t>
      </w:r>
      <w:r>
        <w:rPr/>
        <w:t>of</w:t>
      </w:r>
      <w:r>
        <w:rPr>
          <w:spacing w:val="-20"/>
        </w:rPr>
        <w:t> </w:t>
      </w:r>
      <w:r>
        <w:rPr/>
        <w:t>obtaining</w:t>
      </w:r>
      <w:r>
        <w:rPr>
          <w:spacing w:val="-21"/>
        </w:rPr>
        <w:t> </w:t>
      </w:r>
      <w:r>
        <w:rPr/>
        <w:t>evidence</w:t>
      </w:r>
      <w:r>
        <w:rPr>
          <w:spacing w:val="-22"/>
        </w:rPr>
        <w:t> </w:t>
      </w:r>
      <w:r>
        <w:rPr/>
        <w:t>and “expedit[ing]  the trial  by providing a time and  place before trial  for the inspection  of </w:t>
      </w:r>
      <w:r>
        <w:rPr>
          <w:spacing w:val="30"/>
        </w:rPr>
        <w:t> </w:t>
      </w:r>
      <w:r>
        <w:rPr/>
        <w:t>subpoenaed</w:t>
      </w:r>
    </w:p>
    <w:p>
      <w:pPr>
        <w:pStyle w:val="BodyText"/>
        <w:spacing w:line="274" w:lineRule="exact"/>
        <w:ind w:left="100"/>
      </w:pPr>
      <w:r>
        <w:rPr/>
        <w:t>materials.”  </w:t>
      </w:r>
      <w:r>
        <w:rPr>
          <w:i/>
        </w:rPr>
        <w:t>Nixon</w:t>
      </w:r>
      <w:r>
        <w:rPr/>
        <w:t>, 418 U.S. at 698-99.</w:t>
      </w:r>
      <w:r>
        <w:rPr>
          <w:position w:val="10"/>
          <w:sz w:val="14"/>
        </w:rPr>
        <w:t>322   </w:t>
      </w:r>
      <w:r>
        <w:rPr/>
        <w:t>The defense does not need to be certain that the</w:t>
      </w:r>
      <w:r>
        <w:rPr>
          <w:spacing w:val="-18"/>
        </w:rPr>
        <w:t> </w:t>
      </w:r>
      <w:r>
        <w:rPr/>
        <w:t>documents</w:t>
      </w:r>
    </w:p>
    <w:p>
      <w:pPr>
        <w:pStyle w:val="BodyText"/>
        <w:spacing w:before="7"/>
        <w:ind w:left="100"/>
        <w:rPr>
          <w:sz w:val="14"/>
        </w:rPr>
      </w:pPr>
      <w:r>
        <w:rPr/>
        <w:t>will be admissible, so long as “the application is made in good faith and is not intended as a general ‘fishing expedition.’” </w:t>
      </w:r>
      <w:r>
        <w:rPr>
          <w:i/>
        </w:rPr>
        <w:t>Nixon</w:t>
      </w:r>
      <w:r>
        <w:rPr/>
        <w:t>, 418 U.S. at 700.</w:t>
      </w:r>
      <w:r>
        <w:rPr>
          <w:position w:val="10"/>
          <w:sz w:val="14"/>
        </w:rPr>
        <w:t>323</w:t>
      </w:r>
    </w:p>
    <w:p>
      <w:pPr>
        <w:pStyle w:val="BodyText"/>
        <w:spacing w:before="3"/>
        <w:rPr>
          <w:sz w:val="25"/>
        </w:rPr>
      </w:pPr>
    </w:p>
    <w:p>
      <w:pPr>
        <w:pStyle w:val="BodyText"/>
        <w:spacing w:line="247" w:lineRule="auto"/>
        <w:ind w:left="100" w:right="470" w:firstLine="720"/>
        <w:jc w:val="both"/>
      </w:pPr>
      <w:r>
        <w:rPr/>
        <w:t>The</w:t>
      </w:r>
      <w:r>
        <w:rPr>
          <w:spacing w:val="-8"/>
        </w:rPr>
        <w:t> </w:t>
      </w:r>
      <w:r>
        <w:rPr/>
        <w:t>defense</w:t>
      </w:r>
      <w:r>
        <w:rPr>
          <w:spacing w:val="-7"/>
        </w:rPr>
        <w:t> </w:t>
      </w:r>
      <w:r>
        <w:rPr/>
        <w:t>must</w:t>
      </w:r>
      <w:r>
        <w:rPr>
          <w:spacing w:val="-5"/>
        </w:rPr>
        <w:t> </w:t>
      </w:r>
      <w:r>
        <w:rPr/>
        <w:t>also</w:t>
      </w:r>
      <w:r>
        <w:rPr>
          <w:spacing w:val="-9"/>
        </w:rPr>
        <w:t> </w:t>
      </w:r>
      <w:r>
        <w:rPr/>
        <w:t>show</w:t>
      </w:r>
      <w:r>
        <w:rPr>
          <w:spacing w:val="-8"/>
        </w:rPr>
        <w:t> </w:t>
      </w:r>
      <w:r>
        <w:rPr/>
        <w:t>that:</w:t>
      </w:r>
      <w:r>
        <w:rPr>
          <w:spacing w:val="-5"/>
        </w:rPr>
        <w:t> </w:t>
      </w:r>
      <w:r>
        <w:rPr/>
        <w:t>(1)</w:t>
      </w:r>
      <w:r>
        <w:rPr>
          <w:spacing w:val="-8"/>
        </w:rPr>
        <w:t> </w:t>
      </w:r>
      <w:r>
        <w:rPr/>
        <w:t>the</w:t>
      </w:r>
      <w:r>
        <w:rPr>
          <w:spacing w:val="-10"/>
        </w:rPr>
        <w:t> </w:t>
      </w:r>
      <w:r>
        <w:rPr/>
        <w:t>subpoenaed</w:t>
      </w:r>
      <w:r>
        <w:rPr>
          <w:spacing w:val="-9"/>
        </w:rPr>
        <w:t> </w:t>
      </w:r>
      <w:r>
        <w:rPr/>
        <w:t>documents</w:t>
      </w:r>
      <w:r>
        <w:rPr>
          <w:spacing w:val="-10"/>
        </w:rPr>
        <w:t> </w:t>
      </w:r>
      <w:r>
        <w:rPr/>
        <w:t>“are</w:t>
      </w:r>
      <w:r>
        <w:rPr>
          <w:spacing w:val="-9"/>
        </w:rPr>
        <w:t> </w:t>
      </w:r>
      <w:r>
        <w:rPr/>
        <w:t>not</w:t>
      </w:r>
      <w:r>
        <w:rPr>
          <w:spacing w:val="-6"/>
        </w:rPr>
        <w:t> </w:t>
      </w:r>
      <w:r>
        <w:rPr/>
        <w:t>otherwise</w:t>
      </w:r>
      <w:r>
        <w:rPr>
          <w:spacing w:val="-9"/>
        </w:rPr>
        <w:t> </w:t>
      </w:r>
      <w:r>
        <w:rPr/>
        <w:t>procurable reasonably in advance of trial by exercise of due diligence” and; (2) the defendant “cannot properly prepare</w:t>
      </w:r>
      <w:r>
        <w:rPr>
          <w:spacing w:val="-17"/>
        </w:rPr>
        <w:t> </w:t>
      </w:r>
      <w:r>
        <w:rPr/>
        <w:t>for</w:t>
      </w:r>
      <w:r>
        <w:rPr>
          <w:spacing w:val="-12"/>
        </w:rPr>
        <w:t> </w:t>
      </w:r>
      <w:r>
        <w:rPr/>
        <w:t>trial</w:t>
      </w:r>
      <w:r>
        <w:rPr>
          <w:spacing w:val="-12"/>
        </w:rPr>
        <w:t> </w:t>
      </w:r>
      <w:r>
        <w:rPr/>
        <w:t>without</w:t>
      </w:r>
      <w:r>
        <w:rPr>
          <w:spacing w:val="-12"/>
        </w:rPr>
        <w:t> </w:t>
      </w:r>
      <w:r>
        <w:rPr/>
        <w:t>such</w:t>
      </w:r>
      <w:r>
        <w:rPr>
          <w:spacing w:val="-13"/>
        </w:rPr>
        <w:t> </w:t>
      </w:r>
      <w:r>
        <w:rPr/>
        <w:t>production</w:t>
      </w:r>
      <w:r>
        <w:rPr>
          <w:spacing w:val="-12"/>
        </w:rPr>
        <w:t> </w:t>
      </w:r>
      <w:r>
        <w:rPr/>
        <w:t>and</w:t>
      </w:r>
      <w:r>
        <w:rPr>
          <w:spacing w:val="-12"/>
        </w:rPr>
        <w:t> </w:t>
      </w:r>
      <w:r>
        <w:rPr/>
        <w:t>inspection</w:t>
      </w:r>
      <w:r>
        <w:rPr>
          <w:spacing w:val="-12"/>
        </w:rPr>
        <w:t> </w:t>
      </w:r>
      <w:r>
        <w:rPr/>
        <w:t>in</w:t>
      </w:r>
      <w:r>
        <w:rPr>
          <w:spacing w:val="-13"/>
        </w:rPr>
        <w:t> </w:t>
      </w:r>
      <w:r>
        <w:rPr/>
        <w:t>advance</w:t>
      </w:r>
      <w:r>
        <w:rPr>
          <w:spacing w:val="-12"/>
        </w:rPr>
        <w:t> </w:t>
      </w:r>
      <w:r>
        <w:rPr/>
        <w:t>of</w:t>
      </w:r>
      <w:r>
        <w:rPr>
          <w:spacing w:val="-15"/>
        </w:rPr>
        <w:t> </w:t>
      </w:r>
      <w:r>
        <w:rPr/>
        <w:t>trial</w:t>
      </w:r>
      <w:r>
        <w:rPr>
          <w:spacing w:val="-12"/>
        </w:rPr>
        <w:t> </w:t>
      </w:r>
      <w:r>
        <w:rPr/>
        <w:t>and</w:t>
      </w:r>
      <w:r>
        <w:rPr>
          <w:spacing w:val="-15"/>
        </w:rPr>
        <w:t> </w:t>
      </w:r>
      <w:r>
        <w:rPr/>
        <w:t>that</w:t>
      </w:r>
      <w:r>
        <w:rPr>
          <w:spacing w:val="-13"/>
        </w:rPr>
        <w:t> </w:t>
      </w:r>
      <w:r>
        <w:rPr/>
        <w:t>the</w:t>
      </w:r>
      <w:r>
        <w:rPr>
          <w:spacing w:val="-14"/>
        </w:rPr>
        <w:t> </w:t>
      </w:r>
      <w:r>
        <w:rPr/>
        <w:t>failure</w:t>
      </w:r>
      <w:r>
        <w:rPr>
          <w:spacing w:val="-16"/>
        </w:rPr>
        <w:t> </w:t>
      </w:r>
      <w:r>
        <w:rPr/>
        <w:t>to</w:t>
      </w:r>
      <w:r>
        <w:rPr>
          <w:spacing w:val="-12"/>
        </w:rPr>
        <w:t> </w:t>
      </w:r>
      <w:r>
        <w:rPr/>
        <w:t>obtain</w:t>
      </w:r>
    </w:p>
    <w:p>
      <w:pPr>
        <w:pStyle w:val="BodyText"/>
        <w:spacing w:before="6"/>
        <w:rPr>
          <w:sz w:val="28"/>
        </w:rPr>
      </w:pPr>
      <w:r>
        <w:rPr/>
        <w:pict>
          <v:line style="position:absolute;mso-position-horizontal-relative:page;mso-position-vertical-relative:paragraph;z-index:992;mso-wrap-distance-left:0;mso-wrap-distance-right:0" from="54pt,18.822468pt" to="197.88pt,18.822468pt" stroked="true" strokeweight=".84pt" strokecolor="#000000">
            <v:stroke dashstyle="solid"/>
            <w10:wrap type="topAndBottom"/>
          </v:line>
        </w:pict>
      </w:r>
    </w:p>
    <w:p>
      <w:pPr>
        <w:pStyle w:val="BodyText"/>
        <w:spacing w:before="5"/>
        <w:rPr>
          <w:sz w:val="11"/>
        </w:rPr>
      </w:pPr>
    </w:p>
    <w:p>
      <w:pPr>
        <w:spacing w:line="244" w:lineRule="auto" w:before="72"/>
        <w:ind w:left="100" w:right="474" w:firstLine="718"/>
        <w:jc w:val="both"/>
        <w:rPr>
          <w:sz w:val="22"/>
        </w:rPr>
      </w:pPr>
      <w:r>
        <w:rPr>
          <w:spacing w:val="4"/>
          <w:position w:val="9"/>
          <w:sz w:val="12"/>
        </w:rPr>
        <w:t>322</w:t>
      </w:r>
      <w:r>
        <w:rPr>
          <w:spacing w:val="27"/>
          <w:position w:val="9"/>
          <w:sz w:val="12"/>
        </w:rPr>
        <w:t> </w:t>
      </w:r>
      <w:r>
        <w:rPr>
          <w:i/>
          <w:sz w:val="22"/>
        </w:rPr>
        <w:t>See</w:t>
      </w:r>
      <w:r>
        <w:rPr>
          <w:i/>
          <w:spacing w:val="-14"/>
          <w:sz w:val="22"/>
        </w:rPr>
        <w:t> </w:t>
      </w:r>
      <w:r>
        <w:rPr>
          <w:i/>
          <w:sz w:val="22"/>
        </w:rPr>
        <w:t>also</w:t>
      </w:r>
      <w:r>
        <w:rPr>
          <w:i/>
          <w:spacing w:val="-14"/>
          <w:sz w:val="22"/>
        </w:rPr>
        <w:t> </w:t>
      </w:r>
      <w:r>
        <w:rPr>
          <w:i/>
          <w:sz w:val="22"/>
        </w:rPr>
        <w:t>Bowman</w:t>
      </w:r>
      <w:r>
        <w:rPr>
          <w:i/>
          <w:spacing w:val="-18"/>
          <w:sz w:val="22"/>
        </w:rPr>
        <w:t> </w:t>
      </w:r>
      <w:r>
        <w:rPr>
          <w:i/>
          <w:sz w:val="22"/>
        </w:rPr>
        <w:t>Dairy</w:t>
      </w:r>
      <w:r>
        <w:rPr>
          <w:i/>
          <w:spacing w:val="-14"/>
          <w:sz w:val="22"/>
        </w:rPr>
        <w:t> </w:t>
      </w:r>
      <w:r>
        <w:rPr>
          <w:i/>
          <w:sz w:val="22"/>
        </w:rPr>
        <w:t>Co.</w:t>
      </w:r>
      <w:r>
        <w:rPr>
          <w:i/>
          <w:spacing w:val="-16"/>
          <w:sz w:val="22"/>
        </w:rPr>
        <w:t> </w:t>
      </w:r>
      <w:r>
        <w:rPr>
          <w:i/>
          <w:sz w:val="22"/>
        </w:rPr>
        <w:t>v.</w:t>
      </w:r>
      <w:r>
        <w:rPr>
          <w:i/>
          <w:spacing w:val="-14"/>
          <w:sz w:val="22"/>
        </w:rPr>
        <w:t> </w:t>
      </w:r>
      <w:r>
        <w:rPr>
          <w:i/>
          <w:sz w:val="22"/>
        </w:rPr>
        <w:t>United</w:t>
      </w:r>
      <w:r>
        <w:rPr>
          <w:i/>
          <w:spacing w:val="-15"/>
          <w:sz w:val="22"/>
        </w:rPr>
        <w:t> </w:t>
      </w:r>
      <w:r>
        <w:rPr>
          <w:i/>
          <w:sz w:val="22"/>
        </w:rPr>
        <w:t>States</w:t>
      </w:r>
      <w:r>
        <w:rPr>
          <w:sz w:val="22"/>
        </w:rPr>
        <w:t>,</w:t>
      </w:r>
      <w:r>
        <w:rPr>
          <w:spacing w:val="-16"/>
          <w:sz w:val="22"/>
        </w:rPr>
        <w:t> </w:t>
      </w:r>
      <w:r>
        <w:rPr>
          <w:sz w:val="22"/>
        </w:rPr>
        <w:t>341</w:t>
      </w:r>
      <w:r>
        <w:rPr>
          <w:spacing w:val="-13"/>
          <w:sz w:val="22"/>
        </w:rPr>
        <w:t> </w:t>
      </w:r>
      <w:r>
        <w:rPr>
          <w:sz w:val="22"/>
        </w:rPr>
        <w:t>U.S.</w:t>
      </w:r>
      <w:r>
        <w:rPr>
          <w:spacing w:val="-12"/>
          <w:sz w:val="22"/>
        </w:rPr>
        <w:t> </w:t>
      </w:r>
      <w:r>
        <w:rPr>
          <w:sz w:val="22"/>
        </w:rPr>
        <w:t>214,</w:t>
      </w:r>
      <w:r>
        <w:rPr>
          <w:spacing w:val="-13"/>
          <w:sz w:val="22"/>
        </w:rPr>
        <w:t> </w:t>
      </w:r>
      <w:r>
        <w:rPr>
          <w:sz w:val="22"/>
        </w:rPr>
        <w:t>220</w:t>
      </w:r>
      <w:r>
        <w:rPr>
          <w:spacing w:val="-14"/>
          <w:sz w:val="22"/>
        </w:rPr>
        <w:t> </w:t>
      </w:r>
      <w:r>
        <w:rPr>
          <w:sz w:val="22"/>
        </w:rPr>
        <w:t>&amp;</w:t>
      </w:r>
      <w:r>
        <w:rPr>
          <w:spacing w:val="-14"/>
          <w:sz w:val="22"/>
        </w:rPr>
        <w:t> </w:t>
      </w:r>
      <w:r>
        <w:rPr>
          <w:sz w:val="22"/>
        </w:rPr>
        <w:t>n.5</w:t>
      </w:r>
      <w:r>
        <w:rPr>
          <w:spacing w:val="-13"/>
          <w:sz w:val="22"/>
        </w:rPr>
        <w:t> </w:t>
      </w:r>
      <w:r>
        <w:rPr>
          <w:sz w:val="22"/>
        </w:rPr>
        <w:t>(1951);</w:t>
      </w:r>
      <w:r>
        <w:rPr>
          <w:spacing w:val="-13"/>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Hang</w:t>
      </w:r>
      <w:r>
        <w:rPr>
          <w:sz w:val="22"/>
        </w:rPr>
        <w:t>, 75 F.3d 1275, 1283 (8th Cir. 1996); </w:t>
      </w:r>
      <w:r>
        <w:rPr>
          <w:i/>
          <w:sz w:val="22"/>
        </w:rPr>
        <w:t>Arditti</w:t>
      </w:r>
      <w:r>
        <w:rPr>
          <w:sz w:val="22"/>
        </w:rPr>
        <w:t>, 955 F.2d at 345; </w:t>
      </w:r>
      <w:r>
        <w:rPr>
          <w:i/>
          <w:sz w:val="22"/>
        </w:rPr>
        <w:t>United States v. Cuthbertson</w:t>
      </w:r>
      <w:r>
        <w:rPr>
          <w:sz w:val="22"/>
        </w:rPr>
        <w:t>, 630 F.2d 139, 144 (3d Cir. 1980). </w:t>
      </w:r>
      <w:r>
        <w:rPr>
          <w:i/>
          <w:sz w:val="22"/>
        </w:rPr>
        <w:t>But cf. United States v. Nachamie</w:t>
      </w:r>
      <w:r>
        <w:rPr>
          <w:sz w:val="22"/>
        </w:rPr>
        <w:t>, 91 F. Supp. 2d 552, 563 (S.D.N.Y. 2000) (“Rule 17(c) may well</w:t>
      </w:r>
      <w:r>
        <w:rPr>
          <w:spacing w:val="-2"/>
          <w:sz w:val="22"/>
        </w:rPr>
        <w:t> </w:t>
      </w:r>
      <w:r>
        <w:rPr>
          <w:sz w:val="22"/>
        </w:rPr>
        <w:t>be</w:t>
      </w:r>
      <w:r>
        <w:rPr>
          <w:spacing w:val="-4"/>
          <w:sz w:val="22"/>
        </w:rPr>
        <w:t> </w:t>
      </w:r>
      <w:r>
        <w:rPr>
          <w:sz w:val="22"/>
        </w:rPr>
        <w:t>a</w:t>
      </w:r>
      <w:r>
        <w:rPr>
          <w:spacing w:val="-3"/>
          <w:sz w:val="22"/>
        </w:rPr>
        <w:t> </w:t>
      </w:r>
      <w:r>
        <w:rPr>
          <w:sz w:val="22"/>
        </w:rPr>
        <w:t>proper</w:t>
      </w:r>
      <w:r>
        <w:rPr>
          <w:spacing w:val="-4"/>
          <w:sz w:val="22"/>
        </w:rPr>
        <w:t> </w:t>
      </w:r>
      <w:r>
        <w:rPr>
          <w:sz w:val="22"/>
        </w:rPr>
        <w:t>device</w:t>
      </w:r>
      <w:r>
        <w:rPr>
          <w:spacing w:val="-3"/>
          <w:sz w:val="22"/>
        </w:rPr>
        <w:t> </w:t>
      </w:r>
      <w:r>
        <w:rPr>
          <w:sz w:val="22"/>
        </w:rPr>
        <w:t>for</w:t>
      </w:r>
      <w:r>
        <w:rPr>
          <w:spacing w:val="-4"/>
          <w:sz w:val="22"/>
        </w:rPr>
        <w:t> </w:t>
      </w:r>
      <w:r>
        <w:rPr>
          <w:sz w:val="22"/>
        </w:rPr>
        <w:t>discovering</w:t>
      </w:r>
      <w:r>
        <w:rPr>
          <w:spacing w:val="-5"/>
          <w:sz w:val="22"/>
        </w:rPr>
        <w:t> </w:t>
      </w:r>
      <w:r>
        <w:rPr>
          <w:sz w:val="22"/>
        </w:rPr>
        <w:t>documents</w:t>
      </w:r>
      <w:r>
        <w:rPr>
          <w:spacing w:val="-4"/>
          <w:sz w:val="22"/>
        </w:rPr>
        <w:t> </w:t>
      </w:r>
      <w:r>
        <w:rPr>
          <w:sz w:val="22"/>
        </w:rPr>
        <w:t>in</w:t>
      </w:r>
      <w:r>
        <w:rPr>
          <w:spacing w:val="-5"/>
          <w:sz w:val="22"/>
        </w:rPr>
        <w:t> </w:t>
      </w:r>
      <w:r>
        <w:rPr>
          <w:sz w:val="22"/>
        </w:rPr>
        <w:t>the</w:t>
      </w:r>
      <w:r>
        <w:rPr>
          <w:spacing w:val="-4"/>
          <w:sz w:val="22"/>
        </w:rPr>
        <w:t> </w:t>
      </w:r>
      <w:r>
        <w:rPr>
          <w:sz w:val="22"/>
        </w:rPr>
        <w:t>hands</w:t>
      </w:r>
      <w:r>
        <w:rPr>
          <w:spacing w:val="-6"/>
          <w:sz w:val="22"/>
        </w:rPr>
        <w:t> </w:t>
      </w:r>
      <w:r>
        <w:rPr>
          <w:sz w:val="22"/>
        </w:rPr>
        <w:t>of</w:t>
      </w:r>
      <w:r>
        <w:rPr>
          <w:spacing w:val="-5"/>
          <w:sz w:val="22"/>
        </w:rPr>
        <w:t> </w:t>
      </w:r>
      <w:r>
        <w:rPr>
          <w:sz w:val="22"/>
        </w:rPr>
        <w:t>third</w:t>
      </w:r>
      <w:r>
        <w:rPr>
          <w:spacing w:val="-3"/>
          <w:sz w:val="22"/>
        </w:rPr>
        <w:t> </w:t>
      </w:r>
      <w:r>
        <w:rPr>
          <w:sz w:val="22"/>
        </w:rPr>
        <w:t>parties);</w:t>
      </w:r>
      <w:r>
        <w:rPr>
          <w:spacing w:val="-4"/>
          <w:sz w:val="22"/>
        </w:rPr>
        <w:t> </w:t>
      </w:r>
      <w:r>
        <w:rPr>
          <w:i/>
          <w:sz w:val="22"/>
        </w:rPr>
        <w:t>United</w:t>
      </w:r>
      <w:r>
        <w:rPr>
          <w:i/>
          <w:spacing w:val="-5"/>
          <w:sz w:val="22"/>
        </w:rPr>
        <w:t> </w:t>
      </w:r>
      <w:r>
        <w:rPr>
          <w:i/>
          <w:sz w:val="22"/>
        </w:rPr>
        <w:t>States</w:t>
      </w:r>
      <w:r>
        <w:rPr>
          <w:i/>
          <w:spacing w:val="-3"/>
          <w:sz w:val="22"/>
        </w:rPr>
        <w:t> </w:t>
      </w:r>
      <w:r>
        <w:rPr>
          <w:i/>
          <w:sz w:val="22"/>
        </w:rPr>
        <w:t>v.</w:t>
      </w:r>
      <w:r>
        <w:rPr>
          <w:i/>
          <w:spacing w:val="-4"/>
          <w:sz w:val="22"/>
        </w:rPr>
        <w:t> </w:t>
      </w:r>
      <w:r>
        <w:rPr>
          <w:i/>
          <w:sz w:val="22"/>
        </w:rPr>
        <w:t>Tomison</w:t>
      </w:r>
      <w:r>
        <w:rPr>
          <w:sz w:val="22"/>
        </w:rPr>
        <w:t>,</w:t>
      </w:r>
      <w:r>
        <w:rPr>
          <w:spacing w:val="-3"/>
          <w:sz w:val="22"/>
        </w:rPr>
        <w:t> </w:t>
      </w:r>
      <w:r>
        <w:rPr>
          <w:sz w:val="22"/>
        </w:rPr>
        <w:t>969 F. Supp. 2d 587, 593 n.14 (E.D. Cal. 1997) (same).</w:t>
      </w:r>
    </w:p>
    <w:p>
      <w:pPr>
        <w:pStyle w:val="BodyText"/>
        <w:spacing w:before="1"/>
        <w:rPr>
          <w:sz w:val="15"/>
        </w:rPr>
      </w:pPr>
    </w:p>
    <w:p>
      <w:pPr>
        <w:spacing w:before="73"/>
        <w:ind w:left="820" w:right="0" w:firstLine="0"/>
        <w:jc w:val="left"/>
        <w:rPr>
          <w:sz w:val="22"/>
        </w:rPr>
      </w:pPr>
      <w:r>
        <w:rPr>
          <w:position w:val="9"/>
          <w:sz w:val="12"/>
        </w:rPr>
        <w:t>323 </w:t>
      </w:r>
      <w:r>
        <w:rPr>
          <w:i/>
          <w:sz w:val="22"/>
        </w:rPr>
        <w:t>See also Bowman Dairy</w:t>
      </w:r>
      <w:r>
        <w:rPr>
          <w:sz w:val="22"/>
        </w:rPr>
        <w:t>, 341 U.S. at 219-20 (“That is not to say that the materials thus subpoenaed</w:t>
      </w:r>
    </w:p>
    <w:p>
      <w:pPr>
        <w:spacing w:line="244" w:lineRule="auto" w:before="6"/>
        <w:ind w:left="100" w:right="473" w:firstLine="0"/>
        <w:jc w:val="both"/>
        <w:rPr>
          <w:sz w:val="22"/>
        </w:rPr>
      </w:pPr>
      <w:r>
        <w:rPr>
          <w:sz w:val="22"/>
        </w:rPr>
        <w:t>must actually be used </w:t>
      </w:r>
      <w:r>
        <w:rPr>
          <w:spacing w:val="2"/>
          <w:sz w:val="22"/>
        </w:rPr>
        <w:t>in </w:t>
      </w:r>
      <w:r>
        <w:rPr>
          <w:sz w:val="22"/>
        </w:rPr>
        <w:t>evidence. </w:t>
      </w:r>
      <w:r>
        <w:rPr>
          <w:spacing w:val="-3"/>
          <w:sz w:val="22"/>
        </w:rPr>
        <w:t>It </w:t>
      </w:r>
      <w:r>
        <w:rPr>
          <w:sz w:val="22"/>
        </w:rPr>
        <w:t>is only required that a good-faith effort be made to obtain evidence.”); </w:t>
      </w:r>
      <w:r>
        <w:rPr>
          <w:i/>
          <w:sz w:val="22"/>
        </w:rPr>
        <w:t>Cuthbertson</w:t>
      </w:r>
      <w:r>
        <w:rPr>
          <w:sz w:val="22"/>
        </w:rPr>
        <w:t>,</w:t>
      </w:r>
      <w:r>
        <w:rPr>
          <w:spacing w:val="-8"/>
          <w:sz w:val="22"/>
        </w:rPr>
        <w:t> </w:t>
      </w:r>
      <w:r>
        <w:rPr>
          <w:sz w:val="22"/>
        </w:rPr>
        <w:t>630</w:t>
      </w:r>
      <w:r>
        <w:rPr>
          <w:spacing w:val="-8"/>
          <w:sz w:val="22"/>
        </w:rPr>
        <w:t> </w:t>
      </w:r>
      <w:r>
        <w:rPr>
          <w:sz w:val="22"/>
        </w:rPr>
        <w:t>F.2d</w:t>
      </w:r>
      <w:r>
        <w:rPr>
          <w:spacing w:val="-9"/>
          <w:sz w:val="22"/>
        </w:rPr>
        <w:t> </w:t>
      </w:r>
      <w:r>
        <w:rPr>
          <w:sz w:val="22"/>
        </w:rPr>
        <w:t>at</w:t>
      </w:r>
      <w:r>
        <w:rPr>
          <w:spacing w:val="-5"/>
          <w:sz w:val="22"/>
        </w:rPr>
        <w:t> </w:t>
      </w:r>
      <w:r>
        <w:rPr>
          <w:sz w:val="22"/>
        </w:rPr>
        <w:t>144</w:t>
      </w:r>
      <w:r>
        <w:rPr>
          <w:spacing w:val="-6"/>
          <w:sz w:val="22"/>
        </w:rPr>
        <w:t> </w:t>
      </w:r>
      <w:r>
        <w:rPr>
          <w:sz w:val="22"/>
        </w:rPr>
        <w:t>(“The</w:t>
      </w:r>
      <w:r>
        <w:rPr>
          <w:spacing w:val="-8"/>
          <w:sz w:val="22"/>
        </w:rPr>
        <w:t> </w:t>
      </w:r>
      <w:r>
        <w:rPr>
          <w:sz w:val="22"/>
        </w:rPr>
        <w:t>test</w:t>
      </w:r>
      <w:r>
        <w:rPr>
          <w:spacing w:val="-5"/>
          <w:sz w:val="22"/>
        </w:rPr>
        <w:t> </w:t>
      </w:r>
      <w:r>
        <w:rPr>
          <w:sz w:val="22"/>
        </w:rPr>
        <w:t>for</w:t>
      </w:r>
      <w:r>
        <w:rPr>
          <w:spacing w:val="-6"/>
          <w:sz w:val="22"/>
        </w:rPr>
        <w:t> </w:t>
      </w:r>
      <w:r>
        <w:rPr>
          <w:sz w:val="22"/>
        </w:rPr>
        <w:t>enforcement</w:t>
      </w:r>
      <w:r>
        <w:rPr>
          <w:spacing w:val="-5"/>
          <w:sz w:val="22"/>
        </w:rPr>
        <w:t> </w:t>
      </w:r>
      <w:r>
        <w:rPr>
          <w:sz w:val="22"/>
        </w:rPr>
        <w:t>is</w:t>
      </w:r>
      <w:r>
        <w:rPr>
          <w:spacing w:val="-7"/>
          <w:sz w:val="22"/>
        </w:rPr>
        <w:t> </w:t>
      </w:r>
      <w:r>
        <w:rPr>
          <w:sz w:val="22"/>
        </w:rPr>
        <w:t>whether</w:t>
      </w:r>
      <w:r>
        <w:rPr>
          <w:spacing w:val="-6"/>
          <w:sz w:val="22"/>
        </w:rPr>
        <w:t> </w:t>
      </w:r>
      <w:r>
        <w:rPr>
          <w:sz w:val="22"/>
        </w:rPr>
        <w:t>the</w:t>
      </w:r>
      <w:r>
        <w:rPr>
          <w:spacing w:val="-7"/>
          <w:sz w:val="22"/>
        </w:rPr>
        <w:t> </w:t>
      </w:r>
      <w:r>
        <w:rPr>
          <w:sz w:val="22"/>
        </w:rPr>
        <w:t>subpoena</w:t>
      </w:r>
      <w:r>
        <w:rPr>
          <w:spacing w:val="-9"/>
          <w:sz w:val="22"/>
        </w:rPr>
        <w:t> </w:t>
      </w:r>
      <w:r>
        <w:rPr>
          <w:sz w:val="22"/>
        </w:rPr>
        <w:t>constitutes</w:t>
      </w:r>
      <w:r>
        <w:rPr>
          <w:spacing w:val="-8"/>
          <w:sz w:val="22"/>
        </w:rPr>
        <w:t> </w:t>
      </w:r>
      <w:r>
        <w:rPr>
          <w:sz w:val="22"/>
        </w:rPr>
        <w:t>a</w:t>
      </w:r>
      <w:r>
        <w:rPr>
          <w:spacing w:val="-7"/>
          <w:sz w:val="22"/>
        </w:rPr>
        <w:t> </w:t>
      </w:r>
      <w:r>
        <w:rPr>
          <w:sz w:val="22"/>
        </w:rPr>
        <w:t>good</w:t>
      </w:r>
      <w:r>
        <w:rPr>
          <w:spacing w:val="-8"/>
          <w:sz w:val="22"/>
        </w:rPr>
        <w:t> </w:t>
      </w:r>
      <w:r>
        <w:rPr>
          <w:sz w:val="22"/>
        </w:rPr>
        <w:t>faith</w:t>
      </w:r>
      <w:r>
        <w:rPr>
          <w:spacing w:val="-7"/>
          <w:sz w:val="22"/>
        </w:rPr>
        <w:t> </w:t>
      </w:r>
      <w:r>
        <w:rPr>
          <w:sz w:val="22"/>
        </w:rPr>
        <w:t>effort to</w:t>
      </w:r>
      <w:r>
        <w:rPr>
          <w:spacing w:val="-13"/>
          <w:sz w:val="22"/>
        </w:rPr>
        <w:t> </w:t>
      </w:r>
      <w:r>
        <w:rPr>
          <w:sz w:val="22"/>
        </w:rPr>
        <w:t>obtain</w:t>
      </w:r>
      <w:r>
        <w:rPr>
          <w:spacing w:val="-12"/>
          <w:sz w:val="22"/>
        </w:rPr>
        <w:t> </w:t>
      </w:r>
      <w:r>
        <w:rPr>
          <w:sz w:val="22"/>
        </w:rPr>
        <w:t>identified</w:t>
      </w:r>
      <w:r>
        <w:rPr>
          <w:spacing w:val="-17"/>
          <w:sz w:val="22"/>
        </w:rPr>
        <w:t> </w:t>
      </w:r>
      <w:r>
        <w:rPr>
          <w:sz w:val="22"/>
        </w:rPr>
        <w:t>evidence</w:t>
      </w:r>
      <w:r>
        <w:rPr>
          <w:spacing w:val="-17"/>
          <w:sz w:val="22"/>
        </w:rPr>
        <w:t> </w:t>
      </w:r>
      <w:r>
        <w:rPr>
          <w:sz w:val="22"/>
        </w:rPr>
        <w:t>rather</w:t>
      </w:r>
      <w:r>
        <w:rPr>
          <w:spacing w:val="-15"/>
          <w:sz w:val="22"/>
        </w:rPr>
        <w:t> </w:t>
      </w:r>
      <w:r>
        <w:rPr>
          <w:sz w:val="22"/>
        </w:rPr>
        <w:t>than</w:t>
      </w:r>
      <w:r>
        <w:rPr>
          <w:spacing w:val="-17"/>
          <w:sz w:val="22"/>
        </w:rPr>
        <w:t> </w:t>
      </w:r>
      <w:r>
        <w:rPr>
          <w:sz w:val="22"/>
        </w:rPr>
        <w:t>a</w:t>
      </w:r>
      <w:r>
        <w:rPr>
          <w:spacing w:val="-14"/>
          <w:sz w:val="22"/>
        </w:rPr>
        <w:t> </w:t>
      </w:r>
      <w:r>
        <w:rPr>
          <w:sz w:val="22"/>
        </w:rPr>
        <w:t>general</w:t>
      </w:r>
      <w:r>
        <w:rPr>
          <w:spacing w:val="-16"/>
          <w:sz w:val="22"/>
        </w:rPr>
        <w:t> </w:t>
      </w:r>
      <w:r>
        <w:rPr>
          <w:sz w:val="22"/>
        </w:rPr>
        <w:t>‘fishing</w:t>
      </w:r>
      <w:r>
        <w:rPr>
          <w:spacing w:val="-19"/>
          <w:sz w:val="22"/>
        </w:rPr>
        <w:t> </w:t>
      </w:r>
      <w:r>
        <w:rPr>
          <w:sz w:val="22"/>
        </w:rPr>
        <w:t>expedition’</w:t>
      </w:r>
      <w:r>
        <w:rPr>
          <w:spacing w:val="-15"/>
          <w:sz w:val="22"/>
        </w:rPr>
        <w:t> </w:t>
      </w:r>
      <w:r>
        <w:rPr>
          <w:sz w:val="22"/>
        </w:rPr>
        <w:t>that</w:t>
      </w:r>
      <w:r>
        <w:rPr>
          <w:spacing w:val="-15"/>
          <w:sz w:val="22"/>
        </w:rPr>
        <w:t> </w:t>
      </w:r>
      <w:r>
        <w:rPr>
          <w:sz w:val="22"/>
        </w:rPr>
        <w:t>attempts</w:t>
      </w:r>
      <w:r>
        <w:rPr>
          <w:spacing w:val="-15"/>
          <w:sz w:val="22"/>
        </w:rPr>
        <w:t> </w:t>
      </w:r>
      <w:r>
        <w:rPr>
          <w:sz w:val="22"/>
        </w:rPr>
        <w:t>to</w:t>
      </w:r>
      <w:r>
        <w:rPr>
          <w:spacing w:val="-17"/>
          <w:sz w:val="22"/>
        </w:rPr>
        <w:t> </w:t>
      </w:r>
      <w:r>
        <w:rPr>
          <w:sz w:val="22"/>
        </w:rPr>
        <w:t>use</w:t>
      </w:r>
      <w:r>
        <w:rPr>
          <w:spacing w:val="-14"/>
          <w:sz w:val="22"/>
        </w:rPr>
        <w:t> </w:t>
      </w:r>
      <w:r>
        <w:rPr>
          <w:sz w:val="22"/>
        </w:rPr>
        <w:t>the</w:t>
      </w:r>
      <w:r>
        <w:rPr>
          <w:spacing w:val="-15"/>
          <w:sz w:val="22"/>
        </w:rPr>
        <w:t> </w:t>
      </w:r>
      <w:r>
        <w:rPr>
          <w:sz w:val="22"/>
        </w:rPr>
        <w:t>rule</w:t>
      </w:r>
      <w:r>
        <w:rPr>
          <w:spacing w:val="-15"/>
          <w:sz w:val="22"/>
        </w:rPr>
        <w:t> </w:t>
      </w:r>
      <w:r>
        <w:rPr>
          <w:sz w:val="22"/>
        </w:rPr>
        <w:t>as</w:t>
      </w:r>
      <w:r>
        <w:rPr>
          <w:spacing w:val="-13"/>
          <w:sz w:val="22"/>
        </w:rPr>
        <w:t> </w:t>
      </w:r>
      <w:r>
        <w:rPr>
          <w:sz w:val="22"/>
        </w:rPr>
        <w:t>a</w:t>
      </w:r>
      <w:r>
        <w:rPr>
          <w:spacing w:val="-12"/>
          <w:sz w:val="22"/>
        </w:rPr>
        <w:t> </w:t>
      </w:r>
      <w:r>
        <w:rPr>
          <w:sz w:val="22"/>
        </w:rPr>
        <w:t>discovery device.”); </w:t>
      </w:r>
      <w:r>
        <w:rPr>
          <w:i/>
          <w:sz w:val="22"/>
        </w:rPr>
        <w:t>see, e.g.</w:t>
      </w:r>
      <w:r>
        <w:rPr>
          <w:sz w:val="22"/>
        </w:rPr>
        <w:t>, </w:t>
      </w:r>
      <w:r>
        <w:rPr>
          <w:i/>
          <w:sz w:val="22"/>
        </w:rPr>
        <w:t>In re Martin Marietta Corp.</w:t>
      </w:r>
      <w:r>
        <w:rPr>
          <w:sz w:val="22"/>
        </w:rPr>
        <w:t>, 856 F.2d at 622; </w:t>
      </w:r>
      <w:r>
        <w:rPr>
          <w:i/>
          <w:sz w:val="22"/>
        </w:rPr>
        <w:t>In re Irving</w:t>
      </w:r>
      <w:r>
        <w:rPr>
          <w:sz w:val="22"/>
        </w:rPr>
        <w:t>, 600 F.2d 1027, 1034 (2d Cir. 1979);</w:t>
      </w:r>
      <w:r>
        <w:rPr>
          <w:spacing w:val="-1"/>
          <w:sz w:val="22"/>
        </w:rPr>
        <w:t> </w:t>
      </w:r>
      <w:r>
        <w:rPr>
          <w:i/>
          <w:sz w:val="22"/>
        </w:rPr>
        <w:t>cf.</w:t>
      </w:r>
      <w:r>
        <w:rPr>
          <w:i/>
          <w:spacing w:val="-1"/>
          <w:sz w:val="22"/>
        </w:rPr>
        <w:t> </w:t>
      </w:r>
      <w:r>
        <w:rPr>
          <w:i/>
          <w:sz w:val="22"/>
        </w:rPr>
        <w:t>United</w:t>
      </w:r>
      <w:r>
        <w:rPr>
          <w:i/>
          <w:spacing w:val="-5"/>
          <w:sz w:val="22"/>
        </w:rPr>
        <w:t> </w:t>
      </w:r>
      <w:r>
        <w:rPr>
          <w:i/>
          <w:sz w:val="22"/>
        </w:rPr>
        <w:t>States</w:t>
      </w:r>
      <w:r>
        <w:rPr>
          <w:i/>
          <w:spacing w:val="-2"/>
          <w:sz w:val="22"/>
        </w:rPr>
        <w:t> </w:t>
      </w:r>
      <w:r>
        <w:rPr>
          <w:i/>
          <w:sz w:val="22"/>
        </w:rPr>
        <w:t>v.</w:t>
      </w:r>
      <w:r>
        <w:rPr>
          <w:i/>
          <w:spacing w:val="-3"/>
          <w:sz w:val="22"/>
        </w:rPr>
        <w:t> </w:t>
      </w:r>
      <w:r>
        <w:rPr>
          <w:i/>
          <w:sz w:val="22"/>
        </w:rPr>
        <w:t>McGrady</w:t>
      </w:r>
      <w:r>
        <w:rPr>
          <w:sz w:val="22"/>
        </w:rPr>
        <w:t>,</w:t>
      </w:r>
      <w:r>
        <w:rPr>
          <w:spacing w:val="-4"/>
          <w:sz w:val="22"/>
        </w:rPr>
        <w:t> </w:t>
      </w:r>
      <w:r>
        <w:rPr>
          <w:sz w:val="22"/>
        </w:rPr>
        <w:t>508</w:t>
      </w:r>
      <w:r>
        <w:rPr>
          <w:spacing w:val="-5"/>
          <w:sz w:val="22"/>
        </w:rPr>
        <w:t> </w:t>
      </w:r>
      <w:r>
        <w:rPr>
          <w:sz w:val="22"/>
        </w:rPr>
        <w:t>F.2d</w:t>
      </w:r>
      <w:r>
        <w:rPr>
          <w:spacing w:val="-3"/>
          <w:sz w:val="22"/>
        </w:rPr>
        <w:t> </w:t>
      </w:r>
      <w:r>
        <w:rPr>
          <w:sz w:val="22"/>
        </w:rPr>
        <w:t>13,</w:t>
      </w:r>
      <w:r>
        <w:rPr>
          <w:spacing w:val="-5"/>
          <w:sz w:val="22"/>
        </w:rPr>
        <w:t> </w:t>
      </w:r>
      <w:r>
        <w:rPr>
          <w:sz w:val="22"/>
        </w:rPr>
        <w:t>18</w:t>
      </w:r>
      <w:r>
        <w:rPr>
          <w:spacing w:val="-4"/>
          <w:sz w:val="22"/>
        </w:rPr>
        <w:t> </w:t>
      </w:r>
      <w:r>
        <w:rPr>
          <w:sz w:val="22"/>
        </w:rPr>
        <w:t>(8th</w:t>
      </w:r>
      <w:r>
        <w:rPr>
          <w:spacing w:val="-3"/>
          <w:sz w:val="22"/>
        </w:rPr>
        <w:t> </w:t>
      </w:r>
      <w:r>
        <w:rPr>
          <w:sz w:val="22"/>
        </w:rPr>
        <w:t>Cir.</w:t>
      </w:r>
      <w:r>
        <w:rPr>
          <w:spacing w:val="-5"/>
          <w:sz w:val="22"/>
        </w:rPr>
        <w:t> </w:t>
      </w:r>
      <w:r>
        <w:rPr>
          <w:sz w:val="22"/>
        </w:rPr>
        <w:t>1974)</w:t>
      </w:r>
      <w:r>
        <w:rPr>
          <w:spacing w:val="-3"/>
          <w:sz w:val="22"/>
        </w:rPr>
        <w:t> </w:t>
      </w:r>
      <w:r>
        <w:rPr>
          <w:sz w:val="22"/>
        </w:rPr>
        <w:t>(court</w:t>
      </w:r>
      <w:r>
        <w:rPr>
          <w:spacing w:val="-4"/>
          <w:sz w:val="22"/>
        </w:rPr>
        <w:t> </w:t>
      </w:r>
      <w:r>
        <w:rPr>
          <w:sz w:val="22"/>
        </w:rPr>
        <w:t>should</w:t>
      </w:r>
      <w:r>
        <w:rPr>
          <w:spacing w:val="-3"/>
          <w:sz w:val="22"/>
        </w:rPr>
        <w:t> </w:t>
      </w:r>
      <w:r>
        <w:rPr>
          <w:sz w:val="22"/>
        </w:rPr>
        <w:t>not</w:t>
      </w:r>
      <w:r>
        <w:rPr>
          <w:spacing w:val="1"/>
          <w:sz w:val="22"/>
        </w:rPr>
        <w:t> </w:t>
      </w:r>
      <w:r>
        <w:rPr>
          <w:sz w:val="22"/>
        </w:rPr>
        <w:t>have quashed</w:t>
      </w:r>
      <w:r>
        <w:rPr>
          <w:spacing w:val="-2"/>
          <w:sz w:val="22"/>
        </w:rPr>
        <w:t> </w:t>
      </w:r>
      <w:r>
        <w:rPr>
          <w:sz w:val="22"/>
        </w:rPr>
        <w:t>subpoena duces tecum on ground that subpoenaed evidence was merely cumulative but ought to have allowed defendant the</w:t>
      </w:r>
      <w:r>
        <w:rPr>
          <w:spacing w:val="-12"/>
          <w:sz w:val="22"/>
        </w:rPr>
        <w:t> </w:t>
      </w:r>
      <w:r>
        <w:rPr>
          <w:sz w:val="22"/>
        </w:rPr>
        <w:t>opportunity</w:t>
      </w:r>
      <w:r>
        <w:rPr>
          <w:spacing w:val="-15"/>
          <w:sz w:val="22"/>
        </w:rPr>
        <w:t> </w:t>
      </w:r>
      <w:r>
        <w:rPr>
          <w:sz w:val="22"/>
        </w:rPr>
        <w:t>to</w:t>
      </w:r>
      <w:r>
        <w:rPr>
          <w:spacing w:val="-8"/>
          <w:sz w:val="22"/>
        </w:rPr>
        <w:t> </w:t>
      </w:r>
      <w:r>
        <w:rPr>
          <w:sz w:val="22"/>
        </w:rPr>
        <w:t>examine</w:t>
      </w:r>
      <w:r>
        <w:rPr>
          <w:spacing w:val="-12"/>
          <w:sz w:val="22"/>
        </w:rPr>
        <w:t> </w:t>
      </w:r>
      <w:r>
        <w:rPr>
          <w:sz w:val="22"/>
        </w:rPr>
        <w:t>material</w:t>
      </w:r>
      <w:r>
        <w:rPr>
          <w:spacing w:val="-12"/>
          <w:sz w:val="22"/>
        </w:rPr>
        <w:t> </w:t>
      </w:r>
      <w:r>
        <w:rPr>
          <w:sz w:val="22"/>
        </w:rPr>
        <w:t>to</w:t>
      </w:r>
      <w:r>
        <w:rPr>
          <w:spacing w:val="-8"/>
          <w:sz w:val="22"/>
        </w:rPr>
        <w:t> </w:t>
      </w:r>
      <w:r>
        <w:rPr>
          <w:sz w:val="22"/>
        </w:rPr>
        <w:t>determine</w:t>
      </w:r>
      <w:r>
        <w:rPr>
          <w:spacing w:val="-12"/>
          <w:sz w:val="22"/>
        </w:rPr>
        <w:t> </w:t>
      </w:r>
      <w:r>
        <w:rPr>
          <w:sz w:val="22"/>
        </w:rPr>
        <w:t>for</w:t>
      </w:r>
      <w:r>
        <w:rPr>
          <w:spacing w:val="-12"/>
          <w:sz w:val="22"/>
        </w:rPr>
        <w:t> </w:t>
      </w:r>
      <w:r>
        <w:rPr>
          <w:sz w:val="22"/>
        </w:rPr>
        <w:t>himself).</w:t>
      </w:r>
      <w:r>
        <w:rPr>
          <w:spacing w:val="29"/>
          <w:sz w:val="22"/>
        </w:rPr>
        <w:t> </w:t>
      </w:r>
      <w:r>
        <w:rPr>
          <w:i/>
          <w:sz w:val="22"/>
        </w:rPr>
        <w:t>Compare</w:t>
      </w:r>
      <w:r>
        <w:rPr>
          <w:i/>
          <w:spacing w:val="-14"/>
          <w:sz w:val="22"/>
        </w:rPr>
        <w:t> </w:t>
      </w:r>
      <w:r>
        <w:rPr>
          <w:i/>
          <w:sz w:val="22"/>
        </w:rPr>
        <w:t>United</w:t>
      </w:r>
      <w:r>
        <w:rPr>
          <w:i/>
          <w:spacing w:val="-13"/>
          <w:sz w:val="22"/>
        </w:rPr>
        <w:t> </w:t>
      </w:r>
      <w:r>
        <w:rPr>
          <w:i/>
          <w:sz w:val="22"/>
        </w:rPr>
        <w:t>States</w:t>
      </w:r>
      <w:r>
        <w:rPr>
          <w:i/>
          <w:spacing w:val="-12"/>
          <w:sz w:val="22"/>
        </w:rPr>
        <w:t> </w:t>
      </w:r>
      <w:r>
        <w:rPr>
          <w:i/>
          <w:sz w:val="22"/>
        </w:rPr>
        <w:t>v.</w:t>
      </w:r>
      <w:r>
        <w:rPr>
          <w:i/>
          <w:spacing w:val="-14"/>
          <w:sz w:val="22"/>
        </w:rPr>
        <w:t> </w:t>
      </w:r>
      <w:r>
        <w:rPr>
          <w:i/>
          <w:sz w:val="22"/>
        </w:rPr>
        <w:t>Bueno</w:t>
      </w:r>
      <w:r>
        <w:rPr>
          <w:sz w:val="22"/>
        </w:rPr>
        <w:t>,</w:t>
      </w:r>
      <w:r>
        <w:rPr>
          <w:spacing w:val="-12"/>
          <w:sz w:val="22"/>
        </w:rPr>
        <w:t> </w:t>
      </w:r>
      <w:r>
        <w:rPr>
          <w:sz w:val="22"/>
        </w:rPr>
        <w:t>443</w:t>
      </w:r>
      <w:r>
        <w:rPr>
          <w:spacing w:val="-14"/>
          <w:sz w:val="22"/>
        </w:rPr>
        <w:t> </w:t>
      </w:r>
      <w:r>
        <w:rPr>
          <w:sz w:val="22"/>
        </w:rPr>
        <w:t>F.3d</w:t>
      </w:r>
      <w:r>
        <w:rPr>
          <w:spacing w:val="-9"/>
          <w:sz w:val="22"/>
        </w:rPr>
        <w:t> </w:t>
      </w:r>
      <w:r>
        <w:rPr>
          <w:sz w:val="22"/>
        </w:rPr>
        <w:t>1017, 1026 (8th Cir. 2006) (subpoena properly quashed where defendant conceded that “he did not know the precise nature of the information sought by the subpoena”); </w:t>
      </w:r>
      <w:r>
        <w:rPr>
          <w:i/>
          <w:sz w:val="22"/>
        </w:rPr>
        <w:t>Morris</w:t>
      </w:r>
      <w:r>
        <w:rPr>
          <w:sz w:val="22"/>
        </w:rPr>
        <w:t>, 287 F.3d at 991 (where defendant was “unable to specify</w:t>
      </w:r>
      <w:r>
        <w:rPr>
          <w:spacing w:val="-16"/>
          <w:sz w:val="22"/>
        </w:rPr>
        <w:t> </w:t>
      </w:r>
      <w:r>
        <w:rPr>
          <w:sz w:val="22"/>
        </w:rPr>
        <w:t>what</w:t>
      </w:r>
      <w:r>
        <w:rPr>
          <w:spacing w:val="-12"/>
          <w:sz w:val="22"/>
        </w:rPr>
        <w:t> </w:t>
      </w:r>
      <w:r>
        <w:rPr>
          <w:sz w:val="22"/>
        </w:rPr>
        <w:t>the</w:t>
      </w:r>
      <w:r>
        <w:rPr>
          <w:spacing w:val="-11"/>
          <w:sz w:val="22"/>
        </w:rPr>
        <w:t> </w:t>
      </w:r>
      <w:r>
        <w:rPr>
          <w:sz w:val="22"/>
        </w:rPr>
        <w:t>items</w:t>
      </w:r>
      <w:r>
        <w:rPr>
          <w:spacing w:val="-11"/>
          <w:sz w:val="22"/>
        </w:rPr>
        <w:t> </w:t>
      </w:r>
      <w:r>
        <w:rPr>
          <w:sz w:val="22"/>
        </w:rPr>
        <w:t>he</w:t>
      </w:r>
      <w:r>
        <w:rPr>
          <w:spacing w:val="-14"/>
          <w:sz w:val="22"/>
        </w:rPr>
        <w:t> </w:t>
      </w:r>
      <w:r>
        <w:rPr>
          <w:sz w:val="22"/>
        </w:rPr>
        <w:t>requests</w:t>
      </w:r>
      <w:r>
        <w:rPr>
          <w:spacing w:val="-11"/>
          <w:sz w:val="22"/>
        </w:rPr>
        <w:t> </w:t>
      </w:r>
      <w:r>
        <w:rPr>
          <w:sz w:val="22"/>
        </w:rPr>
        <w:t>contain”</w:t>
      </w:r>
      <w:r>
        <w:rPr>
          <w:spacing w:val="-14"/>
          <w:sz w:val="22"/>
        </w:rPr>
        <w:t> </w:t>
      </w:r>
      <w:r>
        <w:rPr>
          <w:sz w:val="22"/>
        </w:rPr>
        <w:t>and</w:t>
      </w:r>
      <w:r>
        <w:rPr>
          <w:spacing w:val="-13"/>
          <w:sz w:val="22"/>
        </w:rPr>
        <w:t> </w:t>
      </w:r>
      <w:r>
        <w:rPr>
          <w:sz w:val="22"/>
        </w:rPr>
        <w:t>“unable</w:t>
      </w:r>
      <w:r>
        <w:rPr>
          <w:spacing w:val="-15"/>
          <w:sz w:val="22"/>
        </w:rPr>
        <w:t> </w:t>
      </w:r>
      <w:r>
        <w:rPr>
          <w:sz w:val="22"/>
        </w:rPr>
        <w:t>to</w:t>
      </w:r>
      <w:r>
        <w:rPr>
          <w:spacing w:val="-14"/>
          <w:sz w:val="22"/>
        </w:rPr>
        <w:t> </w:t>
      </w:r>
      <w:r>
        <w:rPr>
          <w:sz w:val="22"/>
        </w:rPr>
        <w:t>verify</w:t>
      </w:r>
      <w:r>
        <w:rPr>
          <w:spacing w:val="-15"/>
          <w:sz w:val="22"/>
        </w:rPr>
        <w:t> </w:t>
      </w:r>
      <w:r>
        <w:rPr>
          <w:sz w:val="22"/>
        </w:rPr>
        <w:t>the</w:t>
      </w:r>
      <w:r>
        <w:rPr>
          <w:spacing w:val="-13"/>
          <w:sz w:val="22"/>
        </w:rPr>
        <w:t> </w:t>
      </w:r>
      <w:r>
        <w:rPr>
          <w:sz w:val="22"/>
        </w:rPr>
        <w:t>requested</w:t>
      </w:r>
      <w:r>
        <w:rPr>
          <w:spacing w:val="-12"/>
          <w:sz w:val="22"/>
        </w:rPr>
        <w:t> </w:t>
      </w:r>
      <w:r>
        <w:rPr>
          <w:sz w:val="22"/>
        </w:rPr>
        <w:t>material</w:t>
      </w:r>
      <w:r>
        <w:rPr>
          <w:spacing w:val="-11"/>
          <w:sz w:val="22"/>
        </w:rPr>
        <w:t> </w:t>
      </w:r>
      <w:r>
        <w:rPr>
          <w:sz w:val="22"/>
        </w:rPr>
        <w:t>even</w:t>
      </w:r>
      <w:r>
        <w:rPr>
          <w:spacing w:val="-12"/>
          <w:sz w:val="22"/>
        </w:rPr>
        <w:t> </w:t>
      </w:r>
      <w:r>
        <w:rPr>
          <w:sz w:val="22"/>
        </w:rPr>
        <w:t>exists,”</w:t>
      </w:r>
      <w:r>
        <w:rPr>
          <w:spacing w:val="-13"/>
          <w:sz w:val="22"/>
        </w:rPr>
        <w:t> </w:t>
      </w:r>
      <w:r>
        <w:rPr>
          <w:sz w:val="22"/>
        </w:rPr>
        <w:t>request</w:t>
      </w:r>
      <w:r>
        <w:rPr>
          <w:spacing w:val="-14"/>
          <w:sz w:val="22"/>
        </w:rPr>
        <w:t> </w:t>
      </w:r>
      <w:r>
        <w:rPr>
          <w:sz w:val="22"/>
        </w:rPr>
        <w:t>for entire</w:t>
      </w:r>
      <w:r>
        <w:rPr>
          <w:spacing w:val="-6"/>
          <w:sz w:val="22"/>
        </w:rPr>
        <w:t> </w:t>
      </w:r>
      <w:r>
        <w:rPr>
          <w:sz w:val="22"/>
        </w:rPr>
        <w:t>file</w:t>
      </w:r>
      <w:r>
        <w:rPr>
          <w:spacing w:val="-6"/>
          <w:sz w:val="22"/>
        </w:rPr>
        <w:t> </w:t>
      </w:r>
      <w:r>
        <w:rPr>
          <w:sz w:val="22"/>
        </w:rPr>
        <w:t>was</w:t>
      </w:r>
      <w:r>
        <w:rPr>
          <w:spacing w:val="-2"/>
          <w:sz w:val="22"/>
        </w:rPr>
        <w:t> </w:t>
      </w:r>
      <w:r>
        <w:rPr>
          <w:sz w:val="22"/>
        </w:rPr>
        <w:t>“impermissible</w:t>
      </w:r>
      <w:r>
        <w:rPr>
          <w:spacing w:val="-3"/>
          <w:sz w:val="22"/>
        </w:rPr>
        <w:t> </w:t>
      </w:r>
      <w:r>
        <w:rPr>
          <w:sz w:val="22"/>
        </w:rPr>
        <w:t>fishing</w:t>
      </w:r>
      <w:r>
        <w:rPr>
          <w:spacing w:val="-6"/>
          <w:sz w:val="22"/>
        </w:rPr>
        <w:t> </w:t>
      </w:r>
      <w:r>
        <w:rPr>
          <w:sz w:val="22"/>
        </w:rPr>
        <w:t>expedition”);</w:t>
      </w:r>
      <w:r>
        <w:rPr>
          <w:spacing w:val="-6"/>
          <w:sz w:val="22"/>
        </w:rPr>
        <w:t> </w:t>
      </w:r>
      <w:r>
        <w:rPr>
          <w:i/>
          <w:sz w:val="22"/>
        </w:rPr>
        <w:t>United</w:t>
      </w:r>
      <w:r>
        <w:rPr>
          <w:i/>
          <w:spacing w:val="-7"/>
          <w:sz w:val="22"/>
        </w:rPr>
        <w:t> </w:t>
      </w:r>
      <w:r>
        <w:rPr>
          <w:i/>
          <w:sz w:val="22"/>
        </w:rPr>
        <w:t>States</w:t>
      </w:r>
      <w:r>
        <w:rPr>
          <w:i/>
          <w:spacing w:val="-4"/>
          <w:sz w:val="22"/>
        </w:rPr>
        <w:t> </w:t>
      </w:r>
      <w:r>
        <w:rPr>
          <w:i/>
          <w:sz w:val="22"/>
        </w:rPr>
        <w:t>v.</w:t>
      </w:r>
      <w:r>
        <w:rPr>
          <w:i/>
          <w:spacing w:val="-3"/>
          <w:sz w:val="22"/>
        </w:rPr>
        <w:t> </w:t>
      </w:r>
      <w:r>
        <w:rPr>
          <w:i/>
          <w:sz w:val="22"/>
        </w:rPr>
        <w:t>Tokash</w:t>
      </w:r>
      <w:r>
        <w:rPr>
          <w:sz w:val="22"/>
        </w:rPr>
        <w:t>,</w:t>
      </w:r>
      <w:r>
        <w:rPr>
          <w:spacing w:val="-2"/>
          <w:sz w:val="22"/>
        </w:rPr>
        <w:t> </w:t>
      </w:r>
      <w:r>
        <w:rPr>
          <w:sz w:val="22"/>
        </w:rPr>
        <w:t>282</w:t>
      </w:r>
      <w:r>
        <w:rPr>
          <w:spacing w:val="-3"/>
          <w:sz w:val="22"/>
        </w:rPr>
        <w:t> </w:t>
      </w:r>
      <w:r>
        <w:rPr>
          <w:sz w:val="22"/>
        </w:rPr>
        <w:t>F.3d</w:t>
      </w:r>
      <w:r>
        <w:rPr>
          <w:spacing w:val="-2"/>
          <w:sz w:val="22"/>
        </w:rPr>
        <w:t> </w:t>
      </w:r>
      <w:r>
        <w:rPr>
          <w:sz w:val="22"/>
        </w:rPr>
        <w:t>962,</w:t>
      </w:r>
      <w:r>
        <w:rPr>
          <w:spacing w:val="-3"/>
          <w:sz w:val="22"/>
        </w:rPr>
        <w:t> </w:t>
      </w:r>
      <w:r>
        <w:rPr>
          <w:sz w:val="22"/>
        </w:rPr>
        <w:t>971</w:t>
      </w:r>
      <w:r>
        <w:rPr>
          <w:spacing w:val="-2"/>
          <w:sz w:val="22"/>
        </w:rPr>
        <w:t> </w:t>
      </w:r>
      <w:r>
        <w:rPr>
          <w:sz w:val="22"/>
        </w:rPr>
        <w:t>(7th</w:t>
      </w:r>
      <w:r>
        <w:rPr>
          <w:spacing w:val="-1"/>
          <w:sz w:val="22"/>
        </w:rPr>
        <w:t> </w:t>
      </w:r>
      <w:r>
        <w:rPr>
          <w:sz w:val="22"/>
        </w:rPr>
        <w:t>Cir.</w:t>
      </w:r>
      <w:r>
        <w:rPr>
          <w:spacing w:val="-2"/>
          <w:sz w:val="22"/>
        </w:rPr>
        <w:t> </w:t>
      </w:r>
      <w:r>
        <w:rPr>
          <w:sz w:val="22"/>
        </w:rPr>
        <w:t>2002) (rejecting defendants’ argument that there was “chicken or egg” dilemma because they could not establish elements</w:t>
      </w:r>
      <w:r>
        <w:rPr>
          <w:spacing w:val="-8"/>
          <w:sz w:val="22"/>
        </w:rPr>
        <w:t> </w:t>
      </w:r>
      <w:r>
        <w:rPr>
          <w:sz w:val="22"/>
        </w:rPr>
        <w:t>for</w:t>
      </w:r>
      <w:r>
        <w:rPr>
          <w:spacing w:val="-9"/>
          <w:sz w:val="22"/>
        </w:rPr>
        <w:t> </w:t>
      </w:r>
      <w:r>
        <w:rPr>
          <w:sz w:val="22"/>
        </w:rPr>
        <w:t>their</w:t>
      </w:r>
      <w:r>
        <w:rPr>
          <w:spacing w:val="-9"/>
          <w:sz w:val="22"/>
        </w:rPr>
        <w:t> </w:t>
      </w:r>
      <w:r>
        <w:rPr>
          <w:sz w:val="22"/>
        </w:rPr>
        <w:t>proposed</w:t>
      </w:r>
      <w:r>
        <w:rPr>
          <w:spacing w:val="-12"/>
          <w:sz w:val="22"/>
        </w:rPr>
        <w:t> </w:t>
      </w:r>
      <w:r>
        <w:rPr>
          <w:sz w:val="22"/>
        </w:rPr>
        <w:t>necessity</w:t>
      </w:r>
      <w:r>
        <w:rPr>
          <w:spacing w:val="-12"/>
          <w:sz w:val="22"/>
        </w:rPr>
        <w:t> </w:t>
      </w:r>
      <w:r>
        <w:rPr>
          <w:sz w:val="22"/>
        </w:rPr>
        <w:t>defense</w:t>
      </w:r>
      <w:r>
        <w:rPr>
          <w:spacing w:val="-10"/>
          <w:sz w:val="22"/>
        </w:rPr>
        <w:t> </w:t>
      </w:r>
      <w:r>
        <w:rPr>
          <w:sz w:val="22"/>
        </w:rPr>
        <w:t>“unless</w:t>
      </w:r>
      <w:r>
        <w:rPr>
          <w:spacing w:val="-10"/>
          <w:sz w:val="22"/>
        </w:rPr>
        <w:t> </w:t>
      </w:r>
      <w:r>
        <w:rPr>
          <w:sz w:val="22"/>
        </w:rPr>
        <w:t>they</w:t>
      </w:r>
      <w:r>
        <w:rPr>
          <w:spacing w:val="-14"/>
          <w:sz w:val="22"/>
        </w:rPr>
        <w:t> </w:t>
      </w:r>
      <w:r>
        <w:rPr>
          <w:sz w:val="22"/>
        </w:rPr>
        <w:t>were</w:t>
      </w:r>
      <w:r>
        <w:rPr>
          <w:spacing w:val="-10"/>
          <w:sz w:val="22"/>
        </w:rPr>
        <w:t> </w:t>
      </w:r>
      <w:r>
        <w:rPr>
          <w:sz w:val="22"/>
        </w:rPr>
        <w:t>allowed</w:t>
      </w:r>
      <w:r>
        <w:rPr>
          <w:spacing w:val="-12"/>
          <w:sz w:val="22"/>
        </w:rPr>
        <w:t> </w:t>
      </w:r>
      <w:r>
        <w:rPr>
          <w:sz w:val="22"/>
        </w:rPr>
        <w:t>their</w:t>
      </w:r>
      <w:r>
        <w:rPr>
          <w:spacing w:val="-9"/>
          <w:sz w:val="22"/>
        </w:rPr>
        <w:t> </w:t>
      </w:r>
      <w:r>
        <w:rPr>
          <w:sz w:val="22"/>
        </w:rPr>
        <w:t>fishing</w:t>
      </w:r>
      <w:r>
        <w:rPr>
          <w:spacing w:val="-10"/>
          <w:sz w:val="22"/>
        </w:rPr>
        <w:t> </w:t>
      </w:r>
      <w:r>
        <w:rPr>
          <w:sz w:val="22"/>
        </w:rPr>
        <w:t>expedition”);</w:t>
      </w:r>
      <w:r>
        <w:rPr>
          <w:spacing w:val="40"/>
          <w:sz w:val="22"/>
        </w:rPr>
        <w:t> </w:t>
      </w:r>
      <w:r>
        <w:rPr>
          <w:i/>
          <w:sz w:val="22"/>
        </w:rPr>
        <w:t>Hardy</w:t>
      </w:r>
      <w:r>
        <w:rPr>
          <w:sz w:val="22"/>
        </w:rPr>
        <w:t>,</w:t>
      </w:r>
      <w:r>
        <w:rPr>
          <w:spacing w:val="-6"/>
          <w:sz w:val="22"/>
        </w:rPr>
        <w:t> </w:t>
      </w:r>
      <w:r>
        <w:rPr>
          <w:sz w:val="22"/>
        </w:rPr>
        <w:t>224 F.3d at 755-56 (Rule 17(c) requirements not satisfied where defendant “cannot set forth what the subpoenaed materials contain” but simply “speculates that the tapes would establish whether or not the [confidential informant] was present at the attempted narcotics transaction”); </w:t>
      </w:r>
      <w:r>
        <w:rPr>
          <w:i/>
          <w:sz w:val="22"/>
        </w:rPr>
        <w:t>Hang</w:t>
      </w:r>
      <w:r>
        <w:rPr>
          <w:sz w:val="22"/>
        </w:rPr>
        <w:t>, 75 F.3d at 1283 (Rule 17(c) subpoena cannot</w:t>
      </w:r>
      <w:r>
        <w:rPr>
          <w:spacing w:val="-21"/>
          <w:sz w:val="22"/>
        </w:rPr>
        <w:t> </w:t>
      </w:r>
      <w:r>
        <w:rPr>
          <w:sz w:val="22"/>
        </w:rPr>
        <w:t>be</w:t>
      </w:r>
      <w:r>
        <w:rPr>
          <w:spacing w:val="-21"/>
          <w:sz w:val="22"/>
        </w:rPr>
        <w:t> </w:t>
      </w:r>
      <w:r>
        <w:rPr>
          <w:sz w:val="22"/>
        </w:rPr>
        <w:t>issued</w:t>
      </w:r>
      <w:r>
        <w:rPr>
          <w:spacing w:val="-22"/>
          <w:sz w:val="22"/>
        </w:rPr>
        <w:t> </w:t>
      </w:r>
      <w:r>
        <w:rPr>
          <w:sz w:val="22"/>
        </w:rPr>
        <w:t>based</w:t>
      </w:r>
      <w:r>
        <w:rPr>
          <w:spacing w:val="-22"/>
          <w:sz w:val="22"/>
        </w:rPr>
        <w:t> </w:t>
      </w:r>
      <w:r>
        <w:rPr>
          <w:sz w:val="22"/>
        </w:rPr>
        <w:t>upon</w:t>
      </w:r>
      <w:r>
        <w:rPr>
          <w:spacing w:val="-20"/>
          <w:sz w:val="22"/>
        </w:rPr>
        <w:t> </w:t>
      </w:r>
      <w:r>
        <w:rPr>
          <w:sz w:val="22"/>
        </w:rPr>
        <w:t>“mere</w:t>
      </w:r>
      <w:r>
        <w:rPr>
          <w:spacing w:val="-23"/>
          <w:sz w:val="22"/>
        </w:rPr>
        <w:t> </w:t>
      </w:r>
      <w:r>
        <w:rPr>
          <w:sz w:val="22"/>
        </w:rPr>
        <w:t>hope”</w:t>
      </w:r>
      <w:r>
        <w:rPr>
          <w:spacing w:val="-20"/>
          <w:sz w:val="22"/>
        </w:rPr>
        <w:t> </w:t>
      </w:r>
      <w:r>
        <w:rPr>
          <w:sz w:val="22"/>
        </w:rPr>
        <w:t>that</w:t>
      </w:r>
      <w:r>
        <w:rPr>
          <w:spacing w:val="-19"/>
          <w:sz w:val="22"/>
        </w:rPr>
        <w:t> </w:t>
      </w:r>
      <w:r>
        <w:rPr>
          <w:sz w:val="22"/>
        </w:rPr>
        <w:t>documents</w:t>
      </w:r>
      <w:r>
        <w:rPr>
          <w:spacing w:val="-20"/>
          <w:sz w:val="22"/>
        </w:rPr>
        <w:t> </w:t>
      </w:r>
      <w:r>
        <w:rPr>
          <w:sz w:val="22"/>
        </w:rPr>
        <w:t>will</w:t>
      </w:r>
      <w:r>
        <w:rPr>
          <w:spacing w:val="-18"/>
          <w:sz w:val="22"/>
        </w:rPr>
        <w:t> </w:t>
      </w:r>
      <w:r>
        <w:rPr>
          <w:sz w:val="22"/>
        </w:rPr>
        <w:t>produce</w:t>
      </w:r>
      <w:r>
        <w:rPr>
          <w:spacing w:val="-20"/>
          <w:sz w:val="22"/>
        </w:rPr>
        <w:t> </w:t>
      </w:r>
      <w:r>
        <w:rPr>
          <w:sz w:val="22"/>
        </w:rPr>
        <w:t>favorable</w:t>
      </w:r>
      <w:r>
        <w:rPr>
          <w:spacing w:val="-20"/>
          <w:sz w:val="22"/>
        </w:rPr>
        <w:t> </w:t>
      </w:r>
      <w:r>
        <w:rPr>
          <w:sz w:val="22"/>
        </w:rPr>
        <w:t>evidence</w:t>
      </w:r>
      <w:r>
        <w:rPr>
          <w:spacing w:val="-20"/>
          <w:sz w:val="22"/>
        </w:rPr>
        <w:t> </w:t>
      </w:r>
      <w:r>
        <w:rPr>
          <w:sz w:val="22"/>
        </w:rPr>
        <w:t>(quoting</w:t>
      </w:r>
      <w:r>
        <w:rPr>
          <w:spacing w:val="-21"/>
          <w:sz w:val="22"/>
        </w:rPr>
        <w:t> </w:t>
      </w:r>
      <w:r>
        <w:rPr>
          <w:i/>
          <w:sz w:val="22"/>
        </w:rPr>
        <w:t>Cuthbertson</w:t>
      </w:r>
      <w:r>
        <w:rPr>
          <w:sz w:val="22"/>
        </w:rPr>
        <w:t>, 630 F.2d at 146)); </w:t>
      </w:r>
      <w:r>
        <w:rPr>
          <w:i/>
          <w:sz w:val="22"/>
        </w:rPr>
        <w:t>Arditti</w:t>
      </w:r>
      <w:r>
        <w:rPr>
          <w:sz w:val="22"/>
        </w:rPr>
        <w:t>, 955 F.2d at 346 (where defendant “has not set forth what the subpoena’s materials contain,” it appeared defendant was attempting “to use subpoena to gain knowledge he could not obtain under [discovery</w:t>
      </w:r>
      <w:r>
        <w:rPr>
          <w:spacing w:val="-19"/>
          <w:sz w:val="22"/>
        </w:rPr>
        <w:t> </w:t>
      </w:r>
      <w:r>
        <w:rPr>
          <w:sz w:val="22"/>
        </w:rPr>
        <w:t>rules]”</w:t>
      </w:r>
      <w:r>
        <w:rPr>
          <w:spacing w:val="-18"/>
          <w:sz w:val="22"/>
        </w:rPr>
        <w:t> </w:t>
      </w:r>
      <w:r>
        <w:rPr>
          <w:sz w:val="22"/>
        </w:rPr>
        <w:t>and</w:t>
      </w:r>
      <w:r>
        <w:rPr>
          <w:spacing w:val="-19"/>
          <w:sz w:val="22"/>
        </w:rPr>
        <w:t> </w:t>
      </w:r>
      <w:r>
        <w:rPr>
          <w:sz w:val="22"/>
        </w:rPr>
        <w:t>so</w:t>
      </w:r>
      <w:r>
        <w:rPr>
          <w:spacing w:val="-18"/>
          <w:sz w:val="22"/>
        </w:rPr>
        <w:t> </w:t>
      </w:r>
      <w:r>
        <w:rPr>
          <w:sz w:val="22"/>
        </w:rPr>
        <w:t>subpoena</w:t>
      </w:r>
      <w:r>
        <w:rPr>
          <w:spacing w:val="-18"/>
          <w:sz w:val="22"/>
        </w:rPr>
        <w:t> </w:t>
      </w:r>
      <w:r>
        <w:rPr>
          <w:sz w:val="22"/>
        </w:rPr>
        <w:t>properly</w:t>
      </w:r>
      <w:r>
        <w:rPr>
          <w:spacing w:val="-19"/>
          <w:sz w:val="22"/>
        </w:rPr>
        <w:t> </w:t>
      </w:r>
      <w:r>
        <w:rPr>
          <w:sz w:val="22"/>
        </w:rPr>
        <w:t>quashed);</w:t>
      </w:r>
      <w:r>
        <w:rPr>
          <w:spacing w:val="20"/>
          <w:sz w:val="22"/>
        </w:rPr>
        <w:t> </w:t>
      </w:r>
      <w:r>
        <w:rPr>
          <w:i/>
          <w:sz w:val="22"/>
        </w:rPr>
        <w:t>Reed</w:t>
      </w:r>
      <w:r>
        <w:rPr>
          <w:sz w:val="22"/>
        </w:rPr>
        <w:t>,</w:t>
      </w:r>
      <w:r>
        <w:rPr>
          <w:spacing w:val="-18"/>
          <w:sz w:val="22"/>
        </w:rPr>
        <w:t> </w:t>
      </w:r>
      <w:r>
        <w:rPr>
          <w:sz w:val="22"/>
        </w:rPr>
        <w:t>726</w:t>
      </w:r>
      <w:r>
        <w:rPr>
          <w:spacing w:val="-18"/>
          <w:sz w:val="22"/>
        </w:rPr>
        <w:t> </w:t>
      </w:r>
      <w:r>
        <w:rPr>
          <w:sz w:val="22"/>
        </w:rPr>
        <w:t>F.2d</w:t>
      </w:r>
      <w:r>
        <w:rPr>
          <w:spacing w:val="-20"/>
          <w:sz w:val="22"/>
        </w:rPr>
        <w:t> </w:t>
      </w:r>
      <w:r>
        <w:rPr>
          <w:sz w:val="22"/>
        </w:rPr>
        <w:t>at</w:t>
      </w:r>
      <w:r>
        <w:rPr>
          <w:spacing w:val="-19"/>
          <w:sz w:val="22"/>
        </w:rPr>
        <w:t> </w:t>
      </w:r>
      <w:r>
        <w:rPr>
          <w:sz w:val="22"/>
        </w:rPr>
        <w:t>577</w:t>
      </w:r>
      <w:r>
        <w:rPr>
          <w:spacing w:val="-18"/>
          <w:sz w:val="22"/>
        </w:rPr>
        <w:t> </w:t>
      </w:r>
      <w:r>
        <w:rPr>
          <w:sz w:val="22"/>
        </w:rPr>
        <w:t>(subpoena</w:t>
      </w:r>
      <w:r>
        <w:rPr>
          <w:spacing w:val="-18"/>
          <w:sz w:val="22"/>
        </w:rPr>
        <w:t> </w:t>
      </w:r>
      <w:r>
        <w:rPr>
          <w:sz w:val="22"/>
        </w:rPr>
        <w:t>properly</w:t>
      </w:r>
      <w:r>
        <w:rPr>
          <w:spacing w:val="-18"/>
          <w:sz w:val="22"/>
        </w:rPr>
        <w:t> </w:t>
      </w:r>
      <w:r>
        <w:rPr>
          <w:sz w:val="22"/>
        </w:rPr>
        <w:t>quashed</w:t>
      </w:r>
      <w:r>
        <w:rPr>
          <w:spacing w:val="-16"/>
          <w:sz w:val="22"/>
        </w:rPr>
        <w:t> </w:t>
      </w:r>
      <w:r>
        <w:rPr>
          <w:sz w:val="22"/>
        </w:rPr>
        <w:t>where defendants “did not request specific documents, but sought </w:t>
      </w:r>
      <w:r>
        <w:rPr>
          <w:spacing w:val="2"/>
          <w:sz w:val="22"/>
        </w:rPr>
        <w:t>entire arson </w:t>
      </w:r>
      <w:r>
        <w:rPr>
          <w:sz w:val="22"/>
        </w:rPr>
        <w:t>investigation files”). </w:t>
      </w:r>
      <w:r>
        <w:rPr>
          <w:i/>
          <w:sz w:val="22"/>
        </w:rPr>
        <w:t>But cf. Thor v. </w:t>
      </w:r>
      <w:r>
        <w:rPr>
          <w:i/>
          <w:sz w:val="22"/>
        </w:rPr>
        <w:t>United</w:t>
      </w:r>
      <w:r>
        <w:rPr>
          <w:i/>
          <w:spacing w:val="-9"/>
          <w:sz w:val="22"/>
        </w:rPr>
        <w:t> </w:t>
      </w:r>
      <w:r>
        <w:rPr>
          <w:i/>
          <w:sz w:val="22"/>
        </w:rPr>
        <w:t>States</w:t>
      </w:r>
      <w:r>
        <w:rPr>
          <w:sz w:val="22"/>
        </w:rPr>
        <w:t>,</w:t>
      </w:r>
      <w:r>
        <w:rPr>
          <w:spacing w:val="-9"/>
          <w:sz w:val="22"/>
        </w:rPr>
        <w:t> </w:t>
      </w:r>
      <w:r>
        <w:rPr>
          <w:sz w:val="22"/>
        </w:rPr>
        <w:t>574</w:t>
      </w:r>
      <w:r>
        <w:rPr>
          <w:spacing w:val="-7"/>
          <w:sz w:val="22"/>
        </w:rPr>
        <w:t> </w:t>
      </w:r>
      <w:r>
        <w:rPr>
          <w:sz w:val="22"/>
        </w:rPr>
        <w:t>F.2d</w:t>
      </w:r>
      <w:r>
        <w:rPr>
          <w:spacing w:val="-11"/>
          <w:sz w:val="22"/>
        </w:rPr>
        <w:t> </w:t>
      </w:r>
      <w:r>
        <w:rPr>
          <w:sz w:val="22"/>
        </w:rPr>
        <w:t>215,</w:t>
      </w:r>
      <w:r>
        <w:rPr>
          <w:spacing w:val="-11"/>
          <w:sz w:val="22"/>
        </w:rPr>
        <w:t> </w:t>
      </w:r>
      <w:r>
        <w:rPr>
          <w:sz w:val="22"/>
        </w:rPr>
        <w:t>221</w:t>
      </w:r>
      <w:r>
        <w:rPr>
          <w:spacing w:val="-7"/>
          <w:sz w:val="22"/>
        </w:rPr>
        <w:t> </w:t>
      </w:r>
      <w:r>
        <w:rPr>
          <w:sz w:val="22"/>
        </w:rPr>
        <w:t>(5th</w:t>
      </w:r>
      <w:r>
        <w:rPr>
          <w:spacing w:val="-10"/>
          <w:sz w:val="22"/>
        </w:rPr>
        <w:t> </w:t>
      </w:r>
      <w:r>
        <w:rPr>
          <w:sz w:val="22"/>
        </w:rPr>
        <w:t>Cir.</w:t>
      </w:r>
      <w:r>
        <w:rPr>
          <w:spacing w:val="-10"/>
          <w:sz w:val="22"/>
        </w:rPr>
        <w:t> </w:t>
      </w:r>
      <w:r>
        <w:rPr>
          <w:sz w:val="22"/>
        </w:rPr>
        <w:t>1978)</w:t>
      </w:r>
      <w:r>
        <w:rPr>
          <w:spacing w:val="-7"/>
          <w:sz w:val="22"/>
        </w:rPr>
        <w:t> </w:t>
      </w:r>
      <w:r>
        <w:rPr>
          <w:sz w:val="22"/>
        </w:rPr>
        <w:t>(assuming</w:t>
      </w:r>
      <w:r>
        <w:rPr>
          <w:spacing w:val="-11"/>
          <w:sz w:val="22"/>
        </w:rPr>
        <w:t> </w:t>
      </w:r>
      <w:r>
        <w:rPr>
          <w:sz w:val="22"/>
        </w:rPr>
        <w:t>court</w:t>
      </w:r>
      <w:r>
        <w:rPr>
          <w:spacing w:val="-9"/>
          <w:sz w:val="22"/>
        </w:rPr>
        <w:t> </w:t>
      </w:r>
      <w:r>
        <w:rPr>
          <w:sz w:val="22"/>
        </w:rPr>
        <w:t>possesses</w:t>
      </w:r>
      <w:r>
        <w:rPr>
          <w:spacing w:val="-7"/>
          <w:sz w:val="22"/>
        </w:rPr>
        <w:t> </w:t>
      </w:r>
      <w:r>
        <w:rPr>
          <w:sz w:val="22"/>
        </w:rPr>
        <w:t>power</w:t>
      </w:r>
      <w:r>
        <w:rPr>
          <w:spacing w:val="-11"/>
          <w:sz w:val="22"/>
        </w:rPr>
        <w:t> </w:t>
      </w:r>
      <w:r>
        <w:rPr>
          <w:sz w:val="22"/>
        </w:rPr>
        <w:t>to</w:t>
      </w:r>
      <w:r>
        <w:rPr>
          <w:spacing w:val="-11"/>
          <w:sz w:val="22"/>
        </w:rPr>
        <w:t> </w:t>
      </w:r>
      <w:r>
        <w:rPr>
          <w:sz w:val="22"/>
        </w:rPr>
        <w:t>subpoena</w:t>
      </w:r>
      <w:r>
        <w:rPr>
          <w:spacing w:val="-9"/>
          <w:sz w:val="22"/>
        </w:rPr>
        <w:t> </w:t>
      </w:r>
      <w:r>
        <w:rPr>
          <w:sz w:val="22"/>
        </w:rPr>
        <w:t>address</w:t>
      </w:r>
      <w:r>
        <w:rPr>
          <w:spacing w:val="-9"/>
          <w:sz w:val="22"/>
        </w:rPr>
        <w:t> </w:t>
      </w:r>
      <w:r>
        <w:rPr>
          <w:sz w:val="22"/>
        </w:rPr>
        <w:t>book</w:t>
      </w:r>
      <w:r>
        <w:rPr>
          <w:spacing w:val="-13"/>
          <w:sz w:val="22"/>
        </w:rPr>
        <w:t> </w:t>
      </w:r>
      <w:r>
        <w:rPr>
          <w:sz w:val="22"/>
        </w:rPr>
        <w:t>“if only to determine to a certainty whether the witnesses who </w:t>
      </w:r>
      <w:r>
        <w:rPr>
          <w:spacing w:val="2"/>
          <w:sz w:val="22"/>
        </w:rPr>
        <w:t>had relevant </w:t>
      </w:r>
      <w:r>
        <w:rPr>
          <w:sz w:val="22"/>
        </w:rPr>
        <w:t>testimony . . . could be located”). </w:t>
      </w:r>
      <w:r>
        <w:rPr>
          <w:spacing w:val="-3"/>
          <w:sz w:val="22"/>
        </w:rPr>
        <w:t>In </w:t>
      </w:r>
      <w:r>
        <w:rPr>
          <w:sz w:val="22"/>
        </w:rPr>
        <w:t>considering</w:t>
      </w:r>
      <w:r>
        <w:rPr>
          <w:spacing w:val="-13"/>
          <w:sz w:val="22"/>
        </w:rPr>
        <w:t> </w:t>
      </w:r>
      <w:r>
        <w:rPr>
          <w:sz w:val="22"/>
        </w:rPr>
        <w:t>these</w:t>
      </w:r>
      <w:r>
        <w:rPr>
          <w:spacing w:val="-9"/>
          <w:sz w:val="22"/>
        </w:rPr>
        <w:t> </w:t>
      </w:r>
      <w:r>
        <w:rPr>
          <w:sz w:val="22"/>
        </w:rPr>
        <w:t>cases,</w:t>
      </w:r>
      <w:r>
        <w:rPr>
          <w:spacing w:val="-11"/>
          <w:sz w:val="22"/>
        </w:rPr>
        <w:t> </w:t>
      </w:r>
      <w:r>
        <w:rPr>
          <w:sz w:val="22"/>
        </w:rPr>
        <w:t>counsel</w:t>
      </w:r>
      <w:r>
        <w:rPr>
          <w:spacing w:val="-8"/>
          <w:sz w:val="22"/>
        </w:rPr>
        <w:t> </w:t>
      </w:r>
      <w:r>
        <w:rPr>
          <w:sz w:val="22"/>
        </w:rPr>
        <w:t>should</w:t>
      </w:r>
      <w:r>
        <w:rPr>
          <w:spacing w:val="-9"/>
          <w:sz w:val="22"/>
        </w:rPr>
        <w:t> </w:t>
      </w:r>
      <w:r>
        <w:rPr>
          <w:sz w:val="22"/>
        </w:rPr>
        <w:t>keep</w:t>
      </w:r>
      <w:r>
        <w:rPr>
          <w:spacing w:val="-9"/>
          <w:sz w:val="22"/>
        </w:rPr>
        <w:t> </w:t>
      </w:r>
      <w:r>
        <w:rPr>
          <w:sz w:val="22"/>
        </w:rPr>
        <w:t>in</w:t>
      </w:r>
      <w:r>
        <w:rPr>
          <w:spacing w:val="-9"/>
          <w:sz w:val="22"/>
        </w:rPr>
        <w:t> </w:t>
      </w:r>
      <w:r>
        <w:rPr>
          <w:sz w:val="22"/>
        </w:rPr>
        <w:t>mind</w:t>
      </w:r>
      <w:r>
        <w:rPr>
          <w:spacing w:val="-10"/>
          <w:sz w:val="22"/>
        </w:rPr>
        <w:t> </w:t>
      </w:r>
      <w:r>
        <w:rPr>
          <w:sz w:val="22"/>
        </w:rPr>
        <w:t>that</w:t>
      </w:r>
      <w:r>
        <w:rPr>
          <w:spacing w:val="-9"/>
          <w:sz w:val="22"/>
        </w:rPr>
        <w:t> </w:t>
      </w:r>
      <w:r>
        <w:rPr>
          <w:sz w:val="22"/>
        </w:rPr>
        <w:t>the</w:t>
      </w:r>
      <w:r>
        <w:rPr>
          <w:spacing w:val="-9"/>
          <w:sz w:val="22"/>
        </w:rPr>
        <w:t> </w:t>
      </w:r>
      <w:r>
        <w:rPr>
          <w:sz w:val="22"/>
        </w:rPr>
        <w:t>reported</w:t>
      </w:r>
      <w:r>
        <w:rPr>
          <w:spacing w:val="-11"/>
          <w:sz w:val="22"/>
        </w:rPr>
        <w:t> </w:t>
      </w:r>
      <w:r>
        <w:rPr>
          <w:sz w:val="22"/>
        </w:rPr>
        <w:t>cases</w:t>
      </w:r>
      <w:r>
        <w:rPr>
          <w:spacing w:val="-9"/>
          <w:sz w:val="22"/>
        </w:rPr>
        <w:t> </w:t>
      </w:r>
      <w:r>
        <w:rPr>
          <w:sz w:val="22"/>
        </w:rPr>
        <w:t>usually</w:t>
      </w:r>
      <w:r>
        <w:rPr>
          <w:spacing w:val="-9"/>
          <w:sz w:val="22"/>
        </w:rPr>
        <w:t> </w:t>
      </w:r>
      <w:r>
        <w:rPr>
          <w:sz w:val="22"/>
        </w:rPr>
        <w:t>affirm</w:t>
      </w:r>
      <w:r>
        <w:rPr>
          <w:spacing w:val="-10"/>
          <w:sz w:val="22"/>
        </w:rPr>
        <w:t> </w:t>
      </w:r>
      <w:r>
        <w:rPr>
          <w:sz w:val="22"/>
        </w:rPr>
        <w:t>whatever</w:t>
      </w:r>
      <w:r>
        <w:rPr>
          <w:spacing w:val="-5"/>
          <w:sz w:val="22"/>
        </w:rPr>
        <w:t> </w:t>
      </w:r>
      <w:r>
        <w:rPr>
          <w:sz w:val="22"/>
        </w:rPr>
        <w:t>the</w:t>
      </w:r>
      <w:r>
        <w:rPr>
          <w:spacing w:val="-9"/>
          <w:sz w:val="22"/>
        </w:rPr>
        <w:t> </w:t>
      </w:r>
      <w:r>
        <w:rPr>
          <w:sz w:val="22"/>
        </w:rPr>
        <w:t>district court</w:t>
      </w:r>
      <w:r>
        <w:rPr>
          <w:spacing w:val="-15"/>
          <w:sz w:val="22"/>
        </w:rPr>
        <w:t> </w:t>
      </w:r>
      <w:r>
        <w:rPr>
          <w:sz w:val="22"/>
        </w:rPr>
        <w:t>decision</w:t>
      </w:r>
      <w:r>
        <w:rPr>
          <w:spacing w:val="-14"/>
          <w:sz w:val="22"/>
        </w:rPr>
        <w:t> </w:t>
      </w:r>
      <w:r>
        <w:rPr>
          <w:sz w:val="22"/>
        </w:rPr>
        <w:t>was,</w:t>
      </w:r>
      <w:r>
        <w:rPr>
          <w:spacing w:val="-15"/>
          <w:sz w:val="22"/>
        </w:rPr>
        <w:t> </w:t>
      </w:r>
      <w:r>
        <w:rPr>
          <w:sz w:val="22"/>
        </w:rPr>
        <w:t>based</w:t>
      </w:r>
      <w:r>
        <w:rPr>
          <w:spacing w:val="-14"/>
          <w:sz w:val="22"/>
        </w:rPr>
        <w:t> </w:t>
      </w:r>
      <w:r>
        <w:rPr>
          <w:sz w:val="22"/>
        </w:rPr>
        <w:t>on</w:t>
      </w:r>
      <w:r>
        <w:rPr>
          <w:spacing w:val="-15"/>
          <w:sz w:val="22"/>
        </w:rPr>
        <w:t> </w:t>
      </w:r>
      <w:r>
        <w:rPr>
          <w:sz w:val="22"/>
        </w:rPr>
        <w:t>the</w:t>
      </w:r>
      <w:r>
        <w:rPr>
          <w:spacing w:val="-10"/>
          <w:sz w:val="22"/>
        </w:rPr>
        <w:t> </w:t>
      </w:r>
      <w:r>
        <w:rPr>
          <w:sz w:val="22"/>
        </w:rPr>
        <w:t>broad</w:t>
      </w:r>
      <w:r>
        <w:rPr>
          <w:spacing w:val="-14"/>
          <w:sz w:val="22"/>
        </w:rPr>
        <w:t> </w:t>
      </w:r>
      <w:r>
        <w:rPr>
          <w:sz w:val="22"/>
        </w:rPr>
        <w:t>discretion</w:t>
      </w:r>
      <w:r>
        <w:rPr>
          <w:spacing w:val="-13"/>
          <w:sz w:val="22"/>
        </w:rPr>
        <w:t> </w:t>
      </w:r>
      <w:r>
        <w:rPr>
          <w:sz w:val="22"/>
        </w:rPr>
        <w:t>granted</w:t>
      </w:r>
      <w:r>
        <w:rPr>
          <w:spacing w:val="-12"/>
          <w:sz w:val="22"/>
        </w:rPr>
        <w:t> </w:t>
      </w:r>
      <w:r>
        <w:rPr>
          <w:sz w:val="22"/>
        </w:rPr>
        <w:t>to</w:t>
      </w:r>
      <w:r>
        <w:rPr>
          <w:spacing w:val="-12"/>
          <w:sz w:val="22"/>
        </w:rPr>
        <w:t> </w:t>
      </w:r>
      <w:r>
        <w:rPr>
          <w:sz w:val="22"/>
        </w:rPr>
        <w:t>the</w:t>
      </w:r>
      <w:r>
        <w:rPr>
          <w:spacing w:val="-13"/>
          <w:sz w:val="22"/>
        </w:rPr>
        <w:t> </w:t>
      </w:r>
      <w:r>
        <w:rPr>
          <w:sz w:val="22"/>
        </w:rPr>
        <w:t>trial</w:t>
      </w:r>
      <w:r>
        <w:rPr>
          <w:spacing w:val="-12"/>
          <w:sz w:val="22"/>
        </w:rPr>
        <w:t> </w:t>
      </w:r>
      <w:r>
        <w:rPr>
          <w:sz w:val="22"/>
        </w:rPr>
        <w:t>judge</w:t>
      </w:r>
      <w:r>
        <w:rPr>
          <w:spacing w:val="-12"/>
          <w:sz w:val="22"/>
        </w:rPr>
        <w:t> </w:t>
      </w:r>
      <w:r>
        <w:rPr>
          <w:sz w:val="22"/>
        </w:rPr>
        <w:t>because</w:t>
      </w:r>
      <w:r>
        <w:rPr>
          <w:spacing w:val="-13"/>
          <w:sz w:val="22"/>
        </w:rPr>
        <w:t> </w:t>
      </w:r>
      <w:r>
        <w:rPr>
          <w:sz w:val="22"/>
        </w:rPr>
        <w:t>he</w:t>
      </w:r>
      <w:r>
        <w:rPr>
          <w:spacing w:val="-12"/>
          <w:sz w:val="22"/>
        </w:rPr>
        <w:t> </w:t>
      </w:r>
      <w:r>
        <w:rPr>
          <w:sz w:val="22"/>
        </w:rPr>
        <w:t>or</w:t>
      </w:r>
      <w:r>
        <w:rPr>
          <w:spacing w:val="-12"/>
          <w:sz w:val="22"/>
        </w:rPr>
        <w:t> </w:t>
      </w:r>
      <w:r>
        <w:rPr>
          <w:sz w:val="22"/>
        </w:rPr>
        <w:t>she</w:t>
      </w:r>
      <w:r>
        <w:rPr>
          <w:spacing w:val="-13"/>
          <w:sz w:val="22"/>
        </w:rPr>
        <w:t> </w:t>
      </w:r>
      <w:r>
        <w:rPr>
          <w:sz w:val="22"/>
        </w:rPr>
        <w:t>“is</w:t>
      </w:r>
      <w:r>
        <w:rPr>
          <w:spacing w:val="-12"/>
          <w:sz w:val="22"/>
        </w:rPr>
        <w:t> </w:t>
      </w:r>
      <w:r>
        <w:rPr>
          <w:sz w:val="22"/>
        </w:rPr>
        <w:t>on</w:t>
      </w:r>
      <w:r>
        <w:rPr>
          <w:spacing w:val="-12"/>
          <w:sz w:val="22"/>
        </w:rPr>
        <w:t> </w:t>
      </w:r>
      <w:r>
        <w:rPr>
          <w:sz w:val="22"/>
        </w:rPr>
        <w:t>the</w:t>
      </w:r>
      <w:r>
        <w:rPr>
          <w:spacing w:val="-15"/>
          <w:sz w:val="22"/>
        </w:rPr>
        <w:t> </w:t>
      </w:r>
      <w:r>
        <w:rPr>
          <w:sz w:val="22"/>
        </w:rPr>
        <w:t>firing</w:t>
      </w:r>
      <w:r>
        <w:rPr>
          <w:spacing w:val="-16"/>
          <w:sz w:val="22"/>
        </w:rPr>
        <w:t> </w:t>
      </w:r>
      <w:r>
        <w:rPr>
          <w:sz w:val="22"/>
        </w:rPr>
        <w:t>line and</w:t>
      </w:r>
      <w:r>
        <w:rPr>
          <w:spacing w:val="-14"/>
          <w:sz w:val="22"/>
        </w:rPr>
        <w:t> </w:t>
      </w:r>
      <w:r>
        <w:rPr>
          <w:sz w:val="22"/>
        </w:rPr>
        <w:t>has</w:t>
      </w:r>
      <w:r>
        <w:rPr>
          <w:spacing w:val="-13"/>
          <w:sz w:val="22"/>
        </w:rPr>
        <w:t> </w:t>
      </w:r>
      <w:r>
        <w:rPr>
          <w:sz w:val="22"/>
        </w:rPr>
        <w:t>acquired</w:t>
      </w:r>
      <w:r>
        <w:rPr>
          <w:spacing w:val="-16"/>
          <w:sz w:val="22"/>
        </w:rPr>
        <w:t> </w:t>
      </w:r>
      <w:r>
        <w:rPr>
          <w:sz w:val="22"/>
        </w:rPr>
        <w:t>a</w:t>
      </w:r>
      <w:r>
        <w:rPr>
          <w:spacing w:val="-14"/>
          <w:sz w:val="22"/>
        </w:rPr>
        <w:t> </w:t>
      </w:r>
      <w:r>
        <w:rPr>
          <w:sz w:val="22"/>
        </w:rPr>
        <w:t>special</w:t>
      </w:r>
      <w:r>
        <w:rPr>
          <w:spacing w:val="-15"/>
          <w:sz w:val="22"/>
        </w:rPr>
        <w:t> </w:t>
      </w:r>
      <w:r>
        <w:rPr>
          <w:sz w:val="22"/>
        </w:rPr>
        <w:t>‘feel’</w:t>
      </w:r>
      <w:r>
        <w:rPr>
          <w:spacing w:val="-14"/>
          <w:sz w:val="22"/>
        </w:rPr>
        <w:t> </w:t>
      </w:r>
      <w:r>
        <w:rPr>
          <w:sz w:val="22"/>
        </w:rPr>
        <w:t>for</w:t>
      </w:r>
      <w:r>
        <w:rPr>
          <w:spacing w:val="-15"/>
          <w:sz w:val="22"/>
        </w:rPr>
        <w:t> </w:t>
      </w:r>
      <w:r>
        <w:rPr>
          <w:sz w:val="22"/>
        </w:rPr>
        <w:t>the</w:t>
      </w:r>
      <w:r>
        <w:rPr>
          <w:spacing w:val="-15"/>
          <w:sz w:val="22"/>
        </w:rPr>
        <w:t> </w:t>
      </w:r>
      <w:r>
        <w:rPr>
          <w:sz w:val="22"/>
        </w:rPr>
        <w:t>case”</w:t>
      </w:r>
      <w:r>
        <w:rPr>
          <w:spacing w:val="-15"/>
          <w:sz w:val="22"/>
        </w:rPr>
        <w:t> </w:t>
      </w:r>
      <w:r>
        <w:rPr>
          <w:sz w:val="22"/>
        </w:rPr>
        <w:t>and</w:t>
      </w:r>
      <w:r>
        <w:rPr>
          <w:spacing w:val="-15"/>
          <w:sz w:val="22"/>
        </w:rPr>
        <w:t> </w:t>
      </w:r>
      <w:r>
        <w:rPr>
          <w:sz w:val="22"/>
        </w:rPr>
        <w:t>so</w:t>
      </w:r>
      <w:r>
        <w:rPr>
          <w:spacing w:val="-15"/>
          <w:sz w:val="22"/>
        </w:rPr>
        <w:t> </w:t>
      </w:r>
      <w:r>
        <w:rPr>
          <w:sz w:val="22"/>
        </w:rPr>
        <w:t>“is</w:t>
      </w:r>
      <w:r>
        <w:rPr>
          <w:spacing w:val="-11"/>
          <w:sz w:val="22"/>
        </w:rPr>
        <w:t> </w:t>
      </w:r>
      <w:r>
        <w:rPr>
          <w:sz w:val="22"/>
        </w:rPr>
        <w:t>uniquely</w:t>
      </w:r>
      <w:r>
        <w:rPr>
          <w:spacing w:val="-16"/>
          <w:sz w:val="22"/>
        </w:rPr>
        <w:t> </w:t>
      </w:r>
      <w:r>
        <w:rPr>
          <w:sz w:val="22"/>
        </w:rPr>
        <w:t>equipped</w:t>
      </w:r>
      <w:r>
        <w:rPr>
          <w:spacing w:val="-13"/>
          <w:sz w:val="22"/>
        </w:rPr>
        <w:t> </w:t>
      </w:r>
      <w:r>
        <w:rPr>
          <w:sz w:val="22"/>
        </w:rPr>
        <w:t>to</w:t>
      </w:r>
      <w:r>
        <w:rPr>
          <w:spacing w:val="-11"/>
          <w:sz w:val="22"/>
        </w:rPr>
        <w:t> </w:t>
      </w:r>
      <w:r>
        <w:rPr>
          <w:sz w:val="22"/>
        </w:rPr>
        <w:t>synthesize</w:t>
      </w:r>
      <w:r>
        <w:rPr>
          <w:spacing w:val="-11"/>
          <w:sz w:val="22"/>
        </w:rPr>
        <w:t> </w:t>
      </w:r>
      <w:r>
        <w:rPr>
          <w:sz w:val="22"/>
        </w:rPr>
        <w:t>the</w:t>
      </w:r>
      <w:r>
        <w:rPr>
          <w:spacing w:val="-13"/>
          <w:sz w:val="22"/>
        </w:rPr>
        <w:t> </w:t>
      </w:r>
      <w:r>
        <w:rPr>
          <w:sz w:val="22"/>
        </w:rPr>
        <w:t>competing</w:t>
      </w:r>
      <w:r>
        <w:rPr>
          <w:spacing w:val="-15"/>
          <w:sz w:val="22"/>
        </w:rPr>
        <w:t> </w:t>
      </w:r>
      <w:r>
        <w:rPr>
          <w:sz w:val="22"/>
        </w:rPr>
        <w:t>demands and factors.” </w:t>
      </w:r>
      <w:r>
        <w:rPr>
          <w:i/>
          <w:sz w:val="22"/>
        </w:rPr>
        <w:t>United States v. Nivica</w:t>
      </w:r>
      <w:r>
        <w:rPr>
          <w:sz w:val="22"/>
        </w:rPr>
        <w:t>, 887 F.2d 1110, 1118 (1st Cir. 1989). </w:t>
      </w:r>
      <w:r>
        <w:rPr>
          <w:i/>
          <w:sz w:val="22"/>
        </w:rPr>
        <w:t>See also United States v. Gonzalez- </w:t>
      </w:r>
      <w:r>
        <w:rPr>
          <w:i/>
          <w:sz w:val="22"/>
        </w:rPr>
        <w:t>Costa</w:t>
      </w:r>
      <w:r>
        <w:rPr>
          <w:sz w:val="22"/>
        </w:rPr>
        <w:t>, 989 F.2d 384, 389 (10th Cir. 1993) </w:t>
      </w:r>
      <w:r>
        <w:rPr>
          <w:spacing w:val="2"/>
          <w:sz w:val="22"/>
        </w:rPr>
        <w:t>(affirming </w:t>
      </w:r>
      <w:r>
        <w:rPr>
          <w:sz w:val="22"/>
        </w:rPr>
        <w:t>district court ruling because it “was not ‘arbitrary, capricious,</w:t>
      </w:r>
      <w:r>
        <w:rPr>
          <w:spacing w:val="-27"/>
          <w:sz w:val="22"/>
        </w:rPr>
        <w:t> </w:t>
      </w:r>
      <w:r>
        <w:rPr>
          <w:sz w:val="22"/>
        </w:rPr>
        <w:t>whimsical,</w:t>
      </w:r>
      <w:r>
        <w:rPr>
          <w:spacing w:val="-27"/>
          <w:sz w:val="22"/>
        </w:rPr>
        <w:t> </w:t>
      </w:r>
      <w:r>
        <w:rPr>
          <w:sz w:val="22"/>
        </w:rPr>
        <w:t>or</w:t>
      </w:r>
      <w:r>
        <w:rPr>
          <w:spacing w:val="-24"/>
          <w:sz w:val="22"/>
        </w:rPr>
        <w:t> </w:t>
      </w:r>
      <w:r>
        <w:rPr>
          <w:sz w:val="22"/>
        </w:rPr>
        <w:t>manifestly</w:t>
      </w:r>
      <w:r>
        <w:rPr>
          <w:spacing w:val="-27"/>
          <w:sz w:val="22"/>
        </w:rPr>
        <w:t> </w:t>
      </w:r>
      <w:r>
        <w:rPr>
          <w:sz w:val="22"/>
        </w:rPr>
        <w:t>unreasonable’”</w:t>
      </w:r>
      <w:r>
        <w:rPr>
          <w:spacing w:val="-23"/>
          <w:sz w:val="22"/>
        </w:rPr>
        <w:t> </w:t>
      </w:r>
      <w:r>
        <w:rPr>
          <w:sz w:val="22"/>
        </w:rPr>
        <w:t>(quoting</w:t>
      </w:r>
      <w:r>
        <w:rPr>
          <w:spacing w:val="-26"/>
          <w:sz w:val="22"/>
        </w:rPr>
        <w:t> </w:t>
      </w:r>
      <w:r>
        <w:rPr>
          <w:i/>
          <w:sz w:val="22"/>
        </w:rPr>
        <w:t>United</w:t>
      </w:r>
      <w:r>
        <w:rPr>
          <w:i/>
          <w:spacing w:val="-27"/>
          <w:sz w:val="22"/>
        </w:rPr>
        <w:t> </w:t>
      </w:r>
      <w:r>
        <w:rPr>
          <w:i/>
          <w:sz w:val="22"/>
        </w:rPr>
        <w:t>States</w:t>
      </w:r>
      <w:r>
        <w:rPr>
          <w:i/>
          <w:spacing w:val="-24"/>
          <w:sz w:val="22"/>
        </w:rPr>
        <w:t> </w:t>
      </w:r>
      <w:r>
        <w:rPr>
          <w:i/>
          <w:sz w:val="22"/>
        </w:rPr>
        <w:t>v.</w:t>
      </w:r>
      <w:r>
        <w:rPr>
          <w:i/>
          <w:spacing w:val="-24"/>
          <w:sz w:val="22"/>
        </w:rPr>
        <w:t> </w:t>
      </w:r>
      <w:r>
        <w:rPr>
          <w:i/>
          <w:sz w:val="22"/>
        </w:rPr>
        <w:t>Hernandez-Herrera</w:t>
      </w:r>
      <w:r>
        <w:rPr>
          <w:sz w:val="22"/>
        </w:rPr>
        <w:t>,</w:t>
      </w:r>
      <w:r>
        <w:rPr>
          <w:spacing w:val="-26"/>
          <w:sz w:val="22"/>
        </w:rPr>
        <w:t> </w:t>
      </w:r>
      <w:r>
        <w:rPr>
          <w:sz w:val="22"/>
        </w:rPr>
        <w:t>952</w:t>
      </w:r>
      <w:r>
        <w:rPr>
          <w:spacing w:val="-26"/>
          <w:sz w:val="22"/>
        </w:rPr>
        <w:t> </w:t>
      </w:r>
      <w:r>
        <w:rPr>
          <w:sz w:val="22"/>
        </w:rPr>
        <w:t>F.2d</w:t>
      </w:r>
      <w:r>
        <w:rPr>
          <w:spacing w:val="-24"/>
          <w:sz w:val="22"/>
        </w:rPr>
        <w:t> </w:t>
      </w:r>
      <w:r>
        <w:rPr>
          <w:sz w:val="22"/>
        </w:rPr>
        <w:t>342, 343 (10th Cir. 1991) and </w:t>
      </w:r>
      <w:r>
        <w:rPr>
          <w:i/>
          <w:sz w:val="22"/>
        </w:rPr>
        <w:t>United States v. Cardenas</w:t>
      </w:r>
      <w:r>
        <w:rPr>
          <w:sz w:val="22"/>
        </w:rPr>
        <w:t>, 864 F.2d 1528, 1530 (10th Cir. 1989))). This means that a</w:t>
      </w:r>
      <w:r>
        <w:rPr>
          <w:spacing w:val="-8"/>
          <w:sz w:val="22"/>
        </w:rPr>
        <w:t> </w:t>
      </w:r>
      <w:r>
        <w:rPr>
          <w:sz w:val="22"/>
        </w:rPr>
        <w:t>court</w:t>
      </w:r>
      <w:r>
        <w:rPr>
          <w:spacing w:val="-7"/>
          <w:sz w:val="22"/>
        </w:rPr>
        <w:t> </w:t>
      </w:r>
      <w:r>
        <w:rPr>
          <w:sz w:val="22"/>
        </w:rPr>
        <w:t>of</w:t>
      </w:r>
      <w:r>
        <w:rPr>
          <w:spacing w:val="-13"/>
          <w:sz w:val="22"/>
        </w:rPr>
        <w:t> </w:t>
      </w:r>
      <w:r>
        <w:rPr>
          <w:sz w:val="22"/>
        </w:rPr>
        <w:t>appeals</w:t>
      </w:r>
      <w:r>
        <w:rPr>
          <w:spacing w:val="-11"/>
          <w:sz w:val="22"/>
        </w:rPr>
        <w:t> </w:t>
      </w:r>
      <w:r>
        <w:rPr>
          <w:sz w:val="22"/>
        </w:rPr>
        <w:t>opinion</w:t>
      </w:r>
      <w:r>
        <w:rPr>
          <w:spacing w:val="-12"/>
          <w:sz w:val="22"/>
        </w:rPr>
        <w:t> </w:t>
      </w:r>
      <w:r>
        <w:rPr>
          <w:sz w:val="22"/>
        </w:rPr>
        <w:t>affirming</w:t>
      </w:r>
      <w:r>
        <w:rPr>
          <w:spacing w:val="-14"/>
          <w:sz w:val="22"/>
        </w:rPr>
        <w:t> </w:t>
      </w:r>
      <w:r>
        <w:rPr>
          <w:sz w:val="22"/>
        </w:rPr>
        <w:t>a</w:t>
      </w:r>
      <w:r>
        <w:rPr>
          <w:spacing w:val="-12"/>
          <w:sz w:val="22"/>
        </w:rPr>
        <w:t> </w:t>
      </w:r>
      <w:r>
        <w:rPr>
          <w:sz w:val="22"/>
        </w:rPr>
        <w:t>district</w:t>
      </w:r>
      <w:r>
        <w:rPr>
          <w:spacing w:val="-12"/>
          <w:sz w:val="22"/>
        </w:rPr>
        <w:t> </w:t>
      </w:r>
      <w:r>
        <w:rPr>
          <w:sz w:val="22"/>
        </w:rPr>
        <w:t>court</w:t>
      </w:r>
      <w:r>
        <w:rPr>
          <w:spacing w:val="-12"/>
          <w:sz w:val="22"/>
        </w:rPr>
        <w:t> </w:t>
      </w:r>
      <w:r>
        <w:rPr>
          <w:sz w:val="22"/>
        </w:rPr>
        <w:t>ruling</w:t>
      </w:r>
      <w:r>
        <w:rPr>
          <w:spacing w:val="-15"/>
          <w:sz w:val="22"/>
        </w:rPr>
        <w:t> </w:t>
      </w:r>
      <w:r>
        <w:rPr>
          <w:sz w:val="22"/>
        </w:rPr>
        <w:t>does</w:t>
      </w:r>
      <w:r>
        <w:rPr>
          <w:spacing w:val="-10"/>
          <w:sz w:val="22"/>
        </w:rPr>
        <w:t> </w:t>
      </w:r>
      <w:r>
        <w:rPr>
          <w:sz w:val="22"/>
        </w:rPr>
        <w:t>not</w:t>
      </w:r>
      <w:r>
        <w:rPr>
          <w:spacing w:val="-8"/>
          <w:sz w:val="22"/>
        </w:rPr>
        <w:t> </w:t>
      </w:r>
      <w:r>
        <w:rPr>
          <w:sz w:val="22"/>
        </w:rPr>
        <w:t>preclude</w:t>
      </w:r>
      <w:r>
        <w:rPr>
          <w:spacing w:val="-10"/>
          <w:sz w:val="22"/>
        </w:rPr>
        <w:t> </w:t>
      </w:r>
      <w:r>
        <w:rPr>
          <w:sz w:val="22"/>
        </w:rPr>
        <w:t>a</w:t>
      </w:r>
      <w:r>
        <w:rPr>
          <w:spacing w:val="-7"/>
          <w:sz w:val="22"/>
        </w:rPr>
        <w:t> </w:t>
      </w:r>
      <w:r>
        <w:rPr>
          <w:sz w:val="22"/>
        </w:rPr>
        <w:t>different</w:t>
      </w:r>
      <w:r>
        <w:rPr>
          <w:spacing w:val="-8"/>
          <w:sz w:val="22"/>
        </w:rPr>
        <w:t> </w:t>
      </w:r>
      <w:r>
        <w:rPr>
          <w:sz w:val="22"/>
        </w:rPr>
        <w:t>district</w:t>
      </w:r>
      <w:r>
        <w:rPr>
          <w:spacing w:val="-7"/>
          <w:sz w:val="22"/>
        </w:rPr>
        <w:t> </w:t>
      </w:r>
      <w:r>
        <w:rPr>
          <w:sz w:val="22"/>
        </w:rPr>
        <w:t>court</w:t>
      </w:r>
      <w:r>
        <w:rPr>
          <w:spacing w:val="-7"/>
          <w:sz w:val="22"/>
        </w:rPr>
        <w:t> </w:t>
      </w:r>
      <w:r>
        <w:rPr>
          <w:sz w:val="22"/>
        </w:rPr>
        <w:t>from</w:t>
      </w:r>
      <w:r>
        <w:rPr>
          <w:spacing w:val="-13"/>
          <w:sz w:val="22"/>
        </w:rPr>
        <w:t> </w:t>
      </w:r>
      <w:r>
        <w:rPr>
          <w:sz w:val="22"/>
        </w:rPr>
        <w:t>ruling differently.</w:t>
      </w:r>
    </w:p>
    <w:p>
      <w:pPr>
        <w:spacing w:after="0" w:line="244" w:lineRule="auto"/>
        <w:jc w:val="both"/>
        <w:rPr>
          <w:sz w:val="22"/>
        </w:rPr>
        <w:sectPr>
          <w:pgSz w:w="12240" w:h="15840"/>
          <w:pgMar w:header="403" w:footer="0" w:top="1140" w:bottom="280" w:left="980" w:right="960"/>
        </w:sectPr>
      </w:pPr>
    </w:p>
    <w:p>
      <w:pPr>
        <w:pStyle w:val="BodyText"/>
        <w:spacing w:before="68"/>
        <w:ind w:left="460"/>
      </w:pPr>
      <w:r>
        <w:rPr/>
        <w:t>such</w:t>
      </w:r>
      <w:r>
        <w:rPr>
          <w:spacing w:val="-13"/>
        </w:rPr>
        <w:t> </w:t>
      </w:r>
      <w:r>
        <w:rPr/>
        <w:t>inspection</w:t>
      </w:r>
      <w:r>
        <w:rPr>
          <w:spacing w:val="-12"/>
        </w:rPr>
        <w:t> </w:t>
      </w:r>
      <w:r>
        <w:rPr/>
        <w:t>may</w:t>
      </w:r>
      <w:r>
        <w:rPr>
          <w:spacing w:val="-22"/>
        </w:rPr>
        <w:t> </w:t>
      </w:r>
      <w:r>
        <w:rPr/>
        <w:t>tend</w:t>
      </w:r>
      <w:r>
        <w:rPr>
          <w:spacing w:val="-12"/>
        </w:rPr>
        <w:t> </w:t>
      </w:r>
      <w:r>
        <w:rPr/>
        <w:t>unreasonably</w:t>
      </w:r>
      <w:r>
        <w:rPr>
          <w:spacing w:val="-21"/>
        </w:rPr>
        <w:t> </w:t>
      </w:r>
      <w:r>
        <w:rPr/>
        <w:t>to</w:t>
      </w:r>
      <w:r>
        <w:rPr>
          <w:spacing w:val="-13"/>
        </w:rPr>
        <w:t> </w:t>
      </w:r>
      <w:r>
        <w:rPr/>
        <w:t>delay</w:t>
      </w:r>
      <w:r>
        <w:rPr>
          <w:spacing w:val="-21"/>
        </w:rPr>
        <w:t> </w:t>
      </w:r>
      <w:r>
        <w:rPr/>
        <w:t>the</w:t>
      </w:r>
      <w:r>
        <w:rPr>
          <w:spacing w:val="-13"/>
        </w:rPr>
        <w:t> </w:t>
      </w:r>
      <w:r>
        <w:rPr/>
        <w:t>trial.”</w:t>
      </w:r>
      <w:r>
        <w:rPr>
          <w:spacing w:val="34"/>
        </w:rPr>
        <w:t> </w:t>
      </w:r>
      <w:r>
        <w:rPr>
          <w:i/>
        </w:rPr>
        <w:t>Nixon</w:t>
      </w:r>
      <w:r>
        <w:rPr/>
        <w:t>,</w:t>
      </w:r>
      <w:r>
        <w:rPr>
          <w:spacing w:val="-13"/>
        </w:rPr>
        <w:t> </w:t>
      </w:r>
      <w:r>
        <w:rPr/>
        <w:t>418</w:t>
      </w:r>
      <w:r>
        <w:rPr>
          <w:spacing w:val="-12"/>
        </w:rPr>
        <w:t> </w:t>
      </w:r>
      <w:r>
        <w:rPr/>
        <w:t>U.S.</w:t>
      </w:r>
      <w:r>
        <w:rPr>
          <w:spacing w:val="-13"/>
        </w:rPr>
        <w:t> </w:t>
      </w:r>
      <w:r>
        <w:rPr/>
        <w:t>at</w:t>
      </w:r>
      <w:r>
        <w:rPr>
          <w:spacing w:val="-15"/>
        </w:rPr>
        <w:t> </w:t>
      </w:r>
      <w:r>
        <w:rPr/>
        <w:t>699</w:t>
      </w:r>
      <w:r>
        <w:rPr>
          <w:spacing w:val="-12"/>
        </w:rPr>
        <w:t> </w:t>
      </w:r>
      <w:r>
        <w:rPr/>
        <w:t>(citing</w:t>
      </w:r>
      <w:r>
        <w:rPr>
          <w:spacing w:val="-18"/>
        </w:rPr>
        <w:t> </w:t>
      </w:r>
      <w:r>
        <w:rPr/>
        <w:t>test</w:t>
      </w:r>
      <w:r>
        <w:rPr>
          <w:spacing w:val="-15"/>
        </w:rPr>
        <w:t> </w:t>
      </w:r>
      <w:r>
        <w:rPr/>
        <w:t>suggested</w:t>
      </w:r>
    </w:p>
    <w:p>
      <w:pPr>
        <w:spacing w:before="0"/>
        <w:ind w:left="460" w:right="0" w:firstLine="0"/>
        <w:jc w:val="left"/>
        <w:rPr>
          <w:sz w:val="24"/>
        </w:rPr>
      </w:pPr>
      <w:r>
        <w:rPr>
          <w:sz w:val="24"/>
        </w:rPr>
        <w:t>in </w:t>
      </w:r>
      <w:r>
        <w:rPr>
          <w:i/>
          <w:sz w:val="24"/>
        </w:rPr>
        <w:t>United States v. Ionia</w:t>
      </w:r>
      <w:r>
        <w:rPr>
          <w:sz w:val="24"/>
        </w:rPr>
        <w:t>, 13 F.R.D. 335, 338 (S.D.N.Y. 1952)).</w:t>
      </w:r>
      <w:r>
        <w:rPr>
          <w:position w:val="10"/>
          <w:sz w:val="14"/>
        </w:rPr>
        <w:t>324   </w:t>
      </w:r>
      <w:r>
        <w:rPr>
          <w:sz w:val="24"/>
        </w:rPr>
        <w:t>The possibility that the</w:t>
      </w:r>
      <w:r>
        <w:rPr>
          <w:spacing w:val="-11"/>
          <w:sz w:val="24"/>
        </w:rPr>
        <w:t> </w:t>
      </w:r>
      <w:r>
        <w:rPr>
          <w:sz w:val="24"/>
        </w:rPr>
        <w:t>documents</w:t>
      </w:r>
    </w:p>
    <w:p>
      <w:pPr>
        <w:pStyle w:val="BodyText"/>
        <w:spacing w:before="8"/>
        <w:ind w:left="460"/>
      </w:pPr>
      <w:r>
        <w:rPr/>
        <w:t>may</w:t>
      </w:r>
      <w:r>
        <w:rPr>
          <w:spacing w:val="-26"/>
        </w:rPr>
        <w:t> </w:t>
      </w:r>
      <w:r>
        <w:rPr/>
        <w:t>be</w:t>
      </w:r>
      <w:r>
        <w:rPr>
          <w:spacing w:val="-21"/>
        </w:rPr>
        <w:t> </w:t>
      </w:r>
      <w:r>
        <w:rPr/>
        <w:t>admissible</w:t>
      </w:r>
      <w:r>
        <w:rPr>
          <w:spacing w:val="-17"/>
        </w:rPr>
        <w:t> </w:t>
      </w:r>
      <w:r>
        <w:rPr/>
        <w:t>to</w:t>
      </w:r>
      <w:r>
        <w:rPr>
          <w:spacing w:val="-17"/>
        </w:rPr>
        <w:t> </w:t>
      </w:r>
      <w:r>
        <w:rPr/>
        <w:t>impeach</w:t>
      </w:r>
      <w:r>
        <w:rPr>
          <w:spacing w:val="-17"/>
        </w:rPr>
        <w:t> </w:t>
      </w:r>
      <w:r>
        <w:rPr/>
        <w:t>a</w:t>
      </w:r>
      <w:r>
        <w:rPr>
          <w:spacing w:val="-17"/>
        </w:rPr>
        <w:t> </w:t>
      </w:r>
      <w:r>
        <w:rPr/>
        <w:t>witness</w:t>
      </w:r>
      <w:r>
        <w:rPr>
          <w:spacing w:val="-18"/>
        </w:rPr>
        <w:t> </w:t>
      </w:r>
      <w:r>
        <w:rPr/>
        <w:t>is</w:t>
      </w:r>
      <w:r>
        <w:rPr>
          <w:spacing w:val="-17"/>
        </w:rPr>
        <w:t> </w:t>
      </w:r>
      <w:r>
        <w:rPr/>
        <w:t>not</w:t>
      </w:r>
      <w:r>
        <w:rPr>
          <w:spacing w:val="-17"/>
        </w:rPr>
        <w:t> </w:t>
      </w:r>
      <w:r>
        <w:rPr/>
        <w:t>enough</w:t>
      </w:r>
      <w:r>
        <w:rPr>
          <w:spacing w:val="-17"/>
        </w:rPr>
        <w:t> </w:t>
      </w:r>
      <w:r>
        <w:rPr/>
        <w:t>by</w:t>
      </w:r>
      <w:r>
        <w:rPr>
          <w:spacing w:val="-26"/>
        </w:rPr>
        <w:t> </w:t>
      </w:r>
      <w:r>
        <w:rPr/>
        <w:t>itself</w:t>
      </w:r>
      <w:r>
        <w:rPr>
          <w:spacing w:val="-17"/>
        </w:rPr>
        <w:t> </w:t>
      </w:r>
      <w:r>
        <w:rPr/>
        <w:t>to</w:t>
      </w:r>
      <w:r>
        <w:rPr>
          <w:spacing w:val="-17"/>
        </w:rPr>
        <w:t> </w:t>
      </w:r>
      <w:r>
        <w:rPr/>
        <w:t>justify</w:t>
      </w:r>
      <w:r>
        <w:rPr>
          <w:spacing w:val="-26"/>
        </w:rPr>
        <w:t> </w:t>
      </w:r>
      <w:r>
        <w:rPr/>
        <w:t>pretrial</w:t>
      </w:r>
      <w:r>
        <w:rPr>
          <w:spacing w:val="-17"/>
        </w:rPr>
        <w:t> </w:t>
      </w:r>
      <w:r>
        <w:rPr/>
        <w:t>production,</w:t>
      </w:r>
      <w:r>
        <w:rPr>
          <w:spacing w:val="26"/>
        </w:rPr>
        <w:t> </w:t>
      </w:r>
      <w:r>
        <w:rPr>
          <w:i/>
        </w:rPr>
        <w:t>Nixon</w:t>
      </w:r>
      <w:r>
        <w:rPr/>
        <w:t>,</w:t>
      </w:r>
      <w:r>
        <w:rPr>
          <w:spacing w:val="-17"/>
        </w:rPr>
        <w:t> </w:t>
      </w:r>
      <w:r>
        <w:rPr/>
        <w:t>418</w:t>
      </w:r>
    </w:p>
    <w:p>
      <w:pPr>
        <w:pStyle w:val="BodyText"/>
        <w:spacing w:line="247" w:lineRule="auto"/>
        <w:ind w:left="460" w:right="115"/>
        <w:jc w:val="both"/>
      </w:pPr>
      <w:r>
        <w:rPr/>
        <w:t>U.S. at 701,</w:t>
      </w:r>
      <w:r>
        <w:rPr>
          <w:position w:val="10"/>
          <w:sz w:val="14"/>
        </w:rPr>
        <w:t>325 </w:t>
      </w:r>
      <w:r>
        <w:rPr/>
        <w:t>but this may be a contributing factor to a court’s decision to order pretrial production. </w:t>
      </w:r>
      <w:r>
        <w:rPr>
          <w:i/>
        </w:rPr>
        <w:t>See Nixon</w:t>
      </w:r>
      <w:r>
        <w:rPr/>
        <w:t>, 418 U.S. at 701-02 (noting that “[g]enerally the need for evidence to impeach witnesses</w:t>
      </w:r>
      <w:r>
        <w:rPr>
          <w:spacing w:val="-32"/>
        </w:rPr>
        <w:t> </w:t>
      </w:r>
      <w:r>
        <w:rPr/>
        <w:t>is insufficient</w:t>
      </w:r>
      <w:r>
        <w:rPr>
          <w:spacing w:val="19"/>
        </w:rPr>
        <w:t> </w:t>
      </w:r>
      <w:r>
        <w:rPr/>
        <w:t>to</w:t>
      </w:r>
      <w:r>
        <w:rPr>
          <w:spacing w:val="20"/>
        </w:rPr>
        <w:t> </w:t>
      </w:r>
      <w:r>
        <w:rPr/>
        <w:t>require</w:t>
      </w:r>
      <w:r>
        <w:rPr>
          <w:spacing w:val="19"/>
        </w:rPr>
        <w:t> </w:t>
      </w:r>
      <w:r>
        <w:rPr/>
        <w:t>its</w:t>
      </w:r>
      <w:r>
        <w:rPr>
          <w:spacing w:val="22"/>
        </w:rPr>
        <w:t> </w:t>
      </w:r>
      <w:r>
        <w:rPr/>
        <w:t>production</w:t>
      </w:r>
      <w:r>
        <w:rPr>
          <w:spacing w:val="19"/>
        </w:rPr>
        <w:t> </w:t>
      </w:r>
      <w:r>
        <w:rPr/>
        <w:t>in</w:t>
      </w:r>
      <w:r>
        <w:rPr>
          <w:spacing w:val="20"/>
        </w:rPr>
        <w:t> </w:t>
      </w:r>
      <w:r>
        <w:rPr/>
        <w:t>advance</w:t>
      </w:r>
      <w:r>
        <w:rPr>
          <w:spacing w:val="19"/>
        </w:rPr>
        <w:t> </w:t>
      </w:r>
      <w:r>
        <w:rPr/>
        <w:t>of</w:t>
      </w:r>
      <w:r>
        <w:rPr>
          <w:spacing w:val="20"/>
        </w:rPr>
        <w:t> </w:t>
      </w:r>
      <w:r>
        <w:rPr/>
        <w:t>trial,”</w:t>
      </w:r>
      <w:r>
        <w:rPr>
          <w:spacing w:val="19"/>
        </w:rPr>
        <w:t> </w:t>
      </w:r>
      <w:r>
        <w:rPr/>
        <w:t>but</w:t>
      </w:r>
      <w:r>
        <w:rPr>
          <w:spacing w:val="20"/>
        </w:rPr>
        <w:t> </w:t>
      </w:r>
      <w:r>
        <w:rPr/>
        <w:t>“[h]ere</w:t>
      </w:r>
      <w:r>
        <w:rPr>
          <w:spacing w:val="16"/>
        </w:rPr>
        <w:t> </w:t>
      </w:r>
      <w:r>
        <w:rPr/>
        <w:t>there</w:t>
      </w:r>
      <w:r>
        <w:rPr>
          <w:spacing w:val="18"/>
        </w:rPr>
        <w:t> </w:t>
      </w:r>
      <w:r>
        <w:rPr/>
        <w:t>are</w:t>
      </w:r>
      <w:r>
        <w:rPr>
          <w:spacing w:val="16"/>
        </w:rPr>
        <w:t> </w:t>
      </w:r>
      <w:r>
        <w:rPr/>
        <w:t>other</w:t>
      </w:r>
      <w:r>
        <w:rPr>
          <w:spacing w:val="20"/>
        </w:rPr>
        <w:t> </w:t>
      </w:r>
      <w:r>
        <w:rPr/>
        <w:t>valid</w:t>
      </w:r>
      <w:r>
        <w:rPr>
          <w:spacing w:val="19"/>
        </w:rPr>
        <w:t> </w:t>
      </w:r>
      <w:r>
        <w:rPr/>
        <w:t>potential</w:t>
      </w:r>
    </w:p>
    <w:p>
      <w:pPr>
        <w:pStyle w:val="BodyText"/>
        <w:spacing w:line="273" w:lineRule="exact"/>
        <w:ind w:left="460"/>
      </w:pPr>
      <w:r>
        <w:rPr/>
        <w:t>evidentiary</w:t>
      </w:r>
      <w:r>
        <w:rPr>
          <w:spacing w:val="-15"/>
        </w:rPr>
        <w:t> </w:t>
      </w:r>
      <w:r>
        <w:rPr/>
        <w:t>uses</w:t>
      </w:r>
      <w:r>
        <w:rPr>
          <w:spacing w:val="-5"/>
        </w:rPr>
        <w:t> </w:t>
      </w:r>
      <w:r>
        <w:rPr/>
        <w:t>for</w:t>
      </w:r>
      <w:r>
        <w:rPr>
          <w:spacing w:val="-8"/>
        </w:rPr>
        <w:t> </w:t>
      </w:r>
      <w:r>
        <w:rPr/>
        <w:t>the</w:t>
      </w:r>
      <w:r>
        <w:rPr>
          <w:spacing w:val="-8"/>
        </w:rPr>
        <w:t> </w:t>
      </w:r>
      <w:r>
        <w:rPr/>
        <w:t>same</w:t>
      </w:r>
      <w:r>
        <w:rPr>
          <w:spacing w:val="-8"/>
        </w:rPr>
        <w:t> </w:t>
      </w:r>
      <w:r>
        <w:rPr/>
        <w:t>material).</w:t>
      </w:r>
      <w:r>
        <w:rPr>
          <w:position w:val="10"/>
          <w:sz w:val="14"/>
        </w:rPr>
        <w:t>326  </w:t>
      </w:r>
      <w:r>
        <w:rPr>
          <w:spacing w:val="4"/>
          <w:position w:val="10"/>
          <w:sz w:val="14"/>
        </w:rPr>
        <w:t> </w:t>
      </w:r>
      <w:r>
        <w:rPr/>
        <w:t>With</w:t>
      </w:r>
      <w:r>
        <w:rPr>
          <w:spacing w:val="-6"/>
        </w:rPr>
        <w:t> </w:t>
      </w:r>
      <w:r>
        <w:rPr/>
        <w:t>respect</w:t>
      </w:r>
      <w:r>
        <w:rPr>
          <w:spacing w:val="-5"/>
        </w:rPr>
        <w:t> </w:t>
      </w:r>
      <w:r>
        <w:rPr/>
        <w:t>to</w:t>
      </w:r>
      <w:r>
        <w:rPr>
          <w:spacing w:val="-5"/>
        </w:rPr>
        <w:t> </w:t>
      </w:r>
      <w:r>
        <w:rPr/>
        <w:t>procedure,</w:t>
      </w:r>
      <w:r>
        <w:rPr>
          <w:spacing w:val="-5"/>
        </w:rPr>
        <w:t> </w:t>
      </w:r>
      <w:r>
        <w:rPr/>
        <w:t>most,</w:t>
      </w:r>
      <w:r>
        <w:rPr>
          <w:spacing w:val="-8"/>
        </w:rPr>
        <w:t> </w:t>
      </w:r>
      <w:r>
        <w:rPr/>
        <w:t>if</w:t>
      </w:r>
      <w:r>
        <w:rPr>
          <w:spacing w:val="-7"/>
        </w:rPr>
        <w:t> </w:t>
      </w:r>
      <w:r>
        <w:rPr/>
        <w:t>not</w:t>
      </w:r>
      <w:r>
        <w:rPr>
          <w:spacing w:val="-5"/>
        </w:rPr>
        <w:t> </w:t>
      </w:r>
      <w:r>
        <w:rPr/>
        <w:t>all,</w:t>
      </w:r>
      <w:r>
        <w:rPr>
          <w:spacing w:val="-8"/>
        </w:rPr>
        <w:t> </w:t>
      </w:r>
      <w:r>
        <w:rPr/>
        <w:t>courts</w:t>
      </w:r>
      <w:r>
        <w:rPr>
          <w:spacing w:val="-5"/>
        </w:rPr>
        <w:t> </w:t>
      </w:r>
      <w:r>
        <w:rPr/>
        <w:t>have</w:t>
      </w:r>
      <w:r>
        <w:rPr>
          <w:spacing w:val="-7"/>
        </w:rPr>
        <w:t> </w:t>
      </w:r>
      <w:r>
        <w:rPr/>
        <w:t>held</w:t>
      </w:r>
    </w:p>
    <w:p>
      <w:pPr>
        <w:pStyle w:val="BodyText"/>
        <w:spacing w:line="242" w:lineRule="auto" w:before="7"/>
        <w:ind w:left="460" w:right="116"/>
        <w:jc w:val="both"/>
        <w:rPr>
          <w:sz w:val="14"/>
        </w:rPr>
      </w:pPr>
      <w:r>
        <w:rPr/>
        <w:t>that</w:t>
      </w:r>
      <w:r>
        <w:rPr>
          <w:spacing w:val="-11"/>
        </w:rPr>
        <w:t> </w:t>
      </w:r>
      <w:r>
        <w:rPr/>
        <w:t>an</w:t>
      </w:r>
      <w:r>
        <w:rPr>
          <w:spacing w:val="-10"/>
        </w:rPr>
        <w:t> </w:t>
      </w:r>
      <w:r>
        <w:rPr/>
        <w:t>application</w:t>
      </w:r>
      <w:r>
        <w:rPr>
          <w:spacing w:val="-11"/>
        </w:rPr>
        <w:t> </w:t>
      </w:r>
      <w:r>
        <w:rPr/>
        <w:t>for</w:t>
      </w:r>
      <w:r>
        <w:rPr>
          <w:spacing w:val="-10"/>
        </w:rPr>
        <w:t> </w:t>
      </w:r>
      <w:r>
        <w:rPr/>
        <w:t>a</w:t>
      </w:r>
      <w:r>
        <w:rPr>
          <w:spacing w:val="-11"/>
        </w:rPr>
        <w:t> </w:t>
      </w:r>
      <w:r>
        <w:rPr/>
        <w:t>subpoena</w:t>
      </w:r>
      <w:r>
        <w:rPr>
          <w:spacing w:val="-10"/>
        </w:rPr>
        <w:t> </w:t>
      </w:r>
      <w:r>
        <w:rPr/>
        <w:t>duces</w:t>
      </w:r>
      <w:r>
        <w:rPr>
          <w:spacing w:val="-10"/>
        </w:rPr>
        <w:t> </w:t>
      </w:r>
      <w:r>
        <w:rPr/>
        <w:t>tecum</w:t>
      </w:r>
      <w:r>
        <w:rPr>
          <w:spacing w:val="-11"/>
        </w:rPr>
        <w:t> </w:t>
      </w:r>
      <w:r>
        <w:rPr/>
        <w:t>for</w:t>
      </w:r>
      <w:r>
        <w:rPr>
          <w:spacing w:val="-12"/>
        </w:rPr>
        <w:t> </w:t>
      </w:r>
      <w:r>
        <w:rPr/>
        <w:t>records,</w:t>
      </w:r>
      <w:r>
        <w:rPr>
          <w:spacing w:val="-11"/>
        </w:rPr>
        <w:t> </w:t>
      </w:r>
      <w:r>
        <w:rPr/>
        <w:t>like</w:t>
      </w:r>
      <w:r>
        <w:rPr>
          <w:spacing w:val="-10"/>
        </w:rPr>
        <w:t> </w:t>
      </w:r>
      <w:r>
        <w:rPr/>
        <w:t>the</w:t>
      </w:r>
      <w:r>
        <w:rPr>
          <w:spacing w:val="-10"/>
        </w:rPr>
        <w:t> </w:t>
      </w:r>
      <w:r>
        <w:rPr/>
        <w:t>application</w:t>
      </w:r>
      <w:r>
        <w:rPr>
          <w:spacing w:val="-8"/>
        </w:rPr>
        <w:t> </w:t>
      </w:r>
      <w:r>
        <w:rPr/>
        <w:t>for</w:t>
      </w:r>
      <w:r>
        <w:rPr>
          <w:spacing w:val="-10"/>
        </w:rPr>
        <w:t> </w:t>
      </w:r>
      <w:r>
        <w:rPr/>
        <w:t>a</w:t>
      </w:r>
      <w:r>
        <w:rPr>
          <w:spacing w:val="-9"/>
        </w:rPr>
        <w:t> </w:t>
      </w:r>
      <w:r>
        <w:rPr/>
        <w:t>witness</w:t>
      </w:r>
      <w:r>
        <w:rPr>
          <w:spacing w:val="-10"/>
        </w:rPr>
        <w:t> </w:t>
      </w:r>
      <w:r>
        <w:rPr/>
        <w:t>subpoena, can</w:t>
      </w:r>
      <w:r>
        <w:rPr>
          <w:spacing w:val="-12"/>
        </w:rPr>
        <w:t> </w:t>
      </w:r>
      <w:r>
        <w:rPr/>
        <w:t>be</w:t>
      </w:r>
      <w:r>
        <w:rPr>
          <w:spacing w:val="-14"/>
        </w:rPr>
        <w:t> </w:t>
      </w:r>
      <w:r>
        <w:rPr/>
        <w:t>made</w:t>
      </w:r>
      <w:r>
        <w:rPr>
          <w:spacing w:val="-16"/>
        </w:rPr>
        <w:t> </w:t>
      </w:r>
      <w:r>
        <w:rPr/>
        <w:t>ex</w:t>
      </w:r>
      <w:r>
        <w:rPr>
          <w:spacing w:val="-11"/>
        </w:rPr>
        <w:t> </w:t>
      </w:r>
      <w:r>
        <w:rPr/>
        <w:t>parte,</w:t>
      </w:r>
      <w:r>
        <w:rPr>
          <w:spacing w:val="-12"/>
        </w:rPr>
        <w:t> </w:t>
      </w:r>
      <w:r>
        <w:rPr/>
        <w:t>though</w:t>
      </w:r>
      <w:r>
        <w:rPr>
          <w:spacing w:val="-12"/>
        </w:rPr>
        <w:t> </w:t>
      </w:r>
      <w:r>
        <w:rPr/>
        <w:t>there</w:t>
      </w:r>
      <w:r>
        <w:rPr>
          <w:spacing w:val="-16"/>
        </w:rPr>
        <w:t> </w:t>
      </w:r>
      <w:r>
        <w:rPr/>
        <w:t>is</w:t>
      </w:r>
      <w:r>
        <w:rPr>
          <w:spacing w:val="-11"/>
        </w:rPr>
        <w:t> </w:t>
      </w:r>
      <w:r>
        <w:rPr/>
        <w:t>only</w:t>
      </w:r>
      <w:r>
        <w:rPr>
          <w:spacing w:val="-23"/>
        </w:rPr>
        <w:t> </w:t>
      </w:r>
      <w:r>
        <w:rPr/>
        <w:t>one</w:t>
      </w:r>
      <w:r>
        <w:rPr>
          <w:spacing w:val="-14"/>
        </w:rPr>
        <w:t> </w:t>
      </w:r>
      <w:r>
        <w:rPr/>
        <w:t>court</w:t>
      </w:r>
      <w:r>
        <w:rPr>
          <w:spacing w:val="-14"/>
        </w:rPr>
        <w:t> </w:t>
      </w:r>
      <w:r>
        <w:rPr/>
        <w:t>of</w:t>
      </w:r>
      <w:r>
        <w:rPr>
          <w:spacing w:val="-15"/>
        </w:rPr>
        <w:t> </w:t>
      </w:r>
      <w:r>
        <w:rPr/>
        <w:t>appeals</w:t>
      </w:r>
      <w:r>
        <w:rPr>
          <w:spacing w:val="-12"/>
        </w:rPr>
        <w:t> </w:t>
      </w:r>
      <w:r>
        <w:rPr/>
        <w:t>opinion</w:t>
      </w:r>
      <w:r>
        <w:rPr>
          <w:spacing w:val="-15"/>
        </w:rPr>
        <w:t> </w:t>
      </w:r>
      <w:r>
        <w:rPr/>
        <w:t>on</w:t>
      </w:r>
      <w:r>
        <w:rPr>
          <w:spacing w:val="-14"/>
        </w:rPr>
        <w:t> </w:t>
      </w:r>
      <w:r>
        <w:rPr/>
        <w:t>the</w:t>
      </w:r>
      <w:r>
        <w:rPr>
          <w:spacing w:val="-16"/>
        </w:rPr>
        <w:t> </w:t>
      </w:r>
      <w:r>
        <w:rPr/>
        <w:t>question.</w:t>
      </w:r>
      <w:r>
        <w:rPr>
          <w:position w:val="10"/>
          <w:sz w:val="14"/>
        </w:rPr>
        <w:t>327</w:t>
      </w:r>
      <w:r>
        <w:rPr>
          <w:spacing w:val="27"/>
          <w:position w:val="10"/>
          <w:sz w:val="14"/>
        </w:rPr>
        <w:t> </w:t>
      </w:r>
      <w:r>
        <w:rPr/>
        <w:t>Some</w:t>
      </w:r>
      <w:r>
        <w:rPr>
          <w:spacing w:val="-14"/>
        </w:rPr>
        <w:t> </w:t>
      </w:r>
      <w:r>
        <w:rPr/>
        <w:t>courts have distinguished subpoenas duces tecum requiring pretrial production from subpoenas duces </w:t>
      </w:r>
      <w:r>
        <w:rPr>
          <w:spacing w:val="-4"/>
        </w:rPr>
        <w:t>tecum </w:t>
      </w:r>
      <w:r>
        <w:rPr/>
        <w:t>requiring</w:t>
      </w:r>
      <w:r>
        <w:rPr>
          <w:spacing w:val="-14"/>
        </w:rPr>
        <w:t> </w:t>
      </w:r>
      <w:r>
        <w:rPr/>
        <w:t>production</w:t>
      </w:r>
      <w:r>
        <w:rPr>
          <w:spacing w:val="-8"/>
        </w:rPr>
        <w:t> </w:t>
      </w:r>
      <w:r>
        <w:rPr/>
        <w:t>at</w:t>
      </w:r>
      <w:r>
        <w:rPr>
          <w:spacing w:val="-8"/>
        </w:rPr>
        <w:t> </w:t>
      </w:r>
      <w:r>
        <w:rPr/>
        <w:t>trial,</w:t>
      </w:r>
      <w:r>
        <w:rPr>
          <w:spacing w:val="-8"/>
        </w:rPr>
        <w:t> </w:t>
      </w:r>
      <w:r>
        <w:rPr/>
        <w:t>however,</w:t>
      </w:r>
      <w:r>
        <w:rPr>
          <w:spacing w:val="-12"/>
        </w:rPr>
        <w:t> </w:t>
      </w:r>
      <w:r>
        <w:rPr/>
        <w:t>and</w:t>
      </w:r>
      <w:r>
        <w:rPr>
          <w:spacing w:val="-11"/>
        </w:rPr>
        <w:t> </w:t>
      </w:r>
      <w:r>
        <w:rPr/>
        <w:t>held</w:t>
      </w:r>
      <w:r>
        <w:rPr>
          <w:spacing w:val="-8"/>
        </w:rPr>
        <w:t> </w:t>
      </w:r>
      <w:r>
        <w:rPr/>
        <w:t>that</w:t>
      </w:r>
      <w:r>
        <w:rPr>
          <w:spacing w:val="-8"/>
        </w:rPr>
        <w:t> </w:t>
      </w:r>
      <w:r>
        <w:rPr/>
        <w:t>the</w:t>
      </w:r>
      <w:r>
        <w:rPr>
          <w:spacing w:val="-11"/>
        </w:rPr>
        <w:t> </w:t>
      </w:r>
      <w:r>
        <w:rPr/>
        <w:t>former</w:t>
      </w:r>
      <w:r>
        <w:rPr>
          <w:spacing w:val="-13"/>
        </w:rPr>
        <w:t> </w:t>
      </w:r>
      <w:r>
        <w:rPr/>
        <w:t>may</w:t>
      </w:r>
      <w:r>
        <w:rPr>
          <w:spacing w:val="-18"/>
        </w:rPr>
        <w:t> </w:t>
      </w:r>
      <w:r>
        <w:rPr/>
        <w:t>not</w:t>
      </w:r>
      <w:r>
        <w:rPr>
          <w:spacing w:val="-12"/>
        </w:rPr>
        <w:t> </w:t>
      </w:r>
      <w:r>
        <w:rPr/>
        <w:t>be</w:t>
      </w:r>
      <w:r>
        <w:rPr>
          <w:spacing w:val="-14"/>
        </w:rPr>
        <w:t> </w:t>
      </w:r>
      <w:r>
        <w:rPr/>
        <w:t>applied</w:t>
      </w:r>
      <w:r>
        <w:rPr>
          <w:spacing w:val="-8"/>
        </w:rPr>
        <w:t> </w:t>
      </w:r>
      <w:r>
        <w:rPr/>
        <w:t>for</w:t>
      </w:r>
      <w:r>
        <w:rPr>
          <w:spacing w:val="-12"/>
        </w:rPr>
        <w:t> </w:t>
      </w:r>
      <w:r>
        <w:rPr/>
        <w:t>ex</w:t>
      </w:r>
      <w:r>
        <w:rPr>
          <w:spacing w:val="-8"/>
        </w:rPr>
        <w:t> </w:t>
      </w:r>
      <w:r>
        <w:rPr/>
        <w:t>parte,</w:t>
      </w:r>
      <w:r>
        <w:rPr>
          <w:spacing w:val="-8"/>
        </w:rPr>
        <w:t> </w:t>
      </w:r>
      <w:r>
        <w:rPr/>
        <w:t>at</w:t>
      </w:r>
      <w:r>
        <w:rPr>
          <w:spacing w:val="-8"/>
        </w:rPr>
        <w:t> </w:t>
      </w:r>
      <w:r>
        <w:rPr/>
        <w:t>least in general.</w:t>
      </w:r>
      <w:r>
        <w:rPr>
          <w:position w:val="10"/>
          <w:sz w:val="14"/>
        </w:rPr>
        <w:t>328</w:t>
      </w:r>
    </w:p>
    <w:p>
      <w:pPr>
        <w:pStyle w:val="BodyText"/>
        <w:spacing w:before="4"/>
        <w:rPr>
          <w:sz w:val="25"/>
        </w:rPr>
      </w:pPr>
    </w:p>
    <w:p>
      <w:pPr>
        <w:pStyle w:val="BodyText"/>
        <w:spacing w:line="247" w:lineRule="auto" w:before="1"/>
        <w:ind w:left="460" w:right="112" w:firstLine="720"/>
      </w:pPr>
      <w:r>
        <w:rPr/>
        <w:t>There</w:t>
      </w:r>
      <w:r>
        <w:rPr>
          <w:spacing w:val="-9"/>
        </w:rPr>
        <w:t> </w:t>
      </w:r>
      <w:r>
        <w:rPr/>
        <w:t>is</w:t>
      </w:r>
      <w:r>
        <w:rPr>
          <w:spacing w:val="-5"/>
        </w:rPr>
        <w:t> </w:t>
      </w:r>
      <w:r>
        <w:rPr/>
        <w:t>also</w:t>
      </w:r>
      <w:r>
        <w:rPr>
          <w:spacing w:val="-6"/>
        </w:rPr>
        <w:t> </w:t>
      </w:r>
      <w:r>
        <w:rPr/>
        <w:t>the</w:t>
      </w:r>
      <w:r>
        <w:rPr>
          <w:spacing w:val="-5"/>
        </w:rPr>
        <w:t> </w:t>
      </w:r>
      <w:r>
        <w:rPr/>
        <w:t>additional</w:t>
      </w:r>
      <w:r>
        <w:rPr>
          <w:spacing w:val="-5"/>
        </w:rPr>
        <w:t> </w:t>
      </w:r>
      <w:r>
        <w:rPr/>
        <w:t>question</w:t>
      </w:r>
      <w:r>
        <w:rPr>
          <w:spacing w:val="-6"/>
        </w:rPr>
        <w:t> </w:t>
      </w:r>
      <w:r>
        <w:rPr/>
        <w:t>of</w:t>
      </w:r>
      <w:r>
        <w:rPr>
          <w:spacing w:val="-5"/>
        </w:rPr>
        <w:t> </w:t>
      </w:r>
      <w:r>
        <w:rPr/>
        <w:t>whether</w:t>
      </w:r>
      <w:r>
        <w:rPr>
          <w:spacing w:val="-6"/>
        </w:rPr>
        <w:t> </w:t>
      </w:r>
      <w:r>
        <w:rPr/>
        <w:t>the</w:t>
      </w:r>
      <w:r>
        <w:rPr>
          <w:spacing w:val="-5"/>
        </w:rPr>
        <w:t> </w:t>
      </w:r>
      <w:r>
        <w:rPr/>
        <w:t>pretrial</w:t>
      </w:r>
      <w:r>
        <w:rPr>
          <w:spacing w:val="-5"/>
        </w:rPr>
        <w:t> </w:t>
      </w:r>
      <w:r>
        <w:rPr/>
        <w:t>inspection</w:t>
      </w:r>
      <w:r>
        <w:rPr>
          <w:spacing w:val="-6"/>
        </w:rPr>
        <w:t> </w:t>
      </w:r>
      <w:r>
        <w:rPr/>
        <w:t>of</w:t>
      </w:r>
      <w:r>
        <w:rPr>
          <w:spacing w:val="-5"/>
        </w:rPr>
        <w:t> </w:t>
      </w:r>
      <w:r>
        <w:rPr/>
        <w:t>the</w:t>
      </w:r>
      <w:r>
        <w:rPr>
          <w:spacing w:val="-5"/>
        </w:rPr>
        <w:t> </w:t>
      </w:r>
      <w:r>
        <w:rPr/>
        <w:t>documents</w:t>
      </w:r>
      <w:r>
        <w:rPr>
          <w:spacing w:val="-6"/>
        </w:rPr>
        <w:t> </w:t>
      </w:r>
      <w:r>
        <w:rPr>
          <w:spacing w:val="-3"/>
        </w:rPr>
        <w:t>which </w:t>
      </w:r>
      <w:r>
        <w:rPr/>
        <w:t>is permitted by Rule 17(c) may be by defense counsel alone or whether the documents must be</w:t>
      </w:r>
      <w:r>
        <w:rPr>
          <w:spacing w:val="24"/>
        </w:rPr>
        <w:t> </w:t>
      </w:r>
      <w:r>
        <w:rPr/>
        <w:t>made</w:t>
      </w:r>
    </w:p>
    <w:p>
      <w:pPr>
        <w:pStyle w:val="BodyText"/>
        <w:rPr>
          <w:sz w:val="20"/>
        </w:rPr>
      </w:pPr>
    </w:p>
    <w:p>
      <w:pPr>
        <w:pStyle w:val="BodyText"/>
        <w:spacing w:before="5"/>
        <w:rPr>
          <w:sz w:val="19"/>
        </w:rPr>
      </w:pPr>
      <w:r>
        <w:rPr/>
        <w:pict>
          <v:line style="position:absolute;mso-position-horizontal-relative:page;mso-position-vertical-relative:paragraph;z-index:1016;mso-wrap-distance-left:0;mso-wrap-distance-right:0" from="72pt,13.577766pt" to="215.88pt,13.577766pt" stroked="true" strokeweight=".84pt" strokecolor="#000000">
            <v:stroke dashstyle="solid"/>
            <w10:wrap type="topAndBottom"/>
          </v:line>
        </w:pict>
      </w:r>
    </w:p>
    <w:p>
      <w:pPr>
        <w:pStyle w:val="BodyText"/>
        <w:spacing w:before="5"/>
        <w:rPr>
          <w:sz w:val="11"/>
        </w:rPr>
      </w:pPr>
    </w:p>
    <w:p>
      <w:pPr>
        <w:spacing w:before="72"/>
        <w:ind w:left="1180" w:right="0" w:firstLine="0"/>
        <w:jc w:val="left"/>
        <w:rPr>
          <w:i/>
          <w:sz w:val="22"/>
        </w:rPr>
      </w:pPr>
      <w:r>
        <w:rPr>
          <w:spacing w:val="4"/>
          <w:position w:val="9"/>
          <w:sz w:val="12"/>
        </w:rPr>
        <w:t>324    </w:t>
      </w:r>
      <w:r>
        <w:rPr>
          <w:i/>
          <w:sz w:val="22"/>
        </w:rPr>
        <w:t>See also  Morris</w:t>
      </w:r>
      <w:r>
        <w:rPr>
          <w:sz w:val="22"/>
        </w:rPr>
        <w:t>, 287 F.3d at 991;  </w:t>
      </w:r>
      <w:r>
        <w:rPr>
          <w:i/>
          <w:sz w:val="22"/>
        </w:rPr>
        <w:t>Tokash</w:t>
      </w:r>
      <w:r>
        <w:rPr>
          <w:sz w:val="22"/>
        </w:rPr>
        <w:t>, 282 F.3d at 971;  </w:t>
      </w:r>
      <w:r>
        <w:rPr>
          <w:i/>
          <w:sz w:val="22"/>
        </w:rPr>
        <w:t>Hughes</w:t>
      </w:r>
      <w:r>
        <w:rPr>
          <w:sz w:val="22"/>
        </w:rPr>
        <w:t>, 895 F.2d at 1146;</w:t>
      </w:r>
      <w:r>
        <w:rPr>
          <w:spacing w:val="-2"/>
          <w:sz w:val="22"/>
        </w:rPr>
        <w:t> </w:t>
      </w:r>
      <w:r>
        <w:rPr>
          <w:i/>
          <w:sz w:val="22"/>
        </w:rPr>
        <w:t>Larouche</w:t>
      </w:r>
    </w:p>
    <w:p>
      <w:pPr>
        <w:spacing w:before="7"/>
        <w:ind w:left="460" w:right="0" w:firstLine="0"/>
        <w:jc w:val="left"/>
        <w:rPr>
          <w:sz w:val="22"/>
        </w:rPr>
      </w:pPr>
      <w:r>
        <w:rPr>
          <w:i/>
          <w:sz w:val="22"/>
        </w:rPr>
        <w:t>Campaign</w:t>
      </w:r>
      <w:r>
        <w:rPr>
          <w:sz w:val="22"/>
        </w:rPr>
        <w:t>, 841 F.2d at 1179; </w:t>
      </w:r>
      <w:r>
        <w:rPr>
          <w:i/>
          <w:sz w:val="22"/>
        </w:rPr>
        <w:t>Cuthbertson</w:t>
      </w:r>
      <w:r>
        <w:rPr>
          <w:sz w:val="22"/>
        </w:rPr>
        <w:t>, 630 F.2d at 145.</w:t>
      </w:r>
    </w:p>
    <w:p>
      <w:pPr>
        <w:pStyle w:val="BodyText"/>
        <w:spacing w:before="1"/>
        <w:rPr>
          <w:sz w:val="15"/>
        </w:rPr>
      </w:pPr>
    </w:p>
    <w:p>
      <w:pPr>
        <w:tabs>
          <w:tab w:pos="1619" w:val="left" w:leader="none"/>
        </w:tabs>
        <w:spacing w:before="72"/>
        <w:ind w:left="1180" w:right="0" w:firstLine="0"/>
        <w:jc w:val="left"/>
        <w:rPr>
          <w:sz w:val="22"/>
        </w:rPr>
      </w:pPr>
      <w:r>
        <w:rPr>
          <w:spacing w:val="4"/>
          <w:position w:val="9"/>
          <w:sz w:val="12"/>
        </w:rPr>
        <w:t>325</w:t>
        <w:tab/>
      </w:r>
      <w:r>
        <w:rPr>
          <w:i/>
          <w:sz w:val="22"/>
        </w:rPr>
        <w:t>See</w:t>
      </w:r>
      <w:r>
        <w:rPr>
          <w:i/>
          <w:spacing w:val="25"/>
          <w:sz w:val="22"/>
        </w:rPr>
        <w:t> </w:t>
      </w:r>
      <w:r>
        <w:rPr>
          <w:i/>
          <w:sz w:val="22"/>
        </w:rPr>
        <w:t>also</w:t>
      </w:r>
      <w:r>
        <w:rPr>
          <w:i/>
          <w:spacing w:val="25"/>
          <w:sz w:val="22"/>
        </w:rPr>
        <w:t> </w:t>
      </w:r>
      <w:r>
        <w:rPr>
          <w:i/>
          <w:sz w:val="22"/>
        </w:rPr>
        <w:t>Hardy</w:t>
      </w:r>
      <w:r>
        <w:rPr>
          <w:sz w:val="22"/>
        </w:rPr>
        <w:t>,</w:t>
      </w:r>
      <w:r>
        <w:rPr>
          <w:spacing w:val="26"/>
          <w:sz w:val="22"/>
        </w:rPr>
        <w:t> </w:t>
      </w:r>
      <w:r>
        <w:rPr>
          <w:sz w:val="22"/>
        </w:rPr>
        <w:t>224</w:t>
      </w:r>
      <w:r>
        <w:rPr>
          <w:spacing w:val="24"/>
          <w:sz w:val="22"/>
        </w:rPr>
        <w:t> </w:t>
      </w:r>
      <w:r>
        <w:rPr>
          <w:sz w:val="22"/>
        </w:rPr>
        <w:t>F.3d</w:t>
      </w:r>
      <w:r>
        <w:rPr>
          <w:spacing w:val="24"/>
          <w:sz w:val="22"/>
        </w:rPr>
        <w:t> </w:t>
      </w:r>
      <w:r>
        <w:rPr>
          <w:sz w:val="22"/>
        </w:rPr>
        <w:t>at</w:t>
      </w:r>
      <w:r>
        <w:rPr>
          <w:spacing w:val="28"/>
          <w:sz w:val="22"/>
        </w:rPr>
        <w:t> </w:t>
      </w:r>
      <w:r>
        <w:rPr>
          <w:sz w:val="22"/>
        </w:rPr>
        <w:t>756;</w:t>
      </w:r>
      <w:r>
        <w:rPr>
          <w:spacing w:val="26"/>
          <w:sz w:val="22"/>
        </w:rPr>
        <w:t> </w:t>
      </w:r>
      <w:r>
        <w:rPr>
          <w:i/>
          <w:sz w:val="22"/>
        </w:rPr>
        <w:t>United</w:t>
      </w:r>
      <w:r>
        <w:rPr>
          <w:i/>
          <w:spacing w:val="24"/>
          <w:sz w:val="22"/>
        </w:rPr>
        <w:t> </w:t>
      </w:r>
      <w:r>
        <w:rPr>
          <w:i/>
          <w:sz w:val="22"/>
        </w:rPr>
        <w:t>States</w:t>
      </w:r>
      <w:r>
        <w:rPr>
          <w:i/>
          <w:spacing w:val="27"/>
          <w:sz w:val="22"/>
        </w:rPr>
        <w:t> </w:t>
      </w:r>
      <w:r>
        <w:rPr>
          <w:i/>
          <w:sz w:val="22"/>
        </w:rPr>
        <w:t>v.</w:t>
      </w:r>
      <w:r>
        <w:rPr>
          <w:i/>
          <w:spacing w:val="24"/>
          <w:sz w:val="22"/>
        </w:rPr>
        <w:t> </w:t>
      </w:r>
      <w:r>
        <w:rPr>
          <w:i/>
          <w:sz w:val="22"/>
        </w:rPr>
        <w:t>Fields</w:t>
      </w:r>
      <w:r>
        <w:rPr>
          <w:sz w:val="22"/>
        </w:rPr>
        <w:t>,</w:t>
      </w:r>
      <w:r>
        <w:rPr>
          <w:spacing w:val="26"/>
          <w:sz w:val="22"/>
        </w:rPr>
        <w:t> </w:t>
      </w:r>
      <w:r>
        <w:rPr>
          <w:sz w:val="22"/>
        </w:rPr>
        <w:t>663</w:t>
      </w:r>
      <w:r>
        <w:rPr>
          <w:spacing w:val="28"/>
          <w:sz w:val="22"/>
        </w:rPr>
        <w:t> </w:t>
      </w:r>
      <w:r>
        <w:rPr>
          <w:sz w:val="22"/>
        </w:rPr>
        <w:t>F.2d</w:t>
      </w:r>
      <w:r>
        <w:rPr>
          <w:spacing w:val="31"/>
          <w:sz w:val="22"/>
        </w:rPr>
        <w:t> </w:t>
      </w:r>
      <w:r>
        <w:rPr>
          <w:sz w:val="22"/>
        </w:rPr>
        <w:t>880,</w:t>
      </w:r>
      <w:r>
        <w:rPr>
          <w:spacing w:val="24"/>
          <w:sz w:val="22"/>
        </w:rPr>
        <w:t> </w:t>
      </w:r>
      <w:r>
        <w:rPr>
          <w:sz w:val="22"/>
        </w:rPr>
        <w:t>881</w:t>
      </w:r>
      <w:r>
        <w:rPr>
          <w:spacing w:val="24"/>
          <w:sz w:val="22"/>
        </w:rPr>
        <w:t> </w:t>
      </w:r>
      <w:r>
        <w:rPr>
          <w:sz w:val="22"/>
        </w:rPr>
        <w:t>(9th</w:t>
      </w:r>
      <w:r>
        <w:rPr>
          <w:spacing w:val="25"/>
          <w:sz w:val="22"/>
        </w:rPr>
        <w:t> </w:t>
      </w:r>
      <w:r>
        <w:rPr>
          <w:sz w:val="22"/>
        </w:rPr>
        <w:t>Cir.</w:t>
      </w:r>
      <w:r>
        <w:rPr>
          <w:spacing w:val="26"/>
          <w:sz w:val="22"/>
        </w:rPr>
        <w:t> </w:t>
      </w:r>
      <w:r>
        <w:rPr>
          <w:sz w:val="22"/>
        </w:rPr>
        <w:t>1981);</w:t>
      </w:r>
    </w:p>
    <w:p>
      <w:pPr>
        <w:spacing w:before="7"/>
        <w:ind w:left="460" w:right="0" w:firstLine="0"/>
        <w:jc w:val="left"/>
        <w:rPr>
          <w:sz w:val="22"/>
        </w:rPr>
      </w:pPr>
      <w:r>
        <w:rPr>
          <w:i/>
          <w:sz w:val="22"/>
        </w:rPr>
        <w:t>Cuthbertson</w:t>
      </w:r>
      <w:r>
        <w:rPr>
          <w:sz w:val="22"/>
        </w:rPr>
        <w:t>, 630 F.2d at 144.</w:t>
      </w:r>
    </w:p>
    <w:p>
      <w:pPr>
        <w:pStyle w:val="BodyText"/>
        <w:spacing w:before="1"/>
        <w:rPr>
          <w:sz w:val="15"/>
        </w:rPr>
      </w:pPr>
    </w:p>
    <w:p>
      <w:pPr>
        <w:tabs>
          <w:tab w:pos="1597" w:val="left" w:leader="none"/>
        </w:tabs>
        <w:spacing w:before="72"/>
        <w:ind w:left="1179" w:right="0" w:firstLine="0"/>
        <w:jc w:val="left"/>
        <w:rPr>
          <w:sz w:val="22"/>
        </w:rPr>
      </w:pPr>
      <w:r>
        <w:rPr>
          <w:spacing w:val="4"/>
          <w:position w:val="9"/>
          <w:sz w:val="12"/>
        </w:rPr>
        <w:t>326</w:t>
        <w:tab/>
      </w:r>
      <w:r>
        <w:rPr>
          <w:i/>
          <w:sz w:val="22"/>
        </w:rPr>
        <w:t>See also Larouche Campaign</w:t>
      </w:r>
      <w:r>
        <w:rPr>
          <w:sz w:val="22"/>
        </w:rPr>
        <w:t>, 841 F.2d at 1180 (acknowledging that material</w:t>
      </w:r>
      <w:r>
        <w:rPr>
          <w:spacing w:val="15"/>
          <w:sz w:val="22"/>
        </w:rPr>
        <w:t> </w:t>
      </w:r>
      <w:r>
        <w:rPr>
          <w:sz w:val="22"/>
        </w:rPr>
        <w:t>subpoenaed was</w:t>
      </w:r>
    </w:p>
    <w:p>
      <w:pPr>
        <w:spacing w:line="244" w:lineRule="auto" w:before="7"/>
        <w:ind w:left="460" w:right="113" w:firstLine="0"/>
        <w:jc w:val="both"/>
        <w:rPr>
          <w:sz w:val="22"/>
        </w:rPr>
      </w:pPr>
      <w:r>
        <w:rPr>
          <w:sz w:val="22"/>
        </w:rPr>
        <w:t>intended</w:t>
      </w:r>
      <w:r>
        <w:rPr>
          <w:spacing w:val="-15"/>
          <w:sz w:val="22"/>
        </w:rPr>
        <w:t> </w:t>
      </w:r>
      <w:r>
        <w:rPr>
          <w:sz w:val="22"/>
        </w:rPr>
        <w:t>solely</w:t>
      </w:r>
      <w:r>
        <w:rPr>
          <w:spacing w:val="-17"/>
          <w:sz w:val="22"/>
        </w:rPr>
        <w:t> </w:t>
      </w:r>
      <w:r>
        <w:rPr>
          <w:sz w:val="22"/>
        </w:rPr>
        <w:t>for</w:t>
      </w:r>
      <w:r>
        <w:rPr>
          <w:spacing w:val="-14"/>
          <w:sz w:val="22"/>
        </w:rPr>
        <w:t> </w:t>
      </w:r>
      <w:r>
        <w:rPr>
          <w:sz w:val="22"/>
        </w:rPr>
        <w:t>impeachment</w:t>
      </w:r>
      <w:r>
        <w:rPr>
          <w:spacing w:val="-14"/>
          <w:sz w:val="22"/>
        </w:rPr>
        <w:t> </w:t>
      </w:r>
      <w:r>
        <w:rPr>
          <w:sz w:val="22"/>
        </w:rPr>
        <w:t>use</w:t>
      </w:r>
      <w:r>
        <w:rPr>
          <w:spacing w:val="-15"/>
          <w:sz w:val="22"/>
        </w:rPr>
        <w:t> </w:t>
      </w:r>
      <w:r>
        <w:rPr>
          <w:sz w:val="22"/>
        </w:rPr>
        <w:t>and</w:t>
      </w:r>
      <w:r>
        <w:rPr>
          <w:spacing w:val="-14"/>
          <w:sz w:val="22"/>
        </w:rPr>
        <w:t> </w:t>
      </w:r>
      <w:r>
        <w:rPr>
          <w:sz w:val="22"/>
        </w:rPr>
        <w:t>the</w:t>
      </w:r>
      <w:r>
        <w:rPr>
          <w:spacing w:val="-16"/>
          <w:sz w:val="22"/>
        </w:rPr>
        <w:t> </w:t>
      </w:r>
      <w:r>
        <w:rPr>
          <w:sz w:val="22"/>
        </w:rPr>
        <w:t>Supreme</w:t>
      </w:r>
      <w:r>
        <w:rPr>
          <w:spacing w:val="-14"/>
          <w:sz w:val="22"/>
        </w:rPr>
        <w:t> </w:t>
      </w:r>
      <w:r>
        <w:rPr>
          <w:sz w:val="22"/>
        </w:rPr>
        <w:t>Court’s</w:t>
      </w:r>
      <w:r>
        <w:rPr>
          <w:spacing w:val="-17"/>
          <w:sz w:val="22"/>
        </w:rPr>
        <w:t> </w:t>
      </w:r>
      <w:r>
        <w:rPr>
          <w:sz w:val="22"/>
        </w:rPr>
        <w:t>limiting</w:t>
      </w:r>
      <w:r>
        <w:rPr>
          <w:spacing w:val="-17"/>
          <w:sz w:val="22"/>
        </w:rPr>
        <w:t> </w:t>
      </w:r>
      <w:r>
        <w:rPr>
          <w:sz w:val="22"/>
        </w:rPr>
        <w:t>statement</w:t>
      </w:r>
      <w:r>
        <w:rPr>
          <w:spacing w:val="-14"/>
          <w:sz w:val="22"/>
        </w:rPr>
        <w:t> </w:t>
      </w:r>
      <w:r>
        <w:rPr>
          <w:sz w:val="22"/>
        </w:rPr>
        <w:t>about</w:t>
      </w:r>
      <w:r>
        <w:rPr>
          <w:spacing w:val="-14"/>
          <w:sz w:val="22"/>
        </w:rPr>
        <w:t> </w:t>
      </w:r>
      <w:r>
        <w:rPr>
          <w:sz w:val="22"/>
        </w:rPr>
        <w:t>that</w:t>
      </w:r>
      <w:r>
        <w:rPr>
          <w:spacing w:val="-14"/>
          <w:sz w:val="22"/>
        </w:rPr>
        <w:t> </w:t>
      </w:r>
      <w:r>
        <w:rPr>
          <w:sz w:val="22"/>
        </w:rPr>
        <w:t>in</w:t>
      </w:r>
      <w:r>
        <w:rPr>
          <w:spacing w:val="-17"/>
          <w:sz w:val="22"/>
        </w:rPr>
        <w:t> </w:t>
      </w:r>
      <w:r>
        <w:rPr>
          <w:i/>
          <w:sz w:val="22"/>
        </w:rPr>
        <w:t>Nixon</w:t>
      </w:r>
      <w:r>
        <w:rPr>
          <w:i/>
          <w:spacing w:val="-15"/>
          <w:sz w:val="22"/>
        </w:rPr>
        <w:t> </w:t>
      </w:r>
      <w:r>
        <w:rPr>
          <w:sz w:val="22"/>
        </w:rPr>
        <w:t>but</w:t>
      </w:r>
      <w:r>
        <w:rPr>
          <w:spacing w:val="-12"/>
          <w:sz w:val="22"/>
        </w:rPr>
        <w:t> </w:t>
      </w:r>
      <w:r>
        <w:rPr>
          <w:sz w:val="22"/>
        </w:rPr>
        <w:t>holding not abuse of discretion to order pretrial production “under the circumstances of this case, where a putative key witness, whose general testimony is already known, is scheduled to</w:t>
      </w:r>
      <w:r>
        <w:rPr>
          <w:spacing w:val="-4"/>
          <w:sz w:val="22"/>
        </w:rPr>
        <w:t> </w:t>
      </w:r>
      <w:r>
        <w:rPr>
          <w:sz w:val="22"/>
        </w:rPr>
        <w:t>testify”).</w:t>
      </w:r>
    </w:p>
    <w:p>
      <w:pPr>
        <w:pStyle w:val="BodyText"/>
        <w:spacing w:before="6"/>
        <w:rPr>
          <w:sz w:val="16"/>
        </w:rPr>
      </w:pPr>
    </w:p>
    <w:p>
      <w:pPr>
        <w:tabs>
          <w:tab w:pos="1597" w:val="left" w:leader="none"/>
        </w:tabs>
        <w:spacing w:before="72"/>
        <w:ind w:left="1178" w:right="0" w:firstLine="0"/>
        <w:jc w:val="left"/>
        <w:rPr>
          <w:sz w:val="22"/>
        </w:rPr>
      </w:pPr>
      <w:r>
        <w:rPr>
          <w:spacing w:val="4"/>
          <w:position w:val="9"/>
          <w:sz w:val="12"/>
        </w:rPr>
        <w:t>327</w:t>
        <w:tab/>
      </w:r>
      <w:r>
        <w:rPr>
          <w:i/>
          <w:sz w:val="22"/>
        </w:rPr>
        <w:t>See United States v. Hang</w:t>
      </w:r>
      <w:r>
        <w:rPr>
          <w:sz w:val="22"/>
        </w:rPr>
        <w:t>, 75 F.3d 1275, 1281-82 (8th Cir. 1996); </w:t>
      </w:r>
      <w:r>
        <w:rPr>
          <w:i/>
          <w:sz w:val="22"/>
        </w:rPr>
        <w:t>United States v. Beckford</w:t>
      </w:r>
      <w:r>
        <w:rPr>
          <w:sz w:val="22"/>
        </w:rPr>
        <w:t>,</w:t>
      </w:r>
      <w:r>
        <w:rPr>
          <w:spacing w:val="-24"/>
          <w:sz w:val="22"/>
        </w:rPr>
        <w:t> </w:t>
      </w:r>
      <w:r>
        <w:rPr>
          <w:sz w:val="22"/>
        </w:rPr>
        <w:t>964</w:t>
      </w:r>
    </w:p>
    <w:p>
      <w:pPr>
        <w:spacing w:line="244" w:lineRule="auto" w:before="11"/>
        <w:ind w:left="460" w:right="115" w:firstLine="0"/>
        <w:jc w:val="both"/>
        <w:rPr>
          <w:sz w:val="22"/>
        </w:rPr>
      </w:pPr>
      <w:r>
        <w:rPr>
          <w:sz w:val="22"/>
        </w:rPr>
        <w:t>F.</w:t>
      </w:r>
      <w:r>
        <w:rPr>
          <w:spacing w:val="-11"/>
          <w:sz w:val="22"/>
        </w:rPr>
        <w:t> </w:t>
      </w:r>
      <w:r>
        <w:rPr>
          <w:sz w:val="22"/>
        </w:rPr>
        <w:t>Supp.</w:t>
      </w:r>
      <w:r>
        <w:rPr>
          <w:spacing w:val="-13"/>
          <w:sz w:val="22"/>
        </w:rPr>
        <w:t> </w:t>
      </w:r>
      <w:r>
        <w:rPr>
          <w:sz w:val="22"/>
        </w:rPr>
        <w:t>1010,</w:t>
      </w:r>
      <w:r>
        <w:rPr>
          <w:spacing w:val="-13"/>
          <w:sz w:val="22"/>
        </w:rPr>
        <w:t> </w:t>
      </w:r>
      <w:r>
        <w:rPr>
          <w:sz w:val="22"/>
        </w:rPr>
        <w:t>1020</w:t>
      </w:r>
      <w:r>
        <w:rPr>
          <w:spacing w:val="-12"/>
          <w:sz w:val="22"/>
        </w:rPr>
        <w:t> </w:t>
      </w:r>
      <w:r>
        <w:rPr>
          <w:sz w:val="22"/>
        </w:rPr>
        <w:t>(E.D.</w:t>
      </w:r>
      <w:r>
        <w:rPr>
          <w:spacing w:val="-10"/>
          <w:sz w:val="22"/>
        </w:rPr>
        <w:t> </w:t>
      </w:r>
      <w:r>
        <w:rPr>
          <w:sz w:val="22"/>
        </w:rPr>
        <w:t>Va.</w:t>
      </w:r>
      <w:r>
        <w:rPr>
          <w:spacing w:val="-11"/>
          <w:sz w:val="22"/>
        </w:rPr>
        <w:t> </w:t>
      </w:r>
      <w:r>
        <w:rPr>
          <w:sz w:val="22"/>
        </w:rPr>
        <w:t>1997);</w:t>
      </w:r>
      <w:r>
        <w:rPr>
          <w:spacing w:val="-11"/>
          <w:sz w:val="22"/>
        </w:rPr>
        <w:t> </w:t>
      </w:r>
      <w:r>
        <w:rPr>
          <w:i/>
          <w:sz w:val="22"/>
        </w:rPr>
        <w:t>United</w:t>
      </w:r>
      <w:r>
        <w:rPr>
          <w:i/>
          <w:spacing w:val="-13"/>
          <w:sz w:val="22"/>
        </w:rPr>
        <w:t> </w:t>
      </w:r>
      <w:r>
        <w:rPr>
          <w:i/>
          <w:sz w:val="22"/>
        </w:rPr>
        <w:t>States</w:t>
      </w:r>
      <w:r>
        <w:rPr>
          <w:i/>
          <w:spacing w:val="-10"/>
          <w:sz w:val="22"/>
        </w:rPr>
        <w:t> </w:t>
      </w:r>
      <w:r>
        <w:rPr>
          <w:i/>
          <w:sz w:val="22"/>
        </w:rPr>
        <w:t>v.</w:t>
      </w:r>
      <w:r>
        <w:rPr>
          <w:i/>
          <w:spacing w:val="-12"/>
          <w:sz w:val="22"/>
        </w:rPr>
        <w:t> </w:t>
      </w:r>
      <w:r>
        <w:rPr>
          <w:i/>
          <w:sz w:val="22"/>
        </w:rPr>
        <w:t>Jenkins</w:t>
      </w:r>
      <w:r>
        <w:rPr>
          <w:sz w:val="22"/>
        </w:rPr>
        <w:t>,</w:t>
      </w:r>
      <w:r>
        <w:rPr>
          <w:spacing w:val="-11"/>
          <w:sz w:val="22"/>
        </w:rPr>
        <w:t> </w:t>
      </w:r>
      <w:r>
        <w:rPr>
          <w:sz w:val="22"/>
        </w:rPr>
        <w:t>895</w:t>
      </w:r>
      <w:r>
        <w:rPr>
          <w:spacing w:val="-13"/>
          <w:sz w:val="22"/>
        </w:rPr>
        <w:t> </w:t>
      </w:r>
      <w:r>
        <w:rPr>
          <w:sz w:val="22"/>
        </w:rPr>
        <w:t>F.</w:t>
      </w:r>
      <w:r>
        <w:rPr>
          <w:spacing w:val="-11"/>
          <w:sz w:val="22"/>
        </w:rPr>
        <w:t> </w:t>
      </w:r>
      <w:r>
        <w:rPr>
          <w:sz w:val="22"/>
        </w:rPr>
        <w:t>Supp.</w:t>
      </w:r>
      <w:r>
        <w:rPr>
          <w:spacing w:val="-13"/>
          <w:sz w:val="22"/>
        </w:rPr>
        <w:t> </w:t>
      </w:r>
      <w:r>
        <w:rPr>
          <w:sz w:val="22"/>
        </w:rPr>
        <w:t>1389,</w:t>
      </w:r>
      <w:r>
        <w:rPr>
          <w:spacing w:val="-12"/>
          <w:sz w:val="22"/>
        </w:rPr>
        <w:t> </w:t>
      </w:r>
      <w:r>
        <w:rPr>
          <w:sz w:val="22"/>
        </w:rPr>
        <w:t>1395</w:t>
      </w:r>
      <w:r>
        <w:rPr>
          <w:spacing w:val="-12"/>
          <w:sz w:val="22"/>
        </w:rPr>
        <w:t> </w:t>
      </w:r>
      <w:r>
        <w:rPr>
          <w:sz w:val="22"/>
        </w:rPr>
        <w:t>(D.</w:t>
      </w:r>
      <w:r>
        <w:rPr>
          <w:spacing w:val="-11"/>
          <w:sz w:val="22"/>
        </w:rPr>
        <w:t> </w:t>
      </w:r>
      <w:r>
        <w:rPr>
          <w:sz w:val="22"/>
        </w:rPr>
        <w:t>Haw.</w:t>
      </w:r>
      <w:r>
        <w:rPr>
          <w:spacing w:val="-11"/>
          <w:sz w:val="22"/>
        </w:rPr>
        <w:t> </w:t>
      </w:r>
      <w:r>
        <w:rPr>
          <w:sz w:val="22"/>
        </w:rPr>
        <w:t>1995);</w:t>
      </w:r>
      <w:r>
        <w:rPr>
          <w:spacing w:val="-9"/>
          <w:sz w:val="22"/>
        </w:rPr>
        <w:t> </w:t>
      </w:r>
      <w:r>
        <w:rPr>
          <w:i/>
          <w:sz w:val="22"/>
        </w:rPr>
        <w:t>United </w:t>
      </w:r>
      <w:r>
        <w:rPr>
          <w:i/>
          <w:sz w:val="22"/>
        </w:rPr>
        <w:t>States</w:t>
      </w:r>
      <w:r>
        <w:rPr>
          <w:i/>
          <w:spacing w:val="-13"/>
          <w:sz w:val="22"/>
        </w:rPr>
        <w:t> </w:t>
      </w:r>
      <w:r>
        <w:rPr>
          <w:i/>
          <w:sz w:val="22"/>
        </w:rPr>
        <w:t>v.</w:t>
      </w:r>
      <w:r>
        <w:rPr>
          <w:i/>
          <w:spacing w:val="-11"/>
          <w:sz w:val="22"/>
        </w:rPr>
        <w:t> </w:t>
      </w:r>
      <w:r>
        <w:rPr>
          <w:i/>
          <w:sz w:val="22"/>
        </w:rPr>
        <w:t>Florack</w:t>
      </w:r>
      <w:r>
        <w:rPr>
          <w:sz w:val="22"/>
        </w:rPr>
        <w:t>,</w:t>
      </w:r>
      <w:r>
        <w:rPr>
          <w:spacing w:val="-13"/>
          <w:sz w:val="22"/>
        </w:rPr>
        <w:t> </w:t>
      </w:r>
      <w:r>
        <w:rPr>
          <w:sz w:val="22"/>
        </w:rPr>
        <w:t>838</w:t>
      </w:r>
      <w:r>
        <w:rPr>
          <w:spacing w:val="-10"/>
          <w:sz w:val="22"/>
        </w:rPr>
        <w:t> </w:t>
      </w:r>
      <w:r>
        <w:rPr>
          <w:sz w:val="22"/>
        </w:rPr>
        <w:t>F.</w:t>
      </w:r>
      <w:r>
        <w:rPr>
          <w:spacing w:val="-13"/>
          <w:sz w:val="22"/>
        </w:rPr>
        <w:t> </w:t>
      </w:r>
      <w:r>
        <w:rPr>
          <w:sz w:val="22"/>
        </w:rPr>
        <w:t>Supp.</w:t>
      </w:r>
      <w:r>
        <w:rPr>
          <w:spacing w:val="-14"/>
          <w:sz w:val="22"/>
        </w:rPr>
        <w:t> </w:t>
      </w:r>
      <w:r>
        <w:rPr>
          <w:sz w:val="22"/>
        </w:rPr>
        <w:t>77,</w:t>
      </w:r>
      <w:r>
        <w:rPr>
          <w:spacing w:val="-15"/>
          <w:sz w:val="22"/>
        </w:rPr>
        <w:t> </w:t>
      </w:r>
      <w:r>
        <w:rPr>
          <w:sz w:val="22"/>
        </w:rPr>
        <w:t>79</w:t>
      </w:r>
      <w:r>
        <w:rPr>
          <w:spacing w:val="-13"/>
          <w:sz w:val="22"/>
        </w:rPr>
        <w:t> </w:t>
      </w:r>
      <w:r>
        <w:rPr>
          <w:sz w:val="22"/>
        </w:rPr>
        <w:t>(W.D.N.Y.</w:t>
      </w:r>
      <w:r>
        <w:rPr>
          <w:spacing w:val="-13"/>
          <w:sz w:val="22"/>
        </w:rPr>
        <w:t> </w:t>
      </w:r>
      <w:r>
        <w:rPr>
          <w:sz w:val="22"/>
        </w:rPr>
        <w:t>1993);</w:t>
      </w:r>
      <w:r>
        <w:rPr>
          <w:spacing w:val="28"/>
          <w:sz w:val="22"/>
        </w:rPr>
        <w:t> </w:t>
      </w:r>
      <w:r>
        <w:rPr>
          <w:i/>
          <w:sz w:val="22"/>
        </w:rPr>
        <w:t>see</w:t>
      </w:r>
      <w:r>
        <w:rPr>
          <w:i/>
          <w:spacing w:val="-13"/>
          <w:sz w:val="22"/>
        </w:rPr>
        <w:t> </w:t>
      </w:r>
      <w:r>
        <w:rPr>
          <w:i/>
          <w:sz w:val="22"/>
        </w:rPr>
        <w:t>also</w:t>
      </w:r>
      <w:r>
        <w:rPr>
          <w:i/>
          <w:spacing w:val="-15"/>
          <w:sz w:val="22"/>
        </w:rPr>
        <w:t> </w:t>
      </w:r>
      <w:r>
        <w:rPr>
          <w:i/>
          <w:sz w:val="22"/>
        </w:rPr>
        <w:t>In</w:t>
      </w:r>
      <w:r>
        <w:rPr>
          <w:i/>
          <w:spacing w:val="-13"/>
          <w:sz w:val="22"/>
        </w:rPr>
        <w:t> </w:t>
      </w:r>
      <w:r>
        <w:rPr>
          <w:i/>
          <w:sz w:val="22"/>
        </w:rPr>
        <w:t>re</w:t>
      </w:r>
      <w:r>
        <w:rPr>
          <w:i/>
          <w:spacing w:val="-13"/>
          <w:sz w:val="22"/>
        </w:rPr>
        <w:t> </w:t>
      </w:r>
      <w:r>
        <w:rPr>
          <w:i/>
          <w:sz w:val="22"/>
        </w:rPr>
        <w:t>Pruett</w:t>
      </w:r>
      <w:r>
        <w:rPr>
          <w:sz w:val="22"/>
        </w:rPr>
        <w:t>,</w:t>
      </w:r>
      <w:r>
        <w:rPr>
          <w:spacing w:val="-14"/>
          <w:sz w:val="22"/>
        </w:rPr>
        <w:t> </w:t>
      </w:r>
      <w:r>
        <w:rPr>
          <w:sz w:val="22"/>
        </w:rPr>
        <w:t>133</w:t>
      </w:r>
      <w:r>
        <w:rPr>
          <w:spacing w:val="-14"/>
          <w:sz w:val="22"/>
        </w:rPr>
        <w:t> </w:t>
      </w:r>
      <w:r>
        <w:rPr>
          <w:sz w:val="22"/>
        </w:rPr>
        <w:t>F.3d</w:t>
      </w:r>
      <w:r>
        <w:rPr>
          <w:spacing w:val="-14"/>
          <w:sz w:val="22"/>
        </w:rPr>
        <w:t> </w:t>
      </w:r>
      <w:r>
        <w:rPr>
          <w:sz w:val="22"/>
        </w:rPr>
        <w:t>275,</w:t>
      </w:r>
      <w:r>
        <w:rPr>
          <w:spacing w:val="-12"/>
          <w:sz w:val="22"/>
        </w:rPr>
        <w:t> </w:t>
      </w:r>
      <w:r>
        <w:rPr>
          <w:sz w:val="22"/>
        </w:rPr>
        <w:t>279</w:t>
      </w:r>
      <w:r>
        <w:rPr>
          <w:spacing w:val="-10"/>
          <w:sz w:val="22"/>
        </w:rPr>
        <w:t> </w:t>
      </w:r>
      <w:r>
        <w:rPr>
          <w:sz w:val="22"/>
        </w:rPr>
        <w:t>(4th</w:t>
      </w:r>
      <w:r>
        <w:rPr>
          <w:spacing w:val="-9"/>
          <w:sz w:val="22"/>
        </w:rPr>
        <w:t> </w:t>
      </w:r>
      <w:r>
        <w:rPr>
          <w:sz w:val="22"/>
        </w:rPr>
        <w:t>Cir.</w:t>
      </w:r>
      <w:r>
        <w:rPr>
          <w:spacing w:val="-10"/>
          <w:sz w:val="22"/>
        </w:rPr>
        <w:t> </w:t>
      </w:r>
      <w:r>
        <w:rPr>
          <w:sz w:val="22"/>
        </w:rPr>
        <w:t>1997) (citing </w:t>
      </w:r>
      <w:r>
        <w:rPr>
          <w:i/>
          <w:sz w:val="22"/>
        </w:rPr>
        <w:t>Hang </w:t>
      </w:r>
      <w:r>
        <w:rPr>
          <w:sz w:val="22"/>
        </w:rPr>
        <w:t>with</w:t>
      </w:r>
      <w:r>
        <w:rPr>
          <w:spacing w:val="3"/>
          <w:sz w:val="22"/>
        </w:rPr>
        <w:t> </w:t>
      </w:r>
      <w:r>
        <w:rPr>
          <w:sz w:val="22"/>
        </w:rPr>
        <w:t>approval).</w:t>
      </w:r>
    </w:p>
    <w:p>
      <w:pPr>
        <w:pStyle w:val="BodyText"/>
        <w:spacing w:before="10"/>
        <w:rPr>
          <w:sz w:val="14"/>
        </w:rPr>
      </w:pPr>
    </w:p>
    <w:p>
      <w:pPr>
        <w:spacing w:line="244" w:lineRule="auto" w:before="73"/>
        <w:ind w:left="460" w:right="113" w:firstLine="718"/>
        <w:jc w:val="both"/>
        <w:rPr>
          <w:sz w:val="22"/>
        </w:rPr>
      </w:pPr>
      <w:r>
        <w:rPr>
          <w:spacing w:val="4"/>
          <w:position w:val="9"/>
          <w:sz w:val="12"/>
        </w:rPr>
        <w:t>328</w:t>
      </w:r>
      <w:r>
        <w:rPr>
          <w:spacing w:val="7"/>
          <w:position w:val="9"/>
          <w:sz w:val="12"/>
        </w:rPr>
        <w:t> </w:t>
      </w:r>
      <w:r>
        <w:rPr>
          <w:i/>
          <w:sz w:val="22"/>
        </w:rPr>
        <w:t>See,</w:t>
      </w:r>
      <w:r>
        <w:rPr>
          <w:i/>
          <w:spacing w:val="-6"/>
          <w:sz w:val="22"/>
        </w:rPr>
        <w:t> </w:t>
      </w:r>
      <w:r>
        <w:rPr>
          <w:i/>
          <w:sz w:val="22"/>
        </w:rPr>
        <w:t>e.g.</w:t>
      </w:r>
      <w:r>
        <w:rPr>
          <w:sz w:val="22"/>
        </w:rPr>
        <w:t>,</w:t>
      </w:r>
      <w:r>
        <w:rPr>
          <w:spacing w:val="-9"/>
          <w:sz w:val="22"/>
        </w:rPr>
        <w:t> </w:t>
      </w:r>
      <w:r>
        <w:rPr>
          <w:i/>
          <w:sz w:val="22"/>
        </w:rPr>
        <w:t>United</w:t>
      </w:r>
      <w:r>
        <w:rPr>
          <w:i/>
          <w:spacing w:val="-7"/>
          <w:sz w:val="22"/>
        </w:rPr>
        <w:t> </w:t>
      </w:r>
      <w:r>
        <w:rPr>
          <w:i/>
          <w:sz w:val="22"/>
        </w:rPr>
        <w:t>States</w:t>
      </w:r>
      <w:r>
        <w:rPr>
          <w:i/>
          <w:spacing w:val="-7"/>
          <w:sz w:val="22"/>
        </w:rPr>
        <w:t> </w:t>
      </w:r>
      <w:r>
        <w:rPr>
          <w:i/>
          <w:sz w:val="22"/>
        </w:rPr>
        <w:t>v.</w:t>
      </w:r>
      <w:r>
        <w:rPr>
          <w:i/>
          <w:spacing w:val="-8"/>
          <w:sz w:val="22"/>
        </w:rPr>
        <w:t> </w:t>
      </w:r>
      <w:r>
        <w:rPr>
          <w:i/>
          <w:sz w:val="22"/>
        </w:rPr>
        <w:t>Fox</w:t>
      </w:r>
      <w:r>
        <w:rPr>
          <w:sz w:val="22"/>
        </w:rPr>
        <w:t>,</w:t>
      </w:r>
      <w:r>
        <w:rPr>
          <w:spacing w:val="-4"/>
          <w:sz w:val="22"/>
        </w:rPr>
        <w:t> </w:t>
      </w:r>
      <w:r>
        <w:rPr>
          <w:sz w:val="22"/>
        </w:rPr>
        <w:t>275</w:t>
      </w:r>
      <w:r>
        <w:rPr>
          <w:spacing w:val="-6"/>
          <w:sz w:val="22"/>
        </w:rPr>
        <w:t> </w:t>
      </w:r>
      <w:r>
        <w:rPr>
          <w:sz w:val="22"/>
        </w:rPr>
        <w:t>F.</w:t>
      </w:r>
      <w:r>
        <w:rPr>
          <w:spacing w:val="-8"/>
          <w:sz w:val="22"/>
        </w:rPr>
        <w:t> </w:t>
      </w:r>
      <w:r>
        <w:rPr>
          <w:sz w:val="22"/>
        </w:rPr>
        <w:t>Supp.</w:t>
      </w:r>
      <w:r>
        <w:rPr>
          <w:spacing w:val="-7"/>
          <w:sz w:val="22"/>
        </w:rPr>
        <w:t> </w:t>
      </w:r>
      <w:r>
        <w:rPr>
          <w:sz w:val="22"/>
        </w:rPr>
        <w:t>2d</w:t>
      </w:r>
      <w:r>
        <w:rPr>
          <w:spacing w:val="-6"/>
          <w:sz w:val="22"/>
        </w:rPr>
        <w:t> </w:t>
      </w:r>
      <w:r>
        <w:rPr>
          <w:sz w:val="22"/>
        </w:rPr>
        <w:t>1006,</w:t>
      </w:r>
      <w:r>
        <w:rPr>
          <w:spacing w:val="-5"/>
          <w:sz w:val="22"/>
        </w:rPr>
        <w:t> </w:t>
      </w:r>
      <w:r>
        <w:rPr>
          <w:sz w:val="22"/>
        </w:rPr>
        <w:t>1009-12</w:t>
      </w:r>
      <w:r>
        <w:rPr>
          <w:spacing w:val="-6"/>
          <w:sz w:val="22"/>
        </w:rPr>
        <w:t> </w:t>
      </w:r>
      <w:r>
        <w:rPr>
          <w:sz w:val="22"/>
        </w:rPr>
        <w:t>&amp;</w:t>
      </w:r>
      <w:r>
        <w:rPr>
          <w:spacing w:val="-7"/>
          <w:sz w:val="22"/>
        </w:rPr>
        <w:t> </w:t>
      </w:r>
      <w:r>
        <w:rPr>
          <w:sz w:val="22"/>
        </w:rPr>
        <w:t>n.4</w:t>
      </w:r>
      <w:r>
        <w:rPr>
          <w:spacing w:val="-7"/>
          <w:sz w:val="22"/>
        </w:rPr>
        <w:t> </w:t>
      </w:r>
      <w:r>
        <w:rPr>
          <w:sz w:val="22"/>
        </w:rPr>
        <w:t>(D.</w:t>
      </w:r>
      <w:r>
        <w:rPr>
          <w:spacing w:val="-4"/>
          <w:sz w:val="22"/>
        </w:rPr>
        <w:t> </w:t>
      </w:r>
      <w:r>
        <w:rPr>
          <w:sz w:val="22"/>
        </w:rPr>
        <w:t>Neb.</w:t>
      </w:r>
      <w:r>
        <w:rPr>
          <w:spacing w:val="-7"/>
          <w:sz w:val="22"/>
        </w:rPr>
        <w:t> </w:t>
      </w:r>
      <w:r>
        <w:rPr>
          <w:sz w:val="22"/>
        </w:rPr>
        <w:t>2003)</w:t>
      </w:r>
      <w:r>
        <w:rPr>
          <w:spacing w:val="-5"/>
          <w:sz w:val="22"/>
        </w:rPr>
        <w:t> </w:t>
      </w:r>
      <w:r>
        <w:rPr>
          <w:sz w:val="22"/>
        </w:rPr>
        <w:t>(distinguishing </w:t>
      </w:r>
      <w:r>
        <w:rPr>
          <w:i/>
          <w:sz w:val="22"/>
        </w:rPr>
        <w:t>Hang</w:t>
      </w:r>
      <w:r>
        <w:rPr>
          <w:i/>
          <w:spacing w:val="-14"/>
          <w:sz w:val="22"/>
        </w:rPr>
        <w:t> </w:t>
      </w:r>
      <w:r>
        <w:rPr>
          <w:sz w:val="22"/>
        </w:rPr>
        <w:t>and</w:t>
      </w:r>
      <w:r>
        <w:rPr>
          <w:spacing w:val="-15"/>
          <w:sz w:val="22"/>
        </w:rPr>
        <w:t> </w:t>
      </w:r>
      <w:r>
        <w:rPr>
          <w:i/>
          <w:sz w:val="22"/>
        </w:rPr>
        <w:t>Florack</w:t>
      </w:r>
      <w:r>
        <w:rPr>
          <w:i/>
          <w:spacing w:val="-14"/>
          <w:sz w:val="22"/>
        </w:rPr>
        <w:t> </w:t>
      </w:r>
      <w:r>
        <w:rPr>
          <w:sz w:val="22"/>
        </w:rPr>
        <w:t>as</w:t>
      </w:r>
      <w:r>
        <w:rPr>
          <w:spacing w:val="-10"/>
          <w:sz w:val="22"/>
        </w:rPr>
        <w:t> </w:t>
      </w:r>
      <w:r>
        <w:rPr>
          <w:sz w:val="22"/>
        </w:rPr>
        <w:t>cases</w:t>
      </w:r>
      <w:r>
        <w:rPr>
          <w:spacing w:val="-10"/>
          <w:sz w:val="22"/>
        </w:rPr>
        <w:t> </w:t>
      </w:r>
      <w:r>
        <w:rPr>
          <w:sz w:val="22"/>
        </w:rPr>
        <w:t>dealing</w:t>
      </w:r>
      <w:r>
        <w:rPr>
          <w:spacing w:val="-14"/>
          <w:sz w:val="22"/>
        </w:rPr>
        <w:t> </w:t>
      </w:r>
      <w:r>
        <w:rPr>
          <w:sz w:val="22"/>
        </w:rPr>
        <w:t>only</w:t>
      </w:r>
      <w:r>
        <w:rPr>
          <w:spacing w:val="-13"/>
          <w:sz w:val="22"/>
        </w:rPr>
        <w:t> </w:t>
      </w:r>
      <w:r>
        <w:rPr>
          <w:sz w:val="22"/>
        </w:rPr>
        <w:t>with</w:t>
      </w:r>
      <w:r>
        <w:rPr>
          <w:spacing w:val="-13"/>
          <w:sz w:val="22"/>
        </w:rPr>
        <w:t> </w:t>
      </w:r>
      <w:r>
        <w:rPr>
          <w:i/>
          <w:sz w:val="22"/>
        </w:rPr>
        <w:t>trial</w:t>
      </w:r>
      <w:r>
        <w:rPr>
          <w:i/>
          <w:spacing w:val="-13"/>
          <w:sz w:val="22"/>
        </w:rPr>
        <w:t> </w:t>
      </w:r>
      <w:r>
        <w:rPr>
          <w:sz w:val="22"/>
        </w:rPr>
        <w:t>subpoenas,</w:t>
      </w:r>
      <w:r>
        <w:rPr>
          <w:spacing w:val="-15"/>
          <w:sz w:val="22"/>
        </w:rPr>
        <w:t> </w:t>
      </w:r>
      <w:r>
        <w:rPr>
          <w:sz w:val="22"/>
        </w:rPr>
        <w:t>collecting</w:t>
      </w:r>
      <w:r>
        <w:rPr>
          <w:spacing w:val="-17"/>
          <w:sz w:val="22"/>
        </w:rPr>
        <w:t> </w:t>
      </w:r>
      <w:r>
        <w:rPr>
          <w:sz w:val="22"/>
        </w:rPr>
        <w:t>and</w:t>
      </w:r>
      <w:r>
        <w:rPr>
          <w:spacing w:val="-14"/>
          <w:sz w:val="22"/>
        </w:rPr>
        <w:t> </w:t>
      </w:r>
      <w:r>
        <w:rPr>
          <w:sz w:val="22"/>
        </w:rPr>
        <w:t>categorizing</w:t>
      </w:r>
      <w:r>
        <w:rPr>
          <w:spacing w:val="-16"/>
          <w:sz w:val="22"/>
        </w:rPr>
        <w:t> </w:t>
      </w:r>
      <w:r>
        <w:rPr>
          <w:sz w:val="22"/>
        </w:rPr>
        <w:t>district</w:t>
      </w:r>
      <w:r>
        <w:rPr>
          <w:spacing w:val="-15"/>
          <w:sz w:val="22"/>
        </w:rPr>
        <w:t> </w:t>
      </w:r>
      <w:r>
        <w:rPr>
          <w:sz w:val="22"/>
        </w:rPr>
        <w:t>court</w:t>
      </w:r>
      <w:r>
        <w:rPr>
          <w:spacing w:val="-14"/>
          <w:sz w:val="22"/>
        </w:rPr>
        <w:t> </w:t>
      </w:r>
      <w:r>
        <w:rPr>
          <w:sz w:val="22"/>
        </w:rPr>
        <w:t>opinions, and adopting “majority view”); </w:t>
      </w:r>
      <w:r>
        <w:rPr>
          <w:i/>
          <w:sz w:val="22"/>
        </w:rPr>
        <w:t>Beckford</w:t>
      </w:r>
      <w:r>
        <w:rPr>
          <w:sz w:val="22"/>
        </w:rPr>
        <w:t>, 964 F. Supp. at 1025-30 </w:t>
      </w:r>
      <w:r>
        <w:rPr>
          <w:spacing w:val="2"/>
          <w:sz w:val="22"/>
        </w:rPr>
        <w:t>(noting split </w:t>
      </w:r>
      <w:r>
        <w:rPr>
          <w:sz w:val="22"/>
        </w:rPr>
        <w:t>in district court opinions, collecting</w:t>
      </w:r>
      <w:r>
        <w:rPr>
          <w:spacing w:val="-23"/>
          <w:sz w:val="22"/>
        </w:rPr>
        <w:t> </w:t>
      </w:r>
      <w:r>
        <w:rPr>
          <w:sz w:val="22"/>
        </w:rPr>
        <w:t>cases,</w:t>
      </w:r>
      <w:r>
        <w:rPr>
          <w:spacing w:val="-18"/>
          <w:sz w:val="22"/>
        </w:rPr>
        <w:t> </w:t>
      </w:r>
      <w:r>
        <w:rPr>
          <w:sz w:val="22"/>
        </w:rPr>
        <w:t>and</w:t>
      </w:r>
      <w:r>
        <w:rPr>
          <w:spacing w:val="-19"/>
          <w:sz w:val="22"/>
        </w:rPr>
        <w:t> </w:t>
      </w:r>
      <w:r>
        <w:rPr>
          <w:sz w:val="22"/>
        </w:rPr>
        <w:t>holding</w:t>
      </w:r>
      <w:r>
        <w:rPr>
          <w:spacing w:val="-21"/>
          <w:sz w:val="22"/>
        </w:rPr>
        <w:t> </w:t>
      </w:r>
      <w:r>
        <w:rPr>
          <w:sz w:val="22"/>
        </w:rPr>
        <w:t>ex</w:t>
      </w:r>
      <w:r>
        <w:rPr>
          <w:spacing w:val="-16"/>
          <w:sz w:val="22"/>
        </w:rPr>
        <w:t> </w:t>
      </w:r>
      <w:r>
        <w:rPr>
          <w:sz w:val="22"/>
        </w:rPr>
        <w:t>parte</w:t>
      </w:r>
      <w:r>
        <w:rPr>
          <w:spacing w:val="-18"/>
          <w:sz w:val="22"/>
        </w:rPr>
        <w:t> </w:t>
      </w:r>
      <w:r>
        <w:rPr>
          <w:sz w:val="22"/>
        </w:rPr>
        <w:t>application</w:t>
      </w:r>
      <w:r>
        <w:rPr>
          <w:spacing w:val="-19"/>
          <w:sz w:val="22"/>
        </w:rPr>
        <w:t> </w:t>
      </w:r>
      <w:r>
        <w:rPr>
          <w:sz w:val="22"/>
        </w:rPr>
        <w:t>for</w:t>
      </w:r>
      <w:r>
        <w:rPr>
          <w:spacing w:val="-18"/>
          <w:sz w:val="22"/>
        </w:rPr>
        <w:t> </w:t>
      </w:r>
      <w:r>
        <w:rPr>
          <w:sz w:val="22"/>
        </w:rPr>
        <w:t>issuance</w:t>
      </w:r>
      <w:r>
        <w:rPr>
          <w:spacing w:val="-16"/>
          <w:sz w:val="22"/>
        </w:rPr>
        <w:t> </w:t>
      </w:r>
      <w:r>
        <w:rPr>
          <w:sz w:val="22"/>
        </w:rPr>
        <w:t>of</w:t>
      </w:r>
      <w:r>
        <w:rPr>
          <w:spacing w:val="-19"/>
          <w:sz w:val="22"/>
        </w:rPr>
        <w:t> </w:t>
      </w:r>
      <w:r>
        <w:rPr>
          <w:sz w:val="22"/>
        </w:rPr>
        <w:t>pretrial</w:t>
      </w:r>
      <w:r>
        <w:rPr>
          <w:spacing w:val="-16"/>
          <w:sz w:val="22"/>
        </w:rPr>
        <w:t> </w:t>
      </w:r>
      <w:r>
        <w:rPr>
          <w:sz w:val="22"/>
        </w:rPr>
        <w:t>subpoenas</w:t>
      </w:r>
      <w:r>
        <w:rPr>
          <w:spacing w:val="-16"/>
          <w:sz w:val="22"/>
        </w:rPr>
        <w:t> </w:t>
      </w:r>
      <w:r>
        <w:rPr>
          <w:sz w:val="22"/>
        </w:rPr>
        <w:t>“[o]rdinarily</w:t>
      </w:r>
      <w:r>
        <w:rPr>
          <w:spacing w:val="-20"/>
          <w:sz w:val="22"/>
        </w:rPr>
        <w:t> </w:t>
      </w:r>
      <w:r>
        <w:rPr>
          <w:sz w:val="22"/>
        </w:rPr>
        <w:t>.</w:t>
      </w:r>
      <w:r>
        <w:rPr>
          <w:spacing w:val="-20"/>
          <w:sz w:val="22"/>
        </w:rPr>
        <w:t> </w:t>
      </w:r>
      <w:r>
        <w:rPr>
          <w:sz w:val="22"/>
        </w:rPr>
        <w:t>.</w:t>
      </w:r>
      <w:r>
        <w:rPr>
          <w:spacing w:val="-19"/>
          <w:sz w:val="22"/>
        </w:rPr>
        <w:t> </w:t>
      </w:r>
      <w:r>
        <w:rPr>
          <w:sz w:val="22"/>
        </w:rPr>
        <w:t>.</w:t>
      </w:r>
      <w:r>
        <w:rPr>
          <w:spacing w:val="-19"/>
          <w:sz w:val="22"/>
        </w:rPr>
        <w:t> </w:t>
      </w:r>
      <w:r>
        <w:rPr>
          <w:sz w:val="22"/>
        </w:rPr>
        <w:t>unnecessary and thus inappropriate” and permissible only in “exceptional circumstances”);  </w:t>
      </w:r>
      <w:r>
        <w:rPr>
          <w:i/>
          <w:sz w:val="22"/>
        </w:rPr>
        <w:t>United States v. Urlacher</w:t>
      </w:r>
      <w:r>
        <w:rPr>
          <w:sz w:val="22"/>
        </w:rPr>
        <w:t>,</w:t>
      </w:r>
      <w:r>
        <w:rPr>
          <w:spacing w:val="3"/>
          <w:sz w:val="22"/>
        </w:rPr>
        <w:t> </w:t>
      </w:r>
      <w:r>
        <w:rPr>
          <w:sz w:val="22"/>
        </w:rPr>
        <w:t>136</w:t>
      </w:r>
    </w:p>
    <w:p>
      <w:pPr>
        <w:spacing w:line="244" w:lineRule="auto" w:before="6"/>
        <w:ind w:left="460" w:right="115" w:firstLine="0"/>
        <w:jc w:val="both"/>
        <w:rPr>
          <w:sz w:val="22"/>
        </w:rPr>
      </w:pPr>
      <w:r>
        <w:rPr>
          <w:sz w:val="22"/>
        </w:rPr>
        <w:t>F.R.D. 550, 555-58 (W.D.N.Y. 1991); </w:t>
      </w:r>
      <w:r>
        <w:rPr>
          <w:i/>
          <w:sz w:val="22"/>
        </w:rPr>
        <w:t>see also United States v. Hart</w:t>
      </w:r>
      <w:r>
        <w:rPr>
          <w:sz w:val="22"/>
        </w:rPr>
        <w:t>, 826 F. Supp. 380, 381 (D. Colo. 1993) (holding</w:t>
      </w:r>
      <w:r>
        <w:rPr>
          <w:spacing w:val="-16"/>
          <w:sz w:val="22"/>
        </w:rPr>
        <w:t> </w:t>
      </w:r>
      <w:r>
        <w:rPr>
          <w:sz w:val="22"/>
        </w:rPr>
        <w:t>application</w:t>
      </w:r>
      <w:r>
        <w:rPr>
          <w:spacing w:val="-14"/>
          <w:sz w:val="22"/>
        </w:rPr>
        <w:t> </w:t>
      </w:r>
      <w:r>
        <w:rPr>
          <w:sz w:val="22"/>
        </w:rPr>
        <w:t>for</w:t>
      </w:r>
      <w:r>
        <w:rPr>
          <w:spacing w:val="-12"/>
          <w:sz w:val="22"/>
        </w:rPr>
        <w:t> </w:t>
      </w:r>
      <w:r>
        <w:rPr>
          <w:sz w:val="22"/>
        </w:rPr>
        <w:t>subpoena</w:t>
      </w:r>
      <w:r>
        <w:rPr>
          <w:spacing w:val="-12"/>
          <w:sz w:val="22"/>
        </w:rPr>
        <w:t> </w:t>
      </w:r>
      <w:r>
        <w:rPr>
          <w:sz w:val="22"/>
        </w:rPr>
        <w:t>duces</w:t>
      </w:r>
      <w:r>
        <w:rPr>
          <w:spacing w:val="-10"/>
          <w:sz w:val="22"/>
        </w:rPr>
        <w:t> </w:t>
      </w:r>
      <w:r>
        <w:rPr>
          <w:sz w:val="22"/>
        </w:rPr>
        <w:t>tecum</w:t>
      </w:r>
      <w:r>
        <w:rPr>
          <w:spacing w:val="-15"/>
          <w:sz w:val="22"/>
        </w:rPr>
        <w:t> </w:t>
      </w:r>
      <w:r>
        <w:rPr>
          <w:sz w:val="22"/>
        </w:rPr>
        <w:t>with</w:t>
      </w:r>
      <w:r>
        <w:rPr>
          <w:spacing w:val="-13"/>
          <w:sz w:val="22"/>
        </w:rPr>
        <w:t> </w:t>
      </w:r>
      <w:r>
        <w:rPr>
          <w:sz w:val="22"/>
        </w:rPr>
        <w:t>pretrial</w:t>
      </w:r>
      <w:r>
        <w:rPr>
          <w:spacing w:val="-9"/>
          <w:sz w:val="22"/>
        </w:rPr>
        <w:t> </w:t>
      </w:r>
      <w:r>
        <w:rPr>
          <w:sz w:val="22"/>
        </w:rPr>
        <w:t>production</w:t>
      </w:r>
      <w:r>
        <w:rPr>
          <w:spacing w:val="-13"/>
          <w:sz w:val="22"/>
        </w:rPr>
        <w:t> </w:t>
      </w:r>
      <w:r>
        <w:rPr>
          <w:sz w:val="22"/>
        </w:rPr>
        <w:t>of</w:t>
      </w:r>
      <w:r>
        <w:rPr>
          <w:spacing w:val="-12"/>
          <w:sz w:val="22"/>
        </w:rPr>
        <w:t> </w:t>
      </w:r>
      <w:r>
        <w:rPr>
          <w:sz w:val="22"/>
        </w:rPr>
        <w:t>documents</w:t>
      </w:r>
      <w:r>
        <w:rPr>
          <w:spacing w:val="-13"/>
          <w:sz w:val="22"/>
        </w:rPr>
        <w:t> </w:t>
      </w:r>
      <w:r>
        <w:rPr>
          <w:sz w:val="22"/>
        </w:rPr>
        <w:t>not</w:t>
      </w:r>
      <w:r>
        <w:rPr>
          <w:spacing w:val="-12"/>
          <w:sz w:val="22"/>
        </w:rPr>
        <w:t> </w:t>
      </w:r>
      <w:r>
        <w:rPr>
          <w:sz w:val="22"/>
        </w:rPr>
        <w:t>properly</w:t>
      </w:r>
      <w:r>
        <w:rPr>
          <w:spacing w:val="-15"/>
          <w:sz w:val="22"/>
        </w:rPr>
        <w:t> </w:t>
      </w:r>
      <w:r>
        <w:rPr>
          <w:sz w:val="22"/>
        </w:rPr>
        <w:t>filed</w:t>
      </w:r>
      <w:r>
        <w:rPr>
          <w:spacing w:val="-13"/>
          <w:sz w:val="22"/>
        </w:rPr>
        <w:t> </w:t>
      </w:r>
      <w:r>
        <w:rPr>
          <w:sz w:val="22"/>
        </w:rPr>
        <w:t>ex</w:t>
      </w:r>
      <w:r>
        <w:rPr>
          <w:spacing w:val="-12"/>
          <w:sz w:val="22"/>
        </w:rPr>
        <w:t> </w:t>
      </w:r>
      <w:r>
        <w:rPr>
          <w:sz w:val="22"/>
        </w:rPr>
        <w:t>parte and</w:t>
      </w:r>
      <w:r>
        <w:rPr>
          <w:spacing w:val="-12"/>
          <w:sz w:val="22"/>
        </w:rPr>
        <w:t> </w:t>
      </w:r>
      <w:r>
        <w:rPr>
          <w:sz w:val="22"/>
        </w:rPr>
        <w:t>drawing</w:t>
      </w:r>
      <w:r>
        <w:rPr>
          <w:spacing w:val="-12"/>
          <w:sz w:val="22"/>
        </w:rPr>
        <w:t> </w:t>
      </w:r>
      <w:r>
        <w:rPr>
          <w:sz w:val="22"/>
        </w:rPr>
        <w:t>no</w:t>
      </w:r>
      <w:r>
        <w:rPr>
          <w:spacing w:val="-11"/>
          <w:sz w:val="22"/>
        </w:rPr>
        <w:t> </w:t>
      </w:r>
      <w:r>
        <w:rPr>
          <w:sz w:val="22"/>
        </w:rPr>
        <w:t>distinction</w:t>
      </w:r>
      <w:r>
        <w:rPr>
          <w:spacing w:val="-10"/>
          <w:sz w:val="22"/>
        </w:rPr>
        <w:t> </w:t>
      </w:r>
      <w:r>
        <w:rPr>
          <w:sz w:val="22"/>
        </w:rPr>
        <w:t>between</w:t>
      </w:r>
      <w:r>
        <w:rPr>
          <w:spacing w:val="-12"/>
          <w:sz w:val="22"/>
        </w:rPr>
        <w:t> </w:t>
      </w:r>
      <w:r>
        <w:rPr>
          <w:sz w:val="22"/>
        </w:rPr>
        <w:t>subpoenas</w:t>
      </w:r>
      <w:r>
        <w:rPr>
          <w:spacing w:val="-15"/>
          <w:sz w:val="22"/>
        </w:rPr>
        <w:t> </w:t>
      </w:r>
      <w:r>
        <w:rPr>
          <w:sz w:val="22"/>
        </w:rPr>
        <w:t>directing</w:t>
      </w:r>
      <w:r>
        <w:rPr>
          <w:spacing w:val="-16"/>
          <w:sz w:val="22"/>
        </w:rPr>
        <w:t> </w:t>
      </w:r>
      <w:r>
        <w:rPr>
          <w:sz w:val="22"/>
        </w:rPr>
        <w:t>pretrial</w:t>
      </w:r>
      <w:r>
        <w:rPr>
          <w:spacing w:val="-9"/>
          <w:sz w:val="22"/>
        </w:rPr>
        <w:t> </w:t>
      </w:r>
      <w:r>
        <w:rPr>
          <w:sz w:val="22"/>
        </w:rPr>
        <w:t>production</w:t>
      </w:r>
      <w:r>
        <w:rPr>
          <w:spacing w:val="-10"/>
          <w:sz w:val="22"/>
        </w:rPr>
        <w:t> </w:t>
      </w:r>
      <w:r>
        <w:rPr>
          <w:sz w:val="22"/>
        </w:rPr>
        <w:t>and</w:t>
      </w:r>
      <w:r>
        <w:rPr>
          <w:spacing w:val="-11"/>
          <w:sz w:val="22"/>
        </w:rPr>
        <w:t> </w:t>
      </w:r>
      <w:r>
        <w:rPr>
          <w:sz w:val="22"/>
        </w:rPr>
        <w:t>subpoenas</w:t>
      </w:r>
      <w:r>
        <w:rPr>
          <w:spacing w:val="-11"/>
          <w:sz w:val="22"/>
        </w:rPr>
        <w:t> </w:t>
      </w:r>
      <w:r>
        <w:rPr>
          <w:sz w:val="22"/>
        </w:rPr>
        <w:t>directing</w:t>
      </w:r>
      <w:r>
        <w:rPr>
          <w:spacing w:val="-13"/>
          <w:sz w:val="22"/>
        </w:rPr>
        <w:t> </w:t>
      </w:r>
      <w:r>
        <w:rPr>
          <w:sz w:val="22"/>
        </w:rPr>
        <w:t>production at trial). </w:t>
      </w:r>
      <w:r>
        <w:rPr>
          <w:i/>
          <w:sz w:val="22"/>
        </w:rPr>
        <w:t>Contra United States v. Daniels</w:t>
      </w:r>
      <w:r>
        <w:rPr>
          <w:sz w:val="22"/>
        </w:rPr>
        <w:t>, 95 F. Supp. 2d 1160, 1162-63 (D. Kan. 2000) (ex parte application permitted</w:t>
      </w:r>
      <w:r>
        <w:rPr>
          <w:spacing w:val="-7"/>
          <w:sz w:val="22"/>
        </w:rPr>
        <w:t> </w:t>
      </w:r>
      <w:r>
        <w:rPr>
          <w:sz w:val="22"/>
        </w:rPr>
        <w:t>where</w:t>
      </w:r>
      <w:r>
        <w:rPr>
          <w:spacing w:val="-8"/>
          <w:sz w:val="22"/>
        </w:rPr>
        <w:t> </w:t>
      </w:r>
      <w:r>
        <w:rPr>
          <w:sz w:val="22"/>
        </w:rPr>
        <w:t>pleading</w:t>
      </w:r>
      <w:r>
        <w:rPr>
          <w:spacing w:val="-9"/>
          <w:sz w:val="22"/>
        </w:rPr>
        <w:t> </w:t>
      </w:r>
      <w:r>
        <w:rPr>
          <w:sz w:val="22"/>
        </w:rPr>
        <w:t>contains</w:t>
      </w:r>
      <w:r>
        <w:rPr>
          <w:spacing w:val="-6"/>
          <w:sz w:val="22"/>
        </w:rPr>
        <w:t> </w:t>
      </w:r>
      <w:r>
        <w:rPr>
          <w:sz w:val="22"/>
        </w:rPr>
        <w:t>information</w:t>
      </w:r>
      <w:r>
        <w:rPr>
          <w:spacing w:val="-8"/>
          <w:sz w:val="22"/>
        </w:rPr>
        <w:t> </w:t>
      </w:r>
      <w:r>
        <w:rPr>
          <w:sz w:val="22"/>
        </w:rPr>
        <w:t>that</w:t>
      </w:r>
      <w:r>
        <w:rPr>
          <w:spacing w:val="-6"/>
          <w:sz w:val="22"/>
        </w:rPr>
        <w:t> </w:t>
      </w:r>
      <w:r>
        <w:rPr>
          <w:sz w:val="22"/>
        </w:rPr>
        <w:t>is</w:t>
      </w:r>
      <w:r>
        <w:rPr>
          <w:spacing w:val="-12"/>
          <w:sz w:val="22"/>
        </w:rPr>
        <w:t> </w:t>
      </w:r>
      <w:r>
        <w:rPr>
          <w:sz w:val="22"/>
        </w:rPr>
        <w:t>considered</w:t>
      </w:r>
      <w:r>
        <w:rPr>
          <w:spacing w:val="-10"/>
          <w:sz w:val="22"/>
        </w:rPr>
        <w:t> </w:t>
      </w:r>
      <w:r>
        <w:rPr>
          <w:sz w:val="22"/>
        </w:rPr>
        <w:t>“trial</w:t>
      </w:r>
      <w:r>
        <w:rPr>
          <w:spacing w:val="-9"/>
          <w:sz w:val="22"/>
        </w:rPr>
        <w:t> </w:t>
      </w:r>
      <w:r>
        <w:rPr>
          <w:sz w:val="22"/>
        </w:rPr>
        <w:t>strategy,”</w:t>
      </w:r>
      <w:r>
        <w:rPr>
          <w:spacing w:val="-11"/>
          <w:sz w:val="22"/>
        </w:rPr>
        <w:t> </w:t>
      </w:r>
      <w:r>
        <w:rPr>
          <w:sz w:val="22"/>
        </w:rPr>
        <w:t>though</w:t>
      </w:r>
      <w:r>
        <w:rPr>
          <w:spacing w:val="-10"/>
          <w:sz w:val="22"/>
        </w:rPr>
        <w:t> </w:t>
      </w:r>
      <w:r>
        <w:rPr>
          <w:sz w:val="22"/>
        </w:rPr>
        <w:t>must</w:t>
      </w:r>
      <w:r>
        <w:rPr>
          <w:spacing w:val="-10"/>
          <w:sz w:val="22"/>
        </w:rPr>
        <w:t> </w:t>
      </w:r>
      <w:r>
        <w:rPr>
          <w:sz w:val="22"/>
        </w:rPr>
        <w:t>be</w:t>
      </w:r>
      <w:r>
        <w:rPr>
          <w:spacing w:val="-10"/>
          <w:sz w:val="22"/>
        </w:rPr>
        <w:t> </w:t>
      </w:r>
      <w:r>
        <w:rPr>
          <w:sz w:val="22"/>
        </w:rPr>
        <w:t>evaluated</w:t>
      </w:r>
      <w:r>
        <w:rPr>
          <w:spacing w:val="-9"/>
          <w:sz w:val="22"/>
        </w:rPr>
        <w:t> </w:t>
      </w:r>
      <w:r>
        <w:rPr>
          <w:sz w:val="22"/>
        </w:rPr>
        <w:t>“on a</w:t>
      </w:r>
      <w:r>
        <w:rPr>
          <w:spacing w:val="-7"/>
          <w:sz w:val="22"/>
        </w:rPr>
        <w:t> </w:t>
      </w:r>
      <w:r>
        <w:rPr>
          <w:sz w:val="22"/>
        </w:rPr>
        <w:t>case-by-case</w:t>
      </w:r>
      <w:r>
        <w:rPr>
          <w:spacing w:val="-7"/>
          <w:sz w:val="22"/>
        </w:rPr>
        <w:t> </w:t>
      </w:r>
      <w:r>
        <w:rPr>
          <w:sz w:val="22"/>
        </w:rPr>
        <w:t>basis”);</w:t>
      </w:r>
      <w:r>
        <w:rPr>
          <w:spacing w:val="44"/>
          <w:sz w:val="22"/>
        </w:rPr>
        <w:t> </w:t>
      </w:r>
      <w:r>
        <w:rPr>
          <w:i/>
          <w:sz w:val="22"/>
        </w:rPr>
        <w:t>United</w:t>
      </w:r>
      <w:r>
        <w:rPr>
          <w:i/>
          <w:spacing w:val="-7"/>
          <w:sz w:val="22"/>
        </w:rPr>
        <w:t> </w:t>
      </w:r>
      <w:r>
        <w:rPr>
          <w:i/>
          <w:sz w:val="22"/>
        </w:rPr>
        <w:t>States</w:t>
      </w:r>
      <w:r>
        <w:rPr>
          <w:i/>
          <w:spacing w:val="-7"/>
          <w:sz w:val="22"/>
        </w:rPr>
        <w:t> </w:t>
      </w:r>
      <w:r>
        <w:rPr>
          <w:i/>
          <w:sz w:val="22"/>
        </w:rPr>
        <w:t>v.</w:t>
      </w:r>
      <w:r>
        <w:rPr>
          <w:i/>
          <w:spacing w:val="-7"/>
          <w:sz w:val="22"/>
        </w:rPr>
        <w:t> </w:t>
      </w:r>
      <w:r>
        <w:rPr>
          <w:i/>
          <w:sz w:val="22"/>
        </w:rPr>
        <w:t>Tomison</w:t>
      </w:r>
      <w:r>
        <w:rPr>
          <w:sz w:val="22"/>
        </w:rPr>
        <w:t>,</w:t>
      </w:r>
      <w:r>
        <w:rPr>
          <w:spacing w:val="-5"/>
          <w:sz w:val="22"/>
        </w:rPr>
        <w:t> </w:t>
      </w:r>
      <w:r>
        <w:rPr>
          <w:sz w:val="22"/>
        </w:rPr>
        <w:t>969</w:t>
      </w:r>
      <w:r>
        <w:rPr>
          <w:spacing w:val="-8"/>
          <w:sz w:val="22"/>
        </w:rPr>
        <w:t> </w:t>
      </w:r>
      <w:r>
        <w:rPr>
          <w:sz w:val="22"/>
        </w:rPr>
        <w:t>F.</w:t>
      </w:r>
      <w:r>
        <w:rPr>
          <w:spacing w:val="-6"/>
          <w:sz w:val="22"/>
        </w:rPr>
        <w:t> </w:t>
      </w:r>
      <w:r>
        <w:rPr>
          <w:sz w:val="22"/>
        </w:rPr>
        <w:t>Supp.</w:t>
      </w:r>
      <w:r>
        <w:rPr>
          <w:spacing w:val="-7"/>
          <w:sz w:val="22"/>
        </w:rPr>
        <w:t> </w:t>
      </w:r>
      <w:r>
        <w:rPr>
          <w:sz w:val="22"/>
        </w:rPr>
        <w:t>at</w:t>
      </w:r>
      <w:r>
        <w:rPr>
          <w:spacing w:val="-4"/>
          <w:sz w:val="22"/>
        </w:rPr>
        <w:t> </w:t>
      </w:r>
      <w:r>
        <w:rPr>
          <w:sz w:val="22"/>
        </w:rPr>
        <w:t>589-95</w:t>
      </w:r>
      <w:r>
        <w:rPr>
          <w:spacing w:val="-8"/>
          <w:sz w:val="22"/>
        </w:rPr>
        <w:t> </w:t>
      </w:r>
      <w:r>
        <w:rPr>
          <w:sz w:val="22"/>
        </w:rPr>
        <w:t>(ex</w:t>
      </w:r>
      <w:r>
        <w:rPr>
          <w:spacing w:val="-6"/>
          <w:sz w:val="22"/>
        </w:rPr>
        <w:t> </w:t>
      </w:r>
      <w:r>
        <w:rPr>
          <w:sz w:val="22"/>
        </w:rPr>
        <w:t>parte</w:t>
      </w:r>
      <w:r>
        <w:rPr>
          <w:spacing w:val="-7"/>
          <w:sz w:val="22"/>
        </w:rPr>
        <w:t> </w:t>
      </w:r>
      <w:r>
        <w:rPr>
          <w:sz w:val="22"/>
        </w:rPr>
        <w:t>application</w:t>
      </w:r>
      <w:r>
        <w:rPr>
          <w:spacing w:val="-7"/>
          <w:sz w:val="22"/>
        </w:rPr>
        <w:t> </w:t>
      </w:r>
      <w:r>
        <w:rPr>
          <w:sz w:val="22"/>
        </w:rPr>
        <w:t>permitted</w:t>
      </w:r>
      <w:r>
        <w:rPr>
          <w:spacing w:val="-7"/>
          <w:sz w:val="22"/>
        </w:rPr>
        <w:t> </w:t>
      </w:r>
      <w:r>
        <w:rPr>
          <w:sz w:val="22"/>
        </w:rPr>
        <w:t>where defendant</w:t>
      </w:r>
      <w:r>
        <w:rPr>
          <w:spacing w:val="-11"/>
          <w:sz w:val="22"/>
        </w:rPr>
        <w:t> </w:t>
      </w:r>
      <w:r>
        <w:rPr>
          <w:sz w:val="22"/>
        </w:rPr>
        <w:t>cannot</w:t>
      </w:r>
      <w:r>
        <w:rPr>
          <w:spacing w:val="-11"/>
          <w:sz w:val="22"/>
        </w:rPr>
        <w:t> </w:t>
      </w:r>
      <w:r>
        <w:rPr>
          <w:sz w:val="22"/>
        </w:rPr>
        <w:t>make</w:t>
      </w:r>
      <w:r>
        <w:rPr>
          <w:spacing w:val="-14"/>
          <w:sz w:val="22"/>
        </w:rPr>
        <w:t> </w:t>
      </w:r>
      <w:r>
        <w:rPr>
          <w:sz w:val="22"/>
        </w:rPr>
        <w:t>showing</w:t>
      </w:r>
      <w:r>
        <w:rPr>
          <w:spacing w:val="-16"/>
          <w:sz w:val="22"/>
        </w:rPr>
        <w:t> </w:t>
      </w:r>
      <w:r>
        <w:rPr>
          <w:sz w:val="22"/>
        </w:rPr>
        <w:t>necessary</w:t>
      </w:r>
      <w:r>
        <w:rPr>
          <w:spacing w:val="-17"/>
          <w:sz w:val="22"/>
        </w:rPr>
        <w:t> </w:t>
      </w:r>
      <w:r>
        <w:rPr>
          <w:sz w:val="22"/>
        </w:rPr>
        <w:t>for</w:t>
      </w:r>
      <w:r>
        <w:rPr>
          <w:spacing w:val="-14"/>
          <w:sz w:val="22"/>
        </w:rPr>
        <w:t> </w:t>
      </w:r>
      <w:r>
        <w:rPr>
          <w:sz w:val="22"/>
        </w:rPr>
        <w:t>pretrial</w:t>
      </w:r>
      <w:r>
        <w:rPr>
          <w:spacing w:val="-11"/>
          <w:sz w:val="22"/>
        </w:rPr>
        <w:t> </w:t>
      </w:r>
      <w:r>
        <w:rPr>
          <w:sz w:val="22"/>
        </w:rPr>
        <w:t>production</w:t>
      </w:r>
      <w:r>
        <w:rPr>
          <w:spacing w:val="-14"/>
          <w:sz w:val="22"/>
        </w:rPr>
        <w:t> </w:t>
      </w:r>
      <w:r>
        <w:rPr>
          <w:sz w:val="22"/>
        </w:rPr>
        <w:t>without</w:t>
      </w:r>
      <w:r>
        <w:rPr>
          <w:spacing w:val="-13"/>
          <w:sz w:val="22"/>
        </w:rPr>
        <w:t> </w:t>
      </w:r>
      <w:r>
        <w:rPr>
          <w:sz w:val="22"/>
        </w:rPr>
        <w:t>revealing</w:t>
      </w:r>
      <w:r>
        <w:rPr>
          <w:spacing w:val="-17"/>
          <w:sz w:val="22"/>
        </w:rPr>
        <w:t> </w:t>
      </w:r>
      <w:r>
        <w:rPr>
          <w:sz w:val="22"/>
        </w:rPr>
        <w:t>trial</w:t>
      </w:r>
      <w:r>
        <w:rPr>
          <w:spacing w:val="-11"/>
          <w:sz w:val="22"/>
        </w:rPr>
        <w:t> </w:t>
      </w:r>
      <w:r>
        <w:rPr>
          <w:sz w:val="22"/>
        </w:rPr>
        <w:t>strategy);</w:t>
      </w:r>
      <w:r>
        <w:rPr>
          <w:spacing w:val="27"/>
          <w:sz w:val="22"/>
        </w:rPr>
        <w:t> </w:t>
      </w:r>
      <w:r>
        <w:rPr>
          <w:i/>
          <w:sz w:val="22"/>
        </w:rPr>
        <w:t>Jenkins</w:t>
      </w:r>
      <w:r>
        <w:rPr>
          <w:sz w:val="22"/>
        </w:rPr>
        <w:t>,</w:t>
      </w:r>
      <w:r>
        <w:rPr>
          <w:spacing w:val="-13"/>
          <w:sz w:val="22"/>
        </w:rPr>
        <w:t> </w:t>
      </w:r>
      <w:r>
        <w:rPr>
          <w:sz w:val="22"/>
        </w:rPr>
        <w:t>895</w:t>
      </w:r>
    </w:p>
    <w:p>
      <w:pPr>
        <w:spacing w:line="252" w:lineRule="auto" w:before="8"/>
        <w:ind w:left="460" w:right="115" w:firstLine="0"/>
        <w:jc w:val="both"/>
        <w:rPr>
          <w:sz w:val="22"/>
        </w:rPr>
      </w:pPr>
      <w:r>
        <w:rPr>
          <w:sz w:val="22"/>
        </w:rPr>
        <w:t>F.</w:t>
      </w:r>
      <w:r>
        <w:rPr>
          <w:spacing w:val="-21"/>
          <w:sz w:val="22"/>
        </w:rPr>
        <w:t> </w:t>
      </w:r>
      <w:r>
        <w:rPr>
          <w:sz w:val="22"/>
        </w:rPr>
        <w:t>Supp.</w:t>
      </w:r>
      <w:r>
        <w:rPr>
          <w:spacing w:val="-20"/>
          <w:sz w:val="22"/>
        </w:rPr>
        <w:t> </w:t>
      </w:r>
      <w:r>
        <w:rPr>
          <w:sz w:val="22"/>
        </w:rPr>
        <w:t>at</w:t>
      </w:r>
      <w:r>
        <w:rPr>
          <w:spacing w:val="-19"/>
          <w:sz w:val="22"/>
        </w:rPr>
        <w:t> </w:t>
      </w:r>
      <w:r>
        <w:rPr>
          <w:sz w:val="22"/>
        </w:rPr>
        <w:t>1395-97</w:t>
      </w:r>
      <w:r>
        <w:rPr>
          <w:spacing w:val="-17"/>
          <w:sz w:val="22"/>
        </w:rPr>
        <w:t> </w:t>
      </w:r>
      <w:r>
        <w:rPr>
          <w:sz w:val="22"/>
        </w:rPr>
        <w:t>(criticizing</w:t>
      </w:r>
      <w:r>
        <w:rPr>
          <w:spacing w:val="-20"/>
          <w:sz w:val="22"/>
        </w:rPr>
        <w:t> </w:t>
      </w:r>
      <w:r>
        <w:rPr>
          <w:i/>
          <w:sz w:val="22"/>
        </w:rPr>
        <w:t>Urlacher</w:t>
      </w:r>
      <w:r>
        <w:rPr>
          <w:i/>
          <w:spacing w:val="-23"/>
          <w:sz w:val="22"/>
        </w:rPr>
        <w:t> </w:t>
      </w:r>
      <w:r>
        <w:rPr>
          <w:sz w:val="22"/>
        </w:rPr>
        <w:t>and</w:t>
      </w:r>
      <w:r>
        <w:rPr>
          <w:spacing w:val="-20"/>
          <w:sz w:val="22"/>
        </w:rPr>
        <w:t> </w:t>
      </w:r>
      <w:r>
        <w:rPr>
          <w:sz w:val="22"/>
        </w:rPr>
        <w:t>establishing</w:t>
      </w:r>
      <w:r>
        <w:rPr>
          <w:spacing w:val="-25"/>
          <w:sz w:val="22"/>
        </w:rPr>
        <w:t> </w:t>
      </w:r>
      <w:r>
        <w:rPr>
          <w:sz w:val="22"/>
        </w:rPr>
        <w:t>rule</w:t>
      </w:r>
      <w:r>
        <w:rPr>
          <w:spacing w:val="-18"/>
          <w:sz w:val="22"/>
        </w:rPr>
        <w:t> </w:t>
      </w:r>
      <w:r>
        <w:rPr>
          <w:sz w:val="22"/>
        </w:rPr>
        <w:t>permitting</w:t>
      </w:r>
      <w:r>
        <w:rPr>
          <w:spacing w:val="-24"/>
          <w:sz w:val="22"/>
        </w:rPr>
        <w:t> </w:t>
      </w:r>
      <w:r>
        <w:rPr>
          <w:sz w:val="22"/>
        </w:rPr>
        <w:t>ex</w:t>
      </w:r>
      <w:r>
        <w:rPr>
          <w:spacing w:val="-20"/>
          <w:sz w:val="22"/>
        </w:rPr>
        <w:t> </w:t>
      </w:r>
      <w:r>
        <w:rPr>
          <w:sz w:val="22"/>
        </w:rPr>
        <w:t>parte</w:t>
      </w:r>
      <w:r>
        <w:rPr>
          <w:spacing w:val="-23"/>
          <w:sz w:val="22"/>
        </w:rPr>
        <w:t> </w:t>
      </w:r>
      <w:r>
        <w:rPr>
          <w:sz w:val="22"/>
        </w:rPr>
        <w:t>applications</w:t>
      </w:r>
      <w:r>
        <w:rPr>
          <w:spacing w:val="-20"/>
          <w:sz w:val="22"/>
        </w:rPr>
        <w:t> </w:t>
      </w:r>
      <w:r>
        <w:rPr>
          <w:sz w:val="22"/>
        </w:rPr>
        <w:t>in</w:t>
      </w:r>
      <w:r>
        <w:rPr>
          <w:spacing w:val="-23"/>
          <w:sz w:val="22"/>
        </w:rPr>
        <w:t> </w:t>
      </w:r>
      <w:r>
        <w:rPr>
          <w:sz w:val="22"/>
        </w:rPr>
        <w:t>general</w:t>
      </w:r>
      <w:r>
        <w:rPr>
          <w:spacing w:val="-23"/>
          <w:sz w:val="22"/>
        </w:rPr>
        <w:t> </w:t>
      </w:r>
      <w:r>
        <w:rPr>
          <w:sz w:val="22"/>
        </w:rPr>
        <w:t>without any apparent qualifications). </w:t>
      </w:r>
      <w:r>
        <w:rPr>
          <w:i/>
          <w:sz w:val="22"/>
        </w:rPr>
        <w:t>See also Florack</w:t>
      </w:r>
      <w:r>
        <w:rPr>
          <w:sz w:val="22"/>
        </w:rPr>
        <w:t>, 838 F. Supp. at 80 (distinguishing </w:t>
      </w:r>
      <w:r>
        <w:rPr>
          <w:i/>
          <w:sz w:val="22"/>
        </w:rPr>
        <w:t>Urlacher </w:t>
      </w:r>
      <w:r>
        <w:rPr>
          <w:sz w:val="22"/>
        </w:rPr>
        <w:t>on ground that it involved pretrial production but noting that even in case of pretrial </w:t>
      </w:r>
      <w:r>
        <w:rPr>
          <w:spacing w:val="2"/>
          <w:sz w:val="22"/>
        </w:rPr>
        <w:t>production </w:t>
      </w:r>
      <w:r>
        <w:rPr>
          <w:sz w:val="22"/>
        </w:rPr>
        <w:t>ex parte procedure would not necessarily be</w:t>
      </w:r>
      <w:r>
        <w:rPr>
          <w:spacing w:val="-2"/>
          <w:sz w:val="22"/>
        </w:rPr>
        <w:t> </w:t>
      </w:r>
      <w:r>
        <w:rPr>
          <w:sz w:val="22"/>
        </w:rPr>
        <w:t>superfluous).</w:t>
      </w:r>
    </w:p>
    <w:p>
      <w:pPr>
        <w:spacing w:after="0" w:line="252" w:lineRule="auto"/>
        <w:jc w:val="both"/>
        <w:rPr>
          <w:sz w:val="22"/>
        </w:rPr>
        <w:sectPr>
          <w:pgSz w:w="12240" w:h="15840"/>
          <w:pgMar w:header="403" w:footer="0" w:top="1140" w:bottom="280" w:left="980" w:right="960"/>
        </w:sectPr>
      </w:pPr>
    </w:p>
    <w:p>
      <w:pPr>
        <w:pStyle w:val="BodyText"/>
        <w:spacing w:line="242" w:lineRule="auto" w:before="68"/>
        <w:ind w:left="100" w:right="477"/>
        <w:jc w:val="both"/>
        <w:rPr>
          <w:sz w:val="14"/>
        </w:rPr>
      </w:pPr>
      <w:r>
        <w:rPr/>
        <w:t>available</w:t>
      </w:r>
      <w:r>
        <w:rPr>
          <w:spacing w:val="-16"/>
        </w:rPr>
        <w:t> </w:t>
      </w:r>
      <w:r>
        <w:rPr/>
        <w:t>to</w:t>
      </w:r>
      <w:r>
        <w:rPr>
          <w:spacing w:val="-15"/>
        </w:rPr>
        <w:t> </w:t>
      </w:r>
      <w:r>
        <w:rPr/>
        <w:t>both</w:t>
      </w:r>
      <w:r>
        <w:rPr>
          <w:spacing w:val="-15"/>
        </w:rPr>
        <w:t> </w:t>
      </w:r>
      <w:r>
        <w:rPr/>
        <w:t>counsel.</w:t>
      </w:r>
      <w:r>
        <w:rPr>
          <w:spacing w:val="34"/>
        </w:rPr>
        <w:t> </w:t>
      </w:r>
      <w:r>
        <w:rPr/>
        <w:t>The</w:t>
      </w:r>
      <w:r>
        <w:rPr>
          <w:spacing w:val="-14"/>
        </w:rPr>
        <w:t> </w:t>
      </w:r>
      <w:r>
        <w:rPr/>
        <w:t>district</w:t>
      </w:r>
      <w:r>
        <w:rPr>
          <w:spacing w:val="-15"/>
        </w:rPr>
        <w:t> </w:t>
      </w:r>
      <w:r>
        <w:rPr/>
        <w:t>courts</w:t>
      </w:r>
      <w:r>
        <w:rPr>
          <w:spacing w:val="-14"/>
        </w:rPr>
        <w:t> </w:t>
      </w:r>
      <w:r>
        <w:rPr/>
        <w:t>that</w:t>
      </w:r>
      <w:r>
        <w:rPr>
          <w:spacing w:val="-15"/>
        </w:rPr>
        <w:t> </w:t>
      </w:r>
      <w:r>
        <w:rPr/>
        <w:t>have</w:t>
      </w:r>
      <w:r>
        <w:rPr>
          <w:spacing w:val="-14"/>
        </w:rPr>
        <w:t> </w:t>
      </w:r>
      <w:r>
        <w:rPr/>
        <w:t>held</w:t>
      </w:r>
      <w:r>
        <w:rPr>
          <w:spacing w:val="-15"/>
        </w:rPr>
        <w:t> </w:t>
      </w:r>
      <w:r>
        <w:rPr/>
        <w:t>ex</w:t>
      </w:r>
      <w:r>
        <w:rPr>
          <w:spacing w:val="-14"/>
        </w:rPr>
        <w:t> </w:t>
      </w:r>
      <w:r>
        <w:rPr/>
        <w:t>parte</w:t>
      </w:r>
      <w:r>
        <w:rPr>
          <w:spacing w:val="-15"/>
        </w:rPr>
        <w:t> </w:t>
      </w:r>
      <w:r>
        <w:rPr/>
        <w:t>applications</w:t>
      </w:r>
      <w:r>
        <w:rPr>
          <w:spacing w:val="-14"/>
        </w:rPr>
        <w:t> </w:t>
      </w:r>
      <w:r>
        <w:rPr/>
        <w:t>permissible</w:t>
      </w:r>
      <w:r>
        <w:rPr>
          <w:spacing w:val="-14"/>
        </w:rPr>
        <w:t> </w:t>
      </w:r>
      <w:r>
        <w:rPr/>
        <w:t>have</w:t>
      </w:r>
      <w:r>
        <w:rPr>
          <w:spacing w:val="-17"/>
        </w:rPr>
        <w:t> </w:t>
      </w:r>
      <w:r>
        <w:rPr/>
        <w:t>held that</w:t>
      </w:r>
      <w:r>
        <w:rPr>
          <w:spacing w:val="-7"/>
        </w:rPr>
        <w:t> </w:t>
      </w:r>
      <w:r>
        <w:rPr/>
        <w:t>the</w:t>
      </w:r>
      <w:r>
        <w:rPr>
          <w:spacing w:val="-7"/>
        </w:rPr>
        <w:t> </w:t>
      </w:r>
      <w:r>
        <w:rPr/>
        <w:t>court’s</w:t>
      </w:r>
      <w:r>
        <w:rPr>
          <w:spacing w:val="-8"/>
        </w:rPr>
        <w:t> </w:t>
      </w:r>
      <w:r>
        <w:rPr/>
        <w:t>discretion</w:t>
      </w:r>
      <w:r>
        <w:rPr>
          <w:spacing w:val="-6"/>
        </w:rPr>
        <w:t> </w:t>
      </w:r>
      <w:r>
        <w:rPr/>
        <w:t>whether</w:t>
      </w:r>
      <w:r>
        <w:rPr>
          <w:spacing w:val="-7"/>
        </w:rPr>
        <w:t> </w:t>
      </w:r>
      <w:r>
        <w:rPr/>
        <w:t>to</w:t>
      </w:r>
      <w:r>
        <w:rPr>
          <w:spacing w:val="-7"/>
        </w:rPr>
        <w:t> </w:t>
      </w:r>
      <w:r>
        <w:rPr/>
        <w:t>allow</w:t>
      </w:r>
      <w:r>
        <w:rPr>
          <w:spacing w:val="-7"/>
        </w:rPr>
        <w:t> </w:t>
      </w:r>
      <w:r>
        <w:rPr/>
        <w:t>any</w:t>
      </w:r>
      <w:r>
        <w:rPr>
          <w:spacing w:val="-16"/>
        </w:rPr>
        <w:t> </w:t>
      </w:r>
      <w:r>
        <w:rPr/>
        <w:t>pretrial</w:t>
      </w:r>
      <w:r>
        <w:rPr>
          <w:spacing w:val="-7"/>
        </w:rPr>
        <w:t> </w:t>
      </w:r>
      <w:r>
        <w:rPr/>
        <w:t>inspection</w:t>
      </w:r>
      <w:r>
        <w:rPr>
          <w:spacing w:val="-7"/>
        </w:rPr>
        <w:t> </w:t>
      </w:r>
      <w:r>
        <w:rPr/>
        <w:t>at</w:t>
      </w:r>
      <w:r>
        <w:rPr>
          <w:spacing w:val="-6"/>
        </w:rPr>
        <w:t> </w:t>
      </w:r>
      <w:r>
        <w:rPr/>
        <w:t>all</w:t>
      </w:r>
      <w:r>
        <w:rPr>
          <w:spacing w:val="-7"/>
        </w:rPr>
        <w:t> </w:t>
      </w:r>
      <w:r>
        <w:rPr/>
        <w:t>includes</w:t>
      </w:r>
      <w:r>
        <w:rPr>
          <w:spacing w:val="-7"/>
        </w:rPr>
        <w:t> </w:t>
      </w:r>
      <w:r>
        <w:rPr/>
        <w:t>discretion</w:t>
      </w:r>
      <w:r>
        <w:rPr>
          <w:spacing w:val="-7"/>
        </w:rPr>
        <w:t> </w:t>
      </w:r>
      <w:r>
        <w:rPr/>
        <w:t>whether</w:t>
      </w:r>
      <w:r>
        <w:rPr>
          <w:spacing w:val="-6"/>
        </w:rPr>
        <w:t> </w:t>
      </w:r>
      <w:r>
        <w:rPr/>
        <w:t>to allow inspection only by the party who subpoenaed the</w:t>
      </w:r>
      <w:r>
        <w:rPr>
          <w:spacing w:val="-29"/>
        </w:rPr>
        <w:t> </w:t>
      </w:r>
      <w:r>
        <w:rPr/>
        <w:t>documents.</w:t>
      </w:r>
      <w:r>
        <w:rPr>
          <w:position w:val="10"/>
          <w:sz w:val="14"/>
        </w:rPr>
        <w:t>329</w:t>
      </w:r>
    </w:p>
    <w:p>
      <w:pPr>
        <w:pStyle w:val="BodyText"/>
        <w:spacing w:before="2"/>
        <w:rPr>
          <w:sz w:val="25"/>
        </w:rPr>
      </w:pPr>
    </w:p>
    <w:p>
      <w:pPr>
        <w:pStyle w:val="BodyText"/>
        <w:spacing w:line="247" w:lineRule="auto"/>
        <w:ind w:left="100" w:right="475" w:firstLine="720"/>
        <w:jc w:val="both"/>
      </w:pPr>
      <w:r>
        <w:rPr/>
        <w:t>To</w:t>
      </w:r>
      <w:r>
        <w:rPr>
          <w:spacing w:val="-9"/>
        </w:rPr>
        <w:t> </w:t>
      </w:r>
      <w:r>
        <w:rPr/>
        <w:t>avoid</w:t>
      </w:r>
      <w:r>
        <w:rPr>
          <w:spacing w:val="-9"/>
        </w:rPr>
        <w:t> </w:t>
      </w:r>
      <w:r>
        <w:rPr/>
        <w:t>some</w:t>
      </w:r>
      <w:r>
        <w:rPr>
          <w:spacing w:val="-8"/>
        </w:rPr>
        <w:t> </w:t>
      </w:r>
      <w:r>
        <w:rPr/>
        <w:t>of</w:t>
      </w:r>
      <w:r>
        <w:rPr>
          <w:spacing w:val="-9"/>
        </w:rPr>
        <w:t> </w:t>
      </w:r>
      <w:r>
        <w:rPr/>
        <w:t>the</w:t>
      </w:r>
      <w:r>
        <w:rPr>
          <w:spacing w:val="-10"/>
        </w:rPr>
        <w:t> </w:t>
      </w:r>
      <w:r>
        <w:rPr/>
        <w:t>foregoing</w:t>
      </w:r>
      <w:r>
        <w:rPr>
          <w:spacing w:val="-9"/>
        </w:rPr>
        <w:t> </w:t>
      </w:r>
      <w:r>
        <w:rPr/>
        <w:t>issues,</w:t>
      </w:r>
      <w:r>
        <w:rPr>
          <w:spacing w:val="-8"/>
        </w:rPr>
        <w:t> </w:t>
      </w:r>
      <w:r>
        <w:rPr/>
        <w:t>counsel</w:t>
      </w:r>
      <w:r>
        <w:rPr>
          <w:spacing w:val="-9"/>
        </w:rPr>
        <w:t> </w:t>
      </w:r>
      <w:r>
        <w:rPr/>
        <w:t>may</w:t>
      </w:r>
      <w:r>
        <w:rPr>
          <w:spacing w:val="-17"/>
        </w:rPr>
        <w:t> </w:t>
      </w:r>
      <w:r>
        <w:rPr/>
        <w:t>wish</w:t>
      </w:r>
      <w:r>
        <w:rPr>
          <w:spacing w:val="-8"/>
        </w:rPr>
        <w:t> </w:t>
      </w:r>
      <w:r>
        <w:rPr/>
        <w:t>to</w:t>
      </w:r>
      <w:r>
        <w:rPr>
          <w:spacing w:val="-9"/>
        </w:rPr>
        <w:t> </w:t>
      </w:r>
      <w:r>
        <w:rPr/>
        <w:t>consider</w:t>
      </w:r>
      <w:r>
        <w:rPr>
          <w:spacing w:val="-8"/>
        </w:rPr>
        <w:t> </w:t>
      </w:r>
      <w:r>
        <w:rPr/>
        <w:t>serving</w:t>
      </w:r>
      <w:r>
        <w:rPr>
          <w:spacing w:val="-11"/>
        </w:rPr>
        <w:t> </w:t>
      </w:r>
      <w:r>
        <w:rPr/>
        <w:t>a</w:t>
      </w:r>
      <w:r>
        <w:rPr>
          <w:spacing w:val="-8"/>
        </w:rPr>
        <w:t> </w:t>
      </w:r>
      <w:r>
        <w:rPr/>
        <w:t>subpoena</w:t>
      </w:r>
      <w:r>
        <w:rPr>
          <w:spacing w:val="-11"/>
        </w:rPr>
        <w:t> </w:t>
      </w:r>
      <w:r>
        <w:rPr/>
        <w:t>duces tecum that does not require pretrial production and then persuade the subject of the subpoena to voluntarily</w:t>
      </w:r>
      <w:r>
        <w:rPr>
          <w:spacing w:val="-15"/>
        </w:rPr>
        <w:t> </w:t>
      </w:r>
      <w:r>
        <w:rPr/>
        <w:t>provide</w:t>
      </w:r>
      <w:r>
        <w:rPr>
          <w:spacing w:val="-10"/>
        </w:rPr>
        <w:t> </w:t>
      </w:r>
      <w:r>
        <w:rPr/>
        <w:t>the</w:t>
      </w:r>
      <w:r>
        <w:rPr>
          <w:spacing w:val="-10"/>
        </w:rPr>
        <w:t> </w:t>
      </w:r>
      <w:r>
        <w:rPr/>
        <w:t>documents</w:t>
      </w:r>
      <w:r>
        <w:rPr>
          <w:spacing w:val="-9"/>
        </w:rPr>
        <w:t> </w:t>
      </w:r>
      <w:r>
        <w:rPr/>
        <w:t>early.</w:t>
      </w:r>
      <w:r>
        <w:rPr>
          <w:spacing w:val="47"/>
        </w:rPr>
        <w:t> </w:t>
      </w:r>
      <w:r>
        <w:rPr/>
        <w:t>Counsel</w:t>
      </w:r>
      <w:r>
        <w:rPr>
          <w:spacing w:val="-5"/>
        </w:rPr>
        <w:t> </w:t>
      </w:r>
      <w:r>
        <w:rPr/>
        <w:t>could</w:t>
      </w:r>
      <w:r>
        <w:rPr>
          <w:spacing w:val="-6"/>
        </w:rPr>
        <w:t> </w:t>
      </w:r>
      <w:r>
        <w:rPr/>
        <w:t>suggest</w:t>
      </w:r>
      <w:r>
        <w:rPr>
          <w:spacing w:val="-10"/>
        </w:rPr>
        <w:t> </w:t>
      </w:r>
      <w:r>
        <w:rPr/>
        <w:t>that</w:t>
      </w:r>
      <w:r>
        <w:rPr>
          <w:spacing w:val="-9"/>
        </w:rPr>
        <w:t> </w:t>
      </w:r>
      <w:r>
        <w:rPr/>
        <w:t>the</w:t>
      </w:r>
      <w:r>
        <w:rPr>
          <w:spacing w:val="-13"/>
        </w:rPr>
        <w:t> </w:t>
      </w:r>
      <w:r>
        <w:rPr/>
        <w:t>subject</w:t>
      </w:r>
      <w:r>
        <w:rPr>
          <w:spacing w:val="-9"/>
        </w:rPr>
        <w:t> </w:t>
      </w:r>
      <w:r>
        <w:rPr/>
        <w:t>might</w:t>
      </w:r>
      <w:r>
        <w:rPr>
          <w:spacing w:val="-6"/>
        </w:rPr>
        <w:t> </w:t>
      </w:r>
      <w:r>
        <w:rPr/>
        <w:t>thereby</w:t>
      </w:r>
      <w:r>
        <w:rPr>
          <w:spacing w:val="-15"/>
        </w:rPr>
        <w:t> </w:t>
      </w:r>
      <w:r>
        <w:rPr/>
        <w:t>be</w:t>
      </w:r>
      <w:r>
        <w:rPr>
          <w:spacing w:val="-9"/>
        </w:rPr>
        <w:t> </w:t>
      </w:r>
      <w:r>
        <w:rPr/>
        <w:t>able to</w:t>
      </w:r>
      <w:r>
        <w:rPr>
          <w:spacing w:val="-21"/>
        </w:rPr>
        <w:t> </w:t>
      </w:r>
      <w:r>
        <w:rPr/>
        <w:t>avoid</w:t>
      </w:r>
      <w:r>
        <w:rPr>
          <w:spacing w:val="-21"/>
        </w:rPr>
        <w:t> </w:t>
      </w:r>
      <w:r>
        <w:rPr/>
        <w:t>appearing</w:t>
      </w:r>
      <w:r>
        <w:rPr>
          <w:spacing w:val="-22"/>
        </w:rPr>
        <w:t> </w:t>
      </w:r>
      <w:r>
        <w:rPr/>
        <w:t>in</w:t>
      </w:r>
      <w:r>
        <w:rPr>
          <w:spacing w:val="-21"/>
        </w:rPr>
        <w:t> </w:t>
      </w:r>
      <w:r>
        <w:rPr/>
        <w:t>court,</w:t>
      </w:r>
      <w:r>
        <w:rPr>
          <w:spacing w:val="-21"/>
        </w:rPr>
        <w:t> </w:t>
      </w:r>
      <w:r>
        <w:rPr/>
        <w:t>either</w:t>
      </w:r>
      <w:r>
        <w:rPr>
          <w:spacing w:val="-22"/>
        </w:rPr>
        <w:t> </w:t>
      </w:r>
      <w:r>
        <w:rPr/>
        <w:t>because</w:t>
      </w:r>
      <w:r>
        <w:rPr>
          <w:spacing w:val="-21"/>
        </w:rPr>
        <w:t> </w:t>
      </w:r>
      <w:r>
        <w:rPr/>
        <w:t>the</w:t>
      </w:r>
      <w:r>
        <w:rPr>
          <w:spacing w:val="-21"/>
        </w:rPr>
        <w:t> </w:t>
      </w:r>
      <w:r>
        <w:rPr/>
        <w:t>defense</w:t>
      </w:r>
      <w:r>
        <w:rPr>
          <w:spacing w:val="-22"/>
        </w:rPr>
        <w:t> </w:t>
      </w:r>
      <w:r>
        <w:rPr/>
        <w:t>might</w:t>
      </w:r>
      <w:r>
        <w:rPr>
          <w:spacing w:val="-21"/>
        </w:rPr>
        <w:t> </w:t>
      </w:r>
      <w:r>
        <w:rPr/>
        <w:t>decide</w:t>
      </w:r>
      <w:r>
        <w:rPr>
          <w:spacing w:val="-21"/>
        </w:rPr>
        <w:t> </w:t>
      </w:r>
      <w:r>
        <w:rPr/>
        <w:t>not</w:t>
      </w:r>
      <w:r>
        <w:rPr>
          <w:spacing w:val="-20"/>
        </w:rPr>
        <w:t> </w:t>
      </w:r>
      <w:r>
        <w:rPr/>
        <w:t>to</w:t>
      </w:r>
      <w:r>
        <w:rPr>
          <w:spacing w:val="-21"/>
        </w:rPr>
        <w:t> </w:t>
      </w:r>
      <w:r>
        <w:rPr/>
        <w:t>use</w:t>
      </w:r>
      <w:r>
        <w:rPr>
          <w:spacing w:val="-21"/>
        </w:rPr>
        <w:t> </w:t>
      </w:r>
      <w:r>
        <w:rPr/>
        <w:t>the</w:t>
      </w:r>
      <w:r>
        <w:rPr>
          <w:spacing w:val="-20"/>
        </w:rPr>
        <w:t> </w:t>
      </w:r>
      <w:r>
        <w:rPr/>
        <w:t>documents</w:t>
      </w:r>
      <w:r>
        <w:rPr>
          <w:spacing w:val="-21"/>
        </w:rPr>
        <w:t> </w:t>
      </w:r>
      <w:r>
        <w:rPr/>
        <w:t>(recall</w:t>
      </w:r>
      <w:r>
        <w:rPr>
          <w:spacing w:val="-20"/>
        </w:rPr>
        <w:t> </w:t>
      </w:r>
      <w:r>
        <w:rPr/>
        <w:t>that documents</w:t>
      </w:r>
      <w:r>
        <w:rPr>
          <w:spacing w:val="-26"/>
        </w:rPr>
        <w:t> </w:t>
      </w:r>
      <w:r>
        <w:rPr/>
        <w:t>may</w:t>
      </w:r>
      <w:r>
        <w:rPr>
          <w:spacing w:val="-30"/>
        </w:rPr>
        <w:t> </w:t>
      </w:r>
      <w:r>
        <w:rPr/>
        <w:t>be</w:t>
      </w:r>
      <w:r>
        <w:rPr>
          <w:spacing w:val="-26"/>
        </w:rPr>
        <w:t> </w:t>
      </w:r>
      <w:r>
        <w:rPr/>
        <w:t>subpoenaed</w:t>
      </w:r>
      <w:r>
        <w:rPr>
          <w:spacing w:val="-22"/>
        </w:rPr>
        <w:t> </w:t>
      </w:r>
      <w:r>
        <w:rPr/>
        <w:t>without</w:t>
      </w:r>
      <w:r>
        <w:rPr>
          <w:spacing w:val="-23"/>
        </w:rPr>
        <w:t> </w:t>
      </w:r>
      <w:r>
        <w:rPr/>
        <w:t>ultimately</w:t>
      </w:r>
      <w:r>
        <w:rPr>
          <w:spacing w:val="-31"/>
        </w:rPr>
        <w:t> </w:t>
      </w:r>
      <w:r>
        <w:rPr/>
        <w:t>being</w:t>
      </w:r>
      <w:r>
        <w:rPr>
          <w:spacing w:val="-27"/>
        </w:rPr>
        <w:t> </w:t>
      </w:r>
      <w:r>
        <w:rPr/>
        <w:t>used),</w:t>
      </w:r>
      <w:r>
        <w:rPr>
          <w:spacing w:val="-23"/>
        </w:rPr>
        <w:t> </w:t>
      </w:r>
      <w:r>
        <w:rPr/>
        <w:t>and/or</w:t>
      </w:r>
      <w:r>
        <w:rPr>
          <w:spacing w:val="-27"/>
        </w:rPr>
        <w:t> </w:t>
      </w:r>
      <w:r>
        <w:rPr/>
        <w:t>because</w:t>
      </w:r>
      <w:r>
        <w:rPr>
          <w:spacing w:val="-24"/>
        </w:rPr>
        <w:t> </w:t>
      </w:r>
      <w:r>
        <w:rPr/>
        <w:t>the</w:t>
      </w:r>
      <w:r>
        <w:rPr>
          <w:spacing w:val="-26"/>
        </w:rPr>
        <w:t> </w:t>
      </w:r>
      <w:r>
        <w:rPr/>
        <w:t>defense</w:t>
      </w:r>
      <w:r>
        <w:rPr>
          <w:spacing w:val="-27"/>
        </w:rPr>
        <w:t> </w:t>
      </w:r>
      <w:r>
        <w:rPr/>
        <w:t>might</w:t>
      </w:r>
      <w:r>
        <w:rPr>
          <w:spacing w:val="-22"/>
        </w:rPr>
        <w:t> </w:t>
      </w:r>
      <w:r>
        <w:rPr/>
        <w:t>be</w:t>
      </w:r>
      <w:r>
        <w:rPr>
          <w:spacing w:val="-25"/>
        </w:rPr>
        <w:t> </w:t>
      </w:r>
      <w:r>
        <w:rPr/>
        <w:t>able to obtain a foundational stipulation from the prosecutor regarding whatever documents it does decide to use.</w:t>
      </w:r>
    </w:p>
    <w:p>
      <w:pPr>
        <w:pStyle w:val="BodyText"/>
        <w:spacing w:before="5"/>
      </w:pPr>
    </w:p>
    <w:p>
      <w:pPr>
        <w:pStyle w:val="Heading1"/>
        <w:numPr>
          <w:ilvl w:val="2"/>
          <w:numId w:val="7"/>
        </w:numPr>
        <w:tabs>
          <w:tab w:pos="1662" w:val="left" w:leader="none"/>
        </w:tabs>
        <w:spacing w:line="240" w:lineRule="auto" w:before="0" w:after="0"/>
        <w:ind w:left="1661" w:right="0" w:hanging="841"/>
        <w:jc w:val="left"/>
      </w:pPr>
      <w:r>
        <w:rPr/>
        <w:t>Rule 15</w:t>
      </w:r>
      <w:r>
        <w:rPr>
          <w:spacing w:val="-5"/>
        </w:rPr>
        <w:t> </w:t>
      </w:r>
      <w:r>
        <w:rPr/>
        <w:t>Depositions</w:t>
      </w:r>
    </w:p>
    <w:p>
      <w:pPr>
        <w:pStyle w:val="BodyText"/>
        <w:spacing w:before="9"/>
        <w:rPr>
          <w:b/>
        </w:rPr>
      </w:pPr>
    </w:p>
    <w:p>
      <w:pPr>
        <w:pStyle w:val="BodyText"/>
        <w:spacing w:line="242" w:lineRule="auto" w:before="1"/>
        <w:ind w:left="100" w:right="473" w:firstLine="720"/>
        <w:jc w:val="both"/>
        <w:rPr>
          <w:sz w:val="14"/>
        </w:rPr>
      </w:pPr>
      <w:r>
        <w:rPr/>
        <w:t>Rule 15 of the Federal Rules of Criminal Procedure authorizes depositions in criminal cases when there are “exceptional circumstances” and a deposition is “in the interest of justice.” F</w:t>
      </w:r>
      <w:r>
        <w:rPr>
          <w:vertAlign w:val="subscript"/>
        </w:rPr>
        <w:t>ED</w:t>
      </w:r>
      <w:r>
        <w:rPr>
          <w:vertAlign w:val="baseline"/>
        </w:rPr>
        <w:t>. R. C</w:t>
      </w:r>
      <w:r>
        <w:rPr>
          <w:vertAlign w:val="subscript"/>
        </w:rPr>
        <w:t>RIM</w:t>
      </w:r>
      <w:r>
        <w:rPr>
          <w:vertAlign w:val="baseline"/>
        </w:rPr>
        <w:t>. P. 15(a)(1). “Exceptional circumstances” exist when the witness is unavailable to testify at trial and the testimony is material and/or such that its absence would result in an injustice,</w:t>
      </w:r>
      <w:r>
        <w:rPr>
          <w:position w:val="10"/>
          <w:sz w:val="14"/>
          <w:vertAlign w:val="baseline"/>
        </w:rPr>
        <w:t>330 </w:t>
      </w:r>
      <w:r>
        <w:rPr>
          <w:vertAlign w:val="baseline"/>
        </w:rPr>
        <w:t>though the Eleventh Circuit has suggested that even then there may be “countervailing factors.”</w:t>
      </w:r>
      <w:r>
        <w:rPr>
          <w:position w:val="10"/>
          <w:sz w:val="14"/>
          <w:vertAlign w:val="baseline"/>
        </w:rPr>
        <w:t>331</w:t>
      </w:r>
    </w:p>
    <w:p>
      <w:pPr>
        <w:pStyle w:val="BodyText"/>
        <w:rPr>
          <w:sz w:val="20"/>
        </w:rPr>
      </w:pPr>
    </w:p>
    <w:p>
      <w:pPr>
        <w:pStyle w:val="BodyText"/>
        <w:rPr>
          <w:sz w:val="20"/>
        </w:rPr>
      </w:pPr>
    </w:p>
    <w:p>
      <w:pPr>
        <w:pStyle w:val="BodyText"/>
        <w:spacing w:before="4"/>
        <w:rPr>
          <w:sz w:val="15"/>
        </w:rPr>
      </w:pPr>
      <w:r>
        <w:rPr/>
        <w:pict>
          <v:line style="position:absolute;mso-position-horizontal-relative:page;mso-position-vertical-relative:paragraph;z-index:1040;mso-wrap-distance-left:0;mso-wrap-distance-right:0" from="54pt,11.267653pt" to="197.88pt,11.267653pt" stroked="true" strokeweight=".84pt" strokecolor="#000000">
            <v:stroke dashstyle="solid"/>
            <w10:wrap type="topAndBottom"/>
          </v:line>
        </w:pict>
      </w:r>
    </w:p>
    <w:p>
      <w:pPr>
        <w:pStyle w:val="BodyText"/>
        <w:spacing w:before="5"/>
        <w:rPr>
          <w:sz w:val="11"/>
        </w:rPr>
      </w:pPr>
    </w:p>
    <w:p>
      <w:pPr>
        <w:spacing w:before="72"/>
        <w:ind w:left="815" w:right="0" w:firstLine="0"/>
        <w:jc w:val="left"/>
        <w:rPr>
          <w:sz w:val="22"/>
        </w:rPr>
      </w:pPr>
      <w:r>
        <w:rPr>
          <w:position w:val="9"/>
          <w:sz w:val="12"/>
        </w:rPr>
        <w:t>329 </w:t>
      </w:r>
      <w:r>
        <w:rPr>
          <w:i/>
          <w:sz w:val="22"/>
        </w:rPr>
        <w:t>See Daniels</w:t>
      </w:r>
      <w:r>
        <w:rPr>
          <w:sz w:val="22"/>
        </w:rPr>
        <w:t>, 95 F. Supp. 2d at 1162; </w:t>
      </w:r>
      <w:r>
        <w:rPr>
          <w:i/>
          <w:sz w:val="22"/>
        </w:rPr>
        <w:t>Tomison</w:t>
      </w:r>
      <w:r>
        <w:rPr>
          <w:sz w:val="22"/>
        </w:rPr>
        <w:t>, 969 F. Supp. at 591, 597; </w:t>
      </w:r>
      <w:r>
        <w:rPr>
          <w:i/>
          <w:sz w:val="22"/>
        </w:rPr>
        <w:t>United States v. Reyes</w:t>
      </w:r>
      <w:r>
        <w:rPr>
          <w:sz w:val="22"/>
        </w:rPr>
        <w:t>, 162</w:t>
      </w:r>
    </w:p>
    <w:p>
      <w:pPr>
        <w:spacing w:line="244" w:lineRule="auto" w:before="7"/>
        <w:ind w:left="100" w:right="475" w:firstLine="0"/>
        <w:jc w:val="both"/>
        <w:rPr>
          <w:sz w:val="22"/>
        </w:rPr>
      </w:pPr>
      <w:r>
        <w:rPr>
          <w:sz w:val="22"/>
        </w:rPr>
        <w:t>F.R.D. 468, 471 (S.D.N.Y. 1995) (“[T]he Court exercises its discretion on a case-by-case basis to determine whether</w:t>
      </w:r>
      <w:r>
        <w:rPr>
          <w:spacing w:val="-4"/>
          <w:sz w:val="22"/>
        </w:rPr>
        <w:t> </w:t>
      </w:r>
      <w:r>
        <w:rPr>
          <w:sz w:val="22"/>
        </w:rPr>
        <w:t>subpoenaed</w:t>
      </w:r>
      <w:r>
        <w:rPr>
          <w:spacing w:val="-6"/>
          <w:sz w:val="22"/>
        </w:rPr>
        <w:t> </w:t>
      </w:r>
      <w:r>
        <w:rPr>
          <w:sz w:val="22"/>
        </w:rPr>
        <w:t>material</w:t>
      </w:r>
      <w:r>
        <w:rPr>
          <w:spacing w:val="-3"/>
          <w:sz w:val="22"/>
        </w:rPr>
        <w:t> </w:t>
      </w:r>
      <w:r>
        <w:rPr>
          <w:sz w:val="22"/>
        </w:rPr>
        <w:t>should</w:t>
      </w:r>
      <w:r>
        <w:rPr>
          <w:spacing w:val="-9"/>
          <w:sz w:val="22"/>
        </w:rPr>
        <w:t> </w:t>
      </w:r>
      <w:r>
        <w:rPr>
          <w:sz w:val="22"/>
        </w:rPr>
        <w:t>be</w:t>
      </w:r>
      <w:r>
        <w:rPr>
          <w:spacing w:val="-3"/>
          <w:sz w:val="22"/>
        </w:rPr>
        <w:t> </w:t>
      </w:r>
      <w:r>
        <w:rPr>
          <w:sz w:val="22"/>
        </w:rPr>
        <w:t>deposited</w:t>
      </w:r>
      <w:r>
        <w:rPr>
          <w:spacing w:val="-7"/>
          <w:sz w:val="22"/>
        </w:rPr>
        <w:t> </w:t>
      </w:r>
      <w:r>
        <w:rPr>
          <w:sz w:val="22"/>
        </w:rPr>
        <w:t>with</w:t>
      </w:r>
      <w:r>
        <w:rPr>
          <w:spacing w:val="-3"/>
          <w:sz w:val="22"/>
        </w:rPr>
        <w:t> </w:t>
      </w:r>
      <w:r>
        <w:rPr>
          <w:sz w:val="22"/>
        </w:rPr>
        <w:t>the</w:t>
      </w:r>
      <w:r>
        <w:rPr>
          <w:spacing w:val="-6"/>
          <w:sz w:val="22"/>
        </w:rPr>
        <w:t> </w:t>
      </w:r>
      <w:r>
        <w:rPr>
          <w:sz w:val="22"/>
        </w:rPr>
        <w:t>Court</w:t>
      </w:r>
      <w:r>
        <w:rPr>
          <w:spacing w:val="-4"/>
          <w:sz w:val="22"/>
        </w:rPr>
        <w:t> </w:t>
      </w:r>
      <w:r>
        <w:rPr>
          <w:sz w:val="22"/>
        </w:rPr>
        <w:t>and</w:t>
      </w:r>
      <w:r>
        <w:rPr>
          <w:spacing w:val="-6"/>
          <w:sz w:val="22"/>
        </w:rPr>
        <w:t> </w:t>
      </w:r>
      <w:r>
        <w:rPr>
          <w:sz w:val="22"/>
        </w:rPr>
        <w:t>whether</w:t>
      </w:r>
      <w:r>
        <w:rPr>
          <w:spacing w:val="-6"/>
          <w:sz w:val="22"/>
        </w:rPr>
        <w:t> </w:t>
      </w:r>
      <w:r>
        <w:rPr>
          <w:sz w:val="22"/>
        </w:rPr>
        <w:t>this</w:t>
      </w:r>
      <w:r>
        <w:rPr>
          <w:spacing w:val="-4"/>
          <w:sz w:val="22"/>
        </w:rPr>
        <w:t> </w:t>
      </w:r>
      <w:r>
        <w:rPr>
          <w:sz w:val="22"/>
        </w:rPr>
        <w:t>material</w:t>
      </w:r>
      <w:r>
        <w:rPr>
          <w:spacing w:val="-3"/>
          <w:sz w:val="22"/>
        </w:rPr>
        <w:t> </w:t>
      </w:r>
      <w:r>
        <w:rPr>
          <w:sz w:val="22"/>
        </w:rPr>
        <w:t>should</w:t>
      </w:r>
      <w:r>
        <w:rPr>
          <w:spacing w:val="-6"/>
          <w:sz w:val="22"/>
        </w:rPr>
        <w:t> </w:t>
      </w:r>
      <w:r>
        <w:rPr>
          <w:sz w:val="22"/>
        </w:rPr>
        <w:t>be</w:t>
      </w:r>
      <w:r>
        <w:rPr>
          <w:spacing w:val="-4"/>
          <w:sz w:val="22"/>
        </w:rPr>
        <w:t> </w:t>
      </w:r>
      <w:r>
        <w:rPr>
          <w:sz w:val="22"/>
        </w:rPr>
        <w:t>disclosed to the adverse party”). </w:t>
      </w:r>
      <w:r>
        <w:rPr>
          <w:i/>
          <w:sz w:val="22"/>
        </w:rPr>
        <w:t>But cf. Florack</w:t>
      </w:r>
      <w:r>
        <w:rPr>
          <w:sz w:val="22"/>
        </w:rPr>
        <w:t>, 838 F. Supp. at 80 (possibly assuming that pretrial examination would have to be by both</w:t>
      </w:r>
      <w:r>
        <w:rPr>
          <w:spacing w:val="-1"/>
          <w:sz w:val="22"/>
        </w:rPr>
        <w:t> </w:t>
      </w:r>
      <w:r>
        <w:rPr>
          <w:sz w:val="22"/>
        </w:rPr>
        <w:t>attorneys).</w:t>
      </w:r>
    </w:p>
    <w:p>
      <w:pPr>
        <w:pStyle w:val="BodyText"/>
        <w:spacing w:before="11"/>
        <w:rPr>
          <w:sz w:val="14"/>
        </w:rPr>
      </w:pPr>
    </w:p>
    <w:p>
      <w:pPr>
        <w:spacing w:before="72"/>
        <w:ind w:left="819" w:right="0" w:firstLine="0"/>
        <w:jc w:val="left"/>
        <w:rPr>
          <w:sz w:val="22"/>
        </w:rPr>
      </w:pPr>
      <w:r>
        <w:rPr>
          <w:spacing w:val="4"/>
          <w:position w:val="9"/>
          <w:sz w:val="12"/>
        </w:rPr>
        <w:t>330   </w:t>
      </w:r>
      <w:r>
        <w:rPr>
          <w:i/>
          <w:sz w:val="22"/>
        </w:rPr>
        <w:t>See United States v. Liner</w:t>
      </w:r>
      <w:r>
        <w:rPr>
          <w:sz w:val="22"/>
        </w:rPr>
        <w:t>, 435 F.3d 920, 924 (8th Cir. 2006); </w:t>
      </w:r>
      <w:r>
        <w:rPr>
          <w:i/>
          <w:sz w:val="22"/>
        </w:rPr>
        <w:t>United</w:t>
      </w:r>
      <w:r>
        <w:rPr>
          <w:i/>
          <w:spacing w:val="-40"/>
          <w:sz w:val="22"/>
        </w:rPr>
        <w:t> </w:t>
      </w:r>
      <w:r>
        <w:rPr>
          <w:i/>
          <w:sz w:val="22"/>
        </w:rPr>
        <w:t>States v. Cohen</w:t>
      </w:r>
      <w:r>
        <w:rPr>
          <w:sz w:val="22"/>
        </w:rPr>
        <w:t>, 260 F.3d 68,</w:t>
      </w:r>
    </w:p>
    <w:p>
      <w:pPr>
        <w:spacing w:before="7"/>
        <w:ind w:left="100" w:right="0" w:firstLine="0"/>
        <w:jc w:val="left"/>
        <w:rPr>
          <w:sz w:val="22"/>
        </w:rPr>
      </w:pPr>
      <w:r>
        <w:rPr>
          <w:sz w:val="22"/>
        </w:rPr>
        <w:t>78</w:t>
      </w:r>
      <w:r>
        <w:rPr>
          <w:spacing w:val="-12"/>
          <w:sz w:val="22"/>
        </w:rPr>
        <w:t> </w:t>
      </w:r>
      <w:r>
        <w:rPr>
          <w:sz w:val="22"/>
        </w:rPr>
        <w:t>(2d</w:t>
      </w:r>
      <w:r>
        <w:rPr>
          <w:spacing w:val="-12"/>
          <w:sz w:val="22"/>
        </w:rPr>
        <w:t> </w:t>
      </w:r>
      <w:r>
        <w:rPr>
          <w:sz w:val="22"/>
        </w:rPr>
        <w:t>Cir.</w:t>
      </w:r>
      <w:r>
        <w:rPr>
          <w:spacing w:val="-9"/>
          <w:sz w:val="22"/>
        </w:rPr>
        <w:t> </w:t>
      </w:r>
      <w:r>
        <w:rPr>
          <w:sz w:val="22"/>
        </w:rPr>
        <w:t>2001);</w:t>
      </w:r>
      <w:r>
        <w:rPr>
          <w:spacing w:val="-8"/>
          <w:sz w:val="22"/>
        </w:rPr>
        <w:t> </w:t>
      </w:r>
      <w:r>
        <w:rPr>
          <w:i/>
          <w:sz w:val="22"/>
        </w:rPr>
        <w:t>United</w:t>
      </w:r>
      <w:r>
        <w:rPr>
          <w:i/>
          <w:spacing w:val="-7"/>
          <w:sz w:val="22"/>
        </w:rPr>
        <w:t> </w:t>
      </w:r>
      <w:r>
        <w:rPr>
          <w:i/>
          <w:sz w:val="22"/>
        </w:rPr>
        <w:t>States</w:t>
      </w:r>
      <w:r>
        <w:rPr>
          <w:i/>
          <w:spacing w:val="-8"/>
          <w:sz w:val="22"/>
        </w:rPr>
        <w:t> </w:t>
      </w:r>
      <w:r>
        <w:rPr>
          <w:i/>
          <w:sz w:val="22"/>
        </w:rPr>
        <w:t>v.</w:t>
      </w:r>
      <w:r>
        <w:rPr>
          <w:i/>
          <w:spacing w:val="-7"/>
          <w:sz w:val="22"/>
        </w:rPr>
        <w:t> </w:t>
      </w:r>
      <w:r>
        <w:rPr>
          <w:i/>
          <w:sz w:val="22"/>
        </w:rPr>
        <w:t>Sanchez-Lima</w:t>
      </w:r>
      <w:r>
        <w:rPr>
          <w:sz w:val="22"/>
        </w:rPr>
        <w:t>,</w:t>
      </w:r>
      <w:r>
        <w:rPr>
          <w:spacing w:val="-10"/>
          <w:sz w:val="22"/>
        </w:rPr>
        <w:t> </w:t>
      </w:r>
      <w:r>
        <w:rPr>
          <w:sz w:val="22"/>
        </w:rPr>
        <w:t>161</w:t>
      </w:r>
      <w:r>
        <w:rPr>
          <w:spacing w:val="-7"/>
          <w:sz w:val="22"/>
        </w:rPr>
        <w:t> </w:t>
      </w:r>
      <w:r>
        <w:rPr>
          <w:sz w:val="22"/>
        </w:rPr>
        <w:t>F.3d</w:t>
      </w:r>
      <w:r>
        <w:rPr>
          <w:spacing w:val="-12"/>
          <w:sz w:val="22"/>
        </w:rPr>
        <w:t> </w:t>
      </w:r>
      <w:r>
        <w:rPr>
          <w:sz w:val="22"/>
        </w:rPr>
        <w:t>545,</w:t>
      </w:r>
      <w:r>
        <w:rPr>
          <w:spacing w:val="-11"/>
          <w:sz w:val="22"/>
        </w:rPr>
        <w:t> </w:t>
      </w:r>
      <w:r>
        <w:rPr>
          <w:sz w:val="22"/>
        </w:rPr>
        <w:t>548</w:t>
      </w:r>
      <w:r>
        <w:rPr>
          <w:spacing w:val="-8"/>
          <w:sz w:val="22"/>
        </w:rPr>
        <w:t> </w:t>
      </w:r>
      <w:r>
        <w:rPr>
          <w:sz w:val="22"/>
        </w:rPr>
        <w:t>(9th</w:t>
      </w:r>
      <w:r>
        <w:rPr>
          <w:spacing w:val="-11"/>
          <w:sz w:val="22"/>
        </w:rPr>
        <w:t> </w:t>
      </w:r>
      <w:r>
        <w:rPr>
          <w:sz w:val="22"/>
        </w:rPr>
        <w:t>Cir.</w:t>
      </w:r>
      <w:r>
        <w:rPr>
          <w:spacing w:val="-9"/>
          <w:sz w:val="22"/>
        </w:rPr>
        <w:t> </w:t>
      </w:r>
      <w:r>
        <w:rPr>
          <w:sz w:val="22"/>
        </w:rPr>
        <w:t>1998);</w:t>
      </w:r>
      <w:r>
        <w:rPr>
          <w:spacing w:val="-10"/>
          <w:sz w:val="22"/>
        </w:rPr>
        <w:t> </w:t>
      </w:r>
      <w:r>
        <w:rPr>
          <w:i/>
          <w:sz w:val="22"/>
        </w:rPr>
        <w:t>United</w:t>
      </w:r>
      <w:r>
        <w:rPr>
          <w:i/>
          <w:spacing w:val="-11"/>
          <w:sz w:val="22"/>
        </w:rPr>
        <w:t> </w:t>
      </w:r>
      <w:r>
        <w:rPr>
          <w:i/>
          <w:sz w:val="22"/>
        </w:rPr>
        <w:t>States</w:t>
      </w:r>
      <w:r>
        <w:rPr>
          <w:i/>
          <w:spacing w:val="-9"/>
          <w:sz w:val="22"/>
        </w:rPr>
        <w:t> </w:t>
      </w:r>
      <w:r>
        <w:rPr>
          <w:i/>
          <w:sz w:val="22"/>
        </w:rPr>
        <w:t>v.</w:t>
      </w:r>
      <w:r>
        <w:rPr>
          <w:i/>
          <w:spacing w:val="-11"/>
          <w:sz w:val="22"/>
        </w:rPr>
        <w:t> </w:t>
      </w:r>
      <w:r>
        <w:rPr>
          <w:i/>
          <w:sz w:val="22"/>
        </w:rPr>
        <w:t>Kelley</w:t>
      </w:r>
      <w:r>
        <w:rPr>
          <w:sz w:val="22"/>
        </w:rPr>
        <w:t>,</w:t>
      </w:r>
      <w:r>
        <w:rPr>
          <w:spacing w:val="-9"/>
          <w:sz w:val="22"/>
        </w:rPr>
        <w:t> </w:t>
      </w:r>
      <w:r>
        <w:rPr>
          <w:sz w:val="22"/>
        </w:rPr>
        <w:t>36</w:t>
      </w:r>
    </w:p>
    <w:p>
      <w:pPr>
        <w:spacing w:before="6"/>
        <w:ind w:left="100" w:right="0" w:firstLine="0"/>
        <w:jc w:val="left"/>
        <w:rPr>
          <w:i/>
          <w:sz w:val="22"/>
        </w:rPr>
      </w:pPr>
      <w:r>
        <w:rPr>
          <w:sz w:val="22"/>
        </w:rPr>
        <w:t>F.3d</w:t>
      </w:r>
      <w:r>
        <w:rPr>
          <w:spacing w:val="-17"/>
          <w:sz w:val="22"/>
        </w:rPr>
        <w:t> </w:t>
      </w:r>
      <w:r>
        <w:rPr>
          <w:sz w:val="22"/>
        </w:rPr>
        <w:t>1118,</w:t>
      </w:r>
      <w:r>
        <w:rPr>
          <w:spacing w:val="-19"/>
          <w:sz w:val="22"/>
        </w:rPr>
        <w:t> </w:t>
      </w:r>
      <w:r>
        <w:rPr>
          <w:sz w:val="22"/>
        </w:rPr>
        <w:t>1124-25</w:t>
      </w:r>
      <w:r>
        <w:rPr>
          <w:spacing w:val="-17"/>
          <w:sz w:val="22"/>
        </w:rPr>
        <w:t> </w:t>
      </w:r>
      <w:r>
        <w:rPr>
          <w:sz w:val="22"/>
        </w:rPr>
        <w:t>(D.C.</w:t>
      </w:r>
      <w:r>
        <w:rPr>
          <w:spacing w:val="-15"/>
          <w:sz w:val="22"/>
        </w:rPr>
        <w:t> </w:t>
      </w:r>
      <w:r>
        <w:rPr>
          <w:sz w:val="22"/>
        </w:rPr>
        <w:t>Cir.</w:t>
      </w:r>
      <w:r>
        <w:rPr>
          <w:spacing w:val="-16"/>
          <w:sz w:val="22"/>
        </w:rPr>
        <w:t> </w:t>
      </w:r>
      <w:r>
        <w:rPr>
          <w:sz w:val="22"/>
        </w:rPr>
        <w:t>1994);</w:t>
      </w:r>
      <w:r>
        <w:rPr>
          <w:spacing w:val="-16"/>
          <w:sz w:val="22"/>
        </w:rPr>
        <w:t> </w:t>
      </w:r>
      <w:r>
        <w:rPr>
          <w:i/>
          <w:sz w:val="22"/>
        </w:rPr>
        <w:t>United</w:t>
      </w:r>
      <w:r>
        <w:rPr>
          <w:i/>
          <w:spacing w:val="-19"/>
          <w:sz w:val="22"/>
        </w:rPr>
        <w:t> </w:t>
      </w:r>
      <w:r>
        <w:rPr>
          <w:i/>
          <w:sz w:val="22"/>
        </w:rPr>
        <w:t>States</w:t>
      </w:r>
      <w:r>
        <w:rPr>
          <w:i/>
          <w:spacing w:val="-18"/>
          <w:sz w:val="22"/>
        </w:rPr>
        <w:t> </w:t>
      </w:r>
      <w:r>
        <w:rPr>
          <w:i/>
          <w:sz w:val="22"/>
        </w:rPr>
        <w:t>v.</w:t>
      </w:r>
      <w:r>
        <w:rPr>
          <w:i/>
          <w:spacing w:val="-18"/>
          <w:sz w:val="22"/>
        </w:rPr>
        <w:t> </w:t>
      </w:r>
      <w:r>
        <w:rPr>
          <w:i/>
          <w:sz w:val="22"/>
        </w:rPr>
        <w:t>Ismaili</w:t>
      </w:r>
      <w:r>
        <w:rPr>
          <w:sz w:val="22"/>
        </w:rPr>
        <w:t>,</w:t>
      </w:r>
      <w:r>
        <w:rPr>
          <w:spacing w:val="-19"/>
          <w:sz w:val="22"/>
        </w:rPr>
        <w:t> </w:t>
      </w:r>
      <w:r>
        <w:rPr>
          <w:sz w:val="22"/>
        </w:rPr>
        <w:t>828</w:t>
      </w:r>
      <w:r>
        <w:rPr>
          <w:spacing w:val="-16"/>
          <w:sz w:val="22"/>
        </w:rPr>
        <w:t> </w:t>
      </w:r>
      <w:r>
        <w:rPr>
          <w:sz w:val="22"/>
        </w:rPr>
        <w:t>F.2d</w:t>
      </w:r>
      <w:r>
        <w:rPr>
          <w:spacing w:val="-16"/>
          <w:sz w:val="22"/>
        </w:rPr>
        <w:t> </w:t>
      </w:r>
      <w:r>
        <w:rPr>
          <w:sz w:val="22"/>
        </w:rPr>
        <w:t>153,</w:t>
      </w:r>
      <w:r>
        <w:rPr>
          <w:spacing w:val="-16"/>
          <w:sz w:val="22"/>
        </w:rPr>
        <w:t> </w:t>
      </w:r>
      <w:r>
        <w:rPr>
          <w:sz w:val="22"/>
        </w:rPr>
        <w:t>159</w:t>
      </w:r>
      <w:r>
        <w:rPr>
          <w:spacing w:val="-17"/>
          <w:sz w:val="22"/>
        </w:rPr>
        <w:t> </w:t>
      </w:r>
      <w:r>
        <w:rPr>
          <w:sz w:val="22"/>
        </w:rPr>
        <w:t>(3d</w:t>
      </w:r>
      <w:r>
        <w:rPr>
          <w:spacing w:val="-16"/>
          <w:sz w:val="22"/>
        </w:rPr>
        <w:t> </w:t>
      </w:r>
      <w:r>
        <w:rPr>
          <w:sz w:val="22"/>
        </w:rPr>
        <w:t>Cir.</w:t>
      </w:r>
      <w:r>
        <w:rPr>
          <w:spacing w:val="-16"/>
          <w:sz w:val="22"/>
        </w:rPr>
        <w:t> </w:t>
      </w:r>
      <w:r>
        <w:rPr>
          <w:sz w:val="22"/>
        </w:rPr>
        <w:t>1987);</w:t>
      </w:r>
      <w:r>
        <w:rPr>
          <w:spacing w:val="-16"/>
          <w:sz w:val="22"/>
        </w:rPr>
        <w:t> </w:t>
      </w:r>
      <w:r>
        <w:rPr>
          <w:i/>
          <w:sz w:val="22"/>
        </w:rPr>
        <w:t>cf.</w:t>
      </w:r>
      <w:r>
        <w:rPr>
          <w:i/>
          <w:spacing w:val="-17"/>
          <w:sz w:val="22"/>
        </w:rPr>
        <w:t> </w:t>
      </w:r>
      <w:r>
        <w:rPr>
          <w:i/>
          <w:sz w:val="22"/>
        </w:rPr>
        <w:t>United</w:t>
      </w:r>
      <w:r>
        <w:rPr>
          <w:i/>
          <w:spacing w:val="-17"/>
          <w:sz w:val="22"/>
        </w:rPr>
        <w:t> </w:t>
      </w:r>
      <w:r>
        <w:rPr>
          <w:i/>
          <w:sz w:val="22"/>
        </w:rPr>
        <w:t>States</w:t>
      </w:r>
    </w:p>
    <w:p>
      <w:pPr>
        <w:spacing w:line="244" w:lineRule="auto" w:before="6"/>
        <w:ind w:left="100" w:right="472" w:firstLine="0"/>
        <w:jc w:val="both"/>
        <w:rPr>
          <w:sz w:val="22"/>
        </w:rPr>
      </w:pPr>
      <w:r>
        <w:rPr>
          <w:i/>
          <w:sz w:val="22"/>
        </w:rPr>
        <w:t>v.</w:t>
      </w:r>
      <w:r>
        <w:rPr>
          <w:i/>
          <w:spacing w:val="42"/>
          <w:sz w:val="22"/>
        </w:rPr>
        <w:t> </w:t>
      </w:r>
      <w:r>
        <w:rPr>
          <w:i/>
          <w:sz w:val="22"/>
        </w:rPr>
        <w:t>Drogoul</w:t>
      </w:r>
      <w:r>
        <w:rPr>
          <w:sz w:val="22"/>
        </w:rPr>
        <w:t>,</w:t>
      </w:r>
      <w:r>
        <w:rPr>
          <w:spacing w:val="-6"/>
          <w:sz w:val="22"/>
        </w:rPr>
        <w:t> </w:t>
      </w:r>
      <w:r>
        <w:rPr>
          <w:sz w:val="22"/>
        </w:rPr>
        <w:t>1</w:t>
      </w:r>
      <w:r>
        <w:rPr>
          <w:spacing w:val="-6"/>
          <w:sz w:val="22"/>
        </w:rPr>
        <w:t> </w:t>
      </w:r>
      <w:r>
        <w:rPr>
          <w:sz w:val="22"/>
        </w:rPr>
        <w:t>F.3d</w:t>
      </w:r>
      <w:r>
        <w:rPr>
          <w:spacing w:val="-7"/>
          <w:sz w:val="22"/>
        </w:rPr>
        <w:t> </w:t>
      </w:r>
      <w:r>
        <w:rPr>
          <w:sz w:val="22"/>
        </w:rPr>
        <w:t>1546,</w:t>
      </w:r>
      <w:r>
        <w:rPr>
          <w:spacing w:val="-8"/>
          <w:sz w:val="22"/>
        </w:rPr>
        <w:t> </w:t>
      </w:r>
      <w:r>
        <w:rPr>
          <w:sz w:val="22"/>
        </w:rPr>
        <w:t>1553</w:t>
      </w:r>
      <w:r>
        <w:rPr>
          <w:spacing w:val="-6"/>
          <w:sz w:val="22"/>
        </w:rPr>
        <w:t> </w:t>
      </w:r>
      <w:r>
        <w:rPr>
          <w:sz w:val="22"/>
        </w:rPr>
        <w:t>(11th</w:t>
      </w:r>
      <w:r>
        <w:rPr>
          <w:spacing w:val="-6"/>
          <w:sz w:val="22"/>
        </w:rPr>
        <w:t> </w:t>
      </w:r>
      <w:r>
        <w:rPr>
          <w:sz w:val="22"/>
        </w:rPr>
        <w:t>Cir.</w:t>
      </w:r>
      <w:r>
        <w:rPr>
          <w:spacing w:val="-6"/>
          <w:sz w:val="22"/>
        </w:rPr>
        <w:t> </w:t>
      </w:r>
      <w:r>
        <w:rPr>
          <w:sz w:val="22"/>
        </w:rPr>
        <w:t>1993)</w:t>
      </w:r>
      <w:r>
        <w:rPr>
          <w:spacing w:val="-6"/>
          <w:sz w:val="22"/>
        </w:rPr>
        <w:t> </w:t>
      </w:r>
      <w:r>
        <w:rPr>
          <w:sz w:val="22"/>
        </w:rPr>
        <w:t>(unavailability</w:t>
      </w:r>
      <w:r>
        <w:rPr>
          <w:spacing w:val="-8"/>
          <w:sz w:val="22"/>
        </w:rPr>
        <w:t> </w:t>
      </w:r>
      <w:r>
        <w:rPr>
          <w:sz w:val="22"/>
        </w:rPr>
        <w:t>of</w:t>
      </w:r>
      <w:r>
        <w:rPr>
          <w:spacing w:val="-6"/>
          <w:sz w:val="22"/>
        </w:rPr>
        <w:t> </w:t>
      </w:r>
      <w:r>
        <w:rPr>
          <w:sz w:val="22"/>
        </w:rPr>
        <w:t>witness</w:t>
      </w:r>
      <w:r>
        <w:rPr>
          <w:spacing w:val="-6"/>
          <w:sz w:val="22"/>
        </w:rPr>
        <w:t> </w:t>
      </w:r>
      <w:r>
        <w:rPr>
          <w:sz w:val="22"/>
        </w:rPr>
        <w:t>need</w:t>
      </w:r>
      <w:r>
        <w:rPr>
          <w:spacing w:val="-6"/>
          <w:sz w:val="22"/>
        </w:rPr>
        <w:t> </w:t>
      </w:r>
      <w:r>
        <w:rPr>
          <w:sz w:val="22"/>
        </w:rPr>
        <w:t>not</w:t>
      </w:r>
      <w:r>
        <w:rPr>
          <w:spacing w:val="-4"/>
          <w:sz w:val="22"/>
        </w:rPr>
        <w:t> </w:t>
      </w:r>
      <w:r>
        <w:rPr>
          <w:sz w:val="22"/>
        </w:rPr>
        <w:t>be</w:t>
      </w:r>
      <w:r>
        <w:rPr>
          <w:spacing w:val="-6"/>
          <w:sz w:val="22"/>
        </w:rPr>
        <w:t> </w:t>
      </w:r>
      <w:r>
        <w:rPr>
          <w:sz w:val="22"/>
        </w:rPr>
        <w:t>certain);</w:t>
      </w:r>
      <w:r>
        <w:rPr>
          <w:spacing w:val="-5"/>
          <w:sz w:val="22"/>
        </w:rPr>
        <w:t> </w:t>
      </w:r>
      <w:r>
        <w:rPr>
          <w:i/>
          <w:sz w:val="22"/>
        </w:rPr>
        <w:t>United</w:t>
      </w:r>
      <w:r>
        <w:rPr>
          <w:i/>
          <w:spacing w:val="-9"/>
          <w:sz w:val="22"/>
        </w:rPr>
        <w:t> </w:t>
      </w:r>
      <w:r>
        <w:rPr>
          <w:i/>
          <w:sz w:val="22"/>
        </w:rPr>
        <w:t>States</w:t>
      </w:r>
      <w:r>
        <w:rPr>
          <w:i/>
          <w:spacing w:val="-4"/>
          <w:sz w:val="22"/>
        </w:rPr>
        <w:t> </w:t>
      </w:r>
      <w:r>
        <w:rPr>
          <w:i/>
          <w:sz w:val="22"/>
        </w:rPr>
        <w:t>v. </w:t>
      </w:r>
      <w:r>
        <w:rPr>
          <w:i/>
          <w:sz w:val="22"/>
        </w:rPr>
        <w:t>Sines</w:t>
      </w:r>
      <w:r>
        <w:rPr>
          <w:sz w:val="22"/>
        </w:rPr>
        <w:t>, 761 F.2d 1434, 1439 (9th Cir. 1995) (same); </w:t>
      </w:r>
      <w:r>
        <w:rPr>
          <w:i/>
          <w:sz w:val="22"/>
        </w:rPr>
        <w:t>United States v. Mann</w:t>
      </w:r>
      <w:r>
        <w:rPr>
          <w:sz w:val="22"/>
        </w:rPr>
        <w:t>, 590 F.2d 361, 366 (1st Cir. 1978) (“When the question is close a court may allow a deposition in order to preserve a witness’ testimony, leaving until</w:t>
      </w:r>
      <w:r>
        <w:rPr>
          <w:spacing w:val="-13"/>
          <w:sz w:val="22"/>
        </w:rPr>
        <w:t> </w:t>
      </w:r>
      <w:r>
        <w:rPr>
          <w:sz w:val="22"/>
        </w:rPr>
        <w:t>trial</w:t>
      </w:r>
      <w:r>
        <w:rPr>
          <w:spacing w:val="-15"/>
          <w:sz w:val="22"/>
        </w:rPr>
        <w:t> </w:t>
      </w:r>
      <w:r>
        <w:rPr>
          <w:sz w:val="22"/>
        </w:rPr>
        <w:t>the</w:t>
      </w:r>
      <w:r>
        <w:rPr>
          <w:spacing w:val="-15"/>
          <w:sz w:val="22"/>
        </w:rPr>
        <w:t> </w:t>
      </w:r>
      <w:r>
        <w:rPr>
          <w:sz w:val="22"/>
        </w:rPr>
        <w:t>question</w:t>
      </w:r>
      <w:r>
        <w:rPr>
          <w:spacing w:val="-16"/>
          <w:sz w:val="22"/>
        </w:rPr>
        <w:t> </w:t>
      </w:r>
      <w:r>
        <w:rPr>
          <w:sz w:val="22"/>
        </w:rPr>
        <w:t>of</w:t>
      </w:r>
      <w:r>
        <w:rPr>
          <w:spacing w:val="-15"/>
          <w:sz w:val="22"/>
        </w:rPr>
        <w:t> </w:t>
      </w:r>
      <w:r>
        <w:rPr>
          <w:sz w:val="22"/>
        </w:rPr>
        <w:t>whether</w:t>
      </w:r>
      <w:r>
        <w:rPr>
          <w:spacing w:val="-15"/>
          <w:sz w:val="22"/>
        </w:rPr>
        <w:t> </w:t>
      </w:r>
      <w:r>
        <w:rPr>
          <w:sz w:val="22"/>
        </w:rPr>
        <w:t>the</w:t>
      </w:r>
      <w:r>
        <w:rPr>
          <w:spacing w:val="-15"/>
          <w:sz w:val="22"/>
        </w:rPr>
        <w:t> </w:t>
      </w:r>
      <w:r>
        <w:rPr>
          <w:sz w:val="22"/>
        </w:rPr>
        <w:t>deposition</w:t>
      </w:r>
      <w:r>
        <w:rPr>
          <w:spacing w:val="-16"/>
          <w:sz w:val="22"/>
        </w:rPr>
        <w:t> </w:t>
      </w:r>
      <w:r>
        <w:rPr>
          <w:sz w:val="22"/>
        </w:rPr>
        <w:t>will</w:t>
      </w:r>
      <w:r>
        <w:rPr>
          <w:spacing w:val="-13"/>
          <w:sz w:val="22"/>
        </w:rPr>
        <w:t> </w:t>
      </w:r>
      <w:r>
        <w:rPr>
          <w:sz w:val="22"/>
        </w:rPr>
        <w:t>be</w:t>
      </w:r>
      <w:r>
        <w:rPr>
          <w:spacing w:val="-15"/>
          <w:sz w:val="22"/>
        </w:rPr>
        <w:t> </w:t>
      </w:r>
      <w:r>
        <w:rPr>
          <w:sz w:val="22"/>
        </w:rPr>
        <w:t>admitted</w:t>
      </w:r>
      <w:r>
        <w:rPr>
          <w:spacing w:val="-18"/>
          <w:sz w:val="22"/>
        </w:rPr>
        <w:t> </w:t>
      </w:r>
      <w:r>
        <w:rPr>
          <w:sz w:val="22"/>
        </w:rPr>
        <w:t>as</w:t>
      </w:r>
      <w:r>
        <w:rPr>
          <w:spacing w:val="-16"/>
          <w:sz w:val="22"/>
        </w:rPr>
        <w:t> </w:t>
      </w:r>
      <w:r>
        <w:rPr>
          <w:sz w:val="22"/>
        </w:rPr>
        <w:t>evidence.”);</w:t>
      </w:r>
      <w:r>
        <w:rPr>
          <w:spacing w:val="-15"/>
          <w:sz w:val="22"/>
        </w:rPr>
        <w:t> </w:t>
      </w:r>
      <w:r>
        <w:rPr>
          <w:i/>
          <w:sz w:val="22"/>
        </w:rPr>
        <w:t>but</w:t>
      </w:r>
      <w:r>
        <w:rPr>
          <w:i/>
          <w:spacing w:val="-14"/>
          <w:sz w:val="22"/>
        </w:rPr>
        <w:t> </w:t>
      </w:r>
      <w:r>
        <w:rPr>
          <w:i/>
          <w:sz w:val="22"/>
        </w:rPr>
        <w:t>cf.</w:t>
      </w:r>
      <w:r>
        <w:rPr>
          <w:i/>
          <w:spacing w:val="-14"/>
          <w:sz w:val="22"/>
        </w:rPr>
        <w:t> </w:t>
      </w:r>
      <w:r>
        <w:rPr>
          <w:i/>
          <w:sz w:val="22"/>
        </w:rPr>
        <w:t>United</w:t>
      </w:r>
      <w:r>
        <w:rPr>
          <w:i/>
          <w:spacing w:val="-16"/>
          <w:sz w:val="22"/>
        </w:rPr>
        <w:t> </w:t>
      </w:r>
      <w:r>
        <w:rPr>
          <w:i/>
          <w:sz w:val="22"/>
        </w:rPr>
        <w:t>States</w:t>
      </w:r>
      <w:r>
        <w:rPr>
          <w:i/>
          <w:spacing w:val="-16"/>
          <w:sz w:val="22"/>
        </w:rPr>
        <w:t> </w:t>
      </w:r>
      <w:r>
        <w:rPr>
          <w:i/>
          <w:sz w:val="22"/>
        </w:rPr>
        <w:t>v.</w:t>
      </w:r>
      <w:r>
        <w:rPr>
          <w:i/>
          <w:spacing w:val="-16"/>
          <w:sz w:val="22"/>
        </w:rPr>
        <w:t> </w:t>
      </w:r>
      <w:r>
        <w:rPr>
          <w:i/>
          <w:sz w:val="22"/>
        </w:rPr>
        <w:t>Fuentes- </w:t>
      </w:r>
      <w:r>
        <w:rPr>
          <w:i/>
          <w:sz w:val="22"/>
        </w:rPr>
        <w:t>Galindo</w:t>
      </w:r>
      <w:r>
        <w:rPr>
          <w:sz w:val="22"/>
        </w:rPr>
        <w:t>,</w:t>
      </w:r>
      <w:r>
        <w:rPr>
          <w:spacing w:val="-21"/>
          <w:sz w:val="22"/>
        </w:rPr>
        <w:t> </w:t>
      </w:r>
      <w:r>
        <w:rPr>
          <w:sz w:val="22"/>
        </w:rPr>
        <w:t>929</w:t>
      </w:r>
      <w:r>
        <w:rPr>
          <w:spacing w:val="-23"/>
          <w:sz w:val="22"/>
        </w:rPr>
        <w:t> </w:t>
      </w:r>
      <w:r>
        <w:rPr>
          <w:sz w:val="22"/>
        </w:rPr>
        <w:t>F.2d</w:t>
      </w:r>
      <w:r>
        <w:rPr>
          <w:spacing w:val="-21"/>
          <w:sz w:val="22"/>
        </w:rPr>
        <w:t> </w:t>
      </w:r>
      <w:r>
        <w:rPr>
          <w:sz w:val="22"/>
        </w:rPr>
        <w:t>1507,</w:t>
      </w:r>
      <w:r>
        <w:rPr>
          <w:spacing w:val="-24"/>
          <w:sz w:val="22"/>
        </w:rPr>
        <w:t> </w:t>
      </w:r>
      <w:r>
        <w:rPr>
          <w:sz w:val="22"/>
        </w:rPr>
        <w:t>1509</w:t>
      </w:r>
      <w:r>
        <w:rPr>
          <w:spacing w:val="-23"/>
          <w:sz w:val="22"/>
        </w:rPr>
        <w:t> </w:t>
      </w:r>
      <w:r>
        <w:rPr>
          <w:sz w:val="22"/>
        </w:rPr>
        <w:t>(10th</w:t>
      </w:r>
      <w:r>
        <w:rPr>
          <w:spacing w:val="-24"/>
          <w:sz w:val="22"/>
        </w:rPr>
        <w:t> </w:t>
      </w:r>
      <w:r>
        <w:rPr>
          <w:sz w:val="22"/>
        </w:rPr>
        <w:t>Cir.</w:t>
      </w:r>
      <w:r>
        <w:rPr>
          <w:spacing w:val="-23"/>
          <w:sz w:val="22"/>
        </w:rPr>
        <w:t> </w:t>
      </w:r>
      <w:r>
        <w:rPr>
          <w:sz w:val="22"/>
        </w:rPr>
        <w:t>1991)</w:t>
      </w:r>
      <w:r>
        <w:rPr>
          <w:spacing w:val="-21"/>
          <w:sz w:val="22"/>
        </w:rPr>
        <w:t> </w:t>
      </w:r>
      <w:r>
        <w:rPr>
          <w:sz w:val="22"/>
        </w:rPr>
        <w:t>(“Although</w:t>
      </w:r>
      <w:r>
        <w:rPr>
          <w:spacing w:val="-21"/>
          <w:sz w:val="22"/>
        </w:rPr>
        <w:t> </w:t>
      </w:r>
      <w:r>
        <w:rPr>
          <w:sz w:val="22"/>
        </w:rPr>
        <w:t>these</w:t>
      </w:r>
      <w:r>
        <w:rPr>
          <w:spacing w:val="-21"/>
          <w:sz w:val="22"/>
        </w:rPr>
        <w:t> </w:t>
      </w:r>
      <w:r>
        <w:rPr>
          <w:sz w:val="22"/>
        </w:rPr>
        <w:t>factors</w:t>
      </w:r>
      <w:r>
        <w:rPr>
          <w:spacing w:val="-21"/>
          <w:sz w:val="22"/>
        </w:rPr>
        <w:t> </w:t>
      </w:r>
      <w:r>
        <w:rPr>
          <w:sz w:val="22"/>
        </w:rPr>
        <w:t>are</w:t>
      </w:r>
      <w:r>
        <w:rPr>
          <w:spacing w:val="-18"/>
          <w:sz w:val="22"/>
        </w:rPr>
        <w:t> </w:t>
      </w:r>
      <w:r>
        <w:rPr>
          <w:sz w:val="22"/>
        </w:rPr>
        <w:t>no</w:t>
      </w:r>
      <w:r>
        <w:rPr>
          <w:spacing w:val="-24"/>
          <w:sz w:val="22"/>
        </w:rPr>
        <w:t> </w:t>
      </w:r>
      <w:r>
        <w:rPr>
          <w:sz w:val="22"/>
        </w:rPr>
        <w:t>longer</w:t>
      </w:r>
      <w:r>
        <w:rPr>
          <w:spacing w:val="-21"/>
          <w:sz w:val="22"/>
        </w:rPr>
        <w:t> </w:t>
      </w:r>
      <w:r>
        <w:rPr>
          <w:sz w:val="22"/>
        </w:rPr>
        <w:t>dispositive</w:t>
      </w:r>
      <w:r>
        <w:rPr>
          <w:spacing w:val="-21"/>
          <w:sz w:val="22"/>
        </w:rPr>
        <w:t> </w:t>
      </w:r>
      <w:r>
        <w:rPr>
          <w:sz w:val="22"/>
        </w:rPr>
        <w:t>when</w:t>
      </w:r>
      <w:r>
        <w:rPr>
          <w:spacing w:val="-24"/>
          <w:sz w:val="22"/>
        </w:rPr>
        <w:t> </w:t>
      </w:r>
      <w:r>
        <w:rPr>
          <w:sz w:val="22"/>
        </w:rPr>
        <w:t>reviewing a</w:t>
      </w:r>
      <w:r>
        <w:rPr>
          <w:spacing w:val="-10"/>
          <w:sz w:val="22"/>
        </w:rPr>
        <w:t> </w:t>
      </w:r>
      <w:r>
        <w:rPr>
          <w:sz w:val="22"/>
        </w:rPr>
        <w:t>trial</w:t>
      </w:r>
      <w:r>
        <w:rPr>
          <w:spacing w:val="-8"/>
          <w:sz w:val="22"/>
        </w:rPr>
        <w:t> </w:t>
      </w:r>
      <w:r>
        <w:rPr>
          <w:sz w:val="22"/>
        </w:rPr>
        <w:t>court’s</w:t>
      </w:r>
      <w:r>
        <w:rPr>
          <w:spacing w:val="-11"/>
          <w:sz w:val="22"/>
        </w:rPr>
        <w:t> </w:t>
      </w:r>
      <w:r>
        <w:rPr>
          <w:sz w:val="22"/>
        </w:rPr>
        <w:t>decision,</w:t>
      </w:r>
      <w:r>
        <w:rPr>
          <w:spacing w:val="-12"/>
          <w:sz w:val="22"/>
        </w:rPr>
        <w:t> </w:t>
      </w:r>
      <w:r>
        <w:rPr>
          <w:sz w:val="22"/>
        </w:rPr>
        <w:t>some</w:t>
      </w:r>
      <w:r>
        <w:rPr>
          <w:spacing w:val="-9"/>
          <w:sz w:val="22"/>
        </w:rPr>
        <w:t> </w:t>
      </w:r>
      <w:r>
        <w:rPr>
          <w:sz w:val="22"/>
        </w:rPr>
        <w:t>courts</w:t>
      </w:r>
      <w:r>
        <w:rPr>
          <w:spacing w:val="-10"/>
          <w:sz w:val="22"/>
        </w:rPr>
        <w:t> </w:t>
      </w:r>
      <w:r>
        <w:rPr>
          <w:sz w:val="22"/>
        </w:rPr>
        <w:t>still</w:t>
      </w:r>
      <w:r>
        <w:rPr>
          <w:spacing w:val="-10"/>
          <w:sz w:val="22"/>
        </w:rPr>
        <w:t> </w:t>
      </w:r>
      <w:r>
        <w:rPr>
          <w:sz w:val="22"/>
        </w:rPr>
        <w:t>consider</w:t>
      </w:r>
      <w:r>
        <w:rPr>
          <w:spacing w:val="-10"/>
          <w:sz w:val="22"/>
        </w:rPr>
        <w:t> </w:t>
      </w:r>
      <w:r>
        <w:rPr>
          <w:sz w:val="22"/>
        </w:rPr>
        <w:t>them”</w:t>
      </w:r>
      <w:r>
        <w:rPr>
          <w:spacing w:val="-9"/>
          <w:sz w:val="22"/>
        </w:rPr>
        <w:t> </w:t>
      </w:r>
      <w:r>
        <w:rPr>
          <w:sz w:val="22"/>
        </w:rPr>
        <w:t>and</w:t>
      </w:r>
      <w:r>
        <w:rPr>
          <w:spacing w:val="-11"/>
          <w:sz w:val="22"/>
        </w:rPr>
        <w:t> </w:t>
      </w:r>
      <w:r>
        <w:rPr>
          <w:sz w:val="22"/>
        </w:rPr>
        <w:t>so</w:t>
      </w:r>
      <w:r>
        <w:rPr>
          <w:spacing w:val="-15"/>
          <w:sz w:val="22"/>
        </w:rPr>
        <w:t> </w:t>
      </w:r>
      <w:r>
        <w:rPr>
          <w:sz w:val="22"/>
        </w:rPr>
        <w:t>“we</w:t>
      </w:r>
      <w:r>
        <w:rPr>
          <w:spacing w:val="-13"/>
          <w:sz w:val="22"/>
        </w:rPr>
        <w:t> </w:t>
      </w:r>
      <w:r>
        <w:rPr>
          <w:sz w:val="22"/>
        </w:rPr>
        <w:t>will</w:t>
      </w:r>
      <w:r>
        <w:rPr>
          <w:spacing w:val="-12"/>
          <w:sz w:val="22"/>
        </w:rPr>
        <w:t> </w:t>
      </w:r>
      <w:r>
        <w:rPr>
          <w:sz w:val="22"/>
        </w:rPr>
        <w:t>consider</w:t>
      </w:r>
      <w:r>
        <w:rPr>
          <w:spacing w:val="-14"/>
          <w:sz w:val="22"/>
        </w:rPr>
        <w:t> </w:t>
      </w:r>
      <w:r>
        <w:rPr>
          <w:sz w:val="22"/>
        </w:rPr>
        <w:t>those</w:t>
      </w:r>
      <w:r>
        <w:rPr>
          <w:spacing w:val="-9"/>
          <w:sz w:val="22"/>
        </w:rPr>
        <w:t> </w:t>
      </w:r>
      <w:r>
        <w:rPr>
          <w:sz w:val="22"/>
        </w:rPr>
        <w:t>factors</w:t>
      </w:r>
      <w:r>
        <w:rPr>
          <w:spacing w:val="-10"/>
          <w:sz w:val="22"/>
        </w:rPr>
        <w:t> </w:t>
      </w:r>
      <w:r>
        <w:rPr>
          <w:sz w:val="22"/>
        </w:rPr>
        <w:t>in</w:t>
      </w:r>
      <w:r>
        <w:rPr>
          <w:spacing w:val="-11"/>
          <w:sz w:val="22"/>
        </w:rPr>
        <w:t> </w:t>
      </w:r>
      <w:r>
        <w:rPr>
          <w:sz w:val="22"/>
        </w:rPr>
        <w:t>part.”);</w:t>
      </w:r>
      <w:r>
        <w:rPr>
          <w:spacing w:val="-10"/>
          <w:sz w:val="22"/>
        </w:rPr>
        <w:t> </w:t>
      </w:r>
      <w:r>
        <w:rPr>
          <w:i/>
          <w:sz w:val="22"/>
        </w:rPr>
        <w:t>United </w:t>
      </w:r>
      <w:r>
        <w:rPr>
          <w:i/>
          <w:sz w:val="22"/>
        </w:rPr>
        <w:t>States v. Johnson</w:t>
      </w:r>
      <w:r>
        <w:rPr>
          <w:sz w:val="22"/>
        </w:rPr>
        <w:t>, 752 F.2d 206, 209-10 (6th Cir. 1985) (describing unavailability as “but one factor,” though acknowledging</w:t>
      </w:r>
      <w:r>
        <w:rPr>
          <w:spacing w:val="-15"/>
          <w:sz w:val="22"/>
        </w:rPr>
        <w:t> </w:t>
      </w:r>
      <w:r>
        <w:rPr>
          <w:sz w:val="22"/>
        </w:rPr>
        <w:t>that</w:t>
      </w:r>
      <w:r>
        <w:rPr>
          <w:spacing w:val="-13"/>
          <w:sz w:val="22"/>
        </w:rPr>
        <w:t> </w:t>
      </w:r>
      <w:r>
        <w:rPr>
          <w:sz w:val="22"/>
        </w:rPr>
        <w:t>“other</w:t>
      </w:r>
      <w:r>
        <w:rPr>
          <w:spacing w:val="-11"/>
          <w:sz w:val="22"/>
        </w:rPr>
        <w:t> </w:t>
      </w:r>
      <w:r>
        <w:rPr>
          <w:sz w:val="22"/>
        </w:rPr>
        <w:t>circuits</w:t>
      </w:r>
      <w:r>
        <w:rPr>
          <w:spacing w:val="-13"/>
          <w:sz w:val="22"/>
        </w:rPr>
        <w:t> </w:t>
      </w:r>
      <w:r>
        <w:rPr>
          <w:sz w:val="22"/>
        </w:rPr>
        <w:t>have</w:t>
      </w:r>
      <w:r>
        <w:rPr>
          <w:spacing w:val="-9"/>
          <w:sz w:val="22"/>
        </w:rPr>
        <w:t> </w:t>
      </w:r>
      <w:r>
        <w:rPr>
          <w:sz w:val="22"/>
        </w:rPr>
        <w:t>apparently</w:t>
      </w:r>
      <w:r>
        <w:rPr>
          <w:spacing w:val="-16"/>
          <w:sz w:val="22"/>
        </w:rPr>
        <w:t> </w:t>
      </w:r>
      <w:r>
        <w:rPr>
          <w:sz w:val="22"/>
        </w:rPr>
        <w:t>assumed</w:t>
      </w:r>
      <w:r>
        <w:rPr>
          <w:spacing w:val="-14"/>
          <w:sz w:val="22"/>
        </w:rPr>
        <w:t> </w:t>
      </w:r>
      <w:r>
        <w:rPr>
          <w:sz w:val="22"/>
        </w:rPr>
        <w:t>the</w:t>
      </w:r>
      <w:r>
        <w:rPr>
          <w:spacing w:val="-12"/>
          <w:sz w:val="22"/>
        </w:rPr>
        <w:t> </w:t>
      </w:r>
      <w:r>
        <w:rPr>
          <w:sz w:val="22"/>
        </w:rPr>
        <w:t>continued</w:t>
      </w:r>
      <w:r>
        <w:rPr>
          <w:spacing w:val="-14"/>
          <w:sz w:val="22"/>
        </w:rPr>
        <w:t> </w:t>
      </w:r>
      <w:r>
        <w:rPr>
          <w:sz w:val="22"/>
        </w:rPr>
        <w:t>vitality</w:t>
      </w:r>
      <w:r>
        <w:rPr>
          <w:spacing w:val="-15"/>
          <w:sz w:val="22"/>
        </w:rPr>
        <w:t> </w:t>
      </w:r>
      <w:r>
        <w:rPr>
          <w:sz w:val="22"/>
        </w:rPr>
        <w:t>of</w:t>
      </w:r>
      <w:r>
        <w:rPr>
          <w:spacing w:val="-12"/>
          <w:sz w:val="22"/>
        </w:rPr>
        <w:t> </w:t>
      </w:r>
      <w:r>
        <w:rPr>
          <w:sz w:val="22"/>
        </w:rPr>
        <w:t>the</w:t>
      </w:r>
      <w:r>
        <w:rPr>
          <w:spacing w:val="-13"/>
          <w:sz w:val="22"/>
        </w:rPr>
        <w:t> </w:t>
      </w:r>
      <w:r>
        <w:rPr>
          <w:sz w:val="22"/>
        </w:rPr>
        <w:t>physical</w:t>
      </w:r>
      <w:r>
        <w:rPr>
          <w:spacing w:val="-9"/>
          <w:sz w:val="22"/>
        </w:rPr>
        <w:t> </w:t>
      </w:r>
      <w:r>
        <w:rPr>
          <w:sz w:val="22"/>
        </w:rPr>
        <w:t>unavailability requirement”); </w:t>
      </w:r>
      <w:r>
        <w:rPr>
          <w:i/>
          <w:sz w:val="22"/>
        </w:rPr>
        <w:t>United States v. Terrazas-Montano</w:t>
      </w:r>
      <w:r>
        <w:rPr>
          <w:sz w:val="22"/>
        </w:rPr>
        <w:t>, 747 F.2d 467, 469 (8th Cir. 1984) (magistrate could order depositions and allow deportation of material witnesses who were being held in custody where witnesses had engaged in hunger strike and local authorities refused to continue to house</w:t>
      </w:r>
      <w:r>
        <w:rPr>
          <w:spacing w:val="4"/>
          <w:sz w:val="22"/>
        </w:rPr>
        <w:t> </w:t>
      </w:r>
      <w:r>
        <w:rPr>
          <w:sz w:val="22"/>
        </w:rPr>
        <w:t>witnesses).</w:t>
      </w:r>
    </w:p>
    <w:p>
      <w:pPr>
        <w:pStyle w:val="BodyText"/>
        <w:spacing w:before="8"/>
        <w:rPr>
          <w:sz w:val="15"/>
        </w:rPr>
      </w:pPr>
    </w:p>
    <w:p>
      <w:pPr>
        <w:spacing w:before="72"/>
        <w:ind w:left="821" w:right="0" w:firstLine="0"/>
        <w:jc w:val="left"/>
        <w:rPr>
          <w:sz w:val="22"/>
        </w:rPr>
      </w:pPr>
      <w:r>
        <w:rPr>
          <w:spacing w:val="4"/>
          <w:position w:val="9"/>
          <w:sz w:val="12"/>
        </w:rPr>
        <w:t>331    </w:t>
      </w:r>
      <w:r>
        <w:rPr>
          <w:i/>
          <w:sz w:val="22"/>
        </w:rPr>
        <w:t>See United States  v. Drogoul</w:t>
      </w:r>
      <w:r>
        <w:rPr>
          <w:sz w:val="22"/>
        </w:rPr>
        <w:t>, 1  F.3d at  1552, 1554-57 (holding  </w:t>
      </w:r>
      <w:r>
        <w:rPr>
          <w:spacing w:val="2"/>
          <w:sz w:val="22"/>
        </w:rPr>
        <w:t>that </w:t>
      </w:r>
      <w:r>
        <w:rPr>
          <w:sz w:val="22"/>
        </w:rPr>
        <w:t>unavailability and</w:t>
      </w:r>
      <w:r>
        <w:rPr>
          <w:spacing w:val="-2"/>
          <w:sz w:val="22"/>
        </w:rPr>
        <w:t> </w:t>
      </w:r>
      <w:r>
        <w:rPr>
          <w:sz w:val="22"/>
        </w:rPr>
        <w:t>potential</w:t>
      </w:r>
    </w:p>
    <w:p>
      <w:pPr>
        <w:spacing w:line="244" w:lineRule="auto" w:before="6"/>
        <w:ind w:left="100" w:right="473" w:firstLine="0"/>
        <w:jc w:val="both"/>
        <w:rPr>
          <w:sz w:val="22"/>
        </w:rPr>
      </w:pPr>
      <w:r>
        <w:rPr>
          <w:sz w:val="22"/>
        </w:rPr>
        <w:t>injustice sufficient “absent significant countervailing factors which would render the taking of the deposition unjust” and then discussing and rejecting various countervailing factors suggested by defense in opposing government </w:t>
      </w:r>
      <w:r>
        <w:rPr>
          <w:spacing w:val="2"/>
          <w:sz w:val="22"/>
        </w:rPr>
        <w:t>depositions); </w:t>
      </w:r>
      <w:r>
        <w:rPr>
          <w:i/>
          <w:sz w:val="22"/>
        </w:rPr>
        <w:t>see also United States v. Ramos</w:t>
      </w:r>
      <w:r>
        <w:rPr>
          <w:sz w:val="22"/>
        </w:rPr>
        <w:t>, 45 F.3d 1519, 1522-23 (11th Cir. 1995) (citing </w:t>
      </w:r>
      <w:r>
        <w:rPr>
          <w:i/>
          <w:sz w:val="22"/>
        </w:rPr>
        <w:t>Drogoul</w:t>
      </w:r>
      <w:r>
        <w:rPr>
          <w:i/>
          <w:spacing w:val="-20"/>
          <w:sz w:val="22"/>
        </w:rPr>
        <w:t> </w:t>
      </w:r>
      <w:r>
        <w:rPr>
          <w:sz w:val="22"/>
        </w:rPr>
        <w:t>and</w:t>
      </w:r>
      <w:r>
        <w:rPr>
          <w:spacing w:val="-21"/>
          <w:sz w:val="22"/>
        </w:rPr>
        <w:t> </w:t>
      </w:r>
      <w:r>
        <w:rPr>
          <w:sz w:val="22"/>
        </w:rPr>
        <w:t>rejecting</w:t>
      </w:r>
      <w:r>
        <w:rPr>
          <w:spacing w:val="-23"/>
          <w:sz w:val="22"/>
        </w:rPr>
        <w:t> </w:t>
      </w:r>
      <w:r>
        <w:rPr>
          <w:sz w:val="22"/>
        </w:rPr>
        <w:t>various</w:t>
      </w:r>
      <w:r>
        <w:rPr>
          <w:spacing w:val="-21"/>
          <w:sz w:val="22"/>
        </w:rPr>
        <w:t> </w:t>
      </w:r>
      <w:r>
        <w:rPr>
          <w:sz w:val="22"/>
        </w:rPr>
        <w:t>countervailing</w:t>
      </w:r>
      <w:r>
        <w:rPr>
          <w:spacing w:val="-24"/>
          <w:sz w:val="22"/>
        </w:rPr>
        <w:t> </w:t>
      </w:r>
      <w:r>
        <w:rPr>
          <w:sz w:val="22"/>
        </w:rPr>
        <w:t>factors</w:t>
      </w:r>
      <w:r>
        <w:rPr>
          <w:spacing w:val="-19"/>
          <w:sz w:val="22"/>
        </w:rPr>
        <w:t> </w:t>
      </w:r>
      <w:r>
        <w:rPr>
          <w:sz w:val="22"/>
        </w:rPr>
        <w:t>suggested</w:t>
      </w:r>
      <w:r>
        <w:rPr>
          <w:spacing w:val="-18"/>
          <w:sz w:val="22"/>
        </w:rPr>
        <w:t> </w:t>
      </w:r>
      <w:r>
        <w:rPr>
          <w:sz w:val="22"/>
        </w:rPr>
        <w:t>by</w:t>
      </w:r>
      <w:r>
        <w:rPr>
          <w:spacing w:val="-21"/>
          <w:sz w:val="22"/>
        </w:rPr>
        <w:t> </w:t>
      </w:r>
      <w:r>
        <w:rPr>
          <w:sz w:val="22"/>
        </w:rPr>
        <w:t>government</w:t>
      </w:r>
      <w:r>
        <w:rPr>
          <w:spacing w:val="-18"/>
          <w:sz w:val="22"/>
        </w:rPr>
        <w:t> </w:t>
      </w:r>
      <w:r>
        <w:rPr>
          <w:sz w:val="22"/>
        </w:rPr>
        <w:t>in</w:t>
      </w:r>
      <w:r>
        <w:rPr>
          <w:spacing w:val="-19"/>
          <w:sz w:val="22"/>
        </w:rPr>
        <w:t> </w:t>
      </w:r>
      <w:r>
        <w:rPr>
          <w:sz w:val="22"/>
        </w:rPr>
        <w:t>opposing</w:t>
      </w:r>
      <w:r>
        <w:rPr>
          <w:spacing w:val="-24"/>
          <w:sz w:val="22"/>
        </w:rPr>
        <w:t> </w:t>
      </w:r>
      <w:r>
        <w:rPr>
          <w:sz w:val="22"/>
        </w:rPr>
        <w:t>defense</w:t>
      </w:r>
      <w:r>
        <w:rPr>
          <w:spacing w:val="-20"/>
          <w:sz w:val="22"/>
        </w:rPr>
        <w:t> </w:t>
      </w:r>
      <w:r>
        <w:rPr>
          <w:sz w:val="22"/>
        </w:rPr>
        <w:t>depositions).</w:t>
      </w:r>
    </w:p>
    <w:p>
      <w:pPr>
        <w:spacing w:after="0" w:line="244" w:lineRule="auto"/>
        <w:jc w:val="both"/>
        <w:rPr>
          <w:sz w:val="22"/>
        </w:rPr>
        <w:sectPr>
          <w:pgSz w:w="12240" w:h="15840"/>
          <w:pgMar w:header="403" w:footer="0" w:top="1140" w:bottom="280" w:left="980" w:right="960"/>
        </w:sectPr>
      </w:pPr>
    </w:p>
    <w:p>
      <w:pPr>
        <w:pStyle w:val="BodyText"/>
        <w:spacing w:line="242" w:lineRule="auto" w:before="68"/>
        <w:ind w:left="460" w:right="115" w:firstLine="720"/>
        <w:jc w:val="both"/>
      </w:pPr>
      <w:r>
        <w:rPr/>
        <w:t>Criminal depositions may not be conducted for discovery purposes; rather, the purpose of </w:t>
      </w:r>
      <w:r>
        <w:rPr>
          <w:spacing w:val="-12"/>
        </w:rPr>
        <w:t>a </w:t>
      </w:r>
      <w:r>
        <w:rPr/>
        <w:t>deposition under Rule 15 is to obtain or preserve evidence.</w:t>
      </w:r>
      <w:r>
        <w:rPr>
          <w:position w:val="10"/>
          <w:sz w:val="14"/>
        </w:rPr>
        <w:t>332 </w:t>
      </w:r>
      <w:r>
        <w:rPr/>
        <w:t>Common examples of circumstances in which</w:t>
      </w:r>
      <w:r>
        <w:rPr>
          <w:spacing w:val="-11"/>
        </w:rPr>
        <w:t> </w:t>
      </w:r>
      <w:r>
        <w:rPr/>
        <w:t>courts</w:t>
      </w:r>
      <w:r>
        <w:rPr>
          <w:spacing w:val="-11"/>
        </w:rPr>
        <w:t> </w:t>
      </w:r>
      <w:r>
        <w:rPr/>
        <w:t>may</w:t>
      </w:r>
      <w:r>
        <w:rPr>
          <w:spacing w:val="-21"/>
        </w:rPr>
        <w:t> </w:t>
      </w:r>
      <w:r>
        <w:rPr/>
        <w:t>grant</w:t>
      </w:r>
      <w:r>
        <w:rPr>
          <w:spacing w:val="-15"/>
        </w:rPr>
        <w:t> </w:t>
      </w:r>
      <w:r>
        <w:rPr/>
        <w:t>motions</w:t>
      </w:r>
      <w:r>
        <w:rPr>
          <w:spacing w:val="-11"/>
        </w:rPr>
        <w:t> </w:t>
      </w:r>
      <w:r>
        <w:rPr/>
        <w:t>for</w:t>
      </w:r>
      <w:r>
        <w:rPr>
          <w:spacing w:val="-15"/>
        </w:rPr>
        <w:t> </w:t>
      </w:r>
      <w:r>
        <w:rPr/>
        <w:t>depositions</w:t>
      </w:r>
      <w:r>
        <w:rPr>
          <w:spacing w:val="-11"/>
        </w:rPr>
        <w:t> </w:t>
      </w:r>
      <w:r>
        <w:rPr/>
        <w:t>include</w:t>
      </w:r>
      <w:r>
        <w:rPr>
          <w:spacing w:val="-16"/>
        </w:rPr>
        <w:t> </w:t>
      </w:r>
      <w:r>
        <w:rPr/>
        <w:t>witnesses</w:t>
      </w:r>
      <w:r>
        <w:rPr>
          <w:spacing w:val="-14"/>
        </w:rPr>
        <w:t> </w:t>
      </w:r>
      <w:r>
        <w:rPr/>
        <w:t>who</w:t>
      </w:r>
      <w:r>
        <w:rPr>
          <w:spacing w:val="-14"/>
        </w:rPr>
        <w:t> </w:t>
      </w:r>
      <w:r>
        <w:rPr/>
        <w:t>are</w:t>
      </w:r>
      <w:r>
        <w:rPr>
          <w:spacing w:val="-16"/>
        </w:rPr>
        <w:t> </w:t>
      </w:r>
      <w:r>
        <w:rPr/>
        <w:t>ill</w:t>
      </w:r>
      <w:r>
        <w:rPr>
          <w:spacing w:val="-11"/>
        </w:rPr>
        <w:t> </w:t>
      </w:r>
      <w:r>
        <w:rPr/>
        <w:t>and</w:t>
      </w:r>
      <w:r>
        <w:rPr>
          <w:spacing w:val="-10"/>
        </w:rPr>
        <w:t> </w:t>
      </w:r>
      <w:r>
        <w:rPr/>
        <w:t>might</w:t>
      </w:r>
      <w:r>
        <w:rPr>
          <w:spacing w:val="-11"/>
        </w:rPr>
        <w:t> </w:t>
      </w:r>
      <w:r>
        <w:rPr/>
        <w:t>die</w:t>
      </w:r>
      <w:r>
        <w:rPr>
          <w:spacing w:val="-11"/>
        </w:rPr>
        <w:t> </w:t>
      </w:r>
      <w:r>
        <w:rPr/>
        <w:t>before</w:t>
      </w:r>
      <w:r>
        <w:rPr>
          <w:spacing w:val="-11"/>
        </w:rPr>
        <w:t> </w:t>
      </w:r>
      <w:r>
        <w:rPr/>
        <w:t>trial or</w:t>
      </w:r>
      <w:r>
        <w:rPr>
          <w:spacing w:val="17"/>
        </w:rPr>
        <w:t> </w:t>
      </w:r>
      <w:r>
        <w:rPr/>
        <w:t>be</w:t>
      </w:r>
      <w:r>
        <w:rPr>
          <w:spacing w:val="18"/>
        </w:rPr>
        <w:t> </w:t>
      </w:r>
      <w:r>
        <w:rPr/>
        <w:t>unable</w:t>
      </w:r>
      <w:r>
        <w:rPr>
          <w:spacing w:val="18"/>
        </w:rPr>
        <w:t> </w:t>
      </w:r>
      <w:r>
        <w:rPr/>
        <w:t>to</w:t>
      </w:r>
      <w:r>
        <w:rPr>
          <w:spacing w:val="18"/>
        </w:rPr>
        <w:t> </w:t>
      </w:r>
      <w:r>
        <w:rPr/>
        <w:t>travel</w:t>
      </w:r>
      <w:r>
        <w:rPr>
          <w:spacing w:val="18"/>
        </w:rPr>
        <w:t> </w:t>
      </w:r>
      <w:r>
        <w:rPr/>
        <w:t>to</w:t>
      </w:r>
      <w:r>
        <w:rPr>
          <w:spacing w:val="18"/>
        </w:rPr>
        <w:t> </w:t>
      </w:r>
      <w:r>
        <w:rPr/>
        <w:t>court</w:t>
      </w:r>
      <w:r>
        <w:rPr>
          <w:spacing w:val="22"/>
        </w:rPr>
        <w:t> </w:t>
      </w:r>
      <w:r>
        <w:rPr/>
        <w:t>to</w:t>
      </w:r>
      <w:r>
        <w:rPr>
          <w:spacing w:val="18"/>
        </w:rPr>
        <w:t> </w:t>
      </w:r>
      <w:r>
        <w:rPr/>
        <w:t>testify</w:t>
      </w:r>
      <w:r>
        <w:rPr>
          <w:position w:val="10"/>
          <w:sz w:val="14"/>
        </w:rPr>
        <w:t>333 </w:t>
      </w:r>
      <w:r>
        <w:rPr>
          <w:spacing w:val="10"/>
          <w:position w:val="10"/>
          <w:sz w:val="14"/>
        </w:rPr>
        <w:t> </w:t>
      </w:r>
      <w:r>
        <w:rPr/>
        <w:t>and</w:t>
      </w:r>
      <w:r>
        <w:rPr>
          <w:spacing w:val="18"/>
        </w:rPr>
        <w:t> </w:t>
      </w:r>
      <w:r>
        <w:rPr/>
        <w:t>witnesses</w:t>
      </w:r>
      <w:r>
        <w:rPr>
          <w:spacing w:val="18"/>
        </w:rPr>
        <w:t> </w:t>
      </w:r>
      <w:r>
        <w:rPr/>
        <w:t>who</w:t>
      </w:r>
      <w:r>
        <w:rPr>
          <w:spacing w:val="18"/>
        </w:rPr>
        <w:t> </w:t>
      </w:r>
      <w:r>
        <w:rPr/>
        <w:t>live</w:t>
      </w:r>
      <w:r>
        <w:rPr>
          <w:spacing w:val="18"/>
        </w:rPr>
        <w:t> </w:t>
      </w:r>
      <w:r>
        <w:rPr/>
        <w:t>in</w:t>
      </w:r>
      <w:r>
        <w:rPr>
          <w:spacing w:val="18"/>
        </w:rPr>
        <w:t> </w:t>
      </w:r>
      <w:r>
        <w:rPr/>
        <w:t>foreign</w:t>
      </w:r>
      <w:r>
        <w:rPr>
          <w:spacing w:val="18"/>
        </w:rPr>
        <w:t> </w:t>
      </w:r>
      <w:r>
        <w:rPr/>
        <w:t>countries</w:t>
      </w:r>
      <w:r>
        <w:rPr>
          <w:spacing w:val="18"/>
        </w:rPr>
        <w:t> </w:t>
      </w:r>
      <w:r>
        <w:rPr/>
        <w:t>and</w:t>
      </w:r>
      <w:r>
        <w:rPr>
          <w:spacing w:val="17"/>
        </w:rPr>
        <w:t> </w:t>
      </w:r>
      <w:r>
        <w:rPr/>
        <w:t>will</w:t>
      </w:r>
      <w:r>
        <w:rPr>
          <w:spacing w:val="18"/>
        </w:rPr>
        <w:t> </w:t>
      </w:r>
      <w:r>
        <w:rPr/>
        <w:t>not</w:t>
      </w:r>
    </w:p>
    <w:p>
      <w:pPr>
        <w:pStyle w:val="BodyText"/>
        <w:spacing w:line="281" w:lineRule="exact"/>
        <w:ind w:left="460"/>
      </w:pPr>
      <w:r>
        <w:rPr/>
        <w:t>voluntarily come to the United States to testify.</w:t>
      </w:r>
      <w:r>
        <w:rPr>
          <w:position w:val="10"/>
          <w:sz w:val="14"/>
        </w:rPr>
        <w:t>334</w:t>
      </w:r>
      <w:r>
        <w:rPr>
          <w:spacing w:val="2"/>
          <w:position w:val="10"/>
          <w:sz w:val="14"/>
        </w:rPr>
        <w:t> </w:t>
      </w:r>
      <w:r>
        <w:rPr/>
        <w:t>There is language in some older cases suggesting a</w:t>
      </w:r>
    </w:p>
    <w:p>
      <w:pPr>
        <w:pStyle w:val="BodyText"/>
        <w:spacing w:line="242" w:lineRule="auto" w:before="7"/>
        <w:ind w:left="460" w:right="117"/>
        <w:jc w:val="both"/>
        <w:rPr>
          <w:sz w:val="14"/>
        </w:rPr>
      </w:pPr>
      <w:r>
        <w:rPr/>
        <w:t>defendant</w:t>
      </w:r>
      <w:r>
        <w:rPr>
          <w:spacing w:val="-17"/>
        </w:rPr>
        <w:t> </w:t>
      </w:r>
      <w:r>
        <w:rPr/>
        <w:t>may</w:t>
      </w:r>
      <w:r>
        <w:rPr>
          <w:spacing w:val="-24"/>
        </w:rPr>
        <w:t> </w:t>
      </w:r>
      <w:r>
        <w:rPr/>
        <w:t>not</w:t>
      </w:r>
      <w:r>
        <w:rPr>
          <w:spacing w:val="-14"/>
        </w:rPr>
        <w:t> </w:t>
      </w:r>
      <w:r>
        <w:rPr/>
        <w:t>depose</w:t>
      </w:r>
      <w:r>
        <w:rPr>
          <w:spacing w:val="-16"/>
        </w:rPr>
        <w:t> </w:t>
      </w:r>
      <w:r>
        <w:rPr/>
        <w:t>a</w:t>
      </w:r>
      <w:r>
        <w:rPr>
          <w:spacing w:val="-19"/>
        </w:rPr>
        <w:t> </w:t>
      </w:r>
      <w:r>
        <w:rPr/>
        <w:t>fugitive,</w:t>
      </w:r>
      <w:r>
        <w:rPr>
          <w:spacing w:val="-17"/>
        </w:rPr>
        <w:t> </w:t>
      </w:r>
      <w:r>
        <w:rPr/>
        <w:t>but</w:t>
      </w:r>
      <w:r>
        <w:rPr>
          <w:spacing w:val="-16"/>
        </w:rPr>
        <w:t> </w:t>
      </w:r>
      <w:r>
        <w:rPr/>
        <w:t>the</w:t>
      </w:r>
      <w:r>
        <w:rPr>
          <w:spacing w:val="-17"/>
        </w:rPr>
        <w:t> </w:t>
      </w:r>
      <w:r>
        <w:rPr/>
        <w:t>“modern</w:t>
      </w:r>
      <w:r>
        <w:rPr>
          <w:spacing w:val="-16"/>
        </w:rPr>
        <w:t> </w:t>
      </w:r>
      <w:r>
        <w:rPr/>
        <w:t>tendency”</w:t>
      </w:r>
      <w:r>
        <w:rPr>
          <w:spacing w:val="-16"/>
        </w:rPr>
        <w:t> </w:t>
      </w:r>
      <w:r>
        <w:rPr/>
        <w:t>is</w:t>
      </w:r>
      <w:r>
        <w:rPr>
          <w:spacing w:val="-17"/>
        </w:rPr>
        <w:t> </w:t>
      </w:r>
      <w:r>
        <w:rPr/>
        <w:t>to</w:t>
      </w:r>
      <w:r>
        <w:rPr>
          <w:spacing w:val="-16"/>
        </w:rPr>
        <w:t> </w:t>
      </w:r>
      <w:r>
        <w:rPr/>
        <w:t>allow</w:t>
      </w:r>
      <w:r>
        <w:rPr>
          <w:spacing w:val="-17"/>
        </w:rPr>
        <w:t> </w:t>
      </w:r>
      <w:r>
        <w:rPr/>
        <w:t>depositions</w:t>
      </w:r>
      <w:r>
        <w:rPr>
          <w:spacing w:val="-16"/>
        </w:rPr>
        <w:t> </w:t>
      </w:r>
      <w:r>
        <w:rPr/>
        <w:t>of</w:t>
      </w:r>
      <w:r>
        <w:rPr>
          <w:spacing w:val="-16"/>
        </w:rPr>
        <w:t> </w:t>
      </w:r>
      <w:r>
        <w:rPr/>
        <w:t>fugitives</w:t>
      </w:r>
      <w:r>
        <w:rPr>
          <w:spacing w:val="-17"/>
        </w:rPr>
        <w:t> </w:t>
      </w:r>
      <w:r>
        <w:rPr/>
        <w:t>and leave a witness’s fugitive status as a factor for the jury to consider in assessing the witness’s credibility.</w:t>
      </w:r>
      <w:r>
        <w:rPr>
          <w:position w:val="10"/>
          <w:sz w:val="14"/>
        </w:rPr>
        <w:t>335</w:t>
      </w:r>
    </w:p>
    <w:p>
      <w:pPr>
        <w:pStyle w:val="BodyText"/>
        <w:spacing w:before="2"/>
        <w:rPr>
          <w:sz w:val="25"/>
        </w:rPr>
      </w:pPr>
    </w:p>
    <w:p>
      <w:pPr>
        <w:pStyle w:val="BodyText"/>
        <w:ind w:left="1180"/>
      </w:pPr>
      <w:r>
        <w:rPr/>
        <w:t>Simply</w:t>
      </w:r>
      <w:r>
        <w:rPr>
          <w:spacing w:val="-18"/>
        </w:rPr>
        <w:t> </w:t>
      </w:r>
      <w:r>
        <w:rPr/>
        <w:t>because</w:t>
      </w:r>
      <w:r>
        <w:rPr>
          <w:spacing w:val="-11"/>
        </w:rPr>
        <w:t> </w:t>
      </w:r>
      <w:r>
        <w:rPr/>
        <w:t>a</w:t>
      </w:r>
      <w:r>
        <w:rPr>
          <w:spacing w:val="-11"/>
        </w:rPr>
        <w:t> </w:t>
      </w:r>
      <w:r>
        <w:rPr/>
        <w:t>deposition</w:t>
      </w:r>
      <w:r>
        <w:rPr>
          <w:spacing w:val="-11"/>
        </w:rPr>
        <w:t> </w:t>
      </w:r>
      <w:r>
        <w:rPr/>
        <w:t>may</w:t>
      </w:r>
      <w:r>
        <w:rPr>
          <w:spacing w:val="-19"/>
        </w:rPr>
        <w:t> </w:t>
      </w:r>
      <w:r>
        <w:rPr/>
        <w:t>be</w:t>
      </w:r>
      <w:r>
        <w:rPr>
          <w:spacing w:val="-11"/>
        </w:rPr>
        <w:t> </w:t>
      </w:r>
      <w:r>
        <w:rPr/>
        <w:t>taken</w:t>
      </w:r>
      <w:r>
        <w:rPr>
          <w:spacing w:val="-15"/>
        </w:rPr>
        <w:t> </w:t>
      </w:r>
      <w:r>
        <w:rPr/>
        <w:t>does</w:t>
      </w:r>
      <w:r>
        <w:rPr>
          <w:spacing w:val="-14"/>
        </w:rPr>
        <w:t> </w:t>
      </w:r>
      <w:r>
        <w:rPr/>
        <w:t>not</w:t>
      </w:r>
      <w:r>
        <w:rPr>
          <w:spacing w:val="-11"/>
        </w:rPr>
        <w:t> </w:t>
      </w:r>
      <w:r>
        <w:rPr/>
        <w:t>mean</w:t>
      </w:r>
      <w:r>
        <w:rPr>
          <w:spacing w:val="-14"/>
        </w:rPr>
        <w:t> </w:t>
      </w:r>
      <w:r>
        <w:rPr/>
        <w:t>it</w:t>
      </w:r>
      <w:r>
        <w:rPr>
          <w:spacing w:val="-11"/>
        </w:rPr>
        <w:t> </w:t>
      </w:r>
      <w:r>
        <w:rPr/>
        <w:t>is</w:t>
      </w:r>
      <w:r>
        <w:rPr>
          <w:spacing w:val="-14"/>
        </w:rPr>
        <w:t> </w:t>
      </w:r>
      <w:r>
        <w:rPr/>
        <w:t>admissible</w:t>
      </w:r>
      <w:r>
        <w:rPr>
          <w:spacing w:val="-11"/>
        </w:rPr>
        <w:t> </w:t>
      </w:r>
      <w:r>
        <w:rPr/>
        <w:t>at</w:t>
      </w:r>
      <w:r>
        <w:rPr>
          <w:spacing w:val="-11"/>
        </w:rPr>
        <w:t> </w:t>
      </w:r>
      <w:r>
        <w:rPr/>
        <w:t>trial,</w:t>
      </w:r>
      <w:r>
        <w:rPr>
          <w:spacing w:val="-11"/>
        </w:rPr>
        <w:t> </w:t>
      </w:r>
      <w:r>
        <w:rPr/>
        <w:t>however.</w:t>
      </w:r>
      <w:r>
        <w:rPr>
          <w:spacing w:val="38"/>
        </w:rPr>
        <w:t> </w:t>
      </w:r>
      <w:r>
        <w:rPr/>
        <w:t>The</w:t>
      </w:r>
    </w:p>
    <w:p>
      <w:pPr>
        <w:pStyle w:val="BodyText"/>
        <w:spacing w:before="1"/>
        <w:ind w:left="460"/>
      </w:pPr>
      <w:r>
        <w:rPr/>
        <w:t>proponent must show that the witness is still unavailable at the time of trial.</w:t>
      </w:r>
      <w:r>
        <w:rPr>
          <w:position w:val="10"/>
          <w:sz w:val="14"/>
        </w:rPr>
        <w:t>336    </w:t>
      </w:r>
      <w:r>
        <w:rPr>
          <w:spacing w:val="-3"/>
        </w:rPr>
        <w:t>If </w:t>
      </w:r>
      <w:r>
        <w:rPr/>
        <w:t>the witness dies,</w:t>
      </w:r>
      <w:r>
        <w:rPr>
          <w:spacing w:val="4"/>
        </w:rPr>
        <w:t> </w:t>
      </w:r>
      <w:r>
        <w:rPr/>
        <w:t>he</w:t>
      </w:r>
    </w:p>
    <w:p>
      <w:pPr>
        <w:pStyle w:val="BodyText"/>
        <w:spacing w:before="1"/>
        <w:ind w:left="460"/>
      </w:pPr>
      <w:r>
        <w:rPr/>
        <w:t>or she is obviously unavailable,</w:t>
      </w:r>
      <w:r>
        <w:rPr>
          <w:position w:val="10"/>
          <w:sz w:val="14"/>
        </w:rPr>
        <w:t>337 </w:t>
      </w:r>
      <w:r>
        <w:rPr/>
        <w:t>and sometimes serious illness is enough.</w:t>
      </w:r>
      <w:r>
        <w:rPr>
          <w:position w:val="10"/>
          <w:sz w:val="14"/>
        </w:rPr>
        <w:t>338</w:t>
      </w:r>
      <w:r>
        <w:rPr>
          <w:spacing w:val="25"/>
          <w:position w:val="10"/>
          <w:sz w:val="14"/>
        </w:rPr>
        <w:t> </w:t>
      </w:r>
      <w:r>
        <w:rPr>
          <w:spacing w:val="-3"/>
        </w:rPr>
        <w:t>If </w:t>
      </w:r>
      <w:r>
        <w:rPr/>
        <w:t>the witness is beyond</w:t>
      </w:r>
    </w:p>
    <w:p>
      <w:pPr>
        <w:pStyle w:val="BodyText"/>
        <w:spacing w:before="7"/>
        <w:ind w:left="460"/>
      </w:pPr>
      <w:r>
        <w:rPr/>
        <w:t>the</w:t>
      </w:r>
      <w:r>
        <w:rPr>
          <w:spacing w:val="-16"/>
        </w:rPr>
        <w:t> </w:t>
      </w:r>
      <w:r>
        <w:rPr/>
        <w:t>court’s</w:t>
      </w:r>
      <w:r>
        <w:rPr>
          <w:spacing w:val="-15"/>
        </w:rPr>
        <w:t> </w:t>
      </w:r>
      <w:r>
        <w:rPr/>
        <w:t>subpoena</w:t>
      </w:r>
      <w:r>
        <w:rPr>
          <w:spacing w:val="-16"/>
        </w:rPr>
        <w:t> </w:t>
      </w:r>
      <w:r>
        <w:rPr/>
        <w:t>power,</w:t>
      </w:r>
      <w:r>
        <w:rPr>
          <w:spacing w:val="-15"/>
        </w:rPr>
        <w:t> </w:t>
      </w:r>
      <w:r>
        <w:rPr/>
        <w:t>the</w:t>
      </w:r>
      <w:r>
        <w:rPr>
          <w:spacing w:val="-18"/>
        </w:rPr>
        <w:t> </w:t>
      </w:r>
      <w:r>
        <w:rPr/>
        <w:t>proponent</w:t>
      </w:r>
      <w:r>
        <w:rPr>
          <w:spacing w:val="-15"/>
        </w:rPr>
        <w:t> </w:t>
      </w:r>
      <w:r>
        <w:rPr/>
        <w:t>of</w:t>
      </w:r>
      <w:r>
        <w:rPr>
          <w:spacing w:val="-16"/>
        </w:rPr>
        <w:t> </w:t>
      </w:r>
      <w:r>
        <w:rPr/>
        <w:t>the</w:t>
      </w:r>
      <w:r>
        <w:rPr>
          <w:spacing w:val="-15"/>
        </w:rPr>
        <w:t> </w:t>
      </w:r>
      <w:r>
        <w:rPr/>
        <w:t>deposition</w:t>
      </w:r>
      <w:r>
        <w:rPr>
          <w:spacing w:val="-13"/>
        </w:rPr>
        <w:t> </w:t>
      </w:r>
      <w:r>
        <w:rPr/>
        <w:t>must</w:t>
      </w:r>
      <w:r>
        <w:rPr>
          <w:spacing w:val="-11"/>
        </w:rPr>
        <w:t> </w:t>
      </w:r>
      <w:r>
        <w:rPr/>
        <w:t>make</w:t>
      </w:r>
      <w:r>
        <w:rPr>
          <w:spacing w:val="-16"/>
        </w:rPr>
        <w:t> </w:t>
      </w:r>
      <w:r>
        <w:rPr/>
        <w:t>a</w:t>
      </w:r>
      <w:r>
        <w:rPr>
          <w:spacing w:val="-12"/>
        </w:rPr>
        <w:t> </w:t>
      </w:r>
      <w:r>
        <w:rPr/>
        <w:t>diligent</w:t>
      </w:r>
      <w:r>
        <w:rPr>
          <w:spacing w:val="-16"/>
        </w:rPr>
        <w:t> </w:t>
      </w:r>
      <w:r>
        <w:rPr/>
        <w:t>effort</w:t>
      </w:r>
      <w:r>
        <w:rPr>
          <w:spacing w:val="-15"/>
        </w:rPr>
        <w:t> </w:t>
      </w:r>
      <w:r>
        <w:rPr/>
        <w:t>to</w:t>
      </w:r>
      <w:r>
        <w:rPr>
          <w:spacing w:val="-16"/>
        </w:rPr>
        <w:t> </w:t>
      </w:r>
      <w:r>
        <w:rPr/>
        <w:t>convince</w:t>
      </w:r>
      <w:r>
        <w:rPr>
          <w:spacing w:val="-15"/>
        </w:rPr>
        <w:t> </w:t>
      </w:r>
      <w:r>
        <w:rPr/>
        <w:t>the</w:t>
      </w:r>
    </w:p>
    <w:p>
      <w:pPr>
        <w:pStyle w:val="BodyText"/>
        <w:rPr>
          <w:sz w:val="20"/>
        </w:rPr>
      </w:pPr>
    </w:p>
    <w:p>
      <w:pPr>
        <w:pStyle w:val="BodyText"/>
        <w:rPr>
          <w:sz w:val="20"/>
        </w:rPr>
      </w:pPr>
    </w:p>
    <w:p>
      <w:pPr>
        <w:pStyle w:val="BodyText"/>
        <w:spacing w:before="10"/>
        <w:rPr>
          <w:sz w:val="11"/>
        </w:rPr>
      </w:pPr>
      <w:r>
        <w:rPr/>
        <w:pict>
          <v:line style="position:absolute;mso-position-horizontal-relative:page;mso-position-vertical-relative:paragraph;z-index:1064;mso-wrap-distance-left:0;mso-wrap-distance-right:0" from="72pt,9.270625pt" to="215.88pt,9.270625pt" stroked="true" strokeweight=".84pt" strokecolor="#000000">
            <v:stroke dashstyle="solid"/>
            <w10:wrap type="topAndBottom"/>
          </v:line>
        </w:pict>
      </w:r>
    </w:p>
    <w:p>
      <w:pPr>
        <w:pStyle w:val="BodyText"/>
        <w:spacing w:before="5"/>
        <w:rPr>
          <w:sz w:val="11"/>
        </w:rPr>
      </w:pPr>
    </w:p>
    <w:p>
      <w:pPr>
        <w:spacing w:line="244" w:lineRule="auto" w:before="72"/>
        <w:ind w:left="460" w:right="112" w:firstLine="721"/>
        <w:jc w:val="both"/>
        <w:rPr>
          <w:sz w:val="22"/>
        </w:rPr>
      </w:pPr>
      <w:r>
        <w:rPr>
          <w:spacing w:val="4"/>
          <w:position w:val="9"/>
          <w:sz w:val="12"/>
        </w:rPr>
        <w:t>332</w:t>
      </w:r>
      <w:r>
        <w:rPr>
          <w:spacing w:val="5"/>
          <w:position w:val="9"/>
          <w:sz w:val="12"/>
        </w:rPr>
        <w:t> </w:t>
      </w:r>
      <w:r>
        <w:rPr>
          <w:i/>
          <w:sz w:val="22"/>
        </w:rPr>
        <w:t>United</w:t>
      </w:r>
      <w:r>
        <w:rPr>
          <w:i/>
          <w:spacing w:val="-7"/>
          <w:sz w:val="22"/>
        </w:rPr>
        <w:t> </w:t>
      </w:r>
      <w:r>
        <w:rPr>
          <w:i/>
          <w:sz w:val="22"/>
        </w:rPr>
        <w:t>States</w:t>
      </w:r>
      <w:r>
        <w:rPr>
          <w:i/>
          <w:spacing w:val="-5"/>
          <w:sz w:val="22"/>
        </w:rPr>
        <w:t> </w:t>
      </w:r>
      <w:r>
        <w:rPr>
          <w:i/>
          <w:sz w:val="22"/>
        </w:rPr>
        <w:t>v.</w:t>
      </w:r>
      <w:r>
        <w:rPr>
          <w:i/>
          <w:spacing w:val="-7"/>
          <w:sz w:val="22"/>
        </w:rPr>
        <w:t> </w:t>
      </w:r>
      <w:r>
        <w:rPr>
          <w:i/>
          <w:sz w:val="22"/>
        </w:rPr>
        <w:t>Edwards</w:t>
      </w:r>
      <w:r>
        <w:rPr>
          <w:sz w:val="22"/>
        </w:rPr>
        <w:t>,</w:t>
      </w:r>
      <w:r>
        <w:rPr>
          <w:spacing w:val="-5"/>
          <w:sz w:val="22"/>
        </w:rPr>
        <w:t> </w:t>
      </w:r>
      <w:r>
        <w:rPr>
          <w:sz w:val="22"/>
        </w:rPr>
        <w:t>69</w:t>
      </w:r>
      <w:r>
        <w:rPr>
          <w:spacing w:val="-6"/>
          <w:sz w:val="22"/>
        </w:rPr>
        <w:t> </w:t>
      </w:r>
      <w:r>
        <w:rPr>
          <w:sz w:val="22"/>
        </w:rPr>
        <w:t>F.3d</w:t>
      </w:r>
      <w:r>
        <w:rPr>
          <w:spacing w:val="-8"/>
          <w:sz w:val="22"/>
        </w:rPr>
        <w:t> </w:t>
      </w:r>
      <w:r>
        <w:rPr>
          <w:sz w:val="22"/>
        </w:rPr>
        <w:t>419,</w:t>
      </w:r>
      <w:r>
        <w:rPr>
          <w:spacing w:val="-5"/>
          <w:sz w:val="22"/>
        </w:rPr>
        <w:t> </w:t>
      </w:r>
      <w:r>
        <w:rPr>
          <w:sz w:val="22"/>
        </w:rPr>
        <w:t>437</w:t>
      </w:r>
      <w:r>
        <w:rPr>
          <w:spacing w:val="-7"/>
          <w:sz w:val="22"/>
        </w:rPr>
        <w:t> </w:t>
      </w:r>
      <w:r>
        <w:rPr>
          <w:sz w:val="22"/>
        </w:rPr>
        <w:t>(10th</w:t>
      </w:r>
      <w:r>
        <w:rPr>
          <w:spacing w:val="-7"/>
          <w:sz w:val="22"/>
        </w:rPr>
        <w:t> </w:t>
      </w:r>
      <w:r>
        <w:rPr>
          <w:sz w:val="22"/>
        </w:rPr>
        <w:t>Cir.</w:t>
      </w:r>
      <w:r>
        <w:rPr>
          <w:spacing w:val="-5"/>
          <w:sz w:val="22"/>
        </w:rPr>
        <w:t> </w:t>
      </w:r>
      <w:r>
        <w:rPr>
          <w:sz w:val="22"/>
        </w:rPr>
        <w:t>1995);</w:t>
      </w:r>
      <w:r>
        <w:rPr>
          <w:spacing w:val="-4"/>
          <w:sz w:val="22"/>
        </w:rPr>
        <w:t> </w:t>
      </w:r>
      <w:r>
        <w:rPr>
          <w:i/>
          <w:sz w:val="22"/>
        </w:rPr>
        <w:t>Kelley</w:t>
      </w:r>
      <w:r>
        <w:rPr>
          <w:sz w:val="22"/>
        </w:rPr>
        <w:t>,</w:t>
      </w:r>
      <w:r>
        <w:rPr>
          <w:spacing w:val="-5"/>
          <w:sz w:val="22"/>
        </w:rPr>
        <w:t> </w:t>
      </w:r>
      <w:r>
        <w:rPr>
          <w:sz w:val="22"/>
        </w:rPr>
        <w:t>36</w:t>
      </w:r>
      <w:r>
        <w:rPr>
          <w:spacing w:val="-7"/>
          <w:sz w:val="22"/>
        </w:rPr>
        <w:t> </w:t>
      </w:r>
      <w:r>
        <w:rPr>
          <w:sz w:val="22"/>
        </w:rPr>
        <w:t>F.3d</w:t>
      </w:r>
      <w:r>
        <w:rPr>
          <w:spacing w:val="-7"/>
          <w:sz w:val="22"/>
        </w:rPr>
        <w:t> </w:t>
      </w:r>
      <w:r>
        <w:rPr>
          <w:sz w:val="22"/>
        </w:rPr>
        <w:t>at</w:t>
      </w:r>
      <w:r>
        <w:rPr>
          <w:spacing w:val="-3"/>
          <w:sz w:val="22"/>
        </w:rPr>
        <w:t> </w:t>
      </w:r>
      <w:r>
        <w:rPr>
          <w:sz w:val="22"/>
        </w:rPr>
        <w:t>1124;</w:t>
      </w:r>
      <w:r>
        <w:rPr>
          <w:spacing w:val="-7"/>
          <w:sz w:val="22"/>
        </w:rPr>
        <w:t> </w:t>
      </w:r>
      <w:r>
        <w:rPr>
          <w:i/>
          <w:sz w:val="22"/>
        </w:rPr>
        <w:t>United</w:t>
      </w:r>
      <w:r>
        <w:rPr>
          <w:i/>
          <w:spacing w:val="-8"/>
          <w:sz w:val="22"/>
        </w:rPr>
        <w:t> </w:t>
      </w:r>
      <w:r>
        <w:rPr>
          <w:i/>
          <w:sz w:val="22"/>
        </w:rPr>
        <w:t>States </w:t>
      </w:r>
      <w:r>
        <w:rPr>
          <w:i/>
          <w:sz w:val="22"/>
        </w:rPr>
        <w:t>v. Cutler</w:t>
      </w:r>
      <w:r>
        <w:rPr>
          <w:sz w:val="22"/>
        </w:rPr>
        <w:t>, 806 F.2d 933, 936 (9th Cir. 1986); </w:t>
      </w:r>
      <w:r>
        <w:rPr>
          <w:i/>
          <w:sz w:val="22"/>
        </w:rPr>
        <w:t>United States v. Fischel</w:t>
      </w:r>
      <w:r>
        <w:rPr>
          <w:sz w:val="22"/>
        </w:rPr>
        <w:t>, 686 F.2d 1082, 1091 (5th Cir. 1982); </w:t>
      </w:r>
      <w:r>
        <w:rPr>
          <w:i/>
          <w:sz w:val="22"/>
        </w:rPr>
        <w:t>United States v. Steele</w:t>
      </w:r>
      <w:r>
        <w:rPr>
          <w:sz w:val="22"/>
        </w:rPr>
        <w:t>, 685 F.2d 793, 809 (3d Cir. 1982); </w:t>
      </w:r>
      <w:r>
        <w:rPr>
          <w:i/>
          <w:sz w:val="22"/>
        </w:rPr>
        <w:t>United States v. Adcock</w:t>
      </w:r>
      <w:r>
        <w:rPr>
          <w:sz w:val="22"/>
        </w:rPr>
        <w:t>, 558 F.2d 397, 406 (8th Cir. 1977). </w:t>
      </w:r>
      <w:r>
        <w:rPr>
          <w:i/>
          <w:sz w:val="22"/>
        </w:rPr>
        <w:t>But cf. United States v. Carrigan</w:t>
      </w:r>
      <w:r>
        <w:rPr>
          <w:sz w:val="22"/>
        </w:rPr>
        <w:t>, 804 F.2d 599, 602-05 (10th Cir. 1986) (district court did not clearly abuse</w:t>
      </w:r>
      <w:r>
        <w:rPr>
          <w:spacing w:val="-17"/>
          <w:sz w:val="22"/>
        </w:rPr>
        <w:t> </w:t>
      </w:r>
      <w:r>
        <w:rPr>
          <w:sz w:val="22"/>
        </w:rPr>
        <w:t>its</w:t>
      </w:r>
      <w:r>
        <w:rPr>
          <w:spacing w:val="-17"/>
          <w:sz w:val="22"/>
        </w:rPr>
        <w:t> </w:t>
      </w:r>
      <w:r>
        <w:rPr>
          <w:sz w:val="22"/>
        </w:rPr>
        <w:t>discretion</w:t>
      </w:r>
      <w:r>
        <w:rPr>
          <w:spacing w:val="-21"/>
          <w:sz w:val="22"/>
        </w:rPr>
        <w:t> </w:t>
      </w:r>
      <w:r>
        <w:rPr>
          <w:sz w:val="22"/>
        </w:rPr>
        <w:t>in</w:t>
      </w:r>
      <w:r>
        <w:rPr>
          <w:spacing w:val="-21"/>
          <w:sz w:val="22"/>
        </w:rPr>
        <w:t> </w:t>
      </w:r>
      <w:r>
        <w:rPr>
          <w:sz w:val="22"/>
        </w:rPr>
        <w:t>ordering</w:t>
      </w:r>
      <w:r>
        <w:rPr>
          <w:spacing w:val="-23"/>
          <w:sz w:val="22"/>
        </w:rPr>
        <w:t> </w:t>
      </w:r>
      <w:r>
        <w:rPr>
          <w:sz w:val="22"/>
        </w:rPr>
        <w:t>witness</w:t>
      </w:r>
      <w:r>
        <w:rPr>
          <w:spacing w:val="-20"/>
          <w:sz w:val="22"/>
        </w:rPr>
        <w:t> </w:t>
      </w:r>
      <w:r>
        <w:rPr>
          <w:sz w:val="22"/>
        </w:rPr>
        <w:t>depositions</w:t>
      </w:r>
      <w:r>
        <w:rPr>
          <w:spacing w:val="-19"/>
          <w:sz w:val="22"/>
        </w:rPr>
        <w:t> </w:t>
      </w:r>
      <w:r>
        <w:rPr>
          <w:sz w:val="22"/>
        </w:rPr>
        <w:t>as</w:t>
      </w:r>
      <w:r>
        <w:rPr>
          <w:spacing w:val="-20"/>
          <w:sz w:val="22"/>
        </w:rPr>
        <w:t> </w:t>
      </w:r>
      <w:r>
        <w:rPr>
          <w:sz w:val="22"/>
        </w:rPr>
        <w:t>sanction</w:t>
      </w:r>
      <w:r>
        <w:rPr>
          <w:spacing w:val="-21"/>
          <w:sz w:val="22"/>
        </w:rPr>
        <w:t> </w:t>
      </w:r>
      <w:r>
        <w:rPr>
          <w:sz w:val="22"/>
        </w:rPr>
        <w:t>for</w:t>
      </w:r>
      <w:r>
        <w:rPr>
          <w:spacing w:val="-19"/>
          <w:sz w:val="22"/>
        </w:rPr>
        <w:t> </w:t>
      </w:r>
      <w:r>
        <w:rPr>
          <w:sz w:val="22"/>
        </w:rPr>
        <w:t>government</w:t>
      </w:r>
      <w:r>
        <w:rPr>
          <w:spacing w:val="-19"/>
          <w:sz w:val="22"/>
        </w:rPr>
        <w:t> </w:t>
      </w:r>
      <w:r>
        <w:rPr>
          <w:sz w:val="22"/>
        </w:rPr>
        <w:t>interference</w:t>
      </w:r>
      <w:r>
        <w:rPr>
          <w:spacing w:val="-20"/>
          <w:sz w:val="22"/>
        </w:rPr>
        <w:t> </w:t>
      </w:r>
      <w:r>
        <w:rPr>
          <w:sz w:val="22"/>
        </w:rPr>
        <w:t>with</w:t>
      </w:r>
      <w:r>
        <w:rPr>
          <w:spacing w:val="-19"/>
          <w:sz w:val="22"/>
        </w:rPr>
        <w:t> </w:t>
      </w:r>
      <w:r>
        <w:rPr>
          <w:sz w:val="22"/>
        </w:rPr>
        <w:t>witnesses;</w:t>
      </w:r>
      <w:r>
        <w:rPr>
          <w:spacing w:val="-14"/>
          <w:sz w:val="22"/>
        </w:rPr>
        <w:t> </w:t>
      </w:r>
      <w:r>
        <w:rPr>
          <w:sz w:val="22"/>
        </w:rPr>
        <w:t>court had</w:t>
      </w:r>
      <w:r>
        <w:rPr>
          <w:spacing w:val="-5"/>
          <w:sz w:val="22"/>
        </w:rPr>
        <w:t> </w:t>
      </w:r>
      <w:r>
        <w:rPr>
          <w:sz w:val="22"/>
        </w:rPr>
        <w:t>authority</w:t>
      </w:r>
      <w:r>
        <w:rPr>
          <w:spacing w:val="-8"/>
          <w:sz w:val="22"/>
        </w:rPr>
        <w:t> </w:t>
      </w:r>
      <w:r>
        <w:rPr>
          <w:sz w:val="22"/>
        </w:rPr>
        <w:t>to</w:t>
      </w:r>
      <w:r>
        <w:rPr>
          <w:spacing w:val="-4"/>
          <w:sz w:val="22"/>
        </w:rPr>
        <w:t> </w:t>
      </w:r>
      <w:r>
        <w:rPr>
          <w:sz w:val="22"/>
        </w:rPr>
        <w:t>make</w:t>
      </w:r>
      <w:r>
        <w:rPr>
          <w:spacing w:val="-3"/>
          <w:sz w:val="22"/>
        </w:rPr>
        <w:t> </w:t>
      </w:r>
      <w:r>
        <w:rPr>
          <w:sz w:val="22"/>
        </w:rPr>
        <w:t>order</w:t>
      </w:r>
      <w:r>
        <w:rPr>
          <w:spacing w:val="-2"/>
          <w:sz w:val="22"/>
        </w:rPr>
        <w:t> </w:t>
      </w:r>
      <w:r>
        <w:rPr>
          <w:sz w:val="22"/>
        </w:rPr>
        <w:t>under</w:t>
      </w:r>
      <w:r>
        <w:rPr>
          <w:spacing w:val="-3"/>
          <w:sz w:val="22"/>
        </w:rPr>
        <w:t> </w:t>
      </w:r>
      <w:r>
        <w:rPr>
          <w:sz w:val="22"/>
        </w:rPr>
        <w:t>its</w:t>
      </w:r>
      <w:r>
        <w:rPr>
          <w:spacing w:val="-5"/>
          <w:sz w:val="22"/>
        </w:rPr>
        <w:t> </w:t>
      </w:r>
      <w:r>
        <w:rPr>
          <w:sz w:val="22"/>
        </w:rPr>
        <w:t>inherent</w:t>
      </w:r>
      <w:r>
        <w:rPr>
          <w:spacing w:val="-3"/>
          <w:sz w:val="22"/>
        </w:rPr>
        <w:t> </w:t>
      </w:r>
      <w:r>
        <w:rPr>
          <w:sz w:val="22"/>
        </w:rPr>
        <w:t>power</w:t>
      </w:r>
      <w:r>
        <w:rPr>
          <w:spacing w:val="-2"/>
          <w:sz w:val="22"/>
        </w:rPr>
        <w:t> </w:t>
      </w:r>
      <w:r>
        <w:rPr>
          <w:sz w:val="22"/>
        </w:rPr>
        <w:t>even</w:t>
      </w:r>
      <w:r>
        <w:rPr>
          <w:spacing w:val="-7"/>
          <w:sz w:val="22"/>
        </w:rPr>
        <w:t> </w:t>
      </w:r>
      <w:r>
        <w:rPr>
          <w:sz w:val="22"/>
        </w:rPr>
        <w:t>though</w:t>
      </w:r>
      <w:r>
        <w:rPr>
          <w:spacing w:val="-6"/>
          <w:sz w:val="22"/>
        </w:rPr>
        <w:t> </w:t>
      </w:r>
      <w:r>
        <w:rPr>
          <w:sz w:val="22"/>
        </w:rPr>
        <w:t>it</w:t>
      </w:r>
      <w:r>
        <w:rPr>
          <w:spacing w:val="-6"/>
          <w:sz w:val="22"/>
        </w:rPr>
        <w:t> </w:t>
      </w:r>
      <w:r>
        <w:rPr>
          <w:sz w:val="22"/>
        </w:rPr>
        <w:t>did</w:t>
      </w:r>
      <w:r>
        <w:rPr>
          <w:spacing w:val="-6"/>
          <w:sz w:val="22"/>
        </w:rPr>
        <w:t> </w:t>
      </w:r>
      <w:r>
        <w:rPr>
          <w:sz w:val="22"/>
        </w:rPr>
        <w:t>not</w:t>
      </w:r>
      <w:r>
        <w:rPr>
          <w:spacing w:val="-7"/>
          <w:sz w:val="22"/>
        </w:rPr>
        <w:t> </w:t>
      </w:r>
      <w:r>
        <w:rPr>
          <w:sz w:val="22"/>
        </w:rPr>
        <w:t>have</w:t>
      </w:r>
      <w:r>
        <w:rPr>
          <w:spacing w:val="-6"/>
          <w:sz w:val="22"/>
        </w:rPr>
        <w:t> </w:t>
      </w:r>
      <w:r>
        <w:rPr>
          <w:sz w:val="22"/>
        </w:rPr>
        <w:t>authority</w:t>
      </w:r>
      <w:r>
        <w:rPr>
          <w:spacing w:val="-8"/>
          <w:sz w:val="22"/>
        </w:rPr>
        <w:t> </w:t>
      </w:r>
      <w:r>
        <w:rPr>
          <w:sz w:val="22"/>
        </w:rPr>
        <w:t>to</w:t>
      </w:r>
      <w:r>
        <w:rPr>
          <w:spacing w:val="-4"/>
          <w:sz w:val="22"/>
        </w:rPr>
        <w:t> </w:t>
      </w:r>
      <w:r>
        <w:rPr>
          <w:sz w:val="22"/>
        </w:rPr>
        <w:t>make</w:t>
      </w:r>
      <w:r>
        <w:rPr>
          <w:spacing w:val="-3"/>
          <w:sz w:val="22"/>
        </w:rPr>
        <w:t> </w:t>
      </w:r>
      <w:r>
        <w:rPr>
          <w:sz w:val="22"/>
        </w:rPr>
        <w:t>order</w:t>
      </w:r>
      <w:r>
        <w:rPr>
          <w:spacing w:val="-2"/>
          <w:sz w:val="22"/>
        </w:rPr>
        <w:t> </w:t>
      </w:r>
      <w:r>
        <w:rPr>
          <w:sz w:val="22"/>
        </w:rPr>
        <w:t>under Rule 15).</w:t>
      </w:r>
    </w:p>
    <w:p>
      <w:pPr>
        <w:pStyle w:val="BodyText"/>
        <w:spacing w:before="3"/>
        <w:rPr>
          <w:sz w:val="15"/>
        </w:rPr>
      </w:pPr>
    </w:p>
    <w:p>
      <w:pPr>
        <w:spacing w:line="244" w:lineRule="auto" w:before="73"/>
        <w:ind w:left="460" w:right="0" w:firstLine="720"/>
        <w:jc w:val="left"/>
        <w:rPr>
          <w:sz w:val="22"/>
        </w:rPr>
      </w:pPr>
      <w:r>
        <w:rPr>
          <w:position w:val="9"/>
          <w:sz w:val="12"/>
        </w:rPr>
        <w:t>333 </w:t>
      </w:r>
      <w:r>
        <w:rPr>
          <w:i/>
          <w:sz w:val="22"/>
        </w:rPr>
        <w:t>See, e.g.</w:t>
      </w:r>
      <w:r>
        <w:rPr>
          <w:sz w:val="22"/>
        </w:rPr>
        <w:t>, </w:t>
      </w:r>
      <w:r>
        <w:rPr>
          <w:i/>
          <w:sz w:val="22"/>
        </w:rPr>
        <w:t>United States v. Keithan</w:t>
      </w:r>
      <w:r>
        <w:rPr>
          <w:sz w:val="22"/>
        </w:rPr>
        <w:t>, 751 F.2d 9, 12 (1st Cir. 1984); </w:t>
      </w:r>
      <w:r>
        <w:rPr>
          <w:i/>
          <w:sz w:val="22"/>
        </w:rPr>
        <w:t>Furlow v. United States</w:t>
      </w:r>
      <w:r>
        <w:rPr>
          <w:sz w:val="22"/>
        </w:rPr>
        <w:t>, 644 F.2d 764, 767 (9th Cir. 1981).</w:t>
      </w:r>
    </w:p>
    <w:p>
      <w:pPr>
        <w:pStyle w:val="BodyText"/>
        <w:spacing w:before="10"/>
        <w:rPr>
          <w:sz w:val="14"/>
        </w:rPr>
      </w:pPr>
    </w:p>
    <w:p>
      <w:pPr>
        <w:spacing w:before="71"/>
        <w:ind w:left="1179" w:right="0" w:firstLine="0"/>
        <w:jc w:val="left"/>
        <w:rPr>
          <w:sz w:val="22"/>
        </w:rPr>
      </w:pPr>
      <w:r>
        <w:rPr>
          <w:position w:val="9"/>
          <w:sz w:val="12"/>
        </w:rPr>
        <w:t>334 </w:t>
      </w:r>
      <w:r>
        <w:rPr>
          <w:i/>
          <w:sz w:val="22"/>
        </w:rPr>
        <w:t>See, e.g.</w:t>
      </w:r>
      <w:r>
        <w:rPr>
          <w:sz w:val="22"/>
        </w:rPr>
        <w:t>, </w:t>
      </w:r>
      <w:r>
        <w:rPr>
          <w:i/>
          <w:sz w:val="22"/>
        </w:rPr>
        <w:t>United States v. Medjuck</w:t>
      </w:r>
      <w:r>
        <w:rPr>
          <w:sz w:val="22"/>
        </w:rPr>
        <w:t>, 156 F.3d 916, 920 (9th Cir. 1998); </w:t>
      </w:r>
      <w:r>
        <w:rPr>
          <w:i/>
          <w:sz w:val="22"/>
        </w:rPr>
        <w:t>Ramos</w:t>
      </w:r>
      <w:r>
        <w:rPr>
          <w:sz w:val="22"/>
        </w:rPr>
        <w:t>, 45 F.3d at 1523;</w:t>
      </w:r>
    </w:p>
    <w:p>
      <w:pPr>
        <w:spacing w:line="244" w:lineRule="auto" w:before="7"/>
        <w:ind w:left="460" w:right="115" w:firstLine="0"/>
        <w:jc w:val="both"/>
        <w:rPr>
          <w:sz w:val="22"/>
        </w:rPr>
      </w:pPr>
      <w:r>
        <w:rPr>
          <w:i/>
          <w:sz w:val="22"/>
        </w:rPr>
        <w:t>United States v. Farfan-Carreon</w:t>
      </w:r>
      <w:r>
        <w:rPr>
          <w:sz w:val="22"/>
        </w:rPr>
        <w:t>, 935 F.2d 678, 680 (5th Cir. 1991); </w:t>
      </w:r>
      <w:r>
        <w:rPr>
          <w:i/>
          <w:sz w:val="22"/>
        </w:rPr>
        <w:t>United States v. Johnpoll</w:t>
      </w:r>
      <w:r>
        <w:rPr>
          <w:sz w:val="22"/>
        </w:rPr>
        <w:t>, 739 F.2d 702, 709</w:t>
      </w:r>
      <w:r>
        <w:rPr>
          <w:spacing w:val="-2"/>
          <w:sz w:val="22"/>
        </w:rPr>
        <w:t> </w:t>
      </w:r>
      <w:r>
        <w:rPr>
          <w:sz w:val="22"/>
        </w:rPr>
        <w:t>(2d</w:t>
      </w:r>
      <w:r>
        <w:rPr>
          <w:spacing w:val="-1"/>
          <w:sz w:val="22"/>
        </w:rPr>
        <w:t> </w:t>
      </w:r>
      <w:r>
        <w:rPr>
          <w:sz w:val="22"/>
        </w:rPr>
        <w:t>Cir. 1984); </w:t>
      </w:r>
      <w:r>
        <w:rPr>
          <w:i/>
          <w:sz w:val="22"/>
        </w:rPr>
        <w:t>United</w:t>
      </w:r>
      <w:r>
        <w:rPr>
          <w:i/>
          <w:spacing w:val="-6"/>
          <w:sz w:val="22"/>
        </w:rPr>
        <w:t> </w:t>
      </w:r>
      <w:r>
        <w:rPr>
          <w:i/>
          <w:sz w:val="22"/>
        </w:rPr>
        <w:t>States</w:t>
      </w:r>
      <w:r>
        <w:rPr>
          <w:i/>
          <w:spacing w:val="-2"/>
          <w:sz w:val="22"/>
        </w:rPr>
        <w:t> </w:t>
      </w:r>
      <w:r>
        <w:rPr>
          <w:i/>
          <w:sz w:val="22"/>
        </w:rPr>
        <w:t>v.</w:t>
      </w:r>
      <w:r>
        <w:rPr>
          <w:i/>
          <w:spacing w:val="-2"/>
          <w:sz w:val="22"/>
        </w:rPr>
        <w:t> </w:t>
      </w:r>
      <w:r>
        <w:rPr>
          <w:i/>
          <w:sz w:val="22"/>
        </w:rPr>
        <w:t>Wilson</w:t>
      </w:r>
      <w:r>
        <w:rPr>
          <w:sz w:val="22"/>
        </w:rPr>
        <w:t>,</w:t>
      </w:r>
      <w:r>
        <w:rPr>
          <w:spacing w:val="-3"/>
          <w:sz w:val="22"/>
        </w:rPr>
        <w:t> </w:t>
      </w:r>
      <w:r>
        <w:rPr>
          <w:sz w:val="22"/>
        </w:rPr>
        <w:t>601</w:t>
      </w:r>
      <w:r>
        <w:rPr>
          <w:spacing w:val="-4"/>
          <w:sz w:val="22"/>
        </w:rPr>
        <w:t> </w:t>
      </w:r>
      <w:r>
        <w:rPr>
          <w:sz w:val="22"/>
        </w:rPr>
        <w:t>F.2d</w:t>
      </w:r>
      <w:r>
        <w:rPr>
          <w:spacing w:val="-5"/>
          <w:sz w:val="22"/>
        </w:rPr>
        <w:t> </w:t>
      </w:r>
      <w:r>
        <w:rPr>
          <w:sz w:val="22"/>
        </w:rPr>
        <w:t>95,</w:t>
      </w:r>
      <w:r>
        <w:rPr>
          <w:spacing w:val="-5"/>
          <w:sz w:val="22"/>
        </w:rPr>
        <w:t> </w:t>
      </w:r>
      <w:r>
        <w:rPr>
          <w:sz w:val="22"/>
        </w:rPr>
        <w:t>98</w:t>
      </w:r>
      <w:r>
        <w:rPr>
          <w:spacing w:val="-3"/>
          <w:sz w:val="22"/>
        </w:rPr>
        <w:t> </w:t>
      </w:r>
      <w:r>
        <w:rPr>
          <w:sz w:val="22"/>
        </w:rPr>
        <w:t>(3d</w:t>
      </w:r>
      <w:r>
        <w:rPr>
          <w:spacing w:val="-3"/>
          <w:sz w:val="22"/>
        </w:rPr>
        <w:t> </w:t>
      </w:r>
      <w:r>
        <w:rPr>
          <w:sz w:val="22"/>
        </w:rPr>
        <w:t>Cir.</w:t>
      </w:r>
      <w:r>
        <w:rPr>
          <w:spacing w:val="-4"/>
          <w:sz w:val="22"/>
        </w:rPr>
        <w:t> </w:t>
      </w:r>
      <w:r>
        <w:rPr>
          <w:sz w:val="22"/>
        </w:rPr>
        <w:t>1979);</w:t>
      </w:r>
      <w:r>
        <w:rPr>
          <w:spacing w:val="-3"/>
          <w:sz w:val="22"/>
        </w:rPr>
        <w:t> </w:t>
      </w:r>
      <w:r>
        <w:rPr>
          <w:i/>
          <w:sz w:val="22"/>
        </w:rPr>
        <w:t>see</w:t>
      </w:r>
      <w:r>
        <w:rPr>
          <w:i/>
          <w:spacing w:val="-2"/>
          <w:sz w:val="22"/>
        </w:rPr>
        <w:t> </w:t>
      </w:r>
      <w:r>
        <w:rPr>
          <w:i/>
          <w:sz w:val="22"/>
        </w:rPr>
        <w:t>also</w:t>
      </w:r>
      <w:r>
        <w:rPr>
          <w:i/>
          <w:spacing w:val="-4"/>
          <w:sz w:val="22"/>
        </w:rPr>
        <w:t> </w:t>
      </w:r>
      <w:r>
        <w:rPr>
          <w:i/>
          <w:sz w:val="22"/>
        </w:rPr>
        <w:t>United</w:t>
      </w:r>
      <w:r>
        <w:rPr>
          <w:i/>
          <w:spacing w:val="-6"/>
          <w:sz w:val="22"/>
        </w:rPr>
        <w:t> </w:t>
      </w:r>
      <w:r>
        <w:rPr>
          <w:i/>
          <w:sz w:val="22"/>
        </w:rPr>
        <w:t>States</w:t>
      </w:r>
      <w:r>
        <w:rPr>
          <w:i/>
          <w:spacing w:val="-2"/>
          <w:sz w:val="22"/>
        </w:rPr>
        <w:t> </w:t>
      </w:r>
      <w:r>
        <w:rPr>
          <w:i/>
          <w:sz w:val="22"/>
        </w:rPr>
        <w:t>v.</w:t>
      </w:r>
      <w:r>
        <w:rPr>
          <w:i/>
          <w:spacing w:val="-4"/>
          <w:sz w:val="22"/>
        </w:rPr>
        <w:t> </w:t>
      </w:r>
      <w:r>
        <w:rPr>
          <w:i/>
          <w:sz w:val="22"/>
        </w:rPr>
        <w:t>Acevedo- </w:t>
      </w:r>
      <w:r>
        <w:rPr>
          <w:i/>
          <w:sz w:val="22"/>
        </w:rPr>
        <w:t>Ramos</w:t>
      </w:r>
      <w:r>
        <w:rPr>
          <w:sz w:val="22"/>
        </w:rPr>
        <w:t>, 842 F.2d 5, 8 (1st Cir. 1988) (witness properly found unavailable when he was in state custody and in midst</w:t>
      </w:r>
      <w:r>
        <w:rPr>
          <w:spacing w:val="-7"/>
          <w:sz w:val="22"/>
        </w:rPr>
        <w:t> </w:t>
      </w:r>
      <w:r>
        <w:rPr>
          <w:sz w:val="22"/>
        </w:rPr>
        <w:t>of</w:t>
      </w:r>
      <w:r>
        <w:rPr>
          <w:spacing w:val="-5"/>
          <w:sz w:val="22"/>
        </w:rPr>
        <w:t> </w:t>
      </w:r>
      <w:r>
        <w:rPr>
          <w:sz w:val="22"/>
        </w:rPr>
        <w:t>state</w:t>
      </w:r>
      <w:r>
        <w:rPr>
          <w:spacing w:val="-6"/>
          <w:sz w:val="22"/>
        </w:rPr>
        <w:t> </w:t>
      </w:r>
      <w:r>
        <w:rPr>
          <w:sz w:val="22"/>
        </w:rPr>
        <w:t>trial);</w:t>
      </w:r>
      <w:r>
        <w:rPr>
          <w:spacing w:val="44"/>
          <w:sz w:val="22"/>
        </w:rPr>
        <w:t> </w:t>
      </w:r>
      <w:r>
        <w:rPr>
          <w:i/>
          <w:sz w:val="22"/>
        </w:rPr>
        <w:t>Johnson</w:t>
      </w:r>
      <w:r>
        <w:rPr>
          <w:sz w:val="22"/>
        </w:rPr>
        <w:t>,</w:t>
      </w:r>
      <w:r>
        <w:rPr>
          <w:spacing w:val="-5"/>
          <w:sz w:val="22"/>
        </w:rPr>
        <w:t> </w:t>
      </w:r>
      <w:r>
        <w:rPr>
          <w:sz w:val="22"/>
        </w:rPr>
        <w:t>752</w:t>
      </w:r>
      <w:r>
        <w:rPr>
          <w:spacing w:val="-8"/>
          <w:sz w:val="22"/>
        </w:rPr>
        <w:t> </w:t>
      </w:r>
      <w:r>
        <w:rPr>
          <w:sz w:val="22"/>
        </w:rPr>
        <w:t>F.2d</w:t>
      </w:r>
      <w:r>
        <w:rPr>
          <w:spacing w:val="-7"/>
          <w:sz w:val="22"/>
        </w:rPr>
        <w:t> </w:t>
      </w:r>
      <w:r>
        <w:rPr>
          <w:sz w:val="22"/>
        </w:rPr>
        <w:t>at</w:t>
      </w:r>
      <w:r>
        <w:rPr>
          <w:spacing w:val="-3"/>
          <w:sz w:val="22"/>
        </w:rPr>
        <w:t> </w:t>
      </w:r>
      <w:r>
        <w:rPr>
          <w:sz w:val="22"/>
        </w:rPr>
        <w:t>210</w:t>
      </w:r>
      <w:r>
        <w:rPr>
          <w:spacing w:val="-4"/>
          <w:sz w:val="22"/>
        </w:rPr>
        <w:t> </w:t>
      </w:r>
      <w:r>
        <w:rPr>
          <w:sz w:val="22"/>
        </w:rPr>
        <w:t>(exceptional</w:t>
      </w:r>
      <w:r>
        <w:rPr>
          <w:spacing w:val="-6"/>
          <w:sz w:val="22"/>
        </w:rPr>
        <w:t> </w:t>
      </w:r>
      <w:r>
        <w:rPr>
          <w:sz w:val="22"/>
        </w:rPr>
        <w:t>circumstances</w:t>
      </w:r>
      <w:r>
        <w:rPr>
          <w:spacing w:val="-6"/>
          <w:sz w:val="22"/>
        </w:rPr>
        <w:t> </w:t>
      </w:r>
      <w:r>
        <w:rPr>
          <w:sz w:val="22"/>
        </w:rPr>
        <w:t>where</w:t>
      </w:r>
      <w:r>
        <w:rPr>
          <w:spacing w:val="-7"/>
          <w:sz w:val="22"/>
        </w:rPr>
        <w:t> </w:t>
      </w:r>
      <w:r>
        <w:rPr>
          <w:sz w:val="22"/>
        </w:rPr>
        <w:t>witness</w:t>
      </w:r>
      <w:r>
        <w:rPr>
          <w:spacing w:val="-6"/>
          <w:sz w:val="22"/>
        </w:rPr>
        <w:t> </w:t>
      </w:r>
      <w:r>
        <w:rPr>
          <w:sz w:val="22"/>
        </w:rPr>
        <w:t>might</w:t>
      </w:r>
      <w:r>
        <w:rPr>
          <w:spacing w:val="-6"/>
          <w:sz w:val="22"/>
        </w:rPr>
        <w:t> </w:t>
      </w:r>
      <w:r>
        <w:rPr>
          <w:sz w:val="22"/>
        </w:rPr>
        <w:t>have</w:t>
      </w:r>
      <w:r>
        <w:rPr>
          <w:spacing w:val="-7"/>
          <w:sz w:val="22"/>
        </w:rPr>
        <w:t> </w:t>
      </w:r>
      <w:r>
        <w:rPr>
          <w:sz w:val="22"/>
        </w:rPr>
        <w:t>refused</w:t>
      </w:r>
      <w:r>
        <w:rPr>
          <w:spacing w:val="-6"/>
          <w:sz w:val="22"/>
        </w:rPr>
        <w:t> </w:t>
      </w:r>
      <w:r>
        <w:rPr>
          <w:sz w:val="22"/>
        </w:rPr>
        <w:t>to testify</w:t>
      </w:r>
      <w:r>
        <w:rPr>
          <w:spacing w:val="-12"/>
          <w:sz w:val="22"/>
        </w:rPr>
        <w:t> </w:t>
      </w:r>
      <w:r>
        <w:rPr>
          <w:sz w:val="22"/>
        </w:rPr>
        <w:t>at</w:t>
      </w:r>
      <w:r>
        <w:rPr>
          <w:spacing w:val="-7"/>
          <w:sz w:val="22"/>
        </w:rPr>
        <w:t> </w:t>
      </w:r>
      <w:r>
        <w:rPr>
          <w:sz w:val="22"/>
        </w:rPr>
        <w:t>trial</w:t>
      </w:r>
      <w:r>
        <w:rPr>
          <w:spacing w:val="-11"/>
          <w:sz w:val="22"/>
        </w:rPr>
        <w:t> </w:t>
      </w:r>
      <w:r>
        <w:rPr>
          <w:sz w:val="22"/>
        </w:rPr>
        <w:t>and</w:t>
      </w:r>
      <w:r>
        <w:rPr>
          <w:spacing w:val="-11"/>
          <w:sz w:val="22"/>
        </w:rPr>
        <w:t> </w:t>
      </w:r>
      <w:r>
        <w:rPr>
          <w:sz w:val="22"/>
        </w:rPr>
        <w:t>government</w:t>
      </w:r>
      <w:r>
        <w:rPr>
          <w:spacing w:val="-8"/>
          <w:sz w:val="22"/>
        </w:rPr>
        <w:t> </w:t>
      </w:r>
      <w:r>
        <w:rPr>
          <w:sz w:val="22"/>
        </w:rPr>
        <w:t>would</w:t>
      </w:r>
      <w:r>
        <w:rPr>
          <w:spacing w:val="-10"/>
          <w:sz w:val="22"/>
        </w:rPr>
        <w:t> </w:t>
      </w:r>
      <w:r>
        <w:rPr>
          <w:sz w:val="22"/>
        </w:rPr>
        <w:t>then</w:t>
      </w:r>
      <w:r>
        <w:rPr>
          <w:spacing w:val="-7"/>
          <w:sz w:val="22"/>
        </w:rPr>
        <w:t> </w:t>
      </w:r>
      <w:r>
        <w:rPr>
          <w:sz w:val="22"/>
        </w:rPr>
        <w:t>have</w:t>
      </w:r>
      <w:r>
        <w:rPr>
          <w:spacing w:val="-8"/>
          <w:sz w:val="22"/>
        </w:rPr>
        <w:t> </w:t>
      </w:r>
      <w:r>
        <w:rPr>
          <w:sz w:val="22"/>
        </w:rPr>
        <w:t>had</w:t>
      </w:r>
      <w:r>
        <w:rPr>
          <w:spacing w:val="-7"/>
          <w:sz w:val="22"/>
        </w:rPr>
        <w:t> </w:t>
      </w:r>
      <w:r>
        <w:rPr>
          <w:sz w:val="22"/>
        </w:rPr>
        <w:t>to</w:t>
      </w:r>
      <w:r>
        <w:rPr>
          <w:spacing w:val="-10"/>
          <w:sz w:val="22"/>
        </w:rPr>
        <w:t> </w:t>
      </w:r>
      <w:r>
        <w:rPr>
          <w:sz w:val="22"/>
        </w:rPr>
        <w:t>proceed</w:t>
      </w:r>
      <w:r>
        <w:rPr>
          <w:spacing w:val="-12"/>
          <w:sz w:val="22"/>
        </w:rPr>
        <w:t> </w:t>
      </w:r>
      <w:r>
        <w:rPr>
          <w:sz w:val="22"/>
        </w:rPr>
        <w:t>without</w:t>
      </w:r>
      <w:r>
        <w:rPr>
          <w:spacing w:val="-10"/>
          <w:sz w:val="22"/>
        </w:rPr>
        <w:t> </w:t>
      </w:r>
      <w:r>
        <w:rPr>
          <w:sz w:val="22"/>
        </w:rPr>
        <w:t>witness</w:t>
      </w:r>
      <w:r>
        <w:rPr>
          <w:spacing w:val="-11"/>
          <w:sz w:val="22"/>
        </w:rPr>
        <w:t> </w:t>
      </w:r>
      <w:r>
        <w:rPr>
          <w:sz w:val="22"/>
        </w:rPr>
        <w:t>because</w:t>
      </w:r>
      <w:r>
        <w:rPr>
          <w:spacing w:val="-10"/>
          <w:sz w:val="22"/>
        </w:rPr>
        <w:t> </w:t>
      </w:r>
      <w:r>
        <w:rPr>
          <w:sz w:val="22"/>
        </w:rPr>
        <w:t>jeopardy</w:t>
      </w:r>
      <w:r>
        <w:rPr>
          <w:spacing w:val="-12"/>
          <w:sz w:val="22"/>
        </w:rPr>
        <w:t> </w:t>
      </w:r>
      <w:r>
        <w:rPr>
          <w:sz w:val="22"/>
        </w:rPr>
        <w:t>already</w:t>
      </w:r>
      <w:r>
        <w:rPr>
          <w:spacing w:val="-13"/>
          <w:sz w:val="22"/>
        </w:rPr>
        <w:t> </w:t>
      </w:r>
      <w:r>
        <w:rPr>
          <w:sz w:val="22"/>
        </w:rPr>
        <w:t>would have</w:t>
      </w:r>
      <w:r>
        <w:rPr>
          <w:spacing w:val="1"/>
          <w:sz w:val="22"/>
        </w:rPr>
        <w:t> </w:t>
      </w:r>
      <w:r>
        <w:rPr>
          <w:sz w:val="22"/>
        </w:rPr>
        <w:t>attached).</w:t>
      </w:r>
    </w:p>
    <w:p>
      <w:pPr>
        <w:pStyle w:val="BodyText"/>
        <w:spacing w:before="1"/>
        <w:rPr>
          <w:sz w:val="15"/>
        </w:rPr>
      </w:pPr>
    </w:p>
    <w:p>
      <w:pPr>
        <w:spacing w:before="73"/>
        <w:ind w:left="1181" w:right="0" w:firstLine="0"/>
        <w:jc w:val="left"/>
        <w:rPr>
          <w:i/>
          <w:sz w:val="22"/>
        </w:rPr>
      </w:pPr>
      <w:r>
        <w:rPr>
          <w:position w:val="9"/>
          <w:sz w:val="12"/>
        </w:rPr>
        <w:t>335 </w:t>
      </w:r>
      <w:r>
        <w:rPr>
          <w:i/>
          <w:sz w:val="22"/>
        </w:rPr>
        <w:t>Territory of Guam v. Ngirangas</w:t>
      </w:r>
      <w:r>
        <w:rPr>
          <w:sz w:val="22"/>
        </w:rPr>
        <w:t>, 806 F.2d 895, 897 (9th Cir. 1986) (collecting cases). </w:t>
      </w:r>
      <w:r>
        <w:rPr>
          <w:i/>
          <w:sz w:val="22"/>
        </w:rPr>
        <w:t>See also</w:t>
      </w:r>
    </w:p>
    <w:p>
      <w:pPr>
        <w:spacing w:before="6"/>
        <w:ind w:left="460" w:right="0" w:firstLine="0"/>
        <w:jc w:val="left"/>
        <w:rPr>
          <w:sz w:val="22"/>
        </w:rPr>
      </w:pPr>
      <w:r>
        <w:rPr>
          <w:i/>
          <w:sz w:val="22"/>
        </w:rPr>
        <w:t>Farfan-Carreon</w:t>
      </w:r>
      <w:r>
        <w:rPr>
          <w:sz w:val="22"/>
        </w:rPr>
        <w:t>, 935 F.2d at 680 &amp; n.3.</w:t>
      </w:r>
    </w:p>
    <w:p>
      <w:pPr>
        <w:pStyle w:val="BodyText"/>
        <w:spacing w:before="1"/>
        <w:rPr>
          <w:sz w:val="15"/>
        </w:rPr>
      </w:pPr>
    </w:p>
    <w:p>
      <w:pPr>
        <w:spacing w:before="73"/>
        <w:ind w:left="1179" w:right="0" w:firstLine="0"/>
        <w:jc w:val="left"/>
        <w:rPr>
          <w:sz w:val="22"/>
        </w:rPr>
      </w:pPr>
      <w:r>
        <w:rPr>
          <w:position w:val="9"/>
          <w:sz w:val="12"/>
        </w:rPr>
        <w:t>336 </w:t>
      </w:r>
      <w:r>
        <w:rPr>
          <w:i/>
          <w:sz w:val="22"/>
        </w:rPr>
        <w:t>Sines</w:t>
      </w:r>
      <w:r>
        <w:rPr>
          <w:sz w:val="22"/>
        </w:rPr>
        <w:t>, 761 F.2d at 1439; </w:t>
      </w:r>
      <w:r>
        <w:rPr>
          <w:i/>
          <w:sz w:val="22"/>
        </w:rPr>
        <w:t>see also Drogoul</w:t>
      </w:r>
      <w:r>
        <w:rPr>
          <w:sz w:val="22"/>
        </w:rPr>
        <w:t>, 1 F.3d at 1553; </w:t>
      </w:r>
      <w:r>
        <w:rPr>
          <w:i/>
          <w:sz w:val="22"/>
        </w:rPr>
        <w:t>Mann, </w:t>
      </w:r>
      <w:r>
        <w:rPr>
          <w:sz w:val="22"/>
        </w:rPr>
        <w:t>590 F.2d at 366-67.</w:t>
      </w:r>
    </w:p>
    <w:p>
      <w:pPr>
        <w:pStyle w:val="BodyText"/>
        <w:spacing w:before="1"/>
        <w:rPr>
          <w:sz w:val="15"/>
        </w:rPr>
      </w:pPr>
    </w:p>
    <w:p>
      <w:pPr>
        <w:spacing w:line="244" w:lineRule="auto" w:before="73"/>
        <w:ind w:left="460" w:right="115" w:firstLine="720"/>
        <w:jc w:val="left"/>
        <w:rPr>
          <w:sz w:val="22"/>
        </w:rPr>
      </w:pPr>
      <w:r>
        <w:rPr>
          <w:spacing w:val="4"/>
          <w:position w:val="9"/>
          <w:sz w:val="12"/>
        </w:rPr>
        <w:t>337</w:t>
      </w:r>
      <w:r>
        <w:rPr>
          <w:spacing w:val="12"/>
          <w:position w:val="9"/>
          <w:sz w:val="12"/>
        </w:rPr>
        <w:t> </w:t>
      </w:r>
      <w:r>
        <w:rPr>
          <w:sz w:val="22"/>
        </w:rPr>
        <w:t>S</w:t>
      </w:r>
      <w:r>
        <w:rPr>
          <w:i/>
          <w:sz w:val="22"/>
        </w:rPr>
        <w:t>ee</w:t>
      </w:r>
      <w:r>
        <w:rPr>
          <w:i/>
          <w:spacing w:val="-17"/>
          <w:sz w:val="22"/>
        </w:rPr>
        <w:t> </w:t>
      </w:r>
      <w:r>
        <w:rPr>
          <w:spacing w:val="5"/>
          <w:sz w:val="22"/>
        </w:rPr>
        <w:t>F</w:t>
      </w:r>
      <w:r>
        <w:rPr>
          <w:spacing w:val="5"/>
          <w:sz w:val="22"/>
          <w:vertAlign w:val="subscript"/>
        </w:rPr>
        <w:t>ED</w:t>
      </w:r>
      <w:r>
        <w:rPr>
          <w:spacing w:val="5"/>
          <w:sz w:val="22"/>
          <w:vertAlign w:val="baseline"/>
        </w:rPr>
        <w:t>.</w:t>
      </w:r>
      <w:r>
        <w:rPr>
          <w:spacing w:val="-27"/>
          <w:sz w:val="22"/>
          <w:vertAlign w:val="baseline"/>
        </w:rPr>
        <w:t> </w:t>
      </w:r>
      <w:r>
        <w:rPr>
          <w:sz w:val="22"/>
          <w:vertAlign w:val="baseline"/>
        </w:rPr>
        <w:t>R.</w:t>
      </w:r>
      <w:r>
        <w:rPr>
          <w:spacing w:val="-26"/>
          <w:sz w:val="22"/>
          <w:vertAlign w:val="baseline"/>
        </w:rPr>
        <w:t> </w:t>
      </w:r>
      <w:r>
        <w:rPr>
          <w:spacing w:val="6"/>
          <w:sz w:val="22"/>
          <w:vertAlign w:val="baseline"/>
        </w:rPr>
        <w:t>C</w:t>
      </w:r>
      <w:r>
        <w:rPr>
          <w:spacing w:val="6"/>
          <w:sz w:val="22"/>
          <w:vertAlign w:val="subscript"/>
        </w:rPr>
        <w:t>RIM</w:t>
      </w:r>
      <w:r>
        <w:rPr>
          <w:spacing w:val="6"/>
          <w:sz w:val="22"/>
          <w:vertAlign w:val="baseline"/>
        </w:rPr>
        <w:t>.</w:t>
      </w:r>
      <w:r>
        <w:rPr>
          <w:spacing w:val="-27"/>
          <w:sz w:val="22"/>
          <w:vertAlign w:val="baseline"/>
        </w:rPr>
        <w:t> </w:t>
      </w:r>
      <w:r>
        <w:rPr>
          <w:sz w:val="22"/>
          <w:vertAlign w:val="baseline"/>
        </w:rPr>
        <w:t>P.</w:t>
      </w:r>
      <w:r>
        <w:rPr>
          <w:spacing w:val="-18"/>
          <w:sz w:val="22"/>
          <w:vertAlign w:val="baseline"/>
        </w:rPr>
        <w:t> </w:t>
      </w:r>
      <w:r>
        <w:rPr>
          <w:sz w:val="22"/>
          <w:vertAlign w:val="baseline"/>
        </w:rPr>
        <w:t>15(f)</w:t>
      </w:r>
      <w:r>
        <w:rPr>
          <w:spacing w:val="-21"/>
          <w:sz w:val="22"/>
          <w:vertAlign w:val="baseline"/>
        </w:rPr>
        <w:t> </w:t>
      </w:r>
      <w:r>
        <w:rPr>
          <w:sz w:val="22"/>
          <w:vertAlign w:val="baseline"/>
        </w:rPr>
        <w:t>(providing</w:t>
      </w:r>
      <w:r>
        <w:rPr>
          <w:spacing w:val="-22"/>
          <w:sz w:val="22"/>
          <w:vertAlign w:val="baseline"/>
        </w:rPr>
        <w:t> </w:t>
      </w:r>
      <w:r>
        <w:rPr>
          <w:sz w:val="22"/>
          <w:vertAlign w:val="baseline"/>
        </w:rPr>
        <w:t>that</w:t>
      </w:r>
      <w:r>
        <w:rPr>
          <w:spacing w:val="-21"/>
          <w:sz w:val="22"/>
          <w:vertAlign w:val="baseline"/>
        </w:rPr>
        <w:t> </w:t>
      </w:r>
      <w:r>
        <w:rPr>
          <w:sz w:val="22"/>
          <w:vertAlign w:val="baseline"/>
        </w:rPr>
        <w:t>party</w:t>
      </w:r>
      <w:r>
        <w:rPr>
          <w:spacing w:val="-22"/>
          <w:sz w:val="22"/>
          <w:vertAlign w:val="baseline"/>
        </w:rPr>
        <w:t> </w:t>
      </w:r>
      <w:r>
        <w:rPr>
          <w:sz w:val="22"/>
          <w:vertAlign w:val="baseline"/>
        </w:rPr>
        <w:t>may</w:t>
      </w:r>
      <w:r>
        <w:rPr>
          <w:spacing w:val="-22"/>
          <w:sz w:val="22"/>
          <w:vertAlign w:val="baseline"/>
        </w:rPr>
        <w:t> </w:t>
      </w:r>
      <w:r>
        <w:rPr>
          <w:sz w:val="22"/>
          <w:vertAlign w:val="baseline"/>
        </w:rPr>
        <w:t>use</w:t>
      </w:r>
      <w:r>
        <w:rPr>
          <w:spacing w:val="-20"/>
          <w:sz w:val="22"/>
          <w:vertAlign w:val="baseline"/>
        </w:rPr>
        <w:t> </w:t>
      </w:r>
      <w:r>
        <w:rPr>
          <w:sz w:val="22"/>
          <w:vertAlign w:val="baseline"/>
        </w:rPr>
        <w:t>deposition</w:t>
      </w:r>
      <w:r>
        <w:rPr>
          <w:spacing w:val="-21"/>
          <w:sz w:val="22"/>
          <w:vertAlign w:val="baseline"/>
        </w:rPr>
        <w:t> </w:t>
      </w:r>
      <w:r>
        <w:rPr>
          <w:sz w:val="22"/>
          <w:vertAlign w:val="baseline"/>
        </w:rPr>
        <w:t>“as</w:t>
      </w:r>
      <w:r>
        <w:rPr>
          <w:spacing w:val="-18"/>
          <w:sz w:val="22"/>
          <w:vertAlign w:val="baseline"/>
        </w:rPr>
        <w:t> </w:t>
      </w:r>
      <w:r>
        <w:rPr>
          <w:sz w:val="22"/>
          <w:vertAlign w:val="baseline"/>
        </w:rPr>
        <w:t>provided</w:t>
      </w:r>
      <w:r>
        <w:rPr>
          <w:spacing w:val="-21"/>
          <w:sz w:val="22"/>
          <w:vertAlign w:val="baseline"/>
        </w:rPr>
        <w:t> </w:t>
      </w:r>
      <w:r>
        <w:rPr>
          <w:sz w:val="22"/>
          <w:vertAlign w:val="baseline"/>
        </w:rPr>
        <w:t>by</w:t>
      </w:r>
      <w:r>
        <w:rPr>
          <w:spacing w:val="-22"/>
          <w:sz w:val="22"/>
          <w:vertAlign w:val="baseline"/>
        </w:rPr>
        <w:t> </w:t>
      </w:r>
      <w:r>
        <w:rPr>
          <w:sz w:val="22"/>
          <w:vertAlign w:val="baseline"/>
        </w:rPr>
        <w:t>the</w:t>
      </w:r>
      <w:r>
        <w:rPr>
          <w:spacing w:val="-21"/>
          <w:sz w:val="22"/>
          <w:vertAlign w:val="baseline"/>
        </w:rPr>
        <w:t> </w:t>
      </w:r>
      <w:r>
        <w:rPr>
          <w:sz w:val="22"/>
          <w:vertAlign w:val="baseline"/>
        </w:rPr>
        <w:t>Federal</w:t>
      </w:r>
      <w:r>
        <w:rPr>
          <w:spacing w:val="-18"/>
          <w:sz w:val="22"/>
          <w:vertAlign w:val="baseline"/>
        </w:rPr>
        <w:t> </w:t>
      </w:r>
      <w:r>
        <w:rPr>
          <w:sz w:val="22"/>
          <w:vertAlign w:val="baseline"/>
        </w:rPr>
        <w:t>Rules of Evidence”); </w:t>
      </w:r>
      <w:r>
        <w:rPr>
          <w:spacing w:val="4"/>
          <w:sz w:val="22"/>
          <w:vertAlign w:val="baseline"/>
        </w:rPr>
        <w:t>F</w:t>
      </w:r>
      <w:r>
        <w:rPr>
          <w:spacing w:val="4"/>
          <w:sz w:val="22"/>
          <w:vertAlign w:val="subscript"/>
        </w:rPr>
        <w:t>ED</w:t>
      </w:r>
      <w:r>
        <w:rPr>
          <w:spacing w:val="4"/>
          <w:sz w:val="22"/>
          <w:vertAlign w:val="baseline"/>
        </w:rPr>
        <w:t>. </w:t>
      </w:r>
      <w:r>
        <w:rPr>
          <w:sz w:val="22"/>
          <w:vertAlign w:val="baseline"/>
        </w:rPr>
        <w:t>R. </w:t>
      </w:r>
      <w:r>
        <w:rPr>
          <w:spacing w:val="5"/>
          <w:sz w:val="22"/>
          <w:vertAlign w:val="baseline"/>
        </w:rPr>
        <w:t>E</w:t>
      </w:r>
      <w:r>
        <w:rPr>
          <w:spacing w:val="5"/>
          <w:sz w:val="22"/>
          <w:vertAlign w:val="subscript"/>
        </w:rPr>
        <w:t>VID</w:t>
      </w:r>
      <w:r>
        <w:rPr>
          <w:spacing w:val="5"/>
          <w:sz w:val="22"/>
          <w:vertAlign w:val="baseline"/>
        </w:rPr>
        <w:t>. </w:t>
      </w:r>
      <w:r>
        <w:rPr>
          <w:sz w:val="22"/>
          <w:vertAlign w:val="baseline"/>
        </w:rPr>
        <w:t>804(a)(4) (including death of witness in definition of</w:t>
      </w:r>
      <w:r>
        <w:rPr>
          <w:spacing w:val="-38"/>
          <w:sz w:val="22"/>
          <w:vertAlign w:val="baseline"/>
        </w:rPr>
        <w:t> </w:t>
      </w:r>
      <w:r>
        <w:rPr>
          <w:sz w:val="22"/>
          <w:vertAlign w:val="baseline"/>
        </w:rPr>
        <w:t>“unavailability”).</w:t>
      </w:r>
    </w:p>
    <w:p>
      <w:pPr>
        <w:pStyle w:val="BodyText"/>
        <w:spacing w:before="8"/>
        <w:rPr>
          <w:sz w:val="14"/>
        </w:rPr>
      </w:pPr>
    </w:p>
    <w:p>
      <w:pPr>
        <w:spacing w:before="73"/>
        <w:ind w:left="1177" w:right="0" w:firstLine="0"/>
        <w:jc w:val="left"/>
        <w:rPr>
          <w:sz w:val="22"/>
        </w:rPr>
      </w:pPr>
      <w:r>
        <w:rPr>
          <w:position w:val="9"/>
          <w:sz w:val="12"/>
        </w:rPr>
        <w:t>338 </w:t>
      </w:r>
      <w:r>
        <w:rPr>
          <w:sz w:val="22"/>
        </w:rPr>
        <w:t>S</w:t>
      </w:r>
      <w:r>
        <w:rPr>
          <w:i/>
          <w:sz w:val="22"/>
        </w:rPr>
        <w:t>ee, e.g.</w:t>
      </w:r>
      <w:r>
        <w:rPr>
          <w:sz w:val="22"/>
        </w:rPr>
        <w:t>, </w:t>
      </w:r>
      <w:r>
        <w:rPr>
          <w:i/>
          <w:sz w:val="22"/>
        </w:rPr>
        <w:t>United States v. Donaldson</w:t>
      </w:r>
      <w:r>
        <w:rPr>
          <w:sz w:val="22"/>
        </w:rPr>
        <w:t>, 978 F.2d 381, 393 (7th Cir. 1992) (witness had recently</w:t>
      </w:r>
    </w:p>
    <w:p>
      <w:pPr>
        <w:spacing w:line="244" w:lineRule="auto" w:before="6"/>
        <w:ind w:left="460" w:right="115" w:firstLine="0"/>
        <w:jc w:val="both"/>
        <w:rPr>
          <w:sz w:val="22"/>
        </w:rPr>
      </w:pPr>
      <w:r>
        <w:rPr>
          <w:sz w:val="22"/>
        </w:rPr>
        <w:t>delivered baby, had been hospitalized with chest pain day before she was scheduled to testify and had experienced chest pain again when she attempted to get up day her testimony was scheduled); </w:t>
      </w:r>
      <w:r>
        <w:rPr>
          <w:i/>
          <w:sz w:val="22"/>
        </w:rPr>
        <w:t>United States v. </w:t>
      </w:r>
      <w:r>
        <w:rPr>
          <w:i/>
          <w:sz w:val="22"/>
        </w:rPr>
        <w:t>Campbell</w:t>
      </w:r>
      <w:r>
        <w:rPr>
          <w:sz w:val="22"/>
        </w:rPr>
        <w:t>, 845 F.2d 1374, 1377-78 (6th Cir. 1988) (“several elderly witnesses whose health-related problems prevented them from traveling to Cincinnati”); </w:t>
      </w:r>
      <w:r>
        <w:rPr>
          <w:i/>
          <w:sz w:val="22"/>
        </w:rPr>
        <w:t>Keithan</w:t>
      </w:r>
      <w:r>
        <w:rPr>
          <w:sz w:val="22"/>
        </w:rPr>
        <w:t>, 751 F.2d at 12 (“physical infirmities which prevented [witnesses] from leaving their home which was sixty miles from the courthouse”); </w:t>
      </w:r>
      <w:r>
        <w:rPr>
          <w:i/>
          <w:sz w:val="22"/>
        </w:rPr>
        <w:t>see generally </w:t>
      </w:r>
      <w:r>
        <w:rPr>
          <w:sz w:val="22"/>
        </w:rPr>
        <w:t>F</w:t>
      </w:r>
      <w:r>
        <w:rPr>
          <w:sz w:val="22"/>
          <w:vertAlign w:val="subscript"/>
        </w:rPr>
        <w:t>ED</w:t>
      </w:r>
      <w:r>
        <w:rPr>
          <w:sz w:val="22"/>
          <w:vertAlign w:val="baseline"/>
        </w:rPr>
        <w:t>. R. E</w:t>
      </w:r>
      <w:r>
        <w:rPr>
          <w:sz w:val="22"/>
          <w:vertAlign w:val="subscript"/>
        </w:rPr>
        <w:t>VID</w:t>
      </w:r>
      <w:r>
        <w:rPr>
          <w:sz w:val="22"/>
          <w:vertAlign w:val="baseline"/>
        </w:rPr>
        <w:t>. 804(a)(4) (including “then existing physical or mental illness or infirmity” in definition of “unavailability”).</w:t>
      </w:r>
    </w:p>
    <w:p>
      <w:pPr>
        <w:spacing w:after="0" w:line="244" w:lineRule="auto"/>
        <w:jc w:val="both"/>
        <w:rPr>
          <w:sz w:val="22"/>
        </w:rPr>
        <w:sectPr>
          <w:pgSz w:w="12240" w:h="15840"/>
          <w:pgMar w:header="403" w:footer="0" w:top="1140" w:bottom="280" w:left="980" w:right="960"/>
        </w:sectPr>
      </w:pPr>
    </w:p>
    <w:p>
      <w:pPr>
        <w:pStyle w:val="BodyText"/>
        <w:spacing w:before="61"/>
        <w:ind w:left="100"/>
      </w:pPr>
      <w:r>
        <w:rPr/>
        <w:t>witnesses to come testify in person.</w:t>
      </w:r>
      <w:r>
        <w:rPr>
          <w:position w:val="10"/>
          <w:sz w:val="14"/>
        </w:rPr>
        <w:t>339 </w:t>
      </w:r>
      <w:r>
        <w:rPr/>
        <w:t>Defense counsel may consider making Confrontation Clause</w:t>
      </w:r>
    </w:p>
    <w:p>
      <w:pPr>
        <w:pStyle w:val="BodyText"/>
        <w:spacing w:before="1"/>
        <w:ind w:left="100" w:right="479"/>
        <w:jc w:val="both"/>
        <w:rPr>
          <w:sz w:val="14"/>
        </w:rPr>
      </w:pPr>
      <w:r>
        <w:rPr/>
        <w:t>objections even if the witness is unavailable,</w:t>
      </w:r>
      <w:r>
        <w:rPr>
          <w:position w:val="10"/>
          <w:sz w:val="14"/>
        </w:rPr>
        <w:t>340 </w:t>
      </w:r>
      <w:r>
        <w:rPr/>
        <w:t>though the courts have rejected such objections in the general case.</w:t>
      </w:r>
      <w:r>
        <w:rPr>
          <w:position w:val="10"/>
          <w:sz w:val="14"/>
        </w:rPr>
        <w:t>341</w:t>
      </w:r>
    </w:p>
    <w:p>
      <w:pPr>
        <w:pStyle w:val="BodyText"/>
        <w:spacing w:before="3"/>
        <w:rPr>
          <w:sz w:val="25"/>
        </w:rPr>
      </w:pPr>
    </w:p>
    <w:p>
      <w:pPr>
        <w:pStyle w:val="BodyText"/>
        <w:spacing w:line="247" w:lineRule="auto"/>
        <w:ind w:left="100" w:right="476" w:firstLine="720"/>
        <w:jc w:val="both"/>
      </w:pPr>
      <w:r>
        <w:rPr/>
        <w:t>Undocumented alien witnesses held in custody as material witnesses pursuant to 18 U.S.C. § 3144</w:t>
      </w:r>
      <w:r>
        <w:rPr>
          <w:spacing w:val="-23"/>
        </w:rPr>
        <w:t> </w:t>
      </w:r>
      <w:r>
        <w:rPr/>
        <w:t>present</w:t>
      </w:r>
      <w:r>
        <w:rPr>
          <w:spacing w:val="-23"/>
        </w:rPr>
        <w:t> </w:t>
      </w:r>
      <w:r>
        <w:rPr/>
        <w:t>a</w:t>
      </w:r>
      <w:r>
        <w:rPr>
          <w:spacing w:val="-23"/>
        </w:rPr>
        <w:t> </w:t>
      </w:r>
      <w:r>
        <w:rPr/>
        <w:t>special</w:t>
      </w:r>
      <w:r>
        <w:rPr>
          <w:spacing w:val="-19"/>
        </w:rPr>
        <w:t> </w:t>
      </w:r>
      <w:r>
        <w:rPr/>
        <w:t>situation,</w:t>
      </w:r>
      <w:r>
        <w:rPr>
          <w:spacing w:val="-19"/>
        </w:rPr>
        <w:t> </w:t>
      </w:r>
      <w:r>
        <w:rPr/>
        <w:t>because,</w:t>
      </w:r>
      <w:r>
        <w:rPr>
          <w:spacing w:val="-23"/>
        </w:rPr>
        <w:t> </w:t>
      </w:r>
      <w:r>
        <w:rPr/>
        <w:t>at</w:t>
      </w:r>
      <w:r>
        <w:rPr>
          <w:spacing w:val="-19"/>
        </w:rPr>
        <w:t> </w:t>
      </w:r>
      <w:r>
        <w:rPr/>
        <w:t>least</w:t>
      </w:r>
      <w:r>
        <w:rPr>
          <w:spacing w:val="-22"/>
        </w:rPr>
        <w:t> </w:t>
      </w:r>
      <w:r>
        <w:rPr/>
        <w:t>in</w:t>
      </w:r>
      <w:r>
        <w:rPr>
          <w:spacing w:val="-21"/>
        </w:rPr>
        <w:t> </w:t>
      </w:r>
      <w:r>
        <w:rPr/>
        <w:t>some</w:t>
      </w:r>
      <w:r>
        <w:rPr>
          <w:spacing w:val="-21"/>
        </w:rPr>
        <w:t> </w:t>
      </w:r>
      <w:r>
        <w:rPr/>
        <w:t>circumstances,</w:t>
      </w:r>
      <w:r>
        <w:rPr>
          <w:spacing w:val="-23"/>
        </w:rPr>
        <w:t> </w:t>
      </w:r>
      <w:r>
        <w:rPr/>
        <w:t>§</w:t>
      </w:r>
      <w:r>
        <w:rPr>
          <w:spacing w:val="-19"/>
        </w:rPr>
        <w:t> </w:t>
      </w:r>
      <w:r>
        <w:rPr/>
        <w:t>3144</w:t>
      </w:r>
      <w:r>
        <w:rPr>
          <w:spacing w:val="-21"/>
        </w:rPr>
        <w:t> </w:t>
      </w:r>
      <w:r>
        <w:rPr/>
        <w:t>gives</w:t>
      </w:r>
      <w:r>
        <w:rPr>
          <w:spacing w:val="-23"/>
        </w:rPr>
        <w:t> </w:t>
      </w:r>
      <w:r>
        <w:rPr/>
        <w:t>the</w:t>
      </w:r>
      <w:r>
        <w:rPr>
          <w:spacing w:val="-23"/>
        </w:rPr>
        <w:t> </w:t>
      </w:r>
      <w:r>
        <w:rPr/>
        <w:t>witness</w:t>
      </w:r>
      <w:r>
        <w:rPr>
          <w:spacing w:val="-22"/>
        </w:rPr>
        <w:t> </w:t>
      </w:r>
      <w:r>
        <w:rPr/>
        <w:t>a</w:t>
      </w:r>
      <w:r>
        <w:rPr>
          <w:spacing w:val="-23"/>
        </w:rPr>
        <w:t> </w:t>
      </w:r>
      <w:r>
        <w:rPr/>
        <w:t>right to be deposed and be deported or released if he or she cannot satisfy the conditions of a bond.  </w:t>
      </w:r>
      <w:r>
        <w:rPr>
          <w:i/>
        </w:rPr>
        <w:t>See</w:t>
      </w:r>
      <w:r>
        <w:rPr>
          <w:i/>
          <w:spacing w:val="-18"/>
        </w:rPr>
        <w:t> </w:t>
      </w:r>
      <w:r>
        <w:rPr/>
        <w:t>18</w:t>
      </w:r>
    </w:p>
    <w:p>
      <w:pPr>
        <w:pStyle w:val="BodyText"/>
        <w:spacing w:line="247" w:lineRule="auto"/>
        <w:ind w:left="100" w:right="476"/>
        <w:jc w:val="both"/>
      </w:pPr>
      <w:r>
        <w:rPr/>
        <w:t>U.S.C. § 3144. </w:t>
      </w:r>
      <w:r>
        <w:rPr>
          <w:i/>
        </w:rPr>
        <w:t>See also Torres-Ruiz v. District Court</w:t>
      </w:r>
      <w:r>
        <w:rPr/>
        <w:t>, 120 F.3d 933, 935-36 (9th Cir. 1997). Courts can</w:t>
      </w:r>
      <w:r>
        <w:rPr>
          <w:spacing w:val="-9"/>
        </w:rPr>
        <w:t> </w:t>
      </w:r>
      <w:r>
        <w:rPr/>
        <w:t>order</w:t>
      </w:r>
      <w:r>
        <w:rPr>
          <w:spacing w:val="-9"/>
        </w:rPr>
        <w:t> </w:t>
      </w:r>
      <w:r>
        <w:rPr/>
        <w:t>depositions</w:t>
      </w:r>
      <w:r>
        <w:rPr>
          <w:spacing w:val="-4"/>
        </w:rPr>
        <w:t> </w:t>
      </w:r>
      <w:r>
        <w:rPr/>
        <w:t>under</w:t>
      </w:r>
      <w:r>
        <w:rPr>
          <w:spacing w:val="-9"/>
        </w:rPr>
        <w:t> </w:t>
      </w:r>
      <w:r>
        <w:rPr/>
        <w:t>this</w:t>
      </w:r>
      <w:r>
        <w:rPr>
          <w:spacing w:val="-4"/>
        </w:rPr>
        <w:t> </w:t>
      </w:r>
      <w:r>
        <w:rPr/>
        <w:t>statute</w:t>
      </w:r>
      <w:r>
        <w:rPr>
          <w:spacing w:val="-7"/>
        </w:rPr>
        <w:t> </w:t>
      </w:r>
      <w:r>
        <w:rPr/>
        <w:t>and</w:t>
      </w:r>
      <w:r>
        <w:rPr>
          <w:spacing w:val="-9"/>
        </w:rPr>
        <w:t> </w:t>
      </w:r>
      <w:r>
        <w:rPr/>
        <w:t>Rule</w:t>
      </w:r>
      <w:r>
        <w:rPr>
          <w:spacing w:val="-9"/>
        </w:rPr>
        <w:t> </w:t>
      </w:r>
      <w:r>
        <w:rPr/>
        <w:t>15</w:t>
      </w:r>
      <w:r>
        <w:rPr>
          <w:spacing w:val="-4"/>
        </w:rPr>
        <w:t> </w:t>
      </w:r>
      <w:r>
        <w:rPr/>
        <w:t>so</w:t>
      </w:r>
      <w:r>
        <w:rPr>
          <w:spacing w:val="-6"/>
        </w:rPr>
        <w:t> </w:t>
      </w:r>
      <w:r>
        <w:rPr/>
        <w:t>the</w:t>
      </w:r>
      <w:r>
        <w:rPr>
          <w:spacing w:val="-9"/>
        </w:rPr>
        <w:t> </w:t>
      </w:r>
      <w:r>
        <w:rPr/>
        <w:t>witnesses</w:t>
      </w:r>
      <w:r>
        <w:rPr>
          <w:spacing w:val="-9"/>
        </w:rPr>
        <w:t> </w:t>
      </w:r>
      <w:r>
        <w:rPr/>
        <w:t>can</w:t>
      </w:r>
      <w:r>
        <w:rPr>
          <w:spacing w:val="-9"/>
        </w:rPr>
        <w:t> </w:t>
      </w:r>
      <w:r>
        <w:rPr/>
        <w:t>be</w:t>
      </w:r>
      <w:r>
        <w:rPr>
          <w:spacing w:val="-9"/>
        </w:rPr>
        <w:t> </w:t>
      </w:r>
      <w:r>
        <w:rPr/>
        <w:t>released</w:t>
      </w:r>
      <w:r>
        <w:rPr>
          <w:spacing w:val="-9"/>
        </w:rPr>
        <w:t> </w:t>
      </w:r>
      <w:r>
        <w:rPr/>
        <w:t>from</w:t>
      </w:r>
      <w:r>
        <w:rPr>
          <w:spacing w:val="-8"/>
        </w:rPr>
        <w:t> </w:t>
      </w:r>
      <w:r>
        <w:rPr/>
        <w:t>custody</w:t>
      </w:r>
      <w:r>
        <w:rPr>
          <w:spacing w:val="-16"/>
        </w:rPr>
        <w:t> </w:t>
      </w:r>
      <w:r>
        <w:rPr/>
        <w:t>and sent</w:t>
      </w:r>
      <w:r>
        <w:rPr>
          <w:spacing w:val="-15"/>
        </w:rPr>
        <w:t> </w:t>
      </w:r>
      <w:r>
        <w:rPr/>
        <w:t>home.</w:t>
      </w:r>
      <w:r>
        <w:rPr>
          <w:position w:val="9"/>
          <w:sz w:val="14"/>
        </w:rPr>
        <w:t>342 </w:t>
      </w:r>
      <w:r>
        <w:rPr>
          <w:spacing w:val="26"/>
          <w:position w:val="9"/>
          <w:sz w:val="14"/>
        </w:rPr>
        <w:t> </w:t>
      </w:r>
      <w:r>
        <w:rPr/>
        <w:t>The</w:t>
      </w:r>
      <w:r>
        <w:rPr>
          <w:spacing w:val="-14"/>
        </w:rPr>
        <w:t> </w:t>
      </w:r>
      <w:r>
        <w:rPr/>
        <w:t>court</w:t>
      </w:r>
      <w:r>
        <w:rPr>
          <w:spacing w:val="-15"/>
        </w:rPr>
        <w:t> </w:t>
      </w:r>
      <w:r>
        <w:rPr/>
        <w:t>is</w:t>
      </w:r>
      <w:r>
        <w:rPr>
          <w:spacing w:val="-14"/>
        </w:rPr>
        <w:t> </w:t>
      </w:r>
      <w:r>
        <w:rPr/>
        <w:t>still</w:t>
      </w:r>
      <w:r>
        <w:rPr>
          <w:spacing w:val="-15"/>
        </w:rPr>
        <w:t> </w:t>
      </w:r>
      <w:r>
        <w:rPr/>
        <w:t>obliged</w:t>
      </w:r>
      <w:r>
        <w:rPr>
          <w:spacing w:val="-14"/>
        </w:rPr>
        <w:t> </w:t>
      </w:r>
      <w:r>
        <w:rPr/>
        <w:t>to</w:t>
      </w:r>
      <w:r>
        <w:rPr>
          <w:spacing w:val="-15"/>
        </w:rPr>
        <w:t> </w:t>
      </w:r>
      <w:r>
        <w:rPr/>
        <w:t>consider</w:t>
      </w:r>
      <w:r>
        <w:rPr>
          <w:spacing w:val="-15"/>
        </w:rPr>
        <w:t> </w:t>
      </w:r>
      <w:r>
        <w:rPr/>
        <w:t>the</w:t>
      </w:r>
      <w:r>
        <w:rPr>
          <w:spacing w:val="-17"/>
        </w:rPr>
        <w:t> </w:t>
      </w:r>
      <w:r>
        <w:rPr/>
        <w:t>Rule</w:t>
      </w:r>
      <w:r>
        <w:rPr>
          <w:spacing w:val="-17"/>
        </w:rPr>
        <w:t> </w:t>
      </w:r>
      <w:r>
        <w:rPr/>
        <w:t>15</w:t>
      </w:r>
      <w:r>
        <w:rPr>
          <w:spacing w:val="-16"/>
        </w:rPr>
        <w:t> </w:t>
      </w:r>
      <w:r>
        <w:rPr/>
        <w:t>factors,</w:t>
      </w:r>
      <w:r>
        <w:rPr>
          <w:spacing w:val="-17"/>
        </w:rPr>
        <w:t> </w:t>
      </w:r>
      <w:r>
        <w:rPr/>
        <w:t>however,</w:t>
      </w:r>
      <w:r>
        <w:rPr>
          <w:spacing w:val="-18"/>
        </w:rPr>
        <w:t> </w:t>
      </w:r>
      <w:r>
        <w:rPr/>
        <w:t>and</w:t>
      </w:r>
      <w:r>
        <w:rPr>
          <w:spacing w:val="-17"/>
        </w:rPr>
        <w:t> </w:t>
      </w:r>
      <w:r>
        <w:rPr/>
        <w:t>there</w:t>
      </w:r>
      <w:r>
        <w:rPr>
          <w:spacing w:val="-18"/>
        </w:rPr>
        <w:t> </w:t>
      </w:r>
      <w:r>
        <w:rPr/>
        <w:t>may</w:t>
      </w:r>
      <w:r>
        <w:rPr>
          <w:spacing w:val="-23"/>
        </w:rPr>
        <w:t> </w:t>
      </w:r>
      <w:r>
        <w:rPr/>
        <w:t>be</w:t>
      </w:r>
      <w:r>
        <w:rPr>
          <w:spacing w:val="-18"/>
        </w:rPr>
        <w:t> </w:t>
      </w:r>
      <w:r>
        <w:rPr/>
        <w:t>some</w:t>
      </w:r>
    </w:p>
    <w:p>
      <w:pPr>
        <w:pStyle w:val="BodyText"/>
        <w:spacing w:line="270" w:lineRule="exact"/>
        <w:ind w:left="100"/>
      </w:pPr>
      <w:r>
        <w:rPr/>
        <w:t>circumstances</w:t>
      </w:r>
      <w:r>
        <w:rPr>
          <w:spacing w:val="-11"/>
        </w:rPr>
        <w:t> </w:t>
      </w:r>
      <w:r>
        <w:rPr/>
        <w:t>in</w:t>
      </w:r>
      <w:r>
        <w:rPr>
          <w:spacing w:val="-10"/>
        </w:rPr>
        <w:t> </w:t>
      </w:r>
      <w:r>
        <w:rPr/>
        <w:t>which</w:t>
      </w:r>
      <w:r>
        <w:rPr>
          <w:spacing w:val="-10"/>
        </w:rPr>
        <w:t> </w:t>
      </w:r>
      <w:r>
        <w:rPr/>
        <w:t>depositions</w:t>
      </w:r>
      <w:r>
        <w:rPr>
          <w:spacing w:val="-7"/>
        </w:rPr>
        <w:t> </w:t>
      </w:r>
      <w:r>
        <w:rPr/>
        <w:t>should</w:t>
      </w:r>
      <w:r>
        <w:rPr>
          <w:spacing w:val="-7"/>
        </w:rPr>
        <w:t> </w:t>
      </w:r>
      <w:r>
        <w:rPr/>
        <w:t>not</w:t>
      </w:r>
      <w:r>
        <w:rPr>
          <w:spacing w:val="-7"/>
        </w:rPr>
        <w:t> </w:t>
      </w:r>
      <w:r>
        <w:rPr/>
        <w:t>be</w:t>
      </w:r>
      <w:r>
        <w:rPr>
          <w:spacing w:val="-11"/>
        </w:rPr>
        <w:t> </w:t>
      </w:r>
      <w:r>
        <w:rPr/>
        <w:t>allowed.</w:t>
      </w:r>
      <w:r>
        <w:rPr>
          <w:position w:val="10"/>
          <w:sz w:val="14"/>
        </w:rPr>
        <w:t>343  </w:t>
      </w:r>
      <w:r>
        <w:rPr>
          <w:spacing w:val="3"/>
          <w:position w:val="10"/>
          <w:sz w:val="14"/>
        </w:rPr>
        <w:t> </w:t>
      </w:r>
      <w:r>
        <w:rPr/>
        <w:t>And</w:t>
      </w:r>
      <w:r>
        <w:rPr>
          <w:spacing w:val="-11"/>
        </w:rPr>
        <w:t> </w:t>
      </w:r>
      <w:r>
        <w:rPr/>
        <w:t>at</w:t>
      </w:r>
      <w:r>
        <w:rPr>
          <w:spacing w:val="-6"/>
        </w:rPr>
        <w:t> </w:t>
      </w:r>
      <w:r>
        <w:rPr/>
        <w:t>least</w:t>
      </w:r>
      <w:r>
        <w:rPr>
          <w:spacing w:val="-10"/>
        </w:rPr>
        <w:t> </w:t>
      </w:r>
      <w:r>
        <w:rPr/>
        <w:t>some</w:t>
      </w:r>
      <w:r>
        <w:rPr>
          <w:spacing w:val="-11"/>
        </w:rPr>
        <w:t> </w:t>
      </w:r>
      <w:r>
        <w:rPr/>
        <w:t>circuits</w:t>
      </w:r>
      <w:r>
        <w:rPr>
          <w:spacing w:val="-10"/>
        </w:rPr>
        <w:t> </w:t>
      </w:r>
      <w:r>
        <w:rPr/>
        <w:t>have</w:t>
      </w:r>
      <w:r>
        <w:rPr>
          <w:spacing w:val="-10"/>
        </w:rPr>
        <w:t> </w:t>
      </w:r>
      <w:r>
        <w:rPr/>
        <w:t>held</w:t>
      </w:r>
      <w:r>
        <w:rPr>
          <w:spacing w:val="-11"/>
        </w:rPr>
        <w:t> </w:t>
      </w:r>
      <w:r>
        <w:rPr/>
        <w:t>that</w:t>
      </w:r>
    </w:p>
    <w:p>
      <w:pPr>
        <w:pStyle w:val="BodyText"/>
        <w:spacing w:before="7"/>
        <w:ind w:left="100" w:right="467"/>
        <w:rPr>
          <w:sz w:val="14"/>
        </w:rPr>
      </w:pPr>
      <w:r>
        <w:rPr/>
        <w:t>the</w:t>
      </w:r>
      <w:r>
        <w:rPr>
          <w:spacing w:val="-7"/>
        </w:rPr>
        <w:t> </w:t>
      </w:r>
      <w:r>
        <w:rPr/>
        <w:t>government</w:t>
      </w:r>
      <w:r>
        <w:rPr>
          <w:spacing w:val="-6"/>
        </w:rPr>
        <w:t> </w:t>
      </w:r>
      <w:r>
        <w:rPr/>
        <w:t>may</w:t>
      </w:r>
      <w:r>
        <w:rPr>
          <w:spacing w:val="-13"/>
        </w:rPr>
        <w:t> </w:t>
      </w:r>
      <w:r>
        <w:rPr/>
        <w:t>not</w:t>
      </w:r>
      <w:r>
        <w:rPr>
          <w:spacing w:val="-6"/>
        </w:rPr>
        <w:t> </w:t>
      </w:r>
      <w:r>
        <w:rPr/>
        <w:t>actually</w:t>
      </w:r>
      <w:r>
        <w:rPr>
          <w:spacing w:val="-13"/>
        </w:rPr>
        <w:t> </w:t>
      </w:r>
      <w:r>
        <w:rPr>
          <w:i/>
        </w:rPr>
        <w:t>use</w:t>
      </w:r>
      <w:r>
        <w:rPr>
          <w:i/>
          <w:spacing w:val="-6"/>
        </w:rPr>
        <w:t> </w:t>
      </w:r>
      <w:r>
        <w:rPr/>
        <w:t>the</w:t>
      </w:r>
      <w:r>
        <w:rPr>
          <w:spacing w:val="-6"/>
        </w:rPr>
        <w:t> </w:t>
      </w:r>
      <w:r>
        <w:rPr/>
        <w:t>deposition</w:t>
      </w:r>
      <w:r>
        <w:rPr>
          <w:spacing w:val="-8"/>
        </w:rPr>
        <w:t> </w:t>
      </w:r>
      <w:r>
        <w:rPr/>
        <w:t>at</w:t>
      </w:r>
      <w:r>
        <w:rPr>
          <w:spacing w:val="-6"/>
        </w:rPr>
        <w:t> </w:t>
      </w:r>
      <w:r>
        <w:rPr/>
        <w:t>trial</w:t>
      </w:r>
      <w:r>
        <w:rPr>
          <w:spacing w:val="-6"/>
        </w:rPr>
        <w:t> </w:t>
      </w:r>
      <w:r>
        <w:rPr/>
        <w:t>unless</w:t>
      </w:r>
      <w:r>
        <w:rPr>
          <w:spacing w:val="-6"/>
        </w:rPr>
        <w:t> </w:t>
      </w:r>
      <w:r>
        <w:rPr/>
        <w:t>it</w:t>
      </w:r>
      <w:r>
        <w:rPr>
          <w:spacing w:val="-5"/>
        </w:rPr>
        <w:t> </w:t>
      </w:r>
      <w:r>
        <w:rPr/>
        <w:t>makes</w:t>
      </w:r>
      <w:r>
        <w:rPr>
          <w:spacing w:val="-6"/>
        </w:rPr>
        <w:t> </w:t>
      </w:r>
      <w:r>
        <w:rPr/>
        <w:t>the</w:t>
      </w:r>
      <w:r>
        <w:rPr>
          <w:spacing w:val="-6"/>
        </w:rPr>
        <w:t> </w:t>
      </w:r>
      <w:r>
        <w:rPr/>
        <w:t>same</w:t>
      </w:r>
      <w:r>
        <w:rPr>
          <w:spacing w:val="-6"/>
        </w:rPr>
        <w:t> </w:t>
      </w:r>
      <w:r>
        <w:rPr/>
        <w:t>effort</w:t>
      </w:r>
      <w:r>
        <w:rPr>
          <w:spacing w:val="-6"/>
        </w:rPr>
        <w:t> </w:t>
      </w:r>
      <w:r>
        <w:rPr/>
        <w:t>to</w:t>
      </w:r>
      <w:r>
        <w:rPr>
          <w:spacing w:val="-6"/>
        </w:rPr>
        <w:t> </w:t>
      </w:r>
      <w:r>
        <w:rPr/>
        <w:t>convince the material witness to return to testify in person that it must make with any other foreign</w:t>
      </w:r>
      <w:r>
        <w:rPr>
          <w:spacing w:val="-38"/>
        </w:rPr>
        <w:t> </w:t>
      </w:r>
      <w:r>
        <w:rPr/>
        <w:t>witness.</w:t>
      </w:r>
      <w:r>
        <w:rPr>
          <w:position w:val="10"/>
          <w:sz w:val="14"/>
        </w:rPr>
        <w:t>344</w:t>
      </w:r>
    </w:p>
    <w:p>
      <w:pPr>
        <w:pStyle w:val="BodyText"/>
        <w:spacing w:before="8"/>
        <w:rPr>
          <w:sz w:val="25"/>
        </w:rPr>
      </w:pPr>
      <w:r>
        <w:rPr/>
        <w:pict>
          <v:line style="position:absolute;mso-position-horizontal-relative:page;mso-position-vertical-relative:paragraph;z-index:1088;mso-wrap-distance-left:0;mso-wrap-distance-right:0" from="54pt,17.184597pt" to="197.88pt,17.184597pt" stroked="true" strokeweight=".84pt" strokecolor="#000000">
            <v:stroke dashstyle="solid"/>
            <w10:wrap type="topAndBottom"/>
          </v:line>
        </w:pict>
      </w:r>
    </w:p>
    <w:p>
      <w:pPr>
        <w:pStyle w:val="BodyText"/>
        <w:spacing w:before="5"/>
        <w:rPr>
          <w:sz w:val="11"/>
        </w:rPr>
      </w:pPr>
    </w:p>
    <w:p>
      <w:pPr>
        <w:spacing w:line="244" w:lineRule="auto" w:before="72"/>
        <w:ind w:left="100" w:right="472" w:firstLine="720"/>
        <w:jc w:val="both"/>
        <w:rPr>
          <w:sz w:val="22"/>
        </w:rPr>
      </w:pPr>
      <w:r>
        <w:rPr>
          <w:spacing w:val="4"/>
          <w:position w:val="9"/>
          <w:sz w:val="12"/>
        </w:rPr>
        <w:t>339</w:t>
      </w:r>
      <w:r>
        <w:rPr>
          <w:spacing w:val="11"/>
          <w:position w:val="9"/>
          <w:sz w:val="12"/>
        </w:rPr>
        <w:t> </w:t>
      </w:r>
      <w:r>
        <w:rPr>
          <w:i/>
          <w:sz w:val="22"/>
        </w:rPr>
        <w:t>See,</w:t>
      </w:r>
      <w:r>
        <w:rPr>
          <w:i/>
          <w:spacing w:val="-22"/>
          <w:sz w:val="22"/>
        </w:rPr>
        <w:t> </w:t>
      </w:r>
      <w:r>
        <w:rPr>
          <w:i/>
          <w:sz w:val="22"/>
        </w:rPr>
        <w:t>e.g.</w:t>
      </w:r>
      <w:r>
        <w:rPr>
          <w:sz w:val="22"/>
        </w:rPr>
        <w:t>,</w:t>
      </w:r>
      <w:r>
        <w:rPr>
          <w:spacing w:val="-21"/>
          <w:sz w:val="22"/>
        </w:rPr>
        <w:t> </w:t>
      </w:r>
      <w:r>
        <w:rPr>
          <w:i/>
          <w:sz w:val="22"/>
        </w:rPr>
        <w:t>United</w:t>
      </w:r>
      <w:r>
        <w:rPr>
          <w:i/>
          <w:spacing w:val="-24"/>
          <w:sz w:val="22"/>
        </w:rPr>
        <w:t> </w:t>
      </w:r>
      <w:r>
        <w:rPr>
          <w:i/>
          <w:sz w:val="22"/>
        </w:rPr>
        <w:t>States</w:t>
      </w:r>
      <w:r>
        <w:rPr>
          <w:i/>
          <w:spacing w:val="-22"/>
          <w:sz w:val="22"/>
        </w:rPr>
        <w:t> </w:t>
      </w:r>
      <w:r>
        <w:rPr>
          <w:i/>
          <w:sz w:val="22"/>
        </w:rPr>
        <w:t>v.</w:t>
      </w:r>
      <w:r>
        <w:rPr>
          <w:i/>
          <w:spacing w:val="-21"/>
          <w:sz w:val="22"/>
        </w:rPr>
        <w:t> </w:t>
      </w:r>
      <w:r>
        <w:rPr>
          <w:i/>
          <w:sz w:val="22"/>
        </w:rPr>
        <w:t>Pena-Gutierrez</w:t>
      </w:r>
      <w:r>
        <w:rPr>
          <w:sz w:val="22"/>
        </w:rPr>
        <w:t>,</w:t>
      </w:r>
      <w:r>
        <w:rPr>
          <w:spacing w:val="-22"/>
          <w:sz w:val="22"/>
        </w:rPr>
        <w:t> </w:t>
      </w:r>
      <w:r>
        <w:rPr>
          <w:sz w:val="22"/>
        </w:rPr>
        <w:t>222</w:t>
      </w:r>
      <w:r>
        <w:rPr>
          <w:spacing w:val="-18"/>
          <w:sz w:val="22"/>
        </w:rPr>
        <w:t> </w:t>
      </w:r>
      <w:r>
        <w:rPr>
          <w:sz w:val="22"/>
        </w:rPr>
        <w:t>F.3d</w:t>
      </w:r>
      <w:r>
        <w:rPr>
          <w:spacing w:val="-18"/>
          <w:sz w:val="22"/>
        </w:rPr>
        <w:t> </w:t>
      </w:r>
      <w:r>
        <w:rPr>
          <w:sz w:val="22"/>
        </w:rPr>
        <w:t>1080,</w:t>
      </w:r>
      <w:r>
        <w:rPr>
          <w:spacing w:val="-22"/>
          <w:sz w:val="22"/>
        </w:rPr>
        <w:t> </w:t>
      </w:r>
      <w:r>
        <w:rPr>
          <w:sz w:val="22"/>
        </w:rPr>
        <w:t>1088</w:t>
      </w:r>
      <w:r>
        <w:rPr>
          <w:spacing w:val="-21"/>
          <w:sz w:val="22"/>
        </w:rPr>
        <w:t> </w:t>
      </w:r>
      <w:r>
        <w:rPr>
          <w:sz w:val="22"/>
        </w:rPr>
        <w:t>(9th</w:t>
      </w:r>
      <w:r>
        <w:rPr>
          <w:spacing w:val="-22"/>
          <w:sz w:val="22"/>
        </w:rPr>
        <w:t> </w:t>
      </w:r>
      <w:r>
        <w:rPr>
          <w:sz w:val="22"/>
        </w:rPr>
        <w:t>Cir.</w:t>
      </w:r>
      <w:r>
        <w:rPr>
          <w:spacing w:val="-21"/>
          <w:sz w:val="22"/>
        </w:rPr>
        <w:t> </w:t>
      </w:r>
      <w:r>
        <w:rPr>
          <w:sz w:val="22"/>
        </w:rPr>
        <w:t>2000)</w:t>
      </w:r>
      <w:r>
        <w:rPr>
          <w:spacing w:val="-17"/>
          <w:sz w:val="22"/>
        </w:rPr>
        <w:t> </w:t>
      </w:r>
      <w:r>
        <w:rPr>
          <w:sz w:val="22"/>
        </w:rPr>
        <w:t>(distinguishing</w:t>
      </w:r>
      <w:r>
        <w:rPr>
          <w:spacing w:val="-22"/>
          <w:sz w:val="22"/>
        </w:rPr>
        <w:t> </w:t>
      </w:r>
      <w:r>
        <w:rPr>
          <w:i/>
          <w:sz w:val="22"/>
        </w:rPr>
        <w:t>United </w:t>
      </w:r>
      <w:r>
        <w:rPr>
          <w:i/>
          <w:sz w:val="22"/>
        </w:rPr>
        <w:t>States</w:t>
      </w:r>
      <w:r>
        <w:rPr>
          <w:i/>
          <w:spacing w:val="-15"/>
          <w:sz w:val="22"/>
        </w:rPr>
        <w:t> </w:t>
      </w:r>
      <w:r>
        <w:rPr>
          <w:i/>
          <w:sz w:val="22"/>
        </w:rPr>
        <w:t>v.</w:t>
      </w:r>
      <w:r>
        <w:rPr>
          <w:i/>
          <w:spacing w:val="-14"/>
          <w:sz w:val="22"/>
        </w:rPr>
        <w:t> </w:t>
      </w:r>
      <w:r>
        <w:rPr>
          <w:i/>
          <w:sz w:val="22"/>
        </w:rPr>
        <w:t>Winn</w:t>
      </w:r>
      <w:r>
        <w:rPr>
          <w:sz w:val="22"/>
        </w:rPr>
        <w:t>,</w:t>
      </w:r>
      <w:r>
        <w:rPr>
          <w:spacing w:val="-12"/>
          <w:sz w:val="22"/>
        </w:rPr>
        <w:t> </w:t>
      </w:r>
      <w:r>
        <w:rPr>
          <w:sz w:val="22"/>
        </w:rPr>
        <w:t>767</w:t>
      </w:r>
      <w:r>
        <w:rPr>
          <w:spacing w:val="-15"/>
          <w:sz w:val="22"/>
        </w:rPr>
        <w:t> </w:t>
      </w:r>
      <w:r>
        <w:rPr>
          <w:sz w:val="22"/>
        </w:rPr>
        <w:t>F.2d</w:t>
      </w:r>
      <w:r>
        <w:rPr>
          <w:spacing w:val="-15"/>
          <w:sz w:val="22"/>
        </w:rPr>
        <w:t> </w:t>
      </w:r>
      <w:r>
        <w:rPr>
          <w:sz w:val="22"/>
        </w:rPr>
        <w:t>527</w:t>
      </w:r>
      <w:r>
        <w:rPr>
          <w:spacing w:val="-17"/>
          <w:sz w:val="22"/>
        </w:rPr>
        <w:t> </w:t>
      </w:r>
      <w:r>
        <w:rPr>
          <w:sz w:val="22"/>
        </w:rPr>
        <w:t>(9th</w:t>
      </w:r>
      <w:r>
        <w:rPr>
          <w:spacing w:val="-17"/>
          <w:sz w:val="22"/>
        </w:rPr>
        <w:t> </w:t>
      </w:r>
      <w:r>
        <w:rPr>
          <w:sz w:val="22"/>
        </w:rPr>
        <w:t>Cir.</w:t>
      </w:r>
      <w:r>
        <w:rPr>
          <w:spacing w:val="-17"/>
          <w:sz w:val="22"/>
        </w:rPr>
        <w:t> </w:t>
      </w:r>
      <w:r>
        <w:rPr>
          <w:sz w:val="22"/>
        </w:rPr>
        <w:t>1985)</w:t>
      </w:r>
      <w:r>
        <w:rPr>
          <w:spacing w:val="-12"/>
          <w:sz w:val="22"/>
        </w:rPr>
        <w:t> </w:t>
      </w:r>
      <w:r>
        <w:rPr>
          <w:sz w:val="22"/>
        </w:rPr>
        <w:t>because</w:t>
      </w:r>
      <w:r>
        <w:rPr>
          <w:spacing w:val="-15"/>
          <w:sz w:val="22"/>
        </w:rPr>
        <w:t> </w:t>
      </w:r>
      <w:r>
        <w:rPr>
          <w:sz w:val="22"/>
        </w:rPr>
        <w:t>“the</w:t>
      </w:r>
      <w:r>
        <w:rPr>
          <w:spacing w:val="-12"/>
          <w:sz w:val="22"/>
        </w:rPr>
        <w:t> </w:t>
      </w:r>
      <w:r>
        <w:rPr>
          <w:sz w:val="22"/>
        </w:rPr>
        <w:t>government’s</w:t>
      </w:r>
      <w:r>
        <w:rPr>
          <w:spacing w:val="-12"/>
          <w:sz w:val="22"/>
        </w:rPr>
        <w:t> </w:t>
      </w:r>
      <w:r>
        <w:rPr>
          <w:sz w:val="22"/>
        </w:rPr>
        <w:t>failure</w:t>
      </w:r>
      <w:r>
        <w:rPr>
          <w:spacing w:val="-12"/>
          <w:sz w:val="22"/>
        </w:rPr>
        <w:t> </w:t>
      </w:r>
      <w:r>
        <w:rPr>
          <w:sz w:val="22"/>
        </w:rPr>
        <w:t>to</w:t>
      </w:r>
      <w:r>
        <w:rPr>
          <w:spacing w:val="-15"/>
          <w:sz w:val="22"/>
        </w:rPr>
        <w:t> </w:t>
      </w:r>
      <w:r>
        <w:rPr>
          <w:sz w:val="22"/>
        </w:rPr>
        <w:t>make</w:t>
      </w:r>
      <w:r>
        <w:rPr>
          <w:spacing w:val="-13"/>
          <w:sz w:val="22"/>
        </w:rPr>
        <w:t> </w:t>
      </w:r>
      <w:r>
        <w:rPr>
          <w:i/>
          <w:sz w:val="22"/>
        </w:rPr>
        <w:t>any</w:t>
      </w:r>
      <w:r>
        <w:rPr>
          <w:i/>
          <w:spacing w:val="-13"/>
          <w:sz w:val="22"/>
        </w:rPr>
        <w:t> </w:t>
      </w:r>
      <w:r>
        <w:rPr>
          <w:sz w:val="22"/>
        </w:rPr>
        <w:t>effort</w:t>
      </w:r>
      <w:r>
        <w:rPr>
          <w:spacing w:val="-15"/>
          <w:sz w:val="22"/>
        </w:rPr>
        <w:t> </w:t>
      </w:r>
      <w:r>
        <w:rPr>
          <w:sz w:val="22"/>
        </w:rPr>
        <w:t>to</w:t>
      </w:r>
      <w:r>
        <w:rPr>
          <w:spacing w:val="-12"/>
          <w:sz w:val="22"/>
        </w:rPr>
        <w:t> </w:t>
      </w:r>
      <w:r>
        <w:rPr>
          <w:sz w:val="22"/>
        </w:rPr>
        <w:t>contact</w:t>
      </w:r>
      <w:r>
        <w:rPr>
          <w:spacing w:val="-12"/>
          <w:sz w:val="22"/>
        </w:rPr>
        <w:t> </w:t>
      </w:r>
      <w:r>
        <w:rPr>
          <w:sz w:val="22"/>
        </w:rPr>
        <w:t>[the witness] when it had his address in hand was </w:t>
      </w:r>
      <w:r>
        <w:rPr>
          <w:spacing w:val="2"/>
          <w:sz w:val="22"/>
        </w:rPr>
        <w:t>per </w:t>
      </w:r>
      <w:r>
        <w:rPr>
          <w:sz w:val="22"/>
        </w:rPr>
        <w:t>se unreasonable”); </w:t>
      </w:r>
      <w:r>
        <w:rPr>
          <w:i/>
          <w:sz w:val="22"/>
        </w:rPr>
        <w:t>Ismaili</w:t>
      </w:r>
      <w:r>
        <w:rPr>
          <w:sz w:val="22"/>
        </w:rPr>
        <w:t>, 828 F.2d at 160 (insufficient evidence</w:t>
      </w:r>
      <w:r>
        <w:rPr>
          <w:spacing w:val="-20"/>
          <w:sz w:val="22"/>
        </w:rPr>
        <w:t> </w:t>
      </w:r>
      <w:r>
        <w:rPr>
          <w:sz w:val="22"/>
        </w:rPr>
        <w:t>of</w:t>
      </w:r>
      <w:r>
        <w:rPr>
          <w:spacing w:val="-18"/>
          <w:sz w:val="22"/>
        </w:rPr>
        <w:t> </w:t>
      </w:r>
      <w:r>
        <w:rPr>
          <w:sz w:val="22"/>
        </w:rPr>
        <w:t>good</w:t>
      </w:r>
      <w:r>
        <w:rPr>
          <w:spacing w:val="-21"/>
          <w:sz w:val="22"/>
        </w:rPr>
        <w:t> </w:t>
      </w:r>
      <w:r>
        <w:rPr>
          <w:sz w:val="22"/>
        </w:rPr>
        <w:t>faith</w:t>
      </w:r>
      <w:r>
        <w:rPr>
          <w:spacing w:val="-22"/>
          <w:sz w:val="22"/>
        </w:rPr>
        <w:t> </w:t>
      </w:r>
      <w:r>
        <w:rPr>
          <w:sz w:val="22"/>
        </w:rPr>
        <w:t>efforts</w:t>
      </w:r>
      <w:r>
        <w:rPr>
          <w:spacing w:val="-19"/>
          <w:sz w:val="22"/>
        </w:rPr>
        <w:t> </w:t>
      </w:r>
      <w:r>
        <w:rPr>
          <w:sz w:val="22"/>
        </w:rPr>
        <w:t>to</w:t>
      </w:r>
      <w:r>
        <w:rPr>
          <w:spacing w:val="-18"/>
          <w:sz w:val="22"/>
        </w:rPr>
        <w:t> </w:t>
      </w:r>
      <w:r>
        <w:rPr>
          <w:sz w:val="22"/>
        </w:rPr>
        <w:t>have</w:t>
      </w:r>
      <w:r>
        <w:rPr>
          <w:spacing w:val="-21"/>
          <w:sz w:val="22"/>
        </w:rPr>
        <w:t> </w:t>
      </w:r>
      <w:r>
        <w:rPr>
          <w:sz w:val="22"/>
        </w:rPr>
        <w:t>witnesses</w:t>
      </w:r>
      <w:r>
        <w:rPr>
          <w:spacing w:val="-20"/>
          <w:sz w:val="22"/>
        </w:rPr>
        <w:t> </w:t>
      </w:r>
      <w:r>
        <w:rPr>
          <w:sz w:val="22"/>
        </w:rPr>
        <w:t>appear</w:t>
      </w:r>
      <w:r>
        <w:rPr>
          <w:spacing w:val="-18"/>
          <w:sz w:val="22"/>
        </w:rPr>
        <w:t> </w:t>
      </w:r>
      <w:r>
        <w:rPr>
          <w:sz w:val="22"/>
        </w:rPr>
        <w:t>at</w:t>
      </w:r>
      <w:r>
        <w:rPr>
          <w:spacing w:val="-18"/>
          <w:sz w:val="22"/>
        </w:rPr>
        <w:t> </w:t>
      </w:r>
      <w:r>
        <w:rPr>
          <w:sz w:val="22"/>
        </w:rPr>
        <w:t>trial</w:t>
      </w:r>
      <w:r>
        <w:rPr>
          <w:spacing w:val="-19"/>
          <w:sz w:val="22"/>
        </w:rPr>
        <w:t> </w:t>
      </w:r>
      <w:r>
        <w:rPr>
          <w:sz w:val="22"/>
        </w:rPr>
        <w:t>for</w:t>
      </w:r>
      <w:r>
        <w:rPr>
          <w:spacing w:val="-18"/>
          <w:sz w:val="22"/>
        </w:rPr>
        <w:t> </w:t>
      </w:r>
      <w:r>
        <w:rPr>
          <w:sz w:val="22"/>
        </w:rPr>
        <w:t>live</w:t>
      </w:r>
      <w:r>
        <w:rPr>
          <w:spacing w:val="-19"/>
          <w:sz w:val="22"/>
        </w:rPr>
        <w:t> </w:t>
      </w:r>
      <w:r>
        <w:rPr>
          <w:sz w:val="22"/>
        </w:rPr>
        <w:t>testimony</w:t>
      </w:r>
      <w:r>
        <w:rPr>
          <w:spacing w:val="-18"/>
          <w:sz w:val="22"/>
        </w:rPr>
        <w:t> </w:t>
      </w:r>
      <w:r>
        <w:rPr>
          <w:sz w:val="22"/>
        </w:rPr>
        <w:t>where</w:t>
      </w:r>
      <w:r>
        <w:rPr>
          <w:spacing w:val="-20"/>
          <w:sz w:val="22"/>
        </w:rPr>
        <w:t> </w:t>
      </w:r>
      <w:r>
        <w:rPr>
          <w:sz w:val="22"/>
        </w:rPr>
        <w:t>witnesses</w:t>
      </w:r>
      <w:r>
        <w:rPr>
          <w:spacing w:val="-20"/>
          <w:sz w:val="22"/>
        </w:rPr>
        <w:t> </w:t>
      </w:r>
      <w:r>
        <w:rPr>
          <w:sz w:val="22"/>
        </w:rPr>
        <w:t>“may</w:t>
      </w:r>
      <w:r>
        <w:rPr>
          <w:spacing w:val="-21"/>
          <w:sz w:val="22"/>
        </w:rPr>
        <w:t> </w:t>
      </w:r>
      <w:r>
        <w:rPr>
          <w:sz w:val="22"/>
        </w:rPr>
        <w:t>well</w:t>
      </w:r>
      <w:r>
        <w:rPr>
          <w:spacing w:val="-19"/>
          <w:sz w:val="22"/>
        </w:rPr>
        <w:t> </w:t>
      </w:r>
      <w:r>
        <w:rPr>
          <w:sz w:val="22"/>
        </w:rPr>
        <w:t>have believed </w:t>
      </w:r>
      <w:r>
        <w:rPr>
          <w:spacing w:val="2"/>
          <w:sz w:val="22"/>
        </w:rPr>
        <w:t>that </w:t>
      </w:r>
      <w:r>
        <w:rPr>
          <w:sz w:val="22"/>
        </w:rPr>
        <w:t>they would be required to pay their own expenses if they traveled to the United States to trial”); </w:t>
      </w:r>
      <w:r>
        <w:rPr>
          <w:i/>
          <w:sz w:val="22"/>
        </w:rPr>
        <w:t>Mann</w:t>
      </w:r>
      <w:r>
        <w:rPr>
          <w:sz w:val="22"/>
        </w:rPr>
        <w:t>,</w:t>
      </w:r>
      <w:r>
        <w:rPr>
          <w:spacing w:val="-15"/>
          <w:sz w:val="22"/>
        </w:rPr>
        <w:t> </w:t>
      </w:r>
      <w:r>
        <w:rPr>
          <w:sz w:val="22"/>
        </w:rPr>
        <w:t>590</w:t>
      </w:r>
      <w:r>
        <w:rPr>
          <w:spacing w:val="-17"/>
          <w:sz w:val="22"/>
        </w:rPr>
        <w:t> </w:t>
      </w:r>
      <w:r>
        <w:rPr>
          <w:sz w:val="22"/>
        </w:rPr>
        <w:t>F.2d</w:t>
      </w:r>
      <w:r>
        <w:rPr>
          <w:spacing w:val="-18"/>
          <w:sz w:val="22"/>
        </w:rPr>
        <w:t> </w:t>
      </w:r>
      <w:r>
        <w:rPr>
          <w:sz w:val="22"/>
        </w:rPr>
        <w:t>at</w:t>
      </w:r>
      <w:r>
        <w:rPr>
          <w:spacing w:val="-19"/>
          <w:sz w:val="22"/>
        </w:rPr>
        <w:t> </w:t>
      </w:r>
      <w:r>
        <w:rPr>
          <w:sz w:val="22"/>
        </w:rPr>
        <w:t>367-68</w:t>
      </w:r>
      <w:r>
        <w:rPr>
          <w:spacing w:val="-20"/>
          <w:sz w:val="22"/>
        </w:rPr>
        <w:t> </w:t>
      </w:r>
      <w:r>
        <w:rPr>
          <w:sz w:val="22"/>
        </w:rPr>
        <w:t>(questioning</w:t>
      </w:r>
      <w:r>
        <w:rPr>
          <w:spacing w:val="-22"/>
          <w:sz w:val="22"/>
        </w:rPr>
        <w:t> </w:t>
      </w:r>
      <w:r>
        <w:rPr>
          <w:sz w:val="22"/>
        </w:rPr>
        <w:t>whether</w:t>
      </w:r>
      <w:r>
        <w:rPr>
          <w:spacing w:val="-19"/>
          <w:sz w:val="22"/>
        </w:rPr>
        <w:t> </w:t>
      </w:r>
      <w:r>
        <w:rPr>
          <w:sz w:val="22"/>
        </w:rPr>
        <w:t>perfunctory</w:t>
      </w:r>
      <w:r>
        <w:rPr>
          <w:spacing w:val="-22"/>
          <w:sz w:val="22"/>
        </w:rPr>
        <w:t> </w:t>
      </w:r>
      <w:r>
        <w:rPr>
          <w:sz w:val="22"/>
        </w:rPr>
        <w:t>efforts</w:t>
      </w:r>
      <w:r>
        <w:rPr>
          <w:spacing w:val="-19"/>
          <w:sz w:val="22"/>
        </w:rPr>
        <w:t> </w:t>
      </w:r>
      <w:r>
        <w:rPr>
          <w:sz w:val="22"/>
        </w:rPr>
        <w:t>evidenced</w:t>
      </w:r>
      <w:r>
        <w:rPr>
          <w:spacing w:val="-21"/>
          <w:sz w:val="22"/>
        </w:rPr>
        <w:t> </w:t>
      </w:r>
      <w:r>
        <w:rPr>
          <w:sz w:val="22"/>
        </w:rPr>
        <w:t>by</w:t>
      </w:r>
      <w:r>
        <w:rPr>
          <w:spacing w:val="-22"/>
          <w:sz w:val="22"/>
        </w:rPr>
        <w:t> </w:t>
      </w:r>
      <w:r>
        <w:rPr>
          <w:sz w:val="22"/>
        </w:rPr>
        <w:t>(1)</w:t>
      </w:r>
      <w:r>
        <w:rPr>
          <w:spacing w:val="-18"/>
          <w:sz w:val="22"/>
        </w:rPr>
        <w:t> </w:t>
      </w:r>
      <w:r>
        <w:rPr>
          <w:sz w:val="22"/>
        </w:rPr>
        <w:t>request</w:t>
      </w:r>
      <w:r>
        <w:rPr>
          <w:spacing w:val="-20"/>
          <w:sz w:val="22"/>
        </w:rPr>
        <w:t> </w:t>
      </w:r>
      <w:r>
        <w:rPr>
          <w:sz w:val="22"/>
        </w:rPr>
        <w:t>that</w:t>
      </w:r>
      <w:r>
        <w:rPr>
          <w:spacing w:val="-15"/>
          <w:sz w:val="22"/>
        </w:rPr>
        <w:t> </w:t>
      </w:r>
      <w:r>
        <w:rPr>
          <w:sz w:val="22"/>
        </w:rPr>
        <w:t>consular</w:t>
      </w:r>
      <w:r>
        <w:rPr>
          <w:spacing w:val="-17"/>
          <w:sz w:val="22"/>
        </w:rPr>
        <w:t> </w:t>
      </w:r>
      <w:r>
        <w:rPr>
          <w:sz w:val="22"/>
        </w:rPr>
        <w:t>officer do</w:t>
      </w:r>
      <w:r>
        <w:rPr>
          <w:spacing w:val="-5"/>
          <w:sz w:val="22"/>
        </w:rPr>
        <w:t> </w:t>
      </w:r>
      <w:r>
        <w:rPr>
          <w:sz w:val="22"/>
        </w:rPr>
        <w:t>no</w:t>
      </w:r>
      <w:r>
        <w:rPr>
          <w:spacing w:val="-5"/>
          <w:sz w:val="22"/>
        </w:rPr>
        <w:t> </w:t>
      </w:r>
      <w:r>
        <w:rPr>
          <w:sz w:val="22"/>
        </w:rPr>
        <w:t>more</w:t>
      </w:r>
      <w:r>
        <w:rPr>
          <w:spacing w:val="-3"/>
          <w:sz w:val="22"/>
        </w:rPr>
        <w:t> </w:t>
      </w:r>
      <w:r>
        <w:rPr>
          <w:sz w:val="22"/>
        </w:rPr>
        <w:t>than</w:t>
      </w:r>
      <w:r>
        <w:rPr>
          <w:spacing w:val="-2"/>
          <w:sz w:val="22"/>
        </w:rPr>
        <w:t> </w:t>
      </w:r>
      <w:r>
        <w:rPr>
          <w:sz w:val="22"/>
        </w:rPr>
        <w:t>secure</w:t>
      </w:r>
      <w:r>
        <w:rPr>
          <w:spacing w:val="-6"/>
          <w:sz w:val="22"/>
        </w:rPr>
        <w:t> </w:t>
      </w:r>
      <w:r>
        <w:rPr>
          <w:sz w:val="22"/>
        </w:rPr>
        <w:t>proof</w:t>
      </w:r>
      <w:r>
        <w:rPr>
          <w:spacing w:val="-6"/>
          <w:sz w:val="22"/>
        </w:rPr>
        <w:t> </w:t>
      </w:r>
      <w:r>
        <w:rPr>
          <w:sz w:val="22"/>
        </w:rPr>
        <w:t>of</w:t>
      </w:r>
      <w:r>
        <w:rPr>
          <w:spacing w:val="-3"/>
          <w:sz w:val="22"/>
        </w:rPr>
        <w:t> </w:t>
      </w:r>
      <w:r>
        <w:rPr>
          <w:sz w:val="22"/>
        </w:rPr>
        <w:t>witness’s</w:t>
      </w:r>
      <w:r>
        <w:rPr>
          <w:spacing w:val="-5"/>
          <w:sz w:val="22"/>
        </w:rPr>
        <w:t> </w:t>
      </w:r>
      <w:r>
        <w:rPr>
          <w:sz w:val="22"/>
        </w:rPr>
        <w:t>unavailability</w:t>
      </w:r>
      <w:r>
        <w:rPr>
          <w:spacing w:val="-6"/>
          <w:sz w:val="22"/>
        </w:rPr>
        <w:t> </w:t>
      </w:r>
      <w:r>
        <w:rPr>
          <w:sz w:val="22"/>
        </w:rPr>
        <w:t>and</w:t>
      </w:r>
      <w:r>
        <w:rPr>
          <w:spacing w:val="-6"/>
          <w:sz w:val="22"/>
        </w:rPr>
        <w:t> </w:t>
      </w:r>
      <w:r>
        <w:rPr>
          <w:sz w:val="22"/>
        </w:rPr>
        <w:t>(2)</w:t>
      </w:r>
      <w:r>
        <w:rPr>
          <w:spacing w:val="-6"/>
          <w:sz w:val="22"/>
        </w:rPr>
        <w:t> </w:t>
      </w:r>
      <w:r>
        <w:rPr>
          <w:sz w:val="22"/>
        </w:rPr>
        <w:t>explanation</w:t>
      </w:r>
      <w:r>
        <w:rPr>
          <w:spacing w:val="-5"/>
          <w:sz w:val="22"/>
        </w:rPr>
        <w:t> </w:t>
      </w:r>
      <w:r>
        <w:rPr>
          <w:sz w:val="22"/>
        </w:rPr>
        <w:t>of</w:t>
      </w:r>
      <w:r>
        <w:rPr>
          <w:spacing w:val="-3"/>
          <w:sz w:val="22"/>
        </w:rPr>
        <w:t> </w:t>
      </w:r>
      <w:r>
        <w:rPr>
          <w:sz w:val="22"/>
        </w:rPr>
        <w:t>standard</w:t>
      </w:r>
      <w:r>
        <w:rPr>
          <w:spacing w:val="-5"/>
          <w:sz w:val="22"/>
        </w:rPr>
        <w:t> </w:t>
      </w:r>
      <w:r>
        <w:rPr>
          <w:sz w:val="22"/>
        </w:rPr>
        <w:t>procedure</w:t>
      </w:r>
      <w:r>
        <w:rPr>
          <w:spacing w:val="-8"/>
          <w:sz w:val="22"/>
        </w:rPr>
        <w:t> </w:t>
      </w:r>
      <w:r>
        <w:rPr>
          <w:sz w:val="22"/>
        </w:rPr>
        <w:t>for</w:t>
      </w:r>
      <w:r>
        <w:rPr>
          <w:spacing w:val="-3"/>
          <w:sz w:val="22"/>
        </w:rPr>
        <w:t> </w:t>
      </w:r>
      <w:r>
        <w:rPr>
          <w:sz w:val="22"/>
        </w:rPr>
        <w:t>offering transportation</w:t>
      </w:r>
      <w:r>
        <w:rPr>
          <w:spacing w:val="-13"/>
          <w:sz w:val="22"/>
        </w:rPr>
        <w:t> </w:t>
      </w:r>
      <w:r>
        <w:rPr>
          <w:sz w:val="22"/>
        </w:rPr>
        <w:t>expenses</w:t>
      </w:r>
      <w:r>
        <w:rPr>
          <w:spacing w:val="-10"/>
          <w:sz w:val="22"/>
        </w:rPr>
        <w:t> </w:t>
      </w:r>
      <w:r>
        <w:rPr>
          <w:sz w:val="22"/>
        </w:rPr>
        <w:t>that</w:t>
      </w:r>
      <w:r>
        <w:rPr>
          <w:spacing w:val="-11"/>
          <w:sz w:val="22"/>
        </w:rPr>
        <w:t> </w:t>
      </w:r>
      <w:r>
        <w:rPr>
          <w:sz w:val="22"/>
        </w:rPr>
        <w:t>“leaves</w:t>
      </w:r>
      <w:r>
        <w:rPr>
          <w:spacing w:val="-11"/>
          <w:sz w:val="22"/>
        </w:rPr>
        <w:t> </w:t>
      </w:r>
      <w:r>
        <w:rPr>
          <w:sz w:val="22"/>
        </w:rPr>
        <w:t>some</w:t>
      </w:r>
      <w:r>
        <w:rPr>
          <w:spacing w:val="-10"/>
          <w:sz w:val="22"/>
        </w:rPr>
        <w:t> </w:t>
      </w:r>
      <w:r>
        <w:rPr>
          <w:sz w:val="22"/>
        </w:rPr>
        <w:t>doubt</w:t>
      </w:r>
      <w:r>
        <w:rPr>
          <w:spacing w:val="-8"/>
          <w:sz w:val="22"/>
        </w:rPr>
        <w:t> </w:t>
      </w:r>
      <w:r>
        <w:rPr>
          <w:sz w:val="22"/>
        </w:rPr>
        <w:t>as</w:t>
      </w:r>
      <w:r>
        <w:rPr>
          <w:spacing w:val="-10"/>
          <w:sz w:val="22"/>
        </w:rPr>
        <w:t> </w:t>
      </w:r>
      <w:r>
        <w:rPr>
          <w:sz w:val="22"/>
        </w:rPr>
        <w:t>to</w:t>
      </w:r>
      <w:r>
        <w:rPr>
          <w:spacing w:val="-11"/>
          <w:sz w:val="22"/>
        </w:rPr>
        <w:t> </w:t>
      </w:r>
      <w:r>
        <w:rPr>
          <w:sz w:val="22"/>
        </w:rPr>
        <w:t>whether</w:t>
      </w:r>
      <w:r>
        <w:rPr>
          <w:spacing w:val="-11"/>
          <w:sz w:val="22"/>
        </w:rPr>
        <w:t> </w:t>
      </w:r>
      <w:r>
        <w:rPr>
          <w:sz w:val="22"/>
        </w:rPr>
        <w:t>this</w:t>
      </w:r>
      <w:r>
        <w:rPr>
          <w:spacing w:val="-8"/>
          <w:sz w:val="22"/>
        </w:rPr>
        <w:t> </w:t>
      </w:r>
      <w:r>
        <w:rPr>
          <w:sz w:val="22"/>
        </w:rPr>
        <w:t>witness</w:t>
      </w:r>
      <w:r>
        <w:rPr>
          <w:spacing w:val="-11"/>
          <w:sz w:val="22"/>
        </w:rPr>
        <w:t> </w:t>
      </w:r>
      <w:r>
        <w:rPr>
          <w:sz w:val="22"/>
        </w:rPr>
        <w:t>was</w:t>
      </w:r>
      <w:r>
        <w:rPr>
          <w:spacing w:val="-11"/>
          <w:sz w:val="22"/>
        </w:rPr>
        <w:t> </w:t>
      </w:r>
      <w:r>
        <w:rPr>
          <w:sz w:val="22"/>
        </w:rPr>
        <w:t>ever</w:t>
      </w:r>
      <w:r>
        <w:rPr>
          <w:spacing w:val="-11"/>
          <w:sz w:val="22"/>
        </w:rPr>
        <w:t> </w:t>
      </w:r>
      <w:r>
        <w:rPr>
          <w:sz w:val="22"/>
        </w:rPr>
        <w:t>informed</w:t>
      </w:r>
      <w:r>
        <w:rPr>
          <w:spacing w:val="-11"/>
          <w:sz w:val="22"/>
        </w:rPr>
        <w:t> </w:t>
      </w:r>
      <w:r>
        <w:rPr>
          <w:sz w:val="22"/>
        </w:rPr>
        <w:t>of</w:t>
      </w:r>
      <w:r>
        <w:rPr>
          <w:spacing w:val="-11"/>
          <w:sz w:val="22"/>
        </w:rPr>
        <w:t> </w:t>
      </w:r>
      <w:r>
        <w:rPr>
          <w:sz w:val="22"/>
        </w:rPr>
        <w:t>the</w:t>
      </w:r>
      <w:r>
        <w:rPr>
          <w:spacing w:val="-10"/>
          <w:sz w:val="22"/>
        </w:rPr>
        <w:t> </w:t>
      </w:r>
      <w:r>
        <w:rPr>
          <w:sz w:val="22"/>
        </w:rPr>
        <w:t>availability of such funds” sufficient). </w:t>
      </w:r>
      <w:r>
        <w:rPr>
          <w:i/>
          <w:sz w:val="22"/>
        </w:rPr>
        <w:t>Compare Siddiqui</w:t>
      </w:r>
      <w:r>
        <w:rPr>
          <w:sz w:val="22"/>
        </w:rPr>
        <w:t>, 235 F.3d 1318, 1324-25 (11th Cir. 2000) (government’s efforts sufficient</w:t>
      </w:r>
      <w:r>
        <w:rPr>
          <w:spacing w:val="-13"/>
          <w:sz w:val="22"/>
        </w:rPr>
        <w:t> </w:t>
      </w:r>
      <w:r>
        <w:rPr>
          <w:sz w:val="22"/>
        </w:rPr>
        <w:t>where</w:t>
      </w:r>
      <w:r>
        <w:rPr>
          <w:spacing w:val="-11"/>
          <w:sz w:val="22"/>
        </w:rPr>
        <w:t> </w:t>
      </w:r>
      <w:r>
        <w:rPr>
          <w:sz w:val="22"/>
        </w:rPr>
        <w:t>it</w:t>
      </w:r>
      <w:r>
        <w:rPr>
          <w:spacing w:val="-15"/>
          <w:sz w:val="22"/>
        </w:rPr>
        <w:t> </w:t>
      </w:r>
      <w:r>
        <w:rPr>
          <w:sz w:val="22"/>
        </w:rPr>
        <w:t>offered</w:t>
      </w:r>
      <w:r>
        <w:rPr>
          <w:spacing w:val="-14"/>
          <w:sz w:val="22"/>
        </w:rPr>
        <w:t> </w:t>
      </w:r>
      <w:r>
        <w:rPr>
          <w:sz w:val="22"/>
        </w:rPr>
        <w:t>to</w:t>
      </w:r>
      <w:r>
        <w:rPr>
          <w:spacing w:val="-11"/>
          <w:sz w:val="22"/>
        </w:rPr>
        <w:t> </w:t>
      </w:r>
      <w:r>
        <w:rPr>
          <w:sz w:val="22"/>
        </w:rPr>
        <w:t>pay</w:t>
      </w:r>
      <w:r>
        <w:rPr>
          <w:spacing w:val="-14"/>
          <w:sz w:val="22"/>
        </w:rPr>
        <w:t> </w:t>
      </w:r>
      <w:r>
        <w:rPr>
          <w:sz w:val="22"/>
        </w:rPr>
        <w:t>travel</w:t>
      </w:r>
      <w:r>
        <w:rPr>
          <w:spacing w:val="-10"/>
          <w:sz w:val="22"/>
        </w:rPr>
        <w:t> </w:t>
      </w:r>
      <w:r>
        <w:rPr>
          <w:sz w:val="22"/>
        </w:rPr>
        <w:t>expenses</w:t>
      </w:r>
      <w:r>
        <w:rPr>
          <w:spacing w:val="-13"/>
          <w:sz w:val="22"/>
        </w:rPr>
        <w:t> </w:t>
      </w:r>
      <w:r>
        <w:rPr>
          <w:sz w:val="22"/>
        </w:rPr>
        <w:t>and</w:t>
      </w:r>
      <w:r>
        <w:rPr>
          <w:spacing w:val="-13"/>
          <w:sz w:val="22"/>
        </w:rPr>
        <w:t> </w:t>
      </w:r>
      <w:r>
        <w:rPr>
          <w:sz w:val="22"/>
        </w:rPr>
        <w:t>sent</w:t>
      </w:r>
      <w:r>
        <w:rPr>
          <w:spacing w:val="-11"/>
          <w:sz w:val="22"/>
        </w:rPr>
        <w:t> </w:t>
      </w:r>
      <w:r>
        <w:rPr>
          <w:sz w:val="22"/>
        </w:rPr>
        <w:t>witnesses</w:t>
      </w:r>
      <w:r>
        <w:rPr>
          <w:spacing w:val="-12"/>
          <w:sz w:val="22"/>
        </w:rPr>
        <w:t> </w:t>
      </w:r>
      <w:r>
        <w:rPr>
          <w:sz w:val="22"/>
        </w:rPr>
        <w:t>letter</w:t>
      </w:r>
      <w:r>
        <w:rPr>
          <w:spacing w:val="-11"/>
          <w:sz w:val="22"/>
        </w:rPr>
        <w:t> </w:t>
      </w:r>
      <w:r>
        <w:rPr>
          <w:sz w:val="22"/>
        </w:rPr>
        <w:t>explaining</w:t>
      </w:r>
      <w:r>
        <w:rPr>
          <w:spacing w:val="-15"/>
          <w:sz w:val="22"/>
        </w:rPr>
        <w:t> </w:t>
      </w:r>
      <w:r>
        <w:rPr>
          <w:sz w:val="22"/>
        </w:rPr>
        <w:t>that</w:t>
      </w:r>
      <w:r>
        <w:rPr>
          <w:spacing w:val="-12"/>
          <w:sz w:val="22"/>
        </w:rPr>
        <w:t> </w:t>
      </w:r>
      <w:r>
        <w:rPr>
          <w:sz w:val="22"/>
        </w:rPr>
        <w:t>case</w:t>
      </w:r>
      <w:r>
        <w:rPr>
          <w:spacing w:val="-13"/>
          <w:sz w:val="22"/>
        </w:rPr>
        <w:t> </w:t>
      </w:r>
      <w:r>
        <w:rPr>
          <w:sz w:val="22"/>
        </w:rPr>
        <w:t>against</w:t>
      </w:r>
      <w:r>
        <w:rPr>
          <w:spacing w:val="-11"/>
          <w:sz w:val="22"/>
        </w:rPr>
        <w:t> </w:t>
      </w:r>
      <w:r>
        <w:rPr>
          <w:sz w:val="22"/>
        </w:rPr>
        <w:t>defendant would be much stronger if they attended trial); </w:t>
      </w:r>
      <w:r>
        <w:rPr>
          <w:i/>
          <w:sz w:val="22"/>
        </w:rPr>
        <w:t>Johnpoll</w:t>
      </w:r>
      <w:r>
        <w:rPr>
          <w:sz w:val="22"/>
        </w:rPr>
        <w:t>, 739 F.2d at 709-10 (government not required to meet witness</w:t>
      </w:r>
      <w:r>
        <w:rPr>
          <w:spacing w:val="-15"/>
          <w:sz w:val="22"/>
        </w:rPr>
        <w:t> </w:t>
      </w:r>
      <w:r>
        <w:rPr>
          <w:sz w:val="22"/>
        </w:rPr>
        <w:t>demands</w:t>
      </w:r>
      <w:r>
        <w:rPr>
          <w:spacing w:val="-18"/>
          <w:sz w:val="22"/>
        </w:rPr>
        <w:t> </w:t>
      </w:r>
      <w:r>
        <w:rPr>
          <w:sz w:val="22"/>
        </w:rPr>
        <w:t>that</w:t>
      </w:r>
      <w:r>
        <w:rPr>
          <w:spacing w:val="-15"/>
          <w:sz w:val="22"/>
        </w:rPr>
        <w:t> </w:t>
      </w:r>
      <w:r>
        <w:rPr>
          <w:sz w:val="22"/>
        </w:rPr>
        <w:t>they</w:t>
      </w:r>
      <w:r>
        <w:rPr>
          <w:spacing w:val="-18"/>
          <w:sz w:val="22"/>
        </w:rPr>
        <w:t> </w:t>
      </w:r>
      <w:r>
        <w:rPr>
          <w:sz w:val="22"/>
        </w:rPr>
        <w:t>be</w:t>
      </w:r>
      <w:r>
        <w:rPr>
          <w:spacing w:val="-18"/>
          <w:sz w:val="22"/>
        </w:rPr>
        <w:t> </w:t>
      </w:r>
      <w:r>
        <w:rPr>
          <w:sz w:val="22"/>
        </w:rPr>
        <w:t>paid</w:t>
      </w:r>
      <w:r>
        <w:rPr>
          <w:spacing w:val="-18"/>
          <w:sz w:val="22"/>
        </w:rPr>
        <w:t> </w:t>
      </w:r>
      <w:r>
        <w:rPr>
          <w:sz w:val="22"/>
        </w:rPr>
        <w:t>greater</w:t>
      </w:r>
      <w:r>
        <w:rPr>
          <w:spacing w:val="-15"/>
          <w:sz w:val="22"/>
        </w:rPr>
        <w:t> </w:t>
      </w:r>
      <w:r>
        <w:rPr>
          <w:sz w:val="22"/>
        </w:rPr>
        <w:t>daily</w:t>
      </w:r>
      <w:r>
        <w:rPr>
          <w:spacing w:val="-18"/>
          <w:sz w:val="22"/>
        </w:rPr>
        <w:t> </w:t>
      </w:r>
      <w:r>
        <w:rPr>
          <w:sz w:val="22"/>
        </w:rPr>
        <w:t>subsistence</w:t>
      </w:r>
      <w:r>
        <w:rPr>
          <w:spacing w:val="-14"/>
          <w:sz w:val="22"/>
        </w:rPr>
        <w:t> </w:t>
      </w:r>
      <w:r>
        <w:rPr>
          <w:sz w:val="22"/>
        </w:rPr>
        <w:t>fee,</w:t>
      </w:r>
      <w:r>
        <w:rPr>
          <w:spacing w:val="-15"/>
          <w:sz w:val="22"/>
        </w:rPr>
        <w:t> </w:t>
      </w:r>
      <w:r>
        <w:rPr>
          <w:sz w:val="22"/>
        </w:rPr>
        <w:t>additional</w:t>
      </w:r>
      <w:r>
        <w:rPr>
          <w:spacing w:val="-15"/>
          <w:sz w:val="22"/>
        </w:rPr>
        <w:t> </w:t>
      </w:r>
      <w:r>
        <w:rPr>
          <w:sz w:val="22"/>
        </w:rPr>
        <w:t>daily</w:t>
      </w:r>
      <w:r>
        <w:rPr>
          <w:spacing w:val="-18"/>
          <w:sz w:val="22"/>
        </w:rPr>
        <w:t> </w:t>
      </w:r>
      <w:r>
        <w:rPr>
          <w:sz w:val="22"/>
        </w:rPr>
        <w:t>fee</w:t>
      </w:r>
      <w:r>
        <w:rPr>
          <w:spacing w:val="-13"/>
          <w:sz w:val="22"/>
        </w:rPr>
        <w:t> </w:t>
      </w:r>
      <w:r>
        <w:rPr>
          <w:sz w:val="22"/>
        </w:rPr>
        <w:t>for</w:t>
      </w:r>
      <w:r>
        <w:rPr>
          <w:spacing w:val="-14"/>
          <w:sz w:val="22"/>
        </w:rPr>
        <w:t> </w:t>
      </w:r>
      <w:r>
        <w:rPr>
          <w:sz w:val="22"/>
        </w:rPr>
        <w:t>time</w:t>
      </w:r>
      <w:r>
        <w:rPr>
          <w:spacing w:val="-15"/>
          <w:sz w:val="22"/>
        </w:rPr>
        <w:t> </w:t>
      </w:r>
      <w:r>
        <w:rPr>
          <w:sz w:val="22"/>
        </w:rPr>
        <w:t>away</w:t>
      </w:r>
      <w:r>
        <w:rPr>
          <w:spacing w:val="-19"/>
          <w:sz w:val="22"/>
        </w:rPr>
        <w:t> </w:t>
      </w:r>
      <w:r>
        <w:rPr>
          <w:sz w:val="22"/>
        </w:rPr>
        <w:t>from</w:t>
      </w:r>
      <w:r>
        <w:rPr>
          <w:spacing w:val="-21"/>
          <w:sz w:val="22"/>
        </w:rPr>
        <w:t> </w:t>
      </w:r>
      <w:r>
        <w:rPr>
          <w:sz w:val="22"/>
        </w:rPr>
        <w:t>business, and/or airfare and legal fees of</w:t>
      </w:r>
      <w:r>
        <w:rPr>
          <w:spacing w:val="6"/>
          <w:sz w:val="22"/>
        </w:rPr>
        <w:t> </w:t>
      </w:r>
      <w:r>
        <w:rPr>
          <w:sz w:val="22"/>
        </w:rPr>
        <w:t>attorney).</w:t>
      </w:r>
    </w:p>
    <w:p>
      <w:pPr>
        <w:pStyle w:val="BodyText"/>
        <w:spacing w:before="10"/>
        <w:rPr>
          <w:sz w:val="15"/>
        </w:rPr>
      </w:pPr>
    </w:p>
    <w:p>
      <w:pPr>
        <w:spacing w:before="73"/>
        <w:ind w:left="819" w:right="0" w:firstLine="0"/>
        <w:jc w:val="left"/>
        <w:rPr>
          <w:sz w:val="22"/>
        </w:rPr>
      </w:pPr>
      <w:r>
        <w:rPr>
          <w:spacing w:val="4"/>
          <w:position w:val="9"/>
          <w:sz w:val="12"/>
        </w:rPr>
        <w:t>340 </w:t>
      </w:r>
      <w:r>
        <w:rPr>
          <w:i/>
          <w:sz w:val="22"/>
        </w:rPr>
        <w:t>See, e.g.</w:t>
      </w:r>
      <w:r>
        <w:rPr>
          <w:sz w:val="22"/>
        </w:rPr>
        <w:t>, </w:t>
      </w:r>
      <w:r>
        <w:rPr>
          <w:i/>
          <w:sz w:val="22"/>
        </w:rPr>
        <w:t>United States v. Yates</w:t>
      </w:r>
      <w:r>
        <w:rPr>
          <w:sz w:val="22"/>
        </w:rPr>
        <w:t>, 438 F.3d 1307, 1312-18 (11th Cir. 2006) (en </w:t>
      </w:r>
      <w:r>
        <w:rPr>
          <w:spacing w:val="2"/>
          <w:sz w:val="22"/>
        </w:rPr>
        <w:t>banc)</w:t>
      </w:r>
      <w:r>
        <w:rPr>
          <w:spacing w:val="57"/>
          <w:sz w:val="22"/>
        </w:rPr>
        <w:t> </w:t>
      </w:r>
      <w:r>
        <w:rPr>
          <w:sz w:val="22"/>
        </w:rPr>
        <w:t>(sustaining</w:t>
      </w:r>
    </w:p>
    <w:p>
      <w:pPr>
        <w:spacing w:line="244" w:lineRule="auto" w:before="6"/>
        <w:ind w:left="100" w:right="475" w:firstLine="0"/>
        <w:jc w:val="both"/>
        <w:rPr>
          <w:sz w:val="22"/>
        </w:rPr>
      </w:pPr>
      <w:r>
        <w:rPr>
          <w:sz w:val="22"/>
        </w:rPr>
        <w:t>objections</w:t>
      </w:r>
      <w:r>
        <w:rPr>
          <w:spacing w:val="-9"/>
          <w:sz w:val="22"/>
        </w:rPr>
        <w:t> </w:t>
      </w:r>
      <w:r>
        <w:rPr>
          <w:sz w:val="22"/>
        </w:rPr>
        <w:t>to</w:t>
      </w:r>
      <w:r>
        <w:rPr>
          <w:spacing w:val="-9"/>
          <w:sz w:val="22"/>
        </w:rPr>
        <w:t> </w:t>
      </w:r>
      <w:r>
        <w:rPr>
          <w:sz w:val="22"/>
        </w:rPr>
        <w:t>form</w:t>
      </w:r>
      <w:r>
        <w:rPr>
          <w:spacing w:val="-11"/>
          <w:sz w:val="22"/>
        </w:rPr>
        <w:t> </w:t>
      </w:r>
      <w:r>
        <w:rPr>
          <w:sz w:val="22"/>
        </w:rPr>
        <w:t>of</w:t>
      </w:r>
      <w:r>
        <w:rPr>
          <w:spacing w:val="-8"/>
          <w:sz w:val="22"/>
        </w:rPr>
        <w:t> </w:t>
      </w:r>
      <w:r>
        <w:rPr>
          <w:sz w:val="22"/>
        </w:rPr>
        <w:t>deposition</w:t>
      </w:r>
      <w:r>
        <w:rPr>
          <w:spacing w:val="-9"/>
          <w:sz w:val="22"/>
        </w:rPr>
        <w:t> </w:t>
      </w:r>
      <w:r>
        <w:rPr>
          <w:sz w:val="22"/>
        </w:rPr>
        <w:t>in</w:t>
      </w:r>
      <w:r>
        <w:rPr>
          <w:spacing w:val="-8"/>
          <w:sz w:val="22"/>
        </w:rPr>
        <w:t> </w:t>
      </w:r>
      <w:r>
        <w:rPr>
          <w:sz w:val="22"/>
        </w:rPr>
        <w:t>part</w:t>
      </w:r>
      <w:r>
        <w:rPr>
          <w:spacing w:val="-6"/>
          <w:sz w:val="22"/>
        </w:rPr>
        <w:t> </w:t>
      </w:r>
      <w:r>
        <w:rPr>
          <w:sz w:val="22"/>
        </w:rPr>
        <w:t>on</w:t>
      </w:r>
      <w:r>
        <w:rPr>
          <w:spacing w:val="-8"/>
          <w:sz w:val="22"/>
        </w:rPr>
        <w:t> </w:t>
      </w:r>
      <w:r>
        <w:rPr>
          <w:sz w:val="22"/>
        </w:rPr>
        <w:t>Confrontation</w:t>
      </w:r>
      <w:r>
        <w:rPr>
          <w:spacing w:val="-10"/>
          <w:sz w:val="22"/>
        </w:rPr>
        <w:t> </w:t>
      </w:r>
      <w:r>
        <w:rPr>
          <w:sz w:val="22"/>
        </w:rPr>
        <w:t>Clause</w:t>
      </w:r>
      <w:r>
        <w:rPr>
          <w:spacing w:val="-8"/>
          <w:sz w:val="22"/>
        </w:rPr>
        <w:t> </w:t>
      </w:r>
      <w:r>
        <w:rPr>
          <w:sz w:val="22"/>
        </w:rPr>
        <w:t>grounds);</w:t>
      </w:r>
      <w:r>
        <w:rPr>
          <w:spacing w:val="-8"/>
          <w:sz w:val="22"/>
        </w:rPr>
        <w:t> </w:t>
      </w:r>
      <w:r>
        <w:rPr>
          <w:i/>
          <w:sz w:val="22"/>
        </w:rPr>
        <w:t>United</w:t>
      </w:r>
      <w:r>
        <w:rPr>
          <w:i/>
          <w:spacing w:val="-10"/>
          <w:sz w:val="22"/>
        </w:rPr>
        <w:t> </w:t>
      </w:r>
      <w:r>
        <w:rPr>
          <w:i/>
          <w:sz w:val="22"/>
        </w:rPr>
        <w:t>States</w:t>
      </w:r>
      <w:r>
        <w:rPr>
          <w:i/>
          <w:spacing w:val="-9"/>
          <w:sz w:val="22"/>
        </w:rPr>
        <w:t> </w:t>
      </w:r>
      <w:r>
        <w:rPr>
          <w:i/>
          <w:sz w:val="22"/>
        </w:rPr>
        <w:t>v.</w:t>
      </w:r>
      <w:r>
        <w:rPr>
          <w:i/>
          <w:spacing w:val="-6"/>
          <w:sz w:val="22"/>
        </w:rPr>
        <w:t> </w:t>
      </w:r>
      <w:r>
        <w:rPr>
          <w:i/>
          <w:sz w:val="22"/>
        </w:rPr>
        <w:t>King</w:t>
      </w:r>
      <w:r>
        <w:rPr>
          <w:sz w:val="22"/>
        </w:rPr>
        <w:t>,</w:t>
      </w:r>
      <w:r>
        <w:rPr>
          <w:spacing w:val="-6"/>
          <w:sz w:val="22"/>
        </w:rPr>
        <w:t> </w:t>
      </w:r>
      <w:r>
        <w:rPr>
          <w:sz w:val="22"/>
        </w:rPr>
        <w:t>552</w:t>
      </w:r>
      <w:r>
        <w:rPr>
          <w:spacing w:val="-9"/>
          <w:sz w:val="22"/>
        </w:rPr>
        <w:t> </w:t>
      </w:r>
      <w:r>
        <w:rPr>
          <w:sz w:val="22"/>
        </w:rPr>
        <w:t>F.2d</w:t>
      </w:r>
      <w:r>
        <w:rPr>
          <w:spacing w:val="-7"/>
          <w:sz w:val="22"/>
        </w:rPr>
        <w:t> </w:t>
      </w:r>
      <w:r>
        <w:rPr>
          <w:sz w:val="22"/>
        </w:rPr>
        <w:t>833, 841-44 (9th Cir. 1976) (noting various Confrontation Clause objections made by defendants but rejecting arguments).</w:t>
      </w:r>
    </w:p>
    <w:p>
      <w:pPr>
        <w:pStyle w:val="BodyText"/>
        <w:spacing w:before="10"/>
        <w:rPr>
          <w:sz w:val="14"/>
        </w:rPr>
      </w:pPr>
    </w:p>
    <w:p>
      <w:pPr>
        <w:spacing w:before="73"/>
        <w:ind w:left="819" w:right="0" w:firstLine="0"/>
        <w:jc w:val="left"/>
        <w:rPr>
          <w:sz w:val="22"/>
        </w:rPr>
      </w:pPr>
      <w:r>
        <w:rPr>
          <w:position w:val="9"/>
          <w:sz w:val="12"/>
        </w:rPr>
        <w:t>341 </w:t>
      </w:r>
      <w:r>
        <w:rPr>
          <w:i/>
          <w:sz w:val="22"/>
        </w:rPr>
        <w:t>See, e.g.</w:t>
      </w:r>
      <w:r>
        <w:rPr>
          <w:sz w:val="22"/>
        </w:rPr>
        <w:t>, </w:t>
      </w:r>
      <w:r>
        <w:rPr>
          <w:i/>
          <w:sz w:val="22"/>
        </w:rPr>
        <w:t>United States v. McKeeve</w:t>
      </w:r>
      <w:r>
        <w:rPr>
          <w:sz w:val="22"/>
        </w:rPr>
        <w:t>, 131 F.3d 1, 9 (1st Cir. 1997) (collecting cases); </w:t>
      </w:r>
      <w:r>
        <w:rPr>
          <w:i/>
          <w:sz w:val="22"/>
        </w:rPr>
        <w:t>Johnpoll</w:t>
      </w:r>
      <w:r>
        <w:rPr>
          <w:sz w:val="22"/>
        </w:rPr>
        <w:t>, 739</w:t>
      </w:r>
    </w:p>
    <w:p>
      <w:pPr>
        <w:spacing w:line="244" w:lineRule="auto" w:before="6"/>
        <w:ind w:left="100" w:right="0" w:firstLine="0"/>
        <w:jc w:val="left"/>
        <w:rPr>
          <w:sz w:val="22"/>
        </w:rPr>
      </w:pPr>
      <w:r>
        <w:rPr>
          <w:sz w:val="22"/>
        </w:rPr>
        <w:t>F.2d</w:t>
      </w:r>
      <w:r>
        <w:rPr>
          <w:spacing w:val="-10"/>
          <w:sz w:val="22"/>
        </w:rPr>
        <w:t> </w:t>
      </w:r>
      <w:r>
        <w:rPr>
          <w:sz w:val="22"/>
        </w:rPr>
        <w:t>at</w:t>
      </w:r>
      <w:r>
        <w:rPr>
          <w:spacing w:val="-7"/>
          <w:sz w:val="22"/>
        </w:rPr>
        <w:t> </w:t>
      </w:r>
      <w:r>
        <w:rPr>
          <w:sz w:val="22"/>
        </w:rPr>
        <w:t>710;</w:t>
      </w:r>
      <w:r>
        <w:rPr>
          <w:spacing w:val="38"/>
          <w:sz w:val="22"/>
        </w:rPr>
        <w:t> </w:t>
      </w:r>
      <w:r>
        <w:rPr>
          <w:i/>
          <w:sz w:val="22"/>
        </w:rPr>
        <w:t>King</w:t>
      </w:r>
      <w:r>
        <w:rPr>
          <w:sz w:val="22"/>
        </w:rPr>
        <w:t>,</w:t>
      </w:r>
      <w:r>
        <w:rPr>
          <w:spacing w:val="-9"/>
          <w:sz w:val="22"/>
        </w:rPr>
        <w:t> </w:t>
      </w:r>
      <w:r>
        <w:rPr>
          <w:sz w:val="22"/>
        </w:rPr>
        <w:t>552</w:t>
      </w:r>
      <w:r>
        <w:rPr>
          <w:spacing w:val="-10"/>
          <w:sz w:val="22"/>
        </w:rPr>
        <w:t> </w:t>
      </w:r>
      <w:r>
        <w:rPr>
          <w:sz w:val="22"/>
        </w:rPr>
        <w:t>F.2d</w:t>
      </w:r>
      <w:r>
        <w:rPr>
          <w:spacing w:val="-9"/>
          <w:sz w:val="22"/>
        </w:rPr>
        <w:t> </w:t>
      </w:r>
      <w:r>
        <w:rPr>
          <w:sz w:val="22"/>
        </w:rPr>
        <w:t>at</w:t>
      </w:r>
      <w:r>
        <w:rPr>
          <w:spacing w:val="-7"/>
          <w:sz w:val="22"/>
        </w:rPr>
        <w:t> </w:t>
      </w:r>
      <w:r>
        <w:rPr>
          <w:sz w:val="22"/>
        </w:rPr>
        <w:t>840;</w:t>
      </w:r>
      <w:r>
        <w:rPr>
          <w:spacing w:val="-9"/>
          <w:sz w:val="22"/>
        </w:rPr>
        <w:t> </w:t>
      </w:r>
      <w:r>
        <w:rPr>
          <w:i/>
          <w:sz w:val="22"/>
        </w:rPr>
        <w:t>see</w:t>
      </w:r>
      <w:r>
        <w:rPr>
          <w:i/>
          <w:spacing w:val="-8"/>
          <w:sz w:val="22"/>
        </w:rPr>
        <w:t> </w:t>
      </w:r>
      <w:r>
        <w:rPr>
          <w:i/>
          <w:sz w:val="22"/>
        </w:rPr>
        <w:t>also</w:t>
      </w:r>
      <w:r>
        <w:rPr>
          <w:i/>
          <w:spacing w:val="-9"/>
          <w:sz w:val="22"/>
        </w:rPr>
        <w:t> </w:t>
      </w:r>
      <w:r>
        <w:rPr>
          <w:i/>
          <w:sz w:val="22"/>
        </w:rPr>
        <w:t>United</w:t>
      </w:r>
      <w:r>
        <w:rPr>
          <w:i/>
          <w:spacing w:val="-9"/>
          <w:sz w:val="22"/>
        </w:rPr>
        <w:t> </w:t>
      </w:r>
      <w:r>
        <w:rPr>
          <w:i/>
          <w:sz w:val="22"/>
        </w:rPr>
        <w:t>States</w:t>
      </w:r>
      <w:r>
        <w:rPr>
          <w:i/>
          <w:spacing w:val="-9"/>
          <w:sz w:val="22"/>
        </w:rPr>
        <w:t> </w:t>
      </w:r>
      <w:r>
        <w:rPr>
          <w:i/>
          <w:sz w:val="22"/>
        </w:rPr>
        <w:t>v.</w:t>
      </w:r>
      <w:r>
        <w:rPr>
          <w:i/>
          <w:spacing w:val="-9"/>
          <w:sz w:val="22"/>
        </w:rPr>
        <w:t> </w:t>
      </w:r>
      <w:r>
        <w:rPr>
          <w:i/>
          <w:sz w:val="22"/>
        </w:rPr>
        <w:t>Abu</w:t>
      </w:r>
      <w:r>
        <w:rPr>
          <w:i/>
          <w:spacing w:val="-10"/>
          <w:sz w:val="22"/>
        </w:rPr>
        <w:t> </w:t>
      </w:r>
      <w:r>
        <w:rPr>
          <w:i/>
          <w:sz w:val="22"/>
        </w:rPr>
        <w:t>Ali</w:t>
      </w:r>
      <w:r>
        <w:rPr>
          <w:sz w:val="22"/>
        </w:rPr>
        <w:t>,</w:t>
      </w:r>
      <w:r>
        <w:rPr>
          <w:spacing w:val="-8"/>
          <w:sz w:val="22"/>
        </w:rPr>
        <w:t> </w:t>
      </w:r>
      <w:r>
        <w:rPr>
          <w:sz w:val="22"/>
        </w:rPr>
        <w:t>528</w:t>
      </w:r>
      <w:r>
        <w:rPr>
          <w:spacing w:val="-10"/>
          <w:sz w:val="22"/>
        </w:rPr>
        <w:t> </w:t>
      </w:r>
      <w:r>
        <w:rPr>
          <w:sz w:val="22"/>
        </w:rPr>
        <w:t>F.3d</w:t>
      </w:r>
      <w:r>
        <w:rPr>
          <w:spacing w:val="-8"/>
          <w:sz w:val="22"/>
        </w:rPr>
        <w:t> </w:t>
      </w:r>
      <w:r>
        <w:rPr>
          <w:sz w:val="22"/>
        </w:rPr>
        <w:t>210,</w:t>
      </w:r>
      <w:r>
        <w:rPr>
          <w:spacing w:val="-9"/>
          <w:sz w:val="22"/>
        </w:rPr>
        <w:t> </w:t>
      </w:r>
      <w:r>
        <w:rPr>
          <w:sz w:val="22"/>
        </w:rPr>
        <w:t>242-43</w:t>
      </w:r>
      <w:r>
        <w:rPr>
          <w:spacing w:val="-8"/>
          <w:sz w:val="22"/>
        </w:rPr>
        <w:t> </w:t>
      </w:r>
      <w:r>
        <w:rPr>
          <w:sz w:val="22"/>
        </w:rPr>
        <w:t>n.12</w:t>
      </w:r>
      <w:r>
        <w:rPr>
          <w:spacing w:val="-10"/>
          <w:sz w:val="22"/>
        </w:rPr>
        <w:t> </w:t>
      </w:r>
      <w:r>
        <w:rPr>
          <w:sz w:val="22"/>
        </w:rPr>
        <w:t>(4th</w:t>
      </w:r>
      <w:r>
        <w:rPr>
          <w:spacing w:val="-8"/>
          <w:sz w:val="22"/>
        </w:rPr>
        <w:t> </w:t>
      </w:r>
      <w:r>
        <w:rPr>
          <w:sz w:val="22"/>
        </w:rPr>
        <w:t>Cir.</w:t>
      </w:r>
      <w:r>
        <w:rPr>
          <w:spacing w:val="-10"/>
          <w:sz w:val="22"/>
        </w:rPr>
        <w:t> </w:t>
      </w:r>
      <w:r>
        <w:rPr>
          <w:sz w:val="22"/>
        </w:rPr>
        <w:t>2008) (distinguishing and rejecting</w:t>
      </w:r>
      <w:r>
        <w:rPr>
          <w:spacing w:val="2"/>
          <w:sz w:val="22"/>
        </w:rPr>
        <w:t> </w:t>
      </w:r>
      <w:r>
        <w:rPr>
          <w:i/>
          <w:sz w:val="22"/>
        </w:rPr>
        <w:t>Yates</w:t>
      </w:r>
      <w:r>
        <w:rPr>
          <w:sz w:val="22"/>
        </w:rPr>
        <w:t>).</w:t>
      </w:r>
    </w:p>
    <w:p>
      <w:pPr>
        <w:pStyle w:val="BodyText"/>
        <w:spacing w:before="9"/>
        <w:rPr>
          <w:sz w:val="14"/>
        </w:rPr>
      </w:pPr>
    </w:p>
    <w:p>
      <w:pPr>
        <w:spacing w:line="244" w:lineRule="auto" w:before="72"/>
        <w:ind w:left="100" w:right="474" w:firstLine="720"/>
        <w:jc w:val="both"/>
        <w:rPr>
          <w:sz w:val="22"/>
        </w:rPr>
      </w:pPr>
      <w:r>
        <w:rPr>
          <w:spacing w:val="4"/>
          <w:position w:val="9"/>
          <w:sz w:val="12"/>
        </w:rPr>
        <w:t>342</w:t>
      </w:r>
      <w:r>
        <w:rPr>
          <w:spacing w:val="33"/>
          <w:position w:val="9"/>
          <w:sz w:val="12"/>
        </w:rPr>
        <w:t> </w:t>
      </w:r>
      <w:r>
        <w:rPr>
          <w:i/>
          <w:sz w:val="22"/>
        </w:rPr>
        <w:t>See</w:t>
      </w:r>
      <w:r>
        <w:rPr>
          <w:i/>
          <w:spacing w:val="-9"/>
          <w:sz w:val="22"/>
        </w:rPr>
        <w:t> </w:t>
      </w:r>
      <w:r>
        <w:rPr>
          <w:i/>
          <w:sz w:val="22"/>
        </w:rPr>
        <w:t>Torres-Ruiz</w:t>
      </w:r>
      <w:r>
        <w:rPr>
          <w:sz w:val="22"/>
        </w:rPr>
        <w:t>,</w:t>
      </w:r>
      <w:r>
        <w:rPr>
          <w:spacing w:val="-9"/>
          <w:sz w:val="22"/>
        </w:rPr>
        <w:t> </w:t>
      </w:r>
      <w:r>
        <w:rPr>
          <w:sz w:val="22"/>
        </w:rPr>
        <w:t>120</w:t>
      </w:r>
      <w:r>
        <w:rPr>
          <w:spacing w:val="-10"/>
          <w:sz w:val="22"/>
        </w:rPr>
        <w:t> </w:t>
      </w:r>
      <w:r>
        <w:rPr>
          <w:sz w:val="22"/>
        </w:rPr>
        <w:t>F.3d</w:t>
      </w:r>
      <w:r>
        <w:rPr>
          <w:spacing w:val="-10"/>
          <w:sz w:val="22"/>
        </w:rPr>
        <w:t> </w:t>
      </w:r>
      <w:r>
        <w:rPr>
          <w:sz w:val="22"/>
        </w:rPr>
        <w:t>at</w:t>
      </w:r>
      <w:r>
        <w:rPr>
          <w:spacing w:val="-7"/>
          <w:sz w:val="22"/>
        </w:rPr>
        <w:t> </w:t>
      </w:r>
      <w:r>
        <w:rPr>
          <w:sz w:val="22"/>
        </w:rPr>
        <w:t>935-36;</w:t>
      </w:r>
      <w:r>
        <w:rPr>
          <w:spacing w:val="-9"/>
          <w:sz w:val="22"/>
        </w:rPr>
        <w:t> </w:t>
      </w:r>
      <w:r>
        <w:rPr>
          <w:i/>
          <w:sz w:val="22"/>
        </w:rPr>
        <w:t>United</w:t>
      </w:r>
      <w:r>
        <w:rPr>
          <w:i/>
          <w:spacing w:val="-12"/>
          <w:sz w:val="22"/>
        </w:rPr>
        <w:t> </w:t>
      </w:r>
      <w:r>
        <w:rPr>
          <w:i/>
          <w:sz w:val="22"/>
        </w:rPr>
        <w:t>States</w:t>
      </w:r>
      <w:r>
        <w:rPr>
          <w:i/>
          <w:spacing w:val="-13"/>
          <w:sz w:val="22"/>
        </w:rPr>
        <w:t> </w:t>
      </w:r>
      <w:r>
        <w:rPr>
          <w:i/>
          <w:sz w:val="22"/>
        </w:rPr>
        <w:t>v.</w:t>
      </w:r>
      <w:r>
        <w:rPr>
          <w:i/>
          <w:spacing w:val="-11"/>
          <w:sz w:val="22"/>
        </w:rPr>
        <w:t> </w:t>
      </w:r>
      <w:r>
        <w:rPr>
          <w:i/>
          <w:sz w:val="22"/>
        </w:rPr>
        <w:t>Allie</w:t>
      </w:r>
      <w:r>
        <w:rPr>
          <w:sz w:val="22"/>
        </w:rPr>
        <w:t>,</w:t>
      </w:r>
      <w:r>
        <w:rPr>
          <w:spacing w:val="-12"/>
          <w:sz w:val="22"/>
        </w:rPr>
        <w:t> </w:t>
      </w:r>
      <w:r>
        <w:rPr>
          <w:sz w:val="22"/>
        </w:rPr>
        <w:t>978</w:t>
      </w:r>
      <w:r>
        <w:rPr>
          <w:spacing w:val="-12"/>
          <w:sz w:val="22"/>
        </w:rPr>
        <w:t> </w:t>
      </w:r>
      <w:r>
        <w:rPr>
          <w:sz w:val="22"/>
        </w:rPr>
        <w:t>F.2d</w:t>
      </w:r>
      <w:r>
        <w:rPr>
          <w:spacing w:val="-10"/>
          <w:sz w:val="22"/>
        </w:rPr>
        <w:t> </w:t>
      </w:r>
      <w:r>
        <w:rPr>
          <w:sz w:val="22"/>
        </w:rPr>
        <w:t>1401,</w:t>
      </w:r>
      <w:r>
        <w:rPr>
          <w:spacing w:val="-10"/>
          <w:sz w:val="22"/>
        </w:rPr>
        <w:t> </w:t>
      </w:r>
      <w:r>
        <w:rPr>
          <w:sz w:val="22"/>
        </w:rPr>
        <w:t>1404-06</w:t>
      </w:r>
      <w:r>
        <w:rPr>
          <w:spacing w:val="-10"/>
          <w:sz w:val="22"/>
        </w:rPr>
        <w:t> </w:t>
      </w:r>
      <w:r>
        <w:rPr>
          <w:sz w:val="22"/>
        </w:rPr>
        <w:t>(5th</w:t>
      </w:r>
      <w:r>
        <w:rPr>
          <w:spacing w:val="-9"/>
          <w:sz w:val="22"/>
        </w:rPr>
        <w:t> </w:t>
      </w:r>
      <w:r>
        <w:rPr>
          <w:sz w:val="22"/>
        </w:rPr>
        <w:t>Cir.</w:t>
      </w:r>
      <w:r>
        <w:rPr>
          <w:spacing w:val="-9"/>
          <w:sz w:val="22"/>
        </w:rPr>
        <w:t> </w:t>
      </w:r>
      <w:r>
        <w:rPr>
          <w:sz w:val="22"/>
        </w:rPr>
        <w:t>1992); </w:t>
      </w:r>
      <w:r>
        <w:rPr>
          <w:i/>
          <w:sz w:val="22"/>
        </w:rPr>
        <w:t>cf.</w:t>
      </w:r>
      <w:r>
        <w:rPr>
          <w:i/>
          <w:spacing w:val="-3"/>
          <w:sz w:val="22"/>
        </w:rPr>
        <w:t> </w:t>
      </w:r>
      <w:r>
        <w:rPr>
          <w:i/>
          <w:sz w:val="22"/>
        </w:rPr>
        <w:t>Terrazas-Montano</w:t>
      </w:r>
      <w:r>
        <w:rPr>
          <w:sz w:val="22"/>
        </w:rPr>
        <w:t>,</w:t>
      </w:r>
      <w:r>
        <w:rPr>
          <w:spacing w:val="-10"/>
          <w:sz w:val="22"/>
        </w:rPr>
        <w:t> </w:t>
      </w:r>
      <w:r>
        <w:rPr>
          <w:sz w:val="22"/>
        </w:rPr>
        <w:t>747</w:t>
      </w:r>
      <w:r>
        <w:rPr>
          <w:spacing w:val="-8"/>
          <w:sz w:val="22"/>
        </w:rPr>
        <w:t> </w:t>
      </w:r>
      <w:r>
        <w:rPr>
          <w:sz w:val="22"/>
        </w:rPr>
        <w:t>F.2d</w:t>
      </w:r>
      <w:r>
        <w:rPr>
          <w:spacing w:val="-3"/>
          <w:sz w:val="22"/>
        </w:rPr>
        <w:t> </w:t>
      </w:r>
      <w:r>
        <w:rPr>
          <w:sz w:val="22"/>
        </w:rPr>
        <w:t>at</w:t>
      </w:r>
      <w:r>
        <w:rPr>
          <w:spacing w:val="-6"/>
          <w:sz w:val="22"/>
        </w:rPr>
        <w:t> </w:t>
      </w:r>
      <w:r>
        <w:rPr>
          <w:sz w:val="22"/>
        </w:rPr>
        <w:t>469</w:t>
      </w:r>
      <w:r>
        <w:rPr>
          <w:spacing w:val="-6"/>
          <w:sz w:val="22"/>
        </w:rPr>
        <w:t> </w:t>
      </w:r>
      <w:r>
        <w:rPr>
          <w:sz w:val="22"/>
        </w:rPr>
        <w:t>(without</w:t>
      </w:r>
      <w:r>
        <w:rPr>
          <w:spacing w:val="-3"/>
          <w:sz w:val="22"/>
        </w:rPr>
        <w:t> </w:t>
      </w:r>
      <w:r>
        <w:rPr>
          <w:sz w:val="22"/>
        </w:rPr>
        <w:t>citing</w:t>
      </w:r>
      <w:r>
        <w:rPr>
          <w:spacing w:val="-8"/>
          <w:sz w:val="22"/>
        </w:rPr>
        <w:t> </w:t>
      </w:r>
      <w:r>
        <w:rPr>
          <w:sz w:val="22"/>
        </w:rPr>
        <w:t>§</w:t>
      </w:r>
      <w:r>
        <w:rPr>
          <w:spacing w:val="-6"/>
          <w:sz w:val="22"/>
        </w:rPr>
        <w:t> </w:t>
      </w:r>
      <w:r>
        <w:rPr>
          <w:sz w:val="22"/>
        </w:rPr>
        <w:t>3144,</w:t>
      </w:r>
      <w:r>
        <w:rPr>
          <w:spacing w:val="-3"/>
          <w:sz w:val="22"/>
        </w:rPr>
        <w:t> </w:t>
      </w:r>
      <w:r>
        <w:rPr>
          <w:sz w:val="22"/>
        </w:rPr>
        <w:t>holding</w:t>
      </w:r>
      <w:r>
        <w:rPr>
          <w:spacing w:val="-8"/>
          <w:sz w:val="22"/>
        </w:rPr>
        <w:t> </w:t>
      </w:r>
      <w:r>
        <w:rPr>
          <w:sz w:val="22"/>
        </w:rPr>
        <w:t>that</w:t>
      </w:r>
      <w:r>
        <w:rPr>
          <w:spacing w:val="-6"/>
          <w:sz w:val="22"/>
        </w:rPr>
        <w:t> </w:t>
      </w:r>
      <w:r>
        <w:rPr>
          <w:sz w:val="22"/>
        </w:rPr>
        <w:t>trial</w:t>
      </w:r>
      <w:r>
        <w:rPr>
          <w:spacing w:val="-3"/>
          <w:sz w:val="22"/>
        </w:rPr>
        <w:t> </w:t>
      </w:r>
      <w:r>
        <w:rPr>
          <w:sz w:val="22"/>
        </w:rPr>
        <w:t>court</w:t>
      </w:r>
      <w:r>
        <w:rPr>
          <w:spacing w:val="-3"/>
          <w:sz w:val="22"/>
        </w:rPr>
        <w:t> </w:t>
      </w:r>
      <w:r>
        <w:rPr>
          <w:sz w:val="22"/>
        </w:rPr>
        <w:t>could</w:t>
      </w:r>
      <w:r>
        <w:rPr>
          <w:spacing w:val="-3"/>
          <w:sz w:val="22"/>
        </w:rPr>
        <w:t> </w:t>
      </w:r>
      <w:r>
        <w:rPr>
          <w:sz w:val="22"/>
        </w:rPr>
        <w:t>order</w:t>
      </w:r>
      <w:r>
        <w:rPr>
          <w:spacing w:val="-3"/>
          <w:sz w:val="22"/>
        </w:rPr>
        <w:t> </w:t>
      </w:r>
      <w:r>
        <w:rPr>
          <w:sz w:val="22"/>
        </w:rPr>
        <w:t>deposition</w:t>
      </w:r>
      <w:r>
        <w:rPr>
          <w:spacing w:val="-6"/>
          <w:sz w:val="22"/>
        </w:rPr>
        <w:t> </w:t>
      </w:r>
      <w:r>
        <w:rPr>
          <w:sz w:val="22"/>
        </w:rPr>
        <w:t>of material</w:t>
      </w:r>
      <w:r>
        <w:rPr>
          <w:spacing w:val="-9"/>
          <w:sz w:val="22"/>
        </w:rPr>
        <w:t> </w:t>
      </w:r>
      <w:r>
        <w:rPr>
          <w:sz w:val="22"/>
        </w:rPr>
        <w:t>witnesses</w:t>
      </w:r>
      <w:r>
        <w:rPr>
          <w:spacing w:val="-11"/>
          <w:sz w:val="22"/>
        </w:rPr>
        <w:t> </w:t>
      </w:r>
      <w:r>
        <w:rPr>
          <w:sz w:val="22"/>
        </w:rPr>
        <w:t>who</w:t>
      </w:r>
      <w:r>
        <w:rPr>
          <w:spacing w:val="-13"/>
          <w:sz w:val="22"/>
        </w:rPr>
        <w:t> </w:t>
      </w:r>
      <w:r>
        <w:rPr>
          <w:sz w:val="22"/>
        </w:rPr>
        <w:t>were</w:t>
      </w:r>
      <w:r>
        <w:rPr>
          <w:spacing w:val="-10"/>
          <w:sz w:val="22"/>
        </w:rPr>
        <w:t> </w:t>
      </w:r>
      <w:r>
        <w:rPr>
          <w:sz w:val="22"/>
        </w:rPr>
        <w:t>engaged</w:t>
      </w:r>
      <w:r>
        <w:rPr>
          <w:spacing w:val="-12"/>
          <w:sz w:val="22"/>
        </w:rPr>
        <w:t> </w:t>
      </w:r>
      <w:r>
        <w:rPr>
          <w:sz w:val="22"/>
        </w:rPr>
        <w:t>in</w:t>
      </w:r>
      <w:r>
        <w:rPr>
          <w:spacing w:val="-12"/>
          <w:sz w:val="22"/>
        </w:rPr>
        <w:t> </w:t>
      </w:r>
      <w:r>
        <w:rPr>
          <w:sz w:val="22"/>
        </w:rPr>
        <w:t>hunger</w:t>
      </w:r>
      <w:r>
        <w:rPr>
          <w:spacing w:val="-12"/>
          <w:sz w:val="22"/>
        </w:rPr>
        <w:t> </w:t>
      </w:r>
      <w:r>
        <w:rPr>
          <w:sz w:val="22"/>
        </w:rPr>
        <w:t>strike</w:t>
      </w:r>
      <w:r>
        <w:rPr>
          <w:spacing w:val="-8"/>
          <w:sz w:val="22"/>
        </w:rPr>
        <w:t> </w:t>
      </w:r>
      <w:r>
        <w:rPr>
          <w:sz w:val="22"/>
        </w:rPr>
        <w:t>and</w:t>
      </w:r>
      <w:r>
        <w:rPr>
          <w:spacing w:val="-9"/>
          <w:sz w:val="22"/>
        </w:rPr>
        <w:t> </w:t>
      </w:r>
      <w:r>
        <w:rPr>
          <w:sz w:val="22"/>
        </w:rPr>
        <w:t>whom</w:t>
      </w:r>
      <w:r>
        <w:rPr>
          <w:spacing w:val="-13"/>
          <w:sz w:val="22"/>
        </w:rPr>
        <w:t> </w:t>
      </w:r>
      <w:r>
        <w:rPr>
          <w:sz w:val="22"/>
        </w:rPr>
        <w:t>state</w:t>
      </w:r>
      <w:r>
        <w:rPr>
          <w:spacing w:val="-12"/>
          <w:sz w:val="22"/>
        </w:rPr>
        <w:t> </w:t>
      </w:r>
      <w:r>
        <w:rPr>
          <w:sz w:val="22"/>
        </w:rPr>
        <w:t>authorities</w:t>
      </w:r>
      <w:r>
        <w:rPr>
          <w:spacing w:val="-11"/>
          <w:sz w:val="22"/>
        </w:rPr>
        <w:t> </w:t>
      </w:r>
      <w:r>
        <w:rPr>
          <w:sz w:val="22"/>
        </w:rPr>
        <w:t>would</w:t>
      </w:r>
      <w:r>
        <w:rPr>
          <w:spacing w:val="-11"/>
          <w:sz w:val="22"/>
        </w:rPr>
        <w:t> </w:t>
      </w:r>
      <w:r>
        <w:rPr>
          <w:sz w:val="22"/>
        </w:rPr>
        <w:t>not</w:t>
      </w:r>
      <w:r>
        <w:rPr>
          <w:spacing w:val="-12"/>
          <w:sz w:val="22"/>
        </w:rPr>
        <w:t> </w:t>
      </w:r>
      <w:r>
        <w:rPr>
          <w:sz w:val="22"/>
        </w:rPr>
        <w:t>continue</w:t>
      </w:r>
      <w:r>
        <w:rPr>
          <w:spacing w:val="-10"/>
          <w:sz w:val="22"/>
        </w:rPr>
        <w:t> </w:t>
      </w:r>
      <w:r>
        <w:rPr>
          <w:sz w:val="22"/>
        </w:rPr>
        <w:t>to</w:t>
      </w:r>
      <w:r>
        <w:rPr>
          <w:spacing w:val="-12"/>
          <w:sz w:val="22"/>
        </w:rPr>
        <w:t> </w:t>
      </w:r>
      <w:r>
        <w:rPr>
          <w:sz w:val="22"/>
        </w:rPr>
        <w:t>house).</w:t>
      </w:r>
    </w:p>
    <w:p>
      <w:pPr>
        <w:pStyle w:val="BodyText"/>
        <w:rPr>
          <w:sz w:val="20"/>
        </w:rPr>
      </w:pPr>
    </w:p>
    <w:p>
      <w:pPr>
        <w:pStyle w:val="BodyText"/>
        <w:spacing w:before="5"/>
        <w:rPr>
          <w:sz w:val="17"/>
        </w:rPr>
      </w:pPr>
    </w:p>
    <w:p>
      <w:pPr>
        <w:spacing w:before="73"/>
        <w:ind w:left="819" w:right="0" w:firstLine="0"/>
        <w:jc w:val="left"/>
        <w:rPr>
          <w:sz w:val="22"/>
        </w:rPr>
      </w:pPr>
      <w:r>
        <w:rPr>
          <w:spacing w:val="4"/>
          <w:position w:val="9"/>
          <w:sz w:val="12"/>
        </w:rPr>
        <w:t>343   </w:t>
      </w:r>
      <w:r>
        <w:rPr>
          <w:spacing w:val="22"/>
          <w:position w:val="9"/>
          <w:sz w:val="12"/>
        </w:rPr>
        <w:t> </w:t>
      </w:r>
      <w:r>
        <w:rPr>
          <w:i/>
          <w:sz w:val="22"/>
        </w:rPr>
        <w:t>See</w:t>
      </w:r>
      <w:r>
        <w:rPr>
          <w:i/>
          <w:spacing w:val="18"/>
          <w:sz w:val="22"/>
        </w:rPr>
        <w:t> </w:t>
      </w:r>
      <w:r>
        <w:rPr>
          <w:i/>
          <w:sz w:val="22"/>
        </w:rPr>
        <w:t>Torres-Ruiz</w:t>
      </w:r>
      <w:r>
        <w:rPr>
          <w:sz w:val="22"/>
        </w:rPr>
        <w:t>,</w:t>
      </w:r>
      <w:r>
        <w:rPr>
          <w:spacing w:val="21"/>
          <w:sz w:val="22"/>
        </w:rPr>
        <w:t> </w:t>
      </w:r>
      <w:r>
        <w:rPr>
          <w:sz w:val="22"/>
        </w:rPr>
        <w:t>120</w:t>
      </w:r>
      <w:r>
        <w:rPr>
          <w:spacing w:val="18"/>
          <w:sz w:val="22"/>
        </w:rPr>
        <w:t> </w:t>
      </w:r>
      <w:r>
        <w:rPr>
          <w:sz w:val="22"/>
        </w:rPr>
        <w:t>F.3d</w:t>
      </w:r>
      <w:r>
        <w:rPr>
          <w:spacing w:val="21"/>
          <w:sz w:val="22"/>
        </w:rPr>
        <w:t> </w:t>
      </w:r>
      <w:r>
        <w:rPr>
          <w:sz w:val="22"/>
        </w:rPr>
        <w:t>at</w:t>
      </w:r>
      <w:r>
        <w:rPr>
          <w:spacing w:val="17"/>
          <w:sz w:val="22"/>
        </w:rPr>
        <w:t> </w:t>
      </w:r>
      <w:r>
        <w:rPr>
          <w:sz w:val="22"/>
        </w:rPr>
        <w:t>935</w:t>
      </w:r>
      <w:r>
        <w:rPr>
          <w:spacing w:val="18"/>
          <w:sz w:val="22"/>
        </w:rPr>
        <w:t> </w:t>
      </w:r>
      <w:r>
        <w:rPr>
          <w:sz w:val="22"/>
        </w:rPr>
        <w:t>(witness</w:t>
      </w:r>
      <w:r>
        <w:rPr>
          <w:spacing w:val="20"/>
          <w:sz w:val="22"/>
        </w:rPr>
        <w:t> </w:t>
      </w:r>
      <w:r>
        <w:rPr>
          <w:sz w:val="22"/>
        </w:rPr>
        <w:t>must</w:t>
      </w:r>
      <w:r>
        <w:rPr>
          <w:spacing w:val="21"/>
          <w:sz w:val="22"/>
        </w:rPr>
        <w:t> </w:t>
      </w:r>
      <w:r>
        <w:rPr>
          <w:sz w:val="22"/>
        </w:rPr>
        <w:t>be</w:t>
      </w:r>
      <w:r>
        <w:rPr>
          <w:spacing w:val="20"/>
          <w:sz w:val="22"/>
        </w:rPr>
        <w:t> </w:t>
      </w:r>
      <w:r>
        <w:rPr>
          <w:sz w:val="22"/>
        </w:rPr>
        <w:t>deposed</w:t>
      </w:r>
      <w:r>
        <w:rPr>
          <w:spacing w:val="18"/>
          <w:sz w:val="22"/>
        </w:rPr>
        <w:t> </w:t>
      </w:r>
      <w:r>
        <w:rPr>
          <w:sz w:val="22"/>
        </w:rPr>
        <w:t>and</w:t>
      </w:r>
      <w:r>
        <w:rPr>
          <w:spacing w:val="17"/>
          <w:sz w:val="22"/>
        </w:rPr>
        <w:t> </w:t>
      </w:r>
      <w:r>
        <w:rPr>
          <w:sz w:val="22"/>
        </w:rPr>
        <w:t>released</w:t>
      </w:r>
      <w:r>
        <w:rPr>
          <w:spacing w:val="24"/>
          <w:sz w:val="22"/>
        </w:rPr>
        <w:t> </w:t>
      </w:r>
      <w:r>
        <w:rPr>
          <w:spacing w:val="2"/>
          <w:sz w:val="22"/>
        </w:rPr>
        <w:t>“[a]bsent</w:t>
      </w:r>
      <w:r>
        <w:rPr>
          <w:spacing w:val="24"/>
          <w:sz w:val="22"/>
        </w:rPr>
        <w:t> </w:t>
      </w:r>
      <w:r>
        <w:rPr>
          <w:sz w:val="22"/>
        </w:rPr>
        <w:t>a</w:t>
      </w:r>
      <w:r>
        <w:rPr>
          <w:spacing w:val="21"/>
          <w:sz w:val="22"/>
        </w:rPr>
        <w:t> </w:t>
      </w:r>
      <w:r>
        <w:rPr>
          <w:sz w:val="22"/>
        </w:rPr>
        <w:t>‘failure</w:t>
      </w:r>
      <w:r>
        <w:rPr>
          <w:spacing w:val="20"/>
          <w:sz w:val="22"/>
        </w:rPr>
        <w:t> </w:t>
      </w:r>
      <w:r>
        <w:rPr>
          <w:sz w:val="22"/>
        </w:rPr>
        <w:t>of</w:t>
      </w:r>
    </w:p>
    <w:p>
      <w:pPr>
        <w:spacing w:line="254" w:lineRule="auto" w:before="6"/>
        <w:ind w:left="100" w:right="476" w:firstLine="0"/>
        <w:jc w:val="both"/>
        <w:rPr>
          <w:sz w:val="22"/>
        </w:rPr>
      </w:pPr>
      <w:r>
        <w:rPr>
          <w:sz w:val="22"/>
        </w:rPr>
        <w:t>justice’”</w:t>
      </w:r>
      <w:r>
        <w:rPr>
          <w:spacing w:val="-17"/>
          <w:sz w:val="22"/>
        </w:rPr>
        <w:t> </w:t>
      </w:r>
      <w:r>
        <w:rPr>
          <w:sz w:val="22"/>
        </w:rPr>
        <w:t>(quoting</w:t>
      </w:r>
      <w:r>
        <w:rPr>
          <w:spacing w:val="-20"/>
          <w:sz w:val="22"/>
        </w:rPr>
        <w:t> </w:t>
      </w:r>
      <w:r>
        <w:rPr>
          <w:sz w:val="22"/>
        </w:rPr>
        <w:t>§</w:t>
      </w:r>
      <w:r>
        <w:rPr>
          <w:spacing w:val="-16"/>
          <w:sz w:val="22"/>
        </w:rPr>
        <w:t> </w:t>
      </w:r>
      <w:r>
        <w:rPr>
          <w:sz w:val="22"/>
        </w:rPr>
        <w:t>3144));</w:t>
      </w:r>
      <w:r>
        <w:rPr>
          <w:spacing w:val="23"/>
          <w:sz w:val="22"/>
        </w:rPr>
        <w:t> </w:t>
      </w:r>
      <w:r>
        <w:rPr>
          <w:i/>
          <w:sz w:val="22"/>
        </w:rPr>
        <w:t>Fuentes-Galindo</w:t>
      </w:r>
      <w:r>
        <w:rPr>
          <w:sz w:val="22"/>
        </w:rPr>
        <w:t>,</w:t>
      </w:r>
      <w:r>
        <w:rPr>
          <w:spacing w:val="-14"/>
          <w:sz w:val="22"/>
        </w:rPr>
        <w:t> </w:t>
      </w:r>
      <w:r>
        <w:rPr>
          <w:sz w:val="22"/>
        </w:rPr>
        <w:t>929</w:t>
      </w:r>
      <w:r>
        <w:rPr>
          <w:spacing w:val="-14"/>
          <w:sz w:val="22"/>
        </w:rPr>
        <w:t> </w:t>
      </w:r>
      <w:r>
        <w:rPr>
          <w:sz w:val="22"/>
        </w:rPr>
        <w:t>F.2d</w:t>
      </w:r>
      <w:r>
        <w:rPr>
          <w:spacing w:val="-15"/>
          <w:sz w:val="22"/>
        </w:rPr>
        <w:t> </w:t>
      </w:r>
      <w:r>
        <w:rPr>
          <w:sz w:val="22"/>
        </w:rPr>
        <w:t>at</w:t>
      </w:r>
      <w:r>
        <w:rPr>
          <w:spacing w:val="-12"/>
          <w:sz w:val="22"/>
        </w:rPr>
        <w:t> </w:t>
      </w:r>
      <w:r>
        <w:rPr>
          <w:sz w:val="22"/>
        </w:rPr>
        <w:t>1510</w:t>
      </w:r>
      <w:r>
        <w:rPr>
          <w:spacing w:val="-17"/>
          <w:sz w:val="22"/>
        </w:rPr>
        <w:t> </w:t>
      </w:r>
      <w:r>
        <w:rPr>
          <w:sz w:val="22"/>
        </w:rPr>
        <w:t>(standing</w:t>
      </w:r>
      <w:r>
        <w:rPr>
          <w:spacing w:val="-19"/>
          <w:sz w:val="22"/>
        </w:rPr>
        <w:t> </w:t>
      </w:r>
      <w:r>
        <w:rPr>
          <w:sz w:val="22"/>
        </w:rPr>
        <w:t>order</w:t>
      </w:r>
      <w:r>
        <w:rPr>
          <w:spacing w:val="-14"/>
          <w:sz w:val="22"/>
        </w:rPr>
        <w:t> </w:t>
      </w:r>
      <w:r>
        <w:rPr>
          <w:sz w:val="22"/>
        </w:rPr>
        <w:t>requiring</w:t>
      </w:r>
      <w:r>
        <w:rPr>
          <w:spacing w:val="-18"/>
          <w:sz w:val="22"/>
        </w:rPr>
        <w:t> </w:t>
      </w:r>
      <w:r>
        <w:rPr>
          <w:sz w:val="22"/>
        </w:rPr>
        <w:t>that</w:t>
      </w:r>
      <w:r>
        <w:rPr>
          <w:spacing w:val="-17"/>
          <w:sz w:val="22"/>
        </w:rPr>
        <w:t> </w:t>
      </w:r>
      <w:r>
        <w:rPr>
          <w:sz w:val="22"/>
        </w:rPr>
        <w:t>material</w:t>
      </w:r>
      <w:r>
        <w:rPr>
          <w:spacing w:val="-14"/>
          <w:sz w:val="22"/>
        </w:rPr>
        <w:t> </w:t>
      </w:r>
      <w:r>
        <w:rPr>
          <w:sz w:val="22"/>
        </w:rPr>
        <w:t>witnesses be</w:t>
      </w:r>
      <w:r>
        <w:rPr>
          <w:spacing w:val="-15"/>
          <w:sz w:val="22"/>
        </w:rPr>
        <w:t> </w:t>
      </w:r>
      <w:r>
        <w:rPr>
          <w:sz w:val="22"/>
        </w:rPr>
        <w:t>deposed</w:t>
      </w:r>
      <w:r>
        <w:rPr>
          <w:spacing w:val="-15"/>
          <w:sz w:val="22"/>
        </w:rPr>
        <w:t> </w:t>
      </w:r>
      <w:r>
        <w:rPr>
          <w:sz w:val="22"/>
        </w:rPr>
        <w:t>did</w:t>
      </w:r>
      <w:r>
        <w:rPr>
          <w:spacing w:val="-15"/>
          <w:sz w:val="22"/>
        </w:rPr>
        <w:t> </w:t>
      </w:r>
      <w:r>
        <w:rPr>
          <w:sz w:val="22"/>
        </w:rPr>
        <w:t>not</w:t>
      </w:r>
      <w:r>
        <w:rPr>
          <w:spacing w:val="-14"/>
          <w:sz w:val="22"/>
        </w:rPr>
        <w:t> </w:t>
      </w:r>
      <w:r>
        <w:rPr>
          <w:sz w:val="22"/>
        </w:rPr>
        <w:t>justify</w:t>
      </w:r>
      <w:r>
        <w:rPr>
          <w:spacing w:val="-18"/>
          <w:sz w:val="22"/>
        </w:rPr>
        <w:t> </w:t>
      </w:r>
      <w:r>
        <w:rPr>
          <w:sz w:val="22"/>
        </w:rPr>
        <w:t>depositions</w:t>
      </w:r>
      <w:r>
        <w:rPr>
          <w:spacing w:val="-17"/>
          <w:sz w:val="22"/>
        </w:rPr>
        <w:t> </w:t>
      </w:r>
      <w:r>
        <w:rPr>
          <w:sz w:val="22"/>
        </w:rPr>
        <w:t>when</w:t>
      </w:r>
      <w:r>
        <w:rPr>
          <w:spacing w:val="-15"/>
          <w:sz w:val="22"/>
        </w:rPr>
        <w:t> </w:t>
      </w:r>
      <w:r>
        <w:rPr>
          <w:sz w:val="22"/>
        </w:rPr>
        <w:t>“[t]here</w:t>
      </w:r>
      <w:r>
        <w:rPr>
          <w:spacing w:val="-14"/>
          <w:sz w:val="22"/>
        </w:rPr>
        <w:t> </w:t>
      </w:r>
      <w:r>
        <w:rPr>
          <w:sz w:val="22"/>
        </w:rPr>
        <w:t>is</w:t>
      </w:r>
      <w:r>
        <w:rPr>
          <w:spacing w:val="-18"/>
          <w:sz w:val="22"/>
        </w:rPr>
        <w:t> </w:t>
      </w:r>
      <w:r>
        <w:rPr>
          <w:sz w:val="22"/>
        </w:rPr>
        <w:t>no</w:t>
      </w:r>
      <w:r>
        <w:rPr>
          <w:spacing w:val="-17"/>
          <w:sz w:val="22"/>
        </w:rPr>
        <w:t> </w:t>
      </w:r>
      <w:r>
        <w:rPr>
          <w:sz w:val="22"/>
        </w:rPr>
        <w:t>indication</w:t>
      </w:r>
      <w:r>
        <w:rPr>
          <w:spacing w:val="-18"/>
          <w:sz w:val="22"/>
        </w:rPr>
        <w:t> </w:t>
      </w:r>
      <w:r>
        <w:rPr>
          <w:sz w:val="22"/>
        </w:rPr>
        <w:t>that</w:t>
      </w:r>
      <w:r>
        <w:rPr>
          <w:spacing w:val="-12"/>
          <w:sz w:val="22"/>
        </w:rPr>
        <w:t> </w:t>
      </w:r>
      <w:r>
        <w:rPr>
          <w:sz w:val="22"/>
        </w:rPr>
        <w:t>the</w:t>
      </w:r>
      <w:r>
        <w:rPr>
          <w:spacing w:val="-15"/>
          <w:sz w:val="22"/>
        </w:rPr>
        <w:t> </w:t>
      </w:r>
      <w:r>
        <w:rPr>
          <w:sz w:val="22"/>
        </w:rPr>
        <w:t>particular</w:t>
      </w:r>
      <w:r>
        <w:rPr>
          <w:spacing w:val="-15"/>
          <w:sz w:val="22"/>
        </w:rPr>
        <w:t> </w:t>
      </w:r>
      <w:r>
        <w:rPr>
          <w:sz w:val="22"/>
        </w:rPr>
        <w:t>circumstances</w:t>
      </w:r>
      <w:r>
        <w:rPr>
          <w:spacing w:val="-18"/>
          <w:sz w:val="22"/>
        </w:rPr>
        <w:t> </w:t>
      </w:r>
      <w:r>
        <w:rPr>
          <w:sz w:val="22"/>
        </w:rPr>
        <w:t>of</w:t>
      </w:r>
      <w:r>
        <w:rPr>
          <w:spacing w:val="-14"/>
          <w:sz w:val="22"/>
        </w:rPr>
        <w:t> </w:t>
      </w:r>
      <w:r>
        <w:rPr>
          <w:sz w:val="22"/>
        </w:rPr>
        <w:t>this</w:t>
      </w:r>
      <w:r>
        <w:rPr>
          <w:spacing w:val="-18"/>
          <w:sz w:val="22"/>
        </w:rPr>
        <w:t> </w:t>
      </w:r>
      <w:r>
        <w:rPr>
          <w:sz w:val="22"/>
        </w:rPr>
        <w:t>case were considered” and “no showing of ‘exceptional circumstances’</w:t>
      </w:r>
      <w:r>
        <w:rPr>
          <w:spacing w:val="-2"/>
          <w:sz w:val="22"/>
        </w:rPr>
        <w:t> </w:t>
      </w:r>
      <w:r>
        <w:rPr>
          <w:sz w:val="22"/>
        </w:rPr>
        <w:t>presented”).</w:t>
      </w:r>
    </w:p>
    <w:p>
      <w:pPr>
        <w:pStyle w:val="BodyText"/>
        <w:spacing w:before="3"/>
        <w:rPr>
          <w:sz w:val="14"/>
        </w:rPr>
      </w:pPr>
    </w:p>
    <w:p>
      <w:pPr>
        <w:spacing w:line="244" w:lineRule="auto" w:before="73"/>
        <w:ind w:left="100" w:right="0" w:firstLine="721"/>
        <w:jc w:val="left"/>
        <w:rPr>
          <w:sz w:val="22"/>
        </w:rPr>
      </w:pPr>
      <w:r>
        <w:rPr>
          <w:position w:val="9"/>
          <w:sz w:val="12"/>
        </w:rPr>
        <w:t>344 </w:t>
      </w:r>
      <w:r>
        <w:rPr>
          <w:i/>
          <w:sz w:val="22"/>
        </w:rPr>
        <w:t>See United States v. Aguilar-Tamayo</w:t>
      </w:r>
      <w:r>
        <w:rPr>
          <w:sz w:val="22"/>
        </w:rPr>
        <w:t>, 300 F.3d 562, 565-66 (5th Cir. 2002) (no showing of witness unavailability where government “took no steps to secure the presence of [the material] witnesses;”</w:t>
      </w:r>
    </w:p>
    <w:p>
      <w:pPr>
        <w:spacing w:after="0" w:line="244" w:lineRule="auto"/>
        <w:jc w:val="left"/>
        <w:rPr>
          <w:sz w:val="22"/>
        </w:rPr>
        <w:sectPr>
          <w:pgSz w:w="12240" w:h="15840"/>
          <w:pgMar w:header="403" w:footer="0" w:top="1140" w:bottom="280" w:left="980" w:right="960"/>
        </w:sectPr>
      </w:pPr>
    </w:p>
    <w:p>
      <w:pPr>
        <w:pStyle w:val="Heading1"/>
        <w:numPr>
          <w:ilvl w:val="2"/>
          <w:numId w:val="7"/>
        </w:numPr>
        <w:tabs>
          <w:tab w:pos="2020" w:val="left" w:leader="none"/>
        </w:tabs>
        <w:spacing w:line="240" w:lineRule="auto" w:before="73" w:after="0"/>
        <w:ind w:left="2020" w:right="0" w:hanging="840"/>
        <w:jc w:val="left"/>
      </w:pPr>
      <w:r>
        <w:rPr/>
        <w:t>Transcripts of Prior</w:t>
      </w:r>
      <w:r>
        <w:rPr>
          <w:spacing w:val="-4"/>
        </w:rPr>
        <w:t> </w:t>
      </w:r>
      <w:r>
        <w:rPr/>
        <w:t>Proceedings</w:t>
      </w:r>
    </w:p>
    <w:p>
      <w:pPr>
        <w:pStyle w:val="BodyText"/>
        <w:spacing w:before="9"/>
        <w:rPr>
          <w:b/>
        </w:rPr>
      </w:pPr>
    </w:p>
    <w:p>
      <w:pPr>
        <w:pStyle w:val="BodyText"/>
        <w:spacing w:line="247" w:lineRule="auto"/>
        <w:ind w:left="460" w:right="115" w:firstLine="720"/>
        <w:jc w:val="both"/>
      </w:pPr>
      <w:r>
        <w:rPr/>
        <w:t>An indigent defendant may be entitled to a transcript of prior proceedings when the transcript is</w:t>
      </w:r>
      <w:r>
        <w:rPr>
          <w:spacing w:val="-12"/>
        </w:rPr>
        <w:t> </w:t>
      </w:r>
      <w:r>
        <w:rPr/>
        <w:t>necessary</w:t>
      </w:r>
      <w:r>
        <w:rPr>
          <w:spacing w:val="-19"/>
        </w:rPr>
        <w:t> </w:t>
      </w:r>
      <w:r>
        <w:rPr/>
        <w:t>to</w:t>
      </w:r>
      <w:r>
        <w:rPr>
          <w:spacing w:val="-11"/>
        </w:rPr>
        <w:t> </w:t>
      </w:r>
      <w:r>
        <w:rPr/>
        <w:t>an</w:t>
      </w:r>
      <w:r>
        <w:rPr>
          <w:spacing w:val="-11"/>
        </w:rPr>
        <w:t> </w:t>
      </w:r>
      <w:r>
        <w:rPr/>
        <w:t>effective</w:t>
      </w:r>
      <w:r>
        <w:rPr>
          <w:spacing w:val="-11"/>
        </w:rPr>
        <w:t> </w:t>
      </w:r>
      <w:r>
        <w:rPr/>
        <w:t>defense,</w:t>
      </w:r>
      <w:r>
        <w:rPr>
          <w:spacing w:val="-11"/>
        </w:rPr>
        <w:t> </w:t>
      </w:r>
      <w:r>
        <w:rPr/>
        <w:t>such</w:t>
      </w:r>
      <w:r>
        <w:rPr>
          <w:spacing w:val="-11"/>
        </w:rPr>
        <w:t> </w:t>
      </w:r>
      <w:r>
        <w:rPr/>
        <w:t>as</w:t>
      </w:r>
      <w:r>
        <w:rPr>
          <w:spacing w:val="-9"/>
        </w:rPr>
        <w:t> </w:t>
      </w:r>
      <w:r>
        <w:rPr/>
        <w:t>for</w:t>
      </w:r>
      <w:r>
        <w:rPr>
          <w:spacing w:val="-11"/>
        </w:rPr>
        <w:t> </w:t>
      </w:r>
      <w:r>
        <w:rPr/>
        <w:t>trial</w:t>
      </w:r>
      <w:r>
        <w:rPr>
          <w:spacing w:val="-8"/>
        </w:rPr>
        <w:t> </w:t>
      </w:r>
      <w:r>
        <w:rPr/>
        <w:t>preparation</w:t>
      </w:r>
      <w:r>
        <w:rPr>
          <w:spacing w:val="-11"/>
        </w:rPr>
        <w:t> </w:t>
      </w:r>
      <w:r>
        <w:rPr/>
        <w:t>and/or</w:t>
      </w:r>
      <w:r>
        <w:rPr>
          <w:spacing w:val="-9"/>
        </w:rPr>
        <w:t> </w:t>
      </w:r>
      <w:r>
        <w:rPr/>
        <w:t>impeachment</w:t>
      </w:r>
      <w:r>
        <w:rPr>
          <w:spacing w:val="-8"/>
        </w:rPr>
        <w:t> </w:t>
      </w:r>
      <w:r>
        <w:rPr/>
        <w:t>of</w:t>
      </w:r>
      <w:r>
        <w:rPr>
          <w:spacing w:val="-11"/>
        </w:rPr>
        <w:t> </w:t>
      </w:r>
      <w:r>
        <w:rPr/>
        <w:t>witnesses</w:t>
      </w:r>
      <w:r>
        <w:rPr>
          <w:spacing w:val="-11"/>
        </w:rPr>
        <w:t> </w:t>
      </w:r>
      <w:r>
        <w:rPr/>
        <w:t>who testified in the prior proceeding and may testify again at the defendant’s trial.</w:t>
      </w:r>
      <w:r>
        <w:rPr>
          <w:spacing w:val="17"/>
        </w:rPr>
        <w:t> </w:t>
      </w:r>
      <w:r>
        <w:rPr>
          <w:i/>
        </w:rPr>
        <w:t>Britt v North Carolina</w:t>
      </w:r>
      <w:r>
        <w:rPr/>
        <w:t>, 404 U.S. 226 (1971), held that the transcript of a prior trial that has ended in a mistral is presumed necessary</w:t>
      </w:r>
      <w:r>
        <w:rPr>
          <w:spacing w:val="8"/>
        </w:rPr>
        <w:t> </w:t>
      </w:r>
      <w:r>
        <w:rPr/>
        <w:t>to</w:t>
      </w:r>
      <w:r>
        <w:rPr>
          <w:spacing w:val="17"/>
        </w:rPr>
        <w:t> </w:t>
      </w:r>
      <w:r>
        <w:rPr/>
        <w:t>an</w:t>
      </w:r>
      <w:r>
        <w:rPr>
          <w:spacing w:val="18"/>
        </w:rPr>
        <w:t> </w:t>
      </w:r>
      <w:r>
        <w:rPr/>
        <w:t>effective</w:t>
      </w:r>
      <w:r>
        <w:rPr>
          <w:spacing w:val="16"/>
        </w:rPr>
        <w:t> </w:t>
      </w:r>
      <w:r>
        <w:rPr/>
        <w:t>defense</w:t>
      </w:r>
      <w:r>
        <w:rPr>
          <w:spacing w:val="21"/>
        </w:rPr>
        <w:t> </w:t>
      </w:r>
      <w:r>
        <w:rPr/>
        <w:t>and</w:t>
      </w:r>
      <w:r>
        <w:rPr>
          <w:spacing w:val="16"/>
        </w:rPr>
        <w:t> </w:t>
      </w:r>
      <w:r>
        <w:rPr/>
        <w:t>that</w:t>
      </w:r>
      <w:r>
        <w:rPr>
          <w:spacing w:val="18"/>
        </w:rPr>
        <w:t> </w:t>
      </w:r>
      <w:r>
        <w:rPr/>
        <w:t>the</w:t>
      </w:r>
      <w:r>
        <w:rPr>
          <w:spacing w:val="16"/>
        </w:rPr>
        <w:t> </w:t>
      </w:r>
      <w:r>
        <w:rPr/>
        <w:t>defendant</w:t>
      </w:r>
      <w:r>
        <w:rPr>
          <w:spacing w:val="18"/>
        </w:rPr>
        <w:t> </w:t>
      </w:r>
      <w:r>
        <w:rPr/>
        <w:t>need</w:t>
      </w:r>
      <w:r>
        <w:rPr>
          <w:spacing w:val="17"/>
        </w:rPr>
        <w:t> </w:t>
      </w:r>
      <w:r>
        <w:rPr/>
        <w:t>not</w:t>
      </w:r>
      <w:r>
        <w:rPr>
          <w:spacing w:val="18"/>
        </w:rPr>
        <w:t> </w:t>
      </w:r>
      <w:r>
        <w:rPr/>
        <w:t>show</w:t>
      </w:r>
      <w:r>
        <w:rPr>
          <w:spacing w:val="18"/>
        </w:rPr>
        <w:t> </w:t>
      </w:r>
      <w:r>
        <w:rPr/>
        <w:t>a</w:t>
      </w:r>
      <w:r>
        <w:rPr>
          <w:spacing w:val="14"/>
        </w:rPr>
        <w:t> </w:t>
      </w:r>
      <w:r>
        <w:rPr/>
        <w:t>particularized</w:t>
      </w:r>
      <w:r>
        <w:rPr>
          <w:spacing w:val="15"/>
        </w:rPr>
        <w:t> </w:t>
      </w:r>
      <w:r>
        <w:rPr/>
        <w:t>need</w:t>
      </w:r>
      <w:r>
        <w:rPr>
          <w:spacing w:val="18"/>
        </w:rPr>
        <w:t> </w:t>
      </w:r>
      <w:r>
        <w:rPr/>
        <w:t>in</w:t>
      </w:r>
      <w:r>
        <w:rPr>
          <w:spacing w:val="15"/>
        </w:rPr>
        <w:t> </w:t>
      </w:r>
      <w:r>
        <w:rPr/>
        <w:t>his</w:t>
      </w:r>
    </w:p>
    <w:p>
      <w:pPr>
        <w:pStyle w:val="BodyText"/>
        <w:spacing w:line="271" w:lineRule="exact"/>
        <w:ind w:left="460"/>
      </w:pPr>
      <w:r>
        <w:rPr/>
        <w:t>individual</w:t>
      </w:r>
      <w:r>
        <w:rPr>
          <w:spacing w:val="26"/>
        </w:rPr>
        <w:t> </w:t>
      </w:r>
      <w:r>
        <w:rPr/>
        <w:t>case. </w:t>
      </w:r>
      <w:r>
        <w:rPr>
          <w:spacing w:val="54"/>
        </w:rPr>
        <w:t> </w:t>
      </w:r>
      <w:r>
        <w:rPr>
          <w:i/>
        </w:rPr>
        <w:t>Id.</w:t>
      </w:r>
      <w:r>
        <w:rPr>
          <w:i/>
          <w:spacing w:val="26"/>
        </w:rPr>
        <w:t> </w:t>
      </w:r>
      <w:r>
        <w:rPr/>
        <w:t>at</w:t>
      </w:r>
      <w:r>
        <w:rPr>
          <w:spacing w:val="27"/>
        </w:rPr>
        <w:t> </w:t>
      </w:r>
      <w:r>
        <w:rPr/>
        <w:t>228.</w:t>
      </w:r>
      <w:r>
        <w:rPr>
          <w:position w:val="10"/>
          <w:sz w:val="14"/>
        </w:rPr>
        <w:t>345    </w:t>
      </w:r>
      <w:r>
        <w:rPr>
          <w:spacing w:val="2"/>
          <w:position w:val="10"/>
          <w:sz w:val="14"/>
        </w:rPr>
        <w:t> </w:t>
      </w:r>
      <w:r>
        <w:rPr/>
        <w:t>The</w:t>
      </w:r>
      <w:r>
        <w:rPr>
          <w:spacing w:val="27"/>
        </w:rPr>
        <w:t> </w:t>
      </w:r>
      <w:r>
        <w:rPr/>
        <w:t>courts</w:t>
      </w:r>
      <w:r>
        <w:rPr>
          <w:spacing w:val="27"/>
        </w:rPr>
        <w:t> </w:t>
      </w:r>
      <w:r>
        <w:rPr/>
        <w:t>of</w:t>
      </w:r>
      <w:r>
        <w:rPr>
          <w:spacing w:val="26"/>
        </w:rPr>
        <w:t> </w:t>
      </w:r>
      <w:r>
        <w:rPr/>
        <w:t>appeals</w:t>
      </w:r>
      <w:r>
        <w:rPr>
          <w:spacing w:val="27"/>
        </w:rPr>
        <w:t> </w:t>
      </w:r>
      <w:r>
        <w:rPr/>
        <w:t>have</w:t>
      </w:r>
      <w:r>
        <w:rPr>
          <w:spacing w:val="25"/>
        </w:rPr>
        <w:t> </w:t>
      </w:r>
      <w:r>
        <w:rPr/>
        <w:t>extended</w:t>
      </w:r>
      <w:r>
        <w:rPr>
          <w:spacing w:val="27"/>
        </w:rPr>
        <w:t> </w:t>
      </w:r>
      <w:r>
        <w:rPr>
          <w:i/>
        </w:rPr>
        <w:t>Britt</w:t>
      </w:r>
      <w:r>
        <w:rPr>
          <w:i/>
          <w:spacing w:val="26"/>
        </w:rPr>
        <w:t> </w:t>
      </w:r>
      <w:r>
        <w:rPr/>
        <w:t>to</w:t>
      </w:r>
      <w:r>
        <w:rPr>
          <w:spacing w:val="25"/>
        </w:rPr>
        <w:t> </w:t>
      </w:r>
      <w:r>
        <w:rPr/>
        <w:t>transcripts</w:t>
      </w:r>
      <w:r>
        <w:rPr>
          <w:spacing w:val="25"/>
        </w:rPr>
        <w:t> </w:t>
      </w:r>
      <w:r>
        <w:rPr/>
        <w:t>of</w:t>
      </w:r>
      <w:r>
        <w:rPr>
          <w:spacing w:val="29"/>
        </w:rPr>
        <w:t> </w:t>
      </w:r>
      <w:r>
        <w:rPr/>
        <w:t>pretrial</w:t>
      </w:r>
    </w:p>
    <w:p>
      <w:pPr>
        <w:pStyle w:val="BodyText"/>
        <w:ind w:left="460"/>
      </w:pPr>
      <w:r>
        <w:rPr/>
        <w:t>evidentiary</w:t>
      </w:r>
      <w:r>
        <w:rPr>
          <w:spacing w:val="-21"/>
        </w:rPr>
        <w:t> </w:t>
      </w:r>
      <w:r>
        <w:rPr/>
        <w:t>hearings,</w:t>
      </w:r>
      <w:r>
        <w:rPr>
          <w:spacing w:val="-12"/>
        </w:rPr>
        <w:t> </w:t>
      </w:r>
      <w:r>
        <w:rPr/>
        <w:t>at</w:t>
      </w:r>
      <w:r>
        <w:rPr>
          <w:spacing w:val="-10"/>
        </w:rPr>
        <w:t> </w:t>
      </w:r>
      <w:r>
        <w:rPr/>
        <w:t>least</w:t>
      </w:r>
      <w:r>
        <w:rPr>
          <w:spacing w:val="-10"/>
        </w:rPr>
        <w:t> </w:t>
      </w:r>
      <w:r>
        <w:rPr/>
        <w:t>in</w:t>
      </w:r>
      <w:r>
        <w:rPr>
          <w:spacing w:val="-11"/>
        </w:rPr>
        <w:t> </w:t>
      </w:r>
      <w:r>
        <w:rPr/>
        <w:t>general.</w:t>
      </w:r>
      <w:r>
        <w:rPr>
          <w:position w:val="10"/>
          <w:sz w:val="14"/>
        </w:rPr>
        <w:t>346 </w:t>
      </w:r>
      <w:r>
        <w:rPr>
          <w:spacing w:val="34"/>
          <w:position w:val="10"/>
          <w:sz w:val="14"/>
        </w:rPr>
        <w:t> </w:t>
      </w:r>
      <w:r>
        <w:rPr>
          <w:i/>
        </w:rPr>
        <w:t>Britt</w:t>
      </w:r>
      <w:r>
        <w:rPr>
          <w:i/>
          <w:spacing w:val="-13"/>
        </w:rPr>
        <w:t> </w:t>
      </w:r>
      <w:r>
        <w:rPr/>
        <w:t>is</w:t>
      </w:r>
      <w:r>
        <w:rPr>
          <w:spacing w:val="-11"/>
        </w:rPr>
        <w:t> </w:t>
      </w:r>
      <w:r>
        <w:rPr/>
        <w:t>not</w:t>
      </w:r>
      <w:r>
        <w:rPr>
          <w:spacing w:val="-11"/>
        </w:rPr>
        <w:t> </w:t>
      </w:r>
      <w:r>
        <w:rPr/>
        <w:t>so</w:t>
      </w:r>
      <w:r>
        <w:rPr>
          <w:spacing w:val="-11"/>
        </w:rPr>
        <w:t> </w:t>
      </w:r>
      <w:r>
        <w:rPr/>
        <w:t>readily</w:t>
      </w:r>
      <w:r>
        <w:rPr>
          <w:spacing w:val="-21"/>
        </w:rPr>
        <w:t> </w:t>
      </w:r>
      <w:r>
        <w:rPr/>
        <w:t>extended</w:t>
      </w:r>
      <w:r>
        <w:rPr>
          <w:spacing w:val="-11"/>
        </w:rPr>
        <w:t> </w:t>
      </w:r>
      <w:r>
        <w:rPr/>
        <w:t>to</w:t>
      </w:r>
      <w:r>
        <w:rPr>
          <w:spacing w:val="-11"/>
        </w:rPr>
        <w:t> </w:t>
      </w:r>
      <w:r>
        <w:rPr/>
        <w:t>trials</w:t>
      </w:r>
      <w:r>
        <w:rPr>
          <w:spacing w:val="-11"/>
        </w:rPr>
        <w:t> </w:t>
      </w:r>
      <w:r>
        <w:rPr/>
        <w:t>in</w:t>
      </w:r>
      <w:r>
        <w:rPr>
          <w:spacing w:val="-12"/>
        </w:rPr>
        <w:t> </w:t>
      </w:r>
      <w:r>
        <w:rPr/>
        <w:t>unrelated</w:t>
      </w:r>
      <w:r>
        <w:rPr>
          <w:spacing w:val="-11"/>
        </w:rPr>
        <w:t> </w:t>
      </w:r>
      <w:r>
        <w:rPr/>
        <w:t>cases</w:t>
      </w:r>
      <w:r>
        <w:rPr>
          <w:spacing w:val="-11"/>
        </w:rPr>
        <w:t> </w:t>
      </w:r>
      <w:r>
        <w:rPr/>
        <w:t>or</w:t>
      </w:r>
    </w:p>
    <w:p>
      <w:pPr>
        <w:pStyle w:val="BodyText"/>
        <w:spacing w:before="8"/>
        <w:ind w:left="460"/>
        <w:rPr>
          <w:sz w:val="14"/>
        </w:rPr>
      </w:pPr>
      <w:r>
        <w:rPr/>
        <w:t>trials of third parties, though it may extend if the defendant can point to common testimony and the absence of adequate alternatives to a transcript.</w:t>
      </w:r>
      <w:r>
        <w:rPr>
          <w:position w:val="10"/>
          <w:sz w:val="14"/>
        </w:rPr>
        <w:t>347</w:t>
      </w:r>
    </w:p>
    <w:p>
      <w:pPr>
        <w:pStyle w:val="BodyText"/>
        <w:spacing w:before="6"/>
        <w:rPr>
          <w:sz w:val="28"/>
        </w:rPr>
      </w:pPr>
      <w:r>
        <w:rPr/>
        <w:pict>
          <v:line style="position:absolute;mso-position-horizontal-relative:page;mso-position-vertical-relative:paragraph;z-index:1112;mso-wrap-distance-left:0;mso-wrap-distance-right:0" from="72pt,18.843779pt" to="215.88pt,18.843779pt" stroked="true" strokeweight=".84pt" strokecolor="#000000">
            <v:stroke dashstyle="solid"/>
            <w10:wrap type="topAndBottom"/>
          </v:line>
        </w:pict>
      </w:r>
    </w:p>
    <w:p>
      <w:pPr>
        <w:pStyle w:val="BodyText"/>
        <w:spacing w:before="4"/>
        <w:rPr>
          <w:sz w:val="12"/>
        </w:rPr>
      </w:pPr>
    </w:p>
    <w:p>
      <w:pPr>
        <w:spacing w:line="244" w:lineRule="auto" w:before="62"/>
        <w:ind w:left="460" w:right="117" w:firstLine="0"/>
        <w:jc w:val="both"/>
        <w:rPr>
          <w:sz w:val="22"/>
        </w:rPr>
      </w:pPr>
      <w:r>
        <w:rPr>
          <w:sz w:val="22"/>
        </w:rPr>
        <w:t>distinguishing</w:t>
      </w:r>
      <w:r>
        <w:rPr>
          <w:spacing w:val="-9"/>
          <w:sz w:val="22"/>
        </w:rPr>
        <w:t> </w:t>
      </w:r>
      <w:r>
        <w:rPr>
          <w:sz w:val="22"/>
        </w:rPr>
        <w:t>prior</w:t>
      </w:r>
      <w:r>
        <w:rPr>
          <w:spacing w:val="-6"/>
          <w:sz w:val="22"/>
        </w:rPr>
        <w:t> </w:t>
      </w:r>
      <w:r>
        <w:rPr>
          <w:sz w:val="22"/>
        </w:rPr>
        <w:t>case</w:t>
      </w:r>
      <w:r>
        <w:rPr>
          <w:spacing w:val="-5"/>
          <w:sz w:val="22"/>
        </w:rPr>
        <w:t> </w:t>
      </w:r>
      <w:r>
        <w:rPr>
          <w:sz w:val="22"/>
        </w:rPr>
        <w:t>in</w:t>
      </w:r>
      <w:r>
        <w:rPr>
          <w:spacing w:val="-3"/>
          <w:sz w:val="22"/>
        </w:rPr>
        <w:t> </w:t>
      </w:r>
      <w:r>
        <w:rPr>
          <w:sz w:val="22"/>
        </w:rPr>
        <w:t>which</w:t>
      </w:r>
      <w:r>
        <w:rPr>
          <w:spacing w:val="-6"/>
          <w:sz w:val="22"/>
        </w:rPr>
        <w:t> </w:t>
      </w:r>
      <w:r>
        <w:rPr>
          <w:sz w:val="22"/>
        </w:rPr>
        <w:t>government</w:t>
      </w:r>
      <w:r>
        <w:rPr>
          <w:spacing w:val="-7"/>
          <w:sz w:val="22"/>
        </w:rPr>
        <w:t> </w:t>
      </w:r>
      <w:r>
        <w:rPr>
          <w:sz w:val="22"/>
        </w:rPr>
        <w:t>had</w:t>
      </w:r>
      <w:r>
        <w:rPr>
          <w:spacing w:val="-8"/>
          <w:sz w:val="22"/>
        </w:rPr>
        <w:t> </w:t>
      </w:r>
      <w:r>
        <w:rPr>
          <w:sz w:val="22"/>
        </w:rPr>
        <w:t>“taken</w:t>
      </w:r>
      <w:r>
        <w:rPr>
          <w:spacing w:val="-8"/>
          <w:sz w:val="22"/>
        </w:rPr>
        <w:t> </w:t>
      </w:r>
      <w:r>
        <w:rPr>
          <w:sz w:val="22"/>
        </w:rPr>
        <w:t>numerous</w:t>
      </w:r>
      <w:r>
        <w:rPr>
          <w:spacing w:val="-8"/>
          <w:sz w:val="22"/>
        </w:rPr>
        <w:t> </w:t>
      </w:r>
      <w:r>
        <w:rPr>
          <w:sz w:val="22"/>
        </w:rPr>
        <w:t>steps</w:t>
      </w:r>
      <w:r>
        <w:rPr>
          <w:spacing w:val="-9"/>
          <w:sz w:val="22"/>
        </w:rPr>
        <w:t> </w:t>
      </w:r>
      <w:r>
        <w:rPr>
          <w:sz w:val="22"/>
        </w:rPr>
        <w:t>to</w:t>
      </w:r>
      <w:r>
        <w:rPr>
          <w:spacing w:val="-7"/>
          <w:sz w:val="22"/>
        </w:rPr>
        <w:t> </w:t>
      </w:r>
      <w:r>
        <w:rPr>
          <w:sz w:val="22"/>
        </w:rPr>
        <w:t>ensure</w:t>
      </w:r>
      <w:r>
        <w:rPr>
          <w:spacing w:val="-9"/>
          <w:sz w:val="22"/>
        </w:rPr>
        <w:t> </w:t>
      </w:r>
      <w:r>
        <w:rPr>
          <w:sz w:val="22"/>
        </w:rPr>
        <w:t>that</w:t>
      </w:r>
      <w:r>
        <w:rPr>
          <w:spacing w:val="-3"/>
          <w:sz w:val="22"/>
        </w:rPr>
        <w:t> </w:t>
      </w:r>
      <w:r>
        <w:rPr>
          <w:sz w:val="22"/>
        </w:rPr>
        <w:t>the</w:t>
      </w:r>
      <w:r>
        <w:rPr>
          <w:spacing w:val="-6"/>
          <w:sz w:val="22"/>
        </w:rPr>
        <w:t> </w:t>
      </w:r>
      <w:r>
        <w:rPr>
          <w:sz w:val="22"/>
        </w:rPr>
        <w:t>deported</w:t>
      </w:r>
      <w:r>
        <w:rPr>
          <w:spacing w:val="-6"/>
          <w:sz w:val="22"/>
        </w:rPr>
        <w:t> </w:t>
      </w:r>
      <w:r>
        <w:rPr>
          <w:sz w:val="22"/>
        </w:rPr>
        <w:t>witnesses </w:t>
      </w:r>
      <w:r>
        <w:rPr>
          <w:spacing w:val="2"/>
          <w:sz w:val="22"/>
        </w:rPr>
        <w:t>would </w:t>
      </w:r>
      <w:r>
        <w:rPr>
          <w:sz w:val="22"/>
        </w:rPr>
        <w:t>return for trial including providing witness fees and travel cost reimbursements, giving the witnesses a subpoena and letter to facilitate their reentry into the U.S., calling them in Mexico, getting assurance from</w:t>
      </w:r>
      <w:r>
        <w:rPr>
          <w:spacing w:val="32"/>
          <w:sz w:val="22"/>
        </w:rPr>
        <w:t> </w:t>
      </w:r>
      <w:r>
        <w:rPr>
          <w:sz w:val="22"/>
        </w:rPr>
        <w:t>the</w:t>
      </w:r>
    </w:p>
    <w:p>
      <w:pPr>
        <w:spacing w:line="244" w:lineRule="auto" w:before="3"/>
        <w:ind w:left="460" w:right="113" w:firstLine="0"/>
        <w:jc w:val="both"/>
        <w:rPr>
          <w:sz w:val="22"/>
        </w:rPr>
      </w:pPr>
      <w:r>
        <w:rPr>
          <w:sz w:val="22"/>
        </w:rPr>
        <w:t>U.S.</w:t>
      </w:r>
      <w:r>
        <w:rPr>
          <w:spacing w:val="-8"/>
          <w:sz w:val="22"/>
        </w:rPr>
        <w:t> </w:t>
      </w:r>
      <w:r>
        <w:rPr>
          <w:sz w:val="22"/>
        </w:rPr>
        <w:t>that</w:t>
      </w:r>
      <w:r>
        <w:rPr>
          <w:spacing w:val="-6"/>
          <w:sz w:val="22"/>
        </w:rPr>
        <w:t> </w:t>
      </w:r>
      <w:r>
        <w:rPr>
          <w:sz w:val="22"/>
        </w:rPr>
        <w:t>they</w:t>
      </w:r>
      <w:r>
        <w:rPr>
          <w:spacing w:val="-9"/>
          <w:sz w:val="22"/>
        </w:rPr>
        <w:t> </w:t>
      </w:r>
      <w:r>
        <w:rPr>
          <w:sz w:val="22"/>
        </w:rPr>
        <w:t>would</w:t>
      </w:r>
      <w:r>
        <w:rPr>
          <w:spacing w:val="-5"/>
          <w:sz w:val="22"/>
        </w:rPr>
        <w:t> </w:t>
      </w:r>
      <w:r>
        <w:rPr>
          <w:sz w:val="22"/>
        </w:rPr>
        <w:t>return,</w:t>
      </w:r>
      <w:r>
        <w:rPr>
          <w:spacing w:val="-8"/>
          <w:sz w:val="22"/>
        </w:rPr>
        <w:t> </w:t>
      </w:r>
      <w:r>
        <w:rPr>
          <w:sz w:val="22"/>
        </w:rPr>
        <w:t>apprising</w:t>
      </w:r>
      <w:r>
        <w:rPr>
          <w:spacing w:val="-9"/>
          <w:sz w:val="22"/>
        </w:rPr>
        <w:t> </w:t>
      </w:r>
      <w:r>
        <w:rPr>
          <w:sz w:val="22"/>
        </w:rPr>
        <w:t>border</w:t>
      </w:r>
      <w:r>
        <w:rPr>
          <w:spacing w:val="-5"/>
          <w:sz w:val="22"/>
        </w:rPr>
        <w:t> </w:t>
      </w:r>
      <w:r>
        <w:rPr>
          <w:sz w:val="22"/>
        </w:rPr>
        <w:t>inspectors</w:t>
      </w:r>
      <w:r>
        <w:rPr>
          <w:spacing w:val="-6"/>
          <w:sz w:val="22"/>
        </w:rPr>
        <w:t> </w:t>
      </w:r>
      <w:r>
        <w:rPr>
          <w:sz w:val="22"/>
        </w:rPr>
        <w:t>of</w:t>
      </w:r>
      <w:r>
        <w:rPr>
          <w:spacing w:val="-5"/>
          <w:sz w:val="22"/>
        </w:rPr>
        <w:t> </w:t>
      </w:r>
      <w:r>
        <w:rPr>
          <w:sz w:val="22"/>
        </w:rPr>
        <w:t>their</w:t>
      </w:r>
      <w:r>
        <w:rPr>
          <w:spacing w:val="-4"/>
          <w:sz w:val="22"/>
        </w:rPr>
        <w:t> </w:t>
      </w:r>
      <w:r>
        <w:rPr>
          <w:sz w:val="22"/>
        </w:rPr>
        <w:t>expected</w:t>
      </w:r>
      <w:r>
        <w:rPr>
          <w:spacing w:val="-6"/>
          <w:sz w:val="22"/>
        </w:rPr>
        <w:t> </w:t>
      </w:r>
      <w:r>
        <w:rPr>
          <w:sz w:val="22"/>
        </w:rPr>
        <w:t>arrival</w:t>
      </w:r>
      <w:r>
        <w:rPr>
          <w:spacing w:val="-5"/>
          <w:sz w:val="22"/>
        </w:rPr>
        <w:t> </w:t>
      </w:r>
      <w:r>
        <w:rPr>
          <w:sz w:val="22"/>
        </w:rPr>
        <w:t>and</w:t>
      </w:r>
      <w:r>
        <w:rPr>
          <w:spacing w:val="-6"/>
          <w:sz w:val="22"/>
        </w:rPr>
        <w:t> </w:t>
      </w:r>
      <w:r>
        <w:rPr>
          <w:sz w:val="22"/>
        </w:rPr>
        <w:t>issuing</w:t>
      </w:r>
      <w:r>
        <w:rPr>
          <w:spacing w:val="-8"/>
          <w:sz w:val="22"/>
        </w:rPr>
        <w:t> </w:t>
      </w:r>
      <w:r>
        <w:rPr>
          <w:sz w:val="22"/>
        </w:rPr>
        <w:t>checks</w:t>
      </w:r>
      <w:r>
        <w:rPr>
          <w:spacing w:val="-6"/>
          <w:sz w:val="22"/>
        </w:rPr>
        <w:t> </w:t>
      </w:r>
      <w:r>
        <w:rPr>
          <w:sz w:val="22"/>
        </w:rPr>
        <w:t>to</w:t>
      </w:r>
      <w:r>
        <w:rPr>
          <w:spacing w:val="-8"/>
          <w:sz w:val="22"/>
        </w:rPr>
        <w:t> </w:t>
      </w:r>
      <w:r>
        <w:rPr>
          <w:sz w:val="22"/>
        </w:rPr>
        <w:t>be</w:t>
      </w:r>
      <w:r>
        <w:rPr>
          <w:spacing w:val="-5"/>
          <w:sz w:val="22"/>
        </w:rPr>
        <w:t> </w:t>
      </w:r>
      <w:r>
        <w:rPr>
          <w:sz w:val="22"/>
        </w:rPr>
        <w:t>given to the witness upon their reentry into the U.S. at time of trial”); </w:t>
      </w:r>
      <w:r>
        <w:rPr>
          <w:i/>
          <w:sz w:val="22"/>
        </w:rPr>
        <w:t>Fuentes-Galindo</w:t>
      </w:r>
      <w:r>
        <w:rPr>
          <w:sz w:val="22"/>
        </w:rPr>
        <w:t>, 929 F.2d at 1510-11 (noting that</w:t>
      </w:r>
      <w:r>
        <w:rPr>
          <w:spacing w:val="-13"/>
          <w:sz w:val="22"/>
        </w:rPr>
        <w:t> </w:t>
      </w:r>
      <w:r>
        <w:rPr>
          <w:sz w:val="22"/>
        </w:rPr>
        <w:t>Rule</w:t>
      </w:r>
      <w:r>
        <w:rPr>
          <w:spacing w:val="-13"/>
          <w:sz w:val="22"/>
        </w:rPr>
        <w:t> </w:t>
      </w:r>
      <w:r>
        <w:rPr>
          <w:sz w:val="22"/>
        </w:rPr>
        <w:t>15</w:t>
      </w:r>
      <w:r>
        <w:rPr>
          <w:spacing w:val="-14"/>
          <w:sz w:val="22"/>
        </w:rPr>
        <w:t> </w:t>
      </w:r>
      <w:r>
        <w:rPr>
          <w:sz w:val="22"/>
        </w:rPr>
        <w:t>and</w:t>
      </w:r>
      <w:r>
        <w:rPr>
          <w:spacing w:val="-14"/>
          <w:sz w:val="22"/>
        </w:rPr>
        <w:t> </w:t>
      </w:r>
      <w:r>
        <w:rPr>
          <w:sz w:val="22"/>
        </w:rPr>
        <w:t>Federal</w:t>
      </w:r>
      <w:r>
        <w:rPr>
          <w:spacing w:val="-10"/>
          <w:sz w:val="22"/>
        </w:rPr>
        <w:t> </w:t>
      </w:r>
      <w:r>
        <w:rPr>
          <w:sz w:val="22"/>
        </w:rPr>
        <w:t>Rule</w:t>
      </w:r>
      <w:r>
        <w:rPr>
          <w:spacing w:val="-10"/>
          <w:sz w:val="22"/>
        </w:rPr>
        <w:t> </w:t>
      </w:r>
      <w:r>
        <w:rPr>
          <w:sz w:val="22"/>
        </w:rPr>
        <w:t>of</w:t>
      </w:r>
      <w:r>
        <w:rPr>
          <w:spacing w:val="-12"/>
          <w:sz w:val="22"/>
        </w:rPr>
        <w:t> </w:t>
      </w:r>
      <w:r>
        <w:rPr>
          <w:sz w:val="22"/>
        </w:rPr>
        <w:t>Evidence</w:t>
      </w:r>
      <w:r>
        <w:rPr>
          <w:spacing w:val="-13"/>
          <w:sz w:val="22"/>
        </w:rPr>
        <w:t> </w:t>
      </w:r>
      <w:r>
        <w:rPr>
          <w:sz w:val="22"/>
        </w:rPr>
        <w:t>804(a)(5)</w:t>
      </w:r>
      <w:r>
        <w:rPr>
          <w:spacing w:val="-10"/>
          <w:sz w:val="22"/>
        </w:rPr>
        <w:t> </w:t>
      </w:r>
      <w:r>
        <w:rPr>
          <w:sz w:val="22"/>
        </w:rPr>
        <w:t>require</w:t>
      </w:r>
      <w:r>
        <w:rPr>
          <w:spacing w:val="-10"/>
          <w:sz w:val="22"/>
        </w:rPr>
        <w:t> </w:t>
      </w:r>
      <w:r>
        <w:rPr>
          <w:sz w:val="22"/>
        </w:rPr>
        <w:t>proponent</w:t>
      </w:r>
      <w:r>
        <w:rPr>
          <w:spacing w:val="-10"/>
          <w:sz w:val="22"/>
        </w:rPr>
        <w:t> </w:t>
      </w:r>
      <w:r>
        <w:rPr>
          <w:sz w:val="22"/>
        </w:rPr>
        <w:t>of</w:t>
      </w:r>
      <w:r>
        <w:rPr>
          <w:spacing w:val="-11"/>
          <w:sz w:val="22"/>
        </w:rPr>
        <w:t> </w:t>
      </w:r>
      <w:r>
        <w:rPr>
          <w:sz w:val="22"/>
        </w:rPr>
        <w:t>deposition</w:t>
      </w:r>
      <w:r>
        <w:rPr>
          <w:spacing w:val="-14"/>
          <w:sz w:val="22"/>
        </w:rPr>
        <w:t> </w:t>
      </w:r>
      <w:r>
        <w:rPr>
          <w:sz w:val="22"/>
        </w:rPr>
        <w:t>to</w:t>
      </w:r>
      <w:r>
        <w:rPr>
          <w:spacing w:val="-14"/>
          <w:sz w:val="22"/>
        </w:rPr>
        <w:t> </w:t>
      </w:r>
      <w:r>
        <w:rPr>
          <w:sz w:val="22"/>
        </w:rPr>
        <w:t>demonstrate</w:t>
      </w:r>
      <w:r>
        <w:rPr>
          <w:spacing w:val="-13"/>
          <w:sz w:val="22"/>
        </w:rPr>
        <w:t> </w:t>
      </w:r>
      <w:r>
        <w:rPr>
          <w:sz w:val="22"/>
        </w:rPr>
        <w:t>“good</w:t>
      </w:r>
      <w:r>
        <w:rPr>
          <w:spacing w:val="-13"/>
          <w:sz w:val="22"/>
        </w:rPr>
        <w:t> </w:t>
      </w:r>
      <w:r>
        <w:rPr>
          <w:sz w:val="22"/>
        </w:rPr>
        <w:t>faith effort”</w:t>
      </w:r>
      <w:r>
        <w:rPr>
          <w:spacing w:val="-7"/>
          <w:sz w:val="22"/>
        </w:rPr>
        <w:t> </w:t>
      </w:r>
      <w:r>
        <w:rPr>
          <w:sz w:val="22"/>
        </w:rPr>
        <w:t>to</w:t>
      </w:r>
      <w:r>
        <w:rPr>
          <w:spacing w:val="-6"/>
          <w:sz w:val="22"/>
        </w:rPr>
        <w:t> </w:t>
      </w:r>
      <w:r>
        <w:rPr>
          <w:sz w:val="22"/>
        </w:rPr>
        <w:t>obtain</w:t>
      </w:r>
      <w:r>
        <w:rPr>
          <w:spacing w:val="-6"/>
          <w:sz w:val="22"/>
        </w:rPr>
        <w:t> </w:t>
      </w:r>
      <w:r>
        <w:rPr>
          <w:sz w:val="22"/>
        </w:rPr>
        <w:t>witness’s</w:t>
      </w:r>
      <w:r>
        <w:rPr>
          <w:spacing w:val="-6"/>
          <w:sz w:val="22"/>
        </w:rPr>
        <w:t> </w:t>
      </w:r>
      <w:r>
        <w:rPr>
          <w:sz w:val="22"/>
        </w:rPr>
        <w:t>presence</w:t>
      </w:r>
      <w:r>
        <w:rPr>
          <w:spacing w:val="-6"/>
          <w:sz w:val="22"/>
        </w:rPr>
        <w:t> </w:t>
      </w:r>
      <w:r>
        <w:rPr>
          <w:sz w:val="22"/>
        </w:rPr>
        <w:t>at</w:t>
      </w:r>
      <w:r>
        <w:rPr>
          <w:spacing w:val="-6"/>
          <w:sz w:val="22"/>
        </w:rPr>
        <w:t> </w:t>
      </w:r>
      <w:r>
        <w:rPr>
          <w:sz w:val="22"/>
        </w:rPr>
        <w:t>trial</w:t>
      </w:r>
      <w:r>
        <w:rPr>
          <w:spacing w:val="-3"/>
          <w:sz w:val="22"/>
        </w:rPr>
        <w:t> </w:t>
      </w:r>
      <w:r>
        <w:rPr>
          <w:sz w:val="22"/>
        </w:rPr>
        <w:t>and</w:t>
      </w:r>
      <w:r>
        <w:rPr>
          <w:spacing w:val="-3"/>
          <w:sz w:val="22"/>
        </w:rPr>
        <w:t> </w:t>
      </w:r>
      <w:r>
        <w:rPr>
          <w:sz w:val="22"/>
        </w:rPr>
        <w:t>government</w:t>
      </w:r>
      <w:r>
        <w:rPr>
          <w:spacing w:val="-3"/>
          <w:sz w:val="22"/>
        </w:rPr>
        <w:t> </w:t>
      </w:r>
      <w:r>
        <w:rPr>
          <w:sz w:val="22"/>
        </w:rPr>
        <w:t>did</w:t>
      </w:r>
      <w:r>
        <w:rPr>
          <w:spacing w:val="-3"/>
          <w:sz w:val="22"/>
        </w:rPr>
        <w:t> </w:t>
      </w:r>
      <w:r>
        <w:rPr>
          <w:sz w:val="22"/>
        </w:rPr>
        <w:t>not</w:t>
      </w:r>
      <w:r>
        <w:rPr>
          <w:spacing w:val="-6"/>
          <w:sz w:val="22"/>
        </w:rPr>
        <w:t> </w:t>
      </w:r>
      <w:r>
        <w:rPr>
          <w:sz w:val="22"/>
        </w:rPr>
        <w:t>demonstrate</w:t>
      </w:r>
      <w:r>
        <w:rPr>
          <w:spacing w:val="-7"/>
          <w:sz w:val="22"/>
        </w:rPr>
        <w:t> </w:t>
      </w:r>
      <w:r>
        <w:rPr>
          <w:sz w:val="22"/>
        </w:rPr>
        <w:t>such</w:t>
      </w:r>
      <w:r>
        <w:rPr>
          <w:spacing w:val="-3"/>
          <w:sz w:val="22"/>
        </w:rPr>
        <w:t> </w:t>
      </w:r>
      <w:r>
        <w:rPr>
          <w:sz w:val="22"/>
        </w:rPr>
        <w:t>good</w:t>
      </w:r>
      <w:r>
        <w:rPr>
          <w:spacing w:val="-3"/>
          <w:sz w:val="22"/>
        </w:rPr>
        <w:t> </w:t>
      </w:r>
      <w:r>
        <w:rPr>
          <w:sz w:val="22"/>
        </w:rPr>
        <w:t>faith</w:t>
      </w:r>
      <w:r>
        <w:rPr>
          <w:spacing w:val="-6"/>
          <w:sz w:val="22"/>
        </w:rPr>
        <w:t> </w:t>
      </w:r>
      <w:r>
        <w:rPr>
          <w:sz w:val="22"/>
        </w:rPr>
        <w:t>in</w:t>
      </w:r>
      <w:r>
        <w:rPr>
          <w:spacing w:val="-6"/>
          <w:sz w:val="22"/>
        </w:rPr>
        <w:t> </w:t>
      </w:r>
      <w:r>
        <w:rPr>
          <w:sz w:val="22"/>
        </w:rPr>
        <w:t>case</w:t>
      </w:r>
      <w:r>
        <w:rPr>
          <w:spacing w:val="-6"/>
          <w:sz w:val="22"/>
        </w:rPr>
        <w:t> </w:t>
      </w:r>
      <w:r>
        <w:rPr>
          <w:sz w:val="22"/>
        </w:rPr>
        <w:t>at</w:t>
      </w:r>
      <w:r>
        <w:rPr>
          <w:spacing w:val="-6"/>
          <w:sz w:val="22"/>
        </w:rPr>
        <w:t> </w:t>
      </w:r>
      <w:r>
        <w:rPr>
          <w:sz w:val="22"/>
        </w:rPr>
        <w:t>bar). </w:t>
      </w:r>
      <w:r>
        <w:rPr>
          <w:i/>
          <w:sz w:val="22"/>
        </w:rPr>
        <w:t>But</w:t>
      </w:r>
      <w:r>
        <w:rPr>
          <w:i/>
          <w:spacing w:val="-13"/>
          <w:sz w:val="22"/>
        </w:rPr>
        <w:t> </w:t>
      </w:r>
      <w:r>
        <w:rPr>
          <w:i/>
          <w:sz w:val="22"/>
        </w:rPr>
        <w:t>cf.</w:t>
      </w:r>
      <w:r>
        <w:rPr>
          <w:i/>
          <w:spacing w:val="-13"/>
          <w:sz w:val="22"/>
        </w:rPr>
        <w:t> </w:t>
      </w:r>
      <w:r>
        <w:rPr>
          <w:i/>
          <w:sz w:val="22"/>
        </w:rPr>
        <w:t>United</w:t>
      </w:r>
      <w:r>
        <w:rPr>
          <w:i/>
          <w:spacing w:val="-13"/>
          <w:sz w:val="22"/>
        </w:rPr>
        <w:t> </w:t>
      </w:r>
      <w:r>
        <w:rPr>
          <w:i/>
          <w:sz w:val="22"/>
        </w:rPr>
        <w:t>States</w:t>
      </w:r>
      <w:r>
        <w:rPr>
          <w:i/>
          <w:spacing w:val="-12"/>
          <w:sz w:val="22"/>
        </w:rPr>
        <w:t> </w:t>
      </w:r>
      <w:r>
        <w:rPr>
          <w:i/>
          <w:sz w:val="22"/>
        </w:rPr>
        <w:t>v.</w:t>
      </w:r>
      <w:r>
        <w:rPr>
          <w:i/>
          <w:spacing w:val="-13"/>
          <w:sz w:val="22"/>
        </w:rPr>
        <w:t> </w:t>
      </w:r>
      <w:r>
        <w:rPr>
          <w:i/>
          <w:sz w:val="22"/>
        </w:rPr>
        <w:t>Rivera</w:t>
      </w:r>
      <w:r>
        <w:rPr>
          <w:sz w:val="22"/>
        </w:rPr>
        <w:t>,</w:t>
      </w:r>
      <w:r>
        <w:rPr>
          <w:spacing w:val="-11"/>
          <w:sz w:val="22"/>
        </w:rPr>
        <w:t> </w:t>
      </w:r>
      <w:r>
        <w:rPr>
          <w:sz w:val="22"/>
        </w:rPr>
        <w:t>859</w:t>
      </w:r>
      <w:r>
        <w:rPr>
          <w:spacing w:val="-13"/>
          <w:sz w:val="22"/>
        </w:rPr>
        <w:t> </w:t>
      </w:r>
      <w:r>
        <w:rPr>
          <w:sz w:val="22"/>
        </w:rPr>
        <w:t>F.2d</w:t>
      </w:r>
      <w:r>
        <w:rPr>
          <w:spacing w:val="-12"/>
          <w:sz w:val="22"/>
        </w:rPr>
        <w:t> </w:t>
      </w:r>
      <w:r>
        <w:rPr>
          <w:sz w:val="22"/>
        </w:rPr>
        <w:t>1204,</w:t>
      </w:r>
      <w:r>
        <w:rPr>
          <w:spacing w:val="-13"/>
          <w:sz w:val="22"/>
        </w:rPr>
        <w:t> </w:t>
      </w:r>
      <w:r>
        <w:rPr>
          <w:sz w:val="22"/>
        </w:rPr>
        <w:t>1209</w:t>
      </w:r>
      <w:r>
        <w:rPr>
          <w:spacing w:val="-13"/>
          <w:sz w:val="22"/>
        </w:rPr>
        <w:t> </w:t>
      </w:r>
      <w:r>
        <w:rPr>
          <w:sz w:val="22"/>
        </w:rPr>
        <w:t>(4th</w:t>
      </w:r>
      <w:r>
        <w:rPr>
          <w:spacing w:val="-11"/>
          <w:sz w:val="22"/>
        </w:rPr>
        <w:t> </w:t>
      </w:r>
      <w:r>
        <w:rPr>
          <w:sz w:val="22"/>
        </w:rPr>
        <w:t>Cir.</w:t>
      </w:r>
      <w:r>
        <w:rPr>
          <w:spacing w:val="-12"/>
          <w:sz w:val="22"/>
        </w:rPr>
        <w:t> </w:t>
      </w:r>
      <w:r>
        <w:rPr>
          <w:sz w:val="22"/>
        </w:rPr>
        <w:t>1988)</w:t>
      </w:r>
      <w:r>
        <w:rPr>
          <w:spacing w:val="-13"/>
          <w:sz w:val="22"/>
        </w:rPr>
        <w:t> </w:t>
      </w:r>
      <w:r>
        <w:rPr>
          <w:sz w:val="22"/>
        </w:rPr>
        <w:t>(rejecting</w:t>
      </w:r>
      <w:r>
        <w:rPr>
          <w:spacing w:val="-14"/>
          <w:sz w:val="22"/>
        </w:rPr>
        <w:t> </w:t>
      </w:r>
      <w:r>
        <w:rPr>
          <w:sz w:val="22"/>
        </w:rPr>
        <w:t>defendant’s</w:t>
      </w:r>
      <w:r>
        <w:rPr>
          <w:spacing w:val="-14"/>
          <w:sz w:val="22"/>
        </w:rPr>
        <w:t> </w:t>
      </w:r>
      <w:r>
        <w:rPr>
          <w:sz w:val="22"/>
        </w:rPr>
        <w:t>suggestions</w:t>
      </w:r>
      <w:r>
        <w:rPr>
          <w:spacing w:val="-14"/>
          <w:sz w:val="22"/>
        </w:rPr>
        <w:t> </w:t>
      </w:r>
      <w:r>
        <w:rPr>
          <w:sz w:val="22"/>
        </w:rPr>
        <w:t>as</w:t>
      </w:r>
      <w:r>
        <w:rPr>
          <w:spacing w:val="-11"/>
          <w:sz w:val="22"/>
        </w:rPr>
        <w:t> </w:t>
      </w:r>
      <w:r>
        <w:rPr>
          <w:sz w:val="22"/>
        </w:rPr>
        <w:t>to</w:t>
      </w:r>
      <w:r>
        <w:rPr>
          <w:spacing w:val="-13"/>
          <w:sz w:val="22"/>
        </w:rPr>
        <w:t> </w:t>
      </w:r>
      <w:r>
        <w:rPr>
          <w:sz w:val="22"/>
        </w:rPr>
        <w:t>how presence of illegal aliens could have been assured at trial as </w:t>
      </w:r>
      <w:r>
        <w:rPr>
          <w:spacing w:val="2"/>
          <w:sz w:val="22"/>
        </w:rPr>
        <w:t>“all unrealistic </w:t>
      </w:r>
      <w:r>
        <w:rPr>
          <w:sz w:val="22"/>
        </w:rPr>
        <w:t>and totally lacking in merit”); </w:t>
      </w:r>
      <w:r>
        <w:rPr>
          <w:i/>
          <w:sz w:val="22"/>
        </w:rPr>
        <w:t>Terrazas-Montano</w:t>
      </w:r>
      <w:r>
        <w:rPr>
          <w:sz w:val="22"/>
        </w:rPr>
        <w:t>,</w:t>
      </w:r>
      <w:r>
        <w:rPr>
          <w:spacing w:val="-1"/>
          <w:sz w:val="22"/>
        </w:rPr>
        <w:t> </w:t>
      </w:r>
      <w:r>
        <w:rPr>
          <w:sz w:val="22"/>
        </w:rPr>
        <w:t>747</w:t>
      </w:r>
      <w:r>
        <w:rPr>
          <w:spacing w:val="-3"/>
          <w:sz w:val="22"/>
        </w:rPr>
        <w:t> </w:t>
      </w:r>
      <w:r>
        <w:rPr>
          <w:sz w:val="22"/>
        </w:rPr>
        <w:t>F.2d</w:t>
      </w:r>
      <w:r>
        <w:rPr>
          <w:spacing w:val="-1"/>
          <w:sz w:val="22"/>
        </w:rPr>
        <w:t> </w:t>
      </w:r>
      <w:r>
        <w:rPr>
          <w:sz w:val="22"/>
        </w:rPr>
        <w:t>at</w:t>
      </w:r>
      <w:r>
        <w:rPr>
          <w:spacing w:val="-5"/>
          <w:sz w:val="22"/>
        </w:rPr>
        <w:t> </w:t>
      </w:r>
      <w:r>
        <w:rPr>
          <w:sz w:val="22"/>
        </w:rPr>
        <w:t>469</w:t>
      </w:r>
      <w:r>
        <w:rPr>
          <w:spacing w:val="-4"/>
          <w:sz w:val="22"/>
        </w:rPr>
        <w:t> </w:t>
      </w:r>
      <w:r>
        <w:rPr>
          <w:sz w:val="22"/>
        </w:rPr>
        <w:t>(concluding</w:t>
      </w:r>
      <w:r>
        <w:rPr>
          <w:spacing w:val="-5"/>
          <w:sz w:val="22"/>
        </w:rPr>
        <w:t> </w:t>
      </w:r>
      <w:r>
        <w:rPr>
          <w:sz w:val="22"/>
        </w:rPr>
        <w:t>without</w:t>
      </w:r>
      <w:r>
        <w:rPr>
          <w:spacing w:val="-3"/>
          <w:sz w:val="22"/>
        </w:rPr>
        <w:t> </w:t>
      </w:r>
      <w:r>
        <w:rPr>
          <w:sz w:val="22"/>
        </w:rPr>
        <w:t>any</w:t>
      </w:r>
      <w:r>
        <w:rPr>
          <w:spacing w:val="-5"/>
          <w:sz w:val="22"/>
        </w:rPr>
        <w:t> </w:t>
      </w:r>
      <w:r>
        <w:rPr>
          <w:sz w:val="22"/>
        </w:rPr>
        <w:t>discussion</w:t>
      </w:r>
      <w:r>
        <w:rPr>
          <w:spacing w:val="-3"/>
          <w:sz w:val="22"/>
        </w:rPr>
        <w:t> </w:t>
      </w:r>
      <w:r>
        <w:rPr>
          <w:sz w:val="22"/>
        </w:rPr>
        <w:t>of</w:t>
      </w:r>
      <w:r>
        <w:rPr>
          <w:spacing w:val="-1"/>
          <w:sz w:val="22"/>
        </w:rPr>
        <w:t> </w:t>
      </w:r>
      <w:r>
        <w:rPr>
          <w:sz w:val="22"/>
        </w:rPr>
        <w:t>reasons</w:t>
      </w:r>
      <w:r>
        <w:rPr>
          <w:spacing w:val="-6"/>
          <w:sz w:val="22"/>
        </w:rPr>
        <w:t> </w:t>
      </w:r>
      <w:r>
        <w:rPr>
          <w:sz w:val="22"/>
        </w:rPr>
        <w:t>that</w:t>
      </w:r>
      <w:r>
        <w:rPr>
          <w:spacing w:val="-1"/>
          <w:sz w:val="22"/>
        </w:rPr>
        <w:t> </w:t>
      </w:r>
      <w:r>
        <w:rPr>
          <w:sz w:val="22"/>
        </w:rPr>
        <w:t>it</w:t>
      </w:r>
      <w:r>
        <w:rPr>
          <w:spacing w:val="-3"/>
          <w:sz w:val="22"/>
        </w:rPr>
        <w:t> </w:t>
      </w:r>
      <w:r>
        <w:rPr>
          <w:sz w:val="22"/>
        </w:rPr>
        <w:t>was</w:t>
      </w:r>
      <w:r>
        <w:rPr>
          <w:spacing w:val="-4"/>
          <w:sz w:val="22"/>
        </w:rPr>
        <w:t> </w:t>
      </w:r>
      <w:r>
        <w:rPr>
          <w:sz w:val="22"/>
        </w:rPr>
        <w:t>“evident</w:t>
      </w:r>
      <w:r>
        <w:rPr>
          <w:spacing w:val="-2"/>
          <w:sz w:val="22"/>
        </w:rPr>
        <w:t> </w:t>
      </w:r>
      <w:r>
        <w:rPr>
          <w:sz w:val="22"/>
        </w:rPr>
        <w:t>that</w:t>
      </w:r>
      <w:r>
        <w:rPr>
          <w:spacing w:val="-1"/>
          <w:sz w:val="22"/>
        </w:rPr>
        <w:t> </w:t>
      </w:r>
      <w:r>
        <w:rPr>
          <w:sz w:val="22"/>
        </w:rPr>
        <w:t>the witnesses were unavailable” and “[t]o require the government </w:t>
      </w:r>
      <w:r>
        <w:rPr>
          <w:spacing w:val="2"/>
          <w:sz w:val="22"/>
        </w:rPr>
        <w:t>to </w:t>
      </w:r>
      <w:r>
        <w:rPr>
          <w:sz w:val="22"/>
        </w:rPr>
        <w:t>show that it was unable to procure the attendance of the witnesses . . . would compel a useless</w:t>
      </w:r>
      <w:r>
        <w:rPr>
          <w:spacing w:val="6"/>
          <w:sz w:val="22"/>
        </w:rPr>
        <w:t> </w:t>
      </w:r>
      <w:r>
        <w:rPr>
          <w:sz w:val="22"/>
        </w:rPr>
        <w:t>act”).</w:t>
      </w:r>
    </w:p>
    <w:p>
      <w:pPr>
        <w:pStyle w:val="BodyText"/>
        <w:spacing w:before="6"/>
        <w:rPr>
          <w:sz w:val="15"/>
        </w:rPr>
      </w:pPr>
    </w:p>
    <w:p>
      <w:pPr>
        <w:spacing w:line="244" w:lineRule="auto" w:before="72"/>
        <w:ind w:left="460" w:right="113" w:firstLine="720"/>
        <w:jc w:val="both"/>
        <w:rPr>
          <w:sz w:val="22"/>
        </w:rPr>
      </w:pPr>
      <w:r>
        <w:rPr>
          <w:spacing w:val="4"/>
          <w:position w:val="9"/>
          <w:sz w:val="12"/>
        </w:rPr>
        <w:t>345</w:t>
      </w:r>
      <w:r>
        <w:rPr>
          <w:spacing w:val="8"/>
          <w:position w:val="9"/>
          <w:sz w:val="12"/>
        </w:rPr>
        <w:t> </w:t>
      </w:r>
      <w:r>
        <w:rPr>
          <w:i/>
          <w:sz w:val="22"/>
        </w:rPr>
        <w:t>See</w:t>
      </w:r>
      <w:r>
        <w:rPr>
          <w:i/>
          <w:spacing w:val="-6"/>
          <w:sz w:val="22"/>
        </w:rPr>
        <w:t> </w:t>
      </w:r>
      <w:r>
        <w:rPr>
          <w:i/>
          <w:sz w:val="22"/>
        </w:rPr>
        <w:t>also</w:t>
      </w:r>
      <w:r>
        <w:rPr>
          <w:i/>
          <w:spacing w:val="-6"/>
          <w:sz w:val="22"/>
        </w:rPr>
        <w:t> </w:t>
      </w:r>
      <w:r>
        <w:rPr>
          <w:i/>
          <w:sz w:val="22"/>
        </w:rPr>
        <w:t>Kennedy</w:t>
      </w:r>
      <w:r>
        <w:rPr>
          <w:i/>
          <w:spacing w:val="-7"/>
          <w:sz w:val="22"/>
        </w:rPr>
        <w:t> </w:t>
      </w:r>
      <w:r>
        <w:rPr>
          <w:i/>
          <w:sz w:val="22"/>
        </w:rPr>
        <w:t>v.</w:t>
      </w:r>
      <w:r>
        <w:rPr>
          <w:i/>
          <w:spacing w:val="-5"/>
          <w:sz w:val="22"/>
        </w:rPr>
        <w:t> </w:t>
      </w:r>
      <w:r>
        <w:rPr>
          <w:i/>
          <w:sz w:val="22"/>
        </w:rPr>
        <w:t>Lockyer</w:t>
      </w:r>
      <w:r>
        <w:rPr>
          <w:sz w:val="22"/>
        </w:rPr>
        <w:t>,</w:t>
      </w:r>
      <w:r>
        <w:rPr>
          <w:spacing w:val="-9"/>
          <w:sz w:val="22"/>
        </w:rPr>
        <w:t> </w:t>
      </w:r>
      <w:r>
        <w:rPr>
          <w:sz w:val="22"/>
        </w:rPr>
        <w:t>379</w:t>
      </w:r>
      <w:r>
        <w:rPr>
          <w:spacing w:val="-8"/>
          <w:sz w:val="22"/>
        </w:rPr>
        <w:t> </w:t>
      </w:r>
      <w:r>
        <w:rPr>
          <w:sz w:val="22"/>
        </w:rPr>
        <w:t>F.3d</w:t>
      </w:r>
      <w:r>
        <w:rPr>
          <w:spacing w:val="-8"/>
          <w:sz w:val="22"/>
        </w:rPr>
        <w:t> </w:t>
      </w:r>
      <w:r>
        <w:rPr>
          <w:sz w:val="22"/>
        </w:rPr>
        <w:t>1041,</w:t>
      </w:r>
      <w:r>
        <w:rPr>
          <w:spacing w:val="-8"/>
          <w:sz w:val="22"/>
        </w:rPr>
        <w:t> </w:t>
      </w:r>
      <w:r>
        <w:rPr>
          <w:sz w:val="22"/>
        </w:rPr>
        <w:t>1049</w:t>
      </w:r>
      <w:r>
        <w:rPr>
          <w:spacing w:val="-10"/>
          <w:sz w:val="22"/>
        </w:rPr>
        <w:t> </w:t>
      </w:r>
      <w:r>
        <w:rPr>
          <w:sz w:val="22"/>
        </w:rPr>
        <w:t>(9th</w:t>
      </w:r>
      <w:r>
        <w:rPr>
          <w:spacing w:val="-3"/>
          <w:sz w:val="22"/>
        </w:rPr>
        <w:t> </w:t>
      </w:r>
      <w:r>
        <w:rPr>
          <w:sz w:val="22"/>
        </w:rPr>
        <w:t>Cir.</w:t>
      </w:r>
      <w:r>
        <w:rPr>
          <w:spacing w:val="-4"/>
          <w:sz w:val="22"/>
        </w:rPr>
        <w:t> </w:t>
      </w:r>
      <w:r>
        <w:rPr>
          <w:sz w:val="22"/>
        </w:rPr>
        <w:t>2004)</w:t>
      </w:r>
      <w:r>
        <w:rPr>
          <w:spacing w:val="-6"/>
          <w:sz w:val="22"/>
        </w:rPr>
        <w:t> </w:t>
      </w:r>
      <w:r>
        <w:rPr>
          <w:sz w:val="22"/>
        </w:rPr>
        <w:t>(transcript</w:t>
      </w:r>
      <w:r>
        <w:rPr>
          <w:spacing w:val="-7"/>
          <w:sz w:val="22"/>
        </w:rPr>
        <w:t> </w:t>
      </w:r>
      <w:r>
        <w:rPr>
          <w:sz w:val="22"/>
        </w:rPr>
        <w:t>of</w:t>
      </w:r>
      <w:r>
        <w:rPr>
          <w:spacing w:val="-3"/>
          <w:sz w:val="22"/>
        </w:rPr>
        <w:t> </w:t>
      </w:r>
      <w:r>
        <w:rPr>
          <w:sz w:val="22"/>
        </w:rPr>
        <w:t>complete</w:t>
      </w:r>
      <w:r>
        <w:rPr>
          <w:spacing w:val="-3"/>
          <w:sz w:val="22"/>
        </w:rPr>
        <w:t> </w:t>
      </w:r>
      <w:r>
        <w:rPr>
          <w:sz w:val="22"/>
        </w:rPr>
        <w:t>trial</w:t>
      </w:r>
      <w:r>
        <w:rPr>
          <w:spacing w:val="-7"/>
          <w:sz w:val="22"/>
        </w:rPr>
        <w:t> </w:t>
      </w:r>
      <w:r>
        <w:rPr>
          <w:sz w:val="22"/>
        </w:rPr>
        <w:t>must be</w:t>
      </w:r>
      <w:r>
        <w:rPr>
          <w:spacing w:val="-19"/>
          <w:sz w:val="22"/>
        </w:rPr>
        <w:t> </w:t>
      </w:r>
      <w:r>
        <w:rPr>
          <w:sz w:val="22"/>
        </w:rPr>
        <w:t>provided,</w:t>
      </w:r>
      <w:r>
        <w:rPr>
          <w:spacing w:val="-18"/>
          <w:sz w:val="22"/>
        </w:rPr>
        <w:t> </w:t>
      </w:r>
      <w:r>
        <w:rPr>
          <w:sz w:val="22"/>
        </w:rPr>
        <w:t>not</w:t>
      </w:r>
      <w:r>
        <w:rPr>
          <w:spacing w:val="-18"/>
          <w:sz w:val="22"/>
        </w:rPr>
        <w:t> </w:t>
      </w:r>
      <w:r>
        <w:rPr>
          <w:sz w:val="22"/>
        </w:rPr>
        <w:t>just</w:t>
      </w:r>
      <w:r>
        <w:rPr>
          <w:spacing w:val="-16"/>
          <w:sz w:val="22"/>
        </w:rPr>
        <w:t> </w:t>
      </w:r>
      <w:r>
        <w:rPr>
          <w:sz w:val="22"/>
        </w:rPr>
        <w:t>transcript</w:t>
      </w:r>
      <w:r>
        <w:rPr>
          <w:spacing w:val="-15"/>
          <w:sz w:val="22"/>
        </w:rPr>
        <w:t> </w:t>
      </w:r>
      <w:r>
        <w:rPr>
          <w:sz w:val="22"/>
        </w:rPr>
        <w:t>of</w:t>
      </w:r>
      <w:r>
        <w:rPr>
          <w:spacing w:val="-18"/>
          <w:sz w:val="22"/>
        </w:rPr>
        <w:t> </w:t>
      </w:r>
      <w:r>
        <w:rPr>
          <w:sz w:val="22"/>
        </w:rPr>
        <w:t>testimony);</w:t>
      </w:r>
      <w:r>
        <w:rPr>
          <w:spacing w:val="-18"/>
          <w:sz w:val="22"/>
        </w:rPr>
        <w:t> </w:t>
      </w:r>
      <w:r>
        <w:rPr>
          <w:i/>
          <w:sz w:val="22"/>
        </w:rPr>
        <w:t>Riggins</w:t>
      </w:r>
      <w:r>
        <w:rPr>
          <w:i/>
          <w:spacing w:val="-17"/>
          <w:sz w:val="22"/>
        </w:rPr>
        <w:t> </w:t>
      </w:r>
      <w:r>
        <w:rPr>
          <w:i/>
          <w:sz w:val="22"/>
        </w:rPr>
        <w:t>v.</w:t>
      </w:r>
      <w:r>
        <w:rPr>
          <w:i/>
          <w:spacing w:val="-20"/>
          <w:sz w:val="22"/>
        </w:rPr>
        <w:t> </w:t>
      </w:r>
      <w:r>
        <w:rPr>
          <w:i/>
          <w:sz w:val="22"/>
        </w:rPr>
        <w:t>Rees</w:t>
      </w:r>
      <w:r>
        <w:rPr>
          <w:sz w:val="22"/>
        </w:rPr>
        <w:t>,</w:t>
      </w:r>
      <w:r>
        <w:rPr>
          <w:spacing w:val="-17"/>
          <w:sz w:val="22"/>
        </w:rPr>
        <w:t> </w:t>
      </w:r>
      <w:r>
        <w:rPr>
          <w:sz w:val="22"/>
        </w:rPr>
        <w:t>74</w:t>
      </w:r>
      <w:r>
        <w:rPr>
          <w:spacing w:val="-19"/>
          <w:sz w:val="22"/>
        </w:rPr>
        <w:t> </w:t>
      </w:r>
      <w:r>
        <w:rPr>
          <w:sz w:val="22"/>
        </w:rPr>
        <w:t>F.3d</w:t>
      </w:r>
      <w:r>
        <w:rPr>
          <w:spacing w:val="-19"/>
          <w:sz w:val="22"/>
        </w:rPr>
        <w:t> </w:t>
      </w:r>
      <w:r>
        <w:rPr>
          <w:sz w:val="22"/>
        </w:rPr>
        <w:t>732,</w:t>
      </w:r>
      <w:r>
        <w:rPr>
          <w:spacing w:val="-18"/>
          <w:sz w:val="22"/>
        </w:rPr>
        <w:t> </w:t>
      </w:r>
      <w:r>
        <w:rPr>
          <w:sz w:val="22"/>
        </w:rPr>
        <w:t>735</w:t>
      </w:r>
      <w:r>
        <w:rPr>
          <w:spacing w:val="-20"/>
          <w:sz w:val="22"/>
        </w:rPr>
        <w:t> </w:t>
      </w:r>
      <w:r>
        <w:rPr>
          <w:sz w:val="22"/>
        </w:rPr>
        <w:t>(6th</w:t>
      </w:r>
      <w:r>
        <w:rPr>
          <w:spacing w:val="-18"/>
          <w:sz w:val="22"/>
        </w:rPr>
        <w:t> </w:t>
      </w:r>
      <w:r>
        <w:rPr>
          <w:sz w:val="22"/>
        </w:rPr>
        <w:t>Cir.</w:t>
      </w:r>
      <w:r>
        <w:rPr>
          <w:spacing w:val="-18"/>
          <w:sz w:val="22"/>
        </w:rPr>
        <w:t> </w:t>
      </w:r>
      <w:r>
        <w:rPr>
          <w:sz w:val="22"/>
        </w:rPr>
        <w:t>1996);</w:t>
      </w:r>
      <w:r>
        <w:rPr>
          <w:spacing w:val="-17"/>
          <w:sz w:val="22"/>
        </w:rPr>
        <w:t> </w:t>
      </w:r>
      <w:r>
        <w:rPr>
          <w:i/>
          <w:sz w:val="22"/>
        </w:rPr>
        <w:t>Turner</w:t>
      </w:r>
      <w:r>
        <w:rPr>
          <w:i/>
          <w:spacing w:val="-20"/>
          <w:sz w:val="22"/>
        </w:rPr>
        <w:t> </w:t>
      </w:r>
      <w:r>
        <w:rPr>
          <w:i/>
          <w:sz w:val="22"/>
        </w:rPr>
        <w:t>v.</w:t>
      </w:r>
      <w:r>
        <w:rPr>
          <w:i/>
          <w:spacing w:val="-21"/>
          <w:sz w:val="22"/>
        </w:rPr>
        <w:t> </w:t>
      </w:r>
      <w:r>
        <w:rPr>
          <w:i/>
          <w:sz w:val="22"/>
        </w:rPr>
        <w:t>Malley</w:t>
      </w:r>
      <w:r>
        <w:rPr>
          <w:sz w:val="22"/>
        </w:rPr>
        <w:t>, 613 F.2d 264, 266 (10th Cir. 1979); </w:t>
      </w:r>
      <w:r>
        <w:rPr>
          <w:i/>
          <w:sz w:val="22"/>
        </w:rPr>
        <w:t>United States v. Jonas</w:t>
      </w:r>
      <w:r>
        <w:rPr>
          <w:sz w:val="22"/>
        </w:rPr>
        <w:t>, 540 F.2d 566, 570-71 (7th Cir. 1976) (collecting cases). </w:t>
      </w:r>
      <w:r>
        <w:rPr>
          <w:i/>
          <w:sz w:val="22"/>
        </w:rPr>
        <w:t>But cf. United States v. Williams</w:t>
      </w:r>
      <w:r>
        <w:rPr>
          <w:sz w:val="22"/>
        </w:rPr>
        <w:t>, 264 F.3d 561, 573 (5th Cir. 2001) (trial court not obliged to continue trial</w:t>
      </w:r>
      <w:r>
        <w:rPr>
          <w:spacing w:val="-11"/>
          <w:sz w:val="22"/>
        </w:rPr>
        <w:t> </w:t>
      </w:r>
      <w:r>
        <w:rPr>
          <w:sz w:val="22"/>
        </w:rPr>
        <w:t>so</w:t>
      </w:r>
      <w:r>
        <w:rPr>
          <w:spacing w:val="-13"/>
          <w:sz w:val="22"/>
        </w:rPr>
        <w:t> </w:t>
      </w:r>
      <w:r>
        <w:rPr>
          <w:sz w:val="22"/>
        </w:rPr>
        <w:t>defendant</w:t>
      </w:r>
      <w:r>
        <w:rPr>
          <w:spacing w:val="-10"/>
          <w:sz w:val="22"/>
        </w:rPr>
        <w:t> </w:t>
      </w:r>
      <w:r>
        <w:rPr>
          <w:sz w:val="22"/>
        </w:rPr>
        <w:t>could</w:t>
      </w:r>
      <w:r>
        <w:rPr>
          <w:spacing w:val="-13"/>
          <w:sz w:val="22"/>
        </w:rPr>
        <w:t> </w:t>
      </w:r>
      <w:r>
        <w:rPr>
          <w:sz w:val="22"/>
        </w:rPr>
        <w:t>obtain</w:t>
      </w:r>
      <w:r>
        <w:rPr>
          <w:spacing w:val="-13"/>
          <w:sz w:val="22"/>
        </w:rPr>
        <w:t> </w:t>
      </w:r>
      <w:r>
        <w:rPr>
          <w:sz w:val="22"/>
        </w:rPr>
        <w:t>transcript,</w:t>
      </w:r>
      <w:r>
        <w:rPr>
          <w:spacing w:val="-16"/>
          <w:sz w:val="22"/>
        </w:rPr>
        <w:t> </w:t>
      </w:r>
      <w:r>
        <w:rPr>
          <w:sz w:val="22"/>
        </w:rPr>
        <w:t>at</w:t>
      </w:r>
      <w:r>
        <w:rPr>
          <w:spacing w:val="-16"/>
          <w:sz w:val="22"/>
        </w:rPr>
        <w:t> </w:t>
      </w:r>
      <w:r>
        <w:rPr>
          <w:sz w:val="22"/>
        </w:rPr>
        <w:t>least</w:t>
      </w:r>
      <w:r>
        <w:rPr>
          <w:spacing w:val="-15"/>
          <w:sz w:val="22"/>
        </w:rPr>
        <w:t> </w:t>
      </w:r>
      <w:r>
        <w:rPr>
          <w:sz w:val="22"/>
        </w:rPr>
        <w:t>where</w:t>
      </w:r>
      <w:r>
        <w:rPr>
          <w:spacing w:val="-17"/>
          <w:sz w:val="22"/>
        </w:rPr>
        <w:t> </w:t>
      </w:r>
      <w:r>
        <w:rPr>
          <w:sz w:val="22"/>
        </w:rPr>
        <w:t>defendant</w:t>
      </w:r>
      <w:r>
        <w:rPr>
          <w:spacing w:val="-15"/>
          <w:sz w:val="22"/>
        </w:rPr>
        <w:t> </w:t>
      </w:r>
      <w:r>
        <w:rPr>
          <w:sz w:val="22"/>
        </w:rPr>
        <w:t>did</w:t>
      </w:r>
      <w:r>
        <w:rPr>
          <w:spacing w:val="-15"/>
          <w:sz w:val="22"/>
        </w:rPr>
        <w:t> </w:t>
      </w:r>
      <w:r>
        <w:rPr>
          <w:sz w:val="22"/>
        </w:rPr>
        <w:t>not</w:t>
      </w:r>
      <w:r>
        <w:rPr>
          <w:spacing w:val="-10"/>
          <w:sz w:val="22"/>
        </w:rPr>
        <w:t> </w:t>
      </w:r>
      <w:r>
        <w:rPr>
          <w:sz w:val="22"/>
        </w:rPr>
        <w:t>show</w:t>
      </w:r>
      <w:r>
        <w:rPr>
          <w:spacing w:val="-13"/>
          <w:sz w:val="22"/>
        </w:rPr>
        <w:t> </w:t>
      </w:r>
      <w:r>
        <w:rPr>
          <w:sz w:val="22"/>
        </w:rPr>
        <w:t>how</w:t>
      </w:r>
      <w:r>
        <w:rPr>
          <w:spacing w:val="-15"/>
          <w:sz w:val="22"/>
        </w:rPr>
        <w:t> </w:t>
      </w:r>
      <w:r>
        <w:rPr>
          <w:sz w:val="22"/>
        </w:rPr>
        <w:t>inability</w:t>
      </w:r>
      <w:r>
        <w:rPr>
          <w:spacing w:val="-15"/>
          <w:sz w:val="22"/>
        </w:rPr>
        <w:t> </w:t>
      </w:r>
      <w:r>
        <w:rPr>
          <w:sz w:val="22"/>
        </w:rPr>
        <w:t>to</w:t>
      </w:r>
      <w:r>
        <w:rPr>
          <w:spacing w:val="-14"/>
          <w:sz w:val="22"/>
        </w:rPr>
        <w:t> </w:t>
      </w:r>
      <w:r>
        <w:rPr>
          <w:sz w:val="22"/>
        </w:rPr>
        <w:t>obtain</w:t>
      </w:r>
      <w:r>
        <w:rPr>
          <w:spacing w:val="-13"/>
          <w:sz w:val="22"/>
        </w:rPr>
        <w:t> </w:t>
      </w:r>
      <w:r>
        <w:rPr>
          <w:sz w:val="22"/>
        </w:rPr>
        <w:t>complete transcript</w:t>
      </w:r>
      <w:r>
        <w:rPr>
          <w:spacing w:val="-13"/>
          <w:sz w:val="22"/>
        </w:rPr>
        <w:t> </w:t>
      </w:r>
      <w:r>
        <w:rPr>
          <w:sz w:val="22"/>
        </w:rPr>
        <w:t>affected</w:t>
      </w:r>
      <w:r>
        <w:rPr>
          <w:spacing w:val="-12"/>
          <w:sz w:val="22"/>
        </w:rPr>
        <w:t> </w:t>
      </w:r>
      <w:r>
        <w:rPr>
          <w:sz w:val="22"/>
        </w:rPr>
        <w:t>right</w:t>
      </w:r>
      <w:r>
        <w:rPr>
          <w:spacing w:val="-13"/>
          <w:sz w:val="22"/>
        </w:rPr>
        <w:t> </w:t>
      </w:r>
      <w:r>
        <w:rPr>
          <w:sz w:val="22"/>
        </w:rPr>
        <w:t>to</w:t>
      </w:r>
      <w:r>
        <w:rPr>
          <w:spacing w:val="-13"/>
          <w:sz w:val="22"/>
        </w:rPr>
        <w:t> </w:t>
      </w:r>
      <w:r>
        <w:rPr>
          <w:sz w:val="22"/>
        </w:rPr>
        <w:t>fair</w:t>
      </w:r>
      <w:r>
        <w:rPr>
          <w:spacing w:val="-11"/>
          <w:sz w:val="22"/>
        </w:rPr>
        <w:t> </w:t>
      </w:r>
      <w:r>
        <w:rPr>
          <w:sz w:val="22"/>
        </w:rPr>
        <w:t>trial);</w:t>
      </w:r>
      <w:r>
        <w:rPr>
          <w:spacing w:val="-12"/>
          <w:sz w:val="22"/>
        </w:rPr>
        <w:t> </w:t>
      </w:r>
      <w:r>
        <w:rPr>
          <w:i/>
          <w:sz w:val="22"/>
        </w:rPr>
        <w:t>Sargent</w:t>
      </w:r>
      <w:r>
        <w:rPr>
          <w:i/>
          <w:spacing w:val="-13"/>
          <w:sz w:val="22"/>
        </w:rPr>
        <w:t> </w:t>
      </w:r>
      <w:r>
        <w:rPr>
          <w:i/>
          <w:sz w:val="22"/>
        </w:rPr>
        <w:t>v.</w:t>
      </w:r>
      <w:r>
        <w:rPr>
          <w:i/>
          <w:spacing w:val="-17"/>
          <w:sz w:val="22"/>
        </w:rPr>
        <w:t> </w:t>
      </w:r>
      <w:r>
        <w:rPr>
          <w:i/>
          <w:sz w:val="22"/>
        </w:rPr>
        <w:t>Armontrout</w:t>
      </w:r>
      <w:r>
        <w:rPr>
          <w:sz w:val="22"/>
        </w:rPr>
        <w:t>,</w:t>
      </w:r>
      <w:r>
        <w:rPr>
          <w:spacing w:val="-15"/>
          <w:sz w:val="22"/>
        </w:rPr>
        <w:t> </w:t>
      </w:r>
      <w:r>
        <w:rPr>
          <w:sz w:val="22"/>
        </w:rPr>
        <w:t>841</w:t>
      </w:r>
      <w:r>
        <w:rPr>
          <w:spacing w:val="-17"/>
          <w:sz w:val="22"/>
        </w:rPr>
        <w:t> </w:t>
      </w:r>
      <w:r>
        <w:rPr>
          <w:sz w:val="22"/>
        </w:rPr>
        <w:t>F.2d</w:t>
      </w:r>
      <w:r>
        <w:rPr>
          <w:spacing w:val="-14"/>
          <w:sz w:val="22"/>
        </w:rPr>
        <w:t> </w:t>
      </w:r>
      <w:r>
        <w:rPr>
          <w:sz w:val="22"/>
        </w:rPr>
        <w:t>220,</w:t>
      </w:r>
      <w:r>
        <w:rPr>
          <w:spacing w:val="-18"/>
          <w:sz w:val="22"/>
        </w:rPr>
        <w:t> </w:t>
      </w:r>
      <w:r>
        <w:rPr>
          <w:sz w:val="22"/>
        </w:rPr>
        <w:t>223-24</w:t>
      </w:r>
      <w:r>
        <w:rPr>
          <w:spacing w:val="-15"/>
          <w:sz w:val="22"/>
        </w:rPr>
        <w:t> </w:t>
      </w:r>
      <w:r>
        <w:rPr>
          <w:sz w:val="22"/>
        </w:rPr>
        <w:t>(8th</w:t>
      </w:r>
      <w:r>
        <w:rPr>
          <w:spacing w:val="-16"/>
          <w:sz w:val="22"/>
        </w:rPr>
        <w:t> </w:t>
      </w:r>
      <w:r>
        <w:rPr>
          <w:sz w:val="22"/>
        </w:rPr>
        <w:t>Cir.</w:t>
      </w:r>
      <w:r>
        <w:rPr>
          <w:spacing w:val="-13"/>
          <w:sz w:val="22"/>
        </w:rPr>
        <w:t> </w:t>
      </w:r>
      <w:r>
        <w:rPr>
          <w:sz w:val="22"/>
        </w:rPr>
        <w:t>1988)</w:t>
      </w:r>
      <w:r>
        <w:rPr>
          <w:spacing w:val="-12"/>
          <w:sz w:val="22"/>
        </w:rPr>
        <w:t> </w:t>
      </w:r>
      <w:r>
        <w:rPr>
          <w:sz w:val="22"/>
        </w:rPr>
        <w:t>(trial</w:t>
      </w:r>
      <w:r>
        <w:rPr>
          <w:spacing w:val="-11"/>
          <w:sz w:val="22"/>
        </w:rPr>
        <w:t> </w:t>
      </w:r>
      <w:r>
        <w:rPr>
          <w:sz w:val="22"/>
        </w:rPr>
        <w:t>court</w:t>
      </w:r>
      <w:r>
        <w:rPr>
          <w:spacing w:val="-11"/>
          <w:sz w:val="22"/>
        </w:rPr>
        <w:t> </w:t>
      </w:r>
      <w:r>
        <w:rPr>
          <w:sz w:val="22"/>
        </w:rPr>
        <w:t>not obliged</w:t>
      </w:r>
      <w:r>
        <w:rPr>
          <w:spacing w:val="-16"/>
          <w:sz w:val="22"/>
        </w:rPr>
        <w:t> </w:t>
      </w:r>
      <w:r>
        <w:rPr>
          <w:sz w:val="22"/>
        </w:rPr>
        <w:t>to</w:t>
      </w:r>
      <w:r>
        <w:rPr>
          <w:spacing w:val="-17"/>
          <w:sz w:val="22"/>
        </w:rPr>
        <w:t> </w:t>
      </w:r>
      <w:r>
        <w:rPr>
          <w:sz w:val="22"/>
        </w:rPr>
        <w:t>continue</w:t>
      </w:r>
      <w:r>
        <w:rPr>
          <w:spacing w:val="-15"/>
          <w:sz w:val="22"/>
        </w:rPr>
        <w:t> </w:t>
      </w:r>
      <w:r>
        <w:rPr>
          <w:sz w:val="22"/>
        </w:rPr>
        <w:t>trial</w:t>
      </w:r>
      <w:r>
        <w:rPr>
          <w:spacing w:val="-13"/>
          <w:sz w:val="22"/>
        </w:rPr>
        <w:t> </w:t>
      </w:r>
      <w:r>
        <w:rPr>
          <w:sz w:val="22"/>
        </w:rPr>
        <w:t>and</w:t>
      </w:r>
      <w:r>
        <w:rPr>
          <w:spacing w:val="-16"/>
          <w:sz w:val="22"/>
        </w:rPr>
        <w:t> </w:t>
      </w:r>
      <w:r>
        <w:rPr>
          <w:sz w:val="22"/>
        </w:rPr>
        <w:t>order</w:t>
      </w:r>
      <w:r>
        <w:rPr>
          <w:spacing w:val="-15"/>
          <w:sz w:val="22"/>
        </w:rPr>
        <w:t> </w:t>
      </w:r>
      <w:r>
        <w:rPr>
          <w:sz w:val="22"/>
        </w:rPr>
        <w:t>court</w:t>
      </w:r>
      <w:r>
        <w:rPr>
          <w:spacing w:val="-15"/>
          <w:sz w:val="22"/>
        </w:rPr>
        <w:t> </w:t>
      </w:r>
      <w:r>
        <w:rPr>
          <w:sz w:val="22"/>
        </w:rPr>
        <w:t>reporter</w:t>
      </w:r>
      <w:r>
        <w:rPr>
          <w:spacing w:val="-15"/>
          <w:sz w:val="22"/>
        </w:rPr>
        <w:t> </w:t>
      </w:r>
      <w:r>
        <w:rPr>
          <w:sz w:val="22"/>
        </w:rPr>
        <w:t>to</w:t>
      </w:r>
      <w:r>
        <w:rPr>
          <w:spacing w:val="-16"/>
          <w:sz w:val="22"/>
        </w:rPr>
        <w:t> </w:t>
      </w:r>
      <w:r>
        <w:rPr>
          <w:sz w:val="22"/>
        </w:rPr>
        <w:t>prepare</w:t>
      </w:r>
      <w:r>
        <w:rPr>
          <w:spacing w:val="-15"/>
          <w:sz w:val="22"/>
        </w:rPr>
        <w:t> </w:t>
      </w:r>
      <w:r>
        <w:rPr>
          <w:sz w:val="22"/>
        </w:rPr>
        <w:t>transcript</w:t>
      </w:r>
      <w:r>
        <w:rPr>
          <w:spacing w:val="-13"/>
          <w:sz w:val="22"/>
        </w:rPr>
        <w:t> </w:t>
      </w:r>
      <w:r>
        <w:rPr>
          <w:sz w:val="22"/>
        </w:rPr>
        <w:t>where</w:t>
      </w:r>
      <w:r>
        <w:rPr>
          <w:spacing w:val="-15"/>
          <w:sz w:val="22"/>
        </w:rPr>
        <w:t> </w:t>
      </w:r>
      <w:r>
        <w:rPr>
          <w:sz w:val="22"/>
        </w:rPr>
        <w:t>that</w:t>
      </w:r>
      <w:r>
        <w:rPr>
          <w:spacing w:val="-15"/>
          <w:sz w:val="22"/>
        </w:rPr>
        <w:t> </w:t>
      </w:r>
      <w:r>
        <w:rPr>
          <w:sz w:val="22"/>
        </w:rPr>
        <w:t>might</w:t>
      </w:r>
      <w:r>
        <w:rPr>
          <w:spacing w:val="-16"/>
          <w:sz w:val="22"/>
        </w:rPr>
        <w:t> </w:t>
      </w:r>
      <w:r>
        <w:rPr>
          <w:sz w:val="22"/>
        </w:rPr>
        <w:t>have</w:t>
      </w:r>
      <w:r>
        <w:rPr>
          <w:spacing w:val="-15"/>
          <w:sz w:val="22"/>
        </w:rPr>
        <w:t> </w:t>
      </w:r>
      <w:r>
        <w:rPr>
          <w:sz w:val="22"/>
        </w:rPr>
        <w:t>delayed</w:t>
      </w:r>
      <w:r>
        <w:rPr>
          <w:spacing w:val="-16"/>
          <w:sz w:val="22"/>
        </w:rPr>
        <w:t> </w:t>
      </w:r>
      <w:r>
        <w:rPr>
          <w:sz w:val="22"/>
        </w:rPr>
        <w:t>defendant’s trial as much as year and reporter would have been prevented from performing other important court</w:t>
      </w:r>
      <w:r>
        <w:rPr>
          <w:spacing w:val="12"/>
          <w:sz w:val="22"/>
        </w:rPr>
        <w:t> </w:t>
      </w:r>
      <w:r>
        <w:rPr>
          <w:sz w:val="22"/>
        </w:rPr>
        <w:t>work).</w:t>
      </w:r>
    </w:p>
    <w:p>
      <w:pPr>
        <w:pStyle w:val="BodyText"/>
        <w:spacing w:before="5"/>
        <w:rPr>
          <w:sz w:val="15"/>
        </w:rPr>
      </w:pPr>
    </w:p>
    <w:p>
      <w:pPr>
        <w:spacing w:before="72"/>
        <w:ind w:left="1179" w:right="0" w:firstLine="0"/>
        <w:jc w:val="left"/>
        <w:rPr>
          <w:sz w:val="22"/>
        </w:rPr>
      </w:pPr>
      <w:r>
        <w:rPr>
          <w:spacing w:val="4"/>
          <w:position w:val="9"/>
          <w:sz w:val="12"/>
        </w:rPr>
        <w:t>346   </w:t>
      </w:r>
      <w:r>
        <w:rPr>
          <w:spacing w:val="17"/>
          <w:position w:val="9"/>
          <w:sz w:val="12"/>
        </w:rPr>
        <w:t> </w:t>
      </w:r>
      <w:r>
        <w:rPr>
          <w:i/>
          <w:sz w:val="22"/>
        </w:rPr>
        <w:t>See</w:t>
      </w:r>
      <w:r>
        <w:rPr>
          <w:sz w:val="22"/>
        </w:rPr>
        <w:t>,</w:t>
      </w:r>
      <w:r>
        <w:rPr>
          <w:spacing w:val="15"/>
          <w:sz w:val="22"/>
        </w:rPr>
        <w:t> </w:t>
      </w:r>
      <w:r>
        <w:rPr>
          <w:i/>
          <w:sz w:val="22"/>
        </w:rPr>
        <w:t>e.g.</w:t>
      </w:r>
      <w:r>
        <w:rPr>
          <w:sz w:val="22"/>
        </w:rPr>
        <w:t>,</w:t>
      </w:r>
      <w:r>
        <w:rPr>
          <w:spacing w:val="21"/>
          <w:sz w:val="22"/>
        </w:rPr>
        <w:t> </w:t>
      </w:r>
      <w:r>
        <w:rPr>
          <w:i/>
          <w:spacing w:val="2"/>
          <w:sz w:val="22"/>
        </w:rPr>
        <w:t>United</w:t>
      </w:r>
      <w:r>
        <w:rPr>
          <w:i/>
          <w:spacing w:val="22"/>
          <w:sz w:val="22"/>
        </w:rPr>
        <w:t> </w:t>
      </w:r>
      <w:r>
        <w:rPr>
          <w:i/>
          <w:sz w:val="22"/>
        </w:rPr>
        <w:t>States</w:t>
      </w:r>
      <w:r>
        <w:rPr>
          <w:i/>
          <w:spacing w:val="15"/>
          <w:sz w:val="22"/>
        </w:rPr>
        <w:t> </w:t>
      </w:r>
      <w:r>
        <w:rPr>
          <w:i/>
          <w:sz w:val="22"/>
        </w:rPr>
        <w:t>v.</w:t>
      </w:r>
      <w:r>
        <w:rPr>
          <w:i/>
          <w:spacing w:val="17"/>
          <w:sz w:val="22"/>
        </w:rPr>
        <w:t> </w:t>
      </w:r>
      <w:r>
        <w:rPr>
          <w:i/>
          <w:sz w:val="22"/>
        </w:rPr>
        <w:t>Devlin</w:t>
      </w:r>
      <w:r>
        <w:rPr>
          <w:sz w:val="22"/>
        </w:rPr>
        <w:t>,</w:t>
      </w:r>
      <w:r>
        <w:rPr>
          <w:spacing w:val="17"/>
          <w:sz w:val="22"/>
        </w:rPr>
        <w:t> </w:t>
      </w:r>
      <w:r>
        <w:rPr>
          <w:sz w:val="22"/>
        </w:rPr>
        <w:t>13</w:t>
      </w:r>
      <w:r>
        <w:rPr>
          <w:spacing w:val="18"/>
          <w:sz w:val="22"/>
        </w:rPr>
        <w:t> </w:t>
      </w:r>
      <w:r>
        <w:rPr>
          <w:sz w:val="22"/>
        </w:rPr>
        <w:t>F.3d</w:t>
      </w:r>
      <w:r>
        <w:rPr>
          <w:spacing w:val="15"/>
          <w:sz w:val="22"/>
        </w:rPr>
        <w:t> </w:t>
      </w:r>
      <w:r>
        <w:rPr>
          <w:sz w:val="22"/>
        </w:rPr>
        <w:t>1361,</w:t>
      </w:r>
      <w:r>
        <w:rPr>
          <w:spacing w:val="16"/>
          <w:sz w:val="22"/>
        </w:rPr>
        <w:t> </w:t>
      </w:r>
      <w:r>
        <w:rPr>
          <w:sz w:val="22"/>
        </w:rPr>
        <w:t>1364</w:t>
      </w:r>
      <w:r>
        <w:rPr>
          <w:spacing w:val="15"/>
          <w:sz w:val="22"/>
        </w:rPr>
        <w:t> </w:t>
      </w:r>
      <w:r>
        <w:rPr>
          <w:sz w:val="22"/>
        </w:rPr>
        <w:t>(9th</w:t>
      </w:r>
      <w:r>
        <w:rPr>
          <w:spacing w:val="18"/>
          <w:sz w:val="22"/>
        </w:rPr>
        <w:t> </w:t>
      </w:r>
      <w:r>
        <w:rPr>
          <w:sz w:val="22"/>
        </w:rPr>
        <w:t>Cir.</w:t>
      </w:r>
      <w:r>
        <w:rPr>
          <w:spacing w:val="18"/>
          <w:sz w:val="22"/>
        </w:rPr>
        <w:t> </w:t>
      </w:r>
      <w:r>
        <w:rPr>
          <w:sz w:val="22"/>
        </w:rPr>
        <w:t>1994)</w:t>
      </w:r>
      <w:r>
        <w:rPr>
          <w:spacing w:val="15"/>
          <w:sz w:val="22"/>
        </w:rPr>
        <w:t> </w:t>
      </w:r>
      <w:r>
        <w:rPr>
          <w:sz w:val="22"/>
        </w:rPr>
        <w:t>(transcript</w:t>
      </w:r>
      <w:r>
        <w:rPr>
          <w:spacing w:val="16"/>
          <w:sz w:val="22"/>
        </w:rPr>
        <w:t> </w:t>
      </w:r>
      <w:r>
        <w:rPr>
          <w:sz w:val="22"/>
        </w:rPr>
        <w:t>of</w:t>
      </w:r>
      <w:r>
        <w:rPr>
          <w:spacing w:val="17"/>
          <w:sz w:val="22"/>
        </w:rPr>
        <w:t> </w:t>
      </w:r>
      <w:r>
        <w:rPr>
          <w:sz w:val="22"/>
        </w:rPr>
        <w:t>suppression</w:t>
      </w:r>
    </w:p>
    <w:p>
      <w:pPr>
        <w:spacing w:line="244" w:lineRule="auto" w:before="6"/>
        <w:ind w:left="460" w:right="114" w:firstLine="0"/>
        <w:jc w:val="both"/>
        <w:rPr>
          <w:sz w:val="22"/>
        </w:rPr>
      </w:pPr>
      <w:r>
        <w:rPr>
          <w:sz w:val="22"/>
        </w:rPr>
        <w:t>hearing); </w:t>
      </w:r>
      <w:r>
        <w:rPr>
          <w:i/>
          <w:sz w:val="22"/>
        </w:rPr>
        <w:t>United States v. Vandivere</w:t>
      </w:r>
      <w:r>
        <w:rPr>
          <w:sz w:val="22"/>
        </w:rPr>
        <w:t>, 579 F.2d 1240, 1243 (10th Cir. 1978) (transcript of preliminary examination);</w:t>
      </w:r>
      <w:r>
        <w:rPr>
          <w:spacing w:val="-11"/>
          <w:sz w:val="22"/>
        </w:rPr>
        <w:t> </w:t>
      </w:r>
      <w:r>
        <w:rPr>
          <w:i/>
          <w:sz w:val="22"/>
        </w:rPr>
        <w:t>see</w:t>
      </w:r>
      <w:r>
        <w:rPr>
          <w:i/>
          <w:spacing w:val="-12"/>
          <w:sz w:val="22"/>
        </w:rPr>
        <w:t> </w:t>
      </w:r>
      <w:r>
        <w:rPr>
          <w:i/>
          <w:sz w:val="22"/>
        </w:rPr>
        <w:t>also</w:t>
      </w:r>
      <w:r>
        <w:rPr>
          <w:i/>
          <w:spacing w:val="-14"/>
          <w:sz w:val="22"/>
        </w:rPr>
        <w:t> </w:t>
      </w:r>
      <w:r>
        <w:rPr>
          <w:i/>
          <w:sz w:val="22"/>
        </w:rPr>
        <w:t>Roberts</w:t>
      </w:r>
      <w:r>
        <w:rPr>
          <w:i/>
          <w:spacing w:val="-9"/>
          <w:sz w:val="22"/>
        </w:rPr>
        <w:t> </w:t>
      </w:r>
      <w:r>
        <w:rPr>
          <w:i/>
          <w:sz w:val="22"/>
        </w:rPr>
        <w:t>v.</w:t>
      </w:r>
      <w:r>
        <w:rPr>
          <w:i/>
          <w:spacing w:val="-13"/>
          <w:sz w:val="22"/>
        </w:rPr>
        <w:t> </w:t>
      </w:r>
      <w:r>
        <w:rPr>
          <w:i/>
          <w:sz w:val="22"/>
        </w:rPr>
        <w:t>LaVallee</w:t>
      </w:r>
      <w:r>
        <w:rPr>
          <w:sz w:val="22"/>
        </w:rPr>
        <w:t>,</w:t>
      </w:r>
      <w:r>
        <w:rPr>
          <w:spacing w:val="-10"/>
          <w:sz w:val="22"/>
        </w:rPr>
        <w:t> </w:t>
      </w:r>
      <w:r>
        <w:rPr>
          <w:sz w:val="22"/>
        </w:rPr>
        <w:t>389</w:t>
      </w:r>
      <w:r>
        <w:rPr>
          <w:spacing w:val="-13"/>
          <w:sz w:val="22"/>
        </w:rPr>
        <w:t> </w:t>
      </w:r>
      <w:r>
        <w:rPr>
          <w:sz w:val="22"/>
        </w:rPr>
        <w:t>U.S.</w:t>
      </w:r>
      <w:r>
        <w:rPr>
          <w:spacing w:val="-10"/>
          <w:sz w:val="22"/>
        </w:rPr>
        <w:t> </w:t>
      </w:r>
      <w:r>
        <w:rPr>
          <w:sz w:val="22"/>
        </w:rPr>
        <w:t>40</w:t>
      </w:r>
      <w:r>
        <w:rPr>
          <w:spacing w:val="-12"/>
          <w:sz w:val="22"/>
        </w:rPr>
        <w:t> </w:t>
      </w:r>
      <w:r>
        <w:rPr>
          <w:sz w:val="22"/>
        </w:rPr>
        <w:t>(1967)</w:t>
      </w:r>
      <w:r>
        <w:rPr>
          <w:spacing w:val="-11"/>
          <w:sz w:val="22"/>
        </w:rPr>
        <w:t> </w:t>
      </w:r>
      <w:r>
        <w:rPr>
          <w:sz w:val="22"/>
        </w:rPr>
        <w:t>(per</w:t>
      </w:r>
      <w:r>
        <w:rPr>
          <w:spacing w:val="-11"/>
          <w:sz w:val="22"/>
        </w:rPr>
        <w:t> </w:t>
      </w:r>
      <w:r>
        <w:rPr>
          <w:sz w:val="22"/>
        </w:rPr>
        <w:t>curiam)</w:t>
      </w:r>
      <w:r>
        <w:rPr>
          <w:spacing w:val="-10"/>
          <w:sz w:val="22"/>
        </w:rPr>
        <w:t> </w:t>
      </w:r>
      <w:r>
        <w:rPr>
          <w:sz w:val="22"/>
        </w:rPr>
        <w:t>(transcript</w:t>
      </w:r>
      <w:r>
        <w:rPr>
          <w:spacing w:val="-8"/>
          <w:sz w:val="22"/>
        </w:rPr>
        <w:t> </w:t>
      </w:r>
      <w:r>
        <w:rPr>
          <w:sz w:val="22"/>
        </w:rPr>
        <w:t>of</w:t>
      </w:r>
      <w:r>
        <w:rPr>
          <w:spacing w:val="-11"/>
          <w:sz w:val="22"/>
        </w:rPr>
        <w:t> </w:t>
      </w:r>
      <w:r>
        <w:rPr>
          <w:sz w:val="22"/>
        </w:rPr>
        <w:t>preliminary</w:t>
      </w:r>
      <w:r>
        <w:rPr>
          <w:spacing w:val="-12"/>
          <w:sz w:val="22"/>
        </w:rPr>
        <w:t> </w:t>
      </w:r>
      <w:r>
        <w:rPr>
          <w:sz w:val="22"/>
        </w:rPr>
        <w:t>hearing). </w:t>
      </w:r>
      <w:r>
        <w:rPr>
          <w:i/>
          <w:sz w:val="22"/>
        </w:rPr>
        <w:t>But cf. United States v. Rosales-Lopez</w:t>
      </w:r>
      <w:r>
        <w:rPr>
          <w:sz w:val="22"/>
        </w:rPr>
        <w:t>, 617 F.2d 1349, 1356 (9th Cir. 1980) (suggesting that courts have been less</w:t>
      </w:r>
      <w:r>
        <w:rPr>
          <w:spacing w:val="-8"/>
          <w:sz w:val="22"/>
        </w:rPr>
        <w:t> </w:t>
      </w:r>
      <w:r>
        <w:rPr>
          <w:sz w:val="22"/>
        </w:rPr>
        <w:t>willing</w:t>
      </w:r>
      <w:r>
        <w:rPr>
          <w:spacing w:val="-11"/>
          <w:sz w:val="22"/>
        </w:rPr>
        <w:t> </w:t>
      </w:r>
      <w:r>
        <w:rPr>
          <w:sz w:val="22"/>
        </w:rPr>
        <w:t>to</w:t>
      </w:r>
      <w:r>
        <w:rPr>
          <w:spacing w:val="-3"/>
          <w:sz w:val="22"/>
        </w:rPr>
        <w:t> </w:t>
      </w:r>
      <w:r>
        <w:rPr>
          <w:sz w:val="22"/>
        </w:rPr>
        <w:t>find</w:t>
      </w:r>
      <w:r>
        <w:rPr>
          <w:spacing w:val="-6"/>
          <w:sz w:val="22"/>
        </w:rPr>
        <w:t> </w:t>
      </w:r>
      <w:r>
        <w:rPr>
          <w:sz w:val="22"/>
        </w:rPr>
        <w:t>error</w:t>
      </w:r>
      <w:r>
        <w:rPr>
          <w:spacing w:val="-6"/>
          <w:sz w:val="22"/>
        </w:rPr>
        <w:t> </w:t>
      </w:r>
      <w:r>
        <w:rPr>
          <w:sz w:val="22"/>
        </w:rPr>
        <w:t>in</w:t>
      </w:r>
      <w:r>
        <w:rPr>
          <w:spacing w:val="-2"/>
          <w:sz w:val="22"/>
        </w:rPr>
        <w:t> </w:t>
      </w:r>
      <w:r>
        <w:rPr>
          <w:sz w:val="22"/>
        </w:rPr>
        <w:t>failure</w:t>
      </w:r>
      <w:r>
        <w:rPr>
          <w:spacing w:val="-5"/>
          <w:sz w:val="22"/>
        </w:rPr>
        <w:t> </w:t>
      </w:r>
      <w:r>
        <w:rPr>
          <w:sz w:val="22"/>
        </w:rPr>
        <w:t>to</w:t>
      </w:r>
      <w:r>
        <w:rPr>
          <w:spacing w:val="-6"/>
          <w:sz w:val="22"/>
        </w:rPr>
        <w:t> </w:t>
      </w:r>
      <w:r>
        <w:rPr>
          <w:sz w:val="22"/>
        </w:rPr>
        <w:t>provide</w:t>
      </w:r>
      <w:r>
        <w:rPr>
          <w:spacing w:val="-3"/>
          <w:sz w:val="22"/>
        </w:rPr>
        <w:t> </w:t>
      </w:r>
      <w:r>
        <w:rPr>
          <w:sz w:val="22"/>
        </w:rPr>
        <w:t>transcript</w:t>
      </w:r>
      <w:r>
        <w:rPr>
          <w:spacing w:val="-3"/>
          <w:sz w:val="22"/>
        </w:rPr>
        <w:t> </w:t>
      </w:r>
      <w:r>
        <w:rPr>
          <w:sz w:val="22"/>
        </w:rPr>
        <w:t>of</w:t>
      </w:r>
      <w:r>
        <w:rPr>
          <w:spacing w:val="-3"/>
          <w:sz w:val="22"/>
        </w:rPr>
        <w:t> </w:t>
      </w:r>
      <w:r>
        <w:rPr>
          <w:sz w:val="22"/>
        </w:rPr>
        <w:t>preliminary</w:t>
      </w:r>
      <w:r>
        <w:rPr>
          <w:spacing w:val="-7"/>
          <w:sz w:val="22"/>
        </w:rPr>
        <w:t> </w:t>
      </w:r>
      <w:r>
        <w:rPr>
          <w:sz w:val="22"/>
        </w:rPr>
        <w:t>proceeding),</w:t>
      </w:r>
      <w:r>
        <w:rPr>
          <w:spacing w:val="-5"/>
          <w:sz w:val="22"/>
        </w:rPr>
        <w:t> </w:t>
      </w:r>
      <w:r>
        <w:rPr>
          <w:i/>
          <w:sz w:val="22"/>
        </w:rPr>
        <w:t>aff’d</w:t>
      </w:r>
      <w:r>
        <w:rPr>
          <w:i/>
          <w:spacing w:val="-5"/>
          <w:sz w:val="22"/>
        </w:rPr>
        <w:t> </w:t>
      </w:r>
      <w:r>
        <w:rPr>
          <w:i/>
          <w:sz w:val="22"/>
        </w:rPr>
        <w:t>on</w:t>
      </w:r>
      <w:r>
        <w:rPr>
          <w:i/>
          <w:spacing w:val="-5"/>
          <w:sz w:val="22"/>
        </w:rPr>
        <w:t> </w:t>
      </w:r>
      <w:r>
        <w:rPr>
          <w:i/>
          <w:sz w:val="22"/>
        </w:rPr>
        <w:t>other</w:t>
      </w:r>
      <w:r>
        <w:rPr>
          <w:i/>
          <w:spacing w:val="-6"/>
          <w:sz w:val="22"/>
        </w:rPr>
        <w:t> </w:t>
      </w:r>
      <w:r>
        <w:rPr>
          <w:i/>
          <w:sz w:val="22"/>
        </w:rPr>
        <w:t>grounds</w:t>
      </w:r>
      <w:r>
        <w:rPr>
          <w:sz w:val="22"/>
        </w:rPr>
        <w:t>,</w:t>
      </w:r>
      <w:r>
        <w:rPr>
          <w:spacing w:val="-2"/>
          <w:sz w:val="22"/>
        </w:rPr>
        <w:t> </w:t>
      </w:r>
      <w:r>
        <w:rPr>
          <w:sz w:val="22"/>
        </w:rPr>
        <w:t>451</w:t>
      </w:r>
    </w:p>
    <w:p>
      <w:pPr>
        <w:spacing w:line="244" w:lineRule="auto" w:before="5"/>
        <w:ind w:left="460" w:right="118" w:firstLine="0"/>
        <w:jc w:val="both"/>
        <w:rPr>
          <w:sz w:val="22"/>
        </w:rPr>
      </w:pPr>
      <w:r>
        <w:rPr>
          <w:sz w:val="22"/>
        </w:rPr>
        <w:t>U.S. 182 (1981); </w:t>
      </w:r>
      <w:r>
        <w:rPr>
          <w:i/>
          <w:sz w:val="22"/>
        </w:rPr>
        <w:t>Faison v. Zahradnick</w:t>
      </w:r>
      <w:r>
        <w:rPr>
          <w:sz w:val="22"/>
        </w:rPr>
        <w:t>, 563 F.2d 1135, 1136 (4th Cir. 1977) (indigent defendant did not have right</w:t>
      </w:r>
      <w:r>
        <w:rPr>
          <w:spacing w:val="-19"/>
          <w:sz w:val="22"/>
        </w:rPr>
        <w:t> </w:t>
      </w:r>
      <w:r>
        <w:rPr>
          <w:sz w:val="22"/>
        </w:rPr>
        <w:t>to</w:t>
      </w:r>
      <w:r>
        <w:rPr>
          <w:spacing w:val="-19"/>
          <w:sz w:val="22"/>
        </w:rPr>
        <w:t> </w:t>
      </w:r>
      <w:r>
        <w:rPr>
          <w:sz w:val="22"/>
        </w:rPr>
        <w:t>transcript</w:t>
      </w:r>
      <w:r>
        <w:rPr>
          <w:spacing w:val="-18"/>
          <w:sz w:val="22"/>
        </w:rPr>
        <w:t> </w:t>
      </w:r>
      <w:r>
        <w:rPr>
          <w:sz w:val="22"/>
        </w:rPr>
        <w:t>of</w:t>
      </w:r>
      <w:r>
        <w:rPr>
          <w:spacing w:val="-17"/>
          <w:sz w:val="22"/>
        </w:rPr>
        <w:t> </w:t>
      </w:r>
      <w:r>
        <w:rPr>
          <w:sz w:val="22"/>
        </w:rPr>
        <w:t>preliminary</w:t>
      </w:r>
      <w:r>
        <w:rPr>
          <w:spacing w:val="-19"/>
          <w:sz w:val="22"/>
        </w:rPr>
        <w:t> </w:t>
      </w:r>
      <w:r>
        <w:rPr>
          <w:sz w:val="22"/>
        </w:rPr>
        <w:t>hearing</w:t>
      </w:r>
      <w:r>
        <w:rPr>
          <w:spacing w:val="-21"/>
          <w:sz w:val="22"/>
        </w:rPr>
        <w:t> </w:t>
      </w:r>
      <w:r>
        <w:rPr>
          <w:sz w:val="22"/>
        </w:rPr>
        <w:t>where</w:t>
      </w:r>
      <w:r>
        <w:rPr>
          <w:spacing w:val="-18"/>
          <w:sz w:val="22"/>
        </w:rPr>
        <w:t> </w:t>
      </w:r>
      <w:r>
        <w:rPr>
          <w:sz w:val="22"/>
        </w:rPr>
        <w:t>even</w:t>
      </w:r>
      <w:r>
        <w:rPr>
          <w:spacing w:val="-18"/>
          <w:sz w:val="22"/>
        </w:rPr>
        <w:t> </w:t>
      </w:r>
      <w:r>
        <w:rPr>
          <w:sz w:val="22"/>
        </w:rPr>
        <w:t>non-indigent</w:t>
      </w:r>
      <w:r>
        <w:rPr>
          <w:spacing w:val="-15"/>
          <w:sz w:val="22"/>
        </w:rPr>
        <w:t> </w:t>
      </w:r>
      <w:r>
        <w:rPr>
          <w:sz w:val="22"/>
        </w:rPr>
        <w:t>defendant</w:t>
      </w:r>
      <w:r>
        <w:rPr>
          <w:spacing w:val="-15"/>
          <w:sz w:val="22"/>
        </w:rPr>
        <w:t> </w:t>
      </w:r>
      <w:r>
        <w:rPr>
          <w:sz w:val="22"/>
        </w:rPr>
        <w:t>would</w:t>
      </w:r>
      <w:r>
        <w:rPr>
          <w:spacing w:val="-18"/>
          <w:sz w:val="22"/>
        </w:rPr>
        <w:t> </w:t>
      </w:r>
      <w:r>
        <w:rPr>
          <w:sz w:val="22"/>
        </w:rPr>
        <w:t>not</w:t>
      </w:r>
      <w:r>
        <w:rPr>
          <w:spacing w:val="-15"/>
          <w:sz w:val="22"/>
        </w:rPr>
        <w:t> </w:t>
      </w:r>
      <w:r>
        <w:rPr>
          <w:sz w:val="22"/>
        </w:rPr>
        <w:t>have</w:t>
      </w:r>
      <w:r>
        <w:rPr>
          <w:spacing w:val="-15"/>
          <w:sz w:val="22"/>
        </w:rPr>
        <w:t> </w:t>
      </w:r>
      <w:r>
        <w:rPr>
          <w:sz w:val="22"/>
        </w:rPr>
        <w:t>had</w:t>
      </w:r>
      <w:r>
        <w:rPr>
          <w:spacing w:val="-15"/>
          <w:sz w:val="22"/>
        </w:rPr>
        <w:t> </w:t>
      </w:r>
      <w:r>
        <w:rPr>
          <w:sz w:val="22"/>
        </w:rPr>
        <w:t>ability</w:t>
      </w:r>
      <w:r>
        <w:rPr>
          <w:spacing w:val="-19"/>
          <w:sz w:val="22"/>
        </w:rPr>
        <w:t> </w:t>
      </w:r>
      <w:r>
        <w:rPr>
          <w:sz w:val="22"/>
        </w:rPr>
        <w:t>to</w:t>
      </w:r>
      <w:r>
        <w:rPr>
          <w:spacing w:val="-19"/>
          <w:sz w:val="22"/>
        </w:rPr>
        <w:t> </w:t>
      </w:r>
      <w:r>
        <w:rPr>
          <w:sz w:val="22"/>
        </w:rPr>
        <w:t>obtain transcript because state law provided for preparation of transcript only if ordered by</w:t>
      </w:r>
      <w:r>
        <w:rPr>
          <w:spacing w:val="8"/>
          <w:sz w:val="22"/>
        </w:rPr>
        <w:t> </w:t>
      </w:r>
      <w:r>
        <w:rPr>
          <w:sz w:val="22"/>
        </w:rPr>
        <w:t>judge).</w:t>
      </w:r>
    </w:p>
    <w:p>
      <w:pPr>
        <w:pStyle w:val="BodyText"/>
        <w:spacing w:before="10"/>
        <w:rPr>
          <w:sz w:val="14"/>
        </w:rPr>
      </w:pPr>
    </w:p>
    <w:p>
      <w:pPr>
        <w:spacing w:line="244" w:lineRule="auto" w:before="73"/>
        <w:ind w:left="460" w:right="115" w:firstLine="721"/>
        <w:jc w:val="both"/>
        <w:rPr>
          <w:sz w:val="22"/>
        </w:rPr>
      </w:pPr>
      <w:r>
        <w:rPr>
          <w:spacing w:val="4"/>
          <w:position w:val="9"/>
          <w:sz w:val="12"/>
        </w:rPr>
        <w:t>347</w:t>
      </w:r>
      <w:r>
        <w:rPr>
          <w:spacing w:val="14"/>
          <w:position w:val="9"/>
          <w:sz w:val="12"/>
        </w:rPr>
        <w:t> </w:t>
      </w:r>
      <w:r>
        <w:rPr>
          <w:i/>
          <w:sz w:val="22"/>
        </w:rPr>
        <w:t>See Harris v. Stovall</w:t>
      </w:r>
      <w:r>
        <w:rPr>
          <w:sz w:val="22"/>
        </w:rPr>
        <w:t>, 212 F.3d 940, 944-45 (6th Cir. 2000) (rejecting habeas petitioner’s claim that rights were violated by failure to provide copies of transcripts from prior trial of codefendants because state court’s reasoning was “not an unreasonable application of clearly established federal law as determined by the Supreme</w:t>
      </w:r>
      <w:r>
        <w:rPr>
          <w:spacing w:val="-8"/>
          <w:sz w:val="22"/>
        </w:rPr>
        <w:t> </w:t>
      </w:r>
      <w:r>
        <w:rPr>
          <w:sz w:val="22"/>
        </w:rPr>
        <w:t>Court”);</w:t>
      </w:r>
      <w:r>
        <w:rPr>
          <w:spacing w:val="-8"/>
          <w:sz w:val="22"/>
        </w:rPr>
        <w:t> </w:t>
      </w:r>
      <w:r>
        <w:rPr>
          <w:i/>
          <w:sz w:val="22"/>
        </w:rPr>
        <w:t>Fisher</w:t>
      </w:r>
      <w:r>
        <w:rPr>
          <w:i/>
          <w:spacing w:val="-7"/>
          <w:sz w:val="22"/>
        </w:rPr>
        <w:t> </w:t>
      </w:r>
      <w:r>
        <w:rPr>
          <w:i/>
          <w:sz w:val="22"/>
        </w:rPr>
        <w:t>v.</w:t>
      </w:r>
      <w:r>
        <w:rPr>
          <w:i/>
          <w:spacing w:val="-9"/>
          <w:sz w:val="22"/>
        </w:rPr>
        <w:t> </w:t>
      </w:r>
      <w:r>
        <w:rPr>
          <w:i/>
          <w:sz w:val="22"/>
        </w:rPr>
        <w:t>Hargett</w:t>
      </w:r>
      <w:r>
        <w:rPr>
          <w:sz w:val="22"/>
        </w:rPr>
        <w:t>,</w:t>
      </w:r>
      <w:r>
        <w:rPr>
          <w:spacing w:val="-8"/>
          <w:sz w:val="22"/>
        </w:rPr>
        <w:t> </w:t>
      </w:r>
      <w:r>
        <w:rPr>
          <w:sz w:val="22"/>
        </w:rPr>
        <w:t>997</w:t>
      </w:r>
      <w:r>
        <w:rPr>
          <w:spacing w:val="-9"/>
          <w:sz w:val="22"/>
        </w:rPr>
        <w:t> </w:t>
      </w:r>
      <w:r>
        <w:rPr>
          <w:sz w:val="22"/>
        </w:rPr>
        <w:t>F.2d</w:t>
      </w:r>
      <w:r>
        <w:rPr>
          <w:spacing w:val="-9"/>
          <w:sz w:val="22"/>
        </w:rPr>
        <w:t> </w:t>
      </w:r>
      <w:r>
        <w:rPr>
          <w:sz w:val="22"/>
        </w:rPr>
        <w:t>1095,</w:t>
      </w:r>
      <w:r>
        <w:rPr>
          <w:spacing w:val="-11"/>
          <w:sz w:val="22"/>
        </w:rPr>
        <w:t> </w:t>
      </w:r>
      <w:r>
        <w:rPr>
          <w:sz w:val="22"/>
        </w:rPr>
        <w:t>1097-99</w:t>
      </w:r>
      <w:r>
        <w:rPr>
          <w:spacing w:val="-9"/>
          <w:sz w:val="22"/>
        </w:rPr>
        <w:t> </w:t>
      </w:r>
      <w:r>
        <w:rPr>
          <w:sz w:val="22"/>
        </w:rPr>
        <w:t>(5th</w:t>
      </w:r>
      <w:r>
        <w:rPr>
          <w:spacing w:val="-8"/>
          <w:sz w:val="22"/>
        </w:rPr>
        <w:t> </w:t>
      </w:r>
      <w:r>
        <w:rPr>
          <w:sz w:val="22"/>
        </w:rPr>
        <w:t>Cir.</w:t>
      </w:r>
      <w:r>
        <w:rPr>
          <w:spacing w:val="-9"/>
          <w:sz w:val="22"/>
        </w:rPr>
        <w:t> </w:t>
      </w:r>
      <w:r>
        <w:rPr>
          <w:sz w:val="22"/>
        </w:rPr>
        <w:t>1993)</w:t>
      </w:r>
      <w:r>
        <w:rPr>
          <w:spacing w:val="-9"/>
          <w:sz w:val="22"/>
        </w:rPr>
        <w:t> </w:t>
      </w:r>
      <w:r>
        <w:rPr>
          <w:sz w:val="22"/>
        </w:rPr>
        <w:t>(defendant’s</w:t>
      </w:r>
      <w:r>
        <w:rPr>
          <w:spacing w:val="-8"/>
          <w:sz w:val="22"/>
        </w:rPr>
        <w:t> </w:t>
      </w:r>
      <w:r>
        <w:rPr>
          <w:sz w:val="22"/>
        </w:rPr>
        <w:t>rights</w:t>
      </w:r>
      <w:r>
        <w:rPr>
          <w:spacing w:val="-9"/>
          <w:sz w:val="22"/>
        </w:rPr>
        <w:t> </w:t>
      </w:r>
      <w:r>
        <w:rPr>
          <w:sz w:val="22"/>
        </w:rPr>
        <w:t>not</w:t>
      </w:r>
      <w:r>
        <w:rPr>
          <w:spacing w:val="-8"/>
          <w:sz w:val="22"/>
        </w:rPr>
        <w:t> </w:t>
      </w:r>
      <w:r>
        <w:rPr>
          <w:sz w:val="22"/>
        </w:rPr>
        <w:t>violated</w:t>
      </w:r>
      <w:r>
        <w:rPr>
          <w:spacing w:val="-11"/>
          <w:sz w:val="22"/>
        </w:rPr>
        <w:t> </w:t>
      </w:r>
      <w:r>
        <w:rPr>
          <w:sz w:val="22"/>
        </w:rPr>
        <w:t>by failure to provide transcript of trial on different charge where only </w:t>
      </w:r>
      <w:r>
        <w:rPr>
          <w:spacing w:val="2"/>
          <w:sz w:val="22"/>
        </w:rPr>
        <w:t>three </w:t>
      </w:r>
      <w:r>
        <w:rPr>
          <w:sz w:val="22"/>
        </w:rPr>
        <w:t>witnesses testified in prior trial, testimony of those witnesses played only a minor role in the second trial, and defendant had full discovery</w:t>
      </w:r>
      <w:r>
        <w:rPr>
          <w:spacing w:val="-39"/>
          <w:sz w:val="22"/>
        </w:rPr>
        <w:t> </w:t>
      </w:r>
      <w:r>
        <w:rPr>
          <w:sz w:val="22"/>
        </w:rPr>
        <w:t>and</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100" w:right="474" w:firstLine="720"/>
        <w:jc w:val="both"/>
      </w:pPr>
      <w:r>
        <w:rPr>
          <w:i/>
        </w:rPr>
        <w:t>Britt </w:t>
      </w:r>
      <w:r>
        <w:rPr/>
        <w:t>did indicate that production of a transcript might not be required where there were “alternative devices that would fulfill the same functions as the transcripts.” </w:t>
      </w:r>
      <w:r>
        <w:rPr>
          <w:i/>
        </w:rPr>
        <w:t>Id.</w:t>
      </w:r>
      <w:r>
        <w:rPr/>
        <w:t>, 404 U.S. at 227. The Court found that there was an adequate alternative in </w:t>
      </w:r>
      <w:r>
        <w:rPr>
          <w:i/>
        </w:rPr>
        <w:t>Britt </w:t>
      </w:r>
      <w:r>
        <w:rPr/>
        <w:t>because the petitioner conceded he had an alternative that was “substantially equivalent” to a transcript when the trial took place in a small</w:t>
      </w:r>
      <w:r>
        <w:rPr>
          <w:spacing w:val="-42"/>
        </w:rPr>
        <w:t> </w:t>
      </w:r>
      <w:r>
        <w:rPr/>
        <w:t>town where</w:t>
      </w:r>
      <w:r>
        <w:rPr>
          <w:spacing w:val="-5"/>
        </w:rPr>
        <w:t> </w:t>
      </w:r>
      <w:r>
        <w:rPr/>
        <w:t>the</w:t>
      </w:r>
      <w:r>
        <w:rPr>
          <w:spacing w:val="-5"/>
        </w:rPr>
        <w:t> </w:t>
      </w:r>
      <w:r>
        <w:rPr/>
        <w:t>court</w:t>
      </w:r>
      <w:r>
        <w:rPr>
          <w:spacing w:val="-5"/>
        </w:rPr>
        <w:t> </w:t>
      </w:r>
      <w:r>
        <w:rPr/>
        <w:t>reporter</w:t>
      </w:r>
      <w:r>
        <w:rPr>
          <w:spacing w:val="-5"/>
        </w:rPr>
        <w:t> </w:t>
      </w:r>
      <w:r>
        <w:rPr/>
        <w:t>was</w:t>
      </w:r>
      <w:r>
        <w:rPr>
          <w:spacing w:val="-5"/>
        </w:rPr>
        <w:t> </w:t>
      </w:r>
      <w:r>
        <w:rPr/>
        <w:t>a</w:t>
      </w:r>
      <w:r>
        <w:rPr>
          <w:spacing w:val="-4"/>
        </w:rPr>
        <w:t> </w:t>
      </w:r>
      <w:r>
        <w:rPr/>
        <w:t>good</w:t>
      </w:r>
      <w:r>
        <w:rPr>
          <w:spacing w:val="-5"/>
        </w:rPr>
        <w:t> </w:t>
      </w:r>
      <w:r>
        <w:rPr/>
        <w:t>friend</w:t>
      </w:r>
      <w:r>
        <w:rPr>
          <w:spacing w:val="-9"/>
        </w:rPr>
        <w:t> </w:t>
      </w:r>
      <w:r>
        <w:rPr/>
        <w:t>of</w:t>
      </w:r>
      <w:r>
        <w:rPr>
          <w:spacing w:val="-8"/>
        </w:rPr>
        <w:t> </w:t>
      </w:r>
      <w:r>
        <w:rPr/>
        <w:t>all</w:t>
      </w:r>
      <w:r>
        <w:rPr>
          <w:spacing w:val="-4"/>
        </w:rPr>
        <w:t> </w:t>
      </w:r>
      <w:r>
        <w:rPr/>
        <w:t>the</w:t>
      </w:r>
      <w:r>
        <w:rPr>
          <w:spacing w:val="-5"/>
        </w:rPr>
        <w:t> </w:t>
      </w:r>
      <w:r>
        <w:rPr/>
        <w:t>local</w:t>
      </w:r>
      <w:r>
        <w:rPr>
          <w:spacing w:val="-5"/>
        </w:rPr>
        <w:t> </w:t>
      </w:r>
      <w:r>
        <w:rPr/>
        <w:t>lawyers</w:t>
      </w:r>
      <w:r>
        <w:rPr>
          <w:spacing w:val="-5"/>
        </w:rPr>
        <w:t> </w:t>
      </w:r>
      <w:r>
        <w:rPr/>
        <w:t>and</w:t>
      </w:r>
      <w:r>
        <w:rPr>
          <w:spacing w:val="-5"/>
        </w:rPr>
        <w:t> </w:t>
      </w:r>
      <w:r>
        <w:rPr/>
        <w:t>would</w:t>
      </w:r>
      <w:r>
        <w:rPr>
          <w:spacing w:val="-5"/>
        </w:rPr>
        <w:t> </w:t>
      </w:r>
      <w:r>
        <w:rPr/>
        <w:t>have</w:t>
      </w:r>
      <w:r>
        <w:rPr>
          <w:spacing w:val="-4"/>
        </w:rPr>
        <w:t> </w:t>
      </w:r>
      <w:r>
        <w:rPr/>
        <w:t>read</w:t>
      </w:r>
      <w:r>
        <w:rPr>
          <w:spacing w:val="-5"/>
        </w:rPr>
        <w:t> </w:t>
      </w:r>
      <w:r>
        <w:rPr/>
        <w:t>back</w:t>
      </w:r>
      <w:r>
        <w:rPr>
          <w:spacing w:val="-5"/>
        </w:rPr>
        <w:t> </w:t>
      </w:r>
      <w:r>
        <w:rPr/>
        <w:t>his</w:t>
      </w:r>
      <w:r>
        <w:rPr>
          <w:spacing w:val="-5"/>
        </w:rPr>
        <w:t> </w:t>
      </w:r>
      <w:r>
        <w:rPr/>
        <w:t>notes to the defendant’s attorney at any time before the second trial. </w:t>
      </w:r>
      <w:r>
        <w:rPr>
          <w:i/>
        </w:rPr>
        <w:t>See id. </w:t>
      </w:r>
      <w:r>
        <w:rPr/>
        <w:t>at 229-30. The exception suggested by </w:t>
      </w:r>
      <w:r>
        <w:rPr>
          <w:i/>
        </w:rPr>
        <w:t>Britt </w:t>
      </w:r>
      <w:r>
        <w:rPr/>
        <w:t>is a narrow one, however, as indicated by </w:t>
      </w:r>
      <w:r>
        <w:rPr>
          <w:i/>
        </w:rPr>
        <w:t>Britt</w:t>
      </w:r>
      <w:r>
        <w:rPr/>
        <w:t>’s own suggestion that neither</w:t>
      </w:r>
      <w:r>
        <w:rPr>
          <w:spacing w:val="-24"/>
        </w:rPr>
        <w:t> </w:t>
      </w:r>
      <w:r>
        <w:rPr/>
        <w:t>notes from</w:t>
      </w:r>
      <w:r>
        <w:rPr>
          <w:spacing w:val="-8"/>
        </w:rPr>
        <w:t> </w:t>
      </w:r>
      <w:r>
        <w:rPr/>
        <w:t>the</w:t>
      </w:r>
      <w:r>
        <w:rPr>
          <w:spacing w:val="-11"/>
        </w:rPr>
        <w:t> </w:t>
      </w:r>
      <w:r>
        <w:rPr/>
        <w:t>first</w:t>
      </w:r>
      <w:r>
        <w:rPr>
          <w:spacing w:val="-7"/>
        </w:rPr>
        <w:t> </w:t>
      </w:r>
      <w:r>
        <w:rPr/>
        <w:t>trial</w:t>
      </w:r>
      <w:r>
        <w:rPr>
          <w:spacing w:val="-7"/>
        </w:rPr>
        <w:t> </w:t>
      </w:r>
      <w:r>
        <w:rPr/>
        <w:t>nor</w:t>
      </w:r>
      <w:r>
        <w:rPr>
          <w:spacing w:val="-8"/>
        </w:rPr>
        <w:t> </w:t>
      </w:r>
      <w:r>
        <w:rPr/>
        <w:t>“limited</w:t>
      </w:r>
      <w:r>
        <w:rPr>
          <w:spacing w:val="-7"/>
        </w:rPr>
        <w:t> </w:t>
      </w:r>
      <w:r>
        <w:rPr/>
        <w:t>access</w:t>
      </w:r>
      <w:r>
        <w:rPr>
          <w:spacing w:val="-7"/>
        </w:rPr>
        <w:t> </w:t>
      </w:r>
      <w:r>
        <w:rPr/>
        <w:t>to</w:t>
      </w:r>
      <w:r>
        <w:rPr>
          <w:spacing w:val="-8"/>
        </w:rPr>
        <w:t> </w:t>
      </w:r>
      <w:r>
        <w:rPr/>
        <w:t>the</w:t>
      </w:r>
      <w:r>
        <w:rPr>
          <w:spacing w:val="-8"/>
        </w:rPr>
        <w:t> </w:t>
      </w:r>
      <w:r>
        <w:rPr/>
        <w:t>court</w:t>
      </w:r>
      <w:r>
        <w:rPr>
          <w:spacing w:val="-10"/>
        </w:rPr>
        <w:t> </w:t>
      </w:r>
      <w:r>
        <w:rPr/>
        <w:t>reporter</w:t>
      </w:r>
      <w:r>
        <w:rPr>
          <w:spacing w:val="-7"/>
        </w:rPr>
        <w:t> </w:t>
      </w:r>
      <w:r>
        <w:rPr/>
        <w:t>during</w:t>
      </w:r>
      <w:r>
        <w:rPr>
          <w:spacing w:val="-13"/>
        </w:rPr>
        <w:t> </w:t>
      </w:r>
      <w:r>
        <w:rPr/>
        <w:t>the</w:t>
      </w:r>
      <w:r>
        <w:rPr>
          <w:spacing w:val="-13"/>
        </w:rPr>
        <w:t> </w:t>
      </w:r>
      <w:r>
        <w:rPr/>
        <w:t>course</w:t>
      </w:r>
      <w:r>
        <w:rPr>
          <w:spacing w:val="-10"/>
        </w:rPr>
        <w:t> </w:t>
      </w:r>
      <w:r>
        <w:rPr/>
        <w:t>of</w:t>
      </w:r>
      <w:r>
        <w:rPr>
          <w:spacing w:val="-11"/>
        </w:rPr>
        <w:t> </w:t>
      </w:r>
      <w:r>
        <w:rPr/>
        <w:t>the</w:t>
      </w:r>
      <w:r>
        <w:rPr>
          <w:spacing w:val="-12"/>
        </w:rPr>
        <w:t> </w:t>
      </w:r>
      <w:r>
        <w:rPr/>
        <w:t>second</w:t>
      </w:r>
      <w:r>
        <w:rPr>
          <w:spacing w:val="-7"/>
        </w:rPr>
        <w:t> </w:t>
      </w:r>
      <w:r>
        <w:rPr/>
        <w:t>trial”</w:t>
      </w:r>
      <w:r>
        <w:rPr>
          <w:spacing w:val="-10"/>
        </w:rPr>
        <w:t> </w:t>
      </w:r>
      <w:r>
        <w:rPr/>
        <w:t>would be</w:t>
      </w:r>
      <w:r>
        <w:rPr>
          <w:spacing w:val="-5"/>
        </w:rPr>
        <w:t> </w:t>
      </w:r>
      <w:r>
        <w:rPr/>
        <w:t>sufficient.</w:t>
      </w:r>
      <w:r>
        <w:rPr>
          <w:spacing w:val="52"/>
        </w:rPr>
        <w:t> </w:t>
      </w:r>
      <w:r>
        <w:rPr>
          <w:i/>
        </w:rPr>
        <w:t>See</w:t>
      </w:r>
      <w:r>
        <w:rPr>
          <w:i/>
          <w:spacing w:val="-5"/>
        </w:rPr>
        <w:t> </w:t>
      </w:r>
      <w:r>
        <w:rPr>
          <w:i/>
        </w:rPr>
        <w:t>Britt</w:t>
      </w:r>
      <w:r>
        <w:rPr/>
        <w:t>,</w:t>
      </w:r>
      <w:r>
        <w:rPr>
          <w:spacing w:val="-6"/>
        </w:rPr>
        <w:t> </w:t>
      </w:r>
      <w:r>
        <w:rPr/>
        <w:t>404</w:t>
      </w:r>
      <w:r>
        <w:rPr>
          <w:spacing w:val="-6"/>
        </w:rPr>
        <w:t> </w:t>
      </w:r>
      <w:r>
        <w:rPr/>
        <w:t>U.S.</w:t>
      </w:r>
      <w:r>
        <w:rPr>
          <w:spacing w:val="-5"/>
        </w:rPr>
        <w:t> </w:t>
      </w:r>
      <w:r>
        <w:rPr/>
        <w:t>at</w:t>
      </w:r>
      <w:r>
        <w:rPr>
          <w:spacing w:val="-5"/>
        </w:rPr>
        <w:t> </w:t>
      </w:r>
      <w:r>
        <w:rPr/>
        <w:t>434</w:t>
      </w:r>
      <w:r>
        <w:rPr>
          <w:spacing w:val="-5"/>
        </w:rPr>
        <w:t> </w:t>
      </w:r>
      <w:r>
        <w:rPr/>
        <w:t>(citing</w:t>
      </w:r>
      <w:r>
        <w:rPr>
          <w:spacing w:val="-9"/>
        </w:rPr>
        <w:t> </w:t>
      </w:r>
      <w:r>
        <w:rPr>
          <w:i/>
        </w:rPr>
        <w:t>United</w:t>
      </w:r>
      <w:r>
        <w:rPr>
          <w:i/>
          <w:spacing w:val="-6"/>
        </w:rPr>
        <w:t> </w:t>
      </w:r>
      <w:r>
        <w:rPr>
          <w:i/>
        </w:rPr>
        <w:t>States</w:t>
      </w:r>
      <w:r>
        <w:rPr>
          <w:i/>
          <w:spacing w:val="-6"/>
        </w:rPr>
        <w:t> </w:t>
      </w:r>
      <w:r>
        <w:rPr>
          <w:i/>
        </w:rPr>
        <w:t>ex</w:t>
      </w:r>
      <w:r>
        <w:rPr>
          <w:i/>
          <w:spacing w:val="-8"/>
        </w:rPr>
        <w:t> </w:t>
      </w:r>
      <w:r>
        <w:rPr>
          <w:i/>
        </w:rPr>
        <w:t>rel.</w:t>
      </w:r>
      <w:r>
        <w:rPr>
          <w:i/>
          <w:spacing w:val="-6"/>
        </w:rPr>
        <w:t> </w:t>
      </w:r>
      <w:r>
        <w:rPr>
          <w:i/>
        </w:rPr>
        <w:t>Wilson</w:t>
      </w:r>
      <w:r>
        <w:rPr>
          <w:i/>
          <w:spacing w:val="-6"/>
        </w:rPr>
        <w:t> </w:t>
      </w:r>
      <w:r>
        <w:rPr>
          <w:i/>
        </w:rPr>
        <w:t>v.</w:t>
      </w:r>
      <w:r>
        <w:rPr>
          <w:i/>
          <w:spacing w:val="-6"/>
        </w:rPr>
        <w:t> </w:t>
      </w:r>
      <w:r>
        <w:rPr>
          <w:i/>
        </w:rPr>
        <w:t>McCann</w:t>
      </w:r>
      <w:r>
        <w:rPr/>
        <w:t>,</w:t>
      </w:r>
      <w:r>
        <w:rPr>
          <w:spacing w:val="-6"/>
        </w:rPr>
        <w:t> </w:t>
      </w:r>
      <w:r>
        <w:rPr/>
        <w:t>408</w:t>
      </w:r>
      <w:r>
        <w:rPr>
          <w:spacing w:val="-4"/>
        </w:rPr>
        <w:t> </w:t>
      </w:r>
      <w:r>
        <w:rPr/>
        <w:t>F.2d</w:t>
      </w:r>
      <w:r>
        <w:rPr>
          <w:spacing w:val="-4"/>
        </w:rPr>
        <w:t> </w:t>
      </w:r>
      <w:r>
        <w:rPr/>
        <w:t>896, 897</w:t>
      </w:r>
      <w:r>
        <w:rPr>
          <w:spacing w:val="-18"/>
        </w:rPr>
        <w:t> </w:t>
      </w:r>
      <w:r>
        <w:rPr/>
        <w:t>(2d</w:t>
      </w:r>
      <w:r>
        <w:rPr>
          <w:spacing w:val="-18"/>
        </w:rPr>
        <w:t> </w:t>
      </w:r>
      <w:r>
        <w:rPr/>
        <w:t>Cir.</w:t>
      </w:r>
      <w:r>
        <w:rPr>
          <w:spacing w:val="-16"/>
        </w:rPr>
        <w:t> </w:t>
      </w:r>
      <w:r>
        <w:rPr/>
        <w:t>1969)).</w:t>
      </w:r>
      <w:r>
        <w:rPr>
          <w:position w:val="9"/>
          <w:sz w:val="14"/>
        </w:rPr>
        <w:t>348</w:t>
      </w:r>
      <w:r>
        <w:rPr>
          <w:spacing w:val="18"/>
          <w:position w:val="9"/>
          <w:sz w:val="14"/>
        </w:rPr>
        <w:t> </w:t>
      </w:r>
      <w:r>
        <w:rPr/>
        <w:t>Other</w:t>
      </w:r>
      <w:r>
        <w:rPr>
          <w:spacing w:val="-20"/>
        </w:rPr>
        <w:t> </w:t>
      </w:r>
      <w:r>
        <w:rPr/>
        <w:t>alternatives</w:t>
      </w:r>
      <w:r>
        <w:rPr>
          <w:spacing w:val="-15"/>
        </w:rPr>
        <w:t> </w:t>
      </w:r>
      <w:r>
        <w:rPr/>
        <w:t>that</w:t>
      </w:r>
      <w:r>
        <w:rPr>
          <w:spacing w:val="-16"/>
        </w:rPr>
        <w:t> </w:t>
      </w:r>
      <w:r>
        <w:rPr/>
        <w:t>have</w:t>
      </w:r>
      <w:r>
        <w:rPr>
          <w:spacing w:val="-20"/>
        </w:rPr>
        <w:t> </w:t>
      </w:r>
      <w:r>
        <w:rPr/>
        <w:t>been</w:t>
      </w:r>
      <w:r>
        <w:rPr>
          <w:spacing w:val="-17"/>
        </w:rPr>
        <w:t> </w:t>
      </w:r>
      <w:r>
        <w:rPr/>
        <w:t>found</w:t>
      </w:r>
      <w:r>
        <w:rPr>
          <w:spacing w:val="-18"/>
        </w:rPr>
        <w:t> </w:t>
      </w:r>
      <w:r>
        <w:rPr/>
        <w:t>to</w:t>
      </w:r>
      <w:r>
        <w:rPr>
          <w:spacing w:val="-18"/>
        </w:rPr>
        <w:t> </w:t>
      </w:r>
      <w:r>
        <w:rPr/>
        <w:t>be</w:t>
      </w:r>
      <w:r>
        <w:rPr>
          <w:spacing w:val="-19"/>
        </w:rPr>
        <w:t> </w:t>
      </w:r>
      <w:r>
        <w:rPr/>
        <w:t>inadequate</w:t>
      </w:r>
      <w:r>
        <w:rPr>
          <w:spacing w:val="-20"/>
        </w:rPr>
        <w:t> </w:t>
      </w:r>
      <w:r>
        <w:rPr/>
        <w:t>include</w:t>
      </w:r>
      <w:r>
        <w:rPr>
          <w:spacing w:val="-19"/>
        </w:rPr>
        <w:t> </w:t>
      </w:r>
      <w:r>
        <w:rPr/>
        <w:t>tape</w:t>
      </w:r>
      <w:r>
        <w:rPr>
          <w:spacing w:val="-20"/>
        </w:rPr>
        <w:t> </w:t>
      </w:r>
      <w:r>
        <w:rPr/>
        <w:t>recordings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r>
        <w:rPr/>
        <w:pict>
          <v:line style="position:absolute;mso-position-horizontal-relative:page;mso-position-vertical-relative:paragraph;z-index:1136;mso-wrap-distance-left:0;mso-wrap-distance-right:0" from="54pt,11.751881pt" to="197.88pt,11.751881pt" stroked="true" strokeweight=".84pt" strokecolor="#000000">
            <v:stroke dashstyle="solid"/>
            <w10:wrap type="topAndBottom"/>
          </v:line>
        </w:pict>
      </w:r>
    </w:p>
    <w:p>
      <w:pPr>
        <w:pStyle w:val="BodyText"/>
        <w:spacing w:before="4"/>
        <w:rPr>
          <w:sz w:val="12"/>
        </w:rPr>
      </w:pPr>
    </w:p>
    <w:p>
      <w:pPr>
        <w:spacing w:line="244" w:lineRule="auto" w:before="62"/>
        <w:ind w:left="100" w:right="473" w:firstLine="0"/>
        <w:jc w:val="both"/>
        <w:rPr>
          <w:sz w:val="22"/>
        </w:rPr>
      </w:pPr>
      <w:r>
        <w:rPr>
          <w:sz w:val="22"/>
        </w:rPr>
        <w:t>transcript of preliminary hearing); </w:t>
      </w:r>
      <w:r>
        <w:rPr>
          <w:i/>
          <w:sz w:val="22"/>
        </w:rPr>
        <w:t>Sargent</w:t>
      </w:r>
      <w:r>
        <w:rPr>
          <w:sz w:val="22"/>
        </w:rPr>
        <w:t>, 841 F.2d at 223-24 (court reporter’s notes adequate alternative </w:t>
      </w:r>
      <w:r>
        <w:rPr>
          <w:spacing w:val="4"/>
          <w:sz w:val="22"/>
        </w:rPr>
        <w:t>to </w:t>
      </w:r>
      <w:r>
        <w:rPr>
          <w:sz w:val="22"/>
        </w:rPr>
        <w:t>transcript</w:t>
      </w:r>
      <w:r>
        <w:rPr>
          <w:spacing w:val="-16"/>
          <w:sz w:val="22"/>
        </w:rPr>
        <w:t> </w:t>
      </w:r>
      <w:r>
        <w:rPr>
          <w:sz w:val="22"/>
        </w:rPr>
        <w:t>of</w:t>
      </w:r>
      <w:r>
        <w:rPr>
          <w:spacing w:val="-15"/>
          <w:sz w:val="22"/>
        </w:rPr>
        <w:t> </w:t>
      </w:r>
      <w:r>
        <w:rPr>
          <w:sz w:val="22"/>
        </w:rPr>
        <w:t>prior</w:t>
      </w:r>
      <w:r>
        <w:rPr>
          <w:spacing w:val="-15"/>
          <w:sz w:val="22"/>
        </w:rPr>
        <w:t> </w:t>
      </w:r>
      <w:r>
        <w:rPr>
          <w:sz w:val="22"/>
        </w:rPr>
        <w:t>proceedings</w:t>
      </w:r>
      <w:r>
        <w:rPr>
          <w:spacing w:val="-15"/>
          <w:sz w:val="22"/>
        </w:rPr>
        <w:t> </w:t>
      </w:r>
      <w:r>
        <w:rPr>
          <w:sz w:val="22"/>
        </w:rPr>
        <w:t>when</w:t>
      </w:r>
      <w:r>
        <w:rPr>
          <w:spacing w:val="-14"/>
          <w:sz w:val="22"/>
        </w:rPr>
        <w:t> </w:t>
      </w:r>
      <w:r>
        <w:rPr>
          <w:sz w:val="22"/>
        </w:rPr>
        <w:t>prior</w:t>
      </w:r>
      <w:r>
        <w:rPr>
          <w:spacing w:val="-15"/>
          <w:sz w:val="22"/>
        </w:rPr>
        <w:t> </w:t>
      </w:r>
      <w:r>
        <w:rPr>
          <w:sz w:val="22"/>
        </w:rPr>
        <w:t>proceedings</w:t>
      </w:r>
      <w:r>
        <w:rPr>
          <w:spacing w:val="-15"/>
          <w:sz w:val="22"/>
        </w:rPr>
        <w:t> </w:t>
      </w:r>
      <w:r>
        <w:rPr>
          <w:sz w:val="22"/>
        </w:rPr>
        <w:t>were</w:t>
      </w:r>
      <w:r>
        <w:rPr>
          <w:spacing w:val="-15"/>
          <w:sz w:val="22"/>
        </w:rPr>
        <w:t> </w:t>
      </w:r>
      <w:r>
        <w:rPr>
          <w:sz w:val="22"/>
        </w:rPr>
        <w:t>in</w:t>
      </w:r>
      <w:r>
        <w:rPr>
          <w:spacing w:val="-16"/>
          <w:sz w:val="22"/>
        </w:rPr>
        <w:t> </w:t>
      </w:r>
      <w:r>
        <w:rPr>
          <w:sz w:val="22"/>
        </w:rPr>
        <w:t>codefendant’s</w:t>
      </w:r>
      <w:r>
        <w:rPr>
          <w:spacing w:val="-14"/>
          <w:sz w:val="22"/>
        </w:rPr>
        <w:t> </w:t>
      </w:r>
      <w:r>
        <w:rPr>
          <w:sz w:val="22"/>
        </w:rPr>
        <w:t>case</w:t>
      </w:r>
      <w:r>
        <w:rPr>
          <w:spacing w:val="-15"/>
          <w:sz w:val="22"/>
        </w:rPr>
        <w:t> </w:t>
      </w:r>
      <w:r>
        <w:rPr>
          <w:sz w:val="22"/>
        </w:rPr>
        <w:t>rather</w:t>
      </w:r>
      <w:r>
        <w:rPr>
          <w:spacing w:val="-15"/>
          <w:sz w:val="22"/>
        </w:rPr>
        <w:t> </w:t>
      </w:r>
      <w:r>
        <w:rPr>
          <w:sz w:val="22"/>
        </w:rPr>
        <w:t>than</w:t>
      </w:r>
      <w:r>
        <w:rPr>
          <w:spacing w:val="-16"/>
          <w:sz w:val="22"/>
        </w:rPr>
        <w:t> </w:t>
      </w:r>
      <w:r>
        <w:rPr>
          <w:sz w:val="22"/>
        </w:rPr>
        <w:t>defendant’s</w:t>
      </w:r>
      <w:r>
        <w:rPr>
          <w:spacing w:val="-15"/>
          <w:sz w:val="22"/>
        </w:rPr>
        <w:t> </w:t>
      </w:r>
      <w:r>
        <w:rPr>
          <w:sz w:val="22"/>
        </w:rPr>
        <w:t>case); </w:t>
      </w:r>
      <w:r>
        <w:rPr>
          <w:i/>
          <w:sz w:val="22"/>
        </w:rPr>
        <w:t>Jefferies v. Wainwright</w:t>
      </w:r>
      <w:r>
        <w:rPr>
          <w:sz w:val="22"/>
        </w:rPr>
        <w:t>, 794 F.2d 1516, 1518-19 (11th Cir. 1986) (acknowledging value of transcript of codefendant’s</w:t>
      </w:r>
      <w:r>
        <w:rPr>
          <w:spacing w:val="-9"/>
          <w:sz w:val="22"/>
        </w:rPr>
        <w:t> </w:t>
      </w:r>
      <w:r>
        <w:rPr>
          <w:sz w:val="22"/>
        </w:rPr>
        <w:t>suppression</w:t>
      </w:r>
      <w:r>
        <w:rPr>
          <w:spacing w:val="-12"/>
          <w:sz w:val="22"/>
        </w:rPr>
        <w:t> </w:t>
      </w:r>
      <w:r>
        <w:rPr>
          <w:sz w:val="22"/>
        </w:rPr>
        <w:t>hearing</w:t>
      </w:r>
      <w:r>
        <w:rPr>
          <w:spacing w:val="-12"/>
          <w:sz w:val="22"/>
        </w:rPr>
        <w:t> </w:t>
      </w:r>
      <w:r>
        <w:rPr>
          <w:sz w:val="22"/>
        </w:rPr>
        <w:t>because</w:t>
      </w:r>
      <w:r>
        <w:rPr>
          <w:spacing w:val="-8"/>
          <w:sz w:val="22"/>
        </w:rPr>
        <w:t> </w:t>
      </w:r>
      <w:r>
        <w:rPr>
          <w:sz w:val="22"/>
        </w:rPr>
        <w:t>it</w:t>
      </w:r>
      <w:r>
        <w:rPr>
          <w:spacing w:val="-9"/>
          <w:sz w:val="22"/>
        </w:rPr>
        <w:t> </w:t>
      </w:r>
      <w:r>
        <w:rPr>
          <w:sz w:val="22"/>
        </w:rPr>
        <w:t>would</w:t>
      </w:r>
      <w:r>
        <w:rPr>
          <w:spacing w:val="-9"/>
          <w:sz w:val="22"/>
        </w:rPr>
        <w:t> </w:t>
      </w:r>
      <w:r>
        <w:rPr>
          <w:sz w:val="22"/>
        </w:rPr>
        <w:t>have</w:t>
      </w:r>
      <w:r>
        <w:rPr>
          <w:spacing w:val="-8"/>
          <w:sz w:val="22"/>
        </w:rPr>
        <w:t> </w:t>
      </w:r>
      <w:r>
        <w:rPr>
          <w:sz w:val="22"/>
        </w:rPr>
        <w:t>impeached</w:t>
      </w:r>
      <w:r>
        <w:rPr>
          <w:spacing w:val="-9"/>
          <w:sz w:val="22"/>
        </w:rPr>
        <w:t> </w:t>
      </w:r>
      <w:r>
        <w:rPr>
          <w:sz w:val="22"/>
        </w:rPr>
        <w:t>important</w:t>
      </w:r>
      <w:r>
        <w:rPr>
          <w:spacing w:val="-12"/>
          <w:sz w:val="22"/>
        </w:rPr>
        <w:t> </w:t>
      </w:r>
      <w:r>
        <w:rPr>
          <w:sz w:val="22"/>
        </w:rPr>
        <w:t>government</w:t>
      </w:r>
      <w:r>
        <w:rPr>
          <w:spacing w:val="-8"/>
          <w:sz w:val="22"/>
        </w:rPr>
        <w:t> </w:t>
      </w:r>
      <w:r>
        <w:rPr>
          <w:sz w:val="22"/>
        </w:rPr>
        <w:t>witness</w:t>
      </w:r>
      <w:r>
        <w:rPr>
          <w:spacing w:val="-9"/>
          <w:sz w:val="22"/>
        </w:rPr>
        <w:t> </w:t>
      </w:r>
      <w:r>
        <w:rPr>
          <w:sz w:val="22"/>
        </w:rPr>
        <w:t>but</w:t>
      </w:r>
      <w:r>
        <w:rPr>
          <w:spacing w:val="-9"/>
          <w:sz w:val="22"/>
        </w:rPr>
        <w:t> </w:t>
      </w:r>
      <w:r>
        <w:rPr>
          <w:sz w:val="22"/>
        </w:rPr>
        <w:t>finding adequate alternative); </w:t>
      </w:r>
      <w:r>
        <w:rPr>
          <w:i/>
          <w:sz w:val="22"/>
        </w:rPr>
        <w:t>McAllister v. Garrison</w:t>
      </w:r>
      <w:r>
        <w:rPr>
          <w:sz w:val="22"/>
        </w:rPr>
        <w:t>, 569 F.2d 813, 815 (4th Cir. 1978) (transcript of prior, unrelated trial</w:t>
      </w:r>
      <w:r>
        <w:rPr>
          <w:spacing w:val="-1"/>
          <w:sz w:val="22"/>
        </w:rPr>
        <w:t> </w:t>
      </w:r>
      <w:r>
        <w:rPr>
          <w:sz w:val="22"/>
        </w:rPr>
        <w:t>did</w:t>
      </w:r>
      <w:r>
        <w:rPr>
          <w:spacing w:val="-3"/>
          <w:sz w:val="22"/>
        </w:rPr>
        <w:t> </w:t>
      </w:r>
      <w:r>
        <w:rPr>
          <w:sz w:val="22"/>
        </w:rPr>
        <w:t>not</w:t>
      </w:r>
      <w:r>
        <w:rPr>
          <w:spacing w:val="-1"/>
          <w:sz w:val="22"/>
        </w:rPr>
        <w:t> </w:t>
      </w:r>
      <w:r>
        <w:rPr>
          <w:sz w:val="22"/>
        </w:rPr>
        <w:t>need</w:t>
      </w:r>
      <w:r>
        <w:rPr>
          <w:spacing w:val="-3"/>
          <w:sz w:val="22"/>
        </w:rPr>
        <w:t> </w:t>
      </w:r>
      <w:r>
        <w:rPr>
          <w:sz w:val="22"/>
        </w:rPr>
        <w:t>to</w:t>
      </w:r>
      <w:r>
        <w:rPr>
          <w:spacing w:val="-1"/>
          <w:sz w:val="22"/>
        </w:rPr>
        <w:t> </w:t>
      </w:r>
      <w:r>
        <w:rPr>
          <w:sz w:val="22"/>
        </w:rPr>
        <w:t>be</w:t>
      </w:r>
      <w:r>
        <w:rPr>
          <w:spacing w:val="-3"/>
          <w:sz w:val="22"/>
        </w:rPr>
        <w:t> </w:t>
      </w:r>
      <w:r>
        <w:rPr>
          <w:sz w:val="22"/>
        </w:rPr>
        <w:t>provided</w:t>
      </w:r>
      <w:r>
        <w:rPr>
          <w:spacing w:val="-3"/>
          <w:sz w:val="22"/>
        </w:rPr>
        <w:t> </w:t>
      </w:r>
      <w:r>
        <w:rPr>
          <w:sz w:val="22"/>
        </w:rPr>
        <w:t>where</w:t>
      </w:r>
      <w:r>
        <w:rPr>
          <w:spacing w:val="-1"/>
          <w:sz w:val="22"/>
        </w:rPr>
        <w:t> </w:t>
      </w:r>
      <w:r>
        <w:rPr>
          <w:sz w:val="22"/>
        </w:rPr>
        <w:t>judge was</w:t>
      </w:r>
      <w:r>
        <w:rPr>
          <w:spacing w:val="-1"/>
          <w:sz w:val="22"/>
        </w:rPr>
        <w:t> </w:t>
      </w:r>
      <w:r>
        <w:rPr>
          <w:sz w:val="22"/>
        </w:rPr>
        <w:t>not</w:t>
      </w:r>
      <w:r>
        <w:rPr>
          <w:spacing w:val="-4"/>
          <w:sz w:val="22"/>
        </w:rPr>
        <w:t> </w:t>
      </w:r>
      <w:r>
        <w:rPr>
          <w:sz w:val="22"/>
        </w:rPr>
        <w:t>advised</w:t>
      </w:r>
      <w:r>
        <w:rPr>
          <w:spacing w:val="-5"/>
          <w:sz w:val="22"/>
        </w:rPr>
        <w:t> </w:t>
      </w:r>
      <w:r>
        <w:rPr>
          <w:sz w:val="22"/>
        </w:rPr>
        <w:t>of</w:t>
      </w:r>
      <w:r>
        <w:rPr>
          <w:spacing w:val="-4"/>
          <w:sz w:val="22"/>
        </w:rPr>
        <w:t> </w:t>
      </w:r>
      <w:r>
        <w:rPr>
          <w:sz w:val="22"/>
        </w:rPr>
        <w:t>any</w:t>
      </w:r>
      <w:r>
        <w:rPr>
          <w:spacing w:val="-8"/>
          <w:sz w:val="22"/>
        </w:rPr>
        <w:t> </w:t>
      </w:r>
      <w:r>
        <w:rPr>
          <w:sz w:val="22"/>
        </w:rPr>
        <w:t>common</w:t>
      </w:r>
      <w:r>
        <w:rPr>
          <w:spacing w:val="-3"/>
          <w:sz w:val="22"/>
        </w:rPr>
        <w:t> </w:t>
      </w:r>
      <w:r>
        <w:rPr>
          <w:sz w:val="22"/>
        </w:rPr>
        <w:t>testimony</w:t>
      </w:r>
      <w:r>
        <w:rPr>
          <w:spacing w:val="-5"/>
          <w:sz w:val="22"/>
        </w:rPr>
        <w:t> </w:t>
      </w:r>
      <w:r>
        <w:rPr>
          <w:sz w:val="22"/>
        </w:rPr>
        <w:t>witnesses</w:t>
      </w:r>
      <w:r>
        <w:rPr>
          <w:spacing w:val="-3"/>
          <w:sz w:val="22"/>
        </w:rPr>
        <w:t> </w:t>
      </w:r>
      <w:r>
        <w:rPr>
          <w:sz w:val="22"/>
        </w:rPr>
        <w:t>might give; “there is nothing in </w:t>
      </w:r>
      <w:r>
        <w:rPr>
          <w:i/>
          <w:sz w:val="22"/>
        </w:rPr>
        <w:t>Britt </w:t>
      </w:r>
      <w:r>
        <w:rPr>
          <w:sz w:val="22"/>
        </w:rPr>
        <w:t>which requires a trial court to procure for a prisoner a free </w:t>
      </w:r>
      <w:r>
        <w:rPr>
          <w:spacing w:val="2"/>
          <w:sz w:val="22"/>
        </w:rPr>
        <w:t>transcript </w:t>
      </w:r>
      <w:r>
        <w:rPr>
          <w:sz w:val="22"/>
        </w:rPr>
        <w:t>of a separate, unrelated</w:t>
      </w:r>
      <w:r>
        <w:rPr>
          <w:spacing w:val="-8"/>
          <w:sz w:val="22"/>
        </w:rPr>
        <w:t> </w:t>
      </w:r>
      <w:r>
        <w:rPr>
          <w:sz w:val="22"/>
        </w:rPr>
        <w:t>trial</w:t>
      </w:r>
      <w:r>
        <w:rPr>
          <w:spacing w:val="-6"/>
          <w:sz w:val="22"/>
        </w:rPr>
        <w:t> </w:t>
      </w:r>
      <w:r>
        <w:rPr>
          <w:sz w:val="22"/>
        </w:rPr>
        <w:t>unless</w:t>
      </w:r>
      <w:r>
        <w:rPr>
          <w:spacing w:val="-8"/>
          <w:sz w:val="22"/>
        </w:rPr>
        <w:t> </w:t>
      </w:r>
      <w:r>
        <w:rPr>
          <w:sz w:val="22"/>
        </w:rPr>
        <w:t>the</w:t>
      </w:r>
      <w:r>
        <w:rPr>
          <w:spacing w:val="-8"/>
          <w:sz w:val="22"/>
        </w:rPr>
        <w:t> </w:t>
      </w:r>
      <w:r>
        <w:rPr>
          <w:sz w:val="22"/>
        </w:rPr>
        <w:t>prisoner</w:t>
      </w:r>
      <w:r>
        <w:rPr>
          <w:spacing w:val="-8"/>
          <w:sz w:val="22"/>
        </w:rPr>
        <w:t> </w:t>
      </w:r>
      <w:r>
        <w:rPr>
          <w:sz w:val="22"/>
        </w:rPr>
        <w:t>has</w:t>
      </w:r>
      <w:r>
        <w:rPr>
          <w:spacing w:val="-9"/>
          <w:sz w:val="22"/>
        </w:rPr>
        <w:t> </w:t>
      </w:r>
      <w:r>
        <w:rPr>
          <w:sz w:val="22"/>
        </w:rPr>
        <w:t>made</w:t>
      </w:r>
      <w:r>
        <w:rPr>
          <w:spacing w:val="-10"/>
          <w:sz w:val="22"/>
        </w:rPr>
        <w:t> </w:t>
      </w:r>
      <w:r>
        <w:rPr>
          <w:sz w:val="22"/>
        </w:rPr>
        <w:t>a</w:t>
      </w:r>
      <w:r>
        <w:rPr>
          <w:spacing w:val="-10"/>
          <w:sz w:val="22"/>
        </w:rPr>
        <w:t> </w:t>
      </w:r>
      <w:r>
        <w:rPr>
          <w:sz w:val="22"/>
        </w:rPr>
        <w:t>reasonable</w:t>
      </w:r>
      <w:r>
        <w:rPr>
          <w:spacing w:val="-11"/>
          <w:sz w:val="22"/>
        </w:rPr>
        <w:t> </w:t>
      </w:r>
      <w:r>
        <w:rPr>
          <w:sz w:val="22"/>
        </w:rPr>
        <w:t>demonstration</w:t>
      </w:r>
      <w:r>
        <w:rPr>
          <w:spacing w:val="-12"/>
          <w:sz w:val="22"/>
        </w:rPr>
        <w:t> </w:t>
      </w:r>
      <w:r>
        <w:rPr>
          <w:sz w:val="22"/>
        </w:rPr>
        <w:t>in</w:t>
      </w:r>
      <w:r>
        <w:rPr>
          <w:spacing w:val="-12"/>
          <w:sz w:val="22"/>
        </w:rPr>
        <w:t> </w:t>
      </w:r>
      <w:r>
        <w:rPr>
          <w:sz w:val="22"/>
        </w:rPr>
        <w:t>the</w:t>
      </w:r>
      <w:r>
        <w:rPr>
          <w:spacing w:val="-8"/>
          <w:sz w:val="22"/>
        </w:rPr>
        <w:t> </w:t>
      </w:r>
      <w:r>
        <w:rPr>
          <w:sz w:val="22"/>
        </w:rPr>
        <w:t>trial</w:t>
      </w:r>
      <w:r>
        <w:rPr>
          <w:spacing w:val="-6"/>
          <w:sz w:val="22"/>
        </w:rPr>
        <w:t> </w:t>
      </w:r>
      <w:r>
        <w:rPr>
          <w:sz w:val="22"/>
        </w:rPr>
        <w:t>court</w:t>
      </w:r>
      <w:r>
        <w:rPr>
          <w:spacing w:val="-8"/>
          <w:sz w:val="22"/>
        </w:rPr>
        <w:t> </w:t>
      </w:r>
      <w:r>
        <w:rPr>
          <w:sz w:val="22"/>
        </w:rPr>
        <w:t>that</w:t>
      </w:r>
      <w:r>
        <w:rPr>
          <w:spacing w:val="-8"/>
          <w:sz w:val="22"/>
        </w:rPr>
        <w:t> </w:t>
      </w:r>
      <w:r>
        <w:rPr>
          <w:sz w:val="22"/>
        </w:rPr>
        <w:t>the</w:t>
      </w:r>
      <w:r>
        <w:rPr>
          <w:spacing w:val="-7"/>
          <w:sz w:val="22"/>
        </w:rPr>
        <w:t> </w:t>
      </w:r>
      <w:r>
        <w:rPr>
          <w:sz w:val="22"/>
        </w:rPr>
        <w:t>transcripts</w:t>
      </w:r>
      <w:r>
        <w:rPr>
          <w:spacing w:val="-8"/>
          <w:sz w:val="22"/>
        </w:rPr>
        <w:t> </w:t>
      </w:r>
      <w:r>
        <w:rPr>
          <w:sz w:val="22"/>
        </w:rPr>
        <w:t>will be of some value in the ongoing trial”); </w:t>
      </w:r>
      <w:r>
        <w:rPr>
          <w:i/>
          <w:sz w:val="22"/>
        </w:rPr>
        <w:t>see also United States v. Kirk</w:t>
      </w:r>
      <w:r>
        <w:rPr>
          <w:sz w:val="22"/>
        </w:rPr>
        <w:t>, 844 F.2d 660, 662-63 (9th Cir. 1988) (declining to reach issue of whether </w:t>
      </w:r>
      <w:r>
        <w:rPr>
          <w:i/>
          <w:sz w:val="22"/>
        </w:rPr>
        <w:t>Britt </w:t>
      </w:r>
      <w:r>
        <w:rPr>
          <w:sz w:val="22"/>
        </w:rPr>
        <w:t>requires court to provide transcript of third party’s trial because any error was harmless); </w:t>
      </w:r>
      <w:r>
        <w:rPr>
          <w:i/>
          <w:sz w:val="22"/>
        </w:rPr>
        <w:t>United States v. Bamberger, </w:t>
      </w:r>
      <w:r>
        <w:rPr>
          <w:sz w:val="22"/>
        </w:rPr>
        <w:t>482 F.2d 166, 168 (9th Cir. 1973)</w:t>
      </w:r>
      <w:r>
        <w:rPr>
          <w:spacing w:val="1"/>
          <w:sz w:val="22"/>
        </w:rPr>
        <w:t> </w:t>
      </w:r>
      <w:r>
        <w:rPr>
          <w:sz w:val="22"/>
        </w:rPr>
        <w:t>(same).</w:t>
      </w:r>
    </w:p>
    <w:p>
      <w:pPr>
        <w:pStyle w:val="BodyText"/>
        <w:spacing w:before="8"/>
        <w:rPr>
          <w:sz w:val="15"/>
        </w:rPr>
      </w:pPr>
    </w:p>
    <w:p>
      <w:pPr>
        <w:spacing w:line="244" w:lineRule="auto" w:before="72"/>
        <w:ind w:left="100" w:right="475" w:firstLine="720"/>
        <w:jc w:val="both"/>
        <w:rPr>
          <w:sz w:val="22"/>
        </w:rPr>
      </w:pPr>
      <w:r>
        <w:rPr>
          <w:spacing w:val="4"/>
          <w:position w:val="9"/>
          <w:sz w:val="12"/>
        </w:rPr>
        <w:t>348</w:t>
      </w:r>
      <w:r>
        <w:rPr>
          <w:spacing w:val="30"/>
          <w:position w:val="9"/>
          <w:sz w:val="12"/>
        </w:rPr>
        <w:t> </w:t>
      </w:r>
      <w:r>
        <w:rPr>
          <w:i/>
          <w:sz w:val="22"/>
        </w:rPr>
        <w:t>See</w:t>
      </w:r>
      <w:r>
        <w:rPr>
          <w:i/>
          <w:spacing w:val="-11"/>
          <w:sz w:val="22"/>
        </w:rPr>
        <w:t> </w:t>
      </w:r>
      <w:r>
        <w:rPr>
          <w:i/>
          <w:sz w:val="22"/>
        </w:rPr>
        <w:t>also</w:t>
      </w:r>
      <w:r>
        <w:rPr>
          <w:i/>
          <w:spacing w:val="-11"/>
          <w:sz w:val="22"/>
        </w:rPr>
        <w:t> </w:t>
      </w:r>
      <w:r>
        <w:rPr>
          <w:i/>
          <w:sz w:val="22"/>
        </w:rPr>
        <w:t>United</w:t>
      </w:r>
      <w:r>
        <w:rPr>
          <w:i/>
          <w:spacing w:val="-12"/>
          <w:sz w:val="22"/>
        </w:rPr>
        <w:t> </w:t>
      </w:r>
      <w:r>
        <w:rPr>
          <w:i/>
          <w:sz w:val="22"/>
        </w:rPr>
        <w:t>States</w:t>
      </w:r>
      <w:r>
        <w:rPr>
          <w:i/>
          <w:spacing w:val="-11"/>
          <w:sz w:val="22"/>
        </w:rPr>
        <w:t> </w:t>
      </w:r>
      <w:r>
        <w:rPr>
          <w:i/>
          <w:sz w:val="22"/>
        </w:rPr>
        <w:t>v.</w:t>
      </w:r>
      <w:r>
        <w:rPr>
          <w:i/>
          <w:spacing w:val="-10"/>
          <w:sz w:val="22"/>
        </w:rPr>
        <w:t> </w:t>
      </w:r>
      <w:r>
        <w:rPr>
          <w:i/>
          <w:sz w:val="22"/>
        </w:rPr>
        <w:t>Devlin</w:t>
      </w:r>
      <w:r>
        <w:rPr>
          <w:sz w:val="22"/>
        </w:rPr>
        <w:t>,</w:t>
      </w:r>
      <w:r>
        <w:rPr>
          <w:spacing w:val="-10"/>
          <w:sz w:val="22"/>
        </w:rPr>
        <w:t> </w:t>
      </w:r>
      <w:r>
        <w:rPr>
          <w:sz w:val="22"/>
        </w:rPr>
        <w:t>13</w:t>
      </w:r>
      <w:r>
        <w:rPr>
          <w:spacing w:val="-12"/>
          <w:sz w:val="22"/>
        </w:rPr>
        <w:t> </w:t>
      </w:r>
      <w:r>
        <w:rPr>
          <w:sz w:val="22"/>
        </w:rPr>
        <w:t>F.3d</w:t>
      </w:r>
      <w:r>
        <w:rPr>
          <w:spacing w:val="-12"/>
          <w:sz w:val="22"/>
        </w:rPr>
        <w:t> </w:t>
      </w:r>
      <w:r>
        <w:rPr>
          <w:sz w:val="22"/>
        </w:rPr>
        <w:t>at</w:t>
      </w:r>
      <w:r>
        <w:rPr>
          <w:spacing w:val="-8"/>
          <w:sz w:val="22"/>
        </w:rPr>
        <w:t> </w:t>
      </w:r>
      <w:r>
        <w:rPr>
          <w:sz w:val="22"/>
        </w:rPr>
        <w:t>1364</w:t>
      </w:r>
      <w:r>
        <w:rPr>
          <w:spacing w:val="-13"/>
          <w:sz w:val="22"/>
        </w:rPr>
        <w:t> </w:t>
      </w:r>
      <w:r>
        <w:rPr>
          <w:sz w:val="22"/>
        </w:rPr>
        <w:t>(“Courts</w:t>
      </w:r>
      <w:r>
        <w:rPr>
          <w:spacing w:val="-14"/>
          <w:sz w:val="22"/>
        </w:rPr>
        <w:t> </w:t>
      </w:r>
      <w:r>
        <w:rPr>
          <w:sz w:val="22"/>
        </w:rPr>
        <w:t>have</w:t>
      </w:r>
      <w:r>
        <w:rPr>
          <w:spacing w:val="-10"/>
          <w:sz w:val="22"/>
        </w:rPr>
        <w:t> </w:t>
      </w:r>
      <w:r>
        <w:rPr>
          <w:sz w:val="22"/>
        </w:rPr>
        <w:t>repeatedly</w:t>
      </w:r>
      <w:r>
        <w:rPr>
          <w:spacing w:val="-13"/>
          <w:sz w:val="22"/>
        </w:rPr>
        <w:t> </w:t>
      </w:r>
      <w:r>
        <w:rPr>
          <w:sz w:val="22"/>
        </w:rPr>
        <w:t>recognized</w:t>
      </w:r>
      <w:r>
        <w:rPr>
          <w:spacing w:val="-12"/>
          <w:sz w:val="22"/>
        </w:rPr>
        <w:t> </w:t>
      </w:r>
      <w:r>
        <w:rPr>
          <w:sz w:val="22"/>
        </w:rPr>
        <w:t>that</w:t>
      </w:r>
      <w:r>
        <w:rPr>
          <w:spacing w:val="-11"/>
          <w:sz w:val="22"/>
        </w:rPr>
        <w:t> </w:t>
      </w:r>
      <w:r>
        <w:rPr>
          <w:sz w:val="22"/>
        </w:rPr>
        <w:t>counsel’s memory or notes and access to the court reporter at trial are not adequate substitutes for a transcript.”); </w:t>
      </w:r>
      <w:r>
        <w:rPr>
          <w:i/>
          <w:sz w:val="22"/>
        </w:rPr>
        <w:t>United </w:t>
      </w:r>
      <w:r>
        <w:rPr>
          <w:i/>
          <w:sz w:val="22"/>
        </w:rPr>
        <w:t>States</w:t>
      </w:r>
      <w:r>
        <w:rPr>
          <w:i/>
          <w:spacing w:val="-12"/>
          <w:sz w:val="22"/>
        </w:rPr>
        <w:t> </w:t>
      </w:r>
      <w:r>
        <w:rPr>
          <w:i/>
          <w:sz w:val="22"/>
        </w:rPr>
        <w:t>v.</w:t>
      </w:r>
      <w:r>
        <w:rPr>
          <w:i/>
          <w:spacing w:val="-11"/>
          <w:sz w:val="22"/>
        </w:rPr>
        <w:t> </w:t>
      </w:r>
      <w:r>
        <w:rPr>
          <w:i/>
          <w:sz w:val="22"/>
        </w:rPr>
        <w:t>Pulido</w:t>
      </w:r>
      <w:r>
        <w:rPr>
          <w:sz w:val="22"/>
        </w:rPr>
        <w:t>,</w:t>
      </w:r>
      <w:r>
        <w:rPr>
          <w:spacing w:val="-8"/>
          <w:sz w:val="22"/>
        </w:rPr>
        <w:t> </w:t>
      </w:r>
      <w:r>
        <w:rPr>
          <w:sz w:val="22"/>
        </w:rPr>
        <w:t>879</w:t>
      </w:r>
      <w:r>
        <w:rPr>
          <w:spacing w:val="-11"/>
          <w:sz w:val="22"/>
        </w:rPr>
        <w:t> </w:t>
      </w:r>
      <w:r>
        <w:rPr>
          <w:sz w:val="22"/>
        </w:rPr>
        <w:t>F.2d</w:t>
      </w:r>
      <w:r>
        <w:rPr>
          <w:spacing w:val="-8"/>
          <w:sz w:val="22"/>
        </w:rPr>
        <w:t> </w:t>
      </w:r>
      <w:r>
        <w:rPr>
          <w:sz w:val="22"/>
        </w:rPr>
        <w:t>1255,</w:t>
      </w:r>
      <w:r>
        <w:rPr>
          <w:spacing w:val="-12"/>
          <w:sz w:val="22"/>
        </w:rPr>
        <w:t> </w:t>
      </w:r>
      <w:r>
        <w:rPr>
          <w:sz w:val="22"/>
        </w:rPr>
        <w:t>1257</w:t>
      </w:r>
      <w:r>
        <w:rPr>
          <w:spacing w:val="-8"/>
          <w:sz w:val="22"/>
        </w:rPr>
        <w:t> </w:t>
      </w:r>
      <w:r>
        <w:rPr>
          <w:sz w:val="22"/>
        </w:rPr>
        <w:t>(5th</w:t>
      </w:r>
      <w:r>
        <w:rPr>
          <w:spacing w:val="-8"/>
          <w:sz w:val="22"/>
        </w:rPr>
        <w:t> </w:t>
      </w:r>
      <w:r>
        <w:rPr>
          <w:sz w:val="22"/>
        </w:rPr>
        <w:t>Cir.</w:t>
      </w:r>
      <w:r>
        <w:rPr>
          <w:spacing w:val="-9"/>
          <w:sz w:val="22"/>
        </w:rPr>
        <w:t> </w:t>
      </w:r>
      <w:r>
        <w:rPr>
          <w:sz w:val="22"/>
        </w:rPr>
        <w:t>1989)</w:t>
      </w:r>
      <w:r>
        <w:rPr>
          <w:spacing w:val="-11"/>
          <w:sz w:val="22"/>
        </w:rPr>
        <w:t> </w:t>
      </w:r>
      <w:r>
        <w:rPr>
          <w:sz w:val="22"/>
        </w:rPr>
        <w:t>(“[O]nly</w:t>
      </w:r>
      <w:r>
        <w:rPr>
          <w:spacing w:val="-12"/>
          <w:sz w:val="22"/>
        </w:rPr>
        <w:t> </w:t>
      </w:r>
      <w:r>
        <w:rPr>
          <w:sz w:val="22"/>
        </w:rPr>
        <w:t>infrequently</w:t>
      </w:r>
      <w:r>
        <w:rPr>
          <w:spacing w:val="-13"/>
          <w:sz w:val="22"/>
        </w:rPr>
        <w:t> </w:t>
      </w:r>
      <w:r>
        <w:rPr>
          <w:sz w:val="22"/>
        </w:rPr>
        <w:t>will</w:t>
      </w:r>
      <w:r>
        <w:rPr>
          <w:spacing w:val="-8"/>
          <w:sz w:val="22"/>
        </w:rPr>
        <w:t> </w:t>
      </w:r>
      <w:r>
        <w:rPr>
          <w:sz w:val="22"/>
        </w:rPr>
        <w:t>we</w:t>
      </w:r>
      <w:r>
        <w:rPr>
          <w:spacing w:val="-10"/>
          <w:sz w:val="22"/>
        </w:rPr>
        <w:t> </w:t>
      </w:r>
      <w:r>
        <w:rPr>
          <w:sz w:val="22"/>
        </w:rPr>
        <w:t>conclude</w:t>
      </w:r>
      <w:r>
        <w:rPr>
          <w:spacing w:val="-12"/>
          <w:sz w:val="22"/>
        </w:rPr>
        <w:t> </w:t>
      </w:r>
      <w:r>
        <w:rPr>
          <w:sz w:val="22"/>
        </w:rPr>
        <w:t>that</w:t>
      </w:r>
      <w:r>
        <w:rPr>
          <w:spacing w:val="-8"/>
          <w:sz w:val="22"/>
        </w:rPr>
        <w:t> </w:t>
      </w:r>
      <w:r>
        <w:rPr>
          <w:sz w:val="22"/>
        </w:rPr>
        <w:t>defendant</w:t>
      </w:r>
      <w:r>
        <w:rPr>
          <w:spacing w:val="-9"/>
          <w:sz w:val="22"/>
        </w:rPr>
        <w:t> </w:t>
      </w:r>
      <w:r>
        <w:rPr>
          <w:sz w:val="22"/>
        </w:rPr>
        <w:t>had an</w:t>
      </w:r>
      <w:r>
        <w:rPr>
          <w:spacing w:val="-14"/>
          <w:sz w:val="22"/>
        </w:rPr>
        <w:t> </w:t>
      </w:r>
      <w:r>
        <w:rPr>
          <w:sz w:val="22"/>
        </w:rPr>
        <w:t>adequate</w:t>
      </w:r>
      <w:r>
        <w:rPr>
          <w:spacing w:val="-9"/>
          <w:sz w:val="22"/>
        </w:rPr>
        <w:t> </w:t>
      </w:r>
      <w:r>
        <w:rPr>
          <w:sz w:val="22"/>
        </w:rPr>
        <w:t>substitute</w:t>
      </w:r>
      <w:r>
        <w:rPr>
          <w:spacing w:val="-12"/>
          <w:sz w:val="22"/>
        </w:rPr>
        <w:t> </w:t>
      </w:r>
      <w:r>
        <w:rPr>
          <w:sz w:val="22"/>
        </w:rPr>
        <w:t>for</w:t>
      </w:r>
      <w:r>
        <w:rPr>
          <w:spacing w:val="-12"/>
          <w:sz w:val="22"/>
        </w:rPr>
        <w:t> </w:t>
      </w:r>
      <w:r>
        <w:rPr>
          <w:sz w:val="22"/>
        </w:rPr>
        <w:t>a</w:t>
      </w:r>
      <w:r>
        <w:rPr>
          <w:spacing w:val="-12"/>
          <w:sz w:val="22"/>
        </w:rPr>
        <w:t> </w:t>
      </w:r>
      <w:r>
        <w:rPr>
          <w:sz w:val="22"/>
        </w:rPr>
        <w:t>transcript.”);</w:t>
      </w:r>
      <w:r>
        <w:rPr>
          <w:spacing w:val="-12"/>
          <w:sz w:val="22"/>
        </w:rPr>
        <w:t> </w:t>
      </w:r>
      <w:r>
        <w:rPr>
          <w:i/>
          <w:sz w:val="22"/>
        </w:rPr>
        <w:t>United</w:t>
      </w:r>
      <w:r>
        <w:rPr>
          <w:i/>
          <w:spacing w:val="-13"/>
          <w:sz w:val="22"/>
        </w:rPr>
        <w:t> </w:t>
      </w:r>
      <w:r>
        <w:rPr>
          <w:i/>
          <w:sz w:val="22"/>
        </w:rPr>
        <w:t>States</w:t>
      </w:r>
      <w:r>
        <w:rPr>
          <w:i/>
          <w:spacing w:val="-11"/>
          <w:sz w:val="22"/>
        </w:rPr>
        <w:t> </w:t>
      </w:r>
      <w:r>
        <w:rPr>
          <w:i/>
          <w:sz w:val="22"/>
        </w:rPr>
        <w:t>v.</w:t>
      </w:r>
      <w:r>
        <w:rPr>
          <w:i/>
          <w:spacing w:val="-13"/>
          <w:sz w:val="22"/>
        </w:rPr>
        <w:t> </w:t>
      </w:r>
      <w:r>
        <w:rPr>
          <w:i/>
          <w:sz w:val="22"/>
        </w:rPr>
        <w:t>Talbert</w:t>
      </w:r>
      <w:r>
        <w:rPr>
          <w:sz w:val="22"/>
        </w:rPr>
        <w:t>,</w:t>
      </w:r>
      <w:r>
        <w:rPr>
          <w:spacing w:val="-12"/>
          <w:sz w:val="22"/>
        </w:rPr>
        <w:t> </w:t>
      </w:r>
      <w:r>
        <w:rPr>
          <w:sz w:val="22"/>
        </w:rPr>
        <w:t>706</w:t>
      </w:r>
      <w:r>
        <w:rPr>
          <w:spacing w:val="-12"/>
          <w:sz w:val="22"/>
        </w:rPr>
        <w:t> </w:t>
      </w:r>
      <w:r>
        <w:rPr>
          <w:sz w:val="22"/>
        </w:rPr>
        <w:t>F.2d</w:t>
      </w:r>
      <w:r>
        <w:rPr>
          <w:spacing w:val="-8"/>
          <w:sz w:val="22"/>
        </w:rPr>
        <w:t> </w:t>
      </w:r>
      <w:r>
        <w:rPr>
          <w:sz w:val="22"/>
        </w:rPr>
        <w:t>464,</w:t>
      </w:r>
      <w:r>
        <w:rPr>
          <w:spacing w:val="-10"/>
          <w:sz w:val="22"/>
        </w:rPr>
        <w:t> </w:t>
      </w:r>
      <w:r>
        <w:rPr>
          <w:sz w:val="22"/>
        </w:rPr>
        <w:t>469</w:t>
      </w:r>
      <w:r>
        <w:rPr>
          <w:spacing w:val="-8"/>
          <w:sz w:val="22"/>
        </w:rPr>
        <w:t> </w:t>
      </w:r>
      <w:r>
        <w:rPr>
          <w:sz w:val="22"/>
        </w:rPr>
        <w:t>(4th</w:t>
      </w:r>
      <w:r>
        <w:rPr>
          <w:spacing w:val="-8"/>
          <w:sz w:val="22"/>
        </w:rPr>
        <w:t> </w:t>
      </w:r>
      <w:r>
        <w:rPr>
          <w:sz w:val="22"/>
        </w:rPr>
        <w:t>Cir.</w:t>
      </w:r>
      <w:r>
        <w:rPr>
          <w:spacing w:val="-8"/>
          <w:sz w:val="22"/>
        </w:rPr>
        <w:t> </w:t>
      </w:r>
      <w:r>
        <w:rPr>
          <w:sz w:val="22"/>
        </w:rPr>
        <w:t>1983)</w:t>
      </w:r>
      <w:r>
        <w:rPr>
          <w:spacing w:val="-11"/>
          <w:sz w:val="22"/>
        </w:rPr>
        <w:t> </w:t>
      </w:r>
      <w:r>
        <w:rPr>
          <w:sz w:val="22"/>
        </w:rPr>
        <w:t>(noting</w:t>
      </w:r>
      <w:r>
        <w:rPr>
          <w:spacing w:val="-13"/>
          <w:sz w:val="22"/>
        </w:rPr>
        <w:t> </w:t>
      </w:r>
      <w:r>
        <w:rPr>
          <w:sz w:val="22"/>
        </w:rPr>
        <w:t>that “[t]he circuit court decisions since </w:t>
      </w:r>
      <w:r>
        <w:rPr>
          <w:i/>
          <w:sz w:val="22"/>
        </w:rPr>
        <w:t>Britt </w:t>
      </w:r>
      <w:r>
        <w:rPr>
          <w:sz w:val="22"/>
        </w:rPr>
        <w:t>have interpreted narrowly the ‘adequate alternative’ exception” </w:t>
      </w:r>
      <w:r>
        <w:rPr>
          <w:spacing w:val="3"/>
          <w:sz w:val="22"/>
        </w:rPr>
        <w:t>and </w:t>
      </w:r>
      <w:r>
        <w:rPr>
          <w:sz w:val="22"/>
        </w:rPr>
        <w:t>collecting cases); </w:t>
      </w:r>
      <w:r>
        <w:rPr>
          <w:i/>
          <w:sz w:val="22"/>
        </w:rPr>
        <w:t>Turner</w:t>
      </w:r>
      <w:r>
        <w:rPr>
          <w:sz w:val="22"/>
        </w:rPr>
        <w:t>, 613 F.2d at 266 (emphasizing Supreme Court characterization of “narrow circumstances”</w:t>
      </w:r>
      <w:r>
        <w:rPr>
          <w:spacing w:val="-17"/>
          <w:sz w:val="22"/>
        </w:rPr>
        <w:t> </w:t>
      </w:r>
      <w:r>
        <w:rPr>
          <w:sz w:val="22"/>
        </w:rPr>
        <w:t>in</w:t>
      </w:r>
      <w:r>
        <w:rPr>
          <w:spacing w:val="-16"/>
          <w:sz w:val="22"/>
        </w:rPr>
        <w:t> </w:t>
      </w:r>
      <w:r>
        <w:rPr>
          <w:i/>
          <w:sz w:val="22"/>
        </w:rPr>
        <w:t>Britt</w:t>
      </w:r>
      <w:r>
        <w:rPr>
          <w:sz w:val="22"/>
        </w:rPr>
        <w:t>);</w:t>
      </w:r>
      <w:r>
        <w:rPr>
          <w:spacing w:val="-18"/>
          <w:sz w:val="22"/>
        </w:rPr>
        <w:t> </w:t>
      </w:r>
      <w:r>
        <w:rPr>
          <w:i/>
          <w:sz w:val="22"/>
        </w:rPr>
        <w:t>United</w:t>
      </w:r>
      <w:r>
        <w:rPr>
          <w:i/>
          <w:spacing w:val="-19"/>
          <w:sz w:val="22"/>
        </w:rPr>
        <w:t> </w:t>
      </w:r>
      <w:r>
        <w:rPr>
          <w:i/>
          <w:sz w:val="22"/>
        </w:rPr>
        <w:t>States</w:t>
      </w:r>
      <w:r>
        <w:rPr>
          <w:i/>
          <w:spacing w:val="-16"/>
          <w:sz w:val="22"/>
        </w:rPr>
        <w:t> </w:t>
      </w:r>
      <w:r>
        <w:rPr>
          <w:i/>
          <w:sz w:val="22"/>
        </w:rPr>
        <w:t>v.</w:t>
      </w:r>
      <w:r>
        <w:rPr>
          <w:i/>
          <w:spacing w:val="-20"/>
          <w:sz w:val="22"/>
        </w:rPr>
        <w:t> </w:t>
      </w:r>
      <w:r>
        <w:rPr>
          <w:i/>
          <w:sz w:val="22"/>
        </w:rPr>
        <w:t>Young</w:t>
      </w:r>
      <w:r>
        <w:rPr>
          <w:sz w:val="22"/>
        </w:rPr>
        <w:t>,</w:t>
      </w:r>
      <w:r>
        <w:rPr>
          <w:spacing w:val="-16"/>
          <w:sz w:val="22"/>
        </w:rPr>
        <w:t> </w:t>
      </w:r>
      <w:r>
        <w:rPr>
          <w:sz w:val="22"/>
        </w:rPr>
        <w:t>472</w:t>
      </w:r>
      <w:r>
        <w:rPr>
          <w:spacing w:val="-16"/>
          <w:sz w:val="22"/>
        </w:rPr>
        <w:t> </w:t>
      </w:r>
      <w:r>
        <w:rPr>
          <w:sz w:val="22"/>
        </w:rPr>
        <w:t>F.2d</w:t>
      </w:r>
      <w:r>
        <w:rPr>
          <w:spacing w:val="-16"/>
          <w:sz w:val="22"/>
        </w:rPr>
        <w:t> </w:t>
      </w:r>
      <w:r>
        <w:rPr>
          <w:sz w:val="22"/>
        </w:rPr>
        <w:t>628,</w:t>
      </w:r>
      <w:r>
        <w:rPr>
          <w:spacing w:val="-16"/>
          <w:sz w:val="22"/>
        </w:rPr>
        <w:t> </w:t>
      </w:r>
      <w:r>
        <w:rPr>
          <w:sz w:val="22"/>
        </w:rPr>
        <w:t>629</w:t>
      </w:r>
      <w:r>
        <w:rPr>
          <w:spacing w:val="-17"/>
          <w:sz w:val="22"/>
        </w:rPr>
        <w:t> </w:t>
      </w:r>
      <w:r>
        <w:rPr>
          <w:sz w:val="22"/>
        </w:rPr>
        <w:t>(6th</w:t>
      </w:r>
      <w:r>
        <w:rPr>
          <w:spacing w:val="-16"/>
          <w:sz w:val="22"/>
        </w:rPr>
        <w:t> </w:t>
      </w:r>
      <w:r>
        <w:rPr>
          <w:sz w:val="22"/>
        </w:rPr>
        <w:t>Cir.</w:t>
      </w:r>
      <w:r>
        <w:rPr>
          <w:spacing w:val="-16"/>
          <w:sz w:val="22"/>
        </w:rPr>
        <w:t> </w:t>
      </w:r>
      <w:r>
        <w:rPr>
          <w:sz w:val="22"/>
        </w:rPr>
        <w:t>1972)</w:t>
      </w:r>
      <w:r>
        <w:rPr>
          <w:spacing w:val="-12"/>
          <w:sz w:val="22"/>
        </w:rPr>
        <w:t> </w:t>
      </w:r>
      <w:r>
        <w:rPr>
          <w:sz w:val="22"/>
        </w:rPr>
        <w:t>(describing</w:t>
      </w:r>
      <w:r>
        <w:rPr>
          <w:spacing w:val="-16"/>
          <w:sz w:val="22"/>
        </w:rPr>
        <w:t> </w:t>
      </w:r>
      <w:r>
        <w:rPr>
          <w:i/>
          <w:sz w:val="22"/>
        </w:rPr>
        <w:t>Britt</w:t>
      </w:r>
      <w:r>
        <w:rPr>
          <w:i/>
          <w:spacing w:val="-15"/>
          <w:sz w:val="22"/>
        </w:rPr>
        <w:t> </w:t>
      </w:r>
      <w:r>
        <w:rPr>
          <w:sz w:val="22"/>
        </w:rPr>
        <w:t>as</w:t>
      </w:r>
      <w:r>
        <w:rPr>
          <w:spacing w:val="-17"/>
          <w:sz w:val="22"/>
        </w:rPr>
        <w:t> </w:t>
      </w:r>
      <w:r>
        <w:rPr>
          <w:sz w:val="22"/>
        </w:rPr>
        <w:t>“a</w:t>
      </w:r>
      <w:r>
        <w:rPr>
          <w:spacing w:val="-14"/>
          <w:sz w:val="22"/>
        </w:rPr>
        <w:t> </w:t>
      </w:r>
      <w:r>
        <w:rPr>
          <w:sz w:val="22"/>
        </w:rPr>
        <w:t>narrow exception to the rule laid down by </w:t>
      </w:r>
      <w:r>
        <w:rPr>
          <w:i/>
          <w:sz w:val="22"/>
        </w:rPr>
        <w:t>Griffin v. Illinois</w:t>
      </w:r>
      <w:r>
        <w:rPr>
          <w:sz w:val="22"/>
        </w:rPr>
        <w:t>, 351 U.S. 12 (1956)] and its progeny”). </w:t>
      </w:r>
      <w:r>
        <w:rPr>
          <w:i/>
          <w:sz w:val="22"/>
        </w:rPr>
        <w:t>But cf. Lindsey v. </w:t>
      </w:r>
      <w:r>
        <w:rPr>
          <w:i/>
          <w:sz w:val="22"/>
        </w:rPr>
        <w:t>Smith</w:t>
      </w:r>
      <w:r>
        <w:rPr>
          <w:sz w:val="22"/>
        </w:rPr>
        <w:t>, 820 F.2d 1137, 1148 (11th Cir. 1987) (finding </w:t>
      </w:r>
      <w:r>
        <w:rPr>
          <w:i/>
          <w:sz w:val="22"/>
        </w:rPr>
        <w:t>Britt </w:t>
      </w:r>
      <w:r>
        <w:rPr>
          <w:sz w:val="22"/>
        </w:rPr>
        <w:t>exception satisfied, at least in habeas case where presumption</w:t>
      </w:r>
      <w:r>
        <w:rPr>
          <w:spacing w:val="-7"/>
          <w:sz w:val="22"/>
        </w:rPr>
        <w:t> </w:t>
      </w:r>
      <w:r>
        <w:rPr>
          <w:sz w:val="22"/>
        </w:rPr>
        <w:t>of</w:t>
      </w:r>
      <w:r>
        <w:rPr>
          <w:spacing w:val="-6"/>
          <w:sz w:val="22"/>
        </w:rPr>
        <w:t> </w:t>
      </w:r>
      <w:r>
        <w:rPr>
          <w:sz w:val="22"/>
        </w:rPr>
        <w:t>correctness</w:t>
      </w:r>
      <w:r>
        <w:rPr>
          <w:spacing w:val="-6"/>
          <w:sz w:val="22"/>
        </w:rPr>
        <w:t> </w:t>
      </w:r>
      <w:r>
        <w:rPr>
          <w:sz w:val="22"/>
        </w:rPr>
        <w:t>accorded</w:t>
      </w:r>
      <w:r>
        <w:rPr>
          <w:spacing w:val="-7"/>
          <w:sz w:val="22"/>
        </w:rPr>
        <w:t> </w:t>
      </w:r>
      <w:r>
        <w:rPr>
          <w:sz w:val="22"/>
        </w:rPr>
        <w:t>to</w:t>
      </w:r>
      <w:r>
        <w:rPr>
          <w:spacing w:val="-6"/>
          <w:sz w:val="22"/>
        </w:rPr>
        <w:t> </w:t>
      </w:r>
      <w:r>
        <w:rPr>
          <w:sz w:val="22"/>
        </w:rPr>
        <w:t>state</w:t>
      </w:r>
      <w:r>
        <w:rPr>
          <w:spacing w:val="-6"/>
          <w:sz w:val="22"/>
        </w:rPr>
        <w:t> </w:t>
      </w:r>
      <w:r>
        <w:rPr>
          <w:sz w:val="22"/>
        </w:rPr>
        <w:t>court</w:t>
      </w:r>
      <w:r>
        <w:rPr>
          <w:spacing w:val="-6"/>
          <w:sz w:val="22"/>
        </w:rPr>
        <w:t> </w:t>
      </w:r>
      <w:r>
        <w:rPr>
          <w:sz w:val="22"/>
        </w:rPr>
        <w:t>findings</w:t>
      </w:r>
      <w:r>
        <w:rPr>
          <w:spacing w:val="-6"/>
          <w:sz w:val="22"/>
        </w:rPr>
        <w:t> </w:t>
      </w:r>
      <w:r>
        <w:rPr>
          <w:sz w:val="22"/>
        </w:rPr>
        <w:t>when</w:t>
      </w:r>
      <w:r>
        <w:rPr>
          <w:spacing w:val="-3"/>
          <w:sz w:val="22"/>
        </w:rPr>
        <w:t> </w:t>
      </w:r>
      <w:r>
        <w:rPr>
          <w:sz w:val="22"/>
        </w:rPr>
        <w:t>same</w:t>
      </w:r>
      <w:r>
        <w:rPr>
          <w:spacing w:val="-3"/>
          <w:sz w:val="22"/>
        </w:rPr>
        <w:t> </w:t>
      </w:r>
      <w:r>
        <w:rPr>
          <w:sz w:val="22"/>
        </w:rPr>
        <w:t>attorneys</w:t>
      </w:r>
      <w:r>
        <w:rPr>
          <w:spacing w:val="-4"/>
          <w:sz w:val="22"/>
        </w:rPr>
        <w:t> </w:t>
      </w:r>
      <w:r>
        <w:rPr>
          <w:sz w:val="22"/>
        </w:rPr>
        <w:t>represented</w:t>
      </w:r>
      <w:r>
        <w:rPr>
          <w:spacing w:val="-3"/>
          <w:sz w:val="22"/>
        </w:rPr>
        <w:t> </w:t>
      </w:r>
      <w:r>
        <w:rPr>
          <w:sz w:val="22"/>
        </w:rPr>
        <w:t>defendant</w:t>
      </w:r>
      <w:r>
        <w:rPr>
          <w:spacing w:val="-6"/>
          <w:sz w:val="22"/>
        </w:rPr>
        <w:t> </w:t>
      </w:r>
      <w:r>
        <w:rPr>
          <w:sz w:val="22"/>
        </w:rPr>
        <w:t>at</w:t>
      </w:r>
      <w:r>
        <w:rPr>
          <w:spacing w:val="-3"/>
          <w:sz w:val="22"/>
        </w:rPr>
        <w:t> </w:t>
      </w:r>
      <w:r>
        <w:rPr>
          <w:sz w:val="22"/>
        </w:rPr>
        <w:t>both trials, same court reporter recorded testimony, and attorneys had access to portions of the actual transcripts of the</w:t>
      </w:r>
      <w:r>
        <w:rPr>
          <w:spacing w:val="-6"/>
          <w:sz w:val="22"/>
        </w:rPr>
        <w:t> </w:t>
      </w:r>
      <w:r>
        <w:rPr>
          <w:sz w:val="22"/>
        </w:rPr>
        <w:t>first</w:t>
      </w:r>
      <w:r>
        <w:rPr>
          <w:spacing w:val="-2"/>
          <w:sz w:val="22"/>
        </w:rPr>
        <w:t> </w:t>
      </w:r>
      <w:r>
        <w:rPr>
          <w:sz w:val="22"/>
        </w:rPr>
        <w:t>trial);</w:t>
      </w:r>
      <w:r>
        <w:rPr>
          <w:spacing w:val="-6"/>
          <w:sz w:val="22"/>
        </w:rPr>
        <w:t> </w:t>
      </w:r>
      <w:r>
        <w:rPr>
          <w:i/>
          <w:sz w:val="22"/>
        </w:rPr>
        <w:t>United</w:t>
      </w:r>
      <w:r>
        <w:rPr>
          <w:i/>
          <w:spacing w:val="-6"/>
          <w:sz w:val="22"/>
        </w:rPr>
        <w:t> </w:t>
      </w:r>
      <w:r>
        <w:rPr>
          <w:i/>
          <w:sz w:val="22"/>
        </w:rPr>
        <w:t>States</w:t>
      </w:r>
      <w:r>
        <w:rPr>
          <w:i/>
          <w:spacing w:val="-4"/>
          <w:sz w:val="22"/>
        </w:rPr>
        <w:t> </w:t>
      </w:r>
      <w:r>
        <w:rPr>
          <w:i/>
          <w:sz w:val="22"/>
        </w:rPr>
        <w:t>v.</w:t>
      </w:r>
      <w:r>
        <w:rPr>
          <w:i/>
          <w:spacing w:val="-6"/>
          <w:sz w:val="22"/>
        </w:rPr>
        <w:t> </w:t>
      </w:r>
      <w:r>
        <w:rPr>
          <w:i/>
          <w:sz w:val="22"/>
        </w:rPr>
        <w:t>Gaither</w:t>
      </w:r>
      <w:r>
        <w:rPr>
          <w:sz w:val="22"/>
        </w:rPr>
        <w:t>,</w:t>
      </w:r>
      <w:r>
        <w:rPr>
          <w:spacing w:val="-4"/>
          <w:sz w:val="22"/>
        </w:rPr>
        <w:t> </w:t>
      </w:r>
      <w:r>
        <w:rPr>
          <w:sz w:val="22"/>
        </w:rPr>
        <w:t>527</w:t>
      </w:r>
      <w:r>
        <w:rPr>
          <w:spacing w:val="-5"/>
          <w:sz w:val="22"/>
        </w:rPr>
        <w:t> </w:t>
      </w:r>
      <w:r>
        <w:rPr>
          <w:sz w:val="22"/>
        </w:rPr>
        <w:t>F.2d</w:t>
      </w:r>
      <w:r>
        <w:rPr>
          <w:spacing w:val="-4"/>
          <w:sz w:val="22"/>
        </w:rPr>
        <w:t> </w:t>
      </w:r>
      <w:r>
        <w:rPr>
          <w:sz w:val="22"/>
        </w:rPr>
        <w:t>456,</w:t>
      </w:r>
      <w:r>
        <w:rPr>
          <w:spacing w:val="-5"/>
          <w:sz w:val="22"/>
        </w:rPr>
        <w:t> </w:t>
      </w:r>
      <w:r>
        <w:rPr>
          <w:sz w:val="22"/>
        </w:rPr>
        <w:t>458</w:t>
      </w:r>
      <w:r>
        <w:rPr>
          <w:spacing w:val="-4"/>
          <w:sz w:val="22"/>
        </w:rPr>
        <w:t> </w:t>
      </w:r>
      <w:r>
        <w:rPr>
          <w:sz w:val="22"/>
        </w:rPr>
        <w:t>(4th</w:t>
      </w:r>
      <w:r>
        <w:rPr>
          <w:spacing w:val="-3"/>
          <w:sz w:val="22"/>
        </w:rPr>
        <w:t> </w:t>
      </w:r>
      <w:r>
        <w:rPr>
          <w:sz w:val="22"/>
        </w:rPr>
        <w:t>Cir.</w:t>
      </w:r>
      <w:r>
        <w:rPr>
          <w:spacing w:val="-4"/>
          <w:sz w:val="22"/>
        </w:rPr>
        <w:t> </w:t>
      </w:r>
      <w:r>
        <w:rPr>
          <w:sz w:val="22"/>
        </w:rPr>
        <w:t>1975)</w:t>
      </w:r>
      <w:r>
        <w:rPr>
          <w:spacing w:val="-6"/>
          <w:sz w:val="22"/>
        </w:rPr>
        <w:t> </w:t>
      </w:r>
      <w:r>
        <w:rPr>
          <w:sz w:val="22"/>
        </w:rPr>
        <w:t>(trial</w:t>
      </w:r>
      <w:r>
        <w:rPr>
          <w:spacing w:val="-4"/>
          <w:sz w:val="22"/>
        </w:rPr>
        <w:t> </w:t>
      </w:r>
      <w:r>
        <w:rPr>
          <w:sz w:val="22"/>
        </w:rPr>
        <w:t>court’s</w:t>
      </w:r>
      <w:r>
        <w:rPr>
          <w:spacing w:val="-3"/>
          <w:sz w:val="22"/>
        </w:rPr>
        <w:t> </w:t>
      </w:r>
      <w:r>
        <w:rPr>
          <w:sz w:val="22"/>
        </w:rPr>
        <w:t>offer</w:t>
      </w:r>
      <w:r>
        <w:rPr>
          <w:spacing w:val="-6"/>
          <w:sz w:val="22"/>
        </w:rPr>
        <w:t> </w:t>
      </w:r>
      <w:r>
        <w:rPr>
          <w:sz w:val="22"/>
        </w:rPr>
        <w:t>of</w:t>
      </w:r>
      <w:r>
        <w:rPr>
          <w:spacing w:val="-4"/>
          <w:sz w:val="22"/>
        </w:rPr>
        <w:t> </w:t>
      </w:r>
      <w:r>
        <w:rPr>
          <w:sz w:val="22"/>
        </w:rPr>
        <w:t>its</w:t>
      </w:r>
      <w:r>
        <w:rPr>
          <w:spacing w:val="-6"/>
          <w:sz w:val="22"/>
        </w:rPr>
        <w:t> </w:t>
      </w:r>
      <w:r>
        <w:rPr>
          <w:sz w:val="22"/>
        </w:rPr>
        <w:t>notes</w:t>
      </w:r>
      <w:r>
        <w:rPr>
          <w:spacing w:val="-7"/>
          <w:sz w:val="22"/>
        </w:rPr>
        <w:t> </w:t>
      </w:r>
      <w:r>
        <w:rPr>
          <w:sz w:val="22"/>
        </w:rPr>
        <w:t>of</w:t>
      </w:r>
      <w:r>
        <w:rPr>
          <w:spacing w:val="-3"/>
          <w:sz w:val="22"/>
        </w:rPr>
        <w:t> </w:t>
      </w:r>
      <w:r>
        <w:rPr>
          <w:sz w:val="22"/>
        </w:rPr>
        <w:t>first trial</w:t>
      </w:r>
      <w:r>
        <w:rPr>
          <w:spacing w:val="-2"/>
          <w:sz w:val="22"/>
        </w:rPr>
        <w:t> </w:t>
      </w:r>
      <w:r>
        <w:rPr>
          <w:sz w:val="22"/>
        </w:rPr>
        <w:t>as</w:t>
      </w:r>
      <w:r>
        <w:rPr>
          <w:spacing w:val="-5"/>
          <w:sz w:val="22"/>
        </w:rPr>
        <w:t> </w:t>
      </w:r>
      <w:r>
        <w:rPr>
          <w:sz w:val="22"/>
        </w:rPr>
        <w:t>well</w:t>
      </w:r>
      <w:r>
        <w:rPr>
          <w:spacing w:val="-2"/>
          <w:sz w:val="22"/>
        </w:rPr>
        <w:t> </w:t>
      </w:r>
      <w:r>
        <w:rPr>
          <w:sz w:val="22"/>
        </w:rPr>
        <w:t>as</w:t>
      </w:r>
      <w:r>
        <w:rPr>
          <w:spacing w:val="-4"/>
          <w:sz w:val="22"/>
        </w:rPr>
        <w:t> </w:t>
      </w:r>
      <w:r>
        <w:rPr>
          <w:sz w:val="22"/>
        </w:rPr>
        <w:t>“specified</w:t>
      </w:r>
      <w:r>
        <w:rPr>
          <w:spacing w:val="-5"/>
          <w:sz w:val="22"/>
        </w:rPr>
        <w:t> </w:t>
      </w:r>
      <w:r>
        <w:rPr>
          <w:sz w:val="22"/>
        </w:rPr>
        <w:t>portions</w:t>
      </w:r>
      <w:r>
        <w:rPr>
          <w:spacing w:val="-5"/>
          <w:sz w:val="22"/>
        </w:rPr>
        <w:t> </w:t>
      </w:r>
      <w:r>
        <w:rPr>
          <w:sz w:val="22"/>
        </w:rPr>
        <w:t>of</w:t>
      </w:r>
      <w:r>
        <w:rPr>
          <w:spacing w:val="-1"/>
          <w:sz w:val="22"/>
        </w:rPr>
        <w:t> </w:t>
      </w:r>
      <w:r>
        <w:rPr>
          <w:sz w:val="22"/>
        </w:rPr>
        <w:t>the</w:t>
      </w:r>
      <w:r>
        <w:rPr>
          <w:spacing w:val="-2"/>
          <w:sz w:val="22"/>
        </w:rPr>
        <w:t> </w:t>
      </w:r>
      <w:r>
        <w:rPr>
          <w:sz w:val="22"/>
        </w:rPr>
        <w:t>transcript”</w:t>
      </w:r>
      <w:r>
        <w:rPr>
          <w:spacing w:val="-2"/>
          <w:sz w:val="22"/>
        </w:rPr>
        <w:t> </w:t>
      </w:r>
      <w:r>
        <w:rPr>
          <w:sz w:val="22"/>
        </w:rPr>
        <w:t>adequate</w:t>
      </w:r>
      <w:r>
        <w:rPr>
          <w:spacing w:val="-5"/>
          <w:sz w:val="22"/>
        </w:rPr>
        <w:t> </w:t>
      </w:r>
      <w:r>
        <w:rPr>
          <w:sz w:val="22"/>
        </w:rPr>
        <w:t>alternative</w:t>
      </w:r>
      <w:r>
        <w:rPr>
          <w:spacing w:val="-1"/>
          <w:sz w:val="22"/>
        </w:rPr>
        <w:t> </w:t>
      </w:r>
      <w:r>
        <w:rPr>
          <w:sz w:val="22"/>
        </w:rPr>
        <w:t>where</w:t>
      </w:r>
      <w:r>
        <w:rPr>
          <w:spacing w:val="-5"/>
          <w:sz w:val="22"/>
        </w:rPr>
        <w:t> </w:t>
      </w:r>
      <w:r>
        <w:rPr>
          <w:sz w:val="22"/>
        </w:rPr>
        <w:t>preparation</w:t>
      </w:r>
      <w:r>
        <w:rPr>
          <w:spacing w:val="-6"/>
          <w:sz w:val="22"/>
        </w:rPr>
        <w:t> </w:t>
      </w:r>
      <w:r>
        <w:rPr>
          <w:sz w:val="22"/>
        </w:rPr>
        <w:t>of</w:t>
      </w:r>
      <w:r>
        <w:rPr>
          <w:spacing w:val="-3"/>
          <w:sz w:val="22"/>
        </w:rPr>
        <w:t> </w:t>
      </w:r>
      <w:r>
        <w:rPr>
          <w:sz w:val="22"/>
        </w:rPr>
        <w:t>transcript</w:t>
      </w:r>
      <w:r>
        <w:rPr>
          <w:spacing w:val="-5"/>
          <w:sz w:val="22"/>
        </w:rPr>
        <w:t> </w:t>
      </w:r>
      <w:r>
        <w:rPr>
          <w:sz w:val="22"/>
        </w:rPr>
        <w:t>would have taken court reporter twenty-eight days of non-stop</w:t>
      </w:r>
      <w:r>
        <w:rPr>
          <w:spacing w:val="8"/>
          <w:sz w:val="22"/>
        </w:rPr>
        <w:t> </w:t>
      </w:r>
      <w:r>
        <w:rPr>
          <w:sz w:val="22"/>
        </w:rPr>
        <w:t>work).</w:t>
      </w:r>
    </w:p>
    <w:p>
      <w:pPr>
        <w:spacing w:after="0" w:line="244" w:lineRule="auto"/>
        <w:jc w:val="both"/>
        <w:rPr>
          <w:sz w:val="22"/>
        </w:rPr>
        <w:sectPr>
          <w:pgSz w:w="12240" w:h="15840"/>
          <w:pgMar w:header="403" w:footer="0" w:top="1140" w:bottom="280" w:left="980" w:right="960"/>
        </w:sectPr>
      </w:pPr>
    </w:p>
    <w:p>
      <w:pPr>
        <w:pStyle w:val="BodyText"/>
        <w:spacing w:before="61"/>
        <w:ind w:left="460"/>
        <w:rPr>
          <w:sz w:val="14"/>
        </w:rPr>
      </w:pPr>
      <w:r>
        <w:rPr/>
        <w:t>of</w:t>
      </w:r>
      <w:r>
        <w:rPr>
          <w:spacing w:val="-19"/>
        </w:rPr>
        <w:t> </w:t>
      </w:r>
      <w:r>
        <w:rPr/>
        <w:t>the</w:t>
      </w:r>
      <w:r>
        <w:rPr>
          <w:spacing w:val="-20"/>
        </w:rPr>
        <w:t> </w:t>
      </w:r>
      <w:r>
        <w:rPr/>
        <w:t>prior</w:t>
      </w:r>
      <w:r>
        <w:rPr>
          <w:spacing w:val="-20"/>
        </w:rPr>
        <w:t> </w:t>
      </w:r>
      <w:r>
        <w:rPr/>
        <w:t>trial,</w:t>
      </w:r>
      <w:r>
        <w:rPr>
          <w:position w:val="10"/>
          <w:sz w:val="14"/>
        </w:rPr>
        <w:t>349</w:t>
      </w:r>
      <w:r>
        <w:rPr>
          <w:spacing w:val="11"/>
          <w:position w:val="10"/>
          <w:sz w:val="14"/>
        </w:rPr>
        <w:t> </w:t>
      </w:r>
      <w:r>
        <w:rPr/>
        <w:t>the</w:t>
      </w:r>
      <w:r>
        <w:rPr>
          <w:spacing w:val="-20"/>
        </w:rPr>
        <w:t> </w:t>
      </w:r>
      <w:r>
        <w:rPr/>
        <w:t>trial</w:t>
      </w:r>
      <w:r>
        <w:rPr>
          <w:spacing w:val="-18"/>
        </w:rPr>
        <w:t> </w:t>
      </w:r>
      <w:r>
        <w:rPr/>
        <w:t>judge’s</w:t>
      </w:r>
      <w:r>
        <w:rPr>
          <w:spacing w:val="-20"/>
        </w:rPr>
        <w:t> </w:t>
      </w:r>
      <w:r>
        <w:rPr/>
        <w:t>notes,</w:t>
      </w:r>
      <w:r>
        <w:rPr>
          <w:position w:val="10"/>
          <w:sz w:val="14"/>
        </w:rPr>
        <w:t>350</w:t>
      </w:r>
      <w:r>
        <w:rPr>
          <w:spacing w:val="8"/>
          <w:position w:val="10"/>
          <w:sz w:val="14"/>
        </w:rPr>
        <w:t> </w:t>
      </w:r>
      <w:r>
        <w:rPr/>
        <w:t>witness</w:t>
      </w:r>
      <w:r>
        <w:rPr>
          <w:spacing w:val="-20"/>
        </w:rPr>
        <w:t> </w:t>
      </w:r>
      <w:r>
        <w:rPr/>
        <w:t>statements,</w:t>
      </w:r>
      <w:r>
        <w:rPr>
          <w:position w:val="10"/>
          <w:sz w:val="14"/>
        </w:rPr>
        <w:t>351</w:t>
      </w:r>
      <w:r>
        <w:rPr>
          <w:spacing w:val="8"/>
          <w:position w:val="10"/>
          <w:sz w:val="14"/>
        </w:rPr>
        <w:t> </w:t>
      </w:r>
      <w:r>
        <w:rPr/>
        <w:t>“open</w:t>
      </w:r>
      <w:r>
        <w:rPr>
          <w:spacing w:val="-21"/>
        </w:rPr>
        <w:t> </w:t>
      </w:r>
      <w:r>
        <w:rPr/>
        <w:t>file”</w:t>
      </w:r>
      <w:r>
        <w:rPr>
          <w:spacing w:val="-21"/>
        </w:rPr>
        <w:t> </w:t>
      </w:r>
      <w:r>
        <w:rPr/>
        <w:t>discovery</w:t>
      </w:r>
      <w:r>
        <w:rPr>
          <w:spacing w:val="-29"/>
        </w:rPr>
        <w:t> </w:t>
      </w:r>
      <w:r>
        <w:rPr/>
        <w:t>provided</w:t>
      </w:r>
      <w:r>
        <w:rPr>
          <w:spacing w:val="-16"/>
        </w:rPr>
        <w:t> </w:t>
      </w:r>
      <w:r>
        <w:rPr/>
        <w:t>by</w:t>
      </w:r>
      <w:r>
        <w:rPr>
          <w:spacing w:val="-26"/>
        </w:rPr>
        <w:t> </w:t>
      </w:r>
      <w:r>
        <w:rPr/>
        <w:t>the prosecutor,</w:t>
      </w:r>
      <w:r>
        <w:rPr>
          <w:position w:val="10"/>
          <w:sz w:val="14"/>
        </w:rPr>
        <w:t>352 </w:t>
      </w:r>
      <w:r>
        <w:rPr/>
        <w:t>and even a key witness’s admission that she had testified falsely in the first</w:t>
      </w:r>
      <w:r>
        <w:rPr>
          <w:spacing w:val="-42"/>
        </w:rPr>
        <w:t> </w:t>
      </w:r>
      <w:r>
        <w:rPr/>
        <w:t>trial.</w:t>
      </w:r>
      <w:r>
        <w:rPr>
          <w:position w:val="10"/>
          <w:sz w:val="14"/>
        </w:rPr>
        <w:t>353</w:t>
      </w:r>
    </w:p>
    <w:p>
      <w:pPr>
        <w:pStyle w:val="BodyText"/>
        <w:spacing w:before="3"/>
        <w:rPr>
          <w:sz w:val="25"/>
        </w:rPr>
      </w:pPr>
    </w:p>
    <w:p>
      <w:pPr>
        <w:pStyle w:val="BodyText"/>
        <w:spacing w:line="244" w:lineRule="auto" w:before="1"/>
        <w:ind w:left="460" w:right="116" w:firstLine="720"/>
        <w:jc w:val="both"/>
      </w:pPr>
      <w:r>
        <w:rPr/>
        <w:t>There</w:t>
      </w:r>
      <w:r>
        <w:rPr>
          <w:spacing w:val="-27"/>
        </w:rPr>
        <w:t> </w:t>
      </w:r>
      <w:r>
        <w:rPr/>
        <w:t>is</w:t>
      </w:r>
      <w:r>
        <w:rPr>
          <w:spacing w:val="-23"/>
        </w:rPr>
        <w:t> </w:t>
      </w:r>
      <w:r>
        <w:rPr/>
        <w:t>a</w:t>
      </w:r>
      <w:r>
        <w:rPr>
          <w:spacing w:val="-23"/>
        </w:rPr>
        <w:t> </w:t>
      </w:r>
      <w:r>
        <w:rPr/>
        <w:t>split</w:t>
      </w:r>
      <w:r>
        <w:rPr>
          <w:spacing w:val="-23"/>
        </w:rPr>
        <w:t> </w:t>
      </w:r>
      <w:r>
        <w:rPr/>
        <w:t>in</w:t>
      </w:r>
      <w:r>
        <w:rPr>
          <w:spacing w:val="-24"/>
        </w:rPr>
        <w:t> </w:t>
      </w:r>
      <w:r>
        <w:rPr/>
        <w:t>the</w:t>
      </w:r>
      <w:r>
        <w:rPr>
          <w:spacing w:val="-23"/>
        </w:rPr>
        <w:t> </w:t>
      </w:r>
      <w:r>
        <w:rPr/>
        <w:t>circuits</w:t>
      </w:r>
      <w:r>
        <w:rPr>
          <w:spacing w:val="-23"/>
        </w:rPr>
        <w:t> </w:t>
      </w:r>
      <w:r>
        <w:rPr/>
        <w:t>regarding</w:t>
      </w:r>
      <w:r>
        <w:rPr>
          <w:spacing w:val="-29"/>
        </w:rPr>
        <w:t> </w:t>
      </w:r>
      <w:r>
        <w:rPr/>
        <w:t>the</w:t>
      </w:r>
      <w:r>
        <w:rPr>
          <w:spacing w:val="-26"/>
        </w:rPr>
        <w:t> </w:t>
      </w:r>
      <w:r>
        <w:rPr/>
        <w:t>application</w:t>
      </w:r>
      <w:r>
        <w:rPr>
          <w:spacing w:val="-27"/>
        </w:rPr>
        <w:t> </w:t>
      </w:r>
      <w:r>
        <w:rPr/>
        <w:t>of</w:t>
      </w:r>
      <w:r>
        <w:rPr>
          <w:spacing w:val="-26"/>
        </w:rPr>
        <w:t> </w:t>
      </w:r>
      <w:r>
        <w:rPr/>
        <w:t>harmless</w:t>
      </w:r>
      <w:r>
        <w:rPr>
          <w:spacing w:val="-27"/>
        </w:rPr>
        <w:t> </w:t>
      </w:r>
      <w:r>
        <w:rPr/>
        <w:t>error</w:t>
      </w:r>
      <w:r>
        <w:rPr>
          <w:spacing w:val="-23"/>
        </w:rPr>
        <w:t> </w:t>
      </w:r>
      <w:r>
        <w:rPr/>
        <w:t>analysis</w:t>
      </w:r>
      <w:r>
        <w:rPr>
          <w:spacing w:val="-23"/>
        </w:rPr>
        <w:t> </w:t>
      </w:r>
      <w:r>
        <w:rPr/>
        <w:t>to</w:t>
      </w:r>
      <w:r>
        <w:rPr>
          <w:spacing w:val="-24"/>
        </w:rPr>
        <w:t> </w:t>
      </w:r>
      <w:r>
        <w:rPr/>
        <w:t>the</w:t>
      </w:r>
      <w:r>
        <w:rPr>
          <w:spacing w:val="-23"/>
        </w:rPr>
        <w:t> </w:t>
      </w:r>
      <w:r>
        <w:rPr/>
        <w:t>erroneous denial of a transcript. The Fourth Circuit has applied the standard for non-constitutional error established in </w:t>
      </w:r>
      <w:r>
        <w:rPr>
          <w:i/>
        </w:rPr>
        <w:t>Kotteakos v. United States</w:t>
      </w:r>
      <w:r>
        <w:rPr/>
        <w:t>, 328 U.S. 750 (1946), to wit, whether there is “grave</w:t>
      </w:r>
      <w:r>
        <w:rPr>
          <w:spacing w:val="-28"/>
        </w:rPr>
        <w:t> </w:t>
      </w:r>
      <w:r>
        <w:rPr/>
        <w:t>doubt” that</w:t>
      </w:r>
      <w:r>
        <w:rPr>
          <w:spacing w:val="-17"/>
        </w:rPr>
        <w:t> </w:t>
      </w:r>
      <w:r>
        <w:rPr/>
        <w:t>the</w:t>
      </w:r>
      <w:r>
        <w:rPr>
          <w:spacing w:val="-16"/>
        </w:rPr>
        <w:t> </w:t>
      </w:r>
      <w:r>
        <w:rPr/>
        <w:t>error</w:t>
      </w:r>
      <w:r>
        <w:rPr>
          <w:spacing w:val="-16"/>
        </w:rPr>
        <w:t> </w:t>
      </w:r>
      <w:r>
        <w:rPr/>
        <w:t>had</w:t>
      </w:r>
      <w:r>
        <w:rPr>
          <w:spacing w:val="-16"/>
        </w:rPr>
        <w:t> </w:t>
      </w:r>
      <w:r>
        <w:rPr/>
        <w:t>a</w:t>
      </w:r>
      <w:r>
        <w:rPr>
          <w:spacing w:val="-16"/>
        </w:rPr>
        <w:t> </w:t>
      </w:r>
      <w:r>
        <w:rPr/>
        <w:t>“substantial</w:t>
      </w:r>
      <w:r>
        <w:rPr>
          <w:spacing w:val="-20"/>
        </w:rPr>
        <w:t> </w:t>
      </w:r>
      <w:r>
        <w:rPr/>
        <w:t>influence”</w:t>
      </w:r>
      <w:r>
        <w:rPr>
          <w:spacing w:val="-19"/>
        </w:rPr>
        <w:t> </w:t>
      </w:r>
      <w:r>
        <w:rPr/>
        <w:t>on</w:t>
      </w:r>
      <w:r>
        <w:rPr>
          <w:spacing w:val="-18"/>
        </w:rPr>
        <w:t> </w:t>
      </w:r>
      <w:r>
        <w:rPr/>
        <w:t>the</w:t>
      </w:r>
      <w:r>
        <w:rPr>
          <w:spacing w:val="-16"/>
        </w:rPr>
        <w:t> </w:t>
      </w:r>
      <w:r>
        <w:rPr/>
        <w:t>result.</w:t>
      </w:r>
      <w:r>
        <w:rPr>
          <w:position w:val="10"/>
          <w:sz w:val="14"/>
        </w:rPr>
        <w:t>354</w:t>
      </w:r>
      <w:r>
        <w:rPr>
          <w:spacing w:val="21"/>
          <w:position w:val="10"/>
          <w:sz w:val="14"/>
        </w:rPr>
        <w:t> </w:t>
      </w:r>
      <w:r>
        <w:rPr/>
        <w:t>But</w:t>
      </w:r>
      <w:r>
        <w:rPr>
          <w:spacing w:val="-16"/>
        </w:rPr>
        <w:t> </w:t>
      </w:r>
      <w:r>
        <w:rPr/>
        <w:t>the</w:t>
      </w:r>
      <w:r>
        <w:rPr>
          <w:spacing w:val="-16"/>
        </w:rPr>
        <w:t> </w:t>
      </w:r>
      <w:r>
        <w:rPr/>
        <w:t>Ninth</w:t>
      </w:r>
      <w:r>
        <w:rPr>
          <w:spacing w:val="-16"/>
        </w:rPr>
        <w:t> </w:t>
      </w:r>
      <w:r>
        <w:rPr/>
        <w:t>Circuit</w:t>
      </w:r>
      <w:r>
        <w:rPr>
          <w:spacing w:val="-17"/>
        </w:rPr>
        <w:t> </w:t>
      </w:r>
      <w:r>
        <w:rPr/>
        <w:t>has</w:t>
      </w:r>
      <w:r>
        <w:rPr>
          <w:spacing w:val="-16"/>
        </w:rPr>
        <w:t> </w:t>
      </w:r>
      <w:r>
        <w:rPr/>
        <w:t>applied</w:t>
      </w:r>
      <w:r>
        <w:rPr>
          <w:spacing w:val="-16"/>
        </w:rPr>
        <w:t> </w:t>
      </w:r>
      <w:r>
        <w:rPr/>
        <w:t>the</w:t>
      </w:r>
      <w:r>
        <w:rPr>
          <w:spacing w:val="-16"/>
        </w:rPr>
        <w:t> </w:t>
      </w:r>
      <w:r>
        <w:rPr/>
        <w:t>beyond</w:t>
      </w:r>
    </w:p>
    <w:p>
      <w:pPr>
        <w:spacing w:after="0" w:line="244" w:lineRule="auto"/>
        <w:jc w:val="both"/>
        <w:sectPr>
          <w:pgSz w:w="12240" w:h="15840"/>
          <w:pgMar w:header="403" w:footer="0" w:top="1140" w:bottom="280" w:left="980" w:right="960"/>
        </w:sectPr>
      </w:pPr>
    </w:p>
    <w:p>
      <w:pPr>
        <w:pStyle w:val="BodyText"/>
        <w:ind w:left="460"/>
        <w:rPr>
          <w:sz w:val="14"/>
        </w:rPr>
      </w:pPr>
      <w:r>
        <w:rPr/>
        <w:t>a reasonable doubt standard for constitutional error.</w:t>
      </w:r>
      <w:r>
        <w:rPr>
          <w:position w:val="10"/>
          <w:sz w:val="14"/>
        </w:rPr>
        <w:t>355 </w:t>
      </w:r>
      <w:r>
        <w:rPr/>
        <w:t>declined to apply harmless error analysis at all.</w:t>
      </w:r>
      <w:r>
        <w:rPr>
          <w:position w:val="10"/>
          <w:sz w:val="14"/>
        </w:rPr>
        <w:t>356</w:t>
      </w:r>
    </w:p>
    <w:p>
      <w:pPr>
        <w:pStyle w:val="BodyText"/>
        <w:spacing w:before="1"/>
        <w:rPr>
          <w:sz w:val="25"/>
        </w:rPr>
      </w:pPr>
    </w:p>
    <w:p>
      <w:pPr>
        <w:pStyle w:val="Heading1"/>
        <w:numPr>
          <w:ilvl w:val="2"/>
          <w:numId w:val="7"/>
        </w:numPr>
        <w:tabs>
          <w:tab w:pos="2020" w:val="left" w:leader="none"/>
        </w:tabs>
        <w:spacing w:line="240" w:lineRule="auto" w:before="1" w:after="0"/>
        <w:ind w:left="2020" w:right="0" w:hanging="840"/>
        <w:jc w:val="left"/>
      </w:pPr>
      <w:r>
        <w:rPr/>
        <w:t>Motions for Appointment of</w:t>
      </w:r>
      <w:r>
        <w:rPr>
          <w:spacing w:val="4"/>
        </w:rPr>
        <w:t> </w:t>
      </w:r>
      <w:r>
        <w:rPr>
          <w:spacing w:val="-4"/>
        </w:rPr>
        <w:t>Experts</w:t>
      </w:r>
    </w:p>
    <w:p>
      <w:pPr>
        <w:pStyle w:val="BodyText"/>
        <w:ind w:left="-21"/>
      </w:pPr>
      <w:r>
        <w:rPr/>
        <w:br w:type="column"/>
      </w:r>
      <w:r>
        <w:rPr/>
        <w:t>And the Fifth Circuit has, in at least one case,</w:t>
      </w:r>
    </w:p>
    <w:p>
      <w:pPr>
        <w:spacing w:after="0"/>
        <w:sectPr>
          <w:type w:val="continuous"/>
          <w:pgSz w:w="12240" w:h="15840"/>
          <w:pgMar w:top="1140" w:bottom="280" w:left="980" w:right="960"/>
          <w:cols w:num="2" w:equalWidth="0">
            <w:col w:w="5767" w:space="40"/>
            <w:col w:w="4493"/>
          </w:cols>
        </w:sectPr>
      </w:pPr>
    </w:p>
    <w:p>
      <w:pPr>
        <w:pStyle w:val="BodyText"/>
        <w:spacing w:before="8"/>
        <w:rPr>
          <w:sz w:val="19"/>
        </w:rPr>
      </w:pPr>
    </w:p>
    <w:p>
      <w:pPr>
        <w:pStyle w:val="BodyText"/>
        <w:spacing w:line="244" w:lineRule="auto" w:before="59"/>
        <w:ind w:left="460" w:right="116" w:firstLine="720"/>
        <w:jc w:val="both"/>
      </w:pPr>
      <w:r>
        <w:rPr/>
        <w:t>The Criminal Justice Act, codified in 18 U.S.C. § 3006A, provides that an indigent defendant is entitled to have the government, through the court, pay for investigative, expert, or other services necessary</w:t>
      </w:r>
      <w:r>
        <w:rPr>
          <w:spacing w:val="-17"/>
        </w:rPr>
        <w:t> </w:t>
      </w:r>
      <w:r>
        <w:rPr/>
        <w:t>for</w:t>
      </w:r>
      <w:r>
        <w:rPr>
          <w:spacing w:val="-9"/>
        </w:rPr>
        <w:t> </w:t>
      </w:r>
      <w:r>
        <w:rPr/>
        <w:t>an</w:t>
      </w:r>
      <w:r>
        <w:rPr>
          <w:spacing w:val="-9"/>
        </w:rPr>
        <w:t> </w:t>
      </w:r>
      <w:r>
        <w:rPr/>
        <w:t>adequate</w:t>
      </w:r>
      <w:r>
        <w:rPr>
          <w:spacing w:val="-9"/>
        </w:rPr>
        <w:t> </w:t>
      </w:r>
      <w:r>
        <w:rPr/>
        <w:t>defense.</w:t>
      </w:r>
      <w:r>
        <w:rPr>
          <w:spacing w:val="42"/>
        </w:rPr>
        <w:t> </w:t>
      </w:r>
      <w:r>
        <w:rPr>
          <w:i/>
        </w:rPr>
        <w:t>See</w:t>
      </w:r>
      <w:r>
        <w:rPr>
          <w:i/>
          <w:spacing w:val="-11"/>
        </w:rPr>
        <w:t> </w:t>
      </w:r>
      <w:r>
        <w:rPr/>
        <w:t>18</w:t>
      </w:r>
      <w:r>
        <w:rPr>
          <w:spacing w:val="-9"/>
        </w:rPr>
        <w:t> </w:t>
      </w:r>
      <w:r>
        <w:rPr/>
        <w:t>U.S.C.</w:t>
      </w:r>
      <w:r>
        <w:rPr>
          <w:spacing w:val="-9"/>
        </w:rPr>
        <w:t> </w:t>
      </w:r>
      <w:r>
        <w:rPr/>
        <w:t>§</w:t>
      </w:r>
      <w:r>
        <w:rPr>
          <w:spacing w:val="-8"/>
        </w:rPr>
        <w:t> </w:t>
      </w:r>
      <w:r>
        <w:rPr/>
        <w:t>3006A(e)(1).</w:t>
      </w:r>
      <w:r>
        <w:rPr>
          <w:spacing w:val="43"/>
        </w:rPr>
        <w:t> </w:t>
      </w:r>
      <w:r>
        <w:rPr/>
        <w:t>A</w:t>
      </w:r>
      <w:r>
        <w:rPr>
          <w:spacing w:val="-9"/>
        </w:rPr>
        <w:t> </w:t>
      </w:r>
      <w:r>
        <w:rPr/>
        <w:t>commonly</w:t>
      </w:r>
      <w:r>
        <w:rPr>
          <w:spacing w:val="-13"/>
        </w:rPr>
        <w:t> </w:t>
      </w:r>
      <w:r>
        <w:rPr/>
        <w:t>used</w:t>
      </w:r>
      <w:r>
        <w:rPr>
          <w:spacing w:val="-9"/>
        </w:rPr>
        <w:t> </w:t>
      </w:r>
      <w:r>
        <w:rPr/>
        <w:t>test</w:t>
      </w:r>
      <w:r>
        <w:rPr>
          <w:spacing w:val="-9"/>
        </w:rPr>
        <w:t> </w:t>
      </w:r>
      <w:r>
        <w:rPr/>
        <w:t>is</w:t>
      </w:r>
      <w:r>
        <w:rPr>
          <w:spacing w:val="-9"/>
        </w:rPr>
        <w:t> </w:t>
      </w:r>
      <w:r>
        <w:rPr/>
        <w:t>whether</w:t>
      </w:r>
      <w:r>
        <w:rPr>
          <w:spacing w:val="-11"/>
        </w:rPr>
        <w:t> </w:t>
      </w:r>
      <w:r>
        <w:rPr/>
        <w:t>“a reasonable</w:t>
      </w:r>
      <w:r>
        <w:rPr>
          <w:spacing w:val="-11"/>
        </w:rPr>
        <w:t> </w:t>
      </w:r>
      <w:r>
        <w:rPr/>
        <w:t>attorney</w:t>
      </w:r>
      <w:r>
        <w:rPr>
          <w:spacing w:val="-14"/>
        </w:rPr>
        <w:t> </w:t>
      </w:r>
      <w:r>
        <w:rPr/>
        <w:t>would</w:t>
      </w:r>
      <w:r>
        <w:rPr>
          <w:spacing w:val="-9"/>
        </w:rPr>
        <w:t> </w:t>
      </w:r>
      <w:r>
        <w:rPr/>
        <w:t>engage</w:t>
      </w:r>
      <w:r>
        <w:rPr>
          <w:spacing w:val="-8"/>
        </w:rPr>
        <w:t> </w:t>
      </w:r>
      <w:r>
        <w:rPr/>
        <w:t>such</w:t>
      </w:r>
      <w:r>
        <w:rPr>
          <w:spacing w:val="-6"/>
        </w:rPr>
        <w:t> </w:t>
      </w:r>
      <w:r>
        <w:rPr/>
        <w:t>services</w:t>
      </w:r>
      <w:r>
        <w:rPr>
          <w:spacing w:val="-7"/>
        </w:rPr>
        <w:t> </w:t>
      </w:r>
      <w:r>
        <w:rPr/>
        <w:t>for</w:t>
      </w:r>
      <w:r>
        <w:rPr>
          <w:spacing w:val="-10"/>
        </w:rPr>
        <w:t> </w:t>
      </w:r>
      <w:r>
        <w:rPr/>
        <w:t>a</w:t>
      </w:r>
      <w:r>
        <w:rPr>
          <w:spacing w:val="-12"/>
        </w:rPr>
        <w:t> </w:t>
      </w:r>
      <w:r>
        <w:rPr/>
        <w:t>client</w:t>
      </w:r>
      <w:r>
        <w:rPr>
          <w:spacing w:val="-6"/>
        </w:rPr>
        <w:t> </w:t>
      </w:r>
      <w:r>
        <w:rPr/>
        <w:t>having</w:t>
      </w:r>
      <w:r>
        <w:rPr>
          <w:spacing w:val="-10"/>
        </w:rPr>
        <w:t> </w:t>
      </w:r>
      <w:r>
        <w:rPr/>
        <w:t>the</w:t>
      </w:r>
      <w:r>
        <w:rPr>
          <w:spacing w:val="-10"/>
        </w:rPr>
        <w:t> </w:t>
      </w:r>
      <w:r>
        <w:rPr/>
        <w:t>independent</w:t>
      </w:r>
      <w:r>
        <w:rPr>
          <w:spacing w:val="-7"/>
        </w:rPr>
        <w:t> </w:t>
      </w:r>
      <w:r>
        <w:rPr/>
        <w:t>financial</w:t>
      </w:r>
      <w:r>
        <w:rPr>
          <w:spacing w:val="-6"/>
        </w:rPr>
        <w:t> </w:t>
      </w:r>
      <w:r>
        <w:rPr/>
        <w:t>means</w:t>
      </w:r>
      <w:r>
        <w:rPr>
          <w:spacing w:val="-8"/>
        </w:rPr>
        <w:t> </w:t>
      </w:r>
      <w:r>
        <w:rPr/>
        <w:t>to pay for them.” </w:t>
      </w:r>
      <w:r>
        <w:rPr>
          <w:i/>
        </w:rPr>
        <w:t>United States v. Bass</w:t>
      </w:r>
      <w:r>
        <w:rPr/>
        <w:t>, 477 F.2d 723, 725 (9th Cir. 1973) (citing </w:t>
      </w:r>
      <w:r>
        <w:rPr>
          <w:i/>
        </w:rPr>
        <w:t>United States v. </w:t>
      </w:r>
      <w:r>
        <w:rPr>
          <w:i/>
          <w:spacing w:val="-3"/>
        </w:rPr>
        <w:t>Theriault</w:t>
      </w:r>
      <w:r>
        <w:rPr>
          <w:spacing w:val="-3"/>
        </w:rPr>
        <w:t>,</w:t>
      </w:r>
      <w:r>
        <w:rPr>
          <w:spacing w:val="-28"/>
        </w:rPr>
        <w:t> </w:t>
      </w:r>
      <w:r>
        <w:rPr/>
        <w:t>440</w:t>
      </w:r>
      <w:r>
        <w:rPr>
          <w:spacing w:val="-24"/>
        </w:rPr>
        <w:t> </w:t>
      </w:r>
      <w:r>
        <w:rPr/>
        <w:t>F.2d</w:t>
      </w:r>
      <w:r>
        <w:rPr>
          <w:spacing w:val="-24"/>
        </w:rPr>
        <w:t> </w:t>
      </w:r>
      <w:r>
        <w:rPr/>
        <w:t>713,</w:t>
      </w:r>
      <w:r>
        <w:rPr>
          <w:spacing w:val="-24"/>
        </w:rPr>
        <w:t> </w:t>
      </w:r>
      <w:r>
        <w:rPr/>
        <w:t>716-17</w:t>
      </w:r>
      <w:r>
        <w:rPr>
          <w:spacing w:val="-24"/>
        </w:rPr>
        <w:t> </w:t>
      </w:r>
      <w:r>
        <w:rPr/>
        <w:t>(5th</w:t>
      </w:r>
      <w:r>
        <w:rPr>
          <w:spacing w:val="-24"/>
        </w:rPr>
        <w:t> </w:t>
      </w:r>
      <w:r>
        <w:rPr/>
        <w:t>Cir.</w:t>
      </w:r>
      <w:r>
        <w:rPr>
          <w:spacing w:val="-24"/>
        </w:rPr>
        <w:t> </w:t>
      </w:r>
      <w:r>
        <w:rPr/>
        <w:t>1971)</w:t>
      </w:r>
      <w:r>
        <w:rPr>
          <w:spacing w:val="-24"/>
        </w:rPr>
        <w:t> </w:t>
      </w:r>
      <w:r>
        <w:rPr/>
        <w:t>(Wisdom,</w:t>
      </w:r>
      <w:r>
        <w:rPr>
          <w:spacing w:val="-24"/>
        </w:rPr>
        <w:t> </w:t>
      </w:r>
      <w:r>
        <w:rPr/>
        <w:t>J.,</w:t>
      </w:r>
      <w:r>
        <w:rPr>
          <w:spacing w:val="-24"/>
        </w:rPr>
        <w:t> </w:t>
      </w:r>
      <w:r>
        <w:rPr/>
        <w:t>concurring)).</w:t>
      </w:r>
      <w:r>
        <w:rPr>
          <w:position w:val="10"/>
          <w:sz w:val="14"/>
        </w:rPr>
        <w:t>357</w:t>
      </w:r>
      <w:r>
        <w:rPr>
          <w:spacing w:val="4"/>
          <w:position w:val="10"/>
          <w:sz w:val="14"/>
        </w:rPr>
        <w:t> </w:t>
      </w:r>
      <w:r>
        <w:rPr/>
        <w:t>This</w:t>
      </w:r>
      <w:r>
        <w:rPr>
          <w:spacing w:val="-24"/>
        </w:rPr>
        <w:t> </w:t>
      </w:r>
      <w:r>
        <w:rPr/>
        <w:t>reflects</w:t>
      </w:r>
      <w:r>
        <w:rPr>
          <w:spacing w:val="-24"/>
        </w:rPr>
        <w:t> </w:t>
      </w:r>
      <w:r>
        <w:rPr/>
        <w:t>constitutional</w:t>
      </w:r>
    </w:p>
    <w:p>
      <w:pPr>
        <w:pStyle w:val="BodyText"/>
        <w:spacing w:before="11"/>
        <w:rPr>
          <w:sz w:val="21"/>
        </w:rPr>
      </w:pPr>
      <w:r>
        <w:rPr/>
        <w:pict>
          <v:line style="position:absolute;mso-position-horizontal-relative:page;mso-position-vertical-relative:paragraph;z-index:1160;mso-wrap-distance-left:0;mso-wrap-distance-right:0" from="72pt,15.040133pt" to="215.88pt,15.040133pt" stroked="true" strokeweight=".84pt" strokecolor="#000000">
            <v:stroke dashstyle="solid"/>
            <w10:wrap type="topAndBottom"/>
          </v:line>
        </w:pict>
      </w:r>
    </w:p>
    <w:p>
      <w:pPr>
        <w:pStyle w:val="BodyText"/>
        <w:spacing w:before="5"/>
        <w:rPr>
          <w:sz w:val="11"/>
        </w:rPr>
      </w:pPr>
    </w:p>
    <w:p>
      <w:pPr>
        <w:spacing w:line="244" w:lineRule="auto" w:before="72"/>
        <w:ind w:left="460" w:right="114" w:firstLine="720"/>
        <w:jc w:val="both"/>
        <w:rPr>
          <w:i/>
          <w:sz w:val="22"/>
        </w:rPr>
      </w:pPr>
      <w:r>
        <w:rPr>
          <w:spacing w:val="4"/>
          <w:position w:val="9"/>
          <w:sz w:val="12"/>
        </w:rPr>
        <w:t>349</w:t>
      </w:r>
      <w:r>
        <w:rPr>
          <w:spacing w:val="27"/>
          <w:position w:val="9"/>
          <w:sz w:val="12"/>
        </w:rPr>
        <w:t> </w:t>
      </w:r>
      <w:r>
        <w:rPr>
          <w:i/>
          <w:sz w:val="22"/>
        </w:rPr>
        <w:t>See</w:t>
      </w:r>
      <w:r>
        <w:rPr>
          <w:sz w:val="22"/>
        </w:rPr>
        <w:t>,</w:t>
      </w:r>
      <w:r>
        <w:rPr>
          <w:spacing w:val="-12"/>
          <w:sz w:val="22"/>
        </w:rPr>
        <w:t> </w:t>
      </w:r>
      <w:r>
        <w:rPr>
          <w:i/>
          <w:sz w:val="22"/>
        </w:rPr>
        <w:t>e.g.</w:t>
      </w:r>
      <w:r>
        <w:rPr>
          <w:sz w:val="22"/>
        </w:rPr>
        <w:t>,</w:t>
      </w:r>
      <w:r>
        <w:rPr>
          <w:spacing w:val="-12"/>
          <w:sz w:val="22"/>
        </w:rPr>
        <w:t> </w:t>
      </w:r>
      <w:r>
        <w:rPr>
          <w:i/>
          <w:sz w:val="22"/>
        </w:rPr>
        <w:t>Riggins,</w:t>
      </w:r>
      <w:r>
        <w:rPr>
          <w:i/>
          <w:spacing w:val="-12"/>
          <w:sz w:val="22"/>
        </w:rPr>
        <w:t> </w:t>
      </w:r>
      <w:r>
        <w:rPr>
          <w:sz w:val="22"/>
        </w:rPr>
        <w:t>74</w:t>
      </w:r>
      <w:r>
        <w:rPr>
          <w:spacing w:val="-14"/>
          <w:sz w:val="22"/>
        </w:rPr>
        <w:t> </w:t>
      </w:r>
      <w:r>
        <w:rPr>
          <w:sz w:val="22"/>
        </w:rPr>
        <w:t>F.3d</w:t>
      </w:r>
      <w:r>
        <w:rPr>
          <w:spacing w:val="-11"/>
          <w:sz w:val="22"/>
        </w:rPr>
        <w:t> </w:t>
      </w:r>
      <w:r>
        <w:rPr>
          <w:sz w:val="22"/>
        </w:rPr>
        <w:t>at</w:t>
      </w:r>
      <w:r>
        <w:rPr>
          <w:spacing w:val="-11"/>
          <w:sz w:val="22"/>
        </w:rPr>
        <w:t> </w:t>
      </w:r>
      <w:r>
        <w:rPr>
          <w:sz w:val="22"/>
        </w:rPr>
        <w:t>737</w:t>
      </w:r>
      <w:r>
        <w:rPr>
          <w:spacing w:val="-11"/>
          <w:sz w:val="22"/>
        </w:rPr>
        <w:t> </w:t>
      </w:r>
      <w:r>
        <w:rPr>
          <w:sz w:val="22"/>
        </w:rPr>
        <w:t>(distinguishing</w:t>
      </w:r>
      <w:r>
        <w:rPr>
          <w:spacing w:val="-16"/>
          <w:sz w:val="22"/>
        </w:rPr>
        <w:t> </w:t>
      </w:r>
      <w:r>
        <w:rPr>
          <w:sz w:val="22"/>
        </w:rPr>
        <w:t>between</w:t>
      </w:r>
      <w:r>
        <w:rPr>
          <w:spacing w:val="-11"/>
          <w:sz w:val="22"/>
        </w:rPr>
        <w:t> </w:t>
      </w:r>
      <w:r>
        <w:rPr>
          <w:sz w:val="22"/>
        </w:rPr>
        <w:t>case</w:t>
      </w:r>
      <w:r>
        <w:rPr>
          <w:spacing w:val="-11"/>
          <w:sz w:val="22"/>
        </w:rPr>
        <w:t> </w:t>
      </w:r>
      <w:r>
        <w:rPr>
          <w:sz w:val="22"/>
        </w:rPr>
        <w:t>at</w:t>
      </w:r>
      <w:r>
        <w:rPr>
          <w:spacing w:val="-11"/>
          <w:sz w:val="22"/>
        </w:rPr>
        <w:t> </w:t>
      </w:r>
      <w:r>
        <w:rPr>
          <w:sz w:val="22"/>
        </w:rPr>
        <w:t>bar,</w:t>
      </w:r>
      <w:r>
        <w:rPr>
          <w:spacing w:val="-13"/>
          <w:sz w:val="22"/>
        </w:rPr>
        <w:t> </w:t>
      </w:r>
      <w:r>
        <w:rPr>
          <w:sz w:val="22"/>
        </w:rPr>
        <w:t>where</w:t>
      </w:r>
      <w:r>
        <w:rPr>
          <w:spacing w:val="-14"/>
          <w:sz w:val="22"/>
        </w:rPr>
        <w:t> </w:t>
      </w:r>
      <w:r>
        <w:rPr>
          <w:sz w:val="22"/>
        </w:rPr>
        <w:t>there</w:t>
      </w:r>
      <w:r>
        <w:rPr>
          <w:spacing w:val="-11"/>
          <w:sz w:val="22"/>
        </w:rPr>
        <w:t> </w:t>
      </w:r>
      <w:r>
        <w:rPr>
          <w:sz w:val="22"/>
        </w:rPr>
        <w:t>had</w:t>
      </w:r>
      <w:r>
        <w:rPr>
          <w:spacing w:val="-11"/>
          <w:sz w:val="22"/>
        </w:rPr>
        <w:t> </w:t>
      </w:r>
      <w:r>
        <w:rPr>
          <w:sz w:val="22"/>
        </w:rPr>
        <w:t>been</w:t>
      </w:r>
      <w:r>
        <w:rPr>
          <w:spacing w:val="-13"/>
          <w:sz w:val="22"/>
        </w:rPr>
        <w:t> </w:t>
      </w:r>
      <w:r>
        <w:rPr>
          <w:sz w:val="22"/>
        </w:rPr>
        <w:t>two</w:t>
      </w:r>
      <w:r>
        <w:rPr>
          <w:spacing w:val="-14"/>
          <w:sz w:val="22"/>
        </w:rPr>
        <w:t> </w:t>
      </w:r>
      <w:r>
        <w:rPr>
          <w:sz w:val="22"/>
        </w:rPr>
        <w:t>prior mistrials, a period of five months had passed since last trial, and six different prosecution witnesses testified at all</w:t>
      </w:r>
      <w:r>
        <w:rPr>
          <w:spacing w:val="-14"/>
          <w:sz w:val="22"/>
        </w:rPr>
        <w:t> </w:t>
      </w:r>
      <w:r>
        <w:rPr>
          <w:sz w:val="22"/>
        </w:rPr>
        <w:t>three</w:t>
      </w:r>
      <w:r>
        <w:rPr>
          <w:spacing w:val="-16"/>
          <w:sz w:val="22"/>
        </w:rPr>
        <w:t> </w:t>
      </w:r>
      <w:r>
        <w:rPr>
          <w:sz w:val="22"/>
        </w:rPr>
        <w:t>trials,</w:t>
      </w:r>
      <w:r>
        <w:rPr>
          <w:spacing w:val="-19"/>
          <w:sz w:val="22"/>
        </w:rPr>
        <w:t> </w:t>
      </w:r>
      <w:r>
        <w:rPr>
          <w:sz w:val="22"/>
        </w:rPr>
        <w:t>from</w:t>
      </w:r>
      <w:r>
        <w:rPr>
          <w:spacing w:val="-23"/>
          <w:sz w:val="22"/>
        </w:rPr>
        <w:t> </w:t>
      </w:r>
      <w:r>
        <w:rPr>
          <w:sz w:val="22"/>
        </w:rPr>
        <w:t>example</w:t>
      </w:r>
      <w:r>
        <w:rPr>
          <w:spacing w:val="-19"/>
          <w:sz w:val="22"/>
        </w:rPr>
        <w:t> </w:t>
      </w:r>
      <w:r>
        <w:rPr>
          <w:sz w:val="22"/>
        </w:rPr>
        <w:t>of</w:t>
      </w:r>
      <w:r>
        <w:rPr>
          <w:spacing w:val="-20"/>
          <w:sz w:val="22"/>
        </w:rPr>
        <w:t> </w:t>
      </w:r>
      <w:r>
        <w:rPr>
          <w:sz w:val="22"/>
        </w:rPr>
        <w:t>one-day,</w:t>
      </w:r>
      <w:r>
        <w:rPr>
          <w:spacing w:val="-18"/>
          <w:sz w:val="22"/>
        </w:rPr>
        <w:t> </w:t>
      </w:r>
      <w:r>
        <w:rPr>
          <w:sz w:val="22"/>
        </w:rPr>
        <w:t>two-witness</w:t>
      </w:r>
      <w:r>
        <w:rPr>
          <w:spacing w:val="-20"/>
          <w:sz w:val="22"/>
        </w:rPr>
        <w:t> </w:t>
      </w:r>
      <w:r>
        <w:rPr>
          <w:sz w:val="22"/>
        </w:rPr>
        <w:t>trial</w:t>
      </w:r>
      <w:r>
        <w:rPr>
          <w:spacing w:val="-17"/>
          <w:sz w:val="22"/>
        </w:rPr>
        <w:t> </w:t>
      </w:r>
      <w:r>
        <w:rPr>
          <w:sz w:val="22"/>
        </w:rPr>
        <w:t>that</w:t>
      </w:r>
      <w:r>
        <w:rPr>
          <w:spacing w:val="-20"/>
          <w:sz w:val="22"/>
        </w:rPr>
        <w:t> </w:t>
      </w:r>
      <w:r>
        <w:rPr>
          <w:sz w:val="22"/>
        </w:rPr>
        <w:t>had</w:t>
      </w:r>
      <w:r>
        <w:rPr>
          <w:spacing w:val="-18"/>
          <w:sz w:val="22"/>
        </w:rPr>
        <w:t> </w:t>
      </w:r>
      <w:r>
        <w:rPr>
          <w:sz w:val="22"/>
        </w:rPr>
        <w:t>occurred</w:t>
      </w:r>
      <w:r>
        <w:rPr>
          <w:spacing w:val="-20"/>
          <w:sz w:val="22"/>
        </w:rPr>
        <w:t> </w:t>
      </w:r>
      <w:r>
        <w:rPr>
          <w:sz w:val="22"/>
        </w:rPr>
        <w:t>just</w:t>
      </w:r>
      <w:r>
        <w:rPr>
          <w:spacing w:val="-16"/>
          <w:sz w:val="22"/>
        </w:rPr>
        <w:t> </w:t>
      </w:r>
      <w:r>
        <w:rPr>
          <w:sz w:val="22"/>
        </w:rPr>
        <w:t>three</w:t>
      </w:r>
      <w:r>
        <w:rPr>
          <w:spacing w:val="-16"/>
          <w:sz w:val="22"/>
        </w:rPr>
        <w:t> </w:t>
      </w:r>
      <w:r>
        <w:rPr>
          <w:sz w:val="22"/>
        </w:rPr>
        <w:t>weeks</w:t>
      </w:r>
      <w:r>
        <w:rPr>
          <w:spacing w:val="-15"/>
          <w:sz w:val="22"/>
        </w:rPr>
        <w:t> </w:t>
      </w:r>
      <w:r>
        <w:rPr>
          <w:sz w:val="22"/>
        </w:rPr>
        <w:t>previously);</w:t>
      </w:r>
      <w:r>
        <w:rPr>
          <w:spacing w:val="-15"/>
          <w:sz w:val="22"/>
        </w:rPr>
        <w:t> </w:t>
      </w:r>
      <w:r>
        <w:rPr>
          <w:i/>
          <w:sz w:val="22"/>
        </w:rPr>
        <w:t>United </w:t>
      </w:r>
      <w:r>
        <w:rPr>
          <w:i/>
          <w:sz w:val="22"/>
        </w:rPr>
        <w:t>States</w:t>
      </w:r>
      <w:r>
        <w:rPr>
          <w:i/>
          <w:spacing w:val="-4"/>
          <w:sz w:val="22"/>
        </w:rPr>
        <w:t> </w:t>
      </w:r>
      <w:r>
        <w:rPr>
          <w:i/>
          <w:sz w:val="22"/>
        </w:rPr>
        <w:t>v.</w:t>
      </w:r>
      <w:r>
        <w:rPr>
          <w:i/>
          <w:spacing w:val="-3"/>
          <w:sz w:val="22"/>
        </w:rPr>
        <w:t> </w:t>
      </w:r>
      <w:r>
        <w:rPr>
          <w:i/>
          <w:sz w:val="22"/>
        </w:rPr>
        <w:t>Jonas</w:t>
      </w:r>
      <w:r>
        <w:rPr>
          <w:sz w:val="22"/>
        </w:rPr>
        <w:t>,</w:t>
      </w:r>
      <w:r>
        <w:rPr>
          <w:spacing w:val="-1"/>
          <w:sz w:val="22"/>
        </w:rPr>
        <w:t> </w:t>
      </w:r>
      <w:r>
        <w:rPr>
          <w:sz w:val="22"/>
        </w:rPr>
        <w:t>540</w:t>
      </w:r>
      <w:r>
        <w:rPr>
          <w:spacing w:val="-1"/>
          <w:sz w:val="22"/>
        </w:rPr>
        <w:t> </w:t>
      </w:r>
      <w:r>
        <w:rPr>
          <w:sz w:val="22"/>
        </w:rPr>
        <w:t>F.2d</w:t>
      </w:r>
      <w:r>
        <w:rPr>
          <w:spacing w:val="-2"/>
          <w:sz w:val="22"/>
        </w:rPr>
        <w:t> </w:t>
      </w:r>
      <w:r>
        <w:rPr>
          <w:sz w:val="22"/>
        </w:rPr>
        <w:t>at</w:t>
      </w:r>
      <w:r>
        <w:rPr>
          <w:spacing w:val="1"/>
          <w:sz w:val="22"/>
        </w:rPr>
        <w:t> </w:t>
      </w:r>
      <w:r>
        <w:rPr>
          <w:sz w:val="22"/>
        </w:rPr>
        <w:t>570</w:t>
      </w:r>
      <w:r>
        <w:rPr>
          <w:spacing w:val="-1"/>
          <w:sz w:val="22"/>
        </w:rPr>
        <w:t> </w:t>
      </w:r>
      <w:r>
        <w:rPr>
          <w:sz w:val="22"/>
        </w:rPr>
        <w:t>(“Making</w:t>
      </w:r>
      <w:r>
        <w:rPr>
          <w:spacing w:val="-4"/>
          <w:sz w:val="22"/>
        </w:rPr>
        <w:t> </w:t>
      </w:r>
      <w:r>
        <w:rPr>
          <w:sz w:val="22"/>
        </w:rPr>
        <w:t>only</w:t>
      </w:r>
      <w:r>
        <w:rPr>
          <w:spacing w:val="-4"/>
          <w:sz w:val="22"/>
        </w:rPr>
        <w:t> </w:t>
      </w:r>
      <w:r>
        <w:rPr>
          <w:sz w:val="22"/>
        </w:rPr>
        <w:t>the</w:t>
      </w:r>
      <w:r>
        <w:rPr>
          <w:spacing w:val="1"/>
          <w:sz w:val="22"/>
        </w:rPr>
        <w:t> </w:t>
      </w:r>
      <w:r>
        <w:rPr>
          <w:sz w:val="22"/>
        </w:rPr>
        <w:t>tape</w:t>
      </w:r>
      <w:r>
        <w:rPr>
          <w:spacing w:val="-2"/>
          <w:sz w:val="22"/>
        </w:rPr>
        <w:t> </w:t>
      </w:r>
      <w:r>
        <w:rPr>
          <w:sz w:val="22"/>
        </w:rPr>
        <w:t>recording</w:t>
      </w:r>
      <w:r>
        <w:rPr>
          <w:spacing w:val="-6"/>
          <w:sz w:val="22"/>
        </w:rPr>
        <w:t> </w:t>
      </w:r>
      <w:r>
        <w:rPr>
          <w:sz w:val="22"/>
        </w:rPr>
        <w:t>available</w:t>
      </w:r>
      <w:r>
        <w:rPr>
          <w:spacing w:val="-1"/>
          <w:sz w:val="22"/>
        </w:rPr>
        <w:t> </w:t>
      </w:r>
      <w:r>
        <w:rPr>
          <w:sz w:val="22"/>
        </w:rPr>
        <w:t>during</w:t>
      </w:r>
      <w:r>
        <w:rPr>
          <w:spacing w:val="-5"/>
          <w:sz w:val="22"/>
        </w:rPr>
        <w:t> </w:t>
      </w:r>
      <w:r>
        <w:rPr>
          <w:sz w:val="22"/>
        </w:rPr>
        <w:t>court</w:t>
      </w:r>
      <w:r>
        <w:rPr>
          <w:spacing w:val="-2"/>
          <w:sz w:val="22"/>
        </w:rPr>
        <w:t> </w:t>
      </w:r>
      <w:r>
        <w:rPr>
          <w:sz w:val="22"/>
        </w:rPr>
        <w:t>hours,</w:t>
      </w:r>
      <w:r>
        <w:rPr>
          <w:spacing w:val="-1"/>
          <w:sz w:val="22"/>
        </w:rPr>
        <w:t> </w:t>
      </w:r>
      <w:r>
        <w:rPr>
          <w:sz w:val="22"/>
        </w:rPr>
        <w:t>in</w:t>
      </w:r>
      <w:r>
        <w:rPr>
          <w:spacing w:val="-3"/>
          <w:sz w:val="22"/>
        </w:rPr>
        <w:t> </w:t>
      </w:r>
      <w:r>
        <w:rPr>
          <w:sz w:val="22"/>
        </w:rPr>
        <w:t>the</w:t>
      </w:r>
      <w:r>
        <w:rPr>
          <w:spacing w:val="-4"/>
          <w:sz w:val="22"/>
        </w:rPr>
        <w:t> </w:t>
      </w:r>
      <w:r>
        <w:rPr>
          <w:sz w:val="22"/>
        </w:rPr>
        <w:t>office</w:t>
      </w:r>
      <w:r>
        <w:rPr>
          <w:spacing w:val="-2"/>
          <w:sz w:val="22"/>
        </w:rPr>
        <w:t> </w:t>
      </w:r>
      <w:r>
        <w:rPr>
          <w:sz w:val="22"/>
        </w:rPr>
        <w:t>of the court reporter, placed an unreasonable demand on counsel, requiring them to listen to the tape of</w:t>
      </w:r>
      <w:r>
        <w:rPr>
          <w:spacing w:val="-39"/>
          <w:sz w:val="22"/>
        </w:rPr>
        <w:t> </w:t>
      </w:r>
      <w:r>
        <w:rPr>
          <w:sz w:val="22"/>
        </w:rPr>
        <w:t>a two day trial and to attempt to </w:t>
      </w:r>
      <w:r>
        <w:rPr>
          <w:spacing w:val="2"/>
          <w:sz w:val="22"/>
        </w:rPr>
        <w:t>record </w:t>
      </w:r>
      <w:r>
        <w:rPr>
          <w:sz w:val="22"/>
        </w:rPr>
        <w:t>the verbatim statements of witnesses for effective impeachment at the second trial.”); </w:t>
      </w:r>
      <w:r>
        <w:rPr>
          <w:i/>
          <w:sz w:val="22"/>
        </w:rPr>
        <w:t>but cf. Vandivere</w:t>
      </w:r>
      <w:r>
        <w:rPr>
          <w:sz w:val="22"/>
        </w:rPr>
        <w:t>, 579 F.2d at 1243 (tape </w:t>
      </w:r>
      <w:r>
        <w:rPr>
          <w:spacing w:val="2"/>
          <w:sz w:val="22"/>
        </w:rPr>
        <w:t>recording </w:t>
      </w:r>
      <w:r>
        <w:rPr>
          <w:sz w:val="22"/>
        </w:rPr>
        <w:t>adequate alternative to transcript of preliminary examination)</w:t>
      </w:r>
      <w:r>
        <w:rPr>
          <w:i/>
          <w:sz w:val="22"/>
        </w:rPr>
        <w:t>.</w:t>
      </w:r>
    </w:p>
    <w:p>
      <w:pPr>
        <w:pStyle w:val="BodyText"/>
        <w:spacing w:before="5"/>
        <w:rPr>
          <w:i/>
          <w:sz w:val="15"/>
        </w:rPr>
      </w:pPr>
    </w:p>
    <w:p>
      <w:pPr>
        <w:spacing w:before="72"/>
        <w:ind w:left="1180" w:right="0" w:firstLine="0"/>
        <w:jc w:val="left"/>
        <w:rPr>
          <w:sz w:val="22"/>
        </w:rPr>
      </w:pPr>
      <w:r>
        <w:rPr>
          <w:position w:val="9"/>
          <w:sz w:val="12"/>
        </w:rPr>
        <w:t>350 </w:t>
      </w:r>
      <w:r>
        <w:rPr>
          <w:i/>
          <w:sz w:val="22"/>
        </w:rPr>
        <w:t>See, e.g.</w:t>
      </w:r>
      <w:r>
        <w:rPr>
          <w:sz w:val="22"/>
        </w:rPr>
        <w:t>, </w:t>
      </w:r>
      <w:r>
        <w:rPr>
          <w:i/>
          <w:sz w:val="22"/>
        </w:rPr>
        <w:t>Jonas</w:t>
      </w:r>
      <w:r>
        <w:rPr>
          <w:sz w:val="22"/>
        </w:rPr>
        <w:t>, 540 F.2d at 573.</w:t>
      </w:r>
    </w:p>
    <w:p>
      <w:pPr>
        <w:pStyle w:val="BodyText"/>
        <w:spacing w:before="1"/>
        <w:rPr>
          <w:sz w:val="15"/>
        </w:rPr>
      </w:pPr>
    </w:p>
    <w:p>
      <w:pPr>
        <w:spacing w:before="73"/>
        <w:ind w:left="1181" w:right="0" w:firstLine="0"/>
        <w:jc w:val="left"/>
        <w:rPr>
          <w:sz w:val="22"/>
        </w:rPr>
      </w:pPr>
      <w:r>
        <w:rPr>
          <w:position w:val="9"/>
          <w:sz w:val="12"/>
        </w:rPr>
        <w:t>351 </w:t>
      </w:r>
      <w:r>
        <w:rPr>
          <w:i/>
          <w:sz w:val="22"/>
        </w:rPr>
        <w:t>See</w:t>
      </w:r>
      <w:r>
        <w:rPr>
          <w:sz w:val="22"/>
        </w:rPr>
        <w:t>, </w:t>
      </w:r>
      <w:r>
        <w:rPr>
          <w:i/>
          <w:sz w:val="22"/>
        </w:rPr>
        <w:t>e.g.</w:t>
      </w:r>
      <w:r>
        <w:rPr>
          <w:sz w:val="22"/>
        </w:rPr>
        <w:t>, </w:t>
      </w:r>
      <w:r>
        <w:rPr>
          <w:i/>
          <w:sz w:val="22"/>
        </w:rPr>
        <w:t>Tague v. Puckett</w:t>
      </w:r>
      <w:r>
        <w:rPr>
          <w:sz w:val="22"/>
        </w:rPr>
        <w:t>, 874 F.2d 1013, 1015 (5th Cir. 1989).</w:t>
      </w:r>
    </w:p>
    <w:p>
      <w:pPr>
        <w:pStyle w:val="BodyText"/>
        <w:spacing w:before="1"/>
        <w:rPr>
          <w:sz w:val="15"/>
        </w:rPr>
      </w:pPr>
    </w:p>
    <w:p>
      <w:pPr>
        <w:spacing w:before="73"/>
        <w:ind w:left="1180" w:right="0" w:firstLine="0"/>
        <w:jc w:val="left"/>
        <w:rPr>
          <w:sz w:val="22"/>
        </w:rPr>
      </w:pPr>
      <w:r>
        <w:rPr>
          <w:position w:val="9"/>
          <w:sz w:val="12"/>
        </w:rPr>
        <w:t>352 </w:t>
      </w:r>
      <w:r>
        <w:rPr>
          <w:i/>
          <w:sz w:val="22"/>
        </w:rPr>
        <w:t>See</w:t>
      </w:r>
      <w:r>
        <w:rPr>
          <w:sz w:val="22"/>
        </w:rPr>
        <w:t>, </w:t>
      </w:r>
      <w:r>
        <w:rPr>
          <w:i/>
          <w:sz w:val="22"/>
        </w:rPr>
        <w:t>e.g.</w:t>
      </w:r>
      <w:r>
        <w:rPr>
          <w:sz w:val="22"/>
        </w:rPr>
        <w:t>, </w:t>
      </w:r>
      <w:r>
        <w:rPr>
          <w:i/>
          <w:sz w:val="22"/>
        </w:rPr>
        <w:t>Talbert</w:t>
      </w:r>
      <w:r>
        <w:rPr>
          <w:sz w:val="22"/>
        </w:rPr>
        <w:t>, 706 F.2d at 469-70.</w:t>
      </w:r>
    </w:p>
    <w:p>
      <w:pPr>
        <w:pStyle w:val="BodyText"/>
        <w:spacing w:before="1"/>
        <w:rPr>
          <w:sz w:val="15"/>
        </w:rPr>
      </w:pPr>
    </w:p>
    <w:p>
      <w:pPr>
        <w:spacing w:before="72"/>
        <w:ind w:left="1179" w:right="0" w:firstLine="0"/>
        <w:jc w:val="left"/>
        <w:rPr>
          <w:sz w:val="22"/>
        </w:rPr>
      </w:pPr>
      <w:r>
        <w:rPr>
          <w:position w:val="9"/>
          <w:sz w:val="12"/>
        </w:rPr>
        <w:t>353 </w:t>
      </w:r>
      <w:r>
        <w:rPr>
          <w:i/>
          <w:sz w:val="22"/>
        </w:rPr>
        <w:t>See United States v. Germany</w:t>
      </w:r>
      <w:r>
        <w:rPr>
          <w:sz w:val="22"/>
        </w:rPr>
        <w:t>, 613 F.2d 262, 264 (10th Cir. 1979).</w:t>
      </w:r>
    </w:p>
    <w:p>
      <w:pPr>
        <w:pStyle w:val="BodyText"/>
        <w:spacing w:before="1"/>
        <w:rPr>
          <w:sz w:val="15"/>
        </w:rPr>
      </w:pPr>
    </w:p>
    <w:p>
      <w:pPr>
        <w:spacing w:before="73"/>
        <w:ind w:left="1180" w:right="0" w:firstLine="0"/>
        <w:jc w:val="left"/>
        <w:rPr>
          <w:sz w:val="22"/>
        </w:rPr>
      </w:pPr>
      <w:r>
        <w:rPr>
          <w:position w:val="9"/>
          <w:sz w:val="12"/>
        </w:rPr>
        <w:t>354 </w:t>
      </w:r>
      <w:r>
        <w:rPr>
          <w:i/>
          <w:sz w:val="22"/>
        </w:rPr>
        <w:t>See United States v. Tyler</w:t>
      </w:r>
      <w:r>
        <w:rPr>
          <w:sz w:val="22"/>
        </w:rPr>
        <w:t>, 943 F.2d 420, 423 (4th Cir. 1991).</w:t>
      </w:r>
    </w:p>
    <w:p>
      <w:pPr>
        <w:pStyle w:val="BodyText"/>
        <w:spacing w:before="1"/>
        <w:rPr>
          <w:sz w:val="15"/>
        </w:rPr>
      </w:pPr>
    </w:p>
    <w:p>
      <w:pPr>
        <w:spacing w:before="73"/>
        <w:ind w:left="1178" w:right="0" w:firstLine="0"/>
        <w:jc w:val="left"/>
        <w:rPr>
          <w:sz w:val="22"/>
        </w:rPr>
      </w:pPr>
      <w:r>
        <w:rPr>
          <w:position w:val="9"/>
          <w:sz w:val="12"/>
        </w:rPr>
        <w:t>355 </w:t>
      </w:r>
      <w:r>
        <w:rPr>
          <w:i/>
          <w:sz w:val="22"/>
        </w:rPr>
        <w:t>See</w:t>
      </w:r>
      <w:r>
        <w:rPr>
          <w:sz w:val="22"/>
        </w:rPr>
        <w:t>, </w:t>
      </w:r>
      <w:r>
        <w:rPr>
          <w:i/>
          <w:sz w:val="22"/>
        </w:rPr>
        <w:t>e.g.</w:t>
      </w:r>
      <w:r>
        <w:rPr>
          <w:sz w:val="22"/>
        </w:rPr>
        <w:t>, </w:t>
      </w:r>
      <w:r>
        <w:rPr>
          <w:i/>
          <w:sz w:val="22"/>
        </w:rPr>
        <w:t>Devlin</w:t>
      </w:r>
      <w:r>
        <w:rPr>
          <w:sz w:val="22"/>
        </w:rPr>
        <w:t>, 13 F.3d at 1364-65 (finding error was not harmless beyond a reasonable doubt);</w:t>
      </w:r>
    </w:p>
    <w:p>
      <w:pPr>
        <w:spacing w:before="6"/>
        <w:ind w:left="460" w:right="0" w:firstLine="0"/>
        <w:jc w:val="left"/>
        <w:rPr>
          <w:sz w:val="22"/>
        </w:rPr>
      </w:pPr>
      <w:r>
        <w:rPr>
          <w:i/>
          <w:sz w:val="22"/>
        </w:rPr>
        <w:t>United States v. Rosales-Lopez</w:t>
      </w:r>
      <w:r>
        <w:rPr>
          <w:sz w:val="22"/>
        </w:rPr>
        <w:t>, 617 F.2d at 1356 (finding error was harmless beyond a reasonable doubt).</w:t>
      </w:r>
    </w:p>
    <w:p>
      <w:pPr>
        <w:pStyle w:val="BodyText"/>
        <w:spacing w:before="1"/>
        <w:rPr>
          <w:sz w:val="15"/>
        </w:rPr>
      </w:pPr>
    </w:p>
    <w:p>
      <w:pPr>
        <w:spacing w:before="73"/>
        <w:ind w:left="1179" w:right="0" w:firstLine="0"/>
        <w:jc w:val="left"/>
        <w:rPr>
          <w:sz w:val="22"/>
        </w:rPr>
      </w:pPr>
      <w:r>
        <w:rPr>
          <w:position w:val="9"/>
          <w:sz w:val="12"/>
        </w:rPr>
        <w:t>356 </w:t>
      </w:r>
      <w:r>
        <w:rPr>
          <w:i/>
          <w:sz w:val="22"/>
        </w:rPr>
        <w:t>See United States v. Pulido</w:t>
      </w:r>
      <w:r>
        <w:rPr>
          <w:sz w:val="22"/>
        </w:rPr>
        <w:t>, 879 F.2d at 1259 (declining to apply harmless error analysis in case at</w:t>
      </w:r>
    </w:p>
    <w:p>
      <w:pPr>
        <w:spacing w:line="244" w:lineRule="auto" w:before="6"/>
        <w:ind w:left="460" w:right="116" w:firstLine="0"/>
        <w:jc w:val="both"/>
        <w:rPr>
          <w:sz w:val="22"/>
        </w:rPr>
      </w:pPr>
      <w:r>
        <w:rPr>
          <w:sz w:val="22"/>
        </w:rPr>
        <w:t>bar, in part because “it would be somewhat anomalous to interpret </w:t>
      </w:r>
      <w:r>
        <w:rPr>
          <w:i/>
          <w:sz w:val="22"/>
        </w:rPr>
        <w:t>Britt </w:t>
      </w:r>
      <w:r>
        <w:rPr>
          <w:sz w:val="22"/>
        </w:rPr>
        <w:t>. . . to dispense with the need to prove that</w:t>
      </w:r>
      <w:r>
        <w:rPr>
          <w:spacing w:val="-15"/>
          <w:sz w:val="22"/>
        </w:rPr>
        <w:t> </w:t>
      </w:r>
      <w:r>
        <w:rPr>
          <w:sz w:val="22"/>
        </w:rPr>
        <w:t>a</w:t>
      </w:r>
      <w:r>
        <w:rPr>
          <w:spacing w:val="-15"/>
          <w:sz w:val="22"/>
        </w:rPr>
        <w:t> </w:t>
      </w:r>
      <w:r>
        <w:rPr>
          <w:sz w:val="22"/>
        </w:rPr>
        <w:t>transcript</w:t>
      </w:r>
      <w:r>
        <w:rPr>
          <w:spacing w:val="-19"/>
          <w:sz w:val="22"/>
        </w:rPr>
        <w:t> </w:t>
      </w:r>
      <w:r>
        <w:rPr>
          <w:sz w:val="22"/>
        </w:rPr>
        <w:t>would</w:t>
      </w:r>
      <w:r>
        <w:rPr>
          <w:spacing w:val="-19"/>
          <w:sz w:val="22"/>
        </w:rPr>
        <w:t> </w:t>
      </w:r>
      <w:r>
        <w:rPr>
          <w:sz w:val="22"/>
        </w:rPr>
        <w:t>be</w:t>
      </w:r>
      <w:r>
        <w:rPr>
          <w:spacing w:val="-19"/>
          <w:sz w:val="22"/>
        </w:rPr>
        <w:t> </w:t>
      </w:r>
      <w:r>
        <w:rPr>
          <w:sz w:val="22"/>
        </w:rPr>
        <w:t>valuable</w:t>
      </w:r>
      <w:r>
        <w:rPr>
          <w:spacing w:val="-18"/>
          <w:sz w:val="22"/>
        </w:rPr>
        <w:t> </w:t>
      </w:r>
      <w:r>
        <w:rPr>
          <w:sz w:val="22"/>
        </w:rPr>
        <w:t>but</w:t>
      </w:r>
      <w:r>
        <w:rPr>
          <w:spacing w:val="-17"/>
          <w:sz w:val="22"/>
        </w:rPr>
        <w:t> </w:t>
      </w:r>
      <w:r>
        <w:rPr>
          <w:sz w:val="22"/>
        </w:rPr>
        <w:t>to</w:t>
      </w:r>
      <w:r>
        <w:rPr>
          <w:spacing w:val="-19"/>
          <w:sz w:val="22"/>
        </w:rPr>
        <w:t> </w:t>
      </w:r>
      <w:r>
        <w:rPr>
          <w:sz w:val="22"/>
        </w:rPr>
        <w:t>reincorporate</w:t>
      </w:r>
      <w:r>
        <w:rPr>
          <w:spacing w:val="-18"/>
          <w:sz w:val="22"/>
        </w:rPr>
        <w:t> </w:t>
      </w:r>
      <w:r>
        <w:rPr>
          <w:sz w:val="22"/>
        </w:rPr>
        <w:t>these</w:t>
      </w:r>
      <w:r>
        <w:rPr>
          <w:spacing w:val="-18"/>
          <w:sz w:val="22"/>
        </w:rPr>
        <w:t> </w:t>
      </w:r>
      <w:r>
        <w:rPr>
          <w:sz w:val="22"/>
        </w:rPr>
        <w:t>same</w:t>
      </w:r>
      <w:r>
        <w:rPr>
          <w:spacing w:val="-18"/>
          <w:sz w:val="22"/>
        </w:rPr>
        <w:t> </w:t>
      </w:r>
      <w:r>
        <w:rPr>
          <w:sz w:val="22"/>
        </w:rPr>
        <w:t>considerations</w:t>
      </w:r>
      <w:r>
        <w:rPr>
          <w:spacing w:val="-19"/>
          <w:sz w:val="22"/>
        </w:rPr>
        <w:t> </w:t>
      </w:r>
      <w:r>
        <w:rPr>
          <w:sz w:val="22"/>
        </w:rPr>
        <w:t>into</w:t>
      </w:r>
      <w:r>
        <w:rPr>
          <w:spacing w:val="-16"/>
          <w:sz w:val="22"/>
        </w:rPr>
        <w:t> </w:t>
      </w:r>
      <w:r>
        <w:rPr>
          <w:sz w:val="22"/>
        </w:rPr>
        <w:t>our</w:t>
      </w:r>
      <w:r>
        <w:rPr>
          <w:spacing w:val="-15"/>
          <w:sz w:val="22"/>
        </w:rPr>
        <w:t> </w:t>
      </w:r>
      <w:r>
        <w:rPr>
          <w:sz w:val="22"/>
        </w:rPr>
        <w:t>test</w:t>
      </w:r>
      <w:r>
        <w:rPr>
          <w:spacing w:val="-15"/>
          <w:sz w:val="22"/>
        </w:rPr>
        <w:t> </w:t>
      </w:r>
      <w:r>
        <w:rPr>
          <w:sz w:val="22"/>
        </w:rPr>
        <w:t>by</w:t>
      </w:r>
      <w:r>
        <w:rPr>
          <w:spacing w:val="-17"/>
          <w:sz w:val="22"/>
        </w:rPr>
        <w:t> </w:t>
      </w:r>
      <w:r>
        <w:rPr>
          <w:sz w:val="22"/>
        </w:rPr>
        <w:t>way</w:t>
      </w:r>
      <w:r>
        <w:rPr>
          <w:spacing w:val="-18"/>
          <w:sz w:val="22"/>
        </w:rPr>
        <w:t> </w:t>
      </w:r>
      <w:r>
        <w:rPr>
          <w:sz w:val="22"/>
        </w:rPr>
        <w:t>of</w:t>
      </w:r>
      <w:r>
        <w:rPr>
          <w:spacing w:val="-15"/>
          <w:sz w:val="22"/>
        </w:rPr>
        <w:t> </w:t>
      </w:r>
      <w:r>
        <w:rPr>
          <w:sz w:val="22"/>
        </w:rPr>
        <w:t>an</w:t>
      </w:r>
      <w:r>
        <w:rPr>
          <w:spacing w:val="-16"/>
          <w:sz w:val="22"/>
        </w:rPr>
        <w:t> </w:t>
      </w:r>
      <w:r>
        <w:rPr>
          <w:sz w:val="22"/>
        </w:rPr>
        <w:t>after- the-fact prejudice</w:t>
      </w:r>
      <w:r>
        <w:rPr>
          <w:spacing w:val="1"/>
          <w:sz w:val="22"/>
        </w:rPr>
        <w:t> </w:t>
      </w:r>
      <w:r>
        <w:rPr>
          <w:sz w:val="22"/>
        </w:rPr>
        <w:t>analysis”).</w:t>
      </w:r>
    </w:p>
    <w:p>
      <w:pPr>
        <w:pStyle w:val="BodyText"/>
        <w:spacing w:before="10"/>
        <w:rPr>
          <w:sz w:val="14"/>
        </w:rPr>
      </w:pPr>
    </w:p>
    <w:p>
      <w:pPr>
        <w:spacing w:before="73"/>
        <w:ind w:left="1180" w:right="0" w:firstLine="0"/>
        <w:jc w:val="left"/>
        <w:rPr>
          <w:sz w:val="22"/>
        </w:rPr>
      </w:pPr>
      <w:r>
        <w:rPr>
          <w:spacing w:val="4"/>
          <w:position w:val="9"/>
          <w:sz w:val="12"/>
        </w:rPr>
        <w:t>357   </w:t>
      </w:r>
      <w:r>
        <w:rPr>
          <w:spacing w:val="7"/>
          <w:position w:val="9"/>
          <w:sz w:val="12"/>
        </w:rPr>
        <w:t> </w:t>
      </w:r>
      <w:r>
        <w:rPr>
          <w:i/>
          <w:sz w:val="22"/>
        </w:rPr>
        <w:t>See</w:t>
      </w:r>
      <w:r>
        <w:rPr>
          <w:i/>
          <w:spacing w:val="-11"/>
          <w:sz w:val="22"/>
        </w:rPr>
        <w:t> </w:t>
      </w:r>
      <w:r>
        <w:rPr>
          <w:i/>
          <w:sz w:val="22"/>
        </w:rPr>
        <w:t>also</w:t>
      </w:r>
      <w:r>
        <w:rPr>
          <w:i/>
          <w:spacing w:val="-11"/>
          <w:sz w:val="22"/>
        </w:rPr>
        <w:t> </w:t>
      </w:r>
      <w:r>
        <w:rPr>
          <w:i/>
          <w:sz w:val="22"/>
        </w:rPr>
        <w:t>United</w:t>
      </w:r>
      <w:r>
        <w:rPr>
          <w:i/>
          <w:spacing w:val="-12"/>
          <w:sz w:val="22"/>
        </w:rPr>
        <w:t> </w:t>
      </w:r>
      <w:r>
        <w:rPr>
          <w:i/>
          <w:sz w:val="22"/>
        </w:rPr>
        <w:t>States</w:t>
      </w:r>
      <w:r>
        <w:rPr>
          <w:i/>
          <w:spacing w:val="-8"/>
          <w:sz w:val="22"/>
        </w:rPr>
        <w:t> </w:t>
      </w:r>
      <w:r>
        <w:rPr>
          <w:i/>
          <w:sz w:val="22"/>
        </w:rPr>
        <w:t>v.</w:t>
      </w:r>
      <w:r>
        <w:rPr>
          <w:i/>
          <w:spacing w:val="-12"/>
          <w:sz w:val="22"/>
        </w:rPr>
        <w:t> </w:t>
      </w:r>
      <w:r>
        <w:rPr>
          <w:i/>
          <w:sz w:val="22"/>
        </w:rPr>
        <w:t>Greschner</w:t>
      </w:r>
      <w:r>
        <w:rPr>
          <w:sz w:val="22"/>
        </w:rPr>
        <w:t>,</w:t>
      </w:r>
      <w:r>
        <w:rPr>
          <w:spacing w:val="-11"/>
          <w:sz w:val="22"/>
        </w:rPr>
        <w:t> </w:t>
      </w:r>
      <w:r>
        <w:rPr>
          <w:sz w:val="22"/>
        </w:rPr>
        <w:t>802</w:t>
      </w:r>
      <w:r>
        <w:rPr>
          <w:spacing w:val="-11"/>
          <w:sz w:val="22"/>
        </w:rPr>
        <w:t> </w:t>
      </w:r>
      <w:r>
        <w:rPr>
          <w:sz w:val="22"/>
        </w:rPr>
        <w:t>F.2d</w:t>
      </w:r>
      <w:r>
        <w:rPr>
          <w:spacing w:val="-12"/>
          <w:sz w:val="22"/>
        </w:rPr>
        <w:t> </w:t>
      </w:r>
      <w:r>
        <w:rPr>
          <w:sz w:val="22"/>
        </w:rPr>
        <w:t>373,</w:t>
      </w:r>
      <w:r>
        <w:rPr>
          <w:spacing w:val="-9"/>
          <w:sz w:val="22"/>
        </w:rPr>
        <w:t> </w:t>
      </w:r>
      <w:r>
        <w:rPr>
          <w:sz w:val="22"/>
        </w:rPr>
        <w:t>377</w:t>
      </w:r>
      <w:r>
        <w:rPr>
          <w:spacing w:val="-8"/>
          <w:sz w:val="22"/>
        </w:rPr>
        <w:t> </w:t>
      </w:r>
      <w:r>
        <w:rPr>
          <w:sz w:val="22"/>
        </w:rPr>
        <w:t>n.3</w:t>
      </w:r>
      <w:r>
        <w:rPr>
          <w:spacing w:val="-8"/>
          <w:sz w:val="22"/>
        </w:rPr>
        <w:t> </w:t>
      </w:r>
      <w:r>
        <w:rPr>
          <w:sz w:val="22"/>
        </w:rPr>
        <w:t>(10th</w:t>
      </w:r>
      <w:r>
        <w:rPr>
          <w:spacing w:val="-8"/>
          <w:sz w:val="22"/>
        </w:rPr>
        <w:t> </w:t>
      </w:r>
      <w:r>
        <w:rPr>
          <w:sz w:val="22"/>
        </w:rPr>
        <w:t>Cir.</w:t>
      </w:r>
      <w:r>
        <w:rPr>
          <w:spacing w:val="-8"/>
          <w:sz w:val="22"/>
        </w:rPr>
        <w:t> </w:t>
      </w:r>
      <w:r>
        <w:rPr>
          <w:sz w:val="22"/>
        </w:rPr>
        <w:t>1986);</w:t>
      </w:r>
      <w:r>
        <w:rPr>
          <w:spacing w:val="-8"/>
          <w:sz w:val="22"/>
        </w:rPr>
        <w:t> </w:t>
      </w:r>
      <w:r>
        <w:rPr>
          <w:i/>
          <w:sz w:val="22"/>
        </w:rPr>
        <w:t>United</w:t>
      </w:r>
      <w:r>
        <w:rPr>
          <w:i/>
          <w:spacing w:val="-12"/>
          <w:sz w:val="22"/>
        </w:rPr>
        <w:t> </w:t>
      </w:r>
      <w:r>
        <w:rPr>
          <w:i/>
          <w:sz w:val="22"/>
        </w:rPr>
        <w:t>States</w:t>
      </w:r>
      <w:r>
        <w:rPr>
          <w:i/>
          <w:spacing w:val="-8"/>
          <w:sz w:val="22"/>
        </w:rPr>
        <w:t> </w:t>
      </w:r>
      <w:r>
        <w:rPr>
          <w:i/>
          <w:sz w:val="22"/>
        </w:rPr>
        <w:t>v.</w:t>
      </w:r>
      <w:r>
        <w:rPr>
          <w:i/>
          <w:spacing w:val="-11"/>
          <w:sz w:val="22"/>
        </w:rPr>
        <w:t> </w:t>
      </w:r>
      <w:r>
        <w:rPr>
          <w:i/>
          <w:sz w:val="22"/>
        </w:rPr>
        <w:t>Alden</w:t>
      </w:r>
      <w:r>
        <w:rPr>
          <w:sz w:val="22"/>
        </w:rPr>
        <w:t>,</w:t>
      </w:r>
    </w:p>
    <w:p>
      <w:pPr>
        <w:spacing w:before="6"/>
        <w:ind w:left="460" w:right="0" w:firstLine="0"/>
        <w:jc w:val="left"/>
        <w:rPr>
          <w:i/>
          <w:sz w:val="22"/>
        </w:rPr>
      </w:pPr>
      <w:r>
        <w:rPr>
          <w:sz w:val="22"/>
        </w:rPr>
        <w:t>767</w:t>
      </w:r>
      <w:r>
        <w:rPr>
          <w:spacing w:val="-12"/>
          <w:sz w:val="22"/>
        </w:rPr>
        <w:t> </w:t>
      </w:r>
      <w:r>
        <w:rPr>
          <w:sz w:val="22"/>
        </w:rPr>
        <w:t>F.2d</w:t>
      </w:r>
      <w:r>
        <w:rPr>
          <w:spacing w:val="-12"/>
          <w:sz w:val="22"/>
        </w:rPr>
        <w:t> </w:t>
      </w:r>
      <w:r>
        <w:rPr>
          <w:sz w:val="22"/>
        </w:rPr>
        <w:t>314,</w:t>
      </w:r>
      <w:r>
        <w:rPr>
          <w:spacing w:val="-11"/>
          <w:sz w:val="22"/>
        </w:rPr>
        <w:t> </w:t>
      </w:r>
      <w:r>
        <w:rPr>
          <w:sz w:val="22"/>
        </w:rPr>
        <w:t>318</w:t>
      </w:r>
      <w:r>
        <w:rPr>
          <w:spacing w:val="-12"/>
          <w:sz w:val="22"/>
        </w:rPr>
        <w:t> </w:t>
      </w:r>
      <w:r>
        <w:rPr>
          <w:sz w:val="22"/>
        </w:rPr>
        <w:t>(7th</w:t>
      </w:r>
      <w:r>
        <w:rPr>
          <w:spacing w:val="-12"/>
          <w:sz w:val="22"/>
        </w:rPr>
        <w:t> </w:t>
      </w:r>
      <w:r>
        <w:rPr>
          <w:sz w:val="22"/>
        </w:rPr>
        <w:t>Cir.</w:t>
      </w:r>
      <w:r>
        <w:rPr>
          <w:spacing w:val="-10"/>
          <w:sz w:val="22"/>
        </w:rPr>
        <w:t> </w:t>
      </w:r>
      <w:r>
        <w:rPr>
          <w:sz w:val="22"/>
        </w:rPr>
        <w:t>1984);</w:t>
      </w:r>
      <w:r>
        <w:rPr>
          <w:spacing w:val="-12"/>
          <w:sz w:val="22"/>
        </w:rPr>
        <w:t> </w:t>
      </w:r>
      <w:r>
        <w:rPr>
          <w:i/>
          <w:sz w:val="22"/>
        </w:rPr>
        <w:t>United</w:t>
      </w:r>
      <w:r>
        <w:rPr>
          <w:i/>
          <w:spacing w:val="-15"/>
          <w:sz w:val="22"/>
        </w:rPr>
        <w:t> </w:t>
      </w:r>
      <w:r>
        <w:rPr>
          <w:i/>
          <w:sz w:val="22"/>
        </w:rPr>
        <w:t>States</w:t>
      </w:r>
      <w:r>
        <w:rPr>
          <w:i/>
          <w:spacing w:val="-12"/>
          <w:sz w:val="22"/>
        </w:rPr>
        <w:t> </w:t>
      </w:r>
      <w:r>
        <w:rPr>
          <w:i/>
          <w:sz w:val="22"/>
        </w:rPr>
        <w:t>v.</w:t>
      </w:r>
      <w:r>
        <w:rPr>
          <w:i/>
          <w:spacing w:val="-15"/>
          <w:sz w:val="22"/>
        </w:rPr>
        <w:t> </w:t>
      </w:r>
      <w:r>
        <w:rPr>
          <w:i/>
          <w:sz w:val="22"/>
        </w:rPr>
        <w:t>Durant</w:t>
      </w:r>
      <w:r>
        <w:rPr>
          <w:sz w:val="22"/>
        </w:rPr>
        <w:t>,</w:t>
      </w:r>
      <w:r>
        <w:rPr>
          <w:spacing w:val="-13"/>
          <w:sz w:val="22"/>
        </w:rPr>
        <w:t> </w:t>
      </w:r>
      <w:r>
        <w:rPr>
          <w:sz w:val="22"/>
        </w:rPr>
        <w:t>545</w:t>
      </w:r>
      <w:r>
        <w:rPr>
          <w:spacing w:val="-12"/>
          <w:sz w:val="22"/>
        </w:rPr>
        <w:t> </w:t>
      </w:r>
      <w:r>
        <w:rPr>
          <w:sz w:val="22"/>
        </w:rPr>
        <w:t>F.2d</w:t>
      </w:r>
      <w:r>
        <w:rPr>
          <w:spacing w:val="-12"/>
          <w:sz w:val="22"/>
        </w:rPr>
        <w:t> </w:t>
      </w:r>
      <w:r>
        <w:rPr>
          <w:sz w:val="22"/>
        </w:rPr>
        <w:t>823,</w:t>
      </w:r>
      <w:r>
        <w:rPr>
          <w:spacing w:val="-11"/>
          <w:sz w:val="22"/>
        </w:rPr>
        <w:t> </w:t>
      </w:r>
      <w:r>
        <w:rPr>
          <w:sz w:val="22"/>
        </w:rPr>
        <w:t>827</w:t>
      </w:r>
      <w:r>
        <w:rPr>
          <w:spacing w:val="-13"/>
          <w:sz w:val="22"/>
        </w:rPr>
        <w:t> </w:t>
      </w:r>
      <w:r>
        <w:rPr>
          <w:sz w:val="22"/>
        </w:rPr>
        <w:t>(2d</w:t>
      </w:r>
      <w:r>
        <w:rPr>
          <w:spacing w:val="-12"/>
          <w:sz w:val="22"/>
        </w:rPr>
        <w:t> </w:t>
      </w:r>
      <w:r>
        <w:rPr>
          <w:sz w:val="22"/>
        </w:rPr>
        <w:t>Cir.</w:t>
      </w:r>
      <w:r>
        <w:rPr>
          <w:spacing w:val="-11"/>
          <w:sz w:val="22"/>
        </w:rPr>
        <w:t> </w:t>
      </w:r>
      <w:r>
        <w:rPr>
          <w:sz w:val="22"/>
        </w:rPr>
        <w:t>1976);</w:t>
      </w:r>
      <w:r>
        <w:rPr>
          <w:spacing w:val="-10"/>
          <w:sz w:val="22"/>
        </w:rPr>
        <w:t> </w:t>
      </w:r>
      <w:r>
        <w:rPr>
          <w:i/>
          <w:sz w:val="22"/>
        </w:rPr>
        <w:t>Brinkley</w:t>
      </w:r>
      <w:r>
        <w:rPr>
          <w:i/>
          <w:spacing w:val="-10"/>
          <w:sz w:val="22"/>
        </w:rPr>
        <w:t> </w:t>
      </w:r>
      <w:r>
        <w:rPr>
          <w:i/>
          <w:sz w:val="22"/>
        </w:rPr>
        <w:t>v.</w:t>
      </w:r>
      <w:r>
        <w:rPr>
          <w:i/>
          <w:spacing w:val="-12"/>
          <w:sz w:val="22"/>
        </w:rPr>
        <w:t> </w:t>
      </w:r>
      <w:r>
        <w:rPr>
          <w:i/>
          <w:sz w:val="22"/>
        </w:rPr>
        <w:t>United</w:t>
      </w:r>
    </w:p>
    <w:p>
      <w:pPr>
        <w:spacing w:before="6"/>
        <w:ind w:left="460" w:right="0" w:firstLine="0"/>
        <w:jc w:val="left"/>
        <w:rPr>
          <w:sz w:val="22"/>
        </w:rPr>
      </w:pPr>
      <w:r>
        <w:rPr>
          <w:i/>
          <w:sz w:val="22"/>
        </w:rPr>
        <w:t>States</w:t>
      </w:r>
      <w:r>
        <w:rPr>
          <w:sz w:val="22"/>
        </w:rPr>
        <w:t>, 498 F.2d 505, 509 (8th Cir. 1974).</w:t>
      </w:r>
    </w:p>
    <w:p>
      <w:pPr>
        <w:spacing w:after="0"/>
        <w:jc w:val="left"/>
        <w:rPr>
          <w:sz w:val="22"/>
        </w:rPr>
        <w:sectPr>
          <w:type w:val="continuous"/>
          <w:pgSz w:w="12240" w:h="15840"/>
          <w:pgMar w:top="1140" w:bottom="280" w:left="980" w:right="960"/>
        </w:sectPr>
      </w:pPr>
    </w:p>
    <w:p>
      <w:pPr>
        <w:pStyle w:val="BodyText"/>
        <w:spacing w:line="244" w:lineRule="auto" w:before="68"/>
        <w:ind w:left="100" w:right="476"/>
        <w:jc w:val="both"/>
        <w:rPr>
          <w:sz w:val="14"/>
        </w:rPr>
      </w:pPr>
      <w:r>
        <w:rPr/>
        <w:t>requirements established by the Supreme Court decision of </w:t>
      </w:r>
      <w:r>
        <w:rPr>
          <w:i/>
        </w:rPr>
        <w:t>Ake v. Oklahoma</w:t>
      </w:r>
      <w:r>
        <w:rPr/>
        <w:t>, 470 U.S. 68 (1985), in which</w:t>
      </w:r>
      <w:r>
        <w:rPr>
          <w:spacing w:val="-4"/>
        </w:rPr>
        <w:t> </w:t>
      </w:r>
      <w:r>
        <w:rPr/>
        <w:t>the</w:t>
      </w:r>
      <w:r>
        <w:rPr>
          <w:spacing w:val="-4"/>
        </w:rPr>
        <w:t> </w:t>
      </w:r>
      <w:r>
        <w:rPr/>
        <w:t>Supreme</w:t>
      </w:r>
      <w:r>
        <w:rPr>
          <w:spacing w:val="-4"/>
        </w:rPr>
        <w:t> </w:t>
      </w:r>
      <w:r>
        <w:rPr/>
        <w:t>Court</w:t>
      </w:r>
      <w:r>
        <w:rPr>
          <w:spacing w:val="-4"/>
        </w:rPr>
        <w:t> </w:t>
      </w:r>
      <w:r>
        <w:rPr/>
        <w:t>held</w:t>
      </w:r>
      <w:r>
        <w:rPr>
          <w:spacing w:val="-4"/>
        </w:rPr>
        <w:t> </w:t>
      </w:r>
      <w:r>
        <w:rPr/>
        <w:t>that</w:t>
      </w:r>
      <w:r>
        <w:rPr>
          <w:spacing w:val="-7"/>
        </w:rPr>
        <w:t> </w:t>
      </w:r>
      <w:r>
        <w:rPr/>
        <w:t>a</w:t>
      </w:r>
      <w:r>
        <w:rPr>
          <w:spacing w:val="-7"/>
        </w:rPr>
        <w:t> </w:t>
      </w:r>
      <w:r>
        <w:rPr/>
        <w:t>state</w:t>
      </w:r>
      <w:r>
        <w:rPr>
          <w:spacing w:val="-7"/>
        </w:rPr>
        <w:t> </w:t>
      </w:r>
      <w:r>
        <w:rPr/>
        <w:t>must</w:t>
      </w:r>
      <w:r>
        <w:rPr>
          <w:spacing w:val="-4"/>
        </w:rPr>
        <w:t> </w:t>
      </w:r>
      <w:r>
        <w:rPr/>
        <w:t>provide</w:t>
      </w:r>
      <w:r>
        <w:rPr>
          <w:spacing w:val="-9"/>
        </w:rPr>
        <w:t> </w:t>
      </w:r>
      <w:r>
        <w:rPr/>
        <w:t>access</w:t>
      </w:r>
      <w:r>
        <w:rPr>
          <w:spacing w:val="-7"/>
        </w:rPr>
        <w:t> </w:t>
      </w:r>
      <w:r>
        <w:rPr/>
        <w:t>to</w:t>
      </w:r>
      <w:r>
        <w:rPr>
          <w:spacing w:val="-4"/>
        </w:rPr>
        <w:t> </w:t>
      </w:r>
      <w:r>
        <w:rPr/>
        <w:t>expert</w:t>
      </w:r>
      <w:r>
        <w:rPr>
          <w:spacing w:val="-7"/>
        </w:rPr>
        <w:t> </w:t>
      </w:r>
      <w:r>
        <w:rPr/>
        <w:t>psychiatric</w:t>
      </w:r>
      <w:r>
        <w:rPr>
          <w:spacing w:val="-6"/>
        </w:rPr>
        <w:t> </w:t>
      </w:r>
      <w:r>
        <w:rPr/>
        <w:t>services</w:t>
      </w:r>
      <w:r>
        <w:rPr>
          <w:spacing w:val="-4"/>
        </w:rPr>
        <w:t> </w:t>
      </w:r>
      <w:r>
        <w:rPr/>
        <w:t>when</w:t>
      </w:r>
      <w:r>
        <w:rPr>
          <w:spacing w:val="-4"/>
        </w:rPr>
        <w:t> </w:t>
      </w:r>
      <w:r>
        <w:rPr/>
        <w:t>the defendant makes a sufficient preliminary showing that his sanity is likely to be a significant factor at trial. </w:t>
      </w:r>
      <w:r>
        <w:rPr>
          <w:i/>
        </w:rPr>
        <w:t>See Ake</w:t>
      </w:r>
      <w:r>
        <w:rPr/>
        <w:t>, 470 U.S. at</w:t>
      </w:r>
      <w:r>
        <w:rPr>
          <w:spacing w:val="-3"/>
        </w:rPr>
        <w:t> </w:t>
      </w:r>
      <w:r>
        <w:rPr/>
        <w:t>83.</w:t>
      </w:r>
      <w:r>
        <w:rPr>
          <w:position w:val="10"/>
          <w:sz w:val="14"/>
        </w:rPr>
        <w:t>358</w:t>
      </w:r>
    </w:p>
    <w:p>
      <w:pPr>
        <w:pStyle w:val="BodyText"/>
        <w:spacing w:before="7"/>
      </w:pPr>
    </w:p>
    <w:p>
      <w:pPr>
        <w:pStyle w:val="BodyText"/>
        <w:ind w:left="820"/>
      </w:pPr>
      <w:r>
        <w:rPr/>
        <w:t>The</w:t>
      </w:r>
      <w:r>
        <w:rPr>
          <w:spacing w:val="19"/>
        </w:rPr>
        <w:t> </w:t>
      </w:r>
      <w:r>
        <w:rPr/>
        <w:t>defendant</w:t>
      </w:r>
      <w:r>
        <w:rPr>
          <w:spacing w:val="19"/>
        </w:rPr>
        <w:t> </w:t>
      </w:r>
      <w:r>
        <w:rPr/>
        <w:t>is</w:t>
      </w:r>
      <w:r>
        <w:rPr>
          <w:spacing w:val="19"/>
        </w:rPr>
        <w:t> </w:t>
      </w:r>
      <w:r>
        <w:rPr/>
        <w:t>entitled</w:t>
      </w:r>
      <w:r>
        <w:rPr>
          <w:spacing w:val="19"/>
        </w:rPr>
        <w:t> </w:t>
      </w:r>
      <w:r>
        <w:rPr/>
        <w:t>to</w:t>
      </w:r>
      <w:r>
        <w:rPr>
          <w:spacing w:val="19"/>
        </w:rPr>
        <w:t> </w:t>
      </w:r>
      <w:r>
        <w:rPr/>
        <w:t>make</w:t>
      </w:r>
      <w:r>
        <w:rPr>
          <w:spacing w:val="19"/>
        </w:rPr>
        <w:t> </w:t>
      </w:r>
      <w:r>
        <w:rPr/>
        <w:t>the</w:t>
      </w:r>
      <w:r>
        <w:rPr>
          <w:spacing w:val="16"/>
        </w:rPr>
        <w:t> </w:t>
      </w:r>
      <w:r>
        <w:rPr/>
        <w:t>request</w:t>
      </w:r>
      <w:r>
        <w:rPr>
          <w:spacing w:val="19"/>
        </w:rPr>
        <w:t> </w:t>
      </w:r>
      <w:r>
        <w:rPr/>
        <w:t>for</w:t>
      </w:r>
      <w:r>
        <w:rPr>
          <w:spacing w:val="19"/>
        </w:rPr>
        <w:t> </w:t>
      </w:r>
      <w:r>
        <w:rPr/>
        <w:t>expert</w:t>
      </w:r>
      <w:r>
        <w:rPr>
          <w:spacing w:val="19"/>
        </w:rPr>
        <w:t> </w:t>
      </w:r>
      <w:r>
        <w:rPr/>
        <w:t>services</w:t>
      </w:r>
      <w:r>
        <w:rPr>
          <w:spacing w:val="19"/>
        </w:rPr>
        <w:t> </w:t>
      </w:r>
      <w:r>
        <w:rPr/>
        <w:t>ex</w:t>
      </w:r>
      <w:r>
        <w:rPr>
          <w:spacing w:val="19"/>
        </w:rPr>
        <w:t> </w:t>
      </w:r>
      <w:r>
        <w:rPr/>
        <w:t>parte. </w:t>
      </w:r>
      <w:r>
        <w:rPr>
          <w:spacing w:val="36"/>
        </w:rPr>
        <w:t> </w:t>
      </w:r>
      <w:r>
        <w:rPr>
          <w:i/>
        </w:rPr>
        <w:t>See</w:t>
      </w:r>
      <w:r>
        <w:rPr>
          <w:i/>
          <w:spacing w:val="17"/>
        </w:rPr>
        <w:t> </w:t>
      </w:r>
      <w:r>
        <w:rPr/>
        <w:t>18</w:t>
      </w:r>
      <w:r>
        <w:rPr>
          <w:spacing w:val="24"/>
        </w:rPr>
        <w:t> </w:t>
      </w:r>
      <w:r>
        <w:rPr/>
        <w:t>U.S.C.</w:t>
      </w:r>
      <w:r>
        <w:rPr>
          <w:spacing w:val="19"/>
        </w:rPr>
        <w:t> </w:t>
      </w:r>
      <w:r>
        <w:rPr/>
        <w:t>§</w:t>
      </w:r>
    </w:p>
    <w:p>
      <w:pPr>
        <w:pStyle w:val="BodyText"/>
        <w:spacing w:before="1"/>
        <w:ind w:left="100"/>
      </w:pPr>
      <w:r>
        <w:rPr/>
        <w:t>3006A(e)(1).</w:t>
      </w:r>
      <w:r>
        <w:rPr>
          <w:position w:val="10"/>
          <w:sz w:val="14"/>
        </w:rPr>
        <w:t>359    </w:t>
      </w:r>
      <w:r>
        <w:rPr/>
        <w:t>As with subpoenas, see </w:t>
      </w:r>
      <w:r>
        <w:rPr>
          <w:i/>
        </w:rPr>
        <w:t>supra </w:t>
      </w:r>
      <w:r>
        <w:rPr/>
        <w:t>Section 6.10.01.01, this means the prosecutor may</w:t>
      </w:r>
      <w:r>
        <w:rPr>
          <w:spacing w:val="-12"/>
        </w:rPr>
        <w:t> </w:t>
      </w:r>
      <w:r>
        <w:rPr/>
        <w:t>not</w:t>
      </w:r>
    </w:p>
    <w:p>
      <w:pPr>
        <w:pStyle w:val="BodyText"/>
        <w:ind w:left="100"/>
        <w:rPr>
          <w:sz w:val="14"/>
        </w:rPr>
      </w:pPr>
      <w:r>
        <w:rPr/>
        <w:t>be present at any hearing on the application.</w:t>
      </w:r>
      <w:r>
        <w:rPr>
          <w:position w:val="10"/>
          <w:sz w:val="14"/>
        </w:rPr>
        <w:t>360</w:t>
      </w:r>
    </w:p>
    <w:p>
      <w:pPr>
        <w:pStyle w:val="BodyText"/>
        <w:spacing w:before="8"/>
        <w:rPr>
          <w:sz w:val="25"/>
        </w:rPr>
      </w:pPr>
    </w:p>
    <w:p>
      <w:pPr>
        <w:pStyle w:val="Heading1"/>
        <w:numPr>
          <w:ilvl w:val="2"/>
          <w:numId w:val="7"/>
        </w:numPr>
        <w:tabs>
          <w:tab w:pos="1662" w:val="left" w:leader="none"/>
        </w:tabs>
        <w:spacing w:line="240" w:lineRule="auto" w:before="0" w:after="0"/>
        <w:ind w:left="1661" w:right="0" w:hanging="841"/>
        <w:jc w:val="left"/>
      </w:pPr>
      <w:r>
        <w:rPr/>
        <w:t>Jury View of Crime</w:t>
      </w:r>
      <w:r>
        <w:rPr>
          <w:spacing w:val="1"/>
        </w:rPr>
        <w:t> </w:t>
      </w:r>
      <w:r>
        <w:rPr/>
        <w:t>Scene</w:t>
      </w:r>
    </w:p>
    <w:p>
      <w:pPr>
        <w:pStyle w:val="BodyText"/>
        <w:spacing w:before="10"/>
        <w:rPr>
          <w:b/>
        </w:rPr>
      </w:pPr>
    </w:p>
    <w:p>
      <w:pPr>
        <w:pStyle w:val="BodyText"/>
        <w:spacing w:line="247" w:lineRule="auto"/>
        <w:ind w:left="100" w:right="476" w:firstLine="720"/>
        <w:jc w:val="both"/>
      </w:pPr>
      <w:r>
        <w:rPr/>
        <w:t>A</w:t>
      </w:r>
      <w:r>
        <w:rPr>
          <w:spacing w:val="-21"/>
        </w:rPr>
        <w:t> </w:t>
      </w:r>
      <w:r>
        <w:rPr/>
        <w:t>defendant</w:t>
      </w:r>
      <w:r>
        <w:rPr>
          <w:spacing w:val="-20"/>
        </w:rPr>
        <w:t> </w:t>
      </w:r>
      <w:r>
        <w:rPr/>
        <w:t>may</w:t>
      </w:r>
      <w:r>
        <w:rPr>
          <w:spacing w:val="-29"/>
        </w:rPr>
        <w:t> </w:t>
      </w:r>
      <w:r>
        <w:rPr/>
        <w:t>also</w:t>
      </w:r>
      <w:r>
        <w:rPr>
          <w:spacing w:val="-18"/>
        </w:rPr>
        <w:t> </w:t>
      </w:r>
      <w:r>
        <w:rPr/>
        <w:t>move</w:t>
      </w:r>
      <w:r>
        <w:rPr>
          <w:spacing w:val="-20"/>
        </w:rPr>
        <w:t> </w:t>
      </w:r>
      <w:r>
        <w:rPr/>
        <w:t>the</w:t>
      </w:r>
      <w:r>
        <w:rPr>
          <w:spacing w:val="-20"/>
        </w:rPr>
        <w:t> </w:t>
      </w:r>
      <w:r>
        <w:rPr/>
        <w:t>court</w:t>
      </w:r>
      <w:r>
        <w:rPr>
          <w:spacing w:val="-17"/>
        </w:rPr>
        <w:t> </w:t>
      </w:r>
      <w:r>
        <w:rPr/>
        <w:t>to</w:t>
      </w:r>
      <w:r>
        <w:rPr>
          <w:spacing w:val="-17"/>
        </w:rPr>
        <w:t> </w:t>
      </w:r>
      <w:r>
        <w:rPr/>
        <w:t>allow</w:t>
      </w:r>
      <w:r>
        <w:rPr>
          <w:spacing w:val="-20"/>
        </w:rPr>
        <w:t> </w:t>
      </w:r>
      <w:r>
        <w:rPr/>
        <w:t>the</w:t>
      </w:r>
      <w:r>
        <w:rPr>
          <w:spacing w:val="-20"/>
        </w:rPr>
        <w:t> </w:t>
      </w:r>
      <w:r>
        <w:rPr/>
        <w:t>jury</w:t>
      </w:r>
      <w:r>
        <w:rPr>
          <w:spacing w:val="-23"/>
        </w:rPr>
        <w:t> </w:t>
      </w:r>
      <w:r>
        <w:rPr/>
        <w:t>to</w:t>
      </w:r>
      <w:r>
        <w:rPr>
          <w:spacing w:val="-17"/>
        </w:rPr>
        <w:t> </w:t>
      </w:r>
      <w:r>
        <w:rPr/>
        <w:t>view</w:t>
      </w:r>
      <w:r>
        <w:rPr>
          <w:spacing w:val="-20"/>
        </w:rPr>
        <w:t> </w:t>
      </w:r>
      <w:r>
        <w:rPr/>
        <w:t>the</w:t>
      </w:r>
      <w:r>
        <w:rPr>
          <w:spacing w:val="-20"/>
        </w:rPr>
        <w:t> </w:t>
      </w:r>
      <w:r>
        <w:rPr/>
        <w:t>scene</w:t>
      </w:r>
      <w:r>
        <w:rPr>
          <w:spacing w:val="-20"/>
        </w:rPr>
        <w:t> </w:t>
      </w:r>
      <w:r>
        <w:rPr/>
        <w:t>of</w:t>
      </w:r>
      <w:r>
        <w:rPr>
          <w:spacing w:val="-22"/>
        </w:rPr>
        <w:t> </w:t>
      </w:r>
      <w:r>
        <w:rPr/>
        <w:t>the</w:t>
      </w:r>
      <w:r>
        <w:rPr>
          <w:spacing w:val="-20"/>
        </w:rPr>
        <w:t> </w:t>
      </w:r>
      <w:r>
        <w:rPr/>
        <w:t>crime</w:t>
      </w:r>
      <w:r>
        <w:rPr>
          <w:spacing w:val="-20"/>
        </w:rPr>
        <w:t> </w:t>
      </w:r>
      <w:r>
        <w:rPr/>
        <w:t>or</w:t>
      </w:r>
      <w:r>
        <w:rPr>
          <w:spacing w:val="-20"/>
        </w:rPr>
        <w:t> </w:t>
      </w:r>
      <w:r>
        <w:rPr/>
        <w:t>any</w:t>
      </w:r>
      <w:r>
        <w:rPr>
          <w:spacing w:val="-29"/>
        </w:rPr>
        <w:t> </w:t>
      </w:r>
      <w:r>
        <w:rPr/>
        <w:t>other relevant</w:t>
      </w:r>
      <w:r>
        <w:rPr>
          <w:spacing w:val="-6"/>
        </w:rPr>
        <w:t> </w:t>
      </w:r>
      <w:r>
        <w:rPr/>
        <w:t>location.</w:t>
      </w:r>
      <w:r>
        <w:rPr>
          <w:spacing w:val="48"/>
        </w:rPr>
        <w:t> </w:t>
      </w:r>
      <w:r>
        <w:rPr/>
        <w:t>Courts</w:t>
      </w:r>
      <w:r>
        <w:rPr>
          <w:spacing w:val="-6"/>
        </w:rPr>
        <w:t> </w:t>
      </w:r>
      <w:r>
        <w:rPr/>
        <w:t>have</w:t>
      </w:r>
      <w:r>
        <w:rPr>
          <w:spacing w:val="-8"/>
        </w:rPr>
        <w:t> </w:t>
      </w:r>
      <w:r>
        <w:rPr/>
        <w:t>inherent</w:t>
      </w:r>
      <w:r>
        <w:rPr>
          <w:spacing w:val="-5"/>
        </w:rPr>
        <w:t> </w:t>
      </w:r>
      <w:r>
        <w:rPr/>
        <w:t>power</w:t>
      </w:r>
      <w:r>
        <w:rPr>
          <w:spacing w:val="-10"/>
        </w:rPr>
        <w:t> </w:t>
      </w:r>
      <w:r>
        <w:rPr/>
        <w:t>to</w:t>
      </w:r>
      <w:r>
        <w:rPr>
          <w:spacing w:val="-6"/>
        </w:rPr>
        <w:t> </w:t>
      </w:r>
      <w:r>
        <w:rPr/>
        <w:t>permit</w:t>
      </w:r>
      <w:r>
        <w:rPr>
          <w:spacing w:val="-6"/>
        </w:rPr>
        <w:t> </w:t>
      </w:r>
      <w:r>
        <w:rPr/>
        <w:t>such</w:t>
      </w:r>
      <w:r>
        <w:rPr>
          <w:spacing w:val="-6"/>
        </w:rPr>
        <w:t> </w:t>
      </w:r>
      <w:r>
        <w:rPr/>
        <w:t>a</w:t>
      </w:r>
      <w:r>
        <w:rPr>
          <w:spacing w:val="-5"/>
        </w:rPr>
        <w:t> </w:t>
      </w:r>
      <w:r>
        <w:rPr/>
        <w:t>jury</w:t>
      </w:r>
      <w:r>
        <w:rPr>
          <w:spacing w:val="-15"/>
        </w:rPr>
        <w:t> </w:t>
      </w:r>
      <w:r>
        <w:rPr/>
        <w:t>view,</w:t>
      </w:r>
      <w:r>
        <w:rPr>
          <w:spacing w:val="-6"/>
        </w:rPr>
        <w:t> </w:t>
      </w:r>
      <w:r>
        <w:rPr/>
        <w:t>and</w:t>
      </w:r>
      <w:r>
        <w:rPr>
          <w:spacing w:val="-6"/>
        </w:rPr>
        <w:t> </w:t>
      </w:r>
      <w:r>
        <w:rPr/>
        <w:t>the</w:t>
      </w:r>
      <w:r>
        <w:rPr>
          <w:spacing w:val="-9"/>
        </w:rPr>
        <w:t> </w:t>
      </w:r>
      <w:r>
        <w:rPr/>
        <w:t>decision</w:t>
      </w:r>
      <w:r>
        <w:rPr>
          <w:spacing w:val="-5"/>
        </w:rPr>
        <w:t> </w:t>
      </w:r>
      <w:r>
        <w:rPr/>
        <w:t>on</w:t>
      </w:r>
      <w:r>
        <w:rPr>
          <w:spacing w:val="-6"/>
        </w:rPr>
        <w:t> </w:t>
      </w:r>
      <w:r>
        <w:rPr/>
        <w:t>whether to allow it is entrusted to the discretion of the trial court. </w:t>
      </w:r>
      <w:r>
        <w:rPr>
          <w:i/>
        </w:rPr>
        <w:t>United States v. Triplett</w:t>
      </w:r>
      <w:r>
        <w:rPr/>
        <w:t>, 195 F.3d 990, 999 (8th</w:t>
      </w:r>
      <w:r>
        <w:rPr>
          <w:spacing w:val="-18"/>
        </w:rPr>
        <w:t> </w:t>
      </w:r>
      <w:r>
        <w:rPr/>
        <w:t>Cir.</w:t>
      </w:r>
      <w:r>
        <w:rPr>
          <w:spacing w:val="-17"/>
        </w:rPr>
        <w:t> </w:t>
      </w:r>
      <w:r>
        <w:rPr/>
        <w:t>1999);</w:t>
      </w:r>
      <w:r>
        <w:rPr>
          <w:spacing w:val="-19"/>
        </w:rPr>
        <w:t> </w:t>
      </w:r>
      <w:r>
        <w:rPr>
          <w:i/>
        </w:rPr>
        <w:t>United</w:t>
      </w:r>
      <w:r>
        <w:rPr>
          <w:i/>
          <w:spacing w:val="-16"/>
        </w:rPr>
        <w:t> </w:t>
      </w:r>
      <w:r>
        <w:rPr>
          <w:i/>
        </w:rPr>
        <w:t>States</w:t>
      </w:r>
      <w:r>
        <w:rPr>
          <w:i/>
          <w:spacing w:val="-16"/>
        </w:rPr>
        <w:t> </w:t>
      </w:r>
      <w:r>
        <w:rPr>
          <w:i/>
        </w:rPr>
        <w:t>v.</w:t>
      </w:r>
      <w:r>
        <w:rPr>
          <w:i/>
          <w:spacing w:val="-17"/>
        </w:rPr>
        <w:t> </w:t>
      </w:r>
      <w:r>
        <w:rPr>
          <w:i/>
        </w:rPr>
        <w:t>Passos-Paternina</w:t>
      </w:r>
      <w:r>
        <w:rPr/>
        <w:t>,</w:t>
      </w:r>
      <w:r>
        <w:rPr>
          <w:spacing w:val="-16"/>
        </w:rPr>
        <w:t> </w:t>
      </w:r>
      <w:r>
        <w:rPr/>
        <w:t>918</w:t>
      </w:r>
      <w:r>
        <w:rPr>
          <w:spacing w:val="-19"/>
        </w:rPr>
        <w:t> </w:t>
      </w:r>
      <w:r>
        <w:rPr/>
        <w:t>F.2d</w:t>
      </w:r>
      <w:r>
        <w:rPr>
          <w:spacing w:val="-18"/>
        </w:rPr>
        <w:t> </w:t>
      </w:r>
      <w:r>
        <w:rPr/>
        <w:t>979,</w:t>
      </w:r>
      <w:r>
        <w:rPr>
          <w:spacing w:val="-18"/>
        </w:rPr>
        <w:t> </w:t>
      </w:r>
      <w:r>
        <w:rPr/>
        <w:t>986</w:t>
      </w:r>
      <w:r>
        <w:rPr>
          <w:spacing w:val="-19"/>
        </w:rPr>
        <w:t> </w:t>
      </w:r>
      <w:r>
        <w:rPr/>
        <w:t>(1st</w:t>
      </w:r>
      <w:r>
        <w:rPr>
          <w:spacing w:val="-18"/>
        </w:rPr>
        <w:t> </w:t>
      </w:r>
      <w:r>
        <w:rPr/>
        <w:t>Cir.</w:t>
      </w:r>
      <w:r>
        <w:rPr>
          <w:spacing w:val="-19"/>
        </w:rPr>
        <w:t> </w:t>
      </w:r>
      <w:r>
        <w:rPr/>
        <w:t>1990)</w:t>
      </w:r>
      <w:r>
        <w:rPr>
          <w:spacing w:val="-18"/>
        </w:rPr>
        <w:t> </w:t>
      </w:r>
      <w:r>
        <w:rPr/>
        <w:t>(collecting</w:t>
      </w:r>
      <w:r>
        <w:rPr>
          <w:spacing w:val="-18"/>
        </w:rPr>
        <w:t> </w:t>
      </w:r>
      <w:r>
        <w:rPr/>
        <w:t>cases). Factors that courts may consider include: (1) whether other evidence such as photographs,</w:t>
      </w:r>
      <w:r>
        <w:rPr>
          <w:spacing w:val="40"/>
        </w:rPr>
        <w:t> </w:t>
      </w:r>
      <w:r>
        <w:rPr/>
        <w:t>diagrams,</w:t>
      </w:r>
    </w:p>
    <w:p>
      <w:pPr>
        <w:pStyle w:val="BodyText"/>
        <w:rPr>
          <w:sz w:val="20"/>
        </w:rPr>
      </w:pPr>
    </w:p>
    <w:p>
      <w:pPr>
        <w:pStyle w:val="BodyText"/>
        <w:rPr>
          <w:sz w:val="20"/>
        </w:rPr>
      </w:pPr>
    </w:p>
    <w:p>
      <w:pPr>
        <w:pStyle w:val="BodyText"/>
        <w:spacing w:before="5"/>
        <w:rPr>
          <w:sz w:val="20"/>
        </w:rPr>
      </w:pPr>
      <w:r>
        <w:rPr/>
        <w:pict>
          <v:line style="position:absolute;mso-position-horizontal-relative:page;mso-position-vertical-relative:paragraph;z-index:1184;mso-wrap-distance-left:0;mso-wrap-distance-right:0" from="54pt,14.162066pt" to="197.88pt,14.162066pt" stroked="true" strokeweight=".84pt" strokecolor="#000000">
            <v:stroke dashstyle="solid"/>
            <w10:wrap type="topAndBottom"/>
          </v:line>
        </w:pict>
      </w:r>
    </w:p>
    <w:p>
      <w:pPr>
        <w:pStyle w:val="BodyText"/>
        <w:spacing w:before="5"/>
        <w:rPr>
          <w:sz w:val="11"/>
        </w:rPr>
      </w:pPr>
    </w:p>
    <w:p>
      <w:pPr>
        <w:spacing w:before="72"/>
        <w:ind w:left="820" w:right="0" w:firstLine="0"/>
        <w:jc w:val="left"/>
        <w:rPr>
          <w:sz w:val="22"/>
        </w:rPr>
      </w:pPr>
      <w:r>
        <w:rPr>
          <w:spacing w:val="4"/>
          <w:position w:val="9"/>
          <w:sz w:val="12"/>
        </w:rPr>
        <w:t>358    </w:t>
      </w:r>
      <w:r>
        <w:rPr>
          <w:spacing w:val="10"/>
          <w:position w:val="9"/>
          <w:sz w:val="12"/>
        </w:rPr>
        <w:t> </w:t>
      </w:r>
      <w:r>
        <w:rPr>
          <w:i/>
          <w:sz w:val="22"/>
        </w:rPr>
        <w:t>See</w:t>
      </w:r>
      <w:r>
        <w:rPr>
          <w:i/>
          <w:spacing w:val="30"/>
          <w:sz w:val="22"/>
        </w:rPr>
        <w:t> </w:t>
      </w:r>
      <w:r>
        <w:rPr>
          <w:i/>
          <w:sz w:val="22"/>
        </w:rPr>
        <w:t>also</w:t>
      </w:r>
      <w:r>
        <w:rPr>
          <w:i/>
          <w:spacing w:val="30"/>
          <w:sz w:val="22"/>
        </w:rPr>
        <w:t> </w:t>
      </w:r>
      <w:r>
        <w:rPr>
          <w:i/>
          <w:sz w:val="22"/>
        </w:rPr>
        <w:t>United</w:t>
      </w:r>
      <w:r>
        <w:rPr>
          <w:i/>
          <w:spacing w:val="30"/>
          <w:sz w:val="22"/>
        </w:rPr>
        <w:t> </w:t>
      </w:r>
      <w:r>
        <w:rPr>
          <w:i/>
          <w:sz w:val="22"/>
        </w:rPr>
        <w:t>States</w:t>
      </w:r>
      <w:r>
        <w:rPr>
          <w:i/>
          <w:spacing w:val="29"/>
          <w:sz w:val="22"/>
        </w:rPr>
        <w:t> </w:t>
      </w:r>
      <w:r>
        <w:rPr>
          <w:i/>
          <w:sz w:val="22"/>
        </w:rPr>
        <w:t>v.</w:t>
      </w:r>
      <w:r>
        <w:rPr>
          <w:i/>
          <w:spacing w:val="31"/>
          <w:sz w:val="22"/>
        </w:rPr>
        <w:t> </w:t>
      </w:r>
      <w:r>
        <w:rPr>
          <w:i/>
          <w:sz w:val="22"/>
        </w:rPr>
        <w:t>Rodriguez-Felix</w:t>
      </w:r>
      <w:r>
        <w:rPr>
          <w:sz w:val="22"/>
        </w:rPr>
        <w:t>,</w:t>
      </w:r>
      <w:r>
        <w:rPr>
          <w:spacing w:val="32"/>
          <w:sz w:val="22"/>
        </w:rPr>
        <w:t> </w:t>
      </w:r>
      <w:r>
        <w:rPr>
          <w:sz w:val="22"/>
        </w:rPr>
        <w:t>450</w:t>
      </w:r>
      <w:r>
        <w:rPr>
          <w:spacing w:val="30"/>
          <w:sz w:val="22"/>
        </w:rPr>
        <w:t> </w:t>
      </w:r>
      <w:r>
        <w:rPr>
          <w:sz w:val="22"/>
        </w:rPr>
        <w:t>F.3d</w:t>
      </w:r>
      <w:r>
        <w:rPr>
          <w:spacing w:val="32"/>
          <w:sz w:val="22"/>
        </w:rPr>
        <w:t> </w:t>
      </w:r>
      <w:r>
        <w:rPr>
          <w:sz w:val="22"/>
        </w:rPr>
        <w:t>1117,</w:t>
      </w:r>
      <w:r>
        <w:rPr>
          <w:spacing w:val="28"/>
          <w:sz w:val="22"/>
        </w:rPr>
        <w:t> </w:t>
      </w:r>
      <w:r>
        <w:rPr>
          <w:sz w:val="22"/>
        </w:rPr>
        <w:t>1127-28</w:t>
      </w:r>
      <w:r>
        <w:rPr>
          <w:spacing w:val="30"/>
          <w:sz w:val="22"/>
        </w:rPr>
        <w:t> </w:t>
      </w:r>
      <w:r>
        <w:rPr>
          <w:sz w:val="22"/>
        </w:rPr>
        <w:t>(10th</w:t>
      </w:r>
      <w:r>
        <w:rPr>
          <w:spacing w:val="29"/>
          <w:sz w:val="22"/>
        </w:rPr>
        <w:t> </w:t>
      </w:r>
      <w:r>
        <w:rPr>
          <w:sz w:val="22"/>
        </w:rPr>
        <w:t>Cir.</w:t>
      </w:r>
      <w:r>
        <w:rPr>
          <w:spacing w:val="29"/>
          <w:sz w:val="22"/>
        </w:rPr>
        <w:t> </w:t>
      </w:r>
      <w:r>
        <w:rPr>
          <w:sz w:val="22"/>
        </w:rPr>
        <w:t>2006)</w:t>
      </w:r>
      <w:r>
        <w:rPr>
          <w:spacing w:val="32"/>
          <w:sz w:val="22"/>
        </w:rPr>
        <w:t> </w:t>
      </w:r>
      <w:r>
        <w:rPr>
          <w:sz w:val="22"/>
        </w:rPr>
        <w:t>(indigent</w:t>
      </w:r>
    </w:p>
    <w:p>
      <w:pPr>
        <w:spacing w:line="244" w:lineRule="auto" w:before="7"/>
        <w:ind w:left="100" w:right="474" w:firstLine="0"/>
        <w:jc w:val="both"/>
        <w:rPr>
          <w:sz w:val="22"/>
        </w:rPr>
      </w:pPr>
      <w:r>
        <w:rPr>
          <w:sz w:val="22"/>
        </w:rPr>
        <w:t>defendants</w:t>
      </w:r>
      <w:r>
        <w:rPr>
          <w:spacing w:val="-11"/>
          <w:sz w:val="22"/>
        </w:rPr>
        <w:t> </w:t>
      </w:r>
      <w:r>
        <w:rPr>
          <w:sz w:val="22"/>
        </w:rPr>
        <w:t>entitled</w:t>
      </w:r>
      <w:r>
        <w:rPr>
          <w:spacing w:val="-8"/>
          <w:sz w:val="22"/>
        </w:rPr>
        <w:t> </w:t>
      </w:r>
      <w:r>
        <w:rPr>
          <w:sz w:val="22"/>
        </w:rPr>
        <w:t>to</w:t>
      </w:r>
      <w:r>
        <w:rPr>
          <w:spacing w:val="-8"/>
          <w:sz w:val="22"/>
        </w:rPr>
        <w:t> </w:t>
      </w:r>
      <w:r>
        <w:rPr>
          <w:sz w:val="22"/>
        </w:rPr>
        <w:t>“basic</w:t>
      </w:r>
      <w:r>
        <w:rPr>
          <w:spacing w:val="-7"/>
          <w:sz w:val="22"/>
        </w:rPr>
        <w:t> </w:t>
      </w:r>
      <w:r>
        <w:rPr>
          <w:sz w:val="22"/>
        </w:rPr>
        <w:t>tools</w:t>
      </w:r>
      <w:r>
        <w:rPr>
          <w:spacing w:val="-7"/>
          <w:sz w:val="22"/>
        </w:rPr>
        <w:t> </w:t>
      </w:r>
      <w:r>
        <w:rPr>
          <w:sz w:val="22"/>
        </w:rPr>
        <w:t>of</w:t>
      </w:r>
      <w:r>
        <w:rPr>
          <w:spacing w:val="-8"/>
          <w:sz w:val="22"/>
        </w:rPr>
        <w:t> </w:t>
      </w:r>
      <w:r>
        <w:rPr>
          <w:sz w:val="22"/>
        </w:rPr>
        <w:t>an</w:t>
      </w:r>
      <w:r>
        <w:rPr>
          <w:spacing w:val="-7"/>
          <w:sz w:val="22"/>
        </w:rPr>
        <w:t> </w:t>
      </w:r>
      <w:r>
        <w:rPr>
          <w:sz w:val="22"/>
        </w:rPr>
        <w:t>adequate</w:t>
      </w:r>
      <w:r>
        <w:rPr>
          <w:spacing w:val="-7"/>
          <w:sz w:val="22"/>
        </w:rPr>
        <w:t> </w:t>
      </w:r>
      <w:r>
        <w:rPr>
          <w:sz w:val="22"/>
        </w:rPr>
        <w:t>defense;”</w:t>
      </w:r>
      <w:r>
        <w:rPr>
          <w:spacing w:val="-8"/>
          <w:sz w:val="22"/>
        </w:rPr>
        <w:t> </w:t>
      </w:r>
      <w:r>
        <w:rPr>
          <w:sz w:val="22"/>
        </w:rPr>
        <w:t>factors</w:t>
      </w:r>
      <w:r>
        <w:rPr>
          <w:spacing w:val="-7"/>
          <w:sz w:val="22"/>
        </w:rPr>
        <w:t> </w:t>
      </w:r>
      <w:r>
        <w:rPr>
          <w:sz w:val="22"/>
        </w:rPr>
        <w:t>to</w:t>
      </w:r>
      <w:r>
        <w:rPr>
          <w:spacing w:val="-8"/>
          <w:sz w:val="22"/>
        </w:rPr>
        <w:t> </w:t>
      </w:r>
      <w:r>
        <w:rPr>
          <w:sz w:val="22"/>
        </w:rPr>
        <w:t>be</w:t>
      </w:r>
      <w:r>
        <w:rPr>
          <w:spacing w:val="-7"/>
          <w:sz w:val="22"/>
        </w:rPr>
        <w:t> </w:t>
      </w:r>
      <w:r>
        <w:rPr>
          <w:sz w:val="22"/>
        </w:rPr>
        <w:t>considered</w:t>
      </w:r>
      <w:r>
        <w:rPr>
          <w:spacing w:val="-8"/>
          <w:sz w:val="22"/>
        </w:rPr>
        <w:t> </w:t>
      </w:r>
      <w:r>
        <w:rPr>
          <w:sz w:val="22"/>
        </w:rPr>
        <w:t>are:</w:t>
      </w:r>
      <w:r>
        <w:rPr>
          <w:spacing w:val="-5"/>
          <w:sz w:val="22"/>
        </w:rPr>
        <w:t> </w:t>
      </w:r>
      <w:r>
        <w:rPr>
          <w:sz w:val="22"/>
        </w:rPr>
        <w:t>(1)</w:t>
      </w:r>
      <w:r>
        <w:rPr>
          <w:spacing w:val="-8"/>
          <w:sz w:val="22"/>
        </w:rPr>
        <w:t> </w:t>
      </w:r>
      <w:r>
        <w:rPr>
          <w:sz w:val="22"/>
        </w:rPr>
        <w:t>defendant’s</w:t>
      </w:r>
      <w:r>
        <w:rPr>
          <w:spacing w:val="-7"/>
          <w:sz w:val="22"/>
        </w:rPr>
        <w:t> </w:t>
      </w:r>
      <w:r>
        <w:rPr>
          <w:sz w:val="22"/>
        </w:rPr>
        <w:t>private interest</w:t>
      </w:r>
      <w:r>
        <w:rPr>
          <w:spacing w:val="-14"/>
          <w:sz w:val="22"/>
        </w:rPr>
        <w:t> </w:t>
      </w:r>
      <w:r>
        <w:rPr>
          <w:sz w:val="22"/>
        </w:rPr>
        <w:t>in</w:t>
      </w:r>
      <w:r>
        <w:rPr>
          <w:spacing w:val="-15"/>
          <w:sz w:val="22"/>
        </w:rPr>
        <w:t> </w:t>
      </w:r>
      <w:r>
        <w:rPr>
          <w:sz w:val="22"/>
        </w:rPr>
        <w:t>accuracy</w:t>
      </w:r>
      <w:r>
        <w:rPr>
          <w:spacing w:val="-18"/>
          <w:sz w:val="22"/>
        </w:rPr>
        <w:t> </w:t>
      </w:r>
      <w:r>
        <w:rPr>
          <w:sz w:val="22"/>
        </w:rPr>
        <w:t>of</w:t>
      </w:r>
      <w:r>
        <w:rPr>
          <w:spacing w:val="-15"/>
          <w:sz w:val="22"/>
        </w:rPr>
        <w:t> </w:t>
      </w:r>
      <w:r>
        <w:rPr>
          <w:sz w:val="22"/>
        </w:rPr>
        <w:t>trial;</w:t>
      </w:r>
      <w:r>
        <w:rPr>
          <w:spacing w:val="-14"/>
          <w:sz w:val="22"/>
        </w:rPr>
        <w:t> </w:t>
      </w:r>
      <w:r>
        <w:rPr>
          <w:sz w:val="22"/>
        </w:rPr>
        <w:t>(2)</w:t>
      </w:r>
      <w:r>
        <w:rPr>
          <w:spacing w:val="-13"/>
          <w:sz w:val="22"/>
        </w:rPr>
        <w:t> </w:t>
      </w:r>
      <w:r>
        <w:rPr>
          <w:sz w:val="22"/>
        </w:rPr>
        <w:t>burden</w:t>
      </w:r>
      <w:r>
        <w:rPr>
          <w:spacing w:val="-15"/>
          <w:sz w:val="22"/>
        </w:rPr>
        <w:t> </w:t>
      </w:r>
      <w:r>
        <w:rPr>
          <w:sz w:val="22"/>
        </w:rPr>
        <w:t>on</w:t>
      </w:r>
      <w:r>
        <w:rPr>
          <w:spacing w:val="-16"/>
          <w:sz w:val="22"/>
        </w:rPr>
        <w:t> </w:t>
      </w:r>
      <w:r>
        <w:rPr>
          <w:sz w:val="22"/>
        </w:rPr>
        <w:t>government’s</w:t>
      </w:r>
      <w:r>
        <w:rPr>
          <w:spacing w:val="-13"/>
          <w:sz w:val="22"/>
        </w:rPr>
        <w:t> </w:t>
      </w:r>
      <w:r>
        <w:rPr>
          <w:sz w:val="22"/>
        </w:rPr>
        <w:t>interest</w:t>
      </w:r>
      <w:r>
        <w:rPr>
          <w:spacing w:val="-14"/>
          <w:sz w:val="22"/>
        </w:rPr>
        <w:t> </w:t>
      </w:r>
      <w:r>
        <w:rPr>
          <w:sz w:val="22"/>
        </w:rPr>
        <w:t>if</w:t>
      </w:r>
      <w:r>
        <w:rPr>
          <w:spacing w:val="-15"/>
          <w:sz w:val="22"/>
        </w:rPr>
        <w:t> </w:t>
      </w:r>
      <w:r>
        <w:rPr>
          <w:sz w:val="22"/>
        </w:rPr>
        <w:t>services</w:t>
      </w:r>
      <w:r>
        <w:rPr>
          <w:spacing w:val="-18"/>
          <w:sz w:val="22"/>
        </w:rPr>
        <w:t> </w:t>
      </w:r>
      <w:r>
        <w:rPr>
          <w:sz w:val="22"/>
        </w:rPr>
        <w:t>provided;</w:t>
      </w:r>
      <w:r>
        <w:rPr>
          <w:spacing w:val="-17"/>
          <w:sz w:val="22"/>
        </w:rPr>
        <w:t> </w:t>
      </w:r>
      <w:r>
        <w:rPr>
          <w:sz w:val="22"/>
        </w:rPr>
        <w:t>and</w:t>
      </w:r>
      <w:r>
        <w:rPr>
          <w:spacing w:val="-19"/>
          <w:sz w:val="22"/>
        </w:rPr>
        <w:t> </w:t>
      </w:r>
      <w:r>
        <w:rPr>
          <w:sz w:val="22"/>
        </w:rPr>
        <w:t>(3)</w:t>
      </w:r>
      <w:r>
        <w:rPr>
          <w:spacing w:val="-17"/>
          <w:sz w:val="22"/>
        </w:rPr>
        <w:t> </w:t>
      </w:r>
      <w:r>
        <w:rPr>
          <w:sz w:val="22"/>
        </w:rPr>
        <w:t>“the</w:t>
      </w:r>
      <w:r>
        <w:rPr>
          <w:spacing w:val="-14"/>
          <w:sz w:val="22"/>
        </w:rPr>
        <w:t> </w:t>
      </w:r>
      <w:r>
        <w:rPr>
          <w:sz w:val="22"/>
        </w:rPr>
        <w:t>probable</w:t>
      </w:r>
      <w:r>
        <w:rPr>
          <w:spacing w:val="-13"/>
          <w:sz w:val="22"/>
        </w:rPr>
        <w:t> </w:t>
      </w:r>
      <w:r>
        <w:rPr>
          <w:sz w:val="22"/>
        </w:rPr>
        <w:t>value of</w:t>
      </w:r>
      <w:r>
        <w:rPr>
          <w:spacing w:val="-7"/>
          <w:sz w:val="22"/>
        </w:rPr>
        <w:t> </w:t>
      </w:r>
      <w:r>
        <w:rPr>
          <w:sz w:val="22"/>
        </w:rPr>
        <w:t>the</w:t>
      </w:r>
      <w:r>
        <w:rPr>
          <w:spacing w:val="-8"/>
          <w:sz w:val="22"/>
        </w:rPr>
        <w:t> </w:t>
      </w:r>
      <w:r>
        <w:rPr>
          <w:sz w:val="22"/>
        </w:rPr>
        <w:t>additional</w:t>
      </w:r>
      <w:r>
        <w:rPr>
          <w:spacing w:val="-6"/>
          <w:sz w:val="22"/>
        </w:rPr>
        <w:t> </w:t>
      </w:r>
      <w:r>
        <w:rPr>
          <w:sz w:val="22"/>
        </w:rPr>
        <w:t>service</w:t>
      </w:r>
      <w:r>
        <w:rPr>
          <w:spacing w:val="-6"/>
          <w:sz w:val="22"/>
        </w:rPr>
        <w:t> </w:t>
      </w:r>
      <w:r>
        <w:rPr>
          <w:sz w:val="22"/>
        </w:rPr>
        <w:t>and</w:t>
      </w:r>
      <w:r>
        <w:rPr>
          <w:spacing w:val="-6"/>
          <w:sz w:val="22"/>
        </w:rPr>
        <w:t> </w:t>
      </w:r>
      <w:r>
        <w:rPr>
          <w:sz w:val="22"/>
        </w:rPr>
        <w:t>the</w:t>
      </w:r>
      <w:r>
        <w:rPr>
          <w:spacing w:val="-7"/>
          <w:sz w:val="22"/>
        </w:rPr>
        <w:t> </w:t>
      </w:r>
      <w:r>
        <w:rPr>
          <w:sz w:val="22"/>
        </w:rPr>
        <w:t>risk</w:t>
      </w:r>
      <w:r>
        <w:rPr>
          <w:spacing w:val="-9"/>
          <w:sz w:val="22"/>
        </w:rPr>
        <w:t> </w:t>
      </w:r>
      <w:r>
        <w:rPr>
          <w:sz w:val="22"/>
        </w:rPr>
        <w:t>of</w:t>
      </w:r>
      <w:r>
        <w:rPr>
          <w:spacing w:val="-8"/>
          <w:sz w:val="22"/>
        </w:rPr>
        <w:t> </w:t>
      </w:r>
      <w:r>
        <w:rPr>
          <w:sz w:val="22"/>
        </w:rPr>
        <w:t>error</w:t>
      </w:r>
      <w:r>
        <w:rPr>
          <w:spacing w:val="-6"/>
          <w:sz w:val="22"/>
        </w:rPr>
        <w:t> </w:t>
      </w:r>
      <w:r>
        <w:rPr>
          <w:sz w:val="22"/>
        </w:rPr>
        <w:t>in</w:t>
      </w:r>
      <w:r>
        <w:rPr>
          <w:spacing w:val="-9"/>
          <w:sz w:val="22"/>
        </w:rPr>
        <w:t> </w:t>
      </w:r>
      <w:r>
        <w:rPr>
          <w:sz w:val="22"/>
        </w:rPr>
        <w:t>the</w:t>
      </w:r>
      <w:r>
        <w:rPr>
          <w:spacing w:val="-8"/>
          <w:sz w:val="22"/>
        </w:rPr>
        <w:t> </w:t>
      </w:r>
      <w:r>
        <w:rPr>
          <w:sz w:val="22"/>
        </w:rPr>
        <w:t>proceeding</w:t>
      </w:r>
      <w:r>
        <w:rPr>
          <w:spacing w:val="-10"/>
          <w:sz w:val="22"/>
        </w:rPr>
        <w:t> </w:t>
      </w:r>
      <w:r>
        <w:rPr>
          <w:sz w:val="22"/>
        </w:rPr>
        <w:t>if</w:t>
      </w:r>
      <w:r>
        <w:rPr>
          <w:spacing w:val="-6"/>
          <w:sz w:val="22"/>
        </w:rPr>
        <w:t> </w:t>
      </w:r>
      <w:r>
        <w:rPr>
          <w:sz w:val="22"/>
        </w:rPr>
        <w:t>such</w:t>
      </w:r>
      <w:r>
        <w:rPr>
          <w:spacing w:val="-7"/>
          <w:sz w:val="22"/>
        </w:rPr>
        <w:t> </w:t>
      </w:r>
      <w:r>
        <w:rPr>
          <w:sz w:val="22"/>
        </w:rPr>
        <w:t>assistance</w:t>
      </w:r>
      <w:r>
        <w:rPr>
          <w:spacing w:val="-9"/>
          <w:sz w:val="22"/>
        </w:rPr>
        <w:t> </w:t>
      </w:r>
      <w:r>
        <w:rPr>
          <w:sz w:val="22"/>
        </w:rPr>
        <w:t>is</w:t>
      </w:r>
      <w:r>
        <w:rPr>
          <w:spacing w:val="-6"/>
          <w:sz w:val="22"/>
        </w:rPr>
        <w:t> </w:t>
      </w:r>
      <w:r>
        <w:rPr>
          <w:sz w:val="22"/>
        </w:rPr>
        <w:t>not</w:t>
      </w:r>
      <w:r>
        <w:rPr>
          <w:spacing w:val="-6"/>
          <w:sz w:val="22"/>
        </w:rPr>
        <w:t> </w:t>
      </w:r>
      <w:r>
        <w:rPr>
          <w:sz w:val="22"/>
        </w:rPr>
        <w:t>offered”</w:t>
      </w:r>
      <w:r>
        <w:rPr>
          <w:spacing w:val="-7"/>
          <w:sz w:val="22"/>
        </w:rPr>
        <w:t> </w:t>
      </w:r>
      <w:r>
        <w:rPr>
          <w:sz w:val="22"/>
        </w:rPr>
        <w:t>(quoting</w:t>
      </w:r>
      <w:r>
        <w:rPr>
          <w:spacing w:val="-9"/>
          <w:sz w:val="22"/>
        </w:rPr>
        <w:t> </w:t>
      </w:r>
      <w:r>
        <w:rPr>
          <w:i/>
          <w:sz w:val="22"/>
        </w:rPr>
        <w:t>Rojem </w:t>
      </w:r>
      <w:r>
        <w:rPr>
          <w:i/>
          <w:sz w:val="22"/>
        </w:rPr>
        <w:t>v.</w:t>
      </w:r>
      <w:r>
        <w:rPr>
          <w:i/>
          <w:spacing w:val="-17"/>
          <w:sz w:val="22"/>
        </w:rPr>
        <w:t> </w:t>
      </w:r>
      <w:r>
        <w:rPr>
          <w:i/>
          <w:sz w:val="22"/>
        </w:rPr>
        <w:t>Gibson</w:t>
      </w:r>
      <w:r>
        <w:rPr>
          <w:sz w:val="22"/>
        </w:rPr>
        <w:t>,</w:t>
      </w:r>
      <w:r>
        <w:rPr>
          <w:spacing w:val="-16"/>
          <w:sz w:val="22"/>
        </w:rPr>
        <w:t> </w:t>
      </w:r>
      <w:r>
        <w:rPr>
          <w:sz w:val="22"/>
        </w:rPr>
        <w:t>245</w:t>
      </w:r>
      <w:r>
        <w:rPr>
          <w:spacing w:val="-16"/>
          <w:sz w:val="22"/>
        </w:rPr>
        <w:t> </w:t>
      </w:r>
      <w:r>
        <w:rPr>
          <w:sz w:val="22"/>
        </w:rPr>
        <w:t>F.3d</w:t>
      </w:r>
      <w:r>
        <w:rPr>
          <w:spacing w:val="-17"/>
          <w:sz w:val="22"/>
        </w:rPr>
        <w:t> </w:t>
      </w:r>
      <w:r>
        <w:rPr>
          <w:sz w:val="22"/>
        </w:rPr>
        <w:t>1130,</w:t>
      </w:r>
      <w:r>
        <w:rPr>
          <w:spacing w:val="-16"/>
          <w:sz w:val="22"/>
        </w:rPr>
        <w:t> </w:t>
      </w:r>
      <w:r>
        <w:rPr>
          <w:sz w:val="22"/>
        </w:rPr>
        <w:t>1139</w:t>
      </w:r>
      <w:r>
        <w:rPr>
          <w:spacing w:val="-18"/>
          <w:sz w:val="22"/>
        </w:rPr>
        <w:t> </w:t>
      </w:r>
      <w:r>
        <w:rPr>
          <w:sz w:val="22"/>
        </w:rPr>
        <w:t>(10th</w:t>
      </w:r>
      <w:r>
        <w:rPr>
          <w:spacing w:val="-15"/>
          <w:sz w:val="22"/>
        </w:rPr>
        <w:t> </w:t>
      </w:r>
      <w:r>
        <w:rPr>
          <w:sz w:val="22"/>
        </w:rPr>
        <w:t>Cir.</w:t>
      </w:r>
      <w:r>
        <w:rPr>
          <w:spacing w:val="-13"/>
          <w:sz w:val="22"/>
        </w:rPr>
        <w:t> </w:t>
      </w:r>
      <w:r>
        <w:rPr>
          <w:sz w:val="22"/>
        </w:rPr>
        <w:t>2001)));</w:t>
      </w:r>
      <w:r>
        <w:rPr>
          <w:spacing w:val="-12"/>
          <w:sz w:val="22"/>
        </w:rPr>
        <w:t> </w:t>
      </w:r>
      <w:r>
        <w:rPr>
          <w:i/>
          <w:sz w:val="22"/>
        </w:rPr>
        <w:t>Page</w:t>
      </w:r>
      <w:r>
        <w:rPr>
          <w:i/>
          <w:spacing w:val="-12"/>
          <w:sz w:val="22"/>
        </w:rPr>
        <w:t> </w:t>
      </w:r>
      <w:r>
        <w:rPr>
          <w:i/>
          <w:sz w:val="22"/>
        </w:rPr>
        <w:t>v.</w:t>
      </w:r>
      <w:r>
        <w:rPr>
          <w:i/>
          <w:spacing w:val="-15"/>
          <w:sz w:val="22"/>
        </w:rPr>
        <w:t> </w:t>
      </w:r>
      <w:r>
        <w:rPr>
          <w:i/>
          <w:sz w:val="22"/>
        </w:rPr>
        <w:t>Lee</w:t>
      </w:r>
      <w:r>
        <w:rPr>
          <w:sz w:val="22"/>
        </w:rPr>
        <w:t>,</w:t>
      </w:r>
      <w:r>
        <w:rPr>
          <w:spacing w:val="-12"/>
          <w:sz w:val="22"/>
        </w:rPr>
        <w:t> </w:t>
      </w:r>
      <w:r>
        <w:rPr>
          <w:sz w:val="22"/>
        </w:rPr>
        <w:t>337</w:t>
      </w:r>
      <w:r>
        <w:rPr>
          <w:spacing w:val="-14"/>
          <w:sz w:val="22"/>
        </w:rPr>
        <w:t> </w:t>
      </w:r>
      <w:r>
        <w:rPr>
          <w:sz w:val="22"/>
        </w:rPr>
        <w:t>F.3d</w:t>
      </w:r>
      <w:r>
        <w:rPr>
          <w:spacing w:val="-13"/>
          <w:sz w:val="22"/>
        </w:rPr>
        <w:t> </w:t>
      </w:r>
      <w:r>
        <w:rPr>
          <w:sz w:val="22"/>
        </w:rPr>
        <w:t>411,</w:t>
      </w:r>
      <w:r>
        <w:rPr>
          <w:spacing w:val="-14"/>
          <w:sz w:val="22"/>
        </w:rPr>
        <w:t> </w:t>
      </w:r>
      <w:r>
        <w:rPr>
          <w:sz w:val="22"/>
        </w:rPr>
        <w:t>415</w:t>
      </w:r>
      <w:r>
        <w:rPr>
          <w:spacing w:val="-12"/>
          <w:sz w:val="22"/>
        </w:rPr>
        <w:t> </w:t>
      </w:r>
      <w:r>
        <w:rPr>
          <w:sz w:val="22"/>
        </w:rPr>
        <w:t>(4th</w:t>
      </w:r>
      <w:r>
        <w:rPr>
          <w:spacing w:val="-13"/>
          <w:sz w:val="22"/>
        </w:rPr>
        <w:t> </w:t>
      </w:r>
      <w:r>
        <w:rPr>
          <w:sz w:val="22"/>
        </w:rPr>
        <w:t>Cir.</w:t>
      </w:r>
      <w:r>
        <w:rPr>
          <w:spacing w:val="-12"/>
          <w:sz w:val="22"/>
        </w:rPr>
        <w:t> </w:t>
      </w:r>
      <w:r>
        <w:rPr>
          <w:sz w:val="22"/>
        </w:rPr>
        <w:t>2003)</w:t>
      </w:r>
      <w:r>
        <w:rPr>
          <w:spacing w:val="-14"/>
          <w:sz w:val="22"/>
        </w:rPr>
        <w:t> </w:t>
      </w:r>
      <w:r>
        <w:rPr>
          <w:sz w:val="22"/>
        </w:rPr>
        <w:t>(accepting</w:t>
      </w:r>
      <w:r>
        <w:rPr>
          <w:spacing w:val="-16"/>
          <w:sz w:val="22"/>
        </w:rPr>
        <w:t> </w:t>
      </w:r>
      <w:r>
        <w:rPr>
          <w:sz w:val="22"/>
        </w:rPr>
        <w:t>test established</w:t>
      </w:r>
      <w:r>
        <w:rPr>
          <w:spacing w:val="-4"/>
          <w:sz w:val="22"/>
        </w:rPr>
        <w:t> </w:t>
      </w:r>
      <w:r>
        <w:rPr>
          <w:sz w:val="22"/>
        </w:rPr>
        <w:t>by</w:t>
      </w:r>
      <w:r>
        <w:rPr>
          <w:spacing w:val="-7"/>
          <w:sz w:val="22"/>
        </w:rPr>
        <w:t> </w:t>
      </w:r>
      <w:r>
        <w:rPr>
          <w:sz w:val="22"/>
        </w:rPr>
        <w:t>North</w:t>
      </w:r>
      <w:r>
        <w:rPr>
          <w:spacing w:val="-3"/>
          <w:sz w:val="22"/>
        </w:rPr>
        <w:t> </w:t>
      </w:r>
      <w:r>
        <w:rPr>
          <w:sz w:val="22"/>
        </w:rPr>
        <w:t>Carolina</w:t>
      </w:r>
      <w:r>
        <w:rPr>
          <w:spacing w:val="-7"/>
          <w:sz w:val="22"/>
        </w:rPr>
        <w:t> </w:t>
      </w:r>
      <w:r>
        <w:rPr>
          <w:sz w:val="22"/>
        </w:rPr>
        <w:t>Supreme</w:t>
      </w:r>
      <w:r>
        <w:rPr>
          <w:spacing w:val="-4"/>
          <w:sz w:val="22"/>
        </w:rPr>
        <w:t> </w:t>
      </w:r>
      <w:r>
        <w:rPr>
          <w:sz w:val="22"/>
        </w:rPr>
        <w:t>Court</w:t>
      </w:r>
      <w:r>
        <w:rPr>
          <w:spacing w:val="-3"/>
          <w:sz w:val="22"/>
        </w:rPr>
        <w:t> </w:t>
      </w:r>
      <w:r>
        <w:rPr>
          <w:sz w:val="22"/>
        </w:rPr>
        <w:t>that</w:t>
      </w:r>
      <w:r>
        <w:rPr>
          <w:spacing w:val="-4"/>
          <w:sz w:val="22"/>
        </w:rPr>
        <w:t> </w:t>
      </w:r>
      <w:r>
        <w:rPr>
          <w:sz w:val="22"/>
        </w:rPr>
        <w:t>defendant</w:t>
      </w:r>
      <w:r>
        <w:rPr>
          <w:spacing w:val="-3"/>
          <w:sz w:val="22"/>
        </w:rPr>
        <w:t> </w:t>
      </w:r>
      <w:r>
        <w:rPr>
          <w:sz w:val="22"/>
        </w:rPr>
        <w:t>entitled</w:t>
      </w:r>
      <w:r>
        <w:rPr>
          <w:spacing w:val="-7"/>
          <w:sz w:val="22"/>
        </w:rPr>
        <w:t> </w:t>
      </w:r>
      <w:r>
        <w:rPr>
          <w:sz w:val="22"/>
        </w:rPr>
        <w:t>to</w:t>
      </w:r>
      <w:r>
        <w:rPr>
          <w:spacing w:val="-3"/>
          <w:sz w:val="22"/>
        </w:rPr>
        <w:t> </w:t>
      </w:r>
      <w:r>
        <w:rPr>
          <w:sz w:val="22"/>
        </w:rPr>
        <w:t>expert</w:t>
      </w:r>
      <w:r>
        <w:rPr>
          <w:spacing w:val="-4"/>
          <w:sz w:val="22"/>
        </w:rPr>
        <w:t> </w:t>
      </w:r>
      <w:r>
        <w:rPr>
          <w:sz w:val="22"/>
        </w:rPr>
        <w:t>if</w:t>
      </w:r>
      <w:r>
        <w:rPr>
          <w:spacing w:val="-7"/>
          <w:sz w:val="22"/>
        </w:rPr>
        <w:t> </w:t>
      </w:r>
      <w:r>
        <w:rPr>
          <w:sz w:val="22"/>
        </w:rPr>
        <w:t>either</w:t>
      </w:r>
      <w:r>
        <w:rPr>
          <w:spacing w:val="-8"/>
          <w:sz w:val="22"/>
        </w:rPr>
        <w:t> </w:t>
      </w:r>
      <w:r>
        <w:rPr>
          <w:sz w:val="22"/>
        </w:rPr>
        <w:t>(1)</w:t>
      </w:r>
      <w:r>
        <w:rPr>
          <w:spacing w:val="-8"/>
          <w:sz w:val="22"/>
        </w:rPr>
        <w:t> </w:t>
      </w:r>
      <w:r>
        <w:rPr>
          <w:sz w:val="22"/>
        </w:rPr>
        <w:t>“he</w:t>
      </w:r>
      <w:r>
        <w:rPr>
          <w:spacing w:val="-6"/>
          <w:sz w:val="22"/>
        </w:rPr>
        <w:t> </w:t>
      </w:r>
      <w:r>
        <w:rPr>
          <w:sz w:val="22"/>
        </w:rPr>
        <w:t>will</w:t>
      </w:r>
      <w:r>
        <w:rPr>
          <w:spacing w:val="-3"/>
          <w:sz w:val="22"/>
        </w:rPr>
        <w:t> </w:t>
      </w:r>
      <w:r>
        <w:rPr>
          <w:sz w:val="22"/>
        </w:rPr>
        <w:t>be</w:t>
      </w:r>
      <w:r>
        <w:rPr>
          <w:spacing w:val="-4"/>
          <w:sz w:val="22"/>
        </w:rPr>
        <w:t> </w:t>
      </w:r>
      <w:r>
        <w:rPr>
          <w:sz w:val="22"/>
        </w:rPr>
        <w:t>deprived of a fair trial without the expert assistance” or (2) “there is a reasonable likelihood that it will materially assist him in the </w:t>
      </w:r>
      <w:r>
        <w:rPr>
          <w:spacing w:val="2"/>
          <w:sz w:val="22"/>
        </w:rPr>
        <w:t>preparation </w:t>
      </w:r>
      <w:r>
        <w:rPr>
          <w:sz w:val="22"/>
        </w:rPr>
        <w:t>of his case” (quoting </w:t>
      </w:r>
      <w:r>
        <w:rPr>
          <w:i/>
          <w:sz w:val="22"/>
        </w:rPr>
        <w:t>State v. Moore</w:t>
      </w:r>
      <w:r>
        <w:rPr>
          <w:sz w:val="22"/>
        </w:rPr>
        <w:t>, 321 N.C. 327, 335, 364 S.E. 2d 648 (1988))); </w:t>
      </w:r>
      <w:r>
        <w:rPr>
          <w:i/>
          <w:sz w:val="22"/>
        </w:rPr>
        <w:t>Williams</w:t>
      </w:r>
      <w:r>
        <w:rPr>
          <w:i/>
          <w:spacing w:val="-7"/>
          <w:sz w:val="22"/>
        </w:rPr>
        <w:t> </w:t>
      </w:r>
      <w:r>
        <w:rPr>
          <w:i/>
          <w:sz w:val="22"/>
        </w:rPr>
        <w:t>v.</w:t>
      </w:r>
      <w:r>
        <w:rPr>
          <w:i/>
          <w:spacing w:val="-3"/>
          <w:sz w:val="22"/>
        </w:rPr>
        <w:t> </w:t>
      </w:r>
      <w:r>
        <w:rPr>
          <w:i/>
          <w:sz w:val="22"/>
        </w:rPr>
        <w:t>Collins</w:t>
      </w:r>
      <w:r>
        <w:rPr>
          <w:sz w:val="22"/>
        </w:rPr>
        <w:t>,</w:t>
      </w:r>
      <w:r>
        <w:rPr>
          <w:spacing w:val="-3"/>
          <w:sz w:val="22"/>
        </w:rPr>
        <w:t> </w:t>
      </w:r>
      <w:r>
        <w:rPr>
          <w:sz w:val="22"/>
        </w:rPr>
        <w:t>989</w:t>
      </w:r>
      <w:r>
        <w:rPr>
          <w:spacing w:val="-4"/>
          <w:sz w:val="22"/>
        </w:rPr>
        <w:t> </w:t>
      </w:r>
      <w:r>
        <w:rPr>
          <w:sz w:val="22"/>
        </w:rPr>
        <w:t>F.2d</w:t>
      </w:r>
      <w:r>
        <w:rPr>
          <w:spacing w:val="-3"/>
          <w:sz w:val="22"/>
        </w:rPr>
        <w:t> </w:t>
      </w:r>
      <w:r>
        <w:rPr>
          <w:sz w:val="22"/>
        </w:rPr>
        <w:t>841,</w:t>
      </w:r>
      <w:r>
        <w:rPr>
          <w:spacing w:val="-5"/>
          <w:sz w:val="22"/>
        </w:rPr>
        <w:t> </w:t>
      </w:r>
      <w:r>
        <w:rPr>
          <w:sz w:val="22"/>
        </w:rPr>
        <w:t>845-46</w:t>
      </w:r>
      <w:r>
        <w:rPr>
          <w:spacing w:val="-6"/>
          <w:sz w:val="22"/>
        </w:rPr>
        <w:t> </w:t>
      </w:r>
      <w:r>
        <w:rPr>
          <w:sz w:val="22"/>
        </w:rPr>
        <w:t>(5th</w:t>
      </w:r>
      <w:r>
        <w:rPr>
          <w:spacing w:val="-3"/>
          <w:sz w:val="22"/>
        </w:rPr>
        <w:t> </w:t>
      </w:r>
      <w:r>
        <w:rPr>
          <w:sz w:val="22"/>
        </w:rPr>
        <w:t>Cir.</w:t>
      </w:r>
      <w:r>
        <w:rPr>
          <w:spacing w:val="-3"/>
          <w:sz w:val="22"/>
        </w:rPr>
        <w:t> </w:t>
      </w:r>
      <w:r>
        <w:rPr>
          <w:sz w:val="22"/>
        </w:rPr>
        <w:t>1993)</w:t>
      </w:r>
      <w:r>
        <w:rPr>
          <w:spacing w:val="-7"/>
          <w:sz w:val="22"/>
        </w:rPr>
        <w:t> </w:t>
      </w:r>
      <w:r>
        <w:rPr>
          <w:sz w:val="22"/>
        </w:rPr>
        <w:t>(defendant</w:t>
      </w:r>
      <w:r>
        <w:rPr>
          <w:spacing w:val="-3"/>
          <w:sz w:val="22"/>
        </w:rPr>
        <w:t> </w:t>
      </w:r>
      <w:r>
        <w:rPr>
          <w:sz w:val="22"/>
        </w:rPr>
        <w:t>entitled</w:t>
      </w:r>
      <w:r>
        <w:rPr>
          <w:spacing w:val="-3"/>
          <w:sz w:val="22"/>
        </w:rPr>
        <w:t> </w:t>
      </w:r>
      <w:r>
        <w:rPr>
          <w:sz w:val="22"/>
        </w:rPr>
        <w:t>to</w:t>
      </w:r>
      <w:r>
        <w:rPr>
          <w:spacing w:val="-7"/>
          <w:sz w:val="22"/>
        </w:rPr>
        <w:t> </w:t>
      </w:r>
      <w:r>
        <w:rPr>
          <w:sz w:val="22"/>
        </w:rPr>
        <w:t>assistance</w:t>
      </w:r>
      <w:r>
        <w:rPr>
          <w:spacing w:val="-6"/>
          <w:sz w:val="22"/>
        </w:rPr>
        <w:t> </w:t>
      </w:r>
      <w:r>
        <w:rPr>
          <w:sz w:val="22"/>
        </w:rPr>
        <w:t>of</w:t>
      </w:r>
      <w:r>
        <w:rPr>
          <w:spacing w:val="-6"/>
          <w:sz w:val="22"/>
        </w:rPr>
        <w:t> </w:t>
      </w:r>
      <w:r>
        <w:rPr>
          <w:sz w:val="22"/>
        </w:rPr>
        <w:t>psychiatrist</w:t>
      </w:r>
      <w:r>
        <w:rPr>
          <w:spacing w:val="-4"/>
          <w:sz w:val="22"/>
        </w:rPr>
        <w:t> </w:t>
      </w:r>
      <w:r>
        <w:rPr>
          <w:sz w:val="22"/>
        </w:rPr>
        <w:t>when “there exists a reasonable probability both that an expert would be of assistance to the defense and that denial of</w:t>
      </w:r>
      <w:r>
        <w:rPr>
          <w:spacing w:val="-1"/>
          <w:sz w:val="22"/>
        </w:rPr>
        <w:t> </w:t>
      </w:r>
      <w:r>
        <w:rPr>
          <w:sz w:val="22"/>
        </w:rPr>
        <w:t>expert</w:t>
      </w:r>
      <w:r>
        <w:rPr>
          <w:spacing w:val="-3"/>
          <w:sz w:val="22"/>
        </w:rPr>
        <w:t> </w:t>
      </w:r>
      <w:r>
        <w:rPr>
          <w:sz w:val="22"/>
        </w:rPr>
        <w:t>assistance</w:t>
      </w:r>
      <w:r>
        <w:rPr>
          <w:spacing w:val="-3"/>
          <w:sz w:val="22"/>
        </w:rPr>
        <w:t> </w:t>
      </w:r>
      <w:r>
        <w:rPr>
          <w:sz w:val="22"/>
        </w:rPr>
        <w:t>would</w:t>
      </w:r>
      <w:r>
        <w:rPr>
          <w:spacing w:val="-5"/>
          <w:sz w:val="22"/>
        </w:rPr>
        <w:t> </w:t>
      </w:r>
      <w:r>
        <w:rPr>
          <w:sz w:val="22"/>
        </w:rPr>
        <w:t>result</w:t>
      </w:r>
      <w:r>
        <w:rPr>
          <w:spacing w:val="-3"/>
          <w:sz w:val="22"/>
        </w:rPr>
        <w:t> </w:t>
      </w:r>
      <w:r>
        <w:rPr>
          <w:sz w:val="22"/>
        </w:rPr>
        <w:t>in</w:t>
      </w:r>
      <w:r>
        <w:rPr>
          <w:spacing w:val="-2"/>
          <w:sz w:val="22"/>
        </w:rPr>
        <w:t> </w:t>
      </w:r>
      <w:r>
        <w:rPr>
          <w:sz w:val="22"/>
        </w:rPr>
        <w:t>a</w:t>
      </w:r>
      <w:r>
        <w:rPr>
          <w:spacing w:val="-2"/>
          <w:sz w:val="22"/>
        </w:rPr>
        <w:t> </w:t>
      </w:r>
      <w:r>
        <w:rPr>
          <w:sz w:val="22"/>
        </w:rPr>
        <w:t>fundamentally</w:t>
      </w:r>
      <w:r>
        <w:rPr>
          <w:spacing w:val="-5"/>
          <w:sz w:val="22"/>
        </w:rPr>
        <w:t> </w:t>
      </w:r>
      <w:r>
        <w:rPr>
          <w:sz w:val="22"/>
        </w:rPr>
        <w:t>unfair</w:t>
      </w:r>
      <w:r>
        <w:rPr>
          <w:spacing w:val="-3"/>
          <w:sz w:val="22"/>
        </w:rPr>
        <w:t> </w:t>
      </w:r>
      <w:r>
        <w:rPr>
          <w:sz w:val="22"/>
        </w:rPr>
        <w:t>trial”</w:t>
      </w:r>
      <w:r>
        <w:rPr>
          <w:spacing w:val="-3"/>
          <w:sz w:val="22"/>
        </w:rPr>
        <w:t> </w:t>
      </w:r>
      <w:r>
        <w:rPr>
          <w:sz w:val="22"/>
        </w:rPr>
        <w:t>(quoting</w:t>
      </w:r>
      <w:r>
        <w:rPr>
          <w:spacing w:val="-5"/>
          <w:sz w:val="22"/>
        </w:rPr>
        <w:t> </w:t>
      </w:r>
      <w:r>
        <w:rPr>
          <w:i/>
          <w:sz w:val="22"/>
        </w:rPr>
        <w:t>Moore</w:t>
      </w:r>
      <w:r>
        <w:rPr>
          <w:sz w:val="22"/>
        </w:rPr>
        <w:t>,</w:t>
      </w:r>
      <w:r>
        <w:rPr>
          <w:spacing w:val="-4"/>
          <w:sz w:val="22"/>
        </w:rPr>
        <w:t> </w:t>
      </w:r>
      <w:r>
        <w:rPr>
          <w:sz w:val="22"/>
        </w:rPr>
        <w:t>809</w:t>
      </w:r>
      <w:r>
        <w:rPr>
          <w:spacing w:val="-5"/>
          <w:sz w:val="22"/>
        </w:rPr>
        <w:t> </w:t>
      </w:r>
      <w:r>
        <w:rPr>
          <w:sz w:val="22"/>
        </w:rPr>
        <w:t>F.2d</w:t>
      </w:r>
      <w:r>
        <w:rPr>
          <w:spacing w:val="-5"/>
          <w:sz w:val="22"/>
        </w:rPr>
        <w:t> </w:t>
      </w:r>
      <w:r>
        <w:rPr>
          <w:sz w:val="22"/>
        </w:rPr>
        <w:t>702,</w:t>
      </w:r>
      <w:r>
        <w:rPr>
          <w:spacing w:val="-4"/>
          <w:sz w:val="22"/>
        </w:rPr>
        <w:t> </w:t>
      </w:r>
      <w:r>
        <w:rPr>
          <w:sz w:val="22"/>
        </w:rPr>
        <w:t>712</w:t>
      </w:r>
      <w:r>
        <w:rPr>
          <w:spacing w:val="-5"/>
          <w:sz w:val="22"/>
        </w:rPr>
        <w:t> </w:t>
      </w:r>
      <w:r>
        <w:rPr>
          <w:sz w:val="22"/>
        </w:rPr>
        <w:t>(11th</w:t>
      </w:r>
      <w:r>
        <w:rPr>
          <w:spacing w:val="-5"/>
          <w:sz w:val="22"/>
        </w:rPr>
        <w:t> </w:t>
      </w:r>
      <w:r>
        <w:rPr>
          <w:sz w:val="22"/>
        </w:rPr>
        <w:t>Cir. 1987) (en banc))); </w:t>
      </w:r>
      <w:r>
        <w:rPr>
          <w:i/>
          <w:sz w:val="22"/>
        </w:rPr>
        <w:t>Little v. Armontrout</w:t>
      </w:r>
      <w:r>
        <w:rPr>
          <w:sz w:val="22"/>
        </w:rPr>
        <w:t>, 835 F.2d 1240, 1244 (8th Cir. 1987) (en banc) (defendant entitled to assistance</w:t>
      </w:r>
      <w:r>
        <w:rPr>
          <w:spacing w:val="-18"/>
          <w:sz w:val="22"/>
        </w:rPr>
        <w:t> </w:t>
      </w:r>
      <w:r>
        <w:rPr>
          <w:sz w:val="22"/>
        </w:rPr>
        <w:t>of</w:t>
      </w:r>
      <w:r>
        <w:rPr>
          <w:spacing w:val="-18"/>
          <w:sz w:val="22"/>
        </w:rPr>
        <w:t> </w:t>
      </w:r>
      <w:r>
        <w:rPr>
          <w:sz w:val="22"/>
        </w:rPr>
        <w:t>expert</w:t>
      </w:r>
      <w:r>
        <w:rPr>
          <w:spacing w:val="-18"/>
          <w:sz w:val="22"/>
        </w:rPr>
        <w:t> </w:t>
      </w:r>
      <w:r>
        <w:rPr>
          <w:sz w:val="22"/>
        </w:rPr>
        <w:t>when</w:t>
      </w:r>
      <w:r>
        <w:rPr>
          <w:spacing w:val="-14"/>
          <w:sz w:val="22"/>
        </w:rPr>
        <w:t> </w:t>
      </w:r>
      <w:r>
        <w:rPr>
          <w:sz w:val="22"/>
        </w:rPr>
        <w:t>there</w:t>
      </w:r>
      <w:r>
        <w:rPr>
          <w:spacing w:val="-15"/>
          <w:sz w:val="22"/>
        </w:rPr>
        <w:t> </w:t>
      </w:r>
      <w:r>
        <w:rPr>
          <w:sz w:val="22"/>
        </w:rPr>
        <w:t>is</w:t>
      </w:r>
      <w:r>
        <w:rPr>
          <w:spacing w:val="-17"/>
          <w:sz w:val="22"/>
        </w:rPr>
        <w:t> </w:t>
      </w:r>
      <w:r>
        <w:rPr>
          <w:sz w:val="22"/>
        </w:rPr>
        <w:t>“a</w:t>
      </w:r>
      <w:r>
        <w:rPr>
          <w:spacing w:val="-14"/>
          <w:sz w:val="22"/>
        </w:rPr>
        <w:t> </w:t>
      </w:r>
      <w:r>
        <w:rPr>
          <w:sz w:val="22"/>
        </w:rPr>
        <w:t>reasonable</w:t>
      </w:r>
      <w:r>
        <w:rPr>
          <w:spacing w:val="-15"/>
          <w:sz w:val="22"/>
        </w:rPr>
        <w:t> </w:t>
      </w:r>
      <w:r>
        <w:rPr>
          <w:sz w:val="22"/>
        </w:rPr>
        <w:t>possibility</w:t>
      </w:r>
      <w:r>
        <w:rPr>
          <w:spacing w:val="-22"/>
          <w:sz w:val="22"/>
        </w:rPr>
        <w:t> </w:t>
      </w:r>
      <w:r>
        <w:rPr>
          <w:sz w:val="22"/>
        </w:rPr>
        <w:t>that</w:t>
      </w:r>
      <w:r>
        <w:rPr>
          <w:spacing w:val="-19"/>
          <w:sz w:val="22"/>
        </w:rPr>
        <w:t> </w:t>
      </w:r>
      <w:r>
        <w:rPr>
          <w:sz w:val="22"/>
        </w:rPr>
        <w:t>an</w:t>
      </w:r>
      <w:r>
        <w:rPr>
          <w:spacing w:val="-20"/>
          <w:sz w:val="22"/>
        </w:rPr>
        <w:t> </w:t>
      </w:r>
      <w:r>
        <w:rPr>
          <w:sz w:val="22"/>
        </w:rPr>
        <w:t>expert</w:t>
      </w:r>
      <w:r>
        <w:rPr>
          <w:spacing w:val="-19"/>
          <w:sz w:val="22"/>
        </w:rPr>
        <w:t> </w:t>
      </w:r>
      <w:r>
        <w:rPr>
          <w:sz w:val="22"/>
        </w:rPr>
        <w:t>would</w:t>
      </w:r>
      <w:r>
        <w:rPr>
          <w:spacing w:val="-15"/>
          <w:sz w:val="22"/>
        </w:rPr>
        <w:t> </w:t>
      </w:r>
      <w:r>
        <w:rPr>
          <w:sz w:val="22"/>
        </w:rPr>
        <w:t>aid</w:t>
      </w:r>
      <w:r>
        <w:rPr>
          <w:spacing w:val="-17"/>
          <w:sz w:val="22"/>
        </w:rPr>
        <w:t> </w:t>
      </w:r>
      <w:r>
        <w:rPr>
          <w:sz w:val="22"/>
        </w:rPr>
        <w:t>in</w:t>
      </w:r>
      <w:r>
        <w:rPr>
          <w:spacing w:val="-18"/>
          <w:sz w:val="22"/>
        </w:rPr>
        <w:t> </w:t>
      </w:r>
      <w:r>
        <w:rPr>
          <w:sz w:val="22"/>
        </w:rPr>
        <w:t>his</w:t>
      </w:r>
      <w:r>
        <w:rPr>
          <w:spacing w:val="-14"/>
          <w:sz w:val="22"/>
        </w:rPr>
        <w:t> </w:t>
      </w:r>
      <w:r>
        <w:rPr>
          <w:sz w:val="22"/>
        </w:rPr>
        <w:t>defense,</w:t>
      </w:r>
      <w:r>
        <w:rPr>
          <w:spacing w:val="-18"/>
          <w:sz w:val="22"/>
        </w:rPr>
        <w:t> </w:t>
      </w:r>
      <w:r>
        <w:rPr>
          <w:sz w:val="22"/>
        </w:rPr>
        <w:t>and</w:t>
      </w:r>
      <w:r>
        <w:rPr>
          <w:spacing w:val="-18"/>
          <w:sz w:val="22"/>
        </w:rPr>
        <w:t> </w:t>
      </w:r>
      <w:r>
        <w:rPr>
          <w:sz w:val="22"/>
        </w:rPr>
        <w:t>that</w:t>
      </w:r>
      <w:r>
        <w:rPr>
          <w:spacing w:val="-17"/>
          <w:sz w:val="22"/>
        </w:rPr>
        <w:t> </w:t>
      </w:r>
      <w:r>
        <w:rPr>
          <w:sz w:val="22"/>
        </w:rPr>
        <w:t>denial of expert assistance would result in an unfair trial”); </w:t>
      </w:r>
      <w:r>
        <w:rPr>
          <w:i/>
          <w:sz w:val="22"/>
        </w:rPr>
        <w:t>Moore v. Kemp</w:t>
      </w:r>
      <w:r>
        <w:rPr>
          <w:sz w:val="22"/>
        </w:rPr>
        <w:t>, 809 F.2d at 712 (defendant entitled to expert assistance when “there exists a reasonable probability both that an expert would be of assistance to the defense</w:t>
      </w:r>
      <w:r>
        <w:rPr>
          <w:spacing w:val="-15"/>
          <w:sz w:val="22"/>
        </w:rPr>
        <w:t> </w:t>
      </w:r>
      <w:r>
        <w:rPr>
          <w:sz w:val="22"/>
        </w:rPr>
        <w:t>and</w:t>
      </w:r>
      <w:r>
        <w:rPr>
          <w:spacing w:val="-14"/>
          <w:sz w:val="22"/>
        </w:rPr>
        <w:t> </w:t>
      </w:r>
      <w:r>
        <w:rPr>
          <w:sz w:val="22"/>
        </w:rPr>
        <w:t>that</w:t>
      </w:r>
      <w:r>
        <w:rPr>
          <w:spacing w:val="-14"/>
          <w:sz w:val="22"/>
        </w:rPr>
        <w:t> </w:t>
      </w:r>
      <w:r>
        <w:rPr>
          <w:sz w:val="22"/>
        </w:rPr>
        <w:t>denial</w:t>
      </w:r>
      <w:r>
        <w:rPr>
          <w:spacing w:val="-14"/>
          <w:sz w:val="22"/>
        </w:rPr>
        <w:t> </w:t>
      </w:r>
      <w:r>
        <w:rPr>
          <w:sz w:val="22"/>
        </w:rPr>
        <w:t>of</w:t>
      </w:r>
      <w:r>
        <w:rPr>
          <w:spacing w:val="-17"/>
          <w:sz w:val="22"/>
        </w:rPr>
        <w:t> </w:t>
      </w:r>
      <w:r>
        <w:rPr>
          <w:sz w:val="22"/>
        </w:rPr>
        <w:t>expert</w:t>
      </w:r>
      <w:r>
        <w:rPr>
          <w:spacing w:val="-17"/>
          <w:sz w:val="22"/>
        </w:rPr>
        <w:t> </w:t>
      </w:r>
      <w:r>
        <w:rPr>
          <w:sz w:val="22"/>
        </w:rPr>
        <w:t>assistance</w:t>
      </w:r>
      <w:r>
        <w:rPr>
          <w:spacing w:val="-17"/>
          <w:sz w:val="22"/>
        </w:rPr>
        <w:t> </w:t>
      </w:r>
      <w:r>
        <w:rPr>
          <w:sz w:val="22"/>
        </w:rPr>
        <w:t>would</w:t>
      </w:r>
      <w:r>
        <w:rPr>
          <w:spacing w:val="-17"/>
          <w:sz w:val="22"/>
        </w:rPr>
        <w:t> </w:t>
      </w:r>
      <w:r>
        <w:rPr>
          <w:sz w:val="22"/>
        </w:rPr>
        <w:t>result</w:t>
      </w:r>
      <w:r>
        <w:rPr>
          <w:spacing w:val="-16"/>
          <w:sz w:val="22"/>
        </w:rPr>
        <w:t> </w:t>
      </w:r>
      <w:r>
        <w:rPr>
          <w:sz w:val="22"/>
        </w:rPr>
        <w:t>in</w:t>
      </w:r>
      <w:r>
        <w:rPr>
          <w:spacing w:val="-12"/>
          <w:sz w:val="22"/>
        </w:rPr>
        <w:t> </w:t>
      </w:r>
      <w:r>
        <w:rPr>
          <w:sz w:val="22"/>
        </w:rPr>
        <w:t>a</w:t>
      </w:r>
      <w:r>
        <w:rPr>
          <w:spacing w:val="-15"/>
          <w:sz w:val="22"/>
        </w:rPr>
        <w:t> </w:t>
      </w:r>
      <w:r>
        <w:rPr>
          <w:sz w:val="22"/>
        </w:rPr>
        <w:t>fundamentally</w:t>
      </w:r>
      <w:r>
        <w:rPr>
          <w:spacing w:val="-17"/>
          <w:sz w:val="22"/>
        </w:rPr>
        <w:t> </w:t>
      </w:r>
      <w:r>
        <w:rPr>
          <w:sz w:val="22"/>
        </w:rPr>
        <w:t>unfair</w:t>
      </w:r>
      <w:r>
        <w:rPr>
          <w:spacing w:val="-12"/>
          <w:sz w:val="22"/>
        </w:rPr>
        <w:t> </w:t>
      </w:r>
      <w:r>
        <w:rPr>
          <w:sz w:val="22"/>
        </w:rPr>
        <w:t>trial”</w:t>
      </w:r>
      <w:r>
        <w:rPr>
          <w:spacing w:val="-12"/>
          <w:sz w:val="22"/>
        </w:rPr>
        <w:t> </w:t>
      </w:r>
      <w:r>
        <w:rPr>
          <w:sz w:val="22"/>
        </w:rPr>
        <w:t>(footnote</w:t>
      </w:r>
      <w:r>
        <w:rPr>
          <w:spacing w:val="-15"/>
          <w:sz w:val="22"/>
        </w:rPr>
        <w:t> </w:t>
      </w:r>
      <w:r>
        <w:rPr>
          <w:sz w:val="22"/>
        </w:rPr>
        <w:t>omitted)).</w:t>
      </w:r>
      <w:r>
        <w:rPr>
          <w:spacing w:val="26"/>
          <w:sz w:val="22"/>
        </w:rPr>
        <w:t> </w:t>
      </w:r>
      <w:r>
        <w:rPr>
          <w:i/>
          <w:sz w:val="22"/>
        </w:rPr>
        <w:t>But </w:t>
      </w:r>
      <w:r>
        <w:rPr>
          <w:i/>
          <w:sz w:val="22"/>
        </w:rPr>
        <w:t>cf.</w:t>
      </w:r>
      <w:r>
        <w:rPr>
          <w:i/>
          <w:spacing w:val="-11"/>
          <w:sz w:val="22"/>
        </w:rPr>
        <w:t> </w:t>
      </w:r>
      <w:r>
        <w:rPr>
          <w:i/>
          <w:sz w:val="22"/>
        </w:rPr>
        <w:t>Caldwell</w:t>
      </w:r>
      <w:r>
        <w:rPr>
          <w:i/>
          <w:spacing w:val="-10"/>
          <w:sz w:val="22"/>
        </w:rPr>
        <w:t> </w:t>
      </w:r>
      <w:r>
        <w:rPr>
          <w:i/>
          <w:sz w:val="22"/>
        </w:rPr>
        <w:t>v.</w:t>
      </w:r>
      <w:r>
        <w:rPr>
          <w:i/>
          <w:spacing w:val="-10"/>
          <w:sz w:val="22"/>
        </w:rPr>
        <w:t> </w:t>
      </w:r>
      <w:r>
        <w:rPr>
          <w:i/>
          <w:sz w:val="22"/>
        </w:rPr>
        <w:t>Mississippi</w:t>
      </w:r>
      <w:r>
        <w:rPr>
          <w:sz w:val="22"/>
        </w:rPr>
        <w:t>,</w:t>
      </w:r>
      <w:r>
        <w:rPr>
          <w:spacing w:val="-10"/>
          <w:sz w:val="22"/>
        </w:rPr>
        <w:t> </w:t>
      </w:r>
      <w:r>
        <w:rPr>
          <w:sz w:val="22"/>
        </w:rPr>
        <w:t>472</w:t>
      </w:r>
      <w:r>
        <w:rPr>
          <w:spacing w:val="-7"/>
          <w:sz w:val="22"/>
        </w:rPr>
        <w:t> </w:t>
      </w:r>
      <w:r>
        <w:rPr>
          <w:sz w:val="22"/>
        </w:rPr>
        <w:t>U.S.</w:t>
      </w:r>
      <w:r>
        <w:rPr>
          <w:spacing w:val="-9"/>
          <w:sz w:val="22"/>
        </w:rPr>
        <w:t> </w:t>
      </w:r>
      <w:r>
        <w:rPr>
          <w:sz w:val="22"/>
        </w:rPr>
        <w:t>320,</w:t>
      </w:r>
      <w:r>
        <w:rPr>
          <w:spacing w:val="-12"/>
          <w:sz w:val="22"/>
        </w:rPr>
        <w:t> </w:t>
      </w:r>
      <w:r>
        <w:rPr>
          <w:sz w:val="22"/>
        </w:rPr>
        <w:t>323</w:t>
      </w:r>
      <w:r>
        <w:rPr>
          <w:spacing w:val="-7"/>
          <w:sz w:val="22"/>
        </w:rPr>
        <w:t> </w:t>
      </w:r>
      <w:r>
        <w:rPr>
          <w:sz w:val="22"/>
        </w:rPr>
        <w:t>n.1</w:t>
      </w:r>
      <w:r>
        <w:rPr>
          <w:spacing w:val="-7"/>
          <w:sz w:val="22"/>
        </w:rPr>
        <w:t> </w:t>
      </w:r>
      <w:r>
        <w:rPr>
          <w:sz w:val="22"/>
        </w:rPr>
        <w:t>(defendant</w:t>
      </w:r>
      <w:r>
        <w:rPr>
          <w:spacing w:val="-10"/>
          <w:sz w:val="22"/>
        </w:rPr>
        <w:t> </w:t>
      </w:r>
      <w:r>
        <w:rPr>
          <w:sz w:val="22"/>
        </w:rPr>
        <w:t>was</w:t>
      </w:r>
      <w:r>
        <w:rPr>
          <w:spacing w:val="-10"/>
          <w:sz w:val="22"/>
        </w:rPr>
        <w:t> </w:t>
      </w:r>
      <w:r>
        <w:rPr>
          <w:sz w:val="22"/>
        </w:rPr>
        <w:t>not</w:t>
      </w:r>
      <w:r>
        <w:rPr>
          <w:spacing w:val="-7"/>
          <w:sz w:val="22"/>
        </w:rPr>
        <w:t> </w:t>
      </w:r>
      <w:r>
        <w:rPr>
          <w:sz w:val="22"/>
        </w:rPr>
        <w:t>entitled</w:t>
      </w:r>
      <w:r>
        <w:rPr>
          <w:spacing w:val="-10"/>
          <w:sz w:val="22"/>
        </w:rPr>
        <w:t> </w:t>
      </w:r>
      <w:r>
        <w:rPr>
          <w:sz w:val="22"/>
        </w:rPr>
        <w:t>to</w:t>
      </w:r>
      <w:r>
        <w:rPr>
          <w:spacing w:val="-11"/>
          <w:sz w:val="22"/>
        </w:rPr>
        <w:t> </w:t>
      </w:r>
      <w:r>
        <w:rPr>
          <w:sz w:val="22"/>
        </w:rPr>
        <w:t>fingerprint</w:t>
      </w:r>
      <w:r>
        <w:rPr>
          <w:spacing w:val="-7"/>
          <w:sz w:val="22"/>
        </w:rPr>
        <w:t> </w:t>
      </w:r>
      <w:r>
        <w:rPr>
          <w:sz w:val="22"/>
        </w:rPr>
        <w:t>and</w:t>
      </w:r>
      <w:r>
        <w:rPr>
          <w:spacing w:val="-11"/>
          <w:sz w:val="22"/>
        </w:rPr>
        <w:t> </w:t>
      </w:r>
      <w:r>
        <w:rPr>
          <w:sz w:val="22"/>
        </w:rPr>
        <w:t>ballistic</w:t>
      </w:r>
      <w:r>
        <w:rPr>
          <w:spacing w:val="-10"/>
          <w:sz w:val="22"/>
        </w:rPr>
        <w:t> </w:t>
      </w:r>
      <w:r>
        <w:rPr>
          <w:sz w:val="22"/>
        </w:rPr>
        <w:t>experts where he “offered little more than undeveloped assertions that the requested assistance would be beneficial”); </w:t>
      </w:r>
      <w:r>
        <w:rPr>
          <w:i/>
          <w:sz w:val="22"/>
        </w:rPr>
        <w:t>Yohey v. Collins</w:t>
      </w:r>
      <w:r>
        <w:rPr>
          <w:sz w:val="22"/>
        </w:rPr>
        <w:t>, 985 F.2d 222, 227 (5th Cir. 1993) (suggesting different test for non-psychiatric expert that requires</w:t>
      </w:r>
      <w:r>
        <w:rPr>
          <w:spacing w:val="-4"/>
          <w:sz w:val="22"/>
        </w:rPr>
        <w:t> </w:t>
      </w:r>
      <w:r>
        <w:rPr>
          <w:sz w:val="22"/>
        </w:rPr>
        <w:t>defendant</w:t>
      </w:r>
      <w:r>
        <w:rPr>
          <w:spacing w:val="-4"/>
          <w:sz w:val="22"/>
        </w:rPr>
        <w:t> </w:t>
      </w:r>
      <w:r>
        <w:rPr>
          <w:sz w:val="22"/>
        </w:rPr>
        <w:t>to</w:t>
      </w:r>
      <w:r>
        <w:rPr>
          <w:spacing w:val="-5"/>
          <w:sz w:val="22"/>
        </w:rPr>
        <w:t> </w:t>
      </w:r>
      <w:r>
        <w:rPr>
          <w:sz w:val="22"/>
        </w:rPr>
        <w:t>show</w:t>
      </w:r>
      <w:r>
        <w:rPr>
          <w:spacing w:val="-2"/>
          <w:sz w:val="22"/>
        </w:rPr>
        <w:t> </w:t>
      </w:r>
      <w:r>
        <w:rPr>
          <w:sz w:val="22"/>
        </w:rPr>
        <w:t>that</w:t>
      </w:r>
      <w:r>
        <w:rPr>
          <w:spacing w:val="-3"/>
          <w:sz w:val="22"/>
        </w:rPr>
        <w:t> </w:t>
      </w:r>
      <w:r>
        <w:rPr>
          <w:sz w:val="22"/>
        </w:rPr>
        <w:t>“the</w:t>
      </w:r>
      <w:r>
        <w:rPr>
          <w:spacing w:val="-3"/>
          <w:sz w:val="22"/>
        </w:rPr>
        <w:t> </w:t>
      </w:r>
      <w:r>
        <w:rPr>
          <w:sz w:val="22"/>
        </w:rPr>
        <w:t>evidence</w:t>
      </w:r>
      <w:r>
        <w:rPr>
          <w:spacing w:val="-4"/>
          <w:sz w:val="22"/>
        </w:rPr>
        <w:t> </w:t>
      </w:r>
      <w:r>
        <w:rPr>
          <w:sz w:val="22"/>
        </w:rPr>
        <w:t>is</w:t>
      </w:r>
      <w:r>
        <w:rPr>
          <w:spacing w:val="-3"/>
          <w:sz w:val="22"/>
        </w:rPr>
        <w:t> </w:t>
      </w:r>
      <w:r>
        <w:rPr>
          <w:sz w:val="22"/>
        </w:rPr>
        <w:t>‘both</w:t>
      </w:r>
      <w:r>
        <w:rPr>
          <w:spacing w:val="-4"/>
          <w:sz w:val="22"/>
        </w:rPr>
        <w:t> </w:t>
      </w:r>
      <w:r>
        <w:rPr>
          <w:sz w:val="22"/>
        </w:rPr>
        <w:t>“critical”</w:t>
      </w:r>
      <w:r>
        <w:rPr>
          <w:spacing w:val="-3"/>
          <w:sz w:val="22"/>
        </w:rPr>
        <w:t> </w:t>
      </w:r>
      <w:r>
        <w:rPr>
          <w:sz w:val="22"/>
        </w:rPr>
        <w:t>to</w:t>
      </w:r>
      <w:r>
        <w:rPr>
          <w:spacing w:val="-4"/>
          <w:sz w:val="22"/>
        </w:rPr>
        <w:t> </w:t>
      </w:r>
      <w:r>
        <w:rPr>
          <w:sz w:val="22"/>
        </w:rPr>
        <w:t>the</w:t>
      </w:r>
      <w:r>
        <w:rPr>
          <w:spacing w:val="-5"/>
          <w:sz w:val="22"/>
        </w:rPr>
        <w:t> </w:t>
      </w:r>
      <w:r>
        <w:rPr>
          <w:sz w:val="22"/>
        </w:rPr>
        <w:t>conviction</w:t>
      </w:r>
      <w:r>
        <w:rPr>
          <w:spacing w:val="-8"/>
          <w:sz w:val="22"/>
        </w:rPr>
        <w:t> </w:t>
      </w:r>
      <w:r>
        <w:rPr>
          <w:sz w:val="22"/>
        </w:rPr>
        <w:t>and</w:t>
      </w:r>
      <w:r>
        <w:rPr>
          <w:spacing w:val="-6"/>
          <w:sz w:val="22"/>
        </w:rPr>
        <w:t> </w:t>
      </w:r>
      <w:r>
        <w:rPr>
          <w:sz w:val="22"/>
        </w:rPr>
        <w:t>subject</w:t>
      </w:r>
      <w:r>
        <w:rPr>
          <w:spacing w:val="-5"/>
          <w:sz w:val="22"/>
        </w:rPr>
        <w:t> </w:t>
      </w:r>
      <w:r>
        <w:rPr>
          <w:sz w:val="22"/>
        </w:rPr>
        <w:t>to</w:t>
      </w:r>
      <w:r>
        <w:rPr>
          <w:spacing w:val="-4"/>
          <w:sz w:val="22"/>
        </w:rPr>
        <w:t> </w:t>
      </w:r>
      <w:r>
        <w:rPr>
          <w:sz w:val="22"/>
        </w:rPr>
        <w:t>varying</w:t>
      </w:r>
      <w:r>
        <w:rPr>
          <w:spacing w:val="-4"/>
          <w:sz w:val="22"/>
        </w:rPr>
        <w:t> </w:t>
      </w:r>
      <w:r>
        <w:rPr>
          <w:sz w:val="22"/>
        </w:rPr>
        <w:t>expert opinion’” (quoting </w:t>
      </w:r>
      <w:r>
        <w:rPr>
          <w:i/>
          <w:sz w:val="22"/>
        </w:rPr>
        <w:t>Scott v. Louisiana, </w:t>
      </w:r>
      <w:r>
        <w:rPr>
          <w:sz w:val="22"/>
        </w:rPr>
        <w:t>934 F.2d 631, 633 (5th Cir.</w:t>
      </w:r>
      <w:r>
        <w:rPr>
          <w:spacing w:val="1"/>
          <w:sz w:val="22"/>
        </w:rPr>
        <w:t> </w:t>
      </w:r>
      <w:r>
        <w:rPr>
          <w:sz w:val="22"/>
        </w:rPr>
        <w:t>1991))).</w:t>
      </w:r>
    </w:p>
    <w:p>
      <w:pPr>
        <w:pStyle w:val="BodyText"/>
        <w:spacing w:before="6"/>
        <w:rPr>
          <w:sz w:val="16"/>
        </w:rPr>
      </w:pPr>
    </w:p>
    <w:p>
      <w:pPr>
        <w:spacing w:line="244" w:lineRule="auto" w:before="73"/>
        <w:ind w:left="100" w:right="476" w:firstLine="720"/>
        <w:jc w:val="both"/>
        <w:rPr>
          <w:sz w:val="22"/>
        </w:rPr>
      </w:pPr>
      <w:r>
        <w:rPr>
          <w:spacing w:val="4"/>
          <w:position w:val="9"/>
          <w:sz w:val="12"/>
        </w:rPr>
        <w:t>359</w:t>
      </w:r>
      <w:r>
        <w:rPr>
          <w:spacing w:val="30"/>
          <w:position w:val="9"/>
          <w:sz w:val="12"/>
        </w:rPr>
        <w:t> </w:t>
      </w:r>
      <w:r>
        <w:rPr>
          <w:i/>
          <w:sz w:val="22"/>
        </w:rPr>
        <w:t>See</w:t>
      </w:r>
      <w:r>
        <w:rPr>
          <w:i/>
          <w:spacing w:val="-13"/>
          <w:sz w:val="22"/>
        </w:rPr>
        <w:t> </w:t>
      </w:r>
      <w:r>
        <w:rPr>
          <w:i/>
          <w:sz w:val="22"/>
        </w:rPr>
        <w:t>also</w:t>
      </w:r>
      <w:r>
        <w:rPr>
          <w:i/>
          <w:spacing w:val="-12"/>
          <w:sz w:val="22"/>
        </w:rPr>
        <w:t> </w:t>
      </w:r>
      <w:r>
        <w:rPr>
          <w:i/>
          <w:sz w:val="22"/>
        </w:rPr>
        <w:t>United</w:t>
      </w:r>
      <w:r>
        <w:rPr>
          <w:i/>
          <w:spacing w:val="-14"/>
          <w:sz w:val="22"/>
        </w:rPr>
        <w:t> </w:t>
      </w:r>
      <w:r>
        <w:rPr>
          <w:i/>
          <w:sz w:val="22"/>
        </w:rPr>
        <w:t>States</w:t>
      </w:r>
      <w:r>
        <w:rPr>
          <w:i/>
          <w:spacing w:val="-13"/>
          <w:sz w:val="22"/>
        </w:rPr>
        <w:t> </w:t>
      </w:r>
      <w:r>
        <w:rPr>
          <w:i/>
          <w:sz w:val="22"/>
        </w:rPr>
        <w:t>v.</w:t>
      </w:r>
      <w:r>
        <w:rPr>
          <w:i/>
          <w:spacing w:val="-14"/>
          <w:sz w:val="22"/>
        </w:rPr>
        <w:t> </w:t>
      </w:r>
      <w:r>
        <w:rPr>
          <w:i/>
          <w:sz w:val="22"/>
        </w:rPr>
        <w:t>Abreu</w:t>
      </w:r>
      <w:r>
        <w:rPr>
          <w:sz w:val="22"/>
        </w:rPr>
        <w:t>,</w:t>
      </w:r>
      <w:r>
        <w:rPr>
          <w:spacing w:val="-13"/>
          <w:sz w:val="22"/>
        </w:rPr>
        <w:t> </w:t>
      </w:r>
      <w:r>
        <w:rPr>
          <w:sz w:val="22"/>
        </w:rPr>
        <w:t>202</w:t>
      </w:r>
      <w:r>
        <w:rPr>
          <w:spacing w:val="-14"/>
          <w:sz w:val="22"/>
        </w:rPr>
        <w:t> </w:t>
      </w:r>
      <w:r>
        <w:rPr>
          <w:sz w:val="22"/>
        </w:rPr>
        <w:t>F.3d</w:t>
      </w:r>
      <w:r>
        <w:rPr>
          <w:spacing w:val="-15"/>
          <w:sz w:val="22"/>
        </w:rPr>
        <w:t> </w:t>
      </w:r>
      <w:r>
        <w:rPr>
          <w:sz w:val="22"/>
        </w:rPr>
        <w:t>386,</w:t>
      </w:r>
      <w:r>
        <w:rPr>
          <w:spacing w:val="-12"/>
          <w:sz w:val="22"/>
        </w:rPr>
        <w:t> </w:t>
      </w:r>
      <w:r>
        <w:rPr>
          <w:sz w:val="22"/>
        </w:rPr>
        <w:t>389</w:t>
      </w:r>
      <w:r>
        <w:rPr>
          <w:spacing w:val="-14"/>
          <w:sz w:val="22"/>
        </w:rPr>
        <w:t> </w:t>
      </w:r>
      <w:r>
        <w:rPr>
          <w:sz w:val="22"/>
        </w:rPr>
        <w:t>(1st</w:t>
      </w:r>
      <w:r>
        <w:rPr>
          <w:spacing w:val="-11"/>
          <w:sz w:val="22"/>
        </w:rPr>
        <w:t> </w:t>
      </w:r>
      <w:r>
        <w:rPr>
          <w:sz w:val="22"/>
        </w:rPr>
        <w:t>Cir.</w:t>
      </w:r>
      <w:r>
        <w:rPr>
          <w:spacing w:val="-12"/>
          <w:sz w:val="22"/>
        </w:rPr>
        <w:t> </w:t>
      </w:r>
      <w:r>
        <w:rPr>
          <w:sz w:val="22"/>
        </w:rPr>
        <w:t>2000);</w:t>
      </w:r>
      <w:r>
        <w:rPr>
          <w:spacing w:val="-13"/>
          <w:sz w:val="22"/>
        </w:rPr>
        <w:t> </w:t>
      </w:r>
      <w:r>
        <w:rPr>
          <w:i/>
          <w:sz w:val="22"/>
        </w:rPr>
        <w:t>Lawson</w:t>
      </w:r>
      <w:r>
        <w:rPr>
          <w:i/>
          <w:spacing w:val="-12"/>
          <w:sz w:val="22"/>
        </w:rPr>
        <w:t> </w:t>
      </w:r>
      <w:r>
        <w:rPr>
          <w:i/>
          <w:sz w:val="22"/>
        </w:rPr>
        <w:t>v.</w:t>
      </w:r>
      <w:r>
        <w:rPr>
          <w:i/>
          <w:spacing w:val="-11"/>
          <w:sz w:val="22"/>
        </w:rPr>
        <w:t> </w:t>
      </w:r>
      <w:r>
        <w:rPr>
          <w:i/>
          <w:sz w:val="22"/>
        </w:rPr>
        <w:t>Dixon</w:t>
      </w:r>
      <w:r>
        <w:rPr>
          <w:sz w:val="22"/>
        </w:rPr>
        <w:t>,</w:t>
      </w:r>
      <w:r>
        <w:rPr>
          <w:spacing w:val="-10"/>
          <w:sz w:val="22"/>
        </w:rPr>
        <w:t> </w:t>
      </w:r>
      <w:r>
        <w:rPr>
          <w:sz w:val="22"/>
        </w:rPr>
        <w:t>3</w:t>
      </w:r>
      <w:r>
        <w:rPr>
          <w:spacing w:val="-12"/>
          <w:sz w:val="22"/>
        </w:rPr>
        <w:t> </w:t>
      </w:r>
      <w:r>
        <w:rPr>
          <w:sz w:val="22"/>
        </w:rPr>
        <w:t>F.3d</w:t>
      </w:r>
      <w:r>
        <w:rPr>
          <w:spacing w:val="-12"/>
          <w:sz w:val="22"/>
        </w:rPr>
        <w:t> </w:t>
      </w:r>
      <w:r>
        <w:rPr>
          <w:sz w:val="22"/>
        </w:rPr>
        <w:t>743,</w:t>
      </w:r>
      <w:r>
        <w:rPr>
          <w:spacing w:val="-12"/>
          <w:sz w:val="22"/>
        </w:rPr>
        <w:t> </w:t>
      </w:r>
      <w:r>
        <w:rPr>
          <w:sz w:val="22"/>
        </w:rPr>
        <w:t>751 (4th Cir. 1993); </w:t>
      </w:r>
      <w:r>
        <w:rPr>
          <w:i/>
          <w:sz w:val="22"/>
        </w:rPr>
        <w:t>United States v. Greschner</w:t>
      </w:r>
      <w:r>
        <w:rPr>
          <w:sz w:val="22"/>
        </w:rPr>
        <w:t>, 802 F.2d at 379; </w:t>
      </w:r>
      <w:r>
        <w:rPr>
          <w:i/>
          <w:sz w:val="22"/>
        </w:rPr>
        <w:t>United States v. Lawson</w:t>
      </w:r>
      <w:r>
        <w:rPr>
          <w:sz w:val="22"/>
        </w:rPr>
        <w:t>, 653 F.2d 299, 304 (7th Cir. 1981); </w:t>
      </w:r>
      <w:r>
        <w:rPr>
          <w:i/>
          <w:sz w:val="22"/>
        </w:rPr>
        <w:t>Mason v. State of Arizona</w:t>
      </w:r>
      <w:r>
        <w:rPr>
          <w:sz w:val="22"/>
        </w:rPr>
        <w:t>, 504 F.2d 1345, 1352 (9th Cir. 1974); </w:t>
      </w:r>
      <w:r>
        <w:rPr>
          <w:i/>
          <w:sz w:val="22"/>
        </w:rPr>
        <w:t>United States v. Chavis</w:t>
      </w:r>
      <w:r>
        <w:rPr>
          <w:sz w:val="22"/>
        </w:rPr>
        <w:t>, 476 F.2d 1137,</w:t>
      </w:r>
      <w:r>
        <w:rPr>
          <w:spacing w:val="-6"/>
          <w:sz w:val="22"/>
        </w:rPr>
        <w:t> </w:t>
      </w:r>
      <w:r>
        <w:rPr>
          <w:sz w:val="22"/>
        </w:rPr>
        <w:t>1144</w:t>
      </w:r>
      <w:r>
        <w:rPr>
          <w:spacing w:val="-7"/>
          <w:sz w:val="22"/>
        </w:rPr>
        <w:t> </w:t>
      </w:r>
      <w:r>
        <w:rPr>
          <w:sz w:val="22"/>
        </w:rPr>
        <w:t>(D.C.</w:t>
      </w:r>
      <w:r>
        <w:rPr>
          <w:spacing w:val="-5"/>
          <w:sz w:val="22"/>
        </w:rPr>
        <w:t> </w:t>
      </w:r>
      <w:r>
        <w:rPr>
          <w:sz w:val="22"/>
        </w:rPr>
        <w:t>Cir.</w:t>
      </w:r>
      <w:r>
        <w:rPr>
          <w:spacing w:val="-6"/>
          <w:sz w:val="22"/>
        </w:rPr>
        <w:t> </w:t>
      </w:r>
      <w:r>
        <w:rPr>
          <w:sz w:val="22"/>
        </w:rPr>
        <w:t>1973);</w:t>
      </w:r>
      <w:r>
        <w:rPr>
          <w:spacing w:val="-6"/>
          <w:sz w:val="22"/>
        </w:rPr>
        <w:t> </w:t>
      </w:r>
      <w:r>
        <w:rPr>
          <w:i/>
          <w:sz w:val="22"/>
        </w:rPr>
        <w:t>United</w:t>
      </w:r>
      <w:r>
        <w:rPr>
          <w:i/>
          <w:spacing w:val="-7"/>
          <w:sz w:val="22"/>
        </w:rPr>
        <w:t> </w:t>
      </w:r>
      <w:r>
        <w:rPr>
          <w:i/>
          <w:sz w:val="22"/>
        </w:rPr>
        <w:t>States</w:t>
      </w:r>
      <w:r>
        <w:rPr>
          <w:i/>
          <w:spacing w:val="-5"/>
          <w:sz w:val="22"/>
        </w:rPr>
        <w:t> </w:t>
      </w:r>
      <w:r>
        <w:rPr>
          <w:i/>
          <w:sz w:val="22"/>
        </w:rPr>
        <w:t>v.</w:t>
      </w:r>
      <w:r>
        <w:rPr>
          <w:i/>
          <w:spacing w:val="-8"/>
          <w:sz w:val="22"/>
        </w:rPr>
        <w:t> </w:t>
      </w:r>
      <w:r>
        <w:rPr>
          <w:i/>
          <w:sz w:val="22"/>
        </w:rPr>
        <w:t>Sutton</w:t>
      </w:r>
      <w:r>
        <w:rPr>
          <w:sz w:val="22"/>
        </w:rPr>
        <w:t>,</w:t>
      </w:r>
      <w:r>
        <w:rPr>
          <w:spacing w:val="-6"/>
          <w:sz w:val="22"/>
        </w:rPr>
        <w:t> </w:t>
      </w:r>
      <w:r>
        <w:rPr>
          <w:sz w:val="22"/>
        </w:rPr>
        <w:t>464</w:t>
      </w:r>
      <w:r>
        <w:rPr>
          <w:spacing w:val="-7"/>
          <w:sz w:val="22"/>
        </w:rPr>
        <w:t> </w:t>
      </w:r>
      <w:r>
        <w:rPr>
          <w:sz w:val="22"/>
        </w:rPr>
        <w:t>F.2d</w:t>
      </w:r>
      <w:r>
        <w:rPr>
          <w:spacing w:val="-9"/>
          <w:sz w:val="22"/>
        </w:rPr>
        <w:t> </w:t>
      </w:r>
      <w:r>
        <w:rPr>
          <w:sz w:val="22"/>
        </w:rPr>
        <w:t>552,</w:t>
      </w:r>
      <w:r>
        <w:rPr>
          <w:spacing w:val="-8"/>
          <w:sz w:val="22"/>
        </w:rPr>
        <w:t> </w:t>
      </w:r>
      <w:r>
        <w:rPr>
          <w:sz w:val="22"/>
        </w:rPr>
        <w:t>553</w:t>
      </w:r>
      <w:r>
        <w:rPr>
          <w:spacing w:val="-7"/>
          <w:sz w:val="22"/>
        </w:rPr>
        <w:t> </w:t>
      </w:r>
      <w:r>
        <w:rPr>
          <w:sz w:val="22"/>
        </w:rPr>
        <w:t>(5th</w:t>
      </w:r>
      <w:r>
        <w:rPr>
          <w:spacing w:val="-7"/>
          <w:sz w:val="22"/>
        </w:rPr>
        <w:t> </w:t>
      </w:r>
      <w:r>
        <w:rPr>
          <w:sz w:val="22"/>
        </w:rPr>
        <w:t>Cir.</w:t>
      </w:r>
      <w:r>
        <w:rPr>
          <w:spacing w:val="-4"/>
          <w:sz w:val="22"/>
        </w:rPr>
        <w:t> </w:t>
      </w:r>
      <w:r>
        <w:rPr>
          <w:sz w:val="22"/>
        </w:rPr>
        <w:t>1972);</w:t>
      </w:r>
      <w:r>
        <w:rPr>
          <w:spacing w:val="49"/>
          <w:sz w:val="22"/>
        </w:rPr>
        <w:t> </w:t>
      </w:r>
      <w:r>
        <w:rPr>
          <w:i/>
          <w:sz w:val="22"/>
        </w:rPr>
        <w:t>Theriault</w:t>
      </w:r>
      <w:r>
        <w:rPr>
          <w:sz w:val="22"/>
        </w:rPr>
        <w:t>,</w:t>
      </w:r>
      <w:r>
        <w:rPr>
          <w:spacing w:val="-3"/>
          <w:sz w:val="22"/>
        </w:rPr>
        <w:t> </w:t>
      </w:r>
      <w:r>
        <w:rPr>
          <w:sz w:val="22"/>
        </w:rPr>
        <w:t>440</w:t>
      </w:r>
      <w:r>
        <w:rPr>
          <w:spacing w:val="-5"/>
          <w:sz w:val="22"/>
        </w:rPr>
        <w:t> </w:t>
      </w:r>
      <w:r>
        <w:rPr>
          <w:sz w:val="22"/>
        </w:rPr>
        <w:t>F.2d</w:t>
      </w:r>
      <w:r>
        <w:rPr>
          <w:spacing w:val="-2"/>
          <w:sz w:val="22"/>
        </w:rPr>
        <w:t> </w:t>
      </w:r>
      <w:r>
        <w:rPr>
          <w:sz w:val="22"/>
        </w:rPr>
        <w:t>at 715.</w:t>
      </w:r>
    </w:p>
    <w:p>
      <w:pPr>
        <w:pStyle w:val="BodyText"/>
        <w:spacing w:before="1"/>
        <w:rPr>
          <w:sz w:val="15"/>
        </w:rPr>
      </w:pPr>
    </w:p>
    <w:p>
      <w:pPr>
        <w:spacing w:before="72"/>
        <w:ind w:left="820" w:right="0" w:firstLine="0"/>
        <w:jc w:val="left"/>
        <w:rPr>
          <w:sz w:val="22"/>
        </w:rPr>
      </w:pPr>
      <w:r>
        <w:rPr>
          <w:position w:val="9"/>
          <w:sz w:val="12"/>
        </w:rPr>
        <w:t>360 </w:t>
      </w:r>
      <w:r>
        <w:rPr>
          <w:i/>
          <w:sz w:val="22"/>
        </w:rPr>
        <w:t>See Abreu</w:t>
      </w:r>
      <w:r>
        <w:rPr>
          <w:sz w:val="22"/>
        </w:rPr>
        <w:t>, 202 F.3d at 390; </w:t>
      </w:r>
      <w:r>
        <w:rPr>
          <w:i/>
          <w:sz w:val="22"/>
        </w:rPr>
        <w:t>Greschner</w:t>
      </w:r>
      <w:r>
        <w:rPr>
          <w:sz w:val="22"/>
        </w:rPr>
        <w:t>, 802 F.2d at 379-80; </w:t>
      </w:r>
      <w:r>
        <w:rPr>
          <w:i/>
          <w:sz w:val="22"/>
        </w:rPr>
        <w:t>Mason v. State of Arizona</w:t>
      </w:r>
      <w:r>
        <w:rPr>
          <w:sz w:val="22"/>
        </w:rPr>
        <w:t>, 504 F.2d</w:t>
      </w:r>
    </w:p>
    <w:p>
      <w:pPr>
        <w:spacing w:before="6"/>
        <w:ind w:left="100" w:right="0" w:firstLine="0"/>
        <w:jc w:val="left"/>
        <w:rPr>
          <w:sz w:val="22"/>
        </w:rPr>
      </w:pPr>
      <w:r>
        <w:rPr>
          <w:sz w:val="22"/>
        </w:rPr>
        <w:t>at 1352; </w:t>
      </w:r>
      <w:r>
        <w:rPr>
          <w:i/>
          <w:sz w:val="22"/>
        </w:rPr>
        <w:t>Sutton</w:t>
      </w:r>
      <w:r>
        <w:rPr>
          <w:sz w:val="22"/>
        </w:rPr>
        <w:t>, 464 F.2d at 553.</w:t>
      </w:r>
    </w:p>
    <w:p>
      <w:pPr>
        <w:spacing w:after="0"/>
        <w:jc w:val="left"/>
        <w:rPr>
          <w:sz w:val="22"/>
        </w:rPr>
        <w:sectPr>
          <w:pgSz w:w="12240" w:h="15840"/>
          <w:pgMar w:header="403" w:footer="0" w:top="1140" w:bottom="280" w:left="980" w:right="960"/>
        </w:sectPr>
      </w:pPr>
    </w:p>
    <w:p>
      <w:pPr>
        <w:pStyle w:val="BodyText"/>
        <w:spacing w:line="242" w:lineRule="auto" w:before="61"/>
        <w:ind w:left="460" w:right="116"/>
        <w:jc w:val="both"/>
      </w:pPr>
      <w:r>
        <w:rPr/>
        <w:t>and/or</w:t>
      </w:r>
      <w:r>
        <w:rPr>
          <w:spacing w:val="-22"/>
        </w:rPr>
        <w:t> </w:t>
      </w:r>
      <w:r>
        <w:rPr/>
        <w:t>testimony</w:t>
      </w:r>
      <w:r>
        <w:rPr>
          <w:spacing w:val="-28"/>
        </w:rPr>
        <w:t> </w:t>
      </w:r>
      <w:r>
        <w:rPr/>
        <w:t>is</w:t>
      </w:r>
      <w:r>
        <w:rPr>
          <w:spacing w:val="-22"/>
        </w:rPr>
        <w:t> </w:t>
      </w:r>
      <w:r>
        <w:rPr/>
        <w:t>available</w:t>
      </w:r>
      <w:r>
        <w:rPr>
          <w:spacing w:val="-21"/>
        </w:rPr>
        <w:t> </w:t>
      </w:r>
      <w:r>
        <w:rPr/>
        <w:t>and</w:t>
      </w:r>
      <w:r>
        <w:rPr>
          <w:spacing w:val="-22"/>
        </w:rPr>
        <w:t> </w:t>
      </w:r>
      <w:r>
        <w:rPr/>
        <w:t>sufficient;</w:t>
      </w:r>
      <w:r>
        <w:rPr>
          <w:position w:val="10"/>
          <w:sz w:val="14"/>
        </w:rPr>
        <w:t>361</w:t>
      </w:r>
      <w:r>
        <w:rPr>
          <w:spacing w:val="6"/>
          <w:position w:val="10"/>
          <w:sz w:val="14"/>
        </w:rPr>
        <w:t> </w:t>
      </w:r>
      <w:r>
        <w:rPr/>
        <w:t>(2)</w:t>
      </w:r>
      <w:r>
        <w:rPr>
          <w:spacing w:val="-21"/>
        </w:rPr>
        <w:t> </w:t>
      </w:r>
      <w:r>
        <w:rPr/>
        <w:t>whether</w:t>
      </w:r>
      <w:r>
        <w:rPr>
          <w:spacing w:val="-22"/>
        </w:rPr>
        <w:t> </w:t>
      </w:r>
      <w:r>
        <w:rPr/>
        <w:t>the</w:t>
      </w:r>
      <w:r>
        <w:rPr>
          <w:spacing w:val="-21"/>
        </w:rPr>
        <w:t> </w:t>
      </w:r>
      <w:r>
        <w:rPr/>
        <w:t>average</w:t>
      </w:r>
      <w:r>
        <w:rPr>
          <w:spacing w:val="-22"/>
        </w:rPr>
        <w:t> </w:t>
      </w:r>
      <w:r>
        <w:rPr/>
        <w:t>juror</w:t>
      </w:r>
      <w:r>
        <w:rPr>
          <w:spacing w:val="-21"/>
        </w:rPr>
        <w:t> </w:t>
      </w:r>
      <w:r>
        <w:rPr/>
        <w:t>has</w:t>
      </w:r>
      <w:r>
        <w:rPr>
          <w:spacing w:val="-22"/>
        </w:rPr>
        <w:t> </w:t>
      </w:r>
      <w:r>
        <w:rPr/>
        <w:t>familiarity</w:t>
      </w:r>
      <w:r>
        <w:rPr>
          <w:spacing w:val="-28"/>
        </w:rPr>
        <w:t> </w:t>
      </w:r>
      <w:r>
        <w:rPr/>
        <w:t>with</w:t>
      </w:r>
      <w:r>
        <w:rPr>
          <w:spacing w:val="-22"/>
        </w:rPr>
        <w:t> </w:t>
      </w:r>
      <w:r>
        <w:rPr/>
        <w:t>the</w:t>
      </w:r>
      <w:r>
        <w:rPr>
          <w:spacing w:val="-21"/>
        </w:rPr>
        <w:t> </w:t>
      </w:r>
      <w:r>
        <w:rPr/>
        <w:t>type of location in question and/or could understand it from photographs, diagrams, and other such evidence;</w:t>
      </w:r>
      <w:r>
        <w:rPr>
          <w:position w:val="10"/>
          <w:sz w:val="14"/>
        </w:rPr>
        <w:t>362 </w:t>
      </w:r>
      <w:r>
        <w:rPr>
          <w:spacing w:val="3"/>
          <w:position w:val="10"/>
          <w:sz w:val="14"/>
        </w:rPr>
        <w:t> </w:t>
      </w:r>
      <w:r>
        <w:rPr/>
        <w:t>(3)</w:t>
      </w:r>
      <w:r>
        <w:rPr>
          <w:spacing w:val="18"/>
        </w:rPr>
        <w:t> </w:t>
      </w:r>
      <w:r>
        <w:rPr/>
        <w:t>logistics</w:t>
      </w:r>
      <w:r>
        <w:rPr>
          <w:spacing w:val="14"/>
        </w:rPr>
        <w:t> </w:t>
      </w:r>
      <w:r>
        <w:rPr/>
        <w:t>and/or</w:t>
      </w:r>
      <w:r>
        <w:rPr>
          <w:spacing w:val="10"/>
        </w:rPr>
        <w:t> </w:t>
      </w:r>
      <w:r>
        <w:rPr/>
        <w:t>safety</w:t>
      </w:r>
      <w:r>
        <w:rPr>
          <w:spacing w:val="4"/>
        </w:rPr>
        <w:t> </w:t>
      </w:r>
      <w:r>
        <w:rPr/>
        <w:t>considerations;</w:t>
      </w:r>
      <w:r>
        <w:rPr>
          <w:position w:val="10"/>
          <w:sz w:val="14"/>
        </w:rPr>
        <w:t>363 </w:t>
      </w:r>
      <w:r>
        <w:rPr>
          <w:spacing w:val="4"/>
          <w:position w:val="10"/>
          <w:sz w:val="14"/>
        </w:rPr>
        <w:t> </w:t>
      </w:r>
      <w:r>
        <w:rPr/>
        <w:t>and</w:t>
      </w:r>
      <w:r>
        <w:rPr>
          <w:spacing w:val="11"/>
        </w:rPr>
        <w:t> </w:t>
      </w:r>
      <w:r>
        <w:rPr/>
        <w:t>(4)</w:t>
      </w:r>
      <w:r>
        <w:rPr>
          <w:spacing w:val="14"/>
        </w:rPr>
        <w:t> </w:t>
      </w:r>
      <w:r>
        <w:rPr/>
        <w:t>whether</w:t>
      </w:r>
      <w:r>
        <w:rPr>
          <w:spacing w:val="13"/>
        </w:rPr>
        <w:t> </w:t>
      </w:r>
      <w:r>
        <w:rPr/>
        <w:t>there</w:t>
      </w:r>
      <w:r>
        <w:rPr>
          <w:spacing w:val="10"/>
        </w:rPr>
        <w:t> </w:t>
      </w:r>
      <w:r>
        <w:rPr/>
        <w:t>has</w:t>
      </w:r>
      <w:r>
        <w:rPr>
          <w:spacing w:val="14"/>
        </w:rPr>
        <w:t> </w:t>
      </w:r>
      <w:r>
        <w:rPr/>
        <w:t>been</w:t>
      </w:r>
      <w:r>
        <w:rPr>
          <w:spacing w:val="13"/>
        </w:rPr>
        <w:t> </w:t>
      </w:r>
      <w:r>
        <w:rPr/>
        <w:t>a</w:t>
      </w:r>
      <w:r>
        <w:rPr>
          <w:spacing w:val="11"/>
        </w:rPr>
        <w:t> </w:t>
      </w:r>
      <w:r>
        <w:rPr/>
        <w:t>change</w:t>
      </w:r>
      <w:r>
        <w:rPr>
          <w:spacing w:val="11"/>
        </w:rPr>
        <w:t> </w:t>
      </w:r>
      <w:r>
        <w:rPr/>
        <w:t>in</w:t>
      </w:r>
    </w:p>
    <w:p>
      <w:pPr>
        <w:pStyle w:val="BodyText"/>
        <w:ind w:left="460"/>
      </w:pPr>
      <w:r>
        <w:rPr/>
        <w:t>conditions</w:t>
      </w:r>
      <w:r>
        <w:rPr>
          <w:spacing w:val="23"/>
        </w:rPr>
        <w:t> </w:t>
      </w:r>
      <w:r>
        <w:rPr/>
        <w:t>or</w:t>
      </w:r>
      <w:r>
        <w:rPr>
          <w:spacing w:val="23"/>
        </w:rPr>
        <w:t> </w:t>
      </w:r>
      <w:r>
        <w:rPr/>
        <w:t>there</w:t>
      </w:r>
      <w:r>
        <w:rPr>
          <w:spacing w:val="20"/>
        </w:rPr>
        <w:t> </w:t>
      </w:r>
      <w:r>
        <w:rPr/>
        <w:t>is</w:t>
      </w:r>
      <w:r>
        <w:rPr>
          <w:spacing w:val="24"/>
        </w:rPr>
        <w:t> </w:t>
      </w:r>
      <w:r>
        <w:rPr/>
        <w:t>uncertainty</w:t>
      </w:r>
      <w:r>
        <w:rPr>
          <w:spacing w:val="16"/>
        </w:rPr>
        <w:t> </w:t>
      </w:r>
      <w:r>
        <w:rPr/>
        <w:t>regarding</w:t>
      </w:r>
      <w:r>
        <w:rPr>
          <w:spacing w:val="19"/>
        </w:rPr>
        <w:t> </w:t>
      </w:r>
      <w:r>
        <w:rPr/>
        <w:t>other</w:t>
      </w:r>
      <w:r>
        <w:rPr>
          <w:spacing w:val="24"/>
        </w:rPr>
        <w:t> </w:t>
      </w:r>
      <w:r>
        <w:rPr/>
        <w:t>factors.</w:t>
      </w:r>
      <w:r>
        <w:rPr>
          <w:position w:val="10"/>
          <w:sz w:val="14"/>
        </w:rPr>
        <w:t>364   </w:t>
      </w:r>
      <w:r>
        <w:rPr>
          <w:spacing w:val="28"/>
          <w:position w:val="10"/>
          <w:sz w:val="14"/>
        </w:rPr>
        <w:t> </w:t>
      </w:r>
      <w:r>
        <w:rPr>
          <w:spacing w:val="-3"/>
        </w:rPr>
        <w:t>If</w:t>
      </w:r>
      <w:r>
        <w:rPr>
          <w:spacing w:val="23"/>
        </w:rPr>
        <w:t> </w:t>
      </w:r>
      <w:r>
        <w:rPr/>
        <w:t>there</w:t>
      </w:r>
      <w:r>
        <w:rPr>
          <w:spacing w:val="21"/>
        </w:rPr>
        <w:t> </w:t>
      </w:r>
      <w:r>
        <w:rPr/>
        <w:t>is</w:t>
      </w:r>
      <w:r>
        <w:rPr>
          <w:spacing w:val="23"/>
        </w:rPr>
        <w:t> </w:t>
      </w:r>
      <w:r>
        <w:rPr/>
        <w:t>a</w:t>
      </w:r>
      <w:r>
        <w:rPr>
          <w:spacing w:val="23"/>
        </w:rPr>
        <w:t> </w:t>
      </w:r>
      <w:r>
        <w:rPr/>
        <w:t>jury</w:t>
      </w:r>
      <w:r>
        <w:rPr>
          <w:spacing w:val="16"/>
        </w:rPr>
        <w:t> </w:t>
      </w:r>
      <w:r>
        <w:rPr/>
        <w:t>view,</w:t>
      </w:r>
      <w:r>
        <w:rPr>
          <w:spacing w:val="23"/>
        </w:rPr>
        <w:t> </w:t>
      </w:r>
      <w:r>
        <w:rPr/>
        <w:t>the</w:t>
      </w:r>
      <w:r>
        <w:rPr>
          <w:spacing w:val="23"/>
        </w:rPr>
        <w:t> </w:t>
      </w:r>
      <w:r>
        <w:rPr/>
        <w:t>cases</w:t>
      </w:r>
      <w:r>
        <w:rPr>
          <w:spacing w:val="23"/>
        </w:rPr>
        <w:t> </w:t>
      </w:r>
      <w:r>
        <w:rPr/>
        <w:t>have</w:t>
      </w:r>
    </w:p>
    <w:p>
      <w:pPr>
        <w:pStyle w:val="BodyText"/>
        <w:spacing w:before="7"/>
        <w:ind w:left="460"/>
        <w:rPr>
          <w:sz w:val="14"/>
        </w:rPr>
      </w:pPr>
      <w:r>
        <w:rPr/>
        <w:t>suggested that certain procedural protections are desirable, if not mandated, including the presence of counsel at the jury view</w:t>
      </w:r>
      <w:r>
        <w:rPr>
          <w:position w:val="10"/>
          <w:sz w:val="14"/>
        </w:rPr>
        <w:t>365 </w:t>
      </w:r>
      <w:r>
        <w:rPr/>
        <w:t>and the presence of a judge and court reporter.</w:t>
      </w:r>
      <w:r>
        <w:rPr>
          <w:position w:val="10"/>
          <w:sz w:val="14"/>
        </w:rPr>
        <w:t>366</w:t>
      </w:r>
    </w:p>
    <w:p>
      <w:pPr>
        <w:pStyle w:val="BodyText"/>
        <w:spacing w:before="9"/>
        <w:rPr>
          <w:sz w:val="25"/>
        </w:rPr>
      </w:pPr>
    </w:p>
    <w:p>
      <w:pPr>
        <w:pStyle w:val="Heading1"/>
        <w:numPr>
          <w:ilvl w:val="1"/>
          <w:numId w:val="7"/>
        </w:numPr>
        <w:tabs>
          <w:tab w:pos="1000" w:val="left" w:leader="none"/>
        </w:tabs>
        <w:spacing w:line="240" w:lineRule="auto" w:before="0" w:after="0"/>
        <w:ind w:left="1000" w:right="0" w:hanging="540"/>
        <w:jc w:val="left"/>
      </w:pPr>
      <w:r>
        <w:rPr/>
        <w:t>MOTIONS TO EXCLUDE EVIDENCE</w:t>
      </w:r>
    </w:p>
    <w:p>
      <w:pPr>
        <w:pStyle w:val="BodyText"/>
        <w:spacing w:before="3"/>
        <w:rPr>
          <w:b/>
          <w:sz w:val="25"/>
        </w:rPr>
      </w:pPr>
    </w:p>
    <w:p>
      <w:pPr>
        <w:pStyle w:val="ListParagraph"/>
        <w:numPr>
          <w:ilvl w:val="2"/>
          <w:numId w:val="7"/>
        </w:numPr>
        <w:tabs>
          <w:tab w:pos="2022" w:val="left" w:leader="none"/>
        </w:tabs>
        <w:spacing w:line="240" w:lineRule="auto" w:before="0" w:after="0"/>
        <w:ind w:left="2021" w:right="0" w:hanging="841"/>
        <w:jc w:val="left"/>
        <w:rPr>
          <w:b/>
          <w:sz w:val="24"/>
        </w:rPr>
      </w:pPr>
      <w:r>
        <w:rPr>
          <w:b/>
          <w:sz w:val="24"/>
        </w:rPr>
        <w:t>Fourth Amendment, Fifth Amendment, and Other Suppression</w:t>
      </w:r>
      <w:r>
        <w:rPr>
          <w:b/>
          <w:spacing w:val="-6"/>
          <w:sz w:val="24"/>
        </w:rPr>
        <w:t> </w:t>
      </w:r>
      <w:r>
        <w:rPr>
          <w:b/>
          <w:sz w:val="24"/>
        </w:rPr>
        <w:t>Motions</w:t>
      </w:r>
    </w:p>
    <w:p>
      <w:pPr>
        <w:pStyle w:val="BodyText"/>
        <w:spacing w:before="9"/>
        <w:rPr>
          <w:b/>
        </w:rPr>
      </w:pPr>
    </w:p>
    <w:p>
      <w:pPr>
        <w:pStyle w:val="BodyText"/>
        <w:spacing w:line="247" w:lineRule="auto"/>
        <w:ind w:left="460" w:right="116" w:firstLine="720"/>
        <w:jc w:val="both"/>
      </w:pPr>
      <w:r>
        <w:rPr/>
        <w:t>The</w:t>
      </w:r>
      <w:r>
        <w:rPr>
          <w:spacing w:val="-21"/>
        </w:rPr>
        <w:t> </w:t>
      </w:r>
      <w:r>
        <w:rPr/>
        <w:t>most</w:t>
      </w:r>
      <w:r>
        <w:rPr>
          <w:spacing w:val="-21"/>
        </w:rPr>
        <w:t> </w:t>
      </w:r>
      <w:r>
        <w:rPr/>
        <w:t>common</w:t>
      </w:r>
      <w:r>
        <w:rPr>
          <w:spacing w:val="-21"/>
        </w:rPr>
        <w:t> </w:t>
      </w:r>
      <w:r>
        <w:rPr/>
        <w:t>types</w:t>
      </w:r>
      <w:r>
        <w:rPr>
          <w:spacing w:val="-21"/>
        </w:rPr>
        <w:t> </w:t>
      </w:r>
      <w:r>
        <w:rPr/>
        <w:t>of</w:t>
      </w:r>
      <w:r>
        <w:rPr>
          <w:spacing w:val="-17"/>
        </w:rPr>
        <w:t> </w:t>
      </w:r>
      <w:r>
        <w:rPr/>
        <w:t>motions</w:t>
      </w:r>
      <w:r>
        <w:rPr>
          <w:spacing w:val="-17"/>
        </w:rPr>
        <w:t> </w:t>
      </w:r>
      <w:r>
        <w:rPr/>
        <w:t>to</w:t>
      </w:r>
      <w:r>
        <w:rPr>
          <w:spacing w:val="-18"/>
        </w:rPr>
        <w:t> </w:t>
      </w:r>
      <w:r>
        <w:rPr/>
        <w:t>exclude</w:t>
      </w:r>
      <w:r>
        <w:rPr>
          <w:spacing w:val="-18"/>
        </w:rPr>
        <w:t> </w:t>
      </w:r>
      <w:r>
        <w:rPr/>
        <w:t>evidence</w:t>
      </w:r>
      <w:r>
        <w:rPr>
          <w:spacing w:val="-21"/>
        </w:rPr>
        <w:t> </w:t>
      </w:r>
      <w:r>
        <w:rPr/>
        <w:t>are</w:t>
      </w:r>
      <w:r>
        <w:rPr>
          <w:spacing w:val="-21"/>
        </w:rPr>
        <w:t> </w:t>
      </w:r>
      <w:r>
        <w:rPr/>
        <w:t>motions</w:t>
      </w:r>
      <w:r>
        <w:rPr>
          <w:spacing w:val="-17"/>
        </w:rPr>
        <w:t> </w:t>
      </w:r>
      <w:r>
        <w:rPr/>
        <w:t>to</w:t>
      </w:r>
      <w:r>
        <w:rPr>
          <w:spacing w:val="-21"/>
        </w:rPr>
        <w:t> </w:t>
      </w:r>
      <w:r>
        <w:rPr/>
        <w:t>suppress</w:t>
      </w:r>
      <w:r>
        <w:rPr>
          <w:spacing w:val="-21"/>
        </w:rPr>
        <w:t> </w:t>
      </w:r>
      <w:r>
        <w:rPr/>
        <w:t>evidence</w:t>
      </w:r>
      <w:r>
        <w:rPr>
          <w:spacing w:val="-21"/>
        </w:rPr>
        <w:t> </w:t>
      </w:r>
      <w:r>
        <w:rPr/>
        <w:t>based on</w:t>
      </w:r>
      <w:r>
        <w:rPr>
          <w:spacing w:val="-5"/>
        </w:rPr>
        <w:t> </w:t>
      </w:r>
      <w:r>
        <w:rPr/>
        <w:t>Fourth</w:t>
      </w:r>
      <w:r>
        <w:rPr>
          <w:spacing w:val="-4"/>
        </w:rPr>
        <w:t> </w:t>
      </w:r>
      <w:r>
        <w:rPr/>
        <w:t>and/or</w:t>
      </w:r>
      <w:r>
        <w:rPr>
          <w:spacing w:val="-5"/>
        </w:rPr>
        <w:t> </w:t>
      </w:r>
      <w:r>
        <w:rPr/>
        <w:t>Fifth</w:t>
      </w:r>
      <w:r>
        <w:rPr>
          <w:spacing w:val="-4"/>
        </w:rPr>
        <w:t> </w:t>
      </w:r>
      <w:r>
        <w:rPr/>
        <w:t>Amendment</w:t>
      </w:r>
      <w:r>
        <w:rPr>
          <w:spacing w:val="-5"/>
        </w:rPr>
        <w:t> </w:t>
      </w:r>
      <w:r>
        <w:rPr/>
        <w:t>violations.</w:t>
      </w:r>
      <w:r>
        <w:rPr>
          <w:spacing w:val="-4"/>
        </w:rPr>
        <w:t> </w:t>
      </w:r>
      <w:r>
        <w:rPr/>
        <w:t>These</w:t>
      </w:r>
      <w:r>
        <w:rPr>
          <w:spacing w:val="-4"/>
        </w:rPr>
        <w:t> </w:t>
      </w:r>
      <w:r>
        <w:rPr/>
        <w:t>are</w:t>
      </w:r>
      <w:r>
        <w:rPr>
          <w:spacing w:val="-5"/>
        </w:rPr>
        <w:t> </w:t>
      </w:r>
      <w:r>
        <w:rPr/>
        <w:t>discussed</w:t>
      </w:r>
      <w:r>
        <w:rPr>
          <w:spacing w:val="-4"/>
        </w:rPr>
        <w:t> </w:t>
      </w:r>
      <w:r>
        <w:rPr/>
        <w:t>in</w:t>
      </w:r>
      <w:r>
        <w:rPr>
          <w:spacing w:val="-5"/>
        </w:rPr>
        <w:t> </w:t>
      </w:r>
      <w:r>
        <w:rPr/>
        <w:t>depth</w:t>
      </w:r>
      <w:r>
        <w:rPr>
          <w:spacing w:val="-4"/>
        </w:rPr>
        <w:t> </w:t>
      </w:r>
      <w:r>
        <w:rPr/>
        <w:t>in</w:t>
      </w:r>
      <w:r>
        <w:rPr>
          <w:spacing w:val="-4"/>
        </w:rPr>
        <w:t> </w:t>
      </w:r>
      <w:r>
        <w:rPr/>
        <w:t>Chapter</w:t>
      </w:r>
      <w:r>
        <w:rPr>
          <w:spacing w:val="-5"/>
        </w:rPr>
        <w:t> </w:t>
      </w:r>
      <w:r>
        <w:rPr/>
        <w:t>4,</w:t>
      </w:r>
      <w:r>
        <w:rPr>
          <w:spacing w:val="-4"/>
        </w:rPr>
        <w:t> </w:t>
      </w:r>
      <w:r>
        <w:rPr>
          <w:spacing w:val="-3"/>
        </w:rPr>
        <w:t>Challenging </w:t>
      </w:r>
      <w:r>
        <w:rPr/>
        <w:t>Illegal</w:t>
      </w:r>
      <w:r>
        <w:rPr>
          <w:spacing w:val="-18"/>
        </w:rPr>
        <w:t> </w:t>
      </w:r>
      <w:r>
        <w:rPr/>
        <w:t>Searches</w:t>
      </w:r>
      <w:r>
        <w:rPr>
          <w:spacing w:val="-17"/>
        </w:rPr>
        <w:t> </w:t>
      </w:r>
      <w:r>
        <w:rPr/>
        <w:t>and</w:t>
      </w:r>
      <w:r>
        <w:rPr>
          <w:spacing w:val="-17"/>
        </w:rPr>
        <w:t> </w:t>
      </w:r>
      <w:r>
        <w:rPr/>
        <w:t>Seizures,</w:t>
      </w:r>
      <w:r>
        <w:rPr>
          <w:spacing w:val="-17"/>
        </w:rPr>
        <w:t> </w:t>
      </w:r>
      <w:r>
        <w:rPr/>
        <w:t>and</w:t>
      </w:r>
      <w:r>
        <w:rPr>
          <w:spacing w:val="-17"/>
        </w:rPr>
        <w:t> </w:t>
      </w:r>
      <w:r>
        <w:rPr/>
        <w:t>Chapter</w:t>
      </w:r>
      <w:r>
        <w:rPr>
          <w:spacing w:val="-18"/>
        </w:rPr>
        <w:t> </w:t>
      </w:r>
      <w:r>
        <w:rPr/>
        <w:t>5,</w:t>
      </w:r>
      <w:r>
        <w:rPr>
          <w:spacing w:val="-17"/>
        </w:rPr>
        <w:t> </w:t>
      </w:r>
      <w:r>
        <w:rPr/>
        <w:t>Suppression</w:t>
      </w:r>
      <w:r>
        <w:rPr>
          <w:spacing w:val="-14"/>
        </w:rPr>
        <w:t> </w:t>
      </w:r>
      <w:r>
        <w:rPr/>
        <w:t>of</w:t>
      </w:r>
      <w:r>
        <w:rPr>
          <w:spacing w:val="-17"/>
        </w:rPr>
        <w:t> </w:t>
      </w:r>
      <w:r>
        <w:rPr/>
        <w:t>Statements.</w:t>
      </w:r>
      <w:r>
        <w:rPr>
          <w:spacing w:val="25"/>
        </w:rPr>
        <w:t> </w:t>
      </w:r>
      <w:r>
        <w:rPr/>
        <w:t>Motions</w:t>
      </w:r>
      <w:r>
        <w:rPr>
          <w:spacing w:val="-17"/>
        </w:rPr>
        <w:t> </w:t>
      </w:r>
      <w:r>
        <w:rPr/>
        <w:t>to</w:t>
      </w:r>
      <w:r>
        <w:rPr>
          <w:spacing w:val="-17"/>
        </w:rPr>
        <w:t> </w:t>
      </w:r>
      <w:r>
        <w:rPr/>
        <w:t>suppress</w:t>
      </w:r>
      <w:r>
        <w:rPr>
          <w:spacing w:val="-17"/>
        </w:rPr>
        <w:t> </w:t>
      </w:r>
      <w:r>
        <w:rPr>
          <w:spacing w:val="-3"/>
        </w:rPr>
        <w:t>evidence </w:t>
      </w:r>
      <w:r>
        <w:rPr/>
        <w:t>and/or</w:t>
      </w:r>
      <w:r>
        <w:rPr>
          <w:spacing w:val="-19"/>
        </w:rPr>
        <w:t> </w:t>
      </w:r>
      <w:r>
        <w:rPr/>
        <w:t>for</w:t>
      </w:r>
      <w:r>
        <w:rPr>
          <w:spacing w:val="-21"/>
        </w:rPr>
        <w:t> </w:t>
      </w:r>
      <w:r>
        <w:rPr/>
        <w:t>other</w:t>
      </w:r>
      <w:r>
        <w:rPr>
          <w:spacing w:val="-18"/>
        </w:rPr>
        <w:t> </w:t>
      </w:r>
      <w:r>
        <w:rPr/>
        <w:t>relief</w:t>
      </w:r>
      <w:r>
        <w:rPr>
          <w:spacing w:val="-18"/>
        </w:rPr>
        <w:t> </w:t>
      </w:r>
      <w:r>
        <w:rPr/>
        <w:t>may</w:t>
      </w:r>
      <w:r>
        <w:rPr>
          <w:spacing w:val="-22"/>
        </w:rPr>
        <w:t> </w:t>
      </w:r>
      <w:r>
        <w:rPr/>
        <w:t>also</w:t>
      </w:r>
      <w:r>
        <w:rPr>
          <w:spacing w:val="-16"/>
        </w:rPr>
        <w:t> </w:t>
      </w:r>
      <w:r>
        <w:rPr/>
        <w:t>be</w:t>
      </w:r>
      <w:r>
        <w:rPr>
          <w:spacing w:val="-18"/>
        </w:rPr>
        <w:t> </w:t>
      </w:r>
      <w:r>
        <w:rPr/>
        <w:t>based</w:t>
      </w:r>
      <w:r>
        <w:rPr>
          <w:spacing w:val="-16"/>
        </w:rPr>
        <w:t> </w:t>
      </w:r>
      <w:r>
        <w:rPr/>
        <w:t>on</w:t>
      </w:r>
      <w:r>
        <w:rPr>
          <w:spacing w:val="-16"/>
        </w:rPr>
        <w:t> </w:t>
      </w:r>
      <w:r>
        <w:rPr/>
        <w:t>government</w:t>
      </w:r>
      <w:r>
        <w:rPr>
          <w:spacing w:val="-18"/>
        </w:rPr>
        <w:t> </w:t>
      </w:r>
      <w:r>
        <w:rPr/>
        <w:t>misconduct</w:t>
      </w:r>
      <w:r>
        <w:rPr>
          <w:spacing w:val="-18"/>
        </w:rPr>
        <w:t> </w:t>
      </w:r>
      <w:r>
        <w:rPr/>
        <w:t>of</w:t>
      </w:r>
      <w:r>
        <w:rPr>
          <w:spacing w:val="-18"/>
        </w:rPr>
        <w:t> </w:t>
      </w:r>
      <w:r>
        <w:rPr/>
        <w:t>various</w:t>
      </w:r>
      <w:r>
        <w:rPr>
          <w:spacing w:val="-18"/>
        </w:rPr>
        <w:t> </w:t>
      </w:r>
      <w:r>
        <w:rPr/>
        <w:t>types,</w:t>
      </w:r>
      <w:r>
        <w:rPr>
          <w:spacing w:val="-18"/>
        </w:rPr>
        <w:t> </w:t>
      </w:r>
      <w:r>
        <w:rPr/>
        <w:t>as</w:t>
      </w:r>
      <w:r>
        <w:rPr>
          <w:spacing w:val="-18"/>
        </w:rPr>
        <w:t> </w:t>
      </w:r>
      <w:r>
        <w:rPr/>
        <w:t>discussed</w:t>
      </w:r>
      <w:r>
        <w:rPr>
          <w:spacing w:val="-18"/>
        </w:rPr>
        <w:t> </w:t>
      </w:r>
      <w:r>
        <w:rPr/>
        <w:t>more fully in Section</w:t>
      </w:r>
      <w:r>
        <w:rPr>
          <w:spacing w:val="-7"/>
        </w:rPr>
        <w:t> </w:t>
      </w:r>
      <w:r>
        <w:rPr/>
        <w:t>6.08.</w:t>
      </w:r>
    </w:p>
    <w:p>
      <w:pPr>
        <w:pStyle w:val="BodyText"/>
        <w:spacing w:before="7"/>
      </w:pPr>
    </w:p>
    <w:p>
      <w:pPr>
        <w:pStyle w:val="Heading1"/>
        <w:numPr>
          <w:ilvl w:val="2"/>
          <w:numId w:val="7"/>
        </w:numPr>
        <w:tabs>
          <w:tab w:pos="2020" w:val="left" w:leader="none"/>
        </w:tabs>
        <w:spacing w:line="240" w:lineRule="auto" w:before="0" w:after="0"/>
        <w:ind w:left="2020" w:right="0" w:hanging="840"/>
        <w:jc w:val="left"/>
      </w:pPr>
      <w:r>
        <w:rPr/>
        <w:t>Kastigar</w:t>
      </w:r>
      <w:r>
        <w:rPr>
          <w:spacing w:val="-1"/>
        </w:rPr>
        <w:t> </w:t>
      </w:r>
      <w:r>
        <w:rPr/>
        <w:t>Hearings</w:t>
      </w:r>
    </w:p>
    <w:p>
      <w:pPr>
        <w:pStyle w:val="BodyText"/>
        <w:spacing w:before="10"/>
        <w:rPr>
          <w:b/>
        </w:rPr>
      </w:pPr>
    </w:p>
    <w:p>
      <w:pPr>
        <w:pStyle w:val="BodyText"/>
        <w:spacing w:line="244" w:lineRule="auto"/>
        <w:ind w:left="460" w:right="116" w:firstLine="720"/>
        <w:jc w:val="both"/>
        <w:rPr>
          <w:sz w:val="14"/>
        </w:rPr>
      </w:pPr>
      <w:r>
        <w:rPr>
          <w:spacing w:val="-3"/>
        </w:rPr>
        <w:t>If</w:t>
      </w:r>
      <w:r>
        <w:rPr>
          <w:spacing w:val="-4"/>
        </w:rPr>
        <w:t> </w:t>
      </w:r>
      <w:r>
        <w:rPr/>
        <w:t>a</w:t>
      </w:r>
      <w:r>
        <w:rPr>
          <w:spacing w:val="-3"/>
        </w:rPr>
        <w:t> </w:t>
      </w:r>
      <w:r>
        <w:rPr/>
        <w:t>defendant</w:t>
      </w:r>
      <w:r>
        <w:rPr>
          <w:spacing w:val="-1"/>
        </w:rPr>
        <w:t> </w:t>
      </w:r>
      <w:r>
        <w:rPr/>
        <w:t>has</w:t>
      </w:r>
      <w:r>
        <w:rPr>
          <w:spacing w:val="-3"/>
        </w:rPr>
        <w:t> </w:t>
      </w:r>
      <w:r>
        <w:rPr/>
        <w:t>been</w:t>
      </w:r>
      <w:r>
        <w:rPr>
          <w:spacing w:val="-3"/>
        </w:rPr>
        <w:t> </w:t>
      </w:r>
      <w:r>
        <w:rPr/>
        <w:t>compelled</w:t>
      </w:r>
      <w:r>
        <w:rPr>
          <w:spacing w:val="-4"/>
        </w:rPr>
        <w:t> </w:t>
      </w:r>
      <w:r>
        <w:rPr/>
        <w:t>to</w:t>
      </w:r>
      <w:r>
        <w:rPr>
          <w:spacing w:val="-3"/>
        </w:rPr>
        <w:t> </w:t>
      </w:r>
      <w:r>
        <w:rPr/>
        <w:t>provide</w:t>
      </w:r>
      <w:r>
        <w:rPr>
          <w:spacing w:val="-5"/>
        </w:rPr>
        <w:t> </w:t>
      </w:r>
      <w:r>
        <w:rPr/>
        <w:t>testimony</w:t>
      </w:r>
      <w:r>
        <w:rPr>
          <w:spacing w:val="-10"/>
        </w:rPr>
        <w:t> </w:t>
      </w:r>
      <w:r>
        <w:rPr/>
        <w:t>and/or</w:t>
      </w:r>
      <w:r>
        <w:rPr>
          <w:spacing w:val="-3"/>
        </w:rPr>
        <w:t> </w:t>
      </w:r>
      <w:r>
        <w:rPr/>
        <w:t>a</w:t>
      </w:r>
      <w:r>
        <w:rPr>
          <w:spacing w:val="-5"/>
        </w:rPr>
        <w:t> </w:t>
      </w:r>
      <w:r>
        <w:rPr/>
        <w:t>statement,</w:t>
      </w:r>
      <w:r>
        <w:rPr>
          <w:spacing w:val="-5"/>
        </w:rPr>
        <w:t> </w:t>
      </w:r>
      <w:r>
        <w:rPr>
          <w:i/>
        </w:rPr>
        <w:t>Kastigar</w:t>
      </w:r>
      <w:r>
        <w:rPr>
          <w:i/>
          <w:spacing w:val="-1"/>
        </w:rPr>
        <w:t> </w:t>
      </w:r>
      <w:r>
        <w:rPr>
          <w:i/>
        </w:rPr>
        <w:t>v.</w:t>
      </w:r>
      <w:r>
        <w:rPr>
          <w:i/>
          <w:spacing w:val="-3"/>
        </w:rPr>
        <w:t> </w:t>
      </w:r>
      <w:r>
        <w:rPr>
          <w:i/>
        </w:rPr>
        <w:t>United </w:t>
      </w:r>
      <w:r>
        <w:rPr>
          <w:i/>
        </w:rPr>
        <w:t>States</w:t>
      </w:r>
      <w:r>
        <w:rPr/>
        <w:t>,</w:t>
      </w:r>
      <w:r>
        <w:rPr>
          <w:spacing w:val="-16"/>
        </w:rPr>
        <w:t> </w:t>
      </w:r>
      <w:r>
        <w:rPr/>
        <w:t>406</w:t>
      </w:r>
      <w:r>
        <w:rPr>
          <w:spacing w:val="-16"/>
        </w:rPr>
        <w:t> </w:t>
      </w:r>
      <w:r>
        <w:rPr/>
        <w:t>U.S.</w:t>
      </w:r>
      <w:r>
        <w:rPr>
          <w:spacing w:val="-16"/>
        </w:rPr>
        <w:t> </w:t>
      </w:r>
      <w:r>
        <w:rPr/>
        <w:t>441</w:t>
      </w:r>
      <w:r>
        <w:rPr>
          <w:spacing w:val="-17"/>
        </w:rPr>
        <w:t> </w:t>
      </w:r>
      <w:r>
        <w:rPr/>
        <w:t>(1972),</w:t>
      </w:r>
      <w:r>
        <w:rPr>
          <w:spacing w:val="-16"/>
        </w:rPr>
        <w:t> </w:t>
      </w:r>
      <w:r>
        <w:rPr/>
        <w:t>requires</w:t>
      </w:r>
      <w:r>
        <w:rPr>
          <w:spacing w:val="-16"/>
        </w:rPr>
        <w:t> </w:t>
      </w:r>
      <w:r>
        <w:rPr/>
        <w:t>a</w:t>
      </w:r>
      <w:r>
        <w:rPr>
          <w:spacing w:val="-16"/>
        </w:rPr>
        <w:t> </w:t>
      </w:r>
      <w:r>
        <w:rPr/>
        <w:t>hearing,</w:t>
      </w:r>
      <w:r>
        <w:rPr>
          <w:spacing w:val="-16"/>
        </w:rPr>
        <w:t> </w:t>
      </w:r>
      <w:r>
        <w:rPr/>
        <w:t>sometimes</w:t>
      </w:r>
      <w:r>
        <w:rPr>
          <w:spacing w:val="-16"/>
        </w:rPr>
        <w:t> </w:t>
      </w:r>
      <w:r>
        <w:rPr/>
        <w:t>known</w:t>
      </w:r>
      <w:r>
        <w:rPr>
          <w:spacing w:val="-16"/>
        </w:rPr>
        <w:t> </w:t>
      </w:r>
      <w:r>
        <w:rPr/>
        <w:t>as</w:t>
      </w:r>
      <w:r>
        <w:rPr>
          <w:spacing w:val="-16"/>
        </w:rPr>
        <w:t> </w:t>
      </w:r>
      <w:r>
        <w:rPr/>
        <w:t>a</w:t>
      </w:r>
      <w:r>
        <w:rPr>
          <w:spacing w:val="-16"/>
        </w:rPr>
        <w:t> </w:t>
      </w:r>
      <w:r>
        <w:rPr/>
        <w:t>“</w:t>
      </w:r>
      <w:r>
        <w:rPr>
          <w:i/>
        </w:rPr>
        <w:t>Kastigar</w:t>
      </w:r>
      <w:r>
        <w:rPr>
          <w:i/>
          <w:spacing w:val="-14"/>
        </w:rPr>
        <w:t> </w:t>
      </w:r>
      <w:r>
        <w:rPr/>
        <w:t>hearing,”</w:t>
      </w:r>
      <w:r>
        <w:rPr>
          <w:spacing w:val="-20"/>
        </w:rPr>
        <w:t> </w:t>
      </w:r>
      <w:r>
        <w:rPr/>
        <w:t>at</w:t>
      </w:r>
      <w:r>
        <w:rPr>
          <w:spacing w:val="-19"/>
        </w:rPr>
        <w:t> </w:t>
      </w:r>
      <w:r>
        <w:rPr/>
        <w:t>which</w:t>
      </w:r>
      <w:r>
        <w:rPr>
          <w:spacing w:val="-16"/>
        </w:rPr>
        <w:t> </w:t>
      </w:r>
      <w:r>
        <w:rPr/>
        <w:t>the government must establish that its evidence is untainted by the compelled testimony or statement </w:t>
      </w:r>
      <w:r>
        <w:rPr>
          <w:spacing w:val="-5"/>
        </w:rPr>
        <w:t>and </w:t>
      </w:r>
      <w:r>
        <w:rPr/>
        <w:t>comes from a source independent of the testimony or statement.  </w:t>
      </w:r>
      <w:r>
        <w:rPr>
          <w:i/>
        </w:rPr>
        <w:t>See Kastigar</w:t>
      </w:r>
      <w:r>
        <w:rPr/>
        <w:t>, 441 U.S. at</w:t>
      </w:r>
      <w:r>
        <w:rPr>
          <w:spacing w:val="3"/>
        </w:rPr>
        <w:t> </w:t>
      </w:r>
      <w:r>
        <w:rPr/>
        <w:t>461-62.</w:t>
      </w:r>
      <w:r>
        <w:rPr>
          <w:position w:val="10"/>
          <w:sz w:val="14"/>
        </w:rPr>
        <w:t>367</w:t>
      </w:r>
    </w:p>
    <w:p>
      <w:pPr>
        <w:pStyle w:val="BodyText"/>
        <w:rPr>
          <w:sz w:val="20"/>
        </w:rPr>
      </w:pPr>
    </w:p>
    <w:p>
      <w:pPr>
        <w:pStyle w:val="BodyText"/>
        <w:spacing w:before="5"/>
        <w:rPr>
          <w:sz w:val="10"/>
        </w:rPr>
      </w:pPr>
      <w:r>
        <w:rPr/>
        <w:pict>
          <v:line style="position:absolute;mso-position-horizontal-relative:page;mso-position-vertical-relative:paragraph;z-index:1208;mso-wrap-distance-left:0;mso-wrap-distance-right:0" from="72pt,8.416314pt" to="215.88pt,8.416314pt" stroked="true" strokeweight=".84pt" strokecolor="#000000">
            <v:stroke dashstyle="solid"/>
            <w10:wrap type="topAndBottom"/>
          </v:line>
        </w:pict>
      </w:r>
    </w:p>
    <w:p>
      <w:pPr>
        <w:pStyle w:val="BodyText"/>
        <w:spacing w:before="5"/>
        <w:rPr>
          <w:sz w:val="11"/>
        </w:rPr>
      </w:pPr>
    </w:p>
    <w:p>
      <w:pPr>
        <w:spacing w:before="72"/>
        <w:ind w:left="1179" w:right="0" w:firstLine="0"/>
        <w:jc w:val="left"/>
        <w:rPr>
          <w:sz w:val="22"/>
        </w:rPr>
      </w:pPr>
      <w:r>
        <w:rPr>
          <w:spacing w:val="4"/>
          <w:position w:val="9"/>
          <w:sz w:val="12"/>
        </w:rPr>
        <w:t>361    </w:t>
      </w:r>
      <w:r>
        <w:rPr>
          <w:i/>
          <w:sz w:val="22"/>
        </w:rPr>
        <w:t>See, e.g.</w:t>
      </w:r>
      <w:r>
        <w:rPr>
          <w:sz w:val="22"/>
        </w:rPr>
        <w:t>, </w:t>
      </w:r>
      <w:r>
        <w:rPr>
          <w:i/>
          <w:sz w:val="22"/>
        </w:rPr>
        <w:t>Triplett</w:t>
      </w:r>
      <w:r>
        <w:rPr>
          <w:sz w:val="22"/>
        </w:rPr>
        <w:t>, 195 F.3d at 999; </w:t>
      </w:r>
      <w:r>
        <w:rPr>
          <w:i/>
          <w:sz w:val="22"/>
        </w:rPr>
        <w:t>United States v. Crochiere</w:t>
      </w:r>
      <w:r>
        <w:rPr>
          <w:sz w:val="22"/>
        </w:rPr>
        <w:t>, 129 F.3d 233, </w:t>
      </w:r>
      <w:r>
        <w:rPr>
          <w:spacing w:val="2"/>
          <w:sz w:val="22"/>
        </w:rPr>
        <w:t>236 (1st </w:t>
      </w:r>
      <w:r>
        <w:rPr>
          <w:sz w:val="22"/>
        </w:rPr>
        <w:t>Cir.</w:t>
      </w:r>
      <w:r>
        <w:rPr>
          <w:spacing w:val="49"/>
          <w:sz w:val="22"/>
        </w:rPr>
        <w:t> </w:t>
      </w:r>
      <w:r>
        <w:rPr>
          <w:sz w:val="22"/>
        </w:rPr>
        <w:t>1997);</w:t>
      </w:r>
    </w:p>
    <w:p>
      <w:pPr>
        <w:spacing w:before="7"/>
        <w:ind w:left="460" w:right="0" w:firstLine="0"/>
        <w:jc w:val="left"/>
        <w:rPr>
          <w:i/>
          <w:sz w:val="22"/>
        </w:rPr>
      </w:pPr>
      <w:r>
        <w:rPr>
          <w:i/>
          <w:sz w:val="22"/>
        </w:rPr>
        <w:t>Passos-Patereina</w:t>
      </w:r>
      <w:r>
        <w:rPr>
          <w:sz w:val="22"/>
        </w:rPr>
        <w:t>,</w:t>
      </w:r>
      <w:r>
        <w:rPr>
          <w:spacing w:val="-15"/>
          <w:sz w:val="22"/>
        </w:rPr>
        <w:t> </w:t>
      </w:r>
      <w:r>
        <w:rPr>
          <w:sz w:val="22"/>
        </w:rPr>
        <w:t>918</w:t>
      </w:r>
      <w:r>
        <w:rPr>
          <w:spacing w:val="-13"/>
          <w:sz w:val="22"/>
        </w:rPr>
        <w:t> </w:t>
      </w:r>
      <w:r>
        <w:rPr>
          <w:sz w:val="22"/>
        </w:rPr>
        <w:t>F.2d</w:t>
      </w:r>
      <w:r>
        <w:rPr>
          <w:spacing w:val="-16"/>
          <w:sz w:val="22"/>
        </w:rPr>
        <w:t> </w:t>
      </w:r>
      <w:r>
        <w:rPr>
          <w:sz w:val="22"/>
        </w:rPr>
        <w:t>at</w:t>
      </w:r>
      <w:r>
        <w:rPr>
          <w:spacing w:val="-12"/>
          <w:sz w:val="22"/>
        </w:rPr>
        <w:t> </w:t>
      </w:r>
      <w:r>
        <w:rPr>
          <w:sz w:val="22"/>
        </w:rPr>
        <w:t>986;</w:t>
      </w:r>
      <w:r>
        <w:rPr>
          <w:spacing w:val="-15"/>
          <w:sz w:val="22"/>
        </w:rPr>
        <w:t> </w:t>
      </w:r>
      <w:r>
        <w:rPr>
          <w:i/>
          <w:sz w:val="22"/>
        </w:rPr>
        <w:t>United</w:t>
      </w:r>
      <w:r>
        <w:rPr>
          <w:i/>
          <w:spacing w:val="-17"/>
          <w:sz w:val="22"/>
        </w:rPr>
        <w:t> </w:t>
      </w:r>
      <w:r>
        <w:rPr>
          <w:i/>
          <w:sz w:val="22"/>
        </w:rPr>
        <w:t>States</w:t>
      </w:r>
      <w:r>
        <w:rPr>
          <w:i/>
          <w:spacing w:val="-14"/>
          <w:sz w:val="22"/>
        </w:rPr>
        <w:t> </w:t>
      </w:r>
      <w:r>
        <w:rPr>
          <w:i/>
          <w:sz w:val="22"/>
        </w:rPr>
        <w:t>v.</w:t>
      </w:r>
      <w:r>
        <w:rPr>
          <w:i/>
          <w:spacing w:val="-16"/>
          <w:sz w:val="22"/>
        </w:rPr>
        <w:t> </w:t>
      </w:r>
      <w:r>
        <w:rPr>
          <w:i/>
          <w:sz w:val="22"/>
        </w:rPr>
        <w:t>Johnson</w:t>
      </w:r>
      <w:r>
        <w:rPr>
          <w:sz w:val="22"/>
        </w:rPr>
        <w:t>,</w:t>
      </w:r>
      <w:r>
        <w:rPr>
          <w:spacing w:val="-15"/>
          <w:sz w:val="22"/>
        </w:rPr>
        <w:t> </w:t>
      </w:r>
      <w:r>
        <w:rPr>
          <w:sz w:val="22"/>
        </w:rPr>
        <w:t>767</w:t>
      </w:r>
      <w:r>
        <w:rPr>
          <w:spacing w:val="-15"/>
          <w:sz w:val="22"/>
        </w:rPr>
        <w:t> </w:t>
      </w:r>
      <w:r>
        <w:rPr>
          <w:sz w:val="22"/>
        </w:rPr>
        <w:t>F.2d</w:t>
      </w:r>
      <w:r>
        <w:rPr>
          <w:spacing w:val="-17"/>
          <w:sz w:val="22"/>
        </w:rPr>
        <w:t> </w:t>
      </w:r>
      <w:r>
        <w:rPr>
          <w:sz w:val="22"/>
        </w:rPr>
        <w:t>1259,</w:t>
      </w:r>
      <w:r>
        <w:rPr>
          <w:spacing w:val="-16"/>
          <w:sz w:val="22"/>
        </w:rPr>
        <w:t> </w:t>
      </w:r>
      <w:r>
        <w:rPr>
          <w:sz w:val="22"/>
        </w:rPr>
        <w:t>1273</w:t>
      </w:r>
      <w:r>
        <w:rPr>
          <w:spacing w:val="-16"/>
          <w:sz w:val="22"/>
        </w:rPr>
        <w:t> </w:t>
      </w:r>
      <w:r>
        <w:rPr>
          <w:sz w:val="22"/>
        </w:rPr>
        <w:t>(8th</w:t>
      </w:r>
      <w:r>
        <w:rPr>
          <w:spacing w:val="-17"/>
          <w:sz w:val="22"/>
        </w:rPr>
        <w:t> </w:t>
      </w:r>
      <w:r>
        <w:rPr>
          <w:sz w:val="22"/>
        </w:rPr>
        <w:t>Cir.</w:t>
      </w:r>
      <w:r>
        <w:rPr>
          <w:spacing w:val="-12"/>
          <w:sz w:val="22"/>
        </w:rPr>
        <w:t> </w:t>
      </w:r>
      <w:r>
        <w:rPr>
          <w:sz w:val="22"/>
        </w:rPr>
        <w:t>1985);</w:t>
      </w:r>
      <w:r>
        <w:rPr>
          <w:spacing w:val="-12"/>
          <w:sz w:val="22"/>
        </w:rPr>
        <w:t> </w:t>
      </w:r>
      <w:r>
        <w:rPr>
          <w:i/>
          <w:sz w:val="22"/>
        </w:rPr>
        <w:t>United</w:t>
      </w:r>
      <w:r>
        <w:rPr>
          <w:i/>
          <w:spacing w:val="-13"/>
          <w:sz w:val="22"/>
        </w:rPr>
        <w:t> </w:t>
      </w:r>
      <w:r>
        <w:rPr>
          <w:i/>
          <w:sz w:val="22"/>
        </w:rPr>
        <w:t>States</w:t>
      </w:r>
    </w:p>
    <w:p>
      <w:pPr>
        <w:spacing w:line="244" w:lineRule="auto" w:before="6"/>
        <w:ind w:left="460" w:right="116" w:firstLine="0"/>
        <w:jc w:val="both"/>
        <w:rPr>
          <w:sz w:val="22"/>
        </w:rPr>
      </w:pPr>
      <w:r>
        <w:rPr>
          <w:i/>
          <w:sz w:val="22"/>
        </w:rPr>
        <w:t>v. Martinez</w:t>
      </w:r>
      <w:r>
        <w:rPr>
          <w:sz w:val="22"/>
        </w:rPr>
        <w:t>, </w:t>
      </w:r>
      <w:r>
        <w:rPr>
          <w:spacing w:val="2"/>
          <w:sz w:val="22"/>
        </w:rPr>
        <w:t>763 </w:t>
      </w:r>
      <w:r>
        <w:rPr>
          <w:sz w:val="22"/>
        </w:rPr>
        <w:t>F.2d 1297, 1305 (11th Cir. 1985); </w:t>
      </w:r>
      <w:r>
        <w:rPr>
          <w:i/>
          <w:sz w:val="22"/>
        </w:rPr>
        <w:t>United States v. Gallagher</w:t>
      </w:r>
      <w:r>
        <w:rPr>
          <w:sz w:val="22"/>
        </w:rPr>
        <w:t>, 620 F.2d 797, 802 (10th Cir. 1980);</w:t>
      </w:r>
      <w:r>
        <w:rPr>
          <w:spacing w:val="-7"/>
          <w:sz w:val="22"/>
        </w:rPr>
        <w:t> </w:t>
      </w:r>
      <w:r>
        <w:rPr>
          <w:i/>
          <w:sz w:val="22"/>
        </w:rPr>
        <w:t>Hughes</w:t>
      </w:r>
      <w:r>
        <w:rPr>
          <w:i/>
          <w:spacing w:val="-6"/>
          <w:sz w:val="22"/>
        </w:rPr>
        <w:t> </w:t>
      </w:r>
      <w:r>
        <w:rPr>
          <w:i/>
          <w:sz w:val="22"/>
        </w:rPr>
        <w:t>v.</w:t>
      </w:r>
      <w:r>
        <w:rPr>
          <w:i/>
          <w:spacing w:val="-6"/>
          <w:sz w:val="22"/>
        </w:rPr>
        <w:t> </w:t>
      </w:r>
      <w:r>
        <w:rPr>
          <w:i/>
          <w:sz w:val="22"/>
        </w:rPr>
        <w:t>United</w:t>
      </w:r>
      <w:r>
        <w:rPr>
          <w:i/>
          <w:spacing w:val="-7"/>
          <w:sz w:val="22"/>
        </w:rPr>
        <w:t> </w:t>
      </w:r>
      <w:r>
        <w:rPr>
          <w:i/>
          <w:sz w:val="22"/>
        </w:rPr>
        <w:t>States</w:t>
      </w:r>
      <w:r>
        <w:rPr>
          <w:sz w:val="22"/>
        </w:rPr>
        <w:t>,</w:t>
      </w:r>
      <w:r>
        <w:rPr>
          <w:spacing w:val="-5"/>
          <w:sz w:val="22"/>
        </w:rPr>
        <w:t> </w:t>
      </w:r>
      <w:r>
        <w:rPr>
          <w:sz w:val="22"/>
        </w:rPr>
        <w:t>377</w:t>
      </w:r>
      <w:r>
        <w:rPr>
          <w:spacing w:val="-7"/>
          <w:sz w:val="22"/>
        </w:rPr>
        <w:t> </w:t>
      </w:r>
      <w:r>
        <w:rPr>
          <w:sz w:val="22"/>
        </w:rPr>
        <w:t>F.2d</w:t>
      </w:r>
      <w:r>
        <w:rPr>
          <w:spacing w:val="-7"/>
          <w:sz w:val="22"/>
        </w:rPr>
        <w:t> </w:t>
      </w:r>
      <w:r>
        <w:rPr>
          <w:sz w:val="22"/>
        </w:rPr>
        <w:t>515,</w:t>
      </w:r>
      <w:r>
        <w:rPr>
          <w:spacing w:val="-5"/>
          <w:sz w:val="22"/>
        </w:rPr>
        <w:t> </w:t>
      </w:r>
      <w:r>
        <w:rPr>
          <w:sz w:val="22"/>
        </w:rPr>
        <w:t>516</w:t>
      </w:r>
      <w:r>
        <w:rPr>
          <w:spacing w:val="-7"/>
          <w:sz w:val="22"/>
        </w:rPr>
        <w:t> </w:t>
      </w:r>
      <w:r>
        <w:rPr>
          <w:sz w:val="22"/>
        </w:rPr>
        <w:t>(9th</w:t>
      </w:r>
      <w:r>
        <w:rPr>
          <w:spacing w:val="-6"/>
          <w:sz w:val="22"/>
        </w:rPr>
        <w:t> </w:t>
      </w:r>
      <w:r>
        <w:rPr>
          <w:sz w:val="22"/>
        </w:rPr>
        <w:t>Cir.</w:t>
      </w:r>
      <w:r>
        <w:rPr>
          <w:spacing w:val="-5"/>
          <w:sz w:val="22"/>
        </w:rPr>
        <w:t> </w:t>
      </w:r>
      <w:r>
        <w:rPr>
          <w:sz w:val="22"/>
        </w:rPr>
        <w:t>1967);</w:t>
      </w:r>
      <w:r>
        <w:rPr>
          <w:spacing w:val="-3"/>
          <w:sz w:val="22"/>
        </w:rPr>
        <w:t> </w:t>
      </w:r>
      <w:r>
        <w:rPr>
          <w:i/>
          <w:sz w:val="22"/>
        </w:rPr>
        <w:t>United</w:t>
      </w:r>
      <w:r>
        <w:rPr>
          <w:i/>
          <w:spacing w:val="-5"/>
          <w:sz w:val="22"/>
        </w:rPr>
        <w:t> </w:t>
      </w:r>
      <w:r>
        <w:rPr>
          <w:i/>
          <w:sz w:val="22"/>
        </w:rPr>
        <w:t>States</w:t>
      </w:r>
      <w:r>
        <w:rPr>
          <w:i/>
          <w:spacing w:val="-2"/>
          <w:sz w:val="22"/>
        </w:rPr>
        <w:t> </w:t>
      </w:r>
      <w:r>
        <w:rPr>
          <w:i/>
          <w:sz w:val="22"/>
        </w:rPr>
        <w:t>v.</w:t>
      </w:r>
      <w:r>
        <w:rPr>
          <w:i/>
          <w:spacing w:val="-4"/>
          <w:sz w:val="22"/>
        </w:rPr>
        <w:t> </w:t>
      </w:r>
      <w:r>
        <w:rPr>
          <w:i/>
          <w:sz w:val="22"/>
        </w:rPr>
        <w:t>Pagano</w:t>
      </w:r>
      <w:r>
        <w:rPr>
          <w:sz w:val="22"/>
        </w:rPr>
        <w:t>,</w:t>
      </w:r>
      <w:r>
        <w:rPr>
          <w:spacing w:val="-4"/>
          <w:sz w:val="22"/>
        </w:rPr>
        <w:t> </w:t>
      </w:r>
      <w:r>
        <w:rPr>
          <w:sz w:val="22"/>
        </w:rPr>
        <w:t>207</w:t>
      </w:r>
      <w:r>
        <w:rPr>
          <w:spacing w:val="-4"/>
          <w:sz w:val="22"/>
        </w:rPr>
        <w:t> </w:t>
      </w:r>
      <w:r>
        <w:rPr>
          <w:sz w:val="22"/>
        </w:rPr>
        <w:t>F.2d</w:t>
      </w:r>
      <w:r>
        <w:rPr>
          <w:spacing w:val="-4"/>
          <w:sz w:val="22"/>
        </w:rPr>
        <w:t> </w:t>
      </w:r>
      <w:r>
        <w:rPr>
          <w:sz w:val="22"/>
        </w:rPr>
        <w:t>884,</w:t>
      </w:r>
      <w:r>
        <w:rPr>
          <w:spacing w:val="-7"/>
          <w:sz w:val="22"/>
        </w:rPr>
        <w:t> </w:t>
      </w:r>
      <w:r>
        <w:rPr>
          <w:sz w:val="22"/>
        </w:rPr>
        <w:t>885 (2d Cir.</w:t>
      </w:r>
      <w:r>
        <w:rPr>
          <w:spacing w:val="1"/>
          <w:sz w:val="22"/>
        </w:rPr>
        <w:t> </w:t>
      </w:r>
      <w:r>
        <w:rPr>
          <w:sz w:val="22"/>
        </w:rPr>
        <w:t>1953).</w:t>
      </w:r>
    </w:p>
    <w:p>
      <w:pPr>
        <w:pStyle w:val="BodyText"/>
        <w:spacing w:before="10"/>
        <w:rPr>
          <w:sz w:val="14"/>
        </w:rPr>
      </w:pPr>
    </w:p>
    <w:p>
      <w:pPr>
        <w:spacing w:before="72"/>
        <w:ind w:left="1178" w:right="0" w:firstLine="0"/>
        <w:jc w:val="left"/>
        <w:rPr>
          <w:sz w:val="22"/>
        </w:rPr>
      </w:pPr>
      <w:r>
        <w:rPr>
          <w:position w:val="9"/>
          <w:sz w:val="12"/>
        </w:rPr>
        <w:t>362 </w:t>
      </w:r>
      <w:r>
        <w:rPr>
          <w:i/>
          <w:sz w:val="22"/>
        </w:rPr>
        <w:t>See, e.g.</w:t>
      </w:r>
      <w:r>
        <w:rPr>
          <w:sz w:val="22"/>
        </w:rPr>
        <w:t>, </w:t>
      </w:r>
      <w:r>
        <w:rPr>
          <w:i/>
          <w:sz w:val="22"/>
        </w:rPr>
        <w:t>Crochiere</w:t>
      </w:r>
      <w:r>
        <w:rPr>
          <w:sz w:val="22"/>
        </w:rPr>
        <w:t>, 129 F.3d at 236 (noting that “[t]he average juror has not seen a jail cell block,</w:t>
      </w:r>
    </w:p>
    <w:p>
      <w:pPr>
        <w:spacing w:before="7"/>
        <w:ind w:left="460" w:right="0" w:firstLine="0"/>
        <w:jc w:val="left"/>
        <w:rPr>
          <w:sz w:val="22"/>
        </w:rPr>
      </w:pPr>
      <w:r>
        <w:rPr>
          <w:sz w:val="22"/>
        </w:rPr>
        <w:t>and might have difficulty understanding the layout”).</w:t>
      </w:r>
    </w:p>
    <w:p>
      <w:pPr>
        <w:pStyle w:val="BodyText"/>
        <w:spacing w:before="1"/>
        <w:rPr>
          <w:sz w:val="15"/>
        </w:rPr>
      </w:pPr>
    </w:p>
    <w:p>
      <w:pPr>
        <w:spacing w:before="72"/>
        <w:ind w:left="1179" w:right="0" w:firstLine="0"/>
        <w:jc w:val="left"/>
        <w:rPr>
          <w:sz w:val="22"/>
        </w:rPr>
      </w:pPr>
      <w:r>
        <w:rPr>
          <w:spacing w:val="4"/>
          <w:position w:val="9"/>
          <w:sz w:val="12"/>
        </w:rPr>
        <w:t>363    </w:t>
      </w:r>
      <w:r>
        <w:rPr>
          <w:i/>
          <w:sz w:val="22"/>
        </w:rPr>
        <w:t>See, e.g.</w:t>
      </w:r>
      <w:r>
        <w:rPr>
          <w:sz w:val="22"/>
        </w:rPr>
        <w:t>, </w:t>
      </w:r>
      <w:r>
        <w:rPr>
          <w:i/>
          <w:sz w:val="22"/>
        </w:rPr>
        <w:t>Crochiere</w:t>
      </w:r>
      <w:r>
        <w:rPr>
          <w:sz w:val="22"/>
        </w:rPr>
        <w:t>, 129 F.3d at 236; </w:t>
      </w:r>
      <w:r>
        <w:rPr>
          <w:i/>
          <w:sz w:val="22"/>
        </w:rPr>
        <w:t>United States v. Williams</w:t>
      </w:r>
      <w:r>
        <w:rPr>
          <w:sz w:val="22"/>
        </w:rPr>
        <w:t>, 44 F.3d 614, 619 (7th Cir.</w:t>
      </w:r>
      <w:r>
        <w:rPr>
          <w:spacing w:val="35"/>
          <w:sz w:val="22"/>
        </w:rPr>
        <w:t> </w:t>
      </w:r>
      <w:r>
        <w:rPr>
          <w:sz w:val="22"/>
        </w:rPr>
        <w:t>1995);</w:t>
      </w:r>
    </w:p>
    <w:p>
      <w:pPr>
        <w:spacing w:before="7"/>
        <w:ind w:left="460" w:right="0" w:firstLine="0"/>
        <w:jc w:val="left"/>
        <w:rPr>
          <w:i/>
          <w:sz w:val="22"/>
        </w:rPr>
      </w:pPr>
      <w:r>
        <w:rPr>
          <w:i/>
          <w:sz w:val="22"/>
        </w:rPr>
        <w:t>Passos-Paternina</w:t>
      </w:r>
      <w:r>
        <w:rPr>
          <w:sz w:val="22"/>
        </w:rPr>
        <w:t>,</w:t>
      </w:r>
      <w:r>
        <w:rPr>
          <w:spacing w:val="-20"/>
          <w:sz w:val="22"/>
        </w:rPr>
        <w:t> </w:t>
      </w:r>
      <w:r>
        <w:rPr>
          <w:sz w:val="22"/>
        </w:rPr>
        <w:t>918</w:t>
      </w:r>
      <w:r>
        <w:rPr>
          <w:spacing w:val="-21"/>
          <w:sz w:val="22"/>
        </w:rPr>
        <w:t> </w:t>
      </w:r>
      <w:r>
        <w:rPr>
          <w:sz w:val="22"/>
        </w:rPr>
        <w:t>F.2d</w:t>
      </w:r>
      <w:r>
        <w:rPr>
          <w:spacing w:val="-21"/>
          <w:sz w:val="22"/>
        </w:rPr>
        <w:t> </w:t>
      </w:r>
      <w:r>
        <w:rPr>
          <w:sz w:val="22"/>
        </w:rPr>
        <w:t>at</w:t>
      </w:r>
      <w:r>
        <w:rPr>
          <w:spacing w:val="-18"/>
          <w:sz w:val="22"/>
        </w:rPr>
        <w:t> </w:t>
      </w:r>
      <w:r>
        <w:rPr>
          <w:sz w:val="22"/>
        </w:rPr>
        <w:t>986;</w:t>
      </w:r>
      <w:r>
        <w:rPr>
          <w:spacing w:val="-19"/>
          <w:sz w:val="22"/>
        </w:rPr>
        <w:t> </w:t>
      </w:r>
      <w:r>
        <w:rPr>
          <w:i/>
          <w:sz w:val="22"/>
        </w:rPr>
        <w:t>United</w:t>
      </w:r>
      <w:r>
        <w:rPr>
          <w:i/>
          <w:spacing w:val="-24"/>
          <w:sz w:val="22"/>
        </w:rPr>
        <w:t> </w:t>
      </w:r>
      <w:r>
        <w:rPr>
          <w:i/>
          <w:sz w:val="22"/>
        </w:rPr>
        <w:t>States</w:t>
      </w:r>
      <w:r>
        <w:rPr>
          <w:i/>
          <w:spacing w:val="-21"/>
          <w:sz w:val="22"/>
        </w:rPr>
        <w:t> </w:t>
      </w:r>
      <w:r>
        <w:rPr>
          <w:i/>
          <w:sz w:val="22"/>
        </w:rPr>
        <w:t>v.</w:t>
      </w:r>
      <w:r>
        <w:rPr>
          <w:i/>
          <w:spacing w:val="-23"/>
          <w:sz w:val="22"/>
        </w:rPr>
        <w:t> </w:t>
      </w:r>
      <w:r>
        <w:rPr>
          <w:i/>
          <w:sz w:val="22"/>
        </w:rPr>
        <w:t>Culpepper</w:t>
      </w:r>
      <w:r>
        <w:rPr>
          <w:sz w:val="22"/>
        </w:rPr>
        <w:t>,</w:t>
      </w:r>
      <w:r>
        <w:rPr>
          <w:spacing w:val="-20"/>
          <w:sz w:val="22"/>
        </w:rPr>
        <w:t> </w:t>
      </w:r>
      <w:r>
        <w:rPr>
          <w:sz w:val="22"/>
        </w:rPr>
        <w:t>834</w:t>
      </w:r>
      <w:r>
        <w:rPr>
          <w:spacing w:val="-21"/>
          <w:sz w:val="22"/>
        </w:rPr>
        <w:t> </w:t>
      </w:r>
      <w:r>
        <w:rPr>
          <w:sz w:val="22"/>
        </w:rPr>
        <w:t>F.2d</w:t>
      </w:r>
      <w:r>
        <w:rPr>
          <w:spacing w:val="-21"/>
          <w:sz w:val="22"/>
        </w:rPr>
        <w:t> </w:t>
      </w:r>
      <w:r>
        <w:rPr>
          <w:sz w:val="22"/>
        </w:rPr>
        <w:t>879,</w:t>
      </w:r>
      <w:r>
        <w:rPr>
          <w:spacing w:val="-19"/>
          <w:sz w:val="22"/>
        </w:rPr>
        <w:t> </w:t>
      </w:r>
      <w:r>
        <w:rPr>
          <w:sz w:val="22"/>
        </w:rPr>
        <w:t>883</w:t>
      </w:r>
      <w:r>
        <w:rPr>
          <w:spacing w:val="-21"/>
          <w:sz w:val="22"/>
        </w:rPr>
        <w:t> </w:t>
      </w:r>
      <w:r>
        <w:rPr>
          <w:sz w:val="22"/>
        </w:rPr>
        <w:t>(10th</w:t>
      </w:r>
      <w:r>
        <w:rPr>
          <w:spacing w:val="-20"/>
          <w:sz w:val="22"/>
        </w:rPr>
        <w:t> </w:t>
      </w:r>
      <w:r>
        <w:rPr>
          <w:sz w:val="22"/>
        </w:rPr>
        <w:t>Cir.</w:t>
      </w:r>
      <w:r>
        <w:rPr>
          <w:spacing w:val="-20"/>
          <w:sz w:val="22"/>
        </w:rPr>
        <w:t> </w:t>
      </w:r>
      <w:r>
        <w:rPr>
          <w:sz w:val="22"/>
        </w:rPr>
        <w:t>1987);</w:t>
      </w:r>
      <w:r>
        <w:rPr>
          <w:spacing w:val="-20"/>
          <w:sz w:val="22"/>
        </w:rPr>
        <w:t> </w:t>
      </w:r>
      <w:r>
        <w:rPr>
          <w:i/>
          <w:sz w:val="22"/>
        </w:rPr>
        <w:t>United</w:t>
      </w:r>
      <w:r>
        <w:rPr>
          <w:i/>
          <w:spacing w:val="-21"/>
          <w:sz w:val="22"/>
        </w:rPr>
        <w:t> </w:t>
      </w:r>
      <w:r>
        <w:rPr>
          <w:i/>
          <w:sz w:val="22"/>
        </w:rPr>
        <w:t>States</w:t>
      </w:r>
    </w:p>
    <w:p>
      <w:pPr>
        <w:spacing w:before="6"/>
        <w:ind w:left="460" w:right="0" w:firstLine="0"/>
        <w:jc w:val="left"/>
        <w:rPr>
          <w:sz w:val="22"/>
        </w:rPr>
      </w:pPr>
      <w:r>
        <w:rPr>
          <w:i/>
          <w:sz w:val="22"/>
        </w:rPr>
        <w:t>v. Pinna</w:t>
      </w:r>
      <w:r>
        <w:rPr>
          <w:sz w:val="22"/>
        </w:rPr>
        <w:t>, 229 F.2d 216, 219 (7th Cir. 1956).</w:t>
      </w:r>
    </w:p>
    <w:p>
      <w:pPr>
        <w:pStyle w:val="BodyText"/>
        <w:spacing w:before="1"/>
        <w:rPr>
          <w:sz w:val="15"/>
        </w:rPr>
      </w:pPr>
    </w:p>
    <w:p>
      <w:pPr>
        <w:spacing w:before="72"/>
        <w:ind w:left="1180" w:right="0" w:firstLine="0"/>
        <w:jc w:val="left"/>
        <w:rPr>
          <w:sz w:val="22"/>
        </w:rPr>
      </w:pPr>
      <w:r>
        <w:rPr>
          <w:position w:val="9"/>
          <w:sz w:val="12"/>
        </w:rPr>
        <w:t>364 </w:t>
      </w:r>
      <w:r>
        <w:rPr>
          <w:i/>
          <w:sz w:val="22"/>
        </w:rPr>
        <w:t>See</w:t>
      </w:r>
      <w:r>
        <w:rPr>
          <w:sz w:val="22"/>
        </w:rPr>
        <w:t>, </w:t>
      </w:r>
      <w:r>
        <w:rPr>
          <w:i/>
          <w:sz w:val="22"/>
        </w:rPr>
        <w:t>e.g.</w:t>
      </w:r>
      <w:r>
        <w:rPr>
          <w:sz w:val="22"/>
        </w:rPr>
        <w:t>, </w:t>
      </w:r>
      <w:r>
        <w:rPr>
          <w:i/>
          <w:sz w:val="22"/>
        </w:rPr>
        <w:t>Culpepper</w:t>
      </w:r>
      <w:r>
        <w:rPr>
          <w:sz w:val="22"/>
        </w:rPr>
        <w:t>, 834 F.2d at 883; </w:t>
      </w:r>
      <w:r>
        <w:rPr>
          <w:i/>
          <w:sz w:val="22"/>
        </w:rPr>
        <w:t>United States v. Lopez</w:t>
      </w:r>
      <w:r>
        <w:rPr>
          <w:sz w:val="22"/>
        </w:rPr>
        <w:t>, 475 F.2d 537, 541 (7th Cir. 1973);</w:t>
      </w:r>
    </w:p>
    <w:p>
      <w:pPr>
        <w:spacing w:before="7"/>
        <w:ind w:left="460" w:right="0" w:firstLine="0"/>
        <w:jc w:val="left"/>
        <w:rPr>
          <w:sz w:val="22"/>
        </w:rPr>
      </w:pPr>
      <w:r>
        <w:rPr>
          <w:i/>
          <w:sz w:val="22"/>
        </w:rPr>
        <w:t>Pinna</w:t>
      </w:r>
      <w:r>
        <w:rPr>
          <w:sz w:val="22"/>
        </w:rPr>
        <w:t>, 229 F.2d at 219.</w:t>
      </w:r>
    </w:p>
    <w:p>
      <w:pPr>
        <w:pStyle w:val="BodyText"/>
        <w:spacing w:before="1"/>
        <w:rPr>
          <w:sz w:val="15"/>
        </w:rPr>
      </w:pPr>
    </w:p>
    <w:p>
      <w:pPr>
        <w:spacing w:before="72"/>
        <w:ind w:left="1180" w:right="0" w:firstLine="0"/>
        <w:jc w:val="left"/>
        <w:rPr>
          <w:i/>
          <w:sz w:val="22"/>
        </w:rPr>
      </w:pPr>
      <w:r>
        <w:rPr>
          <w:position w:val="9"/>
          <w:sz w:val="12"/>
        </w:rPr>
        <w:t>365 </w:t>
      </w:r>
      <w:r>
        <w:rPr>
          <w:i/>
          <w:sz w:val="22"/>
        </w:rPr>
        <w:t>See Arnold v. Evatt</w:t>
      </w:r>
      <w:r>
        <w:rPr>
          <w:sz w:val="22"/>
        </w:rPr>
        <w:t>, 113 F.3d 1352, 1361 (4th Cir. 1997) (citing </w:t>
      </w:r>
      <w:r>
        <w:rPr>
          <w:i/>
          <w:sz w:val="22"/>
        </w:rPr>
        <w:t>Clemente v. Carnicon-Puerto Rico</w:t>
      </w:r>
    </w:p>
    <w:p>
      <w:pPr>
        <w:spacing w:before="7"/>
        <w:ind w:left="460" w:right="0" w:firstLine="0"/>
        <w:jc w:val="left"/>
        <w:rPr>
          <w:sz w:val="22"/>
        </w:rPr>
      </w:pPr>
      <w:r>
        <w:rPr>
          <w:i/>
          <w:sz w:val="22"/>
        </w:rPr>
        <w:t>Management Assoc.</w:t>
      </w:r>
      <w:r>
        <w:rPr>
          <w:sz w:val="22"/>
        </w:rPr>
        <w:t>, 52 F.3d 383, 386 (1st Cir. 1995)).</w:t>
      </w:r>
    </w:p>
    <w:p>
      <w:pPr>
        <w:pStyle w:val="BodyText"/>
        <w:spacing w:before="1"/>
        <w:rPr>
          <w:sz w:val="15"/>
        </w:rPr>
      </w:pPr>
    </w:p>
    <w:p>
      <w:pPr>
        <w:spacing w:before="72"/>
        <w:ind w:left="1178" w:right="0" w:firstLine="0"/>
        <w:jc w:val="left"/>
        <w:rPr>
          <w:sz w:val="22"/>
        </w:rPr>
      </w:pPr>
      <w:r>
        <w:rPr>
          <w:position w:val="9"/>
          <w:sz w:val="12"/>
        </w:rPr>
        <w:t>366 </w:t>
      </w:r>
      <w:r>
        <w:rPr>
          <w:i/>
          <w:sz w:val="22"/>
        </w:rPr>
        <w:t>See Devin v. DeTella</w:t>
      </w:r>
      <w:r>
        <w:rPr>
          <w:sz w:val="22"/>
        </w:rPr>
        <w:t>, 101 F.3d 1206, 1210 (7th Cir. 1996); </w:t>
      </w:r>
      <w:r>
        <w:rPr>
          <w:i/>
          <w:sz w:val="22"/>
        </w:rPr>
        <w:t>Clemente</w:t>
      </w:r>
      <w:r>
        <w:rPr>
          <w:sz w:val="22"/>
        </w:rPr>
        <w:t>, 52 F.3d at 386.</w:t>
      </w:r>
    </w:p>
    <w:p>
      <w:pPr>
        <w:pStyle w:val="BodyText"/>
        <w:spacing w:before="1"/>
        <w:rPr>
          <w:sz w:val="15"/>
        </w:rPr>
      </w:pPr>
    </w:p>
    <w:p>
      <w:pPr>
        <w:spacing w:line="244" w:lineRule="auto" w:before="73"/>
        <w:ind w:left="460" w:right="116" w:firstLine="720"/>
        <w:jc w:val="both"/>
        <w:rPr>
          <w:sz w:val="22"/>
        </w:rPr>
      </w:pPr>
      <w:r>
        <w:rPr>
          <w:spacing w:val="4"/>
          <w:position w:val="9"/>
          <w:sz w:val="12"/>
        </w:rPr>
        <w:t>367</w:t>
      </w:r>
      <w:r>
        <w:rPr>
          <w:spacing w:val="21"/>
          <w:position w:val="9"/>
          <w:sz w:val="12"/>
        </w:rPr>
        <w:t> </w:t>
      </w:r>
      <w:r>
        <w:rPr>
          <w:i/>
          <w:sz w:val="22"/>
        </w:rPr>
        <w:t>See</w:t>
      </w:r>
      <w:r>
        <w:rPr>
          <w:i/>
          <w:spacing w:val="-16"/>
          <w:sz w:val="22"/>
        </w:rPr>
        <w:t> </w:t>
      </w:r>
      <w:r>
        <w:rPr>
          <w:i/>
          <w:sz w:val="22"/>
        </w:rPr>
        <w:t>also</w:t>
      </w:r>
      <w:r>
        <w:rPr>
          <w:i/>
          <w:spacing w:val="-16"/>
          <w:sz w:val="22"/>
        </w:rPr>
        <w:t> </w:t>
      </w:r>
      <w:r>
        <w:rPr>
          <w:i/>
          <w:sz w:val="22"/>
        </w:rPr>
        <w:t>United</w:t>
      </w:r>
      <w:r>
        <w:rPr>
          <w:i/>
          <w:spacing w:val="-15"/>
          <w:sz w:val="22"/>
        </w:rPr>
        <w:t> </w:t>
      </w:r>
      <w:r>
        <w:rPr>
          <w:i/>
          <w:sz w:val="22"/>
        </w:rPr>
        <w:t>States</w:t>
      </w:r>
      <w:r>
        <w:rPr>
          <w:i/>
          <w:spacing w:val="-17"/>
          <w:sz w:val="22"/>
        </w:rPr>
        <w:t> </w:t>
      </w:r>
      <w:r>
        <w:rPr>
          <w:i/>
          <w:sz w:val="22"/>
        </w:rPr>
        <w:t>v.</w:t>
      </w:r>
      <w:r>
        <w:rPr>
          <w:i/>
          <w:spacing w:val="-15"/>
          <w:sz w:val="22"/>
        </w:rPr>
        <w:t> </w:t>
      </w:r>
      <w:r>
        <w:rPr>
          <w:i/>
          <w:sz w:val="22"/>
        </w:rPr>
        <w:t>Smith</w:t>
      </w:r>
      <w:r>
        <w:rPr>
          <w:sz w:val="22"/>
        </w:rPr>
        <w:t>,</w:t>
      </w:r>
      <w:r>
        <w:rPr>
          <w:spacing w:val="-15"/>
          <w:sz w:val="22"/>
        </w:rPr>
        <w:t> </w:t>
      </w:r>
      <w:r>
        <w:rPr>
          <w:sz w:val="22"/>
        </w:rPr>
        <w:t>452</w:t>
      </w:r>
      <w:r>
        <w:rPr>
          <w:spacing w:val="-17"/>
          <w:sz w:val="22"/>
        </w:rPr>
        <w:t> </w:t>
      </w:r>
      <w:r>
        <w:rPr>
          <w:sz w:val="22"/>
        </w:rPr>
        <w:t>F.3d</w:t>
      </w:r>
      <w:r>
        <w:rPr>
          <w:spacing w:val="-16"/>
          <w:sz w:val="22"/>
        </w:rPr>
        <w:t> </w:t>
      </w:r>
      <w:r>
        <w:rPr>
          <w:sz w:val="22"/>
        </w:rPr>
        <w:t>323,</w:t>
      </w:r>
      <w:r>
        <w:rPr>
          <w:spacing w:val="-16"/>
          <w:sz w:val="22"/>
        </w:rPr>
        <w:t> </w:t>
      </w:r>
      <w:r>
        <w:rPr>
          <w:sz w:val="22"/>
        </w:rPr>
        <w:t>337</w:t>
      </w:r>
      <w:r>
        <w:rPr>
          <w:spacing w:val="-16"/>
          <w:sz w:val="22"/>
        </w:rPr>
        <w:t> </w:t>
      </w:r>
      <w:r>
        <w:rPr>
          <w:sz w:val="22"/>
        </w:rPr>
        <w:t>(4th</w:t>
      </w:r>
      <w:r>
        <w:rPr>
          <w:spacing w:val="-15"/>
          <w:sz w:val="22"/>
        </w:rPr>
        <w:t> </w:t>
      </w:r>
      <w:r>
        <w:rPr>
          <w:sz w:val="22"/>
        </w:rPr>
        <w:t>Cir.</w:t>
      </w:r>
      <w:r>
        <w:rPr>
          <w:spacing w:val="-16"/>
          <w:sz w:val="22"/>
        </w:rPr>
        <w:t> </w:t>
      </w:r>
      <w:r>
        <w:rPr>
          <w:sz w:val="22"/>
        </w:rPr>
        <w:t>2006);</w:t>
      </w:r>
      <w:r>
        <w:rPr>
          <w:spacing w:val="-15"/>
          <w:sz w:val="22"/>
        </w:rPr>
        <w:t> </w:t>
      </w:r>
      <w:r>
        <w:rPr>
          <w:i/>
          <w:sz w:val="22"/>
        </w:rPr>
        <w:t>United</w:t>
      </w:r>
      <w:r>
        <w:rPr>
          <w:i/>
          <w:spacing w:val="-18"/>
          <w:sz w:val="22"/>
        </w:rPr>
        <w:t> </w:t>
      </w:r>
      <w:r>
        <w:rPr>
          <w:i/>
          <w:sz w:val="22"/>
        </w:rPr>
        <w:t>States</w:t>
      </w:r>
      <w:r>
        <w:rPr>
          <w:i/>
          <w:spacing w:val="-16"/>
          <w:sz w:val="22"/>
        </w:rPr>
        <w:t> </w:t>
      </w:r>
      <w:r>
        <w:rPr>
          <w:i/>
          <w:sz w:val="22"/>
        </w:rPr>
        <w:t>v.</w:t>
      </w:r>
      <w:r>
        <w:rPr>
          <w:i/>
          <w:spacing w:val="-14"/>
          <w:sz w:val="22"/>
        </w:rPr>
        <w:t> </w:t>
      </w:r>
      <w:r>
        <w:rPr>
          <w:i/>
          <w:sz w:val="22"/>
        </w:rPr>
        <w:t>Jimenez</w:t>
      </w:r>
      <w:r>
        <w:rPr>
          <w:sz w:val="22"/>
        </w:rPr>
        <w:t>,</w:t>
      </w:r>
      <w:r>
        <w:rPr>
          <w:spacing w:val="-15"/>
          <w:sz w:val="22"/>
        </w:rPr>
        <w:t> </w:t>
      </w:r>
      <w:r>
        <w:rPr>
          <w:sz w:val="22"/>
        </w:rPr>
        <w:t>256</w:t>
      </w:r>
      <w:r>
        <w:rPr>
          <w:spacing w:val="-16"/>
          <w:sz w:val="22"/>
        </w:rPr>
        <w:t> </w:t>
      </w:r>
      <w:r>
        <w:rPr>
          <w:sz w:val="22"/>
        </w:rPr>
        <w:t>F.3d 330,</w:t>
      </w:r>
      <w:r>
        <w:rPr>
          <w:spacing w:val="-19"/>
          <w:sz w:val="22"/>
        </w:rPr>
        <w:t> </w:t>
      </w:r>
      <w:r>
        <w:rPr>
          <w:sz w:val="22"/>
        </w:rPr>
        <w:t>348</w:t>
      </w:r>
      <w:r>
        <w:rPr>
          <w:spacing w:val="-19"/>
          <w:sz w:val="22"/>
        </w:rPr>
        <w:t> </w:t>
      </w:r>
      <w:r>
        <w:rPr>
          <w:sz w:val="22"/>
        </w:rPr>
        <w:t>(5th</w:t>
      </w:r>
      <w:r>
        <w:rPr>
          <w:spacing w:val="-18"/>
          <w:sz w:val="22"/>
        </w:rPr>
        <w:t> </w:t>
      </w:r>
      <w:r>
        <w:rPr>
          <w:sz w:val="22"/>
        </w:rPr>
        <w:t>Cir.</w:t>
      </w:r>
      <w:r>
        <w:rPr>
          <w:spacing w:val="-17"/>
          <w:sz w:val="22"/>
        </w:rPr>
        <w:t> </w:t>
      </w:r>
      <w:r>
        <w:rPr>
          <w:sz w:val="22"/>
        </w:rPr>
        <w:t>2001);</w:t>
      </w:r>
      <w:r>
        <w:rPr>
          <w:spacing w:val="-17"/>
          <w:sz w:val="22"/>
        </w:rPr>
        <w:t> </w:t>
      </w:r>
      <w:r>
        <w:rPr>
          <w:i/>
          <w:sz w:val="22"/>
        </w:rPr>
        <w:t>United</w:t>
      </w:r>
      <w:r>
        <w:rPr>
          <w:i/>
          <w:spacing w:val="-20"/>
          <w:sz w:val="22"/>
        </w:rPr>
        <w:t> </w:t>
      </w:r>
      <w:r>
        <w:rPr>
          <w:i/>
          <w:sz w:val="22"/>
        </w:rPr>
        <w:t>States</w:t>
      </w:r>
      <w:r>
        <w:rPr>
          <w:i/>
          <w:spacing w:val="-16"/>
          <w:sz w:val="22"/>
        </w:rPr>
        <w:t> </w:t>
      </w:r>
      <w:r>
        <w:rPr>
          <w:i/>
          <w:sz w:val="22"/>
        </w:rPr>
        <w:t>v.</w:t>
      </w:r>
      <w:r>
        <w:rPr>
          <w:i/>
          <w:spacing w:val="-16"/>
          <w:sz w:val="22"/>
        </w:rPr>
        <w:t> </w:t>
      </w:r>
      <w:r>
        <w:rPr>
          <w:i/>
          <w:sz w:val="22"/>
        </w:rPr>
        <w:t>Anderson</w:t>
      </w:r>
      <w:r>
        <w:rPr>
          <w:sz w:val="22"/>
        </w:rPr>
        <w:t>,</w:t>
      </w:r>
      <w:r>
        <w:rPr>
          <w:spacing w:val="-17"/>
          <w:sz w:val="22"/>
        </w:rPr>
        <w:t> </w:t>
      </w:r>
      <w:r>
        <w:rPr>
          <w:sz w:val="22"/>
        </w:rPr>
        <w:t>79</w:t>
      </w:r>
      <w:r>
        <w:rPr>
          <w:spacing w:val="-18"/>
          <w:sz w:val="22"/>
        </w:rPr>
        <w:t> </w:t>
      </w:r>
      <w:r>
        <w:rPr>
          <w:sz w:val="22"/>
        </w:rPr>
        <w:t>F.3d</w:t>
      </w:r>
      <w:r>
        <w:rPr>
          <w:spacing w:val="-19"/>
          <w:sz w:val="22"/>
        </w:rPr>
        <w:t> </w:t>
      </w:r>
      <w:r>
        <w:rPr>
          <w:sz w:val="22"/>
        </w:rPr>
        <w:t>1522,</w:t>
      </w:r>
      <w:r>
        <w:rPr>
          <w:spacing w:val="-19"/>
          <w:sz w:val="22"/>
        </w:rPr>
        <w:t> </w:t>
      </w:r>
      <w:r>
        <w:rPr>
          <w:sz w:val="22"/>
        </w:rPr>
        <w:t>1526</w:t>
      </w:r>
      <w:r>
        <w:rPr>
          <w:spacing w:val="-18"/>
          <w:sz w:val="22"/>
        </w:rPr>
        <w:t> </w:t>
      </w:r>
      <w:r>
        <w:rPr>
          <w:sz w:val="22"/>
        </w:rPr>
        <w:t>(9th</w:t>
      </w:r>
      <w:r>
        <w:rPr>
          <w:spacing w:val="-18"/>
          <w:sz w:val="22"/>
        </w:rPr>
        <w:t> </w:t>
      </w:r>
      <w:r>
        <w:rPr>
          <w:sz w:val="22"/>
        </w:rPr>
        <w:t>Cir.</w:t>
      </w:r>
      <w:r>
        <w:rPr>
          <w:spacing w:val="-17"/>
          <w:sz w:val="22"/>
        </w:rPr>
        <w:t> </w:t>
      </w:r>
      <w:r>
        <w:rPr>
          <w:sz w:val="22"/>
        </w:rPr>
        <w:t>1996);</w:t>
      </w:r>
      <w:r>
        <w:rPr>
          <w:spacing w:val="-17"/>
          <w:sz w:val="22"/>
        </w:rPr>
        <w:t> </w:t>
      </w:r>
      <w:r>
        <w:rPr>
          <w:i/>
          <w:sz w:val="22"/>
        </w:rPr>
        <w:t>United</w:t>
      </w:r>
      <w:r>
        <w:rPr>
          <w:i/>
          <w:spacing w:val="-18"/>
          <w:sz w:val="22"/>
        </w:rPr>
        <w:t> </w:t>
      </w:r>
      <w:r>
        <w:rPr>
          <w:i/>
          <w:sz w:val="22"/>
        </w:rPr>
        <w:t>States</w:t>
      </w:r>
      <w:r>
        <w:rPr>
          <w:i/>
          <w:spacing w:val="-16"/>
          <w:sz w:val="22"/>
        </w:rPr>
        <w:t> </w:t>
      </w:r>
      <w:r>
        <w:rPr>
          <w:i/>
          <w:sz w:val="22"/>
        </w:rPr>
        <w:t>v.</w:t>
      </w:r>
      <w:r>
        <w:rPr>
          <w:i/>
          <w:spacing w:val="-19"/>
          <w:sz w:val="22"/>
        </w:rPr>
        <w:t> </w:t>
      </w:r>
      <w:r>
        <w:rPr>
          <w:i/>
          <w:sz w:val="22"/>
        </w:rPr>
        <w:t>Eliason</w:t>
      </w:r>
      <w:r>
        <w:rPr>
          <w:sz w:val="22"/>
        </w:rPr>
        <w:t>, 3 F.3d 1149, 1151-52 (7th Cir. 1993); </w:t>
      </w:r>
      <w:r>
        <w:rPr>
          <w:i/>
          <w:sz w:val="22"/>
        </w:rPr>
        <w:t>United States v. North</w:t>
      </w:r>
      <w:r>
        <w:rPr>
          <w:sz w:val="22"/>
        </w:rPr>
        <w:t>, 910 F.2d 843, 854 (D.C. Cir. 1990)</w:t>
      </w:r>
      <w:r>
        <w:rPr>
          <w:spacing w:val="-7"/>
          <w:sz w:val="22"/>
        </w:rPr>
        <w:t> </w:t>
      </w:r>
      <w:r>
        <w:rPr>
          <w:sz w:val="22"/>
        </w:rPr>
        <w:t>(hereinafter</w:t>
      </w:r>
    </w:p>
    <w:p>
      <w:pPr>
        <w:spacing w:after="0" w:line="244" w:lineRule="auto"/>
        <w:jc w:val="both"/>
        <w:rPr>
          <w:sz w:val="22"/>
        </w:rPr>
        <w:sectPr>
          <w:pgSz w:w="12240" w:h="15840"/>
          <w:pgMar w:header="403" w:footer="0" w:top="1140" w:bottom="280" w:left="980" w:right="960"/>
        </w:sectPr>
      </w:pPr>
    </w:p>
    <w:p>
      <w:pPr>
        <w:pStyle w:val="BodyText"/>
        <w:spacing w:line="247" w:lineRule="auto" w:before="61"/>
        <w:ind w:left="100" w:right="465"/>
      </w:pPr>
      <w:r>
        <w:rPr/>
        <w:t>The</w:t>
      </w:r>
      <w:r>
        <w:rPr>
          <w:spacing w:val="-11"/>
        </w:rPr>
        <w:t> </w:t>
      </w:r>
      <w:r>
        <w:rPr/>
        <w:t>taint</w:t>
      </w:r>
      <w:r>
        <w:rPr>
          <w:spacing w:val="-13"/>
        </w:rPr>
        <w:t> </w:t>
      </w:r>
      <w:r>
        <w:rPr/>
        <w:t>the</w:t>
      </w:r>
      <w:r>
        <w:rPr>
          <w:spacing w:val="-14"/>
        </w:rPr>
        <w:t> </w:t>
      </w:r>
      <w:r>
        <w:rPr/>
        <w:t>government</w:t>
      </w:r>
      <w:r>
        <w:rPr>
          <w:spacing w:val="-12"/>
        </w:rPr>
        <w:t> </w:t>
      </w:r>
      <w:r>
        <w:rPr/>
        <w:t>must</w:t>
      </w:r>
      <w:r>
        <w:rPr>
          <w:spacing w:val="-11"/>
        </w:rPr>
        <w:t> </w:t>
      </w:r>
      <w:r>
        <w:rPr/>
        <w:t>dispel</w:t>
      </w:r>
      <w:r>
        <w:rPr>
          <w:spacing w:val="-11"/>
        </w:rPr>
        <w:t> </w:t>
      </w:r>
      <w:r>
        <w:rPr/>
        <w:t>includes</w:t>
      </w:r>
      <w:r>
        <w:rPr>
          <w:spacing w:val="-11"/>
        </w:rPr>
        <w:t> </w:t>
      </w:r>
      <w:r>
        <w:rPr/>
        <w:t>any</w:t>
      </w:r>
      <w:r>
        <w:rPr>
          <w:spacing w:val="-19"/>
        </w:rPr>
        <w:t> </w:t>
      </w:r>
      <w:r>
        <w:rPr/>
        <w:t>taint</w:t>
      </w:r>
      <w:r>
        <w:rPr>
          <w:spacing w:val="-13"/>
        </w:rPr>
        <w:t> </w:t>
      </w:r>
      <w:r>
        <w:rPr/>
        <w:t>of</w:t>
      </w:r>
      <w:r>
        <w:rPr>
          <w:spacing w:val="-13"/>
        </w:rPr>
        <w:t> </w:t>
      </w:r>
      <w:r>
        <w:rPr/>
        <w:t>the</w:t>
      </w:r>
      <w:r>
        <w:rPr>
          <w:spacing w:val="-14"/>
        </w:rPr>
        <w:t> </w:t>
      </w:r>
      <w:r>
        <w:rPr/>
        <w:t>grand</w:t>
      </w:r>
      <w:r>
        <w:rPr>
          <w:spacing w:val="-12"/>
        </w:rPr>
        <w:t> </w:t>
      </w:r>
      <w:r>
        <w:rPr/>
        <w:t>jury’s</w:t>
      </w:r>
      <w:r>
        <w:rPr>
          <w:spacing w:val="-10"/>
        </w:rPr>
        <w:t> </w:t>
      </w:r>
      <w:r>
        <w:rPr/>
        <w:t>decision</w:t>
      </w:r>
      <w:r>
        <w:rPr>
          <w:spacing w:val="-10"/>
        </w:rPr>
        <w:t> </w:t>
      </w:r>
      <w:r>
        <w:rPr/>
        <w:t>to</w:t>
      </w:r>
      <w:r>
        <w:rPr>
          <w:spacing w:val="-7"/>
        </w:rPr>
        <w:t> </w:t>
      </w:r>
      <w:r>
        <w:rPr/>
        <w:t>indict,</w:t>
      </w:r>
      <w:r>
        <w:rPr>
          <w:position w:val="10"/>
          <w:sz w:val="14"/>
        </w:rPr>
        <w:t>368</w:t>
      </w:r>
      <w:r>
        <w:rPr>
          <w:spacing w:val="19"/>
          <w:position w:val="10"/>
          <w:sz w:val="14"/>
        </w:rPr>
        <w:t> </w:t>
      </w:r>
      <w:r>
        <w:rPr/>
        <w:t>as</w:t>
      </w:r>
      <w:r>
        <w:rPr>
          <w:spacing w:val="-8"/>
        </w:rPr>
        <w:t> </w:t>
      </w:r>
      <w:r>
        <w:rPr/>
        <w:t>well as</w:t>
      </w:r>
      <w:r>
        <w:rPr>
          <w:spacing w:val="25"/>
        </w:rPr>
        <w:t> </w:t>
      </w:r>
      <w:r>
        <w:rPr/>
        <w:t>any</w:t>
      </w:r>
      <w:r>
        <w:rPr>
          <w:spacing w:val="18"/>
        </w:rPr>
        <w:t> </w:t>
      </w:r>
      <w:r>
        <w:rPr/>
        <w:t>use</w:t>
      </w:r>
      <w:r>
        <w:rPr>
          <w:spacing w:val="29"/>
        </w:rPr>
        <w:t> </w:t>
      </w:r>
      <w:r>
        <w:rPr/>
        <w:t>of</w:t>
      </w:r>
      <w:r>
        <w:rPr>
          <w:spacing w:val="29"/>
        </w:rPr>
        <w:t> </w:t>
      </w:r>
      <w:r>
        <w:rPr/>
        <w:t>the</w:t>
      </w:r>
      <w:r>
        <w:rPr>
          <w:spacing w:val="24"/>
        </w:rPr>
        <w:t> </w:t>
      </w:r>
      <w:r>
        <w:rPr/>
        <w:t>compelled</w:t>
      </w:r>
      <w:r>
        <w:rPr>
          <w:spacing w:val="26"/>
        </w:rPr>
        <w:t> </w:t>
      </w:r>
      <w:r>
        <w:rPr/>
        <w:t>testimony</w:t>
      </w:r>
      <w:r>
        <w:rPr>
          <w:spacing w:val="19"/>
        </w:rPr>
        <w:t> </w:t>
      </w:r>
      <w:r>
        <w:rPr/>
        <w:t>or</w:t>
      </w:r>
      <w:r>
        <w:rPr>
          <w:spacing w:val="23"/>
        </w:rPr>
        <w:t> </w:t>
      </w:r>
      <w:r>
        <w:rPr/>
        <w:t>statement</w:t>
      </w:r>
      <w:r>
        <w:rPr>
          <w:spacing w:val="26"/>
        </w:rPr>
        <w:t> </w:t>
      </w:r>
      <w:r>
        <w:rPr/>
        <w:t>to</w:t>
      </w:r>
      <w:r>
        <w:rPr>
          <w:spacing w:val="26"/>
        </w:rPr>
        <w:t> </w:t>
      </w:r>
      <w:r>
        <w:rPr/>
        <w:t>identify</w:t>
      </w:r>
      <w:r>
        <w:rPr>
          <w:spacing w:val="16"/>
        </w:rPr>
        <w:t> </w:t>
      </w:r>
      <w:r>
        <w:rPr/>
        <w:t>witnesses</w:t>
      </w:r>
      <w:r>
        <w:rPr>
          <w:spacing w:val="26"/>
        </w:rPr>
        <w:t> </w:t>
      </w:r>
      <w:r>
        <w:rPr/>
        <w:t>or</w:t>
      </w:r>
      <w:r>
        <w:rPr>
          <w:spacing w:val="26"/>
        </w:rPr>
        <w:t> </w:t>
      </w:r>
      <w:r>
        <w:rPr/>
        <w:t>persuade</w:t>
      </w:r>
      <w:r>
        <w:rPr>
          <w:spacing w:val="23"/>
        </w:rPr>
        <w:t> </w:t>
      </w:r>
      <w:r>
        <w:rPr/>
        <w:t>witnesses</w:t>
      </w:r>
      <w:r>
        <w:rPr>
          <w:spacing w:val="26"/>
        </w:rPr>
        <w:t> </w:t>
      </w:r>
      <w:r>
        <w:rPr/>
        <w:t>to</w:t>
      </w:r>
    </w:p>
    <w:p>
      <w:pPr>
        <w:pStyle w:val="BodyText"/>
        <w:spacing w:line="274" w:lineRule="exact"/>
        <w:ind w:left="100"/>
      </w:pPr>
      <w:r>
        <w:rPr/>
        <w:t>testify.</w:t>
      </w:r>
      <w:r>
        <w:rPr>
          <w:position w:val="10"/>
          <w:sz w:val="14"/>
        </w:rPr>
        <w:t>369  </w:t>
      </w:r>
      <w:r>
        <w:rPr>
          <w:spacing w:val="29"/>
          <w:position w:val="10"/>
          <w:sz w:val="14"/>
        </w:rPr>
        <w:t> </w:t>
      </w:r>
      <w:r>
        <w:rPr>
          <w:spacing w:val="-3"/>
        </w:rPr>
        <w:t>It</w:t>
      </w:r>
      <w:r>
        <w:rPr>
          <w:spacing w:val="7"/>
        </w:rPr>
        <w:t> </w:t>
      </w:r>
      <w:r>
        <w:rPr/>
        <w:t>also</w:t>
      </w:r>
      <w:r>
        <w:rPr>
          <w:spacing w:val="6"/>
        </w:rPr>
        <w:t> </w:t>
      </w:r>
      <w:r>
        <w:rPr/>
        <w:t>includes</w:t>
      </w:r>
      <w:r>
        <w:rPr>
          <w:spacing w:val="7"/>
        </w:rPr>
        <w:t> </w:t>
      </w:r>
      <w:r>
        <w:rPr/>
        <w:t>taint</w:t>
      </w:r>
      <w:r>
        <w:rPr>
          <w:spacing w:val="7"/>
        </w:rPr>
        <w:t> </w:t>
      </w:r>
      <w:r>
        <w:rPr/>
        <w:t>resulting</w:t>
      </w:r>
      <w:r>
        <w:rPr>
          <w:spacing w:val="9"/>
        </w:rPr>
        <w:t> </w:t>
      </w:r>
      <w:r>
        <w:rPr/>
        <w:t>from</w:t>
      </w:r>
      <w:r>
        <w:rPr>
          <w:spacing w:val="6"/>
        </w:rPr>
        <w:t> </w:t>
      </w:r>
      <w:r>
        <w:rPr/>
        <w:t>the</w:t>
      </w:r>
      <w:r>
        <w:rPr>
          <w:spacing w:val="7"/>
        </w:rPr>
        <w:t> </w:t>
      </w:r>
      <w:r>
        <w:rPr/>
        <w:t>witnesses’</w:t>
      </w:r>
      <w:r>
        <w:rPr>
          <w:spacing w:val="7"/>
        </w:rPr>
        <w:t> </w:t>
      </w:r>
      <w:r>
        <w:rPr/>
        <w:t>exposure</w:t>
      </w:r>
      <w:r>
        <w:rPr>
          <w:spacing w:val="7"/>
        </w:rPr>
        <w:t> </w:t>
      </w:r>
      <w:r>
        <w:rPr/>
        <w:t>to</w:t>
      </w:r>
      <w:r>
        <w:rPr>
          <w:spacing w:val="6"/>
        </w:rPr>
        <w:t> </w:t>
      </w:r>
      <w:r>
        <w:rPr/>
        <w:t>the</w:t>
      </w:r>
      <w:r>
        <w:rPr>
          <w:spacing w:val="7"/>
        </w:rPr>
        <w:t> </w:t>
      </w:r>
      <w:r>
        <w:rPr/>
        <w:t>compelled</w:t>
      </w:r>
      <w:r>
        <w:rPr>
          <w:spacing w:val="7"/>
        </w:rPr>
        <w:t> </w:t>
      </w:r>
      <w:r>
        <w:rPr/>
        <w:t>testimony or</w:t>
      </w:r>
    </w:p>
    <w:p>
      <w:pPr>
        <w:pStyle w:val="BodyText"/>
        <w:ind w:left="100"/>
      </w:pPr>
      <w:r>
        <w:rPr/>
        <w:t>statement,</w:t>
      </w:r>
      <w:r>
        <w:rPr>
          <w:spacing w:val="30"/>
        </w:rPr>
        <w:t> </w:t>
      </w:r>
      <w:r>
        <w:rPr/>
        <w:t>independent</w:t>
      </w:r>
      <w:r>
        <w:rPr>
          <w:spacing w:val="29"/>
        </w:rPr>
        <w:t> </w:t>
      </w:r>
      <w:r>
        <w:rPr/>
        <w:t>of</w:t>
      </w:r>
      <w:r>
        <w:rPr>
          <w:spacing w:val="30"/>
        </w:rPr>
        <w:t> </w:t>
      </w:r>
      <w:r>
        <w:rPr/>
        <w:t>whether</w:t>
      </w:r>
      <w:r>
        <w:rPr>
          <w:spacing w:val="30"/>
        </w:rPr>
        <w:t> </w:t>
      </w:r>
      <w:r>
        <w:rPr/>
        <w:t>the</w:t>
      </w:r>
      <w:r>
        <w:rPr>
          <w:spacing w:val="30"/>
        </w:rPr>
        <w:t> </w:t>
      </w:r>
      <w:r>
        <w:rPr/>
        <w:t>government</w:t>
      </w:r>
      <w:r>
        <w:rPr>
          <w:spacing w:val="30"/>
        </w:rPr>
        <w:t> </w:t>
      </w:r>
      <w:r>
        <w:rPr/>
        <w:t>caused</w:t>
      </w:r>
      <w:r>
        <w:rPr>
          <w:spacing w:val="30"/>
        </w:rPr>
        <w:t> </w:t>
      </w:r>
      <w:r>
        <w:rPr/>
        <w:t>the</w:t>
      </w:r>
      <w:r>
        <w:rPr>
          <w:spacing w:val="30"/>
        </w:rPr>
        <w:t> </w:t>
      </w:r>
      <w:r>
        <w:rPr/>
        <w:t>exposure.</w:t>
      </w:r>
      <w:r>
        <w:rPr>
          <w:position w:val="10"/>
          <w:sz w:val="14"/>
        </w:rPr>
        <w:t>370    </w:t>
      </w:r>
      <w:r>
        <w:rPr>
          <w:spacing w:val="6"/>
          <w:position w:val="10"/>
          <w:sz w:val="14"/>
        </w:rPr>
        <w:t> </w:t>
      </w:r>
      <w:r>
        <w:rPr/>
        <w:t>Courts</w:t>
      </w:r>
      <w:r>
        <w:rPr>
          <w:spacing w:val="33"/>
        </w:rPr>
        <w:t> </w:t>
      </w:r>
      <w:r>
        <w:rPr/>
        <w:t>are</w:t>
      </w:r>
      <w:r>
        <w:rPr>
          <w:spacing w:val="27"/>
        </w:rPr>
        <w:t> </w:t>
      </w:r>
      <w:r>
        <w:rPr/>
        <w:t>divided</w:t>
      </w:r>
      <w:r>
        <w:rPr>
          <w:spacing w:val="30"/>
        </w:rPr>
        <w:t> </w:t>
      </w:r>
      <w:r>
        <w:rPr/>
        <w:t>on</w:t>
      </w:r>
    </w:p>
    <w:p>
      <w:pPr>
        <w:pStyle w:val="BodyText"/>
        <w:spacing w:line="244" w:lineRule="auto" w:before="8"/>
        <w:ind w:left="100" w:right="474"/>
        <w:jc w:val="both"/>
        <w:rPr>
          <w:sz w:val="14"/>
        </w:rPr>
      </w:pPr>
      <w:r>
        <w:rPr/>
        <w:t>whether </w:t>
      </w:r>
      <w:r>
        <w:rPr>
          <w:i/>
        </w:rPr>
        <w:t>Kastigar </w:t>
      </w:r>
      <w:r>
        <w:rPr/>
        <w:t>extends to non-evidentiary use such as “assistance in focusing the investigation, deciding to initiate prosecution, refusing to plea bargain, interpreting evidence, planning cross- examination,</w:t>
      </w:r>
      <w:r>
        <w:rPr>
          <w:spacing w:val="-12"/>
        </w:rPr>
        <w:t> </w:t>
      </w:r>
      <w:r>
        <w:rPr/>
        <w:t>and</w:t>
      </w:r>
      <w:r>
        <w:rPr>
          <w:spacing w:val="-11"/>
        </w:rPr>
        <w:t> </w:t>
      </w:r>
      <w:r>
        <w:rPr/>
        <w:t>otherwise</w:t>
      </w:r>
      <w:r>
        <w:rPr>
          <w:spacing w:val="-12"/>
        </w:rPr>
        <w:t> </w:t>
      </w:r>
      <w:r>
        <w:rPr/>
        <w:t>generally</w:t>
      </w:r>
      <w:r>
        <w:rPr>
          <w:spacing w:val="-18"/>
        </w:rPr>
        <w:t> </w:t>
      </w:r>
      <w:r>
        <w:rPr/>
        <w:t>planning</w:t>
      </w:r>
      <w:r>
        <w:rPr>
          <w:spacing w:val="-14"/>
        </w:rPr>
        <w:t> </w:t>
      </w:r>
      <w:r>
        <w:rPr/>
        <w:t>trial</w:t>
      </w:r>
      <w:r>
        <w:rPr>
          <w:spacing w:val="-11"/>
        </w:rPr>
        <w:t> </w:t>
      </w:r>
      <w:r>
        <w:rPr/>
        <w:t>strategy.”</w:t>
      </w:r>
      <w:r>
        <w:rPr>
          <w:spacing w:val="36"/>
        </w:rPr>
        <w:t> </w:t>
      </w:r>
      <w:r>
        <w:rPr>
          <w:i/>
        </w:rPr>
        <w:t>United</w:t>
      </w:r>
      <w:r>
        <w:rPr>
          <w:i/>
          <w:spacing w:val="-14"/>
        </w:rPr>
        <w:t> </w:t>
      </w:r>
      <w:r>
        <w:rPr>
          <w:i/>
        </w:rPr>
        <w:t>States</w:t>
      </w:r>
      <w:r>
        <w:rPr>
          <w:i/>
          <w:spacing w:val="-13"/>
        </w:rPr>
        <w:t> </w:t>
      </w:r>
      <w:r>
        <w:rPr>
          <w:i/>
        </w:rPr>
        <w:t>v.</w:t>
      </w:r>
      <w:r>
        <w:rPr>
          <w:i/>
          <w:spacing w:val="-13"/>
        </w:rPr>
        <w:t> </w:t>
      </w:r>
      <w:r>
        <w:rPr>
          <w:i/>
        </w:rPr>
        <w:t>Serrano</w:t>
      </w:r>
      <w:r>
        <w:rPr/>
        <w:t>,</w:t>
      </w:r>
      <w:r>
        <w:rPr>
          <w:spacing w:val="-14"/>
        </w:rPr>
        <w:t> </w:t>
      </w:r>
      <w:r>
        <w:rPr/>
        <w:t>870</w:t>
      </w:r>
      <w:r>
        <w:rPr>
          <w:spacing w:val="-13"/>
        </w:rPr>
        <w:t> </w:t>
      </w:r>
      <w:r>
        <w:rPr/>
        <w:t>F.2d</w:t>
      </w:r>
      <w:r>
        <w:rPr>
          <w:spacing w:val="-14"/>
        </w:rPr>
        <w:t> </w:t>
      </w:r>
      <w:r>
        <w:rPr/>
        <w:t>1,</w:t>
      </w:r>
      <w:r>
        <w:rPr>
          <w:spacing w:val="-13"/>
        </w:rPr>
        <w:t> </w:t>
      </w:r>
      <w:r>
        <w:rPr/>
        <w:t>16 (1st</w:t>
      </w:r>
      <w:r>
        <w:rPr>
          <w:spacing w:val="-13"/>
        </w:rPr>
        <w:t> </w:t>
      </w:r>
      <w:r>
        <w:rPr/>
        <w:t>Cir.</w:t>
      </w:r>
      <w:r>
        <w:rPr>
          <w:spacing w:val="-12"/>
        </w:rPr>
        <w:t> </w:t>
      </w:r>
      <w:r>
        <w:rPr/>
        <w:t>1989)</w:t>
      </w:r>
      <w:r>
        <w:rPr>
          <w:spacing w:val="-15"/>
        </w:rPr>
        <w:t> </w:t>
      </w:r>
      <w:r>
        <w:rPr/>
        <w:t>(quoting</w:t>
      </w:r>
      <w:r>
        <w:rPr>
          <w:spacing w:val="-16"/>
        </w:rPr>
        <w:t> </w:t>
      </w:r>
      <w:r>
        <w:rPr>
          <w:i/>
        </w:rPr>
        <w:t>United</w:t>
      </w:r>
      <w:r>
        <w:rPr>
          <w:i/>
          <w:spacing w:val="-12"/>
        </w:rPr>
        <w:t> </w:t>
      </w:r>
      <w:r>
        <w:rPr>
          <w:i/>
        </w:rPr>
        <w:t>States</w:t>
      </w:r>
      <w:r>
        <w:rPr>
          <w:i/>
          <w:spacing w:val="-13"/>
        </w:rPr>
        <w:t> </w:t>
      </w:r>
      <w:r>
        <w:rPr>
          <w:i/>
        </w:rPr>
        <w:t>v.</w:t>
      </w:r>
      <w:r>
        <w:rPr>
          <w:i/>
          <w:spacing w:val="-12"/>
        </w:rPr>
        <w:t> </w:t>
      </w:r>
      <w:r>
        <w:rPr>
          <w:i/>
        </w:rPr>
        <w:t>McDaniel</w:t>
      </w:r>
      <w:r>
        <w:rPr/>
        <w:t>,</w:t>
      </w:r>
      <w:r>
        <w:rPr>
          <w:spacing w:val="-13"/>
        </w:rPr>
        <w:t> </w:t>
      </w:r>
      <w:r>
        <w:rPr/>
        <w:t>482</w:t>
      </w:r>
      <w:r>
        <w:rPr>
          <w:spacing w:val="-12"/>
        </w:rPr>
        <w:t> </w:t>
      </w:r>
      <w:r>
        <w:rPr/>
        <w:t>F.2d</w:t>
      </w:r>
      <w:r>
        <w:rPr>
          <w:spacing w:val="-19"/>
        </w:rPr>
        <w:t> </w:t>
      </w:r>
      <w:r>
        <w:rPr/>
        <w:t>305,</w:t>
      </w:r>
      <w:r>
        <w:rPr>
          <w:spacing w:val="-15"/>
        </w:rPr>
        <w:t> </w:t>
      </w:r>
      <w:r>
        <w:rPr/>
        <w:t>311</w:t>
      </w:r>
      <w:r>
        <w:rPr>
          <w:spacing w:val="-16"/>
        </w:rPr>
        <w:t> </w:t>
      </w:r>
      <w:r>
        <w:rPr/>
        <w:t>(8th</w:t>
      </w:r>
      <w:r>
        <w:rPr>
          <w:spacing w:val="-15"/>
        </w:rPr>
        <w:t> </w:t>
      </w:r>
      <w:r>
        <w:rPr/>
        <w:t>Cir.</w:t>
      </w:r>
      <w:r>
        <w:rPr>
          <w:spacing w:val="-13"/>
        </w:rPr>
        <w:t> </w:t>
      </w:r>
      <w:r>
        <w:rPr/>
        <w:t>1973)).</w:t>
      </w:r>
      <w:r>
        <w:rPr>
          <w:position w:val="10"/>
          <w:sz w:val="14"/>
        </w:rPr>
        <w:t>371</w:t>
      </w:r>
      <w:r>
        <w:rPr>
          <w:spacing w:val="27"/>
          <w:position w:val="10"/>
          <w:sz w:val="14"/>
        </w:rPr>
        <w:t> </w:t>
      </w:r>
      <w:r>
        <w:rPr/>
        <w:t>But</w:t>
      </w:r>
      <w:r>
        <w:rPr>
          <w:spacing w:val="-12"/>
        </w:rPr>
        <w:t> </w:t>
      </w:r>
      <w:r>
        <w:rPr/>
        <w:t>note</w:t>
      </w:r>
      <w:r>
        <w:rPr>
          <w:spacing w:val="-13"/>
        </w:rPr>
        <w:t> </w:t>
      </w:r>
      <w:r>
        <w:rPr/>
        <w:t>that “certain</w:t>
      </w:r>
      <w:r>
        <w:rPr>
          <w:spacing w:val="-29"/>
        </w:rPr>
        <w:t> </w:t>
      </w:r>
      <w:r>
        <w:rPr/>
        <w:t>‘investigatory’</w:t>
      </w:r>
      <w:r>
        <w:rPr>
          <w:spacing w:val="-32"/>
        </w:rPr>
        <w:t> </w:t>
      </w:r>
      <w:r>
        <w:rPr>
          <w:spacing w:val="-3"/>
        </w:rPr>
        <w:t>uses</w:t>
      </w:r>
      <w:r>
        <w:rPr>
          <w:spacing w:val="-31"/>
        </w:rPr>
        <w:t> </w:t>
      </w:r>
      <w:r>
        <w:rPr>
          <w:spacing w:val="-3"/>
        </w:rPr>
        <w:t>that</w:t>
      </w:r>
      <w:r>
        <w:rPr>
          <w:spacing w:val="-31"/>
        </w:rPr>
        <w:t> </w:t>
      </w:r>
      <w:r>
        <w:rPr>
          <w:spacing w:val="-3"/>
        </w:rPr>
        <w:t>could</w:t>
      </w:r>
      <w:r>
        <w:rPr>
          <w:spacing w:val="-32"/>
        </w:rPr>
        <w:t> </w:t>
      </w:r>
      <w:r>
        <w:rPr/>
        <w:t>reasonablybe</w:t>
      </w:r>
      <w:r>
        <w:rPr>
          <w:spacing w:val="-32"/>
        </w:rPr>
        <w:t> </w:t>
      </w:r>
      <w:r>
        <w:rPr/>
        <w:t>considered</w:t>
      </w:r>
      <w:r>
        <w:rPr>
          <w:spacing w:val="-28"/>
        </w:rPr>
        <w:t> </w:t>
      </w:r>
      <w:r>
        <w:rPr/>
        <w:t>nonevidentiary”</w:t>
      </w:r>
      <w:r>
        <w:rPr>
          <w:spacing w:val="-30"/>
        </w:rPr>
        <w:t> </w:t>
      </w:r>
      <w:r>
        <w:rPr/>
        <w:t>are</w:t>
      </w:r>
      <w:r>
        <w:rPr>
          <w:spacing w:val="-31"/>
        </w:rPr>
        <w:t> </w:t>
      </w:r>
      <w:r>
        <w:rPr/>
        <w:t>considered</w:t>
      </w:r>
      <w:r>
        <w:rPr>
          <w:spacing w:val="-29"/>
        </w:rPr>
        <w:t> </w:t>
      </w:r>
      <w:r>
        <w:rPr>
          <w:spacing w:val="4"/>
        </w:rPr>
        <w:t>bysome </w:t>
      </w:r>
      <w:r>
        <w:rPr/>
        <w:t>courts to be evidentiary and thus barred. </w:t>
      </w:r>
      <w:r>
        <w:rPr>
          <w:i/>
        </w:rPr>
        <w:t>United States v. North</w:t>
      </w:r>
      <w:r>
        <w:rPr/>
        <w:t>, 910 F.2d 843, 859 (D.C. Cir. 1990) (citing </w:t>
      </w:r>
      <w:r>
        <w:rPr>
          <w:i/>
        </w:rPr>
        <w:t>United States v. Hampton</w:t>
      </w:r>
      <w:r>
        <w:rPr/>
        <w:t>, 775 F.2d 1479, 1490-91 &amp; n.53 (11th Cir.</w:t>
      </w:r>
      <w:r>
        <w:rPr>
          <w:spacing w:val="-6"/>
        </w:rPr>
        <w:t> </w:t>
      </w:r>
      <w:r>
        <w:rPr/>
        <w:t>1985)).</w:t>
      </w:r>
      <w:r>
        <w:rPr>
          <w:position w:val="10"/>
          <w:sz w:val="14"/>
        </w:rPr>
        <w:t>372</w:t>
      </w: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1232;mso-wrap-distance-left:0;mso-wrap-distance-right:0" from="54pt,10.267713pt" to="197.88pt,10.267713pt" stroked="true" strokeweight=".84pt" strokecolor="#000000">
            <v:stroke dashstyle="solid"/>
            <w10:wrap type="topAndBottom"/>
          </v:line>
        </w:pict>
      </w:r>
    </w:p>
    <w:p>
      <w:pPr>
        <w:pStyle w:val="BodyText"/>
        <w:spacing w:before="4"/>
        <w:rPr>
          <w:sz w:val="12"/>
        </w:rPr>
      </w:pPr>
    </w:p>
    <w:p>
      <w:pPr>
        <w:spacing w:line="244" w:lineRule="auto" w:before="62"/>
        <w:ind w:left="100" w:right="465" w:firstLine="0"/>
        <w:jc w:val="left"/>
        <w:rPr>
          <w:sz w:val="22"/>
        </w:rPr>
      </w:pPr>
      <w:r>
        <w:rPr>
          <w:sz w:val="22"/>
        </w:rPr>
        <w:t>“</w:t>
      </w:r>
      <w:r>
        <w:rPr>
          <w:i/>
          <w:sz w:val="22"/>
        </w:rPr>
        <w:t>North I”)</w:t>
      </w:r>
      <w:r>
        <w:rPr>
          <w:sz w:val="22"/>
        </w:rPr>
        <w:t>; </w:t>
      </w:r>
      <w:r>
        <w:rPr>
          <w:i/>
          <w:sz w:val="22"/>
        </w:rPr>
        <w:t>United States v. Garrett</w:t>
      </w:r>
      <w:r>
        <w:rPr>
          <w:sz w:val="22"/>
        </w:rPr>
        <w:t>, 797 F.2d 656, 664 (8th Cir. 1986); </w:t>
      </w:r>
      <w:r>
        <w:rPr>
          <w:i/>
          <w:sz w:val="22"/>
        </w:rPr>
        <w:t>United States v. Hampton</w:t>
      </w:r>
      <w:r>
        <w:rPr>
          <w:sz w:val="22"/>
        </w:rPr>
        <w:t>, 775 F.2d 1479, 1485 (11th Cir. 1985); </w:t>
      </w:r>
      <w:r>
        <w:rPr>
          <w:i/>
          <w:sz w:val="22"/>
        </w:rPr>
        <w:t>United States v. Beery</w:t>
      </w:r>
      <w:r>
        <w:rPr>
          <w:sz w:val="22"/>
        </w:rPr>
        <w:t>, 678 F.2d 856, 863 (10th Cir. 1982).</w:t>
      </w:r>
    </w:p>
    <w:p>
      <w:pPr>
        <w:pStyle w:val="BodyText"/>
        <w:spacing w:before="9"/>
        <w:rPr>
          <w:sz w:val="14"/>
        </w:rPr>
      </w:pPr>
    </w:p>
    <w:p>
      <w:pPr>
        <w:spacing w:before="72"/>
        <w:ind w:left="820" w:right="0" w:firstLine="0"/>
        <w:jc w:val="left"/>
        <w:rPr>
          <w:sz w:val="22"/>
        </w:rPr>
      </w:pPr>
      <w:r>
        <w:rPr>
          <w:spacing w:val="4"/>
          <w:position w:val="9"/>
          <w:sz w:val="12"/>
        </w:rPr>
        <w:t>368  </w:t>
      </w:r>
      <w:r>
        <w:rPr>
          <w:spacing w:val="32"/>
          <w:position w:val="9"/>
          <w:sz w:val="12"/>
        </w:rPr>
        <w:t> </w:t>
      </w:r>
      <w:r>
        <w:rPr>
          <w:i/>
          <w:sz w:val="22"/>
        </w:rPr>
        <w:t>See</w:t>
      </w:r>
      <w:r>
        <w:rPr>
          <w:i/>
          <w:spacing w:val="-15"/>
          <w:sz w:val="22"/>
        </w:rPr>
        <w:t> </w:t>
      </w:r>
      <w:r>
        <w:rPr>
          <w:i/>
          <w:sz w:val="22"/>
        </w:rPr>
        <w:t>United</w:t>
      </w:r>
      <w:r>
        <w:rPr>
          <w:i/>
          <w:spacing w:val="-12"/>
          <w:sz w:val="22"/>
        </w:rPr>
        <w:t> </w:t>
      </w:r>
      <w:r>
        <w:rPr>
          <w:i/>
          <w:sz w:val="22"/>
        </w:rPr>
        <w:t>States</w:t>
      </w:r>
      <w:r>
        <w:rPr>
          <w:i/>
          <w:spacing w:val="-10"/>
          <w:sz w:val="22"/>
        </w:rPr>
        <w:t> </w:t>
      </w:r>
      <w:r>
        <w:rPr>
          <w:i/>
          <w:sz w:val="22"/>
        </w:rPr>
        <w:t>v.</w:t>
      </w:r>
      <w:r>
        <w:rPr>
          <w:i/>
          <w:spacing w:val="-12"/>
          <w:sz w:val="22"/>
        </w:rPr>
        <w:t> </w:t>
      </w:r>
      <w:r>
        <w:rPr>
          <w:i/>
          <w:sz w:val="22"/>
        </w:rPr>
        <w:t>Bartel</w:t>
      </w:r>
      <w:r>
        <w:rPr>
          <w:sz w:val="22"/>
        </w:rPr>
        <w:t>,</w:t>
      </w:r>
      <w:r>
        <w:rPr>
          <w:spacing w:val="-11"/>
          <w:sz w:val="22"/>
        </w:rPr>
        <w:t> </w:t>
      </w:r>
      <w:r>
        <w:rPr>
          <w:sz w:val="22"/>
        </w:rPr>
        <w:t>19</w:t>
      </w:r>
      <w:r>
        <w:rPr>
          <w:spacing w:val="-11"/>
          <w:sz w:val="22"/>
        </w:rPr>
        <w:t> </w:t>
      </w:r>
      <w:r>
        <w:rPr>
          <w:sz w:val="22"/>
        </w:rPr>
        <w:t>F.3d</w:t>
      </w:r>
      <w:r>
        <w:rPr>
          <w:spacing w:val="-13"/>
          <w:sz w:val="22"/>
        </w:rPr>
        <w:t> </w:t>
      </w:r>
      <w:r>
        <w:rPr>
          <w:sz w:val="22"/>
        </w:rPr>
        <w:t>1105,</w:t>
      </w:r>
      <w:r>
        <w:rPr>
          <w:spacing w:val="-12"/>
          <w:sz w:val="22"/>
        </w:rPr>
        <w:t> </w:t>
      </w:r>
      <w:r>
        <w:rPr>
          <w:sz w:val="22"/>
        </w:rPr>
        <w:t>1110-11</w:t>
      </w:r>
      <w:r>
        <w:rPr>
          <w:spacing w:val="-13"/>
          <w:sz w:val="22"/>
        </w:rPr>
        <w:t> </w:t>
      </w:r>
      <w:r>
        <w:rPr>
          <w:sz w:val="22"/>
        </w:rPr>
        <w:t>(6th</w:t>
      </w:r>
      <w:r>
        <w:rPr>
          <w:spacing w:val="-11"/>
          <w:sz w:val="22"/>
        </w:rPr>
        <w:t> </w:t>
      </w:r>
      <w:r>
        <w:rPr>
          <w:sz w:val="22"/>
        </w:rPr>
        <w:t>Cir.</w:t>
      </w:r>
      <w:r>
        <w:rPr>
          <w:spacing w:val="-11"/>
          <w:sz w:val="22"/>
        </w:rPr>
        <w:t> </w:t>
      </w:r>
      <w:r>
        <w:rPr>
          <w:sz w:val="22"/>
        </w:rPr>
        <w:t>1994);</w:t>
      </w:r>
      <w:r>
        <w:rPr>
          <w:spacing w:val="32"/>
          <w:sz w:val="22"/>
        </w:rPr>
        <w:t> </w:t>
      </w:r>
      <w:r>
        <w:rPr>
          <w:i/>
          <w:sz w:val="22"/>
        </w:rPr>
        <w:t>United</w:t>
      </w:r>
      <w:r>
        <w:rPr>
          <w:i/>
          <w:spacing w:val="-14"/>
          <w:sz w:val="22"/>
        </w:rPr>
        <w:t> </w:t>
      </w:r>
      <w:r>
        <w:rPr>
          <w:i/>
          <w:sz w:val="22"/>
        </w:rPr>
        <w:t>States</w:t>
      </w:r>
      <w:r>
        <w:rPr>
          <w:i/>
          <w:spacing w:val="-14"/>
          <w:sz w:val="22"/>
        </w:rPr>
        <w:t> </w:t>
      </w:r>
      <w:r>
        <w:rPr>
          <w:i/>
          <w:sz w:val="22"/>
        </w:rPr>
        <w:t>v.</w:t>
      </w:r>
      <w:r>
        <w:rPr>
          <w:i/>
          <w:spacing w:val="-14"/>
          <w:sz w:val="22"/>
        </w:rPr>
        <w:t> </w:t>
      </w:r>
      <w:r>
        <w:rPr>
          <w:i/>
          <w:sz w:val="22"/>
        </w:rPr>
        <w:t>North</w:t>
      </w:r>
      <w:r>
        <w:rPr>
          <w:sz w:val="22"/>
        </w:rPr>
        <w:t>,</w:t>
      </w:r>
      <w:r>
        <w:rPr>
          <w:spacing w:val="-13"/>
          <w:sz w:val="22"/>
        </w:rPr>
        <w:t> </w:t>
      </w:r>
      <w:r>
        <w:rPr>
          <w:sz w:val="22"/>
        </w:rPr>
        <w:t>920</w:t>
      </w:r>
      <w:r>
        <w:rPr>
          <w:spacing w:val="-14"/>
          <w:sz w:val="22"/>
        </w:rPr>
        <w:t> </w:t>
      </w:r>
      <w:r>
        <w:rPr>
          <w:sz w:val="22"/>
        </w:rPr>
        <w:t>F.2d</w:t>
      </w:r>
    </w:p>
    <w:p>
      <w:pPr>
        <w:spacing w:before="6"/>
        <w:ind w:left="100" w:right="0" w:firstLine="0"/>
        <w:jc w:val="left"/>
        <w:rPr>
          <w:i/>
          <w:sz w:val="22"/>
        </w:rPr>
      </w:pPr>
      <w:r>
        <w:rPr>
          <w:sz w:val="22"/>
        </w:rPr>
        <w:t>940,</w:t>
      </w:r>
      <w:r>
        <w:rPr>
          <w:spacing w:val="-18"/>
          <w:sz w:val="22"/>
        </w:rPr>
        <w:t> </w:t>
      </w:r>
      <w:r>
        <w:rPr>
          <w:sz w:val="22"/>
        </w:rPr>
        <w:t>947</w:t>
      </w:r>
      <w:r>
        <w:rPr>
          <w:spacing w:val="-17"/>
          <w:sz w:val="22"/>
        </w:rPr>
        <w:t> </w:t>
      </w:r>
      <w:r>
        <w:rPr>
          <w:sz w:val="22"/>
        </w:rPr>
        <w:t>(D.C.</w:t>
      </w:r>
      <w:r>
        <w:rPr>
          <w:spacing w:val="-16"/>
          <w:sz w:val="22"/>
        </w:rPr>
        <w:t> </w:t>
      </w:r>
      <w:r>
        <w:rPr>
          <w:sz w:val="22"/>
        </w:rPr>
        <w:t>Cir.</w:t>
      </w:r>
      <w:r>
        <w:rPr>
          <w:spacing w:val="-16"/>
          <w:sz w:val="22"/>
        </w:rPr>
        <w:t> </w:t>
      </w:r>
      <w:r>
        <w:rPr>
          <w:sz w:val="22"/>
        </w:rPr>
        <w:t>1990)</w:t>
      </w:r>
      <w:r>
        <w:rPr>
          <w:spacing w:val="-17"/>
          <w:sz w:val="22"/>
        </w:rPr>
        <w:t> </w:t>
      </w:r>
      <w:r>
        <w:rPr>
          <w:sz w:val="22"/>
        </w:rPr>
        <w:t>(hereinafter</w:t>
      </w:r>
      <w:r>
        <w:rPr>
          <w:spacing w:val="-16"/>
          <w:sz w:val="22"/>
        </w:rPr>
        <w:t> </w:t>
      </w:r>
      <w:r>
        <w:rPr>
          <w:sz w:val="22"/>
        </w:rPr>
        <w:t>“</w:t>
      </w:r>
      <w:r>
        <w:rPr>
          <w:i/>
          <w:sz w:val="22"/>
        </w:rPr>
        <w:t>North</w:t>
      </w:r>
      <w:r>
        <w:rPr>
          <w:i/>
          <w:spacing w:val="-15"/>
          <w:sz w:val="22"/>
        </w:rPr>
        <w:t> </w:t>
      </w:r>
      <w:r>
        <w:rPr>
          <w:i/>
          <w:sz w:val="22"/>
        </w:rPr>
        <w:t>II”)</w:t>
      </w:r>
      <w:r>
        <w:rPr>
          <w:sz w:val="22"/>
        </w:rPr>
        <w:t>;</w:t>
      </w:r>
      <w:r>
        <w:rPr>
          <w:spacing w:val="-15"/>
          <w:sz w:val="22"/>
        </w:rPr>
        <w:t> </w:t>
      </w:r>
      <w:r>
        <w:rPr>
          <w:i/>
          <w:sz w:val="22"/>
        </w:rPr>
        <w:t>Garrett</w:t>
      </w:r>
      <w:r>
        <w:rPr>
          <w:sz w:val="22"/>
        </w:rPr>
        <w:t>,</w:t>
      </w:r>
      <w:r>
        <w:rPr>
          <w:spacing w:val="-16"/>
          <w:sz w:val="22"/>
        </w:rPr>
        <w:t> </w:t>
      </w:r>
      <w:r>
        <w:rPr>
          <w:sz w:val="22"/>
        </w:rPr>
        <w:t>797</w:t>
      </w:r>
      <w:r>
        <w:rPr>
          <w:spacing w:val="-17"/>
          <w:sz w:val="22"/>
        </w:rPr>
        <w:t> </w:t>
      </w:r>
      <w:r>
        <w:rPr>
          <w:sz w:val="22"/>
        </w:rPr>
        <w:t>F.2d</w:t>
      </w:r>
      <w:r>
        <w:rPr>
          <w:spacing w:val="-17"/>
          <w:sz w:val="22"/>
        </w:rPr>
        <w:t> </w:t>
      </w:r>
      <w:r>
        <w:rPr>
          <w:sz w:val="22"/>
        </w:rPr>
        <w:t>at</w:t>
      </w:r>
      <w:r>
        <w:rPr>
          <w:spacing w:val="-14"/>
          <w:sz w:val="22"/>
        </w:rPr>
        <w:t> </w:t>
      </w:r>
      <w:r>
        <w:rPr>
          <w:sz w:val="22"/>
        </w:rPr>
        <w:t>660;</w:t>
      </w:r>
      <w:r>
        <w:rPr>
          <w:spacing w:val="21"/>
          <w:sz w:val="22"/>
        </w:rPr>
        <w:t> </w:t>
      </w:r>
      <w:r>
        <w:rPr>
          <w:i/>
          <w:sz w:val="22"/>
        </w:rPr>
        <w:t>Hampton</w:t>
      </w:r>
      <w:r>
        <w:rPr>
          <w:sz w:val="22"/>
        </w:rPr>
        <w:t>,</w:t>
      </w:r>
      <w:r>
        <w:rPr>
          <w:spacing w:val="-19"/>
          <w:sz w:val="22"/>
        </w:rPr>
        <w:t> </w:t>
      </w:r>
      <w:r>
        <w:rPr>
          <w:sz w:val="22"/>
        </w:rPr>
        <w:t>775</w:t>
      </w:r>
      <w:r>
        <w:rPr>
          <w:spacing w:val="-16"/>
          <w:sz w:val="22"/>
        </w:rPr>
        <w:t> </w:t>
      </w:r>
      <w:r>
        <w:rPr>
          <w:sz w:val="22"/>
        </w:rPr>
        <w:t>F.2d</w:t>
      </w:r>
      <w:r>
        <w:rPr>
          <w:spacing w:val="-16"/>
          <w:sz w:val="22"/>
        </w:rPr>
        <w:t> </w:t>
      </w:r>
      <w:r>
        <w:rPr>
          <w:sz w:val="22"/>
        </w:rPr>
        <w:t>at</w:t>
      </w:r>
      <w:r>
        <w:rPr>
          <w:spacing w:val="-14"/>
          <w:sz w:val="22"/>
        </w:rPr>
        <w:t> </w:t>
      </w:r>
      <w:r>
        <w:rPr>
          <w:sz w:val="22"/>
        </w:rPr>
        <w:t>1489;</w:t>
      </w:r>
      <w:r>
        <w:rPr>
          <w:spacing w:val="-18"/>
          <w:sz w:val="22"/>
        </w:rPr>
        <w:t> </w:t>
      </w:r>
      <w:r>
        <w:rPr>
          <w:i/>
          <w:sz w:val="22"/>
        </w:rPr>
        <w:t>United</w:t>
      </w:r>
    </w:p>
    <w:p>
      <w:pPr>
        <w:spacing w:line="244" w:lineRule="auto" w:before="7"/>
        <w:ind w:left="100" w:right="476" w:firstLine="0"/>
        <w:jc w:val="both"/>
        <w:rPr>
          <w:sz w:val="22"/>
        </w:rPr>
      </w:pPr>
      <w:r>
        <w:rPr>
          <w:i/>
          <w:sz w:val="22"/>
        </w:rPr>
        <w:t>States</w:t>
      </w:r>
      <w:r>
        <w:rPr>
          <w:i/>
          <w:spacing w:val="-7"/>
          <w:sz w:val="22"/>
        </w:rPr>
        <w:t> </w:t>
      </w:r>
      <w:r>
        <w:rPr>
          <w:i/>
          <w:sz w:val="22"/>
        </w:rPr>
        <w:t>v.</w:t>
      </w:r>
      <w:r>
        <w:rPr>
          <w:i/>
          <w:spacing w:val="-6"/>
          <w:sz w:val="22"/>
        </w:rPr>
        <w:t> </w:t>
      </w:r>
      <w:r>
        <w:rPr>
          <w:i/>
          <w:sz w:val="22"/>
        </w:rPr>
        <w:t>Zielezinski</w:t>
      </w:r>
      <w:r>
        <w:rPr>
          <w:sz w:val="22"/>
        </w:rPr>
        <w:t>,</w:t>
      </w:r>
      <w:r>
        <w:rPr>
          <w:spacing w:val="-7"/>
          <w:sz w:val="22"/>
        </w:rPr>
        <w:t> </w:t>
      </w:r>
      <w:r>
        <w:rPr>
          <w:sz w:val="22"/>
        </w:rPr>
        <w:t>740</w:t>
      </w:r>
      <w:r>
        <w:rPr>
          <w:spacing w:val="-6"/>
          <w:sz w:val="22"/>
        </w:rPr>
        <w:t> </w:t>
      </w:r>
      <w:r>
        <w:rPr>
          <w:sz w:val="22"/>
        </w:rPr>
        <w:t>F.2d</w:t>
      </w:r>
      <w:r>
        <w:rPr>
          <w:spacing w:val="-8"/>
          <w:sz w:val="22"/>
        </w:rPr>
        <w:t> </w:t>
      </w:r>
      <w:r>
        <w:rPr>
          <w:sz w:val="22"/>
        </w:rPr>
        <w:t>727,</w:t>
      </w:r>
      <w:r>
        <w:rPr>
          <w:spacing w:val="-9"/>
          <w:sz w:val="22"/>
        </w:rPr>
        <w:t> </w:t>
      </w:r>
      <w:r>
        <w:rPr>
          <w:sz w:val="22"/>
        </w:rPr>
        <w:t>732-33</w:t>
      </w:r>
      <w:r>
        <w:rPr>
          <w:spacing w:val="-9"/>
          <w:sz w:val="22"/>
        </w:rPr>
        <w:t> </w:t>
      </w:r>
      <w:r>
        <w:rPr>
          <w:sz w:val="22"/>
        </w:rPr>
        <w:t>(9th</w:t>
      </w:r>
      <w:r>
        <w:rPr>
          <w:spacing w:val="-7"/>
          <w:sz w:val="22"/>
        </w:rPr>
        <w:t> </w:t>
      </w:r>
      <w:r>
        <w:rPr>
          <w:sz w:val="22"/>
        </w:rPr>
        <w:t>Cir.</w:t>
      </w:r>
      <w:r>
        <w:rPr>
          <w:spacing w:val="-8"/>
          <w:sz w:val="22"/>
        </w:rPr>
        <w:t> </w:t>
      </w:r>
      <w:r>
        <w:rPr>
          <w:sz w:val="22"/>
        </w:rPr>
        <w:t>1984);</w:t>
      </w:r>
      <w:r>
        <w:rPr>
          <w:spacing w:val="-7"/>
          <w:sz w:val="22"/>
        </w:rPr>
        <w:t> </w:t>
      </w:r>
      <w:r>
        <w:rPr>
          <w:i/>
          <w:sz w:val="22"/>
        </w:rPr>
        <w:t>cf.</w:t>
      </w:r>
      <w:r>
        <w:rPr>
          <w:i/>
          <w:spacing w:val="-7"/>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Hinton</w:t>
      </w:r>
      <w:r>
        <w:rPr>
          <w:sz w:val="22"/>
        </w:rPr>
        <w:t>,</w:t>
      </w:r>
      <w:r>
        <w:rPr>
          <w:spacing w:val="-7"/>
          <w:sz w:val="22"/>
        </w:rPr>
        <w:t> </w:t>
      </w:r>
      <w:r>
        <w:rPr>
          <w:sz w:val="22"/>
        </w:rPr>
        <w:t>543</w:t>
      </w:r>
      <w:r>
        <w:rPr>
          <w:spacing w:val="-8"/>
          <w:sz w:val="22"/>
        </w:rPr>
        <w:t> </w:t>
      </w:r>
      <w:r>
        <w:rPr>
          <w:sz w:val="22"/>
        </w:rPr>
        <w:t>F.2d</w:t>
      </w:r>
      <w:r>
        <w:rPr>
          <w:spacing w:val="-7"/>
          <w:sz w:val="22"/>
        </w:rPr>
        <w:t> </w:t>
      </w:r>
      <w:r>
        <w:rPr>
          <w:sz w:val="22"/>
        </w:rPr>
        <w:t>1002,</w:t>
      </w:r>
      <w:r>
        <w:rPr>
          <w:spacing w:val="-8"/>
          <w:sz w:val="22"/>
        </w:rPr>
        <w:t> </w:t>
      </w:r>
      <w:r>
        <w:rPr>
          <w:sz w:val="22"/>
        </w:rPr>
        <w:t>1010</w:t>
      </w:r>
      <w:r>
        <w:rPr>
          <w:spacing w:val="-9"/>
          <w:sz w:val="22"/>
        </w:rPr>
        <w:t> </w:t>
      </w:r>
      <w:r>
        <w:rPr>
          <w:sz w:val="22"/>
        </w:rPr>
        <w:t>(2d Cir.</w:t>
      </w:r>
      <w:r>
        <w:rPr>
          <w:spacing w:val="-9"/>
          <w:sz w:val="22"/>
        </w:rPr>
        <w:t> </w:t>
      </w:r>
      <w:r>
        <w:rPr>
          <w:sz w:val="22"/>
        </w:rPr>
        <w:t>1976)</w:t>
      </w:r>
      <w:r>
        <w:rPr>
          <w:spacing w:val="-9"/>
          <w:sz w:val="22"/>
        </w:rPr>
        <w:t> </w:t>
      </w:r>
      <w:r>
        <w:rPr>
          <w:sz w:val="22"/>
        </w:rPr>
        <w:t>(going</w:t>
      </w:r>
      <w:r>
        <w:rPr>
          <w:spacing w:val="-12"/>
          <w:sz w:val="22"/>
        </w:rPr>
        <w:t> </w:t>
      </w:r>
      <w:r>
        <w:rPr>
          <w:sz w:val="22"/>
        </w:rPr>
        <w:t>farther</w:t>
      </w:r>
      <w:r>
        <w:rPr>
          <w:spacing w:val="-8"/>
          <w:sz w:val="22"/>
        </w:rPr>
        <w:t> </w:t>
      </w:r>
      <w:r>
        <w:rPr>
          <w:sz w:val="22"/>
        </w:rPr>
        <w:t>than</w:t>
      </w:r>
      <w:r>
        <w:rPr>
          <w:spacing w:val="-12"/>
          <w:sz w:val="22"/>
        </w:rPr>
        <w:t> </w:t>
      </w:r>
      <w:r>
        <w:rPr>
          <w:sz w:val="22"/>
        </w:rPr>
        <w:t>other</w:t>
      </w:r>
      <w:r>
        <w:rPr>
          <w:spacing w:val="-10"/>
          <w:sz w:val="22"/>
        </w:rPr>
        <w:t> </w:t>
      </w:r>
      <w:r>
        <w:rPr>
          <w:sz w:val="22"/>
        </w:rPr>
        <w:t>circuits</w:t>
      </w:r>
      <w:r>
        <w:rPr>
          <w:spacing w:val="-11"/>
          <w:sz w:val="22"/>
        </w:rPr>
        <w:t> </w:t>
      </w:r>
      <w:r>
        <w:rPr>
          <w:sz w:val="22"/>
        </w:rPr>
        <w:t>and</w:t>
      </w:r>
      <w:r>
        <w:rPr>
          <w:spacing w:val="-11"/>
          <w:sz w:val="22"/>
        </w:rPr>
        <w:t> </w:t>
      </w:r>
      <w:r>
        <w:rPr>
          <w:sz w:val="22"/>
        </w:rPr>
        <w:t>establishing</w:t>
      </w:r>
      <w:r>
        <w:rPr>
          <w:spacing w:val="-15"/>
          <w:sz w:val="22"/>
        </w:rPr>
        <w:t> </w:t>
      </w:r>
      <w:r>
        <w:rPr>
          <w:sz w:val="22"/>
        </w:rPr>
        <w:t>per</w:t>
      </w:r>
      <w:r>
        <w:rPr>
          <w:spacing w:val="-10"/>
          <w:sz w:val="22"/>
        </w:rPr>
        <w:t> </w:t>
      </w:r>
      <w:r>
        <w:rPr>
          <w:sz w:val="22"/>
        </w:rPr>
        <w:t>se</w:t>
      </w:r>
      <w:r>
        <w:rPr>
          <w:spacing w:val="-12"/>
          <w:sz w:val="22"/>
        </w:rPr>
        <w:t> </w:t>
      </w:r>
      <w:r>
        <w:rPr>
          <w:sz w:val="22"/>
        </w:rPr>
        <w:t>rule</w:t>
      </w:r>
      <w:r>
        <w:rPr>
          <w:spacing w:val="-12"/>
          <w:sz w:val="22"/>
        </w:rPr>
        <w:t> </w:t>
      </w:r>
      <w:r>
        <w:rPr>
          <w:sz w:val="22"/>
        </w:rPr>
        <w:t>requiring</w:t>
      </w:r>
      <w:r>
        <w:rPr>
          <w:spacing w:val="-10"/>
          <w:sz w:val="22"/>
        </w:rPr>
        <w:t> </w:t>
      </w:r>
      <w:r>
        <w:rPr>
          <w:sz w:val="22"/>
        </w:rPr>
        <w:t>dismissal</w:t>
      </w:r>
      <w:r>
        <w:rPr>
          <w:spacing w:val="-6"/>
          <w:sz w:val="22"/>
        </w:rPr>
        <w:t> </w:t>
      </w:r>
      <w:r>
        <w:rPr>
          <w:sz w:val="22"/>
        </w:rPr>
        <w:t>of</w:t>
      </w:r>
      <w:r>
        <w:rPr>
          <w:spacing w:val="-8"/>
          <w:sz w:val="22"/>
        </w:rPr>
        <w:t> </w:t>
      </w:r>
      <w:r>
        <w:rPr>
          <w:sz w:val="22"/>
        </w:rPr>
        <w:t>indictment</w:t>
      </w:r>
      <w:r>
        <w:rPr>
          <w:spacing w:val="-6"/>
          <w:sz w:val="22"/>
        </w:rPr>
        <w:t> </w:t>
      </w:r>
      <w:r>
        <w:rPr>
          <w:sz w:val="22"/>
        </w:rPr>
        <w:t>where indicting grand jury exposed to immunized</w:t>
      </w:r>
      <w:r>
        <w:rPr>
          <w:spacing w:val="-4"/>
          <w:sz w:val="22"/>
        </w:rPr>
        <w:t> </w:t>
      </w:r>
      <w:r>
        <w:rPr>
          <w:sz w:val="22"/>
        </w:rPr>
        <w:t>testimony).</w:t>
      </w:r>
    </w:p>
    <w:p>
      <w:pPr>
        <w:pStyle w:val="BodyText"/>
        <w:spacing w:before="10"/>
        <w:rPr>
          <w:sz w:val="14"/>
        </w:rPr>
      </w:pPr>
    </w:p>
    <w:p>
      <w:pPr>
        <w:spacing w:before="72"/>
        <w:ind w:left="819" w:right="0" w:firstLine="0"/>
        <w:jc w:val="left"/>
        <w:rPr>
          <w:sz w:val="22"/>
        </w:rPr>
      </w:pPr>
      <w:r>
        <w:rPr>
          <w:position w:val="9"/>
          <w:sz w:val="12"/>
        </w:rPr>
        <w:t>369 </w:t>
      </w:r>
      <w:r>
        <w:rPr>
          <w:i/>
          <w:sz w:val="22"/>
        </w:rPr>
        <w:t>See North I</w:t>
      </w:r>
      <w:r>
        <w:rPr>
          <w:sz w:val="22"/>
        </w:rPr>
        <w:t>, 910 F.2d at 865 (“One forbidden use of the immunized testimony is the identification</w:t>
      </w:r>
    </w:p>
    <w:p>
      <w:pPr>
        <w:spacing w:line="244" w:lineRule="auto" w:before="6"/>
        <w:ind w:left="100" w:right="477" w:firstLine="0"/>
        <w:jc w:val="both"/>
        <w:rPr>
          <w:sz w:val="22"/>
        </w:rPr>
      </w:pPr>
      <w:r>
        <w:rPr>
          <w:sz w:val="22"/>
        </w:rPr>
        <w:t>of</w:t>
      </w:r>
      <w:r>
        <w:rPr>
          <w:spacing w:val="-6"/>
          <w:sz w:val="22"/>
        </w:rPr>
        <w:t> </w:t>
      </w:r>
      <w:r>
        <w:rPr>
          <w:sz w:val="22"/>
        </w:rPr>
        <w:t>a</w:t>
      </w:r>
      <w:r>
        <w:rPr>
          <w:spacing w:val="-5"/>
          <w:sz w:val="22"/>
        </w:rPr>
        <w:t> </w:t>
      </w:r>
      <w:r>
        <w:rPr>
          <w:sz w:val="22"/>
        </w:rPr>
        <w:t>witness.”);</w:t>
      </w:r>
      <w:r>
        <w:rPr>
          <w:spacing w:val="-5"/>
          <w:sz w:val="22"/>
        </w:rPr>
        <w:t> </w:t>
      </w:r>
      <w:r>
        <w:rPr>
          <w:i/>
          <w:sz w:val="22"/>
        </w:rPr>
        <w:t>Hampton</w:t>
      </w:r>
      <w:r>
        <w:rPr>
          <w:sz w:val="22"/>
        </w:rPr>
        <w:t>,</w:t>
      </w:r>
      <w:r>
        <w:rPr>
          <w:spacing w:val="-3"/>
          <w:sz w:val="22"/>
        </w:rPr>
        <w:t> </w:t>
      </w:r>
      <w:r>
        <w:rPr>
          <w:sz w:val="22"/>
        </w:rPr>
        <w:t>775</w:t>
      </w:r>
      <w:r>
        <w:rPr>
          <w:spacing w:val="-5"/>
          <w:sz w:val="22"/>
        </w:rPr>
        <w:t> </w:t>
      </w:r>
      <w:r>
        <w:rPr>
          <w:sz w:val="22"/>
        </w:rPr>
        <w:t>F.2d</w:t>
      </w:r>
      <w:r>
        <w:rPr>
          <w:spacing w:val="-3"/>
          <w:sz w:val="22"/>
        </w:rPr>
        <w:t> </w:t>
      </w:r>
      <w:r>
        <w:rPr>
          <w:sz w:val="22"/>
        </w:rPr>
        <w:t>at</w:t>
      </w:r>
      <w:r>
        <w:rPr>
          <w:spacing w:val="-7"/>
          <w:sz w:val="22"/>
        </w:rPr>
        <w:t> </w:t>
      </w:r>
      <w:r>
        <w:rPr>
          <w:sz w:val="22"/>
        </w:rPr>
        <w:t>1488</w:t>
      </w:r>
      <w:r>
        <w:rPr>
          <w:spacing w:val="-6"/>
          <w:sz w:val="22"/>
        </w:rPr>
        <w:t> </w:t>
      </w:r>
      <w:r>
        <w:rPr>
          <w:sz w:val="22"/>
        </w:rPr>
        <w:t>(testimony</w:t>
      </w:r>
      <w:r>
        <w:rPr>
          <w:spacing w:val="-9"/>
          <w:sz w:val="22"/>
        </w:rPr>
        <w:t> </w:t>
      </w:r>
      <w:r>
        <w:rPr>
          <w:sz w:val="22"/>
        </w:rPr>
        <w:t>of</w:t>
      </w:r>
      <w:r>
        <w:rPr>
          <w:spacing w:val="-6"/>
          <w:sz w:val="22"/>
        </w:rPr>
        <w:t> </w:t>
      </w:r>
      <w:r>
        <w:rPr>
          <w:sz w:val="22"/>
        </w:rPr>
        <w:t>coconspirator</w:t>
      </w:r>
      <w:r>
        <w:rPr>
          <w:spacing w:val="-6"/>
          <w:sz w:val="22"/>
        </w:rPr>
        <w:t> </w:t>
      </w:r>
      <w:r>
        <w:rPr>
          <w:sz w:val="22"/>
        </w:rPr>
        <w:t>who</w:t>
      </w:r>
      <w:r>
        <w:rPr>
          <w:spacing w:val="-7"/>
          <w:sz w:val="22"/>
        </w:rPr>
        <w:t> </w:t>
      </w:r>
      <w:r>
        <w:rPr>
          <w:sz w:val="22"/>
        </w:rPr>
        <w:t>enters</w:t>
      </w:r>
      <w:r>
        <w:rPr>
          <w:spacing w:val="-5"/>
          <w:sz w:val="22"/>
        </w:rPr>
        <w:t> </w:t>
      </w:r>
      <w:r>
        <w:rPr>
          <w:sz w:val="22"/>
        </w:rPr>
        <w:t>into</w:t>
      </w:r>
      <w:r>
        <w:rPr>
          <w:spacing w:val="-7"/>
          <w:sz w:val="22"/>
        </w:rPr>
        <w:t> </w:t>
      </w:r>
      <w:r>
        <w:rPr>
          <w:sz w:val="22"/>
        </w:rPr>
        <w:t>cooperation</w:t>
      </w:r>
      <w:r>
        <w:rPr>
          <w:spacing w:val="-6"/>
          <w:sz w:val="22"/>
        </w:rPr>
        <w:t> </w:t>
      </w:r>
      <w:r>
        <w:rPr>
          <w:sz w:val="22"/>
        </w:rPr>
        <w:t>agreement with</w:t>
      </w:r>
      <w:r>
        <w:rPr>
          <w:spacing w:val="-15"/>
          <w:sz w:val="22"/>
        </w:rPr>
        <w:t> </w:t>
      </w:r>
      <w:r>
        <w:rPr>
          <w:sz w:val="22"/>
        </w:rPr>
        <w:t>government</w:t>
      </w:r>
      <w:r>
        <w:rPr>
          <w:spacing w:val="-11"/>
          <w:sz w:val="22"/>
        </w:rPr>
        <w:t> </w:t>
      </w:r>
      <w:r>
        <w:rPr>
          <w:sz w:val="22"/>
        </w:rPr>
        <w:t>because</w:t>
      </w:r>
      <w:r>
        <w:rPr>
          <w:spacing w:val="-15"/>
          <w:sz w:val="22"/>
        </w:rPr>
        <w:t> </w:t>
      </w:r>
      <w:r>
        <w:rPr>
          <w:sz w:val="22"/>
        </w:rPr>
        <w:t>of</w:t>
      </w:r>
      <w:r>
        <w:rPr>
          <w:spacing w:val="-13"/>
          <w:sz w:val="22"/>
        </w:rPr>
        <w:t> </w:t>
      </w:r>
      <w:r>
        <w:rPr>
          <w:sz w:val="22"/>
        </w:rPr>
        <w:t>immunized</w:t>
      </w:r>
      <w:r>
        <w:rPr>
          <w:spacing w:val="-15"/>
          <w:sz w:val="22"/>
        </w:rPr>
        <w:t> </w:t>
      </w:r>
      <w:r>
        <w:rPr>
          <w:sz w:val="22"/>
        </w:rPr>
        <w:t>testimony</w:t>
      </w:r>
      <w:r>
        <w:rPr>
          <w:spacing w:val="-16"/>
          <w:sz w:val="22"/>
        </w:rPr>
        <w:t> </w:t>
      </w:r>
      <w:r>
        <w:rPr>
          <w:sz w:val="22"/>
        </w:rPr>
        <w:t>of</w:t>
      </w:r>
      <w:r>
        <w:rPr>
          <w:spacing w:val="-14"/>
          <w:sz w:val="22"/>
        </w:rPr>
        <w:t> </w:t>
      </w:r>
      <w:r>
        <w:rPr>
          <w:sz w:val="22"/>
        </w:rPr>
        <w:t>defendant);</w:t>
      </w:r>
      <w:r>
        <w:rPr>
          <w:spacing w:val="-13"/>
          <w:sz w:val="22"/>
        </w:rPr>
        <w:t> </w:t>
      </w:r>
      <w:r>
        <w:rPr>
          <w:i/>
          <w:sz w:val="22"/>
        </w:rPr>
        <w:t>United</w:t>
      </w:r>
      <w:r>
        <w:rPr>
          <w:i/>
          <w:spacing w:val="-18"/>
          <w:sz w:val="22"/>
        </w:rPr>
        <w:t> </w:t>
      </w:r>
      <w:r>
        <w:rPr>
          <w:i/>
          <w:sz w:val="22"/>
        </w:rPr>
        <w:t>States</w:t>
      </w:r>
      <w:r>
        <w:rPr>
          <w:i/>
          <w:spacing w:val="-16"/>
          <w:sz w:val="22"/>
        </w:rPr>
        <w:t> </w:t>
      </w:r>
      <w:r>
        <w:rPr>
          <w:i/>
          <w:sz w:val="22"/>
        </w:rPr>
        <w:t>v.</w:t>
      </w:r>
      <w:r>
        <w:rPr>
          <w:i/>
          <w:spacing w:val="-17"/>
          <w:sz w:val="22"/>
        </w:rPr>
        <w:t> </w:t>
      </w:r>
      <w:r>
        <w:rPr>
          <w:i/>
          <w:sz w:val="22"/>
        </w:rPr>
        <w:t>Kurzer</w:t>
      </w:r>
      <w:r>
        <w:rPr>
          <w:sz w:val="22"/>
        </w:rPr>
        <w:t>,</w:t>
      </w:r>
      <w:r>
        <w:rPr>
          <w:spacing w:val="-17"/>
          <w:sz w:val="22"/>
        </w:rPr>
        <w:t> </w:t>
      </w:r>
      <w:r>
        <w:rPr>
          <w:sz w:val="22"/>
        </w:rPr>
        <w:t>534</w:t>
      </w:r>
      <w:r>
        <w:rPr>
          <w:spacing w:val="-16"/>
          <w:sz w:val="22"/>
        </w:rPr>
        <w:t> </w:t>
      </w:r>
      <w:r>
        <w:rPr>
          <w:sz w:val="22"/>
        </w:rPr>
        <w:t>F.2d</w:t>
      </w:r>
      <w:r>
        <w:rPr>
          <w:spacing w:val="-13"/>
          <w:sz w:val="22"/>
        </w:rPr>
        <w:t> </w:t>
      </w:r>
      <w:r>
        <w:rPr>
          <w:sz w:val="22"/>
        </w:rPr>
        <w:t>511,</w:t>
      </w:r>
      <w:r>
        <w:rPr>
          <w:spacing w:val="-15"/>
          <w:sz w:val="22"/>
        </w:rPr>
        <w:t> </w:t>
      </w:r>
      <w:r>
        <w:rPr>
          <w:sz w:val="22"/>
        </w:rPr>
        <w:t>517</w:t>
      </w:r>
      <w:r>
        <w:rPr>
          <w:spacing w:val="-14"/>
          <w:sz w:val="22"/>
        </w:rPr>
        <w:t> </w:t>
      </w:r>
      <w:r>
        <w:rPr>
          <w:sz w:val="22"/>
        </w:rPr>
        <w:t>(2d Cir. 1976) (testimony of cooperating defendant).</w:t>
      </w:r>
    </w:p>
    <w:p>
      <w:pPr>
        <w:pStyle w:val="BodyText"/>
        <w:spacing w:before="10"/>
        <w:rPr>
          <w:sz w:val="14"/>
        </w:rPr>
      </w:pPr>
    </w:p>
    <w:p>
      <w:pPr>
        <w:spacing w:before="73"/>
        <w:ind w:left="821" w:right="0" w:firstLine="0"/>
        <w:jc w:val="left"/>
        <w:rPr>
          <w:sz w:val="22"/>
        </w:rPr>
      </w:pPr>
      <w:r>
        <w:rPr>
          <w:position w:val="9"/>
          <w:sz w:val="12"/>
        </w:rPr>
        <w:t>370 </w:t>
      </w:r>
      <w:r>
        <w:rPr>
          <w:i/>
          <w:sz w:val="22"/>
        </w:rPr>
        <w:t>See North II</w:t>
      </w:r>
      <w:r>
        <w:rPr>
          <w:sz w:val="22"/>
        </w:rPr>
        <w:t>, 920 F.2d at 941-42; </w:t>
      </w:r>
      <w:r>
        <w:rPr>
          <w:i/>
          <w:sz w:val="22"/>
        </w:rPr>
        <w:t>but cf. id. </w:t>
      </w:r>
      <w:r>
        <w:rPr>
          <w:sz w:val="22"/>
        </w:rPr>
        <w:t>at 955 &amp; n.4 (Wald, J., dissenting) (suggesting district</w:t>
      </w:r>
    </w:p>
    <w:p>
      <w:pPr>
        <w:spacing w:line="244" w:lineRule="auto" w:before="6"/>
        <w:ind w:left="100" w:right="465" w:firstLine="0"/>
        <w:jc w:val="left"/>
        <w:rPr>
          <w:sz w:val="22"/>
        </w:rPr>
      </w:pPr>
      <w:r>
        <w:rPr>
          <w:sz w:val="22"/>
        </w:rPr>
        <w:t>court</w:t>
      </w:r>
      <w:r>
        <w:rPr>
          <w:spacing w:val="-8"/>
          <w:sz w:val="22"/>
        </w:rPr>
        <w:t> </w:t>
      </w:r>
      <w:r>
        <w:rPr>
          <w:sz w:val="22"/>
        </w:rPr>
        <w:t>instruction</w:t>
      </w:r>
      <w:r>
        <w:rPr>
          <w:spacing w:val="-7"/>
          <w:sz w:val="22"/>
        </w:rPr>
        <w:t> </w:t>
      </w:r>
      <w:r>
        <w:rPr>
          <w:sz w:val="22"/>
        </w:rPr>
        <w:t>to</w:t>
      </w:r>
      <w:r>
        <w:rPr>
          <w:spacing w:val="-10"/>
          <w:sz w:val="22"/>
        </w:rPr>
        <w:t> </w:t>
      </w:r>
      <w:r>
        <w:rPr>
          <w:sz w:val="22"/>
        </w:rPr>
        <w:t>witnesses</w:t>
      </w:r>
      <w:r>
        <w:rPr>
          <w:spacing w:val="-10"/>
          <w:sz w:val="22"/>
        </w:rPr>
        <w:t> </w:t>
      </w:r>
      <w:r>
        <w:rPr>
          <w:sz w:val="22"/>
        </w:rPr>
        <w:t>not</w:t>
      </w:r>
      <w:r>
        <w:rPr>
          <w:spacing w:val="-5"/>
          <w:sz w:val="22"/>
        </w:rPr>
        <w:t> </w:t>
      </w:r>
      <w:r>
        <w:rPr>
          <w:sz w:val="22"/>
        </w:rPr>
        <w:t>to</w:t>
      </w:r>
      <w:r>
        <w:rPr>
          <w:spacing w:val="-8"/>
          <w:sz w:val="22"/>
        </w:rPr>
        <w:t> </w:t>
      </w:r>
      <w:r>
        <w:rPr>
          <w:sz w:val="22"/>
        </w:rPr>
        <w:t>testify</w:t>
      </w:r>
      <w:r>
        <w:rPr>
          <w:spacing w:val="-9"/>
          <w:sz w:val="22"/>
        </w:rPr>
        <w:t> </w:t>
      </w:r>
      <w:r>
        <w:rPr>
          <w:sz w:val="22"/>
        </w:rPr>
        <w:t>about</w:t>
      </w:r>
      <w:r>
        <w:rPr>
          <w:spacing w:val="-6"/>
          <w:sz w:val="22"/>
        </w:rPr>
        <w:t> </w:t>
      </w:r>
      <w:r>
        <w:rPr>
          <w:sz w:val="22"/>
        </w:rPr>
        <w:t>“anything</w:t>
      </w:r>
      <w:r>
        <w:rPr>
          <w:spacing w:val="-9"/>
          <w:sz w:val="22"/>
        </w:rPr>
        <w:t> </w:t>
      </w:r>
      <w:r>
        <w:rPr>
          <w:sz w:val="22"/>
        </w:rPr>
        <w:t>that</w:t>
      </w:r>
      <w:r>
        <w:rPr>
          <w:spacing w:val="-8"/>
          <w:sz w:val="22"/>
        </w:rPr>
        <w:t> </w:t>
      </w:r>
      <w:r>
        <w:rPr>
          <w:sz w:val="22"/>
        </w:rPr>
        <w:t>you</w:t>
      </w:r>
      <w:r>
        <w:rPr>
          <w:spacing w:val="-7"/>
          <w:sz w:val="22"/>
        </w:rPr>
        <w:t> </w:t>
      </w:r>
      <w:r>
        <w:rPr>
          <w:sz w:val="22"/>
        </w:rPr>
        <w:t>learned</w:t>
      </w:r>
      <w:r>
        <w:rPr>
          <w:spacing w:val="-9"/>
          <w:sz w:val="22"/>
        </w:rPr>
        <w:t> </w:t>
      </w:r>
      <w:r>
        <w:rPr>
          <w:sz w:val="22"/>
        </w:rPr>
        <w:t>because</w:t>
      </w:r>
      <w:r>
        <w:rPr>
          <w:spacing w:val="-5"/>
          <w:sz w:val="22"/>
        </w:rPr>
        <w:t> </w:t>
      </w:r>
      <w:r>
        <w:rPr>
          <w:sz w:val="22"/>
        </w:rPr>
        <w:t>you</w:t>
      </w:r>
      <w:r>
        <w:rPr>
          <w:spacing w:val="-8"/>
          <w:sz w:val="22"/>
        </w:rPr>
        <w:t> </w:t>
      </w:r>
      <w:r>
        <w:rPr>
          <w:sz w:val="22"/>
        </w:rPr>
        <w:t>heard,</w:t>
      </w:r>
      <w:r>
        <w:rPr>
          <w:spacing w:val="-7"/>
          <w:sz w:val="22"/>
        </w:rPr>
        <w:t> </w:t>
      </w:r>
      <w:r>
        <w:rPr>
          <w:sz w:val="22"/>
        </w:rPr>
        <w:t>read</w:t>
      </w:r>
      <w:r>
        <w:rPr>
          <w:spacing w:val="-8"/>
          <w:sz w:val="22"/>
        </w:rPr>
        <w:t> </w:t>
      </w:r>
      <w:r>
        <w:rPr>
          <w:sz w:val="22"/>
        </w:rPr>
        <w:t>or</w:t>
      </w:r>
      <w:r>
        <w:rPr>
          <w:spacing w:val="-7"/>
          <w:sz w:val="22"/>
        </w:rPr>
        <w:t> </w:t>
      </w:r>
      <w:r>
        <w:rPr>
          <w:sz w:val="22"/>
        </w:rPr>
        <w:t>listened to any portion of [the immunized]</w:t>
      </w:r>
      <w:r>
        <w:rPr>
          <w:spacing w:val="5"/>
          <w:sz w:val="22"/>
        </w:rPr>
        <w:t> </w:t>
      </w:r>
      <w:r>
        <w:rPr>
          <w:sz w:val="22"/>
        </w:rPr>
        <w:t>testimony”).</w:t>
      </w:r>
    </w:p>
    <w:p>
      <w:pPr>
        <w:pStyle w:val="BodyText"/>
        <w:spacing w:before="9"/>
        <w:rPr>
          <w:sz w:val="14"/>
        </w:rPr>
      </w:pPr>
    </w:p>
    <w:p>
      <w:pPr>
        <w:spacing w:before="72"/>
        <w:ind w:left="820" w:right="0" w:firstLine="0"/>
        <w:jc w:val="left"/>
        <w:rPr>
          <w:sz w:val="22"/>
        </w:rPr>
      </w:pPr>
      <w:r>
        <w:rPr>
          <w:position w:val="9"/>
          <w:sz w:val="12"/>
        </w:rPr>
        <w:t>371 </w:t>
      </w:r>
      <w:r>
        <w:rPr>
          <w:i/>
          <w:sz w:val="22"/>
        </w:rPr>
        <w:t>See also United States v. Daniels</w:t>
      </w:r>
      <w:r>
        <w:rPr>
          <w:sz w:val="22"/>
        </w:rPr>
        <w:t>, 281 F.3d 168, 181-82 (5th Cir. 2002) (noting other circuits’</w:t>
      </w:r>
    </w:p>
    <w:p>
      <w:pPr>
        <w:spacing w:line="244" w:lineRule="auto" w:before="7"/>
        <w:ind w:left="100" w:right="473" w:firstLine="0"/>
        <w:jc w:val="both"/>
        <w:rPr>
          <w:sz w:val="22"/>
        </w:rPr>
      </w:pPr>
      <w:r>
        <w:rPr>
          <w:sz w:val="22"/>
        </w:rPr>
        <w:t>disagreement with </w:t>
      </w:r>
      <w:r>
        <w:rPr>
          <w:i/>
          <w:sz w:val="22"/>
        </w:rPr>
        <w:t>McDaniel </w:t>
      </w:r>
      <w:r>
        <w:rPr>
          <w:sz w:val="22"/>
        </w:rPr>
        <w:t>and </w:t>
      </w:r>
      <w:r>
        <w:rPr>
          <w:i/>
          <w:sz w:val="22"/>
        </w:rPr>
        <w:t>United States v. Semkiw</w:t>
      </w:r>
      <w:r>
        <w:rPr>
          <w:sz w:val="22"/>
        </w:rPr>
        <w:t>, 712 F.2d 891 (3d Cir. 1983), and following other circuits);</w:t>
      </w:r>
      <w:r>
        <w:rPr>
          <w:spacing w:val="-13"/>
          <w:sz w:val="22"/>
        </w:rPr>
        <w:t> </w:t>
      </w:r>
      <w:r>
        <w:rPr>
          <w:i/>
          <w:sz w:val="22"/>
        </w:rPr>
        <w:t>United</w:t>
      </w:r>
      <w:r>
        <w:rPr>
          <w:i/>
          <w:spacing w:val="-15"/>
          <w:sz w:val="22"/>
        </w:rPr>
        <w:t> </w:t>
      </w:r>
      <w:r>
        <w:rPr>
          <w:i/>
          <w:sz w:val="22"/>
        </w:rPr>
        <w:t>States</w:t>
      </w:r>
      <w:r>
        <w:rPr>
          <w:i/>
          <w:spacing w:val="-14"/>
          <w:sz w:val="22"/>
        </w:rPr>
        <w:t> </w:t>
      </w:r>
      <w:r>
        <w:rPr>
          <w:i/>
          <w:sz w:val="22"/>
        </w:rPr>
        <w:t>v.</w:t>
      </w:r>
      <w:r>
        <w:rPr>
          <w:i/>
          <w:spacing w:val="-11"/>
          <w:sz w:val="22"/>
        </w:rPr>
        <w:t> </w:t>
      </w:r>
      <w:r>
        <w:rPr>
          <w:i/>
          <w:sz w:val="22"/>
        </w:rPr>
        <w:t>Velasco</w:t>
      </w:r>
      <w:r>
        <w:rPr>
          <w:sz w:val="22"/>
        </w:rPr>
        <w:t>,</w:t>
      </w:r>
      <w:r>
        <w:rPr>
          <w:spacing w:val="-10"/>
          <w:sz w:val="22"/>
        </w:rPr>
        <w:t> </w:t>
      </w:r>
      <w:r>
        <w:rPr>
          <w:sz w:val="22"/>
        </w:rPr>
        <w:t>953</w:t>
      </w:r>
      <w:r>
        <w:rPr>
          <w:spacing w:val="-12"/>
          <w:sz w:val="22"/>
        </w:rPr>
        <w:t> </w:t>
      </w:r>
      <w:r>
        <w:rPr>
          <w:sz w:val="22"/>
        </w:rPr>
        <w:t>F.2d</w:t>
      </w:r>
      <w:r>
        <w:rPr>
          <w:spacing w:val="-12"/>
          <w:sz w:val="22"/>
        </w:rPr>
        <w:t> </w:t>
      </w:r>
      <w:r>
        <w:rPr>
          <w:sz w:val="22"/>
        </w:rPr>
        <w:t>1467,</w:t>
      </w:r>
      <w:r>
        <w:rPr>
          <w:spacing w:val="-12"/>
          <w:sz w:val="22"/>
        </w:rPr>
        <w:t> </w:t>
      </w:r>
      <w:r>
        <w:rPr>
          <w:sz w:val="22"/>
        </w:rPr>
        <w:t>1474</w:t>
      </w:r>
      <w:r>
        <w:rPr>
          <w:spacing w:val="-11"/>
          <w:sz w:val="22"/>
        </w:rPr>
        <w:t> </w:t>
      </w:r>
      <w:r>
        <w:rPr>
          <w:sz w:val="22"/>
        </w:rPr>
        <w:t>(7th</w:t>
      </w:r>
      <w:r>
        <w:rPr>
          <w:spacing w:val="-11"/>
          <w:sz w:val="22"/>
        </w:rPr>
        <w:t> </w:t>
      </w:r>
      <w:r>
        <w:rPr>
          <w:sz w:val="22"/>
        </w:rPr>
        <w:t>Cir.</w:t>
      </w:r>
      <w:r>
        <w:rPr>
          <w:spacing w:val="-10"/>
          <w:sz w:val="22"/>
        </w:rPr>
        <w:t> </w:t>
      </w:r>
      <w:r>
        <w:rPr>
          <w:sz w:val="22"/>
        </w:rPr>
        <w:t>1992)</w:t>
      </w:r>
      <w:r>
        <w:rPr>
          <w:spacing w:val="-10"/>
          <w:sz w:val="22"/>
        </w:rPr>
        <w:t> </w:t>
      </w:r>
      <w:r>
        <w:rPr>
          <w:sz w:val="22"/>
        </w:rPr>
        <w:t>(same);</w:t>
      </w:r>
      <w:r>
        <w:rPr>
          <w:spacing w:val="30"/>
          <w:sz w:val="22"/>
        </w:rPr>
        <w:t> </w:t>
      </w:r>
      <w:r>
        <w:rPr>
          <w:i/>
          <w:sz w:val="22"/>
        </w:rPr>
        <w:t>North</w:t>
      </w:r>
      <w:r>
        <w:rPr>
          <w:i/>
          <w:spacing w:val="-14"/>
          <w:sz w:val="22"/>
        </w:rPr>
        <w:t> </w:t>
      </w:r>
      <w:r>
        <w:rPr>
          <w:i/>
          <w:sz w:val="22"/>
        </w:rPr>
        <w:t>I</w:t>
      </w:r>
      <w:r>
        <w:rPr>
          <w:sz w:val="22"/>
        </w:rPr>
        <w:t>,</w:t>
      </w:r>
      <w:r>
        <w:rPr>
          <w:spacing w:val="-12"/>
          <w:sz w:val="22"/>
        </w:rPr>
        <w:t> </w:t>
      </w:r>
      <w:r>
        <w:rPr>
          <w:sz w:val="22"/>
        </w:rPr>
        <w:t>910</w:t>
      </w:r>
      <w:r>
        <w:rPr>
          <w:spacing w:val="-14"/>
          <w:sz w:val="22"/>
        </w:rPr>
        <w:t> </w:t>
      </w:r>
      <w:r>
        <w:rPr>
          <w:sz w:val="22"/>
        </w:rPr>
        <w:t>F.2d</w:t>
      </w:r>
      <w:r>
        <w:rPr>
          <w:spacing w:val="-12"/>
          <w:sz w:val="22"/>
        </w:rPr>
        <w:t> </w:t>
      </w:r>
      <w:r>
        <w:rPr>
          <w:sz w:val="22"/>
        </w:rPr>
        <w:t>at</w:t>
      </w:r>
      <w:r>
        <w:rPr>
          <w:spacing w:val="-14"/>
          <w:sz w:val="22"/>
        </w:rPr>
        <w:t> </w:t>
      </w:r>
      <w:r>
        <w:rPr>
          <w:sz w:val="22"/>
        </w:rPr>
        <w:t>857</w:t>
      </w:r>
      <w:r>
        <w:rPr>
          <w:spacing w:val="-14"/>
          <w:sz w:val="22"/>
        </w:rPr>
        <w:t> </w:t>
      </w:r>
      <w:r>
        <w:rPr>
          <w:sz w:val="22"/>
        </w:rPr>
        <w:t>(noting split</w:t>
      </w:r>
      <w:r>
        <w:rPr>
          <w:spacing w:val="-7"/>
          <w:sz w:val="22"/>
        </w:rPr>
        <w:t> </w:t>
      </w:r>
      <w:r>
        <w:rPr>
          <w:sz w:val="22"/>
        </w:rPr>
        <w:t>in</w:t>
      </w:r>
      <w:r>
        <w:rPr>
          <w:spacing w:val="-6"/>
          <w:sz w:val="22"/>
        </w:rPr>
        <w:t> </w:t>
      </w:r>
      <w:r>
        <w:rPr>
          <w:sz w:val="22"/>
        </w:rPr>
        <w:t>circuits</w:t>
      </w:r>
      <w:r>
        <w:rPr>
          <w:spacing w:val="-9"/>
          <w:sz w:val="22"/>
        </w:rPr>
        <w:t> </w:t>
      </w:r>
      <w:r>
        <w:rPr>
          <w:sz w:val="22"/>
        </w:rPr>
        <w:t>and</w:t>
      </w:r>
      <w:r>
        <w:rPr>
          <w:spacing w:val="-8"/>
          <w:sz w:val="22"/>
        </w:rPr>
        <w:t> </w:t>
      </w:r>
      <w:r>
        <w:rPr>
          <w:sz w:val="22"/>
        </w:rPr>
        <w:t>collecting</w:t>
      </w:r>
      <w:r>
        <w:rPr>
          <w:spacing w:val="-11"/>
          <w:sz w:val="22"/>
        </w:rPr>
        <w:t> </w:t>
      </w:r>
      <w:r>
        <w:rPr>
          <w:sz w:val="22"/>
        </w:rPr>
        <w:t>cases).</w:t>
      </w:r>
      <w:r>
        <w:rPr>
          <w:spacing w:val="39"/>
          <w:sz w:val="22"/>
        </w:rPr>
        <w:t> </w:t>
      </w:r>
      <w:r>
        <w:rPr>
          <w:i/>
          <w:sz w:val="22"/>
        </w:rPr>
        <w:t>But</w:t>
      </w:r>
      <w:r>
        <w:rPr>
          <w:i/>
          <w:spacing w:val="-7"/>
          <w:sz w:val="22"/>
        </w:rPr>
        <w:t> </w:t>
      </w:r>
      <w:r>
        <w:rPr>
          <w:i/>
          <w:sz w:val="22"/>
        </w:rPr>
        <w:t>cf.</w:t>
      </w:r>
      <w:r>
        <w:rPr>
          <w:i/>
          <w:spacing w:val="-10"/>
          <w:sz w:val="22"/>
        </w:rPr>
        <w:t> </w:t>
      </w:r>
      <w:r>
        <w:rPr>
          <w:i/>
          <w:sz w:val="22"/>
        </w:rPr>
        <w:t>United</w:t>
      </w:r>
      <w:r>
        <w:rPr>
          <w:i/>
          <w:spacing w:val="-8"/>
          <w:sz w:val="22"/>
        </w:rPr>
        <w:t> </w:t>
      </w:r>
      <w:r>
        <w:rPr>
          <w:i/>
          <w:sz w:val="22"/>
        </w:rPr>
        <w:t>States</w:t>
      </w:r>
      <w:r>
        <w:rPr>
          <w:i/>
          <w:spacing w:val="-7"/>
          <w:sz w:val="22"/>
        </w:rPr>
        <w:t> </w:t>
      </w:r>
      <w:r>
        <w:rPr>
          <w:i/>
          <w:sz w:val="22"/>
        </w:rPr>
        <w:t>v.</w:t>
      </w:r>
      <w:r>
        <w:rPr>
          <w:i/>
          <w:spacing w:val="-8"/>
          <w:sz w:val="22"/>
        </w:rPr>
        <w:t> </w:t>
      </w:r>
      <w:r>
        <w:rPr>
          <w:i/>
          <w:sz w:val="22"/>
        </w:rPr>
        <w:t>Crowson</w:t>
      </w:r>
      <w:r>
        <w:rPr>
          <w:sz w:val="22"/>
        </w:rPr>
        <w:t>,</w:t>
      </w:r>
      <w:r>
        <w:rPr>
          <w:spacing w:val="-3"/>
          <w:sz w:val="22"/>
        </w:rPr>
        <w:t> </w:t>
      </w:r>
      <w:r>
        <w:rPr>
          <w:sz w:val="22"/>
        </w:rPr>
        <w:t>828</w:t>
      </w:r>
      <w:r>
        <w:rPr>
          <w:spacing w:val="-6"/>
          <w:sz w:val="22"/>
        </w:rPr>
        <w:t> </w:t>
      </w:r>
      <w:r>
        <w:rPr>
          <w:sz w:val="22"/>
        </w:rPr>
        <w:t>F.2d</w:t>
      </w:r>
      <w:r>
        <w:rPr>
          <w:spacing w:val="-3"/>
          <w:sz w:val="22"/>
        </w:rPr>
        <w:t> </w:t>
      </w:r>
      <w:r>
        <w:rPr>
          <w:sz w:val="22"/>
        </w:rPr>
        <w:t>1427,</w:t>
      </w:r>
      <w:r>
        <w:rPr>
          <w:spacing w:val="-7"/>
          <w:sz w:val="22"/>
        </w:rPr>
        <w:t> </w:t>
      </w:r>
      <w:r>
        <w:rPr>
          <w:sz w:val="22"/>
        </w:rPr>
        <w:t>1430-31</w:t>
      </w:r>
      <w:r>
        <w:rPr>
          <w:spacing w:val="-5"/>
          <w:sz w:val="22"/>
        </w:rPr>
        <w:t> </w:t>
      </w:r>
      <w:r>
        <w:rPr>
          <w:sz w:val="22"/>
        </w:rPr>
        <w:t>(9th</w:t>
      </w:r>
      <w:r>
        <w:rPr>
          <w:spacing w:val="-3"/>
          <w:sz w:val="22"/>
        </w:rPr>
        <w:t> </w:t>
      </w:r>
      <w:r>
        <w:rPr>
          <w:sz w:val="22"/>
        </w:rPr>
        <w:t>Cir.</w:t>
      </w:r>
      <w:r>
        <w:rPr>
          <w:spacing w:val="-4"/>
          <w:sz w:val="22"/>
        </w:rPr>
        <w:t> </w:t>
      </w:r>
      <w:r>
        <w:rPr>
          <w:sz w:val="22"/>
        </w:rPr>
        <w:t>1987) (characterizing</w:t>
      </w:r>
      <w:r>
        <w:rPr>
          <w:spacing w:val="-25"/>
          <w:sz w:val="22"/>
        </w:rPr>
        <w:t> </w:t>
      </w:r>
      <w:r>
        <w:rPr>
          <w:sz w:val="22"/>
        </w:rPr>
        <w:t>two</w:t>
      </w:r>
      <w:r>
        <w:rPr>
          <w:spacing w:val="-19"/>
          <w:sz w:val="22"/>
        </w:rPr>
        <w:t> </w:t>
      </w:r>
      <w:r>
        <w:rPr>
          <w:sz w:val="22"/>
        </w:rPr>
        <w:t>lines</w:t>
      </w:r>
      <w:r>
        <w:rPr>
          <w:spacing w:val="-20"/>
          <w:sz w:val="22"/>
        </w:rPr>
        <w:t> </w:t>
      </w:r>
      <w:r>
        <w:rPr>
          <w:sz w:val="22"/>
        </w:rPr>
        <w:t>of</w:t>
      </w:r>
      <w:r>
        <w:rPr>
          <w:spacing w:val="-23"/>
          <w:sz w:val="22"/>
        </w:rPr>
        <w:t> </w:t>
      </w:r>
      <w:r>
        <w:rPr>
          <w:sz w:val="22"/>
        </w:rPr>
        <w:t>cases</w:t>
      </w:r>
      <w:r>
        <w:rPr>
          <w:spacing w:val="-22"/>
          <w:sz w:val="22"/>
        </w:rPr>
        <w:t> </w:t>
      </w:r>
      <w:r>
        <w:rPr>
          <w:sz w:val="22"/>
        </w:rPr>
        <w:t>from</w:t>
      </w:r>
      <w:r>
        <w:rPr>
          <w:spacing w:val="-25"/>
          <w:sz w:val="22"/>
        </w:rPr>
        <w:t> </w:t>
      </w:r>
      <w:r>
        <w:rPr>
          <w:sz w:val="22"/>
        </w:rPr>
        <w:t>other</w:t>
      </w:r>
      <w:r>
        <w:rPr>
          <w:spacing w:val="-20"/>
          <w:sz w:val="22"/>
        </w:rPr>
        <w:t> </w:t>
      </w:r>
      <w:r>
        <w:rPr>
          <w:sz w:val="22"/>
        </w:rPr>
        <w:t>circuits</w:t>
      </w:r>
      <w:r>
        <w:rPr>
          <w:spacing w:val="-23"/>
          <w:sz w:val="22"/>
        </w:rPr>
        <w:t> </w:t>
      </w:r>
      <w:r>
        <w:rPr>
          <w:sz w:val="22"/>
        </w:rPr>
        <w:t>as</w:t>
      </w:r>
      <w:r>
        <w:rPr>
          <w:spacing w:val="-20"/>
          <w:sz w:val="22"/>
        </w:rPr>
        <w:t> </w:t>
      </w:r>
      <w:r>
        <w:rPr>
          <w:sz w:val="22"/>
        </w:rPr>
        <w:t>based</w:t>
      </w:r>
      <w:r>
        <w:rPr>
          <w:spacing w:val="-23"/>
          <w:sz w:val="22"/>
        </w:rPr>
        <w:t> </w:t>
      </w:r>
      <w:r>
        <w:rPr>
          <w:sz w:val="22"/>
        </w:rPr>
        <w:t>on</w:t>
      </w:r>
      <w:r>
        <w:rPr>
          <w:spacing w:val="-20"/>
          <w:sz w:val="22"/>
        </w:rPr>
        <w:t> </w:t>
      </w:r>
      <w:r>
        <w:rPr>
          <w:sz w:val="22"/>
        </w:rPr>
        <w:t>different</w:t>
      </w:r>
      <w:r>
        <w:rPr>
          <w:spacing w:val="-20"/>
          <w:sz w:val="22"/>
        </w:rPr>
        <w:t> </w:t>
      </w:r>
      <w:r>
        <w:rPr>
          <w:sz w:val="22"/>
        </w:rPr>
        <w:t>conclusions</w:t>
      </w:r>
      <w:r>
        <w:rPr>
          <w:spacing w:val="-19"/>
          <w:sz w:val="22"/>
        </w:rPr>
        <w:t> </w:t>
      </w:r>
      <w:r>
        <w:rPr>
          <w:sz w:val="22"/>
        </w:rPr>
        <w:t>about</w:t>
      </w:r>
      <w:r>
        <w:rPr>
          <w:spacing w:val="-22"/>
          <w:sz w:val="22"/>
        </w:rPr>
        <w:t> </w:t>
      </w:r>
      <w:r>
        <w:rPr>
          <w:sz w:val="22"/>
        </w:rPr>
        <w:t>whether</w:t>
      </w:r>
      <w:r>
        <w:rPr>
          <w:spacing w:val="-20"/>
          <w:sz w:val="22"/>
        </w:rPr>
        <w:t> </w:t>
      </w:r>
      <w:r>
        <w:rPr>
          <w:sz w:val="22"/>
        </w:rPr>
        <w:t>government carried its</w:t>
      </w:r>
      <w:r>
        <w:rPr>
          <w:spacing w:val="2"/>
          <w:sz w:val="22"/>
        </w:rPr>
        <w:t> </w:t>
      </w:r>
      <w:r>
        <w:rPr>
          <w:sz w:val="22"/>
        </w:rPr>
        <w:t>burden).</w:t>
      </w:r>
    </w:p>
    <w:p>
      <w:pPr>
        <w:pStyle w:val="BodyText"/>
        <w:rPr>
          <w:sz w:val="15"/>
        </w:rPr>
      </w:pPr>
    </w:p>
    <w:p>
      <w:pPr>
        <w:spacing w:before="73"/>
        <w:ind w:left="817" w:right="0" w:firstLine="0"/>
        <w:jc w:val="left"/>
        <w:rPr>
          <w:sz w:val="22"/>
        </w:rPr>
      </w:pPr>
      <w:r>
        <w:rPr>
          <w:position w:val="9"/>
          <w:sz w:val="12"/>
        </w:rPr>
        <w:t>372 </w:t>
      </w:r>
      <w:r>
        <w:rPr>
          <w:i/>
          <w:sz w:val="22"/>
        </w:rPr>
        <w:t>See also United States v. Harris</w:t>
      </w:r>
      <w:r>
        <w:rPr>
          <w:sz w:val="22"/>
        </w:rPr>
        <w:t>, 973 F.2d 333, 337 n.2 (4th Cir. 1992) (“[U]se of compelled</w:t>
      </w:r>
    </w:p>
    <w:p>
      <w:pPr>
        <w:spacing w:line="244" w:lineRule="auto" w:before="6"/>
        <w:ind w:left="100" w:right="473" w:firstLine="0"/>
        <w:jc w:val="both"/>
        <w:rPr>
          <w:sz w:val="22"/>
        </w:rPr>
      </w:pPr>
      <w:r>
        <w:rPr>
          <w:sz w:val="22"/>
        </w:rPr>
        <w:t>testimony as an ‘investigatory lead’ to obtain or explicate evidence that is subsequently </w:t>
      </w:r>
      <w:r>
        <w:rPr>
          <w:spacing w:val="2"/>
          <w:sz w:val="22"/>
        </w:rPr>
        <w:t>used </w:t>
      </w:r>
      <w:r>
        <w:rPr>
          <w:sz w:val="22"/>
        </w:rPr>
        <w:t>against the immunized</w:t>
      </w:r>
      <w:r>
        <w:rPr>
          <w:spacing w:val="-13"/>
          <w:sz w:val="22"/>
        </w:rPr>
        <w:t> </w:t>
      </w:r>
      <w:r>
        <w:rPr>
          <w:sz w:val="22"/>
        </w:rPr>
        <w:t>witness</w:t>
      </w:r>
      <w:r>
        <w:rPr>
          <w:spacing w:val="-9"/>
          <w:sz w:val="22"/>
        </w:rPr>
        <w:t> </w:t>
      </w:r>
      <w:r>
        <w:rPr>
          <w:sz w:val="22"/>
        </w:rPr>
        <w:t>is</w:t>
      </w:r>
      <w:r>
        <w:rPr>
          <w:spacing w:val="-11"/>
          <w:sz w:val="22"/>
        </w:rPr>
        <w:t> </w:t>
      </w:r>
      <w:r>
        <w:rPr>
          <w:sz w:val="22"/>
        </w:rPr>
        <w:t>an</w:t>
      </w:r>
      <w:r>
        <w:rPr>
          <w:spacing w:val="-12"/>
          <w:sz w:val="22"/>
        </w:rPr>
        <w:t> </w:t>
      </w:r>
      <w:r>
        <w:rPr>
          <w:sz w:val="22"/>
        </w:rPr>
        <w:t>evidentiary</w:t>
      </w:r>
      <w:r>
        <w:rPr>
          <w:spacing w:val="-13"/>
          <w:sz w:val="22"/>
        </w:rPr>
        <w:t> </w:t>
      </w:r>
      <w:r>
        <w:rPr>
          <w:sz w:val="22"/>
        </w:rPr>
        <w:t>use</w:t>
      </w:r>
      <w:r>
        <w:rPr>
          <w:spacing w:val="-12"/>
          <w:sz w:val="22"/>
        </w:rPr>
        <w:t> </w:t>
      </w:r>
      <w:r>
        <w:rPr>
          <w:sz w:val="22"/>
        </w:rPr>
        <w:t>of</w:t>
      </w:r>
      <w:r>
        <w:rPr>
          <w:spacing w:val="-12"/>
          <w:sz w:val="22"/>
        </w:rPr>
        <w:t> </w:t>
      </w:r>
      <w:r>
        <w:rPr>
          <w:sz w:val="22"/>
        </w:rPr>
        <w:t>the</w:t>
      </w:r>
      <w:r>
        <w:rPr>
          <w:spacing w:val="-11"/>
          <w:sz w:val="22"/>
        </w:rPr>
        <w:t> </w:t>
      </w:r>
      <w:r>
        <w:rPr>
          <w:sz w:val="22"/>
        </w:rPr>
        <w:t>testimony.”);</w:t>
      </w:r>
      <w:r>
        <w:rPr>
          <w:spacing w:val="-9"/>
          <w:sz w:val="22"/>
        </w:rPr>
        <w:t> </w:t>
      </w:r>
      <w:r>
        <w:rPr>
          <w:i/>
          <w:sz w:val="22"/>
        </w:rPr>
        <w:t>North</w:t>
      </w:r>
      <w:r>
        <w:rPr>
          <w:i/>
          <w:spacing w:val="-8"/>
          <w:sz w:val="22"/>
        </w:rPr>
        <w:t> </w:t>
      </w:r>
      <w:r>
        <w:rPr>
          <w:i/>
          <w:sz w:val="22"/>
        </w:rPr>
        <w:t>I</w:t>
      </w:r>
      <w:r>
        <w:rPr>
          <w:sz w:val="22"/>
        </w:rPr>
        <w:t>,</w:t>
      </w:r>
      <w:r>
        <w:rPr>
          <w:spacing w:val="-8"/>
          <w:sz w:val="22"/>
        </w:rPr>
        <w:t> </w:t>
      </w:r>
      <w:r>
        <w:rPr>
          <w:sz w:val="22"/>
        </w:rPr>
        <w:t>910</w:t>
      </w:r>
      <w:r>
        <w:rPr>
          <w:spacing w:val="-10"/>
          <w:sz w:val="22"/>
        </w:rPr>
        <w:t> </w:t>
      </w:r>
      <w:r>
        <w:rPr>
          <w:sz w:val="22"/>
        </w:rPr>
        <w:t>F.2d</w:t>
      </w:r>
      <w:r>
        <w:rPr>
          <w:spacing w:val="-9"/>
          <w:sz w:val="22"/>
        </w:rPr>
        <w:t> </w:t>
      </w:r>
      <w:r>
        <w:rPr>
          <w:sz w:val="22"/>
        </w:rPr>
        <w:t>at</w:t>
      </w:r>
      <w:r>
        <w:rPr>
          <w:spacing w:val="-10"/>
          <w:sz w:val="22"/>
        </w:rPr>
        <w:t> </w:t>
      </w:r>
      <w:r>
        <w:rPr>
          <w:sz w:val="22"/>
        </w:rPr>
        <w:t>860</w:t>
      </w:r>
      <w:r>
        <w:rPr>
          <w:spacing w:val="-10"/>
          <w:sz w:val="22"/>
        </w:rPr>
        <w:t> </w:t>
      </w:r>
      <w:r>
        <w:rPr>
          <w:sz w:val="22"/>
        </w:rPr>
        <w:t>(“[T]he</w:t>
      </w:r>
      <w:r>
        <w:rPr>
          <w:spacing w:val="-8"/>
          <w:sz w:val="22"/>
        </w:rPr>
        <w:t> </w:t>
      </w:r>
      <w:r>
        <w:rPr>
          <w:sz w:val="22"/>
        </w:rPr>
        <w:t>use</w:t>
      </w:r>
      <w:r>
        <w:rPr>
          <w:spacing w:val="-10"/>
          <w:sz w:val="22"/>
        </w:rPr>
        <w:t> </w:t>
      </w:r>
      <w:r>
        <w:rPr>
          <w:sz w:val="22"/>
        </w:rPr>
        <w:t>of</w:t>
      </w:r>
      <w:r>
        <w:rPr>
          <w:spacing w:val="-8"/>
          <w:sz w:val="22"/>
        </w:rPr>
        <w:t> </w:t>
      </w:r>
      <w:r>
        <w:rPr>
          <w:sz w:val="22"/>
        </w:rPr>
        <w:t>immunized testimony</w:t>
      </w:r>
      <w:r>
        <w:rPr>
          <w:spacing w:val="-15"/>
          <w:sz w:val="22"/>
        </w:rPr>
        <w:t> </w:t>
      </w:r>
      <w:r>
        <w:rPr>
          <w:sz w:val="22"/>
        </w:rPr>
        <w:t>by</w:t>
      </w:r>
      <w:r>
        <w:rPr>
          <w:spacing w:val="-15"/>
          <w:sz w:val="22"/>
        </w:rPr>
        <w:t> </w:t>
      </w:r>
      <w:r>
        <w:rPr>
          <w:sz w:val="22"/>
        </w:rPr>
        <w:t>witnesses</w:t>
      </w:r>
      <w:r>
        <w:rPr>
          <w:spacing w:val="-11"/>
          <w:sz w:val="22"/>
        </w:rPr>
        <w:t> </w:t>
      </w:r>
      <w:r>
        <w:rPr>
          <w:sz w:val="22"/>
        </w:rPr>
        <w:t>to</w:t>
      </w:r>
      <w:r>
        <w:rPr>
          <w:spacing w:val="-11"/>
          <w:sz w:val="22"/>
        </w:rPr>
        <w:t> </w:t>
      </w:r>
      <w:r>
        <w:rPr>
          <w:sz w:val="22"/>
        </w:rPr>
        <w:t>refresh</w:t>
      </w:r>
      <w:r>
        <w:rPr>
          <w:spacing w:val="-15"/>
          <w:sz w:val="22"/>
        </w:rPr>
        <w:t> </w:t>
      </w:r>
      <w:r>
        <w:rPr>
          <w:sz w:val="22"/>
        </w:rPr>
        <w:t>their</w:t>
      </w:r>
      <w:r>
        <w:rPr>
          <w:spacing w:val="-11"/>
          <w:sz w:val="22"/>
        </w:rPr>
        <w:t> </w:t>
      </w:r>
      <w:r>
        <w:rPr>
          <w:sz w:val="22"/>
        </w:rPr>
        <w:t>memories,</w:t>
      </w:r>
      <w:r>
        <w:rPr>
          <w:spacing w:val="-15"/>
          <w:sz w:val="22"/>
        </w:rPr>
        <w:t> </w:t>
      </w:r>
      <w:r>
        <w:rPr>
          <w:sz w:val="22"/>
        </w:rPr>
        <w:t>or</w:t>
      </w:r>
      <w:r>
        <w:rPr>
          <w:spacing w:val="-12"/>
          <w:sz w:val="22"/>
        </w:rPr>
        <w:t> </w:t>
      </w:r>
      <w:r>
        <w:rPr>
          <w:sz w:val="22"/>
        </w:rPr>
        <w:t>otherwise</w:t>
      </w:r>
      <w:r>
        <w:rPr>
          <w:spacing w:val="-11"/>
          <w:sz w:val="22"/>
        </w:rPr>
        <w:t> </w:t>
      </w:r>
      <w:r>
        <w:rPr>
          <w:sz w:val="22"/>
        </w:rPr>
        <w:t>to</w:t>
      </w:r>
      <w:r>
        <w:rPr>
          <w:spacing w:val="-11"/>
          <w:sz w:val="22"/>
        </w:rPr>
        <w:t> </w:t>
      </w:r>
      <w:r>
        <w:rPr>
          <w:sz w:val="22"/>
        </w:rPr>
        <w:t>focus</w:t>
      </w:r>
      <w:r>
        <w:rPr>
          <w:spacing w:val="-11"/>
          <w:sz w:val="22"/>
        </w:rPr>
        <w:t> </w:t>
      </w:r>
      <w:r>
        <w:rPr>
          <w:sz w:val="22"/>
        </w:rPr>
        <w:t>their</w:t>
      </w:r>
      <w:r>
        <w:rPr>
          <w:spacing w:val="-11"/>
          <w:sz w:val="22"/>
        </w:rPr>
        <w:t> </w:t>
      </w:r>
      <w:r>
        <w:rPr>
          <w:sz w:val="22"/>
        </w:rPr>
        <w:t>thoughts,</w:t>
      </w:r>
      <w:r>
        <w:rPr>
          <w:spacing w:val="-15"/>
          <w:sz w:val="22"/>
        </w:rPr>
        <w:t> </w:t>
      </w:r>
      <w:r>
        <w:rPr>
          <w:sz w:val="22"/>
        </w:rPr>
        <w:t>organize</w:t>
      </w:r>
      <w:r>
        <w:rPr>
          <w:spacing w:val="-15"/>
          <w:sz w:val="22"/>
        </w:rPr>
        <w:t> </w:t>
      </w:r>
      <w:r>
        <w:rPr>
          <w:sz w:val="22"/>
        </w:rPr>
        <w:t>their</w:t>
      </w:r>
      <w:r>
        <w:rPr>
          <w:spacing w:val="-11"/>
          <w:sz w:val="22"/>
        </w:rPr>
        <w:t> </w:t>
      </w:r>
      <w:r>
        <w:rPr>
          <w:sz w:val="22"/>
        </w:rPr>
        <w:t>testimony, or alter their prior or contemporaneous statements, constitutes </w:t>
      </w:r>
      <w:r>
        <w:rPr>
          <w:i/>
          <w:sz w:val="22"/>
        </w:rPr>
        <w:t>indirect evidentiary </w:t>
      </w:r>
      <w:r>
        <w:rPr>
          <w:sz w:val="22"/>
        </w:rPr>
        <w:t>not </w:t>
      </w:r>
      <w:r>
        <w:rPr>
          <w:i/>
          <w:sz w:val="22"/>
        </w:rPr>
        <w:t>non-evidentiary </w:t>
      </w:r>
      <w:r>
        <w:rPr>
          <w:sz w:val="22"/>
        </w:rPr>
        <w:t>use.”); </w:t>
      </w:r>
      <w:r>
        <w:rPr>
          <w:i/>
          <w:sz w:val="22"/>
        </w:rPr>
        <w:t>United States v. Schwimmer</w:t>
      </w:r>
      <w:r>
        <w:rPr>
          <w:sz w:val="22"/>
        </w:rPr>
        <w:t>, </w:t>
      </w:r>
      <w:r>
        <w:rPr>
          <w:spacing w:val="2"/>
          <w:sz w:val="22"/>
        </w:rPr>
        <w:t>882 </w:t>
      </w:r>
      <w:r>
        <w:rPr>
          <w:sz w:val="22"/>
        </w:rPr>
        <w:t>F.2d 22, 25-26 (2d Cir. 1989) (holding </w:t>
      </w:r>
      <w:r>
        <w:rPr>
          <w:i/>
          <w:sz w:val="22"/>
        </w:rPr>
        <w:t>Kastigar </w:t>
      </w:r>
      <w:r>
        <w:rPr>
          <w:sz w:val="22"/>
        </w:rPr>
        <w:t>precludes “use as an investigatory lead, or the means of </w:t>
      </w:r>
      <w:r>
        <w:rPr>
          <w:spacing w:val="2"/>
          <w:sz w:val="22"/>
        </w:rPr>
        <w:t>focusing </w:t>
      </w:r>
      <w:r>
        <w:rPr>
          <w:sz w:val="22"/>
        </w:rPr>
        <w:t>an investigation on the witness” and going on to express concern about</w:t>
      </w:r>
      <w:r>
        <w:rPr>
          <w:spacing w:val="-7"/>
          <w:sz w:val="22"/>
        </w:rPr>
        <w:t> </w:t>
      </w:r>
      <w:r>
        <w:rPr>
          <w:sz w:val="22"/>
        </w:rPr>
        <w:t>use</w:t>
      </w:r>
      <w:r>
        <w:rPr>
          <w:spacing w:val="-9"/>
          <w:sz w:val="22"/>
        </w:rPr>
        <w:t> </w:t>
      </w:r>
      <w:r>
        <w:rPr>
          <w:sz w:val="22"/>
        </w:rPr>
        <w:t>that</w:t>
      </w:r>
      <w:r>
        <w:rPr>
          <w:spacing w:val="-7"/>
          <w:sz w:val="22"/>
        </w:rPr>
        <w:t> </w:t>
      </w:r>
      <w:r>
        <w:rPr>
          <w:sz w:val="22"/>
        </w:rPr>
        <w:t>“might</w:t>
      </w:r>
      <w:r>
        <w:rPr>
          <w:spacing w:val="-6"/>
          <w:sz w:val="22"/>
        </w:rPr>
        <w:t> </w:t>
      </w:r>
      <w:r>
        <w:rPr>
          <w:sz w:val="22"/>
        </w:rPr>
        <w:t>assist</w:t>
      </w:r>
      <w:r>
        <w:rPr>
          <w:spacing w:val="-7"/>
          <w:sz w:val="22"/>
        </w:rPr>
        <w:t> </w:t>
      </w:r>
      <w:r>
        <w:rPr>
          <w:sz w:val="22"/>
        </w:rPr>
        <w:t>the</w:t>
      </w:r>
      <w:r>
        <w:rPr>
          <w:spacing w:val="-8"/>
          <w:sz w:val="22"/>
        </w:rPr>
        <w:t> </w:t>
      </w:r>
      <w:r>
        <w:rPr>
          <w:sz w:val="22"/>
        </w:rPr>
        <w:t>prosecutor</w:t>
      </w:r>
      <w:r>
        <w:rPr>
          <w:spacing w:val="-6"/>
          <w:sz w:val="22"/>
        </w:rPr>
        <w:t> </w:t>
      </w:r>
      <w:r>
        <w:rPr>
          <w:sz w:val="22"/>
        </w:rPr>
        <w:t>in</w:t>
      </w:r>
      <w:r>
        <w:rPr>
          <w:spacing w:val="-9"/>
          <w:sz w:val="22"/>
        </w:rPr>
        <w:t> </w:t>
      </w:r>
      <w:r>
        <w:rPr>
          <w:sz w:val="22"/>
        </w:rPr>
        <w:t>focusing</w:t>
      </w:r>
      <w:r>
        <w:rPr>
          <w:spacing w:val="-9"/>
          <w:sz w:val="22"/>
        </w:rPr>
        <w:t> </w:t>
      </w:r>
      <w:r>
        <w:rPr>
          <w:sz w:val="22"/>
        </w:rPr>
        <w:t>additional</w:t>
      </w:r>
      <w:r>
        <w:rPr>
          <w:spacing w:val="-7"/>
          <w:sz w:val="22"/>
        </w:rPr>
        <w:t> </w:t>
      </w:r>
      <w:r>
        <w:rPr>
          <w:sz w:val="22"/>
        </w:rPr>
        <w:t>investigation,</w:t>
      </w:r>
      <w:r>
        <w:rPr>
          <w:spacing w:val="-8"/>
          <w:sz w:val="22"/>
        </w:rPr>
        <w:t> </w:t>
      </w:r>
      <w:r>
        <w:rPr>
          <w:sz w:val="22"/>
        </w:rPr>
        <w:t>planning,</w:t>
      </w:r>
      <w:r>
        <w:rPr>
          <w:spacing w:val="-6"/>
          <w:sz w:val="22"/>
        </w:rPr>
        <w:t> </w:t>
      </w:r>
      <w:r>
        <w:rPr>
          <w:sz w:val="22"/>
        </w:rPr>
        <w:t>cross-examination,</w:t>
      </w:r>
      <w:r>
        <w:rPr>
          <w:spacing w:val="-9"/>
          <w:sz w:val="22"/>
        </w:rPr>
        <w:t> </w:t>
      </w:r>
      <w:r>
        <w:rPr>
          <w:sz w:val="22"/>
        </w:rPr>
        <w:t>or otherwise generally mapping a strategy for retrial”); </w:t>
      </w:r>
      <w:r>
        <w:rPr>
          <w:i/>
          <w:sz w:val="22"/>
        </w:rPr>
        <w:t>cf. Pillsbury Co. v. Conboy</w:t>
      </w:r>
      <w:r>
        <w:rPr>
          <w:sz w:val="22"/>
        </w:rPr>
        <w:t>, 459 U.S. 248, 284-85, 286 (1983) (Stevens, J., dissenting) (use of immunized testimony as basis for questions in subsequent </w:t>
      </w:r>
      <w:r>
        <w:rPr>
          <w:spacing w:val="2"/>
          <w:sz w:val="22"/>
        </w:rPr>
        <w:t>proceeding </w:t>
      </w:r>
      <w:r>
        <w:rPr>
          <w:sz w:val="22"/>
        </w:rPr>
        <w:t>impermissible derivative use of immunized</w:t>
      </w:r>
      <w:r>
        <w:rPr>
          <w:spacing w:val="2"/>
          <w:sz w:val="22"/>
        </w:rPr>
        <w:t> </w:t>
      </w:r>
      <w:r>
        <w:rPr>
          <w:sz w:val="22"/>
        </w:rPr>
        <w:t>testimony).</w:t>
      </w:r>
    </w:p>
    <w:p>
      <w:pPr>
        <w:spacing w:after="0" w:line="244" w:lineRule="auto"/>
        <w:jc w:val="both"/>
        <w:rPr>
          <w:sz w:val="22"/>
        </w:rPr>
        <w:sectPr>
          <w:pgSz w:w="12240" w:h="15840"/>
          <w:pgMar w:header="403" w:footer="0" w:top="1140" w:bottom="280" w:left="980" w:right="960"/>
        </w:sectPr>
      </w:pPr>
    </w:p>
    <w:p>
      <w:pPr>
        <w:spacing w:before="68"/>
        <w:ind w:left="1180" w:right="0" w:firstLine="0"/>
        <w:jc w:val="left"/>
        <w:rPr>
          <w:sz w:val="24"/>
        </w:rPr>
      </w:pPr>
      <w:r>
        <w:rPr>
          <w:sz w:val="24"/>
        </w:rPr>
        <w:t>The</w:t>
      </w:r>
      <w:r>
        <w:rPr>
          <w:spacing w:val="39"/>
          <w:sz w:val="24"/>
        </w:rPr>
        <w:t> </w:t>
      </w:r>
      <w:r>
        <w:rPr>
          <w:sz w:val="24"/>
        </w:rPr>
        <w:t>most</w:t>
      </w:r>
      <w:r>
        <w:rPr>
          <w:spacing w:val="40"/>
          <w:sz w:val="24"/>
        </w:rPr>
        <w:t> </w:t>
      </w:r>
      <w:r>
        <w:rPr>
          <w:sz w:val="24"/>
        </w:rPr>
        <w:t>basic</w:t>
      </w:r>
      <w:r>
        <w:rPr>
          <w:spacing w:val="40"/>
          <w:sz w:val="24"/>
        </w:rPr>
        <w:t> </w:t>
      </w:r>
      <w:r>
        <w:rPr>
          <w:sz w:val="24"/>
        </w:rPr>
        <w:t>situation</w:t>
      </w:r>
      <w:r>
        <w:rPr>
          <w:spacing w:val="40"/>
          <w:sz w:val="24"/>
        </w:rPr>
        <w:t> </w:t>
      </w:r>
      <w:r>
        <w:rPr>
          <w:sz w:val="24"/>
        </w:rPr>
        <w:t>in</w:t>
      </w:r>
      <w:r>
        <w:rPr>
          <w:spacing w:val="40"/>
          <w:sz w:val="24"/>
        </w:rPr>
        <w:t> </w:t>
      </w:r>
      <w:r>
        <w:rPr>
          <w:sz w:val="24"/>
        </w:rPr>
        <w:t>which</w:t>
      </w:r>
      <w:r>
        <w:rPr>
          <w:spacing w:val="40"/>
          <w:sz w:val="24"/>
        </w:rPr>
        <w:t> </w:t>
      </w:r>
      <w:r>
        <w:rPr>
          <w:i/>
          <w:sz w:val="24"/>
        </w:rPr>
        <w:t>Kastigar</w:t>
      </w:r>
      <w:r>
        <w:rPr>
          <w:i/>
          <w:spacing w:val="42"/>
          <w:sz w:val="24"/>
        </w:rPr>
        <w:t> </w:t>
      </w:r>
      <w:r>
        <w:rPr>
          <w:sz w:val="24"/>
        </w:rPr>
        <w:t>applies</w:t>
      </w:r>
      <w:r>
        <w:rPr>
          <w:spacing w:val="47"/>
          <w:sz w:val="24"/>
        </w:rPr>
        <w:t> </w:t>
      </w:r>
      <w:r>
        <w:rPr>
          <w:sz w:val="24"/>
        </w:rPr>
        <w:t>is</w:t>
      </w:r>
      <w:r>
        <w:rPr>
          <w:spacing w:val="45"/>
          <w:sz w:val="24"/>
        </w:rPr>
        <w:t> </w:t>
      </w:r>
      <w:r>
        <w:rPr>
          <w:sz w:val="24"/>
        </w:rPr>
        <w:t>in</w:t>
      </w:r>
      <w:r>
        <w:rPr>
          <w:spacing w:val="40"/>
          <w:sz w:val="24"/>
        </w:rPr>
        <w:t> </w:t>
      </w:r>
      <w:r>
        <w:rPr>
          <w:sz w:val="24"/>
        </w:rPr>
        <w:t>cases</w:t>
      </w:r>
      <w:r>
        <w:rPr>
          <w:spacing w:val="40"/>
          <w:sz w:val="24"/>
        </w:rPr>
        <w:t> </w:t>
      </w:r>
      <w:r>
        <w:rPr>
          <w:sz w:val="24"/>
        </w:rPr>
        <w:t>like</w:t>
      </w:r>
      <w:r>
        <w:rPr>
          <w:spacing w:val="40"/>
          <w:sz w:val="24"/>
        </w:rPr>
        <w:t> </w:t>
      </w:r>
      <w:r>
        <w:rPr>
          <w:i/>
          <w:sz w:val="24"/>
        </w:rPr>
        <w:t>Kastigar</w:t>
      </w:r>
      <w:r>
        <w:rPr>
          <w:i/>
          <w:spacing w:val="42"/>
          <w:sz w:val="24"/>
        </w:rPr>
        <w:t> </w:t>
      </w:r>
      <w:r>
        <w:rPr>
          <w:sz w:val="24"/>
        </w:rPr>
        <w:t>itself</w:t>
      </w:r>
      <w:r>
        <w:rPr>
          <w:spacing w:val="40"/>
          <w:sz w:val="24"/>
        </w:rPr>
        <w:t> </w:t>
      </w:r>
      <w:r>
        <w:rPr>
          <w:sz w:val="24"/>
        </w:rPr>
        <w:t>where</w:t>
      </w:r>
    </w:p>
    <w:p>
      <w:pPr>
        <w:pStyle w:val="BodyText"/>
        <w:ind w:left="460"/>
      </w:pPr>
      <w:r>
        <w:rPr/>
        <w:t>testimony</w:t>
      </w:r>
      <w:r>
        <w:rPr>
          <w:spacing w:val="7"/>
        </w:rPr>
        <w:t> </w:t>
      </w:r>
      <w:r>
        <w:rPr/>
        <w:t>was</w:t>
      </w:r>
      <w:r>
        <w:rPr>
          <w:spacing w:val="13"/>
        </w:rPr>
        <w:t> </w:t>
      </w:r>
      <w:r>
        <w:rPr/>
        <w:t>compelled</w:t>
      </w:r>
      <w:r>
        <w:rPr>
          <w:spacing w:val="14"/>
        </w:rPr>
        <w:t> </w:t>
      </w:r>
      <w:r>
        <w:rPr/>
        <w:t>after</w:t>
      </w:r>
      <w:r>
        <w:rPr>
          <w:spacing w:val="13"/>
        </w:rPr>
        <w:t> </w:t>
      </w:r>
      <w:r>
        <w:rPr/>
        <w:t>a</w:t>
      </w:r>
      <w:r>
        <w:rPr>
          <w:spacing w:val="12"/>
        </w:rPr>
        <w:t> </w:t>
      </w:r>
      <w:r>
        <w:rPr/>
        <w:t>formal</w:t>
      </w:r>
      <w:r>
        <w:rPr>
          <w:spacing w:val="13"/>
        </w:rPr>
        <w:t> </w:t>
      </w:r>
      <w:r>
        <w:rPr/>
        <w:t>grant</w:t>
      </w:r>
      <w:r>
        <w:rPr>
          <w:spacing w:val="13"/>
        </w:rPr>
        <w:t> </w:t>
      </w:r>
      <w:r>
        <w:rPr/>
        <w:t>of</w:t>
      </w:r>
      <w:r>
        <w:rPr>
          <w:spacing w:val="14"/>
        </w:rPr>
        <w:t> </w:t>
      </w:r>
      <w:r>
        <w:rPr/>
        <w:t>immunity.</w:t>
      </w:r>
      <w:r>
        <w:rPr>
          <w:position w:val="10"/>
          <w:sz w:val="14"/>
        </w:rPr>
        <w:t>373   </w:t>
      </w:r>
      <w:r>
        <w:rPr>
          <w:spacing w:val="9"/>
          <w:position w:val="10"/>
          <w:sz w:val="14"/>
        </w:rPr>
        <w:t> </w:t>
      </w:r>
      <w:r>
        <w:rPr/>
        <w:t>Courts</w:t>
      </w:r>
      <w:r>
        <w:rPr>
          <w:spacing w:val="13"/>
        </w:rPr>
        <w:t> </w:t>
      </w:r>
      <w:r>
        <w:rPr/>
        <w:t>have</w:t>
      </w:r>
      <w:r>
        <w:rPr>
          <w:spacing w:val="13"/>
        </w:rPr>
        <w:t> </w:t>
      </w:r>
      <w:r>
        <w:rPr/>
        <w:t>also</w:t>
      </w:r>
      <w:r>
        <w:rPr>
          <w:spacing w:val="14"/>
        </w:rPr>
        <w:t> </w:t>
      </w:r>
      <w:r>
        <w:rPr/>
        <w:t>applied</w:t>
      </w:r>
      <w:r>
        <w:rPr>
          <w:spacing w:val="13"/>
        </w:rPr>
        <w:t> </w:t>
      </w:r>
      <w:r>
        <w:rPr>
          <w:i/>
        </w:rPr>
        <w:t>Kastigar</w:t>
      </w:r>
      <w:r>
        <w:rPr>
          <w:i/>
          <w:spacing w:val="16"/>
        </w:rPr>
        <w:t> </w:t>
      </w:r>
      <w:r>
        <w:rPr/>
        <w:t>to</w:t>
      </w:r>
    </w:p>
    <w:p>
      <w:pPr>
        <w:pStyle w:val="BodyText"/>
        <w:spacing w:line="247" w:lineRule="auto" w:before="1"/>
        <w:ind w:left="460" w:right="115"/>
        <w:jc w:val="both"/>
        <w:rPr>
          <w:i/>
        </w:rPr>
      </w:pPr>
      <w:r>
        <w:rPr/>
        <w:t>statements</w:t>
      </w:r>
      <w:r>
        <w:rPr>
          <w:spacing w:val="-25"/>
        </w:rPr>
        <w:t> </w:t>
      </w:r>
      <w:r>
        <w:rPr/>
        <w:t>given</w:t>
      </w:r>
      <w:r>
        <w:rPr>
          <w:spacing w:val="-24"/>
        </w:rPr>
        <w:t> </w:t>
      </w:r>
      <w:r>
        <w:rPr/>
        <w:t>under</w:t>
      </w:r>
      <w:r>
        <w:rPr>
          <w:spacing w:val="-27"/>
        </w:rPr>
        <w:t> </w:t>
      </w:r>
      <w:r>
        <w:rPr/>
        <w:t>informal</w:t>
      </w:r>
      <w:r>
        <w:rPr>
          <w:spacing w:val="-25"/>
        </w:rPr>
        <w:t> </w:t>
      </w:r>
      <w:r>
        <w:rPr/>
        <w:t>immunityagreements,</w:t>
      </w:r>
      <w:r>
        <w:rPr>
          <w:spacing w:val="-24"/>
        </w:rPr>
        <w:t> </w:t>
      </w:r>
      <w:r>
        <w:rPr/>
        <w:t>however.</w:t>
      </w:r>
      <w:r>
        <w:rPr>
          <w:position w:val="10"/>
          <w:sz w:val="14"/>
        </w:rPr>
        <w:t>374</w:t>
      </w:r>
      <w:r>
        <w:rPr>
          <w:spacing w:val="2"/>
          <w:position w:val="10"/>
          <w:sz w:val="14"/>
        </w:rPr>
        <w:t> </w:t>
      </w:r>
      <w:r>
        <w:rPr/>
        <w:t>And</w:t>
      </w:r>
      <w:r>
        <w:rPr>
          <w:spacing w:val="-24"/>
        </w:rPr>
        <w:t> </w:t>
      </w:r>
      <w:r>
        <w:rPr/>
        <w:t>the</w:t>
      </w:r>
      <w:r>
        <w:rPr>
          <w:spacing w:val="-24"/>
        </w:rPr>
        <w:t> </w:t>
      </w:r>
      <w:r>
        <w:rPr/>
        <w:t>Ninth</w:t>
      </w:r>
      <w:r>
        <w:rPr>
          <w:spacing w:val="-25"/>
        </w:rPr>
        <w:t> </w:t>
      </w:r>
      <w:r>
        <w:rPr/>
        <w:t>Circuit</w:t>
      </w:r>
      <w:r>
        <w:rPr>
          <w:spacing w:val="-24"/>
        </w:rPr>
        <w:t> </w:t>
      </w:r>
      <w:r>
        <w:rPr/>
        <w:t>has</w:t>
      </w:r>
      <w:r>
        <w:rPr>
          <w:spacing w:val="-24"/>
        </w:rPr>
        <w:t> </w:t>
      </w:r>
      <w:r>
        <w:rPr/>
        <w:t>suggested an</w:t>
      </w:r>
      <w:r>
        <w:rPr>
          <w:spacing w:val="-8"/>
        </w:rPr>
        <w:t> </w:t>
      </w:r>
      <w:r>
        <w:rPr/>
        <w:t>extension</w:t>
      </w:r>
      <w:r>
        <w:rPr>
          <w:spacing w:val="-7"/>
        </w:rPr>
        <w:t> </w:t>
      </w:r>
      <w:r>
        <w:rPr/>
        <w:t>to</w:t>
      </w:r>
      <w:r>
        <w:rPr>
          <w:spacing w:val="-11"/>
        </w:rPr>
        <w:t> </w:t>
      </w:r>
      <w:r>
        <w:rPr/>
        <w:t>involuntary</w:t>
      </w:r>
      <w:r>
        <w:rPr>
          <w:spacing w:val="-18"/>
        </w:rPr>
        <w:t> </w:t>
      </w:r>
      <w:r>
        <w:rPr/>
        <w:t>statements</w:t>
      </w:r>
      <w:r>
        <w:rPr>
          <w:spacing w:val="-10"/>
        </w:rPr>
        <w:t> </w:t>
      </w:r>
      <w:r>
        <w:rPr/>
        <w:t>in</w:t>
      </w:r>
      <w:r>
        <w:rPr>
          <w:spacing w:val="-12"/>
        </w:rPr>
        <w:t> </w:t>
      </w:r>
      <w:r>
        <w:rPr/>
        <w:t>general,</w:t>
      </w:r>
      <w:r>
        <w:rPr>
          <w:spacing w:val="-12"/>
        </w:rPr>
        <w:t> </w:t>
      </w:r>
      <w:r>
        <w:rPr/>
        <w:t>by</w:t>
      </w:r>
      <w:r>
        <w:rPr>
          <w:spacing w:val="-19"/>
        </w:rPr>
        <w:t> </w:t>
      </w:r>
      <w:r>
        <w:rPr/>
        <w:t>broadly</w:t>
      </w:r>
      <w:r>
        <w:rPr>
          <w:spacing w:val="-20"/>
        </w:rPr>
        <w:t> </w:t>
      </w:r>
      <w:r>
        <w:rPr/>
        <w:t>stating</w:t>
      </w:r>
      <w:r>
        <w:rPr>
          <w:spacing w:val="-13"/>
        </w:rPr>
        <w:t> </w:t>
      </w:r>
      <w:r>
        <w:rPr/>
        <w:t>that</w:t>
      </w:r>
      <w:r>
        <w:rPr>
          <w:spacing w:val="-11"/>
        </w:rPr>
        <w:t> </w:t>
      </w:r>
      <w:r>
        <w:rPr/>
        <w:t>“[i]f</w:t>
      </w:r>
      <w:r>
        <w:rPr>
          <w:spacing w:val="-12"/>
        </w:rPr>
        <w:t> </w:t>
      </w:r>
      <w:r>
        <w:rPr/>
        <w:t>a</w:t>
      </w:r>
      <w:r>
        <w:rPr>
          <w:spacing w:val="-12"/>
        </w:rPr>
        <w:t> </w:t>
      </w:r>
      <w:r>
        <w:rPr/>
        <w:t>defendant’s</w:t>
      </w:r>
      <w:r>
        <w:rPr>
          <w:spacing w:val="-7"/>
        </w:rPr>
        <w:t> </w:t>
      </w:r>
      <w:r>
        <w:rPr/>
        <w:t>statements were</w:t>
      </w:r>
      <w:r>
        <w:rPr>
          <w:spacing w:val="-16"/>
        </w:rPr>
        <w:t> </w:t>
      </w:r>
      <w:r>
        <w:rPr/>
        <w:t>compelled</w:t>
      </w:r>
      <w:r>
        <w:rPr>
          <w:spacing w:val="-16"/>
        </w:rPr>
        <w:t> </w:t>
      </w:r>
      <w:r>
        <w:rPr/>
        <w:t>in</w:t>
      </w:r>
      <w:r>
        <w:rPr>
          <w:spacing w:val="-15"/>
        </w:rPr>
        <w:t> </w:t>
      </w:r>
      <w:r>
        <w:rPr/>
        <w:t>violation</w:t>
      </w:r>
      <w:r>
        <w:rPr>
          <w:spacing w:val="-16"/>
        </w:rPr>
        <w:t> </w:t>
      </w:r>
      <w:r>
        <w:rPr/>
        <w:t>of</w:t>
      </w:r>
      <w:r>
        <w:rPr>
          <w:spacing w:val="-16"/>
        </w:rPr>
        <w:t> </w:t>
      </w:r>
      <w:r>
        <w:rPr/>
        <w:t>the</w:t>
      </w:r>
      <w:r>
        <w:rPr>
          <w:spacing w:val="-15"/>
        </w:rPr>
        <w:t> </w:t>
      </w:r>
      <w:r>
        <w:rPr/>
        <w:t>fifth</w:t>
      </w:r>
      <w:r>
        <w:rPr>
          <w:spacing w:val="-16"/>
        </w:rPr>
        <w:t> </w:t>
      </w:r>
      <w:r>
        <w:rPr/>
        <w:t>amendment,</w:t>
      </w:r>
      <w:r>
        <w:rPr>
          <w:spacing w:val="-12"/>
        </w:rPr>
        <w:t> </w:t>
      </w:r>
      <w:r>
        <w:rPr/>
        <w:t>he</w:t>
      </w:r>
      <w:r>
        <w:rPr>
          <w:spacing w:val="-16"/>
        </w:rPr>
        <w:t> </w:t>
      </w:r>
      <w:r>
        <w:rPr/>
        <w:t>is</w:t>
      </w:r>
      <w:r>
        <w:rPr>
          <w:spacing w:val="-11"/>
        </w:rPr>
        <w:t> </w:t>
      </w:r>
      <w:r>
        <w:rPr/>
        <w:t>entitled</w:t>
      </w:r>
      <w:r>
        <w:rPr>
          <w:spacing w:val="-12"/>
        </w:rPr>
        <w:t> </w:t>
      </w:r>
      <w:r>
        <w:rPr/>
        <w:t>to</w:t>
      </w:r>
      <w:r>
        <w:rPr>
          <w:spacing w:val="-16"/>
        </w:rPr>
        <w:t> </w:t>
      </w:r>
      <w:r>
        <w:rPr/>
        <w:t>a</w:t>
      </w:r>
      <w:r>
        <w:rPr>
          <w:spacing w:val="-16"/>
        </w:rPr>
        <w:t> </w:t>
      </w:r>
      <w:r>
        <w:rPr>
          <w:i/>
        </w:rPr>
        <w:t>Kastigar</w:t>
      </w:r>
      <w:r>
        <w:rPr>
          <w:i/>
          <w:spacing w:val="-13"/>
        </w:rPr>
        <w:t> </w:t>
      </w:r>
      <w:r>
        <w:rPr/>
        <w:t>hearing.”</w:t>
      </w:r>
      <w:r>
        <w:rPr>
          <w:spacing w:val="27"/>
        </w:rPr>
        <w:t> </w:t>
      </w:r>
      <w:r>
        <w:rPr>
          <w:i/>
        </w:rPr>
        <w:t>United</w:t>
      </w:r>
      <w:r>
        <w:rPr>
          <w:i/>
          <w:spacing w:val="-16"/>
        </w:rPr>
        <w:t> </w:t>
      </w:r>
      <w:r>
        <w:rPr>
          <w:i/>
        </w:rPr>
        <w:t>States</w:t>
      </w:r>
    </w:p>
    <w:p>
      <w:pPr>
        <w:pStyle w:val="BodyText"/>
        <w:spacing w:line="273" w:lineRule="exact"/>
        <w:ind w:left="460"/>
      </w:pPr>
      <w:r>
        <w:rPr>
          <w:i/>
        </w:rPr>
        <w:t>v. Anderson</w:t>
      </w:r>
      <w:r>
        <w:rPr/>
        <w:t>, 79 F.3d 1522, 1526 (9th Cir. 1996).</w:t>
      </w:r>
      <w:r>
        <w:rPr>
          <w:position w:val="10"/>
          <w:sz w:val="14"/>
        </w:rPr>
        <w:t>375    </w:t>
      </w:r>
      <w:r>
        <w:rPr>
          <w:spacing w:val="-3"/>
        </w:rPr>
        <w:t>If </w:t>
      </w:r>
      <w:r>
        <w:rPr/>
        <w:t>the Ninth Circuit view is correct, it suggests</w:t>
      </w:r>
      <w:r>
        <w:rPr>
          <w:spacing w:val="48"/>
        </w:rPr>
        <w:t> </w:t>
      </w:r>
      <w:r>
        <w:rPr/>
        <w:t>a</w:t>
      </w:r>
    </w:p>
    <w:p>
      <w:pPr>
        <w:pStyle w:val="BodyText"/>
        <w:spacing w:line="247" w:lineRule="auto" w:before="7"/>
        <w:ind w:left="460"/>
      </w:pPr>
      <w:r>
        <w:rPr/>
        <w:t>burden greater than the ordinary “fruit of the poisonous tree” analysis discussed in Chapter 5, Suppression of Statements.</w:t>
      </w:r>
    </w:p>
    <w:p>
      <w:pPr>
        <w:pStyle w:val="BodyText"/>
        <w:spacing w:before="10"/>
      </w:pPr>
    </w:p>
    <w:p>
      <w:pPr>
        <w:pStyle w:val="Heading1"/>
        <w:numPr>
          <w:ilvl w:val="2"/>
          <w:numId w:val="7"/>
        </w:numPr>
        <w:tabs>
          <w:tab w:pos="2020" w:val="left" w:leader="none"/>
        </w:tabs>
        <w:spacing w:line="240" w:lineRule="auto" w:before="0" w:after="0"/>
        <w:ind w:left="2020" w:right="0" w:hanging="840"/>
        <w:jc w:val="left"/>
      </w:pPr>
      <w:r>
        <w:rPr/>
        <w:t>Motions Regarding Eyewitness Identification Evidence</w:t>
      </w:r>
    </w:p>
    <w:p>
      <w:pPr>
        <w:pStyle w:val="BodyText"/>
        <w:spacing w:before="3"/>
        <w:rPr>
          <w:b/>
          <w:sz w:val="25"/>
        </w:rPr>
      </w:pPr>
    </w:p>
    <w:p>
      <w:pPr>
        <w:pStyle w:val="ListParagraph"/>
        <w:numPr>
          <w:ilvl w:val="3"/>
          <w:numId w:val="7"/>
        </w:numPr>
        <w:tabs>
          <w:tab w:pos="3040" w:val="left" w:leader="none"/>
        </w:tabs>
        <w:spacing w:line="240" w:lineRule="auto" w:before="0" w:after="0"/>
        <w:ind w:left="3040" w:right="0" w:hanging="1140"/>
        <w:jc w:val="left"/>
        <w:rPr>
          <w:b/>
          <w:sz w:val="24"/>
        </w:rPr>
      </w:pPr>
      <w:r>
        <w:rPr>
          <w:b/>
          <w:sz w:val="24"/>
        </w:rPr>
        <w:t>Pretrial</w:t>
      </w:r>
      <w:r>
        <w:rPr>
          <w:b/>
          <w:spacing w:val="-3"/>
          <w:sz w:val="24"/>
        </w:rPr>
        <w:t> </w:t>
      </w:r>
      <w:r>
        <w:rPr>
          <w:b/>
          <w:sz w:val="24"/>
        </w:rPr>
        <w:t>Identifications</w:t>
      </w:r>
    </w:p>
    <w:p>
      <w:pPr>
        <w:pStyle w:val="BodyText"/>
        <w:spacing w:before="9"/>
        <w:rPr>
          <w:b/>
        </w:rPr>
      </w:pPr>
    </w:p>
    <w:p>
      <w:pPr>
        <w:pStyle w:val="BodyText"/>
        <w:spacing w:line="247" w:lineRule="auto"/>
        <w:ind w:left="460" w:right="115" w:firstLine="720"/>
        <w:jc w:val="both"/>
      </w:pPr>
      <w:r>
        <w:rPr/>
        <w:t>The first cases addressing defendants’ rights in conjunction with identification evidence dealt with</w:t>
      </w:r>
      <w:r>
        <w:rPr>
          <w:spacing w:val="-7"/>
        </w:rPr>
        <w:t> </w:t>
      </w:r>
      <w:r>
        <w:rPr/>
        <w:t>the</w:t>
      </w:r>
      <w:r>
        <w:rPr>
          <w:spacing w:val="-6"/>
        </w:rPr>
        <w:t> </w:t>
      </w:r>
      <w:r>
        <w:rPr/>
        <w:t>right</w:t>
      </w:r>
      <w:r>
        <w:rPr>
          <w:spacing w:val="-6"/>
        </w:rPr>
        <w:t> </w:t>
      </w:r>
      <w:r>
        <w:rPr/>
        <w:t>to</w:t>
      </w:r>
      <w:r>
        <w:rPr>
          <w:spacing w:val="-6"/>
        </w:rPr>
        <w:t> </w:t>
      </w:r>
      <w:r>
        <w:rPr/>
        <w:t>counsel.</w:t>
      </w:r>
      <w:r>
        <w:rPr>
          <w:spacing w:val="48"/>
        </w:rPr>
        <w:t> </w:t>
      </w:r>
      <w:r>
        <w:rPr/>
        <w:t>The</w:t>
      </w:r>
      <w:r>
        <w:rPr>
          <w:spacing w:val="-6"/>
        </w:rPr>
        <w:t> </w:t>
      </w:r>
      <w:r>
        <w:rPr/>
        <w:t>Supreme</w:t>
      </w:r>
      <w:r>
        <w:rPr>
          <w:spacing w:val="-9"/>
        </w:rPr>
        <w:t> </w:t>
      </w:r>
      <w:r>
        <w:rPr/>
        <w:t>Court</w:t>
      </w:r>
      <w:r>
        <w:rPr>
          <w:spacing w:val="-6"/>
        </w:rPr>
        <w:t> </w:t>
      </w:r>
      <w:r>
        <w:rPr/>
        <w:t>held</w:t>
      </w:r>
      <w:r>
        <w:rPr>
          <w:spacing w:val="-6"/>
        </w:rPr>
        <w:t> </w:t>
      </w:r>
      <w:r>
        <w:rPr/>
        <w:t>that</w:t>
      </w:r>
      <w:r>
        <w:rPr>
          <w:spacing w:val="-6"/>
        </w:rPr>
        <w:t> </w:t>
      </w:r>
      <w:r>
        <w:rPr/>
        <w:t>a</w:t>
      </w:r>
      <w:r>
        <w:rPr>
          <w:spacing w:val="-9"/>
        </w:rPr>
        <w:t> </w:t>
      </w:r>
      <w:r>
        <w:rPr/>
        <w:t>defendant</w:t>
      </w:r>
      <w:r>
        <w:rPr>
          <w:spacing w:val="-6"/>
        </w:rPr>
        <w:t> </w:t>
      </w:r>
      <w:r>
        <w:rPr/>
        <w:t>has</w:t>
      </w:r>
      <w:r>
        <w:rPr>
          <w:spacing w:val="-6"/>
        </w:rPr>
        <w:t> </w:t>
      </w:r>
      <w:r>
        <w:rPr/>
        <w:t>a</w:t>
      </w:r>
      <w:r>
        <w:rPr>
          <w:spacing w:val="-8"/>
        </w:rPr>
        <w:t> </w:t>
      </w:r>
      <w:r>
        <w:rPr/>
        <w:t>right</w:t>
      </w:r>
      <w:r>
        <w:rPr>
          <w:spacing w:val="-6"/>
        </w:rPr>
        <w:t> </w:t>
      </w:r>
      <w:r>
        <w:rPr/>
        <w:t>to</w:t>
      </w:r>
      <w:r>
        <w:rPr>
          <w:spacing w:val="-6"/>
        </w:rPr>
        <w:t> </w:t>
      </w:r>
      <w:r>
        <w:rPr/>
        <w:t>counsel</w:t>
      </w:r>
      <w:r>
        <w:rPr>
          <w:spacing w:val="-6"/>
        </w:rPr>
        <w:t> </w:t>
      </w:r>
      <w:r>
        <w:rPr/>
        <w:t>when</w:t>
      </w:r>
      <w:r>
        <w:rPr>
          <w:spacing w:val="-6"/>
        </w:rPr>
        <w:t> </w:t>
      </w:r>
      <w:r>
        <w:rPr/>
        <w:t>placed in a lineup, see </w:t>
      </w:r>
      <w:r>
        <w:rPr>
          <w:i/>
        </w:rPr>
        <w:t>United States v. Wade</w:t>
      </w:r>
      <w:r>
        <w:rPr/>
        <w:t>, 388 U.S. 218, 236-37 (1967), and that any identification </w:t>
      </w:r>
      <w:r>
        <w:rPr>
          <w:spacing w:val="-3"/>
        </w:rPr>
        <w:t>made </w:t>
      </w:r>
      <w:r>
        <w:rPr/>
        <w:t>during a lineup must be excluded if counsel is not provided, see </w:t>
      </w:r>
      <w:r>
        <w:rPr>
          <w:i/>
        </w:rPr>
        <w:t>Gilbert v. California</w:t>
      </w:r>
      <w:r>
        <w:rPr/>
        <w:t>, 388 U.S. 263, 272-273</w:t>
      </w:r>
      <w:r>
        <w:rPr>
          <w:spacing w:val="-6"/>
        </w:rPr>
        <w:t> </w:t>
      </w:r>
      <w:r>
        <w:rPr/>
        <w:t>(1967).</w:t>
      </w:r>
      <w:r>
        <w:rPr>
          <w:spacing w:val="50"/>
        </w:rPr>
        <w:t> </w:t>
      </w:r>
      <w:r>
        <w:rPr/>
        <w:t>The</w:t>
      </w:r>
      <w:r>
        <w:rPr>
          <w:spacing w:val="-5"/>
        </w:rPr>
        <w:t> </w:t>
      </w:r>
      <w:r>
        <w:rPr/>
        <w:t>impact</w:t>
      </w:r>
      <w:r>
        <w:rPr>
          <w:spacing w:val="-6"/>
        </w:rPr>
        <w:t> </w:t>
      </w:r>
      <w:r>
        <w:rPr/>
        <w:t>of</w:t>
      </w:r>
      <w:r>
        <w:rPr>
          <w:spacing w:val="-5"/>
        </w:rPr>
        <w:t> </w:t>
      </w:r>
      <w:r>
        <w:rPr/>
        <w:t>this</w:t>
      </w:r>
      <w:r>
        <w:rPr>
          <w:spacing w:val="-5"/>
        </w:rPr>
        <w:t> </w:t>
      </w:r>
      <w:r>
        <w:rPr/>
        <w:t>right</w:t>
      </w:r>
      <w:r>
        <w:rPr>
          <w:spacing w:val="-9"/>
        </w:rPr>
        <w:t> </w:t>
      </w:r>
      <w:r>
        <w:rPr/>
        <w:t>has</w:t>
      </w:r>
      <w:r>
        <w:rPr>
          <w:spacing w:val="-8"/>
        </w:rPr>
        <w:t> </w:t>
      </w:r>
      <w:r>
        <w:rPr/>
        <w:t>been</w:t>
      </w:r>
      <w:r>
        <w:rPr>
          <w:spacing w:val="-12"/>
        </w:rPr>
        <w:t> </w:t>
      </w:r>
      <w:r>
        <w:rPr/>
        <w:t>minimized</w:t>
      </w:r>
      <w:r>
        <w:rPr>
          <w:spacing w:val="-5"/>
        </w:rPr>
        <w:t> </w:t>
      </w:r>
      <w:r>
        <w:rPr/>
        <w:t>by</w:t>
      </w:r>
      <w:r>
        <w:rPr>
          <w:spacing w:val="-17"/>
        </w:rPr>
        <w:t> </w:t>
      </w:r>
      <w:r>
        <w:rPr/>
        <w:t>the</w:t>
      </w:r>
      <w:r>
        <w:rPr>
          <w:spacing w:val="-5"/>
        </w:rPr>
        <w:t> </w:t>
      </w:r>
      <w:r>
        <w:rPr/>
        <w:t>later</w:t>
      </w:r>
      <w:r>
        <w:rPr>
          <w:spacing w:val="-7"/>
        </w:rPr>
        <w:t> </w:t>
      </w:r>
      <w:r>
        <w:rPr/>
        <w:t>holdings</w:t>
      </w:r>
      <w:r>
        <w:rPr>
          <w:spacing w:val="-6"/>
        </w:rPr>
        <w:t> </w:t>
      </w:r>
      <w:r>
        <w:rPr/>
        <w:t>in</w:t>
      </w:r>
      <w:r>
        <w:rPr>
          <w:spacing w:val="-6"/>
        </w:rPr>
        <w:t> </w:t>
      </w:r>
      <w:r>
        <w:rPr>
          <w:i/>
        </w:rPr>
        <w:t>Kirby</w:t>
      </w:r>
      <w:r>
        <w:rPr>
          <w:i/>
          <w:spacing w:val="-7"/>
        </w:rPr>
        <w:t> </w:t>
      </w:r>
      <w:r>
        <w:rPr>
          <w:i/>
        </w:rPr>
        <w:t>v.</w:t>
      </w:r>
      <w:r>
        <w:rPr>
          <w:i/>
          <w:spacing w:val="-4"/>
        </w:rPr>
        <w:t> </w:t>
      </w:r>
      <w:r>
        <w:rPr>
          <w:i/>
        </w:rPr>
        <w:t>Illinois</w:t>
      </w:r>
      <w:r>
        <w:rPr/>
        <w:t>, 406</w:t>
      </w:r>
      <w:r>
        <w:rPr>
          <w:spacing w:val="-13"/>
        </w:rPr>
        <w:t> </w:t>
      </w:r>
      <w:r>
        <w:rPr/>
        <w:t>U.S.</w:t>
      </w:r>
      <w:r>
        <w:rPr>
          <w:spacing w:val="-12"/>
        </w:rPr>
        <w:t> </w:t>
      </w:r>
      <w:r>
        <w:rPr/>
        <w:t>682</w:t>
      </w:r>
      <w:r>
        <w:rPr>
          <w:spacing w:val="-12"/>
        </w:rPr>
        <w:t> </w:t>
      </w:r>
      <w:r>
        <w:rPr/>
        <w:t>(1972),</w:t>
      </w:r>
      <w:r>
        <w:rPr>
          <w:spacing w:val="-12"/>
        </w:rPr>
        <w:t> </w:t>
      </w:r>
      <w:r>
        <w:rPr/>
        <w:t>and</w:t>
      </w:r>
      <w:r>
        <w:rPr>
          <w:spacing w:val="-14"/>
        </w:rPr>
        <w:t> </w:t>
      </w:r>
      <w:r>
        <w:rPr>
          <w:i/>
        </w:rPr>
        <w:t>Simmons</w:t>
      </w:r>
      <w:r>
        <w:rPr>
          <w:i/>
          <w:spacing w:val="-12"/>
        </w:rPr>
        <w:t> </w:t>
      </w:r>
      <w:r>
        <w:rPr>
          <w:i/>
        </w:rPr>
        <w:t>v.</w:t>
      </w:r>
      <w:r>
        <w:rPr>
          <w:i/>
          <w:spacing w:val="-12"/>
        </w:rPr>
        <w:t> </w:t>
      </w:r>
      <w:r>
        <w:rPr>
          <w:i/>
        </w:rPr>
        <w:t>United</w:t>
      </w:r>
      <w:r>
        <w:rPr>
          <w:i/>
          <w:spacing w:val="-12"/>
        </w:rPr>
        <w:t> </w:t>
      </w:r>
      <w:r>
        <w:rPr>
          <w:i/>
        </w:rPr>
        <w:t>States</w:t>
      </w:r>
      <w:r>
        <w:rPr/>
        <w:t>,</w:t>
      </w:r>
      <w:r>
        <w:rPr>
          <w:spacing w:val="-12"/>
        </w:rPr>
        <w:t> </w:t>
      </w:r>
      <w:r>
        <w:rPr/>
        <w:t>390</w:t>
      </w:r>
      <w:r>
        <w:rPr>
          <w:spacing w:val="-12"/>
        </w:rPr>
        <w:t> </w:t>
      </w:r>
      <w:r>
        <w:rPr/>
        <w:t>U.S.</w:t>
      </w:r>
      <w:r>
        <w:rPr>
          <w:spacing w:val="-12"/>
        </w:rPr>
        <w:t> </w:t>
      </w:r>
      <w:r>
        <w:rPr/>
        <w:t>377</w:t>
      </w:r>
      <w:r>
        <w:rPr>
          <w:spacing w:val="-12"/>
        </w:rPr>
        <w:t> </w:t>
      </w:r>
      <w:r>
        <w:rPr/>
        <w:t>(1968),</w:t>
      </w:r>
      <w:r>
        <w:rPr>
          <w:spacing w:val="-12"/>
        </w:rPr>
        <w:t> </w:t>
      </w:r>
      <w:r>
        <w:rPr/>
        <w:t>however.</w:t>
      </w:r>
      <w:r>
        <w:rPr>
          <w:spacing w:val="34"/>
        </w:rPr>
        <w:t> </w:t>
      </w:r>
      <w:r>
        <w:rPr>
          <w:i/>
        </w:rPr>
        <w:t>Kirby</w:t>
      </w:r>
      <w:r>
        <w:rPr>
          <w:i/>
          <w:spacing w:val="-10"/>
        </w:rPr>
        <w:t> </w:t>
      </w:r>
      <w:r>
        <w:rPr/>
        <w:t>held</w:t>
      </w:r>
      <w:r>
        <w:rPr>
          <w:spacing w:val="-12"/>
        </w:rPr>
        <w:t> </w:t>
      </w:r>
      <w:r>
        <w:rPr/>
        <w:t>that</w:t>
      </w:r>
      <w:r>
        <w:rPr>
          <w:spacing w:val="-12"/>
        </w:rPr>
        <w:t> </w:t>
      </w:r>
      <w:r>
        <w:rPr>
          <w:spacing w:val="-5"/>
        </w:rPr>
        <w:t>the </w:t>
      </w:r>
      <w:r>
        <w:rPr/>
        <w:t>right</w:t>
      </w:r>
      <w:r>
        <w:rPr>
          <w:spacing w:val="-12"/>
        </w:rPr>
        <w:t> </w:t>
      </w:r>
      <w:r>
        <w:rPr/>
        <w:t>to</w:t>
      </w:r>
      <w:r>
        <w:rPr>
          <w:spacing w:val="-11"/>
        </w:rPr>
        <w:t> </w:t>
      </w:r>
      <w:r>
        <w:rPr/>
        <w:t>counsel</w:t>
      </w:r>
      <w:r>
        <w:rPr>
          <w:spacing w:val="-11"/>
        </w:rPr>
        <w:t> </w:t>
      </w:r>
      <w:r>
        <w:rPr/>
        <w:t>did</w:t>
      </w:r>
      <w:r>
        <w:rPr>
          <w:spacing w:val="-11"/>
        </w:rPr>
        <w:t> </w:t>
      </w:r>
      <w:r>
        <w:rPr/>
        <w:t>not</w:t>
      </w:r>
      <w:r>
        <w:rPr>
          <w:spacing w:val="-11"/>
        </w:rPr>
        <w:t> </w:t>
      </w:r>
      <w:r>
        <w:rPr/>
        <w:t>attach</w:t>
      </w:r>
      <w:r>
        <w:rPr>
          <w:spacing w:val="-11"/>
        </w:rPr>
        <w:t> </w:t>
      </w:r>
      <w:r>
        <w:rPr/>
        <w:t>to</w:t>
      </w:r>
      <w:r>
        <w:rPr>
          <w:spacing w:val="-11"/>
        </w:rPr>
        <w:t> </w:t>
      </w:r>
      <w:r>
        <w:rPr/>
        <w:t>pre-indictment</w:t>
      </w:r>
      <w:r>
        <w:rPr>
          <w:spacing w:val="-14"/>
        </w:rPr>
        <w:t> </w:t>
      </w:r>
      <w:r>
        <w:rPr/>
        <w:t>lineups</w:t>
      </w:r>
      <w:r>
        <w:rPr>
          <w:spacing w:val="-13"/>
        </w:rPr>
        <w:t> </w:t>
      </w:r>
      <w:r>
        <w:rPr/>
        <w:t>even</w:t>
      </w:r>
      <w:r>
        <w:rPr>
          <w:spacing w:val="-15"/>
        </w:rPr>
        <w:t> </w:t>
      </w:r>
      <w:r>
        <w:rPr/>
        <w:t>when</w:t>
      </w:r>
      <w:r>
        <w:rPr>
          <w:spacing w:val="-15"/>
        </w:rPr>
        <w:t> </w:t>
      </w:r>
      <w:r>
        <w:rPr/>
        <w:t>the</w:t>
      </w:r>
      <w:r>
        <w:rPr>
          <w:spacing w:val="-14"/>
        </w:rPr>
        <w:t> </w:t>
      </w:r>
      <w:r>
        <w:rPr/>
        <w:t>defendant</w:t>
      </w:r>
      <w:r>
        <w:rPr>
          <w:spacing w:val="-11"/>
        </w:rPr>
        <w:t> </w:t>
      </w:r>
      <w:r>
        <w:rPr/>
        <w:t>has</w:t>
      </w:r>
      <w:r>
        <w:rPr>
          <w:spacing w:val="-11"/>
        </w:rPr>
        <w:t> </w:t>
      </w:r>
      <w:r>
        <w:rPr/>
        <w:t>been</w:t>
      </w:r>
      <w:r>
        <w:rPr>
          <w:spacing w:val="-11"/>
        </w:rPr>
        <w:t> </w:t>
      </w:r>
      <w:r>
        <w:rPr/>
        <w:t>arrested</w:t>
      </w:r>
      <w:r>
        <w:rPr>
          <w:spacing w:val="-11"/>
        </w:rPr>
        <w:t> </w:t>
      </w:r>
      <w:r>
        <w:rPr/>
        <w:t>and is in custody, see </w:t>
      </w:r>
      <w:r>
        <w:rPr>
          <w:i/>
        </w:rPr>
        <w:t>Kirby</w:t>
      </w:r>
      <w:r>
        <w:rPr/>
        <w:t>, 406 U.S. at 690, and </w:t>
      </w:r>
      <w:r>
        <w:rPr>
          <w:i/>
        </w:rPr>
        <w:t>Simmons </w:t>
      </w:r>
      <w:r>
        <w:rPr/>
        <w:t>held that the right did not attach during a photospread identification procedure, see </w:t>
      </w:r>
      <w:r>
        <w:rPr>
          <w:i/>
        </w:rPr>
        <w:t>Simmons</w:t>
      </w:r>
      <w:r>
        <w:rPr/>
        <w:t>, 390 U.S. at 384, which is the identification procedure most commonly used in federal</w:t>
      </w:r>
      <w:r>
        <w:rPr>
          <w:spacing w:val="-9"/>
        </w:rPr>
        <w:t> </w:t>
      </w:r>
      <w:r>
        <w:rPr/>
        <w:t>investigations.</w:t>
      </w:r>
    </w:p>
    <w:p>
      <w:pPr>
        <w:pStyle w:val="BodyText"/>
        <w:rPr>
          <w:sz w:val="20"/>
        </w:rPr>
      </w:pPr>
    </w:p>
    <w:p>
      <w:pPr>
        <w:pStyle w:val="BodyText"/>
        <w:rPr>
          <w:sz w:val="20"/>
        </w:rPr>
      </w:pPr>
    </w:p>
    <w:p>
      <w:pPr>
        <w:pStyle w:val="BodyText"/>
        <w:spacing w:before="11"/>
        <w:rPr>
          <w:sz w:val="27"/>
        </w:rPr>
      </w:pPr>
      <w:r>
        <w:rPr/>
        <w:pict>
          <v:line style="position:absolute;mso-position-horizontal-relative:page;mso-position-vertical-relative:paragraph;z-index:1256;mso-wrap-distance-left:0;mso-wrap-distance-right:0" from="72pt,18.493618pt" to="215.88pt,18.493618pt" stroked="true" strokeweight=".84pt" strokecolor="#000000">
            <v:stroke dashstyle="solid"/>
            <w10:wrap type="topAndBottom"/>
          </v:line>
        </w:pict>
      </w:r>
    </w:p>
    <w:p>
      <w:pPr>
        <w:pStyle w:val="BodyText"/>
        <w:spacing w:before="5"/>
        <w:rPr>
          <w:sz w:val="11"/>
        </w:rPr>
      </w:pPr>
    </w:p>
    <w:p>
      <w:pPr>
        <w:spacing w:before="72"/>
        <w:ind w:left="1181" w:right="0" w:firstLine="0"/>
        <w:jc w:val="left"/>
        <w:rPr>
          <w:sz w:val="22"/>
        </w:rPr>
      </w:pPr>
      <w:r>
        <w:rPr>
          <w:position w:val="9"/>
          <w:sz w:val="12"/>
        </w:rPr>
        <w:t>373 </w:t>
      </w:r>
      <w:r>
        <w:rPr>
          <w:i/>
          <w:sz w:val="22"/>
        </w:rPr>
        <w:t>See, e.g.</w:t>
      </w:r>
      <w:r>
        <w:rPr>
          <w:sz w:val="22"/>
        </w:rPr>
        <w:t>, </w:t>
      </w:r>
      <w:r>
        <w:rPr>
          <w:i/>
          <w:sz w:val="22"/>
        </w:rPr>
        <w:t>United States v. Hubbell</w:t>
      </w:r>
      <w:r>
        <w:rPr>
          <w:sz w:val="22"/>
        </w:rPr>
        <w:t>, 530 U.S. 27, 31 (2000); </w:t>
      </w:r>
      <w:r>
        <w:rPr>
          <w:i/>
          <w:sz w:val="22"/>
        </w:rPr>
        <w:t>North I</w:t>
      </w:r>
      <w:r>
        <w:rPr>
          <w:sz w:val="22"/>
        </w:rPr>
        <w:t>, 910 F.2d at 851.</w:t>
      </w:r>
    </w:p>
    <w:p>
      <w:pPr>
        <w:pStyle w:val="BodyText"/>
        <w:spacing w:before="3"/>
        <w:rPr>
          <w:sz w:val="15"/>
        </w:rPr>
      </w:pPr>
    </w:p>
    <w:p>
      <w:pPr>
        <w:spacing w:line="244" w:lineRule="auto" w:before="71"/>
        <w:ind w:left="460" w:right="0" w:firstLine="720"/>
        <w:jc w:val="left"/>
        <w:rPr>
          <w:sz w:val="22"/>
        </w:rPr>
      </w:pPr>
      <w:r>
        <w:rPr>
          <w:spacing w:val="4"/>
          <w:position w:val="9"/>
          <w:sz w:val="12"/>
        </w:rPr>
        <w:t>374</w:t>
      </w:r>
      <w:r>
        <w:rPr>
          <w:spacing w:val="22"/>
          <w:position w:val="9"/>
          <w:sz w:val="12"/>
        </w:rPr>
        <w:t> </w:t>
      </w:r>
      <w:r>
        <w:rPr>
          <w:i/>
          <w:sz w:val="22"/>
        </w:rPr>
        <w:t>See</w:t>
      </w:r>
      <w:r>
        <w:rPr>
          <w:sz w:val="22"/>
        </w:rPr>
        <w:t>,</w:t>
      </w:r>
      <w:r>
        <w:rPr>
          <w:spacing w:val="-16"/>
          <w:sz w:val="22"/>
        </w:rPr>
        <w:t> </w:t>
      </w:r>
      <w:r>
        <w:rPr>
          <w:i/>
          <w:sz w:val="22"/>
        </w:rPr>
        <w:t>e.g.</w:t>
      </w:r>
      <w:r>
        <w:rPr>
          <w:sz w:val="22"/>
        </w:rPr>
        <w:t>,</w:t>
      </w:r>
      <w:r>
        <w:rPr>
          <w:spacing w:val="-16"/>
          <w:sz w:val="22"/>
        </w:rPr>
        <w:t> </w:t>
      </w:r>
      <w:r>
        <w:rPr>
          <w:i/>
          <w:sz w:val="22"/>
        </w:rPr>
        <w:t>United</w:t>
      </w:r>
      <w:r>
        <w:rPr>
          <w:i/>
          <w:spacing w:val="-18"/>
          <w:sz w:val="22"/>
        </w:rPr>
        <w:t> </w:t>
      </w:r>
      <w:r>
        <w:rPr>
          <w:i/>
          <w:sz w:val="22"/>
        </w:rPr>
        <w:t>States</w:t>
      </w:r>
      <w:r>
        <w:rPr>
          <w:i/>
          <w:spacing w:val="-14"/>
          <w:sz w:val="22"/>
        </w:rPr>
        <w:t> </w:t>
      </w:r>
      <w:r>
        <w:rPr>
          <w:i/>
          <w:sz w:val="22"/>
        </w:rPr>
        <w:t>v.</w:t>
      </w:r>
      <w:r>
        <w:rPr>
          <w:i/>
          <w:spacing w:val="-16"/>
          <w:sz w:val="22"/>
        </w:rPr>
        <w:t> </w:t>
      </w:r>
      <w:r>
        <w:rPr>
          <w:i/>
          <w:sz w:val="22"/>
        </w:rPr>
        <w:t>Dudden</w:t>
      </w:r>
      <w:r>
        <w:rPr>
          <w:sz w:val="22"/>
        </w:rPr>
        <w:t>,</w:t>
      </w:r>
      <w:r>
        <w:rPr>
          <w:spacing w:val="-17"/>
          <w:sz w:val="22"/>
        </w:rPr>
        <w:t> </w:t>
      </w:r>
      <w:r>
        <w:rPr>
          <w:sz w:val="22"/>
        </w:rPr>
        <w:t>65</w:t>
      </w:r>
      <w:r>
        <w:rPr>
          <w:spacing w:val="-17"/>
          <w:sz w:val="22"/>
        </w:rPr>
        <w:t> </w:t>
      </w:r>
      <w:r>
        <w:rPr>
          <w:sz w:val="22"/>
        </w:rPr>
        <w:t>F.3d</w:t>
      </w:r>
      <w:r>
        <w:rPr>
          <w:spacing w:val="-19"/>
          <w:sz w:val="22"/>
        </w:rPr>
        <w:t> </w:t>
      </w:r>
      <w:r>
        <w:rPr>
          <w:sz w:val="22"/>
        </w:rPr>
        <w:t>1461,</w:t>
      </w:r>
      <w:r>
        <w:rPr>
          <w:spacing w:val="-17"/>
          <w:sz w:val="22"/>
        </w:rPr>
        <w:t> </w:t>
      </w:r>
      <w:r>
        <w:rPr>
          <w:sz w:val="22"/>
        </w:rPr>
        <w:t>1467</w:t>
      </w:r>
      <w:r>
        <w:rPr>
          <w:spacing w:val="-18"/>
          <w:sz w:val="22"/>
        </w:rPr>
        <w:t> </w:t>
      </w:r>
      <w:r>
        <w:rPr>
          <w:sz w:val="22"/>
        </w:rPr>
        <w:t>(9th</w:t>
      </w:r>
      <w:r>
        <w:rPr>
          <w:spacing w:val="-18"/>
          <w:sz w:val="22"/>
        </w:rPr>
        <w:t> </w:t>
      </w:r>
      <w:r>
        <w:rPr>
          <w:sz w:val="22"/>
        </w:rPr>
        <w:t>Cir.</w:t>
      </w:r>
      <w:r>
        <w:rPr>
          <w:spacing w:val="-17"/>
          <w:sz w:val="22"/>
        </w:rPr>
        <w:t> </w:t>
      </w:r>
      <w:r>
        <w:rPr>
          <w:sz w:val="22"/>
        </w:rPr>
        <w:t>1995);</w:t>
      </w:r>
      <w:r>
        <w:rPr>
          <w:spacing w:val="-15"/>
          <w:sz w:val="22"/>
        </w:rPr>
        <w:t> </w:t>
      </w:r>
      <w:r>
        <w:rPr>
          <w:i/>
          <w:sz w:val="22"/>
        </w:rPr>
        <w:t>United</w:t>
      </w:r>
      <w:r>
        <w:rPr>
          <w:i/>
          <w:spacing w:val="-17"/>
          <w:sz w:val="22"/>
        </w:rPr>
        <w:t> </w:t>
      </w:r>
      <w:r>
        <w:rPr>
          <w:i/>
          <w:sz w:val="22"/>
        </w:rPr>
        <w:t>States</w:t>
      </w:r>
      <w:r>
        <w:rPr>
          <w:i/>
          <w:spacing w:val="-14"/>
          <w:sz w:val="22"/>
        </w:rPr>
        <w:t> </w:t>
      </w:r>
      <w:r>
        <w:rPr>
          <w:i/>
          <w:sz w:val="22"/>
        </w:rPr>
        <w:t>v.</w:t>
      </w:r>
      <w:r>
        <w:rPr>
          <w:i/>
          <w:spacing w:val="-16"/>
          <w:sz w:val="22"/>
        </w:rPr>
        <w:t> </w:t>
      </w:r>
      <w:r>
        <w:rPr>
          <w:i/>
          <w:sz w:val="22"/>
        </w:rPr>
        <w:t>Palumbo</w:t>
      </w:r>
      <w:r>
        <w:rPr>
          <w:sz w:val="22"/>
        </w:rPr>
        <w:t>,</w:t>
      </w:r>
      <w:r>
        <w:rPr>
          <w:spacing w:val="-14"/>
          <w:sz w:val="22"/>
        </w:rPr>
        <w:t> </w:t>
      </w:r>
      <w:r>
        <w:rPr>
          <w:sz w:val="22"/>
        </w:rPr>
        <w:t>897 F.2d 245, 248-49 (7th Cir. 1990); </w:t>
      </w:r>
      <w:r>
        <w:rPr>
          <w:i/>
          <w:sz w:val="22"/>
        </w:rPr>
        <w:t>United States v. Williams</w:t>
      </w:r>
      <w:r>
        <w:rPr>
          <w:sz w:val="22"/>
        </w:rPr>
        <w:t>, 809 F.2d 1072, 1082 (5th Cir.</w:t>
      </w:r>
      <w:r>
        <w:rPr>
          <w:spacing w:val="12"/>
          <w:sz w:val="22"/>
        </w:rPr>
        <w:t> </w:t>
      </w:r>
      <w:r>
        <w:rPr>
          <w:sz w:val="22"/>
        </w:rPr>
        <w:t>1987).</w:t>
      </w:r>
    </w:p>
    <w:p>
      <w:pPr>
        <w:pStyle w:val="BodyText"/>
        <w:spacing w:before="9"/>
        <w:rPr>
          <w:sz w:val="14"/>
        </w:rPr>
      </w:pPr>
    </w:p>
    <w:p>
      <w:pPr>
        <w:spacing w:line="244" w:lineRule="auto" w:before="72"/>
        <w:ind w:left="460" w:right="115" w:firstLine="720"/>
        <w:jc w:val="both"/>
        <w:rPr>
          <w:i/>
          <w:sz w:val="22"/>
        </w:rPr>
      </w:pPr>
      <w:r>
        <w:rPr>
          <w:spacing w:val="4"/>
          <w:position w:val="9"/>
          <w:sz w:val="12"/>
        </w:rPr>
        <w:t>375</w:t>
      </w:r>
      <w:r>
        <w:rPr>
          <w:spacing w:val="37"/>
          <w:position w:val="9"/>
          <w:sz w:val="12"/>
        </w:rPr>
        <w:t> </w:t>
      </w:r>
      <w:r>
        <w:rPr>
          <w:i/>
          <w:sz w:val="22"/>
        </w:rPr>
        <w:t>See</w:t>
      </w:r>
      <w:r>
        <w:rPr>
          <w:i/>
          <w:spacing w:val="-8"/>
          <w:sz w:val="22"/>
        </w:rPr>
        <w:t> </w:t>
      </w:r>
      <w:r>
        <w:rPr>
          <w:i/>
          <w:sz w:val="22"/>
        </w:rPr>
        <w:t>also</w:t>
      </w:r>
      <w:r>
        <w:rPr>
          <w:i/>
          <w:spacing w:val="-8"/>
          <w:sz w:val="22"/>
        </w:rPr>
        <w:t> </w:t>
      </w:r>
      <w:r>
        <w:rPr>
          <w:i/>
          <w:sz w:val="22"/>
        </w:rPr>
        <w:t>Chavez</w:t>
      </w:r>
      <w:r>
        <w:rPr>
          <w:i/>
          <w:spacing w:val="-6"/>
          <w:sz w:val="22"/>
        </w:rPr>
        <w:t> </w:t>
      </w:r>
      <w:r>
        <w:rPr>
          <w:i/>
          <w:sz w:val="22"/>
        </w:rPr>
        <w:t>v.</w:t>
      </w:r>
      <w:r>
        <w:rPr>
          <w:i/>
          <w:spacing w:val="-6"/>
          <w:sz w:val="22"/>
        </w:rPr>
        <w:t> </w:t>
      </w:r>
      <w:r>
        <w:rPr>
          <w:i/>
          <w:sz w:val="22"/>
        </w:rPr>
        <w:t>Martinez</w:t>
      </w:r>
      <w:r>
        <w:rPr>
          <w:sz w:val="22"/>
        </w:rPr>
        <w:t>,</w:t>
      </w:r>
      <w:r>
        <w:rPr>
          <w:spacing w:val="-6"/>
          <w:sz w:val="22"/>
        </w:rPr>
        <w:t> </w:t>
      </w:r>
      <w:r>
        <w:rPr>
          <w:sz w:val="22"/>
        </w:rPr>
        <w:t>538</w:t>
      </w:r>
      <w:r>
        <w:rPr>
          <w:spacing w:val="-9"/>
          <w:sz w:val="22"/>
        </w:rPr>
        <w:t> </w:t>
      </w:r>
      <w:r>
        <w:rPr>
          <w:sz w:val="22"/>
        </w:rPr>
        <w:t>U.S.</w:t>
      </w:r>
      <w:r>
        <w:rPr>
          <w:spacing w:val="-8"/>
          <w:sz w:val="22"/>
        </w:rPr>
        <w:t> </w:t>
      </w:r>
      <w:r>
        <w:rPr>
          <w:sz w:val="22"/>
        </w:rPr>
        <w:t>760,</w:t>
      </w:r>
      <w:r>
        <w:rPr>
          <w:spacing w:val="-8"/>
          <w:sz w:val="22"/>
        </w:rPr>
        <w:t> </w:t>
      </w:r>
      <w:r>
        <w:rPr>
          <w:sz w:val="22"/>
        </w:rPr>
        <w:t>769-70</w:t>
      </w:r>
      <w:r>
        <w:rPr>
          <w:spacing w:val="-6"/>
          <w:sz w:val="22"/>
        </w:rPr>
        <w:t> </w:t>
      </w:r>
      <w:r>
        <w:rPr>
          <w:sz w:val="22"/>
        </w:rPr>
        <w:t>(2003)</w:t>
      </w:r>
      <w:r>
        <w:rPr>
          <w:spacing w:val="-6"/>
          <w:sz w:val="22"/>
        </w:rPr>
        <w:t> </w:t>
      </w:r>
      <w:r>
        <w:rPr>
          <w:sz w:val="22"/>
        </w:rPr>
        <w:t>(plurality</w:t>
      </w:r>
      <w:r>
        <w:rPr>
          <w:spacing w:val="-8"/>
          <w:sz w:val="22"/>
        </w:rPr>
        <w:t> </w:t>
      </w:r>
      <w:r>
        <w:rPr>
          <w:sz w:val="22"/>
        </w:rPr>
        <w:t>opinion)</w:t>
      </w:r>
      <w:r>
        <w:rPr>
          <w:spacing w:val="-9"/>
          <w:sz w:val="22"/>
        </w:rPr>
        <w:t> </w:t>
      </w:r>
      <w:r>
        <w:rPr>
          <w:sz w:val="22"/>
        </w:rPr>
        <w:t>(defendants</w:t>
      </w:r>
      <w:r>
        <w:rPr>
          <w:spacing w:val="-6"/>
          <w:sz w:val="22"/>
        </w:rPr>
        <w:t> </w:t>
      </w:r>
      <w:r>
        <w:rPr>
          <w:sz w:val="22"/>
        </w:rPr>
        <w:t>subjected to coercive police interrogations have protection “from the use of their involuntary statements (</w:t>
      </w:r>
      <w:r>
        <w:rPr>
          <w:i/>
          <w:sz w:val="22"/>
        </w:rPr>
        <w:t>or evidence </w:t>
      </w:r>
      <w:r>
        <w:rPr>
          <w:i/>
          <w:sz w:val="22"/>
        </w:rPr>
        <w:t>derived from their statements</w:t>
      </w:r>
      <w:r>
        <w:rPr>
          <w:sz w:val="22"/>
        </w:rPr>
        <w:t>) in any subsequent criminal trial;” “[t]his protection is, in fact, coextensive with the use </w:t>
      </w:r>
      <w:r>
        <w:rPr>
          <w:i/>
          <w:sz w:val="22"/>
        </w:rPr>
        <w:t>and derivative use </w:t>
      </w:r>
      <w:r>
        <w:rPr>
          <w:sz w:val="22"/>
        </w:rPr>
        <w:t>immunity mandated by </w:t>
      </w:r>
      <w:r>
        <w:rPr>
          <w:i/>
          <w:sz w:val="22"/>
        </w:rPr>
        <w:t>Kastigar</w:t>
      </w:r>
      <w:r>
        <w:rPr>
          <w:sz w:val="22"/>
        </w:rPr>
        <w:t>” (emphasis added)); </w:t>
      </w:r>
      <w:r>
        <w:rPr>
          <w:i/>
          <w:sz w:val="22"/>
        </w:rPr>
        <w:t>Kastigar</w:t>
      </w:r>
      <w:r>
        <w:rPr>
          <w:sz w:val="22"/>
        </w:rPr>
        <w:t>, 406 U.S. at 461 (statutory</w:t>
      </w:r>
      <w:r>
        <w:rPr>
          <w:spacing w:val="-5"/>
          <w:sz w:val="22"/>
        </w:rPr>
        <w:t> </w:t>
      </w:r>
      <w:r>
        <w:rPr>
          <w:sz w:val="22"/>
        </w:rPr>
        <w:t>immunity</w:t>
      </w:r>
      <w:r>
        <w:rPr>
          <w:spacing w:val="-3"/>
          <w:sz w:val="22"/>
        </w:rPr>
        <w:t> </w:t>
      </w:r>
      <w:r>
        <w:rPr>
          <w:sz w:val="22"/>
        </w:rPr>
        <w:t>provided</w:t>
      </w:r>
      <w:r>
        <w:rPr>
          <w:spacing w:val="-2"/>
          <w:sz w:val="22"/>
        </w:rPr>
        <w:t> </w:t>
      </w:r>
      <w:r>
        <w:rPr>
          <w:sz w:val="22"/>
        </w:rPr>
        <w:t>for in</w:t>
      </w:r>
      <w:r>
        <w:rPr>
          <w:spacing w:val="-2"/>
          <w:sz w:val="22"/>
        </w:rPr>
        <w:t> </w:t>
      </w:r>
      <w:r>
        <w:rPr>
          <w:sz w:val="22"/>
        </w:rPr>
        <w:t>18</w:t>
      </w:r>
      <w:r>
        <w:rPr>
          <w:spacing w:val="-2"/>
          <w:sz w:val="22"/>
        </w:rPr>
        <w:t> </w:t>
      </w:r>
      <w:r>
        <w:rPr>
          <w:sz w:val="22"/>
        </w:rPr>
        <w:t>U.S.C</w:t>
      </w:r>
      <w:r>
        <w:rPr>
          <w:spacing w:val="-7"/>
          <w:sz w:val="22"/>
        </w:rPr>
        <w:t> </w:t>
      </w:r>
      <w:r>
        <w:rPr>
          <w:sz w:val="22"/>
        </w:rPr>
        <w:t>§</w:t>
      </w:r>
      <w:r>
        <w:rPr>
          <w:spacing w:val="-3"/>
          <w:sz w:val="22"/>
        </w:rPr>
        <w:t> </w:t>
      </w:r>
      <w:r>
        <w:rPr>
          <w:sz w:val="22"/>
        </w:rPr>
        <w:t>6002</w:t>
      </w:r>
      <w:r>
        <w:rPr>
          <w:spacing w:val="-5"/>
          <w:sz w:val="22"/>
        </w:rPr>
        <w:t> </w:t>
      </w:r>
      <w:r>
        <w:rPr>
          <w:sz w:val="22"/>
        </w:rPr>
        <w:t>“analogous</w:t>
      </w:r>
      <w:r>
        <w:rPr>
          <w:spacing w:val="-4"/>
          <w:sz w:val="22"/>
        </w:rPr>
        <w:t> </w:t>
      </w:r>
      <w:r>
        <w:rPr>
          <w:sz w:val="22"/>
        </w:rPr>
        <w:t>to</w:t>
      </w:r>
      <w:r>
        <w:rPr>
          <w:spacing w:val="-3"/>
          <w:sz w:val="22"/>
        </w:rPr>
        <w:t> </w:t>
      </w:r>
      <w:r>
        <w:rPr>
          <w:sz w:val="22"/>
        </w:rPr>
        <w:t>the</w:t>
      </w:r>
      <w:r>
        <w:rPr>
          <w:spacing w:val="-5"/>
          <w:sz w:val="22"/>
        </w:rPr>
        <w:t> </w:t>
      </w:r>
      <w:r>
        <w:rPr>
          <w:sz w:val="22"/>
        </w:rPr>
        <w:t>Fifth</w:t>
      </w:r>
      <w:r>
        <w:rPr>
          <w:spacing w:val="-4"/>
          <w:sz w:val="22"/>
        </w:rPr>
        <w:t> </w:t>
      </w:r>
      <w:r>
        <w:rPr>
          <w:sz w:val="22"/>
        </w:rPr>
        <w:t>Amendment requirement in</w:t>
      </w:r>
      <w:r>
        <w:rPr>
          <w:spacing w:val="-2"/>
          <w:sz w:val="22"/>
        </w:rPr>
        <w:t> </w:t>
      </w:r>
      <w:r>
        <w:rPr>
          <w:sz w:val="22"/>
        </w:rPr>
        <w:t>cases of coerced confessions;” defendant against whom incriminating evidence obtained through grant of immunity in</w:t>
      </w:r>
      <w:r>
        <w:rPr>
          <w:spacing w:val="-1"/>
          <w:sz w:val="22"/>
        </w:rPr>
        <w:t> </w:t>
      </w:r>
      <w:r>
        <w:rPr>
          <w:sz w:val="22"/>
        </w:rPr>
        <w:t>stronger</w:t>
      </w:r>
      <w:r>
        <w:rPr>
          <w:spacing w:val="-1"/>
          <w:sz w:val="22"/>
        </w:rPr>
        <w:t> </w:t>
      </w:r>
      <w:r>
        <w:rPr>
          <w:sz w:val="22"/>
        </w:rPr>
        <w:t>position</w:t>
      </w:r>
      <w:r>
        <w:rPr>
          <w:spacing w:val="-1"/>
          <w:sz w:val="22"/>
        </w:rPr>
        <w:t> </w:t>
      </w:r>
      <w:r>
        <w:rPr>
          <w:sz w:val="22"/>
        </w:rPr>
        <w:t>than defendant</w:t>
      </w:r>
      <w:r>
        <w:rPr>
          <w:spacing w:val="-5"/>
          <w:sz w:val="22"/>
        </w:rPr>
        <w:t> </w:t>
      </w:r>
      <w:r>
        <w:rPr>
          <w:sz w:val="22"/>
        </w:rPr>
        <w:t>who</w:t>
      </w:r>
      <w:r>
        <w:rPr>
          <w:spacing w:val="-7"/>
          <w:sz w:val="22"/>
        </w:rPr>
        <w:t> </w:t>
      </w:r>
      <w:r>
        <w:rPr>
          <w:sz w:val="22"/>
        </w:rPr>
        <w:t>asserts</w:t>
      </w:r>
      <w:r>
        <w:rPr>
          <w:spacing w:val="-5"/>
          <w:sz w:val="22"/>
        </w:rPr>
        <w:t> </w:t>
      </w:r>
      <w:r>
        <w:rPr>
          <w:sz w:val="22"/>
        </w:rPr>
        <w:t>Fifth</w:t>
      </w:r>
      <w:r>
        <w:rPr>
          <w:spacing w:val="-5"/>
          <w:sz w:val="22"/>
        </w:rPr>
        <w:t> </w:t>
      </w:r>
      <w:r>
        <w:rPr>
          <w:sz w:val="22"/>
        </w:rPr>
        <w:t>Amendment</w:t>
      </w:r>
      <w:r>
        <w:rPr>
          <w:spacing w:val="-5"/>
          <w:sz w:val="22"/>
        </w:rPr>
        <w:t> </w:t>
      </w:r>
      <w:r>
        <w:rPr>
          <w:sz w:val="22"/>
        </w:rPr>
        <w:t>coerced</w:t>
      </w:r>
      <w:r>
        <w:rPr>
          <w:spacing w:val="-7"/>
          <w:sz w:val="22"/>
        </w:rPr>
        <w:t> </w:t>
      </w:r>
      <w:r>
        <w:rPr>
          <w:sz w:val="22"/>
        </w:rPr>
        <w:t>confession</w:t>
      </w:r>
      <w:r>
        <w:rPr>
          <w:spacing w:val="-4"/>
          <w:sz w:val="22"/>
        </w:rPr>
        <w:t> </w:t>
      </w:r>
      <w:r>
        <w:rPr>
          <w:sz w:val="22"/>
        </w:rPr>
        <w:t>claim</w:t>
      </w:r>
      <w:r>
        <w:rPr>
          <w:spacing w:val="-9"/>
          <w:sz w:val="22"/>
        </w:rPr>
        <w:t> </w:t>
      </w:r>
      <w:r>
        <w:rPr>
          <w:sz w:val="22"/>
        </w:rPr>
        <w:t>only</w:t>
      </w:r>
      <w:r>
        <w:rPr>
          <w:spacing w:val="-5"/>
          <w:sz w:val="22"/>
        </w:rPr>
        <w:t> </w:t>
      </w:r>
      <w:r>
        <w:rPr>
          <w:sz w:val="22"/>
        </w:rPr>
        <w:t>because</w:t>
      </w:r>
      <w:r>
        <w:rPr>
          <w:spacing w:val="-3"/>
          <w:sz w:val="22"/>
        </w:rPr>
        <w:t> </w:t>
      </w:r>
      <w:r>
        <w:rPr>
          <w:sz w:val="22"/>
        </w:rPr>
        <w:t>latter defendant “must first prevail in a voluntariness hearing before his confession and evidence derived from it become inadmissible”); </w:t>
      </w:r>
      <w:r>
        <w:rPr>
          <w:i/>
          <w:sz w:val="22"/>
        </w:rPr>
        <w:t>United States v. Serrano</w:t>
      </w:r>
      <w:r>
        <w:rPr>
          <w:sz w:val="22"/>
        </w:rPr>
        <w:t>, 870 F.2d at 18 (noting “the analogy </w:t>
      </w:r>
      <w:r>
        <w:rPr>
          <w:i/>
          <w:sz w:val="22"/>
        </w:rPr>
        <w:t>Kastigar </w:t>
      </w:r>
      <w:r>
        <w:rPr>
          <w:sz w:val="22"/>
        </w:rPr>
        <w:t>drew between the</w:t>
      </w:r>
      <w:r>
        <w:rPr>
          <w:spacing w:val="-7"/>
          <w:sz w:val="22"/>
        </w:rPr>
        <w:t> </w:t>
      </w:r>
      <w:r>
        <w:rPr>
          <w:sz w:val="22"/>
        </w:rPr>
        <w:t>prohibition</w:t>
      </w:r>
      <w:r>
        <w:rPr>
          <w:spacing w:val="-8"/>
          <w:sz w:val="22"/>
        </w:rPr>
        <w:t> </w:t>
      </w:r>
      <w:r>
        <w:rPr>
          <w:sz w:val="22"/>
        </w:rPr>
        <w:t>against</w:t>
      </w:r>
      <w:r>
        <w:rPr>
          <w:spacing w:val="-7"/>
          <w:sz w:val="22"/>
        </w:rPr>
        <w:t> </w:t>
      </w:r>
      <w:r>
        <w:rPr>
          <w:sz w:val="22"/>
        </w:rPr>
        <w:t>the</w:t>
      </w:r>
      <w:r>
        <w:rPr>
          <w:spacing w:val="-8"/>
          <w:sz w:val="22"/>
        </w:rPr>
        <w:t> </w:t>
      </w:r>
      <w:r>
        <w:rPr>
          <w:sz w:val="22"/>
        </w:rPr>
        <w:t>use</w:t>
      </w:r>
      <w:r>
        <w:rPr>
          <w:spacing w:val="-9"/>
          <w:sz w:val="22"/>
        </w:rPr>
        <w:t> </w:t>
      </w:r>
      <w:r>
        <w:rPr>
          <w:sz w:val="22"/>
        </w:rPr>
        <w:t>of</w:t>
      </w:r>
      <w:r>
        <w:rPr>
          <w:spacing w:val="-8"/>
          <w:sz w:val="22"/>
        </w:rPr>
        <w:t> </w:t>
      </w:r>
      <w:r>
        <w:rPr>
          <w:sz w:val="22"/>
        </w:rPr>
        <w:t>immunized</w:t>
      </w:r>
      <w:r>
        <w:rPr>
          <w:spacing w:val="-6"/>
          <w:sz w:val="22"/>
        </w:rPr>
        <w:t> </w:t>
      </w:r>
      <w:r>
        <w:rPr>
          <w:sz w:val="22"/>
        </w:rPr>
        <w:t>testimony</w:t>
      </w:r>
      <w:r>
        <w:rPr>
          <w:spacing w:val="-11"/>
          <w:sz w:val="22"/>
        </w:rPr>
        <w:t> </w:t>
      </w:r>
      <w:r>
        <w:rPr>
          <w:sz w:val="22"/>
        </w:rPr>
        <w:t>and</w:t>
      </w:r>
      <w:r>
        <w:rPr>
          <w:spacing w:val="-8"/>
          <w:sz w:val="22"/>
        </w:rPr>
        <w:t> </w:t>
      </w:r>
      <w:r>
        <w:rPr>
          <w:sz w:val="22"/>
        </w:rPr>
        <w:t>cases</w:t>
      </w:r>
      <w:r>
        <w:rPr>
          <w:spacing w:val="-7"/>
          <w:sz w:val="22"/>
        </w:rPr>
        <w:t> </w:t>
      </w:r>
      <w:r>
        <w:rPr>
          <w:sz w:val="22"/>
        </w:rPr>
        <w:t>involving</w:t>
      </w:r>
      <w:r>
        <w:rPr>
          <w:spacing w:val="-9"/>
          <w:sz w:val="22"/>
        </w:rPr>
        <w:t> </w:t>
      </w:r>
      <w:r>
        <w:rPr>
          <w:sz w:val="22"/>
        </w:rPr>
        <w:t>coerced</w:t>
      </w:r>
      <w:r>
        <w:rPr>
          <w:spacing w:val="-9"/>
          <w:sz w:val="22"/>
        </w:rPr>
        <w:t> </w:t>
      </w:r>
      <w:r>
        <w:rPr>
          <w:sz w:val="22"/>
        </w:rPr>
        <w:t>confessions”).</w:t>
      </w:r>
      <w:r>
        <w:rPr>
          <w:spacing w:val="38"/>
          <w:sz w:val="22"/>
        </w:rPr>
        <w:t> </w:t>
      </w:r>
      <w:r>
        <w:rPr>
          <w:i/>
          <w:sz w:val="22"/>
        </w:rPr>
        <w:t>But</w:t>
      </w:r>
      <w:r>
        <w:rPr>
          <w:i/>
          <w:spacing w:val="-8"/>
          <w:sz w:val="22"/>
        </w:rPr>
        <w:t> </w:t>
      </w:r>
      <w:r>
        <w:rPr>
          <w:i/>
          <w:sz w:val="22"/>
        </w:rPr>
        <w:t>cf.</w:t>
      </w:r>
      <w:r>
        <w:rPr>
          <w:i/>
          <w:spacing w:val="-7"/>
          <w:sz w:val="22"/>
        </w:rPr>
        <w:t> </w:t>
      </w:r>
      <w:r>
        <w:rPr>
          <w:i/>
          <w:sz w:val="22"/>
        </w:rPr>
        <w:t>Lam</w:t>
      </w:r>
    </w:p>
    <w:p>
      <w:pPr>
        <w:spacing w:line="244" w:lineRule="auto" w:before="12"/>
        <w:ind w:left="460" w:right="113" w:firstLine="0"/>
        <w:jc w:val="both"/>
        <w:rPr>
          <w:sz w:val="22"/>
        </w:rPr>
      </w:pPr>
      <w:r>
        <w:rPr>
          <w:i/>
          <w:sz w:val="22"/>
        </w:rPr>
        <w:t>v. Kelchner</w:t>
      </w:r>
      <w:r>
        <w:rPr>
          <w:sz w:val="22"/>
        </w:rPr>
        <w:t>, 304 F.3d 256, 269 (3d Cir. 2002) (noting that “the Supreme Court has not recognized the right to suppress evidence discovered as a result of an involuntary statement” and so state court’s failure to apply such a</w:t>
      </w:r>
      <w:r>
        <w:rPr>
          <w:spacing w:val="-15"/>
          <w:sz w:val="22"/>
        </w:rPr>
        <w:t> </w:t>
      </w:r>
      <w:r>
        <w:rPr>
          <w:sz w:val="22"/>
        </w:rPr>
        <w:t>rule</w:t>
      </w:r>
      <w:r>
        <w:rPr>
          <w:spacing w:val="-17"/>
          <w:sz w:val="22"/>
        </w:rPr>
        <w:t> </w:t>
      </w:r>
      <w:r>
        <w:rPr>
          <w:sz w:val="22"/>
        </w:rPr>
        <w:t>not</w:t>
      </w:r>
      <w:r>
        <w:rPr>
          <w:spacing w:val="-14"/>
          <w:sz w:val="22"/>
        </w:rPr>
        <w:t> </w:t>
      </w:r>
      <w:r>
        <w:rPr>
          <w:sz w:val="22"/>
        </w:rPr>
        <w:t>an</w:t>
      </w:r>
      <w:r>
        <w:rPr>
          <w:spacing w:val="-18"/>
          <w:sz w:val="22"/>
        </w:rPr>
        <w:t> </w:t>
      </w:r>
      <w:r>
        <w:rPr>
          <w:sz w:val="22"/>
        </w:rPr>
        <w:t>unreasonable</w:t>
      </w:r>
      <w:r>
        <w:rPr>
          <w:spacing w:val="-17"/>
          <w:sz w:val="22"/>
        </w:rPr>
        <w:t> </w:t>
      </w:r>
      <w:r>
        <w:rPr>
          <w:sz w:val="22"/>
        </w:rPr>
        <w:t>application</w:t>
      </w:r>
      <w:r>
        <w:rPr>
          <w:spacing w:val="-19"/>
          <w:sz w:val="22"/>
        </w:rPr>
        <w:t> </w:t>
      </w:r>
      <w:r>
        <w:rPr>
          <w:sz w:val="22"/>
        </w:rPr>
        <w:t>of</w:t>
      </w:r>
      <w:r>
        <w:rPr>
          <w:spacing w:val="-17"/>
          <w:sz w:val="22"/>
        </w:rPr>
        <w:t> </w:t>
      </w:r>
      <w:r>
        <w:rPr>
          <w:sz w:val="22"/>
        </w:rPr>
        <w:t>Supreme</w:t>
      </w:r>
      <w:r>
        <w:rPr>
          <w:spacing w:val="-17"/>
          <w:sz w:val="22"/>
        </w:rPr>
        <w:t> </w:t>
      </w:r>
      <w:r>
        <w:rPr>
          <w:sz w:val="22"/>
        </w:rPr>
        <w:t>Court</w:t>
      </w:r>
      <w:r>
        <w:rPr>
          <w:spacing w:val="-17"/>
          <w:sz w:val="22"/>
        </w:rPr>
        <w:t> </w:t>
      </w:r>
      <w:r>
        <w:rPr>
          <w:sz w:val="22"/>
        </w:rPr>
        <w:t>precedent</w:t>
      </w:r>
      <w:r>
        <w:rPr>
          <w:spacing w:val="-17"/>
          <w:sz w:val="22"/>
        </w:rPr>
        <w:t> </w:t>
      </w:r>
      <w:r>
        <w:rPr>
          <w:sz w:val="22"/>
        </w:rPr>
        <w:t>justifying</w:t>
      </w:r>
      <w:r>
        <w:rPr>
          <w:spacing w:val="-18"/>
          <w:sz w:val="22"/>
        </w:rPr>
        <w:t> </w:t>
      </w:r>
      <w:r>
        <w:rPr>
          <w:sz w:val="22"/>
        </w:rPr>
        <w:t>habeas</w:t>
      </w:r>
      <w:r>
        <w:rPr>
          <w:spacing w:val="-18"/>
          <w:sz w:val="22"/>
        </w:rPr>
        <w:t> </w:t>
      </w:r>
      <w:r>
        <w:rPr>
          <w:sz w:val="22"/>
        </w:rPr>
        <w:t>corpus</w:t>
      </w:r>
      <w:r>
        <w:rPr>
          <w:spacing w:val="-17"/>
          <w:sz w:val="22"/>
        </w:rPr>
        <w:t> </w:t>
      </w:r>
      <w:r>
        <w:rPr>
          <w:sz w:val="22"/>
        </w:rPr>
        <w:t>relief);</w:t>
      </w:r>
      <w:r>
        <w:rPr>
          <w:spacing w:val="-17"/>
          <w:sz w:val="22"/>
        </w:rPr>
        <w:t> </w:t>
      </w:r>
      <w:r>
        <w:rPr>
          <w:i/>
          <w:sz w:val="22"/>
        </w:rPr>
        <w:t>North</w:t>
      </w:r>
      <w:r>
        <w:rPr>
          <w:i/>
          <w:spacing w:val="-15"/>
          <w:sz w:val="22"/>
        </w:rPr>
        <w:t> </w:t>
      </w:r>
      <w:r>
        <w:rPr>
          <w:i/>
          <w:sz w:val="22"/>
        </w:rPr>
        <w:t>II</w:t>
      </w:r>
      <w:r>
        <w:rPr>
          <w:sz w:val="22"/>
        </w:rPr>
        <w:t>,</w:t>
      </w:r>
      <w:r>
        <w:rPr>
          <w:spacing w:val="-13"/>
          <w:sz w:val="22"/>
        </w:rPr>
        <w:t> </w:t>
      </w:r>
      <w:r>
        <w:rPr>
          <w:sz w:val="22"/>
        </w:rPr>
        <w:t>920 F.2d</w:t>
      </w:r>
      <w:r>
        <w:rPr>
          <w:spacing w:val="-19"/>
          <w:sz w:val="22"/>
        </w:rPr>
        <w:t> </w:t>
      </w:r>
      <w:r>
        <w:rPr>
          <w:sz w:val="22"/>
        </w:rPr>
        <w:t>at</w:t>
      </w:r>
      <w:r>
        <w:rPr>
          <w:spacing w:val="-16"/>
          <w:sz w:val="22"/>
        </w:rPr>
        <w:t> </w:t>
      </w:r>
      <w:r>
        <w:rPr>
          <w:sz w:val="22"/>
        </w:rPr>
        <w:t>946</w:t>
      </w:r>
      <w:r>
        <w:rPr>
          <w:spacing w:val="-18"/>
          <w:sz w:val="22"/>
        </w:rPr>
        <w:t> </w:t>
      </w:r>
      <w:r>
        <w:rPr>
          <w:sz w:val="22"/>
        </w:rPr>
        <w:t>n.7</w:t>
      </w:r>
      <w:r>
        <w:rPr>
          <w:spacing w:val="-20"/>
          <w:sz w:val="22"/>
        </w:rPr>
        <w:t> </w:t>
      </w:r>
      <w:r>
        <w:rPr>
          <w:sz w:val="22"/>
        </w:rPr>
        <w:t>(distinguishing</w:t>
      </w:r>
      <w:r>
        <w:rPr>
          <w:spacing w:val="-24"/>
          <w:sz w:val="22"/>
        </w:rPr>
        <w:t> </w:t>
      </w:r>
      <w:r>
        <w:rPr>
          <w:sz w:val="22"/>
        </w:rPr>
        <w:t>involuntary</w:t>
      </w:r>
      <w:r>
        <w:rPr>
          <w:spacing w:val="-22"/>
          <w:sz w:val="22"/>
        </w:rPr>
        <w:t> </w:t>
      </w:r>
      <w:r>
        <w:rPr>
          <w:sz w:val="22"/>
        </w:rPr>
        <w:t>statement</w:t>
      </w:r>
      <w:r>
        <w:rPr>
          <w:spacing w:val="-18"/>
          <w:sz w:val="22"/>
        </w:rPr>
        <w:t> </w:t>
      </w:r>
      <w:r>
        <w:rPr>
          <w:sz w:val="22"/>
        </w:rPr>
        <w:t>cases</w:t>
      </w:r>
      <w:r>
        <w:rPr>
          <w:spacing w:val="-19"/>
          <w:sz w:val="22"/>
        </w:rPr>
        <w:t> </w:t>
      </w:r>
      <w:r>
        <w:rPr>
          <w:sz w:val="22"/>
        </w:rPr>
        <w:t>and</w:t>
      </w:r>
      <w:r>
        <w:rPr>
          <w:spacing w:val="-19"/>
          <w:sz w:val="22"/>
        </w:rPr>
        <w:t> </w:t>
      </w:r>
      <w:r>
        <w:rPr>
          <w:i/>
          <w:sz w:val="22"/>
        </w:rPr>
        <w:t>Kastigar</w:t>
      </w:r>
      <w:r>
        <w:rPr>
          <w:i/>
          <w:spacing w:val="-17"/>
          <w:sz w:val="22"/>
        </w:rPr>
        <w:t> </w:t>
      </w:r>
      <w:r>
        <w:rPr>
          <w:sz w:val="22"/>
        </w:rPr>
        <w:t>cases</w:t>
      </w:r>
      <w:r>
        <w:rPr>
          <w:spacing w:val="-15"/>
          <w:sz w:val="22"/>
        </w:rPr>
        <w:t> </w:t>
      </w:r>
      <w:r>
        <w:rPr>
          <w:sz w:val="22"/>
        </w:rPr>
        <w:t>and</w:t>
      </w:r>
      <w:r>
        <w:rPr>
          <w:spacing w:val="-15"/>
          <w:sz w:val="22"/>
        </w:rPr>
        <w:t> </w:t>
      </w:r>
      <w:r>
        <w:rPr>
          <w:sz w:val="22"/>
        </w:rPr>
        <w:t>suggesting</w:t>
      </w:r>
      <w:r>
        <w:rPr>
          <w:spacing w:val="-20"/>
          <w:sz w:val="22"/>
        </w:rPr>
        <w:t> </w:t>
      </w:r>
      <w:r>
        <w:rPr>
          <w:sz w:val="22"/>
        </w:rPr>
        <w:t>that</w:t>
      </w:r>
      <w:r>
        <w:rPr>
          <w:spacing w:val="-18"/>
          <w:sz w:val="22"/>
        </w:rPr>
        <w:t> </w:t>
      </w:r>
      <w:r>
        <w:rPr>
          <w:sz w:val="22"/>
        </w:rPr>
        <w:t>“the</w:t>
      </w:r>
      <w:r>
        <w:rPr>
          <w:spacing w:val="-15"/>
          <w:sz w:val="22"/>
        </w:rPr>
        <w:t> </w:t>
      </w:r>
      <w:r>
        <w:rPr>
          <w:sz w:val="22"/>
        </w:rPr>
        <w:t>causation analysis</w:t>
      </w:r>
      <w:r>
        <w:rPr>
          <w:spacing w:val="-11"/>
          <w:sz w:val="22"/>
        </w:rPr>
        <w:t> </w:t>
      </w:r>
      <w:r>
        <w:rPr>
          <w:sz w:val="22"/>
        </w:rPr>
        <w:t>will</w:t>
      </w:r>
      <w:r>
        <w:rPr>
          <w:spacing w:val="-9"/>
          <w:sz w:val="22"/>
        </w:rPr>
        <w:t> </w:t>
      </w:r>
      <w:r>
        <w:rPr>
          <w:sz w:val="22"/>
        </w:rPr>
        <w:t>prove</w:t>
      </w:r>
      <w:r>
        <w:rPr>
          <w:spacing w:val="-10"/>
          <w:sz w:val="22"/>
        </w:rPr>
        <w:t> </w:t>
      </w:r>
      <w:r>
        <w:rPr>
          <w:sz w:val="22"/>
        </w:rPr>
        <w:t>to</w:t>
      </w:r>
      <w:r>
        <w:rPr>
          <w:spacing w:val="-12"/>
          <w:sz w:val="22"/>
        </w:rPr>
        <w:t> </w:t>
      </w:r>
      <w:r>
        <w:rPr>
          <w:sz w:val="22"/>
        </w:rPr>
        <w:t>be</w:t>
      </w:r>
      <w:r>
        <w:rPr>
          <w:spacing w:val="-11"/>
          <w:sz w:val="22"/>
        </w:rPr>
        <w:t> </w:t>
      </w:r>
      <w:r>
        <w:rPr>
          <w:sz w:val="22"/>
        </w:rPr>
        <w:t>somewhat</w:t>
      </w:r>
      <w:r>
        <w:rPr>
          <w:spacing w:val="-8"/>
          <w:sz w:val="22"/>
        </w:rPr>
        <w:t> </w:t>
      </w:r>
      <w:r>
        <w:rPr>
          <w:sz w:val="22"/>
        </w:rPr>
        <w:t>different</w:t>
      </w:r>
      <w:r>
        <w:rPr>
          <w:spacing w:val="-12"/>
          <w:sz w:val="22"/>
        </w:rPr>
        <w:t> </w:t>
      </w:r>
      <w:r>
        <w:rPr>
          <w:sz w:val="22"/>
        </w:rPr>
        <w:t>in</w:t>
      </w:r>
      <w:r>
        <w:rPr>
          <w:spacing w:val="-12"/>
          <w:sz w:val="22"/>
        </w:rPr>
        <w:t> </w:t>
      </w:r>
      <w:r>
        <w:rPr>
          <w:sz w:val="22"/>
        </w:rPr>
        <w:t>an</w:t>
      </w:r>
      <w:r>
        <w:rPr>
          <w:spacing w:val="-14"/>
          <w:sz w:val="22"/>
        </w:rPr>
        <w:t> </w:t>
      </w:r>
      <w:r>
        <w:rPr>
          <w:sz w:val="22"/>
        </w:rPr>
        <w:t>immunity</w:t>
      </w:r>
      <w:r>
        <w:rPr>
          <w:spacing w:val="-16"/>
          <w:sz w:val="22"/>
        </w:rPr>
        <w:t> </w:t>
      </w:r>
      <w:r>
        <w:rPr>
          <w:sz w:val="22"/>
        </w:rPr>
        <w:t>case</w:t>
      </w:r>
      <w:r>
        <w:rPr>
          <w:spacing w:val="-14"/>
          <w:sz w:val="22"/>
        </w:rPr>
        <w:t> </w:t>
      </w:r>
      <w:r>
        <w:rPr>
          <w:sz w:val="22"/>
        </w:rPr>
        <w:t>than</w:t>
      </w:r>
      <w:r>
        <w:rPr>
          <w:spacing w:val="-16"/>
          <w:sz w:val="22"/>
        </w:rPr>
        <w:t> </w:t>
      </w:r>
      <w:r>
        <w:rPr>
          <w:sz w:val="22"/>
        </w:rPr>
        <w:t>in</w:t>
      </w:r>
      <w:r>
        <w:rPr>
          <w:spacing w:val="-15"/>
          <w:sz w:val="22"/>
        </w:rPr>
        <w:t> </w:t>
      </w:r>
      <w:r>
        <w:rPr>
          <w:sz w:val="22"/>
        </w:rPr>
        <w:t>determining</w:t>
      </w:r>
      <w:r>
        <w:rPr>
          <w:spacing w:val="-15"/>
          <w:sz w:val="22"/>
        </w:rPr>
        <w:t> </w:t>
      </w:r>
      <w:r>
        <w:rPr>
          <w:sz w:val="22"/>
        </w:rPr>
        <w:t>whether</w:t>
      </w:r>
      <w:r>
        <w:rPr>
          <w:spacing w:val="-15"/>
          <w:sz w:val="22"/>
        </w:rPr>
        <w:t> </w:t>
      </w:r>
      <w:r>
        <w:rPr>
          <w:sz w:val="22"/>
        </w:rPr>
        <w:t>evidence</w:t>
      </w:r>
      <w:r>
        <w:rPr>
          <w:spacing w:val="-14"/>
          <w:sz w:val="22"/>
        </w:rPr>
        <w:t> </w:t>
      </w:r>
      <w:r>
        <w:rPr>
          <w:sz w:val="22"/>
        </w:rPr>
        <w:t>is</w:t>
      </w:r>
      <w:r>
        <w:rPr>
          <w:spacing w:val="-15"/>
          <w:sz w:val="22"/>
        </w:rPr>
        <w:t> </w:t>
      </w:r>
      <w:r>
        <w:rPr>
          <w:sz w:val="22"/>
        </w:rPr>
        <w:t>a</w:t>
      </w:r>
      <w:r>
        <w:rPr>
          <w:spacing w:val="-11"/>
          <w:sz w:val="22"/>
        </w:rPr>
        <w:t> </w:t>
      </w:r>
      <w:r>
        <w:rPr>
          <w:sz w:val="22"/>
        </w:rPr>
        <w:t>fruit of a Fourth or Fifth Amendment violation”); </w:t>
      </w:r>
      <w:r>
        <w:rPr>
          <w:i/>
          <w:sz w:val="22"/>
        </w:rPr>
        <w:t>Kurzer</w:t>
      </w:r>
      <w:r>
        <w:rPr>
          <w:sz w:val="22"/>
        </w:rPr>
        <w:t>, 534 F.2d at 516 n.8 (“a coerced confession differs from immunized</w:t>
      </w:r>
      <w:r>
        <w:rPr>
          <w:spacing w:val="1"/>
          <w:sz w:val="22"/>
        </w:rPr>
        <w:t> </w:t>
      </w:r>
      <w:r>
        <w:rPr>
          <w:sz w:val="22"/>
        </w:rPr>
        <w:t>testimony”).</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100" w:right="475" w:firstLine="720"/>
        <w:jc w:val="both"/>
      </w:pPr>
      <w:r>
        <w:rPr/>
        <w:t>More</w:t>
      </w:r>
      <w:r>
        <w:rPr>
          <w:spacing w:val="-23"/>
        </w:rPr>
        <w:t> </w:t>
      </w:r>
      <w:r>
        <w:rPr/>
        <w:t>significant</w:t>
      </w:r>
      <w:r>
        <w:rPr>
          <w:spacing w:val="-22"/>
        </w:rPr>
        <w:t> </w:t>
      </w:r>
      <w:r>
        <w:rPr/>
        <w:t>in</w:t>
      </w:r>
      <w:r>
        <w:rPr>
          <w:spacing w:val="-22"/>
        </w:rPr>
        <w:t> </w:t>
      </w:r>
      <w:r>
        <w:rPr/>
        <w:t>federal</w:t>
      </w:r>
      <w:r>
        <w:rPr>
          <w:spacing w:val="-22"/>
        </w:rPr>
        <w:t> </w:t>
      </w:r>
      <w:r>
        <w:rPr/>
        <w:t>practice</w:t>
      </w:r>
      <w:r>
        <w:rPr>
          <w:spacing w:val="-22"/>
        </w:rPr>
        <w:t> </w:t>
      </w:r>
      <w:r>
        <w:rPr/>
        <w:t>are</w:t>
      </w:r>
      <w:r>
        <w:rPr>
          <w:spacing w:val="-25"/>
        </w:rPr>
        <w:t> </w:t>
      </w:r>
      <w:r>
        <w:rPr/>
        <w:t>due</w:t>
      </w:r>
      <w:r>
        <w:rPr>
          <w:spacing w:val="-25"/>
        </w:rPr>
        <w:t> </w:t>
      </w:r>
      <w:r>
        <w:rPr/>
        <w:t>process</w:t>
      </w:r>
      <w:r>
        <w:rPr>
          <w:spacing w:val="-22"/>
        </w:rPr>
        <w:t> </w:t>
      </w:r>
      <w:r>
        <w:rPr/>
        <w:t>cases</w:t>
      </w:r>
      <w:r>
        <w:rPr>
          <w:spacing w:val="-22"/>
        </w:rPr>
        <w:t> </w:t>
      </w:r>
      <w:r>
        <w:rPr/>
        <w:t>addressing</w:t>
      </w:r>
      <w:r>
        <w:rPr>
          <w:spacing w:val="-25"/>
        </w:rPr>
        <w:t> </w:t>
      </w:r>
      <w:r>
        <w:rPr/>
        <w:t>the</w:t>
      </w:r>
      <w:r>
        <w:rPr>
          <w:spacing w:val="-22"/>
        </w:rPr>
        <w:t> </w:t>
      </w:r>
      <w:r>
        <w:rPr/>
        <w:t>question</w:t>
      </w:r>
      <w:r>
        <w:rPr>
          <w:spacing w:val="-22"/>
        </w:rPr>
        <w:t> </w:t>
      </w:r>
      <w:r>
        <w:rPr/>
        <w:t>of</w:t>
      </w:r>
      <w:r>
        <w:rPr>
          <w:spacing w:val="-22"/>
        </w:rPr>
        <w:t> </w:t>
      </w:r>
      <w:r>
        <w:rPr/>
        <w:t>whether</w:t>
      </w:r>
      <w:r>
        <w:rPr>
          <w:spacing w:val="-22"/>
        </w:rPr>
        <w:t> </w:t>
      </w:r>
      <w:r>
        <w:rPr/>
        <w:t>and when</w:t>
      </w:r>
      <w:r>
        <w:rPr>
          <w:spacing w:val="-4"/>
        </w:rPr>
        <w:t> </w:t>
      </w:r>
      <w:r>
        <w:rPr/>
        <w:t>a</w:t>
      </w:r>
      <w:r>
        <w:rPr>
          <w:spacing w:val="-7"/>
        </w:rPr>
        <w:t> </w:t>
      </w:r>
      <w:r>
        <w:rPr/>
        <w:t>court</w:t>
      </w:r>
      <w:r>
        <w:rPr>
          <w:spacing w:val="-6"/>
        </w:rPr>
        <w:t> </w:t>
      </w:r>
      <w:r>
        <w:rPr/>
        <w:t>must</w:t>
      </w:r>
      <w:r>
        <w:rPr>
          <w:spacing w:val="-6"/>
        </w:rPr>
        <w:t> </w:t>
      </w:r>
      <w:r>
        <w:rPr/>
        <w:t>exclude</w:t>
      </w:r>
      <w:r>
        <w:rPr>
          <w:spacing w:val="-7"/>
        </w:rPr>
        <w:t> </w:t>
      </w:r>
      <w:r>
        <w:rPr/>
        <w:t>identifications</w:t>
      </w:r>
      <w:r>
        <w:rPr>
          <w:spacing w:val="-6"/>
        </w:rPr>
        <w:t> </w:t>
      </w:r>
      <w:r>
        <w:rPr/>
        <w:t>that</w:t>
      </w:r>
      <w:r>
        <w:rPr>
          <w:spacing w:val="-3"/>
        </w:rPr>
        <w:t> </w:t>
      </w:r>
      <w:r>
        <w:rPr/>
        <w:t>are</w:t>
      </w:r>
      <w:r>
        <w:rPr>
          <w:spacing w:val="-8"/>
        </w:rPr>
        <w:t> </w:t>
      </w:r>
      <w:r>
        <w:rPr/>
        <w:t>the</w:t>
      </w:r>
      <w:r>
        <w:rPr>
          <w:spacing w:val="-7"/>
        </w:rPr>
        <w:t> </w:t>
      </w:r>
      <w:r>
        <w:rPr/>
        <w:t>product</w:t>
      </w:r>
      <w:r>
        <w:rPr>
          <w:spacing w:val="-4"/>
        </w:rPr>
        <w:t> </w:t>
      </w:r>
      <w:r>
        <w:rPr/>
        <w:t>of</w:t>
      </w:r>
      <w:r>
        <w:rPr>
          <w:spacing w:val="-8"/>
        </w:rPr>
        <w:t> </w:t>
      </w:r>
      <w:r>
        <w:rPr/>
        <w:t>suggestive</w:t>
      </w:r>
      <w:r>
        <w:rPr>
          <w:spacing w:val="-6"/>
        </w:rPr>
        <w:t> </w:t>
      </w:r>
      <w:r>
        <w:rPr/>
        <w:t>identification</w:t>
      </w:r>
      <w:r>
        <w:rPr>
          <w:spacing w:val="-4"/>
        </w:rPr>
        <w:t> </w:t>
      </w:r>
      <w:r>
        <w:rPr/>
        <w:t>procedures. The</w:t>
      </w:r>
      <w:r>
        <w:rPr>
          <w:spacing w:val="-7"/>
        </w:rPr>
        <w:t> </w:t>
      </w:r>
      <w:r>
        <w:rPr/>
        <w:t>key</w:t>
      </w:r>
      <w:r>
        <w:rPr>
          <w:spacing w:val="-13"/>
        </w:rPr>
        <w:t> </w:t>
      </w:r>
      <w:r>
        <w:rPr/>
        <w:t>Supreme</w:t>
      </w:r>
      <w:r>
        <w:rPr>
          <w:spacing w:val="-6"/>
        </w:rPr>
        <w:t> </w:t>
      </w:r>
      <w:r>
        <w:rPr/>
        <w:t>Court</w:t>
      </w:r>
      <w:r>
        <w:rPr>
          <w:spacing w:val="-6"/>
        </w:rPr>
        <w:t> </w:t>
      </w:r>
      <w:r>
        <w:rPr/>
        <w:t>cases</w:t>
      </w:r>
      <w:r>
        <w:rPr>
          <w:spacing w:val="-6"/>
        </w:rPr>
        <w:t> </w:t>
      </w:r>
      <w:r>
        <w:rPr/>
        <w:t>are</w:t>
      </w:r>
      <w:r>
        <w:rPr>
          <w:spacing w:val="-7"/>
        </w:rPr>
        <w:t> </w:t>
      </w:r>
      <w:r>
        <w:rPr>
          <w:i/>
        </w:rPr>
        <w:t>Manson</w:t>
      </w:r>
      <w:r>
        <w:rPr>
          <w:i/>
          <w:spacing w:val="-7"/>
        </w:rPr>
        <w:t> </w:t>
      </w:r>
      <w:r>
        <w:rPr>
          <w:i/>
        </w:rPr>
        <w:t>v.</w:t>
      </w:r>
      <w:r>
        <w:rPr>
          <w:i/>
          <w:spacing w:val="-5"/>
        </w:rPr>
        <w:t> </w:t>
      </w:r>
      <w:r>
        <w:rPr>
          <w:i/>
        </w:rPr>
        <w:t>Brathwaite</w:t>
      </w:r>
      <w:r>
        <w:rPr/>
        <w:t>,</w:t>
      </w:r>
      <w:r>
        <w:rPr>
          <w:spacing w:val="-6"/>
        </w:rPr>
        <w:t> </w:t>
      </w:r>
      <w:r>
        <w:rPr/>
        <w:t>432</w:t>
      </w:r>
      <w:r>
        <w:rPr>
          <w:spacing w:val="-6"/>
        </w:rPr>
        <w:t> </w:t>
      </w:r>
      <w:r>
        <w:rPr/>
        <w:t>U.S.</w:t>
      </w:r>
      <w:r>
        <w:rPr>
          <w:spacing w:val="-6"/>
        </w:rPr>
        <w:t> </w:t>
      </w:r>
      <w:r>
        <w:rPr/>
        <w:t>98</w:t>
      </w:r>
      <w:r>
        <w:rPr>
          <w:spacing w:val="-6"/>
        </w:rPr>
        <w:t> </w:t>
      </w:r>
      <w:r>
        <w:rPr/>
        <w:t>(1977),</w:t>
      </w:r>
      <w:r>
        <w:rPr>
          <w:spacing w:val="-6"/>
        </w:rPr>
        <w:t> </w:t>
      </w:r>
      <w:r>
        <w:rPr/>
        <w:t>and</w:t>
      </w:r>
      <w:r>
        <w:rPr>
          <w:spacing w:val="-7"/>
        </w:rPr>
        <w:t> </w:t>
      </w:r>
      <w:r>
        <w:rPr>
          <w:i/>
        </w:rPr>
        <w:t>Neil</w:t>
      </w:r>
      <w:r>
        <w:rPr>
          <w:i/>
          <w:spacing w:val="-3"/>
        </w:rPr>
        <w:t> </w:t>
      </w:r>
      <w:r>
        <w:rPr>
          <w:i/>
        </w:rPr>
        <w:t>v.</w:t>
      </w:r>
      <w:r>
        <w:rPr>
          <w:i/>
          <w:spacing w:val="-3"/>
        </w:rPr>
        <w:t> </w:t>
      </w:r>
      <w:r>
        <w:rPr>
          <w:i/>
        </w:rPr>
        <w:t>Biggers</w:t>
      </w:r>
      <w:r>
        <w:rPr/>
        <w:t>,</w:t>
      </w:r>
      <w:r>
        <w:rPr>
          <w:spacing w:val="-6"/>
        </w:rPr>
        <w:t> </w:t>
      </w:r>
      <w:r>
        <w:rPr/>
        <w:t>409</w:t>
      </w:r>
    </w:p>
    <w:p>
      <w:pPr>
        <w:pStyle w:val="BodyText"/>
        <w:spacing w:line="247" w:lineRule="auto"/>
        <w:ind w:left="100" w:right="477"/>
        <w:jc w:val="both"/>
      </w:pPr>
      <w:r>
        <w:rPr/>
        <w:t>U.S. 188 (1972). Those cases hold that there is no per se rule that identifications resulting </w:t>
      </w:r>
      <w:r>
        <w:rPr>
          <w:spacing w:val="-3"/>
        </w:rPr>
        <w:t>from </w:t>
      </w:r>
      <w:r>
        <w:rPr/>
        <w:t>suggestive</w:t>
      </w:r>
      <w:r>
        <w:rPr>
          <w:spacing w:val="-12"/>
        </w:rPr>
        <w:t> </w:t>
      </w:r>
      <w:r>
        <w:rPr/>
        <w:t>identification</w:t>
      </w:r>
      <w:r>
        <w:rPr>
          <w:spacing w:val="-12"/>
        </w:rPr>
        <w:t> </w:t>
      </w:r>
      <w:r>
        <w:rPr/>
        <w:t>procedures</w:t>
      </w:r>
      <w:r>
        <w:rPr>
          <w:spacing w:val="-11"/>
        </w:rPr>
        <w:t> </w:t>
      </w:r>
      <w:r>
        <w:rPr/>
        <w:t>must</w:t>
      </w:r>
      <w:r>
        <w:rPr>
          <w:spacing w:val="-12"/>
        </w:rPr>
        <w:t> </w:t>
      </w:r>
      <w:r>
        <w:rPr/>
        <w:t>be</w:t>
      </w:r>
      <w:r>
        <w:rPr>
          <w:spacing w:val="-11"/>
        </w:rPr>
        <w:t> </w:t>
      </w:r>
      <w:r>
        <w:rPr/>
        <w:t>excluded.</w:t>
      </w:r>
      <w:r>
        <w:rPr>
          <w:spacing w:val="39"/>
        </w:rPr>
        <w:t> </w:t>
      </w:r>
      <w:r>
        <w:rPr>
          <w:i/>
        </w:rPr>
        <w:t>See</w:t>
      </w:r>
      <w:r>
        <w:rPr>
          <w:i/>
          <w:spacing w:val="-10"/>
        </w:rPr>
        <w:t> </w:t>
      </w:r>
      <w:r>
        <w:rPr>
          <w:i/>
        </w:rPr>
        <w:t>Manson</w:t>
      </w:r>
      <w:r>
        <w:rPr/>
        <w:t>,</w:t>
      </w:r>
      <w:r>
        <w:rPr>
          <w:spacing w:val="-8"/>
        </w:rPr>
        <w:t> </w:t>
      </w:r>
      <w:r>
        <w:rPr/>
        <w:t>432</w:t>
      </w:r>
      <w:r>
        <w:rPr>
          <w:spacing w:val="-10"/>
        </w:rPr>
        <w:t> </w:t>
      </w:r>
      <w:r>
        <w:rPr/>
        <w:t>U.S.</w:t>
      </w:r>
      <w:r>
        <w:rPr>
          <w:spacing w:val="-8"/>
        </w:rPr>
        <w:t> </w:t>
      </w:r>
      <w:r>
        <w:rPr/>
        <w:t>at</w:t>
      </w:r>
      <w:r>
        <w:rPr>
          <w:spacing w:val="-7"/>
        </w:rPr>
        <w:t> </w:t>
      </w:r>
      <w:r>
        <w:rPr/>
        <w:t>113-14;</w:t>
      </w:r>
      <w:r>
        <w:rPr>
          <w:spacing w:val="-9"/>
        </w:rPr>
        <w:t> </w:t>
      </w:r>
      <w:r>
        <w:rPr>
          <w:i/>
        </w:rPr>
        <w:t>Biggers</w:t>
      </w:r>
      <w:r>
        <w:rPr/>
        <w:t>,</w:t>
      </w:r>
      <w:r>
        <w:rPr>
          <w:spacing w:val="-10"/>
        </w:rPr>
        <w:t> </w:t>
      </w:r>
      <w:r>
        <w:rPr/>
        <w:t>409</w:t>
      </w:r>
    </w:p>
    <w:p>
      <w:pPr>
        <w:pStyle w:val="BodyText"/>
        <w:spacing w:line="274" w:lineRule="exact"/>
        <w:ind w:left="100"/>
      </w:pPr>
      <w:r>
        <w:rPr/>
        <w:t>U.S. at 199. Instead, the trial court must inquire into whether there is “a very substantial likelihood</w:t>
      </w:r>
      <w:r>
        <w:rPr>
          <w:spacing w:val="-29"/>
        </w:rPr>
        <w:t> </w:t>
      </w:r>
      <w:r>
        <w:rPr/>
        <w:t>of</w:t>
      </w:r>
    </w:p>
    <w:p>
      <w:pPr>
        <w:pStyle w:val="BodyText"/>
        <w:spacing w:line="247" w:lineRule="auto" w:before="4"/>
        <w:ind w:left="100" w:right="475"/>
        <w:jc w:val="both"/>
      </w:pPr>
      <w:r>
        <w:rPr/>
        <w:t>.</w:t>
      </w:r>
      <w:r>
        <w:rPr>
          <w:spacing w:val="-16"/>
        </w:rPr>
        <w:t> </w:t>
      </w:r>
      <w:r>
        <w:rPr/>
        <w:t>.</w:t>
      </w:r>
      <w:r>
        <w:rPr>
          <w:spacing w:val="-16"/>
        </w:rPr>
        <w:t> </w:t>
      </w:r>
      <w:r>
        <w:rPr/>
        <w:t>.</w:t>
      </w:r>
      <w:r>
        <w:rPr>
          <w:spacing w:val="-15"/>
        </w:rPr>
        <w:t> </w:t>
      </w:r>
      <w:r>
        <w:rPr/>
        <w:t>misidentification.”</w:t>
      </w:r>
      <w:r>
        <w:rPr>
          <w:spacing w:val="29"/>
        </w:rPr>
        <w:t> </w:t>
      </w:r>
      <w:r>
        <w:rPr>
          <w:i/>
        </w:rPr>
        <w:t>Biggers</w:t>
      </w:r>
      <w:r>
        <w:rPr/>
        <w:t>,</w:t>
      </w:r>
      <w:r>
        <w:rPr>
          <w:spacing w:val="-16"/>
        </w:rPr>
        <w:t> </w:t>
      </w:r>
      <w:r>
        <w:rPr/>
        <w:t>409</w:t>
      </w:r>
      <w:r>
        <w:rPr>
          <w:spacing w:val="-15"/>
        </w:rPr>
        <w:t> </w:t>
      </w:r>
      <w:r>
        <w:rPr/>
        <w:t>U.S.</w:t>
      </w:r>
      <w:r>
        <w:rPr>
          <w:spacing w:val="-16"/>
        </w:rPr>
        <w:t> </w:t>
      </w:r>
      <w:r>
        <w:rPr/>
        <w:t>at</w:t>
      </w:r>
      <w:r>
        <w:rPr>
          <w:spacing w:val="-13"/>
        </w:rPr>
        <w:t> </w:t>
      </w:r>
      <w:r>
        <w:rPr/>
        <w:t>198</w:t>
      </w:r>
      <w:r>
        <w:rPr>
          <w:spacing w:val="-16"/>
        </w:rPr>
        <w:t> </w:t>
      </w:r>
      <w:r>
        <w:rPr/>
        <w:t>(quoting</w:t>
      </w:r>
      <w:r>
        <w:rPr>
          <w:spacing w:val="-17"/>
        </w:rPr>
        <w:t> </w:t>
      </w:r>
      <w:r>
        <w:rPr>
          <w:i/>
        </w:rPr>
        <w:t>Simmons</w:t>
      </w:r>
      <w:r>
        <w:rPr/>
        <w:t>,</w:t>
      </w:r>
      <w:r>
        <w:rPr>
          <w:spacing w:val="-16"/>
        </w:rPr>
        <w:t> </w:t>
      </w:r>
      <w:r>
        <w:rPr/>
        <w:t>390</w:t>
      </w:r>
      <w:r>
        <w:rPr>
          <w:spacing w:val="-15"/>
        </w:rPr>
        <w:t> </w:t>
      </w:r>
      <w:r>
        <w:rPr/>
        <w:t>U.S.</w:t>
      </w:r>
      <w:r>
        <w:rPr>
          <w:spacing w:val="-15"/>
        </w:rPr>
        <w:t> </w:t>
      </w:r>
      <w:r>
        <w:rPr/>
        <w:t>at</w:t>
      </w:r>
      <w:r>
        <w:rPr>
          <w:spacing w:val="-18"/>
        </w:rPr>
        <w:t> </w:t>
      </w:r>
      <w:r>
        <w:rPr/>
        <w:t>384).</w:t>
      </w:r>
      <w:r>
        <w:rPr>
          <w:spacing w:val="26"/>
        </w:rPr>
        <w:t> </w:t>
      </w:r>
      <w:r>
        <w:rPr>
          <w:i/>
        </w:rPr>
        <w:t>See</w:t>
      </w:r>
      <w:r>
        <w:rPr>
          <w:i/>
          <w:spacing w:val="-19"/>
        </w:rPr>
        <w:t> </w:t>
      </w:r>
      <w:r>
        <w:rPr>
          <w:i/>
        </w:rPr>
        <w:t>also</w:t>
      </w:r>
      <w:r>
        <w:rPr>
          <w:i/>
          <w:spacing w:val="-16"/>
        </w:rPr>
        <w:t> </w:t>
      </w:r>
      <w:r>
        <w:rPr>
          <w:i/>
        </w:rPr>
        <w:t>Manson</w:t>
      </w:r>
      <w:r>
        <w:rPr/>
        <w:t>, 432</w:t>
      </w:r>
      <w:r>
        <w:rPr>
          <w:spacing w:val="-16"/>
        </w:rPr>
        <w:t> </w:t>
      </w:r>
      <w:r>
        <w:rPr/>
        <w:t>U.S.</w:t>
      </w:r>
      <w:r>
        <w:rPr>
          <w:spacing w:val="-16"/>
        </w:rPr>
        <w:t> </w:t>
      </w:r>
      <w:r>
        <w:rPr/>
        <w:t>at</w:t>
      </w:r>
      <w:r>
        <w:rPr>
          <w:spacing w:val="-15"/>
        </w:rPr>
        <w:t> </w:t>
      </w:r>
      <w:r>
        <w:rPr/>
        <w:t>116.</w:t>
      </w:r>
      <w:r>
        <w:rPr>
          <w:spacing w:val="29"/>
        </w:rPr>
        <w:t> </w:t>
      </w:r>
      <w:r>
        <w:rPr/>
        <w:t>Factors</w:t>
      </w:r>
      <w:r>
        <w:rPr>
          <w:spacing w:val="-15"/>
        </w:rPr>
        <w:t> </w:t>
      </w:r>
      <w:r>
        <w:rPr/>
        <w:t>a</w:t>
      </w:r>
      <w:r>
        <w:rPr>
          <w:spacing w:val="-16"/>
        </w:rPr>
        <w:t> </w:t>
      </w:r>
      <w:r>
        <w:rPr/>
        <w:t>court</w:t>
      </w:r>
      <w:r>
        <w:rPr>
          <w:spacing w:val="-16"/>
        </w:rPr>
        <w:t> </w:t>
      </w:r>
      <w:r>
        <w:rPr/>
        <w:t>should</w:t>
      </w:r>
      <w:r>
        <w:rPr>
          <w:spacing w:val="-15"/>
        </w:rPr>
        <w:t> </w:t>
      </w:r>
      <w:r>
        <w:rPr/>
        <w:t>consider</w:t>
      </w:r>
      <w:r>
        <w:rPr>
          <w:spacing w:val="-16"/>
        </w:rPr>
        <w:t> </w:t>
      </w:r>
      <w:r>
        <w:rPr/>
        <w:t>in</w:t>
      </w:r>
      <w:r>
        <w:rPr>
          <w:spacing w:val="-16"/>
        </w:rPr>
        <w:t> </w:t>
      </w:r>
      <w:r>
        <w:rPr/>
        <w:t>making</w:t>
      </w:r>
      <w:r>
        <w:rPr>
          <w:spacing w:val="-21"/>
        </w:rPr>
        <w:t> </w:t>
      </w:r>
      <w:r>
        <w:rPr/>
        <w:t>this</w:t>
      </w:r>
      <w:r>
        <w:rPr>
          <w:spacing w:val="-16"/>
        </w:rPr>
        <w:t> </w:t>
      </w:r>
      <w:r>
        <w:rPr/>
        <w:t>determination</w:t>
      </w:r>
      <w:r>
        <w:rPr>
          <w:spacing w:val="-19"/>
        </w:rPr>
        <w:t> </w:t>
      </w:r>
      <w:r>
        <w:rPr/>
        <w:t>include:</w:t>
      </w:r>
      <w:r>
        <w:rPr>
          <w:spacing w:val="-18"/>
        </w:rPr>
        <w:t> </w:t>
      </w:r>
      <w:r>
        <w:rPr/>
        <w:t>(1)</w:t>
      </w:r>
      <w:r>
        <w:rPr>
          <w:spacing w:val="-16"/>
        </w:rPr>
        <w:t> </w:t>
      </w:r>
      <w:r>
        <w:rPr/>
        <w:t>the</w:t>
      </w:r>
      <w:r>
        <w:rPr>
          <w:spacing w:val="-15"/>
        </w:rPr>
        <w:t> </w:t>
      </w:r>
      <w:r>
        <w:rPr/>
        <w:t>witness’s opportunity to view </w:t>
      </w:r>
      <w:r>
        <w:rPr>
          <w:spacing w:val="2"/>
        </w:rPr>
        <w:t>the </w:t>
      </w:r>
      <w:r>
        <w:rPr/>
        <w:t>person committing the crime; (2) the witness’s degree of attention; (3) the accuracy of the witness’s description of the person committing the crime; (4) the witness’s level of certainty in the identification; and (5) the time that passed between the crime and the identification. </w:t>
      </w:r>
      <w:r>
        <w:rPr>
          <w:i/>
        </w:rPr>
        <w:t>Manson</w:t>
      </w:r>
      <w:r>
        <w:rPr/>
        <w:t>, 432 U.S. at 114-15; </w:t>
      </w:r>
      <w:r>
        <w:rPr>
          <w:i/>
        </w:rPr>
        <w:t>Biggers</w:t>
      </w:r>
      <w:r>
        <w:rPr/>
        <w:t>, 409 U.S. at 199-200. Then, “[a]gainst these factors is to be weighed the corrupting effect of the suggestive identification itself.” </w:t>
      </w:r>
      <w:r>
        <w:rPr>
          <w:i/>
        </w:rPr>
        <w:t>Manson</w:t>
      </w:r>
      <w:r>
        <w:rPr/>
        <w:t>, 432 U.S. at</w:t>
      </w:r>
      <w:r>
        <w:rPr>
          <w:spacing w:val="-19"/>
        </w:rPr>
        <w:t> </w:t>
      </w:r>
      <w:r>
        <w:rPr/>
        <w:t>114.</w:t>
      </w:r>
    </w:p>
    <w:p>
      <w:pPr>
        <w:pStyle w:val="BodyText"/>
        <w:spacing w:before="11"/>
        <w:rPr>
          <w:sz w:val="23"/>
        </w:rPr>
      </w:pPr>
    </w:p>
    <w:p>
      <w:pPr>
        <w:pStyle w:val="BodyText"/>
        <w:spacing w:line="247" w:lineRule="auto"/>
        <w:ind w:left="100" w:right="470" w:firstLine="720"/>
        <w:jc w:val="both"/>
      </w:pPr>
      <w:r>
        <w:rPr/>
        <w:t>The</w:t>
      </w:r>
      <w:r>
        <w:rPr>
          <w:spacing w:val="-2"/>
        </w:rPr>
        <w:t> </w:t>
      </w:r>
      <w:r>
        <w:rPr/>
        <w:t>courts</w:t>
      </w:r>
      <w:r>
        <w:rPr>
          <w:spacing w:val="-1"/>
        </w:rPr>
        <w:t> </w:t>
      </w:r>
      <w:r>
        <w:rPr/>
        <w:t>of</w:t>
      </w:r>
      <w:r>
        <w:rPr>
          <w:spacing w:val="-1"/>
        </w:rPr>
        <w:t> </w:t>
      </w:r>
      <w:r>
        <w:rPr/>
        <w:t>appeal</w:t>
      </w:r>
      <w:r>
        <w:rPr>
          <w:spacing w:val="-1"/>
        </w:rPr>
        <w:t> </w:t>
      </w:r>
      <w:r>
        <w:rPr/>
        <w:t>have</w:t>
      </w:r>
      <w:r>
        <w:rPr>
          <w:spacing w:val="-4"/>
        </w:rPr>
        <w:t> </w:t>
      </w:r>
      <w:r>
        <w:rPr/>
        <w:t>construed</w:t>
      </w:r>
      <w:r>
        <w:rPr>
          <w:spacing w:val="-6"/>
        </w:rPr>
        <w:t> </w:t>
      </w:r>
      <w:r>
        <w:rPr>
          <w:i/>
        </w:rPr>
        <w:t>Manson</w:t>
      </w:r>
      <w:r>
        <w:rPr>
          <w:i/>
          <w:spacing w:val="-3"/>
        </w:rPr>
        <w:t> </w:t>
      </w:r>
      <w:r>
        <w:rPr/>
        <w:t>and</w:t>
      </w:r>
      <w:r>
        <w:rPr>
          <w:spacing w:val="-5"/>
        </w:rPr>
        <w:t> </w:t>
      </w:r>
      <w:r>
        <w:rPr>
          <w:i/>
        </w:rPr>
        <w:t>Biggers</w:t>
      </w:r>
      <w:r>
        <w:rPr>
          <w:i/>
          <w:spacing w:val="-5"/>
        </w:rPr>
        <w:t> </w:t>
      </w:r>
      <w:r>
        <w:rPr/>
        <w:t>to</w:t>
      </w:r>
      <w:r>
        <w:rPr>
          <w:spacing w:val="-5"/>
        </w:rPr>
        <w:t> </w:t>
      </w:r>
      <w:r>
        <w:rPr/>
        <w:t>require</w:t>
      </w:r>
      <w:r>
        <w:rPr>
          <w:spacing w:val="-2"/>
        </w:rPr>
        <w:t> </w:t>
      </w:r>
      <w:r>
        <w:rPr/>
        <w:t>the</w:t>
      </w:r>
      <w:r>
        <w:rPr>
          <w:spacing w:val="-4"/>
        </w:rPr>
        <w:t> </w:t>
      </w:r>
      <w:r>
        <w:rPr/>
        <w:t>foregoing</w:t>
      </w:r>
      <w:r>
        <w:rPr>
          <w:spacing w:val="-4"/>
        </w:rPr>
        <w:t> </w:t>
      </w:r>
      <w:r>
        <w:rPr/>
        <w:t>inquiry</w:t>
      </w:r>
      <w:r>
        <w:rPr>
          <w:spacing w:val="-9"/>
        </w:rPr>
        <w:t> </w:t>
      </w:r>
      <w:r>
        <w:rPr/>
        <w:t>into reliability only if there is  a  threshold  finding that  the identification  procedure </w:t>
      </w:r>
      <w:r>
        <w:rPr>
          <w:spacing w:val="24"/>
        </w:rPr>
        <w:t> </w:t>
      </w:r>
      <w:r>
        <w:rPr/>
        <w:t>was  impermissibly</w:t>
      </w:r>
    </w:p>
    <w:p>
      <w:pPr>
        <w:pStyle w:val="BodyText"/>
        <w:spacing w:line="274" w:lineRule="exact"/>
        <w:ind w:left="100"/>
      </w:pPr>
      <w:r>
        <w:rPr/>
        <w:t>suggestive.</w:t>
      </w:r>
      <w:r>
        <w:rPr>
          <w:position w:val="10"/>
          <w:sz w:val="14"/>
        </w:rPr>
        <w:t>376   </w:t>
      </w:r>
      <w:r>
        <w:rPr>
          <w:spacing w:val="26"/>
          <w:position w:val="10"/>
          <w:sz w:val="14"/>
        </w:rPr>
        <w:t> </w:t>
      </w:r>
      <w:r>
        <w:rPr/>
        <w:t>And</w:t>
      </w:r>
      <w:r>
        <w:rPr>
          <w:spacing w:val="24"/>
        </w:rPr>
        <w:t> </w:t>
      </w:r>
      <w:r>
        <w:rPr/>
        <w:t>even</w:t>
      </w:r>
      <w:r>
        <w:rPr>
          <w:spacing w:val="23"/>
        </w:rPr>
        <w:t> </w:t>
      </w:r>
      <w:r>
        <w:rPr/>
        <w:t>one-person</w:t>
      </w:r>
      <w:r>
        <w:rPr>
          <w:spacing w:val="21"/>
        </w:rPr>
        <w:t> </w:t>
      </w:r>
      <w:r>
        <w:rPr/>
        <w:t>showups</w:t>
      </w:r>
      <w:r>
        <w:rPr>
          <w:spacing w:val="23"/>
        </w:rPr>
        <w:t> </w:t>
      </w:r>
      <w:r>
        <w:rPr/>
        <w:t>may</w:t>
      </w:r>
      <w:r>
        <w:rPr>
          <w:spacing w:val="15"/>
        </w:rPr>
        <w:t> </w:t>
      </w:r>
      <w:r>
        <w:rPr/>
        <w:t>be</w:t>
      </w:r>
      <w:r>
        <w:rPr>
          <w:spacing w:val="19"/>
        </w:rPr>
        <w:t> </w:t>
      </w:r>
      <w:r>
        <w:rPr/>
        <w:t>found</w:t>
      </w:r>
      <w:r>
        <w:rPr>
          <w:spacing w:val="24"/>
        </w:rPr>
        <w:t> </w:t>
      </w:r>
      <w:r>
        <w:rPr/>
        <w:t>not</w:t>
      </w:r>
      <w:r>
        <w:rPr>
          <w:spacing w:val="23"/>
        </w:rPr>
        <w:t> </w:t>
      </w:r>
      <w:r>
        <w:rPr/>
        <w:t>impermissibly</w:t>
      </w:r>
      <w:r>
        <w:rPr>
          <w:spacing w:val="15"/>
        </w:rPr>
        <w:t> </w:t>
      </w:r>
      <w:r>
        <w:rPr/>
        <w:t>suggestive</w:t>
      </w:r>
      <w:r>
        <w:rPr>
          <w:spacing w:val="19"/>
        </w:rPr>
        <w:t> </w:t>
      </w:r>
      <w:r>
        <w:rPr/>
        <w:t>in</w:t>
      </w:r>
      <w:r>
        <w:rPr>
          <w:spacing w:val="24"/>
        </w:rPr>
        <w:t> </w:t>
      </w:r>
      <w:r>
        <w:rPr/>
        <w:t>some</w:t>
      </w:r>
    </w:p>
    <w:p>
      <w:pPr>
        <w:pStyle w:val="BodyText"/>
        <w:ind w:left="100" w:right="468"/>
      </w:pPr>
      <w:r>
        <w:rPr/>
        <w:t>circumstances,</w:t>
      </w:r>
      <w:r>
        <w:rPr>
          <w:position w:val="10"/>
          <w:sz w:val="14"/>
        </w:rPr>
        <w:t>377 </w:t>
      </w:r>
      <w:r>
        <w:rPr/>
        <w:t>though there is language in the case law recognizing the inherent suggestiveness of such</w:t>
      </w:r>
      <w:r>
        <w:rPr>
          <w:spacing w:val="-19"/>
        </w:rPr>
        <w:t> </w:t>
      </w:r>
      <w:r>
        <w:rPr/>
        <w:t>showups</w:t>
      </w:r>
      <w:r>
        <w:rPr>
          <w:position w:val="10"/>
          <w:sz w:val="14"/>
        </w:rPr>
        <w:t>378</w:t>
      </w:r>
      <w:r>
        <w:rPr>
          <w:spacing w:val="8"/>
          <w:position w:val="10"/>
          <w:sz w:val="14"/>
        </w:rPr>
        <w:t> </w:t>
      </w:r>
      <w:r>
        <w:rPr/>
        <w:t>and</w:t>
      </w:r>
      <w:r>
        <w:rPr>
          <w:spacing w:val="-18"/>
        </w:rPr>
        <w:t> </w:t>
      </w:r>
      <w:r>
        <w:rPr/>
        <w:t>recognizing</w:t>
      </w:r>
      <w:r>
        <w:rPr>
          <w:spacing w:val="-21"/>
        </w:rPr>
        <w:t> </w:t>
      </w:r>
      <w:r>
        <w:rPr/>
        <w:t>that</w:t>
      </w:r>
      <w:r>
        <w:rPr>
          <w:spacing w:val="-18"/>
        </w:rPr>
        <w:t> </w:t>
      </w:r>
      <w:r>
        <w:rPr/>
        <w:t>suggestiveness</w:t>
      </w:r>
      <w:r>
        <w:rPr>
          <w:spacing w:val="-18"/>
        </w:rPr>
        <w:t> </w:t>
      </w:r>
      <w:r>
        <w:rPr/>
        <w:t>is</w:t>
      </w:r>
      <w:r>
        <w:rPr>
          <w:spacing w:val="-14"/>
        </w:rPr>
        <w:t> </w:t>
      </w:r>
      <w:r>
        <w:rPr/>
        <w:t>permissible</w:t>
      </w:r>
      <w:r>
        <w:rPr>
          <w:spacing w:val="-17"/>
        </w:rPr>
        <w:t> </w:t>
      </w:r>
      <w:r>
        <w:rPr/>
        <w:t>or</w:t>
      </w:r>
      <w:r>
        <w:rPr>
          <w:spacing w:val="-18"/>
        </w:rPr>
        <w:t> </w:t>
      </w:r>
      <w:r>
        <w:rPr/>
        <w:t>necessary</w:t>
      </w:r>
      <w:r>
        <w:rPr>
          <w:spacing w:val="-23"/>
        </w:rPr>
        <w:t> </w:t>
      </w:r>
      <w:r>
        <w:rPr/>
        <w:t>in</w:t>
      </w:r>
      <w:r>
        <w:rPr>
          <w:spacing w:val="-15"/>
        </w:rPr>
        <w:t> </w:t>
      </w:r>
      <w:r>
        <w:rPr/>
        <w:t>some</w:t>
      </w:r>
      <w:r>
        <w:rPr>
          <w:spacing w:val="-18"/>
        </w:rPr>
        <w:t> </w:t>
      </w:r>
      <w:r>
        <w:rPr/>
        <w:t>circumstances</w:t>
      </w:r>
    </w:p>
    <w:p>
      <w:pPr>
        <w:pStyle w:val="BodyText"/>
        <w:spacing w:before="1"/>
        <w:ind w:left="100"/>
      </w:pPr>
      <w:r>
        <w:rPr/>
        <w:t>and</w:t>
      </w:r>
      <w:r>
        <w:rPr>
          <w:spacing w:val="9"/>
        </w:rPr>
        <w:t> </w:t>
      </w:r>
      <w:r>
        <w:rPr/>
        <w:t>not</w:t>
      </w:r>
      <w:r>
        <w:rPr>
          <w:spacing w:val="13"/>
        </w:rPr>
        <w:t> </w:t>
      </w:r>
      <w:r>
        <w:rPr/>
        <w:t>in</w:t>
      </w:r>
      <w:r>
        <w:rPr>
          <w:spacing w:val="10"/>
        </w:rPr>
        <w:t> </w:t>
      </w:r>
      <w:r>
        <w:rPr/>
        <w:t>others.</w:t>
      </w:r>
      <w:r>
        <w:rPr>
          <w:position w:val="10"/>
          <w:sz w:val="14"/>
        </w:rPr>
        <w:t>379   </w:t>
      </w:r>
      <w:r>
        <w:rPr>
          <w:spacing w:val="7"/>
          <w:position w:val="10"/>
          <w:sz w:val="14"/>
        </w:rPr>
        <w:t> </w:t>
      </w:r>
      <w:r>
        <w:rPr>
          <w:spacing w:val="-3"/>
        </w:rPr>
        <w:t>It</w:t>
      </w:r>
      <w:r>
        <w:rPr>
          <w:spacing w:val="13"/>
        </w:rPr>
        <w:t> </w:t>
      </w:r>
      <w:r>
        <w:rPr/>
        <w:t>is</w:t>
      </w:r>
      <w:r>
        <w:rPr>
          <w:spacing w:val="10"/>
        </w:rPr>
        <w:t> </w:t>
      </w:r>
      <w:r>
        <w:rPr/>
        <w:t>the</w:t>
      </w:r>
      <w:r>
        <w:rPr>
          <w:spacing w:val="7"/>
        </w:rPr>
        <w:t> </w:t>
      </w:r>
      <w:r>
        <w:rPr/>
        <w:t>rare</w:t>
      </w:r>
      <w:r>
        <w:rPr>
          <w:spacing w:val="17"/>
        </w:rPr>
        <w:t> </w:t>
      </w:r>
      <w:r>
        <w:rPr/>
        <w:t>case</w:t>
      </w:r>
      <w:r>
        <w:rPr>
          <w:spacing w:val="16"/>
        </w:rPr>
        <w:t> </w:t>
      </w:r>
      <w:r>
        <w:rPr/>
        <w:t>in</w:t>
      </w:r>
      <w:r>
        <w:rPr>
          <w:spacing w:val="18"/>
        </w:rPr>
        <w:t> </w:t>
      </w:r>
      <w:r>
        <w:rPr/>
        <w:t>which</w:t>
      </w:r>
      <w:r>
        <w:rPr>
          <w:spacing w:val="13"/>
        </w:rPr>
        <w:t> </w:t>
      </w:r>
      <w:r>
        <w:rPr/>
        <w:t>the</w:t>
      </w:r>
      <w:r>
        <w:rPr>
          <w:spacing w:val="11"/>
        </w:rPr>
        <w:t> </w:t>
      </w:r>
      <w:r>
        <w:rPr/>
        <w:t>appellate</w:t>
      </w:r>
      <w:r>
        <w:rPr>
          <w:spacing w:val="10"/>
        </w:rPr>
        <w:t> </w:t>
      </w:r>
      <w:r>
        <w:rPr/>
        <w:t>courts</w:t>
      </w:r>
      <w:r>
        <w:rPr>
          <w:spacing w:val="13"/>
        </w:rPr>
        <w:t> </w:t>
      </w:r>
      <w:r>
        <w:rPr/>
        <w:t>have</w:t>
      </w:r>
      <w:r>
        <w:rPr>
          <w:spacing w:val="9"/>
        </w:rPr>
        <w:t> </w:t>
      </w:r>
      <w:r>
        <w:rPr/>
        <w:t>found</w:t>
      </w:r>
      <w:r>
        <w:rPr>
          <w:spacing w:val="13"/>
        </w:rPr>
        <w:t> </w:t>
      </w:r>
      <w:r>
        <w:rPr/>
        <w:t>both</w:t>
      </w:r>
      <w:r>
        <w:rPr>
          <w:spacing w:val="9"/>
        </w:rPr>
        <w:t> </w:t>
      </w:r>
      <w:r>
        <w:rPr/>
        <w:t>impermissible</w:t>
      </w:r>
    </w:p>
    <w:p>
      <w:pPr>
        <w:pStyle w:val="BodyText"/>
        <w:rPr>
          <w:sz w:val="20"/>
        </w:rPr>
      </w:pPr>
    </w:p>
    <w:p>
      <w:pPr>
        <w:pStyle w:val="BodyText"/>
        <w:spacing w:before="4"/>
        <w:rPr>
          <w:sz w:val="12"/>
        </w:rPr>
      </w:pPr>
      <w:r>
        <w:rPr/>
        <w:pict>
          <v:line style="position:absolute;mso-position-horizontal-relative:page;mso-position-vertical-relative:paragraph;z-index:1280;mso-wrap-distance-left:0;mso-wrap-distance-right:0" from="54pt,9.522692pt" to="197.88pt,9.522692pt" stroked="true" strokeweight=".84pt" strokecolor="#000000">
            <v:stroke dashstyle="solid"/>
            <w10:wrap type="topAndBottom"/>
          </v:line>
        </w:pict>
      </w:r>
    </w:p>
    <w:p>
      <w:pPr>
        <w:pStyle w:val="BodyText"/>
        <w:spacing w:before="5"/>
        <w:rPr>
          <w:sz w:val="11"/>
        </w:rPr>
      </w:pPr>
    </w:p>
    <w:p>
      <w:pPr>
        <w:spacing w:before="72"/>
        <w:ind w:left="819" w:right="0" w:firstLine="0"/>
        <w:jc w:val="left"/>
        <w:rPr>
          <w:sz w:val="22"/>
        </w:rPr>
      </w:pPr>
      <w:r>
        <w:rPr>
          <w:spacing w:val="4"/>
          <w:position w:val="9"/>
          <w:sz w:val="12"/>
        </w:rPr>
        <w:t>376    </w:t>
      </w:r>
      <w:r>
        <w:rPr>
          <w:i/>
          <w:sz w:val="22"/>
        </w:rPr>
        <w:t>See, e.g.</w:t>
      </w:r>
      <w:r>
        <w:rPr>
          <w:sz w:val="22"/>
        </w:rPr>
        <w:t>, </w:t>
      </w:r>
      <w:r>
        <w:rPr>
          <w:i/>
          <w:sz w:val="22"/>
        </w:rPr>
        <w:t>Livingston v. Johnson</w:t>
      </w:r>
      <w:r>
        <w:rPr>
          <w:sz w:val="22"/>
        </w:rPr>
        <w:t>, 107 F.3d 297, 309 (5th Cir. 1997); </w:t>
      </w:r>
      <w:r>
        <w:rPr>
          <w:i/>
          <w:sz w:val="22"/>
        </w:rPr>
        <w:t>United States v. Sleet</w:t>
      </w:r>
      <w:r>
        <w:rPr>
          <w:sz w:val="22"/>
        </w:rPr>
        <w:t>, 54</w:t>
      </w:r>
      <w:r>
        <w:rPr>
          <w:spacing w:val="19"/>
          <w:sz w:val="22"/>
        </w:rPr>
        <w:t> </w:t>
      </w:r>
      <w:r>
        <w:rPr>
          <w:sz w:val="22"/>
        </w:rPr>
        <w:t>F.3d</w:t>
      </w:r>
    </w:p>
    <w:p>
      <w:pPr>
        <w:spacing w:before="7"/>
        <w:ind w:left="100" w:right="0" w:firstLine="0"/>
        <w:jc w:val="left"/>
        <w:rPr>
          <w:sz w:val="22"/>
        </w:rPr>
      </w:pPr>
      <w:r>
        <w:rPr>
          <w:sz w:val="22"/>
        </w:rPr>
        <w:t>303,</w:t>
      </w:r>
      <w:r>
        <w:rPr>
          <w:spacing w:val="-15"/>
          <w:sz w:val="22"/>
        </w:rPr>
        <w:t> </w:t>
      </w:r>
      <w:r>
        <w:rPr>
          <w:sz w:val="22"/>
        </w:rPr>
        <w:t>309</w:t>
      </w:r>
      <w:r>
        <w:rPr>
          <w:spacing w:val="-15"/>
          <w:sz w:val="22"/>
        </w:rPr>
        <w:t> </w:t>
      </w:r>
      <w:r>
        <w:rPr>
          <w:sz w:val="22"/>
        </w:rPr>
        <w:t>(7th</w:t>
      </w:r>
      <w:r>
        <w:rPr>
          <w:spacing w:val="-13"/>
          <w:sz w:val="22"/>
        </w:rPr>
        <w:t> </w:t>
      </w:r>
      <w:r>
        <w:rPr>
          <w:sz w:val="22"/>
        </w:rPr>
        <w:t>Cir.</w:t>
      </w:r>
      <w:r>
        <w:rPr>
          <w:spacing w:val="-13"/>
          <w:sz w:val="22"/>
        </w:rPr>
        <w:t> </w:t>
      </w:r>
      <w:r>
        <w:rPr>
          <w:sz w:val="22"/>
        </w:rPr>
        <w:t>1995);</w:t>
      </w:r>
      <w:r>
        <w:rPr>
          <w:spacing w:val="-10"/>
          <w:sz w:val="22"/>
        </w:rPr>
        <w:t> </w:t>
      </w:r>
      <w:r>
        <w:rPr>
          <w:i/>
          <w:sz w:val="22"/>
        </w:rPr>
        <w:t>Romero</w:t>
      </w:r>
      <w:r>
        <w:rPr>
          <w:i/>
          <w:spacing w:val="-12"/>
          <w:sz w:val="22"/>
        </w:rPr>
        <w:t> </w:t>
      </w:r>
      <w:r>
        <w:rPr>
          <w:i/>
          <w:sz w:val="22"/>
        </w:rPr>
        <w:t>v.</w:t>
      </w:r>
      <w:r>
        <w:rPr>
          <w:i/>
          <w:spacing w:val="-12"/>
          <w:sz w:val="22"/>
        </w:rPr>
        <w:t> </w:t>
      </w:r>
      <w:r>
        <w:rPr>
          <w:i/>
          <w:sz w:val="22"/>
        </w:rPr>
        <w:t>Tansy</w:t>
      </w:r>
      <w:r>
        <w:rPr>
          <w:sz w:val="22"/>
        </w:rPr>
        <w:t>,</w:t>
      </w:r>
      <w:r>
        <w:rPr>
          <w:spacing w:val="-12"/>
          <w:sz w:val="22"/>
        </w:rPr>
        <w:t> </w:t>
      </w:r>
      <w:r>
        <w:rPr>
          <w:sz w:val="22"/>
        </w:rPr>
        <w:t>46</w:t>
      </w:r>
      <w:r>
        <w:rPr>
          <w:spacing w:val="-13"/>
          <w:sz w:val="22"/>
        </w:rPr>
        <w:t> </w:t>
      </w:r>
      <w:r>
        <w:rPr>
          <w:sz w:val="22"/>
        </w:rPr>
        <w:t>F.3d</w:t>
      </w:r>
      <w:r>
        <w:rPr>
          <w:spacing w:val="-14"/>
          <w:sz w:val="22"/>
        </w:rPr>
        <w:t> </w:t>
      </w:r>
      <w:r>
        <w:rPr>
          <w:sz w:val="22"/>
        </w:rPr>
        <w:t>1024,</w:t>
      </w:r>
      <w:r>
        <w:rPr>
          <w:spacing w:val="-15"/>
          <w:sz w:val="22"/>
        </w:rPr>
        <w:t> </w:t>
      </w:r>
      <w:r>
        <w:rPr>
          <w:sz w:val="22"/>
        </w:rPr>
        <w:t>1032</w:t>
      </w:r>
      <w:r>
        <w:rPr>
          <w:spacing w:val="-14"/>
          <w:sz w:val="22"/>
        </w:rPr>
        <w:t> </w:t>
      </w:r>
      <w:r>
        <w:rPr>
          <w:sz w:val="22"/>
        </w:rPr>
        <w:t>(10th</w:t>
      </w:r>
      <w:r>
        <w:rPr>
          <w:spacing w:val="-13"/>
          <w:sz w:val="22"/>
        </w:rPr>
        <w:t> </w:t>
      </w:r>
      <w:r>
        <w:rPr>
          <w:sz w:val="22"/>
        </w:rPr>
        <w:t>Cir.</w:t>
      </w:r>
      <w:r>
        <w:rPr>
          <w:spacing w:val="-13"/>
          <w:sz w:val="22"/>
        </w:rPr>
        <w:t> </w:t>
      </w:r>
      <w:r>
        <w:rPr>
          <w:sz w:val="22"/>
        </w:rPr>
        <w:t>1995);</w:t>
      </w:r>
      <w:r>
        <w:rPr>
          <w:spacing w:val="-12"/>
          <w:sz w:val="22"/>
        </w:rPr>
        <w:t> </w:t>
      </w:r>
      <w:r>
        <w:rPr>
          <w:i/>
          <w:sz w:val="22"/>
        </w:rPr>
        <w:t>United</w:t>
      </w:r>
      <w:r>
        <w:rPr>
          <w:i/>
          <w:spacing w:val="-15"/>
          <w:sz w:val="22"/>
        </w:rPr>
        <w:t> </w:t>
      </w:r>
      <w:r>
        <w:rPr>
          <w:i/>
          <w:sz w:val="22"/>
        </w:rPr>
        <w:t>States</w:t>
      </w:r>
      <w:r>
        <w:rPr>
          <w:i/>
          <w:spacing w:val="-13"/>
          <w:sz w:val="22"/>
        </w:rPr>
        <w:t> </w:t>
      </w:r>
      <w:r>
        <w:rPr>
          <w:i/>
          <w:sz w:val="22"/>
        </w:rPr>
        <w:t>v.</w:t>
      </w:r>
      <w:r>
        <w:rPr>
          <w:i/>
          <w:spacing w:val="-14"/>
          <w:sz w:val="22"/>
        </w:rPr>
        <w:t> </w:t>
      </w:r>
      <w:r>
        <w:rPr>
          <w:i/>
          <w:sz w:val="22"/>
        </w:rPr>
        <w:t>Gray</w:t>
      </w:r>
      <w:r>
        <w:rPr>
          <w:sz w:val="22"/>
        </w:rPr>
        <w:t>,</w:t>
      </w:r>
      <w:r>
        <w:rPr>
          <w:spacing w:val="-13"/>
          <w:sz w:val="22"/>
        </w:rPr>
        <w:t> </w:t>
      </w:r>
      <w:r>
        <w:rPr>
          <w:sz w:val="22"/>
        </w:rPr>
        <w:t>958</w:t>
      </w:r>
      <w:r>
        <w:rPr>
          <w:spacing w:val="-14"/>
          <w:sz w:val="22"/>
        </w:rPr>
        <w:t> </w:t>
      </w:r>
      <w:r>
        <w:rPr>
          <w:sz w:val="22"/>
        </w:rPr>
        <w:t>F.2d</w:t>
      </w:r>
    </w:p>
    <w:p>
      <w:pPr>
        <w:spacing w:before="6"/>
        <w:ind w:left="100" w:right="0" w:firstLine="0"/>
        <w:jc w:val="left"/>
        <w:rPr>
          <w:sz w:val="22"/>
        </w:rPr>
      </w:pPr>
      <w:r>
        <w:rPr>
          <w:sz w:val="22"/>
        </w:rPr>
        <w:t>9,</w:t>
      </w:r>
      <w:r>
        <w:rPr>
          <w:spacing w:val="-6"/>
          <w:sz w:val="22"/>
        </w:rPr>
        <w:t> </w:t>
      </w:r>
      <w:r>
        <w:rPr>
          <w:sz w:val="22"/>
        </w:rPr>
        <w:t>14</w:t>
      </w:r>
      <w:r>
        <w:rPr>
          <w:spacing w:val="-3"/>
          <w:sz w:val="22"/>
        </w:rPr>
        <w:t> </w:t>
      </w:r>
      <w:r>
        <w:rPr>
          <w:sz w:val="22"/>
        </w:rPr>
        <w:t>(1st</w:t>
      </w:r>
      <w:r>
        <w:rPr>
          <w:spacing w:val="-4"/>
          <w:sz w:val="22"/>
        </w:rPr>
        <w:t> </w:t>
      </w:r>
      <w:r>
        <w:rPr>
          <w:sz w:val="22"/>
        </w:rPr>
        <w:t>Cir.</w:t>
      </w:r>
      <w:r>
        <w:rPr>
          <w:spacing w:val="-3"/>
          <w:sz w:val="22"/>
        </w:rPr>
        <w:t> </w:t>
      </w:r>
      <w:r>
        <w:rPr>
          <w:sz w:val="22"/>
        </w:rPr>
        <w:t>1992);</w:t>
      </w:r>
      <w:r>
        <w:rPr>
          <w:spacing w:val="-4"/>
          <w:sz w:val="22"/>
        </w:rPr>
        <w:t> </w:t>
      </w:r>
      <w:r>
        <w:rPr>
          <w:i/>
          <w:sz w:val="22"/>
        </w:rPr>
        <w:t>Landano</w:t>
      </w:r>
      <w:r>
        <w:rPr>
          <w:i/>
          <w:spacing w:val="-4"/>
          <w:sz w:val="22"/>
        </w:rPr>
        <w:t> </w:t>
      </w:r>
      <w:r>
        <w:rPr>
          <w:i/>
          <w:sz w:val="22"/>
        </w:rPr>
        <w:t>v.</w:t>
      </w:r>
      <w:r>
        <w:rPr>
          <w:i/>
          <w:spacing w:val="-4"/>
          <w:sz w:val="22"/>
        </w:rPr>
        <w:t> </w:t>
      </w:r>
      <w:r>
        <w:rPr>
          <w:i/>
          <w:sz w:val="22"/>
        </w:rPr>
        <w:t>Rafferty</w:t>
      </w:r>
      <w:r>
        <w:rPr>
          <w:sz w:val="22"/>
        </w:rPr>
        <w:t>, 856</w:t>
      </w:r>
      <w:r>
        <w:rPr>
          <w:spacing w:val="-3"/>
          <w:sz w:val="22"/>
        </w:rPr>
        <w:t> </w:t>
      </w:r>
      <w:r>
        <w:rPr>
          <w:sz w:val="22"/>
        </w:rPr>
        <w:t>F.2d</w:t>
      </w:r>
      <w:r>
        <w:rPr>
          <w:spacing w:val="-2"/>
          <w:sz w:val="22"/>
        </w:rPr>
        <w:t> </w:t>
      </w:r>
      <w:r>
        <w:rPr>
          <w:sz w:val="22"/>
        </w:rPr>
        <w:t>569,</w:t>
      </w:r>
      <w:r>
        <w:rPr>
          <w:spacing w:val="-1"/>
          <w:sz w:val="22"/>
        </w:rPr>
        <w:t> </w:t>
      </w:r>
      <w:r>
        <w:rPr>
          <w:sz w:val="22"/>
        </w:rPr>
        <w:t>571</w:t>
      </w:r>
      <w:r>
        <w:rPr>
          <w:spacing w:val="-2"/>
          <w:sz w:val="22"/>
        </w:rPr>
        <w:t> </w:t>
      </w:r>
      <w:r>
        <w:rPr>
          <w:sz w:val="22"/>
        </w:rPr>
        <w:t>(3d</w:t>
      </w:r>
      <w:r>
        <w:rPr>
          <w:spacing w:val="-2"/>
          <w:sz w:val="22"/>
        </w:rPr>
        <w:t> </w:t>
      </w:r>
      <w:r>
        <w:rPr>
          <w:sz w:val="22"/>
        </w:rPr>
        <w:t>Cir.</w:t>
      </w:r>
      <w:r>
        <w:rPr>
          <w:spacing w:val="-1"/>
          <w:sz w:val="22"/>
        </w:rPr>
        <w:t> </w:t>
      </w:r>
      <w:r>
        <w:rPr>
          <w:sz w:val="22"/>
        </w:rPr>
        <w:t>1988); </w:t>
      </w:r>
      <w:r>
        <w:rPr>
          <w:i/>
          <w:sz w:val="22"/>
        </w:rPr>
        <w:t>United</w:t>
      </w:r>
      <w:r>
        <w:rPr>
          <w:i/>
          <w:spacing w:val="-6"/>
          <w:sz w:val="22"/>
        </w:rPr>
        <w:t> </w:t>
      </w:r>
      <w:r>
        <w:rPr>
          <w:i/>
          <w:sz w:val="22"/>
        </w:rPr>
        <w:t>States</w:t>
      </w:r>
      <w:r>
        <w:rPr>
          <w:i/>
          <w:spacing w:val="-2"/>
          <w:sz w:val="22"/>
        </w:rPr>
        <w:t> </w:t>
      </w:r>
      <w:r>
        <w:rPr>
          <w:i/>
          <w:sz w:val="22"/>
        </w:rPr>
        <w:t>v.</w:t>
      </w:r>
      <w:r>
        <w:rPr>
          <w:i/>
          <w:spacing w:val="-5"/>
          <w:sz w:val="22"/>
        </w:rPr>
        <w:t> </w:t>
      </w:r>
      <w:r>
        <w:rPr>
          <w:i/>
          <w:sz w:val="22"/>
        </w:rPr>
        <w:t>Bagley</w:t>
      </w:r>
      <w:r>
        <w:rPr>
          <w:sz w:val="22"/>
        </w:rPr>
        <w:t>,</w:t>
      </w:r>
      <w:r>
        <w:rPr>
          <w:spacing w:val="-2"/>
          <w:sz w:val="22"/>
        </w:rPr>
        <w:t> </w:t>
      </w:r>
      <w:r>
        <w:rPr>
          <w:sz w:val="22"/>
        </w:rPr>
        <w:t>772</w:t>
      </w:r>
      <w:r>
        <w:rPr>
          <w:spacing w:val="-5"/>
          <w:sz w:val="22"/>
        </w:rPr>
        <w:t> </w:t>
      </w:r>
      <w:r>
        <w:rPr>
          <w:sz w:val="22"/>
        </w:rPr>
        <w:t>F.2d</w:t>
      </w:r>
    </w:p>
    <w:p>
      <w:pPr>
        <w:spacing w:before="6"/>
        <w:ind w:left="100" w:right="0" w:firstLine="0"/>
        <w:jc w:val="left"/>
        <w:rPr>
          <w:sz w:val="22"/>
        </w:rPr>
      </w:pPr>
      <w:r>
        <w:rPr>
          <w:sz w:val="22"/>
        </w:rPr>
        <w:t>482, 493 (9th Cir. 1985).</w:t>
      </w:r>
    </w:p>
    <w:p>
      <w:pPr>
        <w:pStyle w:val="BodyText"/>
        <w:spacing w:before="1"/>
        <w:rPr>
          <w:sz w:val="15"/>
        </w:rPr>
      </w:pPr>
    </w:p>
    <w:p>
      <w:pPr>
        <w:spacing w:line="244" w:lineRule="auto" w:before="73"/>
        <w:ind w:left="100" w:right="478" w:firstLine="717"/>
        <w:jc w:val="both"/>
        <w:rPr>
          <w:sz w:val="22"/>
        </w:rPr>
      </w:pPr>
      <w:r>
        <w:rPr>
          <w:spacing w:val="4"/>
          <w:position w:val="9"/>
          <w:sz w:val="12"/>
        </w:rPr>
        <w:t>377</w:t>
      </w:r>
      <w:r>
        <w:rPr>
          <w:spacing w:val="34"/>
          <w:position w:val="9"/>
          <w:sz w:val="12"/>
        </w:rPr>
        <w:t> </w:t>
      </w:r>
      <w:r>
        <w:rPr>
          <w:i/>
          <w:sz w:val="22"/>
        </w:rPr>
        <w:t>See,</w:t>
      </w:r>
      <w:r>
        <w:rPr>
          <w:i/>
          <w:spacing w:val="-11"/>
          <w:sz w:val="22"/>
        </w:rPr>
        <w:t> </w:t>
      </w:r>
      <w:r>
        <w:rPr>
          <w:i/>
          <w:sz w:val="22"/>
        </w:rPr>
        <w:t>e.g.</w:t>
      </w:r>
      <w:r>
        <w:rPr>
          <w:sz w:val="22"/>
        </w:rPr>
        <w:t>,</w:t>
      </w:r>
      <w:r>
        <w:rPr>
          <w:spacing w:val="-11"/>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Hawkins</w:t>
      </w:r>
      <w:r>
        <w:rPr>
          <w:sz w:val="22"/>
        </w:rPr>
        <w:t>,</w:t>
      </w:r>
      <w:r>
        <w:rPr>
          <w:spacing w:val="-9"/>
          <w:sz w:val="22"/>
        </w:rPr>
        <w:t> </w:t>
      </w:r>
      <w:r>
        <w:rPr>
          <w:sz w:val="22"/>
        </w:rPr>
        <w:t>499</w:t>
      </w:r>
      <w:r>
        <w:rPr>
          <w:spacing w:val="-12"/>
          <w:sz w:val="22"/>
        </w:rPr>
        <w:t> </w:t>
      </w:r>
      <w:r>
        <w:rPr>
          <w:sz w:val="22"/>
        </w:rPr>
        <w:t>F.3d</w:t>
      </w:r>
      <w:r>
        <w:rPr>
          <w:spacing w:val="-12"/>
          <w:sz w:val="22"/>
        </w:rPr>
        <w:t> </w:t>
      </w:r>
      <w:r>
        <w:rPr>
          <w:sz w:val="22"/>
        </w:rPr>
        <w:t>703,</w:t>
      </w:r>
      <w:r>
        <w:rPr>
          <w:spacing w:val="-12"/>
          <w:sz w:val="22"/>
        </w:rPr>
        <w:t> </w:t>
      </w:r>
      <w:r>
        <w:rPr>
          <w:sz w:val="22"/>
        </w:rPr>
        <w:t>707-08</w:t>
      </w:r>
      <w:r>
        <w:rPr>
          <w:spacing w:val="-13"/>
          <w:sz w:val="22"/>
        </w:rPr>
        <w:t> </w:t>
      </w:r>
      <w:r>
        <w:rPr>
          <w:sz w:val="22"/>
        </w:rPr>
        <w:t>(7th</w:t>
      </w:r>
      <w:r>
        <w:rPr>
          <w:spacing w:val="-8"/>
          <w:sz w:val="22"/>
        </w:rPr>
        <w:t> </w:t>
      </w:r>
      <w:r>
        <w:rPr>
          <w:sz w:val="22"/>
        </w:rPr>
        <w:t>Cir.</w:t>
      </w:r>
      <w:r>
        <w:rPr>
          <w:spacing w:val="-10"/>
          <w:sz w:val="22"/>
        </w:rPr>
        <w:t> </w:t>
      </w:r>
      <w:r>
        <w:rPr>
          <w:sz w:val="22"/>
        </w:rPr>
        <w:t>2007);</w:t>
      </w:r>
      <w:r>
        <w:rPr>
          <w:spacing w:val="-10"/>
          <w:sz w:val="22"/>
        </w:rPr>
        <w:t> </w:t>
      </w:r>
      <w:r>
        <w:rPr>
          <w:i/>
          <w:sz w:val="22"/>
        </w:rPr>
        <w:t>United</w:t>
      </w:r>
      <w:r>
        <w:rPr>
          <w:i/>
          <w:spacing w:val="-12"/>
          <w:sz w:val="22"/>
        </w:rPr>
        <w:t> </w:t>
      </w:r>
      <w:r>
        <w:rPr>
          <w:i/>
          <w:sz w:val="22"/>
        </w:rPr>
        <w:t>States</w:t>
      </w:r>
      <w:r>
        <w:rPr>
          <w:i/>
          <w:spacing w:val="-8"/>
          <w:sz w:val="22"/>
        </w:rPr>
        <w:t> </w:t>
      </w:r>
      <w:r>
        <w:rPr>
          <w:i/>
          <w:sz w:val="22"/>
        </w:rPr>
        <w:t>v.</w:t>
      </w:r>
      <w:r>
        <w:rPr>
          <w:i/>
          <w:spacing w:val="-12"/>
          <w:sz w:val="22"/>
        </w:rPr>
        <w:t> </w:t>
      </w:r>
      <w:r>
        <w:rPr>
          <w:i/>
          <w:sz w:val="22"/>
        </w:rPr>
        <w:t>King</w:t>
      </w:r>
      <w:r>
        <w:rPr>
          <w:sz w:val="22"/>
        </w:rPr>
        <w:t>,</w:t>
      </w:r>
      <w:r>
        <w:rPr>
          <w:spacing w:val="-9"/>
          <w:sz w:val="22"/>
        </w:rPr>
        <w:t> </w:t>
      </w:r>
      <w:r>
        <w:rPr>
          <w:sz w:val="22"/>
        </w:rPr>
        <w:t>148 F.3d 968, 970 (8th Cir. 1998); </w:t>
      </w:r>
      <w:r>
        <w:rPr>
          <w:i/>
          <w:sz w:val="22"/>
        </w:rPr>
        <w:t>United States v. Watson</w:t>
      </w:r>
      <w:r>
        <w:rPr>
          <w:sz w:val="22"/>
        </w:rPr>
        <w:t>, 76 F.3d 4, 6 (1st Cir. 1996); </w:t>
      </w:r>
      <w:r>
        <w:rPr>
          <w:i/>
          <w:sz w:val="22"/>
        </w:rPr>
        <w:t>United States v. Bautista</w:t>
      </w:r>
      <w:r>
        <w:rPr>
          <w:sz w:val="22"/>
        </w:rPr>
        <w:t>, 23</w:t>
      </w:r>
      <w:r>
        <w:rPr>
          <w:spacing w:val="-13"/>
          <w:sz w:val="22"/>
        </w:rPr>
        <w:t> </w:t>
      </w:r>
      <w:r>
        <w:rPr>
          <w:sz w:val="22"/>
        </w:rPr>
        <w:t>F.3d</w:t>
      </w:r>
      <w:r>
        <w:rPr>
          <w:spacing w:val="-13"/>
          <w:sz w:val="22"/>
        </w:rPr>
        <w:t> </w:t>
      </w:r>
      <w:r>
        <w:rPr>
          <w:sz w:val="22"/>
        </w:rPr>
        <w:t>726,</w:t>
      </w:r>
      <w:r>
        <w:rPr>
          <w:spacing w:val="-10"/>
          <w:sz w:val="22"/>
        </w:rPr>
        <w:t> </w:t>
      </w:r>
      <w:r>
        <w:rPr>
          <w:sz w:val="22"/>
        </w:rPr>
        <w:t>730</w:t>
      </w:r>
      <w:r>
        <w:rPr>
          <w:spacing w:val="-13"/>
          <w:sz w:val="22"/>
        </w:rPr>
        <w:t> </w:t>
      </w:r>
      <w:r>
        <w:rPr>
          <w:sz w:val="22"/>
        </w:rPr>
        <w:t>(2d</w:t>
      </w:r>
      <w:r>
        <w:rPr>
          <w:spacing w:val="-12"/>
          <w:sz w:val="22"/>
        </w:rPr>
        <w:t> </w:t>
      </w:r>
      <w:r>
        <w:rPr>
          <w:sz w:val="22"/>
        </w:rPr>
        <w:t>Cir.</w:t>
      </w:r>
      <w:r>
        <w:rPr>
          <w:spacing w:val="-11"/>
          <w:sz w:val="22"/>
        </w:rPr>
        <w:t> </w:t>
      </w:r>
      <w:r>
        <w:rPr>
          <w:sz w:val="22"/>
        </w:rPr>
        <w:t>1994);</w:t>
      </w:r>
      <w:r>
        <w:rPr>
          <w:spacing w:val="-10"/>
          <w:sz w:val="22"/>
        </w:rPr>
        <w:t> </w:t>
      </w:r>
      <w:r>
        <w:rPr>
          <w:i/>
          <w:sz w:val="22"/>
        </w:rPr>
        <w:t>United</w:t>
      </w:r>
      <w:r>
        <w:rPr>
          <w:i/>
          <w:spacing w:val="-13"/>
          <w:sz w:val="22"/>
        </w:rPr>
        <w:t> </w:t>
      </w:r>
      <w:r>
        <w:rPr>
          <w:i/>
          <w:sz w:val="22"/>
        </w:rPr>
        <w:t>States</w:t>
      </w:r>
      <w:r>
        <w:rPr>
          <w:i/>
          <w:spacing w:val="-14"/>
          <w:sz w:val="22"/>
        </w:rPr>
        <w:t> </w:t>
      </w:r>
      <w:r>
        <w:rPr>
          <w:i/>
          <w:sz w:val="22"/>
        </w:rPr>
        <w:t>v.</w:t>
      </w:r>
      <w:r>
        <w:rPr>
          <w:i/>
          <w:spacing w:val="-11"/>
          <w:sz w:val="22"/>
        </w:rPr>
        <w:t> </w:t>
      </w:r>
      <w:r>
        <w:rPr>
          <w:i/>
          <w:sz w:val="22"/>
        </w:rPr>
        <w:t>Johnson</w:t>
      </w:r>
      <w:r>
        <w:rPr>
          <w:sz w:val="22"/>
        </w:rPr>
        <w:t>,</w:t>
      </w:r>
      <w:r>
        <w:rPr>
          <w:spacing w:val="-11"/>
          <w:sz w:val="22"/>
        </w:rPr>
        <w:t> </w:t>
      </w:r>
      <w:r>
        <w:rPr>
          <w:sz w:val="22"/>
        </w:rPr>
        <w:t>817</w:t>
      </w:r>
      <w:r>
        <w:rPr>
          <w:spacing w:val="-12"/>
          <w:sz w:val="22"/>
        </w:rPr>
        <w:t> </w:t>
      </w:r>
      <w:r>
        <w:rPr>
          <w:sz w:val="22"/>
        </w:rPr>
        <w:t>F.2d</w:t>
      </w:r>
      <w:r>
        <w:rPr>
          <w:spacing w:val="-13"/>
          <w:sz w:val="22"/>
        </w:rPr>
        <w:t> </w:t>
      </w:r>
      <w:r>
        <w:rPr>
          <w:sz w:val="22"/>
        </w:rPr>
        <w:t>726,</w:t>
      </w:r>
      <w:r>
        <w:rPr>
          <w:spacing w:val="-10"/>
          <w:sz w:val="22"/>
        </w:rPr>
        <w:t> </w:t>
      </w:r>
      <w:r>
        <w:rPr>
          <w:sz w:val="22"/>
        </w:rPr>
        <w:t>729</w:t>
      </w:r>
      <w:r>
        <w:rPr>
          <w:spacing w:val="-13"/>
          <w:sz w:val="22"/>
        </w:rPr>
        <w:t> </w:t>
      </w:r>
      <w:r>
        <w:rPr>
          <w:sz w:val="22"/>
        </w:rPr>
        <w:t>(11th</w:t>
      </w:r>
      <w:r>
        <w:rPr>
          <w:spacing w:val="-11"/>
          <w:sz w:val="22"/>
        </w:rPr>
        <w:t> </w:t>
      </w:r>
      <w:r>
        <w:rPr>
          <w:sz w:val="22"/>
        </w:rPr>
        <w:t>Cir.</w:t>
      </w:r>
      <w:r>
        <w:rPr>
          <w:spacing w:val="-11"/>
          <w:sz w:val="22"/>
        </w:rPr>
        <w:t> </w:t>
      </w:r>
      <w:r>
        <w:rPr>
          <w:sz w:val="22"/>
        </w:rPr>
        <w:t>1987);</w:t>
      </w:r>
      <w:r>
        <w:rPr>
          <w:spacing w:val="-10"/>
          <w:sz w:val="22"/>
        </w:rPr>
        <w:t> </w:t>
      </w:r>
      <w:r>
        <w:rPr>
          <w:i/>
          <w:sz w:val="22"/>
        </w:rPr>
        <w:t>Bagley</w:t>
      </w:r>
      <w:r>
        <w:rPr>
          <w:sz w:val="22"/>
        </w:rPr>
        <w:t>,</w:t>
      </w:r>
      <w:r>
        <w:rPr>
          <w:spacing w:val="-10"/>
          <w:sz w:val="22"/>
        </w:rPr>
        <w:t> </w:t>
      </w:r>
      <w:r>
        <w:rPr>
          <w:sz w:val="22"/>
        </w:rPr>
        <w:t>772</w:t>
      </w:r>
      <w:r>
        <w:rPr>
          <w:spacing w:val="-12"/>
          <w:sz w:val="22"/>
        </w:rPr>
        <w:t> </w:t>
      </w:r>
      <w:r>
        <w:rPr>
          <w:sz w:val="22"/>
        </w:rPr>
        <w:t>F.2d at</w:t>
      </w:r>
      <w:r>
        <w:rPr>
          <w:spacing w:val="2"/>
          <w:sz w:val="22"/>
        </w:rPr>
        <w:t> </w:t>
      </w:r>
      <w:r>
        <w:rPr>
          <w:sz w:val="22"/>
        </w:rPr>
        <w:t>492.</w:t>
      </w:r>
    </w:p>
    <w:p>
      <w:pPr>
        <w:pStyle w:val="BodyText"/>
        <w:spacing w:before="11"/>
        <w:rPr>
          <w:sz w:val="14"/>
        </w:rPr>
      </w:pPr>
    </w:p>
    <w:p>
      <w:pPr>
        <w:spacing w:before="72"/>
        <w:ind w:left="819" w:right="0" w:firstLine="0"/>
        <w:jc w:val="left"/>
        <w:rPr>
          <w:sz w:val="22"/>
        </w:rPr>
      </w:pPr>
      <w:r>
        <w:rPr>
          <w:position w:val="9"/>
          <w:sz w:val="12"/>
        </w:rPr>
        <w:t>378 </w:t>
      </w:r>
      <w:r>
        <w:rPr>
          <w:i/>
          <w:sz w:val="22"/>
        </w:rPr>
        <w:t>See, e.g.</w:t>
      </w:r>
      <w:r>
        <w:rPr>
          <w:sz w:val="22"/>
        </w:rPr>
        <w:t>, </w:t>
      </w:r>
      <w:r>
        <w:rPr>
          <w:i/>
          <w:sz w:val="22"/>
        </w:rPr>
        <w:t>Stovall v. Denno</w:t>
      </w:r>
      <w:r>
        <w:rPr>
          <w:sz w:val="22"/>
        </w:rPr>
        <w:t>, 388 U.S. 293, 302 (1967) (“The practice of showing suspects singly to</w:t>
      </w:r>
    </w:p>
    <w:p>
      <w:pPr>
        <w:spacing w:line="244" w:lineRule="auto" w:before="7"/>
        <w:ind w:left="100" w:right="473" w:firstLine="0"/>
        <w:jc w:val="both"/>
        <w:rPr>
          <w:sz w:val="22"/>
        </w:rPr>
      </w:pPr>
      <w:r>
        <w:rPr>
          <w:spacing w:val="2"/>
          <w:sz w:val="22"/>
        </w:rPr>
        <w:t>persons </w:t>
      </w:r>
      <w:r>
        <w:rPr>
          <w:sz w:val="22"/>
        </w:rPr>
        <w:t>for the purpose of identification, and not as part of a lineup, has been widely condemned.”); </w:t>
      </w:r>
      <w:r>
        <w:rPr>
          <w:i/>
          <w:spacing w:val="3"/>
          <w:sz w:val="22"/>
        </w:rPr>
        <w:t>United </w:t>
      </w:r>
      <w:r>
        <w:rPr>
          <w:i/>
          <w:sz w:val="22"/>
        </w:rPr>
        <w:t>States v. Funches</w:t>
      </w:r>
      <w:r>
        <w:rPr>
          <w:sz w:val="22"/>
        </w:rPr>
        <w:t>, 84 F.3d 249, 254 (7th Cir. 1996) (“[A] showup is inherently suggestive because the witness is likely to be influenced by the fact that the police appear to believe the </w:t>
      </w:r>
      <w:r>
        <w:rPr>
          <w:spacing w:val="2"/>
          <w:sz w:val="22"/>
        </w:rPr>
        <w:t>person </w:t>
      </w:r>
      <w:r>
        <w:rPr>
          <w:sz w:val="22"/>
        </w:rPr>
        <w:t>brought in is guilty, since presumably</w:t>
      </w:r>
      <w:r>
        <w:rPr>
          <w:spacing w:val="-12"/>
          <w:sz w:val="22"/>
        </w:rPr>
        <w:t> </w:t>
      </w:r>
      <w:r>
        <w:rPr>
          <w:sz w:val="22"/>
        </w:rPr>
        <w:t>the</w:t>
      </w:r>
      <w:r>
        <w:rPr>
          <w:spacing w:val="-8"/>
          <w:sz w:val="22"/>
        </w:rPr>
        <w:t> </w:t>
      </w:r>
      <w:r>
        <w:rPr>
          <w:sz w:val="22"/>
        </w:rPr>
        <w:t>police</w:t>
      </w:r>
      <w:r>
        <w:rPr>
          <w:spacing w:val="-10"/>
          <w:sz w:val="22"/>
        </w:rPr>
        <w:t> </w:t>
      </w:r>
      <w:r>
        <w:rPr>
          <w:sz w:val="22"/>
        </w:rPr>
        <w:t>would</w:t>
      </w:r>
      <w:r>
        <w:rPr>
          <w:spacing w:val="-8"/>
          <w:sz w:val="22"/>
        </w:rPr>
        <w:t> </w:t>
      </w:r>
      <w:r>
        <w:rPr>
          <w:sz w:val="22"/>
        </w:rPr>
        <w:t>not</w:t>
      </w:r>
      <w:r>
        <w:rPr>
          <w:spacing w:val="-9"/>
          <w:sz w:val="22"/>
        </w:rPr>
        <w:t> </w:t>
      </w:r>
      <w:r>
        <w:rPr>
          <w:sz w:val="22"/>
        </w:rPr>
        <w:t>bring</w:t>
      </w:r>
      <w:r>
        <w:rPr>
          <w:spacing w:val="-12"/>
          <w:sz w:val="22"/>
        </w:rPr>
        <w:t> </w:t>
      </w:r>
      <w:r>
        <w:rPr>
          <w:sz w:val="22"/>
        </w:rPr>
        <w:t>in</w:t>
      </w:r>
      <w:r>
        <w:rPr>
          <w:spacing w:val="-10"/>
          <w:sz w:val="22"/>
        </w:rPr>
        <w:t> </w:t>
      </w:r>
      <w:r>
        <w:rPr>
          <w:sz w:val="22"/>
        </w:rPr>
        <w:t>someone</w:t>
      </w:r>
      <w:r>
        <w:rPr>
          <w:spacing w:val="-9"/>
          <w:sz w:val="22"/>
        </w:rPr>
        <w:t> </w:t>
      </w:r>
      <w:r>
        <w:rPr>
          <w:sz w:val="22"/>
        </w:rPr>
        <w:t>that</w:t>
      </w:r>
      <w:r>
        <w:rPr>
          <w:spacing w:val="-11"/>
          <w:sz w:val="22"/>
        </w:rPr>
        <w:t> </w:t>
      </w:r>
      <w:r>
        <w:rPr>
          <w:sz w:val="22"/>
        </w:rPr>
        <w:t>they</w:t>
      </w:r>
      <w:r>
        <w:rPr>
          <w:spacing w:val="-16"/>
          <w:sz w:val="22"/>
        </w:rPr>
        <w:t> </w:t>
      </w:r>
      <w:r>
        <w:rPr>
          <w:sz w:val="22"/>
        </w:rPr>
        <w:t>did</w:t>
      </w:r>
      <w:r>
        <w:rPr>
          <w:spacing w:val="-11"/>
          <w:sz w:val="22"/>
        </w:rPr>
        <w:t> </w:t>
      </w:r>
      <w:r>
        <w:rPr>
          <w:sz w:val="22"/>
        </w:rPr>
        <w:t>not</w:t>
      </w:r>
      <w:r>
        <w:rPr>
          <w:spacing w:val="-11"/>
          <w:sz w:val="22"/>
        </w:rPr>
        <w:t> </w:t>
      </w:r>
      <w:r>
        <w:rPr>
          <w:sz w:val="22"/>
        </w:rPr>
        <w:t>suspect</w:t>
      </w:r>
      <w:r>
        <w:rPr>
          <w:spacing w:val="-6"/>
          <w:sz w:val="22"/>
        </w:rPr>
        <w:t> </w:t>
      </w:r>
      <w:r>
        <w:rPr>
          <w:sz w:val="22"/>
        </w:rPr>
        <w:t>had</w:t>
      </w:r>
      <w:r>
        <w:rPr>
          <w:spacing w:val="-10"/>
          <w:sz w:val="22"/>
        </w:rPr>
        <w:t> </w:t>
      </w:r>
      <w:r>
        <w:rPr>
          <w:sz w:val="22"/>
        </w:rPr>
        <w:t>committed</w:t>
      </w:r>
      <w:r>
        <w:rPr>
          <w:spacing w:val="-8"/>
          <w:sz w:val="22"/>
        </w:rPr>
        <w:t> </w:t>
      </w:r>
      <w:r>
        <w:rPr>
          <w:sz w:val="22"/>
        </w:rPr>
        <w:t>the</w:t>
      </w:r>
      <w:r>
        <w:rPr>
          <w:spacing w:val="-8"/>
          <w:sz w:val="22"/>
        </w:rPr>
        <w:t> </w:t>
      </w:r>
      <w:r>
        <w:rPr>
          <w:sz w:val="22"/>
        </w:rPr>
        <w:t>crime.”);</w:t>
      </w:r>
      <w:r>
        <w:rPr>
          <w:spacing w:val="-9"/>
          <w:sz w:val="22"/>
        </w:rPr>
        <w:t> </w:t>
      </w:r>
      <w:r>
        <w:rPr>
          <w:i/>
          <w:sz w:val="22"/>
        </w:rPr>
        <w:t>United </w:t>
      </w:r>
      <w:r>
        <w:rPr>
          <w:i/>
          <w:sz w:val="22"/>
        </w:rPr>
        <w:t>States</w:t>
      </w:r>
      <w:r>
        <w:rPr>
          <w:i/>
          <w:spacing w:val="-13"/>
          <w:sz w:val="22"/>
        </w:rPr>
        <w:t> </w:t>
      </w:r>
      <w:r>
        <w:rPr>
          <w:i/>
          <w:sz w:val="22"/>
        </w:rPr>
        <w:t>v.</w:t>
      </w:r>
      <w:r>
        <w:rPr>
          <w:i/>
          <w:spacing w:val="-12"/>
          <w:sz w:val="22"/>
        </w:rPr>
        <w:t> </w:t>
      </w:r>
      <w:r>
        <w:rPr>
          <w:i/>
          <w:sz w:val="22"/>
        </w:rPr>
        <w:t>Watkins</w:t>
      </w:r>
      <w:r>
        <w:rPr>
          <w:sz w:val="22"/>
        </w:rPr>
        <w:t>,</w:t>
      </w:r>
      <w:r>
        <w:rPr>
          <w:spacing w:val="-10"/>
          <w:sz w:val="22"/>
        </w:rPr>
        <w:t> </w:t>
      </w:r>
      <w:r>
        <w:rPr>
          <w:sz w:val="22"/>
        </w:rPr>
        <w:t>741</w:t>
      </w:r>
      <w:r>
        <w:rPr>
          <w:spacing w:val="-12"/>
          <w:sz w:val="22"/>
        </w:rPr>
        <w:t> </w:t>
      </w:r>
      <w:r>
        <w:rPr>
          <w:sz w:val="22"/>
        </w:rPr>
        <w:t>F.2d</w:t>
      </w:r>
      <w:r>
        <w:rPr>
          <w:spacing w:val="-14"/>
          <w:sz w:val="22"/>
        </w:rPr>
        <w:t> </w:t>
      </w:r>
      <w:r>
        <w:rPr>
          <w:sz w:val="22"/>
        </w:rPr>
        <w:t>692,</w:t>
      </w:r>
      <w:r>
        <w:rPr>
          <w:spacing w:val="-12"/>
          <w:sz w:val="22"/>
        </w:rPr>
        <w:t> </w:t>
      </w:r>
      <w:r>
        <w:rPr>
          <w:sz w:val="22"/>
        </w:rPr>
        <w:t>694</w:t>
      </w:r>
      <w:r>
        <w:rPr>
          <w:spacing w:val="-10"/>
          <w:sz w:val="22"/>
        </w:rPr>
        <w:t> </w:t>
      </w:r>
      <w:r>
        <w:rPr>
          <w:sz w:val="22"/>
        </w:rPr>
        <w:t>(5th</w:t>
      </w:r>
      <w:r>
        <w:rPr>
          <w:spacing w:val="-10"/>
          <w:sz w:val="22"/>
        </w:rPr>
        <w:t> </w:t>
      </w:r>
      <w:r>
        <w:rPr>
          <w:sz w:val="22"/>
        </w:rPr>
        <w:t>Cir.</w:t>
      </w:r>
      <w:r>
        <w:rPr>
          <w:spacing w:val="-10"/>
          <w:sz w:val="22"/>
        </w:rPr>
        <w:t> </w:t>
      </w:r>
      <w:r>
        <w:rPr>
          <w:sz w:val="22"/>
        </w:rPr>
        <w:t>1984)</w:t>
      </w:r>
      <w:r>
        <w:rPr>
          <w:spacing w:val="-13"/>
          <w:sz w:val="22"/>
        </w:rPr>
        <w:t> </w:t>
      </w:r>
      <w:r>
        <w:rPr>
          <w:sz w:val="22"/>
        </w:rPr>
        <w:t>(“One-on-one</w:t>
      </w:r>
      <w:r>
        <w:rPr>
          <w:spacing w:val="-12"/>
          <w:sz w:val="22"/>
        </w:rPr>
        <w:t> </w:t>
      </w:r>
      <w:r>
        <w:rPr>
          <w:sz w:val="22"/>
        </w:rPr>
        <w:t>showups</w:t>
      </w:r>
      <w:r>
        <w:rPr>
          <w:spacing w:val="-13"/>
          <w:sz w:val="22"/>
        </w:rPr>
        <w:t> </w:t>
      </w:r>
      <w:r>
        <w:rPr>
          <w:sz w:val="22"/>
        </w:rPr>
        <w:t>are</w:t>
      </w:r>
      <w:r>
        <w:rPr>
          <w:spacing w:val="-10"/>
          <w:sz w:val="22"/>
        </w:rPr>
        <w:t> </w:t>
      </w:r>
      <w:r>
        <w:rPr>
          <w:sz w:val="22"/>
        </w:rPr>
        <w:t>inherently</w:t>
      </w:r>
      <w:r>
        <w:rPr>
          <w:spacing w:val="-14"/>
          <w:sz w:val="22"/>
        </w:rPr>
        <w:t> </w:t>
      </w:r>
      <w:r>
        <w:rPr>
          <w:sz w:val="22"/>
        </w:rPr>
        <w:t>more</w:t>
      </w:r>
      <w:r>
        <w:rPr>
          <w:spacing w:val="-10"/>
          <w:sz w:val="22"/>
        </w:rPr>
        <w:t> </w:t>
      </w:r>
      <w:r>
        <w:rPr>
          <w:sz w:val="22"/>
        </w:rPr>
        <w:t>suggestive</w:t>
      </w:r>
      <w:r>
        <w:rPr>
          <w:spacing w:val="-9"/>
          <w:sz w:val="22"/>
        </w:rPr>
        <w:t> </w:t>
      </w:r>
      <w:r>
        <w:rPr>
          <w:sz w:val="22"/>
        </w:rPr>
        <w:t>than lineups</w:t>
      </w:r>
      <w:r>
        <w:rPr>
          <w:spacing w:val="-10"/>
          <w:sz w:val="22"/>
        </w:rPr>
        <w:t> </w:t>
      </w:r>
      <w:r>
        <w:rPr>
          <w:sz w:val="22"/>
        </w:rPr>
        <w:t>and</w:t>
      </w:r>
      <w:r>
        <w:rPr>
          <w:spacing w:val="-11"/>
          <w:sz w:val="22"/>
        </w:rPr>
        <w:t> </w:t>
      </w:r>
      <w:r>
        <w:rPr>
          <w:sz w:val="22"/>
        </w:rPr>
        <w:t>we</w:t>
      </w:r>
      <w:r>
        <w:rPr>
          <w:spacing w:val="-8"/>
          <w:sz w:val="22"/>
        </w:rPr>
        <w:t> </w:t>
      </w:r>
      <w:r>
        <w:rPr>
          <w:sz w:val="22"/>
        </w:rPr>
        <w:t>have</w:t>
      </w:r>
      <w:r>
        <w:rPr>
          <w:spacing w:val="-8"/>
          <w:sz w:val="22"/>
        </w:rPr>
        <w:t> </w:t>
      </w:r>
      <w:r>
        <w:rPr>
          <w:sz w:val="22"/>
        </w:rPr>
        <w:t>purposely</w:t>
      </w:r>
      <w:r>
        <w:rPr>
          <w:spacing w:val="-10"/>
          <w:sz w:val="22"/>
        </w:rPr>
        <w:t> </w:t>
      </w:r>
      <w:r>
        <w:rPr>
          <w:sz w:val="22"/>
        </w:rPr>
        <w:t>not</w:t>
      </w:r>
      <w:r>
        <w:rPr>
          <w:spacing w:val="-8"/>
          <w:sz w:val="22"/>
        </w:rPr>
        <w:t> </w:t>
      </w:r>
      <w:r>
        <w:rPr>
          <w:sz w:val="22"/>
        </w:rPr>
        <w:t>encouraged</w:t>
      </w:r>
      <w:r>
        <w:rPr>
          <w:spacing w:val="-9"/>
          <w:sz w:val="22"/>
        </w:rPr>
        <w:t> </w:t>
      </w:r>
      <w:r>
        <w:rPr>
          <w:sz w:val="22"/>
        </w:rPr>
        <w:t>their</w:t>
      </w:r>
      <w:r>
        <w:rPr>
          <w:spacing w:val="-8"/>
          <w:sz w:val="22"/>
        </w:rPr>
        <w:t> </w:t>
      </w:r>
      <w:r>
        <w:rPr>
          <w:sz w:val="22"/>
        </w:rPr>
        <w:t>use.”);</w:t>
      </w:r>
      <w:r>
        <w:rPr>
          <w:spacing w:val="-8"/>
          <w:sz w:val="22"/>
        </w:rPr>
        <w:t> </w:t>
      </w:r>
      <w:r>
        <w:rPr>
          <w:i/>
          <w:sz w:val="22"/>
        </w:rPr>
        <w:t>United</w:t>
      </w:r>
      <w:r>
        <w:rPr>
          <w:i/>
          <w:spacing w:val="-12"/>
          <w:sz w:val="22"/>
        </w:rPr>
        <w:t> </w:t>
      </w:r>
      <w:r>
        <w:rPr>
          <w:i/>
          <w:sz w:val="22"/>
        </w:rPr>
        <w:t>States</w:t>
      </w:r>
      <w:r>
        <w:rPr>
          <w:i/>
          <w:spacing w:val="-9"/>
          <w:sz w:val="22"/>
        </w:rPr>
        <w:t> </w:t>
      </w:r>
      <w:r>
        <w:rPr>
          <w:i/>
          <w:sz w:val="22"/>
        </w:rPr>
        <w:t>ex</w:t>
      </w:r>
      <w:r>
        <w:rPr>
          <w:i/>
          <w:spacing w:val="-12"/>
          <w:sz w:val="22"/>
        </w:rPr>
        <w:t> </w:t>
      </w:r>
      <w:r>
        <w:rPr>
          <w:i/>
          <w:sz w:val="22"/>
        </w:rPr>
        <w:t>rel.</w:t>
      </w:r>
      <w:r>
        <w:rPr>
          <w:i/>
          <w:spacing w:val="-11"/>
          <w:sz w:val="22"/>
        </w:rPr>
        <w:t> </w:t>
      </w:r>
      <w:r>
        <w:rPr>
          <w:i/>
          <w:sz w:val="22"/>
        </w:rPr>
        <w:t>Kirby</w:t>
      </w:r>
      <w:r>
        <w:rPr>
          <w:i/>
          <w:spacing w:val="-11"/>
          <w:sz w:val="22"/>
        </w:rPr>
        <w:t> </w:t>
      </w:r>
      <w:r>
        <w:rPr>
          <w:i/>
          <w:sz w:val="22"/>
        </w:rPr>
        <w:t>v.</w:t>
      </w:r>
      <w:r>
        <w:rPr>
          <w:i/>
          <w:spacing w:val="-11"/>
          <w:sz w:val="22"/>
        </w:rPr>
        <w:t> </w:t>
      </w:r>
      <w:r>
        <w:rPr>
          <w:i/>
          <w:sz w:val="22"/>
        </w:rPr>
        <w:t>Sturges</w:t>
      </w:r>
      <w:r>
        <w:rPr>
          <w:sz w:val="22"/>
        </w:rPr>
        <w:t>,</w:t>
      </w:r>
      <w:r>
        <w:rPr>
          <w:spacing w:val="-9"/>
          <w:sz w:val="22"/>
        </w:rPr>
        <w:t> </w:t>
      </w:r>
      <w:r>
        <w:rPr>
          <w:sz w:val="22"/>
        </w:rPr>
        <w:t>510</w:t>
      </w:r>
      <w:r>
        <w:rPr>
          <w:spacing w:val="-11"/>
          <w:sz w:val="22"/>
        </w:rPr>
        <w:t> </w:t>
      </w:r>
      <w:r>
        <w:rPr>
          <w:sz w:val="22"/>
        </w:rPr>
        <w:t>F.2d</w:t>
      </w:r>
      <w:r>
        <w:rPr>
          <w:spacing w:val="-9"/>
          <w:sz w:val="22"/>
        </w:rPr>
        <w:t> </w:t>
      </w:r>
      <w:r>
        <w:rPr>
          <w:sz w:val="22"/>
        </w:rPr>
        <w:t>397, 403 (7th Cir. 1975) (Stevens, J.) (“Without question, almost any one-to-one confrontation between a victim of crime and a person whom the police present to him as a suspect must convey the message that the police have reason to believe him guilty.”); </w:t>
      </w:r>
      <w:r>
        <w:rPr>
          <w:i/>
          <w:sz w:val="22"/>
        </w:rPr>
        <w:t>see also Allen v. Estelle</w:t>
      </w:r>
      <w:r>
        <w:rPr>
          <w:sz w:val="22"/>
        </w:rPr>
        <w:t>, 568 F.2d 1108, 1112 &amp; n.7 (5th Cir. 1978) (noting “reluctance to encourage the use of showups” and </w:t>
      </w:r>
      <w:r>
        <w:rPr>
          <w:spacing w:val="2"/>
          <w:sz w:val="22"/>
        </w:rPr>
        <w:t>quoting </w:t>
      </w:r>
      <w:r>
        <w:rPr>
          <w:sz w:val="22"/>
        </w:rPr>
        <w:t>language from other circuits’ opinions regarding suggestiveness of showup procedures).</w:t>
      </w:r>
    </w:p>
    <w:p>
      <w:pPr>
        <w:pStyle w:val="BodyText"/>
        <w:spacing w:before="7"/>
        <w:rPr>
          <w:sz w:val="15"/>
        </w:rPr>
      </w:pPr>
    </w:p>
    <w:p>
      <w:pPr>
        <w:tabs>
          <w:tab w:pos="1267" w:val="left" w:leader="none"/>
        </w:tabs>
        <w:spacing w:before="73"/>
        <w:ind w:left="821" w:right="0" w:firstLine="0"/>
        <w:jc w:val="left"/>
        <w:rPr>
          <w:sz w:val="22"/>
        </w:rPr>
      </w:pPr>
      <w:r>
        <w:rPr>
          <w:spacing w:val="4"/>
          <w:position w:val="9"/>
          <w:sz w:val="12"/>
        </w:rPr>
        <w:t>379</w:t>
        <w:tab/>
      </w:r>
      <w:r>
        <w:rPr>
          <w:sz w:val="22"/>
        </w:rPr>
        <w:t>C</w:t>
      </w:r>
      <w:r>
        <w:rPr>
          <w:i/>
          <w:sz w:val="22"/>
        </w:rPr>
        <w:t>ompare United  States  v.  Newman</w:t>
      </w:r>
      <w:r>
        <w:rPr>
          <w:sz w:val="22"/>
        </w:rPr>
        <w:t>,  144  F.3d 531, 535  (7th  Cir.  1998) (questioning need</w:t>
      </w:r>
      <w:r>
        <w:rPr>
          <w:spacing w:val="-24"/>
          <w:sz w:val="22"/>
        </w:rPr>
        <w:t> </w:t>
      </w:r>
      <w:r>
        <w:rPr>
          <w:sz w:val="22"/>
        </w:rPr>
        <w:t>for</w:t>
      </w:r>
    </w:p>
    <w:p>
      <w:pPr>
        <w:spacing w:line="244" w:lineRule="auto" w:before="6"/>
        <w:ind w:left="100" w:right="476" w:firstLine="0"/>
        <w:jc w:val="both"/>
        <w:rPr>
          <w:sz w:val="22"/>
        </w:rPr>
      </w:pPr>
      <w:r>
        <w:rPr>
          <w:sz w:val="22"/>
        </w:rPr>
        <w:t>suggestive showup where its use was based on “simple convenience rather than extraordinary urgency”), </w:t>
      </w:r>
      <w:r>
        <w:rPr>
          <w:i/>
          <w:sz w:val="22"/>
        </w:rPr>
        <w:t>and </w:t>
      </w:r>
      <w:r>
        <w:rPr>
          <w:i/>
          <w:sz w:val="22"/>
        </w:rPr>
        <w:t>Funches</w:t>
      </w:r>
      <w:r>
        <w:rPr>
          <w:sz w:val="22"/>
        </w:rPr>
        <w:t>, 84 F.3d at 254 (“strong argument” could be made that showup was impermissibly suggestive where there</w:t>
      </w:r>
      <w:r>
        <w:rPr>
          <w:spacing w:val="-15"/>
          <w:sz w:val="22"/>
        </w:rPr>
        <w:t> </w:t>
      </w:r>
      <w:r>
        <w:rPr>
          <w:sz w:val="22"/>
        </w:rPr>
        <w:t>were</w:t>
      </w:r>
      <w:r>
        <w:rPr>
          <w:spacing w:val="-15"/>
          <w:sz w:val="22"/>
        </w:rPr>
        <w:t> </w:t>
      </w:r>
      <w:r>
        <w:rPr>
          <w:sz w:val="22"/>
        </w:rPr>
        <w:t>no</w:t>
      </w:r>
      <w:r>
        <w:rPr>
          <w:spacing w:val="-15"/>
          <w:sz w:val="22"/>
        </w:rPr>
        <w:t> </w:t>
      </w:r>
      <w:r>
        <w:rPr>
          <w:sz w:val="22"/>
        </w:rPr>
        <w:t>exigent</w:t>
      </w:r>
      <w:r>
        <w:rPr>
          <w:spacing w:val="-15"/>
          <w:sz w:val="22"/>
        </w:rPr>
        <w:t> </w:t>
      </w:r>
      <w:r>
        <w:rPr>
          <w:sz w:val="22"/>
        </w:rPr>
        <w:t>circumstances</w:t>
      </w:r>
      <w:r>
        <w:rPr>
          <w:spacing w:val="-20"/>
          <w:sz w:val="22"/>
        </w:rPr>
        <w:t> </w:t>
      </w:r>
      <w:r>
        <w:rPr>
          <w:sz w:val="22"/>
        </w:rPr>
        <w:t>such</w:t>
      </w:r>
      <w:r>
        <w:rPr>
          <w:spacing w:val="-21"/>
          <w:sz w:val="22"/>
        </w:rPr>
        <w:t> </w:t>
      </w:r>
      <w:r>
        <w:rPr>
          <w:sz w:val="22"/>
        </w:rPr>
        <w:t>as</w:t>
      </w:r>
      <w:r>
        <w:rPr>
          <w:spacing w:val="-19"/>
          <w:sz w:val="22"/>
        </w:rPr>
        <w:t> </w:t>
      </w:r>
      <w:r>
        <w:rPr>
          <w:sz w:val="22"/>
        </w:rPr>
        <w:t>possibility</w:t>
      </w:r>
      <w:r>
        <w:rPr>
          <w:spacing w:val="-21"/>
          <w:sz w:val="22"/>
        </w:rPr>
        <w:t> </w:t>
      </w:r>
      <w:r>
        <w:rPr>
          <w:sz w:val="22"/>
        </w:rPr>
        <w:t>of</w:t>
      </w:r>
      <w:r>
        <w:rPr>
          <w:spacing w:val="-19"/>
          <w:sz w:val="22"/>
        </w:rPr>
        <w:t> </w:t>
      </w:r>
      <w:r>
        <w:rPr>
          <w:sz w:val="22"/>
        </w:rPr>
        <w:t>losing</w:t>
      </w:r>
      <w:r>
        <w:rPr>
          <w:spacing w:val="-24"/>
          <w:sz w:val="22"/>
        </w:rPr>
        <w:t> </w:t>
      </w:r>
      <w:r>
        <w:rPr>
          <w:sz w:val="22"/>
        </w:rPr>
        <w:t>witness,</w:t>
      </w:r>
      <w:r>
        <w:rPr>
          <w:spacing w:val="-17"/>
          <w:sz w:val="22"/>
        </w:rPr>
        <w:t> </w:t>
      </w:r>
      <w:r>
        <w:rPr>
          <w:sz w:val="22"/>
        </w:rPr>
        <w:t>no</w:t>
      </w:r>
      <w:r>
        <w:rPr>
          <w:spacing w:val="-17"/>
          <w:sz w:val="22"/>
        </w:rPr>
        <w:t> </w:t>
      </w:r>
      <w:r>
        <w:rPr>
          <w:sz w:val="22"/>
        </w:rPr>
        <w:t>reason</w:t>
      </w:r>
      <w:r>
        <w:rPr>
          <w:spacing w:val="-18"/>
          <w:sz w:val="22"/>
        </w:rPr>
        <w:t> </w:t>
      </w:r>
      <w:r>
        <w:rPr>
          <w:sz w:val="22"/>
        </w:rPr>
        <w:t>lineup</w:t>
      </w:r>
      <w:r>
        <w:rPr>
          <w:spacing w:val="-18"/>
          <w:sz w:val="22"/>
        </w:rPr>
        <w:t> </w:t>
      </w:r>
      <w:r>
        <w:rPr>
          <w:sz w:val="22"/>
        </w:rPr>
        <w:t>could</w:t>
      </w:r>
      <w:r>
        <w:rPr>
          <w:spacing w:val="-18"/>
          <w:sz w:val="22"/>
        </w:rPr>
        <w:t> </w:t>
      </w:r>
      <w:r>
        <w:rPr>
          <w:sz w:val="22"/>
        </w:rPr>
        <w:t>not</w:t>
      </w:r>
      <w:r>
        <w:rPr>
          <w:spacing w:val="-15"/>
          <w:sz w:val="22"/>
        </w:rPr>
        <w:t> </w:t>
      </w:r>
      <w:r>
        <w:rPr>
          <w:sz w:val="22"/>
        </w:rPr>
        <w:t>be</w:t>
      </w:r>
      <w:r>
        <w:rPr>
          <w:spacing w:val="-15"/>
          <w:sz w:val="22"/>
        </w:rPr>
        <w:t> </w:t>
      </w:r>
      <w:r>
        <w:rPr>
          <w:sz w:val="22"/>
        </w:rPr>
        <w:t>arranged,</w:t>
      </w:r>
    </w:p>
    <w:p>
      <w:pPr>
        <w:spacing w:after="0" w:line="244" w:lineRule="auto"/>
        <w:jc w:val="both"/>
        <w:rPr>
          <w:sz w:val="22"/>
        </w:rPr>
        <w:sectPr>
          <w:pgSz w:w="12240" w:h="15840"/>
          <w:pgMar w:header="403" w:footer="0" w:top="1140" w:bottom="280" w:left="980" w:right="960"/>
        </w:sectPr>
      </w:pPr>
    </w:p>
    <w:p>
      <w:pPr>
        <w:pStyle w:val="BodyText"/>
        <w:spacing w:line="247" w:lineRule="auto" w:before="61"/>
        <w:ind w:left="460" w:right="114"/>
        <w:jc w:val="both"/>
      </w:pPr>
      <w:r>
        <w:rPr/>
        <w:t>suggestiveness</w:t>
      </w:r>
      <w:r>
        <w:rPr>
          <w:spacing w:val="-20"/>
        </w:rPr>
        <w:t> </w:t>
      </w:r>
      <w:r>
        <w:rPr/>
        <w:t>and</w:t>
      </w:r>
      <w:r>
        <w:rPr>
          <w:spacing w:val="-20"/>
        </w:rPr>
        <w:t> </w:t>
      </w:r>
      <w:r>
        <w:rPr/>
        <w:t>unreliability,</w:t>
      </w:r>
      <w:r>
        <w:rPr>
          <w:spacing w:val="-20"/>
        </w:rPr>
        <w:t> </w:t>
      </w:r>
      <w:r>
        <w:rPr/>
        <w:t>but</w:t>
      </w:r>
      <w:r>
        <w:rPr>
          <w:spacing w:val="-20"/>
        </w:rPr>
        <w:t> </w:t>
      </w:r>
      <w:r>
        <w:rPr/>
        <w:t>it</w:t>
      </w:r>
      <w:r>
        <w:rPr>
          <w:spacing w:val="-20"/>
        </w:rPr>
        <w:t> </w:t>
      </w:r>
      <w:r>
        <w:rPr/>
        <w:t>does</w:t>
      </w:r>
      <w:r>
        <w:rPr>
          <w:spacing w:val="-20"/>
        </w:rPr>
        <w:t> </w:t>
      </w:r>
      <w:r>
        <w:rPr/>
        <w:t>happen</w:t>
      </w:r>
      <w:r>
        <w:rPr>
          <w:spacing w:val="-24"/>
        </w:rPr>
        <w:t> </w:t>
      </w:r>
      <w:r>
        <w:rPr/>
        <w:t>on</w:t>
      </w:r>
      <w:r>
        <w:rPr>
          <w:spacing w:val="-20"/>
        </w:rPr>
        <w:t> </w:t>
      </w:r>
      <w:r>
        <w:rPr/>
        <w:t>occasion.</w:t>
      </w:r>
      <w:r>
        <w:rPr>
          <w:position w:val="10"/>
          <w:sz w:val="14"/>
        </w:rPr>
        <w:t>380</w:t>
      </w:r>
      <w:r>
        <w:rPr>
          <w:spacing w:val="12"/>
          <w:position w:val="10"/>
          <w:sz w:val="14"/>
        </w:rPr>
        <w:t> </w:t>
      </w:r>
      <w:r>
        <w:rPr>
          <w:spacing w:val="-3"/>
        </w:rPr>
        <w:t>In</w:t>
      </w:r>
      <w:r>
        <w:rPr>
          <w:spacing w:val="-19"/>
        </w:rPr>
        <w:t> </w:t>
      </w:r>
      <w:r>
        <w:rPr/>
        <w:t>light</w:t>
      </w:r>
      <w:r>
        <w:rPr>
          <w:spacing w:val="-19"/>
        </w:rPr>
        <w:t> </w:t>
      </w:r>
      <w:r>
        <w:rPr/>
        <w:t>of</w:t>
      </w:r>
      <w:r>
        <w:rPr>
          <w:spacing w:val="-20"/>
        </w:rPr>
        <w:t> </w:t>
      </w:r>
      <w:r>
        <w:rPr/>
        <w:t>research</w:t>
      </w:r>
      <w:r>
        <w:rPr>
          <w:spacing w:val="-19"/>
        </w:rPr>
        <w:t> </w:t>
      </w:r>
      <w:r>
        <w:rPr/>
        <w:t>by</w:t>
      </w:r>
      <w:r>
        <w:rPr>
          <w:spacing w:val="-26"/>
        </w:rPr>
        <w:t> </w:t>
      </w:r>
      <w:r>
        <w:rPr/>
        <w:t>psychologists since</w:t>
      </w:r>
      <w:r>
        <w:rPr>
          <w:spacing w:val="-5"/>
        </w:rPr>
        <w:t> </w:t>
      </w:r>
      <w:r>
        <w:rPr>
          <w:i/>
        </w:rPr>
        <w:t>Manson</w:t>
      </w:r>
      <w:r>
        <w:rPr>
          <w:i/>
          <w:spacing w:val="-4"/>
        </w:rPr>
        <w:t> </w:t>
      </w:r>
      <w:r>
        <w:rPr/>
        <w:t>and</w:t>
      </w:r>
      <w:r>
        <w:rPr>
          <w:spacing w:val="-5"/>
        </w:rPr>
        <w:t> </w:t>
      </w:r>
      <w:r>
        <w:rPr>
          <w:i/>
        </w:rPr>
        <w:t>Biggers</w:t>
      </w:r>
      <w:r>
        <w:rPr>
          <w:i/>
          <w:spacing w:val="-5"/>
        </w:rPr>
        <w:t> </w:t>
      </w:r>
      <w:r>
        <w:rPr/>
        <w:t>that</w:t>
      </w:r>
      <w:r>
        <w:rPr>
          <w:spacing w:val="-3"/>
        </w:rPr>
        <w:t> </w:t>
      </w:r>
      <w:r>
        <w:rPr/>
        <w:t>suggests</w:t>
      </w:r>
      <w:r>
        <w:rPr>
          <w:spacing w:val="-1"/>
        </w:rPr>
        <w:t> </w:t>
      </w:r>
      <w:r>
        <w:rPr/>
        <w:t>that</w:t>
      </w:r>
      <w:r>
        <w:rPr>
          <w:spacing w:val="-1"/>
        </w:rPr>
        <w:t> </w:t>
      </w:r>
      <w:r>
        <w:rPr/>
        <w:t>some</w:t>
      </w:r>
      <w:r>
        <w:rPr>
          <w:spacing w:val="-2"/>
        </w:rPr>
        <w:t> </w:t>
      </w:r>
      <w:r>
        <w:rPr/>
        <w:t>or</w:t>
      </w:r>
      <w:r>
        <w:rPr>
          <w:spacing w:val="-4"/>
        </w:rPr>
        <w:t> </w:t>
      </w:r>
      <w:r>
        <w:rPr/>
        <w:t>all</w:t>
      </w:r>
      <w:r>
        <w:rPr>
          <w:spacing w:val="-4"/>
        </w:rPr>
        <w:t> </w:t>
      </w:r>
      <w:r>
        <w:rPr/>
        <w:t>of</w:t>
      </w:r>
      <w:r>
        <w:rPr>
          <w:spacing w:val="-3"/>
        </w:rPr>
        <w:t> </w:t>
      </w:r>
      <w:r>
        <w:rPr/>
        <w:t>the</w:t>
      </w:r>
      <w:r>
        <w:rPr>
          <w:spacing w:val="-4"/>
        </w:rPr>
        <w:t> </w:t>
      </w:r>
      <w:r>
        <w:rPr/>
        <w:t>factors</w:t>
      </w:r>
      <w:r>
        <w:rPr>
          <w:spacing w:val="-4"/>
        </w:rPr>
        <w:t> </w:t>
      </w:r>
      <w:r>
        <w:rPr/>
        <w:t>identified</w:t>
      </w:r>
      <w:r>
        <w:rPr>
          <w:spacing w:val="-4"/>
        </w:rPr>
        <w:t> </w:t>
      </w:r>
      <w:r>
        <w:rPr/>
        <w:t>in</w:t>
      </w:r>
      <w:r>
        <w:rPr>
          <w:spacing w:val="-4"/>
        </w:rPr>
        <w:t> </w:t>
      </w:r>
      <w:r>
        <w:rPr/>
        <w:t>these</w:t>
      </w:r>
      <w:r>
        <w:rPr>
          <w:spacing w:val="-3"/>
        </w:rPr>
        <w:t> </w:t>
      </w:r>
      <w:r>
        <w:rPr/>
        <w:t>cases</w:t>
      </w:r>
      <w:r>
        <w:rPr>
          <w:spacing w:val="-4"/>
        </w:rPr>
        <w:t> </w:t>
      </w:r>
      <w:r>
        <w:rPr/>
        <w:t>are</w:t>
      </w:r>
      <w:r>
        <w:rPr>
          <w:spacing w:val="-4"/>
        </w:rPr>
        <w:t> </w:t>
      </w:r>
      <w:r>
        <w:rPr/>
        <w:t>not scientifically</w:t>
      </w:r>
      <w:r>
        <w:rPr>
          <w:spacing w:val="-21"/>
        </w:rPr>
        <w:t> </w:t>
      </w:r>
      <w:r>
        <w:rPr/>
        <w:t>relevant</w:t>
      </w:r>
      <w:r>
        <w:rPr>
          <w:spacing w:val="-14"/>
        </w:rPr>
        <w:t> </w:t>
      </w:r>
      <w:r>
        <w:rPr/>
        <w:t>to</w:t>
      </w:r>
      <w:r>
        <w:rPr>
          <w:spacing w:val="-14"/>
        </w:rPr>
        <w:t> </w:t>
      </w:r>
      <w:r>
        <w:rPr/>
        <w:t>the</w:t>
      </w:r>
      <w:r>
        <w:rPr>
          <w:spacing w:val="-17"/>
        </w:rPr>
        <w:t> </w:t>
      </w:r>
      <w:r>
        <w:rPr/>
        <w:t>reliability</w:t>
      </w:r>
      <w:r>
        <w:rPr>
          <w:spacing w:val="-22"/>
        </w:rPr>
        <w:t> </w:t>
      </w:r>
      <w:r>
        <w:rPr/>
        <w:t>of</w:t>
      </w:r>
      <w:r>
        <w:rPr>
          <w:spacing w:val="-13"/>
        </w:rPr>
        <w:t> </w:t>
      </w:r>
      <w:r>
        <w:rPr/>
        <w:t>an</w:t>
      </w:r>
      <w:r>
        <w:rPr>
          <w:spacing w:val="-11"/>
        </w:rPr>
        <w:t> </w:t>
      </w:r>
      <w:r>
        <w:rPr/>
        <w:t>identification,</w:t>
      </w:r>
      <w:r>
        <w:rPr>
          <w:spacing w:val="-12"/>
        </w:rPr>
        <w:t> </w:t>
      </w:r>
      <w:r>
        <w:rPr/>
        <w:t>and</w:t>
      </w:r>
      <w:r>
        <w:rPr>
          <w:spacing w:val="-12"/>
        </w:rPr>
        <w:t> </w:t>
      </w:r>
      <w:r>
        <w:rPr/>
        <w:t>that</w:t>
      </w:r>
      <w:r>
        <w:rPr>
          <w:spacing w:val="-11"/>
        </w:rPr>
        <w:t> </w:t>
      </w:r>
      <w:r>
        <w:rPr/>
        <w:t>other</w:t>
      </w:r>
      <w:r>
        <w:rPr>
          <w:spacing w:val="-10"/>
        </w:rPr>
        <w:t> </w:t>
      </w:r>
      <w:r>
        <w:rPr/>
        <w:t>factors</w:t>
      </w:r>
      <w:r>
        <w:rPr>
          <w:spacing w:val="-11"/>
        </w:rPr>
        <w:t> </w:t>
      </w:r>
      <w:r>
        <w:rPr/>
        <w:t>may</w:t>
      </w:r>
      <w:r>
        <w:rPr>
          <w:spacing w:val="-18"/>
        </w:rPr>
        <w:t> </w:t>
      </w:r>
      <w:r>
        <w:rPr/>
        <w:t>be</w:t>
      </w:r>
      <w:r>
        <w:rPr>
          <w:spacing w:val="-13"/>
        </w:rPr>
        <w:t> </w:t>
      </w:r>
      <w:r>
        <w:rPr/>
        <w:t>more</w:t>
      </w:r>
      <w:r>
        <w:rPr>
          <w:spacing w:val="-13"/>
        </w:rPr>
        <w:t> </w:t>
      </w:r>
      <w:r>
        <w:rPr/>
        <w:t>relevant, </w:t>
      </w:r>
      <w:r>
        <w:rPr>
          <w:i/>
        </w:rPr>
        <w:t>see </w:t>
      </w:r>
      <w:r>
        <w:rPr/>
        <w:t>discussion in Section 6.11.03.03, </w:t>
      </w:r>
      <w:r>
        <w:rPr>
          <w:i/>
        </w:rPr>
        <w:t>infra</w:t>
      </w:r>
      <w:r>
        <w:rPr/>
        <w:t>, defense counsel should take an expansive approach in arguing for the suppression of</w:t>
      </w:r>
      <w:r>
        <w:rPr>
          <w:spacing w:val="-1"/>
        </w:rPr>
        <w:t> </w:t>
      </w:r>
      <w:r>
        <w:rPr/>
        <w:t>identification.</w:t>
      </w:r>
    </w:p>
    <w:p>
      <w:pPr>
        <w:pStyle w:val="BodyText"/>
        <w:spacing w:before="2"/>
      </w:pPr>
    </w:p>
    <w:p>
      <w:pPr>
        <w:pStyle w:val="BodyText"/>
        <w:spacing w:line="247" w:lineRule="auto"/>
        <w:ind w:left="460" w:right="113" w:firstLine="720"/>
      </w:pPr>
      <w:r>
        <w:rPr/>
        <w:t>A more fruitful avenue for excluding evidence of pretrial identifications may lie in efforts to show</w:t>
      </w:r>
      <w:r>
        <w:rPr>
          <w:spacing w:val="-9"/>
        </w:rPr>
        <w:t> </w:t>
      </w:r>
      <w:r>
        <w:rPr/>
        <w:t>that</w:t>
      </w:r>
      <w:r>
        <w:rPr>
          <w:spacing w:val="-9"/>
        </w:rPr>
        <w:t> </w:t>
      </w:r>
      <w:r>
        <w:rPr/>
        <w:t>the</w:t>
      </w:r>
      <w:r>
        <w:rPr>
          <w:spacing w:val="-9"/>
        </w:rPr>
        <w:t> </w:t>
      </w:r>
      <w:r>
        <w:rPr/>
        <w:t>identifications</w:t>
      </w:r>
      <w:r>
        <w:rPr>
          <w:spacing w:val="-9"/>
        </w:rPr>
        <w:t> </w:t>
      </w:r>
      <w:r>
        <w:rPr/>
        <w:t>are</w:t>
      </w:r>
      <w:r>
        <w:rPr>
          <w:spacing w:val="-9"/>
        </w:rPr>
        <w:t> </w:t>
      </w:r>
      <w:r>
        <w:rPr/>
        <w:t>fruits</w:t>
      </w:r>
      <w:r>
        <w:rPr>
          <w:spacing w:val="-9"/>
        </w:rPr>
        <w:t> </w:t>
      </w:r>
      <w:r>
        <w:rPr/>
        <w:t>of</w:t>
      </w:r>
      <w:r>
        <w:rPr>
          <w:spacing w:val="-10"/>
        </w:rPr>
        <w:t> </w:t>
      </w:r>
      <w:r>
        <w:rPr/>
        <w:t>some</w:t>
      </w:r>
      <w:r>
        <w:rPr>
          <w:spacing w:val="-11"/>
        </w:rPr>
        <w:t> </w:t>
      </w:r>
      <w:r>
        <w:rPr/>
        <w:t>Fourth</w:t>
      </w:r>
      <w:r>
        <w:rPr>
          <w:spacing w:val="-9"/>
        </w:rPr>
        <w:t> </w:t>
      </w:r>
      <w:r>
        <w:rPr/>
        <w:t>Amendment</w:t>
      </w:r>
      <w:r>
        <w:rPr>
          <w:spacing w:val="-12"/>
        </w:rPr>
        <w:t> </w:t>
      </w:r>
      <w:r>
        <w:rPr/>
        <w:t>violation.</w:t>
      </w:r>
      <w:r>
        <w:rPr>
          <w:spacing w:val="39"/>
        </w:rPr>
        <w:t> </w:t>
      </w:r>
      <w:r>
        <w:rPr>
          <w:spacing w:val="-4"/>
        </w:rPr>
        <w:t>In</w:t>
      </w:r>
      <w:r>
        <w:rPr>
          <w:spacing w:val="-8"/>
        </w:rPr>
        <w:t> </w:t>
      </w:r>
      <w:r>
        <w:rPr/>
        <w:t>that</w:t>
      </w:r>
      <w:r>
        <w:rPr>
          <w:spacing w:val="-9"/>
        </w:rPr>
        <w:t> </w:t>
      </w:r>
      <w:r>
        <w:rPr/>
        <w:t>circumstance,</w:t>
      </w:r>
      <w:r>
        <w:rPr>
          <w:spacing w:val="-9"/>
        </w:rPr>
        <w:t> </w:t>
      </w:r>
      <w:r>
        <w:rPr/>
        <w:t>the</w:t>
      </w:r>
    </w:p>
    <w:p>
      <w:pPr>
        <w:pStyle w:val="BodyText"/>
        <w:spacing w:line="274" w:lineRule="exact"/>
        <w:ind w:left="460"/>
      </w:pPr>
      <w:r>
        <w:rPr/>
        <w:t>identifications may be excluded under the “fruit of the poisonous tree” doctrine.</w:t>
      </w:r>
      <w:r>
        <w:rPr>
          <w:position w:val="10"/>
          <w:sz w:val="14"/>
        </w:rPr>
        <w:t>381    </w:t>
      </w:r>
      <w:r>
        <w:rPr>
          <w:i/>
        </w:rPr>
        <w:t>See generally</w:t>
      </w:r>
      <w:r>
        <w:rPr>
          <w:i/>
          <w:spacing w:val="24"/>
        </w:rPr>
        <w:t> </w:t>
      </w:r>
      <w:r>
        <w:rPr/>
        <w:t>the</w:t>
      </w:r>
    </w:p>
    <w:p>
      <w:pPr>
        <w:pStyle w:val="BodyText"/>
        <w:spacing w:line="247" w:lineRule="auto" w:before="7"/>
        <w:ind w:left="460"/>
      </w:pPr>
      <w:r>
        <w:rPr/>
        <w:t>discussion of the “fruit of the poisonous tree” doctrine in Chapter 4, Challenging Illegal Searches and Seizures, and Chapter 5, Suppression of Statements.</w:t>
      </w:r>
    </w:p>
    <w:p>
      <w:pPr>
        <w:pStyle w:val="BodyText"/>
        <w:spacing w:before="10"/>
      </w:pPr>
    </w:p>
    <w:p>
      <w:pPr>
        <w:pStyle w:val="Heading1"/>
        <w:numPr>
          <w:ilvl w:val="3"/>
          <w:numId w:val="7"/>
        </w:numPr>
        <w:tabs>
          <w:tab w:pos="3040" w:val="left" w:leader="none"/>
        </w:tabs>
        <w:spacing w:line="240" w:lineRule="auto" w:before="0" w:after="0"/>
        <w:ind w:left="3040" w:right="0" w:hanging="1140"/>
        <w:jc w:val="left"/>
      </w:pPr>
      <w:r>
        <w:rPr/>
        <w:t>In-Court Identifications</w:t>
      </w:r>
    </w:p>
    <w:p>
      <w:pPr>
        <w:pStyle w:val="BodyText"/>
        <w:spacing w:before="9"/>
        <w:rPr>
          <w:b/>
        </w:rPr>
      </w:pPr>
    </w:p>
    <w:p>
      <w:pPr>
        <w:pStyle w:val="BodyText"/>
        <w:spacing w:line="247" w:lineRule="auto"/>
        <w:ind w:left="460" w:right="111" w:firstLine="720"/>
      </w:pPr>
      <w:r>
        <w:rPr/>
        <w:t>A number of circuits have recognized that in-court identifications where a witness is asked to make</w:t>
      </w:r>
      <w:r>
        <w:rPr>
          <w:spacing w:val="-24"/>
        </w:rPr>
        <w:t> </w:t>
      </w:r>
      <w:r>
        <w:rPr/>
        <w:t>an</w:t>
      </w:r>
      <w:r>
        <w:rPr>
          <w:spacing w:val="-23"/>
        </w:rPr>
        <w:t> </w:t>
      </w:r>
      <w:r>
        <w:rPr/>
        <w:t>identification</w:t>
      </w:r>
      <w:r>
        <w:rPr>
          <w:spacing w:val="-23"/>
        </w:rPr>
        <w:t> </w:t>
      </w:r>
      <w:r>
        <w:rPr/>
        <w:t>while</w:t>
      </w:r>
      <w:r>
        <w:rPr>
          <w:spacing w:val="-23"/>
        </w:rPr>
        <w:t> </w:t>
      </w:r>
      <w:r>
        <w:rPr/>
        <w:t>the</w:t>
      </w:r>
      <w:r>
        <w:rPr>
          <w:spacing w:val="-23"/>
        </w:rPr>
        <w:t> </w:t>
      </w:r>
      <w:r>
        <w:rPr/>
        <w:t>defendant</w:t>
      </w:r>
      <w:r>
        <w:rPr>
          <w:spacing w:val="-23"/>
        </w:rPr>
        <w:t> </w:t>
      </w:r>
      <w:r>
        <w:rPr/>
        <w:t>is</w:t>
      </w:r>
      <w:r>
        <w:rPr>
          <w:spacing w:val="-20"/>
        </w:rPr>
        <w:t> </w:t>
      </w:r>
      <w:r>
        <w:rPr/>
        <w:t>sitting</w:t>
      </w:r>
      <w:r>
        <w:rPr>
          <w:spacing w:val="-24"/>
        </w:rPr>
        <w:t> </w:t>
      </w:r>
      <w:r>
        <w:rPr/>
        <w:t>alone</w:t>
      </w:r>
      <w:r>
        <w:rPr>
          <w:spacing w:val="-24"/>
        </w:rPr>
        <w:t> </w:t>
      </w:r>
      <w:r>
        <w:rPr/>
        <w:t>at</w:t>
      </w:r>
      <w:r>
        <w:rPr>
          <w:spacing w:val="-23"/>
        </w:rPr>
        <w:t> </w:t>
      </w:r>
      <w:r>
        <w:rPr/>
        <w:t>counsel</w:t>
      </w:r>
      <w:r>
        <w:rPr>
          <w:spacing w:val="-23"/>
        </w:rPr>
        <w:t> </w:t>
      </w:r>
      <w:r>
        <w:rPr/>
        <w:t>table</w:t>
      </w:r>
      <w:r>
        <w:rPr>
          <w:spacing w:val="-23"/>
        </w:rPr>
        <w:t> </w:t>
      </w:r>
      <w:r>
        <w:rPr/>
        <w:t>with</w:t>
      </w:r>
      <w:r>
        <w:rPr>
          <w:spacing w:val="-20"/>
        </w:rPr>
        <w:t> </w:t>
      </w:r>
      <w:r>
        <w:rPr/>
        <w:t>his</w:t>
      </w:r>
      <w:r>
        <w:rPr>
          <w:spacing w:val="-23"/>
        </w:rPr>
        <w:t> </w:t>
      </w:r>
      <w:r>
        <w:rPr>
          <w:spacing w:val="2"/>
        </w:rPr>
        <w:t>attorneyare,</w:t>
      </w:r>
      <w:r>
        <w:rPr>
          <w:spacing w:val="-20"/>
        </w:rPr>
        <w:t> </w:t>
      </w:r>
      <w:r>
        <w:rPr/>
        <w:t>like</w:t>
      </w:r>
      <w:r>
        <w:rPr>
          <w:spacing w:val="-20"/>
        </w:rPr>
        <w:t> </w:t>
      </w:r>
      <w:r>
        <w:rPr/>
        <w:t>one-</w:t>
      </w:r>
    </w:p>
    <w:p>
      <w:pPr>
        <w:pStyle w:val="BodyText"/>
        <w:spacing w:line="275" w:lineRule="exact"/>
        <w:ind w:left="460"/>
      </w:pPr>
      <w:r>
        <w:rPr/>
        <w:t>person</w:t>
      </w:r>
      <w:r>
        <w:rPr>
          <w:spacing w:val="-13"/>
        </w:rPr>
        <w:t> </w:t>
      </w:r>
      <w:r>
        <w:rPr/>
        <w:t>showups,</w:t>
      </w:r>
      <w:r>
        <w:rPr>
          <w:spacing w:val="-12"/>
        </w:rPr>
        <w:t> </w:t>
      </w:r>
      <w:r>
        <w:rPr/>
        <w:t>inherently</w:t>
      </w:r>
      <w:r>
        <w:rPr>
          <w:spacing w:val="-19"/>
        </w:rPr>
        <w:t> </w:t>
      </w:r>
      <w:r>
        <w:rPr/>
        <w:t>suggestive.</w:t>
      </w:r>
      <w:r>
        <w:rPr>
          <w:position w:val="10"/>
          <w:sz w:val="14"/>
        </w:rPr>
        <w:t>382 </w:t>
      </w:r>
      <w:r>
        <w:rPr>
          <w:spacing w:val="30"/>
          <w:position w:val="10"/>
          <w:sz w:val="14"/>
        </w:rPr>
        <w:t> </w:t>
      </w:r>
      <w:r>
        <w:rPr>
          <w:spacing w:val="-3"/>
        </w:rPr>
        <w:t>It</w:t>
      </w:r>
      <w:r>
        <w:rPr>
          <w:spacing w:val="-10"/>
        </w:rPr>
        <w:t> </w:t>
      </w:r>
      <w:r>
        <w:rPr/>
        <w:t>follows</w:t>
      </w:r>
      <w:r>
        <w:rPr>
          <w:spacing w:val="-11"/>
        </w:rPr>
        <w:t> </w:t>
      </w:r>
      <w:r>
        <w:rPr/>
        <w:t>that</w:t>
      </w:r>
      <w:r>
        <w:rPr>
          <w:spacing w:val="-11"/>
        </w:rPr>
        <w:t> </w:t>
      </w:r>
      <w:r>
        <w:rPr/>
        <w:t>an</w:t>
      </w:r>
      <w:r>
        <w:rPr>
          <w:spacing w:val="-10"/>
        </w:rPr>
        <w:t> </w:t>
      </w:r>
      <w:r>
        <w:rPr/>
        <w:t>in-court</w:t>
      </w:r>
      <w:r>
        <w:rPr>
          <w:spacing w:val="-11"/>
        </w:rPr>
        <w:t> </w:t>
      </w:r>
      <w:r>
        <w:rPr/>
        <w:t>identification</w:t>
      </w:r>
      <w:r>
        <w:rPr>
          <w:spacing w:val="-10"/>
        </w:rPr>
        <w:t> </w:t>
      </w:r>
      <w:r>
        <w:rPr/>
        <w:t>should</w:t>
      </w:r>
      <w:r>
        <w:rPr>
          <w:spacing w:val="-12"/>
        </w:rPr>
        <w:t> </w:t>
      </w:r>
      <w:r>
        <w:rPr/>
        <w:t>be</w:t>
      </w:r>
      <w:r>
        <w:rPr>
          <w:spacing w:val="-11"/>
        </w:rPr>
        <w:t> </w:t>
      </w:r>
      <w:r>
        <w:rPr/>
        <w:t>subject</w:t>
      </w:r>
      <w:r>
        <w:rPr>
          <w:spacing w:val="-11"/>
        </w:rPr>
        <w:t> </w:t>
      </w:r>
      <w:r>
        <w:rPr/>
        <w:t>to</w:t>
      </w:r>
    </w:p>
    <w:p>
      <w:pPr>
        <w:pStyle w:val="BodyText"/>
        <w:rPr>
          <w:sz w:val="20"/>
        </w:rPr>
      </w:pPr>
    </w:p>
    <w:p>
      <w:pPr>
        <w:pStyle w:val="BodyText"/>
        <w:rPr>
          <w:sz w:val="20"/>
        </w:rPr>
      </w:pPr>
    </w:p>
    <w:p>
      <w:pPr>
        <w:pStyle w:val="BodyText"/>
        <w:rPr>
          <w:sz w:val="20"/>
        </w:rPr>
      </w:pPr>
    </w:p>
    <w:p>
      <w:pPr>
        <w:pStyle w:val="BodyText"/>
        <w:spacing w:before="6"/>
        <w:rPr>
          <w:sz w:val="21"/>
        </w:rPr>
      </w:pPr>
      <w:r>
        <w:rPr/>
        <w:pict>
          <v:line style="position:absolute;mso-position-horizontal-relative:page;mso-position-vertical-relative:paragraph;z-index:1304;mso-wrap-distance-left:0;mso-wrap-distance-right:0" from="72pt,14.807223pt" to="215.88pt,14.807223pt" stroked="true" strokeweight=".84pt" strokecolor="#000000">
            <v:stroke dashstyle="solid"/>
            <w10:wrap type="topAndBottom"/>
          </v:line>
        </w:pict>
      </w:r>
    </w:p>
    <w:p>
      <w:pPr>
        <w:pStyle w:val="BodyText"/>
        <w:spacing w:before="4"/>
        <w:rPr>
          <w:sz w:val="12"/>
        </w:rPr>
      </w:pPr>
    </w:p>
    <w:p>
      <w:pPr>
        <w:spacing w:line="244" w:lineRule="auto" w:before="62"/>
        <w:ind w:left="460" w:right="113" w:firstLine="0"/>
        <w:jc w:val="both"/>
        <w:rPr>
          <w:sz w:val="22"/>
        </w:rPr>
      </w:pPr>
      <w:r>
        <w:rPr>
          <w:sz w:val="22"/>
        </w:rPr>
        <w:t>and</w:t>
      </w:r>
      <w:r>
        <w:rPr>
          <w:spacing w:val="-7"/>
          <w:sz w:val="22"/>
        </w:rPr>
        <w:t> </w:t>
      </w:r>
      <w:r>
        <w:rPr>
          <w:sz w:val="22"/>
        </w:rPr>
        <w:t>no</w:t>
      </w:r>
      <w:r>
        <w:rPr>
          <w:spacing w:val="-6"/>
          <w:sz w:val="22"/>
        </w:rPr>
        <w:t> </w:t>
      </w:r>
      <w:r>
        <w:rPr>
          <w:sz w:val="22"/>
        </w:rPr>
        <w:t>other</w:t>
      </w:r>
      <w:r>
        <w:rPr>
          <w:spacing w:val="-6"/>
          <w:sz w:val="22"/>
        </w:rPr>
        <w:t> </w:t>
      </w:r>
      <w:r>
        <w:rPr>
          <w:sz w:val="22"/>
        </w:rPr>
        <w:t>interest</w:t>
      </w:r>
      <w:r>
        <w:rPr>
          <w:spacing w:val="-4"/>
          <w:sz w:val="22"/>
        </w:rPr>
        <w:t> </w:t>
      </w:r>
      <w:r>
        <w:rPr>
          <w:sz w:val="22"/>
        </w:rPr>
        <w:t>warranting</w:t>
      </w:r>
      <w:r>
        <w:rPr>
          <w:spacing w:val="-9"/>
          <w:sz w:val="22"/>
        </w:rPr>
        <w:t> </w:t>
      </w:r>
      <w:r>
        <w:rPr>
          <w:sz w:val="22"/>
        </w:rPr>
        <w:t>“the</w:t>
      </w:r>
      <w:r>
        <w:rPr>
          <w:spacing w:val="-6"/>
          <w:sz w:val="22"/>
        </w:rPr>
        <w:t> </w:t>
      </w:r>
      <w:r>
        <w:rPr>
          <w:sz w:val="22"/>
        </w:rPr>
        <w:t>inherently</w:t>
      </w:r>
      <w:r>
        <w:rPr>
          <w:spacing w:val="-7"/>
          <w:sz w:val="22"/>
        </w:rPr>
        <w:t> </w:t>
      </w:r>
      <w:r>
        <w:rPr>
          <w:sz w:val="22"/>
        </w:rPr>
        <w:t>suggestive</w:t>
      </w:r>
      <w:r>
        <w:rPr>
          <w:spacing w:val="-4"/>
          <w:sz w:val="22"/>
        </w:rPr>
        <w:t> </w:t>
      </w:r>
      <w:r>
        <w:rPr>
          <w:sz w:val="22"/>
        </w:rPr>
        <w:t>procedure”),</w:t>
      </w:r>
      <w:r>
        <w:rPr>
          <w:spacing w:val="-5"/>
          <w:sz w:val="22"/>
        </w:rPr>
        <w:t> </w:t>
      </w:r>
      <w:r>
        <w:rPr>
          <w:i/>
          <w:sz w:val="22"/>
        </w:rPr>
        <w:t>with</w:t>
      </w:r>
      <w:r>
        <w:rPr>
          <w:i/>
          <w:spacing w:val="-6"/>
          <w:sz w:val="22"/>
        </w:rPr>
        <w:t> </w:t>
      </w:r>
      <w:r>
        <w:rPr>
          <w:i/>
          <w:sz w:val="22"/>
        </w:rPr>
        <w:t>Watson</w:t>
      </w:r>
      <w:r>
        <w:rPr>
          <w:sz w:val="22"/>
        </w:rPr>
        <w:t>,</w:t>
      </w:r>
      <w:r>
        <w:rPr>
          <w:spacing w:val="-3"/>
          <w:sz w:val="22"/>
        </w:rPr>
        <w:t> </w:t>
      </w:r>
      <w:r>
        <w:rPr>
          <w:sz w:val="22"/>
        </w:rPr>
        <w:t>76</w:t>
      </w:r>
      <w:r>
        <w:rPr>
          <w:spacing w:val="-4"/>
          <w:sz w:val="22"/>
        </w:rPr>
        <w:t> </w:t>
      </w:r>
      <w:r>
        <w:rPr>
          <w:sz w:val="22"/>
        </w:rPr>
        <w:t>F.3d</w:t>
      </w:r>
      <w:r>
        <w:rPr>
          <w:spacing w:val="-6"/>
          <w:sz w:val="22"/>
        </w:rPr>
        <w:t> </w:t>
      </w:r>
      <w:r>
        <w:rPr>
          <w:sz w:val="22"/>
        </w:rPr>
        <w:t>at</w:t>
      </w:r>
      <w:r>
        <w:rPr>
          <w:spacing w:val="-3"/>
          <w:sz w:val="22"/>
        </w:rPr>
        <w:t> </w:t>
      </w:r>
      <w:r>
        <w:rPr>
          <w:sz w:val="22"/>
        </w:rPr>
        <w:t>6</w:t>
      </w:r>
      <w:r>
        <w:rPr>
          <w:spacing w:val="-7"/>
          <w:sz w:val="22"/>
        </w:rPr>
        <w:t> </w:t>
      </w:r>
      <w:r>
        <w:rPr>
          <w:sz w:val="22"/>
        </w:rPr>
        <w:t>(“[s]howups that</w:t>
      </w:r>
      <w:r>
        <w:rPr>
          <w:spacing w:val="-17"/>
          <w:sz w:val="22"/>
        </w:rPr>
        <w:t> </w:t>
      </w:r>
      <w:r>
        <w:rPr>
          <w:sz w:val="22"/>
        </w:rPr>
        <w:t>take</w:t>
      </w:r>
      <w:r>
        <w:rPr>
          <w:spacing w:val="-16"/>
          <w:sz w:val="22"/>
        </w:rPr>
        <w:t> </w:t>
      </w:r>
      <w:r>
        <w:rPr>
          <w:sz w:val="22"/>
        </w:rPr>
        <w:t>place</w:t>
      </w:r>
      <w:r>
        <w:rPr>
          <w:spacing w:val="-17"/>
          <w:sz w:val="22"/>
        </w:rPr>
        <w:t> </w:t>
      </w:r>
      <w:r>
        <w:rPr>
          <w:sz w:val="22"/>
        </w:rPr>
        <w:t>immediately</w:t>
      </w:r>
      <w:r>
        <w:rPr>
          <w:spacing w:val="-20"/>
          <w:sz w:val="22"/>
        </w:rPr>
        <w:t> </w:t>
      </w:r>
      <w:r>
        <w:rPr>
          <w:sz w:val="22"/>
        </w:rPr>
        <w:t>after</w:t>
      </w:r>
      <w:r>
        <w:rPr>
          <w:spacing w:val="-16"/>
          <w:sz w:val="22"/>
        </w:rPr>
        <w:t> </w:t>
      </w:r>
      <w:r>
        <w:rPr>
          <w:sz w:val="22"/>
        </w:rPr>
        <w:t>the</w:t>
      </w:r>
      <w:r>
        <w:rPr>
          <w:spacing w:val="-17"/>
          <w:sz w:val="22"/>
        </w:rPr>
        <w:t> </w:t>
      </w:r>
      <w:r>
        <w:rPr>
          <w:sz w:val="22"/>
        </w:rPr>
        <w:t>offense</w:t>
      </w:r>
      <w:r>
        <w:rPr>
          <w:spacing w:val="-18"/>
          <w:sz w:val="22"/>
        </w:rPr>
        <w:t> </w:t>
      </w:r>
      <w:r>
        <w:rPr>
          <w:sz w:val="22"/>
        </w:rPr>
        <w:t>has</w:t>
      </w:r>
      <w:r>
        <w:rPr>
          <w:spacing w:val="-19"/>
          <w:sz w:val="22"/>
        </w:rPr>
        <w:t> </w:t>
      </w:r>
      <w:r>
        <w:rPr>
          <w:sz w:val="22"/>
        </w:rPr>
        <w:t>been</w:t>
      </w:r>
      <w:r>
        <w:rPr>
          <w:spacing w:val="-19"/>
          <w:sz w:val="22"/>
        </w:rPr>
        <w:t> </w:t>
      </w:r>
      <w:r>
        <w:rPr>
          <w:sz w:val="22"/>
        </w:rPr>
        <w:t>committed</w:t>
      </w:r>
      <w:r>
        <w:rPr>
          <w:spacing w:val="-16"/>
          <w:sz w:val="22"/>
        </w:rPr>
        <w:t> </w:t>
      </w:r>
      <w:r>
        <w:rPr>
          <w:sz w:val="22"/>
        </w:rPr>
        <w:t>may</w:t>
      </w:r>
      <w:r>
        <w:rPr>
          <w:spacing w:val="-21"/>
          <w:sz w:val="22"/>
        </w:rPr>
        <w:t> </w:t>
      </w:r>
      <w:r>
        <w:rPr>
          <w:sz w:val="22"/>
        </w:rPr>
        <w:t>be</w:t>
      </w:r>
      <w:r>
        <w:rPr>
          <w:spacing w:val="-19"/>
          <w:sz w:val="22"/>
        </w:rPr>
        <w:t> </w:t>
      </w:r>
      <w:r>
        <w:rPr>
          <w:sz w:val="22"/>
        </w:rPr>
        <w:t>necessary</w:t>
      </w:r>
      <w:r>
        <w:rPr>
          <w:spacing w:val="-20"/>
          <w:sz w:val="22"/>
        </w:rPr>
        <w:t> </w:t>
      </w:r>
      <w:r>
        <w:rPr>
          <w:sz w:val="22"/>
        </w:rPr>
        <w:t>in</w:t>
      </w:r>
      <w:r>
        <w:rPr>
          <w:spacing w:val="-19"/>
          <w:sz w:val="22"/>
        </w:rPr>
        <w:t> </w:t>
      </w:r>
      <w:r>
        <w:rPr>
          <w:sz w:val="22"/>
        </w:rPr>
        <w:t>order</w:t>
      </w:r>
      <w:r>
        <w:rPr>
          <w:spacing w:val="-20"/>
          <w:sz w:val="22"/>
        </w:rPr>
        <w:t> </w:t>
      </w:r>
      <w:r>
        <w:rPr>
          <w:sz w:val="22"/>
        </w:rPr>
        <w:t>to</w:t>
      </w:r>
      <w:r>
        <w:rPr>
          <w:spacing w:val="-16"/>
          <w:sz w:val="22"/>
        </w:rPr>
        <w:t> </w:t>
      </w:r>
      <w:r>
        <w:rPr>
          <w:sz w:val="22"/>
        </w:rPr>
        <w:t>avoid</w:t>
      </w:r>
      <w:r>
        <w:rPr>
          <w:spacing w:val="-16"/>
          <w:sz w:val="22"/>
        </w:rPr>
        <w:t> </w:t>
      </w:r>
      <w:r>
        <w:rPr>
          <w:sz w:val="22"/>
        </w:rPr>
        <w:t>the</w:t>
      </w:r>
      <w:r>
        <w:rPr>
          <w:spacing w:val="-17"/>
          <w:sz w:val="22"/>
        </w:rPr>
        <w:t> </w:t>
      </w:r>
      <w:r>
        <w:rPr>
          <w:sz w:val="22"/>
        </w:rPr>
        <w:t>mistaken apprehension</w:t>
      </w:r>
      <w:r>
        <w:rPr>
          <w:spacing w:val="-21"/>
          <w:sz w:val="22"/>
        </w:rPr>
        <w:t> </w:t>
      </w:r>
      <w:r>
        <w:rPr>
          <w:sz w:val="22"/>
        </w:rPr>
        <w:t>of</w:t>
      </w:r>
      <w:r>
        <w:rPr>
          <w:spacing w:val="-20"/>
          <w:sz w:val="22"/>
        </w:rPr>
        <w:t> </w:t>
      </w:r>
      <w:r>
        <w:rPr>
          <w:sz w:val="22"/>
        </w:rPr>
        <w:t>the</w:t>
      </w:r>
      <w:r>
        <w:rPr>
          <w:spacing w:val="-19"/>
          <w:sz w:val="22"/>
        </w:rPr>
        <w:t> </w:t>
      </w:r>
      <w:r>
        <w:rPr>
          <w:sz w:val="22"/>
        </w:rPr>
        <w:t>wrong</w:t>
      </w:r>
      <w:r>
        <w:rPr>
          <w:spacing w:val="-24"/>
          <w:sz w:val="22"/>
        </w:rPr>
        <w:t> </w:t>
      </w:r>
      <w:r>
        <w:rPr>
          <w:sz w:val="22"/>
        </w:rPr>
        <w:t>person”);</w:t>
      </w:r>
      <w:r>
        <w:rPr>
          <w:spacing w:val="-20"/>
          <w:sz w:val="22"/>
        </w:rPr>
        <w:t> </w:t>
      </w:r>
      <w:r>
        <w:rPr>
          <w:i/>
          <w:sz w:val="22"/>
        </w:rPr>
        <w:t>Bautista</w:t>
      </w:r>
      <w:r>
        <w:rPr>
          <w:sz w:val="22"/>
        </w:rPr>
        <w:t>,</w:t>
      </w:r>
      <w:r>
        <w:rPr>
          <w:spacing w:val="-20"/>
          <w:sz w:val="22"/>
        </w:rPr>
        <w:t> </w:t>
      </w:r>
      <w:r>
        <w:rPr>
          <w:sz w:val="22"/>
        </w:rPr>
        <w:t>23</w:t>
      </w:r>
      <w:r>
        <w:rPr>
          <w:spacing w:val="-20"/>
          <w:sz w:val="22"/>
        </w:rPr>
        <w:t> </w:t>
      </w:r>
      <w:r>
        <w:rPr>
          <w:sz w:val="22"/>
        </w:rPr>
        <w:t>F.3d</w:t>
      </w:r>
      <w:r>
        <w:rPr>
          <w:spacing w:val="-20"/>
          <w:sz w:val="22"/>
        </w:rPr>
        <w:t> </w:t>
      </w:r>
      <w:r>
        <w:rPr>
          <w:sz w:val="22"/>
        </w:rPr>
        <w:t>at</w:t>
      </w:r>
      <w:r>
        <w:rPr>
          <w:spacing w:val="-18"/>
          <w:sz w:val="22"/>
        </w:rPr>
        <w:t> </w:t>
      </w:r>
      <w:r>
        <w:rPr>
          <w:sz w:val="22"/>
        </w:rPr>
        <w:t>730</w:t>
      </w:r>
      <w:r>
        <w:rPr>
          <w:spacing w:val="-20"/>
          <w:sz w:val="22"/>
        </w:rPr>
        <w:t> </w:t>
      </w:r>
      <w:r>
        <w:rPr>
          <w:sz w:val="22"/>
        </w:rPr>
        <w:t>(showup</w:t>
      </w:r>
      <w:r>
        <w:rPr>
          <w:spacing w:val="-21"/>
          <w:sz w:val="22"/>
        </w:rPr>
        <w:t> </w:t>
      </w:r>
      <w:r>
        <w:rPr>
          <w:sz w:val="22"/>
        </w:rPr>
        <w:t>identification</w:t>
      </w:r>
      <w:r>
        <w:rPr>
          <w:spacing w:val="-20"/>
          <w:sz w:val="22"/>
        </w:rPr>
        <w:t> </w:t>
      </w:r>
      <w:r>
        <w:rPr>
          <w:sz w:val="22"/>
        </w:rPr>
        <w:t>procedure</w:t>
      </w:r>
      <w:r>
        <w:rPr>
          <w:spacing w:val="-20"/>
          <w:sz w:val="22"/>
        </w:rPr>
        <w:t> </w:t>
      </w:r>
      <w:r>
        <w:rPr>
          <w:sz w:val="22"/>
        </w:rPr>
        <w:t>not</w:t>
      </w:r>
      <w:r>
        <w:rPr>
          <w:spacing w:val="-19"/>
          <w:sz w:val="22"/>
        </w:rPr>
        <w:t> </w:t>
      </w:r>
      <w:r>
        <w:rPr>
          <w:sz w:val="22"/>
        </w:rPr>
        <w:t>unnecessarily suggestive because could have prevented mistaken arrest of innocent persons); </w:t>
      </w:r>
      <w:r>
        <w:rPr>
          <w:i/>
          <w:sz w:val="22"/>
        </w:rPr>
        <w:t>and Johnson</w:t>
      </w:r>
      <w:r>
        <w:rPr>
          <w:sz w:val="22"/>
        </w:rPr>
        <w:t>, 817 F.2d at 729 (showup</w:t>
      </w:r>
      <w:r>
        <w:rPr>
          <w:spacing w:val="-19"/>
          <w:sz w:val="22"/>
        </w:rPr>
        <w:t> </w:t>
      </w:r>
      <w:r>
        <w:rPr>
          <w:sz w:val="22"/>
        </w:rPr>
        <w:t>not</w:t>
      </w:r>
      <w:r>
        <w:rPr>
          <w:spacing w:val="-17"/>
          <w:sz w:val="22"/>
        </w:rPr>
        <w:t> </w:t>
      </w:r>
      <w:r>
        <w:rPr>
          <w:sz w:val="22"/>
        </w:rPr>
        <w:t>unnecessarily</w:t>
      </w:r>
      <w:r>
        <w:rPr>
          <w:spacing w:val="-20"/>
          <w:sz w:val="22"/>
        </w:rPr>
        <w:t> </w:t>
      </w:r>
      <w:r>
        <w:rPr>
          <w:sz w:val="22"/>
        </w:rPr>
        <w:t>suggestive</w:t>
      </w:r>
      <w:r>
        <w:rPr>
          <w:spacing w:val="-17"/>
          <w:sz w:val="22"/>
        </w:rPr>
        <w:t> </w:t>
      </w:r>
      <w:r>
        <w:rPr>
          <w:sz w:val="22"/>
        </w:rPr>
        <w:t>because</w:t>
      </w:r>
      <w:r>
        <w:rPr>
          <w:spacing w:val="-19"/>
          <w:sz w:val="22"/>
        </w:rPr>
        <w:t> </w:t>
      </w:r>
      <w:r>
        <w:rPr>
          <w:sz w:val="22"/>
        </w:rPr>
        <w:t>“immediate</w:t>
      </w:r>
      <w:r>
        <w:rPr>
          <w:spacing w:val="-19"/>
          <w:sz w:val="22"/>
        </w:rPr>
        <w:t> </w:t>
      </w:r>
      <w:r>
        <w:rPr>
          <w:sz w:val="22"/>
        </w:rPr>
        <w:t>confrontations</w:t>
      </w:r>
      <w:r>
        <w:rPr>
          <w:spacing w:val="-19"/>
          <w:sz w:val="22"/>
        </w:rPr>
        <w:t> </w:t>
      </w:r>
      <w:r>
        <w:rPr>
          <w:sz w:val="22"/>
        </w:rPr>
        <w:t>allow</w:t>
      </w:r>
      <w:r>
        <w:rPr>
          <w:spacing w:val="-20"/>
          <w:sz w:val="22"/>
        </w:rPr>
        <w:t> </w:t>
      </w:r>
      <w:r>
        <w:rPr>
          <w:sz w:val="22"/>
        </w:rPr>
        <w:t>identification</w:t>
      </w:r>
      <w:r>
        <w:rPr>
          <w:spacing w:val="-22"/>
          <w:sz w:val="22"/>
        </w:rPr>
        <w:t> </w:t>
      </w:r>
      <w:r>
        <w:rPr>
          <w:sz w:val="22"/>
        </w:rPr>
        <w:t>before</w:t>
      </w:r>
      <w:r>
        <w:rPr>
          <w:spacing w:val="-22"/>
          <w:sz w:val="22"/>
        </w:rPr>
        <w:t> </w:t>
      </w:r>
      <w:r>
        <w:rPr>
          <w:sz w:val="22"/>
        </w:rPr>
        <w:t>the</w:t>
      </w:r>
      <w:r>
        <w:rPr>
          <w:spacing w:val="-17"/>
          <w:sz w:val="22"/>
        </w:rPr>
        <w:t> </w:t>
      </w:r>
      <w:r>
        <w:rPr>
          <w:sz w:val="22"/>
        </w:rPr>
        <w:t>suspect has altered his appearance and while the witness’ memory is fresh, and permit the quick release of innocent persons”);</w:t>
      </w:r>
      <w:r>
        <w:rPr>
          <w:spacing w:val="-19"/>
          <w:sz w:val="22"/>
        </w:rPr>
        <w:t> </w:t>
      </w:r>
      <w:r>
        <w:rPr>
          <w:i/>
          <w:sz w:val="22"/>
        </w:rPr>
        <w:t>see</w:t>
      </w:r>
      <w:r>
        <w:rPr>
          <w:i/>
          <w:spacing w:val="-19"/>
          <w:sz w:val="22"/>
        </w:rPr>
        <w:t> </w:t>
      </w:r>
      <w:r>
        <w:rPr>
          <w:i/>
          <w:sz w:val="22"/>
        </w:rPr>
        <w:t>also</w:t>
      </w:r>
      <w:r>
        <w:rPr>
          <w:i/>
          <w:spacing w:val="-18"/>
          <w:sz w:val="22"/>
        </w:rPr>
        <w:t> </w:t>
      </w:r>
      <w:r>
        <w:rPr>
          <w:i/>
          <w:sz w:val="22"/>
        </w:rPr>
        <w:t>Stovall</w:t>
      </w:r>
      <w:r>
        <w:rPr>
          <w:sz w:val="22"/>
        </w:rPr>
        <w:t>,</w:t>
      </w:r>
      <w:r>
        <w:rPr>
          <w:spacing w:val="-17"/>
          <w:sz w:val="22"/>
        </w:rPr>
        <w:t> </w:t>
      </w:r>
      <w:r>
        <w:rPr>
          <w:sz w:val="22"/>
        </w:rPr>
        <w:t>388</w:t>
      </w:r>
      <w:r>
        <w:rPr>
          <w:spacing w:val="-18"/>
          <w:sz w:val="22"/>
        </w:rPr>
        <w:t> </w:t>
      </w:r>
      <w:r>
        <w:rPr>
          <w:sz w:val="22"/>
        </w:rPr>
        <w:t>U.S.</w:t>
      </w:r>
      <w:r>
        <w:rPr>
          <w:spacing w:val="-20"/>
          <w:sz w:val="22"/>
        </w:rPr>
        <w:t> </w:t>
      </w:r>
      <w:r>
        <w:rPr>
          <w:sz w:val="22"/>
        </w:rPr>
        <w:t>at</w:t>
      </w:r>
      <w:r>
        <w:rPr>
          <w:spacing w:val="-16"/>
          <w:sz w:val="22"/>
        </w:rPr>
        <w:t> </w:t>
      </w:r>
      <w:r>
        <w:rPr>
          <w:sz w:val="22"/>
        </w:rPr>
        <w:t>302</w:t>
      </w:r>
      <w:r>
        <w:rPr>
          <w:spacing w:val="-17"/>
          <w:sz w:val="22"/>
        </w:rPr>
        <w:t> </w:t>
      </w:r>
      <w:r>
        <w:rPr>
          <w:sz w:val="22"/>
        </w:rPr>
        <w:t>(immediate</w:t>
      </w:r>
      <w:r>
        <w:rPr>
          <w:spacing w:val="-21"/>
          <w:sz w:val="22"/>
        </w:rPr>
        <w:t> </w:t>
      </w:r>
      <w:r>
        <w:rPr>
          <w:sz w:val="22"/>
        </w:rPr>
        <w:t>showup</w:t>
      </w:r>
      <w:r>
        <w:rPr>
          <w:spacing w:val="-19"/>
          <w:sz w:val="22"/>
        </w:rPr>
        <w:t> </w:t>
      </w:r>
      <w:r>
        <w:rPr>
          <w:sz w:val="22"/>
        </w:rPr>
        <w:t>“was</w:t>
      </w:r>
      <w:r>
        <w:rPr>
          <w:spacing w:val="-19"/>
          <w:sz w:val="22"/>
        </w:rPr>
        <w:t> </w:t>
      </w:r>
      <w:r>
        <w:rPr>
          <w:sz w:val="22"/>
        </w:rPr>
        <w:t>imperative”</w:t>
      </w:r>
      <w:r>
        <w:rPr>
          <w:spacing w:val="-17"/>
          <w:sz w:val="22"/>
        </w:rPr>
        <w:t> </w:t>
      </w:r>
      <w:r>
        <w:rPr>
          <w:sz w:val="22"/>
        </w:rPr>
        <w:t>because</w:t>
      </w:r>
      <w:r>
        <w:rPr>
          <w:spacing w:val="-18"/>
          <w:sz w:val="22"/>
        </w:rPr>
        <w:t> </w:t>
      </w:r>
      <w:r>
        <w:rPr>
          <w:sz w:val="22"/>
        </w:rPr>
        <w:t>no</w:t>
      </w:r>
      <w:r>
        <w:rPr>
          <w:spacing w:val="-19"/>
          <w:sz w:val="22"/>
        </w:rPr>
        <w:t> </w:t>
      </w:r>
      <w:r>
        <w:rPr>
          <w:sz w:val="22"/>
        </w:rPr>
        <w:t>one</w:t>
      </w:r>
      <w:r>
        <w:rPr>
          <w:spacing w:val="-16"/>
          <w:sz w:val="22"/>
        </w:rPr>
        <w:t> </w:t>
      </w:r>
      <w:r>
        <w:rPr>
          <w:sz w:val="22"/>
        </w:rPr>
        <w:t>knew</w:t>
      </w:r>
      <w:r>
        <w:rPr>
          <w:spacing w:val="-20"/>
          <w:sz w:val="22"/>
        </w:rPr>
        <w:t> </w:t>
      </w:r>
      <w:r>
        <w:rPr>
          <w:sz w:val="22"/>
        </w:rPr>
        <w:t>how</w:t>
      </w:r>
      <w:r>
        <w:rPr>
          <w:spacing w:val="-20"/>
          <w:sz w:val="22"/>
        </w:rPr>
        <w:t> </w:t>
      </w:r>
      <w:r>
        <w:rPr>
          <w:sz w:val="22"/>
        </w:rPr>
        <w:t>long victim might live and she was only person who could possibly exonerate</w:t>
      </w:r>
      <w:r>
        <w:rPr>
          <w:spacing w:val="-3"/>
          <w:sz w:val="22"/>
        </w:rPr>
        <w:t> </w:t>
      </w:r>
      <w:r>
        <w:rPr>
          <w:sz w:val="22"/>
        </w:rPr>
        <w:t>defendant).</w:t>
      </w:r>
    </w:p>
    <w:p>
      <w:pPr>
        <w:pStyle w:val="BodyText"/>
        <w:spacing w:before="4"/>
        <w:rPr>
          <w:sz w:val="15"/>
        </w:rPr>
      </w:pPr>
    </w:p>
    <w:p>
      <w:pPr>
        <w:spacing w:before="73"/>
        <w:ind w:left="1179" w:right="0" w:firstLine="0"/>
        <w:jc w:val="left"/>
        <w:rPr>
          <w:sz w:val="22"/>
        </w:rPr>
      </w:pPr>
      <w:r>
        <w:rPr>
          <w:spacing w:val="4"/>
          <w:position w:val="9"/>
          <w:sz w:val="12"/>
        </w:rPr>
        <w:t>380    </w:t>
      </w:r>
      <w:r>
        <w:rPr>
          <w:i/>
          <w:sz w:val="22"/>
        </w:rPr>
        <w:t>See, e.g.</w:t>
      </w:r>
      <w:r>
        <w:rPr>
          <w:sz w:val="22"/>
        </w:rPr>
        <w:t>, </w:t>
      </w:r>
      <w:r>
        <w:rPr>
          <w:i/>
          <w:sz w:val="22"/>
        </w:rPr>
        <w:t>Raheem v. Kelly</w:t>
      </w:r>
      <w:r>
        <w:rPr>
          <w:sz w:val="22"/>
        </w:rPr>
        <w:t>, 257 F.3d 122, 133-42 (2d Cir. 2001); </w:t>
      </w:r>
      <w:r>
        <w:rPr>
          <w:i/>
          <w:sz w:val="22"/>
        </w:rPr>
        <w:t>United States v. Rogers</w:t>
      </w:r>
      <w:r>
        <w:rPr>
          <w:sz w:val="22"/>
        </w:rPr>
        <w:t>, 126</w:t>
      </w:r>
      <w:r>
        <w:rPr>
          <w:spacing w:val="-33"/>
          <w:sz w:val="22"/>
        </w:rPr>
        <w:t> </w:t>
      </w:r>
      <w:r>
        <w:rPr>
          <w:sz w:val="22"/>
        </w:rPr>
        <w:t>F.3d</w:t>
      </w:r>
    </w:p>
    <w:p>
      <w:pPr>
        <w:spacing w:before="6"/>
        <w:ind w:left="460" w:right="0" w:firstLine="0"/>
        <w:jc w:val="left"/>
        <w:rPr>
          <w:sz w:val="22"/>
        </w:rPr>
      </w:pPr>
      <w:r>
        <w:rPr>
          <w:sz w:val="22"/>
        </w:rPr>
        <w:t>655,</w:t>
      </w:r>
      <w:r>
        <w:rPr>
          <w:spacing w:val="-20"/>
          <w:sz w:val="22"/>
        </w:rPr>
        <w:t> </w:t>
      </w:r>
      <w:r>
        <w:rPr>
          <w:sz w:val="22"/>
        </w:rPr>
        <w:t>657-59</w:t>
      </w:r>
      <w:r>
        <w:rPr>
          <w:spacing w:val="-20"/>
          <w:sz w:val="22"/>
        </w:rPr>
        <w:t> </w:t>
      </w:r>
      <w:r>
        <w:rPr>
          <w:sz w:val="22"/>
        </w:rPr>
        <w:t>(5th</w:t>
      </w:r>
      <w:r>
        <w:rPr>
          <w:spacing w:val="-19"/>
          <w:sz w:val="22"/>
        </w:rPr>
        <w:t> </w:t>
      </w:r>
      <w:r>
        <w:rPr>
          <w:sz w:val="22"/>
        </w:rPr>
        <w:t>Cir.</w:t>
      </w:r>
      <w:r>
        <w:rPr>
          <w:spacing w:val="-18"/>
          <w:sz w:val="22"/>
        </w:rPr>
        <w:t> </w:t>
      </w:r>
      <w:r>
        <w:rPr>
          <w:sz w:val="22"/>
        </w:rPr>
        <w:t>1997);</w:t>
      </w:r>
      <w:r>
        <w:rPr>
          <w:spacing w:val="-18"/>
          <w:sz w:val="22"/>
        </w:rPr>
        <w:t> </w:t>
      </w:r>
      <w:r>
        <w:rPr>
          <w:i/>
          <w:sz w:val="22"/>
        </w:rPr>
        <w:t>United</w:t>
      </w:r>
      <w:r>
        <w:rPr>
          <w:i/>
          <w:spacing w:val="-19"/>
          <w:sz w:val="22"/>
        </w:rPr>
        <w:t> </w:t>
      </w:r>
      <w:r>
        <w:rPr>
          <w:i/>
          <w:sz w:val="22"/>
        </w:rPr>
        <w:t>States</w:t>
      </w:r>
      <w:r>
        <w:rPr>
          <w:i/>
          <w:spacing w:val="-19"/>
          <w:sz w:val="22"/>
        </w:rPr>
        <w:t> </w:t>
      </w:r>
      <w:r>
        <w:rPr>
          <w:i/>
          <w:sz w:val="22"/>
        </w:rPr>
        <w:t>v.</w:t>
      </w:r>
      <w:r>
        <w:rPr>
          <w:i/>
          <w:spacing w:val="-18"/>
          <w:sz w:val="22"/>
        </w:rPr>
        <w:t> </w:t>
      </w:r>
      <w:r>
        <w:rPr>
          <w:i/>
          <w:sz w:val="22"/>
        </w:rPr>
        <w:t>Emanuele</w:t>
      </w:r>
      <w:r>
        <w:rPr>
          <w:sz w:val="22"/>
        </w:rPr>
        <w:t>,</w:t>
      </w:r>
      <w:r>
        <w:rPr>
          <w:spacing w:val="-18"/>
          <w:sz w:val="22"/>
        </w:rPr>
        <w:t> </w:t>
      </w:r>
      <w:r>
        <w:rPr>
          <w:sz w:val="22"/>
        </w:rPr>
        <w:t>51</w:t>
      </w:r>
      <w:r>
        <w:rPr>
          <w:spacing w:val="-20"/>
          <w:sz w:val="22"/>
        </w:rPr>
        <w:t> </w:t>
      </w:r>
      <w:r>
        <w:rPr>
          <w:sz w:val="22"/>
        </w:rPr>
        <w:t>F.3d</w:t>
      </w:r>
      <w:r>
        <w:rPr>
          <w:spacing w:val="-20"/>
          <w:sz w:val="22"/>
        </w:rPr>
        <w:t> </w:t>
      </w:r>
      <w:r>
        <w:rPr>
          <w:sz w:val="22"/>
        </w:rPr>
        <w:t>1123,</w:t>
      </w:r>
      <w:r>
        <w:rPr>
          <w:spacing w:val="-18"/>
          <w:sz w:val="22"/>
        </w:rPr>
        <w:t> </w:t>
      </w:r>
      <w:r>
        <w:rPr>
          <w:sz w:val="22"/>
        </w:rPr>
        <w:t>1129-31</w:t>
      </w:r>
      <w:r>
        <w:rPr>
          <w:spacing w:val="-20"/>
          <w:sz w:val="22"/>
        </w:rPr>
        <w:t> </w:t>
      </w:r>
      <w:r>
        <w:rPr>
          <w:sz w:val="22"/>
        </w:rPr>
        <w:t>(3d</w:t>
      </w:r>
      <w:r>
        <w:rPr>
          <w:spacing w:val="-19"/>
          <w:sz w:val="22"/>
        </w:rPr>
        <w:t> </w:t>
      </w:r>
      <w:r>
        <w:rPr>
          <w:sz w:val="22"/>
        </w:rPr>
        <w:t>Cir.</w:t>
      </w:r>
      <w:r>
        <w:rPr>
          <w:spacing w:val="-19"/>
          <w:sz w:val="22"/>
        </w:rPr>
        <w:t> </w:t>
      </w:r>
      <w:r>
        <w:rPr>
          <w:sz w:val="22"/>
        </w:rPr>
        <w:t>1995);</w:t>
      </w:r>
      <w:r>
        <w:rPr>
          <w:spacing w:val="-18"/>
          <w:sz w:val="22"/>
        </w:rPr>
        <w:t> </w:t>
      </w:r>
      <w:r>
        <w:rPr>
          <w:i/>
          <w:sz w:val="22"/>
        </w:rPr>
        <w:t>Watkins</w:t>
      </w:r>
      <w:r>
        <w:rPr>
          <w:sz w:val="22"/>
        </w:rPr>
        <w:t>,</w:t>
      </w:r>
      <w:r>
        <w:rPr>
          <w:spacing w:val="-17"/>
          <w:sz w:val="22"/>
        </w:rPr>
        <w:t> </w:t>
      </w:r>
      <w:r>
        <w:rPr>
          <w:sz w:val="22"/>
        </w:rPr>
        <w:t>741</w:t>
      </w:r>
      <w:r>
        <w:rPr>
          <w:spacing w:val="-18"/>
          <w:sz w:val="22"/>
        </w:rPr>
        <w:t> </w:t>
      </w:r>
      <w:r>
        <w:rPr>
          <w:sz w:val="22"/>
        </w:rPr>
        <w:t>F.2d</w:t>
      </w:r>
    </w:p>
    <w:p>
      <w:pPr>
        <w:spacing w:before="6"/>
        <w:ind w:left="460" w:right="0" w:firstLine="0"/>
        <w:jc w:val="left"/>
        <w:rPr>
          <w:sz w:val="22"/>
        </w:rPr>
      </w:pPr>
      <w:r>
        <w:rPr>
          <w:sz w:val="22"/>
        </w:rPr>
        <w:t>at</w:t>
      </w:r>
      <w:r>
        <w:rPr>
          <w:spacing w:val="-10"/>
          <w:sz w:val="22"/>
        </w:rPr>
        <w:t> </w:t>
      </w:r>
      <w:r>
        <w:rPr>
          <w:sz w:val="22"/>
        </w:rPr>
        <w:t>694-95;</w:t>
      </w:r>
      <w:r>
        <w:rPr>
          <w:spacing w:val="-9"/>
          <w:sz w:val="22"/>
        </w:rPr>
        <w:t> </w:t>
      </w:r>
      <w:r>
        <w:rPr>
          <w:i/>
          <w:sz w:val="22"/>
        </w:rPr>
        <w:t>Velez</w:t>
      </w:r>
      <w:r>
        <w:rPr>
          <w:i/>
          <w:spacing w:val="-11"/>
          <w:sz w:val="22"/>
        </w:rPr>
        <w:t> </w:t>
      </w:r>
      <w:r>
        <w:rPr>
          <w:i/>
          <w:sz w:val="22"/>
        </w:rPr>
        <w:t>v.</w:t>
      </w:r>
      <w:r>
        <w:rPr>
          <w:i/>
          <w:spacing w:val="-10"/>
          <w:sz w:val="22"/>
        </w:rPr>
        <w:t> </w:t>
      </w:r>
      <w:r>
        <w:rPr>
          <w:i/>
          <w:sz w:val="22"/>
        </w:rPr>
        <w:t>Schmer</w:t>
      </w:r>
      <w:r>
        <w:rPr>
          <w:sz w:val="22"/>
        </w:rPr>
        <w:t>,</w:t>
      </w:r>
      <w:r>
        <w:rPr>
          <w:spacing w:val="-10"/>
          <w:sz w:val="22"/>
        </w:rPr>
        <w:t> </w:t>
      </w:r>
      <w:r>
        <w:rPr>
          <w:sz w:val="22"/>
        </w:rPr>
        <w:t>724</w:t>
      </w:r>
      <w:r>
        <w:rPr>
          <w:spacing w:val="-10"/>
          <w:sz w:val="22"/>
        </w:rPr>
        <w:t> </w:t>
      </w:r>
      <w:r>
        <w:rPr>
          <w:sz w:val="22"/>
        </w:rPr>
        <w:t>F.2d</w:t>
      </w:r>
      <w:r>
        <w:rPr>
          <w:spacing w:val="-10"/>
          <w:sz w:val="22"/>
        </w:rPr>
        <w:t> </w:t>
      </w:r>
      <w:r>
        <w:rPr>
          <w:sz w:val="22"/>
        </w:rPr>
        <w:t>249,</w:t>
      </w:r>
      <w:r>
        <w:rPr>
          <w:spacing w:val="-10"/>
          <w:sz w:val="22"/>
        </w:rPr>
        <w:t> </w:t>
      </w:r>
      <w:r>
        <w:rPr>
          <w:sz w:val="22"/>
        </w:rPr>
        <w:t>251-53</w:t>
      </w:r>
      <w:r>
        <w:rPr>
          <w:spacing w:val="-10"/>
          <w:sz w:val="22"/>
        </w:rPr>
        <w:t> </w:t>
      </w:r>
      <w:r>
        <w:rPr>
          <w:sz w:val="22"/>
        </w:rPr>
        <w:t>(1st</w:t>
      </w:r>
      <w:r>
        <w:rPr>
          <w:spacing w:val="-8"/>
          <w:sz w:val="22"/>
        </w:rPr>
        <w:t> </w:t>
      </w:r>
      <w:r>
        <w:rPr>
          <w:sz w:val="22"/>
        </w:rPr>
        <w:t>Cir.</w:t>
      </w:r>
      <w:r>
        <w:rPr>
          <w:spacing w:val="-9"/>
          <w:sz w:val="22"/>
        </w:rPr>
        <w:t> </w:t>
      </w:r>
      <w:r>
        <w:rPr>
          <w:sz w:val="22"/>
        </w:rPr>
        <w:t>1984);</w:t>
      </w:r>
      <w:r>
        <w:rPr>
          <w:spacing w:val="-9"/>
          <w:sz w:val="22"/>
        </w:rPr>
        <w:t> </w:t>
      </w:r>
      <w:r>
        <w:rPr>
          <w:i/>
          <w:sz w:val="22"/>
        </w:rPr>
        <w:t>Mata</w:t>
      </w:r>
      <w:r>
        <w:rPr>
          <w:i/>
          <w:spacing w:val="-9"/>
          <w:sz w:val="22"/>
        </w:rPr>
        <w:t> </w:t>
      </w:r>
      <w:r>
        <w:rPr>
          <w:i/>
          <w:sz w:val="22"/>
        </w:rPr>
        <w:t>v.</w:t>
      </w:r>
      <w:r>
        <w:rPr>
          <w:i/>
          <w:spacing w:val="-10"/>
          <w:sz w:val="22"/>
        </w:rPr>
        <w:t> </w:t>
      </w:r>
      <w:r>
        <w:rPr>
          <w:i/>
          <w:sz w:val="22"/>
        </w:rPr>
        <w:t>Sumner</w:t>
      </w:r>
      <w:r>
        <w:rPr>
          <w:sz w:val="22"/>
        </w:rPr>
        <w:t>,</w:t>
      </w:r>
      <w:r>
        <w:rPr>
          <w:spacing w:val="-10"/>
          <w:sz w:val="22"/>
        </w:rPr>
        <w:t> </w:t>
      </w:r>
      <w:r>
        <w:rPr>
          <w:sz w:val="22"/>
        </w:rPr>
        <w:t>696</w:t>
      </w:r>
      <w:r>
        <w:rPr>
          <w:spacing w:val="-10"/>
          <w:sz w:val="22"/>
        </w:rPr>
        <w:t> </w:t>
      </w:r>
      <w:r>
        <w:rPr>
          <w:sz w:val="22"/>
        </w:rPr>
        <w:t>F.2d</w:t>
      </w:r>
      <w:r>
        <w:rPr>
          <w:spacing w:val="-10"/>
          <w:sz w:val="22"/>
        </w:rPr>
        <w:t> </w:t>
      </w:r>
      <w:r>
        <w:rPr>
          <w:sz w:val="22"/>
        </w:rPr>
        <w:t>1244,</w:t>
      </w:r>
      <w:r>
        <w:rPr>
          <w:spacing w:val="-11"/>
          <w:sz w:val="22"/>
        </w:rPr>
        <w:t> </w:t>
      </w:r>
      <w:r>
        <w:rPr>
          <w:sz w:val="22"/>
        </w:rPr>
        <w:t>1251-55</w:t>
      </w:r>
      <w:r>
        <w:rPr>
          <w:spacing w:val="-10"/>
          <w:sz w:val="22"/>
        </w:rPr>
        <w:t> </w:t>
      </w:r>
      <w:r>
        <w:rPr>
          <w:sz w:val="22"/>
        </w:rPr>
        <w:t>(9th</w:t>
      </w:r>
    </w:p>
    <w:p>
      <w:pPr>
        <w:spacing w:before="26"/>
        <w:ind w:left="460" w:right="0" w:firstLine="0"/>
        <w:jc w:val="left"/>
        <w:rPr>
          <w:sz w:val="22"/>
        </w:rPr>
      </w:pPr>
      <w:r>
        <w:rPr>
          <w:sz w:val="22"/>
        </w:rPr>
        <w:t>Cir.), </w:t>
      </w:r>
      <w:r>
        <w:rPr>
          <w:i/>
          <w:sz w:val="22"/>
        </w:rPr>
        <w:t>vacated as moot</w:t>
      </w:r>
      <w:r>
        <w:rPr>
          <w:sz w:val="22"/>
        </w:rPr>
        <w:t>, 464 U.S. 957 (1983); </w:t>
      </w:r>
      <w:r>
        <w:rPr>
          <w:i/>
          <w:sz w:val="22"/>
        </w:rPr>
        <w:t>United States v. Field</w:t>
      </w:r>
      <w:r>
        <w:rPr>
          <w:sz w:val="22"/>
        </w:rPr>
        <w:t>, 625 F.2d 862, 865-70 (9th Cir. 1980).</w:t>
      </w:r>
    </w:p>
    <w:p>
      <w:pPr>
        <w:pStyle w:val="BodyText"/>
        <w:spacing w:before="5"/>
        <w:rPr>
          <w:sz w:val="15"/>
        </w:rPr>
      </w:pPr>
    </w:p>
    <w:p>
      <w:pPr>
        <w:spacing w:before="73"/>
        <w:ind w:left="1178" w:right="0" w:firstLine="0"/>
        <w:jc w:val="left"/>
        <w:rPr>
          <w:sz w:val="22"/>
        </w:rPr>
      </w:pPr>
      <w:r>
        <w:rPr>
          <w:spacing w:val="4"/>
          <w:position w:val="9"/>
          <w:sz w:val="12"/>
        </w:rPr>
        <w:t>381    </w:t>
      </w:r>
      <w:r>
        <w:rPr>
          <w:i/>
          <w:sz w:val="22"/>
        </w:rPr>
        <w:t>See United States v. Crews</w:t>
      </w:r>
      <w:r>
        <w:rPr>
          <w:sz w:val="22"/>
        </w:rPr>
        <w:t>, 445 U.S. 463, 472 (1980) (noting government concession that</w:t>
      </w:r>
      <w:r>
        <w:rPr>
          <w:spacing w:val="41"/>
          <w:sz w:val="22"/>
        </w:rPr>
        <w:t> </w:t>
      </w:r>
      <w:r>
        <w:rPr>
          <w:sz w:val="22"/>
        </w:rPr>
        <w:t>pretrial</w:t>
      </w:r>
    </w:p>
    <w:p>
      <w:pPr>
        <w:spacing w:line="244" w:lineRule="auto" w:before="6"/>
        <w:ind w:left="460" w:right="115" w:firstLine="0"/>
        <w:jc w:val="both"/>
        <w:rPr>
          <w:i/>
          <w:sz w:val="22"/>
        </w:rPr>
      </w:pPr>
      <w:r>
        <w:rPr>
          <w:sz w:val="22"/>
        </w:rPr>
        <w:t>identification</w:t>
      </w:r>
      <w:r>
        <w:rPr>
          <w:spacing w:val="-19"/>
          <w:sz w:val="22"/>
        </w:rPr>
        <w:t> </w:t>
      </w:r>
      <w:r>
        <w:rPr>
          <w:sz w:val="22"/>
        </w:rPr>
        <w:t>was</w:t>
      </w:r>
      <w:r>
        <w:rPr>
          <w:spacing w:val="-18"/>
          <w:sz w:val="22"/>
        </w:rPr>
        <w:t> </w:t>
      </w:r>
      <w:r>
        <w:rPr>
          <w:sz w:val="22"/>
        </w:rPr>
        <w:t>properly</w:t>
      </w:r>
      <w:r>
        <w:rPr>
          <w:spacing w:val="-19"/>
          <w:sz w:val="22"/>
        </w:rPr>
        <w:t> </w:t>
      </w:r>
      <w:r>
        <w:rPr>
          <w:sz w:val="22"/>
        </w:rPr>
        <w:t>excluded</w:t>
      </w:r>
      <w:r>
        <w:rPr>
          <w:spacing w:val="-18"/>
          <w:sz w:val="22"/>
        </w:rPr>
        <w:t> </w:t>
      </w:r>
      <w:r>
        <w:rPr>
          <w:sz w:val="22"/>
        </w:rPr>
        <w:t>as</w:t>
      </w:r>
      <w:r>
        <w:rPr>
          <w:spacing w:val="-18"/>
          <w:sz w:val="22"/>
        </w:rPr>
        <w:t> </w:t>
      </w:r>
      <w:r>
        <w:rPr>
          <w:sz w:val="22"/>
        </w:rPr>
        <w:t>fruit</w:t>
      </w:r>
      <w:r>
        <w:rPr>
          <w:spacing w:val="-17"/>
          <w:sz w:val="22"/>
        </w:rPr>
        <w:t> </w:t>
      </w:r>
      <w:r>
        <w:rPr>
          <w:sz w:val="22"/>
        </w:rPr>
        <w:t>of</w:t>
      </w:r>
      <w:r>
        <w:rPr>
          <w:spacing w:val="-17"/>
          <w:sz w:val="22"/>
        </w:rPr>
        <w:t> </w:t>
      </w:r>
      <w:r>
        <w:rPr>
          <w:sz w:val="22"/>
        </w:rPr>
        <w:t>unlawful</w:t>
      </w:r>
      <w:r>
        <w:rPr>
          <w:spacing w:val="-15"/>
          <w:sz w:val="22"/>
        </w:rPr>
        <w:t> </w:t>
      </w:r>
      <w:r>
        <w:rPr>
          <w:sz w:val="22"/>
        </w:rPr>
        <w:t>seizure</w:t>
      </w:r>
      <w:r>
        <w:rPr>
          <w:spacing w:val="-18"/>
          <w:sz w:val="22"/>
        </w:rPr>
        <w:t> </w:t>
      </w:r>
      <w:r>
        <w:rPr>
          <w:sz w:val="22"/>
        </w:rPr>
        <w:t>of</w:t>
      </w:r>
      <w:r>
        <w:rPr>
          <w:spacing w:val="-18"/>
          <w:sz w:val="22"/>
        </w:rPr>
        <w:t> </w:t>
      </w:r>
      <w:r>
        <w:rPr>
          <w:sz w:val="22"/>
        </w:rPr>
        <w:t>defendant);</w:t>
      </w:r>
      <w:r>
        <w:rPr>
          <w:spacing w:val="-18"/>
          <w:sz w:val="22"/>
        </w:rPr>
        <w:t> </w:t>
      </w:r>
      <w:r>
        <w:rPr>
          <w:i/>
          <w:sz w:val="22"/>
        </w:rPr>
        <w:t>Gregory</w:t>
      </w:r>
      <w:r>
        <w:rPr>
          <w:i/>
          <w:spacing w:val="-16"/>
          <w:sz w:val="22"/>
        </w:rPr>
        <w:t> </w:t>
      </w:r>
      <w:r>
        <w:rPr>
          <w:i/>
          <w:sz w:val="22"/>
        </w:rPr>
        <w:t>v.</w:t>
      </w:r>
      <w:r>
        <w:rPr>
          <w:i/>
          <w:spacing w:val="-16"/>
          <w:sz w:val="22"/>
        </w:rPr>
        <w:t> </w:t>
      </w:r>
      <w:r>
        <w:rPr>
          <w:i/>
          <w:sz w:val="22"/>
        </w:rPr>
        <w:t>Wyrick</w:t>
      </w:r>
      <w:r>
        <w:rPr>
          <w:sz w:val="22"/>
        </w:rPr>
        <w:t>,</w:t>
      </w:r>
      <w:r>
        <w:rPr>
          <w:spacing w:val="-15"/>
          <w:sz w:val="22"/>
        </w:rPr>
        <w:t> </w:t>
      </w:r>
      <w:r>
        <w:rPr>
          <w:sz w:val="22"/>
        </w:rPr>
        <w:t>730</w:t>
      </w:r>
      <w:r>
        <w:rPr>
          <w:spacing w:val="-18"/>
          <w:sz w:val="22"/>
        </w:rPr>
        <w:t> </w:t>
      </w:r>
      <w:r>
        <w:rPr>
          <w:sz w:val="22"/>
        </w:rPr>
        <w:t>F.2d</w:t>
      </w:r>
      <w:r>
        <w:rPr>
          <w:spacing w:val="-16"/>
          <w:sz w:val="22"/>
        </w:rPr>
        <w:t> </w:t>
      </w:r>
      <w:r>
        <w:rPr>
          <w:sz w:val="22"/>
        </w:rPr>
        <w:t>542, 543</w:t>
      </w:r>
      <w:r>
        <w:rPr>
          <w:spacing w:val="-6"/>
          <w:sz w:val="22"/>
        </w:rPr>
        <w:t> </w:t>
      </w:r>
      <w:r>
        <w:rPr>
          <w:sz w:val="22"/>
        </w:rPr>
        <w:t>(8th</w:t>
      </w:r>
      <w:r>
        <w:rPr>
          <w:spacing w:val="-4"/>
          <w:sz w:val="22"/>
        </w:rPr>
        <w:t> </w:t>
      </w:r>
      <w:r>
        <w:rPr>
          <w:sz w:val="22"/>
        </w:rPr>
        <w:t>Cir.</w:t>
      </w:r>
      <w:r>
        <w:rPr>
          <w:spacing w:val="-3"/>
          <w:sz w:val="22"/>
        </w:rPr>
        <w:t> </w:t>
      </w:r>
      <w:r>
        <w:rPr>
          <w:sz w:val="22"/>
        </w:rPr>
        <w:t>1984)</w:t>
      </w:r>
      <w:r>
        <w:rPr>
          <w:spacing w:val="-3"/>
          <w:sz w:val="22"/>
        </w:rPr>
        <w:t> </w:t>
      </w:r>
      <w:r>
        <w:rPr>
          <w:sz w:val="22"/>
        </w:rPr>
        <w:t>(Heaney,</w:t>
      </w:r>
      <w:r>
        <w:rPr>
          <w:spacing w:val="-3"/>
          <w:sz w:val="22"/>
        </w:rPr>
        <w:t> </w:t>
      </w:r>
      <w:r>
        <w:rPr>
          <w:sz w:val="22"/>
        </w:rPr>
        <w:t>J.,</w:t>
      </w:r>
      <w:r>
        <w:rPr>
          <w:spacing w:val="-3"/>
          <w:sz w:val="22"/>
        </w:rPr>
        <w:t> </w:t>
      </w:r>
      <w:r>
        <w:rPr>
          <w:sz w:val="22"/>
        </w:rPr>
        <w:t>concurring);</w:t>
      </w:r>
      <w:r>
        <w:rPr>
          <w:spacing w:val="-3"/>
          <w:sz w:val="22"/>
        </w:rPr>
        <w:t> </w:t>
      </w:r>
      <w:r>
        <w:rPr>
          <w:i/>
          <w:sz w:val="22"/>
        </w:rPr>
        <w:t>United</w:t>
      </w:r>
      <w:r>
        <w:rPr>
          <w:i/>
          <w:spacing w:val="-5"/>
          <w:sz w:val="22"/>
        </w:rPr>
        <w:t> </w:t>
      </w:r>
      <w:r>
        <w:rPr>
          <w:i/>
          <w:sz w:val="22"/>
        </w:rPr>
        <w:t>States</w:t>
      </w:r>
      <w:r>
        <w:rPr>
          <w:i/>
          <w:spacing w:val="-2"/>
          <w:sz w:val="22"/>
        </w:rPr>
        <w:t> </w:t>
      </w:r>
      <w:r>
        <w:rPr>
          <w:i/>
          <w:sz w:val="22"/>
        </w:rPr>
        <w:t>v.</w:t>
      </w:r>
      <w:r>
        <w:rPr>
          <w:i/>
          <w:spacing w:val="-3"/>
          <w:sz w:val="22"/>
        </w:rPr>
        <w:t> </w:t>
      </w:r>
      <w:r>
        <w:rPr>
          <w:i/>
          <w:sz w:val="22"/>
        </w:rPr>
        <w:t>Fisher</w:t>
      </w:r>
      <w:r>
        <w:rPr>
          <w:sz w:val="22"/>
        </w:rPr>
        <w:t>,</w:t>
      </w:r>
      <w:r>
        <w:rPr>
          <w:spacing w:val="-5"/>
          <w:sz w:val="22"/>
        </w:rPr>
        <w:t> </w:t>
      </w:r>
      <w:r>
        <w:rPr>
          <w:sz w:val="22"/>
        </w:rPr>
        <w:t>702</w:t>
      </w:r>
      <w:r>
        <w:rPr>
          <w:spacing w:val="-3"/>
          <w:sz w:val="22"/>
        </w:rPr>
        <w:t> </w:t>
      </w:r>
      <w:r>
        <w:rPr>
          <w:sz w:val="22"/>
        </w:rPr>
        <w:t>F.3d</w:t>
      </w:r>
      <w:r>
        <w:rPr>
          <w:spacing w:val="-6"/>
          <w:sz w:val="22"/>
        </w:rPr>
        <w:t> </w:t>
      </w:r>
      <w:r>
        <w:rPr>
          <w:sz w:val="22"/>
        </w:rPr>
        <w:t>372,</w:t>
      </w:r>
      <w:r>
        <w:rPr>
          <w:spacing w:val="-7"/>
          <w:sz w:val="22"/>
        </w:rPr>
        <w:t> </w:t>
      </w:r>
      <w:r>
        <w:rPr>
          <w:sz w:val="22"/>
        </w:rPr>
        <w:t>379</w:t>
      </w:r>
      <w:r>
        <w:rPr>
          <w:spacing w:val="-3"/>
          <w:sz w:val="22"/>
        </w:rPr>
        <w:t> </w:t>
      </w:r>
      <w:r>
        <w:rPr>
          <w:sz w:val="22"/>
        </w:rPr>
        <w:t>(2d</w:t>
      </w:r>
      <w:r>
        <w:rPr>
          <w:spacing w:val="-2"/>
          <w:sz w:val="22"/>
        </w:rPr>
        <w:t> </w:t>
      </w:r>
      <w:r>
        <w:rPr>
          <w:sz w:val="22"/>
        </w:rPr>
        <w:t>Cir.</w:t>
      </w:r>
      <w:r>
        <w:rPr>
          <w:spacing w:val="-5"/>
          <w:sz w:val="22"/>
        </w:rPr>
        <w:t> </w:t>
      </w:r>
      <w:r>
        <w:rPr>
          <w:sz w:val="22"/>
        </w:rPr>
        <w:t>1983);</w:t>
      </w:r>
      <w:r>
        <w:rPr>
          <w:spacing w:val="-5"/>
          <w:sz w:val="22"/>
        </w:rPr>
        <w:t> </w:t>
      </w:r>
      <w:r>
        <w:rPr>
          <w:i/>
          <w:sz w:val="22"/>
        </w:rPr>
        <w:t>United</w:t>
      </w:r>
    </w:p>
    <w:p>
      <w:pPr>
        <w:spacing w:line="244" w:lineRule="auto" w:before="3"/>
        <w:ind w:left="460" w:right="116" w:firstLine="0"/>
        <w:jc w:val="both"/>
        <w:rPr>
          <w:sz w:val="22"/>
        </w:rPr>
      </w:pPr>
      <w:r>
        <w:rPr>
          <w:i/>
          <w:sz w:val="22"/>
        </w:rPr>
        <w:t>States</w:t>
      </w:r>
      <w:r>
        <w:rPr>
          <w:i/>
          <w:spacing w:val="-14"/>
          <w:sz w:val="22"/>
        </w:rPr>
        <w:t> </w:t>
      </w:r>
      <w:r>
        <w:rPr>
          <w:i/>
          <w:sz w:val="22"/>
        </w:rPr>
        <w:t>v.</w:t>
      </w:r>
      <w:r>
        <w:rPr>
          <w:i/>
          <w:spacing w:val="-13"/>
          <w:sz w:val="22"/>
        </w:rPr>
        <w:t> </w:t>
      </w:r>
      <w:r>
        <w:rPr>
          <w:i/>
          <w:sz w:val="22"/>
        </w:rPr>
        <w:t>Chamberlin</w:t>
      </w:r>
      <w:r>
        <w:rPr>
          <w:sz w:val="22"/>
        </w:rPr>
        <w:t>,</w:t>
      </w:r>
      <w:r>
        <w:rPr>
          <w:spacing w:val="-12"/>
          <w:sz w:val="22"/>
        </w:rPr>
        <w:t> </w:t>
      </w:r>
      <w:r>
        <w:rPr>
          <w:sz w:val="22"/>
        </w:rPr>
        <w:t>644</w:t>
      </w:r>
      <w:r>
        <w:rPr>
          <w:spacing w:val="-15"/>
          <w:sz w:val="22"/>
        </w:rPr>
        <w:t> </w:t>
      </w:r>
      <w:r>
        <w:rPr>
          <w:sz w:val="22"/>
        </w:rPr>
        <w:t>F.2d</w:t>
      </w:r>
      <w:r>
        <w:rPr>
          <w:spacing w:val="-14"/>
          <w:sz w:val="22"/>
        </w:rPr>
        <w:t> </w:t>
      </w:r>
      <w:r>
        <w:rPr>
          <w:sz w:val="22"/>
        </w:rPr>
        <w:t>1262,</w:t>
      </w:r>
      <w:r>
        <w:rPr>
          <w:spacing w:val="-15"/>
          <w:sz w:val="22"/>
        </w:rPr>
        <w:t> </w:t>
      </w:r>
      <w:r>
        <w:rPr>
          <w:sz w:val="22"/>
        </w:rPr>
        <w:t>1268-69</w:t>
      </w:r>
      <w:r>
        <w:rPr>
          <w:spacing w:val="-14"/>
          <w:sz w:val="22"/>
        </w:rPr>
        <w:t> </w:t>
      </w:r>
      <w:r>
        <w:rPr>
          <w:sz w:val="22"/>
        </w:rPr>
        <w:t>(9th</w:t>
      </w:r>
      <w:r>
        <w:rPr>
          <w:spacing w:val="-14"/>
          <w:sz w:val="22"/>
        </w:rPr>
        <w:t> </w:t>
      </w:r>
      <w:r>
        <w:rPr>
          <w:sz w:val="22"/>
        </w:rPr>
        <w:t>Cir.</w:t>
      </w:r>
      <w:r>
        <w:rPr>
          <w:spacing w:val="-13"/>
          <w:sz w:val="22"/>
        </w:rPr>
        <w:t> </w:t>
      </w:r>
      <w:r>
        <w:rPr>
          <w:sz w:val="22"/>
        </w:rPr>
        <w:t>1980);</w:t>
      </w:r>
      <w:r>
        <w:rPr>
          <w:spacing w:val="-12"/>
          <w:sz w:val="22"/>
        </w:rPr>
        <w:t> </w:t>
      </w:r>
      <w:r>
        <w:rPr>
          <w:i/>
          <w:sz w:val="22"/>
        </w:rPr>
        <w:t>United</w:t>
      </w:r>
      <w:r>
        <w:rPr>
          <w:i/>
          <w:spacing w:val="-15"/>
          <w:sz w:val="22"/>
        </w:rPr>
        <w:t> </w:t>
      </w:r>
      <w:r>
        <w:rPr>
          <w:i/>
          <w:sz w:val="22"/>
        </w:rPr>
        <w:t>States</w:t>
      </w:r>
      <w:r>
        <w:rPr>
          <w:i/>
          <w:spacing w:val="-12"/>
          <w:sz w:val="22"/>
        </w:rPr>
        <w:t> </w:t>
      </w:r>
      <w:r>
        <w:rPr>
          <w:i/>
          <w:sz w:val="22"/>
        </w:rPr>
        <w:t>v.</w:t>
      </w:r>
      <w:r>
        <w:rPr>
          <w:i/>
          <w:spacing w:val="-15"/>
          <w:sz w:val="22"/>
        </w:rPr>
        <w:t> </w:t>
      </w:r>
      <w:r>
        <w:rPr>
          <w:i/>
          <w:sz w:val="22"/>
        </w:rPr>
        <w:t>Humphries</w:t>
      </w:r>
      <w:r>
        <w:rPr>
          <w:sz w:val="22"/>
        </w:rPr>
        <w:t>,</w:t>
      </w:r>
      <w:r>
        <w:rPr>
          <w:spacing w:val="-13"/>
          <w:sz w:val="22"/>
        </w:rPr>
        <w:t> </w:t>
      </w:r>
      <w:r>
        <w:rPr>
          <w:sz w:val="22"/>
        </w:rPr>
        <w:t>636</w:t>
      </w:r>
      <w:r>
        <w:rPr>
          <w:spacing w:val="-13"/>
          <w:sz w:val="22"/>
        </w:rPr>
        <w:t> </w:t>
      </w:r>
      <w:r>
        <w:rPr>
          <w:sz w:val="22"/>
        </w:rPr>
        <w:t>F.2d</w:t>
      </w:r>
      <w:r>
        <w:rPr>
          <w:spacing w:val="-9"/>
          <w:sz w:val="22"/>
        </w:rPr>
        <w:t> </w:t>
      </w:r>
      <w:r>
        <w:rPr>
          <w:sz w:val="22"/>
        </w:rPr>
        <w:t>1172,</w:t>
      </w:r>
      <w:r>
        <w:rPr>
          <w:spacing w:val="-13"/>
          <w:sz w:val="22"/>
        </w:rPr>
        <w:t> </w:t>
      </w:r>
      <w:r>
        <w:rPr>
          <w:sz w:val="22"/>
        </w:rPr>
        <w:t>1181 (9th Cir. 1981). </w:t>
      </w:r>
      <w:r>
        <w:rPr>
          <w:i/>
          <w:sz w:val="22"/>
        </w:rPr>
        <w:t>But cf. United States v. Young</w:t>
      </w:r>
      <w:r>
        <w:rPr>
          <w:sz w:val="22"/>
        </w:rPr>
        <w:t>, 512 F.2d 321, 323 (4th Cir. 1975) (“[w]hether [identification] testimony</w:t>
      </w:r>
      <w:r>
        <w:rPr>
          <w:spacing w:val="-9"/>
          <w:sz w:val="22"/>
        </w:rPr>
        <w:t> </w:t>
      </w:r>
      <w:r>
        <w:rPr>
          <w:sz w:val="22"/>
        </w:rPr>
        <w:t>is</w:t>
      </w:r>
      <w:r>
        <w:rPr>
          <w:spacing w:val="1"/>
          <w:sz w:val="22"/>
        </w:rPr>
        <w:t> </w:t>
      </w:r>
      <w:r>
        <w:rPr>
          <w:sz w:val="22"/>
        </w:rPr>
        <w:t>admissible</w:t>
      </w:r>
      <w:r>
        <w:rPr>
          <w:spacing w:val="-3"/>
          <w:sz w:val="22"/>
        </w:rPr>
        <w:t> </w:t>
      </w:r>
      <w:r>
        <w:rPr>
          <w:sz w:val="22"/>
        </w:rPr>
        <w:t>does</w:t>
      </w:r>
      <w:r>
        <w:rPr>
          <w:spacing w:val="-3"/>
          <w:sz w:val="22"/>
        </w:rPr>
        <w:t> </w:t>
      </w:r>
      <w:r>
        <w:rPr>
          <w:sz w:val="22"/>
        </w:rPr>
        <w:t>not</w:t>
      </w:r>
      <w:r>
        <w:rPr>
          <w:spacing w:val="-3"/>
          <w:sz w:val="22"/>
        </w:rPr>
        <w:t> </w:t>
      </w:r>
      <w:r>
        <w:rPr>
          <w:sz w:val="22"/>
        </w:rPr>
        <w:t>depend</w:t>
      </w:r>
      <w:r>
        <w:rPr>
          <w:spacing w:val="-6"/>
          <w:sz w:val="22"/>
        </w:rPr>
        <w:t> </w:t>
      </w:r>
      <w:r>
        <w:rPr>
          <w:sz w:val="22"/>
        </w:rPr>
        <w:t>upon</w:t>
      </w:r>
      <w:r>
        <w:rPr>
          <w:spacing w:val="-3"/>
          <w:sz w:val="22"/>
        </w:rPr>
        <w:t> </w:t>
      </w:r>
      <w:r>
        <w:rPr>
          <w:sz w:val="22"/>
        </w:rPr>
        <w:t>the</w:t>
      </w:r>
      <w:r>
        <w:rPr>
          <w:spacing w:val="-3"/>
          <w:sz w:val="22"/>
        </w:rPr>
        <w:t> </w:t>
      </w:r>
      <w:r>
        <w:rPr>
          <w:sz w:val="22"/>
        </w:rPr>
        <w:t>validity</w:t>
      </w:r>
      <w:r>
        <w:rPr>
          <w:spacing w:val="-6"/>
          <w:sz w:val="22"/>
        </w:rPr>
        <w:t> </w:t>
      </w:r>
      <w:r>
        <w:rPr>
          <w:sz w:val="22"/>
        </w:rPr>
        <w:t>of</w:t>
      </w:r>
      <w:r>
        <w:rPr>
          <w:spacing w:val="-1"/>
          <w:sz w:val="22"/>
        </w:rPr>
        <w:t> </w:t>
      </w:r>
      <w:r>
        <w:rPr>
          <w:sz w:val="22"/>
        </w:rPr>
        <w:t>the</w:t>
      </w:r>
      <w:r>
        <w:rPr>
          <w:spacing w:val="-3"/>
          <w:sz w:val="22"/>
        </w:rPr>
        <w:t> </w:t>
      </w:r>
      <w:r>
        <w:rPr>
          <w:sz w:val="22"/>
        </w:rPr>
        <w:t>arrest</w:t>
      </w:r>
      <w:r>
        <w:rPr>
          <w:spacing w:val="-3"/>
          <w:sz w:val="22"/>
        </w:rPr>
        <w:t> </w:t>
      </w:r>
      <w:r>
        <w:rPr>
          <w:sz w:val="22"/>
        </w:rPr>
        <w:t>but</w:t>
      </w:r>
      <w:r>
        <w:rPr>
          <w:spacing w:val="-3"/>
          <w:sz w:val="22"/>
        </w:rPr>
        <w:t> </w:t>
      </w:r>
      <w:r>
        <w:rPr>
          <w:sz w:val="22"/>
        </w:rPr>
        <w:t>upon</w:t>
      </w:r>
      <w:r>
        <w:rPr>
          <w:spacing w:val="-3"/>
          <w:sz w:val="22"/>
        </w:rPr>
        <w:t> </w:t>
      </w:r>
      <w:r>
        <w:rPr>
          <w:sz w:val="22"/>
        </w:rPr>
        <w:t>whether</w:t>
      </w:r>
      <w:r>
        <w:rPr>
          <w:spacing w:val="-7"/>
          <w:sz w:val="22"/>
        </w:rPr>
        <w:t> </w:t>
      </w:r>
      <w:r>
        <w:rPr>
          <w:sz w:val="22"/>
        </w:rPr>
        <w:t>the</w:t>
      </w:r>
      <w:r>
        <w:rPr>
          <w:spacing w:val="-3"/>
          <w:sz w:val="22"/>
        </w:rPr>
        <w:t> </w:t>
      </w:r>
      <w:r>
        <w:rPr>
          <w:sz w:val="22"/>
        </w:rPr>
        <w:t>confrontation</w:t>
      </w:r>
      <w:r>
        <w:rPr>
          <w:spacing w:val="-3"/>
          <w:sz w:val="22"/>
        </w:rPr>
        <w:t> </w:t>
      </w:r>
      <w:r>
        <w:rPr>
          <w:sz w:val="22"/>
        </w:rPr>
        <w:t>was ‘so unnecessarily suggestive and conductive [sic] to irreparable mistaken identification that (appellants were) denied due process of law’” (quoting </w:t>
      </w:r>
      <w:r>
        <w:rPr>
          <w:i/>
          <w:sz w:val="22"/>
        </w:rPr>
        <w:t>Stovall v. Denno</w:t>
      </w:r>
      <w:r>
        <w:rPr>
          <w:sz w:val="22"/>
        </w:rPr>
        <w:t>, 388 U.S. 293, 302</w:t>
      </w:r>
      <w:r>
        <w:rPr>
          <w:spacing w:val="10"/>
          <w:sz w:val="22"/>
        </w:rPr>
        <w:t> </w:t>
      </w:r>
      <w:r>
        <w:rPr>
          <w:sz w:val="22"/>
        </w:rPr>
        <w:t>(1967))).</w:t>
      </w:r>
    </w:p>
    <w:p>
      <w:pPr>
        <w:pStyle w:val="BodyText"/>
        <w:rPr>
          <w:sz w:val="15"/>
        </w:rPr>
      </w:pPr>
    </w:p>
    <w:p>
      <w:pPr>
        <w:spacing w:line="244" w:lineRule="auto" w:before="73"/>
        <w:ind w:left="460" w:right="119" w:firstLine="718"/>
        <w:jc w:val="both"/>
        <w:rPr>
          <w:sz w:val="22"/>
        </w:rPr>
      </w:pPr>
      <w:r>
        <w:rPr>
          <w:spacing w:val="4"/>
          <w:position w:val="9"/>
          <w:sz w:val="12"/>
        </w:rPr>
        <w:t>382</w:t>
      </w:r>
      <w:r>
        <w:rPr>
          <w:spacing w:val="31"/>
          <w:position w:val="9"/>
          <w:sz w:val="12"/>
        </w:rPr>
        <w:t> </w:t>
      </w:r>
      <w:r>
        <w:rPr>
          <w:i/>
          <w:sz w:val="22"/>
        </w:rPr>
        <w:t>See,</w:t>
      </w:r>
      <w:r>
        <w:rPr>
          <w:i/>
          <w:spacing w:val="-12"/>
          <w:sz w:val="22"/>
        </w:rPr>
        <w:t> </w:t>
      </w:r>
      <w:r>
        <w:rPr>
          <w:i/>
          <w:sz w:val="22"/>
        </w:rPr>
        <w:t>e.g.</w:t>
      </w:r>
      <w:r>
        <w:rPr>
          <w:sz w:val="22"/>
        </w:rPr>
        <w:t>,</w:t>
      </w:r>
      <w:r>
        <w:rPr>
          <w:spacing w:val="-10"/>
          <w:sz w:val="22"/>
        </w:rPr>
        <w:t> </w:t>
      </w:r>
      <w:r>
        <w:rPr>
          <w:i/>
          <w:sz w:val="22"/>
        </w:rPr>
        <w:t>United</w:t>
      </w:r>
      <w:r>
        <w:rPr>
          <w:i/>
          <w:spacing w:val="-12"/>
          <w:sz w:val="22"/>
        </w:rPr>
        <w:t> </w:t>
      </w:r>
      <w:r>
        <w:rPr>
          <w:i/>
          <w:sz w:val="22"/>
        </w:rPr>
        <w:t>States</w:t>
      </w:r>
      <w:r>
        <w:rPr>
          <w:i/>
          <w:spacing w:val="-11"/>
          <w:sz w:val="22"/>
        </w:rPr>
        <w:t> </w:t>
      </w:r>
      <w:r>
        <w:rPr>
          <w:i/>
          <w:sz w:val="22"/>
        </w:rPr>
        <w:t>v.</w:t>
      </w:r>
      <w:r>
        <w:rPr>
          <w:i/>
          <w:spacing w:val="-11"/>
          <w:sz w:val="22"/>
        </w:rPr>
        <w:t> </w:t>
      </w:r>
      <w:r>
        <w:rPr>
          <w:i/>
          <w:sz w:val="22"/>
        </w:rPr>
        <w:t>Curtis</w:t>
      </w:r>
      <w:r>
        <w:rPr>
          <w:sz w:val="22"/>
        </w:rPr>
        <w:t>,</w:t>
      </w:r>
      <w:r>
        <w:rPr>
          <w:spacing w:val="-13"/>
          <w:sz w:val="22"/>
        </w:rPr>
        <w:t> </w:t>
      </w:r>
      <w:r>
        <w:rPr>
          <w:sz w:val="22"/>
        </w:rPr>
        <w:t>344</w:t>
      </w:r>
      <w:r>
        <w:rPr>
          <w:spacing w:val="-14"/>
          <w:sz w:val="22"/>
        </w:rPr>
        <w:t> </w:t>
      </w:r>
      <w:r>
        <w:rPr>
          <w:sz w:val="22"/>
        </w:rPr>
        <w:t>F.3d</w:t>
      </w:r>
      <w:r>
        <w:rPr>
          <w:spacing w:val="-15"/>
          <w:sz w:val="22"/>
        </w:rPr>
        <w:t> </w:t>
      </w:r>
      <w:r>
        <w:rPr>
          <w:sz w:val="22"/>
        </w:rPr>
        <w:t>1057,</w:t>
      </w:r>
      <w:r>
        <w:rPr>
          <w:spacing w:val="-11"/>
          <w:sz w:val="22"/>
        </w:rPr>
        <w:t> </w:t>
      </w:r>
      <w:r>
        <w:rPr>
          <w:sz w:val="22"/>
        </w:rPr>
        <w:t>1063</w:t>
      </w:r>
      <w:r>
        <w:rPr>
          <w:spacing w:val="-11"/>
          <w:sz w:val="22"/>
        </w:rPr>
        <w:t> </w:t>
      </w:r>
      <w:r>
        <w:rPr>
          <w:sz w:val="22"/>
        </w:rPr>
        <w:t>(10th</w:t>
      </w:r>
      <w:r>
        <w:rPr>
          <w:spacing w:val="-12"/>
          <w:sz w:val="22"/>
        </w:rPr>
        <w:t> </w:t>
      </w:r>
      <w:r>
        <w:rPr>
          <w:sz w:val="22"/>
        </w:rPr>
        <w:t>Cir.</w:t>
      </w:r>
      <w:r>
        <w:rPr>
          <w:spacing w:val="-10"/>
          <w:sz w:val="22"/>
        </w:rPr>
        <w:t> </w:t>
      </w:r>
      <w:r>
        <w:rPr>
          <w:sz w:val="22"/>
        </w:rPr>
        <w:t>2003);</w:t>
      </w:r>
      <w:r>
        <w:rPr>
          <w:spacing w:val="-11"/>
          <w:sz w:val="22"/>
        </w:rPr>
        <w:t> </w:t>
      </w:r>
      <w:r>
        <w:rPr>
          <w:i/>
          <w:sz w:val="22"/>
        </w:rPr>
        <w:t>United</w:t>
      </w:r>
      <w:r>
        <w:rPr>
          <w:i/>
          <w:spacing w:val="-12"/>
          <w:sz w:val="22"/>
        </w:rPr>
        <w:t> </w:t>
      </w:r>
      <w:r>
        <w:rPr>
          <w:i/>
          <w:sz w:val="22"/>
        </w:rPr>
        <w:t>States</w:t>
      </w:r>
      <w:r>
        <w:rPr>
          <w:i/>
          <w:spacing w:val="-10"/>
          <w:sz w:val="22"/>
        </w:rPr>
        <w:t> </w:t>
      </w:r>
      <w:r>
        <w:rPr>
          <w:i/>
          <w:sz w:val="22"/>
        </w:rPr>
        <w:t>v.</w:t>
      </w:r>
      <w:r>
        <w:rPr>
          <w:i/>
          <w:spacing w:val="-12"/>
          <w:sz w:val="22"/>
        </w:rPr>
        <w:t> </w:t>
      </w:r>
      <w:r>
        <w:rPr>
          <w:i/>
          <w:sz w:val="22"/>
        </w:rPr>
        <w:t>Rogers</w:t>
      </w:r>
      <w:r>
        <w:rPr>
          <w:sz w:val="22"/>
        </w:rPr>
        <w:t>,</w:t>
      </w:r>
      <w:r>
        <w:rPr>
          <w:spacing w:val="-10"/>
          <w:sz w:val="22"/>
        </w:rPr>
        <w:t> </w:t>
      </w:r>
      <w:r>
        <w:rPr>
          <w:sz w:val="22"/>
        </w:rPr>
        <w:t>126 F.3d 655, 658 (5th Cir. 1997); </w:t>
      </w:r>
      <w:r>
        <w:rPr>
          <w:i/>
          <w:sz w:val="22"/>
        </w:rPr>
        <w:t>United States v. Davis</w:t>
      </w:r>
      <w:r>
        <w:rPr>
          <w:sz w:val="22"/>
        </w:rPr>
        <w:t>, 103 F.3d 660, 670 (8th Cir. </w:t>
      </w:r>
      <w:r>
        <w:rPr>
          <w:spacing w:val="2"/>
          <w:sz w:val="22"/>
        </w:rPr>
        <w:t>1996); </w:t>
      </w:r>
      <w:r>
        <w:rPr>
          <w:i/>
          <w:sz w:val="22"/>
        </w:rPr>
        <w:t>United States v. </w:t>
      </w:r>
      <w:r>
        <w:rPr>
          <w:i/>
          <w:sz w:val="22"/>
        </w:rPr>
        <w:t>Domina</w:t>
      </w:r>
      <w:r>
        <w:rPr>
          <w:sz w:val="22"/>
        </w:rPr>
        <w:t>,</w:t>
      </w:r>
      <w:r>
        <w:rPr>
          <w:spacing w:val="-14"/>
          <w:sz w:val="22"/>
        </w:rPr>
        <w:t> </w:t>
      </w:r>
      <w:r>
        <w:rPr>
          <w:sz w:val="22"/>
        </w:rPr>
        <w:t>784</w:t>
      </w:r>
      <w:r>
        <w:rPr>
          <w:spacing w:val="-14"/>
          <w:sz w:val="22"/>
        </w:rPr>
        <w:t> </w:t>
      </w:r>
      <w:r>
        <w:rPr>
          <w:sz w:val="22"/>
        </w:rPr>
        <w:t>F.2d</w:t>
      </w:r>
      <w:r>
        <w:rPr>
          <w:spacing w:val="-16"/>
          <w:sz w:val="22"/>
        </w:rPr>
        <w:t> </w:t>
      </w:r>
      <w:r>
        <w:rPr>
          <w:sz w:val="22"/>
        </w:rPr>
        <w:t>1361,</w:t>
      </w:r>
      <w:r>
        <w:rPr>
          <w:spacing w:val="-14"/>
          <w:sz w:val="22"/>
        </w:rPr>
        <w:t> </w:t>
      </w:r>
      <w:r>
        <w:rPr>
          <w:sz w:val="22"/>
        </w:rPr>
        <w:t>1368</w:t>
      </w:r>
      <w:r>
        <w:rPr>
          <w:spacing w:val="-13"/>
          <w:sz w:val="22"/>
        </w:rPr>
        <w:t> </w:t>
      </w:r>
      <w:r>
        <w:rPr>
          <w:sz w:val="22"/>
        </w:rPr>
        <w:t>(9th</w:t>
      </w:r>
      <w:r>
        <w:rPr>
          <w:spacing w:val="-12"/>
          <w:sz w:val="22"/>
        </w:rPr>
        <w:t> </w:t>
      </w:r>
      <w:r>
        <w:rPr>
          <w:sz w:val="22"/>
        </w:rPr>
        <w:t>Cir.</w:t>
      </w:r>
      <w:r>
        <w:rPr>
          <w:spacing w:val="-11"/>
          <w:sz w:val="22"/>
        </w:rPr>
        <w:t> </w:t>
      </w:r>
      <w:r>
        <w:rPr>
          <w:sz w:val="22"/>
        </w:rPr>
        <w:t>1986);</w:t>
      </w:r>
      <w:r>
        <w:rPr>
          <w:spacing w:val="-11"/>
          <w:sz w:val="22"/>
        </w:rPr>
        <w:t> </w:t>
      </w:r>
      <w:r>
        <w:rPr>
          <w:i/>
          <w:sz w:val="22"/>
        </w:rPr>
        <w:t>United</w:t>
      </w:r>
      <w:r>
        <w:rPr>
          <w:i/>
          <w:spacing w:val="-13"/>
          <w:sz w:val="22"/>
        </w:rPr>
        <w:t> </w:t>
      </w:r>
      <w:r>
        <w:rPr>
          <w:i/>
          <w:sz w:val="22"/>
        </w:rPr>
        <w:t>States</w:t>
      </w:r>
      <w:r>
        <w:rPr>
          <w:i/>
          <w:spacing w:val="-14"/>
          <w:sz w:val="22"/>
        </w:rPr>
        <w:t> </w:t>
      </w:r>
      <w:r>
        <w:rPr>
          <w:i/>
          <w:sz w:val="22"/>
        </w:rPr>
        <w:t>v.</w:t>
      </w:r>
      <w:r>
        <w:rPr>
          <w:i/>
          <w:spacing w:val="-13"/>
          <w:sz w:val="22"/>
        </w:rPr>
        <w:t> </w:t>
      </w:r>
      <w:r>
        <w:rPr>
          <w:i/>
          <w:sz w:val="22"/>
        </w:rPr>
        <w:t>Archibald</w:t>
      </w:r>
      <w:r>
        <w:rPr>
          <w:sz w:val="22"/>
        </w:rPr>
        <w:t>,</w:t>
      </w:r>
      <w:r>
        <w:rPr>
          <w:spacing w:val="-13"/>
          <w:sz w:val="22"/>
        </w:rPr>
        <w:t> </w:t>
      </w:r>
      <w:r>
        <w:rPr>
          <w:sz w:val="22"/>
        </w:rPr>
        <w:t>734</w:t>
      </w:r>
      <w:r>
        <w:rPr>
          <w:spacing w:val="-15"/>
          <w:sz w:val="22"/>
        </w:rPr>
        <w:t> </w:t>
      </w:r>
      <w:r>
        <w:rPr>
          <w:sz w:val="22"/>
        </w:rPr>
        <w:t>F.2d</w:t>
      </w:r>
      <w:r>
        <w:rPr>
          <w:spacing w:val="-13"/>
          <w:sz w:val="22"/>
        </w:rPr>
        <w:t> </w:t>
      </w:r>
      <w:r>
        <w:rPr>
          <w:sz w:val="22"/>
        </w:rPr>
        <w:t>938,</w:t>
      </w:r>
      <w:r>
        <w:rPr>
          <w:spacing w:val="-15"/>
          <w:sz w:val="22"/>
        </w:rPr>
        <w:t> </w:t>
      </w:r>
      <w:r>
        <w:rPr>
          <w:sz w:val="22"/>
        </w:rPr>
        <w:t>941</w:t>
      </w:r>
      <w:r>
        <w:rPr>
          <w:spacing w:val="-13"/>
          <w:sz w:val="22"/>
        </w:rPr>
        <w:t> </w:t>
      </w:r>
      <w:r>
        <w:rPr>
          <w:sz w:val="22"/>
        </w:rPr>
        <w:t>(2d</w:t>
      </w:r>
      <w:r>
        <w:rPr>
          <w:spacing w:val="-13"/>
          <w:sz w:val="22"/>
        </w:rPr>
        <w:t> </w:t>
      </w:r>
      <w:r>
        <w:rPr>
          <w:sz w:val="22"/>
        </w:rPr>
        <w:t>Cir.),</w:t>
      </w:r>
      <w:r>
        <w:rPr>
          <w:spacing w:val="-14"/>
          <w:sz w:val="22"/>
        </w:rPr>
        <w:t> </w:t>
      </w:r>
      <w:r>
        <w:rPr>
          <w:i/>
          <w:sz w:val="22"/>
        </w:rPr>
        <w:t>modified</w:t>
      </w:r>
      <w:r>
        <w:rPr>
          <w:sz w:val="22"/>
        </w:rPr>
        <w:t>, 756 F.2d 223 (2d Cir. </w:t>
      </w:r>
      <w:r>
        <w:rPr>
          <w:spacing w:val="2"/>
          <w:sz w:val="22"/>
        </w:rPr>
        <w:t>1984); </w:t>
      </w:r>
      <w:r>
        <w:rPr>
          <w:i/>
          <w:sz w:val="22"/>
        </w:rPr>
        <w:t>cf. Moore v. Illinois</w:t>
      </w:r>
      <w:r>
        <w:rPr>
          <w:sz w:val="22"/>
        </w:rPr>
        <w:t>, 434 U.S. 220, 222-223 (1977) (describing suggestive identification procedure at preliminary</w:t>
      </w:r>
      <w:r>
        <w:rPr>
          <w:spacing w:val="2"/>
          <w:sz w:val="22"/>
        </w:rPr>
        <w:t> </w:t>
      </w:r>
      <w:r>
        <w:rPr>
          <w:sz w:val="22"/>
        </w:rPr>
        <w:t>hearing).</w:t>
      </w:r>
    </w:p>
    <w:p>
      <w:pPr>
        <w:spacing w:after="0" w:line="244" w:lineRule="auto"/>
        <w:jc w:val="both"/>
        <w:rPr>
          <w:sz w:val="22"/>
        </w:rPr>
        <w:sectPr>
          <w:pgSz w:w="12240" w:h="15840"/>
          <w:pgMar w:header="403" w:footer="0" w:top="1140" w:bottom="280" w:left="980" w:right="960"/>
        </w:sectPr>
      </w:pPr>
    </w:p>
    <w:p>
      <w:pPr>
        <w:pStyle w:val="BodyText"/>
        <w:spacing w:before="68"/>
        <w:ind w:left="100" w:right="469"/>
        <w:rPr>
          <w:sz w:val="14"/>
        </w:rPr>
      </w:pPr>
      <w:r>
        <w:rPr/>
        <w:t>the</w:t>
      </w:r>
      <w:r>
        <w:rPr>
          <w:spacing w:val="-16"/>
        </w:rPr>
        <w:t> </w:t>
      </w:r>
      <w:r>
        <w:rPr/>
        <w:t>same</w:t>
      </w:r>
      <w:r>
        <w:rPr>
          <w:spacing w:val="-16"/>
        </w:rPr>
        <w:t> </w:t>
      </w:r>
      <w:r>
        <w:rPr/>
        <w:t>reliability</w:t>
      </w:r>
      <w:r>
        <w:rPr>
          <w:spacing w:val="-19"/>
        </w:rPr>
        <w:t> </w:t>
      </w:r>
      <w:r>
        <w:rPr/>
        <w:t>analysis</w:t>
      </w:r>
      <w:r>
        <w:rPr>
          <w:spacing w:val="-13"/>
        </w:rPr>
        <w:t> </w:t>
      </w:r>
      <w:r>
        <w:rPr/>
        <w:t>as</w:t>
      </w:r>
      <w:r>
        <w:rPr>
          <w:spacing w:val="-16"/>
        </w:rPr>
        <w:t> </w:t>
      </w:r>
      <w:r>
        <w:rPr/>
        <w:t>impermissibly</w:t>
      </w:r>
      <w:r>
        <w:rPr>
          <w:spacing w:val="-19"/>
        </w:rPr>
        <w:t> </w:t>
      </w:r>
      <w:r>
        <w:rPr/>
        <w:t>suggestive</w:t>
      </w:r>
      <w:r>
        <w:rPr>
          <w:spacing w:val="-16"/>
        </w:rPr>
        <w:t> </w:t>
      </w:r>
      <w:r>
        <w:rPr/>
        <w:t>pretrial</w:t>
      </w:r>
      <w:r>
        <w:rPr>
          <w:spacing w:val="-14"/>
        </w:rPr>
        <w:t> </w:t>
      </w:r>
      <w:r>
        <w:rPr/>
        <w:t>identifications,</w:t>
      </w:r>
      <w:r>
        <w:rPr>
          <w:spacing w:val="-16"/>
        </w:rPr>
        <w:t> </w:t>
      </w:r>
      <w:r>
        <w:rPr/>
        <w:t>and</w:t>
      </w:r>
      <w:r>
        <w:rPr>
          <w:spacing w:val="-14"/>
        </w:rPr>
        <w:t> </w:t>
      </w:r>
      <w:r>
        <w:rPr/>
        <w:t>most</w:t>
      </w:r>
      <w:r>
        <w:rPr>
          <w:spacing w:val="-12"/>
        </w:rPr>
        <w:t> </w:t>
      </w:r>
      <w:r>
        <w:rPr/>
        <w:t>circuits</w:t>
      </w:r>
      <w:r>
        <w:rPr>
          <w:spacing w:val="-16"/>
        </w:rPr>
        <w:t> </w:t>
      </w:r>
      <w:r>
        <w:rPr/>
        <w:t>have so held, or at least suggested some comparable</w:t>
      </w:r>
      <w:r>
        <w:rPr>
          <w:spacing w:val="-9"/>
        </w:rPr>
        <w:t> </w:t>
      </w:r>
      <w:r>
        <w:rPr/>
        <w:t>test.</w:t>
      </w:r>
      <w:r>
        <w:rPr>
          <w:position w:val="10"/>
          <w:sz w:val="14"/>
        </w:rPr>
        <w:t>383</w:t>
      </w:r>
    </w:p>
    <w:p>
      <w:pPr>
        <w:pStyle w:val="BodyText"/>
        <w:spacing w:before="6"/>
        <w:rPr>
          <w:sz w:val="18"/>
        </w:rPr>
      </w:pPr>
    </w:p>
    <w:p>
      <w:pPr>
        <w:pStyle w:val="BodyText"/>
        <w:spacing w:before="71"/>
        <w:ind w:left="820"/>
      </w:pPr>
      <w:r>
        <w:rPr/>
        <w:t>There are some cases suggesting the possibility of an “in-court lineup.”</w:t>
      </w:r>
      <w:r>
        <w:rPr>
          <w:position w:val="10"/>
          <w:sz w:val="14"/>
        </w:rPr>
        <w:t>384 </w:t>
      </w:r>
      <w:r>
        <w:rPr/>
        <w:t>Most circuits have</w:t>
      </w:r>
    </w:p>
    <w:p>
      <w:pPr>
        <w:pStyle w:val="BodyText"/>
        <w:spacing w:line="244" w:lineRule="auto" w:before="1"/>
        <w:ind w:left="100" w:right="476"/>
        <w:jc w:val="both"/>
        <w:rPr>
          <w:sz w:val="14"/>
        </w:rPr>
      </w:pPr>
      <w:r>
        <w:rPr/>
        <w:t>held that an in-court lineup is not </w:t>
      </w:r>
      <w:r>
        <w:rPr>
          <w:i/>
        </w:rPr>
        <w:t>required</w:t>
      </w:r>
      <w:r>
        <w:rPr/>
        <w:t>,</w:t>
      </w:r>
      <w:r>
        <w:rPr>
          <w:position w:val="10"/>
          <w:sz w:val="14"/>
        </w:rPr>
        <w:t>385 </w:t>
      </w:r>
      <w:r>
        <w:rPr/>
        <w:t>though the Second Circuit’s decision in </w:t>
      </w:r>
      <w:r>
        <w:rPr>
          <w:i/>
        </w:rPr>
        <w:t>United States</w:t>
      </w:r>
      <w:r>
        <w:rPr>
          <w:i/>
          <w:spacing w:val="-39"/>
        </w:rPr>
        <w:t> </w:t>
      </w:r>
      <w:r>
        <w:rPr>
          <w:i/>
        </w:rPr>
        <w:t>v. </w:t>
      </w:r>
      <w:r>
        <w:rPr>
          <w:i/>
        </w:rPr>
        <w:t>Archibald</w:t>
      </w:r>
      <w:r>
        <w:rPr>
          <w:i/>
          <w:spacing w:val="-24"/>
        </w:rPr>
        <w:t> </w:t>
      </w:r>
      <w:r>
        <w:rPr/>
        <w:t>suggests</w:t>
      </w:r>
      <w:r>
        <w:rPr>
          <w:spacing w:val="-22"/>
        </w:rPr>
        <w:t> </w:t>
      </w:r>
      <w:r>
        <w:rPr/>
        <w:t>that</w:t>
      </w:r>
      <w:r>
        <w:rPr>
          <w:spacing w:val="-21"/>
        </w:rPr>
        <w:t> </w:t>
      </w:r>
      <w:r>
        <w:rPr/>
        <w:t>such</w:t>
      </w:r>
      <w:r>
        <w:rPr>
          <w:spacing w:val="-22"/>
        </w:rPr>
        <w:t> </w:t>
      </w:r>
      <w:r>
        <w:rPr/>
        <w:t>procedures</w:t>
      </w:r>
      <w:r>
        <w:rPr>
          <w:spacing w:val="-21"/>
        </w:rPr>
        <w:t> </w:t>
      </w:r>
      <w:r>
        <w:rPr/>
        <w:t>are</w:t>
      </w:r>
      <w:r>
        <w:rPr>
          <w:spacing w:val="-24"/>
        </w:rPr>
        <w:t> </w:t>
      </w:r>
      <w:r>
        <w:rPr/>
        <w:t>required</w:t>
      </w:r>
      <w:r>
        <w:rPr>
          <w:spacing w:val="-21"/>
        </w:rPr>
        <w:t> </w:t>
      </w:r>
      <w:r>
        <w:rPr/>
        <w:t>when</w:t>
      </w:r>
      <w:r>
        <w:rPr>
          <w:spacing w:val="-22"/>
        </w:rPr>
        <w:t> </w:t>
      </w:r>
      <w:r>
        <w:rPr/>
        <w:t>the</w:t>
      </w:r>
      <w:r>
        <w:rPr>
          <w:spacing w:val="-21"/>
        </w:rPr>
        <w:t> </w:t>
      </w:r>
      <w:r>
        <w:rPr/>
        <w:t>defendant</w:t>
      </w:r>
      <w:r>
        <w:rPr>
          <w:spacing w:val="-22"/>
        </w:rPr>
        <w:t> </w:t>
      </w:r>
      <w:r>
        <w:rPr/>
        <w:t>requests</w:t>
      </w:r>
      <w:r>
        <w:rPr>
          <w:spacing w:val="-21"/>
        </w:rPr>
        <w:t> </w:t>
      </w:r>
      <w:r>
        <w:rPr/>
        <w:t>them</w:t>
      </w:r>
      <w:r>
        <w:rPr>
          <w:spacing w:val="-22"/>
        </w:rPr>
        <w:t> </w:t>
      </w:r>
      <w:r>
        <w:rPr/>
        <w:t>prior</w:t>
      </w:r>
      <w:r>
        <w:rPr>
          <w:spacing w:val="-22"/>
        </w:rPr>
        <w:t> </w:t>
      </w:r>
      <w:r>
        <w:rPr/>
        <w:t>to</w:t>
      </w:r>
      <w:r>
        <w:rPr>
          <w:spacing w:val="-21"/>
        </w:rPr>
        <w:t> </w:t>
      </w:r>
      <w:r>
        <w:rPr/>
        <w:t>trial</w:t>
      </w:r>
      <w:r>
        <w:rPr>
          <w:spacing w:val="-22"/>
        </w:rPr>
        <w:t> </w:t>
      </w:r>
      <w:r>
        <w:rPr/>
        <w:t>and there</w:t>
      </w:r>
      <w:r>
        <w:rPr>
          <w:spacing w:val="-18"/>
        </w:rPr>
        <w:t> </w:t>
      </w:r>
      <w:r>
        <w:rPr/>
        <w:t>has</w:t>
      </w:r>
      <w:r>
        <w:rPr>
          <w:spacing w:val="-16"/>
        </w:rPr>
        <w:t> </w:t>
      </w:r>
      <w:r>
        <w:rPr/>
        <w:t>been</w:t>
      </w:r>
      <w:r>
        <w:rPr>
          <w:spacing w:val="-16"/>
        </w:rPr>
        <w:t> </w:t>
      </w:r>
      <w:r>
        <w:rPr/>
        <w:t>no</w:t>
      </w:r>
      <w:r>
        <w:rPr>
          <w:spacing w:val="-16"/>
        </w:rPr>
        <w:t> </w:t>
      </w:r>
      <w:r>
        <w:rPr/>
        <w:t>pretrial</w:t>
      </w:r>
      <w:r>
        <w:rPr>
          <w:spacing w:val="-16"/>
        </w:rPr>
        <w:t> </w:t>
      </w:r>
      <w:r>
        <w:rPr/>
        <w:t>identification,</w:t>
      </w:r>
      <w:r>
        <w:rPr>
          <w:spacing w:val="-16"/>
        </w:rPr>
        <w:t> </w:t>
      </w:r>
      <w:r>
        <w:rPr/>
        <w:t>see</w:t>
      </w:r>
      <w:r>
        <w:rPr>
          <w:spacing w:val="-17"/>
        </w:rPr>
        <w:t> </w:t>
      </w:r>
      <w:r>
        <w:rPr>
          <w:i/>
        </w:rPr>
        <w:t>id.</w:t>
      </w:r>
      <w:r>
        <w:rPr/>
        <w:t>,</w:t>
      </w:r>
      <w:r>
        <w:rPr>
          <w:spacing w:val="-16"/>
        </w:rPr>
        <w:t> </w:t>
      </w:r>
      <w:r>
        <w:rPr>
          <w:i/>
        </w:rPr>
        <w:t>United</w:t>
      </w:r>
      <w:r>
        <w:rPr>
          <w:i/>
          <w:spacing w:val="-16"/>
        </w:rPr>
        <w:t> </w:t>
      </w:r>
      <w:r>
        <w:rPr>
          <w:i/>
        </w:rPr>
        <w:t>States</w:t>
      </w:r>
      <w:r>
        <w:rPr>
          <w:i/>
          <w:spacing w:val="-16"/>
        </w:rPr>
        <w:t> </w:t>
      </w:r>
      <w:r>
        <w:rPr>
          <w:i/>
        </w:rPr>
        <w:t>v.</w:t>
      </w:r>
      <w:r>
        <w:rPr>
          <w:i/>
          <w:spacing w:val="-12"/>
        </w:rPr>
        <w:t> </w:t>
      </w:r>
      <w:r>
        <w:rPr>
          <w:i/>
        </w:rPr>
        <w:t>Archibald</w:t>
      </w:r>
      <w:r>
        <w:rPr/>
        <w:t>,</w:t>
      </w:r>
      <w:r>
        <w:rPr>
          <w:spacing w:val="-13"/>
        </w:rPr>
        <w:t> </w:t>
      </w:r>
      <w:r>
        <w:rPr/>
        <w:t>734</w:t>
      </w:r>
      <w:r>
        <w:rPr>
          <w:spacing w:val="-16"/>
        </w:rPr>
        <w:t> </w:t>
      </w:r>
      <w:r>
        <w:rPr/>
        <w:t>F.2d</w:t>
      </w:r>
      <w:r>
        <w:rPr>
          <w:spacing w:val="-15"/>
        </w:rPr>
        <w:t> </w:t>
      </w:r>
      <w:r>
        <w:rPr/>
        <w:t>938,</w:t>
      </w:r>
      <w:r>
        <w:rPr>
          <w:spacing w:val="-16"/>
        </w:rPr>
        <w:t> </w:t>
      </w:r>
      <w:r>
        <w:rPr/>
        <w:t>941</w:t>
      </w:r>
      <w:r>
        <w:rPr>
          <w:spacing w:val="-16"/>
        </w:rPr>
        <w:t> </w:t>
      </w:r>
      <w:r>
        <w:rPr/>
        <w:t>(2d</w:t>
      </w:r>
      <w:r>
        <w:rPr>
          <w:spacing w:val="-16"/>
        </w:rPr>
        <w:t> </w:t>
      </w:r>
      <w:r>
        <w:rPr/>
        <w:t>Cir.), </w:t>
      </w:r>
      <w:r>
        <w:rPr>
          <w:i/>
        </w:rPr>
        <w:t>modified</w:t>
      </w:r>
      <w:r>
        <w:rPr/>
        <w:t>,</w:t>
      </w:r>
      <w:r>
        <w:rPr>
          <w:spacing w:val="-21"/>
        </w:rPr>
        <w:t> </w:t>
      </w:r>
      <w:r>
        <w:rPr/>
        <w:t>756</w:t>
      </w:r>
      <w:r>
        <w:rPr>
          <w:spacing w:val="-18"/>
        </w:rPr>
        <w:t> </w:t>
      </w:r>
      <w:r>
        <w:rPr/>
        <w:t>F.2d</w:t>
      </w:r>
      <w:r>
        <w:rPr>
          <w:spacing w:val="-18"/>
        </w:rPr>
        <w:t> </w:t>
      </w:r>
      <w:r>
        <w:rPr/>
        <w:t>223</w:t>
      </w:r>
      <w:r>
        <w:rPr>
          <w:spacing w:val="-18"/>
        </w:rPr>
        <w:t> </w:t>
      </w:r>
      <w:r>
        <w:rPr/>
        <w:t>(2d</w:t>
      </w:r>
      <w:r>
        <w:rPr>
          <w:spacing w:val="-17"/>
        </w:rPr>
        <w:t> </w:t>
      </w:r>
      <w:r>
        <w:rPr/>
        <w:t>Cir.</w:t>
      </w:r>
      <w:r>
        <w:rPr>
          <w:spacing w:val="-18"/>
        </w:rPr>
        <w:t> </w:t>
      </w:r>
      <w:r>
        <w:rPr/>
        <w:t>1984).</w:t>
      </w:r>
      <w:r>
        <w:rPr>
          <w:position w:val="10"/>
          <w:sz w:val="14"/>
        </w:rPr>
        <w:t>386</w:t>
      </w:r>
      <w:r>
        <w:rPr>
          <w:spacing w:val="16"/>
          <w:position w:val="10"/>
          <w:sz w:val="14"/>
        </w:rPr>
        <w:t> </w:t>
      </w:r>
      <w:r>
        <w:rPr/>
        <w:t>Trial</w:t>
      </w:r>
      <w:r>
        <w:rPr>
          <w:spacing w:val="-18"/>
        </w:rPr>
        <w:t> </w:t>
      </w:r>
      <w:r>
        <w:rPr/>
        <w:t>courts</w:t>
      </w:r>
      <w:r>
        <w:rPr>
          <w:spacing w:val="-19"/>
        </w:rPr>
        <w:t> </w:t>
      </w:r>
      <w:r>
        <w:rPr/>
        <w:t>certainly</w:t>
      </w:r>
      <w:r>
        <w:rPr>
          <w:spacing w:val="-28"/>
        </w:rPr>
        <w:t> </w:t>
      </w:r>
      <w:r>
        <w:rPr>
          <w:i/>
        </w:rPr>
        <w:t>can</w:t>
      </w:r>
      <w:r>
        <w:rPr>
          <w:i/>
          <w:spacing w:val="-22"/>
        </w:rPr>
        <w:t> </w:t>
      </w:r>
      <w:r>
        <w:rPr/>
        <w:t>order</w:t>
      </w:r>
      <w:r>
        <w:rPr>
          <w:spacing w:val="-22"/>
        </w:rPr>
        <w:t> </w:t>
      </w:r>
      <w:r>
        <w:rPr/>
        <w:t>an</w:t>
      </w:r>
      <w:r>
        <w:rPr>
          <w:spacing w:val="-21"/>
        </w:rPr>
        <w:t> </w:t>
      </w:r>
      <w:r>
        <w:rPr/>
        <w:t>in-court</w:t>
      </w:r>
      <w:r>
        <w:rPr>
          <w:spacing w:val="-21"/>
        </w:rPr>
        <w:t> </w:t>
      </w:r>
      <w:r>
        <w:rPr/>
        <w:t>lineup,</w:t>
      </w:r>
      <w:r>
        <w:rPr>
          <w:spacing w:val="-21"/>
        </w:rPr>
        <w:t> </w:t>
      </w:r>
      <w:r>
        <w:rPr/>
        <w:t>however,</w:t>
      </w:r>
      <w:r>
        <w:rPr>
          <w:position w:val="10"/>
          <w:sz w:val="14"/>
        </w:rPr>
        <w:t>387 </w:t>
      </w:r>
      <w:r>
        <w:rPr/>
        <w:t>so</w:t>
      </w:r>
      <w:r>
        <w:rPr>
          <w:spacing w:val="-13"/>
        </w:rPr>
        <w:t> </w:t>
      </w:r>
      <w:r>
        <w:rPr/>
        <w:t>counsel</w:t>
      </w:r>
      <w:r>
        <w:rPr>
          <w:spacing w:val="-12"/>
        </w:rPr>
        <w:t> </w:t>
      </w:r>
      <w:r>
        <w:rPr/>
        <w:t>should</w:t>
      </w:r>
      <w:r>
        <w:rPr>
          <w:spacing w:val="-13"/>
        </w:rPr>
        <w:t> </w:t>
      </w:r>
      <w:r>
        <w:rPr/>
        <w:t>consider</w:t>
      </w:r>
      <w:r>
        <w:rPr>
          <w:spacing w:val="-15"/>
        </w:rPr>
        <w:t> </w:t>
      </w:r>
      <w:r>
        <w:rPr/>
        <w:t>requesting</w:t>
      </w:r>
      <w:r>
        <w:rPr>
          <w:spacing w:val="-12"/>
        </w:rPr>
        <w:t> </w:t>
      </w:r>
      <w:r>
        <w:rPr/>
        <w:t>one,</w:t>
      </w:r>
      <w:r>
        <w:rPr>
          <w:spacing w:val="-13"/>
        </w:rPr>
        <w:t> </w:t>
      </w:r>
      <w:r>
        <w:rPr/>
        <w:t>while</w:t>
      </w:r>
      <w:r>
        <w:rPr>
          <w:spacing w:val="-12"/>
        </w:rPr>
        <w:t> </w:t>
      </w:r>
      <w:r>
        <w:rPr/>
        <w:t>keeping</w:t>
      </w:r>
      <w:r>
        <w:rPr>
          <w:spacing w:val="-13"/>
        </w:rPr>
        <w:t> </w:t>
      </w:r>
      <w:r>
        <w:rPr/>
        <w:t>in</w:t>
      </w:r>
      <w:r>
        <w:rPr>
          <w:spacing w:val="-9"/>
        </w:rPr>
        <w:t> </w:t>
      </w:r>
      <w:r>
        <w:rPr/>
        <w:t>mind</w:t>
      </w:r>
      <w:r>
        <w:rPr>
          <w:spacing w:val="-9"/>
        </w:rPr>
        <w:t> </w:t>
      </w:r>
      <w:r>
        <w:rPr/>
        <w:t>that</w:t>
      </w:r>
      <w:r>
        <w:rPr>
          <w:spacing w:val="-11"/>
        </w:rPr>
        <w:t> </w:t>
      </w:r>
      <w:r>
        <w:rPr/>
        <w:t>if</w:t>
      </w:r>
      <w:r>
        <w:rPr>
          <w:spacing w:val="-10"/>
        </w:rPr>
        <w:t> </w:t>
      </w:r>
      <w:r>
        <w:rPr/>
        <w:t>an</w:t>
      </w:r>
      <w:r>
        <w:rPr>
          <w:spacing w:val="-13"/>
        </w:rPr>
        <w:t> </w:t>
      </w:r>
      <w:r>
        <w:rPr/>
        <w:t>identification</w:t>
      </w:r>
      <w:r>
        <w:rPr>
          <w:spacing w:val="-9"/>
        </w:rPr>
        <w:t> </w:t>
      </w:r>
      <w:r>
        <w:rPr/>
        <w:t>is</w:t>
      </w:r>
      <w:r>
        <w:rPr>
          <w:spacing w:val="-9"/>
        </w:rPr>
        <w:t> </w:t>
      </w:r>
      <w:r>
        <w:rPr/>
        <w:t>then</w:t>
      </w:r>
      <w:r>
        <w:rPr>
          <w:spacing w:val="-13"/>
        </w:rPr>
        <w:t> </w:t>
      </w:r>
      <w:r>
        <w:rPr>
          <w:spacing w:val="-3"/>
        </w:rPr>
        <w:t>made, </w:t>
      </w:r>
      <w:r>
        <w:rPr/>
        <w:t>the less suggestive circumstances will make it harder to attack in argument to the</w:t>
      </w:r>
      <w:r>
        <w:rPr>
          <w:spacing w:val="-18"/>
        </w:rPr>
        <w:t> </w:t>
      </w:r>
      <w:r>
        <w:rPr/>
        <w:t>jury.</w:t>
      </w:r>
      <w:r>
        <w:rPr>
          <w:position w:val="9"/>
          <w:sz w:val="14"/>
        </w:rPr>
        <w:t>388</w:t>
      </w:r>
    </w:p>
    <w:p>
      <w:pPr>
        <w:pStyle w:val="BodyText"/>
        <w:rPr>
          <w:sz w:val="20"/>
        </w:rPr>
      </w:pPr>
    </w:p>
    <w:p>
      <w:pPr>
        <w:pStyle w:val="BodyText"/>
        <w:rPr>
          <w:sz w:val="20"/>
        </w:rPr>
      </w:pPr>
    </w:p>
    <w:p>
      <w:pPr>
        <w:pStyle w:val="BodyText"/>
        <w:spacing w:before="2"/>
        <w:rPr>
          <w:sz w:val="16"/>
        </w:rPr>
      </w:pPr>
      <w:r>
        <w:rPr/>
        <w:pict>
          <v:line style="position:absolute;mso-position-horizontal-relative:page;mso-position-vertical-relative:paragraph;z-index:1328;mso-wrap-distance-left:0;mso-wrap-distance-right:0" from="54pt,11.725533pt" to="197.88pt,11.725533pt" stroked="true" strokeweight=".84pt" strokecolor="#000000">
            <v:stroke dashstyle="solid"/>
            <w10:wrap type="topAndBottom"/>
          </v:line>
        </w:pict>
      </w:r>
    </w:p>
    <w:p>
      <w:pPr>
        <w:pStyle w:val="BodyText"/>
        <w:spacing w:before="5"/>
        <w:rPr>
          <w:sz w:val="11"/>
        </w:rPr>
      </w:pPr>
    </w:p>
    <w:p>
      <w:pPr>
        <w:spacing w:line="244" w:lineRule="auto" w:before="72"/>
        <w:ind w:left="100" w:right="472" w:firstLine="720"/>
        <w:jc w:val="both"/>
        <w:rPr>
          <w:sz w:val="22"/>
        </w:rPr>
      </w:pPr>
      <w:r>
        <w:rPr>
          <w:spacing w:val="4"/>
          <w:position w:val="9"/>
          <w:sz w:val="12"/>
        </w:rPr>
        <w:t>383</w:t>
      </w:r>
      <w:r>
        <w:rPr>
          <w:spacing w:val="24"/>
          <w:position w:val="9"/>
          <w:sz w:val="12"/>
        </w:rPr>
        <w:t> </w:t>
      </w:r>
      <w:r>
        <w:rPr>
          <w:i/>
          <w:sz w:val="22"/>
        </w:rPr>
        <w:t>See</w:t>
      </w:r>
      <w:r>
        <w:rPr>
          <w:i/>
          <w:spacing w:val="-14"/>
          <w:sz w:val="22"/>
        </w:rPr>
        <w:t> </w:t>
      </w:r>
      <w:r>
        <w:rPr>
          <w:i/>
          <w:sz w:val="22"/>
        </w:rPr>
        <w:t>McFowler</w:t>
      </w:r>
      <w:r>
        <w:rPr>
          <w:i/>
          <w:spacing w:val="-13"/>
          <w:sz w:val="22"/>
        </w:rPr>
        <w:t> </w:t>
      </w:r>
      <w:r>
        <w:rPr>
          <w:i/>
          <w:sz w:val="22"/>
        </w:rPr>
        <w:t>v.</w:t>
      </w:r>
      <w:r>
        <w:rPr>
          <w:i/>
          <w:spacing w:val="-14"/>
          <w:sz w:val="22"/>
        </w:rPr>
        <w:t> </w:t>
      </w:r>
      <w:r>
        <w:rPr>
          <w:i/>
          <w:sz w:val="22"/>
        </w:rPr>
        <w:t>Jaimet</w:t>
      </w:r>
      <w:r>
        <w:rPr>
          <w:sz w:val="22"/>
        </w:rPr>
        <w:t>,</w:t>
      </w:r>
      <w:r>
        <w:rPr>
          <w:spacing w:val="-14"/>
          <w:sz w:val="22"/>
        </w:rPr>
        <w:t> </w:t>
      </w:r>
      <w:r>
        <w:rPr>
          <w:sz w:val="22"/>
        </w:rPr>
        <w:t>349</w:t>
      </w:r>
      <w:r>
        <w:rPr>
          <w:spacing w:val="-14"/>
          <w:sz w:val="22"/>
        </w:rPr>
        <w:t> </w:t>
      </w:r>
      <w:r>
        <w:rPr>
          <w:sz w:val="22"/>
        </w:rPr>
        <w:t>F.3d</w:t>
      </w:r>
      <w:r>
        <w:rPr>
          <w:spacing w:val="-12"/>
          <w:sz w:val="22"/>
        </w:rPr>
        <w:t> </w:t>
      </w:r>
      <w:r>
        <w:rPr>
          <w:sz w:val="22"/>
        </w:rPr>
        <w:t>436,</w:t>
      </w:r>
      <w:r>
        <w:rPr>
          <w:spacing w:val="-11"/>
          <w:sz w:val="22"/>
        </w:rPr>
        <w:t> </w:t>
      </w:r>
      <w:r>
        <w:rPr>
          <w:sz w:val="22"/>
        </w:rPr>
        <w:t>448-49</w:t>
      </w:r>
      <w:r>
        <w:rPr>
          <w:spacing w:val="-12"/>
          <w:sz w:val="22"/>
        </w:rPr>
        <w:t> </w:t>
      </w:r>
      <w:r>
        <w:rPr>
          <w:sz w:val="22"/>
        </w:rPr>
        <w:t>(7th</w:t>
      </w:r>
      <w:r>
        <w:rPr>
          <w:spacing w:val="-12"/>
          <w:sz w:val="22"/>
        </w:rPr>
        <w:t> </w:t>
      </w:r>
      <w:r>
        <w:rPr>
          <w:sz w:val="22"/>
        </w:rPr>
        <w:t>Cir.</w:t>
      </w:r>
      <w:r>
        <w:rPr>
          <w:spacing w:val="-11"/>
          <w:sz w:val="22"/>
        </w:rPr>
        <w:t> </w:t>
      </w:r>
      <w:r>
        <w:rPr>
          <w:sz w:val="22"/>
        </w:rPr>
        <w:t>2003);</w:t>
      </w:r>
      <w:r>
        <w:rPr>
          <w:spacing w:val="-10"/>
          <w:sz w:val="22"/>
        </w:rPr>
        <w:t> </w:t>
      </w:r>
      <w:r>
        <w:rPr>
          <w:i/>
          <w:sz w:val="22"/>
        </w:rPr>
        <w:t>Kennaugh</w:t>
      </w:r>
      <w:r>
        <w:rPr>
          <w:i/>
          <w:spacing w:val="-13"/>
          <w:sz w:val="22"/>
        </w:rPr>
        <w:t> </w:t>
      </w:r>
      <w:r>
        <w:rPr>
          <w:i/>
          <w:sz w:val="22"/>
        </w:rPr>
        <w:t>v.</w:t>
      </w:r>
      <w:r>
        <w:rPr>
          <w:i/>
          <w:spacing w:val="-14"/>
          <w:sz w:val="22"/>
        </w:rPr>
        <w:t> </w:t>
      </w:r>
      <w:r>
        <w:rPr>
          <w:i/>
          <w:sz w:val="22"/>
        </w:rPr>
        <w:t>Miller</w:t>
      </w:r>
      <w:r>
        <w:rPr>
          <w:sz w:val="22"/>
        </w:rPr>
        <w:t>,</w:t>
      </w:r>
      <w:r>
        <w:rPr>
          <w:spacing w:val="-13"/>
          <w:sz w:val="22"/>
        </w:rPr>
        <w:t> </w:t>
      </w:r>
      <w:r>
        <w:rPr>
          <w:sz w:val="22"/>
        </w:rPr>
        <w:t>289</w:t>
      </w:r>
      <w:r>
        <w:rPr>
          <w:spacing w:val="-15"/>
          <w:sz w:val="22"/>
        </w:rPr>
        <w:t> </w:t>
      </w:r>
      <w:r>
        <w:rPr>
          <w:sz w:val="22"/>
        </w:rPr>
        <w:t>F.3d</w:t>
      </w:r>
      <w:r>
        <w:rPr>
          <w:spacing w:val="-12"/>
          <w:sz w:val="22"/>
        </w:rPr>
        <w:t> </w:t>
      </w:r>
      <w:r>
        <w:rPr>
          <w:sz w:val="22"/>
        </w:rPr>
        <w:t>36,</w:t>
      </w:r>
      <w:r>
        <w:rPr>
          <w:spacing w:val="-15"/>
          <w:sz w:val="22"/>
        </w:rPr>
        <w:t> </w:t>
      </w:r>
      <w:r>
        <w:rPr>
          <w:sz w:val="22"/>
        </w:rPr>
        <w:t>46- 47 (2d Cir. 2002) (collecting cases). </w:t>
      </w:r>
      <w:r>
        <w:rPr>
          <w:i/>
          <w:sz w:val="22"/>
        </w:rPr>
        <w:t>But cf. United States v. Thompson</w:t>
      </w:r>
      <w:r>
        <w:rPr>
          <w:sz w:val="22"/>
        </w:rPr>
        <w:t>, 524 F.3d 1126, 1135 (10th Cir. 2008) (stating that authorities concerning pre-trial identification procedures not controlling in review of in-court identification</w:t>
      </w:r>
      <w:r>
        <w:rPr>
          <w:spacing w:val="-11"/>
          <w:sz w:val="22"/>
        </w:rPr>
        <w:t> </w:t>
      </w:r>
      <w:r>
        <w:rPr>
          <w:sz w:val="22"/>
        </w:rPr>
        <w:t>challenge);</w:t>
      </w:r>
      <w:r>
        <w:rPr>
          <w:spacing w:val="-8"/>
          <w:sz w:val="22"/>
        </w:rPr>
        <w:t> </w:t>
      </w:r>
      <w:r>
        <w:rPr>
          <w:i/>
          <w:sz w:val="22"/>
        </w:rPr>
        <w:t>United</w:t>
      </w:r>
      <w:r>
        <w:rPr>
          <w:i/>
          <w:spacing w:val="-10"/>
          <w:sz w:val="22"/>
        </w:rPr>
        <w:t> </w:t>
      </w:r>
      <w:r>
        <w:rPr>
          <w:i/>
          <w:sz w:val="22"/>
        </w:rPr>
        <w:t>States</w:t>
      </w:r>
      <w:r>
        <w:rPr>
          <w:i/>
          <w:spacing w:val="-10"/>
          <w:sz w:val="22"/>
        </w:rPr>
        <w:t> </w:t>
      </w:r>
      <w:r>
        <w:rPr>
          <w:i/>
          <w:sz w:val="22"/>
        </w:rPr>
        <w:t>v.</w:t>
      </w:r>
      <w:r>
        <w:rPr>
          <w:i/>
          <w:spacing w:val="-10"/>
          <w:sz w:val="22"/>
        </w:rPr>
        <w:t> </w:t>
      </w:r>
      <w:r>
        <w:rPr>
          <w:i/>
          <w:sz w:val="22"/>
        </w:rPr>
        <w:t>Robertson</w:t>
      </w:r>
      <w:r>
        <w:rPr>
          <w:sz w:val="22"/>
        </w:rPr>
        <w:t>,</w:t>
      </w:r>
      <w:r>
        <w:rPr>
          <w:spacing w:val="-10"/>
          <w:sz w:val="22"/>
        </w:rPr>
        <w:t> </w:t>
      </w:r>
      <w:r>
        <w:rPr>
          <w:sz w:val="22"/>
        </w:rPr>
        <w:t>19</w:t>
      </w:r>
      <w:r>
        <w:rPr>
          <w:spacing w:val="-10"/>
          <w:sz w:val="22"/>
        </w:rPr>
        <w:t> </w:t>
      </w:r>
      <w:r>
        <w:rPr>
          <w:sz w:val="22"/>
        </w:rPr>
        <w:t>F.3d</w:t>
      </w:r>
      <w:r>
        <w:rPr>
          <w:spacing w:val="-9"/>
          <w:sz w:val="22"/>
        </w:rPr>
        <w:t> </w:t>
      </w:r>
      <w:r>
        <w:rPr>
          <w:sz w:val="22"/>
        </w:rPr>
        <w:t>1318,</w:t>
      </w:r>
      <w:r>
        <w:rPr>
          <w:spacing w:val="-10"/>
          <w:sz w:val="22"/>
        </w:rPr>
        <w:t> </w:t>
      </w:r>
      <w:r>
        <w:rPr>
          <w:sz w:val="22"/>
        </w:rPr>
        <w:t>1322-23</w:t>
      </w:r>
      <w:r>
        <w:rPr>
          <w:spacing w:val="-4"/>
          <w:sz w:val="22"/>
        </w:rPr>
        <w:t> </w:t>
      </w:r>
      <w:r>
        <w:rPr>
          <w:sz w:val="22"/>
        </w:rPr>
        <w:t>(10th</w:t>
      </w:r>
      <w:r>
        <w:rPr>
          <w:spacing w:val="-6"/>
          <w:sz w:val="22"/>
        </w:rPr>
        <w:t> </w:t>
      </w:r>
      <w:r>
        <w:rPr>
          <w:sz w:val="22"/>
        </w:rPr>
        <w:t>Cir.</w:t>
      </w:r>
      <w:r>
        <w:rPr>
          <w:spacing w:val="-6"/>
          <w:sz w:val="22"/>
        </w:rPr>
        <w:t> </w:t>
      </w:r>
      <w:r>
        <w:rPr>
          <w:sz w:val="22"/>
        </w:rPr>
        <w:t>1994)</w:t>
      </w:r>
      <w:r>
        <w:rPr>
          <w:spacing w:val="-6"/>
          <w:sz w:val="22"/>
        </w:rPr>
        <w:t> </w:t>
      </w:r>
      <w:r>
        <w:rPr>
          <w:sz w:val="22"/>
        </w:rPr>
        <w:t>(suggesting</w:t>
      </w:r>
      <w:r>
        <w:rPr>
          <w:spacing w:val="-9"/>
          <w:sz w:val="22"/>
        </w:rPr>
        <w:t> </w:t>
      </w:r>
      <w:r>
        <w:rPr>
          <w:sz w:val="22"/>
        </w:rPr>
        <w:t>some disagreement in circuits); </w:t>
      </w:r>
      <w:r>
        <w:rPr>
          <w:i/>
          <w:sz w:val="22"/>
        </w:rPr>
        <w:t>Domina</w:t>
      </w:r>
      <w:r>
        <w:rPr>
          <w:sz w:val="22"/>
        </w:rPr>
        <w:t>, 784 F.2d at 1369 (rejecting direct application of pretrial identification reliability factors to in-court identifications, though acknowledging requirement that in-court identification procedure not be so “unnecessarily suggestive and conducive to irreparable misidentification as to amount</w:t>
      </w:r>
      <w:r>
        <w:rPr>
          <w:spacing w:val="-39"/>
          <w:sz w:val="22"/>
        </w:rPr>
        <w:t> </w:t>
      </w:r>
      <w:r>
        <w:rPr>
          <w:sz w:val="22"/>
        </w:rPr>
        <w:t>to a denial of due process of law” (internal quotation marks</w:t>
      </w:r>
      <w:r>
        <w:rPr>
          <w:spacing w:val="10"/>
          <w:sz w:val="22"/>
        </w:rPr>
        <w:t> </w:t>
      </w:r>
      <w:r>
        <w:rPr>
          <w:sz w:val="22"/>
        </w:rPr>
        <w:t>omitted)).</w:t>
      </w:r>
    </w:p>
    <w:p>
      <w:pPr>
        <w:pStyle w:val="BodyText"/>
        <w:spacing w:before="5"/>
        <w:rPr>
          <w:sz w:val="15"/>
        </w:rPr>
      </w:pPr>
    </w:p>
    <w:p>
      <w:pPr>
        <w:spacing w:before="72"/>
        <w:ind w:left="820" w:right="0" w:firstLine="0"/>
        <w:jc w:val="left"/>
        <w:rPr>
          <w:sz w:val="22"/>
        </w:rPr>
      </w:pPr>
      <w:r>
        <w:rPr>
          <w:spacing w:val="4"/>
          <w:position w:val="9"/>
          <w:sz w:val="12"/>
        </w:rPr>
        <w:t>384 </w:t>
      </w:r>
      <w:r>
        <w:rPr>
          <w:spacing w:val="24"/>
          <w:position w:val="9"/>
          <w:sz w:val="12"/>
        </w:rPr>
        <w:t> </w:t>
      </w:r>
      <w:r>
        <w:rPr>
          <w:i/>
          <w:sz w:val="22"/>
        </w:rPr>
        <w:t>See,</w:t>
      </w:r>
      <w:r>
        <w:rPr>
          <w:i/>
          <w:spacing w:val="-12"/>
          <w:sz w:val="22"/>
        </w:rPr>
        <w:t> </w:t>
      </w:r>
      <w:r>
        <w:rPr>
          <w:i/>
          <w:sz w:val="22"/>
        </w:rPr>
        <w:t>e.g.</w:t>
      </w:r>
      <w:r>
        <w:rPr>
          <w:sz w:val="22"/>
        </w:rPr>
        <w:t>,</w:t>
      </w:r>
      <w:r>
        <w:rPr>
          <w:spacing w:val="33"/>
          <w:sz w:val="22"/>
        </w:rPr>
        <w:t> </w:t>
      </w:r>
      <w:r>
        <w:rPr>
          <w:i/>
          <w:sz w:val="22"/>
        </w:rPr>
        <w:t>Domina</w:t>
      </w:r>
      <w:r>
        <w:rPr>
          <w:sz w:val="22"/>
        </w:rPr>
        <w:t>,</w:t>
      </w:r>
      <w:r>
        <w:rPr>
          <w:spacing w:val="-11"/>
          <w:sz w:val="22"/>
        </w:rPr>
        <w:t> </w:t>
      </w:r>
      <w:r>
        <w:rPr>
          <w:sz w:val="22"/>
        </w:rPr>
        <w:t>784</w:t>
      </w:r>
      <w:r>
        <w:rPr>
          <w:spacing w:val="-13"/>
          <w:sz w:val="22"/>
        </w:rPr>
        <w:t> </w:t>
      </w:r>
      <w:r>
        <w:rPr>
          <w:sz w:val="22"/>
        </w:rPr>
        <w:t>F.2d</w:t>
      </w:r>
      <w:r>
        <w:rPr>
          <w:spacing w:val="-13"/>
          <w:sz w:val="22"/>
        </w:rPr>
        <w:t> </w:t>
      </w:r>
      <w:r>
        <w:rPr>
          <w:sz w:val="22"/>
        </w:rPr>
        <w:t>at</w:t>
      </w:r>
      <w:r>
        <w:rPr>
          <w:spacing w:val="-9"/>
          <w:sz w:val="22"/>
        </w:rPr>
        <w:t> </w:t>
      </w:r>
      <w:r>
        <w:rPr>
          <w:sz w:val="22"/>
        </w:rPr>
        <w:t>1368-69;</w:t>
      </w:r>
      <w:r>
        <w:rPr>
          <w:spacing w:val="-10"/>
          <w:sz w:val="22"/>
        </w:rPr>
        <w:t> </w:t>
      </w:r>
      <w:r>
        <w:rPr>
          <w:i/>
          <w:sz w:val="22"/>
        </w:rPr>
        <w:t>United</w:t>
      </w:r>
      <w:r>
        <w:rPr>
          <w:i/>
          <w:spacing w:val="-13"/>
          <w:sz w:val="22"/>
        </w:rPr>
        <w:t> </w:t>
      </w:r>
      <w:r>
        <w:rPr>
          <w:i/>
          <w:sz w:val="22"/>
        </w:rPr>
        <w:t>States</w:t>
      </w:r>
      <w:r>
        <w:rPr>
          <w:i/>
          <w:spacing w:val="-10"/>
          <w:sz w:val="22"/>
        </w:rPr>
        <w:t> </w:t>
      </w:r>
      <w:r>
        <w:rPr>
          <w:i/>
          <w:sz w:val="22"/>
        </w:rPr>
        <w:t>v.</w:t>
      </w:r>
      <w:r>
        <w:rPr>
          <w:i/>
          <w:spacing w:val="-13"/>
          <w:sz w:val="22"/>
        </w:rPr>
        <w:t> </w:t>
      </w:r>
      <w:r>
        <w:rPr>
          <w:i/>
          <w:sz w:val="22"/>
        </w:rPr>
        <w:t>Sebetich</w:t>
      </w:r>
      <w:r>
        <w:rPr>
          <w:sz w:val="22"/>
        </w:rPr>
        <w:t>,</w:t>
      </w:r>
      <w:r>
        <w:rPr>
          <w:spacing w:val="-11"/>
          <w:sz w:val="22"/>
        </w:rPr>
        <w:t> </w:t>
      </w:r>
      <w:r>
        <w:rPr>
          <w:sz w:val="22"/>
        </w:rPr>
        <w:t>776</w:t>
      </w:r>
      <w:r>
        <w:rPr>
          <w:spacing w:val="-12"/>
          <w:sz w:val="22"/>
        </w:rPr>
        <w:t> </w:t>
      </w:r>
      <w:r>
        <w:rPr>
          <w:sz w:val="22"/>
        </w:rPr>
        <w:t>F.2d</w:t>
      </w:r>
      <w:r>
        <w:rPr>
          <w:spacing w:val="-13"/>
          <w:sz w:val="22"/>
        </w:rPr>
        <w:t> </w:t>
      </w:r>
      <w:r>
        <w:rPr>
          <w:sz w:val="22"/>
        </w:rPr>
        <w:t>412,</w:t>
      </w:r>
      <w:r>
        <w:rPr>
          <w:spacing w:val="-11"/>
          <w:sz w:val="22"/>
        </w:rPr>
        <w:t> </w:t>
      </w:r>
      <w:r>
        <w:rPr>
          <w:sz w:val="22"/>
        </w:rPr>
        <w:t>420</w:t>
      </w:r>
      <w:r>
        <w:rPr>
          <w:spacing w:val="-13"/>
          <w:sz w:val="22"/>
        </w:rPr>
        <w:t> </w:t>
      </w:r>
      <w:r>
        <w:rPr>
          <w:sz w:val="22"/>
        </w:rPr>
        <w:t>(3d</w:t>
      </w:r>
      <w:r>
        <w:rPr>
          <w:spacing w:val="-13"/>
          <w:sz w:val="22"/>
        </w:rPr>
        <w:t> </w:t>
      </w:r>
      <w:r>
        <w:rPr>
          <w:sz w:val="22"/>
        </w:rPr>
        <w:t>Cir.</w:t>
      </w:r>
      <w:r>
        <w:rPr>
          <w:spacing w:val="-10"/>
          <w:sz w:val="22"/>
        </w:rPr>
        <w:t> </w:t>
      </w:r>
      <w:r>
        <w:rPr>
          <w:sz w:val="22"/>
        </w:rPr>
        <w:t>1985);</w:t>
      </w:r>
    </w:p>
    <w:p>
      <w:pPr>
        <w:spacing w:before="6"/>
        <w:ind w:left="100" w:right="0" w:firstLine="0"/>
        <w:jc w:val="left"/>
        <w:rPr>
          <w:i/>
          <w:sz w:val="22"/>
        </w:rPr>
      </w:pPr>
      <w:r>
        <w:rPr>
          <w:i/>
          <w:sz w:val="22"/>
        </w:rPr>
        <w:t>Archibald</w:t>
      </w:r>
      <w:r>
        <w:rPr>
          <w:sz w:val="22"/>
        </w:rPr>
        <w:t>, 734 F.2d at 941;  </w:t>
      </w:r>
      <w:r>
        <w:rPr>
          <w:i/>
          <w:sz w:val="22"/>
        </w:rPr>
        <w:t>United States v. Williams</w:t>
      </w:r>
      <w:r>
        <w:rPr>
          <w:sz w:val="22"/>
        </w:rPr>
        <w:t>, 436 F.2d 1166, 1168 (9th Cir. 1990); </w:t>
      </w:r>
      <w:r>
        <w:rPr>
          <w:i/>
          <w:sz w:val="22"/>
        </w:rPr>
        <w:t>cf. United</w:t>
      </w:r>
      <w:r>
        <w:rPr>
          <w:i/>
          <w:spacing w:val="47"/>
          <w:sz w:val="22"/>
        </w:rPr>
        <w:t> </w:t>
      </w:r>
      <w:r>
        <w:rPr>
          <w:i/>
          <w:sz w:val="22"/>
        </w:rPr>
        <w:t>States</w:t>
      </w:r>
    </w:p>
    <w:p>
      <w:pPr>
        <w:tabs>
          <w:tab w:pos="1475" w:val="left" w:leader="dot"/>
        </w:tabs>
        <w:spacing w:line="244" w:lineRule="auto" w:before="7"/>
        <w:ind w:left="100" w:right="479" w:firstLine="0"/>
        <w:jc w:val="left"/>
        <w:rPr>
          <w:sz w:val="22"/>
        </w:rPr>
      </w:pPr>
      <w:r>
        <w:rPr>
          <w:i/>
          <w:sz w:val="22"/>
        </w:rPr>
        <w:t>v.</w:t>
      </w:r>
      <w:r>
        <w:rPr>
          <w:i/>
          <w:spacing w:val="-5"/>
          <w:sz w:val="22"/>
        </w:rPr>
        <w:t> </w:t>
      </w:r>
      <w:r>
        <w:rPr>
          <w:i/>
          <w:sz w:val="22"/>
        </w:rPr>
        <w:t>Bennett</w:t>
      </w:r>
      <w:r>
        <w:rPr>
          <w:sz w:val="22"/>
        </w:rPr>
        <w:t>,</w:t>
      </w:r>
      <w:r>
        <w:rPr>
          <w:spacing w:val="-3"/>
          <w:sz w:val="22"/>
        </w:rPr>
        <w:t> </w:t>
      </w:r>
      <w:r>
        <w:rPr>
          <w:sz w:val="22"/>
        </w:rPr>
        <w:t>675</w:t>
      </w:r>
      <w:r>
        <w:rPr>
          <w:spacing w:val="-4"/>
          <w:sz w:val="22"/>
        </w:rPr>
        <w:t> </w:t>
      </w:r>
      <w:r>
        <w:rPr>
          <w:sz w:val="22"/>
        </w:rPr>
        <w:t>F.2d</w:t>
      </w:r>
      <w:r>
        <w:rPr>
          <w:spacing w:val="-4"/>
          <w:sz w:val="22"/>
        </w:rPr>
        <w:t> </w:t>
      </w:r>
      <w:r>
        <w:rPr>
          <w:sz w:val="22"/>
        </w:rPr>
        <w:t>596,</w:t>
      </w:r>
      <w:r>
        <w:rPr>
          <w:spacing w:val="-4"/>
          <w:sz w:val="22"/>
        </w:rPr>
        <w:t> </w:t>
      </w:r>
      <w:r>
        <w:rPr>
          <w:sz w:val="22"/>
        </w:rPr>
        <w:t>598</w:t>
      </w:r>
      <w:r>
        <w:rPr>
          <w:spacing w:val="-4"/>
          <w:sz w:val="22"/>
        </w:rPr>
        <w:t> </w:t>
      </w:r>
      <w:r>
        <w:rPr>
          <w:sz w:val="22"/>
        </w:rPr>
        <w:t>(4th</w:t>
      </w:r>
      <w:r>
        <w:rPr>
          <w:spacing w:val="-3"/>
          <w:sz w:val="22"/>
        </w:rPr>
        <w:t> </w:t>
      </w:r>
      <w:r>
        <w:rPr>
          <w:sz w:val="22"/>
        </w:rPr>
        <w:t>Cir.</w:t>
      </w:r>
      <w:r>
        <w:rPr>
          <w:spacing w:val="-3"/>
          <w:sz w:val="22"/>
        </w:rPr>
        <w:t> </w:t>
      </w:r>
      <w:r>
        <w:rPr>
          <w:sz w:val="22"/>
        </w:rPr>
        <w:t>1982)</w:t>
      </w:r>
      <w:r>
        <w:rPr>
          <w:spacing w:val="-5"/>
          <w:sz w:val="22"/>
        </w:rPr>
        <w:t> </w:t>
      </w:r>
      <w:r>
        <w:rPr>
          <w:sz w:val="22"/>
        </w:rPr>
        <w:t>(“Such</w:t>
      </w:r>
      <w:r>
        <w:rPr>
          <w:spacing w:val="-3"/>
          <w:sz w:val="22"/>
        </w:rPr>
        <w:t> </w:t>
      </w:r>
      <w:r>
        <w:rPr>
          <w:sz w:val="22"/>
        </w:rPr>
        <w:t>a</w:t>
      </w:r>
      <w:r>
        <w:rPr>
          <w:spacing w:val="-1"/>
          <w:sz w:val="22"/>
        </w:rPr>
        <w:t> </w:t>
      </w:r>
      <w:r>
        <w:rPr>
          <w:sz w:val="22"/>
        </w:rPr>
        <w:t>procedure</w:t>
      </w:r>
      <w:r>
        <w:rPr>
          <w:spacing w:val="-1"/>
          <w:sz w:val="22"/>
        </w:rPr>
        <w:t> </w:t>
      </w:r>
      <w:r>
        <w:rPr>
          <w:sz w:val="22"/>
        </w:rPr>
        <w:t>in</w:t>
      </w:r>
      <w:r>
        <w:rPr>
          <w:spacing w:val="-4"/>
          <w:sz w:val="22"/>
        </w:rPr>
        <w:t> </w:t>
      </w:r>
      <w:r>
        <w:rPr>
          <w:sz w:val="22"/>
        </w:rPr>
        <w:t>many</w:t>
      </w:r>
      <w:r>
        <w:rPr>
          <w:spacing w:val="-6"/>
          <w:sz w:val="22"/>
        </w:rPr>
        <w:t> </w:t>
      </w:r>
      <w:r>
        <w:rPr>
          <w:sz w:val="22"/>
        </w:rPr>
        <w:t>instances</w:t>
      </w:r>
      <w:r>
        <w:rPr>
          <w:spacing w:val="-4"/>
          <w:sz w:val="22"/>
        </w:rPr>
        <w:t> </w:t>
      </w:r>
      <w:r>
        <w:rPr>
          <w:sz w:val="22"/>
        </w:rPr>
        <w:t>may</w:t>
      </w:r>
      <w:r>
        <w:rPr>
          <w:spacing w:val="-6"/>
          <w:sz w:val="22"/>
        </w:rPr>
        <w:t> </w:t>
      </w:r>
      <w:r>
        <w:rPr>
          <w:sz w:val="22"/>
        </w:rPr>
        <w:t>be</w:t>
      </w:r>
      <w:r>
        <w:rPr>
          <w:spacing w:val="-3"/>
          <w:sz w:val="22"/>
        </w:rPr>
        <w:t> </w:t>
      </w:r>
      <w:r>
        <w:rPr>
          <w:sz w:val="22"/>
        </w:rPr>
        <w:t>desirable</w:t>
      </w:r>
      <w:r>
        <w:rPr>
          <w:spacing w:val="-4"/>
          <w:sz w:val="22"/>
        </w:rPr>
        <w:t> </w:t>
      </w:r>
      <w:r>
        <w:rPr>
          <w:sz w:val="22"/>
        </w:rPr>
        <w:t>to</w:t>
      </w:r>
      <w:r>
        <w:rPr>
          <w:spacing w:val="-4"/>
          <w:sz w:val="22"/>
        </w:rPr>
        <w:t> </w:t>
      </w:r>
      <w:r>
        <w:rPr>
          <w:sz w:val="22"/>
        </w:rPr>
        <w:t>ensure a</w:t>
      </w:r>
      <w:r>
        <w:rPr>
          <w:spacing w:val="3"/>
          <w:sz w:val="22"/>
        </w:rPr>
        <w:t> </w:t>
      </w:r>
      <w:r>
        <w:rPr>
          <w:sz w:val="22"/>
        </w:rPr>
        <w:t>fair</w:t>
      </w:r>
      <w:r>
        <w:rPr>
          <w:spacing w:val="2"/>
          <w:sz w:val="22"/>
        </w:rPr>
        <w:t> </w:t>
      </w:r>
      <w:r>
        <w:rPr>
          <w:sz w:val="22"/>
        </w:rPr>
        <w:t>trial</w:t>
        <w:tab/>
        <w:t>“).</w:t>
      </w:r>
    </w:p>
    <w:p>
      <w:pPr>
        <w:pStyle w:val="BodyText"/>
        <w:spacing w:before="8"/>
        <w:rPr>
          <w:sz w:val="14"/>
        </w:rPr>
      </w:pPr>
    </w:p>
    <w:p>
      <w:pPr>
        <w:spacing w:before="73"/>
        <w:ind w:left="817" w:right="0" w:firstLine="0"/>
        <w:jc w:val="left"/>
        <w:rPr>
          <w:sz w:val="22"/>
        </w:rPr>
      </w:pPr>
      <w:r>
        <w:rPr>
          <w:position w:val="9"/>
          <w:sz w:val="12"/>
        </w:rPr>
        <w:t>385 </w:t>
      </w:r>
      <w:r>
        <w:rPr>
          <w:i/>
          <w:sz w:val="22"/>
        </w:rPr>
        <w:t>See United States v. Perez-Gonzalez</w:t>
      </w:r>
      <w:r>
        <w:rPr>
          <w:sz w:val="22"/>
        </w:rPr>
        <w:t>, 445 F.3d 39, 48 (1st Cir. 2006); </w:t>
      </w:r>
      <w:r>
        <w:rPr>
          <w:i/>
          <w:sz w:val="22"/>
        </w:rPr>
        <w:t>Curtis</w:t>
      </w:r>
      <w:r>
        <w:rPr>
          <w:sz w:val="22"/>
        </w:rPr>
        <w:t>, 344 F.3d at 1063;</w:t>
      </w:r>
    </w:p>
    <w:p>
      <w:pPr>
        <w:spacing w:line="244" w:lineRule="auto" w:before="6"/>
        <w:ind w:left="100" w:right="474" w:firstLine="0"/>
        <w:jc w:val="both"/>
        <w:rPr>
          <w:sz w:val="22"/>
        </w:rPr>
      </w:pPr>
      <w:r>
        <w:rPr>
          <w:i/>
          <w:sz w:val="22"/>
        </w:rPr>
        <w:t>Davis</w:t>
      </w:r>
      <w:r>
        <w:rPr>
          <w:sz w:val="22"/>
        </w:rPr>
        <w:t>,</w:t>
      </w:r>
      <w:r>
        <w:rPr>
          <w:spacing w:val="-6"/>
          <w:sz w:val="22"/>
        </w:rPr>
        <w:t> </w:t>
      </w:r>
      <w:r>
        <w:rPr>
          <w:sz w:val="22"/>
        </w:rPr>
        <w:t>103</w:t>
      </w:r>
      <w:r>
        <w:rPr>
          <w:spacing w:val="-8"/>
          <w:sz w:val="22"/>
        </w:rPr>
        <w:t> </w:t>
      </w:r>
      <w:r>
        <w:rPr>
          <w:sz w:val="22"/>
        </w:rPr>
        <w:t>F.3d</w:t>
      </w:r>
      <w:r>
        <w:rPr>
          <w:spacing w:val="-7"/>
          <w:sz w:val="22"/>
        </w:rPr>
        <w:t> </w:t>
      </w:r>
      <w:r>
        <w:rPr>
          <w:sz w:val="22"/>
        </w:rPr>
        <w:t>at</w:t>
      </w:r>
      <w:r>
        <w:rPr>
          <w:spacing w:val="-4"/>
          <w:sz w:val="22"/>
        </w:rPr>
        <w:t> </w:t>
      </w:r>
      <w:r>
        <w:rPr>
          <w:sz w:val="22"/>
        </w:rPr>
        <w:t>670;</w:t>
      </w:r>
      <w:r>
        <w:rPr>
          <w:spacing w:val="44"/>
          <w:sz w:val="22"/>
        </w:rPr>
        <w:t> </w:t>
      </w:r>
      <w:r>
        <w:rPr>
          <w:i/>
          <w:sz w:val="22"/>
        </w:rPr>
        <w:t>Domina</w:t>
      </w:r>
      <w:r>
        <w:rPr>
          <w:sz w:val="22"/>
        </w:rPr>
        <w:t>,</w:t>
      </w:r>
      <w:r>
        <w:rPr>
          <w:spacing w:val="-6"/>
          <w:sz w:val="22"/>
        </w:rPr>
        <w:t> </w:t>
      </w:r>
      <w:r>
        <w:rPr>
          <w:sz w:val="22"/>
        </w:rPr>
        <w:t>784</w:t>
      </w:r>
      <w:r>
        <w:rPr>
          <w:spacing w:val="-8"/>
          <w:sz w:val="22"/>
        </w:rPr>
        <w:t> </w:t>
      </w:r>
      <w:r>
        <w:rPr>
          <w:sz w:val="22"/>
        </w:rPr>
        <w:t>F.2d</w:t>
      </w:r>
      <w:r>
        <w:rPr>
          <w:spacing w:val="-7"/>
          <w:sz w:val="22"/>
        </w:rPr>
        <w:t> </w:t>
      </w:r>
      <w:r>
        <w:rPr>
          <w:sz w:val="22"/>
        </w:rPr>
        <w:t>at</w:t>
      </w:r>
      <w:r>
        <w:rPr>
          <w:spacing w:val="-4"/>
          <w:sz w:val="22"/>
        </w:rPr>
        <w:t> </w:t>
      </w:r>
      <w:r>
        <w:rPr>
          <w:sz w:val="22"/>
        </w:rPr>
        <w:t>1369;</w:t>
      </w:r>
      <w:r>
        <w:rPr>
          <w:spacing w:val="-8"/>
          <w:sz w:val="22"/>
        </w:rPr>
        <w:t> </w:t>
      </w:r>
      <w:r>
        <w:rPr>
          <w:i/>
          <w:sz w:val="22"/>
        </w:rPr>
        <w:t>Sebetich</w:t>
      </w:r>
      <w:r>
        <w:rPr>
          <w:sz w:val="22"/>
        </w:rPr>
        <w:t>,</w:t>
      </w:r>
      <w:r>
        <w:rPr>
          <w:spacing w:val="-8"/>
          <w:sz w:val="22"/>
        </w:rPr>
        <w:t> </w:t>
      </w:r>
      <w:r>
        <w:rPr>
          <w:sz w:val="22"/>
        </w:rPr>
        <w:t>776</w:t>
      </w:r>
      <w:r>
        <w:rPr>
          <w:spacing w:val="-10"/>
          <w:sz w:val="22"/>
        </w:rPr>
        <w:t> </w:t>
      </w:r>
      <w:r>
        <w:rPr>
          <w:sz w:val="22"/>
        </w:rPr>
        <w:t>F.2d</w:t>
      </w:r>
      <w:r>
        <w:rPr>
          <w:spacing w:val="-10"/>
          <w:sz w:val="22"/>
        </w:rPr>
        <w:t> </w:t>
      </w:r>
      <w:r>
        <w:rPr>
          <w:sz w:val="22"/>
        </w:rPr>
        <w:t>at</w:t>
      </w:r>
      <w:r>
        <w:rPr>
          <w:spacing w:val="-6"/>
          <w:sz w:val="22"/>
        </w:rPr>
        <w:t> </w:t>
      </w:r>
      <w:r>
        <w:rPr>
          <w:sz w:val="22"/>
        </w:rPr>
        <w:t>420;</w:t>
      </w:r>
      <w:r>
        <w:rPr>
          <w:spacing w:val="-9"/>
          <w:sz w:val="22"/>
        </w:rPr>
        <w:t> </w:t>
      </w:r>
      <w:r>
        <w:rPr>
          <w:i/>
          <w:sz w:val="22"/>
        </w:rPr>
        <w:t>Bennett</w:t>
      </w:r>
      <w:r>
        <w:rPr>
          <w:sz w:val="22"/>
        </w:rPr>
        <w:t>,</w:t>
      </w:r>
      <w:r>
        <w:rPr>
          <w:spacing w:val="-10"/>
          <w:sz w:val="22"/>
        </w:rPr>
        <w:t> </w:t>
      </w:r>
      <w:r>
        <w:rPr>
          <w:sz w:val="22"/>
        </w:rPr>
        <w:t>675</w:t>
      </w:r>
      <w:r>
        <w:rPr>
          <w:spacing w:val="-9"/>
          <w:sz w:val="22"/>
        </w:rPr>
        <w:t> </w:t>
      </w:r>
      <w:r>
        <w:rPr>
          <w:sz w:val="22"/>
        </w:rPr>
        <w:t>F.2d</w:t>
      </w:r>
      <w:r>
        <w:rPr>
          <w:spacing w:val="-9"/>
          <w:sz w:val="22"/>
        </w:rPr>
        <w:t> </w:t>
      </w:r>
      <w:r>
        <w:rPr>
          <w:sz w:val="22"/>
        </w:rPr>
        <w:t>at</w:t>
      </w:r>
      <w:r>
        <w:rPr>
          <w:spacing w:val="-9"/>
          <w:sz w:val="22"/>
        </w:rPr>
        <w:t> </w:t>
      </w:r>
      <w:r>
        <w:rPr>
          <w:sz w:val="22"/>
        </w:rPr>
        <w:t>598.</w:t>
      </w:r>
      <w:r>
        <w:rPr>
          <w:spacing w:val="40"/>
          <w:sz w:val="22"/>
        </w:rPr>
        <w:t> </w:t>
      </w:r>
      <w:r>
        <w:rPr>
          <w:i/>
          <w:sz w:val="22"/>
        </w:rPr>
        <w:t>But</w:t>
      </w:r>
      <w:r>
        <w:rPr>
          <w:i/>
          <w:spacing w:val="-7"/>
          <w:sz w:val="22"/>
        </w:rPr>
        <w:t> </w:t>
      </w:r>
      <w:r>
        <w:rPr>
          <w:i/>
          <w:sz w:val="22"/>
        </w:rPr>
        <w:t>cf. </w:t>
      </w:r>
      <w:r>
        <w:rPr>
          <w:i/>
          <w:sz w:val="22"/>
        </w:rPr>
        <w:t>United</w:t>
      </w:r>
      <w:r>
        <w:rPr>
          <w:i/>
          <w:spacing w:val="-21"/>
          <w:sz w:val="22"/>
        </w:rPr>
        <w:t> </w:t>
      </w:r>
      <w:r>
        <w:rPr>
          <w:i/>
          <w:sz w:val="22"/>
        </w:rPr>
        <w:t>States</w:t>
      </w:r>
      <w:r>
        <w:rPr>
          <w:i/>
          <w:spacing w:val="-17"/>
          <w:sz w:val="22"/>
        </w:rPr>
        <w:t> </w:t>
      </w:r>
      <w:r>
        <w:rPr>
          <w:i/>
          <w:sz w:val="22"/>
        </w:rPr>
        <w:t>v.</w:t>
      </w:r>
      <w:r>
        <w:rPr>
          <w:i/>
          <w:spacing w:val="-20"/>
          <w:sz w:val="22"/>
        </w:rPr>
        <w:t> </w:t>
      </w:r>
      <w:r>
        <w:rPr>
          <w:i/>
          <w:sz w:val="22"/>
        </w:rPr>
        <w:t>Burdeau</w:t>
      </w:r>
      <w:r>
        <w:rPr>
          <w:sz w:val="22"/>
        </w:rPr>
        <w:t>,</w:t>
      </w:r>
      <w:r>
        <w:rPr>
          <w:spacing w:val="-21"/>
          <w:sz w:val="22"/>
        </w:rPr>
        <w:t> </w:t>
      </w:r>
      <w:r>
        <w:rPr>
          <w:sz w:val="22"/>
        </w:rPr>
        <w:t>168</w:t>
      </w:r>
      <w:r>
        <w:rPr>
          <w:spacing w:val="-16"/>
          <w:sz w:val="22"/>
        </w:rPr>
        <w:t> </w:t>
      </w:r>
      <w:r>
        <w:rPr>
          <w:sz w:val="22"/>
        </w:rPr>
        <w:t>F.3d</w:t>
      </w:r>
      <w:r>
        <w:rPr>
          <w:spacing w:val="-17"/>
          <w:sz w:val="22"/>
        </w:rPr>
        <w:t> </w:t>
      </w:r>
      <w:r>
        <w:rPr>
          <w:sz w:val="22"/>
        </w:rPr>
        <w:t>352,</w:t>
      </w:r>
      <w:r>
        <w:rPr>
          <w:spacing w:val="-16"/>
          <w:sz w:val="22"/>
        </w:rPr>
        <w:t> </w:t>
      </w:r>
      <w:r>
        <w:rPr>
          <w:sz w:val="22"/>
        </w:rPr>
        <w:t>358</w:t>
      </w:r>
      <w:r>
        <w:rPr>
          <w:spacing w:val="-20"/>
          <w:sz w:val="22"/>
        </w:rPr>
        <w:t> </w:t>
      </w:r>
      <w:r>
        <w:rPr>
          <w:sz w:val="22"/>
        </w:rPr>
        <w:t>(9th</w:t>
      </w:r>
      <w:r>
        <w:rPr>
          <w:spacing w:val="-17"/>
          <w:sz w:val="22"/>
        </w:rPr>
        <w:t> </w:t>
      </w:r>
      <w:r>
        <w:rPr>
          <w:sz w:val="22"/>
        </w:rPr>
        <w:t>Cir.</w:t>
      </w:r>
      <w:r>
        <w:rPr>
          <w:spacing w:val="-17"/>
          <w:sz w:val="22"/>
        </w:rPr>
        <w:t> </w:t>
      </w:r>
      <w:r>
        <w:rPr>
          <w:sz w:val="22"/>
        </w:rPr>
        <w:t>1999)</w:t>
      </w:r>
      <w:r>
        <w:rPr>
          <w:spacing w:val="-19"/>
          <w:sz w:val="22"/>
        </w:rPr>
        <w:t> </w:t>
      </w:r>
      <w:r>
        <w:rPr>
          <w:sz w:val="22"/>
        </w:rPr>
        <w:t>(“We</w:t>
      </w:r>
      <w:r>
        <w:rPr>
          <w:spacing w:val="-19"/>
          <w:sz w:val="22"/>
        </w:rPr>
        <w:t> </w:t>
      </w:r>
      <w:r>
        <w:rPr>
          <w:sz w:val="22"/>
        </w:rPr>
        <w:t>therefore</w:t>
      </w:r>
      <w:r>
        <w:rPr>
          <w:spacing w:val="-18"/>
          <w:sz w:val="22"/>
        </w:rPr>
        <w:t> </w:t>
      </w:r>
      <w:r>
        <w:rPr>
          <w:sz w:val="22"/>
        </w:rPr>
        <w:t>think</w:t>
      </w:r>
      <w:r>
        <w:rPr>
          <w:spacing w:val="-17"/>
          <w:sz w:val="22"/>
        </w:rPr>
        <w:t> </w:t>
      </w:r>
      <w:r>
        <w:rPr>
          <w:sz w:val="22"/>
        </w:rPr>
        <w:t>it</w:t>
      </w:r>
      <w:r>
        <w:rPr>
          <w:spacing w:val="-18"/>
          <w:sz w:val="22"/>
        </w:rPr>
        <w:t> </w:t>
      </w:r>
      <w:r>
        <w:rPr>
          <w:sz w:val="22"/>
        </w:rPr>
        <w:t>advisable</w:t>
      </w:r>
      <w:r>
        <w:rPr>
          <w:spacing w:val="-18"/>
          <w:sz w:val="22"/>
        </w:rPr>
        <w:t> </w:t>
      </w:r>
      <w:r>
        <w:rPr>
          <w:sz w:val="22"/>
        </w:rPr>
        <w:t>to</w:t>
      </w:r>
      <w:r>
        <w:rPr>
          <w:spacing w:val="-16"/>
          <w:sz w:val="22"/>
        </w:rPr>
        <w:t> </w:t>
      </w:r>
      <w:r>
        <w:rPr>
          <w:sz w:val="22"/>
        </w:rPr>
        <w:t>attempt</w:t>
      </w:r>
      <w:r>
        <w:rPr>
          <w:spacing w:val="-18"/>
          <w:sz w:val="22"/>
        </w:rPr>
        <w:t> </w:t>
      </w:r>
      <w:r>
        <w:rPr>
          <w:sz w:val="22"/>
        </w:rPr>
        <w:t>to</w:t>
      </w:r>
      <w:r>
        <w:rPr>
          <w:spacing w:val="-16"/>
          <w:sz w:val="22"/>
        </w:rPr>
        <w:t> </w:t>
      </w:r>
      <w:r>
        <w:rPr>
          <w:sz w:val="22"/>
        </w:rPr>
        <w:t>utilize procedures</w:t>
      </w:r>
      <w:r>
        <w:rPr>
          <w:spacing w:val="-22"/>
          <w:sz w:val="22"/>
        </w:rPr>
        <w:t> </w:t>
      </w:r>
      <w:r>
        <w:rPr>
          <w:sz w:val="22"/>
        </w:rPr>
        <w:t>which</w:t>
      </w:r>
      <w:r>
        <w:rPr>
          <w:spacing w:val="-21"/>
          <w:sz w:val="22"/>
        </w:rPr>
        <w:t> </w:t>
      </w:r>
      <w:r>
        <w:rPr>
          <w:sz w:val="22"/>
        </w:rPr>
        <w:t>minimize</w:t>
      </w:r>
      <w:r>
        <w:rPr>
          <w:spacing w:val="-20"/>
          <w:sz w:val="22"/>
        </w:rPr>
        <w:t> </w:t>
      </w:r>
      <w:r>
        <w:rPr>
          <w:sz w:val="22"/>
        </w:rPr>
        <w:t>this</w:t>
      </w:r>
      <w:r>
        <w:rPr>
          <w:spacing w:val="-20"/>
          <w:sz w:val="22"/>
        </w:rPr>
        <w:t> </w:t>
      </w:r>
      <w:r>
        <w:rPr>
          <w:sz w:val="22"/>
        </w:rPr>
        <w:t>prejudicial</w:t>
      </w:r>
      <w:r>
        <w:rPr>
          <w:spacing w:val="-19"/>
          <w:sz w:val="22"/>
        </w:rPr>
        <w:t> </w:t>
      </w:r>
      <w:r>
        <w:rPr>
          <w:sz w:val="22"/>
        </w:rPr>
        <w:t>effect.”);</w:t>
      </w:r>
      <w:r>
        <w:rPr>
          <w:spacing w:val="16"/>
          <w:sz w:val="22"/>
        </w:rPr>
        <w:t> </w:t>
      </w:r>
      <w:r>
        <w:rPr>
          <w:i/>
          <w:sz w:val="22"/>
        </w:rPr>
        <w:t>Williams</w:t>
      </w:r>
      <w:r>
        <w:rPr>
          <w:sz w:val="22"/>
        </w:rPr>
        <w:t>,</w:t>
      </w:r>
      <w:r>
        <w:rPr>
          <w:spacing w:val="-20"/>
          <w:sz w:val="22"/>
        </w:rPr>
        <w:t> </w:t>
      </w:r>
      <w:r>
        <w:rPr>
          <w:sz w:val="22"/>
        </w:rPr>
        <w:t>436</w:t>
      </w:r>
      <w:r>
        <w:rPr>
          <w:spacing w:val="-21"/>
          <w:sz w:val="22"/>
        </w:rPr>
        <w:t> </w:t>
      </w:r>
      <w:r>
        <w:rPr>
          <w:sz w:val="22"/>
        </w:rPr>
        <w:t>F.2d</w:t>
      </w:r>
      <w:r>
        <w:rPr>
          <w:spacing w:val="-22"/>
          <w:sz w:val="22"/>
        </w:rPr>
        <w:t> </w:t>
      </w:r>
      <w:r>
        <w:rPr>
          <w:sz w:val="22"/>
        </w:rPr>
        <w:t>at</w:t>
      </w:r>
      <w:r>
        <w:rPr>
          <w:spacing w:val="-18"/>
          <w:sz w:val="22"/>
        </w:rPr>
        <w:t> </w:t>
      </w:r>
      <w:r>
        <w:rPr>
          <w:sz w:val="22"/>
        </w:rPr>
        <w:t>1168</w:t>
      </w:r>
      <w:r>
        <w:rPr>
          <w:spacing w:val="-20"/>
          <w:sz w:val="22"/>
        </w:rPr>
        <w:t> </w:t>
      </w:r>
      <w:r>
        <w:rPr>
          <w:sz w:val="22"/>
        </w:rPr>
        <w:t>(“‘[W]here</w:t>
      </w:r>
      <w:r>
        <w:rPr>
          <w:spacing w:val="-20"/>
          <w:sz w:val="22"/>
        </w:rPr>
        <w:t> </w:t>
      </w:r>
      <w:r>
        <w:rPr>
          <w:sz w:val="22"/>
        </w:rPr>
        <w:t>the</w:t>
      </w:r>
      <w:r>
        <w:rPr>
          <w:spacing w:val="-20"/>
          <w:sz w:val="22"/>
        </w:rPr>
        <w:t> </w:t>
      </w:r>
      <w:r>
        <w:rPr>
          <w:sz w:val="22"/>
        </w:rPr>
        <w:t>question</w:t>
      </w:r>
      <w:r>
        <w:rPr>
          <w:spacing w:val="-22"/>
          <w:sz w:val="22"/>
        </w:rPr>
        <w:t> </w:t>
      </w:r>
      <w:r>
        <w:rPr>
          <w:sz w:val="22"/>
        </w:rPr>
        <w:t>of</w:t>
      </w:r>
      <w:r>
        <w:rPr>
          <w:spacing w:val="-20"/>
          <w:sz w:val="22"/>
        </w:rPr>
        <w:t> </w:t>
      </w:r>
      <w:r>
        <w:rPr>
          <w:sz w:val="22"/>
        </w:rPr>
        <w:t>guilt or innocence hangs entirely on the </w:t>
      </w:r>
      <w:r>
        <w:rPr>
          <w:spacing w:val="2"/>
          <w:sz w:val="22"/>
        </w:rPr>
        <w:t>reliability </w:t>
      </w:r>
      <w:r>
        <w:rPr>
          <w:sz w:val="22"/>
        </w:rPr>
        <w:t>and accuracy of the in-court identification, the identification procedures should be as lacking in inherent suggestiveness as possible.”).</w:t>
      </w:r>
    </w:p>
    <w:p>
      <w:pPr>
        <w:pStyle w:val="BodyText"/>
        <w:spacing w:before="1"/>
        <w:rPr>
          <w:sz w:val="15"/>
        </w:rPr>
      </w:pPr>
    </w:p>
    <w:p>
      <w:pPr>
        <w:spacing w:before="73"/>
        <w:ind w:left="819" w:right="0" w:firstLine="0"/>
        <w:jc w:val="left"/>
        <w:rPr>
          <w:sz w:val="22"/>
        </w:rPr>
      </w:pPr>
      <w:r>
        <w:rPr>
          <w:position w:val="9"/>
          <w:sz w:val="12"/>
        </w:rPr>
        <w:t>386 </w:t>
      </w:r>
      <w:r>
        <w:rPr>
          <w:i/>
          <w:sz w:val="22"/>
        </w:rPr>
        <w:t>But cf. United States v. Campbell</w:t>
      </w:r>
      <w:r>
        <w:rPr>
          <w:sz w:val="22"/>
        </w:rPr>
        <w:t>, 300 F.3d 202, 215-16 (2d Cir. 2002) (request properly denied</w:t>
      </w:r>
    </w:p>
    <w:p>
      <w:pPr>
        <w:spacing w:line="244" w:lineRule="auto" w:before="6"/>
        <w:ind w:left="100" w:right="474" w:firstLine="0"/>
        <w:jc w:val="both"/>
        <w:rPr>
          <w:sz w:val="22"/>
        </w:rPr>
      </w:pPr>
      <w:r>
        <w:rPr>
          <w:sz w:val="22"/>
        </w:rPr>
        <w:t>where</w:t>
      </w:r>
      <w:r>
        <w:rPr>
          <w:spacing w:val="-20"/>
          <w:sz w:val="22"/>
        </w:rPr>
        <w:t> </w:t>
      </w:r>
      <w:r>
        <w:rPr>
          <w:sz w:val="22"/>
        </w:rPr>
        <w:t>defendant</w:t>
      </w:r>
      <w:r>
        <w:rPr>
          <w:spacing w:val="-18"/>
          <w:sz w:val="22"/>
        </w:rPr>
        <w:t> </w:t>
      </w:r>
      <w:r>
        <w:rPr>
          <w:sz w:val="22"/>
        </w:rPr>
        <w:t>had</w:t>
      </w:r>
      <w:r>
        <w:rPr>
          <w:spacing w:val="-16"/>
          <w:sz w:val="22"/>
        </w:rPr>
        <w:t> </w:t>
      </w:r>
      <w:r>
        <w:rPr>
          <w:sz w:val="22"/>
        </w:rPr>
        <w:t>history</w:t>
      </w:r>
      <w:r>
        <w:rPr>
          <w:spacing w:val="-17"/>
          <w:sz w:val="22"/>
        </w:rPr>
        <w:t> </w:t>
      </w:r>
      <w:r>
        <w:rPr>
          <w:sz w:val="22"/>
        </w:rPr>
        <w:t>of</w:t>
      </w:r>
      <w:r>
        <w:rPr>
          <w:spacing w:val="-16"/>
          <w:sz w:val="22"/>
        </w:rPr>
        <w:t> </w:t>
      </w:r>
      <w:r>
        <w:rPr>
          <w:sz w:val="22"/>
        </w:rPr>
        <w:t>escape,</w:t>
      </w:r>
      <w:r>
        <w:rPr>
          <w:spacing w:val="-16"/>
          <w:sz w:val="22"/>
        </w:rPr>
        <w:t> </w:t>
      </w:r>
      <w:r>
        <w:rPr>
          <w:sz w:val="22"/>
        </w:rPr>
        <w:t>none</w:t>
      </w:r>
      <w:r>
        <w:rPr>
          <w:spacing w:val="-15"/>
          <w:sz w:val="22"/>
        </w:rPr>
        <w:t> </w:t>
      </w:r>
      <w:r>
        <w:rPr>
          <w:sz w:val="22"/>
        </w:rPr>
        <w:t>of</w:t>
      </w:r>
      <w:r>
        <w:rPr>
          <w:spacing w:val="-17"/>
          <w:sz w:val="22"/>
        </w:rPr>
        <w:t> </w:t>
      </w:r>
      <w:r>
        <w:rPr>
          <w:sz w:val="22"/>
        </w:rPr>
        <w:t>in-court</w:t>
      </w:r>
      <w:r>
        <w:rPr>
          <w:spacing w:val="-14"/>
          <w:sz w:val="22"/>
        </w:rPr>
        <w:t> </w:t>
      </w:r>
      <w:r>
        <w:rPr>
          <w:sz w:val="22"/>
        </w:rPr>
        <w:t>identifications</w:t>
      </w:r>
      <w:r>
        <w:rPr>
          <w:spacing w:val="-17"/>
          <w:sz w:val="22"/>
        </w:rPr>
        <w:t> </w:t>
      </w:r>
      <w:r>
        <w:rPr>
          <w:sz w:val="22"/>
        </w:rPr>
        <w:t>were</w:t>
      </w:r>
      <w:r>
        <w:rPr>
          <w:spacing w:val="-15"/>
          <w:sz w:val="22"/>
        </w:rPr>
        <w:t> </w:t>
      </w:r>
      <w:r>
        <w:rPr>
          <w:sz w:val="22"/>
        </w:rPr>
        <w:t>to</w:t>
      </w:r>
      <w:r>
        <w:rPr>
          <w:spacing w:val="-17"/>
          <w:sz w:val="22"/>
        </w:rPr>
        <w:t> </w:t>
      </w:r>
      <w:r>
        <w:rPr>
          <w:sz w:val="22"/>
        </w:rPr>
        <w:t>be</w:t>
      </w:r>
      <w:r>
        <w:rPr>
          <w:spacing w:val="-16"/>
          <w:sz w:val="22"/>
        </w:rPr>
        <w:t> </w:t>
      </w:r>
      <w:r>
        <w:rPr>
          <w:sz w:val="22"/>
        </w:rPr>
        <w:t>made</w:t>
      </w:r>
      <w:r>
        <w:rPr>
          <w:spacing w:val="-15"/>
          <w:sz w:val="22"/>
        </w:rPr>
        <w:t> </w:t>
      </w:r>
      <w:r>
        <w:rPr>
          <w:sz w:val="22"/>
        </w:rPr>
        <w:t>by</w:t>
      </w:r>
      <w:r>
        <w:rPr>
          <w:spacing w:val="-20"/>
          <w:sz w:val="22"/>
        </w:rPr>
        <w:t> </w:t>
      </w:r>
      <w:r>
        <w:rPr>
          <w:sz w:val="22"/>
        </w:rPr>
        <w:t>persons</w:t>
      </w:r>
      <w:r>
        <w:rPr>
          <w:spacing w:val="-17"/>
          <w:sz w:val="22"/>
        </w:rPr>
        <w:t> </w:t>
      </w:r>
      <w:r>
        <w:rPr>
          <w:sz w:val="22"/>
        </w:rPr>
        <w:t>who</w:t>
      </w:r>
      <w:r>
        <w:rPr>
          <w:spacing w:val="-17"/>
          <w:sz w:val="22"/>
        </w:rPr>
        <w:t> </w:t>
      </w:r>
      <w:r>
        <w:rPr>
          <w:sz w:val="22"/>
        </w:rPr>
        <w:t>had</w:t>
      </w:r>
      <w:r>
        <w:rPr>
          <w:spacing w:val="-16"/>
          <w:sz w:val="22"/>
        </w:rPr>
        <w:t> </w:t>
      </w:r>
      <w:r>
        <w:rPr>
          <w:sz w:val="22"/>
        </w:rPr>
        <w:t>only fleeting</w:t>
      </w:r>
      <w:r>
        <w:rPr>
          <w:spacing w:val="-21"/>
          <w:sz w:val="22"/>
        </w:rPr>
        <w:t> </w:t>
      </w:r>
      <w:r>
        <w:rPr>
          <w:sz w:val="22"/>
        </w:rPr>
        <w:t>glimpses</w:t>
      </w:r>
      <w:r>
        <w:rPr>
          <w:spacing w:val="-20"/>
          <w:sz w:val="22"/>
        </w:rPr>
        <w:t> </w:t>
      </w:r>
      <w:r>
        <w:rPr>
          <w:sz w:val="22"/>
        </w:rPr>
        <w:t>of</w:t>
      </w:r>
      <w:r>
        <w:rPr>
          <w:spacing w:val="-18"/>
          <w:sz w:val="22"/>
        </w:rPr>
        <w:t> </w:t>
      </w:r>
      <w:r>
        <w:rPr>
          <w:sz w:val="22"/>
        </w:rPr>
        <w:t>defendant,</w:t>
      </w:r>
      <w:r>
        <w:rPr>
          <w:spacing w:val="-20"/>
          <w:sz w:val="22"/>
        </w:rPr>
        <w:t> </w:t>
      </w:r>
      <w:r>
        <w:rPr>
          <w:sz w:val="22"/>
        </w:rPr>
        <w:t>and</w:t>
      </w:r>
      <w:r>
        <w:rPr>
          <w:spacing w:val="-19"/>
          <w:sz w:val="22"/>
        </w:rPr>
        <w:t> </w:t>
      </w:r>
      <w:r>
        <w:rPr>
          <w:sz w:val="22"/>
        </w:rPr>
        <w:t>trial</w:t>
      </w:r>
      <w:r>
        <w:rPr>
          <w:spacing w:val="-18"/>
          <w:sz w:val="22"/>
        </w:rPr>
        <w:t> </w:t>
      </w:r>
      <w:r>
        <w:rPr>
          <w:sz w:val="22"/>
        </w:rPr>
        <w:t>court</w:t>
      </w:r>
      <w:r>
        <w:rPr>
          <w:spacing w:val="-21"/>
          <w:sz w:val="22"/>
        </w:rPr>
        <w:t> </w:t>
      </w:r>
      <w:r>
        <w:rPr>
          <w:sz w:val="22"/>
        </w:rPr>
        <w:t>weighed</w:t>
      </w:r>
      <w:r>
        <w:rPr>
          <w:spacing w:val="-23"/>
          <w:sz w:val="22"/>
        </w:rPr>
        <w:t> </w:t>
      </w:r>
      <w:r>
        <w:rPr>
          <w:sz w:val="22"/>
        </w:rPr>
        <w:t>possibility</w:t>
      </w:r>
      <w:r>
        <w:rPr>
          <w:spacing w:val="-23"/>
          <w:sz w:val="22"/>
        </w:rPr>
        <w:t> </w:t>
      </w:r>
      <w:r>
        <w:rPr>
          <w:sz w:val="22"/>
        </w:rPr>
        <w:t>of</w:t>
      </w:r>
      <w:r>
        <w:rPr>
          <w:spacing w:val="-22"/>
          <w:sz w:val="22"/>
        </w:rPr>
        <w:t> </w:t>
      </w:r>
      <w:r>
        <w:rPr>
          <w:sz w:val="22"/>
        </w:rPr>
        <w:t>suggestiveness</w:t>
      </w:r>
      <w:r>
        <w:rPr>
          <w:spacing w:val="-23"/>
          <w:sz w:val="22"/>
        </w:rPr>
        <w:t> </w:t>
      </w:r>
      <w:r>
        <w:rPr>
          <w:sz w:val="22"/>
        </w:rPr>
        <w:t>against</w:t>
      </w:r>
      <w:r>
        <w:rPr>
          <w:spacing w:val="-22"/>
          <w:sz w:val="22"/>
        </w:rPr>
        <w:t> </w:t>
      </w:r>
      <w:r>
        <w:rPr>
          <w:sz w:val="22"/>
        </w:rPr>
        <w:t>possibility</w:t>
      </w:r>
      <w:r>
        <w:rPr>
          <w:spacing w:val="-19"/>
          <w:sz w:val="22"/>
        </w:rPr>
        <w:t> </w:t>
      </w:r>
      <w:r>
        <w:rPr>
          <w:sz w:val="22"/>
        </w:rPr>
        <w:t>defendant might attempt to escape); </w:t>
      </w:r>
      <w:r>
        <w:rPr>
          <w:i/>
          <w:sz w:val="22"/>
        </w:rPr>
        <w:t>Bond v. Walker</w:t>
      </w:r>
      <w:r>
        <w:rPr>
          <w:sz w:val="22"/>
        </w:rPr>
        <w:t>, 68 F. Supp. 2d 287, 300-04 (S.D.N.Y. 1999) (questioning whether </w:t>
      </w:r>
      <w:r>
        <w:rPr>
          <w:i/>
          <w:sz w:val="22"/>
        </w:rPr>
        <w:t>Archibald </w:t>
      </w:r>
      <w:r>
        <w:rPr>
          <w:sz w:val="22"/>
        </w:rPr>
        <w:t>remains good law, especially in </w:t>
      </w:r>
      <w:r>
        <w:rPr>
          <w:spacing w:val="2"/>
          <w:sz w:val="22"/>
        </w:rPr>
        <w:t>habeas </w:t>
      </w:r>
      <w:r>
        <w:rPr>
          <w:sz w:val="22"/>
        </w:rPr>
        <w:t>case), </w:t>
      </w:r>
      <w:r>
        <w:rPr>
          <w:i/>
          <w:sz w:val="22"/>
        </w:rPr>
        <w:t>adhered to on reconsideration</w:t>
      </w:r>
      <w:r>
        <w:rPr>
          <w:sz w:val="22"/>
        </w:rPr>
        <w:t>, 2000 WL 460592 (S.D.N.Y. 2000) (granting certificate of appealability because “[w]hether </w:t>
      </w:r>
      <w:r>
        <w:rPr>
          <w:i/>
          <w:sz w:val="22"/>
        </w:rPr>
        <w:t>Archibald </w:t>
      </w:r>
      <w:r>
        <w:rPr>
          <w:sz w:val="22"/>
        </w:rPr>
        <w:t>applies in a case brought under 28 U.S.C. § 2254" is a debatable issue), </w:t>
      </w:r>
      <w:r>
        <w:rPr>
          <w:i/>
          <w:sz w:val="22"/>
        </w:rPr>
        <w:t>aff’d</w:t>
      </w:r>
      <w:r>
        <w:rPr>
          <w:sz w:val="22"/>
        </w:rPr>
        <w:t>, 242 F.3d 364 (table), 2000 WL 1804557 (2d Cir. Dec. 7, 2000) (unpublished) (noting that </w:t>
      </w:r>
      <w:r>
        <w:rPr>
          <w:i/>
          <w:sz w:val="22"/>
        </w:rPr>
        <w:t>Archibald </w:t>
      </w:r>
      <w:r>
        <w:rPr>
          <w:sz w:val="22"/>
        </w:rPr>
        <w:t>“is not Supreme Court precedent and is not so squarely based </w:t>
      </w:r>
      <w:r>
        <w:rPr>
          <w:spacing w:val="3"/>
          <w:sz w:val="22"/>
        </w:rPr>
        <w:t>on </w:t>
      </w:r>
      <w:r>
        <w:rPr>
          <w:sz w:val="22"/>
        </w:rPr>
        <w:t>Supreme Court precedent that the requirements of § 2254(d) are</w:t>
      </w:r>
      <w:r>
        <w:rPr>
          <w:spacing w:val="14"/>
          <w:sz w:val="22"/>
        </w:rPr>
        <w:t> </w:t>
      </w:r>
      <w:r>
        <w:rPr>
          <w:sz w:val="22"/>
        </w:rPr>
        <w:t>satisfied”).</w:t>
      </w:r>
    </w:p>
    <w:p>
      <w:pPr>
        <w:pStyle w:val="BodyText"/>
        <w:spacing w:before="4"/>
        <w:rPr>
          <w:sz w:val="15"/>
        </w:rPr>
      </w:pPr>
    </w:p>
    <w:p>
      <w:pPr>
        <w:spacing w:line="244" w:lineRule="auto" w:before="73"/>
        <w:ind w:left="100" w:right="385" w:firstLine="718"/>
        <w:jc w:val="left"/>
        <w:rPr>
          <w:sz w:val="22"/>
        </w:rPr>
      </w:pPr>
      <w:r>
        <w:rPr>
          <w:position w:val="9"/>
          <w:sz w:val="12"/>
        </w:rPr>
        <w:t>387 </w:t>
      </w:r>
      <w:r>
        <w:rPr>
          <w:i/>
          <w:sz w:val="22"/>
        </w:rPr>
        <w:t>See, e.g.</w:t>
      </w:r>
      <w:r>
        <w:rPr>
          <w:sz w:val="22"/>
        </w:rPr>
        <w:t>, </w:t>
      </w:r>
      <w:r>
        <w:rPr>
          <w:i/>
          <w:sz w:val="22"/>
        </w:rPr>
        <w:t>United States v. Thompson</w:t>
      </w:r>
      <w:r>
        <w:rPr>
          <w:sz w:val="22"/>
        </w:rPr>
        <w:t>, 524 F.3d 1126, 1136 (10th Cir. 2008) (noting that district court offered in-court lineup, but defendant did not take advantage of offer).</w:t>
      </w:r>
    </w:p>
    <w:p>
      <w:pPr>
        <w:pStyle w:val="BodyText"/>
        <w:spacing w:before="8"/>
        <w:rPr>
          <w:sz w:val="14"/>
        </w:rPr>
      </w:pPr>
    </w:p>
    <w:p>
      <w:pPr>
        <w:spacing w:before="73"/>
        <w:ind w:left="820" w:right="0" w:firstLine="0"/>
        <w:jc w:val="left"/>
        <w:rPr>
          <w:sz w:val="22"/>
        </w:rPr>
      </w:pPr>
      <w:r>
        <w:rPr>
          <w:position w:val="9"/>
          <w:sz w:val="12"/>
        </w:rPr>
        <w:t>388 </w:t>
      </w:r>
      <w:r>
        <w:rPr>
          <w:i/>
          <w:sz w:val="22"/>
        </w:rPr>
        <w:t>Cf. Smith v. Black</w:t>
      </w:r>
      <w:r>
        <w:rPr>
          <w:sz w:val="22"/>
        </w:rPr>
        <w:t>, 904 F.2d 950, 979 (5th Cir. 1990) (ineffective assistance of counsel case</w:t>
      </w:r>
    </w:p>
    <w:p>
      <w:pPr>
        <w:spacing w:line="244" w:lineRule="auto" w:before="6"/>
        <w:ind w:left="100" w:right="465" w:firstLine="0"/>
        <w:jc w:val="left"/>
        <w:rPr>
          <w:sz w:val="22"/>
        </w:rPr>
      </w:pPr>
      <w:r>
        <w:rPr>
          <w:sz w:val="22"/>
        </w:rPr>
        <w:t>recognizing that defense attorney’s failure to object to defendant wearing jail clothing might have been sound trial strategy because it enabled attorney to “call into question the in-court identification of [defendant]”).</w:t>
      </w:r>
    </w:p>
    <w:p>
      <w:pPr>
        <w:spacing w:after="0" w:line="244" w:lineRule="auto"/>
        <w:jc w:val="left"/>
        <w:rPr>
          <w:sz w:val="22"/>
        </w:rPr>
        <w:sectPr>
          <w:pgSz w:w="12240" w:h="15840"/>
          <w:pgMar w:header="403" w:footer="0" w:top="1140" w:bottom="280" w:left="980" w:right="960"/>
        </w:sectPr>
      </w:pPr>
    </w:p>
    <w:p>
      <w:pPr>
        <w:pStyle w:val="BodyText"/>
        <w:spacing w:line="242" w:lineRule="auto" w:before="68"/>
        <w:ind w:left="460" w:right="114" w:firstLine="720"/>
        <w:jc w:val="both"/>
      </w:pPr>
      <w:r>
        <w:rPr/>
        <w:t>Counsel</w:t>
      </w:r>
      <w:r>
        <w:rPr>
          <w:spacing w:val="-4"/>
        </w:rPr>
        <w:t> </w:t>
      </w:r>
      <w:r>
        <w:rPr/>
        <w:t>may</w:t>
      </w:r>
      <w:r>
        <w:rPr>
          <w:spacing w:val="-14"/>
        </w:rPr>
        <w:t> </w:t>
      </w:r>
      <w:r>
        <w:rPr/>
        <w:t>also</w:t>
      </w:r>
      <w:r>
        <w:rPr>
          <w:spacing w:val="-5"/>
        </w:rPr>
        <w:t> </w:t>
      </w:r>
      <w:r>
        <w:rPr/>
        <w:t>suggest</w:t>
      </w:r>
      <w:r>
        <w:rPr>
          <w:spacing w:val="-4"/>
        </w:rPr>
        <w:t> </w:t>
      </w:r>
      <w:r>
        <w:rPr/>
        <w:t>less</w:t>
      </w:r>
      <w:r>
        <w:rPr>
          <w:spacing w:val="-5"/>
        </w:rPr>
        <w:t> </w:t>
      </w:r>
      <w:r>
        <w:rPr/>
        <w:t>logistically</w:t>
      </w:r>
      <w:r>
        <w:rPr>
          <w:spacing w:val="-14"/>
        </w:rPr>
        <w:t> </w:t>
      </w:r>
      <w:r>
        <w:rPr/>
        <w:t>difficult</w:t>
      </w:r>
      <w:r>
        <w:rPr>
          <w:spacing w:val="-6"/>
        </w:rPr>
        <w:t> </w:t>
      </w:r>
      <w:r>
        <w:rPr/>
        <w:t>alternatives</w:t>
      </w:r>
      <w:r>
        <w:rPr>
          <w:spacing w:val="-7"/>
        </w:rPr>
        <w:t> </w:t>
      </w:r>
      <w:r>
        <w:rPr/>
        <w:t>to</w:t>
      </w:r>
      <w:r>
        <w:rPr>
          <w:spacing w:val="-7"/>
        </w:rPr>
        <w:t> </w:t>
      </w:r>
      <w:r>
        <w:rPr/>
        <w:t>reduce</w:t>
      </w:r>
      <w:r>
        <w:rPr>
          <w:spacing w:val="-7"/>
        </w:rPr>
        <w:t> </w:t>
      </w:r>
      <w:r>
        <w:rPr/>
        <w:t>the</w:t>
      </w:r>
      <w:r>
        <w:rPr>
          <w:spacing w:val="-6"/>
        </w:rPr>
        <w:t> </w:t>
      </w:r>
      <w:r>
        <w:rPr/>
        <w:t>suggestiveness</w:t>
      </w:r>
      <w:r>
        <w:rPr>
          <w:spacing w:val="-7"/>
        </w:rPr>
        <w:t> </w:t>
      </w:r>
      <w:r>
        <w:rPr/>
        <w:t>of the typical in-court identification procedure, such as allowing the defendant to sit somewhere in the courtroom</w:t>
      </w:r>
      <w:r>
        <w:rPr>
          <w:spacing w:val="-19"/>
        </w:rPr>
        <w:t> </w:t>
      </w:r>
      <w:r>
        <w:rPr/>
        <w:t>other</w:t>
      </w:r>
      <w:r>
        <w:rPr>
          <w:spacing w:val="-19"/>
        </w:rPr>
        <w:t> </w:t>
      </w:r>
      <w:r>
        <w:rPr/>
        <w:t>than</w:t>
      </w:r>
      <w:r>
        <w:rPr>
          <w:spacing w:val="-18"/>
        </w:rPr>
        <w:t> </w:t>
      </w:r>
      <w:r>
        <w:rPr/>
        <w:t>at</w:t>
      </w:r>
      <w:r>
        <w:rPr>
          <w:spacing w:val="-18"/>
        </w:rPr>
        <w:t> </w:t>
      </w:r>
      <w:r>
        <w:rPr/>
        <w:t>counsel</w:t>
      </w:r>
      <w:r>
        <w:rPr>
          <w:spacing w:val="-18"/>
        </w:rPr>
        <w:t> </w:t>
      </w:r>
      <w:r>
        <w:rPr/>
        <w:t>table</w:t>
      </w:r>
      <w:r>
        <w:rPr>
          <w:spacing w:val="-20"/>
        </w:rPr>
        <w:t> </w:t>
      </w:r>
      <w:r>
        <w:rPr/>
        <w:t>or</w:t>
      </w:r>
      <w:r>
        <w:rPr>
          <w:spacing w:val="-20"/>
        </w:rPr>
        <w:t> </w:t>
      </w:r>
      <w:r>
        <w:rPr/>
        <w:t>even</w:t>
      </w:r>
      <w:r>
        <w:rPr>
          <w:spacing w:val="-18"/>
        </w:rPr>
        <w:t> </w:t>
      </w:r>
      <w:r>
        <w:rPr/>
        <w:t>to</w:t>
      </w:r>
      <w:r>
        <w:rPr>
          <w:spacing w:val="-19"/>
        </w:rPr>
        <w:t> </w:t>
      </w:r>
      <w:r>
        <w:rPr/>
        <w:t>waive</w:t>
      </w:r>
      <w:r>
        <w:rPr>
          <w:spacing w:val="-20"/>
        </w:rPr>
        <w:t> </w:t>
      </w:r>
      <w:r>
        <w:rPr/>
        <w:t>his</w:t>
      </w:r>
      <w:r>
        <w:rPr>
          <w:spacing w:val="-20"/>
        </w:rPr>
        <w:t> </w:t>
      </w:r>
      <w:r>
        <w:rPr/>
        <w:t>or</w:t>
      </w:r>
      <w:r>
        <w:rPr>
          <w:spacing w:val="-20"/>
        </w:rPr>
        <w:t> </w:t>
      </w:r>
      <w:r>
        <w:rPr/>
        <w:t>her</w:t>
      </w:r>
      <w:r>
        <w:rPr>
          <w:spacing w:val="-19"/>
        </w:rPr>
        <w:t> </w:t>
      </w:r>
      <w:r>
        <w:rPr/>
        <w:t>presence</w:t>
      </w:r>
      <w:r>
        <w:rPr>
          <w:spacing w:val="-17"/>
        </w:rPr>
        <w:t> </w:t>
      </w:r>
      <w:r>
        <w:rPr/>
        <w:t>at</w:t>
      </w:r>
      <w:r>
        <w:rPr>
          <w:spacing w:val="-15"/>
        </w:rPr>
        <w:t> </w:t>
      </w:r>
      <w:r>
        <w:rPr/>
        <w:t>trial.</w:t>
      </w:r>
      <w:r>
        <w:rPr>
          <w:position w:val="10"/>
          <w:sz w:val="14"/>
        </w:rPr>
        <w:t>389</w:t>
      </w:r>
      <w:r>
        <w:rPr>
          <w:spacing w:val="20"/>
          <w:position w:val="10"/>
          <w:sz w:val="14"/>
        </w:rPr>
        <w:t> </w:t>
      </w:r>
      <w:r>
        <w:rPr/>
        <w:t>Several</w:t>
      </w:r>
      <w:r>
        <w:rPr>
          <w:spacing w:val="-18"/>
        </w:rPr>
        <w:t> </w:t>
      </w:r>
      <w:r>
        <w:rPr/>
        <w:t>courts</w:t>
      </w:r>
      <w:r>
        <w:rPr>
          <w:spacing w:val="-18"/>
        </w:rPr>
        <w:t> </w:t>
      </w:r>
      <w:r>
        <w:rPr/>
        <w:t>have held that a defendant does not have a </w:t>
      </w:r>
      <w:r>
        <w:rPr>
          <w:i/>
        </w:rPr>
        <w:t>right </w:t>
      </w:r>
      <w:r>
        <w:rPr/>
        <w:t>to waive his presence,</w:t>
      </w:r>
      <w:r>
        <w:rPr>
          <w:position w:val="10"/>
          <w:sz w:val="14"/>
        </w:rPr>
        <w:t>390  </w:t>
      </w:r>
      <w:r>
        <w:rPr/>
        <w:t>but courts may have discretion</w:t>
      </w:r>
      <w:r>
        <w:rPr>
          <w:spacing w:val="-22"/>
        </w:rPr>
        <w:t> </w:t>
      </w:r>
      <w:r>
        <w:rPr/>
        <w:t>to</w:t>
      </w:r>
    </w:p>
    <w:p>
      <w:pPr>
        <w:pStyle w:val="BodyText"/>
        <w:spacing w:line="281" w:lineRule="exact"/>
        <w:ind w:left="460"/>
      </w:pPr>
      <w:r>
        <w:rPr/>
        <w:t>allow the waiver if its purpose is to avoid suggestiveness.</w:t>
      </w:r>
      <w:r>
        <w:rPr>
          <w:position w:val="10"/>
          <w:sz w:val="14"/>
        </w:rPr>
        <w:t>391   </w:t>
      </w:r>
      <w:r>
        <w:rPr/>
        <w:t>Even if such a motion is denied, it</w:t>
      </w:r>
      <w:r>
        <w:rPr>
          <w:spacing w:val="-14"/>
        </w:rPr>
        <w:t> </w:t>
      </w:r>
      <w:r>
        <w:rPr/>
        <w:t>could</w:t>
      </w:r>
    </w:p>
    <w:p>
      <w:pPr>
        <w:pStyle w:val="BodyText"/>
        <w:spacing w:before="7"/>
        <w:ind w:left="460"/>
        <w:rPr>
          <w:sz w:val="14"/>
        </w:rPr>
      </w:pPr>
      <w:r>
        <w:rPr/>
        <w:t>serve as leverage for insisting on an in-court procedure that eliminates, or at least reduces, suggestiveness.</w:t>
      </w:r>
      <w:r>
        <w:rPr>
          <w:position w:val="10"/>
          <w:sz w:val="14"/>
        </w:rPr>
        <w:t>392</w:t>
      </w:r>
    </w:p>
    <w:p>
      <w:pPr>
        <w:pStyle w:val="BodyText"/>
        <w:spacing w:before="3"/>
        <w:rPr>
          <w:sz w:val="25"/>
        </w:rPr>
      </w:pPr>
    </w:p>
    <w:p>
      <w:pPr>
        <w:pStyle w:val="BodyText"/>
        <w:spacing w:line="242" w:lineRule="auto"/>
        <w:ind w:left="460" w:right="115" w:firstLine="720"/>
        <w:jc w:val="both"/>
        <w:rPr>
          <w:i/>
        </w:rPr>
      </w:pPr>
      <w:r>
        <w:rPr/>
        <w:t>Finally,</w:t>
      </w:r>
      <w:r>
        <w:rPr>
          <w:spacing w:val="-12"/>
        </w:rPr>
        <w:t> </w:t>
      </w:r>
      <w:r>
        <w:rPr/>
        <w:t>in-court</w:t>
      </w:r>
      <w:r>
        <w:rPr>
          <w:spacing w:val="-16"/>
        </w:rPr>
        <w:t> </w:t>
      </w:r>
      <w:r>
        <w:rPr/>
        <w:t>identifications,</w:t>
      </w:r>
      <w:r>
        <w:rPr>
          <w:spacing w:val="-14"/>
        </w:rPr>
        <w:t> </w:t>
      </w:r>
      <w:r>
        <w:rPr/>
        <w:t>like</w:t>
      </w:r>
      <w:r>
        <w:rPr>
          <w:spacing w:val="-14"/>
        </w:rPr>
        <w:t> </w:t>
      </w:r>
      <w:r>
        <w:rPr/>
        <w:t>pretrial</w:t>
      </w:r>
      <w:r>
        <w:rPr>
          <w:spacing w:val="-11"/>
        </w:rPr>
        <w:t> </w:t>
      </w:r>
      <w:r>
        <w:rPr/>
        <w:t>identifications,</w:t>
      </w:r>
      <w:r>
        <w:rPr>
          <w:spacing w:val="-12"/>
        </w:rPr>
        <w:t> </w:t>
      </w:r>
      <w:r>
        <w:rPr/>
        <w:t>may</w:t>
      </w:r>
      <w:r>
        <w:rPr>
          <w:spacing w:val="-19"/>
        </w:rPr>
        <w:t> </w:t>
      </w:r>
      <w:r>
        <w:rPr/>
        <w:t>be</w:t>
      </w:r>
      <w:r>
        <w:rPr>
          <w:spacing w:val="-12"/>
        </w:rPr>
        <w:t> </w:t>
      </w:r>
      <w:r>
        <w:rPr/>
        <w:t>precluded</w:t>
      </w:r>
      <w:r>
        <w:rPr>
          <w:spacing w:val="-12"/>
        </w:rPr>
        <w:t> </w:t>
      </w:r>
      <w:r>
        <w:rPr/>
        <w:t>as</w:t>
      </w:r>
      <w:r>
        <w:rPr>
          <w:spacing w:val="-11"/>
        </w:rPr>
        <w:t> </w:t>
      </w:r>
      <w:r>
        <w:rPr/>
        <w:t>the</w:t>
      </w:r>
      <w:r>
        <w:rPr>
          <w:spacing w:val="-12"/>
        </w:rPr>
        <w:t> </w:t>
      </w:r>
      <w:r>
        <w:rPr/>
        <w:t>product</w:t>
      </w:r>
      <w:r>
        <w:rPr>
          <w:spacing w:val="-12"/>
        </w:rPr>
        <w:t> </w:t>
      </w:r>
      <w:r>
        <w:rPr/>
        <w:t>of prior constitutional violations, including Fourth Amendment violations,</w:t>
      </w:r>
      <w:r>
        <w:rPr>
          <w:position w:val="9"/>
          <w:sz w:val="14"/>
        </w:rPr>
        <w:t>393 </w:t>
      </w:r>
      <w:r>
        <w:rPr/>
        <w:t>violations of the right to counsel at a lineup,</w:t>
      </w:r>
      <w:r>
        <w:rPr>
          <w:position w:val="10"/>
          <w:sz w:val="14"/>
        </w:rPr>
        <w:t>394 </w:t>
      </w:r>
      <w:r>
        <w:rPr/>
        <w:t>and impermissibly suggestive pretrial identification procedures that fail the due process</w:t>
      </w:r>
      <w:r>
        <w:rPr>
          <w:spacing w:val="-18"/>
        </w:rPr>
        <w:t> </w:t>
      </w:r>
      <w:r>
        <w:rPr/>
        <w:t>test</w:t>
      </w:r>
      <w:r>
        <w:rPr>
          <w:spacing w:val="-18"/>
        </w:rPr>
        <w:t> </w:t>
      </w:r>
      <w:r>
        <w:rPr/>
        <w:t>established</w:t>
      </w:r>
      <w:r>
        <w:rPr>
          <w:spacing w:val="-18"/>
        </w:rPr>
        <w:t> </w:t>
      </w:r>
      <w:r>
        <w:rPr/>
        <w:t>by</w:t>
      </w:r>
      <w:r>
        <w:rPr>
          <w:spacing w:val="-25"/>
        </w:rPr>
        <w:t> </w:t>
      </w:r>
      <w:r>
        <w:rPr>
          <w:i/>
        </w:rPr>
        <w:t>Manson</w:t>
      </w:r>
      <w:r>
        <w:rPr>
          <w:i/>
          <w:spacing w:val="-22"/>
        </w:rPr>
        <w:t> </w:t>
      </w:r>
      <w:r>
        <w:rPr>
          <w:i/>
        </w:rPr>
        <w:t>v.</w:t>
      </w:r>
      <w:r>
        <w:rPr>
          <w:i/>
          <w:spacing w:val="-18"/>
        </w:rPr>
        <w:t> </w:t>
      </w:r>
      <w:r>
        <w:rPr>
          <w:i/>
        </w:rPr>
        <w:t>Brathwaite</w:t>
      </w:r>
      <w:r>
        <w:rPr/>
        <w:t>,</w:t>
      </w:r>
      <w:r>
        <w:rPr>
          <w:spacing w:val="-21"/>
        </w:rPr>
        <w:t> </w:t>
      </w:r>
      <w:r>
        <w:rPr/>
        <w:t>432</w:t>
      </w:r>
      <w:r>
        <w:rPr>
          <w:spacing w:val="-21"/>
        </w:rPr>
        <w:t> </w:t>
      </w:r>
      <w:r>
        <w:rPr/>
        <w:t>U.S.</w:t>
      </w:r>
      <w:r>
        <w:rPr>
          <w:spacing w:val="-21"/>
        </w:rPr>
        <w:t> </w:t>
      </w:r>
      <w:r>
        <w:rPr/>
        <w:t>98</w:t>
      </w:r>
      <w:r>
        <w:rPr>
          <w:spacing w:val="-21"/>
        </w:rPr>
        <w:t> </w:t>
      </w:r>
      <w:r>
        <w:rPr/>
        <w:t>(1977),</w:t>
      </w:r>
      <w:r>
        <w:rPr>
          <w:spacing w:val="-20"/>
        </w:rPr>
        <w:t> </w:t>
      </w:r>
      <w:r>
        <w:rPr/>
        <w:t>and</w:t>
      </w:r>
      <w:r>
        <w:rPr>
          <w:spacing w:val="-23"/>
        </w:rPr>
        <w:t> </w:t>
      </w:r>
      <w:r>
        <w:rPr>
          <w:i/>
        </w:rPr>
        <w:t>Neil</w:t>
      </w:r>
      <w:r>
        <w:rPr>
          <w:i/>
          <w:spacing w:val="-21"/>
        </w:rPr>
        <w:t> </w:t>
      </w:r>
      <w:r>
        <w:rPr>
          <w:i/>
        </w:rPr>
        <w:t>v.</w:t>
      </w:r>
      <w:r>
        <w:rPr>
          <w:i/>
          <w:spacing w:val="-17"/>
        </w:rPr>
        <w:t> </w:t>
      </w:r>
      <w:r>
        <w:rPr>
          <w:i/>
        </w:rPr>
        <w:t>Biggers</w:t>
      </w:r>
      <w:r>
        <w:rPr/>
        <w:t>,</w:t>
      </w:r>
      <w:r>
        <w:rPr>
          <w:spacing w:val="-18"/>
        </w:rPr>
        <w:t> </w:t>
      </w:r>
      <w:r>
        <w:rPr/>
        <w:t>409</w:t>
      </w:r>
      <w:r>
        <w:rPr>
          <w:spacing w:val="-18"/>
        </w:rPr>
        <w:t> </w:t>
      </w:r>
      <w:r>
        <w:rPr/>
        <w:t>U.S.</w:t>
      </w:r>
      <w:r>
        <w:rPr>
          <w:spacing w:val="-18"/>
        </w:rPr>
        <w:t> </w:t>
      </w:r>
      <w:r>
        <w:rPr/>
        <w:t>188 (1972).</w:t>
      </w:r>
      <w:r>
        <w:rPr>
          <w:position w:val="10"/>
          <w:sz w:val="14"/>
        </w:rPr>
        <w:t>395 </w:t>
      </w:r>
      <w:r>
        <w:rPr>
          <w:spacing w:val="19"/>
          <w:position w:val="10"/>
          <w:sz w:val="14"/>
        </w:rPr>
        <w:t> </w:t>
      </w:r>
      <w:r>
        <w:rPr/>
        <w:t>The</w:t>
      </w:r>
      <w:r>
        <w:rPr>
          <w:spacing w:val="-18"/>
        </w:rPr>
        <w:t> </w:t>
      </w:r>
      <w:r>
        <w:rPr/>
        <w:t>analysis</w:t>
      </w:r>
      <w:r>
        <w:rPr>
          <w:spacing w:val="-17"/>
        </w:rPr>
        <w:t> </w:t>
      </w:r>
      <w:r>
        <w:rPr/>
        <w:t>in</w:t>
      </w:r>
      <w:r>
        <w:rPr>
          <w:spacing w:val="-17"/>
        </w:rPr>
        <w:t> </w:t>
      </w:r>
      <w:r>
        <w:rPr/>
        <w:t>the</w:t>
      </w:r>
      <w:r>
        <w:rPr>
          <w:spacing w:val="-18"/>
        </w:rPr>
        <w:t> </w:t>
      </w:r>
      <w:r>
        <w:rPr/>
        <w:t>last</w:t>
      </w:r>
      <w:r>
        <w:rPr>
          <w:spacing w:val="-14"/>
        </w:rPr>
        <w:t> </w:t>
      </w:r>
      <w:r>
        <w:rPr/>
        <w:t>of</w:t>
      </w:r>
      <w:r>
        <w:rPr>
          <w:spacing w:val="-15"/>
        </w:rPr>
        <w:t> </w:t>
      </w:r>
      <w:r>
        <w:rPr/>
        <w:t>these</w:t>
      </w:r>
      <w:r>
        <w:rPr>
          <w:spacing w:val="-14"/>
        </w:rPr>
        <w:t> </w:t>
      </w:r>
      <w:r>
        <w:rPr/>
        <w:t>types</w:t>
      </w:r>
      <w:r>
        <w:rPr>
          <w:spacing w:val="-14"/>
        </w:rPr>
        <w:t> </w:t>
      </w:r>
      <w:r>
        <w:rPr/>
        <w:t>of</w:t>
      </w:r>
      <w:r>
        <w:rPr>
          <w:spacing w:val="-15"/>
        </w:rPr>
        <w:t> </w:t>
      </w:r>
      <w:r>
        <w:rPr/>
        <w:t>cases</w:t>
      </w:r>
      <w:r>
        <w:rPr>
          <w:spacing w:val="-17"/>
        </w:rPr>
        <w:t> </w:t>
      </w:r>
      <w:r>
        <w:rPr/>
        <w:t>directly</w:t>
      </w:r>
      <w:r>
        <w:rPr>
          <w:spacing w:val="-24"/>
        </w:rPr>
        <w:t> </w:t>
      </w:r>
      <w:r>
        <w:rPr/>
        <w:t>mirrors</w:t>
      </w:r>
      <w:r>
        <w:rPr>
          <w:spacing w:val="-17"/>
        </w:rPr>
        <w:t> </w:t>
      </w:r>
      <w:r>
        <w:rPr/>
        <w:t>the</w:t>
      </w:r>
      <w:r>
        <w:rPr>
          <w:spacing w:val="-17"/>
        </w:rPr>
        <w:t> </w:t>
      </w:r>
      <w:r>
        <w:rPr/>
        <w:t>test</w:t>
      </w:r>
      <w:r>
        <w:rPr>
          <w:spacing w:val="-16"/>
        </w:rPr>
        <w:t> </w:t>
      </w:r>
      <w:r>
        <w:rPr/>
        <w:t>established</w:t>
      </w:r>
      <w:r>
        <w:rPr>
          <w:spacing w:val="-17"/>
        </w:rPr>
        <w:t> </w:t>
      </w:r>
      <w:r>
        <w:rPr/>
        <w:t>by</w:t>
      </w:r>
      <w:r>
        <w:rPr>
          <w:spacing w:val="-24"/>
        </w:rPr>
        <w:t> </w:t>
      </w:r>
      <w:r>
        <w:rPr>
          <w:i/>
        </w:rPr>
        <w:t>Manson</w:t>
      </w:r>
    </w:p>
    <w:p>
      <w:pPr>
        <w:pStyle w:val="BodyText"/>
        <w:spacing w:before="3"/>
        <w:ind w:left="460"/>
      </w:pPr>
      <w:r>
        <w:rPr/>
        <w:t>and</w:t>
      </w:r>
      <w:r>
        <w:rPr>
          <w:spacing w:val="12"/>
        </w:rPr>
        <w:t> </w:t>
      </w:r>
      <w:r>
        <w:rPr>
          <w:i/>
        </w:rPr>
        <w:t>Biggers</w:t>
      </w:r>
      <w:r>
        <w:rPr/>
        <w:t>,</w:t>
      </w:r>
      <w:r>
        <w:rPr>
          <w:spacing w:val="15"/>
        </w:rPr>
        <w:t> </w:t>
      </w:r>
      <w:r>
        <w:rPr/>
        <w:t>and</w:t>
      </w:r>
      <w:r>
        <w:rPr>
          <w:spacing w:val="12"/>
        </w:rPr>
        <w:t> </w:t>
      </w:r>
      <w:r>
        <w:rPr/>
        <w:t>discussed</w:t>
      </w:r>
      <w:r>
        <w:rPr>
          <w:spacing w:val="15"/>
        </w:rPr>
        <w:t> </w:t>
      </w:r>
      <w:r>
        <w:rPr/>
        <w:t>in</w:t>
      </w:r>
      <w:r>
        <w:rPr>
          <w:spacing w:val="11"/>
        </w:rPr>
        <w:t> </w:t>
      </w:r>
      <w:r>
        <w:rPr/>
        <w:t>Section</w:t>
      </w:r>
      <w:r>
        <w:rPr>
          <w:spacing w:val="13"/>
        </w:rPr>
        <w:t> </w:t>
      </w:r>
      <w:r>
        <w:rPr/>
        <w:t>6.11.03.01</w:t>
      </w:r>
      <w:r>
        <w:rPr>
          <w:spacing w:val="13"/>
        </w:rPr>
        <w:t> </w:t>
      </w:r>
      <w:r>
        <w:rPr/>
        <w:t>above.</w:t>
      </w:r>
      <w:r>
        <w:rPr>
          <w:position w:val="10"/>
          <w:sz w:val="14"/>
        </w:rPr>
        <w:t>396   </w:t>
      </w:r>
      <w:r>
        <w:rPr>
          <w:spacing w:val="10"/>
          <w:position w:val="10"/>
          <w:sz w:val="14"/>
        </w:rPr>
        <w:t> </w:t>
      </w:r>
      <w:r>
        <w:rPr>
          <w:spacing w:val="-3"/>
        </w:rPr>
        <w:t>In</w:t>
      </w:r>
      <w:r>
        <w:rPr>
          <w:spacing w:val="14"/>
        </w:rPr>
        <w:t> </w:t>
      </w:r>
      <w:r>
        <w:rPr/>
        <w:t>the</w:t>
      </w:r>
      <w:r>
        <w:rPr>
          <w:spacing w:val="12"/>
        </w:rPr>
        <w:t> </w:t>
      </w:r>
      <w:r>
        <w:rPr/>
        <w:t>first</w:t>
      </w:r>
      <w:r>
        <w:rPr>
          <w:spacing w:val="14"/>
        </w:rPr>
        <w:t> </w:t>
      </w:r>
      <w:r>
        <w:rPr/>
        <w:t>two</w:t>
      </w:r>
      <w:r>
        <w:rPr>
          <w:spacing w:val="13"/>
        </w:rPr>
        <w:t> </w:t>
      </w:r>
      <w:r>
        <w:rPr/>
        <w:t>types</w:t>
      </w:r>
      <w:r>
        <w:rPr>
          <w:spacing w:val="13"/>
        </w:rPr>
        <w:t> </w:t>
      </w:r>
      <w:r>
        <w:rPr/>
        <w:t>of</w:t>
      </w:r>
      <w:r>
        <w:rPr>
          <w:spacing w:val="12"/>
        </w:rPr>
        <w:t> </w:t>
      </w:r>
      <w:r>
        <w:rPr/>
        <w:t>cases</w:t>
      </w:r>
      <w:r>
        <w:rPr>
          <w:spacing w:val="20"/>
        </w:rPr>
        <w:t> </w:t>
      </w:r>
      <w:r>
        <w:rPr/>
        <w:t>--</w:t>
      </w:r>
      <w:r>
        <w:rPr>
          <w:spacing w:val="19"/>
        </w:rPr>
        <w:t> </w:t>
      </w:r>
      <w:r>
        <w:rPr/>
        <w:t>a</w:t>
      </w:r>
      <w:r>
        <w:rPr>
          <w:spacing w:val="16"/>
        </w:rPr>
        <w:t> </w:t>
      </w:r>
      <w:r>
        <w:rPr/>
        <w:t>prior</w:t>
      </w:r>
    </w:p>
    <w:p>
      <w:pPr>
        <w:pStyle w:val="BodyText"/>
        <w:spacing w:before="7"/>
        <w:ind w:left="460"/>
      </w:pPr>
      <w:r>
        <w:rPr/>
        <w:t>violation of the Fourth Amendment or of the Sixth Amendment right to counsel -- the Supreme</w:t>
      </w:r>
      <w:r>
        <w:rPr>
          <w:spacing w:val="-36"/>
        </w:rPr>
        <w:t> </w:t>
      </w:r>
      <w:r>
        <w:rPr/>
        <w:t>Court</w:t>
      </w:r>
    </w:p>
    <w:p>
      <w:pPr>
        <w:pStyle w:val="BodyText"/>
        <w:spacing w:before="9"/>
      </w:pPr>
      <w:r>
        <w:rPr/>
        <w:pict>
          <v:line style="position:absolute;mso-position-horizontal-relative:page;mso-position-vertical-relative:paragraph;z-index:1352;mso-wrap-distance-left:0;mso-wrap-distance-right:0" from="72pt,16.683008pt" to="215.88pt,16.683008pt" stroked="true" strokeweight=".84pt" strokecolor="#000000">
            <v:stroke dashstyle="solid"/>
            <w10:wrap type="topAndBottom"/>
          </v:line>
        </w:pict>
      </w:r>
    </w:p>
    <w:p>
      <w:pPr>
        <w:pStyle w:val="BodyText"/>
        <w:spacing w:before="5"/>
        <w:rPr>
          <w:sz w:val="11"/>
        </w:rPr>
      </w:pPr>
    </w:p>
    <w:p>
      <w:pPr>
        <w:spacing w:before="72"/>
        <w:ind w:left="1179" w:right="0" w:firstLine="0"/>
        <w:jc w:val="left"/>
        <w:rPr>
          <w:sz w:val="22"/>
        </w:rPr>
      </w:pPr>
      <w:r>
        <w:rPr>
          <w:spacing w:val="4"/>
          <w:position w:val="9"/>
          <w:sz w:val="12"/>
        </w:rPr>
        <w:t>389    </w:t>
      </w:r>
      <w:r>
        <w:rPr>
          <w:i/>
          <w:sz w:val="22"/>
        </w:rPr>
        <w:t>See United States v. Matthews</w:t>
      </w:r>
      <w:r>
        <w:rPr>
          <w:sz w:val="22"/>
        </w:rPr>
        <w:t>, 20 F.3d 538, 547 (2d Cir. 1994) (suggesting alternatives of</w:t>
      </w:r>
      <w:r>
        <w:rPr>
          <w:spacing w:val="-24"/>
          <w:sz w:val="22"/>
        </w:rPr>
        <w:t> </w:t>
      </w:r>
      <w:r>
        <w:rPr>
          <w:sz w:val="22"/>
        </w:rPr>
        <w:t>“asking</w:t>
      </w:r>
    </w:p>
    <w:p>
      <w:pPr>
        <w:spacing w:line="244" w:lineRule="auto" w:before="7"/>
        <w:ind w:left="460" w:right="116" w:firstLine="0"/>
        <w:jc w:val="both"/>
        <w:rPr>
          <w:sz w:val="22"/>
        </w:rPr>
      </w:pPr>
      <w:r>
        <w:rPr>
          <w:sz w:val="22"/>
        </w:rPr>
        <w:t>.</w:t>
      </w:r>
      <w:r>
        <w:rPr>
          <w:spacing w:val="-2"/>
          <w:sz w:val="22"/>
        </w:rPr>
        <w:t> </w:t>
      </w:r>
      <w:r>
        <w:rPr>
          <w:sz w:val="22"/>
        </w:rPr>
        <w:t>.</w:t>
      </w:r>
      <w:r>
        <w:rPr>
          <w:spacing w:val="-5"/>
          <w:sz w:val="22"/>
        </w:rPr>
        <w:t> </w:t>
      </w:r>
      <w:r>
        <w:rPr>
          <w:sz w:val="22"/>
        </w:rPr>
        <w:t>.</w:t>
      </w:r>
      <w:r>
        <w:rPr>
          <w:spacing w:val="-5"/>
          <w:sz w:val="22"/>
        </w:rPr>
        <w:t> </w:t>
      </w:r>
      <w:r>
        <w:rPr>
          <w:sz w:val="22"/>
        </w:rPr>
        <w:t>to</w:t>
      </w:r>
      <w:r>
        <w:rPr>
          <w:spacing w:val="-2"/>
          <w:sz w:val="22"/>
        </w:rPr>
        <w:t> </w:t>
      </w:r>
      <w:r>
        <w:rPr>
          <w:sz w:val="22"/>
        </w:rPr>
        <w:t>be</w:t>
      </w:r>
      <w:r>
        <w:rPr>
          <w:spacing w:val="-4"/>
          <w:sz w:val="22"/>
        </w:rPr>
        <w:t> </w:t>
      </w:r>
      <w:r>
        <w:rPr>
          <w:sz w:val="22"/>
        </w:rPr>
        <w:t>seated</w:t>
      </w:r>
      <w:r>
        <w:rPr>
          <w:spacing w:val="-4"/>
          <w:sz w:val="22"/>
        </w:rPr>
        <w:t> </w:t>
      </w:r>
      <w:r>
        <w:rPr>
          <w:sz w:val="22"/>
        </w:rPr>
        <w:t>somewhere</w:t>
      </w:r>
      <w:r>
        <w:rPr>
          <w:spacing w:val="-1"/>
          <w:sz w:val="22"/>
        </w:rPr>
        <w:t> </w:t>
      </w:r>
      <w:r>
        <w:rPr>
          <w:sz w:val="22"/>
        </w:rPr>
        <w:t>other</w:t>
      </w:r>
      <w:r>
        <w:rPr>
          <w:spacing w:val="-2"/>
          <w:sz w:val="22"/>
        </w:rPr>
        <w:t> </w:t>
      </w:r>
      <w:r>
        <w:rPr>
          <w:sz w:val="22"/>
        </w:rPr>
        <w:t>than</w:t>
      </w:r>
      <w:r>
        <w:rPr>
          <w:spacing w:val="-2"/>
          <w:sz w:val="22"/>
        </w:rPr>
        <w:t> </w:t>
      </w:r>
      <w:r>
        <w:rPr>
          <w:sz w:val="22"/>
        </w:rPr>
        <w:t>at</w:t>
      </w:r>
      <w:r>
        <w:rPr>
          <w:spacing w:val="-2"/>
          <w:sz w:val="22"/>
        </w:rPr>
        <w:t> </w:t>
      </w:r>
      <w:r>
        <w:rPr>
          <w:sz w:val="22"/>
        </w:rPr>
        <w:t>the</w:t>
      </w:r>
      <w:r>
        <w:rPr>
          <w:spacing w:val="-4"/>
          <w:sz w:val="22"/>
        </w:rPr>
        <w:t> </w:t>
      </w:r>
      <w:r>
        <w:rPr>
          <w:sz w:val="22"/>
        </w:rPr>
        <w:t>counsel</w:t>
      </w:r>
      <w:r>
        <w:rPr>
          <w:spacing w:val="-2"/>
          <w:sz w:val="22"/>
        </w:rPr>
        <w:t> </w:t>
      </w:r>
      <w:r>
        <w:rPr>
          <w:sz w:val="22"/>
        </w:rPr>
        <w:t>table,</w:t>
      </w:r>
      <w:r>
        <w:rPr>
          <w:spacing w:val="-5"/>
          <w:sz w:val="22"/>
        </w:rPr>
        <w:t> </w:t>
      </w:r>
      <w:r>
        <w:rPr>
          <w:sz w:val="22"/>
        </w:rPr>
        <w:t>or</w:t>
      </w:r>
      <w:r>
        <w:rPr>
          <w:spacing w:val="-6"/>
          <w:sz w:val="22"/>
        </w:rPr>
        <w:t> </w:t>
      </w:r>
      <w:r>
        <w:rPr>
          <w:sz w:val="22"/>
        </w:rPr>
        <w:t>not</w:t>
      </w:r>
      <w:r>
        <w:rPr>
          <w:spacing w:val="-6"/>
          <w:sz w:val="22"/>
        </w:rPr>
        <w:t> </w:t>
      </w:r>
      <w:r>
        <w:rPr>
          <w:sz w:val="22"/>
        </w:rPr>
        <w:t>to</w:t>
      </w:r>
      <w:r>
        <w:rPr>
          <w:spacing w:val="-6"/>
          <w:sz w:val="22"/>
        </w:rPr>
        <w:t> </w:t>
      </w:r>
      <w:r>
        <w:rPr>
          <w:sz w:val="22"/>
        </w:rPr>
        <w:t>be</w:t>
      </w:r>
      <w:r>
        <w:rPr>
          <w:spacing w:val="-6"/>
          <w:sz w:val="22"/>
        </w:rPr>
        <w:t> </w:t>
      </w:r>
      <w:r>
        <w:rPr>
          <w:sz w:val="22"/>
        </w:rPr>
        <w:t>present,</w:t>
      </w:r>
      <w:r>
        <w:rPr>
          <w:spacing w:val="-8"/>
          <w:sz w:val="22"/>
        </w:rPr>
        <w:t> </w:t>
      </w:r>
      <w:r>
        <w:rPr>
          <w:sz w:val="22"/>
        </w:rPr>
        <w:t>or</w:t>
      </w:r>
      <w:r>
        <w:rPr>
          <w:spacing w:val="-6"/>
          <w:sz w:val="22"/>
        </w:rPr>
        <w:t> </w:t>
      </w:r>
      <w:r>
        <w:rPr>
          <w:sz w:val="22"/>
        </w:rPr>
        <w:t>to</w:t>
      </w:r>
      <w:r>
        <w:rPr>
          <w:spacing w:val="-6"/>
          <w:sz w:val="22"/>
        </w:rPr>
        <w:t> </w:t>
      </w:r>
      <w:r>
        <w:rPr>
          <w:sz w:val="22"/>
        </w:rPr>
        <w:t>be</w:t>
      </w:r>
      <w:r>
        <w:rPr>
          <w:spacing w:val="-6"/>
          <w:sz w:val="22"/>
        </w:rPr>
        <w:t> </w:t>
      </w:r>
      <w:r>
        <w:rPr>
          <w:sz w:val="22"/>
        </w:rPr>
        <w:t>placed</w:t>
      </w:r>
      <w:r>
        <w:rPr>
          <w:spacing w:val="-7"/>
          <w:sz w:val="22"/>
        </w:rPr>
        <w:t> </w:t>
      </w:r>
      <w:r>
        <w:rPr>
          <w:sz w:val="22"/>
        </w:rPr>
        <w:t>in</w:t>
      </w:r>
      <w:r>
        <w:rPr>
          <w:spacing w:val="-6"/>
          <w:sz w:val="22"/>
        </w:rPr>
        <w:t> </w:t>
      </w:r>
      <w:r>
        <w:rPr>
          <w:sz w:val="22"/>
        </w:rPr>
        <w:t>a</w:t>
      </w:r>
      <w:r>
        <w:rPr>
          <w:spacing w:val="-1"/>
          <w:sz w:val="22"/>
        </w:rPr>
        <w:t> </w:t>
      </w:r>
      <w:r>
        <w:rPr>
          <w:sz w:val="22"/>
        </w:rPr>
        <w:t>lineup</w:t>
      </w:r>
      <w:r>
        <w:rPr>
          <w:spacing w:val="-2"/>
          <w:sz w:val="22"/>
        </w:rPr>
        <w:t> </w:t>
      </w:r>
      <w:r>
        <w:rPr>
          <w:sz w:val="22"/>
        </w:rPr>
        <w:t>prior to</w:t>
      </w:r>
      <w:r>
        <w:rPr>
          <w:spacing w:val="-9"/>
          <w:sz w:val="22"/>
        </w:rPr>
        <w:t> </w:t>
      </w:r>
      <w:r>
        <w:rPr>
          <w:sz w:val="22"/>
        </w:rPr>
        <w:t>the</w:t>
      </w:r>
      <w:r>
        <w:rPr>
          <w:spacing w:val="-9"/>
          <w:sz w:val="22"/>
        </w:rPr>
        <w:t> </w:t>
      </w:r>
      <w:r>
        <w:rPr>
          <w:sz w:val="22"/>
        </w:rPr>
        <w:t>in-court</w:t>
      </w:r>
      <w:r>
        <w:rPr>
          <w:spacing w:val="-6"/>
          <w:sz w:val="22"/>
        </w:rPr>
        <w:t> </w:t>
      </w:r>
      <w:r>
        <w:rPr>
          <w:sz w:val="22"/>
        </w:rPr>
        <w:t>identification”);</w:t>
      </w:r>
      <w:r>
        <w:rPr>
          <w:spacing w:val="39"/>
          <w:sz w:val="22"/>
        </w:rPr>
        <w:t> </w:t>
      </w:r>
      <w:r>
        <w:rPr>
          <w:i/>
          <w:sz w:val="22"/>
        </w:rPr>
        <w:t>Domina</w:t>
      </w:r>
      <w:r>
        <w:rPr>
          <w:sz w:val="22"/>
        </w:rPr>
        <w:t>,</w:t>
      </w:r>
      <w:r>
        <w:rPr>
          <w:spacing w:val="-8"/>
          <w:sz w:val="22"/>
        </w:rPr>
        <w:t> </w:t>
      </w:r>
      <w:r>
        <w:rPr>
          <w:sz w:val="22"/>
        </w:rPr>
        <w:t>784</w:t>
      </w:r>
      <w:r>
        <w:rPr>
          <w:spacing w:val="-9"/>
          <w:sz w:val="22"/>
        </w:rPr>
        <w:t> </w:t>
      </w:r>
      <w:r>
        <w:rPr>
          <w:sz w:val="22"/>
        </w:rPr>
        <w:t>F.2d</w:t>
      </w:r>
      <w:r>
        <w:rPr>
          <w:spacing w:val="-8"/>
          <w:sz w:val="22"/>
        </w:rPr>
        <w:t> </w:t>
      </w:r>
      <w:r>
        <w:rPr>
          <w:sz w:val="22"/>
        </w:rPr>
        <w:t>at</w:t>
      </w:r>
      <w:r>
        <w:rPr>
          <w:spacing w:val="-9"/>
          <w:sz w:val="22"/>
        </w:rPr>
        <w:t> </w:t>
      </w:r>
      <w:r>
        <w:rPr>
          <w:sz w:val="22"/>
        </w:rPr>
        <w:t>1368-69</w:t>
      </w:r>
      <w:r>
        <w:rPr>
          <w:spacing w:val="-10"/>
          <w:sz w:val="22"/>
        </w:rPr>
        <w:t> </w:t>
      </w:r>
      <w:r>
        <w:rPr>
          <w:sz w:val="22"/>
        </w:rPr>
        <w:t>(suggesting</w:t>
      </w:r>
      <w:r>
        <w:rPr>
          <w:spacing w:val="-11"/>
          <w:sz w:val="22"/>
        </w:rPr>
        <w:t> </w:t>
      </w:r>
      <w:r>
        <w:rPr>
          <w:sz w:val="22"/>
        </w:rPr>
        <w:t>procedures</w:t>
      </w:r>
      <w:r>
        <w:rPr>
          <w:spacing w:val="-8"/>
          <w:sz w:val="22"/>
        </w:rPr>
        <w:t> </w:t>
      </w:r>
      <w:r>
        <w:rPr>
          <w:sz w:val="22"/>
        </w:rPr>
        <w:t>of</w:t>
      </w:r>
      <w:r>
        <w:rPr>
          <w:spacing w:val="-13"/>
          <w:sz w:val="22"/>
        </w:rPr>
        <w:t> </w:t>
      </w:r>
      <w:r>
        <w:rPr>
          <w:sz w:val="22"/>
        </w:rPr>
        <w:t>“an</w:t>
      </w:r>
      <w:r>
        <w:rPr>
          <w:spacing w:val="-9"/>
          <w:sz w:val="22"/>
        </w:rPr>
        <w:t> </w:t>
      </w:r>
      <w:r>
        <w:rPr>
          <w:sz w:val="22"/>
        </w:rPr>
        <w:t>in-court</w:t>
      </w:r>
      <w:r>
        <w:rPr>
          <w:spacing w:val="-10"/>
          <w:sz w:val="22"/>
        </w:rPr>
        <w:t> </w:t>
      </w:r>
      <w:r>
        <w:rPr>
          <w:sz w:val="22"/>
        </w:rPr>
        <w:t>line-up,</w:t>
      </w:r>
      <w:r>
        <w:rPr>
          <w:spacing w:val="-9"/>
          <w:sz w:val="22"/>
        </w:rPr>
        <w:t> </w:t>
      </w:r>
      <w:r>
        <w:rPr>
          <w:sz w:val="22"/>
        </w:rPr>
        <w:t>or having</w:t>
      </w:r>
      <w:r>
        <w:rPr>
          <w:spacing w:val="-8"/>
          <w:sz w:val="22"/>
        </w:rPr>
        <w:t> </w:t>
      </w:r>
      <w:r>
        <w:rPr>
          <w:sz w:val="22"/>
        </w:rPr>
        <w:t>the</w:t>
      </w:r>
      <w:r>
        <w:rPr>
          <w:spacing w:val="-6"/>
          <w:sz w:val="22"/>
        </w:rPr>
        <w:t> </w:t>
      </w:r>
      <w:r>
        <w:rPr>
          <w:sz w:val="22"/>
        </w:rPr>
        <w:t>defendant</w:t>
      </w:r>
      <w:r>
        <w:rPr>
          <w:spacing w:val="-3"/>
          <w:sz w:val="22"/>
        </w:rPr>
        <w:t> </w:t>
      </w:r>
      <w:r>
        <w:rPr>
          <w:sz w:val="22"/>
        </w:rPr>
        <w:t>sit</w:t>
      </w:r>
      <w:r>
        <w:rPr>
          <w:spacing w:val="-6"/>
          <w:sz w:val="22"/>
        </w:rPr>
        <w:t> </w:t>
      </w:r>
      <w:r>
        <w:rPr>
          <w:sz w:val="22"/>
        </w:rPr>
        <w:t>somewhere</w:t>
      </w:r>
      <w:r>
        <w:rPr>
          <w:spacing w:val="-7"/>
          <w:sz w:val="22"/>
        </w:rPr>
        <w:t> </w:t>
      </w:r>
      <w:r>
        <w:rPr>
          <w:sz w:val="22"/>
        </w:rPr>
        <w:t>in</w:t>
      </w:r>
      <w:r>
        <w:rPr>
          <w:spacing w:val="-7"/>
          <w:sz w:val="22"/>
        </w:rPr>
        <w:t> </w:t>
      </w:r>
      <w:r>
        <w:rPr>
          <w:sz w:val="22"/>
        </w:rPr>
        <w:t>the</w:t>
      </w:r>
      <w:r>
        <w:rPr>
          <w:spacing w:val="-7"/>
          <w:sz w:val="22"/>
        </w:rPr>
        <w:t> </w:t>
      </w:r>
      <w:r>
        <w:rPr>
          <w:sz w:val="22"/>
        </w:rPr>
        <w:t>courtroom</w:t>
      </w:r>
      <w:r>
        <w:rPr>
          <w:spacing w:val="-8"/>
          <w:sz w:val="22"/>
        </w:rPr>
        <w:t> </w:t>
      </w:r>
      <w:r>
        <w:rPr>
          <w:sz w:val="22"/>
        </w:rPr>
        <w:t>other</w:t>
      </w:r>
      <w:r>
        <w:rPr>
          <w:spacing w:val="-6"/>
          <w:sz w:val="22"/>
        </w:rPr>
        <w:t> </w:t>
      </w:r>
      <w:r>
        <w:rPr>
          <w:sz w:val="22"/>
        </w:rPr>
        <w:t>than</w:t>
      </w:r>
      <w:r>
        <w:rPr>
          <w:spacing w:val="-7"/>
          <w:sz w:val="22"/>
        </w:rPr>
        <w:t> </w:t>
      </w:r>
      <w:r>
        <w:rPr>
          <w:sz w:val="22"/>
        </w:rPr>
        <w:t>the</w:t>
      </w:r>
      <w:r>
        <w:rPr>
          <w:spacing w:val="-6"/>
          <w:sz w:val="22"/>
        </w:rPr>
        <w:t> </w:t>
      </w:r>
      <w:r>
        <w:rPr>
          <w:sz w:val="22"/>
        </w:rPr>
        <w:t>defense</w:t>
      </w:r>
      <w:r>
        <w:rPr>
          <w:spacing w:val="-6"/>
          <w:sz w:val="22"/>
        </w:rPr>
        <w:t> </w:t>
      </w:r>
      <w:r>
        <w:rPr>
          <w:sz w:val="22"/>
        </w:rPr>
        <w:t>table”);</w:t>
      </w:r>
      <w:r>
        <w:rPr>
          <w:spacing w:val="-8"/>
          <w:sz w:val="22"/>
        </w:rPr>
        <w:t> </w:t>
      </w:r>
      <w:r>
        <w:rPr>
          <w:i/>
          <w:sz w:val="22"/>
        </w:rPr>
        <w:t>cf.</w:t>
      </w:r>
      <w:r>
        <w:rPr>
          <w:i/>
          <w:spacing w:val="-4"/>
          <w:sz w:val="22"/>
        </w:rPr>
        <w:t> </w:t>
      </w:r>
      <w:r>
        <w:rPr>
          <w:i/>
          <w:sz w:val="22"/>
        </w:rPr>
        <w:t>Moore</w:t>
      </w:r>
      <w:r>
        <w:rPr>
          <w:sz w:val="22"/>
        </w:rPr>
        <w:t>,</w:t>
      </w:r>
      <w:r>
        <w:rPr>
          <w:spacing w:val="-6"/>
          <w:sz w:val="22"/>
        </w:rPr>
        <w:t> </w:t>
      </w:r>
      <w:r>
        <w:rPr>
          <w:sz w:val="22"/>
        </w:rPr>
        <w:t>433</w:t>
      </w:r>
      <w:r>
        <w:rPr>
          <w:spacing w:val="-6"/>
          <w:sz w:val="22"/>
        </w:rPr>
        <w:t> </w:t>
      </w:r>
      <w:r>
        <w:rPr>
          <w:sz w:val="22"/>
        </w:rPr>
        <w:t>U.S.</w:t>
      </w:r>
      <w:r>
        <w:rPr>
          <w:spacing w:val="-5"/>
          <w:sz w:val="22"/>
        </w:rPr>
        <w:t> </w:t>
      </w:r>
      <w:r>
        <w:rPr>
          <w:sz w:val="22"/>
        </w:rPr>
        <w:t>at</w:t>
      </w:r>
      <w:r>
        <w:rPr>
          <w:spacing w:val="-2"/>
          <w:sz w:val="22"/>
        </w:rPr>
        <w:t> </w:t>
      </w:r>
      <w:r>
        <w:rPr>
          <w:sz w:val="22"/>
        </w:rPr>
        <w:t>230</w:t>
      </w:r>
    </w:p>
    <w:p>
      <w:pPr>
        <w:spacing w:line="264" w:lineRule="auto" w:before="3"/>
        <w:ind w:left="460" w:right="118" w:firstLine="0"/>
        <w:jc w:val="both"/>
        <w:rPr>
          <w:sz w:val="22"/>
        </w:rPr>
      </w:pPr>
      <w:r>
        <w:rPr>
          <w:sz w:val="22"/>
        </w:rPr>
        <w:t>n.5</w:t>
      </w:r>
      <w:r>
        <w:rPr>
          <w:spacing w:val="-14"/>
          <w:sz w:val="22"/>
        </w:rPr>
        <w:t> </w:t>
      </w:r>
      <w:r>
        <w:rPr>
          <w:sz w:val="22"/>
        </w:rPr>
        <w:t>(1977)</w:t>
      </w:r>
      <w:r>
        <w:rPr>
          <w:spacing w:val="-13"/>
          <w:sz w:val="22"/>
        </w:rPr>
        <w:t> </w:t>
      </w:r>
      <w:r>
        <w:rPr>
          <w:sz w:val="22"/>
        </w:rPr>
        <w:t>(suggesting</w:t>
      </w:r>
      <w:r>
        <w:rPr>
          <w:spacing w:val="-17"/>
          <w:sz w:val="22"/>
        </w:rPr>
        <w:t> </w:t>
      </w:r>
      <w:r>
        <w:rPr>
          <w:sz w:val="22"/>
        </w:rPr>
        <w:t>that</w:t>
      </w:r>
      <w:r>
        <w:rPr>
          <w:spacing w:val="-10"/>
          <w:sz w:val="22"/>
        </w:rPr>
        <w:t> </w:t>
      </w:r>
      <w:r>
        <w:rPr>
          <w:sz w:val="22"/>
        </w:rPr>
        <w:t>counsel</w:t>
      </w:r>
      <w:r>
        <w:rPr>
          <w:spacing w:val="-11"/>
          <w:sz w:val="22"/>
        </w:rPr>
        <w:t> </w:t>
      </w:r>
      <w:r>
        <w:rPr>
          <w:sz w:val="22"/>
        </w:rPr>
        <w:t>could</w:t>
      </w:r>
      <w:r>
        <w:rPr>
          <w:spacing w:val="-13"/>
          <w:sz w:val="22"/>
        </w:rPr>
        <w:t> </w:t>
      </w:r>
      <w:r>
        <w:rPr>
          <w:sz w:val="22"/>
        </w:rPr>
        <w:t>have</w:t>
      </w:r>
      <w:r>
        <w:rPr>
          <w:spacing w:val="-13"/>
          <w:sz w:val="22"/>
        </w:rPr>
        <w:t> </w:t>
      </w:r>
      <w:r>
        <w:rPr>
          <w:sz w:val="22"/>
        </w:rPr>
        <w:t>asked</w:t>
      </w:r>
      <w:r>
        <w:rPr>
          <w:spacing w:val="-15"/>
          <w:sz w:val="22"/>
        </w:rPr>
        <w:t> </w:t>
      </w:r>
      <w:r>
        <w:rPr>
          <w:sz w:val="22"/>
        </w:rPr>
        <w:t>that</w:t>
      </w:r>
      <w:r>
        <w:rPr>
          <w:spacing w:val="-13"/>
          <w:sz w:val="22"/>
        </w:rPr>
        <w:t> </w:t>
      </w:r>
      <w:r>
        <w:rPr>
          <w:sz w:val="22"/>
        </w:rPr>
        <w:t>victim</w:t>
      </w:r>
      <w:r>
        <w:rPr>
          <w:spacing w:val="-17"/>
          <w:sz w:val="22"/>
        </w:rPr>
        <w:t> </w:t>
      </w:r>
      <w:r>
        <w:rPr>
          <w:sz w:val="22"/>
        </w:rPr>
        <w:t>be</w:t>
      </w:r>
      <w:r>
        <w:rPr>
          <w:spacing w:val="-13"/>
          <w:sz w:val="22"/>
        </w:rPr>
        <w:t> </w:t>
      </w:r>
      <w:r>
        <w:rPr>
          <w:sz w:val="22"/>
        </w:rPr>
        <w:t>excused</w:t>
      </w:r>
      <w:r>
        <w:rPr>
          <w:spacing w:val="-14"/>
          <w:sz w:val="22"/>
        </w:rPr>
        <w:t> </w:t>
      </w:r>
      <w:r>
        <w:rPr>
          <w:sz w:val="22"/>
        </w:rPr>
        <w:t>from</w:t>
      </w:r>
      <w:r>
        <w:rPr>
          <w:spacing w:val="-17"/>
          <w:sz w:val="22"/>
        </w:rPr>
        <w:t> </w:t>
      </w:r>
      <w:r>
        <w:rPr>
          <w:sz w:val="22"/>
        </w:rPr>
        <w:t>courtroom</w:t>
      </w:r>
      <w:r>
        <w:rPr>
          <w:spacing w:val="-18"/>
          <w:sz w:val="22"/>
        </w:rPr>
        <w:t> </w:t>
      </w:r>
      <w:r>
        <w:rPr>
          <w:sz w:val="22"/>
        </w:rPr>
        <w:t>while</w:t>
      </w:r>
      <w:r>
        <w:rPr>
          <w:spacing w:val="-13"/>
          <w:sz w:val="22"/>
        </w:rPr>
        <w:t> </w:t>
      </w:r>
      <w:r>
        <w:rPr>
          <w:sz w:val="22"/>
        </w:rPr>
        <w:t>charges</w:t>
      </w:r>
      <w:r>
        <w:rPr>
          <w:spacing w:val="-13"/>
          <w:sz w:val="22"/>
        </w:rPr>
        <w:t> </w:t>
      </w:r>
      <w:r>
        <w:rPr>
          <w:sz w:val="22"/>
        </w:rPr>
        <w:t>were read and let petitioner be seated with other people in audience when victim attempted an</w:t>
      </w:r>
      <w:r>
        <w:rPr>
          <w:spacing w:val="16"/>
          <w:sz w:val="22"/>
        </w:rPr>
        <w:t> </w:t>
      </w:r>
      <w:r>
        <w:rPr>
          <w:sz w:val="22"/>
        </w:rPr>
        <w:t>identification).</w:t>
      </w:r>
    </w:p>
    <w:p>
      <w:pPr>
        <w:pStyle w:val="BodyText"/>
        <w:spacing w:before="4"/>
        <w:rPr>
          <w:sz w:val="13"/>
        </w:rPr>
      </w:pPr>
    </w:p>
    <w:p>
      <w:pPr>
        <w:spacing w:line="244" w:lineRule="auto" w:before="72"/>
        <w:ind w:left="460" w:right="118" w:firstLine="720"/>
        <w:jc w:val="both"/>
        <w:rPr>
          <w:sz w:val="22"/>
        </w:rPr>
      </w:pPr>
      <w:r>
        <w:rPr>
          <w:spacing w:val="4"/>
          <w:position w:val="9"/>
          <w:sz w:val="12"/>
        </w:rPr>
        <w:t>390</w:t>
      </w:r>
      <w:r>
        <w:rPr>
          <w:spacing w:val="30"/>
          <w:position w:val="9"/>
          <w:sz w:val="12"/>
        </w:rPr>
        <w:t> </w:t>
      </w:r>
      <w:r>
        <w:rPr>
          <w:i/>
          <w:sz w:val="22"/>
        </w:rPr>
        <w:t>See</w:t>
      </w:r>
      <w:r>
        <w:rPr>
          <w:i/>
          <w:spacing w:val="-12"/>
          <w:sz w:val="22"/>
        </w:rPr>
        <w:t> </w:t>
      </w:r>
      <w:r>
        <w:rPr>
          <w:i/>
          <w:sz w:val="22"/>
        </w:rPr>
        <w:t>United</w:t>
      </w:r>
      <w:r>
        <w:rPr>
          <w:i/>
          <w:spacing w:val="-12"/>
          <w:sz w:val="22"/>
        </w:rPr>
        <w:t> </w:t>
      </w:r>
      <w:r>
        <w:rPr>
          <w:i/>
          <w:sz w:val="22"/>
        </w:rPr>
        <w:t>States</w:t>
      </w:r>
      <w:r>
        <w:rPr>
          <w:i/>
          <w:spacing w:val="-10"/>
          <w:sz w:val="22"/>
        </w:rPr>
        <w:t> </w:t>
      </w:r>
      <w:r>
        <w:rPr>
          <w:i/>
          <w:sz w:val="22"/>
        </w:rPr>
        <w:t>v.</w:t>
      </w:r>
      <w:r>
        <w:rPr>
          <w:i/>
          <w:spacing w:val="-12"/>
          <w:sz w:val="22"/>
        </w:rPr>
        <w:t> </w:t>
      </w:r>
      <w:r>
        <w:rPr>
          <w:i/>
          <w:sz w:val="22"/>
        </w:rPr>
        <w:t>Lumitap</w:t>
      </w:r>
      <w:r>
        <w:rPr>
          <w:sz w:val="22"/>
        </w:rPr>
        <w:t>,</w:t>
      </w:r>
      <w:r>
        <w:rPr>
          <w:spacing w:val="-11"/>
          <w:sz w:val="22"/>
        </w:rPr>
        <w:t> </w:t>
      </w:r>
      <w:r>
        <w:rPr>
          <w:sz w:val="22"/>
        </w:rPr>
        <w:t>111</w:t>
      </w:r>
      <w:r>
        <w:rPr>
          <w:spacing w:val="-12"/>
          <w:sz w:val="22"/>
        </w:rPr>
        <w:t> </w:t>
      </w:r>
      <w:r>
        <w:rPr>
          <w:sz w:val="22"/>
        </w:rPr>
        <w:t>F.3d</w:t>
      </w:r>
      <w:r>
        <w:rPr>
          <w:spacing w:val="-12"/>
          <w:sz w:val="22"/>
        </w:rPr>
        <w:t> </w:t>
      </w:r>
      <w:r>
        <w:rPr>
          <w:sz w:val="22"/>
        </w:rPr>
        <w:t>81,</w:t>
      </w:r>
      <w:r>
        <w:rPr>
          <w:spacing w:val="-13"/>
          <w:sz w:val="22"/>
        </w:rPr>
        <w:t> </w:t>
      </w:r>
      <w:r>
        <w:rPr>
          <w:sz w:val="22"/>
        </w:rPr>
        <w:t>83-84</w:t>
      </w:r>
      <w:r>
        <w:rPr>
          <w:spacing w:val="-15"/>
          <w:sz w:val="22"/>
        </w:rPr>
        <w:t> </w:t>
      </w:r>
      <w:r>
        <w:rPr>
          <w:sz w:val="22"/>
        </w:rPr>
        <w:t>(9th</w:t>
      </w:r>
      <w:r>
        <w:rPr>
          <w:spacing w:val="-15"/>
          <w:sz w:val="22"/>
        </w:rPr>
        <w:t> </w:t>
      </w:r>
      <w:r>
        <w:rPr>
          <w:sz w:val="22"/>
        </w:rPr>
        <w:t>Cir.</w:t>
      </w:r>
      <w:r>
        <w:rPr>
          <w:spacing w:val="-10"/>
          <w:sz w:val="22"/>
        </w:rPr>
        <w:t> </w:t>
      </w:r>
      <w:r>
        <w:rPr>
          <w:sz w:val="22"/>
        </w:rPr>
        <w:t>1997);</w:t>
      </w:r>
      <w:r>
        <w:rPr>
          <w:spacing w:val="-11"/>
          <w:sz w:val="22"/>
        </w:rPr>
        <w:t> </w:t>
      </w:r>
      <w:r>
        <w:rPr>
          <w:i/>
          <w:sz w:val="22"/>
        </w:rPr>
        <w:t>United</w:t>
      </w:r>
      <w:r>
        <w:rPr>
          <w:i/>
          <w:spacing w:val="-12"/>
          <w:sz w:val="22"/>
        </w:rPr>
        <w:t> </w:t>
      </w:r>
      <w:r>
        <w:rPr>
          <w:i/>
          <w:sz w:val="22"/>
        </w:rPr>
        <w:t>States</w:t>
      </w:r>
      <w:r>
        <w:rPr>
          <w:i/>
          <w:spacing w:val="-10"/>
          <w:sz w:val="22"/>
        </w:rPr>
        <w:t> </w:t>
      </w:r>
      <w:r>
        <w:rPr>
          <w:i/>
          <w:sz w:val="22"/>
        </w:rPr>
        <w:t>v.</w:t>
      </w:r>
      <w:r>
        <w:rPr>
          <w:i/>
          <w:spacing w:val="-12"/>
          <w:sz w:val="22"/>
        </w:rPr>
        <w:t> </w:t>
      </w:r>
      <w:r>
        <w:rPr>
          <w:i/>
          <w:sz w:val="22"/>
        </w:rPr>
        <w:t>Durham</w:t>
      </w:r>
      <w:r>
        <w:rPr>
          <w:sz w:val="22"/>
        </w:rPr>
        <w:t>,</w:t>
      </w:r>
      <w:r>
        <w:rPr>
          <w:spacing w:val="-10"/>
          <w:sz w:val="22"/>
        </w:rPr>
        <w:t> </w:t>
      </w:r>
      <w:r>
        <w:rPr>
          <w:sz w:val="22"/>
        </w:rPr>
        <w:t>587</w:t>
      </w:r>
      <w:r>
        <w:rPr>
          <w:spacing w:val="-11"/>
          <w:sz w:val="22"/>
        </w:rPr>
        <w:t> </w:t>
      </w:r>
      <w:r>
        <w:rPr>
          <w:sz w:val="22"/>
        </w:rPr>
        <w:t>F.2d 799,</w:t>
      </w:r>
      <w:r>
        <w:rPr>
          <w:spacing w:val="-12"/>
          <w:sz w:val="22"/>
        </w:rPr>
        <w:t> </w:t>
      </w:r>
      <w:r>
        <w:rPr>
          <w:sz w:val="22"/>
        </w:rPr>
        <w:t>800</w:t>
      </w:r>
      <w:r>
        <w:rPr>
          <w:spacing w:val="-12"/>
          <w:sz w:val="22"/>
        </w:rPr>
        <w:t> </w:t>
      </w:r>
      <w:r>
        <w:rPr>
          <w:sz w:val="22"/>
        </w:rPr>
        <w:t>(5th</w:t>
      </w:r>
      <w:r>
        <w:rPr>
          <w:spacing w:val="-11"/>
          <w:sz w:val="22"/>
        </w:rPr>
        <w:t> </w:t>
      </w:r>
      <w:r>
        <w:rPr>
          <w:sz w:val="22"/>
        </w:rPr>
        <w:t>Cir.</w:t>
      </w:r>
      <w:r>
        <w:rPr>
          <w:spacing w:val="-10"/>
          <w:sz w:val="22"/>
        </w:rPr>
        <w:t> </w:t>
      </w:r>
      <w:r>
        <w:rPr>
          <w:sz w:val="22"/>
        </w:rPr>
        <w:t>1979);</w:t>
      </w:r>
      <w:r>
        <w:rPr>
          <w:spacing w:val="-10"/>
          <w:sz w:val="22"/>
        </w:rPr>
        <w:t> </w:t>
      </w:r>
      <w:r>
        <w:rPr>
          <w:i/>
          <w:sz w:val="22"/>
        </w:rPr>
        <w:t>United</w:t>
      </w:r>
      <w:r>
        <w:rPr>
          <w:i/>
          <w:spacing w:val="-12"/>
          <w:sz w:val="22"/>
        </w:rPr>
        <w:t> </w:t>
      </w:r>
      <w:r>
        <w:rPr>
          <w:i/>
          <w:sz w:val="22"/>
        </w:rPr>
        <w:t>States</w:t>
      </w:r>
      <w:r>
        <w:rPr>
          <w:i/>
          <w:spacing w:val="-9"/>
          <w:sz w:val="22"/>
        </w:rPr>
        <w:t> </w:t>
      </w:r>
      <w:r>
        <w:rPr>
          <w:i/>
          <w:sz w:val="22"/>
        </w:rPr>
        <w:t>v.</w:t>
      </w:r>
      <w:r>
        <w:rPr>
          <w:i/>
          <w:spacing w:val="-11"/>
          <w:sz w:val="22"/>
        </w:rPr>
        <w:t> </w:t>
      </w:r>
      <w:r>
        <w:rPr>
          <w:i/>
          <w:sz w:val="22"/>
        </w:rPr>
        <w:t>Moore</w:t>
      </w:r>
      <w:r>
        <w:rPr>
          <w:sz w:val="22"/>
        </w:rPr>
        <w:t>,</w:t>
      </w:r>
      <w:r>
        <w:rPr>
          <w:spacing w:val="-10"/>
          <w:sz w:val="22"/>
        </w:rPr>
        <w:t> </w:t>
      </w:r>
      <w:r>
        <w:rPr>
          <w:sz w:val="22"/>
        </w:rPr>
        <w:t>466</w:t>
      </w:r>
      <w:r>
        <w:rPr>
          <w:spacing w:val="-13"/>
          <w:sz w:val="22"/>
        </w:rPr>
        <w:t> </w:t>
      </w:r>
      <w:r>
        <w:rPr>
          <w:sz w:val="22"/>
        </w:rPr>
        <w:t>F.2d</w:t>
      </w:r>
      <w:r>
        <w:rPr>
          <w:spacing w:val="-12"/>
          <w:sz w:val="22"/>
        </w:rPr>
        <w:t> </w:t>
      </w:r>
      <w:r>
        <w:rPr>
          <w:sz w:val="22"/>
        </w:rPr>
        <w:t>547,</w:t>
      </w:r>
      <w:r>
        <w:rPr>
          <w:spacing w:val="-10"/>
          <w:sz w:val="22"/>
        </w:rPr>
        <w:t> </w:t>
      </w:r>
      <w:r>
        <w:rPr>
          <w:sz w:val="22"/>
        </w:rPr>
        <w:t>548</w:t>
      </w:r>
      <w:r>
        <w:rPr>
          <w:spacing w:val="-12"/>
          <w:sz w:val="22"/>
        </w:rPr>
        <w:t> </w:t>
      </w:r>
      <w:r>
        <w:rPr>
          <w:sz w:val="22"/>
        </w:rPr>
        <w:t>(3d</w:t>
      </w:r>
      <w:r>
        <w:rPr>
          <w:spacing w:val="-12"/>
          <w:sz w:val="22"/>
        </w:rPr>
        <w:t> </w:t>
      </w:r>
      <w:r>
        <w:rPr>
          <w:sz w:val="22"/>
        </w:rPr>
        <w:t>Cir.</w:t>
      </w:r>
      <w:r>
        <w:rPr>
          <w:spacing w:val="-10"/>
          <w:sz w:val="22"/>
        </w:rPr>
        <w:t> </w:t>
      </w:r>
      <w:r>
        <w:rPr>
          <w:sz w:val="22"/>
        </w:rPr>
        <w:t>1972);</w:t>
      </w:r>
      <w:r>
        <w:rPr>
          <w:spacing w:val="-9"/>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Fitzpatrick</w:t>
      </w:r>
      <w:r>
        <w:rPr>
          <w:sz w:val="22"/>
        </w:rPr>
        <w:t>, 437 F.2d 19, 27 (2d Cir.</w:t>
      </w:r>
      <w:r>
        <w:rPr>
          <w:spacing w:val="-2"/>
          <w:sz w:val="22"/>
        </w:rPr>
        <w:t> </w:t>
      </w:r>
      <w:r>
        <w:rPr>
          <w:sz w:val="22"/>
        </w:rPr>
        <w:t>1970).</w:t>
      </w:r>
    </w:p>
    <w:p>
      <w:pPr>
        <w:pStyle w:val="BodyText"/>
        <w:spacing w:before="10"/>
        <w:rPr>
          <w:sz w:val="14"/>
        </w:rPr>
      </w:pPr>
    </w:p>
    <w:p>
      <w:pPr>
        <w:spacing w:before="73"/>
        <w:ind w:left="1180" w:right="0" w:firstLine="0"/>
        <w:jc w:val="left"/>
        <w:rPr>
          <w:sz w:val="22"/>
        </w:rPr>
      </w:pPr>
      <w:r>
        <w:rPr>
          <w:position w:val="9"/>
          <w:sz w:val="12"/>
        </w:rPr>
        <w:t>391 </w:t>
      </w:r>
      <w:r>
        <w:rPr>
          <w:i/>
          <w:sz w:val="22"/>
        </w:rPr>
        <w:t>See Lumitap</w:t>
      </w:r>
      <w:r>
        <w:rPr>
          <w:sz w:val="22"/>
        </w:rPr>
        <w:t>, 111 F.3d at 84 (holding only that district court “does not abuse its discretion” when it</w:t>
      </w:r>
    </w:p>
    <w:p>
      <w:pPr>
        <w:spacing w:line="244" w:lineRule="auto" w:before="6"/>
        <w:ind w:left="460" w:right="114" w:firstLine="0"/>
        <w:jc w:val="both"/>
        <w:rPr>
          <w:sz w:val="22"/>
        </w:rPr>
      </w:pPr>
      <w:r>
        <w:rPr>
          <w:sz w:val="22"/>
        </w:rPr>
        <w:t>denies defendant’s request to waive presence, though also stating that “[i]t is well-settled that a defendant may be</w:t>
      </w:r>
      <w:r>
        <w:rPr>
          <w:spacing w:val="-21"/>
          <w:sz w:val="22"/>
        </w:rPr>
        <w:t> </w:t>
      </w:r>
      <w:r>
        <w:rPr>
          <w:sz w:val="22"/>
        </w:rPr>
        <w:t>compelled</w:t>
      </w:r>
      <w:r>
        <w:rPr>
          <w:spacing w:val="-21"/>
          <w:sz w:val="22"/>
        </w:rPr>
        <w:t> </w:t>
      </w:r>
      <w:r>
        <w:rPr>
          <w:sz w:val="22"/>
        </w:rPr>
        <w:t>to</w:t>
      </w:r>
      <w:r>
        <w:rPr>
          <w:spacing w:val="-21"/>
          <w:sz w:val="22"/>
        </w:rPr>
        <w:t> </w:t>
      </w:r>
      <w:r>
        <w:rPr>
          <w:sz w:val="22"/>
        </w:rPr>
        <w:t>submit</w:t>
      </w:r>
      <w:r>
        <w:rPr>
          <w:spacing w:val="-19"/>
          <w:sz w:val="22"/>
        </w:rPr>
        <w:t> </w:t>
      </w:r>
      <w:r>
        <w:rPr>
          <w:sz w:val="22"/>
        </w:rPr>
        <w:t>to</w:t>
      </w:r>
      <w:r>
        <w:rPr>
          <w:spacing w:val="-21"/>
          <w:sz w:val="22"/>
        </w:rPr>
        <w:t> </w:t>
      </w:r>
      <w:r>
        <w:rPr>
          <w:sz w:val="22"/>
        </w:rPr>
        <w:t>some</w:t>
      </w:r>
      <w:r>
        <w:rPr>
          <w:spacing w:val="-20"/>
          <w:sz w:val="22"/>
        </w:rPr>
        <w:t> </w:t>
      </w:r>
      <w:r>
        <w:rPr>
          <w:sz w:val="22"/>
        </w:rPr>
        <w:t>form</w:t>
      </w:r>
      <w:r>
        <w:rPr>
          <w:spacing w:val="-23"/>
          <w:sz w:val="22"/>
        </w:rPr>
        <w:t> </w:t>
      </w:r>
      <w:r>
        <w:rPr>
          <w:sz w:val="22"/>
        </w:rPr>
        <w:t>of</w:t>
      </w:r>
      <w:r>
        <w:rPr>
          <w:spacing w:val="-20"/>
          <w:sz w:val="22"/>
        </w:rPr>
        <w:t> </w:t>
      </w:r>
      <w:r>
        <w:rPr>
          <w:sz w:val="22"/>
        </w:rPr>
        <w:t>identification</w:t>
      </w:r>
      <w:r>
        <w:rPr>
          <w:spacing w:val="-21"/>
          <w:sz w:val="22"/>
        </w:rPr>
        <w:t> </w:t>
      </w:r>
      <w:r>
        <w:rPr>
          <w:sz w:val="22"/>
        </w:rPr>
        <w:t>procedure”</w:t>
      </w:r>
      <w:r>
        <w:rPr>
          <w:spacing w:val="-17"/>
          <w:sz w:val="22"/>
        </w:rPr>
        <w:t> </w:t>
      </w:r>
      <w:r>
        <w:rPr>
          <w:sz w:val="22"/>
        </w:rPr>
        <w:t>and</w:t>
      </w:r>
      <w:r>
        <w:rPr>
          <w:spacing w:val="-18"/>
          <w:sz w:val="22"/>
        </w:rPr>
        <w:t> </w:t>
      </w:r>
      <w:r>
        <w:rPr>
          <w:sz w:val="22"/>
        </w:rPr>
        <w:t>that</w:t>
      </w:r>
      <w:r>
        <w:rPr>
          <w:spacing w:val="-19"/>
          <w:sz w:val="22"/>
        </w:rPr>
        <w:t> </w:t>
      </w:r>
      <w:r>
        <w:rPr>
          <w:sz w:val="22"/>
        </w:rPr>
        <w:t>prior</w:t>
      </w:r>
      <w:r>
        <w:rPr>
          <w:spacing w:val="-21"/>
          <w:sz w:val="22"/>
        </w:rPr>
        <w:t> </w:t>
      </w:r>
      <w:r>
        <w:rPr>
          <w:sz w:val="22"/>
        </w:rPr>
        <w:t>cases</w:t>
      </w:r>
      <w:r>
        <w:rPr>
          <w:spacing w:val="-21"/>
          <w:sz w:val="22"/>
        </w:rPr>
        <w:t> </w:t>
      </w:r>
      <w:r>
        <w:rPr>
          <w:sz w:val="22"/>
        </w:rPr>
        <w:t>“support</w:t>
      </w:r>
      <w:r>
        <w:rPr>
          <w:spacing w:val="-17"/>
          <w:sz w:val="22"/>
        </w:rPr>
        <w:t> </w:t>
      </w:r>
      <w:r>
        <w:rPr>
          <w:sz w:val="22"/>
        </w:rPr>
        <w:t>the</w:t>
      </w:r>
      <w:r>
        <w:rPr>
          <w:spacing w:val="-21"/>
          <w:sz w:val="22"/>
        </w:rPr>
        <w:t> </w:t>
      </w:r>
      <w:r>
        <w:rPr>
          <w:sz w:val="22"/>
        </w:rPr>
        <w:t>district</w:t>
      </w:r>
      <w:r>
        <w:rPr>
          <w:spacing w:val="-18"/>
          <w:sz w:val="22"/>
        </w:rPr>
        <w:t> </w:t>
      </w:r>
      <w:r>
        <w:rPr>
          <w:sz w:val="22"/>
        </w:rPr>
        <w:t>court’s view that the Government can compel a defendant’s presence at trial for identification purposes”); </w:t>
      </w:r>
      <w:r>
        <w:rPr>
          <w:i/>
          <w:sz w:val="22"/>
        </w:rPr>
        <w:t>Matthews</w:t>
      </w:r>
      <w:r>
        <w:rPr>
          <w:sz w:val="22"/>
        </w:rPr>
        <w:t>, 20</w:t>
      </w:r>
      <w:r>
        <w:rPr>
          <w:spacing w:val="-8"/>
          <w:sz w:val="22"/>
        </w:rPr>
        <w:t> </w:t>
      </w:r>
      <w:r>
        <w:rPr>
          <w:sz w:val="22"/>
        </w:rPr>
        <w:t>F.3d</w:t>
      </w:r>
      <w:r>
        <w:rPr>
          <w:spacing w:val="-7"/>
          <w:sz w:val="22"/>
        </w:rPr>
        <w:t> </w:t>
      </w:r>
      <w:r>
        <w:rPr>
          <w:sz w:val="22"/>
        </w:rPr>
        <w:t>at</w:t>
      </w:r>
      <w:r>
        <w:rPr>
          <w:spacing w:val="-4"/>
          <w:sz w:val="22"/>
        </w:rPr>
        <w:t> </w:t>
      </w:r>
      <w:r>
        <w:rPr>
          <w:sz w:val="22"/>
        </w:rPr>
        <w:t>547</w:t>
      </w:r>
      <w:r>
        <w:rPr>
          <w:spacing w:val="-7"/>
          <w:sz w:val="22"/>
        </w:rPr>
        <w:t> </w:t>
      </w:r>
      <w:r>
        <w:rPr>
          <w:sz w:val="22"/>
        </w:rPr>
        <w:t>(suggesting</w:t>
      </w:r>
      <w:r>
        <w:rPr>
          <w:spacing w:val="-10"/>
          <w:sz w:val="22"/>
        </w:rPr>
        <w:t> </w:t>
      </w:r>
      <w:r>
        <w:rPr>
          <w:sz w:val="22"/>
        </w:rPr>
        <w:t>that</w:t>
      </w:r>
      <w:r>
        <w:rPr>
          <w:spacing w:val="-3"/>
          <w:sz w:val="22"/>
        </w:rPr>
        <w:t> </w:t>
      </w:r>
      <w:r>
        <w:rPr>
          <w:sz w:val="22"/>
        </w:rPr>
        <w:t>defendant</w:t>
      </w:r>
      <w:r>
        <w:rPr>
          <w:spacing w:val="-3"/>
          <w:sz w:val="22"/>
        </w:rPr>
        <w:t> </w:t>
      </w:r>
      <w:r>
        <w:rPr>
          <w:sz w:val="22"/>
        </w:rPr>
        <w:t>can</w:t>
      </w:r>
      <w:r>
        <w:rPr>
          <w:spacing w:val="-4"/>
          <w:sz w:val="22"/>
        </w:rPr>
        <w:t> </w:t>
      </w:r>
      <w:r>
        <w:rPr>
          <w:sz w:val="22"/>
        </w:rPr>
        <w:t>avoid</w:t>
      </w:r>
      <w:r>
        <w:rPr>
          <w:spacing w:val="-3"/>
          <w:sz w:val="22"/>
        </w:rPr>
        <w:t> </w:t>
      </w:r>
      <w:r>
        <w:rPr>
          <w:sz w:val="22"/>
        </w:rPr>
        <w:t>suggestive</w:t>
      </w:r>
      <w:r>
        <w:rPr>
          <w:spacing w:val="-3"/>
          <w:sz w:val="22"/>
        </w:rPr>
        <w:t> </w:t>
      </w:r>
      <w:r>
        <w:rPr>
          <w:sz w:val="22"/>
        </w:rPr>
        <w:t>identification</w:t>
      </w:r>
      <w:r>
        <w:rPr>
          <w:spacing w:val="-8"/>
          <w:sz w:val="22"/>
        </w:rPr>
        <w:t> </w:t>
      </w:r>
      <w:r>
        <w:rPr>
          <w:sz w:val="22"/>
        </w:rPr>
        <w:t>procedure</w:t>
      </w:r>
      <w:r>
        <w:rPr>
          <w:spacing w:val="-6"/>
          <w:sz w:val="22"/>
        </w:rPr>
        <w:t> </w:t>
      </w:r>
      <w:r>
        <w:rPr>
          <w:sz w:val="22"/>
        </w:rPr>
        <w:t>by</w:t>
      </w:r>
      <w:r>
        <w:rPr>
          <w:spacing w:val="-8"/>
          <w:sz w:val="22"/>
        </w:rPr>
        <w:t> </w:t>
      </w:r>
      <w:r>
        <w:rPr>
          <w:sz w:val="22"/>
        </w:rPr>
        <w:t>“ask[ing]</w:t>
      </w:r>
      <w:r>
        <w:rPr>
          <w:spacing w:val="-5"/>
          <w:sz w:val="22"/>
        </w:rPr>
        <w:t> </w:t>
      </w:r>
      <w:r>
        <w:rPr>
          <w:sz w:val="22"/>
        </w:rPr>
        <w:t>.</w:t>
      </w:r>
      <w:r>
        <w:rPr>
          <w:spacing w:val="-5"/>
          <w:sz w:val="22"/>
        </w:rPr>
        <w:t> </w:t>
      </w:r>
      <w:r>
        <w:rPr>
          <w:sz w:val="22"/>
        </w:rPr>
        <w:t>.</w:t>
      </w:r>
      <w:r>
        <w:rPr>
          <w:spacing w:val="-7"/>
          <w:sz w:val="22"/>
        </w:rPr>
        <w:t> </w:t>
      </w:r>
      <w:r>
        <w:rPr>
          <w:sz w:val="22"/>
        </w:rPr>
        <w:t>.</w:t>
      </w:r>
      <w:r>
        <w:rPr>
          <w:spacing w:val="44"/>
          <w:sz w:val="22"/>
        </w:rPr>
        <w:t> </w:t>
      </w:r>
      <w:r>
        <w:rPr>
          <w:sz w:val="22"/>
        </w:rPr>
        <w:t>not</w:t>
      </w:r>
      <w:r>
        <w:rPr>
          <w:spacing w:val="-7"/>
          <w:sz w:val="22"/>
        </w:rPr>
        <w:t> </w:t>
      </w:r>
      <w:r>
        <w:rPr>
          <w:sz w:val="22"/>
        </w:rPr>
        <w:t>to be present”). </w:t>
      </w:r>
      <w:r>
        <w:rPr>
          <w:i/>
          <w:sz w:val="22"/>
        </w:rPr>
        <w:t>But cf. United States v. Cannatella</w:t>
      </w:r>
      <w:r>
        <w:rPr>
          <w:sz w:val="22"/>
        </w:rPr>
        <w:t>, 597 F.2d 27 (2d Cir. 1979) (stating that normally judge can and </w:t>
      </w:r>
      <w:r>
        <w:rPr>
          <w:spacing w:val="2"/>
          <w:sz w:val="22"/>
        </w:rPr>
        <w:t>should </w:t>
      </w:r>
      <w:r>
        <w:rPr>
          <w:sz w:val="22"/>
        </w:rPr>
        <w:t>compel defendant to be present at all stages of felony trial, though “there is a residue of </w:t>
      </w:r>
      <w:r>
        <w:rPr>
          <w:spacing w:val="2"/>
          <w:sz w:val="22"/>
        </w:rPr>
        <w:t>judicial </w:t>
      </w:r>
      <w:r>
        <w:rPr>
          <w:sz w:val="22"/>
        </w:rPr>
        <w:t>discretion in unusual circumstances” such as where there is health risk to defendant due to</w:t>
      </w:r>
      <w:r>
        <w:rPr>
          <w:spacing w:val="24"/>
          <w:sz w:val="22"/>
        </w:rPr>
        <w:t> </w:t>
      </w:r>
      <w:r>
        <w:rPr>
          <w:sz w:val="22"/>
        </w:rPr>
        <w:t>illness).</w:t>
      </w:r>
    </w:p>
    <w:p>
      <w:pPr>
        <w:pStyle w:val="BodyText"/>
        <w:spacing w:before="3"/>
        <w:rPr>
          <w:sz w:val="15"/>
        </w:rPr>
      </w:pPr>
    </w:p>
    <w:p>
      <w:pPr>
        <w:spacing w:before="73"/>
        <w:ind w:left="1180" w:right="0" w:firstLine="0"/>
        <w:jc w:val="left"/>
        <w:rPr>
          <w:sz w:val="22"/>
        </w:rPr>
      </w:pPr>
      <w:r>
        <w:rPr>
          <w:position w:val="9"/>
          <w:sz w:val="12"/>
        </w:rPr>
        <w:t>392 </w:t>
      </w:r>
      <w:r>
        <w:rPr>
          <w:i/>
          <w:sz w:val="22"/>
        </w:rPr>
        <w:t>Cf. Matthews</w:t>
      </w:r>
      <w:r>
        <w:rPr>
          <w:sz w:val="22"/>
        </w:rPr>
        <w:t>, 20 F.3d at 547 (suggesting alternatives of lineup prior to in-court identification,</w:t>
      </w:r>
    </w:p>
    <w:p>
      <w:pPr>
        <w:spacing w:before="6"/>
        <w:ind w:left="460" w:right="0" w:firstLine="0"/>
        <w:jc w:val="left"/>
        <w:rPr>
          <w:sz w:val="22"/>
        </w:rPr>
      </w:pPr>
      <w:r>
        <w:rPr>
          <w:sz w:val="22"/>
        </w:rPr>
        <w:t>defendant sitting elsewhere in courtroom, or defendant not being present).</w:t>
      </w:r>
    </w:p>
    <w:p>
      <w:pPr>
        <w:pStyle w:val="BodyText"/>
        <w:spacing w:before="1"/>
        <w:rPr>
          <w:sz w:val="15"/>
        </w:rPr>
      </w:pPr>
    </w:p>
    <w:p>
      <w:pPr>
        <w:spacing w:before="73"/>
        <w:ind w:left="1181" w:right="0" w:firstLine="0"/>
        <w:jc w:val="left"/>
        <w:rPr>
          <w:sz w:val="22"/>
        </w:rPr>
      </w:pPr>
      <w:r>
        <w:rPr>
          <w:position w:val="9"/>
          <w:sz w:val="12"/>
        </w:rPr>
        <w:t>393 </w:t>
      </w:r>
      <w:r>
        <w:rPr>
          <w:i/>
          <w:sz w:val="22"/>
        </w:rPr>
        <w:t>See United States v. Crews</w:t>
      </w:r>
      <w:r>
        <w:rPr>
          <w:sz w:val="22"/>
        </w:rPr>
        <w:t>, 445 U.S. 463, 472 (1980).</w:t>
      </w:r>
    </w:p>
    <w:p>
      <w:pPr>
        <w:pStyle w:val="BodyText"/>
        <w:spacing w:before="1"/>
        <w:rPr>
          <w:sz w:val="15"/>
        </w:rPr>
      </w:pPr>
    </w:p>
    <w:p>
      <w:pPr>
        <w:tabs>
          <w:tab w:pos="1602" w:val="left" w:leader="none"/>
        </w:tabs>
        <w:spacing w:before="73"/>
        <w:ind w:left="1180" w:right="0" w:firstLine="0"/>
        <w:jc w:val="left"/>
        <w:rPr>
          <w:sz w:val="22"/>
        </w:rPr>
      </w:pPr>
      <w:r>
        <w:rPr>
          <w:spacing w:val="4"/>
          <w:position w:val="9"/>
          <w:sz w:val="12"/>
        </w:rPr>
        <w:t>394</w:t>
        <w:tab/>
      </w:r>
      <w:r>
        <w:rPr>
          <w:i/>
          <w:sz w:val="22"/>
        </w:rPr>
        <w:t>See United States v. Wade</w:t>
      </w:r>
      <w:r>
        <w:rPr>
          <w:sz w:val="22"/>
        </w:rPr>
        <w:t>, 388 U.S. 218, 240-41 (1967).</w:t>
      </w:r>
    </w:p>
    <w:p>
      <w:pPr>
        <w:pStyle w:val="BodyText"/>
        <w:spacing w:before="1"/>
        <w:rPr>
          <w:sz w:val="15"/>
        </w:rPr>
      </w:pPr>
    </w:p>
    <w:p>
      <w:pPr>
        <w:spacing w:line="244" w:lineRule="auto" w:before="72"/>
        <w:ind w:left="460" w:right="119" w:firstLine="718"/>
        <w:jc w:val="both"/>
        <w:rPr>
          <w:sz w:val="22"/>
        </w:rPr>
      </w:pPr>
      <w:r>
        <w:rPr>
          <w:spacing w:val="4"/>
          <w:position w:val="9"/>
          <w:sz w:val="12"/>
        </w:rPr>
        <w:t>395</w:t>
      </w:r>
      <w:r>
        <w:rPr>
          <w:spacing w:val="28"/>
          <w:position w:val="9"/>
          <w:sz w:val="12"/>
        </w:rPr>
        <w:t> </w:t>
      </w:r>
      <w:r>
        <w:rPr>
          <w:i/>
          <w:sz w:val="22"/>
        </w:rPr>
        <w:t>See,</w:t>
      </w:r>
      <w:r>
        <w:rPr>
          <w:i/>
          <w:spacing w:val="-17"/>
          <w:sz w:val="22"/>
        </w:rPr>
        <w:t> </w:t>
      </w:r>
      <w:r>
        <w:rPr>
          <w:i/>
          <w:sz w:val="22"/>
        </w:rPr>
        <w:t>e.g.</w:t>
      </w:r>
      <w:r>
        <w:rPr>
          <w:sz w:val="22"/>
        </w:rPr>
        <w:t>,</w:t>
      </w:r>
      <w:r>
        <w:rPr>
          <w:spacing w:val="-16"/>
          <w:sz w:val="22"/>
        </w:rPr>
        <w:t> </w:t>
      </w:r>
      <w:r>
        <w:rPr>
          <w:i/>
          <w:sz w:val="22"/>
        </w:rPr>
        <w:t>United</w:t>
      </w:r>
      <w:r>
        <w:rPr>
          <w:i/>
          <w:spacing w:val="-17"/>
          <w:sz w:val="22"/>
        </w:rPr>
        <w:t> </w:t>
      </w:r>
      <w:r>
        <w:rPr>
          <w:i/>
          <w:sz w:val="22"/>
        </w:rPr>
        <w:t>States</w:t>
      </w:r>
      <w:r>
        <w:rPr>
          <w:i/>
          <w:spacing w:val="-14"/>
          <w:sz w:val="22"/>
        </w:rPr>
        <w:t> </w:t>
      </w:r>
      <w:r>
        <w:rPr>
          <w:i/>
          <w:sz w:val="22"/>
        </w:rPr>
        <w:t>v.</w:t>
      </w:r>
      <w:r>
        <w:rPr>
          <w:i/>
          <w:spacing w:val="-14"/>
          <w:sz w:val="22"/>
        </w:rPr>
        <w:t> </w:t>
      </w:r>
      <w:r>
        <w:rPr>
          <w:i/>
          <w:sz w:val="22"/>
        </w:rPr>
        <w:t>Honer</w:t>
      </w:r>
      <w:r>
        <w:rPr>
          <w:sz w:val="22"/>
        </w:rPr>
        <w:t>,</w:t>
      </w:r>
      <w:r>
        <w:rPr>
          <w:spacing w:val="-12"/>
          <w:sz w:val="22"/>
        </w:rPr>
        <w:t> </w:t>
      </w:r>
      <w:r>
        <w:rPr>
          <w:sz w:val="22"/>
        </w:rPr>
        <w:t>225</w:t>
      </w:r>
      <w:r>
        <w:rPr>
          <w:spacing w:val="-14"/>
          <w:sz w:val="22"/>
        </w:rPr>
        <w:t> </w:t>
      </w:r>
      <w:r>
        <w:rPr>
          <w:sz w:val="22"/>
        </w:rPr>
        <w:t>F.3d</w:t>
      </w:r>
      <w:r>
        <w:rPr>
          <w:spacing w:val="-14"/>
          <w:sz w:val="22"/>
        </w:rPr>
        <w:t> </w:t>
      </w:r>
      <w:r>
        <w:rPr>
          <w:sz w:val="22"/>
        </w:rPr>
        <w:t>549,</w:t>
      </w:r>
      <w:r>
        <w:rPr>
          <w:spacing w:val="-12"/>
          <w:sz w:val="22"/>
        </w:rPr>
        <w:t> </w:t>
      </w:r>
      <w:r>
        <w:rPr>
          <w:sz w:val="22"/>
        </w:rPr>
        <w:t>553</w:t>
      </w:r>
      <w:r>
        <w:rPr>
          <w:spacing w:val="-16"/>
          <w:sz w:val="22"/>
        </w:rPr>
        <w:t> </w:t>
      </w:r>
      <w:r>
        <w:rPr>
          <w:sz w:val="22"/>
        </w:rPr>
        <w:t>(5th</w:t>
      </w:r>
      <w:r>
        <w:rPr>
          <w:spacing w:val="-13"/>
          <w:sz w:val="22"/>
        </w:rPr>
        <w:t> </w:t>
      </w:r>
      <w:r>
        <w:rPr>
          <w:sz w:val="22"/>
        </w:rPr>
        <w:t>Cir.</w:t>
      </w:r>
      <w:r>
        <w:rPr>
          <w:spacing w:val="-12"/>
          <w:sz w:val="22"/>
        </w:rPr>
        <w:t> </w:t>
      </w:r>
      <w:r>
        <w:rPr>
          <w:sz w:val="22"/>
        </w:rPr>
        <w:t>2000);</w:t>
      </w:r>
      <w:r>
        <w:rPr>
          <w:spacing w:val="-12"/>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Wisniewski</w:t>
      </w:r>
      <w:r>
        <w:rPr>
          <w:sz w:val="22"/>
        </w:rPr>
        <w:t>,</w:t>
      </w:r>
      <w:r>
        <w:rPr>
          <w:spacing w:val="-12"/>
          <w:sz w:val="22"/>
        </w:rPr>
        <w:t> </w:t>
      </w:r>
      <w:r>
        <w:rPr>
          <w:sz w:val="22"/>
        </w:rPr>
        <w:t>741 F.2d 138, 143 (7th Cir. 1984); </w:t>
      </w:r>
      <w:r>
        <w:rPr>
          <w:i/>
          <w:sz w:val="22"/>
        </w:rPr>
        <w:t>Williams v. Lockhart</w:t>
      </w:r>
      <w:r>
        <w:rPr>
          <w:sz w:val="22"/>
        </w:rPr>
        <w:t>, 736 F.2d 1264, 1266-67 (8th Cir. 1984); </w:t>
      </w:r>
      <w:r>
        <w:rPr>
          <w:i/>
          <w:sz w:val="22"/>
        </w:rPr>
        <w:t>United States v. </w:t>
      </w:r>
      <w:r>
        <w:rPr>
          <w:i/>
          <w:sz w:val="22"/>
        </w:rPr>
        <w:t>Burnette</w:t>
      </w:r>
      <w:r>
        <w:rPr>
          <w:sz w:val="22"/>
        </w:rPr>
        <w:t>, 698 F.2d 1038, 1045 (9th Cir.</w:t>
      </w:r>
      <w:r>
        <w:rPr>
          <w:spacing w:val="-1"/>
          <w:sz w:val="22"/>
        </w:rPr>
        <w:t> </w:t>
      </w:r>
      <w:r>
        <w:rPr>
          <w:sz w:val="22"/>
        </w:rPr>
        <w:t>1983).</w:t>
      </w:r>
    </w:p>
    <w:p>
      <w:pPr>
        <w:pStyle w:val="BodyText"/>
        <w:spacing w:before="10"/>
        <w:rPr>
          <w:sz w:val="14"/>
        </w:rPr>
      </w:pPr>
    </w:p>
    <w:p>
      <w:pPr>
        <w:tabs>
          <w:tab w:pos="1611" w:val="left" w:leader="none"/>
        </w:tabs>
        <w:spacing w:before="73"/>
        <w:ind w:left="1178" w:right="0" w:firstLine="0"/>
        <w:jc w:val="left"/>
        <w:rPr>
          <w:sz w:val="22"/>
        </w:rPr>
      </w:pPr>
      <w:r>
        <w:rPr>
          <w:spacing w:val="4"/>
          <w:position w:val="9"/>
          <w:sz w:val="12"/>
        </w:rPr>
        <w:t>396</w:t>
        <w:tab/>
      </w:r>
      <w:r>
        <w:rPr>
          <w:i/>
          <w:sz w:val="22"/>
        </w:rPr>
        <w:t>See Honer</w:t>
      </w:r>
      <w:r>
        <w:rPr>
          <w:sz w:val="22"/>
        </w:rPr>
        <w:t>, 225 F.3d at 553; </w:t>
      </w:r>
      <w:r>
        <w:rPr>
          <w:i/>
          <w:sz w:val="22"/>
        </w:rPr>
        <w:t>Wisniewski</w:t>
      </w:r>
      <w:r>
        <w:rPr>
          <w:sz w:val="22"/>
        </w:rPr>
        <w:t>, 741 F.2d at 143; </w:t>
      </w:r>
      <w:r>
        <w:rPr>
          <w:i/>
          <w:sz w:val="22"/>
        </w:rPr>
        <w:t>Lockhart</w:t>
      </w:r>
      <w:r>
        <w:rPr>
          <w:sz w:val="22"/>
        </w:rPr>
        <w:t>, 736 F.2d at 1267;</w:t>
      </w:r>
      <w:r>
        <w:rPr>
          <w:spacing w:val="31"/>
          <w:sz w:val="22"/>
        </w:rPr>
        <w:t> </w:t>
      </w:r>
      <w:r>
        <w:rPr>
          <w:i/>
          <w:sz w:val="22"/>
        </w:rPr>
        <w:t>Burnette</w:t>
      </w:r>
      <w:r>
        <w:rPr>
          <w:sz w:val="22"/>
        </w:rPr>
        <w:t>,</w:t>
      </w:r>
    </w:p>
    <w:p>
      <w:pPr>
        <w:spacing w:before="6"/>
        <w:ind w:left="460" w:right="0" w:firstLine="0"/>
        <w:jc w:val="left"/>
        <w:rPr>
          <w:sz w:val="22"/>
        </w:rPr>
      </w:pPr>
      <w:r>
        <w:rPr>
          <w:sz w:val="22"/>
        </w:rPr>
        <w:t>698 F.2d at 1045.</w:t>
      </w:r>
    </w:p>
    <w:p>
      <w:pPr>
        <w:spacing w:after="0"/>
        <w:jc w:val="left"/>
        <w:rPr>
          <w:sz w:val="22"/>
        </w:rPr>
        <w:sectPr>
          <w:pgSz w:w="12240" w:h="15840"/>
          <w:pgMar w:header="403" w:footer="0" w:top="1140" w:bottom="280" w:left="980" w:right="960"/>
        </w:sectPr>
      </w:pPr>
    </w:p>
    <w:p>
      <w:pPr>
        <w:spacing w:before="68"/>
        <w:ind w:left="100" w:right="389" w:firstLine="0"/>
        <w:jc w:val="left"/>
        <w:rPr>
          <w:sz w:val="14"/>
        </w:rPr>
      </w:pPr>
      <w:r>
        <w:rPr>
          <w:sz w:val="24"/>
        </w:rPr>
        <w:t>has incorporated the “fruit of the poisonous tree” test adopted in </w:t>
      </w:r>
      <w:r>
        <w:rPr>
          <w:i/>
          <w:sz w:val="24"/>
        </w:rPr>
        <w:t>Wong Sun v. United States</w:t>
      </w:r>
      <w:r>
        <w:rPr>
          <w:sz w:val="24"/>
        </w:rPr>
        <w:t>, 371 U.S. 471 (1963), but directed the courts to factors comparable to those listed in </w:t>
      </w:r>
      <w:r>
        <w:rPr>
          <w:i/>
          <w:sz w:val="24"/>
        </w:rPr>
        <w:t>Manson </w:t>
      </w:r>
      <w:r>
        <w:rPr>
          <w:sz w:val="24"/>
        </w:rPr>
        <w:t>and </w:t>
      </w:r>
      <w:r>
        <w:rPr>
          <w:i/>
          <w:sz w:val="24"/>
        </w:rPr>
        <w:t>Biggers</w:t>
      </w:r>
      <w:r>
        <w:rPr>
          <w:sz w:val="24"/>
        </w:rPr>
        <w:t>.</w:t>
      </w:r>
      <w:r>
        <w:rPr>
          <w:position w:val="10"/>
          <w:sz w:val="14"/>
        </w:rPr>
        <w:t>397</w:t>
      </w:r>
    </w:p>
    <w:p>
      <w:pPr>
        <w:pStyle w:val="BodyText"/>
        <w:spacing w:before="8"/>
        <w:rPr>
          <w:sz w:val="25"/>
        </w:rPr>
      </w:pPr>
    </w:p>
    <w:p>
      <w:pPr>
        <w:pStyle w:val="Heading1"/>
        <w:numPr>
          <w:ilvl w:val="3"/>
          <w:numId w:val="7"/>
        </w:numPr>
        <w:tabs>
          <w:tab w:pos="2680" w:val="left" w:leader="none"/>
        </w:tabs>
        <w:spacing w:line="240" w:lineRule="auto" w:before="0" w:after="0"/>
        <w:ind w:left="2680" w:right="0" w:hanging="1140"/>
        <w:jc w:val="left"/>
      </w:pPr>
      <w:r>
        <w:rPr/>
        <w:t>Eyewitness Identification Experts</w:t>
      </w:r>
    </w:p>
    <w:p>
      <w:pPr>
        <w:pStyle w:val="BodyText"/>
        <w:spacing w:before="10"/>
        <w:rPr>
          <w:b/>
        </w:rPr>
      </w:pPr>
    </w:p>
    <w:p>
      <w:pPr>
        <w:pStyle w:val="BodyText"/>
        <w:spacing w:line="247" w:lineRule="auto"/>
        <w:ind w:left="100" w:right="474" w:firstLine="720"/>
      </w:pPr>
      <w:r>
        <w:rPr/>
        <w:t>Research by psychologists over the last thirty </w:t>
      </w:r>
      <w:r>
        <w:rPr>
          <w:spacing w:val="-3"/>
        </w:rPr>
        <w:t>years </w:t>
      </w:r>
      <w:r>
        <w:rPr/>
        <w:t>has developed some interesting </w:t>
      </w:r>
      <w:r>
        <w:rPr>
          <w:spacing w:val="-4"/>
        </w:rPr>
        <w:t>and </w:t>
      </w:r>
      <w:r>
        <w:rPr/>
        <w:t>compelling  evidence  regarding  the  reliability  --  or  lack  thereof  --  of  eyewitness </w:t>
      </w:r>
      <w:r>
        <w:rPr>
          <w:spacing w:val="56"/>
        </w:rPr>
        <w:t> </w:t>
      </w:r>
      <w:r>
        <w:rPr/>
        <w:t>identification</w:t>
      </w:r>
    </w:p>
    <w:p>
      <w:pPr>
        <w:pStyle w:val="BodyText"/>
        <w:spacing w:line="274" w:lineRule="exact"/>
        <w:ind w:left="100"/>
      </w:pPr>
      <w:r>
        <w:rPr/>
        <w:t>testimony.</w:t>
      </w:r>
      <w:r>
        <w:rPr>
          <w:position w:val="10"/>
          <w:sz w:val="14"/>
        </w:rPr>
        <w:t>398   </w:t>
      </w:r>
      <w:r>
        <w:rPr>
          <w:spacing w:val="18"/>
          <w:position w:val="10"/>
          <w:sz w:val="14"/>
        </w:rPr>
        <w:t> </w:t>
      </w:r>
      <w:r>
        <w:rPr/>
        <w:t>While</w:t>
      </w:r>
      <w:r>
        <w:rPr>
          <w:spacing w:val="18"/>
        </w:rPr>
        <w:t> </w:t>
      </w:r>
      <w:r>
        <w:rPr/>
        <w:t>some</w:t>
      </w:r>
      <w:r>
        <w:rPr>
          <w:spacing w:val="15"/>
        </w:rPr>
        <w:t> </w:t>
      </w:r>
      <w:r>
        <w:rPr/>
        <w:t>state</w:t>
      </w:r>
      <w:r>
        <w:rPr>
          <w:spacing w:val="17"/>
        </w:rPr>
        <w:t> </w:t>
      </w:r>
      <w:r>
        <w:rPr/>
        <w:t>courts</w:t>
      </w:r>
      <w:r>
        <w:rPr>
          <w:spacing w:val="19"/>
        </w:rPr>
        <w:t> </w:t>
      </w:r>
      <w:r>
        <w:rPr/>
        <w:t>have</w:t>
      </w:r>
      <w:r>
        <w:rPr>
          <w:spacing w:val="16"/>
        </w:rPr>
        <w:t> </w:t>
      </w:r>
      <w:r>
        <w:rPr/>
        <w:t>held</w:t>
      </w:r>
      <w:r>
        <w:rPr>
          <w:spacing w:val="20"/>
        </w:rPr>
        <w:t> </w:t>
      </w:r>
      <w:r>
        <w:rPr/>
        <w:t>it</w:t>
      </w:r>
      <w:r>
        <w:rPr>
          <w:spacing w:val="19"/>
        </w:rPr>
        <w:t> </w:t>
      </w:r>
      <w:r>
        <w:rPr/>
        <w:t>is</w:t>
      </w:r>
      <w:r>
        <w:rPr>
          <w:spacing w:val="18"/>
        </w:rPr>
        <w:t> </w:t>
      </w:r>
      <w:r>
        <w:rPr/>
        <w:t>an</w:t>
      </w:r>
      <w:r>
        <w:rPr>
          <w:spacing w:val="19"/>
        </w:rPr>
        <w:t> </w:t>
      </w:r>
      <w:r>
        <w:rPr/>
        <w:t>abuse</w:t>
      </w:r>
      <w:r>
        <w:rPr>
          <w:spacing w:val="18"/>
        </w:rPr>
        <w:t> </w:t>
      </w:r>
      <w:r>
        <w:rPr/>
        <w:t>of</w:t>
      </w:r>
      <w:r>
        <w:rPr>
          <w:spacing w:val="24"/>
        </w:rPr>
        <w:t> </w:t>
      </w:r>
      <w:r>
        <w:rPr/>
        <w:t>discretion</w:t>
      </w:r>
      <w:r>
        <w:rPr>
          <w:spacing w:val="19"/>
        </w:rPr>
        <w:t> </w:t>
      </w:r>
      <w:r>
        <w:rPr/>
        <w:t>and</w:t>
      </w:r>
      <w:r>
        <w:rPr>
          <w:spacing w:val="18"/>
        </w:rPr>
        <w:t> </w:t>
      </w:r>
      <w:r>
        <w:rPr/>
        <w:t>reversible</w:t>
      </w:r>
      <w:r>
        <w:rPr>
          <w:spacing w:val="17"/>
        </w:rPr>
        <w:t> </w:t>
      </w:r>
      <w:r>
        <w:rPr/>
        <w:t>error</w:t>
      </w:r>
      <w:r>
        <w:rPr>
          <w:spacing w:val="17"/>
        </w:rPr>
        <w:t> </w:t>
      </w:r>
      <w:r>
        <w:rPr/>
        <w:t>to</w:t>
      </w:r>
    </w:p>
    <w:p>
      <w:pPr>
        <w:pStyle w:val="BodyText"/>
        <w:spacing w:line="247" w:lineRule="auto"/>
        <w:ind w:left="100" w:right="479"/>
        <w:jc w:val="both"/>
      </w:pPr>
      <w:r>
        <w:rPr/>
        <w:t>exclude expert testimony by a psychologist on this question, at least in certain circumstances,</w:t>
      </w:r>
      <w:r>
        <w:rPr>
          <w:position w:val="10"/>
          <w:sz w:val="14"/>
        </w:rPr>
        <w:t>399 </w:t>
      </w:r>
      <w:r>
        <w:rPr/>
        <w:t>the federal courts have generally declined to find an abuse of discretion in exclusion of such evidence.</w:t>
      </w:r>
      <w:r>
        <w:rPr>
          <w:position w:val="9"/>
          <w:sz w:val="14"/>
        </w:rPr>
        <w:t>400 </w:t>
      </w:r>
      <w:r>
        <w:rPr/>
        <w:t>Still,</w:t>
      </w:r>
      <w:r>
        <w:rPr>
          <w:spacing w:val="-18"/>
        </w:rPr>
        <w:t> </w:t>
      </w:r>
      <w:r>
        <w:rPr/>
        <w:t>especially</w:t>
      </w:r>
      <w:r>
        <w:rPr>
          <w:spacing w:val="-24"/>
        </w:rPr>
        <w:t> </w:t>
      </w:r>
      <w:r>
        <w:rPr/>
        <w:t>after</w:t>
      </w:r>
      <w:r>
        <w:rPr>
          <w:spacing w:val="-18"/>
        </w:rPr>
        <w:t> </w:t>
      </w:r>
      <w:r>
        <w:rPr/>
        <w:t>the</w:t>
      </w:r>
      <w:r>
        <w:rPr>
          <w:spacing w:val="-17"/>
        </w:rPr>
        <w:t> </w:t>
      </w:r>
      <w:r>
        <w:rPr/>
        <w:t>Supreme</w:t>
      </w:r>
      <w:r>
        <w:rPr>
          <w:spacing w:val="-20"/>
        </w:rPr>
        <w:t> </w:t>
      </w:r>
      <w:r>
        <w:rPr/>
        <w:t>Court</w:t>
      </w:r>
      <w:r>
        <w:rPr>
          <w:spacing w:val="-18"/>
        </w:rPr>
        <w:t> </w:t>
      </w:r>
      <w:r>
        <w:rPr/>
        <w:t>decision</w:t>
      </w:r>
      <w:r>
        <w:rPr>
          <w:spacing w:val="-17"/>
        </w:rPr>
        <w:t> </w:t>
      </w:r>
      <w:r>
        <w:rPr/>
        <w:t>in</w:t>
      </w:r>
      <w:r>
        <w:rPr>
          <w:spacing w:val="-16"/>
        </w:rPr>
        <w:t> </w:t>
      </w:r>
      <w:r>
        <w:rPr>
          <w:i/>
        </w:rPr>
        <w:t>Daubert</w:t>
      </w:r>
      <w:r>
        <w:rPr>
          <w:i/>
          <w:spacing w:val="-17"/>
        </w:rPr>
        <w:t> </w:t>
      </w:r>
      <w:r>
        <w:rPr>
          <w:i/>
        </w:rPr>
        <w:t>v.</w:t>
      </w:r>
      <w:r>
        <w:rPr>
          <w:i/>
          <w:spacing w:val="-18"/>
        </w:rPr>
        <w:t> </w:t>
      </w:r>
      <w:r>
        <w:rPr>
          <w:i/>
        </w:rPr>
        <w:t>Merrill</w:t>
      </w:r>
      <w:r>
        <w:rPr>
          <w:i/>
          <w:spacing w:val="-17"/>
        </w:rPr>
        <w:t> </w:t>
      </w:r>
      <w:r>
        <w:rPr>
          <w:i/>
        </w:rPr>
        <w:t>Dow</w:t>
      </w:r>
      <w:r>
        <w:rPr>
          <w:i/>
          <w:spacing w:val="-17"/>
        </w:rPr>
        <w:t> </w:t>
      </w:r>
      <w:r>
        <w:rPr>
          <w:i/>
        </w:rPr>
        <w:t>Pharmaceuticals,</w:t>
      </w:r>
      <w:r>
        <w:rPr>
          <w:i/>
          <w:spacing w:val="-18"/>
        </w:rPr>
        <w:t> </w:t>
      </w:r>
      <w:r>
        <w:rPr>
          <w:i/>
        </w:rPr>
        <w:t>Inc.</w:t>
      </w:r>
      <w:r>
        <w:rPr/>
        <w:t>,</w:t>
      </w:r>
      <w:r>
        <w:rPr>
          <w:spacing w:val="-17"/>
        </w:rPr>
        <w:t> </w:t>
      </w:r>
      <w:r>
        <w:rPr>
          <w:spacing w:val="-4"/>
        </w:rPr>
        <w:t>509</w:t>
      </w:r>
    </w:p>
    <w:p>
      <w:pPr>
        <w:pStyle w:val="BodyText"/>
        <w:spacing w:line="247" w:lineRule="auto"/>
        <w:ind w:left="100" w:right="475"/>
        <w:jc w:val="both"/>
      </w:pPr>
      <w:r>
        <w:rPr/>
        <w:t>U.S.</w:t>
      </w:r>
      <w:r>
        <w:rPr>
          <w:spacing w:val="-24"/>
        </w:rPr>
        <w:t> </w:t>
      </w:r>
      <w:r>
        <w:rPr/>
        <w:t>579</w:t>
      </w:r>
      <w:r>
        <w:rPr>
          <w:spacing w:val="-24"/>
        </w:rPr>
        <w:t> </w:t>
      </w:r>
      <w:r>
        <w:rPr/>
        <w:t>(1993),</w:t>
      </w:r>
      <w:r>
        <w:rPr>
          <w:spacing w:val="-27"/>
        </w:rPr>
        <w:t> </w:t>
      </w:r>
      <w:r>
        <w:rPr/>
        <w:t>there</w:t>
      </w:r>
      <w:r>
        <w:rPr>
          <w:spacing w:val="-29"/>
        </w:rPr>
        <w:t> </w:t>
      </w:r>
      <w:r>
        <w:rPr/>
        <w:t>have</w:t>
      </w:r>
      <w:r>
        <w:rPr>
          <w:spacing w:val="-27"/>
        </w:rPr>
        <w:t> </w:t>
      </w:r>
      <w:r>
        <w:rPr/>
        <w:t>been</w:t>
      </w:r>
      <w:r>
        <w:rPr>
          <w:spacing w:val="-28"/>
        </w:rPr>
        <w:t> </w:t>
      </w:r>
      <w:r>
        <w:rPr/>
        <w:t>suggestions</w:t>
      </w:r>
      <w:r>
        <w:rPr>
          <w:spacing w:val="-24"/>
        </w:rPr>
        <w:t> </w:t>
      </w:r>
      <w:r>
        <w:rPr/>
        <w:t>that</w:t>
      </w:r>
      <w:r>
        <w:rPr>
          <w:spacing w:val="-24"/>
        </w:rPr>
        <w:t> </w:t>
      </w:r>
      <w:r>
        <w:rPr/>
        <w:t>“such</w:t>
      </w:r>
      <w:r>
        <w:rPr>
          <w:spacing w:val="-24"/>
        </w:rPr>
        <w:t> </w:t>
      </w:r>
      <w:r>
        <w:rPr/>
        <w:t>evidence</w:t>
      </w:r>
      <w:r>
        <w:rPr>
          <w:spacing w:val="-23"/>
        </w:rPr>
        <w:t> </w:t>
      </w:r>
      <w:r>
        <w:rPr/>
        <w:t>warrants</w:t>
      </w:r>
      <w:r>
        <w:rPr>
          <w:spacing w:val="-24"/>
        </w:rPr>
        <w:t> </w:t>
      </w:r>
      <w:r>
        <w:rPr/>
        <w:t>a</w:t>
      </w:r>
      <w:r>
        <w:rPr>
          <w:spacing w:val="-24"/>
        </w:rPr>
        <w:t> </w:t>
      </w:r>
      <w:r>
        <w:rPr/>
        <w:t>more</w:t>
      </w:r>
      <w:r>
        <w:rPr>
          <w:spacing w:val="-26"/>
        </w:rPr>
        <w:t> </w:t>
      </w:r>
      <w:r>
        <w:rPr/>
        <w:t>hospitable</w:t>
      </w:r>
      <w:r>
        <w:rPr>
          <w:spacing w:val="-24"/>
        </w:rPr>
        <w:t> </w:t>
      </w:r>
      <w:r>
        <w:rPr/>
        <w:t>reception,” </w:t>
      </w:r>
      <w:r>
        <w:rPr>
          <w:i/>
        </w:rPr>
        <w:t>United</w:t>
      </w:r>
      <w:r>
        <w:rPr>
          <w:i/>
          <w:spacing w:val="-22"/>
        </w:rPr>
        <w:t> </w:t>
      </w:r>
      <w:r>
        <w:rPr>
          <w:i/>
        </w:rPr>
        <w:t>States</w:t>
      </w:r>
      <w:r>
        <w:rPr>
          <w:i/>
          <w:spacing w:val="-21"/>
        </w:rPr>
        <w:t> </w:t>
      </w:r>
      <w:r>
        <w:rPr>
          <w:i/>
        </w:rPr>
        <w:t>v.</w:t>
      </w:r>
      <w:r>
        <w:rPr>
          <w:i/>
          <w:spacing w:val="-21"/>
        </w:rPr>
        <w:t> </w:t>
      </w:r>
      <w:r>
        <w:rPr>
          <w:i/>
        </w:rPr>
        <w:t>Langan</w:t>
      </w:r>
      <w:r>
        <w:rPr/>
        <w:t>,</w:t>
      </w:r>
      <w:r>
        <w:rPr>
          <w:spacing w:val="-19"/>
        </w:rPr>
        <w:t> </w:t>
      </w:r>
      <w:r>
        <w:rPr/>
        <w:t>263</w:t>
      </w:r>
      <w:r>
        <w:rPr>
          <w:spacing w:val="-22"/>
        </w:rPr>
        <w:t> </w:t>
      </w:r>
      <w:r>
        <w:rPr/>
        <w:t>F.3d</w:t>
      </w:r>
      <w:r>
        <w:rPr>
          <w:spacing w:val="-19"/>
        </w:rPr>
        <w:t> </w:t>
      </w:r>
      <w:r>
        <w:rPr/>
        <w:t>613,</w:t>
      </w:r>
      <w:r>
        <w:rPr>
          <w:spacing w:val="-19"/>
        </w:rPr>
        <w:t> </w:t>
      </w:r>
      <w:r>
        <w:rPr/>
        <w:t>621</w:t>
      </w:r>
      <w:r>
        <w:rPr>
          <w:spacing w:val="-22"/>
        </w:rPr>
        <w:t> </w:t>
      </w:r>
      <w:r>
        <w:rPr/>
        <w:t>(6th</w:t>
      </w:r>
      <w:r>
        <w:rPr>
          <w:spacing w:val="-19"/>
        </w:rPr>
        <w:t> </w:t>
      </w:r>
      <w:r>
        <w:rPr/>
        <w:t>Cir.</w:t>
      </w:r>
      <w:r>
        <w:rPr>
          <w:spacing w:val="-19"/>
        </w:rPr>
        <w:t> </w:t>
      </w:r>
      <w:r>
        <w:rPr/>
        <w:t>2001);</w:t>
      </w:r>
      <w:r>
        <w:rPr>
          <w:spacing w:val="-20"/>
        </w:rPr>
        <w:t> </w:t>
      </w:r>
      <w:r>
        <w:rPr>
          <w:i/>
        </w:rPr>
        <w:t>United</w:t>
      </w:r>
      <w:r>
        <w:rPr>
          <w:i/>
          <w:spacing w:val="-21"/>
        </w:rPr>
        <w:t> </w:t>
      </w:r>
      <w:r>
        <w:rPr>
          <w:i/>
        </w:rPr>
        <w:t>States</w:t>
      </w:r>
      <w:r>
        <w:rPr>
          <w:i/>
          <w:spacing w:val="-21"/>
        </w:rPr>
        <w:t> </w:t>
      </w:r>
      <w:r>
        <w:rPr>
          <w:i/>
        </w:rPr>
        <w:t>v.</w:t>
      </w:r>
      <w:r>
        <w:rPr>
          <w:i/>
          <w:spacing w:val="-21"/>
        </w:rPr>
        <w:t> </w:t>
      </w:r>
      <w:r>
        <w:rPr>
          <w:i/>
        </w:rPr>
        <w:t>Brien</w:t>
      </w:r>
      <w:r>
        <w:rPr/>
        <w:t>,</w:t>
      </w:r>
      <w:r>
        <w:rPr>
          <w:spacing w:val="-21"/>
        </w:rPr>
        <w:t> </w:t>
      </w:r>
      <w:r>
        <w:rPr/>
        <w:t>59</w:t>
      </w:r>
      <w:r>
        <w:rPr>
          <w:spacing w:val="-22"/>
        </w:rPr>
        <w:t> </w:t>
      </w:r>
      <w:r>
        <w:rPr/>
        <w:t>F.3d</w:t>
      </w:r>
      <w:r>
        <w:rPr>
          <w:spacing w:val="-17"/>
        </w:rPr>
        <w:t> </w:t>
      </w:r>
      <w:r>
        <w:rPr/>
        <w:t>274,</w:t>
      </w:r>
      <w:r>
        <w:rPr>
          <w:spacing w:val="-17"/>
        </w:rPr>
        <w:t> </w:t>
      </w:r>
      <w:r>
        <w:rPr/>
        <w:t>277</w:t>
      </w:r>
      <w:r>
        <w:rPr>
          <w:spacing w:val="-19"/>
        </w:rPr>
        <w:t> </w:t>
      </w:r>
      <w:r>
        <w:rPr/>
        <w:t>(1st Cir. 1995), and a recognition that it “has been allowed in with increasing frequency where the circumstances include ‘cross-racial identification, identification after a long delay, identification </w:t>
      </w:r>
      <w:r>
        <w:rPr>
          <w:spacing w:val="-4"/>
        </w:rPr>
        <w:t>after </w:t>
      </w:r>
      <w:r>
        <w:rPr/>
        <w:t>observation</w:t>
      </w:r>
      <w:r>
        <w:rPr>
          <w:spacing w:val="29"/>
        </w:rPr>
        <w:t> </w:t>
      </w:r>
      <w:r>
        <w:rPr/>
        <w:t>under</w:t>
      </w:r>
      <w:r>
        <w:rPr>
          <w:spacing w:val="35"/>
        </w:rPr>
        <w:t> </w:t>
      </w:r>
      <w:r>
        <w:rPr/>
        <w:t>stress,</w:t>
      </w:r>
      <w:r>
        <w:rPr>
          <w:spacing w:val="29"/>
        </w:rPr>
        <w:t> </w:t>
      </w:r>
      <w:r>
        <w:rPr/>
        <w:t>and</w:t>
      </w:r>
      <w:r>
        <w:rPr>
          <w:spacing w:val="30"/>
        </w:rPr>
        <w:t> </w:t>
      </w:r>
      <w:r>
        <w:rPr/>
        <w:t>[such]</w:t>
      </w:r>
      <w:r>
        <w:rPr>
          <w:spacing w:val="32"/>
        </w:rPr>
        <w:t> </w:t>
      </w:r>
      <w:r>
        <w:rPr/>
        <w:t>psychological</w:t>
      </w:r>
      <w:r>
        <w:rPr>
          <w:spacing w:val="29"/>
        </w:rPr>
        <w:t> </w:t>
      </w:r>
      <w:r>
        <w:rPr/>
        <w:t>phenomena</w:t>
      </w:r>
      <w:r>
        <w:rPr>
          <w:spacing w:val="30"/>
        </w:rPr>
        <w:t> </w:t>
      </w:r>
      <w:r>
        <w:rPr/>
        <w:t>as</w:t>
      </w:r>
      <w:r>
        <w:rPr>
          <w:spacing w:val="30"/>
        </w:rPr>
        <w:t> </w:t>
      </w:r>
      <w:r>
        <w:rPr/>
        <w:t>.</w:t>
      </w:r>
      <w:r>
        <w:rPr>
          <w:spacing w:val="29"/>
        </w:rPr>
        <w:t> </w:t>
      </w:r>
      <w:r>
        <w:rPr/>
        <w:t>.</w:t>
      </w:r>
      <w:r>
        <w:rPr>
          <w:spacing w:val="30"/>
        </w:rPr>
        <w:t> </w:t>
      </w:r>
      <w:r>
        <w:rPr/>
        <w:t>.</w:t>
      </w:r>
      <w:r>
        <w:rPr>
          <w:spacing w:val="30"/>
        </w:rPr>
        <w:t> </w:t>
      </w:r>
      <w:r>
        <w:rPr/>
        <w:t>unconscious</w:t>
      </w:r>
      <w:r>
        <w:rPr>
          <w:spacing w:val="29"/>
        </w:rPr>
        <w:t> </w:t>
      </w:r>
      <w:r>
        <w:rPr/>
        <w:t>transference,’”</w:t>
      </w:r>
    </w:p>
    <w:p>
      <w:pPr>
        <w:spacing w:line="268" w:lineRule="exact" w:before="0"/>
        <w:ind w:left="100" w:right="0" w:firstLine="0"/>
        <w:jc w:val="left"/>
        <w:rPr>
          <w:sz w:val="24"/>
        </w:rPr>
      </w:pPr>
      <w:r>
        <w:rPr>
          <w:i/>
          <w:sz w:val="24"/>
        </w:rPr>
        <w:t>Langan</w:t>
      </w:r>
      <w:r>
        <w:rPr>
          <w:sz w:val="24"/>
        </w:rPr>
        <w:t>, 263 F.3d at 621 (quoting </w:t>
      </w:r>
      <w:r>
        <w:rPr>
          <w:i/>
          <w:sz w:val="24"/>
        </w:rPr>
        <w:t>United States v. Harris</w:t>
      </w:r>
      <w:r>
        <w:rPr>
          <w:sz w:val="24"/>
        </w:rPr>
        <w:t>, 995 F.2d 532, 535 (4th Cir. 1993)).</w:t>
      </w:r>
      <w:r>
        <w:rPr>
          <w:position w:val="10"/>
          <w:sz w:val="14"/>
        </w:rPr>
        <w:t>401  </w:t>
      </w:r>
      <w:r>
        <w:rPr>
          <w:spacing w:val="4"/>
          <w:position w:val="10"/>
          <w:sz w:val="14"/>
        </w:rPr>
        <w:t> </w:t>
      </w:r>
      <w:r>
        <w:rPr>
          <w:sz w:val="24"/>
        </w:rPr>
        <w:t>The</w:t>
      </w:r>
    </w:p>
    <w:p>
      <w:pPr>
        <w:pStyle w:val="BodyText"/>
        <w:spacing w:before="8"/>
        <w:rPr>
          <w:sz w:val="17"/>
        </w:rPr>
      </w:pPr>
      <w:r>
        <w:rPr/>
        <w:pict>
          <v:line style="position:absolute;mso-position-horizontal-relative:page;mso-position-vertical-relative:paragraph;z-index:1376;mso-wrap-distance-left:0;mso-wrap-distance-right:0" from="54pt,12.584293pt" to="197.88pt,12.584293pt" stroked="true" strokeweight=".84pt" strokecolor="#000000">
            <v:stroke dashstyle="solid"/>
            <w10:wrap type="topAndBottom"/>
          </v:line>
        </w:pict>
      </w:r>
    </w:p>
    <w:p>
      <w:pPr>
        <w:pStyle w:val="BodyText"/>
        <w:spacing w:before="5"/>
        <w:rPr>
          <w:sz w:val="11"/>
        </w:rPr>
      </w:pPr>
    </w:p>
    <w:p>
      <w:pPr>
        <w:spacing w:before="72"/>
        <w:ind w:left="818" w:right="0" w:firstLine="0"/>
        <w:jc w:val="left"/>
        <w:rPr>
          <w:sz w:val="22"/>
        </w:rPr>
      </w:pPr>
      <w:r>
        <w:rPr>
          <w:spacing w:val="4"/>
          <w:position w:val="9"/>
          <w:sz w:val="12"/>
        </w:rPr>
        <w:t>397   </w:t>
      </w:r>
      <w:r>
        <w:rPr>
          <w:spacing w:val="14"/>
          <w:position w:val="9"/>
          <w:sz w:val="12"/>
        </w:rPr>
        <w:t> </w:t>
      </w:r>
      <w:r>
        <w:rPr>
          <w:i/>
          <w:sz w:val="22"/>
        </w:rPr>
        <w:t>See </w:t>
      </w:r>
      <w:r>
        <w:rPr>
          <w:i/>
          <w:spacing w:val="30"/>
          <w:sz w:val="22"/>
        </w:rPr>
        <w:t> </w:t>
      </w:r>
      <w:r>
        <w:rPr>
          <w:i/>
          <w:sz w:val="22"/>
        </w:rPr>
        <w:t>Crews</w:t>
      </w:r>
      <w:r>
        <w:rPr>
          <w:sz w:val="22"/>
        </w:rPr>
        <w:t>,</w:t>
      </w:r>
      <w:r>
        <w:rPr>
          <w:spacing w:val="14"/>
          <w:sz w:val="22"/>
        </w:rPr>
        <w:t> </w:t>
      </w:r>
      <w:r>
        <w:rPr>
          <w:sz w:val="22"/>
        </w:rPr>
        <w:t>445</w:t>
      </w:r>
      <w:r>
        <w:rPr>
          <w:spacing w:val="17"/>
          <w:sz w:val="22"/>
        </w:rPr>
        <w:t> </w:t>
      </w:r>
      <w:r>
        <w:rPr>
          <w:sz w:val="22"/>
        </w:rPr>
        <w:t>U.S.</w:t>
      </w:r>
      <w:r>
        <w:rPr>
          <w:spacing w:val="14"/>
          <w:sz w:val="22"/>
        </w:rPr>
        <w:t> </w:t>
      </w:r>
      <w:r>
        <w:rPr>
          <w:sz w:val="22"/>
        </w:rPr>
        <w:t>at</w:t>
      </w:r>
      <w:r>
        <w:rPr>
          <w:spacing w:val="15"/>
          <w:sz w:val="22"/>
        </w:rPr>
        <w:t> </w:t>
      </w:r>
      <w:r>
        <w:rPr>
          <w:sz w:val="22"/>
        </w:rPr>
        <w:t>470,</w:t>
      </w:r>
      <w:r>
        <w:rPr>
          <w:spacing w:val="17"/>
          <w:sz w:val="22"/>
        </w:rPr>
        <w:t> </w:t>
      </w:r>
      <w:r>
        <w:rPr>
          <w:sz w:val="22"/>
        </w:rPr>
        <w:t>472-73</w:t>
      </w:r>
      <w:r>
        <w:rPr>
          <w:spacing w:val="17"/>
          <w:sz w:val="22"/>
        </w:rPr>
        <w:t> </w:t>
      </w:r>
      <w:r>
        <w:rPr>
          <w:sz w:val="22"/>
        </w:rPr>
        <w:t>&amp;</w:t>
      </w:r>
      <w:r>
        <w:rPr>
          <w:spacing w:val="14"/>
          <w:sz w:val="22"/>
        </w:rPr>
        <w:t> </w:t>
      </w:r>
      <w:r>
        <w:rPr>
          <w:sz w:val="22"/>
        </w:rPr>
        <w:t>n.18</w:t>
      </w:r>
      <w:r>
        <w:rPr>
          <w:spacing w:val="17"/>
          <w:sz w:val="22"/>
        </w:rPr>
        <w:t> </w:t>
      </w:r>
      <w:r>
        <w:rPr>
          <w:sz w:val="22"/>
        </w:rPr>
        <w:t>(citing</w:t>
      </w:r>
      <w:r>
        <w:rPr>
          <w:spacing w:val="17"/>
          <w:sz w:val="22"/>
        </w:rPr>
        <w:t> </w:t>
      </w:r>
      <w:r>
        <w:rPr>
          <w:i/>
          <w:sz w:val="22"/>
        </w:rPr>
        <w:t>Wong</w:t>
      </w:r>
      <w:r>
        <w:rPr>
          <w:i/>
          <w:spacing w:val="18"/>
          <w:sz w:val="22"/>
        </w:rPr>
        <w:t> </w:t>
      </w:r>
      <w:r>
        <w:rPr>
          <w:i/>
          <w:sz w:val="22"/>
        </w:rPr>
        <w:t>Sun</w:t>
      </w:r>
      <w:r>
        <w:rPr>
          <w:sz w:val="22"/>
        </w:rPr>
        <w:t>,</w:t>
      </w:r>
      <w:r>
        <w:rPr>
          <w:spacing w:val="18"/>
          <w:sz w:val="22"/>
        </w:rPr>
        <w:t> </w:t>
      </w:r>
      <w:r>
        <w:rPr>
          <w:i/>
          <w:sz w:val="22"/>
        </w:rPr>
        <w:t>Wade</w:t>
      </w:r>
      <w:r>
        <w:rPr>
          <w:sz w:val="22"/>
        </w:rPr>
        <w:t>,</w:t>
      </w:r>
      <w:r>
        <w:rPr>
          <w:spacing w:val="15"/>
          <w:sz w:val="22"/>
        </w:rPr>
        <w:t> </w:t>
      </w:r>
      <w:r>
        <w:rPr>
          <w:sz w:val="22"/>
        </w:rPr>
        <w:t>and</w:t>
      </w:r>
      <w:r>
        <w:rPr>
          <w:spacing w:val="13"/>
          <w:sz w:val="22"/>
        </w:rPr>
        <w:t> </w:t>
      </w:r>
      <w:r>
        <w:rPr>
          <w:sz w:val="22"/>
        </w:rPr>
        <w:t>incorporating</w:t>
      </w:r>
      <w:r>
        <w:rPr>
          <w:spacing w:val="13"/>
          <w:sz w:val="22"/>
        </w:rPr>
        <w:t> </w:t>
      </w:r>
      <w:r>
        <w:rPr>
          <w:sz w:val="22"/>
        </w:rPr>
        <w:t>factors</w:t>
      </w:r>
    </w:p>
    <w:p>
      <w:pPr>
        <w:spacing w:line="244" w:lineRule="auto" w:before="7"/>
        <w:ind w:left="100" w:right="476" w:firstLine="0"/>
        <w:jc w:val="both"/>
        <w:rPr>
          <w:sz w:val="22"/>
        </w:rPr>
      </w:pPr>
      <w:r>
        <w:rPr>
          <w:sz w:val="22"/>
        </w:rPr>
        <w:t>enumerated</w:t>
      </w:r>
      <w:r>
        <w:rPr>
          <w:spacing w:val="-4"/>
          <w:sz w:val="22"/>
        </w:rPr>
        <w:t> </w:t>
      </w:r>
      <w:r>
        <w:rPr>
          <w:sz w:val="22"/>
        </w:rPr>
        <w:t>in</w:t>
      </w:r>
      <w:r>
        <w:rPr>
          <w:spacing w:val="-6"/>
          <w:sz w:val="22"/>
        </w:rPr>
        <w:t> </w:t>
      </w:r>
      <w:r>
        <w:rPr>
          <w:i/>
          <w:sz w:val="22"/>
        </w:rPr>
        <w:t>Wade</w:t>
      </w:r>
      <w:r>
        <w:rPr>
          <w:sz w:val="22"/>
        </w:rPr>
        <w:t>);</w:t>
      </w:r>
      <w:r>
        <w:rPr>
          <w:spacing w:val="-5"/>
          <w:sz w:val="22"/>
        </w:rPr>
        <w:t> </w:t>
      </w:r>
      <w:r>
        <w:rPr>
          <w:i/>
          <w:sz w:val="22"/>
        </w:rPr>
        <w:t>Wade</w:t>
      </w:r>
      <w:r>
        <w:rPr>
          <w:sz w:val="22"/>
        </w:rPr>
        <w:t>,</w:t>
      </w:r>
      <w:r>
        <w:rPr>
          <w:spacing w:val="-4"/>
          <w:sz w:val="22"/>
        </w:rPr>
        <w:t> </w:t>
      </w:r>
      <w:r>
        <w:rPr>
          <w:sz w:val="22"/>
        </w:rPr>
        <w:t>388</w:t>
      </w:r>
      <w:r>
        <w:rPr>
          <w:spacing w:val="-6"/>
          <w:sz w:val="22"/>
        </w:rPr>
        <w:t> </w:t>
      </w:r>
      <w:r>
        <w:rPr>
          <w:sz w:val="22"/>
        </w:rPr>
        <w:t>U.S.</w:t>
      </w:r>
      <w:r>
        <w:rPr>
          <w:spacing w:val="-6"/>
          <w:sz w:val="22"/>
        </w:rPr>
        <w:t> </w:t>
      </w:r>
      <w:r>
        <w:rPr>
          <w:sz w:val="22"/>
        </w:rPr>
        <w:t>at</w:t>
      </w:r>
      <w:r>
        <w:rPr>
          <w:spacing w:val="-4"/>
          <w:sz w:val="22"/>
        </w:rPr>
        <w:t> </w:t>
      </w:r>
      <w:r>
        <w:rPr>
          <w:sz w:val="22"/>
        </w:rPr>
        <w:t>241</w:t>
      </w:r>
      <w:r>
        <w:rPr>
          <w:spacing w:val="-4"/>
          <w:sz w:val="22"/>
        </w:rPr>
        <w:t> </w:t>
      </w:r>
      <w:r>
        <w:rPr>
          <w:sz w:val="22"/>
        </w:rPr>
        <w:t>(citing</w:t>
      </w:r>
      <w:r>
        <w:rPr>
          <w:spacing w:val="-8"/>
          <w:sz w:val="22"/>
        </w:rPr>
        <w:t> </w:t>
      </w:r>
      <w:r>
        <w:rPr>
          <w:sz w:val="22"/>
        </w:rPr>
        <w:t>test</w:t>
      </w:r>
      <w:r>
        <w:rPr>
          <w:spacing w:val="-6"/>
          <w:sz w:val="22"/>
        </w:rPr>
        <w:t> </w:t>
      </w:r>
      <w:r>
        <w:rPr>
          <w:sz w:val="22"/>
        </w:rPr>
        <w:t>in</w:t>
      </w:r>
      <w:r>
        <w:rPr>
          <w:spacing w:val="-6"/>
          <w:sz w:val="22"/>
        </w:rPr>
        <w:t> </w:t>
      </w:r>
      <w:r>
        <w:rPr>
          <w:i/>
          <w:sz w:val="22"/>
        </w:rPr>
        <w:t>Wong</w:t>
      </w:r>
      <w:r>
        <w:rPr>
          <w:i/>
          <w:spacing w:val="-6"/>
          <w:sz w:val="22"/>
        </w:rPr>
        <w:t> </w:t>
      </w:r>
      <w:r>
        <w:rPr>
          <w:i/>
          <w:sz w:val="22"/>
        </w:rPr>
        <w:t>Sun</w:t>
      </w:r>
      <w:r>
        <w:rPr>
          <w:i/>
          <w:spacing w:val="-7"/>
          <w:sz w:val="22"/>
        </w:rPr>
        <w:t> </w:t>
      </w:r>
      <w:r>
        <w:rPr>
          <w:sz w:val="22"/>
        </w:rPr>
        <w:t>and</w:t>
      </w:r>
      <w:r>
        <w:rPr>
          <w:spacing w:val="-7"/>
          <w:sz w:val="22"/>
        </w:rPr>
        <w:t> </w:t>
      </w:r>
      <w:r>
        <w:rPr>
          <w:sz w:val="22"/>
        </w:rPr>
        <w:t>stating</w:t>
      </w:r>
      <w:r>
        <w:rPr>
          <w:spacing w:val="-8"/>
          <w:sz w:val="22"/>
        </w:rPr>
        <w:t> </w:t>
      </w:r>
      <w:r>
        <w:rPr>
          <w:sz w:val="22"/>
        </w:rPr>
        <w:t>that</w:t>
      </w:r>
      <w:r>
        <w:rPr>
          <w:spacing w:val="-6"/>
          <w:sz w:val="22"/>
        </w:rPr>
        <w:t> </w:t>
      </w:r>
      <w:r>
        <w:rPr>
          <w:sz w:val="22"/>
        </w:rPr>
        <w:t>“[a]pplication</w:t>
      </w:r>
      <w:r>
        <w:rPr>
          <w:spacing w:val="-6"/>
          <w:sz w:val="22"/>
        </w:rPr>
        <w:t> </w:t>
      </w:r>
      <w:r>
        <w:rPr>
          <w:sz w:val="22"/>
        </w:rPr>
        <w:t>of</w:t>
      </w:r>
      <w:r>
        <w:rPr>
          <w:spacing w:val="-5"/>
          <w:sz w:val="22"/>
        </w:rPr>
        <w:t> </w:t>
      </w:r>
      <w:r>
        <w:rPr>
          <w:sz w:val="22"/>
        </w:rPr>
        <w:t>this</w:t>
      </w:r>
      <w:r>
        <w:rPr>
          <w:spacing w:val="-2"/>
          <w:sz w:val="22"/>
        </w:rPr>
        <w:t> </w:t>
      </w:r>
      <w:r>
        <w:rPr>
          <w:sz w:val="22"/>
        </w:rPr>
        <w:t>test in</w:t>
      </w:r>
      <w:r>
        <w:rPr>
          <w:spacing w:val="-14"/>
          <w:sz w:val="22"/>
        </w:rPr>
        <w:t> </w:t>
      </w:r>
      <w:r>
        <w:rPr>
          <w:sz w:val="22"/>
        </w:rPr>
        <w:t>the</w:t>
      </w:r>
      <w:r>
        <w:rPr>
          <w:spacing w:val="-15"/>
          <w:sz w:val="22"/>
        </w:rPr>
        <w:t> </w:t>
      </w:r>
      <w:r>
        <w:rPr>
          <w:sz w:val="22"/>
        </w:rPr>
        <w:t>present</w:t>
      </w:r>
      <w:r>
        <w:rPr>
          <w:spacing w:val="-16"/>
          <w:sz w:val="22"/>
        </w:rPr>
        <w:t> </w:t>
      </w:r>
      <w:r>
        <w:rPr>
          <w:sz w:val="22"/>
        </w:rPr>
        <w:t>context</w:t>
      </w:r>
      <w:r>
        <w:rPr>
          <w:spacing w:val="-14"/>
          <w:sz w:val="22"/>
        </w:rPr>
        <w:t> </w:t>
      </w:r>
      <w:r>
        <w:rPr>
          <w:sz w:val="22"/>
        </w:rPr>
        <w:t>requires</w:t>
      </w:r>
      <w:r>
        <w:rPr>
          <w:spacing w:val="-13"/>
          <w:sz w:val="22"/>
        </w:rPr>
        <w:t> </w:t>
      </w:r>
      <w:r>
        <w:rPr>
          <w:sz w:val="22"/>
        </w:rPr>
        <w:t>consideration</w:t>
      </w:r>
      <w:r>
        <w:rPr>
          <w:spacing w:val="-13"/>
          <w:sz w:val="22"/>
        </w:rPr>
        <w:t> </w:t>
      </w:r>
      <w:r>
        <w:rPr>
          <w:sz w:val="22"/>
        </w:rPr>
        <w:t>of</w:t>
      </w:r>
      <w:r>
        <w:rPr>
          <w:spacing w:val="-11"/>
          <w:sz w:val="22"/>
        </w:rPr>
        <w:t> </w:t>
      </w:r>
      <w:r>
        <w:rPr>
          <w:sz w:val="22"/>
        </w:rPr>
        <w:t>various</w:t>
      </w:r>
      <w:r>
        <w:rPr>
          <w:spacing w:val="-13"/>
          <w:sz w:val="22"/>
        </w:rPr>
        <w:t> </w:t>
      </w:r>
      <w:r>
        <w:rPr>
          <w:sz w:val="22"/>
        </w:rPr>
        <w:t>factors;</w:t>
      </w:r>
      <w:r>
        <w:rPr>
          <w:spacing w:val="-11"/>
          <w:sz w:val="22"/>
        </w:rPr>
        <w:t> </w:t>
      </w:r>
      <w:r>
        <w:rPr>
          <w:sz w:val="22"/>
        </w:rPr>
        <w:t>for</w:t>
      </w:r>
      <w:r>
        <w:rPr>
          <w:spacing w:val="-10"/>
          <w:sz w:val="22"/>
        </w:rPr>
        <w:t> </w:t>
      </w:r>
      <w:r>
        <w:rPr>
          <w:sz w:val="22"/>
        </w:rPr>
        <w:t>example,</w:t>
      </w:r>
      <w:r>
        <w:rPr>
          <w:spacing w:val="-13"/>
          <w:sz w:val="22"/>
        </w:rPr>
        <w:t> </w:t>
      </w:r>
      <w:r>
        <w:rPr>
          <w:sz w:val="22"/>
        </w:rPr>
        <w:t>the</w:t>
      </w:r>
      <w:r>
        <w:rPr>
          <w:spacing w:val="-11"/>
          <w:sz w:val="22"/>
        </w:rPr>
        <w:t> </w:t>
      </w:r>
      <w:r>
        <w:rPr>
          <w:sz w:val="22"/>
        </w:rPr>
        <w:t>prior</w:t>
      </w:r>
      <w:r>
        <w:rPr>
          <w:spacing w:val="-11"/>
          <w:sz w:val="22"/>
        </w:rPr>
        <w:t> </w:t>
      </w:r>
      <w:r>
        <w:rPr>
          <w:sz w:val="22"/>
        </w:rPr>
        <w:t>opportunity</w:t>
      </w:r>
      <w:r>
        <w:rPr>
          <w:spacing w:val="-13"/>
          <w:sz w:val="22"/>
        </w:rPr>
        <w:t> </w:t>
      </w:r>
      <w:r>
        <w:rPr>
          <w:sz w:val="22"/>
        </w:rPr>
        <w:t>to</w:t>
      </w:r>
      <w:r>
        <w:rPr>
          <w:spacing w:val="-13"/>
          <w:sz w:val="22"/>
        </w:rPr>
        <w:t> </w:t>
      </w:r>
      <w:r>
        <w:rPr>
          <w:sz w:val="22"/>
        </w:rPr>
        <w:t>observe</w:t>
      </w:r>
      <w:r>
        <w:rPr>
          <w:spacing w:val="-10"/>
          <w:sz w:val="22"/>
        </w:rPr>
        <w:t> </w:t>
      </w:r>
      <w:r>
        <w:rPr>
          <w:sz w:val="22"/>
        </w:rPr>
        <w:t>the alleged criminal act, the existence of any discrepancy between any pre-lineup description and the defendant’s actual description, any identification prior to lineup of </w:t>
      </w:r>
      <w:r>
        <w:rPr>
          <w:spacing w:val="2"/>
          <w:sz w:val="22"/>
        </w:rPr>
        <w:t>another </w:t>
      </w:r>
      <w:r>
        <w:rPr>
          <w:sz w:val="22"/>
        </w:rPr>
        <w:t>person, the identification by picture of the defendant</w:t>
      </w:r>
      <w:r>
        <w:rPr>
          <w:spacing w:val="-9"/>
          <w:sz w:val="22"/>
        </w:rPr>
        <w:t> </w:t>
      </w:r>
      <w:r>
        <w:rPr>
          <w:sz w:val="22"/>
        </w:rPr>
        <w:t>prior</w:t>
      </w:r>
      <w:r>
        <w:rPr>
          <w:spacing w:val="-8"/>
          <w:sz w:val="22"/>
        </w:rPr>
        <w:t> </w:t>
      </w:r>
      <w:r>
        <w:rPr>
          <w:sz w:val="22"/>
        </w:rPr>
        <w:t>to</w:t>
      </w:r>
      <w:r>
        <w:rPr>
          <w:spacing w:val="-11"/>
          <w:sz w:val="22"/>
        </w:rPr>
        <w:t> </w:t>
      </w:r>
      <w:r>
        <w:rPr>
          <w:sz w:val="22"/>
        </w:rPr>
        <w:t>the</w:t>
      </w:r>
      <w:r>
        <w:rPr>
          <w:spacing w:val="-8"/>
          <w:sz w:val="22"/>
        </w:rPr>
        <w:t> </w:t>
      </w:r>
      <w:r>
        <w:rPr>
          <w:sz w:val="22"/>
        </w:rPr>
        <w:t>lineup,</w:t>
      </w:r>
      <w:r>
        <w:rPr>
          <w:spacing w:val="-12"/>
          <w:sz w:val="22"/>
        </w:rPr>
        <w:t> </w:t>
      </w:r>
      <w:r>
        <w:rPr>
          <w:sz w:val="22"/>
        </w:rPr>
        <w:t>failure</w:t>
      </w:r>
      <w:r>
        <w:rPr>
          <w:spacing w:val="-11"/>
          <w:sz w:val="22"/>
        </w:rPr>
        <w:t> </w:t>
      </w:r>
      <w:r>
        <w:rPr>
          <w:sz w:val="22"/>
        </w:rPr>
        <w:t>to</w:t>
      </w:r>
      <w:r>
        <w:rPr>
          <w:spacing w:val="-8"/>
          <w:sz w:val="22"/>
        </w:rPr>
        <w:t> </w:t>
      </w:r>
      <w:r>
        <w:rPr>
          <w:sz w:val="22"/>
        </w:rPr>
        <w:t>identify</w:t>
      </w:r>
      <w:r>
        <w:rPr>
          <w:spacing w:val="-11"/>
          <w:sz w:val="22"/>
        </w:rPr>
        <w:t> </w:t>
      </w:r>
      <w:r>
        <w:rPr>
          <w:sz w:val="22"/>
        </w:rPr>
        <w:t>the</w:t>
      </w:r>
      <w:r>
        <w:rPr>
          <w:spacing w:val="-12"/>
          <w:sz w:val="22"/>
        </w:rPr>
        <w:t> </w:t>
      </w:r>
      <w:r>
        <w:rPr>
          <w:sz w:val="22"/>
        </w:rPr>
        <w:t>defendant</w:t>
      </w:r>
      <w:r>
        <w:rPr>
          <w:spacing w:val="-8"/>
          <w:sz w:val="22"/>
        </w:rPr>
        <w:t> </w:t>
      </w:r>
      <w:r>
        <w:rPr>
          <w:sz w:val="22"/>
        </w:rPr>
        <w:t>on</w:t>
      </w:r>
      <w:r>
        <w:rPr>
          <w:spacing w:val="-8"/>
          <w:sz w:val="22"/>
        </w:rPr>
        <w:t> </w:t>
      </w:r>
      <w:r>
        <w:rPr>
          <w:sz w:val="22"/>
        </w:rPr>
        <w:t>a</w:t>
      </w:r>
      <w:r>
        <w:rPr>
          <w:spacing w:val="-6"/>
          <w:sz w:val="22"/>
        </w:rPr>
        <w:t> </w:t>
      </w:r>
      <w:r>
        <w:rPr>
          <w:sz w:val="22"/>
        </w:rPr>
        <w:t>prior</w:t>
      </w:r>
      <w:r>
        <w:rPr>
          <w:spacing w:val="-8"/>
          <w:sz w:val="22"/>
        </w:rPr>
        <w:t> </w:t>
      </w:r>
      <w:r>
        <w:rPr>
          <w:sz w:val="22"/>
        </w:rPr>
        <w:t>occasion,</w:t>
      </w:r>
      <w:r>
        <w:rPr>
          <w:spacing w:val="-8"/>
          <w:sz w:val="22"/>
        </w:rPr>
        <w:t> </w:t>
      </w:r>
      <w:r>
        <w:rPr>
          <w:sz w:val="22"/>
        </w:rPr>
        <w:t>and</w:t>
      </w:r>
      <w:r>
        <w:rPr>
          <w:spacing w:val="-8"/>
          <w:sz w:val="22"/>
        </w:rPr>
        <w:t> </w:t>
      </w:r>
      <w:r>
        <w:rPr>
          <w:sz w:val="22"/>
        </w:rPr>
        <w:t>the</w:t>
      </w:r>
      <w:r>
        <w:rPr>
          <w:spacing w:val="-9"/>
          <w:sz w:val="22"/>
        </w:rPr>
        <w:t> </w:t>
      </w:r>
      <w:r>
        <w:rPr>
          <w:sz w:val="22"/>
        </w:rPr>
        <w:t>lapse</w:t>
      </w:r>
      <w:r>
        <w:rPr>
          <w:spacing w:val="-8"/>
          <w:sz w:val="22"/>
        </w:rPr>
        <w:t> </w:t>
      </w:r>
      <w:r>
        <w:rPr>
          <w:sz w:val="22"/>
        </w:rPr>
        <w:t>of</w:t>
      </w:r>
      <w:r>
        <w:rPr>
          <w:spacing w:val="-11"/>
          <w:sz w:val="22"/>
        </w:rPr>
        <w:t> </w:t>
      </w:r>
      <w:r>
        <w:rPr>
          <w:sz w:val="22"/>
        </w:rPr>
        <w:t>time</w:t>
      </w:r>
      <w:r>
        <w:rPr>
          <w:spacing w:val="-8"/>
          <w:sz w:val="22"/>
        </w:rPr>
        <w:t> </w:t>
      </w:r>
      <w:r>
        <w:rPr>
          <w:sz w:val="22"/>
        </w:rPr>
        <w:t>between the alleged act and the lineup</w:t>
      </w:r>
      <w:r>
        <w:rPr>
          <w:spacing w:val="4"/>
          <w:sz w:val="22"/>
        </w:rPr>
        <w:t> </w:t>
      </w:r>
      <w:r>
        <w:rPr>
          <w:sz w:val="22"/>
        </w:rPr>
        <w:t>identification”).</w:t>
      </w:r>
    </w:p>
    <w:p>
      <w:pPr>
        <w:pStyle w:val="BodyText"/>
        <w:spacing w:before="1"/>
        <w:rPr>
          <w:sz w:val="15"/>
        </w:rPr>
      </w:pPr>
    </w:p>
    <w:p>
      <w:pPr>
        <w:spacing w:line="244" w:lineRule="auto" w:before="73"/>
        <w:ind w:left="100" w:right="475" w:firstLine="720"/>
        <w:jc w:val="both"/>
        <w:rPr>
          <w:sz w:val="22"/>
        </w:rPr>
      </w:pPr>
      <w:r>
        <w:rPr>
          <w:position w:val="9"/>
          <w:sz w:val="12"/>
        </w:rPr>
        <w:t>398 </w:t>
      </w:r>
      <w:r>
        <w:rPr>
          <w:i/>
          <w:sz w:val="22"/>
        </w:rPr>
        <w:t>See generally </w:t>
      </w:r>
      <w:r>
        <w:rPr>
          <w:sz w:val="22"/>
        </w:rPr>
        <w:t>E</w:t>
      </w:r>
      <w:r>
        <w:rPr>
          <w:sz w:val="16"/>
        </w:rPr>
        <w:t>LIZABETH </w:t>
      </w:r>
      <w:r>
        <w:rPr>
          <w:sz w:val="22"/>
        </w:rPr>
        <w:t>F. L</w:t>
      </w:r>
      <w:r>
        <w:rPr>
          <w:sz w:val="16"/>
        </w:rPr>
        <w:t>OFTUS AND </w:t>
      </w:r>
      <w:r>
        <w:rPr>
          <w:sz w:val="22"/>
        </w:rPr>
        <w:t>J</w:t>
      </w:r>
      <w:r>
        <w:rPr>
          <w:sz w:val="16"/>
        </w:rPr>
        <w:t>AMES </w:t>
      </w:r>
      <w:r>
        <w:rPr>
          <w:sz w:val="22"/>
        </w:rPr>
        <w:t>M. D</w:t>
      </w:r>
      <w:r>
        <w:rPr>
          <w:sz w:val="16"/>
        </w:rPr>
        <w:t>OYLE</w:t>
      </w:r>
      <w:r>
        <w:rPr>
          <w:sz w:val="22"/>
        </w:rPr>
        <w:t>, E</w:t>
      </w:r>
      <w:r>
        <w:rPr>
          <w:sz w:val="16"/>
        </w:rPr>
        <w:t>YEWITNESS </w:t>
      </w:r>
      <w:r>
        <w:rPr>
          <w:sz w:val="22"/>
        </w:rPr>
        <w:t>T</w:t>
      </w:r>
      <w:r>
        <w:rPr>
          <w:sz w:val="16"/>
        </w:rPr>
        <w:t>ESTIMONY </w:t>
      </w:r>
      <w:r>
        <w:rPr>
          <w:sz w:val="22"/>
        </w:rPr>
        <w:t>(3d ed. 1997), </w:t>
      </w:r>
      <w:r>
        <w:rPr>
          <w:i/>
          <w:sz w:val="22"/>
        </w:rPr>
        <w:t>cited in United States v. Rodriguez-Felix</w:t>
      </w:r>
      <w:r>
        <w:rPr>
          <w:sz w:val="22"/>
        </w:rPr>
        <w:t>, 450 F.3d 1117, 1123-24 (10th Cir. 2006); </w:t>
      </w:r>
      <w:r>
        <w:rPr>
          <w:i/>
          <w:sz w:val="22"/>
        </w:rPr>
        <w:t>see also United States v. </w:t>
      </w:r>
      <w:r>
        <w:rPr>
          <w:i/>
          <w:sz w:val="22"/>
        </w:rPr>
        <w:t>Brownlee</w:t>
      </w:r>
      <w:r>
        <w:rPr>
          <w:sz w:val="22"/>
        </w:rPr>
        <w:t>, 454 F.3d 131, 141-42 (3d Cir. 2006) (collecting studies on misidentification); </w:t>
      </w:r>
      <w:r>
        <w:rPr>
          <w:i/>
          <w:sz w:val="22"/>
        </w:rPr>
        <w:t>United States v. </w:t>
      </w:r>
      <w:r>
        <w:rPr>
          <w:i/>
          <w:sz w:val="22"/>
        </w:rPr>
        <w:t>Smithers</w:t>
      </w:r>
      <w:r>
        <w:rPr>
          <w:sz w:val="22"/>
        </w:rPr>
        <w:t>, 212 F.3d 306, 312 n.1 (6th Cir. 2000) (collecting authorities); U.S. D</w:t>
      </w:r>
      <w:r>
        <w:rPr>
          <w:sz w:val="22"/>
          <w:vertAlign w:val="subscript"/>
        </w:rPr>
        <w:t>EPT</w:t>
      </w:r>
      <w:r>
        <w:rPr>
          <w:sz w:val="22"/>
          <w:vertAlign w:val="baseline"/>
        </w:rPr>
        <w:t>. </w:t>
      </w:r>
      <w:r>
        <w:rPr>
          <w:sz w:val="22"/>
          <w:vertAlign w:val="subscript"/>
        </w:rPr>
        <w:t>OF</w:t>
      </w:r>
      <w:r>
        <w:rPr>
          <w:sz w:val="22"/>
          <w:vertAlign w:val="baseline"/>
        </w:rPr>
        <w:t> J</w:t>
      </w:r>
      <w:r>
        <w:rPr>
          <w:sz w:val="22"/>
          <w:vertAlign w:val="subscript"/>
        </w:rPr>
        <w:t>USTICE</w:t>
      </w:r>
      <w:r>
        <w:rPr>
          <w:sz w:val="22"/>
          <w:vertAlign w:val="baseline"/>
        </w:rPr>
        <w:t>, O</w:t>
      </w:r>
      <w:r>
        <w:rPr>
          <w:sz w:val="22"/>
          <w:vertAlign w:val="subscript"/>
        </w:rPr>
        <w:t>FFICE</w:t>
      </w:r>
      <w:r>
        <w:rPr>
          <w:sz w:val="22"/>
          <w:vertAlign w:val="baseline"/>
        </w:rPr>
        <w:t> </w:t>
      </w:r>
      <w:r>
        <w:rPr>
          <w:sz w:val="22"/>
          <w:vertAlign w:val="subscript"/>
        </w:rPr>
        <w:t>OF</w:t>
      </w:r>
      <w:r>
        <w:rPr>
          <w:sz w:val="22"/>
          <w:vertAlign w:val="baseline"/>
        </w:rPr>
        <w:t> J</w:t>
      </w:r>
      <w:r>
        <w:rPr>
          <w:sz w:val="16"/>
          <w:vertAlign w:val="baseline"/>
        </w:rPr>
        <w:t>USTICE </w:t>
      </w:r>
      <w:r>
        <w:rPr>
          <w:sz w:val="22"/>
          <w:vertAlign w:val="baseline"/>
        </w:rPr>
        <w:t>P</w:t>
      </w:r>
      <w:r>
        <w:rPr>
          <w:sz w:val="16"/>
          <w:vertAlign w:val="baseline"/>
        </w:rPr>
        <w:t>ROGRAMS</w:t>
      </w:r>
      <w:r>
        <w:rPr>
          <w:sz w:val="22"/>
          <w:vertAlign w:val="baseline"/>
        </w:rPr>
        <w:t>, E</w:t>
      </w:r>
      <w:r>
        <w:rPr>
          <w:sz w:val="16"/>
          <w:vertAlign w:val="baseline"/>
        </w:rPr>
        <w:t>YEWITNESS </w:t>
      </w:r>
      <w:r>
        <w:rPr>
          <w:sz w:val="22"/>
          <w:vertAlign w:val="baseline"/>
        </w:rPr>
        <w:t>E</w:t>
      </w:r>
      <w:r>
        <w:rPr>
          <w:sz w:val="16"/>
          <w:vertAlign w:val="baseline"/>
        </w:rPr>
        <w:t>VIDENCE</w:t>
      </w:r>
      <w:r>
        <w:rPr>
          <w:sz w:val="22"/>
          <w:vertAlign w:val="baseline"/>
        </w:rPr>
        <w:t>: A G</w:t>
      </w:r>
      <w:r>
        <w:rPr>
          <w:sz w:val="16"/>
          <w:vertAlign w:val="baseline"/>
        </w:rPr>
        <w:t>UIDE FOR </w:t>
      </w:r>
      <w:r>
        <w:rPr>
          <w:sz w:val="22"/>
          <w:vertAlign w:val="baseline"/>
        </w:rPr>
        <w:t>L</w:t>
      </w:r>
      <w:r>
        <w:rPr>
          <w:sz w:val="16"/>
          <w:vertAlign w:val="baseline"/>
        </w:rPr>
        <w:t>AW </w:t>
      </w:r>
      <w:r>
        <w:rPr>
          <w:sz w:val="22"/>
          <w:vertAlign w:val="baseline"/>
        </w:rPr>
        <w:t>E</w:t>
      </w:r>
      <w:r>
        <w:rPr>
          <w:sz w:val="16"/>
          <w:vertAlign w:val="baseline"/>
        </w:rPr>
        <w:t>NFORCEMENT </w:t>
      </w:r>
      <w:r>
        <w:rPr>
          <w:sz w:val="22"/>
          <w:vertAlign w:val="baseline"/>
        </w:rPr>
        <w:t>(Oct. 1999).</w:t>
      </w:r>
    </w:p>
    <w:p>
      <w:pPr>
        <w:pStyle w:val="BodyText"/>
        <w:spacing w:before="1"/>
        <w:rPr>
          <w:sz w:val="15"/>
        </w:rPr>
      </w:pPr>
    </w:p>
    <w:p>
      <w:pPr>
        <w:spacing w:before="72"/>
        <w:ind w:left="820" w:right="0" w:firstLine="0"/>
        <w:jc w:val="left"/>
        <w:rPr>
          <w:sz w:val="22"/>
        </w:rPr>
      </w:pPr>
      <w:r>
        <w:rPr>
          <w:position w:val="9"/>
          <w:sz w:val="12"/>
        </w:rPr>
        <w:t>399 </w:t>
      </w:r>
      <w:r>
        <w:rPr>
          <w:i/>
          <w:sz w:val="22"/>
        </w:rPr>
        <w:t>See, e.g.</w:t>
      </w:r>
      <w:r>
        <w:rPr>
          <w:sz w:val="22"/>
        </w:rPr>
        <w:t>, </w:t>
      </w:r>
      <w:r>
        <w:rPr>
          <w:i/>
          <w:sz w:val="22"/>
        </w:rPr>
        <w:t>People v. McDonald</w:t>
      </w:r>
      <w:r>
        <w:rPr>
          <w:sz w:val="22"/>
        </w:rPr>
        <w:t>, 690 P.2d 709, 726 (Cal. 1984).</w:t>
      </w:r>
    </w:p>
    <w:p>
      <w:pPr>
        <w:pStyle w:val="BodyText"/>
        <w:spacing w:before="2"/>
        <w:rPr>
          <w:sz w:val="15"/>
        </w:rPr>
      </w:pPr>
    </w:p>
    <w:p>
      <w:pPr>
        <w:spacing w:line="244" w:lineRule="auto" w:before="72"/>
        <w:ind w:left="100" w:right="476" w:firstLine="718"/>
        <w:jc w:val="both"/>
        <w:rPr>
          <w:sz w:val="22"/>
        </w:rPr>
      </w:pPr>
      <w:r>
        <w:rPr>
          <w:spacing w:val="4"/>
          <w:position w:val="9"/>
          <w:sz w:val="12"/>
        </w:rPr>
        <w:t>400</w:t>
      </w:r>
      <w:r>
        <w:rPr>
          <w:spacing w:val="36"/>
          <w:position w:val="9"/>
          <w:sz w:val="12"/>
        </w:rPr>
        <w:t> </w:t>
      </w:r>
      <w:r>
        <w:rPr>
          <w:i/>
          <w:sz w:val="22"/>
        </w:rPr>
        <w:t>See,</w:t>
      </w:r>
      <w:r>
        <w:rPr>
          <w:i/>
          <w:spacing w:val="-9"/>
          <w:sz w:val="22"/>
        </w:rPr>
        <w:t> </w:t>
      </w:r>
      <w:r>
        <w:rPr>
          <w:i/>
          <w:sz w:val="22"/>
        </w:rPr>
        <w:t>e.g.</w:t>
      </w:r>
      <w:r>
        <w:rPr>
          <w:sz w:val="22"/>
        </w:rPr>
        <w:t>,</w:t>
      </w:r>
      <w:r>
        <w:rPr>
          <w:spacing w:val="-9"/>
          <w:sz w:val="22"/>
        </w:rPr>
        <w:t> </w:t>
      </w:r>
      <w:r>
        <w:rPr>
          <w:i/>
          <w:sz w:val="22"/>
        </w:rPr>
        <w:t>Rodriguez-Felix</w:t>
      </w:r>
      <w:r>
        <w:rPr>
          <w:sz w:val="22"/>
        </w:rPr>
        <w:t>,</w:t>
      </w:r>
      <w:r>
        <w:rPr>
          <w:spacing w:val="-8"/>
          <w:sz w:val="22"/>
        </w:rPr>
        <w:t> </w:t>
      </w:r>
      <w:r>
        <w:rPr>
          <w:sz w:val="22"/>
        </w:rPr>
        <w:t>450</w:t>
      </w:r>
      <w:r>
        <w:rPr>
          <w:spacing w:val="-9"/>
          <w:sz w:val="22"/>
        </w:rPr>
        <w:t> </w:t>
      </w:r>
      <w:r>
        <w:rPr>
          <w:sz w:val="22"/>
        </w:rPr>
        <w:t>F.3d</w:t>
      </w:r>
      <w:r>
        <w:rPr>
          <w:spacing w:val="-10"/>
          <w:sz w:val="22"/>
        </w:rPr>
        <w:t> </w:t>
      </w:r>
      <w:r>
        <w:rPr>
          <w:sz w:val="22"/>
        </w:rPr>
        <w:t>at</w:t>
      </w:r>
      <w:r>
        <w:rPr>
          <w:spacing w:val="-6"/>
          <w:sz w:val="22"/>
        </w:rPr>
        <w:t> </w:t>
      </w:r>
      <w:r>
        <w:rPr>
          <w:sz w:val="22"/>
        </w:rPr>
        <w:t>1126-27;</w:t>
      </w:r>
      <w:r>
        <w:rPr>
          <w:spacing w:val="-9"/>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Carter</w:t>
      </w:r>
      <w:r>
        <w:rPr>
          <w:sz w:val="22"/>
        </w:rPr>
        <w:t>,</w:t>
      </w:r>
      <w:r>
        <w:rPr>
          <w:spacing w:val="-11"/>
          <w:sz w:val="22"/>
        </w:rPr>
        <w:t> </w:t>
      </w:r>
      <w:r>
        <w:rPr>
          <w:sz w:val="22"/>
        </w:rPr>
        <w:t>410</w:t>
      </w:r>
      <w:r>
        <w:rPr>
          <w:spacing w:val="-11"/>
          <w:sz w:val="22"/>
        </w:rPr>
        <w:t> </w:t>
      </w:r>
      <w:r>
        <w:rPr>
          <w:sz w:val="22"/>
        </w:rPr>
        <w:t>F.3d</w:t>
      </w:r>
      <w:r>
        <w:rPr>
          <w:spacing w:val="-13"/>
          <w:sz w:val="22"/>
        </w:rPr>
        <w:t> </w:t>
      </w:r>
      <w:r>
        <w:rPr>
          <w:sz w:val="22"/>
        </w:rPr>
        <w:t>942,</w:t>
      </w:r>
      <w:r>
        <w:rPr>
          <w:spacing w:val="-13"/>
          <w:sz w:val="22"/>
        </w:rPr>
        <w:t> </w:t>
      </w:r>
      <w:r>
        <w:rPr>
          <w:sz w:val="22"/>
        </w:rPr>
        <w:t>950</w:t>
      </w:r>
      <w:r>
        <w:rPr>
          <w:spacing w:val="-9"/>
          <w:sz w:val="22"/>
        </w:rPr>
        <w:t> </w:t>
      </w:r>
      <w:r>
        <w:rPr>
          <w:sz w:val="22"/>
        </w:rPr>
        <w:t>(7th</w:t>
      </w:r>
      <w:r>
        <w:rPr>
          <w:spacing w:val="-8"/>
          <w:sz w:val="22"/>
        </w:rPr>
        <w:t> </w:t>
      </w:r>
      <w:r>
        <w:rPr>
          <w:sz w:val="22"/>
        </w:rPr>
        <w:t>Cir. 2005);</w:t>
      </w:r>
      <w:r>
        <w:rPr>
          <w:spacing w:val="-7"/>
          <w:sz w:val="22"/>
        </w:rPr>
        <w:t> </w:t>
      </w:r>
      <w:r>
        <w:rPr>
          <w:i/>
          <w:sz w:val="22"/>
        </w:rPr>
        <w:t>United</w:t>
      </w:r>
      <w:r>
        <w:rPr>
          <w:i/>
          <w:spacing w:val="-7"/>
          <w:sz w:val="22"/>
        </w:rPr>
        <w:t> </w:t>
      </w:r>
      <w:r>
        <w:rPr>
          <w:i/>
          <w:sz w:val="22"/>
        </w:rPr>
        <w:t>States</w:t>
      </w:r>
      <w:r>
        <w:rPr>
          <w:i/>
          <w:spacing w:val="-4"/>
          <w:sz w:val="22"/>
        </w:rPr>
        <w:t> </w:t>
      </w:r>
      <w:r>
        <w:rPr>
          <w:i/>
          <w:sz w:val="22"/>
        </w:rPr>
        <w:t>v.</w:t>
      </w:r>
      <w:r>
        <w:rPr>
          <w:i/>
          <w:spacing w:val="-7"/>
          <w:sz w:val="22"/>
        </w:rPr>
        <w:t> </w:t>
      </w:r>
      <w:r>
        <w:rPr>
          <w:i/>
          <w:sz w:val="22"/>
        </w:rPr>
        <w:t>Stokes</w:t>
      </w:r>
      <w:r>
        <w:rPr>
          <w:sz w:val="22"/>
        </w:rPr>
        <w:t>,</w:t>
      </w:r>
      <w:r>
        <w:rPr>
          <w:spacing w:val="-8"/>
          <w:sz w:val="22"/>
        </w:rPr>
        <w:t> </w:t>
      </w:r>
      <w:r>
        <w:rPr>
          <w:sz w:val="22"/>
        </w:rPr>
        <w:t>388</w:t>
      </w:r>
      <w:r>
        <w:rPr>
          <w:spacing w:val="-6"/>
          <w:sz w:val="22"/>
        </w:rPr>
        <w:t> </w:t>
      </w:r>
      <w:r>
        <w:rPr>
          <w:sz w:val="22"/>
        </w:rPr>
        <w:t>F.3d</w:t>
      </w:r>
      <w:r>
        <w:rPr>
          <w:spacing w:val="-9"/>
          <w:sz w:val="22"/>
        </w:rPr>
        <w:t> </w:t>
      </w:r>
      <w:r>
        <w:rPr>
          <w:sz w:val="22"/>
        </w:rPr>
        <w:t>21,</w:t>
      </w:r>
      <w:r>
        <w:rPr>
          <w:spacing w:val="-8"/>
          <w:sz w:val="22"/>
        </w:rPr>
        <w:t> </w:t>
      </w:r>
      <w:r>
        <w:rPr>
          <w:sz w:val="22"/>
        </w:rPr>
        <w:t>27</w:t>
      </w:r>
      <w:r>
        <w:rPr>
          <w:spacing w:val="-8"/>
          <w:sz w:val="22"/>
        </w:rPr>
        <w:t> </w:t>
      </w:r>
      <w:r>
        <w:rPr>
          <w:sz w:val="22"/>
        </w:rPr>
        <w:t>(1st</w:t>
      </w:r>
      <w:r>
        <w:rPr>
          <w:spacing w:val="-6"/>
          <w:sz w:val="22"/>
        </w:rPr>
        <w:t> </w:t>
      </w:r>
      <w:r>
        <w:rPr>
          <w:sz w:val="22"/>
        </w:rPr>
        <w:t>Cir.</w:t>
      </w:r>
      <w:r>
        <w:rPr>
          <w:spacing w:val="-9"/>
          <w:sz w:val="22"/>
        </w:rPr>
        <w:t> </w:t>
      </w:r>
      <w:r>
        <w:rPr>
          <w:sz w:val="22"/>
        </w:rPr>
        <w:t>2004);</w:t>
      </w:r>
      <w:r>
        <w:rPr>
          <w:spacing w:val="-8"/>
          <w:sz w:val="2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Langan</w:t>
      </w:r>
      <w:r>
        <w:rPr>
          <w:sz w:val="22"/>
        </w:rPr>
        <w:t>,</w:t>
      </w:r>
      <w:r>
        <w:rPr>
          <w:spacing w:val="-9"/>
          <w:sz w:val="22"/>
        </w:rPr>
        <w:t> </w:t>
      </w:r>
      <w:r>
        <w:rPr>
          <w:sz w:val="22"/>
        </w:rPr>
        <w:t>263</w:t>
      </w:r>
      <w:r>
        <w:rPr>
          <w:spacing w:val="-8"/>
          <w:sz w:val="22"/>
        </w:rPr>
        <w:t> </w:t>
      </w:r>
      <w:r>
        <w:rPr>
          <w:sz w:val="22"/>
        </w:rPr>
        <w:t>F.3d</w:t>
      </w:r>
      <w:r>
        <w:rPr>
          <w:spacing w:val="-11"/>
          <w:sz w:val="22"/>
        </w:rPr>
        <w:t> </w:t>
      </w:r>
      <w:r>
        <w:rPr>
          <w:sz w:val="22"/>
        </w:rPr>
        <w:t>613,</w:t>
      </w:r>
      <w:r>
        <w:rPr>
          <w:spacing w:val="-7"/>
          <w:sz w:val="22"/>
        </w:rPr>
        <w:t> </w:t>
      </w:r>
      <w:r>
        <w:rPr>
          <w:sz w:val="22"/>
        </w:rPr>
        <w:t>625</w:t>
      </w:r>
      <w:r>
        <w:rPr>
          <w:spacing w:val="-7"/>
          <w:sz w:val="22"/>
        </w:rPr>
        <w:t> </w:t>
      </w:r>
      <w:r>
        <w:rPr>
          <w:sz w:val="22"/>
        </w:rPr>
        <w:t>(6th Cir.</w:t>
      </w:r>
      <w:r>
        <w:rPr>
          <w:spacing w:val="-11"/>
          <w:sz w:val="22"/>
        </w:rPr>
        <w:t> </w:t>
      </w:r>
      <w:r>
        <w:rPr>
          <w:sz w:val="22"/>
        </w:rPr>
        <w:t>2001);</w:t>
      </w:r>
      <w:r>
        <w:rPr>
          <w:spacing w:val="-10"/>
          <w:sz w:val="22"/>
        </w:rPr>
        <w:t> </w:t>
      </w:r>
      <w:r>
        <w:rPr>
          <w:i/>
          <w:sz w:val="22"/>
        </w:rPr>
        <w:t>United</w:t>
      </w:r>
      <w:r>
        <w:rPr>
          <w:i/>
          <w:spacing w:val="-13"/>
          <w:sz w:val="22"/>
        </w:rPr>
        <w:t> </w:t>
      </w:r>
      <w:r>
        <w:rPr>
          <w:i/>
          <w:sz w:val="22"/>
        </w:rPr>
        <w:t>States</w:t>
      </w:r>
      <w:r>
        <w:rPr>
          <w:i/>
          <w:spacing w:val="-9"/>
          <w:sz w:val="22"/>
        </w:rPr>
        <w:t> </w:t>
      </w:r>
      <w:r>
        <w:rPr>
          <w:i/>
          <w:sz w:val="22"/>
        </w:rPr>
        <w:t>v.</w:t>
      </w:r>
      <w:r>
        <w:rPr>
          <w:i/>
          <w:spacing w:val="-13"/>
          <w:sz w:val="22"/>
        </w:rPr>
        <w:t> </w:t>
      </w:r>
      <w:r>
        <w:rPr>
          <w:i/>
          <w:sz w:val="22"/>
        </w:rPr>
        <w:t>Lumpkin,</w:t>
      </w:r>
      <w:r>
        <w:rPr>
          <w:i/>
          <w:spacing w:val="-11"/>
          <w:sz w:val="22"/>
        </w:rPr>
        <w:t> </w:t>
      </w:r>
      <w:r>
        <w:rPr>
          <w:sz w:val="22"/>
        </w:rPr>
        <w:t>192</w:t>
      </w:r>
      <w:r>
        <w:rPr>
          <w:spacing w:val="-13"/>
          <w:sz w:val="22"/>
        </w:rPr>
        <w:t> </w:t>
      </w:r>
      <w:r>
        <w:rPr>
          <w:sz w:val="22"/>
        </w:rPr>
        <w:t>F.3d</w:t>
      </w:r>
      <w:r>
        <w:rPr>
          <w:spacing w:val="-7"/>
          <w:sz w:val="22"/>
        </w:rPr>
        <w:t> </w:t>
      </w:r>
      <w:r>
        <w:rPr>
          <w:sz w:val="22"/>
        </w:rPr>
        <w:t>280,</w:t>
      </w:r>
      <w:r>
        <w:rPr>
          <w:spacing w:val="-10"/>
          <w:sz w:val="22"/>
        </w:rPr>
        <w:t> </w:t>
      </w:r>
      <w:r>
        <w:rPr>
          <w:sz w:val="22"/>
        </w:rPr>
        <w:t>289</w:t>
      </w:r>
      <w:r>
        <w:rPr>
          <w:spacing w:val="-9"/>
          <w:sz w:val="22"/>
        </w:rPr>
        <w:t> </w:t>
      </w:r>
      <w:r>
        <w:rPr>
          <w:sz w:val="22"/>
        </w:rPr>
        <w:t>(2d</w:t>
      </w:r>
      <w:r>
        <w:rPr>
          <w:spacing w:val="-8"/>
          <w:sz w:val="22"/>
        </w:rPr>
        <w:t> </w:t>
      </w:r>
      <w:r>
        <w:rPr>
          <w:sz w:val="22"/>
        </w:rPr>
        <w:t>Cir.</w:t>
      </w:r>
      <w:r>
        <w:rPr>
          <w:spacing w:val="-9"/>
          <w:sz w:val="22"/>
        </w:rPr>
        <w:t> </w:t>
      </w:r>
      <w:r>
        <w:rPr>
          <w:sz w:val="22"/>
        </w:rPr>
        <w:t>1999);</w:t>
      </w:r>
      <w:r>
        <w:rPr>
          <w:spacing w:val="-8"/>
          <w:sz w:val="22"/>
        </w:rPr>
        <w:t> </w:t>
      </w:r>
      <w:r>
        <w:rPr>
          <w:i/>
          <w:sz w:val="22"/>
        </w:rPr>
        <w:t>United</w:t>
      </w:r>
      <w:r>
        <w:rPr>
          <w:i/>
          <w:spacing w:val="-9"/>
          <w:sz w:val="22"/>
        </w:rPr>
        <w:t> </w:t>
      </w:r>
      <w:r>
        <w:rPr>
          <w:i/>
          <w:sz w:val="22"/>
        </w:rPr>
        <w:t>States</w:t>
      </w:r>
      <w:r>
        <w:rPr>
          <w:i/>
          <w:spacing w:val="-8"/>
          <w:sz w:val="22"/>
        </w:rPr>
        <w:t> </w:t>
      </w:r>
      <w:r>
        <w:rPr>
          <w:i/>
          <w:sz w:val="22"/>
        </w:rPr>
        <w:t>v.</w:t>
      </w:r>
      <w:r>
        <w:rPr>
          <w:i/>
          <w:spacing w:val="-9"/>
          <w:sz w:val="22"/>
        </w:rPr>
        <w:t> </w:t>
      </w:r>
      <w:r>
        <w:rPr>
          <w:i/>
          <w:sz w:val="22"/>
        </w:rPr>
        <w:t>Kime</w:t>
      </w:r>
      <w:r>
        <w:rPr>
          <w:sz w:val="22"/>
        </w:rPr>
        <w:t>,</w:t>
      </w:r>
      <w:r>
        <w:rPr>
          <w:spacing w:val="-9"/>
          <w:sz w:val="22"/>
        </w:rPr>
        <w:t> </w:t>
      </w:r>
      <w:r>
        <w:rPr>
          <w:sz w:val="22"/>
        </w:rPr>
        <w:t>99</w:t>
      </w:r>
      <w:r>
        <w:rPr>
          <w:spacing w:val="-10"/>
          <w:sz w:val="22"/>
        </w:rPr>
        <w:t> </w:t>
      </w:r>
      <w:r>
        <w:rPr>
          <w:sz w:val="22"/>
        </w:rPr>
        <w:t>F.3d</w:t>
      </w:r>
      <w:r>
        <w:rPr>
          <w:spacing w:val="-11"/>
          <w:sz w:val="22"/>
        </w:rPr>
        <w:t> </w:t>
      </w:r>
      <w:r>
        <w:rPr>
          <w:sz w:val="22"/>
        </w:rPr>
        <w:t>870,</w:t>
      </w:r>
      <w:r>
        <w:rPr>
          <w:spacing w:val="-12"/>
          <w:sz w:val="22"/>
        </w:rPr>
        <w:t> </w:t>
      </w:r>
      <w:r>
        <w:rPr>
          <w:sz w:val="22"/>
        </w:rPr>
        <w:t>884 (8th</w:t>
      </w:r>
      <w:r>
        <w:rPr>
          <w:spacing w:val="-16"/>
          <w:sz w:val="22"/>
        </w:rPr>
        <w:t> </w:t>
      </w:r>
      <w:r>
        <w:rPr>
          <w:sz w:val="22"/>
        </w:rPr>
        <w:t>Cir.</w:t>
      </w:r>
      <w:r>
        <w:rPr>
          <w:spacing w:val="-15"/>
          <w:sz w:val="22"/>
        </w:rPr>
        <w:t> </w:t>
      </w:r>
      <w:r>
        <w:rPr>
          <w:sz w:val="22"/>
        </w:rPr>
        <w:t>1996);</w:t>
      </w:r>
      <w:r>
        <w:rPr>
          <w:spacing w:val="-14"/>
          <w:sz w:val="22"/>
        </w:rPr>
        <w:t> </w:t>
      </w:r>
      <w:r>
        <w:rPr>
          <w:i/>
          <w:sz w:val="22"/>
        </w:rPr>
        <w:t>United</w:t>
      </w:r>
      <w:r>
        <w:rPr>
          <w:i/>
          <w:spacing w:val="-14"/>
          <w:sz w:val="22"/>
        </w:rPr>
        <w:t> </w:t>
      </w:r>
      <w:r>
        <w:rPr>
          <w:i/>
          <w:sz w:val="22"/>
        </w:rPr>
        <w:t>States</w:t>
      </w:r>
      <w:r>
        <w:rPr>
          <w:i/>
          <w:spacing w:val="-11"/>
          <w:sz w:val="22"/>
        </w:rPr>
        <w:t> </w:t>
      </w:r>
      <w:r>
        <w:rPr>
          <w:i/>
          <w:sz w:val="22"/>
        </w:rPr>
        <w:t>v.</w:t>
      </w:r>
      <w:r>
        <w:rPr>
          <w:i/>
          <w:spacing w:val="-14"/>
          <w:sz w:val="22"/>
        </w:rPr>
        <w:t> </w:t>
      </w:r>
      <w:r>
        <w:rPr>
          <w:i/>
          <w:sz w:val="22"/>
        </w:rPr>
        <w:t>Rincon</w:t>
      </w:r>
      <w:r>
        <w:rPr>
          <w:sz w:val="22"/>
        </w:rPr>
        <w:t>,</w:t>
      </w:r>
      <w:r>
        <w:rPr>
          <w:spacing w:val="-14"/>
          <w:sz w:val="22"/>
        </w:rPr>
        <w:t> </w:t>
      </w:r>
      <w:r>
        <w:rPr>
          <w:sz w:val="22"/>
        </w:rPr>
        <w:t>28</w:t>
      </w:r>
      <w:r>
        <w:rPr>
          <w:spacing w:val="-13"/>
          <w:sz w:val="22"/>
        </w:rPr>
        <w:t> </w:t>
      </w:r>
      <w:r>
        <w:rPr>
          <w:sz w:val="22"/>
        </w:rPr>
        <w:t>F.3d</w:t>
      </w:r>
      <w:r>
        <w:rPr>
          <w:spacing w:val="-16"/>
          <w:sz w:val="22"/>
        </w:rPr>
        <w:t> </w:t>
      </w:r>
      <w:r>
        <w:rPr>
          <w:sz w:val="22"/>
        </w:rPr>
        <w:t>921,</w:t>
      </w:r>
      <w:r>
        <w:rPr>
          <w:spacing w:val="-13"/>
          <w:sz w:val="22"/>
        </w:rPr>
        <w:t> </w:t>
      </w:r>
      <w:r>
        <w:rPr>
          <w:sz w:val="22"/>
        </w:rPr>
        <w:t>926</w:t>
      </w:r>
      <w:r>
        <w:rPr>
          <w:spacing w:val="-14"/>
          <w:sz w:val="22"/>
        </w:rPr>
        <w:t> </w:t>
      </w:r>
      <w:r>
        <w:rPr>
          <w:sz w:val="22"/>
        </w:rPr>
        <w:t>(9th</w:t>
      </w:r>
      <w:r>
        <w:rPr>
          <w:spacing w:val="-13"/>
          <w:sz w:val="22"/>
        </w:rPr>
        <w:t> </w:t>
      </w:r>
      <w:r>
        <w:rPr>
          <w:sz w:val="22"/>
        </w:rPr>
        <w:t>Cir.</w:t>
      </w:r>
      <w:r>
        <w:rPr>
          <w:spacing w:val="-14"/>
          <w:sz w:val="22"/>
        </w:rPr>
        <w:t> </w:t>
      </w:r>
      <w:r>
        <w:rPr>
          <w:sz w:val="22"/>
        </w:rPr>
        <w:t>1994).</w:t>
      </w:r>
      <w:r>
        <w:rPr>
          <w:spacing w:val="25"/>
          <w:sz w:val="22"/>
        </w:rPr>
        <w:t> </w:t>
      </w:r>
      <w:r>
        <w:rPr>
          <w:i/>
          <w:sz w:val="22"/>
        </w:rPr>
        <w:t>But</w:t>
      </w:r>
      <w:r>
        <w:rPr>
          <w:i/>
          <w:spacing w:val="-16"/>
          <w:sz w:val="22"/>
        </w:rPr>
        <w:t> </w:t>
      </w:r>
      <w:r>
        <w:rPr>
          <w:i/>
          <w:sz w:val="22"/>
        </w:rPr>
        <w:t>cf.</w:t>
      </w:r>
      <w:r>
        <w:rPr>
          <w:i/>
          <w:spacing w:val="-13"/>
          <w:sz w:val="22"/>
        </w:rPr>
        <w:t> </w:t>
      </w:r>
      <w:r>
        <w:rPr>
          <w:i/>
          <w:sz w:val="22"/>
        </w:rPr>
        <w:t>United</w:t>
      </w:r>
      <w:r>
        <w:rPr>
          <w:i/>
          <w:spacing w:val="-16"/>
          <w:sz w:val="22"/>
        </w:rPr>
        <w:t> </w:t>
      </w:r>
      <w:r>
        <w:rPr>
          <w:i/>
          <w:sz w:val="22"/>
        </w:rPr>
        <w:t>States</w:t>
      </w:r>
      <w:r>
        <w:rPr>
          <w:i/>
          <w:spacing w:val="-16"/>
          <w:sz w:val="22"/>
        </w:rPr>
        <w:t> </w:t>
      </w:r>
      <w:r>
        <w:rPr>
          <w:i/>
          <w:sz w:val="22"/>
        </w:rPr>
        <w:t>v.</w:t>
      </w:r>
      <w:r>
        <w:rPr>
          <w:i/>
          <w:spacing w:val="-15"/>
          <w:sz w:val="22"/>
        </w:rPr>
        <w:t> </w:t>
      </w:r>
      <w:r>
        <w:rPr>
          <w:i/>
          <w:sz w:val="22"/>
        </w:rPr>
        <w:t>Brownlee</w:t>
      </w:r>
      <w:r>
        <w:rPr>
          <w:sz w:val="22"/>
        </w:rPr>
        <w:t>,</w:t>
      </w:r>
      <w:r>
        <w:rPr>
          <w:spacing w:val="-14"/>
          <w:sz w:val="22"/>
        </w:rPr>
        <w:t> </w:t>
      </w:r>
      <w:r>
        <w:rPr>
          <w:sz w:val="22"/>
        </w:rPr>
        <w:t>454 F.3d at 144 (finding error in exclusion of testimony and remanding for new trial at which testimony should be admitted);</w:t>
      </w:r>
      <w:r>
        <w:rPr>
          <w:spacing w:val="-16"/>
          <w:sz w:val="22"/>
        </w:rPr>
        <w:t> </w:t>
      </w:r>
      <w:r>
        <w:rPr>
          <w:i/>
          <w:sz w:val="22"/>
        </w:rPr>
        <w:t>United</w:t>
      </w:r>
      <w:r>
        <w:rPr>
          <w:i/>
          <w:spacing w:val="-16"/>
          <w:sz w:val="22"/>
        </w:rPr>
        <w:t> </w:t>
      </w:r>
      <w:r>
        <w:rPr>
          <w:i/>
          <w:sz w:val="22"/>
        </w:rPr>
        <w:t>States</w:t>
      </w:r>
      <w:r>
        <w:rPr>
          <w:i/>
          <w:spacing w:val="-16"/>
          <w:sz w:val="22"/>
        </w:rPr>
        <w:t> </w:t>
      </w:r>
      <w:r>
        <w:rPr>
          <w:i/>
          <w:sz w:val="22"/>
        </w:rPr>
        <w:t>v.</w:t>
      </w:r>
      <w:r>
        <w:rPr>
          <w:i/>
          <w:spacing w:val="-15"/>
          <w:sz w:val="22"/>
        </w:rPr>
        <w:t> </w:t>
      </w:r>
      <w:r>
        <w:rPr>
          <w:i/>
          <w:sz w:val="22"/>
        </w:rPr>
        <w:t>Mathis</w:t>
      </w:r>
      <w:r>
        <w:rPr>
          <w:sz w:val="22"/>
        </w:rPr>
        <w:t>,</w:t>
      </w:r>
      <w:r>
        <w:rPr>
          <w:spacing w:val="-17"/>
          <w:sz w:val="22"/>
        </w:rPr>
        <w:t> </w:t>
      </w:r>
      <w:r>
        <w:rPr>
          <w:sz w:val="22"/>
        </w:rPr>
        <w:t>264</w:t>
      </w:r>
      <w:r>
        <w:rPr>
          <w:spacing w:val="-13"/>
          <w:sz w:val="22"/>
        </w:rPr>
        <w:t> </w:t>
      </w:r>
      <w:r>
        <w:rPr>
          <w:sz w:val="22"/>
        </w:rPr>
        <w:t>F.3d</w:t>
      </w:r>
      <w:r>
        <w:rPr>
          <w:spacing w:val="-13"/>
          <w:sz w:val="22"/>
        </w:rPr>
        <w:t> </w:t>
      </w:r>
      <w:r>
        <w:rPr>
          <w:sz w:val="22"/>
        </w:rPr>
        <w:t>321,</w:t>
      </w:r>
      <w:r>
        <w:rPr>
          <w:spacing w:val="-15"/>
          <w:sz w:val="22"/>
        </w:rPr>
        <w:t> </w:t>
      </w:r>
      <w:r>
        <w:rPr>
          <w:sz w:val="22"/>
        </w:rPr>
        <w:t>342-43</w:t>
      </w:r>
      <w:r>
        <w:rPr>
          <w:spacing w:val="-14"/>
          <w:sz w:val="22"/>
        </w:rPr>
        <w:t> </w:t>
      </w:r>
      <w:r>
        <w:rPr>
          <w:sz w:val="22"/>
        </w:rPr>
        <w:t>(3d</w:t>
      </w:r>
      <w:r>
        <w:rPr>
          <w:spacing w:val="-17"/>
          <w:sz w:val="22"/>
        </w:rPr>
        <w:t> </w:t>
      </w:r>
      <w:r>
        <w:rPr>
          <w:sz w:val="22"/>
        </w:rPr>
        <w:t>Cir.</w:t>
      </w:r>
      <w:r>
        <w:rPr>
          <w:spacing w:val="-17"/>
          <w:sz w:val="22"/>
        </w:rPr>
        <w:t> </w:t>
      </w:r>
      <w:r>
        <w:rPr>
          <w:sz w:val="22"/>
        </w:rPr>
        <w:t>2001)</w:t>
      </w:r>
      <w:r>
        <w:rPr>
          <w:spacing w:val="-13"/>
          <w:sz w:val="22"/>
        </w:rPr>
        <w:t> </w:t>
      </w:r>
      <w:r>
        <w:rPr>
          <w:sz w:val="22"/>
        </w:rPr>
        <w:t>(finding</w:t>
      </w:r>
      <w:r>
        <w:rPr>
          <w:spacing w:val="-17"/>
          <w:sz w:val="22"/>
        </w:rPr>
        <w:t> </w:t>
      </w:r>
      <w:r>
        <w:rPr>
          <w:sz w:val="22"/>
        </w:rPr>
        <w:t>error</w:t>
      </w:r>
      <w:r>
        <w:rPr>
          <w:spacing w:val="-13"/>
          <w:sz w:val="22"/>
        </w:rPr>
        <w:t> </w:t>
      </w:r>
      <w:r>
        <w:rPr>
          <w:sz w:val="22"/>
        </w:rPr>
        <w:t>in</w:t>
      </w:r>
      <w:r>
        <w:rPr>
          <w:spacing w:val="-14"/>
          <w:sz w:val="22"/>
        </w:rPr>
        <w:t> </w:t>
      </w:r>
      <w:r>
        <w:rPr>
          <w:sz w:val="22"/>
        </w:rPr>
        <w:t>exclusion</w:t>
      </w:r>
      <w:r>
        <w:rPr>
          <w:spacing w:val="-14"/>
          <w:sz w:val="22"/>
        </w:rPr>
        <w:t> </w:t>
      </w:r>
      <w:r>
        <w:rPr>
          <w:sz w:val="22"/>
        </w:rPr>
        <w:t>of</w:t>
      </w:r>
      <w:r>
        <w:rPr>
          <w:spacing w:val="-14"/>
          <w:sz w:val="22"/>
        </w:rPr>
        <w:t> </w:t>
      </w:r>
      <w:r>
        <w:rPr>
          <w:sz w:val="22"/>
        </w:rPr>
        <w:t>testimony, albeit</w:t>
      </w:r>
      <w:r>
        <w:rPr>
          <w:spacing w:val="1"/>
          <w:sz w:val="22"/>
        </w:rPr>
        <w:t> </w:t>
      </w:r>
      <w:r>
        <w:rPr>
          <w:sz w:val="22"/>
        </w:rPr>
        <w:t>harmless).</w:t>
      </w:r>
    </w:p>
    <w:p>
      <w:pPr>
        <w:pStyle w:val="BodyText"/>
        <w:spacing w:before="3"/>
        <w:rPr>
          <w:sz w:val="15"/>
        </w:rPr>
      </w:pPr>
    </w:p>
    <w:p>
      <w:pPr>
        <w:spacing w:line="244" w:lineRule="auto" w:before="73"/>
        <w:ind w:left="100" w:right="475" w:firstLine="720"/>
        <w:jc w:val="both"/>
        <w:rPr>
          <w:sz w:val="22"/>
        </w:rPr>
      </w:pPr>
      <w:r>
        <w:rPr>
          <w:spacing w:val="4"/>
          <w:position w:val="9"/>
          <w:sz w:val="12"/>
        </w:rPr>
        <w:t>401</w:t>
      </w:r>
      <w:r>
        <w:rPr>
          <w:spacing w:val="31"/>
          <w:position w:val="9"/>
          <w:sz w:val="12"/>
        </w:rPr>
        <w:t> </w:t>
      </w:r>
      <w:r>
        <w:rPr>
          <w:i/>
          <w:sz w:val="22"/>
        </w:rPr>
        <w:t>See</w:t>
      </w:r>
      <w:r>
        <w:rPr>
          <w:i/>
          <w:spacing w:val="-10"/>
          <w:sz w:val="22"/>
        </w:rPr>
        <w:t> </w:t>
      </w:r>
      <w:r>
        <w:rPr>
          <w:i/>
          <w:sz w:val="22"/>
        </w:rPr>
        <w:t>also</w:t>
      </w:r>
      <w:r>
        <w:rPr>
          <w:i/>
          <w:spacing w:val="-11"/>
          <w:sz w:val="22"/>
        </w:rPr>
        <w:t> </w:t>
      </w:r>
      <w:r>
        <w:rPr>
          <w:i/>
          <w:sz w:val="22"/>
        </w:rPr>
        <w:t>Rodriguez-Felix</w:t>
      </w:r>
      <w:r>
        <w:rPr>
          <w:sz w:val="22"/>
        </w:rPr>
        <w:t>,</w:t>
      </w:r>
      <w:r>
        <w:rPr>
          <w:spacing w:val="-9"/>
          <w:sz w:val="22"/>
        </w:rPr>
        <w:t> </w:t>
      </w:r>
      <w:r>
        <w:rPr>
          <w:sz w:val="22"/>
        </w:rPr>
        <w:t>450</w:t>
      </w:r>
      <w:r>
        <w:rPr>
          <w:spacing w:val="-11"/>
          <w:sz w:val="22"/>
        </w:rPr>
        <w:t> </w:t>
      </w:r>
      <w:r>
        <w:rPr>
          <w:sz w:val="22"/>
        </w:rPr>
        <w:t>F.3d</w:t>
      </w:r>
      <w:r>
        <w:rPr>
          <w:spacing w:val="-8"/>
          <w:sz w:val="22"/>
        </w:rPr>
        <w:t> </w:t>
      </w:r>
      <w:r>
        <w:rPr>
          <w:sz w:val="22"/>
        </w:rPr>
        <w:t>at</w:t>
      </w:r>
      <w:r>
        <w:rPr>
          <w:spacing w:val="-9"/>
          <w:sz w:val="22"/>
        </w:rPr>
        <w:t> </w:t>
      </w:r>
      <w:r>
        <w:rPr>
          <w:sz w:val="22"/>
        </w:rPr>
        <w:t>1123-24</w:t>
      </w:r>
      <w:r>
        <w:rPr>
          <w:spacing w:val="-9"/>
          <w:sz w:val="22"/>
        </w:rPr>
        <w:t> </w:t>
      </w:r>
      <w:r>
        <w:rPr>
          <w:sz w:val="22"/>
        </w:rPr>
        <w:t>(discussing</w:t>
      </w:r>
      <w:r>
        <w:rPr>
          <w:spacing w:val="-12"/>
          <w:sz w:val="22"/>
        </w:rPr>
        <w:t> </w:t>
      </w:r>
      <w:r>
        <w:rPr>
          <w:sz w:val="22"/>
        </w:rPr>
        <w:t>merits</w:t>
      </w:r>
      <w:r>
        <w:rPr>
          <w:spacing w:val="-9"/>
          <w:sz w:val="22"/>
        </w:rPr>
        <w:t> </w:t>
      </w:r>
      <w:r>
        <w:rPr>
          <w:sz w:val="22"/>
        </w:rPr>
        <w:t>of</w:t>
      </w:r>
      <w:r>
        <w:rPr>
          <w:spacing w:val="-9"/>
          <w:sz w:val="22"/>
        </w:rPr>
        <w:t> </w:t>
      </w:r>
      <w:r>
        <w:rPr>
          <w:sz w:val="22"/>
        </w:rPr>
        <w:t>expert</w:t>
      </w:r>
      <w:r>
        <w:rPr>
          <w:spacing w:val="-12"/>
          <w:sz w:val="22"/>
        </w:rPr>
        <w:t> </w:t>
      </w:r>
      <w:r>
        <w:rPr>
          <w:sz w:val="22"/>
        </w:rPr>
        <w:t>testimony</w:t>
      </w:r>
      <w:r>
        <w:rPr>
          <w:spacing w:val="-12"/>
          <w:sz w:val="22"/>
        </w:rPr>
        <w:t> </w:t>
      </w:r>
      <w:r>
        <w:rPr>
          <w:sz w:val="22"/>
        </w:rPr>
        <w:t>on</w:t>
      </w:r>
      <w:r>
        <w:rPr>
          <w:spacing w:val="-11"/>
          <w:sz w:val="22"/>
        </w:rPr>
        <w:t> </w:t>
      </w:r>
      <w:r>
        <w:rPr>
          <w:sz w:val="22"/>
        </w:rPr>
        <w:t>eyewitness identification and also quoting </w:t>
      </w:r>
      <w:r>
        <w:rPr>
          <w:i/>
          <w:sz w:val="22"/>
        </w:rPr>
        <w:t>Harris</w:t>
      </w:r>
      <w:r>
        <w:rPr>
          <w:sz w:val="22"/>
        </w:rPr>
        <w:t>); </w:t>
      </w:r>
      <w:r>
        <w:rPr>
          <w:i/>
          <w:sz w:val="22"/>
        </w:rPr>
        <w:t>Smithers</w:t>
      </w:r>
      <w:r>
        <w:rPr>
          <w:sz w:val="22"/>
        </w:rPr>
        <w:t>, 212 F.3d at 311 (noting that trend “shifted with a series of decisions in the 1980s, with the emerging view that expert testimony may be offered, in certain</w:t>
      </w:r>
      <w:r>
        <w:rPr>
          <w:spacing w:val="-39"/>
          <w:sz w:val="22"/>
        </w:rPr>
        <w:t> </w:t>
      </w:r>
      <w:r>
        <w:rPr>
          <w:sz w:val="22"/>
        </w:rPr>
        <w:t>circumstances, on</w:t>
      </w:r>
      <w:r>
        <w:rPr>
          <w:spacing w:val="-9"/>
          <w:sz w:val="22"/>
        </w:rPr>
        <w:t> </w:t>
      </w:r>
      <w:r>
        <w:rPr>
          <w:sz w:val="22"/>
        </w:rPr>
        <w:t>the</w:t>
      </w:r>
      <w:r>
        <w:rPr>
          <w:spacing w:val="-6"/>
          <w:sz w:val="22"/>
        </w:rPr>
        <w:t> </w:t>
      </w:r>
      <w:r>
        <w:rPr>
          <w:sz w:val="22"/>
        </w:rPr>
        <w:t>subject</w:t>
      </w:r>
      <w:r>
        <w:rPr>
          <w:spacing w:val="-5"/>
          <w:sz w:val="22"/>
        </w:rPr>
        <w:t> </w:t>
      </w:r>
      <w:r>
        <w:rPr>
          <w:sz w:val="22"/>
        </w:rPr>
        <w:t>of</w:t>
      </w:r>
      <w:r>
        <w:rPr>
          <w:spacing w:val="-7"/>
          <w:sz w:val="22"/>
        </w:rPr>
        <w:t> </w:t>
      </w:r>
      <w:r>
        <w:rPr>
          <w:sz w:val="22"/>
        </w:rPr>
        <w:t>the</w:t>
      </w:r>
      <w:r>
        <w:rPr>
          <w:spacing w:val="-6"/>
          <w:sz w:val="22"/>
        </w:rPr>
        <w:t> </w:t>
      </w:r>
      <w:r>
        <w:rPr>
          <w:sz w:val="22"/>
        </w:rPr>
        <w:t>psychological</w:t>
      </w:r>
      <w:r>
        <w:rPr>
          <w:spacing w:val="-7"/>
          <w:sz w:val="22"/>
        </w:rPr>
        <w:t> </w:t>
      </w:r>
      <w:r>
        <w:rPr>
          <w:sz w:val="22"/>
        </w:rPr>
        <w:t>factors</w:t>
      </w:r>
      <w:r>
        <w:rPr>
          <w:spacing w:val="-3"/>
          <w:sz w:val="22"/>
        </w:rPr>
        <w:t> </w:t>
      </w:r>
      <w:r>
        <w:rPr>
          <w:sz w:val="22"/>
        </w:rPr>
        <w:t>which</w:t>
      </w:r>
      <w:r>
        <w:rPr>
          <w:spacing w:val="-4"/>
          <w:sz w:val="22"/>
        </w:rPr>
        <w:t> </w:t>
      </w:r>
      <w:r>
        <w:rPr>
          <w:sz w:val="22"/>
        </w:rPr>
        <w:t>influence</w:t>
      </w:r>
      <w:r>
        <w:rPr>
          <w:spacing w:val="-3"/>
          <w:sz w:val="22"/>
        </w:rPr>
        <w:t> </w:t>
      </w:r>
      <w:r>
        <w:rPr>
          <w:sz w:val="22"/>
        </w:rPr>
        <w:t>the</w:t>
      </w:r>
      <w:r>
        <w:rPr>
          <w:spacing w:val="-3"/>
          <w:sz w:val="22"/>
        </w:rPr>
        <w:t> </w:t>
      </w:r>
      <w:r>
        <w:rPr>
          <w:sz w:val="22"/>
        </w:rPr>
        <w:t>memory</w:t>
      </w:r>
      <w:r>
        <w:rPr>
          <w:spacing w:val="-5"/>
          <w:sz w:val="22"/>
        </w:rPr>
        <w:t> </w:t>
      </w:r>
      <w:r>
        <w:rPr>
          <w:sz w:val="22"/>
        </w:rPr>
        <w:t>process”);</w:t>
      </w:r>
      <w:r>
        <w:rPr>
          <w:spacing w:val="-3"/>
          <w:sz w:val="22"/>
        </w:rPr>
        <w:t> </w:t>
      </w:r>
      <w:r>
        <w:rPr>
          <w:i/>
          <w:sz w:val="22"/>
        </w:rPr>
        <w:t>United</w:t>
      </w:r>
      <w:r>
        <w:rPr>
          <w:i/>
          <w:spacing w:val="-7"/>
          <w:sz w:val="22"/>
        </w:rPr>
        <w:t> </w:t>
      </w:r>
      <w:r>
        <w:rPr>
          <w:i/>
          <w:sz w:val="22"/>
        </w:rPr>
        <w:t>States</w:t>
      </w:r>
      <w:r>
        <w:rPr>
          <w:i/>
          <w:spacing w:val="-4"/>
          <w:sz w:val="22"/>
        </w:rPr>
        <w:t> </w:t>
      </w:r>
      <w:r>
        <w:rPr>
          <w:i/>
          <w:sz w:val="22"/>
        </w:rPr>
        <w:t>v.</w:t>
      </w:r>
      <w:r>
        <w:rPr>
          <w:i/>
          <w:spacing w:val="-7"/>
          <w:sz w:val="22"/>
        </w:rPr>
        <w:t> </w:t>
      </w:r>
      <w:r>
        <w:rPr>
          <w:i/>
          <w:sz w:val="22"/>
        </w:rPr>
        <w:t>Moore</w:t>
      </w:r>
      <w:r>
        <w:rPr>
          <w:sz w:val="22"/>
        </w:rPr>
        <w:t>,</w:t>
      </w:r>
      <w:r>
        <w:rPr>
          <w:spacing w:val="-4"/>
          <w:sz w:val="22"/>
        </w:rPr>
        <w:t> </w:t>
      </w:r>
      <w:r>
        <w:rPr>
          <w:sz w:val="22"/>
        </w:rPr>
        <w:t>786 F.2d 1308, 1312 (5th Cir. 1986) (pre-</w:t>
      </w:r>
      <w:r>
        <w:rPr>
          <w:i/>
          <w:sz w:val="22"/>
        </w:rPr>
        <w:t>Daubert </w:t>
      </w:r>
      <w:r>
        <w:rPr>
          <w:sz w:val="22"/>
        </w:rPr>
        <w:t>opinion </w:t>
      </w:r>
      <w:r>
        <w:rPr>
          <w:spacing w:val="2"/>
          <w:sz w:val="22"/>
        </w:rPr>
        <w:t>noting </w:t>
      </w:r>
      <w:r>
        <w:rPr>
          <w:sz w:val="22"/>
        </w:rPr>
        <w:t>that “[r]ecent decisions . . . indicate a new willingness</w:t>
      </w:r>
      <w:r>
        <w:rPr>
          <w:spacing w:val="-7"/>
          <w:sz w:val="22"/>
        </w:rPr>
        <w:t> </w:t>
      </w:r>
      <w:r>
        <w:rPr>
          <w:sz w:val="22"/>
        </w:rPr>
        <w:t>to</w:t>
      </w:r>
      <w:r>
        <w:rPr>
          <w:spacing w:val="-3"/>
          <w:sz w:val="22"/>
        </w:rPr>
        <w:t> </w:t>
      </w:r>
      <w:r>
        <w:rPr>
          <w:sz w:val="22"/>
        </w:rPr>
        <w:t>uphold</w:t>
      </w:r>
      <w:r>
        <w:rPr>
          <w:spacing w:val="-7"/>
          <w:sz w:val="22"/>
        </w:rPr>
        <w:t> </w:t>
      </w:r>
      <w:r>
        <w:rPr>
          <w:sz w:val="22"/>
        </w:rPr>
        <w:t>a</w:t>
      </w:r>
      <w:r>
        <w:rPr>
          <w:spacing w:val="-3"/>
          <w:sz w:val="22"/>
        </w:rPr>
        <w:t> </w:t>
      </w:r>
      <w:r>
        <w:rPr>
          <w:sz w:val="22"/>
        </w:rPr>
        <w:t>trial</w:t>
      </w:r>
      <w:r>
        <w:rPr>
          <w:spacing w:val="-4"/>
          <w:sz w:val="22"/>
        </w:rPr>
        <w:t> </w:t>
      </w:r>
      <w:r>
        <w:rPr>
          <w:sz w:val="22"/>
        </w:rPr>
        <w:t>judge’s</w:t>
      </w:r>
      <w:r>
        <w:rPr>
          <w:spacing w:val="-3"/>
          <w:sz w:val="22"/>
        </w:rPr>
        <w:t> </w:t>
      </w:r>
      <w:r>
        <w:rPr>
          <w:sz w:val="22"/>
        </w:rPr>
        <w:t>admission</w:t>
      </w:r>
      <w:r>
        <w:rPr>
          <w:spacing w:val="-7"/>
          <w:sz w:val="22"/>
        </w:rPr>
        <w:t> </w:t>
      </w:r>
      <w:r>
        <w:rPr>
          <w:sz w:val="22"/>
        </w:rPr>
        <w:t>of</w:t>
      </w:r>
      <w:r>
        <w:rPr>
          <w:spacing w:val="-3"/>
          <w:sz w:val="22"/>
        </w:rPr>
        <w:t> </w:t>
      </w:r>
      <w:r>
        <w:rPr>
          <w:sz w:val="22"/>
        </w:rPr>
        <w:t>such</w:t>
      </w:r>
      <w:r>
        <w:rPr>
          <w:spacing w:val="-4"/>
          <w:sz w:val="22"/>
        </w:rPr>
        <w:t> </w:t>
      </w:r>
      <w:r>
        <w:rPr>
          <w:sz w:val="22"/>
        </w:rPr>
        <w:t>testimony</w:t>
      </w:r>
      <w:r>
        <w:rPr>
          <w:spacing w:val="-8"/>
          <w:sz w:val="22"/>
        </w:rPr>
        <w:t> </w:t>
      </w:r>
      <w:r>
        <w:rPr>
          <w:sz w:val="22"/>
        </w:rPr>
        <w:t>and</w:t>
      </w:r>
      <w:r>
        <w:rPr>
          <w:spacing w:val="-4"/>
          <w:sz w:val="22"/>
        </w:rPr>
        <w:t> </w:t>
      </w:r>
      <w:r>
        <w:rPr>
          <w:sz w:val="22"/>
        </w:rPr>
        <w:t>a</w:t>
      </w:r>
      <w:r>
        <w:rPr>
          <w:spacing w:val="-1"/>
          <w:sz w:val="22"/>
        </w:rPr>
        <w:t> </w:t>
      </w:r>
      <w:r>
        <w:rPr>
          <w:sz w:val="22"/>
        </w:rPr>
        <w:t>willingness</w:t>
      </w:r>
      <w:r>
        <w:rPr>
          <w:spacing w:val="-4"/>
          <w:sz w:val="22"/>
        </w:rPr>
        <w:t> </w:t>
      </w:r>
      <w:r>
        <w:rPr>
          <w:sz w:val="22"/>
        </w:rPr>
        <w:t>to</w:t>
      </w:r>
      <w:r>
        <w:rPr>
          <w:spacing w:val="-3"/>
          <w:sz w:val="22"/>
        </w:rPr>
        <w:t> </w:t>
      </w:r>
      <w:r>
        <w:rPr>
          <w:sz w:val="22"/>
        </w:rPr>
        <w:t>evaluate</w:t>
      </w:r>
      <w:r>
        <w:rPr>
          <w:spacing w:val="-3"/>
          <w:sz w:val="22"/>
        </w:rPr>
        <w:t> </w:t>
      </w:r>
      <w:r>
        <w:rPr>
          <w:sz w:val="22"/>
        </w:rPr>
        <w:t>the</w:t>
      </w:r>
      <w:r>
        <w:rPr>
          <w:spacing w:val="-4"/>
          <w:sz w:val="22"/>
        </w:rPr>
        <w:t> </w:t>
      </w:r>
      <w:r>
        <w:rPr>
          <w:sz w:val="22"/>
        </w:rPr>
        <w:t>adequacy</w:t>
      </w:r>
      <w:r>
        <w:rPr>
          <w:spacing w:val="-6"/>
          <w:sz w:val="22"/>
        </w:rPr>
        <w:t> </w:t>
      </w:r>
      <w:r>
        <w:rPr>
          <w:sz w:val="22"/>
        </w:rPr>
        <w:t>of reasons for justifying exclusion of such testimony in particular cases” and that “the conclusions of</w:t>
      </w:r>
      <w:r>
        <w:rPr>
          <w:spacing w:val="15"/>
          <w:sz w:val="22"/>
        </w:rPr>
        <w:t> </w:t>
      </w:r>
      <w:r>
        <w:rPr>
          <w:sz w:val="22"/>
        </w:rPr>
        <w:t>the</w:t>
      </w:r>
    </w:p>
    <w:p>
      <w:pPr>
        <w:spacing w:after="0" w:line="244" w:lineRule="auto"/>
        <w:jc w:val="both"/>
        <w:rPr>
          <w:sz w:val="22"/>
        </w:rPr>
        <w:sectPr>
          <w:pgSz w:w="12240" w:h="15840"/>
          <w:pgMar w:header="403" w:footer="0" w:top="1140" w:bottom="280" w:left="980" w:right="960"/>
        </w:sectPr>
      </w:pPr>
    </w:p>
    <w:p>
      <w:pPr>
        <w:pStyle w:val="BodyText"/>
        <w:spacing w:line="244" w:lineRule="auto" w:before="61"/>
        <w:ind w:left="460" w:right="116"/>
        <w:jc w:val="both"/>
        <w:rPr>
          <w:sz w:val="14"/>
        </w:rPr>
      </w:pPr>
      <w:r>
        <w:rPr/>
        <w:t>vast majority of circuits now reject a per se rule excluding such testimony,</w:t>
      </w:r>
      <w:r>
        <w:rPr>
          <w:position w:val="10"/>
          <w:sz w:val="14"/>
        </w:rPr>
        <w:t>402 </w:t>
      </w:r>
      <w:r>
        <w:rPr/>
        <w:t>and so counsel should consider making a motion to present such testimony in an appropriate case. If a motion is made, the proffer which is made in support of it may be critical, so counsel should make as detailed and case- specific a proffer as possible.</w:t>
      </w:r>
      <w:r>
        <w:rPr>
          <w:position w:val="10"/>
          <w:sz w:val="14"/>
        </w:rPr>
        <w:t>403</w:t>
      </w:r>
    </w:p>
    <w:p>
      <w:pPr>
        <w:pStyle w:val="BodyText"/>
        <w:spacing w:before="1"/>
        <w:rPr>
          <w:sz w:val="25"/>
        </w:rPr>
      </w:pPr>
    </w:p>
    <w:p>
      <w:pPr>
        <w:pStyle w:val="Heading1"/>
        <w:numPr>
          <w:ilvl w:val="1"/>
          <w:numId w:val="7"/>
        </w:numPr>
        <w:tabs>
          <w:tab w:pos="1000" w:val="left" w:leader="none"/>
        </w:tabs>
        <w:spacing w:line="240" w:lineRule="auto" w:before="0" w:after="0"/>
        <w:ind w:left="1000" w:right="0" w:hanging="540"/>
        <w:jc w:val="left"/>
      </w:pPr>
      <w:r>
        <w:rPr/>
        <w:t>MOTIONS RELATED TO JOINDER AND SEVERANCE</w:t>
      </w:r>
    </w:p>
    <w:p>
      <w:pPr>
        <w:pStyle w:val="BodyText"/>
        <w:spacing w:before="9"/>
        <w:rPr>
          <w:b/>
        </w:rPr>
      </w:pPr>
    </w:p>
    <w:p>
      <w:pPr>
        <w:pStyle w:val="BodyText"/>
        <w:spacing w:line="247" w:lineRule="auto"/>
        <w:ind w:left="460" w:right="110" w:firstLine="720"/>
        <w:jc w:val="both"/>
      </w:pPr>
      <w:r>
        <w:rPr/>
        <w:t>Rule</w:t>
      </w:r>
      <w:r>
        <w:rPr>
          <w:spacing w:val="-7"/>
        </w:rPr>
        <w:t> </w:t>
      </w:r>
      <w:r>
        <w:rPr/>
        <w:t>8</w:t>
      </w:r>
      <w:r>
        <w:rPr>
          <w:spacing w:val="-4"/>
        </w:rPr>
        <w:t> </w:t>
      </w:r>
      <w:r>
        <w:rPr/>
        <w:t>of</w:t>
      </w:r>
      <w:r>
        <w:rPr>
          <w:spacing w:val="-4"/>
        </w:rPr>
        <w:t> </w:t>
      </w:r>
      <w:r>
        <w:rPr/>
        <w:t>the</w:t>
      </w:r>
      <w:r>
        <w:rPr>
          <w:spacing w:val="-7"/>
        </w:rPr>
        <w:t> </w:t>
      </w:r>
      <w:r>
        <w:rPr/>
        <w:t>Federal</w:t>
      </w:r>
      <w:r>
        <w:rPr>
          <w:spacing w:val="-5"/>
        </w:rPr>
        <w:t> </w:t>
      </w:r>
      <w:r>
        <w:rPr/>
        <w:t>Rules</w:t>
      </w:r>
      <w:r>
        <w:rPr>
          <w:spacing w:val="-4"/>
        </w:rPr>
        <w:t> </w:t>
      </w:r>
      <w:r>
        <w:rPr/>
        <w:t>of</w:t>
      </w:r>
      <w:r>
        <w:rPr>
          <w:spacing w:val="-4"/>
        </w:rPr>
        <w:t> </w:t>
      </w:r>
      <w:r>
        <w:rPr/>
        <w:t>Criminal</w:t>
      </w:r>
      <w:r>
        <w:rPr>
          <w:spacing w:val="-5"/>
        </w:rPr>
        <w:t> </w:t>
      </w:r>
      <w:r>
        <w:rPr/>
        <w:t>Procedure</w:t>
      </w:r>
      <w:r>
        <w:rPr>
          <w:spacing w:val="-8"/>
        </w:rPr>
        <w:t> </w:t>
      </w:r>
      <w:r>
        <w:rPr/>
        <w:t>permits</w:t>
      </w:r>
      <w:r>
        <w:rPr>
          <w:spacing w:val="-6"/>
        </w:rPr>
        <w:t> </w:t>
      </w:r>
      <w:r>
        <w:rPr/>
        <w:t>“joinder”</w:t>
      </w:r>
      <w:r>
        <w:rPr>
          <w:spacing w:val="-8"/>
        </w:rPr>
        <w:t> </w:t>
      </w:r>
      <w:r>
        <w:rPr/>
        <w:t>of</w:t>
      </w:r>
      <w:r>
        <w:rPr>
          <w:spacing w:val="-7"/>
        </w:rPr>
        <w:t> </w:t>
      </w:r>
      <w:r>
        <w:rPr/>
        <w:t>offenses</w:t>
      </w:r>
      <w:r>
        <w:rPr>
          <w:spacing w:val="-5"/>
        </w:rPr>
        <w:t> </w:t>
      </w:r>
      <w:r>
        <w:rPr/>
        <w:t>or</w:t>
      </w:r>
      <w:r>
        <w:rPr>
          <w:spacing w:val="-4"/>
        </w:rPr>
        <w:t> </w:t>
      </w:r>
      <w:r>
        <w:rPr/>
        <w:t>defendants in</w:t>
      </w:r>
      <w:r>
        <w:rPr>
          <w:spacing w:val="-18"/>
        </w:rPr>
        <w:t> </w:t>
      </w:r>
      <w:r>
        <w:rPr/>
        <w:t>a</w:t>
      </w:r>
      <w:r>
        <w:rPr>
          <w:spacing w:val="-22"/>
        </w:rPr>
        <w:t> </w:t>
      </w:r>
      <w:r>
        <w:rPr/>
        <w:t>single</w:t>
      </w:r>
      <w:r>
        <w:rPr>
          <w:spacing w:val="-20"/>
        </w:rPr>
        <w:t> </w:t>
      </w:r>
      <w:r>
        <w:rPr/>
        <w:t>indictment</w:t>
      </w:r>
      <w:r>
        <w:rPr>
          <w:spacing w:val="-18"/>
        </w:rPr>
        <w:t> </w:t>
      </w:r>
      <w:r>
        <w:rPr/>
        <w:t>or</w:t>
      </w:r>
      <w:r>
        <w:rPr>
          <w:spacing w:val="-17"/>
        </w:rPr>
        <w:t> </w:t>
      </w:r>
      <w:r>
        <w:rPr/>
        <w:t>information</w:t>
      </w:r>
      <w:r>
        <w:rPr>
          <w:spacing w:val="-18"/>
        </w:rPr>
        <w:t> </w:t>
      </w:r>
      <w:r>
        <w:rPr/>
        <w:t>in</w:t>
      </w:r>
      <w:r>
        <w:rPr>
          <w:spacing w:val="-20"/>
        </w:rPr>
        <w:t> </w:t>
      </w:r>
      <w:r>
        <w:rPr/>
        <w:t>order</w:t>
      </w:r>
      <w:r>
        <w:rPr>
          <w:spacing w:val="-22"/>
        </w:rPr>
        <w:t> </w:t>
      </w:r>
      <w:r>
        <w:rPr/>
        <w:t>to</w:t>
      </w:r>
      <w:r>
        <w:rPr>
          <w:spacing w:val="-21"/>
        </w:rPr>
        <w:t> </w:t>
      </w:r>
      <w:r>
        <w:rPr/>
        <w:t>promote</w:t>
      </w:r>
      <w:r>
        <w:rPr>
          <w:spacing w:val="-21"/>
        </w:rPr>
        <w:t> </w:t>
      </w:r>
      <w:r>
        <w:rPr/>
        <w:t>judicial</w:t>
      </w:r>
      <w:r>
        <w:rPr>
          <w:spacing w:val="-17"/>
        </w:rPr>
        <w:t> </w:t>
      </w:r>
      <w:r>
        <w:rPr/>
        <w:t>economy.</w:t>
      </w:r>
      <w:r>
        <w:rPr>
          <w:spacing w:val="24"/>
        </w:rPr>
        <w:t> </w:t>
      </w:r>
      <w:r>
        <w:rPr/>
        <w:t>Joinder</w:t>
      </w:r>
      <w:r>
        <w:rPr>
          <w:spacing w:val="-18"/>
        </w:rPr>
        <w:t> </w:t>
      </w:r>
      <w:r>
        <w:rPr/>
        <w:t>that</w:t>
      </w:r>
      <w:r>
        <w:rPr>
          <w:spacing w:val="-18"/>
        </w:rPr>
        <w:t> </w:t>
      </w:r>
      <w:r>
        <w:rPr/>
        <w:t>is</w:t>
      </w:r>
      <w:r>
        <w:rPr>
          <w:spacing w:val="-19"/>
        </w:rPr>
        <w:t> </w:t>
      </w:r>
      <w:r>
        <w:rPr/>
        <w:t>not</w:t>
      </w:r>
      <w:r>
        <w:rPr>
          <w:spacing w:val="-18"/>
        </w:rPr>
        <w:t> </w:t>
      </w:r>
      <w:r>
        <w:rPr/>
        <w:t>explicitly permitted under Rule 8 is called “misjoinder.” Rule 14 of the Federal Rules of Criminal Procedure provides</w:t>
      </w:r>
      <w:r>
        <w:rPr>
          <w:spacing w:val="-6"/>
        </w:rPr>
        <w:t> </w:t>
      </w:r>
      <w:r>
        <w:rPr/>
        <w:t>an</w:t>
      </w:r>
      <w:r>
        <w:rPr>
          <w:spacing w:val="-5"/>
        </w:rPr>
        <w:t> </w:t>
      </w:r>
      <w:r>
        <w:rPr/>
        <w:t>additional</w:t>
      </w:r>
      <w:r>
        <w:rPr>
          <w:spacing w:val="-5"/>
        </w:rPr>
        <w:t> </w:t>
      </w:r>
      <w:r>
        <w:rPr/>
        <w:t>layer</w:t>
      </w:r>
      <w:r>
        <w:rPr>
          <w:spacing w:val="-6"/>
        </w:rPr>
        <w:t> </w:t>
      </w:r>
      <w:r>
        <w:rPr/>
        <w:t>of</w:t>
      </w:r>
      <w:r>
        <w:rPr>
          <w:spacing w:val="-7"/>
        </w:rPr>
        <w:t> </w:t>
      </w:r>
      <w:r>
        <w:rPr/>
        <w:t>protection</w:t>
      </w:r>
      <w:r>
        <w:rPr>
          <w:spacing w:val="-5"/>
        </w:rPr>
        <w:t> </w:t>
      </w:r>
      <w:r>
        <w:rPr/>
        <w:t>by</w:t>
      </w:r>
      <w:r>
        <w:rPr>
          <w:spacing w:val="-16"/>
        </w:rPr>
        <w:t> </w:t>
      </w:r>
      <w:r>
        <w:rPr/>
        <w:t>permitting</w:t>
      </w:r>
      <w:r>
        <w:rPr>
          <w:spacing w:val="-5"/>
        </w:rPr>
        <w:t> </w:t>
      </w:r>
      <w:r>
        <w:rPr/>
        <w:t>“severance”</w:t>
      </w:r>
      <w:r>
        <w:rPr>
          <w:spacing w:val="-6"/>
        </w:rPr>
        <w:t> </w:t>
      </w:r>
      <w:r>
        <w:rPr/>
        <w:t>of</w:t>
      </w:r>
      <w:r>
        <w:rPr>
          <w:spacing w:val="-5"/>
        </w:rPr>
        <w:t> </w:t>
      </w:r>
      <w:r>
        <w:rPr/>
        <w:t>offenses</w:t>
      </w:r>
      <w:r>
        <w:rPr>
          <w:spacing w:val="-5"/>
        </w:rPr>
        <w:t> </w:t>
      </w:r>
      <w:r>
        <w:rPr/>
        <w:t>or</w:t>
      </w:r>
      <w:r>
        <w:rPr>
          <w:spacing w:val="-6"/>
        </w:rPr>
        <w:t> </w:t>
      </w:r>
      <w:r>
        <w:rPr/>
        <w:t>defendants</w:t>
      </w:r>
      <w:r>
        <w:rPr>
          <w:spacing w:val="-5"/>
        </w:rPr>
        <w:t> </w:t>
      </w:r>
      <w:r>
        <w:rPr/>
        <w:t>that</w:t>
      </w:r>
      <w:r>
        <w:rPr>
          <w:spacing w:val="-5"/>
        </w:rPr>
        <w:t> </w:t>
      </w:r>
      <w:r>
        <w:rPr/>
        <w:t>are otherwise</w:t>
      </w:r>
      <w:r>
        <w:rPr>
          <w:spacing w:val="-10"/>
        </w:rPr>
        <w:t> </w:t>
      </w:r>
      <w:r>
        <w:rPr/>
        <w:t>properly</w:t>
      </w:r>
      <w:r>
        <w:rPr>
          <w:spacing w:val="-14"/>
        </w:rPr>
        <w:t> </w:t>
      </w:r>
      <w:r>
        <w:rPr/>
        <w:t>joined</w:t>
      </w:r>
      <w:r>
        <w:rPr>
          <w:spacing w:val="-6"/>
        </w:rPr>
        <w:t> </w:t>
      </w:r>
      <w:r>
        <w:rPr/>
        <w:t>under</w:t>
      </w:r>
      <w:r>
        <w:rPr>
          <w:spacing w:val="-6"/>
        </w:rPr>
        <w:t> </w:t>
      </w:r>
      <w:r>
        <w:rPr/>
        <w:t>Rule</w:t>
      </w:r>
      <w:r>
        <w:rPr>
          <w:spacing w:val="-10"/>
        </w:rPr>
        <w:t> </w:t>
      </w:r>
      <w:r>
        <w:rPr/>
        <w:t>8</w:t>
      </w:r>
      <w:r>
        <w:rPr>
          <w:spacing w:val="-6"/>
        </w:rPr>
        <w:t> </w:t>
      </w:r>
      <w:r>
        <w:rPr/>
        <w:t>when</w:t>
      </w:r>
      <w:r>
        <w:rPr>
          <w:spacing w:val="-6"/>
        </w:rPr>
        <w:t> </w:t>
      </w:r>
      <w:r>
        <w:rPr/>
        <w:t>the</w:t>
      </w:r>
      <w:r>
        <w:rPr>
          <w:spacing w:val="-8"/>
        </w:rPr>
        <w:t> </w:t>
      </w:r>
      <w:r>
        <w:rPr/>
        <w:t>joinder</w:t>
      </w:r>
      <w:r>
        <w:rPr>
          <w:spacing w:val="-6"/>
        </w:rPr>
        <w:t> </w:t>
      </w:r>
      <w:r>
        <w:rPr/>
        <w:t>results</w:t>
      </w:r>
      <w:r>
        <w:rPr>
          <w:spacing w:val="-7"/>
        </w:rPr>
        <w:t> </w:t>
      </w:r>
      <w:r>
        <w:rPr/>
        <w:t>in</w:t>
      </w:r>
      <w:r>
        <w:rPr>
          <w:spacing w:val="-6"/>
        </w:rPr>
        <w:t> </w:t>
      </w:r>
      <w:r>
        <w:rPr/>
        <w:t>prejudice.</w:t>
      </w:r>
      <w:r>
        <w:rPr>
          <w:spacing w:val="47"/>
        </w:rPr>
        <w:t> </w:t>
      </w:r>
      <w:r>
        <w:rPr/>
        <w:t>The</w:t>
      </w:r>
      <w:r>
        <w:rPr>
          <w:spacing w:val="-9"/>
        </w:rPr>
        <w:t> </w:t>
      </w:r>
      <w:r>
        <w:rPr/>
        <w:t>decision</w:t>
      </w:r>
      <w:r>
        <w:rPr>
          <w:spacing w:val="-8"/>
        </w:rPr>
        <w:t> </w:t>
      </w:r>
      <w:r>
        <w:rPr/>
        <w:t>whether</w:t>
      </w:r>
      <w:r>
        <w:rPr>
          <w:spacing w:val="-6"/>
        </w:rPr>
        <w:t> </w:t>
      </w:r>
      <w:r>
        <w:rPr/>
        <w:t>to grant severance is discretionary -- even upon a showing of prejudice, see </w:t>
      </w:r>
      <w:r>
        <w:rPr>
          <w:i/>
        </w:rPr>
        <w:t>Zafiro v. United States</w:t>
      </w:r>
      <w:r>
        <w:rPr/>
        <w:t>,</w:t>
      </w:r>
      <w:r>
        <w:rPr>
          <w:spacing w:val="5"/>
        </w:rPr>
        <w:t> </w:t>
      </w:r>
      <w:r>
        <w:rPr/>
        <w:t>506</w:t>
      </w:r>
    </w:p>
    <w:p>
      <w:pPr>
        <w:pStyle w:val="BodyText"/>
        <w:spacing w:line="247" w:lineRule="auto"/>
        <w:ind w:left="460" w:right="116"/>
        <w:jc w:val="both"/>
      </w:pPr>
      <w:r>
        <w:rPr/>
        <w:t>U.S. 534, 538-39 (1993) (“Rule 14 does not require severance even if prejudice is shown; rather, it leaves the tailoring of the relief to be granted, if </w:t>
      </w:r>
      <w:r>
        <w:rPr>
          <w:spacing w:val="-3"/>
        </w:rPr>
        <w:t>any, </w:t>
      </w:r>
      <w:r>
        <w:rPr/>
        <w:t>to the district court’s sound discretion.”) -- </w:t>
      </w:r>
      <w:r>
        <w:rPr>
          <w:spacing w:val="-4"/>
        </w:rPr>
        <w:t>and</w:t>
      </w:r>
      <w:r>
        <w:rPr>
          <w:spacing w:val="52"/>
        </w:rPr>
        <w:t> </w:t>
      </w:r>
      <w:r>
        <w:rPr/>
        <w:t>denial</w:t>
      </w:r>
      <w:r>
        <w:rPr>
          <w:spacing w:val="-4"/>
        </w:rPr>
        <w:t> </w:t>
      </w:r>
      <w:r>
        <w:rPr/>
        <w:t>of</w:t>
      </w:r>
      <w:r>
        <w:rPr>
          <w:spacing w:val="-3"/>
        </w:rPr>
        <w:t> </w:t>
      </w:r>
      <w:r>
        <w:rPr/>
        <w:t>a</w:t>
      </w:r>
      <w:r>
        <w:rPr>
          <w:spacing w:val="-7"/>
        </w:rPr>
        <w:t> </w:t>
      </w:r>
      <w:r>
        <w:rPr/>
        <w:t>motion</w:t>
      </w:r>
      <w:r>
        <w:rPr>
          <w:spacing w:val="-3"/>
        </w:rPr>
        <w:t> </w:t>
      </w:r>
      <w:r>
        <w:rPr/>
        <w:t>is</w:t>
      </w:r>
      <w:r>
        <w:rPr>
          <w:spacing w:val="-2"/>
        </w:rPr>
        <w:t> </w:t>
      </w:r>
      <w:r>
        <w:rPr/>
        <w:t>reviewed</w:t>
      </w:r>
      <w:r>
        <w:rPr>
          <w:spacing w:val="-7"/>
        </w:rPr>
        <w:t> </w:t>
      </w:r>
      <w:r>
        <w:rPr/>
        <w:t>only</w:t>
      </w:r>
      <w:r>
        <w:rPr>
          <w:spacing w:val="-13"/>
        </w:rPr>
        <w:t> </w:t>
      </w:r>
      <w:r>
        <w:rPr/>
        <w:t>for</w:t>
      </w:r>
      <w:r>
        <w:rPr>
          <w:spacing w:val="-7"/>
        </w:rPr>
        <w:t> </w:t>
      </w:r>
      <w:r>
        <w:rPr/>
        <w:t>abuse</w:t>
      </w:r>
      <w:r>
        <w:rPr>
          <w:spacing w:val="-7"/>
        </w:rPr>
        <w:t> </w:t>
      </w:r>
      <w:r>
        <w:rPr/>
        <w:t>of</w:t>
      </w:r>
      <w:r>
        <w:rPr>
          <w:spacing w:val="-7"/>
        </w:rPr>
        <w:t> </w:t>
      </w:r>
      <w:r>
        <w:rPr/>
        <w:t>discretion,</w:t>
      </w:r>
      <w:r>
        <w:rPr>
          <w:spacing w:val="-6"/>
        </w:rPr>
        <w:t> </w:t>
      </w:r>
      <w:r>
        <w:rPr/>
        <w:t>see,</w:t>
      </w:r>
      <w:r>
        <w:rPr>
          <w:spacing w:val="-4"/>
        </w:rPr>
        <w:t> </w:t>
      </w:r>
      <w:r>
        <w:rPr/>
        <w:t>e.g.,</w:t>
      </w:r>
      <w:r>
        <w:rPr>
          <w:spacing w:val="-3"/>
        </w:rPr>
        <w:t> </w:t>
      </w:r>
      <w:r>
        <w:rPr>
          <w:i/>
        </w:rPr>
        <w:t>United</w:t>
      </w:r>
      <w:r>
        <w:rPr>
          <w:i/>
          <w:spacing w:val="-4"/>
        </w:rPr>
        <w:t> </w:t>
      </w:r>
      <w:r>
        <w:rPr>
          <w:i/>
        </w:rPr>
        <w:t>States</w:t>
      </w:r>
      <w:r>
        <w:rPr>
          <w:i/>
          <w:spacing w:val="-3"/>
        </w:rPr>
        <w:t> </w:t>
      </w:r>
      <w:r>
        <w:rPr>
          <w:i/>
        </w:rPr>
        <w:t>v.</w:t>
      </w:r>
      <w:r>
        <w:rPr>
          <w:i/>
          <w:spacing w:val="-4"/>
        </w:rPr>
        <w:t> </w:t>
      </w:r>
      <w:r>
        <w:rPr>
          <w:i/>
        </w:rPr>
        <w:t>Najjar</w:t>
      </w:r>
      <w:r>
        <w:rPr/>
        <w:t>,</w:t>
      </w:r>
      <w:r>
        <w:rPr>
          <w:spacing w:val="-3"/>
        </w:rPr>
        <w:t> </w:t>
      </w:r>
      <w:r>
        <w:rPr/>
        <w:t>300</w:t>
      </w:r>
      <w:r>
        <w:rPr>
          <w:spacing w:val="-4"/>
        </w:rPr>
        <w:t> </w:t>
      </w:r>
      <w:r>
        <w:rPr/>
        <w:t>F.3d 466, 473 (4th Cir. 2002).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r>
        <w:rPr/>
        <w:pict>
          <v:line style="position:absolute;mso-position-horizontal-relative:page;mso-position-vertical-relative:paragraph;z-index:1400;mso-wrap-distance-left:0;mso-wrap-distance-right:0" from="72pt,18.579351pt" to="215.88pt,18.579351pt" stroked="true" strokeweight=".84pt" strokecolor="#000000">
            <v:stroke dashstyle="solid"/>
            <w10:wrap type="topAndBottom"/>
          </v:line>
        </w:pict>
      </w:r>
    </w:p>
    <w:p>
      <w:pPr>
        <w:pStyle w:val="BodyText"/>
        <w:spacing w:before="4"/>
        <w:rPr>
          <w:sz w:val="12"/>
        </w:rPr>
      </w:pPr>
    </w:p>
    <w:p>
      <w:pPr>
        <w:spacing w:line="244" w:lineRule="auto" w:before="62"/>
        <w:ind w:left="460" w:right="0" w:firstLine="0"/>
        <w:jc w:val="left"/>
        <w:rPr>
          <w:sz w:val="22"/>
        </w:rPr>
      </w:pPr>
      <w:r>
        <w:rPr>
          <w:sz w:val="22"/>
        </w:rPr>
        <w:t>psychological studies are largely </w:t>
      </w:r>
      <w:r>
        <w:rPr>
          <w:i/>
          <w:sz w:val="22"/>
        </w:rPr>
        <w:t>counter-intuitive</w:t>
      </w:r>
      <w:r>
        <w:rPr>
          <w:sz w:val="22"/>
        </w:rPr>
        <w:t>, and serve to ‘explode common myths about an individual’s capacity for perception’” (quoting </w:t>
      </w:r>
      <w:r>
        <w:rPr>
          <w:i/>
          <w:sz w:val="22"/>
        </w:rPr>
        <w:t>United States v. Smith</w:t>
      </w:r>
      <w:r>
        <w:rPr>
          <w:sz w:val="22"/>
        </w:rPr>
        <w:t>, 736 F.2d 1103, 1105 (6th Cir. 1984))).</w:t>
      </w:r>
    </w:p>
    <w:p>
      <w:pPr>
        <w:pStyle w:val="BodyText"/>
        <w:spacing w:before="9"/>
        <w:rPr>
          <w:sz w:val="14"/>
        </w:rPr>
      </w:pPr>
    </w:p>
    <w:p>
      <w:pPr>
        <w:spacing w:line="244" w:lineRule="auto" w:before="72"/>
        <w:ind w:left="460" w:right="114" w:firstLine="720"/>
        <w:jc w:val="both"/>
        <w:rPr>
          <w:sz w:val="22"/>
        </w:rPr>
      </w:pPr>
      <w:r>
        <w:rPr>
          <w:spacing w:val="4"/>
          <w:position w:val="9"/>
          <w:sz w:val="12"/>
        </w:rPr>
        <w:t>402 </w:t>
      </w:r>
      <w:r>
        <w:rPr>
          <w:i/>
          <w:sz w:val="22"/>
        </w:rPr>
        <w:t>See Rodriguez-Felix</w:t>
      </w:r>
      <w:r>
        <w:rPr>
          <w:sz w:val="22"/>
        </w:rPr>
        <w:t>, 450 F.3d at 1124-25 (collecting cases); </w:t>
      </w:r>
      <w:r>
        <w:rPr>
          <w:i/>
          <w:sz w:val="22"/>
        </w:rPr>
        <w:t>United States v. Welch</w:t>
      </w:r>
      <w:r>
        <w:rPr>
          <w:sz w:val="22"/>
        </w:rPr>
        <w:t>, 368 F.3d</w:t>
      </w:r>
      <w:r>
        <w:rPr>
          <w:spacing w:val="-37"/>
          <w:sz w:val="22"/>
        </w:rPr>
        <w:t> </w:t>
      </w:r>
      <w:r>
        <w:rPr>
          <w:sz w:val="22"/>
        </w:rPr>
        <w:t>970, 975 (7th Cir. 2004) (“We emphasize that expert testimony regarding eyewitness identification, memory, and perception</w:t>
      </w:r>
      <w:r>
        <w:rPr>
          <w:spacing w:val="-9"/>
          <w:sz w:val="22"/>
        </w:rPr>
        <w:t> </w:t>
      </w:r>
      <w:r>
        <w:rPr>
          <w:sz w:val="22"/>
        </w:rPr>
        <w:t>is</w:t>
      </w:r>
      <w:r>
        <w:rPr>
          <w:spacing w:val="-11"/>
          <w:sz w:val="22"/>
        </w:rPr>
        <w:t> </w:t>
      </w:r>
      <w:r>
        <w:rPr>
          <w:sz w:val="22"/>
        </w:rPr>
        <w:t>not</w:t>
      </w:r>
      <w:r>
        <w:rPr>
          <w:spacing w:val="-9"/>
          <w:sz w:val="22"/>
        </w:rPr>
        <w:t> </w:t>
      </w:r>
      <w:r>
        <w:rPr>
          <w:sz w:val="22"/>
        </w:rPr>
        <w:t>per</w:t>
      </w:r>
      <w:r>
        <w:rPr>
          <w:spacing w:val="-8"/>
          <w:sz w:val="22"/>
        </w:rPr>
        <w:t> </w:t>
      </w:r>
      <w:r>
        <w:rPr>
          <w:sz w:val="22"/>
        </w:rPr>
        <w:t>se</w:t>
      </w:r>
      <w:r>
        <w:rPr>
          <w:spacing w:val="-11"/>
          <w:sz w:val="22"/>
        </w:rPr>
        <w:t> </w:t>
      </w:r>
      <w:r>
        <w:rPr>
          <w:sz w:val="22"/>
        </w:rPr>
        <w:t>unhelpful.”),</w:t>
      </w:r>
      <w:r>
        <w:rPr>
          <w:spacing w:val="-11"/>
          <w:sz w:val="22"/>
        </w:rPr>
        <w:t> </w:t>
      </w:r>
      <w:r>
        <w:rPr>
          <w:i/>
          <w:sz w:val="22"/>
        </w:rPr>
        <w:t>vacated</w:t>
      </w:r>
      <w:r>
        <w:rPr>
          <w:i/>
          <w:spacing w:val="-11"/>
          <w:sz w:val="22"/>
        </w:rPr>
        <w:t> </w:t>
      </w:r>
      <w:r>
        <w:rPr>
          <w:i/>
          <w:sz w:val="22"/>
        </w:rPr>
        <w:t>and</w:t>
      </w:r>
      <w:r>
        <w:rPr>
          <w:i/>
          <w:spacing w:val="-9"/>
          <w:sz w:val="22"/>
        </w:rPr>
        <w:t> </w:t>
      </w:r>
      <w:r>
        <w:rPr>
          <w:i/>
          <w:sz w:val="22"/>
        </w:rPr>
        <w:t>remanded</w:t>
      </w:r>
      <w:r>
        <w:rPr>
          <w:i/>
          <w:spacing w:val="-11"/>
          <w:sz w:val="22"/>
        </w:rPr>
        <w:t> </w:t>
      </w:r>
      <w:r>
        <w:rPr>
          <w:i/>
          <w:sz w:val="22"/>
        </w:rPr>
        <w:t>on</w:t>
      </w:r>
      <w:r>
        <w:rPr>
          <w:i/>
          <w:spacing w:val="-10"/>
          <w:sz w:val="22"/>
        </w:rPr>
        <w:t> </w:t>
      </w:r>
      <w:r>
        <w:rPr>
          <w:i/>
          <w:sz w:val="22"/>
        </w:rPr>
        <w:t>other</w:t>
      </w:r>
      <w:r>
        <w:rPr>
          <w:i/>
          <w:spacing w:val="-12"/>
          <w:sz w:val="22"/>
        </w:rPr>
        <w:t> </w:t>
      </w:r>
      <w:r>
        <w:rPr>
          <w:i/>
          <w:sz w:val="22"/>
        </w:rPr>
        <w:t>grounds</w:t>
      </w:r>
      <w:r>
        <w:rPr>
          <w:sz w:val="22"/>
        </w:rPr>
        <w:t>,</w:t>
      </w:r>
      <w:r>
        <w:rPr>
          <w:spacing w:val="-11"/>
          <w:sz w:val="22"/>
        </w:rPr>
        <w:t> </w:t>
      </w:r>
      <w:r>
        <w:rPr>
          <w:sz w:val="22"/>
        </w:rPr>
        <w:t>543</w:t>
      </w:r>
      <w:r>
        <w:rPr>
          <w:spacing w:val="-10"/>
          <w:sz w:val="22"/>
        </w:rPr>
        <w:t> </w:t>
      </w:r>
      <w:r>
        <w:rPr>
          <w:sz w:val="22"/>
        </w:rPr>
        <w:t>U.S.</w:t>
      </w:r>
      <w:r>
        <w:rPr>
          <w:spacing w:val="-11"/>
          <w:sz w:val="22"/>
        </w:rPr>
        <w:t> </w:t>
      </w:r>
      <w:r>
        <w:rPr>
          <w:sz w:val="22"/>
        </w:rPr>
        <w:t>1112</w:t>
      </w:r>
      <w:r>
        <w:rPr>
          <w:spacing w:val="-14"/>
          <w:sz w:val="22"/>
        </w:rPr>
        <w:t> </w:t>
      </w:r>
      <w:r>
        <w:rPr>
          <w:sz w:val="22"/>
        </w:rPr>
        <w:t>(2005);</w:t>
      </w:r>
      <w:r>
        <w:rPr>
          <w:spacing w:val="35"/>
          <w:sz w:val="22"/>
        </w:rPr>
        <w:t> </w:t>
      </w:r>
      <w:r>
        <w:rPr>
          <w:i/>
          <w:sz w:val="22"/>
        </w:rPr>
        <w:t>Smithers</w:t>
      </w:r>
      <w:r>
        <w:rPr>
          <w:sz w:val="22"/>
        </w:rPr>
        <w:t>, 212 F.3d at 318 (improper to exclude evidence without conducting hearing under </w:t>
      </w:r>
      <w:r>
        <w:rPr>
          <w:i/>
          <w:sz w:val="22"/>
        </w:rPr>
        <w:t>Daubert </w:t>
      </w:r>
      <w:r>
        <w:rPr>
          <w:sz w:val="22"/>
        </w:rPr>
        <w:t>and remanding for such a hearing). </w:t>
      </w:r>
      <w:r>
        <w:rPr>
          <w:i/>
          <w:sz w:val="22"/>
        </w:rPr>
        <w:t>But cf. Langan</w:t>
      </w:r>
      <w:r>
        <w:rPr>
          <w:sz w:val="22"/>
        </w:rPr>
        <w:t>, 263 F.3d at 623-25 (upholding exclusion of testimony where district court did conduct</w:t>
      </w:r>
      <w:r>
        <w:rPr>
          <w:spacing w:val="-5"/>
          <w:sz w:val="22"/>
        </w:rPr>
        <w:t> </w:t>
      </w:r>
      <w:r>
        <w:rPr>
          <w:i/>
          <w:sz w:val="22"/>
        </w:rPr>
        <w:t>Daubert</w:t>
      </w:r>
      <w:r>
        <w:rPr>
          <w:i/>
          <w:spacing w:val="-5"/>
          <w:sz w:val="22"/>
        </w:rPr>
        <w:t> </w:t>
      </w:r>
      <w:r>
        <w:rPr>
          <w:sz w:val="22"/>
        </w:rPr>
        <w:t>hearing).</w:t>
      </w:r>
      <w:r>
        <w:rPr>
          <w:spacing w:val="43"/>
          <w:sz w:val="22"/>
        </w:rPr>
        <w:t> </w:t>
      </w:r>
      <w:r>
        <w:rPr>
          <w:sz w:val="22"/>
        </w:rPr>
        <w:t>The</w:t>
      </w:r>
      <w:r>
        <w:rPr>
          <w:spacing w:val="-6"/>
          <w:sz w:val="22"/>
        </w:rPr>
        <w:t> </w:t>
      </w:r>
      <w:r>
        <w:rPr>
          <w:sz w:val="22"/>
        </w:rPr>
        <w:t>one</w:t>
      </w:r>
      <w:r>
        <w:rPr>
          <w:spacing w:val="-6"/>
          <w:sz w:val="22"/>
        </w:rPr>
        <w:t> </w:t>
      </w:r>
      <w:r>
        <w:rPr>
          <w:sz w:val="22"/>
        </w:rPr>
        <w:t>circuit</w:t>
      </w:r>
      <w:r>
        <w:rPr>
          <w:spacing w:val="-3"/>
          <w:sz w:val="22"/>
        </w:rPr>
        <w:t> </w:t>
      </w:r>
      <w:r>
        <w:rPr>
          <w:sz w:val="22"/>
        </w:rPr>
        <w:t>which</w:t>
      </w:r>
      <w:r>
        <w:rPr>
          <w:spacing w:val="-5"/>
          <w:sz w:val="22"/>
        </w:rPr>
        <w:t> </w:t>
      </w:r>
      <w:r>
        <w:rPr>
          <w:sz w:val="22"/>
        </w:rPr>
        <w:t>appears</w:t>
      </w:r>
      <w:r>
        <w:rPr>
          <w:spacing w:val="-6"/>
          <w:sz w:val="22"/>
        </w:rPr>
        <w:t> </w:t>
      </w:r>
      <w:r>
        <w:rPr>
          <w:sz w:val="22"/>
        </w:rPr>
        <w:t>to</w:t>
      </w:r>
      <w:r>
        <w:rPr>
          <w:spacing w:val="-7"/>
          <w:sz w:val="22"/>
        </w:rPr>
        <w:t> </w:t>
      </w:r>
      <w:r>
        <w:rPr>
          <w:sz w:val="22"/>
        </w:rPr>
        <w:t>have</w:t>
      </w:r>
      <w:r>
        <w:rPr>
          <w:spacing w:val="-6"/>
          <w:sz w:val="22"/>
        </w:rPr>
        <w:t> </w:t>
      </w:r>
      <w:r>
        <w:rPr>
          <w:sz w:val="22"/>
        </w:rPr>
        <w:t>possibly</w:t>
      </w:r>
      <w:r>
        <w:rPr>
          <w:spacing w:val="-12"/>
          <w:sz w:val="22"/>
        </w:rPr>
        <w:t> </w:t>
      </w:r>
      <w:r>
        <w:rPr>
          <w:sz w:val="22"/>
        </w:rPr>
        <w:t>retained</w:t>
      </w:r>
      <w:r>
        <w:rPr>
          <w:spacing w:val="-10"/>
          <w:sz w:val="22"/>
        </w:rPr>
        <w:t> </w:t>
      </w:r>
      <w:r>
        <w:rPr>
          <w:sz w:val="22"/>
        </w:rPr>
        <w:t>a</w:t>
      </w:r>
      <w:r>
        <w:rPr>
          <w:spacing w:val="-8"/>
          <w:sz w:val="22"/>
        </w:rPr>
        <w:t> </w:t>
      </w:r>
      <w:r>
        <w:rPr>
          <w:sz w:val="22"/>
        </w:rPr>
        <w:t>per</w:t>
      </w:r>
      <w:r>
        <w:rPr>
          <w:spacing w:val="-5"/>
          <w:sz w:val="22"/>
        </w:rPr>
        <w:t> </w:t>
      </w:r>
      <w:r>
        <w:rPr>
          <w:sz w:val="22"/>
        </w:rPr>
        <w:t>se</w:t>
      </w:r>
      <w:r>
        <w:rPr>
          <w:spacing w:val="-6"/>
          <w:sz w:val="22"/>
        </w:rPr>
        <w:t> </w:t>
      </w:r>
      <w:r>
        <w:rPr>
          <w:sz w:val="22"/>
        </w:rPr>
        <w:t>rule</w:t>
      </w:r>
      <w:r>
        <w:rPr>
          <w:spacing w:val="-6"/>
          <w:sz w:val="22"/>
        </w:rPr>
        <w:t> </w:t>
      </w:r>
      <w:r>
        <w:rPr>
          <w:sz w:val="22"/>
        </w:rPr>
        <w:t>of</w:t>
      </w:r>
      <w:r>
        <w:rPr>
          <w:spacing w:val="-5"/>
          <w:sz w:val="22"/>
        </w:rPr>
        <w:t> </w:t>
      </w:r>
      <w:r>
        <w:rPr>
          <w:sz w:val="22"/>
        </w:rPr>
        <w:t>exclusion</w:t>
      </w:r>
      <w:r>
        <w:rPr>
          <w:spacing w:val="-7"/>
          <w:sz w:val="22"/>
        </w:rPr>
        <w:t> </w:t>
      </w:r>
      <w:r>
        <w:rPr>
          <w:sz w:val="22"/>
        </w:rPr>
        <w:t>is the Eleventh Circuit, see </w:t>
      </w:r>
      <w:r>
        <w:rPr>
          <w:i/>
          <w:sz w:val="22"/>
        </w:rPr>
        <w:t>United States v. Smith</w:t>
      </w:r>
      <w:r>
        <w:rPr>
          <w:sz w:val="22"/>
        </w:rPr>
        <w:t>, 122 F.3d 1355, 1357-59 (11th Cir. 1997), cited in </w:t>
      </w:r>
      <w:r>
        <w:rPr>
          <w:i/>
          <w:sz w:val="22"/>
        </w:rPr>
        <w:t>Felix- </w:t>
      </w:r>
      <w:r>
        <w:rPr>
          <w:i/>
          <w:sz w:val="22"/>
        </w:rPr>
        <w:t>Rodriguez</w:t>
      </w:r>
      <w:r>
        <w:rPr>
          <w:sz w:val="22"/>
        </w:rPr>
        <w:t>, 450 F.2d at 1124-25, though that circuit’s controlling decision has been questioned by at least one subsequent</w:t>
      </w:r>
      <w:r>
        <w:rPr>
          <w:spacing w:val="-9"/>
          <w:sz w:val="22"/>
        </w:rPr>
        <w:t> </w:t>
      </w:r>
      <w:r>
        <w:rPr>
          <w:sz w:val="22"/>
        </w:rPr>
        <w:t>panel,</w:t>
      </w:r>
      <w:r>
        <w:rPr>
          <w:spacing w:val="-8"/>
          <w:sz w:val="22"/>
        </w:rPr>
        <w:t> </w:t>
      </w:r>
      <w:r>
        <w:rPr>
          <w:sz w:val="22"/>
        </w:rPr>
        <w:t>see</w:t>
      </w:r>
      <w:r>
        <w:rPr>
          <w:spacing w:val="-11"/>
          <w:sz w:val="22"/>
        </w:rPr>
        <w:t> </w:t>
      </w:r>
      <w:r>
        <w:rPr>
          <w:i/>
          <w:sz w:val="22"/>
        </w:rPr>
        <w:t>United</w:t>
      </w:r>
      <w:r>
        <w:rPr>
          <w:i/>
          <w:spacing w:val="-7"/>
          <w:sz w:val="22"/>
        </w:rPr>
        <w:t> </w:t>
      </w:r>
      <w:r>
        <w:rPr>
          <w:i/>
          <w:sz w:val="22"/>
        </w:rPr>
        <w:t>States</w:t>
      </w:r>
      <w:r>
        <w:rPr>
          <w:i/>
          <w:spacing w:val="-9"/>
          <w:sz w:val="22"/>
        </w:rPr>
        <w:t> </w:t>
      </w:r>
      <w:r>
        <w:rPr>
          <w:i/>
          <w:sz w:val="22"/>
        </w:rPr>
        <w:t>v.</w:t>
      </w:r>
      <w:r>
        <w:rPr>
          <w:i/>
          <w:spacing w:val="-7"/>
          <w:sz w:val="22"/>
        </w:rPr>
        <w:t> </w:t>
      </w:r>
      <w:r>
        <w:rPr>
          <w:i/>
          <w:sz w:val="22"/>
        </w:rPr>
        <w:t>Smith</w:t>
      </w:r>
      <w:r>
        <w:rPr>
          <w:sz w:val="22"/>
        </w:rPr>
        <w:t>,</w:t>
      </w:r>
      <w:r>
        <w:rPr>
          <w:spacing w:val="-7"/>
          <w:sz w:val="22"/>
        </w:rPr>
        <w:t> </w:t>
      </w:r>
      <w:r>
        <w:rPr>
          <w:sz w:val="22"/>
        </w:rPr>
        <w:t>148</w:t>
      </w:r>
      <w:r>
        <w:rPr>
          <w:spacing w:val="-8"/>
          <w:sz w:val="22"/>
        </w:rPr>
        <w:t> </w:t>
      </w:r>
      <w:r>
        <w:rPr>
          <w:sz w:val="22"/>
        </w:rPr>
        <w:t>Fed.</w:t>
      </w:r>
      <w:r>
        <w:rPr>
          <w:spacing w:val="-9"/>
          <w:sz w:val="22"/>
        </w:rPr>
        <w:t> </w:t>
      </w:r>
      <w:r>
        <w:rPr>
          <w:sz w:val="22"/>
        </w:rPr>
        <w:t>App’x</w:t>
      </w:r>
      <w:r>
        <w:rPr>
          <w:spacing w:val="-8"/>
          <w:sz w:val="22"/>
        </w:rPr>
        <w:t> </w:t>
      </w:r>
      <w:r>
        <w:rPr>
          <w:sz w:val="22"/>
        </w:rPr>
        <w:t>867,</w:t>
      </w:r>
      <w:r>
        <w:rPr>
          <w:spacing w:val="-9"/>
          <w:sz w:val="22"/>
        </w:rPr>
        <w:t> </w:t>
      </w:r>
      <w:r>
        <w:rPr>
          <w:sz w:val="22"/>
        </w:rPr>
        <w:t>872-73</w:t>
      </w:r>
      <w:r>
        <w:rPr>
          <w:spacing w:val="-6"/>
          <w:sz w:val="22"/>
        </w:rPr>
        <w:t> </w:t>
      </w:r>
      <w:r>
        <w:rPr>
          <w:sz w:val="22"/>
        </w:rPr>
        <w:t>n.8</w:t>
      </w:r>
      <w:r>
        <w:rPr>
          <w:spacing w:val="-6"/>
          <w:sz w:val="22"/>
        </w:rPr>
        <w:t> </w:t>
      </w:r>
      <w:r>
        <w:rPr>
          <w:sz w:val="22"/>
        </w:rPr>
        <w:t>(11th</w:t>
      </w:r>
      <w:r>
        <w:rPr>
          <w:spacing w:val="-7"/>
          <w:sz w:val="22"/>
        </w:rPr>
        <w:t> </w:t>
      </w:r>
      <w:r>
        <w:rPr>
          <w:sz w:val="22"/>
        </w:rPr>
        <w:t>Cir.</w:t>
      </w:r>
      <w:r>
        <w:rPr>
          <w:spacing w:val="-8"/>
          <w:sz w:val="22"/>
        </w:rPr>
        <w:t> </w:t>
      </w:r>
      <w:r>
        <w:rPr>
          <w:sz w:val="22"/>
        </w:rPr>
        <w:t>2005);</w:t>
      </w:r>
      <w:r>
        <w:rPr>
          <w:spacing w:val="-7"/>
          <w:sz w:val="22"/>
        </w:rPr>
        <w:t> </w:t>
      </w:r>
      <w:r>
        <w:rPr>
          <w:sz w:val="22"/>
        </w:rPr>
        <w:t>see</w:t>
      </w:r>
      <w:r>
        <w:rPr>
          <w:spacing w:val="-6"/>
          <w:sz w:val="22"/>
        </w:rPr>
        <w:t> </w:t>
      </w:r>
      <w:r>
        <w:rPr>
          <w:sz w:val="22"/>
        </w:rPr>
        <w:t>also</w:t>
      </w:r>
      <w:r>
        <w:rPr>
          <w:spacing w:val="-9"/>
          <w:sz w:val="22"/>
        </w:rPr>
        <w:t> </w:t>
      </w:r>
      <w:r>
        <w:rPr>
          <w:i/>
          <w:sz w:val="22"/>
        </w:rPr>
        <w:t>Moore</w:t>
      </w:r>
      <w:r>
        <w:rPr>
          <w:sz w:val="22"/>
        </w:rPr>
        <w:t>, 786 F.2d at 1312 (construing prior Fifth Circuit authority upon which Eleventh Circuit relied as leaving discretion in district</w:t>
      </w:r>
      <w:r>
        <w:rPr>
          <w:spacing w:val="1"/>
          <w:sz w:val="22"/>
        </w:rPr>
        <w:t> </w:t>
      </w:r>
      <w:r>
        <w:rPr>
          <w:sz w:val="22"/>
        </w:rPr>
        <w:t>courts).</w:t>
      </w:r>
    </w:p>
    <w:p>
      <w:pPr>
        <w:pStyle w:val="BodyText"/>
        <w:spacing w:before="8"/>
        <w:rPr>
          <w:sz w:val="15"/>
        </w:rPr>
      </w:pPr>
    </w:p>
    <w:p>
      <w:pPr>
        <w:spacing w:before="73"/>
        <w:ind w:left="1178" w:right="0" w:firstLine="0"/>
        <w:jc w:val="left"/>
        <w:rPr>
          <w:i/>
          <w:sz w:val="22"/>
        </w:rPr>
      </w:pPr>
      <w:r>
        <w:rPr>
          <w:position w:val="9"/>
          <w:sz w:val="12"/>
        </w:rPr>
        <w:t>403 </w:t>
      </w:r>
      <w:r>
        <w:rPr>
          <w:i/>
          <w:sz w:val="22"/>
        </w:rPr>
        <w:t>See, e.g.</w:t>
      </w:r>
      <w:r>
        <w:rPr>
          <w:sz w:val="22"/>
        </w:rPr>
        <w:t>, </w:t>
      </w:r>
      <w:r>
        <w:rPr>
          <w:i/>
          <w:sz w:val="22"/>
        </w:rPr>
        <w:t>Brownlee</w:t>
      </w:r>
      <w:r>
        <w:rPr>
          <w:sz w:val="22"/>
        </w:rPr>
        <w:t>, 454 F.3d at 140 &amp; n.5, 143; </w:t>
      </w:r>
      <w:r>
        <w:rPr>
          <w:i/>
          <w:sz w:val="22"/>
        </w:rPr>
        <w:t>Mathis</w:t>
      </w:r>
      <w:r>
        <w:rPr>
          <w:sz w:val="22"/>
        </w:rPr>
        <w:t>, 264 F.3d at 333-34. </w:t>
      </w:r>
      <w:r>
        <w:rPr>
          <w:i/>
          <w:sz w:val="22"/>
        </w:rPr>
        <w:t>Compare Rodriguez-</w:t>
      </w:r>
    </w:p>
    <w:p>
      <w:pPr>
        <w:spacing w:line="244" w:lineRule="auto" w:before="6"/>
        <w:ind w:left="460" w:right="115" w:firstLine="0"/>
        <w:jc w:val="both"/>
        <w:rPr>
          <w:sz w:val="22"/>
        </w:rPr>
      </w:pPr>
      <w:r>
        <w:rPr>
          <w:i/>
          <w:sz w:val="22"/>
        </w:rPr>
        <w:t>Felix</w:t>
      </w:r>
      <w:r>
        <w:rPr>
          <w:sz w:val="22"/>
        </w:rPr>
        <w:t>,</w:t>
      </w:r>
      <w:r>
        <w:rPr>
          <w:spacing w:val="-20"/>
          <w:sz w:val="22"/>
        </w:rPr>
        <w:t> </w:t>
      </w:r>
      <w:r>
        <w:rPr>
          <w:sz w:val="22"/>
        </w:rPr>
        <w:t>450</w:t>
      </w:r>
      <w:r>
        <w:rPr>
          <w:spacing w:val="-21"/>
          <w:sz w:val="22"/>
        </w:rPr>
        <w:t> </w:t>
      </w:r>
      <w:r>
        <w:rPr>
          <w:sz w:val="22"/>
        </w:rPr>
        <w:t>F.3d</w:t>
      </w:r>
      <w:r>
        <w:rPr>
          <w:spacing w:val="-20"/>
          <w:sz w:val="22"/>
        </w:rPr>
        <w:t> </w:t>
      </w:r>
      <w:r>
        <w:rPr>
          <w:sz w:val="22"/>
        </w:rPr>
        <w:t>at</w:t>
      </w:r>
      <w:r>
        <w:rPr>
          <w:spacing w:val="-18"/>
          <w:sz w:val="22"/>
        </w:rPr>
        <w:t> </w:t>
      </w:r>
      <w:r>
        <w:rPr>
          <w:sz w:val="22"/>
        </w:rPr>
        <w:t>1126</w:t>
      </w:r>
      <w:r>
        <w:rPr>
          <w:spacing w:val="-19"/>
          <w:sz w:val="22"/>
        </w:rPr>
        <w:t> </w:t>
      </w:r>
      <w:r>
        <w:rPr>
          <w:sz w:val="22"/>
        </w:rPr>
        <w:t>(noting</w:t>
      </w:r>
      <w:r>
        <w:rPr>
          <w:spacing w:val="-22"/>
          <w:sz w:val="22"/>
        </w:rPr>
        <w:t> </w:t>
      </w:r>
      <w:r>
        <w:rPr>
          <w:sz w:val="22"/>
        </w:rPr>
        <w:t>that</w:t>
      </w:r>
      <w:r>
        <w:rPr>
          <w:spacing w:val="-23"/>
          <w:sz w:val="22"/>
        </w:rPr>
        <w:t> </w:t>
      </w:r>
      <w:r>
        <w:rPr>
          <w:sz w:val="22"/>
        </w:rPr>
        <w:t>expert</w:t>
      </w:r>
      <w:r>
        <w:rPr>
          <w:spacing w:val="-19"/>
          <w:sz w:val="22"/>
        </w:rPr>
        <w:t> </w:t>
      </w:r>
      <w:r>
        <w:rPr>
          <w:sz w:val="22"/>
        </w:rPr>
        <w:t>report</w:t>
      </w:r>
      <w:r>
        <w:rPr>
          <w:spacing w:val="-18"/>
          <w:sz w:val="22"/>
        </w:rPr>
        <w:t> </w:t>
      </w:r>
      <w:r>
        <w:rPr>
          <w:sz w:val="22"/>
        </w:rPr>
        <w:t>“fails</w:t>
      </w:r>
      <w:r>
        <w:rPr>
          <w:spacing w:val="-19"/>
          <w:sz w:val="22"/>
        </w:rPr>
        <w:t> </w:t>
      </w:r>
      <w:r>
        <w:rPr>
          <w:sz w:val="22"/>
        </w:rPr>
        <w:t>to</w:t>
      </w:r>
      <w:r>
        <w:rPr>
          <w:spacing w:val="-20"/>
          <w:sz w:val="22"/>
        </w:rPr>
        <w:t> </w:t>
      </w:r>
      <w:r>
        <w:rPr>
          <w:sz w:val="22"/>
        </w:rPr>
        <w:t>sufficiently</w:t>
      </w:r>
      <w:r>
        <w:rPr>
          <w:spacing w:val="-21"/>
          <w:sz w:val="22"/>
        </w:rPr>
        <w:t> </w:t>
      </w:r>
      <w:r>
        <w:rPr>
          <w:sz w:val="22"/>
        </w:rPr>
        <w:t>reference</w:t>
      </w:r>
      <w:r>
        <w:rPr>
          <w:spacing w:val="-21"/>
          <w:sz w:val="22"/>
        </w:rPr>
        <w:t> </w:t>
      </w:r>
      <w:r>
        <w:rPr>
          <w:sz w:val="22"/>
        </w:rPr>
        <w:t>specific</w:t>
      </w:r>
      <w:r>
        <w:rPr>
          <w:spacing w:val="-19"/>
          <w:sz w:val="22"/>
        </w:rPr>
        <w:t> </w:t>
      </w:r>
      <w:r>
        <w:rPr>
          <w:sz w:val="22"/>
        </w:rPr>
        <w:t>and</w:t>
      </w:r>
      <w:r>
        <w:rPr>
          <w:spacing w:val="-20"/>
          <w:sz w:val="22"/>
        </w:rPr>
        <w:t> </w:t>
      </w:r>
      <w:r>
        <w:rPr>
          <w:sz w:val="22"/>
        </w:rPr>
        <w:t>recognized</w:t>
      </w:r>
      <w:r>
        <w:rPr>
          <w:spacing w:val="-21"/>
          <w:sz w:val="22"/>
        </w:rPr>
        <w:t> </w:t>
      </w:r>
      <w:r>
        <w:rPr>
          <w:sz w:val="22"/>
        </w:rPr>
        <w:t>scientific research”</w:t>
      </w:r>
      <w:r>
        <w:rPr>
          <w:spacing w:val="-20"/>
          <w:sz w:val="22"/>
        </w:rPr>
        <w:t> </w:t>
      </w:r>
      <w:r>
        <w:rPr>
          <w:sz w:val="22"/>
        </w:rPr>
        <w:t>and</w:t>
      </w:r>
      <w:r>
        <w:rPr>
          <w:spacing w:val="-19"/>
          <w:sz w:val="22"/>
        </w:rPr>
        <w:t> </w:t>
      </w:r>
      <w:r>
        <w:rPr>
          <w:sz w:val="22"/>
        </w:rPr>
        <w:t>that</w:t>
      </w:r>
      <w:r>
        <w:rPr>
          <w:spacing w:val="-19"/>
          <w:sz w:val="22"/>
        </w:rPr>
        <w:t> </w:t>
      </w:r>
      <w:r>
        <w:rPr>
          <w:sz w:val="22"/>
        </w:rPr>
        <w:t>“[t]he</w:t>
      </w:r>
      <w:r>
        <w:rPr>
          <w:spacing w:val="-20"/>
          <w:sz w:val="22"/>
        </w:rPr>
        <w:t> </w:t>
      </w:r>
      <w:r>
        <w:rPr>
          <w:sz w:val="22"/>
        </w:rPr>
        <w:t>requirements</w:t>
      </w:r>
      <w:r>
        <w:rPr>
          <w:spacing w:val="-19"/>
          <w:sz w:val="22"/>
        </w:rPr>
        <w:t> </w:t>
      </w:r>
      <w:r>
        <w:rPr>
          <w:sz w:val="22"/>
        </w:rPr>
        <w:t>of</w:t>
      </w:r>
      <w:r>
        <w:rPr>
          <w:spacing w:val="-19"/>
          <w:sz w:val="22"/>
        </w:rPr>
        <w:t> </w:t>
      </w:r>
      <w:r>
        <w:rPr>
          <w:i/>
          <w:sz w:val="22"/>
        </w:rPr>
        <w:t>Daubert</w:t>
      </w:r>
      <w:r>
        <w:rPr>
          <w:i/>
          <w:spacing w:val="-19"/>
          <w:sz w:val="22"/>
        </w:rPr>
        <w:t> </w:t>
      </w:r>
      <w:r>
        <w:rPr>
          <w:sz w:val="22"/>
        </w:rPr>
        <w:t>are</w:t>
      </w:r>
      <w:r>
        <w:rPr>
          <w:spacing w:val="-20"/>
          <w:sz w:val="22"/>
        </w:rPr>
        <w:t> </w:t>
      </w:r>
      <w:r>
        <w:rPr>
          <w:sz w:val="22"/>
        </w:rPr>
        <w:t>not</w:t>
      </w:r>
      <w:r>
        <w:rPr>
          <w:spacing w:val="-19"/>
          <w:sz w:val="22"/>
        </w:rPr>
        <w:t> </w:t>
      </w:r>
      <w:r>
        <w:rPr>
          <w:sz w:val="22"/>
        </w:rPr>
        <w:t>satisfied</w:t>
      </w:r>
      <w:r>
        <w:rPr>
          <w:spacing w:val="-20"/>
          <w:sz w:val="22"/>
        </w:rPr>
        <w:t> </w:t>
      </w:r>
      <w:r>
        <w:rPr>
          <w:sz w:val="22"/>
        </w:rPr>
        <w:t>by</w:t>
      </w:r>
      <w:r>
        <w:rPr>
          <w:spacing w:val="-25"/>
          <w:sz w:val="22"/>
        </w:rPr>
        <w:t> </w:t>
      </w:r>
      <w:r>
        <w:rPr>
          <w:sz w:val="22"/>
        </w:rPr>
        <w:t>casual</w:t>
      </w:r>
      <w:r>
        <w:rPr>
          <w:spacing w:val="-22"/>
          <w:sz w:val="22"/>
        </w:rPr>
        <w:t> </w:t>
      </w:r>
      <w:r>
        <w:rPr>
          <w:sz w:val="22"/>
        </w:rPr>
        <w:t>mention</w:t>
      </w:r>
      <w:r>
        <w:rPr>
          <w:spacing w:val="-24"/>
          <w:sz w:val="22"/>
        </w:rPr>
        <w:t> </w:t>
      </w:r>
      <w:r>
        <w:rPr>
          <w:sz w:val="22"/>
        </w:rPr>
        <w:t>of</w:t>
      </w:r>
      <w:r>
        <w:rPr>
          <w:spacing w:val="-23"/>
          <w:sz w:val="22"/>
        </w:rPr>
        <w:t> </w:t>
      </w:r>
      <w:r>
        <w:rPr>
          <w:sz w:val="22"/>
        </w:rPr>
        <w:t>a</w:t>
      </w:r>
      <w:r>
        <w:rPr>
          <w:spacing w:val="-19"/>
          <w:sz w:val="22"/>
        </w:rPr>
        <w:t> </w:t>
      </w:r>
      <w:r>
        <w:rPr>
          <w:sz w:val="22"/>
        </w:rPr>
        <w:t>few</w:t>
      </w:r>
      <w:r>
        <w:rPr>
          <w:spacing w:val="-20"/>
          <w:sz w:val="22"/>
        </w:rPr>
        <w:t> </w:t>
      </w:r>
      <w:r>
        <w:rPr>
          <w:sz w:val="22"/>
        </w:rPr>
        <w:t>scientific</w:t>
      </w:r>
      <w:r>
        <w:rPr>
          <w:spacing w:val="-19"/>
          <w:sz w:val="22"/>
        </w:rPr>
        <w:t> </w:t>
      </w:r>
      <w:r>
        <w:rPr>
          <w:sz w:val="22"/>
        </w:rPr>
        <w:t>studies”); </w:t>
      </w:r>
      <w:r>
        <w:rPr>
          <w:i/>
          <w:sz w:val="22"/>
        </w:rPr>
        <w:t>Stokes</w:t>
      </w:r>
      <w:r>
        <w:rPr>
          <w:sz w:val="22"/>
        </w:rPr>
        <w:t>,</w:t>
      </w:r>
      <w:r>
        <w:rPr>
          <w:spacing w:val="-19"/>
          <w:sz w:val="22"/>
        </w:rPr>
        <w:t> </w:t>
      </w:r>
      <w:r>
        <w:rPr>
          <w:sz w:val="22"/>
        </w:rPr>
        <w:t>388</w:t>
      </w:r>
      <w:r>
        <w:rPr>
          <w:spacing w:val="-21"/>
          <w:sz w:val="22"/>
        </w:rPr>
        <w:t> </w:t>
      </w:r>
      <w:r>
        <w:rPr>
          <w:sz w:val="22"/>
        </w:rPr>
        <w:t>F.3d</w:t>
      </w:r>
      <w:r>
        <w:rPr>
          <w:spacing w:val="-20"/>
          <w:sz w:val="22"/>
        </w:rPr>
        <w:t> </w:t>
      </w:r>
      <w:r>
        <w:rPr>
          <w:sz w:val="22"/>
        </w:rPr>
        <w:t>at</w:t>
      </w:r>
      <w:r>
        <w:rPr>
          <w:spacing w:val="-16"/>
          <w:sz w:val="22"/>
        </w:rPr>
        <w:t> </w:t>
      </w:r>
      <w:r>
        <w:rPr>
          <w:sz w:val="22"/>
        </w:rPr>
        <w:t>27</w:t>
      </w:r>
      <w:r>
        <w:rPr>
          <w:spacing w:val="-19"/>
          <w:sz w:val="22"/>
        </w:rPr>
        <w:t> </w:t>
      </w:r>
      <w:r>
        <w:rPr>
          <w:sz w:val="22"/>
        </w:rPr>
        <w:t>(“Without</w:t>
      </w:r>
      <w:r>
        <w:rPr>
          <w:spacing w:val="-19"/>
          <w:sz w:val="22"/>
        </w:rPr>
        <w:t> </w:t>
      </w:r>
      <w:r>
        <w:rPr>
          <w:sz w:val="22"/>
        </w:rPr>
        <w:t>any</w:t>
      </w:r>
      <w:r>
        <w:rPr>
          <w:spacing w:val="-24"/>
          <w:sz w:val="22"/>
        </w:rPr>
        <w:t> </w:t>
      </w:r>
      <w:r>
        <w:rPr>
          <w:sz w:val="22"/>
        </w:rPr>
        <w:t>information</w:t>
      </w:r>
      <w:r>
        <w:rPr>
          <w:spacing w:val="-17"/>
          <w:sz w:val="22"/>
        </w:rPr>
        <w:t> </w:t>
      </w:r>
      <w:r>
        <w:rPr>
          <w:sz w:val="22"/>
        </w:rPr>
        <w:t>regarding</w:t>
      </w:r>
      <w:r>
        <w:rPr>
          <w:spacing w:val="-24"/>
          <w:sz w:val="22"/>
        </w:rPr>
        <w:t> </w:t>
      </w:r>
      <w:r>
        <w:rPr>
          <w:sz w:val="22"/>
        </w:rPr>
        <w:t>the</w:t>
      </w:r>
      <w:r>
        <w:rPr>
          <w:spacing w:val="-19"/>
          <w:sz w:val="22"/>
        </w:rPr>
        <w:t> </w:t>
      </w:r>
      <w:r>
        <w:rPr>
          <w:sz w:val="22"/>
        </w:rPr>
        <w:t>reliability</w:t>
      </w:r>
      <w:r>
        <w:rPr>
          <w:spacing w:val="-22"/>
          <w:sz w:val="22"/>
        </w:rPr>
        <w:t> </w:t>
      </w:r>
      <w:r>
        <w:rPr>
          <w:sz w:val="22"/>
        </w:rPr>
        <w:t>and</w:t>
      </w:r>
      <w:r>
        <w:rPr>
          <w:spacing w:val="-20"/>
          <w:sz w:val="22"/>
        </w:rPr>
        <w:t> </w:t>
      </w:r>
      <w:r>
        <w:rPr>
          <w:sz w:val="22"/>
        </w:rPr>
        <w:t>helpfulness</w:t>
      </w:r>
      <w:r>
        <w:rPr>
          <w:spacing w:val="-19"/>
          <w:sz w:val="22"/>
        </w:rPr>
        <w:t> </w:t>
      </w:r>
      <w:r>
        <w:rPr>
          <w:sz w:val="22"/>
        </w:rPr>
        <w:t>of</w:t>
      </w:r>
      <w:r>
        <w:rPr>
          <w:spacing w:val="-17"/>
          <w:sz w:val="22"/>
        </w:rPr>
        <w:t> </w:t>
      </w:r>
      <w:r>
        <w:rPr>
          <w:sz w:val="22"/>
        </w:rPr>
        <w:t>the</w:t>
      </w:r>
      <w:r>
        <w:rPr>
          <w:spacing w:val="-17"/>
          <w:sz w:val="22"/>
        </w:rPr>
        <w:t> </w:t>
      </w:r>
      <w:r>
        <w:rPr>
          <w:sz w:val="22"/>
        </w:rPr>
        <w:t>proposed</w:t>
      </w:r>
      <w:r>
        <w:rPr>
          <w:spacing w:val="-20"/>
          <w:sz w:val="22"/>
        </w:rPr>
        <w:t> </w:t>
      </w:r>
      <w:r>
        <w:rPr>
          <w:sz w:val="22"/>
        </w:rPr>
        <w:t>expert testimony and without any indication of the existence of a special circumstance, the district court could not conclude</w:t>
      </w:r>
      <w:r>
        <w:rPr>
          <w:spacing w:val="-9"/>
          <w:sz w:val="22"/>
        </w:rPr>
        <w:t> </w:t>
      </w:r>
      <w:r>
        <w:rPr>
          <w:sz w:val="22"/>
        </w:rPr>
        <w:t>that</w:t>
      </w:r>
      <w:r>
        <w:rPr>
          <w:spacing w:val="-7"/>
          <w:sz w:val="22"/>
        </w:rPr>
        <w:t> </w:t>
      </w:r>
      <w:r>
        <w:rPr>
          <w:sz w:val="22"/>
        </w:rPr>
        <w:t>the</w:t>
      </w:r>
      <w:r>
        <w:rPr>
          <w:spacing w:val="-8"/>
          <w:sz w:val="22"/>
        </w:rPr>
        <w:t> </w:t>
      </w:r>
      <w:r>
        <w:rPr>
          <w:sz w:val="22"/>
        </w:rPr>
        <w:t>proposed</w:t>
      </w:r>
      <w:r>
        <w:rPr>
          <w:spacing w:val="-6"/>
          <w:sz w:val="22"/>
        </w:rPr>
        <w:t> </w:t>
      </w:r>
      <w:r>
        <w:rPr>
          <w:sz w:val="22"/>
        </w:rPr>
        <w:t>testimony</w:t>
      </w:r>
      <w:r>
        <w:rPr>
          <w:spacing w:val="-8"/>
          <w:sz w:val="22"/>
        </w:rPr>
        <w:t> </w:t>
      </w:r>
      <w:r>
        <w:rPr>
          <w:sz w:val="22"/>
        </w:rPr>
        <w:t>would</w:t>
      </w:r>
      <w:r>
        <w:rPr>
          <w:spacing w:val="-6"/>
          <w:sz w:val="22"/>
        </w:rPr>
        <w:t> </w:t>
      </w:r>
      <w:r>
        <w:rPr>
          <w:sz w:val="22"/>
        </w:rPr>
        <w:t>‘assist</w:t>
      </w:r>
      <w:r>
        <w:rPr>
          <w:spacing w:val="-7"/>
          <w:sz w:val="22"/>
        </w:rPr>
        <w:t> </w:t>
      </w:r>
      <w:r>
        <w:rPr>
          <w:sz w:val="22"/>
        </w:rPr>
        <w:t>the</w:t>
      </w:r>
      <w:r>
        <w:rPr>
          <w:spacing w:val="-9"/>
          <w:sz w:val="22"/>
        </w:rPr>
        <w:t> </w:t>
      </w:r>
      <w:r>
        <w:rPr>
          <w:sz w:val="22"/>
        </w:rPr>
        <w:t>trier</w:t>
      </w:r>
      <w:r>
        <w:rPr>
          <w:spacing w:val="-7"/>
          <w:sz w:val="22"/>
        </w:rPr>
        <w:t> </w:t>
      </w:r>
      <w:r>
        <w:rPr>
          <w:sz w:val="22"/>
        </w:rPr>
        <w:t>of</w:t>
      </w:r>
      <w:r>
        <w:rPr>
          <w:spacing w:val="-6"/>
          <w:sz w:val="22"/>
        </w:rPr>
        <w:t> </w:t>
      </w:r>
      <w:r>
        <w:rPr>
          <w:sz w:val="22"/>
        </w:rPr>
        <w:t>fact</w:t>
      </w:r>
      <w:r>
        <w:rPr>
          <w:spacing w:val="-7"/>
          <w:sz w:val="22"/>
        </w:rPr>
        <w:t> </w:t>
      </w:r>
      <w:r>
        <w:rPr>
          <w:sz w:val="22"/>
        </w:rPr>
        <w:t>to</w:t>
      </w:r>
      <w:r>
        <w:rPr>
          <w:spacing w:val="-7"/>
          <w:sz w:val="22"/>
        </w:rPr>
        <w:t> </w:t>
      </w:r>
      <w:r>
        <w:rPr>
          <w:sz w:val="22"/>
        </w:rPr>
        <w:t>understand</w:t>
      </w:r>
      <w:r>
        <w:rPr>
          <w:spacing w:val="-6"/>
          <w:sz w:val="22"/>
        </w:rPr>
        <w:t> </w:t>
      </w:r>
      <w:r>
        <w:rPr>
          <w:sz w:val="22"/>
        </w:rPr>
        <w:t>the</w:t>
      </w:r>
      <w:r>
        <w:rPr>
          <w:spacing w:val="-8"/>
          <w:sz w:val="22"/>
        </w:rPr>
        <w:t> </w:t>
      </w:r>
      <w:r>
        <w:rPr>
          <w:sz w:val="22"/>
        </w:rPr>
        <w:t>evidence.’”</w:t>
      </w:r>
      <w:r>
        <w:rPr>
          <w:spacing w:val="-8"/>
          <w:sz w:val="22"/>
        </w:rPr>
        <w:t> </w:t>
      </w:r>
      <w:r>
        <w:rPr>
          <w:sz w:val="22"/>
        </w:rPr>
        <w:t>(quoting</w:t>
      </w:r>
      <w:r>
        <w:rPr>
          <w:spacing w:val="-10"/>
          <w:sz w:val="22"/>
        </w:rPr>
        <w:t> </w:t>
      </w:r>
      <w:r>
        <w:rPr>
          <w:spacing w:val="5"/>
          <w:sz w:val="22"/>
        </w:rPr>
        <w:t>F</w:t>
      </w:r>
      <w:r>
        <w:rPr>
          <w:spacing w:val="5"/>
          <w:sz w:val="22"/>
          <w:vertAlign w:val="subscript"/>
        </w:rPr>
        <w:t>ED</w:t>
      </w:r>
      <w:r>
        <w:rPr>
          <w:spacing w:val="5"/>
          <w:sz w:val="22"/>
          <w:vertAlign w:val="baseline"/>
        </w:rPr>
        <w:t>.</w:t>
      </w:r>
    </w:p>
    <w:p>
      <w:pPr>
        <w:spacing w:line="244" w:lineRule="auto" w:before="6"/>
        <w:ind w:left="460" w:right="113" w:firstLine="0"/>
        <w:jc w:val="both"/>
        <w:rPr>
          <w:sz w:val="22"/>
        </w:rPr>
      </w:pPr>
      <w:r>
        <w:rPr>
          <w:sz w:val="22"/>
        </w:rPr>
        <w:t>R.</w:t>
      </w:r>
      <w:r>
        <w:rPr>
          <w:spacing w:val="-18"/>
          <w:sz w:val="22"/>
        </w:rPr>
        <w:t> </w:t>
      </w:r>
      <w:r>
        <w:rPr>
          <w:spacing w:val="5"/>
          <w:sz w:val="22"/>
        </w:rPr>
        <w:t>E</w:t>
      </w:r>
      <w:r>
        <w:rPr>
          <w:spacing w:val="5"/>
          <w:sz w:val="22"/>
          <w:vertAlign w:val="subscript"/>
        </w:rPr>
        <w:t>VID</w:t>
      </w:r>
      <w:r>
        <w:rPr>
          <w:spacing w:val="5"/>
          <w:sz w:val="22"/>
          <w:vertAlign w:val="baseline"/>
        </w:rPr>
        <w:t>.</w:t>
      </w:r>
      <w:r>
        <w:rPr>
          <w:spacing w:val="-14"/>
          <w:sz w:val="22"/>
          <w:vertAlign w:val="baseline"/>
        </w:rPr>
        <w:t> </w:t>
      </w:r>
      <w:r>
        <w:rPr>
          <w:sz w:val="22"/>
          <w:vertAlign w:val="baseline"/>
        </w:rPr>
        <w:t>702));</w:t>
      </w:r>
      <w:r>
        <w:rPr>
          <w:spacing w:val="-5"/>
          <w:sz w:val="22"/>
          <w:vertAlign w:val="baseline"/>
        </w:rPr>
        <w:t> </w:t>
      </w:r>
      <w:r>
        <w:rPr>
          <w:i/>
          <w:sz w:val="22"/>
          <w:vertAlign w:val="baseline"/>
        </w:rPr>
        <w:t>Brien</w:t>
      </w:r>
      <w:r>
        <w:rPr>
          <w:sz w:val="22"/>
          <w:vertAlign w:val="baseline"/>
        </w:rPr>
        <w:t>,</w:t>
      </w:r>
      <w:r>
        <w:rPr>
          <w:spacing w:val="-6"/>
          <w:sz w:val="22"/>
          <w:vertAlign w:val="baseline"/>
        </w:rPr>
        <w:t> </w:t>
      </w:r>
      <w:r>
        <w:rPr>
          <w:sz w:val="22"/>
          <w:vertAlign w:val="baseline"/>
        </w:rPr>
        <w:t>59</w:t>
      </w:r>
      <w:r>
        <w:rPr>
          <w:spacing w:val="-5"/>
          <w:sz w:val="22"/>
          <w:vertAlign w:val="baseline"/>
        </w:rPr>
        <w:t> </w:t>
      </w:r>
      <w:r>
        <w:rPr>
          <w:sz w:val="22"/>
          <w:vertAlign w:val="baseline"/>
        </w:rPr>
        <w:t>F.3d</w:t>
      </w:r>
      <w:r>
        <w:rPr>
          <w:spacing w:val="-7"/>
          <w:sz w:val="22"/>
          <w:vertAlign w:val="baseline"/>
        </w:rPr>
        <w:t> </w:t>
      </w:r>
      <w:r>
        <w:rPr>
          <w:sz w:val="22"/>
          <w:vertAlign w:val="baseline"/>
        </w:rPr>
        <w:t>at</w:t>
      </w:r>
      <w:r>
        <w:rPr>
          <w:spacing w:val="-4"/>
          <w:sz w:val="22"/>
          <w:vertAlign w:val="baseline"/>
        </w:rPr>
        <w:t> </w:t>
      </w:r>
      <w:r>
        <w:rPr>
          <w:sz w:val="22"/>
          <w:vertAlign w:val="baseline"/>
        </w:rPr>
        <w:t>277-78</w:t>
      </w:r>
      <w:r>
        <w:rPr>
          <w:spacing w:val="-5"/>
          <w:sz w:val="22"/>
          <w:vertAlign w:val="baseline"/>
        </w:rPr>
        <w:t> </w:t>
      </w:r>
      <w:r>
        <w:rPr>
          <w:sz w:val="22"/>
          <w:vertAlign w:val="baseline"/>
        </w:rPr>
        <w:t>(noting</w:t>
      </w:r>
      <w:r>
        <w:rPr>
          <w:spacing w:val="-10"/>
          <w:sz w:val="22"/>
          <w:vertAlign w:val="baseline"/>
        </w:rPr>
        <w:t> </w:t>
      </w:r>
      <w:r>
        <w:rPr>
          <w:sz w:val="22"/>
          <w:vertAlign w:val="baseline"/>
        </w:rPr>
        <w:t>that</w:t>
      </w:r>
      <w:r>
        <w:rPr>
          <w:spacing w:val="-4"/>
          <w:sz w:val="22"/>
          <w:vertAlign w:val="baseline"/>
        </w:rPr>
        <w:t> </w:t>
      </w:r>
      <w:r>
        <w:rPr>
          <w:sz w:val="22"/>
          <w:vertAlign w:val="baseline"/>
        </w:rPr>
        <w:t>“the</w:t>
      </w:r>
      <w:r>
        <w:rPr>
          <w:spacing w:val="-5"/>
          <w:sz w:val="22"/>
          <w:vertAlign w:val="baseline"/>
        </w:rPr>
        <w:t> </w:t>
      </w:r>
      <w:r>
        <w:rPr>
          <w:sz w:val="22"/>
          <w:vertAlign w:val="baseline"/>
        </w:rPr>
        <w:t>district</w:t>
      </w:r>
      <w:r>
        <w:rPr>
          <w:spacing w:val="-5"/>
          <w:sz w:val="22"/>
          <w:vertAlign w:val="baseline"/>
        </w:rPr>
        <w:t> </w:t>
      </w:r>
      <w:r>
        <w:rPr>
          <w:sz w:val="22"/>
          <w:vertAlign w:val="baseline"/>
        </w:rPr>
        <w:t>judge</w:t>
      </w:r>
      <w:r>
        <w:rPr>
          <w:spacing w:val="-6"/>
          <w:sz w:val="22"/>
          <w:vertAlign w:val="baseline"/>
        </w:rPr>
        <w:t> </w:t>
      </w:r>
      <w:r>
        <w:rPr>
          <w:sz w:val="22"/>
          <w:vertAlign w:val="baseline"/>
        </w:rPr>
        <w:t>made</w:t>
      </w:r>
      <w:r>
        <w:rPr>
          <w:spacing w:val="-7"/>
          <w:sz w:val="22"/>
          <w:vertAlign w:val="baseline"/>
        </w:rPr>
        <w:t> </w:t>
      </w:r>
      <w:r>
        <w:rPr>
          <w:sz w:val="22"/>
          <w:vertAlign w:val="baseline"/>
        </w:rPr>
        <w:t>clear</w:t>
      </w:r>
      <w:r>
        <w:rPr>
          <w:spacing w:val="-5"/>
          <w:sz w:val="22"/>
          <w:vertAlign w:val="baseline"/>
        </w:rPr>
        <w:t> </w:t>
      </w:r>
      <w:r>
        <w:rPr>
          <w:sz w:val="22"/>
          <w:vertAlign w:val="baseline"/>
        </w:rPr>
        <w:t>his</w:t>
      </w:r>
      <w:r>
        <w:rPr>
          <w:spacing w:val="-6"/>
          <w:sz w:val="22"/>
          <w:vertAlign w:val="baseline"/>
        </w:rPr>
        <w:t> </w:t>
      </w:r>
      <w:r>
        <w:rPr>
          <w:sz w:val="22"/>
          <w:vertAlign w:val="baseline"/>
        </w:rPr>
        <w:t>need</w:t>
      </w:r>
      <w:r>
        <w:rPr>
          <w:spacing w:val="-5"/>
          <w:sz w:val="22"/>
          <w:vertAlign w:val="baseline"/>
        </w:rPr>
        <w:t> </w:t>
      </w:r>
      <w:r>
        <w:rPr>
          <w:sz w:val="22"/>
          <w:vertAlign w:val="baseline"/>
        </w:rPr>
        <w:t>for</w:t>
      </w:r>
      <w:r>
        <w:rPr>
          <w:spacing w:val="-6"/>
          <w:sz w:val="22"/>
          <w:vertAlign w:val="baseline"/>
        </w:rPr>
        <w:t> </w:t>
      </w:r>
      <w:r>
        <w:rPr>
          <w:sz w:val="22"/>
          <w:vertAlign w:val="baseline"/>
        </w:rPr>
        <w:t>some</w:t>
      </w:r>
      <w:r>
        <w:rPr>
          <w:spacing w:val="-5"/>
          <w:sz w:val="22"/>
          <w:vertAlign w:val="baseline"/>
        </w:rPr>
        <w:t> </w:t>
      </w:r>
      <w:r>
        <w:rPr>
          <w:sz w:val="22"/>
          <w:vertAlign w:val="baseline"/>
        </w:rPr>
        <w:t>proffer</w:t>
      </w:r>
      <w:r>
        <w:rPr>
          <w:spacing w:val="-5"/>
          <w:sz w:val="22"/>
          <w:vertAlign w:val="baseline"/>
        </w:rPr>
        <w:t> </w:t>
      </w:r>
      <w:r>
        <w:rPr>
          <w:sz w:val="22"/>
          <w:vertAlign w:val="baseline"/>
        </w:rPr>
        <w:t>of data or literature underlying the expert’s assumptions and conclusions, and the defense offered practically nothing” and that “</w:t>
      </w:r>
      <w:r>
        <w:rPr>
          <w:i/>
          <w:sz w:val="22"/>
          <w:vertAlign w:val="baseline"/>
        </w:rPr>
        <w:t>Daubert</w:t>
      </w:r>
      <w:r>
        <w:rPr>
          <w:sz w:val="22"/>
          <w:vertAlign w:val="baseline"/>
        </w:rPr>
        <w:t>, as well as common prudence, entitled the judge to require such underlying information”).</w:t>
      </w:r>
    </w:p>
    <w:p>
      <w:pPr>
        <w:spacing w:after="0" w:line="244" w:lineRule="auto"/>
        <w:jc w:val="both"/>
        <w:rPr>
          <w:sz w:val="22"/>
        </w:rPr>
        <w:sectPr>
          <w:pgSz w:w="12240" w:h="15840"/>
          <w:pgMar w:header="403" w:footer="0" w:top="1140" w:bottom="280" w:left="980" w:right="960"/>
        </w:sectPr>
      </w:pPr>
    </w:p>
    <w:p>
      <w:pPr>
        <w:pStyle w:val="Heading1"/>
        <w:numPr>
          <w:ilvl w:val="2"/>
          <w:numId w:val="8"/>
        </w:numPr>
        <w:tabs>
          <w:tab w:pos="1660" w:val="left" w:leader="none"/>
        </w:tabs>
        <w:spacing w:line="240" w:lineRule="auto" w:before="73" w:after="0"/>
        <w:ind w:left="1660" w:right="0" w:hanging="840"/>
        <w:jc w:val="left"/>
      </w:pPr>
      <w:r>
        <w:rPr/>
        <w:t>Joinder and Severance of</w:t>
      </w:r>
      <w:r>
        <w:rPr>
          <w:spacing w:val="-3"/>
        </w:rPr>
        <w:t> </w:t>
      </w:r>
      <w:r>
        <w:rPr/>
        <w:t>Offenses</w:t>
      </w:r>
    </w:p>
    <w:p>
      <w:pPr>
        <w:pStyle w:val="BodyText"/>
        <w:spacing w:before="2"/>
        <w:rPr>
          <w:b/>
          <w:sz w:val="25"/>
        </w:rPr>
      </w:pPr>
    </w:p>
    <w:p>
      <w:pPr>
        <w:pStyle w:val="ListParagraph"/>
        <w:numPr>
          <w:ilvl w:val="3"/>
          <w:numId w:val="8"/>
        </w:numPr>
        <w:tabs>
          <w:tab w:pos="2680" w:val="left" w:leader="none"/>
        </w:tabs>
        <w:spacing w:line="240" w:lineRule="auto" w:before="1" w:after="0"/>
        <w:ind w:left="2680" w:right="0" w:hanging="1140"/>
        <w:jc w:val="left"/>
        <w:rPr>
          <w:b/>
          <w:sz w:val="24"/>
        </w:rPr>
      </w:pPr>
      <w:r>
        <w:rPr>
          <w:b/>
          <w:sz w:val="24"/>
        </w:rPr>
        <w:t>Joinder Under Rule</w:t>
      </w:r>
      <w:r>
        <w:rPr>
          <w:b/>
          <w:spacing w:val="-1"/>
          <w:sz w:val="24"/>
        </w:rPr>
        <w:t> </w:t>
      </w:r>
      <w:r>
        <w:rPr>
          <w:b/>
          <w:sz w:val="24"/>
        </w:rPr>
        <w:t>8(a)</w:t>
      </w:r>
    </w:p>
    <w:p>
      <w:pPr>
        <w:pStyle w:val="BodyText"/>
        <w:spacing w:before="9"/>
        <w:rPr>
          <w:b/>
        </w:rPr>
      </w:pPr>
    </w:p>
    <w:p>
      <w:pPr>
        <w:pStyle w:val="BodyText"/>
        <w:spacing w:line="244" w:lineRule="auto"/>
        <w:ind w:left="100" w:right="476" w:firstLine="720"/>
        <w:jc w:val="both"/>
      </w:pPr>
      <w:r>
        <w:rPr/>
        <w:t>Rule</w:t>
      </w:r>
      <w:r>
        <w:rPr>
          <w:spacing w:val="-26"/>
        </w:rPr>
        <w:t> </w:t>
      </w:r>
      <w:r>
        <w:rPr/>
        <w:t>8(a)</w:t>
      </w:r>
      <w:r>
        <w:rPr>
          <w:spacing w:val="-28"/>
        </w:rPr>
        <w:t> </w:t>
      </w:r>
      <w:r>
        <w:rPr/>
        <w:t>governs</w:t>
      </w:r>
      <w:r>
        <w:rPr>
          <w:spacing w:val="-25"/>
        </w:rPr>
        <w:t> </w:t>
      </w:r>
      <w:r>
        <w:rPr/>
        <w:t>the</w:t>
      </w:r>
      <w:r>
        <w:rPr>
          <w:spacing w:val="-25"/>
        </w:rPr>
        <w:t> </w:t>
      </w:r>
      <w:r>
        <w:rPr/>
        <w:t>joinder</w:t>
      </w:r>
      <w:r>
        <w:rPr>
          <w:spacing w:val="-23"/>
        </w:rPr>
        <w:t> </w:t>
      </w:r>
      <w:r>
        <w:rPr/>
        <w:t>of</w:t>
      </w:r>
      <w:r>
        <w:rPr>
          <w:spacing w:val="-25"/>
        </w:rPr>
        <w:t> </w:t>
      </w:r>
      <w:r>
        <w:rPr/>
        <w:t>multiple</w:t>
      </w:r>
      <w:r>
        <w:rPr>
          <w:spacing w:val="-23"/>
        </w:rPr>
        <w:t> </w:t>
      </w:r>
      <w:r>
        <w:rPr/>
        <w:t>offenses</w:t>
      </w:r>
      <w:r>
        <w:rPr>
          <w:spacing w:val="-25"/>
        </w:rPr>
        <w:t> </w:t>
      </w:r>
      <w:r>
        <w:rPr/>
        <w:t>in</w:t>
      </w:r>
      <w:r>
        <w:rPr>
          <w:spacing w:val="-25"/>
        </w:rPr>
        <w:t> </w:t>
      </w:r>
      <w:r>
        <w:rPr/>
        <w:t>a</w:t>
      </w:r>
      <w:r>
        <w:rPr>
          <w:spacing w:val="-25"/>
        </w:rPr>
        <w:t> </w:t>
      </w:r>
      <w:r>
        <w:rPr/>
        <w:t>single</w:t>
      </w:r>
      <w:r>
        <w:rPr>
          <w:spacing w:val="-25"/>
        </w:rPr>
        <w:t> </w:t>
      </w:r>
      <w:r>
        <w:rPr/>
        <w:t>indictment</w:t>
      </w:r>
      <w:r>
        <w:rPr>
          <w:spacing w:val="-25"/>
        </w:rPr>
        <w:t> </w:t>
      </w:r>
      <w:r>
        <w:rPr/>
        <w:t>or</w:t>
      </w:r>
      <w:r>
        <w:rPr>
          <w:spacing w:val="-26"/>
        </w:rPr>
        <w:t> </w:t>
      </w:r>
      <w:r>
        <w:rPr/>
        <w:t>information.</w:t>
      </w:r>
      <w:r>
        <w:rPr>
          <w:spacing w:val="10"/>
        </w:rPr>
        <w:t> </w:t>
      </w:r>
      <w:r>
        <w:rPr>
          <w:spacing w:val="-3"/>
        </w:rPr>
        <w:t>It</w:t>
      </w:r>
      <w:r>
        <w:rPr>
          <w:spacing w:val="-25"/>
        </w:rPr>
        <w:t> </w:t>
      </w:r>
      <w:r>
        <w:rPr/>
        <w:t>allows joinder in three circumstances: (1) when the offenses “are of the same or similar character;” (2)</w:t>
      </w:r>
      <w:r>
        <w:rPr>
          <w:spacing w:val="-21"/>
        </w:rPr>
        <w:t> </w:t>
      </w:r>
      <w:r>
        <w:rPr/>
        <w:t>when the</w:t>
      </w:r>
      <w:r>
        <w:rPr>
          <w:spacing w:val="-10"/>
        </w:rPr>
        <w:t> </w:t>
      </w:r>
      <w:r>
        <w:rPr/>
        <w:t>offenses</w:t>
      </w:r>
      <w:r>
        <w:rPr>
          <w:spacing w:val="-6"/>
        </w:rPr>
        <w:t> </w:t>
      </w:r>
      <w:r>
        <w:rPr/>
        <w:t>are</w:t>
      </w:r>
      <w:r>
        <w:rPr>
          <w:spacing w:val="-10"/>
        </w:rPr>
        <w:t> </w:t>
      </w:r>
      <w:r>
        <w:rPr/>
        <w:t>“based</w:t>
      </w:r>
      <w:r>
        <w:rPr>
          <w:spacing w:val="-6"/>
        </w:rPr>
        <w:t> </w:t>
      </w:r>
      <w:r>
        <w:rPr/>
        <w:t>on</w:t>
      </w:r>
      <w:r>
        <w:rPr>
          <w:spacing w:val="-5"/>
        </w:rPr>
        <w:t> </w:t>
      </w:r>
      <w:r>
        <w:rPr/>
        <w:t>the</w:t>
      </w:r>
      <w:r>
        <w:rPr>
          <w:spacing w:val="-8"/>
        </w:rPr>
        <w:t> </w:t>
      </w:r>
      <w:r>
        <w:rPr/>
        <w:t>same</w:t>
      </w:r>
      <w:r>
        <w:rPr>
          <w:spacing w:val="-9"/>
        </w:rPr>
        <w:t> </w:t>
      </w:r>
      <w:r>
        <w:rPr/>
        <w:t>act</w:t>
      </w:r>
      <w:r>
        <w:rPr>
          <w:spacing w:val="-6"/>
        </w:rPr>
        <w:t> </w:t>
      </w:r>
      <w:r>
        <w:rPr/>
        <w:t>or</w:t>
      </w:r>
      <w:r>
        <w:rPr>
          <w:spacing w:val="-9"/>
        </w:rPr>
        <w:t> </w:t>
      </w:r>
      <w:r>
        <w:rPr/>
        <w:t>transaction;”</w:t>
      </w:r>
      <w:r>
        <w:rPr>
          <w:spacing w:val="-10"/>
        </w:rPr>
        <w:t> </w:t>
      </w:r>
      <w:r>
        <w:rPr/>
        <w:t>and</w:t>
      </w:r>
      <w:r>
        <w:rPr>
          <w:spacing w:val="-8"/>
        </w:rPr>
        <w:t> </w:t>
      </w:r>
      <w:r>
        <w:rPr/>
        <w:t>(3)</w:t>
      </w:r>
      <w:r>
        <w:rPr>
          <w:spacing w:val="-6"/>
        </w:rPr>
        <w:t> </w:t>
      </w:r>
      <w:r>
        <w:rPr/>
        <w:t>when</w:t>
      </w:r>
      <w:r>
        <w:rPr>
          <w:spacing w:val="-5"/>
        </w:rPr>
        <w:t> </w:t>
      </w:r>
      <w:r>
        <w:rPr/>
        <w:t>the</w:t>
      </w:r>
      <w:r>
        <w:rPr>
          <w:spacing w:val="-8"/>
        </w:rPr>
        <w:t> </w:t>
      </w:r>
      <w:r>
        <w:rPr/>
        <w:t>offenses</w:t>
      </w:r>
      <w:r>
        <w:rPr>
          <w:spacing w:val="-6"/>
        </w:rPr>
        <w:t> </w:t>
      </w:r>
      <w:r>
        <w:rPr/>
        <w:t>are</w:t>
      </w:r>
      <w:r>
        <w:rPr>
          <w:spacing w:val="-10"/>
        </w:rPr>
        <w:t> </w:t>
      </w:r>
      <w:r>
        <w:rPr/>
        <w:t>“connected</w:t>
      </w:r>
      <w:r>
        <w:rPr>
          <w:spacing w:val="-6"/>
        </w:rPr>
        <w:t> </w:t>
      </w:r>
      <w:r>
        <w:rPr/>
        <w:t>with or constitute parts of a common scheme or plan.” The rule is broadly construed in favor of joinder,</w:t>
      </w:r>
      <w:r>
        <w:rPr>
          <w:position w:val="10"/>
          <w:sz w:val="14"/>
        </w:rPr>
        <w:t>404 </w:t>
      </w:r>
      <w:r>
        <w:rPr/>
        <w:t>but that does not mean there can never be a successful claim of</w:t>
      </w:r>
      <w:r>
        <w:rPr>
          <w:spacing w:val="-6"/>
        </w:rPr>
        <w:t> </w:t>
      </w:r>
      <w:r>
        <w:rPr/>
        <w:t>misjoinder.</w:t>
      </w:r>
    </w:p>
    <w:p>
      <w:pPr>
        <w:pStyle w:val="BodyText"/>
        <w:spacing w:before="9"/>
      </w:pPr>
    </w:p>
    <w:p>
      <w:pPr>
        <w:pStyle w:val="BodyText"/>
        <w:spacing w:line="244" w:lineRule="auto"/>
        <w:ind w:left="100" w:right="475" w:firstLine="720"/>
        <w:jc w:val="both"/>
        <w:rPr>
          <w:sz w:val="14"/>
        </w:rPr>
      </w:pPr>
      <w:r>
        <w:rPr/>
        <w:t>For</w:t>
      </w:r>
      <w:r>
        <w:rPr>
          <w:spacing w:val="-24"/>
        </w:rPr>
        <w:t> </w:t>
      </w:r>
      <w:r>
        <w:rPr/>
        <w:t>example,</w:t>
      </w:r>
      <w:r>
        <w:rPr>
          <w:spacing w:val="-21"/>
        </w:rPr>
        <w:t> </w:t>
      </w:r>
      <w:r>
        <w:rPr/>
        <w:t>in</w:t>
      </w:r>
      <w:r>
        <w:rPr>
          <w:spacing w:val="-20"/>
        </w:rPr>
        <w:t> </w:t>
      </w:r>
      <w:r>
        <w:rPr>
          <w:i/>
        </w:rPr>
        <w:t>United</w:t>
      </w:r>
      <w:r>
        <w:rPr>
          <w:i/>
          <w:spacing w:val="-19"/>
        </w:rPr>
        <w:t> </w:t>
      </w:r>
      <w:r>
        <w:rPr>
          <w:i/>
        </w:rPr>
        <w:t>States</w:t>
      </w:r>
      <w:r>
        <w:rPr>
          <w:i/>
          <w:spacing w:val="-20"/>
        </w:rPr>
        <w:t> </w:t>
      </w:r>
      <w:r>
        <w:rPr>
          <w:i/>
        </w:rPr>
        <w:t>v.</w:t>
      </w:r>
      <w:r>
        <w:rPr>
          <w:i/>
          <w:spacing w:val="-19"/>
        </w:rPr>
        <w:t> </w:t>
      </w:r>
      <w:r>
        <w:rPr>
          <w:i/>
        </w:rPr>
        <w:t>Randazzo</w:t>
      </w:r>
      <w:r>
        <w:rPr/>
        <w:t>,</w:t>
      </w:r>
      <w:r>
        <w:rPr>
          <w:spacing w:val="-21"/>
        </w:rPr>
        <w:t> </w:t>
      </w:r>
      <w:r>
        <w:rPr/>
        <w:t>80</w:t>
      </w:r>
      <w:r>
        <w:rPr>
          <w:spacing w:val="-22"/>
        </w:rPr>
        <w:t> </w:t>
      </w:r>
      <w:r>
        <w:rPr/>
        <w:t>F.3d</w:t>
      </w:r>
      <w:r>
        <w:rPr>
          <w:spacing w:val="-22"/>
        </w:rPr>
        <w:t> </w:t>
      </w:r>
      <w:r>
        <w:rPr/>
        <w:t>623</w:t>
      </w:r>
      <w:r>
        <w:rPr>
          <w:spacing w:val="-19"/>
        </w:rPr>
        <w:t> </w:t>
      </w:r>
      <w:r>
        <w:rPr/>
        <w:t>(1st</w:t>
      </w:r>
      <w:r>
        <w:rPr>
          <w:spacing w:val="-18"/>
        </w:rPr>
        <w:t> </w:t>
      </w:r>
      <w:r>
        <w:rPr/>
        <w:t>Cir.</w:t>
      </w:r>
      <w:r>
        <w:rPr>
          <w:spacing w:val="-18"/>
        </w:rPr>
        <w:t> </w:t>
      </w:r>
      <w:r>
        <w:rPr/>
        <w:t>1996),</w:t>
      </w:r>
      <w:r>
        <w:rPr>
          <w:spacing w:val="-19"/>
        </w:rPr>
        <w:t> </w:t>
      </w:r>
      <w:r>
        <w:rPr/>
        <w:t>the</w:t>
      </w:r>
      <w:r>
        <w:rPr>
          <w:spacing w:val="-18"/>
        </w:rPr>
        <w:t> </w:t>
      </w:r>
      <w:r>
        <w:rPr/>
        <w:t>defendant</w:t>
      </w:r>
      <w:r>
        <w:rPr>
          <w:spacing w:val="-18"/>
        </w:rPr>
        <w:t> </w:t>
      </w:r>
      <w:r>
        <w:rPr/>
        <w:t>succeeded in a challenge to joinder based on the “same or similar character” prong of Rule 8(a). The court had before it a 101-count indictment and found that the government had improperly joined 97 counts </w:t>
      </w:r>
      <w:r>
        <w:rPr>
          <w:spacing w:val="-6"/>
        </w:rPr>
        <w:t>of </w:t>
      </w:r>
      <w:r>
        <w:rPr/>
        <w:t>mislabeling and adulterating shrimp with four counts of tax fraud, explaining that “it is very hard to describe adulterating or mislabeling shrimp as offenses ‘similar’ to tax fraud -- except at a level of generality so high as to drain the term of any real content.” </w:t>
      </w:r>
      <w:r>
        <w:rPr>
          <w:i/>
        </w:rPr>
        <w:t>Id. </w:t>
      </w:r>
      <w:r>
        <w:rPr/>
        <w:t>at 628. Similarly, in </w:t>
      </w:r>
      <w:r>
        <w:rPr>
          <w:i/>
        </w:rPr>
        <w:t>United States v. </w:t>
      </w:r>
      <w:r>
        <w:rPr>
          <w:i/>
        </w:rPr>
        <w:t>Chavis</w:t>
      </w:r>
      <w:r>
        <w:rPr/>
        <w:t>,</w:t>
      </w:r>
      <w:r>
        <w:rPr>
          <w:spacing w:val="-10"/>
        </w:rPr>
        <w:t> </w:t>
      </w:r>
      <w:r>
        <w:rPr/>
        <w:t>296</w:t>
      </w:r>
      <w:r>
        <w:rPr>
          <w:spacing w:val="-9"/>
        </w:rPr>
        <w:t> </w:t>
      </w:r>
      <w:r>
        <w:rPr/>
        <w:t>F.3d</w:t>
      </w:r>
      <w:r>
        <w:rPr>
          <w:spacing w:val="-9"/>
        </w:rPr>
        <w:t> </w:t>
      </w:r>
      <w:r>
        <w:rPr/>
        <w:t>450</w:t>
      </w:r>
      <w:r>
        <w:rPr>
          <w:spacing w:val="-9"/>
        </w:rPr>
        <w:t> </w:t>
      </w:r>
      <w:r>
        <w:rPr/>
        <w:t>(6th</w:t>
      </w:r>
      <w:r>
        <w:rPr>
          <w:spacing w:val="-9"/>
        </w:rPr>
        <w:t> </w:t>
      </w:r>
      <w:r>
        <w:rPr/>
        <w:t>Cir.</w:t>
      </w:r>
      <w:r>
        <w:rPr>
          <w:spacing w:val="-9"/>
        </w:rPr>
        <w:t> </w:t>
      </w:r>
      <w:r>
        <w:rPr/>
        <w:t>2002),</w:t>
      </w:r>
      <w:r>
        <w:rPr>
          <w:spacing w:val="-10"/>
        </w:rPr>
        <w:t> </w:t>
      </w:r>
      <w:r>
        <w:rPr/>
        <w:t>the</w:t>
      </w:r>
      <w:r>
        <w:rPr>
          <w:spacing w:val="-9"/>
        </w:rPr>
        <w:t> </w:t>
      </w:r>
      <w:r>
        <w:rPr/>
        <w:t>court</w:t>
      </w:r>
      <w:r>
        <w:rPr>
          <w:spacing w:val="-9"/>
        </w:rPr>
        <w:t> </w:t>
      </w:r>
      <w:r>
        <w:rPr/>
        <w:t>held</w:t>
      </w:r>
      <w:r>
        <w:rPr>
          <w:spacing w:val="-9"/>
        </w:rPr>
        <w:t> </w:t>
      </w:r>
      <w:r>
        <w:rPr/>
        <w:t>that</w:t>
      </w:r>
      <w:r>
        <w:rPr>
          <w:spacing w:val="-9"/>
        </w:rPr>
        <w:t> </w:t>
      </w:r>
      <w:r>
        <w:rPr/>
        <w:t>a</w:t>
      </w:r>
      <w:r>
        <w:rPr>
          <w:spacing w:val="-14"/>
        </w:rPr>
        <w:t> </w:t>
      </w:r>
      <w:r>
        <w:rPr/>
        <w:t>1999</w:t>
      </w:r>
      <w:r>
        <w:rPr>
          <w:spacing w:val="-11"/>
        </w:rPr>
        <w:t> </w:t>
      </w:r>
      <w:r>
        <w:rPr/>
        <w:t>possession</w:t>
      </w:r>
      <w:r>
        <w:rPr>
          <w:spacing w:val="-10"/>
        </w:rPr>
        <w:t> </w:t>
      </w:r>
      <w:r>
        <w:rPr/>
        <w:t>of</w:t>
      </w:r>
      <w:r>
        <w:rPr>
          <w:spacing w:val="-11"/>
        </w:rPr>
        <w:t> </w:t>
      </w:r>
      <w:r>
        <w:rPr/>
        <w:t>cocaine</w:t>
      </w:r>
      <w:r>
        <w:rPr>
          <w:spacing w:val="-9"/>
        </w:rPr>
        <w:t> </w:t>
      </w:r>
      <w:r>
        <w:rPr/>
        <w:t>base</w:t>
      </w:r>
      <w:r>
        <w:rPr>
          <w:spacing w:val="-11"/>
        </w:rPr>
        <w:t> </w:t>
      </w:r>
      <w:r>
        <w:rPr/>
        <w:t>charge</w:t>
      </w:r>
      <w:r>
        <w:rPr>
          <w:spacing w:val="-9"/>
        </w:rPr>
        <w:t> </w:t>
      </w:r>
      <w:r>
        <w:rPr/>
        <w:t>was improperly</w:t>
      </w:r>
      <w:r>
        <w:rPr>
          <w:spacing w:val="-45"/>
        </w:rPr>
        <w:t> </w:t>
      </w:r>
      <w:r>
        <w:rPr/>
        <w:t>joined with a 1997 charge of illegal purchase of a handgun because the indictment did not allege</w:t>
      </w:r>
      <w:r>
        <w:rPr>
          <w:spacing w:val="-7"/>
        </w:rPr>
        <w:t> </w:t>
      </w:r>
      <w:r>
        <w:rPr/>
        <w:t>that</w:t>
      </w:r>
      <w:r>
        <w:rPr>
          <w:spacing w:val="-6"/>
        </w:rPr>
        <w:t> </w:t>
      </w:r>
      <w:r>
        <w:rPr/>
        <w:t>the</w:t>
      </w:r>
      <w:r>
        <w:rPr>
          <w:spacing w:val="-6"/>
        </w:rPr>
        <w:t> </w:t>
      </w:r>
      <w:r>
        <w:rPr/>
        <w:t>“illegal</w:t>
      </w:r>
      <w:r>
        <w:rPr>
          <w:spacing w:val="-6"/>
        </w:rPr>
        <w:t> </w:t>
      </w:r>
      <w:r>
        <w:rPr/>
        <w:t>acquisition</w:t>
      </w:r>
      <w:r>
        <w:rPr>
          <w:spacing w:val="-7"/>
        </w:rPr>
        <w:t> </w:t>
      </w:r>
      <w:r>
        <w:rPr/>
        <w:t>of</w:t>
      </w:r>
      <w:r>
        <w:rPr>
          <w:spacing w:val="-6"/>
        </w:rPr>
        <w:t> </w:t>
      </w:r>
      <w:r>
        <w:rPr/>
        <w:t>the</w:t>
      </w:r>
      <w:r>
        <w:rPr>
          <w:spacing w:val="-9"/>
        </w:rPr>
        <w:t> </w:t>
      </w:r>
      <w:r>
        <w:rPr/>
        <w:t>firearm</w:t>
      </w:r>
      <w:r>
        <w:rPr>
          <w:spacing w:val="-9"/>
        </w:rPr>
        <w:t> </w:t>
      </w:r>
      <w:r>
        <w:rPr/>
        <w:t>was</w:t>
      </w:r>
      <w:r>
        <w:rPr>
          <w:spacing w:val="-10"/>
        </w:rPr>
        <w:t> </w:t>
      </w:r>
      <w:r>
        <w:rPr/>
        <w:t>related</w:t>
      </w:r>
      <w:r>
        <w:rPr>
          <w:spacing w:val="-9"/>
        </w:rPr>
        <w:t> </w:t>
      </w:r>
      <w:r>
        <w:rPr/>
        <w:t>to</w:t>
      </w:r>
      <w:r>
        <w:rPr>
          <w:spacing w:val="-6"/>
        </w:rPr>
        <w:t> </w:t>
      </w:r>
      <w:r>
        <w:rPr/>
        <w:t>drug</w:t>
      </w:r>
      <w:r>
        <w:rPr>
          <w:spacing w:val="-10"/>
        </w:rPr>
        <w:t> </w:t>
      </w:r>
      <w:r>
        <w:rPr/>
        <w:t>activity</w:t>
      </w:r>
      <w:r>
        <w:rPr>
          <w:spacing w:val="-13"/>
        </w:rPr>
        <w:t> </w:t>
      </w:r>
      <w:r>
        <w:rPr/>
        <w:t>in</w:t>
      </w:r>
      <w:r>
        <w:rPr>
          <w:spacing w:val="-6"/>
        </w:rPr>
        <w:t> </w:t>
      </w:r>
      <w:r>
        <w:rPr/>
        <w:t>any</w:t>
      </w:r>
      <w:r>
        <w:rPr>
          <w:spacing w:val="-14"/>
        </w:rPr>
        <w:t> </w:t>
      </w:r>
      <w:r>
        <w:rPr/>
        <w:t>way.”</w:t>
      </w:r>
      <w:r>
        <w:rPr>
          <w:spacing w:val="47"/>
        </w:rPr>
        <w:t> </w:t>
      </w:r>
      <w:r>
        <w:rPr>
          <w:i/>
        </w:rPr>
        <w:t>Id.</w:t>
      </w:r>
      <w:r>
        <w:rPr>
          <w:i/>
          <w:spacing w:val="-7"/>
        </w:rPr>
        <w:t> </w:t>
      </w:r>
      <w:r>
        <w:rPr/>
        <w:t>at</w:t>
      </w:r>
      <w:r>
        <w:rPr>
          <w:spacing w:val="-7"/>
        </w:rPr>
        <w:t> </w:t>
      </w:r>
      <w:r>
        <w:rPr/>
        <w:t>458.</w:t>
      </w:r>
      <w:r>
        <w:rPr>
          <w:position w:val="10"/>
          <w:sz w:val="14"/>
        </w:rPr>
        <w:t>405</w:t>
      </w:r>
    </w:p>
    <w:p>
      <w:pPr>
        <w:pStyle w:val="BodyText"/>
        <w:spacing w:before="4"/>
        <w:rPr>
          <w:sz w:val="25"/>
        </w:rPr>
      </w:pPr>
    </w:p>
    <w:p>
      <w:pPr>
        <w:pStyle w:val="BodyText"/>
        <w:spacing w:line="244" w:lineRule="auto" w:before="1"/>
        <w:ind w:left="100" w:right="475" w:firstLine="720"/>
        <w:jc w:val="both"/>
        <w:rPr>
          <w:sz w:val="14"/>
        </w:rPr>
      </w:pPr>
      <w:r>
        <w:rPr/>
        <w:t>Similarly, there are examples of successful challenges to joinder based on the “same act or transaction” prong of Rule 8(a). </w:t>
      </w:r>
      <w:r>
        <w:rPr>
          <w:spacing w:val="-3"/>
        </w:rPr>
        <w:t>In </w:t>
      </w:r>
      <w:r>
        <w:rPr>
          <w:i/>
        </w:rPr>
        <w:t>Chavis</w:t>
      </w:r>
      <w:r>
        <w:rPr/>
        <w:t>, the court concluded that drug and firearm offenses, which were</w:t>
      </w:r>
      <w:r>
        <w:rPr>
          <w:spacing w:val="-29"/>
        </w:rPr>
        <w:t> </w:t>
      </w:r>
      <w:r>
        <w:rPr/>
        <w:t>committed</w:t>
      </w:r>
      <w:r>
        <w:rPr>
          <w:spacing w:val="-25"/>
        </w:rPr>
        <w:t> </w:t>
      </w:r>
      <w:r>
        <w:rPr/>
        <w:t>two</w:t>
      </w:r>
      <w:r>
        <w:rPr>
          <w:spacing w:val="-25"/>
        </w:rPr>
        <w:t> </w:t>
      </w:r>
      <w:r>
        <w:rPr/>
        <w:t>years</w:t>
      </w:r>
      <w:r>
        <w:rPr>
          <w:spacing w:val="-28"/>
        </w:rPr>
        <w:t> </w:t>
      </w:r>
      <w:r>
        <w:rPr/>
        <w:t>apart,</w:t>
      </w:r>
      <w:r>
        <w:rPr>
          <w:spacing w:val="-25"/>
        </w:rPr>
        <w:t> </w:t>
      </w:r>
      <w:r>
        <w:rPr/>
        <w:t>were</w:t>
      </w:r>
      <w:r>
        <w:rPr>
          <w:spacing w:val="-29"/>
        </w:rPr>
        <w:t> </w:t>
      </w:r>
      <w:r>
        <w:rPr/>
        <w:t>impermissiblyjoined</w:t>
      </w:r>
      <w:r>
        <w:rPr>
          <w:spacing w:val="-29"/>
        </w:rPr>
        <w:t> </w:t>
      </w:r>
      <w:r>
        <w:rPr>
          <w:spacing w:val="-3"/>
        </w:rPr>
        <w:t>because</w:t>
      </w:r>
      <w:r>
        <w:rPr>
          <w:spacing w:val="-30"/>
        </w:rPr>
        <w:t> </w:t>
      </w:r>
      <w:r>
        <w:rPr/>
        <w:t>the</w:t>
      </w:r>
      <w:r>
        <w:rPr>
          <w:spacing w:val="-29"/>
        </w:rPr>
        <w:t> </w:t>
      </w:r>
      <w:r>
        <w:rPr/>
        <w:t>government</w:t>
      </w:r>
      <w:r>
        <w:rPr>
          <w:spacing w:val="-25"/>
        </w:rPr>
        <w:t> </w:t>
      </w:r>
      <w:r>
        <w:rPr/>
        <w:t>did</w:t>
      </w:r>
      <w:r>
        <w:rPr>
          <w:spacing w:val="-25"/>
        </w:rPr>
        <w:t> </w:t>
      </w:r>
      <w:r>
        <w:rPr/>
        <w:t>not</w:t>
      </w:r>
      <w:r>
        <w:rPr>
          <w:spacing w:val="-26"/>
        </w:rPr>
        <w:t> </w:t>
      </w:r>
      <w:r>
        <w:rPr/>
        <w:t>demonstrate that</w:t>
      </w:r>
      <w:r>
        <w:rPr>
          <w:spacing w:val="-11"/>
        </w:rPr>
        <w:t> </w:t>
      </w:r>
      <w:r>
        <w:rPr/>
        <w:t>the</w:t>
      </w:r>
      <w:r>
        <w:rPr>
          <w:spacing w:val="-12"/>
        </w:rPr>
        <w:t> </w:t>
      </w:r>
      <w:r>
        <w:rPr/>
        <w:t>crimes</w:t>
      </w:r>
      <w:r>
        <w:rPr>
          <w:spacing w:val="-10"/>
        </w:rPr>
        <w:t> </w:t>
      </w:r>
      <w:r>
        <w:rPr/>
        <w:t>were</w:t>
      </w:r>
      <w:r>
        <w:rPr>
          <w:spacing w:val="-12"/>
        </w:rPr>
        <w:t> </w:t>
      </w:r>
      <w:r>
        <w:rPr/>
        <w:t>part</w:t>
      </w:r>
      <w:r>
        <w:rPr>
          <w:spacing w:val="-11"/>
        </w:rPr>
        <w:t> </w:t>
      </w:r>
      <w:r>
        <w:rPr/>
        <w:t>of</w:t>
      </w:r>
      <w:r>
        <w:rPr>
          <w:spacing w:val="-12"/>
        </w:rPr>
        <w:t> </w:t>
      </w:r>
      <w:r>
        <w:rPr/>
        <w:t>the</w:t>
      </w:r>
      <w:r>
        <w:rPr>
          <w:spacing w:val="-12"/>
        </w:rPr>
        <w:t> </w:t>
      </w:r>
      <w:r>
        <w:rPr/>
        <w:t>same</w:t>
      </w:r>
      <w:r>
        <w:rPr>
          <w:spacing w:val="-10"/>
        </w:rPr>
        <w:t> </w:t>
      </w:r>
      <w:r>
        <w:rPr/>
        <w:t>act</w:t>
      </w:r>
      <w:r>
        <w:rPr>
          <w:spacing w:val="-13"/>
        </w:rPr>
        <w:t> </w:t>
      </w:r>
      <w:r>
        <w:rPr/>
        <w:t>or</w:t>
      </w:r>
      <w:r>
        <w:rPr>
          <w:spacing w:val="-10"/>
        </w:rPr>
        <w:t> </w:t>
      </w:r>
      <w:r>
        <w:rPr/>
        <w:t>transaction.</w:t>
      </w:r>
      <w:r>
        <w:rPr>
          <w:spacing w:val="39"/>
        </w:rPr>
        <w:t> </w:t>
      </w:r>
      <w:r>
        <w:rPr>
          <w:i/>
        </w:rPr>
        <w:t>Id.</w:t>
      </w:r>
      <w:r>
        <w:rPr>
          <w:i/>
          <w:spacing w:val="-11"/>
        </w:rPr>
        <w:t> </w:t>
      </w:r>
      <w:r>
        <w:rPr/>
        <w:t>at</w:t>
      </w:r>
      <w:r>
        <w:rPr>
          <w:spacing w:val="-11"/>
        </w:rPr>
        <w:t> </w:t>
      </w:r>
      <w:r>
        <w:rPr/>
        <w:t>458.</w:t>
      </w:r>
      <w:r>
        <w:rPr>
          <w:spacing w:val="40"/>
        </w:rPr>
        <w:t> </w:t>
      </w:r>
      <w:r>
        <w:rPr>
          <w:spacing w:val="-3"/>
        </w:rPr>
        <w:t>In</w:t>
      </w:r>
      <w:r>
        <w:rPr>
          <w:spacing w:val="-10"/>
        </w:rPr>
        <w:t> </w:t>
      </w:r>
      <w:r>
        <w:rPr>
          <w:i/>
        </w:rPr>
        <w:t>United</w:t>
      </w:r>
      <w:r>
        <w:rPr>
          <w:i/>
          <w:spacing w:val="-11"/>
        </w:rPr>
        <w:t> </w:t>
      </w:r>
      <w:r>
        <w:rPr>
          <w:i/>
        </w:rPr>
        <w:t>States</w:t>
      </w:r>
      <w:r>
        <w:rPr>
          <w:i/>
          <w:spacing w:val="-10"/>
        </w:rPr>
        <w:t> </w:t>
      </w:r>
      <w:r>
        <w:rPr>
          <w:i/>
        </w:rPr>
        <w:t>v.</w:t>
      </w:r>
      <w:r>
        <w:rPr>
          <w:i/>
          <w:spacing w:val="-10"/>
        </w:rPr>
        <w:t> </w:t>
      </w:r>
      <w:r>
        <w:rPr>
          <w:i/>
        </w:rPr>
        <w:t>Richardson</w:t>
      </w:r>
      <w:r>
        <w:rPr/>
        <w:t>,</w:t>
      </w:r>
      <w:r>
        <w:rPr>
          <w:spacing w:val="-10"/>
        </w:rPr>
        <w:t> </w:t>
      </w:r>
      <w:r>
        <w:rPr/>
        <w:t>161 F.3d 728 (D.C. Cir. 1998), the court held that joinder of firearm and ammunition counts to a count of threats</w:t>
      </w:r>
      <w:r>
        <w:rPr>
          <w:spacing w:val="-23"/>
        </w:rPr>
        <w:t> </w:t>
      </w:r>
      <w:r>
        <w:rPr/>
        <w:t>to</w:t>
      </w:r>
      <w:r>
        <w:rPr>
          <w:spacing w:val="-23"/>
        </w:rPr>
        <w:t> </w:t>
      </w:r>
      <w:r>
        <w:rPr/>
        <w:t>injure</w:t>
      </w:r>
      <w:r>
        <w:rPr>
          <w:spacing w:val="-23"/>
        </w:rPr>
        <w:t> </w:t>
      </w:r>
      <w:r>
        <w:rPr/>
        <w:t>another</w:t>
      </w:r>
      <w:r>
        <w:rPr>
          <w:spacing w:val="-22"/>
        </w:rPr>
        <w:t> </w:t>
      </w:r>
      <w:r>
        <w:rPr/>
        <w:t>could</w:t>
      </w:r>
      <w:r>
        <w:rPr>
          <w:spacing w:val="-23"/>
        </w:rPr>
        <w:t> </w:t>
      </w:r>
      <w:r>
        <w:rPr/>
        <w:t>not</w:t>
      </w:r>
      <w:r>
        <w:rPr>
          <w:spacing w:val="-20"/>
        </w:rPr>
        <w:t> </w:t>
      </w:r>
      <w:r>
        <w:rPr/>
        <w:t>be</w:t>
      </w:r>
      <w:r>
        <w:rPr>
          <w:spacing w:val="-23"/>
        </w:rPr>
        <w:t> </w:t>
      </w:r>
      <w:r>
        <w:rPr/>
        <w:t>joined</w:t>
      </w:r>
      <w:r>
        <w:rPr>
          <w:spacing w:val="-22"/>
        </w:rPr>
        <w:t> </w:t>
      </w:r>
      <w:r>
        <w:rPr/>
        <w:t>because</w:t>
      </w:r>
      <w:r>
        <w:rPr>
          <w:spacing w:val="-23"/>
        </w:rPr>
        <w:t> </w:t>
      </w:r>
      <w:r>
        <w:rPr/>
        <w:t>“there</w:t>
      </w:r>
      <w:r>
        <w:rPr>
          <w:spacing w:val="-23"/>
        </w:rPr>
        <w:t> </w:t>
      </w:r>
      <w:r>
        <w:rPr/>
        <w:t>was</w:t>
      </w:r>
      <w:r>
        <w:rPr>
          <w:spacing w:val="-23"/>
        </w:rPr>
        <w:t> </w:t>
      </w:r>
      <w:r>
        <w:rPr/>
        <w:t>no</w:t>
      </w:r>
      <w:r>
        <w:rPr>
          <w:spacing w:val="-22"/>
        </w:rPr>
        <w:t> </w:t>
      </w:r>
      <w:r>
        <w:rPr/>
        <w:t>overlap</w:t>
      </w:r>
      <w:r>
        <w:rPr>
          <w:spacing w:val="-23"/>
        </w:rPr>
        <w:t> </w:t>
      </w:r>
      <w:r>
        <w:rPr/>
        <w:t>of</w:t>
      </w:r>
      <w:r>
        <w:rPr>
          <w:spacing w:val="-26"/>
        </w:rPr>
        <w:t> </w:t>
      </w:r>
      <w:r>
        <w:rPr/>
        <w:t>issues</w:t>
      </w:r>
      <w:r>
        <w:rPr>
          <w:spacing w:val="-22"/>
        </w:rPr>
        <w:t> </w:t>
      </w:r>
      <w:r>
        <w:rPr/>
        <w:t>or</w:t>
      </w:r>
      <w:r>
        <w:rPr>
          <w:spacing w:val="-23"/>
        </w:rPr>
        <w:t> </w:t>
      </w:r>
      <w:r>
        <w:rPr/>
        <w:t>evidence</w:t>
      </w:r>
      <w:r>
        <w:rPr>
          <w:spacing w:val="-23"/>
        </w:rPr>
        <w:t> </w:t>
      </w:r>
      <w:r>
        <w:rPr/>
        <w:t>between the weapons and threats offenses.” </w:t>
      </w:r>
      <w:r>
        <w:rPr>
          <w:i/>
        </w:rPr>
        <w:t>Id. </w:t>
      </w:r>
      <w:r>
        <w:rPr/>
        <w:t>at 733-34. Courts do read this second prong of Rule 8(a) liberally,</w:t>
      </w:r>
      <w:r>
        <w:rPr>
          <w:spacing w:val="-2"/>
        </w:rPr>
        <w:t> </w:t>
      </w:r>
      <w:r>
        <w:rPr/>
        <w:t>however,</w:t>
      </w:r>
      <w:r>
        <w:rPr>
          <w:spacing w:val="-2"/>
        </w:rPr>
        <w:t> </w:t>
      </w:r>
      <w:r>
        <w:rPr/>
        <w:t>requiring</w:t>
      </w:r>
      <w:r>
        <w:rPr>
          <w:spacing w:val="-4"/>
        </w:rPr>
        <w:t> </w:t>
      </w:r>
      <w:r>
        <w:rPr/>
        <w:t>only</w:t>
      </w:r>
      <w:r>
        <w:rPr>
          <w:spacing w:val="-9"/>
        </w:rPr>
        <w:t> </w:t>
      </w:r>
      <w:r>
        <w:rPr/>
        <w:t>that</w:t>
      </w:r>
      <w:r>
        <w:rPr>
          <w:spacing w:val="-1"/>
        </w:rPr>
        <w:t> </w:t>
      </w:r>
      <w:r>
        <w:rPr/>
        <w:t>the</w:t>
      </w:r>
      <w:r>
        <w:rPr>
          <w:spacing w:val="-2"/>
        </w:rPr>
        <w:t> </w:t>
      </w:r>
      <w:r>
        <w:rPr/>
        <w:t>charged</w:t>
      </w:r>
      <w:r>
        <w:rPr>
          <w:spacing w:val="-2"/>
        </w:rPr>
        <w:t> </w:t>
      </w:r>
      <w:r>
        <w:rPr/>
        <w:t>offenses</w:t>
      </w:r>
      <w:r>
        <w:rPr>
          <w:spacing w:val="-1"/>
        </w:rPr>
        <w:t> </w:t>
      </w:r>
      <w:r>
        <w:rPr/>
        <w:t>be</w:t>
      </w:r>
      <w:r>
        <w:rPr>
          <w:spacing w:val="-5"/>
        </w:rPr>
        <w:t> </w:t>
      </w:r>
      <w:r>
        <w:rPr/>
        <w:t>temporally</w:t>
      </w:r>
      <w:r>
        <w:rPr>
          <w:spacing w:val="-9"/>
        </w:rPr>
        <w:t> </w:t>
      </w:r>
      <w:r>
        <w:rPr/>
        <w:t>or</w:t>
      </w:r>
      <w:r>
        <w:rPr>
          <w:spacing w:val="-2"/>
        </w:rPr>
        <w:t> </w:t>
      </w:r>
      <w:r>
        <w:rPr/>
        <w:t>logically</w:t>
      </w:r>
      <w:r>
        <w:rPr>
          <w:spacing w:val="-10"/>
        </w:rPr>
        <w:t> </w:t>
      </w:r>
      <w:r>
        <w:rPr/>
        <w:t>connected.</w:t>
      </w:r>
      <w:r>
        <w:rPr>
          <w:position w:val="10"/>
          <w:sz w:val="14"/>
        </w:rPr>
        <w:t>406</w:t>
      </w:r>
    </w:p>
    <w:p>
      <w:pPr>
        <w:pStyle w:val="BodyText"/>
        <w:rPr>
          <w:sz w:val="20"/>
        </w:rPr>
      </w:pPr>
    </w:p>
    <w:p>
      <w:pPr>
        <w:pStyle w:val="BodyText"/>
        <w:spacing w:before="5"/>
        <w:rPr>
          <w:sz w:val="16"/>
        </w:rPr>
      </w:pPr>
      <w:r>
        <w:rPr/>
        <w:pict>
          <v:line style="position:absolute;mso-position-horizontal-relative:page;mso-position-vertical-relative:paragraph;z-index:1424;mso-wrap-distance-left:0;mso-wrap-distance-right:0" from="54pt,11.872447pt" to="197.88pt,11.872447pt" stroked="true" strokeweight=".84pt" strokecolor="#000000">
            <v:stroke dashstyle="solid"/>
            <w10:wrap type="topAndBottom"/>
          </v:line>
        </w:pict>
      </w:r>
    </w:p>
    <w:p>
      <w:pPr>
        <w:pStyle w:val="BodyText"/>
        <w:spacing w:before="5"/>
        <w:rPr>
          <w:sz w:val="11"/>
        </w:rPr>
      </w:pPr>
    </w:p>
    <w:p>
      <w:pPr>
        <w:spacing w:line="244" w:lineRule="auto" w:before="72"/>
        <w:ind w:left="100" w:right="476" w:firstLine="720"/>
        <w:jc w:val="both"/>
        <w:rPr>
          <w:sz w:val="22"/>
        </w:rPr>
      </w:pPr>
      <w:r>
        <w:rPr>
          <w:spacing w:val="4"/>
          <w:position w:val="9"/>
          <w:sz w:val="12"/>
        </w:rPr>
        <w:t>404</w:t>
      </w:r>
      <w:r>
        <w:rPr>
          <w:spacing w:val="30"/>
          <w:position w:val="9"/>
          <w:sz w:val="12"/>
        </w:rPr>
        <w:t> </w:t>
      </w:r>
      <w:r>
        <w:rPr>
          <w:i/>
          <w:sz w:val="22"/>
        </w:rPr>
        <w:t>See,</w:t>
      </w:r>
      <w:r>
        <w:rPr>
          <w:i/>
          <w:spacing w:val="-11"/>
          <w:sz w:val="22"/>
        </w:rPr>
        <w:t> </w:t>
      </w:r>
      <w:r>
        <w:rPr>
          <w:i/>
          <w:sz w:val="22"/>
        </w:rPr>
        <w:t>e.g.</w:t>
      </w:r>
      <w:r>
        <w:rPr>
          <w:sz w:val="22"/>
        </w:rPr>
        <w:t>,</w:t>
      </w:r>
      <w:r>
        <w:rPr>
          <w:spacing w:val="-11"/>
          <w:sz w:val="22"/>
        </w:rPr>
        <w:t> </w:t>
      </w:r>
      <w:r>
        <w:rPr>
          <w:i/>
          <w:sz w:val="22"/>
        </w:rPr>
        <w:t>United</w:t>
      </w:r>
      <w:r>
        <w:rPr>
          <w:i/>
          <w:spacing w:val="-16"/>
          <w:sz w:val="22"/>
        </w:rPr>
        <w:t> </w:t>
      </w:r>
      <w:r>
        <w:rPr>
          <w:i/>
          <w:sz w:val="22"/>
        </w:rPr>
        <w:t>States</w:t>
      </w:r>
      <w:r>
        <w:rPr>
          <w:i/>
          <w:spacing w:val="-14"/>
          <w:sz w:val="22"/>
        </w:rPr>
        <w:t> </w:t>
      </w:r>
      <w:r>
        <w:rPr>
          <w:i/>
          <w:sz w:val="22"/>
        </w:rPr>
        <w:t>v.</w:t>
      </w:r>
      <w:r>
        <w:rPr>
          <w:i/>
          <w:spacing w:val="-11"/>
          <w:sz w:val="22"/>
        </w:rPr>
        <w:t> </w:t>
      </w:r>
      <w:r>
        <w:rPr>
          <w:i/>
          <w:sz w:val="22"/>
        </w:rPr>
        <w:t>Graham</w:t>
      </w:r>
      <w:r>
        <w:rPr>
          <w:sz w:val="22"/>
        </w:rPr>
        <w:t>,</w:t>
      </w:r>
      <w:r>
        <w:rPr>
          <w:spacing w:val="-10"/>
          <w:sz w:val="22"/>
        </w:rPr>
        <w:t> </w:t>
      </w:r>
      <w:r>
        <w:rPr>
          <w:sz w:val="22"/>
        </w:rPr>
        <w:t>275</w:t>
      </w:r>
      <w:r>
        <w:rPr>
          <w:spacing w:val="-11"/>
          <w:sz w:val="22"/>
        </w:rPr>
        <w:t> </w:t>
      </w:r>
      <w:r>
        <w:rPr>
          <w:sz w:val="22"/>
        </w:rPr>
        <w:t>F.3d</w:t>
      </w:r>
      <w:r>
        <w:rPr>
          <w:spacing w:val="-9"/>
          <w:sz w:val="22"/>
        </w:rPr>
        <w:t> </w:t>
      </w:r>
      <w:r>
        <w:rPr>
          <w:sz w:val="22"/>
        </w:rPr>
        <w:t>490,</w:t>
      </w:r>
      <w:r>
        <w:rPr>
          <w:spacing w:val="-11"/>
          <w:sz w:val="22"/>
        </w:rPr>
        <w:t> </w:t>
      </w:r>
      <w:r>
        <w:rPr>
          <w:sz w:val="22"/>
        </w:rPr>
        <w:t>494</w:t>
      </w:r>
      <w:r>
        <w:rPr>
          <w:spacing w:val="-10"/>
          <w:sz w:val="22"/>
        </w:rPr>
        <w:t> </w:t>
      </w:r>
      <w:r>
        <w:rPr>
          <w:sz w:val="22"/>
        </w:rPr>
        <w:t>(6th</w:t>
      </w:r>
      <w:r>
        <w:rPr>
          <w:spacing w:val="-9"/>
          <w:sz w:val="22"/>
        </w:rPr>
        <w:t> </w:t>
      </w:r>
      <w:r>
        <w:rPr>
          <w:sz w:val="22"/>
        </w:rPr>
        <w:t>Cir.</w:t>
      </w:r>
      <w:r>
        <w:rPr>
          <w:spacing w:val="-9"/>
          <w:sz w:val="22"/>
        </w:rPr>
        <w:t> </w:t>
      </w:r>
      <w:r>
        <w:rPr>
          <w:sz w:val="22"/>
        </w:rPr>
        <w:t>2001)</w:t>
      </w:r>
      <w:r>
        <w:rPr>
          <w:spacing w:val="-12"/>
          <w:sz w:val="22"/>
        </w:rPr>
        <w:t> </w:t>
      </w:r>
      <w:r>
        <w:rPr>
          <w:sz w:val="22"/>
        </w:rPr>
        <w:t>(“The</w:t>
      </w:r>
      <w:r>
        <w:rPr>
          <w:spacing w:val="-10"/>
          <w:sz w:val="22"/>
        </w:rPr>
        <w:t> </w:t>
      </w:r>
      <w:r>
        <w:rPr>
          <w:sz w:val="22"/>
        </w:rPr>
        <w:t>district</w:t>
      </w:r>
      <w:r>
        <w:rPr>
          <w:spacing w:val="-9"/>
          <w:sz w:val="22"/>
        </w:rPr>
        <w:t> </w:t>
      </w:r>
      <w:r>
        <w:rPr>
          <w:sz w:val="22"/>
        </w:rPr>
        <w:t>court</w:t>
      </w:r>
      <w:r>
        <w:rPr>
          <w:spacing w:val="-9"/>
          <w:sz w:val="22"/>
        </w:rPr>
        <w:t> </w:t>
      </w:r>
      <w:r>
        <w:rPr>
          <w:sz w:val="22"/>
        </w:rPr>
        <w:t>may,</w:t>
      </w:r>
      <w:r>
        <w:rPr>
          <w:spacing w:val="-9"/>
          <w:sz w:val="22"/>
        </w:rPr>
        <w:t> </w:t>
      </w:r>
      <w:r>
        <w:rPr>
          <w:sz w:val="22"/>
        </w:rPr>
        <w:t>to</w:t>
      </w:r>
      <w:r>
        <w:rPr>
          <w:spacing w:val="-12"/>
          <w:sz w:val="22"/>
        </w:rPr>
        <w:t> </w:t>
      </w:r>
      <w:r>
        <w:rPr>
          <w:sz w:val="22"/>
        </w:rPr>
        <w:t>the </w:t>
      </w:r>
      <w:r>
        <w:rPr>
          <w:spacing w:val="2"/>
          <w:sz w:val="22"/>
        </w:rPr>
        <w:t>extent </w:t>
      </w:r>
      <w:r>
        <w:rPr>
          <w:sz w:val="22"/>
        </w:rPr>
        <w:t>it is consistent with due process principles, construe the Rule broadly to promote the goals of trial convenience and judicial efficiency.”) (citations and internal quotations omitted); </w:t>
      </w:r>
      <w:r>
        <w:rPr>
          <w:i/>
          <w:sz w:val="22"/>
        </w:rPr>
        <w:t>United </w:t>
      </w:r>
      <w:r>
        <w:rPr>
          <w:i/>
          <w:spacing w:val="2"/>
          <w:sz w:val="22"/>
        </w:rPr>
        <w:t>States </w:t>
      </w:r>
      <w:r>
        <w:rPr>
          <w:i/>
          <w:sz w:val="22"/>
        </w:rPr>
        <w:t>v. Singh</w:t>
      </w:r>
      <w:r>
        <w:rPr>
          <w:sz w:val="22"/>
        </w:rPr>
        <w:t>, 261 F.3d 530, 533 (5th Cir. 2001) (“Joinder of charges is the rule rather than the</w:t>
      </w:r>
      <w:r>
        <w:rPr>
          <w:spacing w:val="9"/>
          <w:sz w:val="22"/>
        </w:rPr>
        <w:t> </w:t>
      </w:r>
      <w:r>
        <w:rPr>
          <w:sz w:val="22"/>
        </w:rPr>
        <w:t>exception.”).</w:t>
      </w:r>
    </w:p>
    <w:p>
      <w:pPr>
        <w:pStyle w:val="BodyText"/>
        <w:rPr>
          <w:sz w:val="15"/>
        </w:rPr>
      </w:pPr>
    </w:p>
    <w:p>
      <w:pPr>
        <w:spacing w:line="244" w:lineRule="auto" w:before="73"/>
        <w:ind w:left="100" w:right="476" w:firstLine="718"/>
        <w:jc w:val="both"/>
        <w:rPr>
          <w:i/>
          <w:sz w:val="22"/>
        </w:rPr>
      </w:pPr>
      <w:r>
        <w:rPr>
          <w:spacing w:val="4"/>
          <w:position w:val="9"/>
          <w:sz w:val="12"/>
        </w:rPr>
        <w:t>405</w:t>
      </w:r>
      <w:r>
        <w:rPr>
          <w:spacing w:val="23"/>
          <w:position w:val="9"/>
          <w:sz w:val="12"/>
        </w:rPr>
        <w:t> </w:t>
      </w:r>
      <w:r>
        <w:rPr>
          <w:i/>
          <w:sz w:val="22"/>
        </w:rPr>
        <w:t>Compare</w:t>
      </w:r>
      <w:r>
        <w:rPr>
          <w:i/>
          <w:spacing w:val="-17"/>
          <w:sz w:val="22"/>
        </w:rPr>
        <w:t> </w:t>
      </w:r>
      <w:r>
        <w:rPr>
          <w:i/>
          <w:sz w:val="22"/>
        </w:rPr>
        <w:t>United</w:t>
      </w:r>
      <w:r>
        <w:rPr>
          <w:i/>
          <w:spacing w:val="-18"/>
          <w:sz w:val="22"/>
        </w:rPr>
        <w:t> </w:t>
      </w:r>
      <w:r>
        <w:rPr>
          <w:i/>
          <w:sz w:val="22"/>
        </w:rPr>
        <w:t>States</w:t>
      </w:r>
      <w:r>
        <w:rPr>
          <w:i/>
          <w:spacing w:val="-14"/>
          <w:sz w:val="22"/>
        </w:rPr>
        <w:t> </w:t>
      </w:r>
      <w:r>
        <w:rPr>
          <w:i/>
          <w:sz w:val="22"/>
        </w:rPr>
        <w:t>v.</w:t>
      </w:r>
      <w:r>
        <w:rPr>
          <w:i/>
          <w:spacing w:val="-16"/>
          <w:sz w:val="22"/>
        </w:rPr>
        <w:t> </w:t>
      </w:r>
      <w:r>
        <w:rPr>
          <w:i/>
          <w:sz w:val="22"/>
        </w:rPr>
        <w:t>Bowker,</w:t>
      </w:r>
      <w:r>
        <w:rPr>
          <w:i/>
          <w:spacing w:val="-16"/>
          <w:sz w:val="22"/>
        </w:rPr>
        <w:t> </w:t>
      </w:r>
      <w:r>
        <w:rPr>
          <w:sz w:val="22"/>
        </w:rPr>
        <w:t>372</w:t>
      </w:r>
      <w:r>
        <w:rPr>
          <w:spacing w:val="-15"/>
          <w:sz w:val="22"/>
        </w:rPr>
        <w:t> </w:t>
      </w:r>
      <w:r>
        <w:rPr>
          <w:sz w:val="22"/>
        </w:rPr>
        <w:t>F.3d</w:t>
      </w:r>
      <w:r>
        <w:rPr>
          <w:spacing w:val="-16"/>
          <w:sz w:val="22"/>
        </w:rPr>
        <w:t> </w:t>
      </w:r>
      <w:r>
        <w:rPr>
          <w:sz w:val="22"/>
        </w:rPr>
        <w:t>365,</w:t>
      </w:r>
      <w:r>
        <w:rPr>
          <w:spacing w:val="-15"/>
          <w:sz w:val="22"/>
        </w:rPr>
        <w:t> </w:t>
      </w:r>
      <w:r>
        <w:rPr>
          <w:sz w:val="22"/>
        </w:rPr>
        <w:t>384</w:t>
      </w:r>
      <w:r>
        <w:rPr>
          <w:spacing w:val="-15"/>
          <w:sz w:val="22"/>
        </w:rPr>
        <w:t> </w:t>
      </w:r>
      <w:r>
        <w:rPr>
          <w:sz w:val="22"/>
        </w:rPr>
        <w:t>(6th</w:t>
      </w:r>
      <w:r>
        <w:rPr>
          <w:spacing w:val="-16"/>
          <w:sz w:val="22"/>
        </w:rPr>
        <w:t> </w:t>
      </w:r>
      <w:r>
        <w:rPr>
          <w:sz w:val="22"/>
        </w:rPr>
        <w:t>Cir.</w:t>
      </w:r>
      <w:r>
        <w:rPr>
          <w:spacing w:val="-15"/>
          <w:sz w:val="22"/>
        </w:rPr>
        <w:t> </w:t>
      </w:r>
      <w:r>
        <w:rPr>
          <w:sz w:val="22"/>
        </w:rPr>
        <w:t>2004)</w:t>
      </w:r>
      <w:r>
        <w:rPr>
          <w:spacing w:val="-16"/>
          <w:sz w:val="22"/>
        </w:rPr>
        <w:t> </w:t>
      </w:r>
      <w:r>
        <w:rPr>
          <w:sz w:val="22"/>
        </w:rPr>
        <w:t>(permitting</w:t>
      </w:r>
      <w:r>
        <w:rPr>
          <w:spacing w:val="-19"/>
          <w:sz w:val="22"/>
        </w:rPr>
        <w:t> </w:t>
      </w:r>
      <w:r>
        <w:rPr>
          <w:sz w:val="22"/>
        </w:rPr>
        <w:t>joinder</w:t>
      </w:r>
      <w:r>
        <w:rPr>
          <w:spacing w:val="-15"/>
          <w:sz w:val="22"/>
        </w:rPr>
        <w:t> </w:t>
      </w:r>
      <w:r>
        <w:rPr>
          <w:sz w:val="22"/>
        </w:rPr>
        <w:t>of</w:t>
      </w:r>
      <w:r>
        <w:rPr>
          <w:spacing w:val="-15"/>
          <w:sz w:val="22"/>
        </w:rPr>
        <w:t> </w:t>
      </w:r>
      <w:r>
        <w:rPr>
          <w:sz w:val="22"/>
        </w:rPr>
        <w:t>mail</w:t>
      </w:r>
      <w:r>
        <w:rPr>
          <w:spacing w:val="-13"/>
          <w:sz w:val="22"/>
        </w:rPr>
        <w:t> </w:t>
      </w:r>
      <w:r>
        <w:rPr>
          <w:sz w:val="22"/>
        </w:rPr>
        <w:t>theft charge and stalking and harassment charges), </w:t>
      </w:r>
      <w:r>
        <w:rPr>
          <w:i/>
          <w:sz w:val="22"/>
        </w:rPr>
        <w:t>vacated on other grounds</w:t>
      </w:r>
      <w:r>
        <w:rPr>
          <w:sz w:val="22"/>
        </w:rPr>
        <w:t>, 543 U.S. 1182 (2005), </w:t>
      </w:r>
      <w:r>
        <w:rPr>
          <w:i/>
          <w:spacing w:val="2"/>
          <w:sz w:val="22"/>
        </w:rPr>
        <w:t>reinstated </w:t>
      </w:r>
      <w:r>
        <w:rPr>
          <w:i/>
          <w:sz w:val="22"/>
        </w:rPr>
        <w:t>on </w:t>
      </w:r>
      <w:r>
        <w:rPr>
          <w:i/>
          <w:sz w:val="22"/>
        </w:rPr>
        <w:t>remand, </w:t>
      </w:r>
      <w:r>
        <w:rPr>
          <w:sz w:val="22"/>
        </w:rPr>
        <w:t>125 F. App’x 701 (6th Cir. 2005); </w:t>
      </w:r>
      <w:r>
        <w:rPr>
          <w:i/>
          <w:spacing w:val="2"/>
          <w:sz w:val="22"/>
        </w:rPr>
        <w:t>United </w:t>
      </w:r>
      <w:r>
        <w:rPr>
          <w:i/>
          <w:sz w:val="22"/>
        </w:rPr>
        <w:t>States v. Lanas, </w:t>
      </w:r>
      <w:r>
        <w:rPr>
          <w:sz w:val="22"/>
        </w:rPr>
        <w:t>324 F.3d 894, 898-900 (7th Cir. 2003) (permitting</w:t>
      </w:r>
      <w:r>
        <w:rPr>
          <w:spacing w:val="-10"/>
          <w:sz w:val="22"/>
        </w:rPr>
        <w:t> </w:t>
      </w:r>
      <w:r>
        <w:rPr>
          <w:sz w:val="22"/>
        </w:rPr>
        <w:t>joinder</w:t>
      </w:r>
      <w:r>
        <w:rPr>
          <w:spacing w:val="-5"/>
          <w:sz w:val="22"/>
        </w:rPr>
        <w:t> </w:t>
      </w:r>
      <w:r>
        <w:rPr>
          <w:sz w:val="22"/>
        </w:rPr>
        <w:t>of</w:t>
      </w:r>
      <w:r>
        <w:rPr>
          <w:spacing w:val="-6"/>
          <w:sz w:val="22"/>
        </w:rPr>
        <w:t> </w:t>
      </w:r>
      <w:r>
        <w:rPr>
          <w:sz w:val="22"/>
        </w:rPr>
        <w:t>seemingly</w:t>
      </w:r>
      <w:r>
        <w:rPr>
          <w:spacing w:val="-9"/>
          <w:sz w:val="22"/>
        </w:rPr>
        <w:t> </w:t>
      </w:r>
      <w:r>
        <w:rPr>
          <w:sz w:val="22"/>
        </w:rPr>
        <w:t>disparate</w:t>
      </w:r>
      <w:r>
        <w:rPr>
          <w:spacing w:val="-5"/>
          <w:sz w:val="22"/>
        </w:rPr>
        <w:t> </w:t>
      </w:r>
      <w:r>
        <w:rPr>
          <w:sz w:val="22"/>
        </w:rPr>
        <w:t>mail</w:t>
      </w:r>
      <w:r>
        <w:rPr>
          <w:spacing w:val="-1"/>
          <w:sz w:val="22"/>
        </w:rPr>
        <w:t> </w:t>
      </w:r>
      <w:r>
        <w:rPr>
          <w:sz w:val="22"/>
        </w:rPr>
        <w:t>fraud</w:t>
      </w:r>
      <w:r>
        <w:rPr>
          <w:spacing w:val="-3"/>
          <w:sz w:val="22"/>
        </w:rPr>
        <w:t> </w:t>
      </w:r>
      <w:r>
        <w:rPr>
          <w:sz w:val="22"/>
        </w:rPr>
        <w:t>charges);</w:t>
      </w:r>
      <w:r>
        <w:rPr>
          <w:spacing w:val="-3"/>
          <w:sz w:val="22"/>
        </w:rPr>
        <w:t> </w:t>
      </w:r>
      <w:r>
        <w:rPr>
          <w:i/>
          <w:sz w:val="22"/>
        </w:rPr>
        <w:t>United</w:t>
      </w:r>
      <w:r>
        <w:rPr>
          <w:i/>
          <w:spacing w:val="-3"/>
          <w:sz w:val="22"/>
        </w:rPr>
        <w:t> </w:t>
      </w:r>
      <w:r>
        <w:rPr>
          <w:i/>
          <w:sz w:val="22"/>
        </w:rPr>
        <w:t>States</w:t>
      </w:r>
      <w:r>
        <w:rPr>
          <w:i/>
          <w:spacing w:val="-4"/>
          <w:sz w:val="22"/>
        </w:rPr>
        <w:t> </w:t>
      </w:r>
      <w:r>
        <w:rPr>
          <w:i/>
          <w:sz w:val="22"/>
        </w:rPr>
        <w:t>v.</w:t>
      </w:r>
      <w:r>
        <w:rPr>
          <w:i/>
          <w:spacing w:val="-3"/>
          <w:sz w:val="22"/>
        </w:rPr>
        <w:t> </w:t>
      </w:r>
      <w:r>
        <w:rPr>
          <w:i/>
          <w:sz w:val="22"/>
        </w:rPr>
        <w:t>Melendez</w:t>
      </w:r>
      <w:r>
        <w:rPr>
          <w:sz w:val="22"/>
        </w:rPr>
        <w:t>,</w:t>
      </w:r>
      <w:r>
        <w:rPr>
          <w:spacing w:val="-4"/>
          <w:sz w:val="22"/>
        </w:rPr>
        <w:t> </w:t>
      </w:r>
      <w:r>
        <w:rPr>
          <w:sz w:val="22"/>
        </w:rPr>
        <w:t>301</w:t>
      </w:r>
      <w:r>
        <w:rPr>
          <w:spacing w:val="-5"/>
          <w:sz w:val="22"/>
        </w:rPr>
        <w:t> </w:t>
      </w:r>
      <w:r>
        <w:rPr>
          <w:sz w:val="22"/>
        </w:rPr>
        <w:t>F.3d</w:t>
      </w:r>
      <w:r>
        <w:rPr>
          <w:spacing w:val="-4"/>
          <w:sz w:val="22"/>
        </w:rPr>
        <w:t> </w:t>
      </w:r>
      <w:r>
        <w:rPr>
          <w:sz w:val="22"/>
        </w:rPr>
        <w:t>27,</w:t>
      </w:r>
      <w:r>
        <w:rPr>
          <w:spacing w:val="-6"/>
          <w:sz w:val="22"/>
        </w:rPr>
        <w:t> </w:t>
      </w:r>
      <w:r>
        <w:rPr>
          <w:sz w:val="22"/>
        </w:rPr>
        <w:t>35</w:t>
      </w:r>
      <w:r>
        <w:rPr>
          <w:spacing w:val="-6"/>
          <w:sz w:val="22"/>
        </w:rPr>
        <w:t> </w:t>
      </w:r>
      <w:r>
        <w:rPr>
          <w:sz w:val="22"/>
        </w:rPr>
        <w:t>(1st Cir. 2002) (permitting joinder of two drug counts because both counts involved the same drug); </w:t>
      </w:r>
      <w:r>
        <w:rPr>
          <w:i/>
          <w:sz w:val="22"/>
        </w:rPr>
        <w:t>United</w:t>
      </w:r>
      <w:r>
        <w:rPr>
          <w:i/>
          <w:spacing w:val="34"/>
          <w:sz w:val="22"/>
        </w:rPr>
        <w:t> </w:t>
      </w:r>
      <w:r>
        <w:rPr>
          <w:i/>
          <w:sz w:val="22"/>
        </w:rPr>
        <w:t>States</w:t>
      </w:r>
    </w:p>
    <w:p>
      <w:pPr>
        <w:spacing w:line="244" w:lineRule="auto" w:before="5"/>
        <w:ind w:left="100" w:right="0" w:firstLine="0"/>
        <w:jc w:val="left"/>
        <w:rPr>
          <w:sz w:val="22"/>
        </w:rPr>
      </w:pPr>
      <w:r>
        <w:rPr>
          <w:i/>
          <w:sz w:val="22"/>
        </w:rPr>
        <w:t>v. Tubol, </w:t>
      </w:r>
      <w:r>
        <w:rPr>
          <w:sz w:val="22"/>
        </w:rPr>
        <w:t>191 F.3d 88, 95 (2d Cir. 1999) (permitting joinder of gun possession and robbery charges because witnesses testified that the robber had gun and “same evidence [would] support both joined counts”).</w:t>
      </w:r>
    </w:p>
    <w:p>
      <w:pPr>
        <w:pStyle w:val="BodyText"/>
        <w:spacing w:before="9"/>
        <w:rPr>
          <w:sz w:val="14"/>
        </w:rPr>
      </w:pPr>
    </w:p>
    <w:p>
      <w:pPr>
        <w:spacing w:before="73"/>
        <w:ind w:left="820" w:right="0" w:firstLine="0"/>
        <w:jc w:val="left"/>
        <w:rPr>
          <w:sz w:val="22"/>
        </w:rPr>
      </w:pPr>
      <w:r>
        <w:rPr>
          <w:spacing w:val="4"/>
          <w:position w:val="9"/>
          <w:sz w:val="12"/>
        </w:rPr>
        <w:t>406    </w:t>
      </w:r>
      <w:r>
        <w:rPr>
          <w:i/>
          <w:sz w:val="22"/>
        </w:rPr>
        <w:t>See, e.g.</w:t>
      </w:r>
      <w:r>
        <w:rPr>
          <w:sz w:val="22"/>
        </w:rPr>
        <w:t>, </w:t>
      </w:r>
      <w:r>
        <w:rPr>
          <w:i/>
          <w:sz w:val="22"/>
        </w:rPr>
        <w:t>United States v. Saadey</w:t>
      </w:r>
      <w:r>
        <w:rPr>
          <w:sz w:val="22"/>
        </w:rPr>
        <w:t>, 393 F.3d 669, 678 (6th Cir. 2005) (permitting joinder of tax</w:t>
      </w:r>
      <w:r>
        <w:rPr>
          <w:spacing w:val="-20"/>
          <w:sz w:val="22"/>
        </w:rPr>
        <w:t> </w:t>
      </w:r>
      <w:r>
        <w:rPr>
          <w:sz w:val="22"/>
        </w:rPr>
        <w:t>and</w:t>
      </w:r>
    </w:p>
    <w:p>
      <w:pPr>
        <w:spacing w:before="6"/>
        <w:ind w:left="100" w:right="0" w:firstLine="0"/>
        <w:jc w:val="left"/>
        <w:rPr>
          <w:i/>
          <w:sz w:val="22"/>
        </w:rPr>
      </w:pPr>
      <w:r>
        <w:rPr>
          <w:sz w:val="22"/>
        </w:rPr>
        <w:t>related</w:t>
      </w:r>
      <w:r>
        <w:rPr>
          <w:spacing w:val="-7"/>
          <w:sz w:val="22"/>
        </w:rPr>
        <w:t> </w:t>
      </w:r>
      <w:r>
        <w:rPr>
          <w:sz w:val="22"/>
        </w:rPr>
        <w:t>counts</w:t>
      </w:r>
      <w:r>
        <w:rPr>
          <w:spacing w:val="-6"/>
          <w:sz w:val="22"/>
        </w:rPr>
        <w:t> </w:t>
      </w:r>
      <w:r>
        <w:rPr>
          <w:sz w:val="22"/>
        </w:rPr>
        <w:t>because</w:t>
      </w:r>
      <w:r>
        <w:rPr>
          <w:spacing w:val="-6"/>
          <w:sz w:val="22"/>
        </w:rPr>
        <w:t> </w:t>
      </w:r>
      <w:r>
        <w:rPr>
          <w:sz w:val="22"/>
        </w:rPr>
        <w:t>they</w:t>
      </w:r>
      <w:r>
        <w:rPr>
          <w:spacing w:val="-10"/>
          <w:sz w:val="22"/>
        </w:rPr>
        <w:t> </w:t>
      </w:r>
      <w:r>
        <w:rPr>
          <w:sz w:val="22"/>
        </w:rPr>
        <w:t>“cover[ed]</w:t>
      </w:r>
      <w:r>
        <w:rPr>
          <w:spacing w:val="-6"/>
          <w:sz w:val="22"/>
        </w:rPr>
        <w:t> </w:t>
      </w:r>
      <w:r>
        <w:rPr>
          <w:sz w:val="22"/>
        </w:rPr>
        <w:t>the</w:t>
      </w:r>
      <w:r>
        <w:rPr>
          <w:spacing w:val="-8"/>
          <w:sz w:val="22"/>
        </w:rPr>
        <w:t> </w:t>
      </w:r>
      <w:r>
        <w:rPr>
          <w:sz w:val="22"/>
        </w:rPr>
        <w:t>same</w:t>
      </w:r>
      <w:r>
        <w:rPr>
          <w:spacing w:val="-6"/>
          <w:sz w:val="22"/>
        </w:rPr>
        <w:t> </w:t>
      </w:r>
      <w:r>
        <w:rPr>
          <w:sz w:val="22"/>
        </w:rPr>
        <w:t>time</w:t>
      </w:r>
      <w:r>
        <w:rPr>
          <w:spacing w:val="-7"/>
          <w:sz w:val="22"/>
        </w:rPr>
        <w:t> </w:t>
      </w:r>
      <w:r>
        <w:rPr>
          <w:sz w:val="22"/>
        </w:rPr>
        <w:t>period</w:t>
      </w:r>
      <w:r>
        <w:rPr>
          <w:spacing w:val="-7"/>
          <w:sz w:val="22"/>
        </w:rPr>
        <w:t> </w:t>
      </w:r>
      <w:r>
        <w:rPr>
          <w:sz w:val="22"/>
        </w:rPr>
        <w:t>and</w:t>
      </w:r>
      <w:r>
        <w:rPr>
          <w:spacing w:val="-7"/>
          <w:sz w:val="22"/>
        </w:rPr>
        <w:t> </w:t>
      </w:r>
      <w:r>
        <w:rPr>
          <w:sz w:val="22"/>
        </w:rPr>
        <w:t>involve[d]</w:t>
      </w:r>
      <w:r>
        <w:rPr>
          <w:spacing w:val="-6"/>
          <w:sz w:val="22"/>
        </w:rPr>
        <w:t> </w:t>
      </w:r>
      <w:r>
        <w:rPr>
          <w:sz w:val="22"/>
        </w:rPr>
        <w:t>the</w:t>
      </w:r>
      <w:r>
        <w:rPr>
          <w:spacing w:val="-7"/>
          <w:sz w:val="22"/>
        </w:rPr>
        <w:t> </w:t>
      </w:r>
      <w:r>
        <w:rPr>
          <w:sz w:val="22"/>
        </w:rPr>
        <w:t>same</w:t>
      </w:r>
      <w:r>
        <w:rPr>
          <w:spacing w:val="-6"/>
          <w:sz w:val="22"/>
        </w:rPr>
        <w:t> </w:t>
      </w:r>
      <w:r>
        <w:rPr>
          <w:sz w:val="22"/>
        </w:rPr>
        <w:t>evidence”);</w:t>
      </w:r>
      <w:r>
        <w:rPr>
          <w:spacing w:val="-4"/>
          <w:sz w:val="22"/>
        </w:rPr>
        <w:t> </w:t>
      </w:r>
      <w:r>
        <w:rPr>
          <w:i/>
          <w:sz w:val="22"/>
        </w:rPr>
        <w:t>United</w:t>
      </w:r>
      <w:r>
        <w:rPr>
          <w:i/>
          <w:spacing w:val="-6"/>
          <w:sz w:val="22"/>
        </w:rPr>
        <w:t> </w:t>
      </w:r>
      <w:r>
        <w:rPr>
          <w:i/>
          <w:sz w:val="22"/>
        </w:rPr>
        <w:t>States</w:t>
      </w:r>
    </w:p>
    <w:p>
      <w:pPr>
        <w:spacing w:before="6"/>
        <w:ind w:left="100" w:right="0" w:firstLine="0"/>
        <w:jc w:val="left"/>
        <w:rPr>
          <w:i/>
          <w:sz w:val="22"/>
        </w:rPr>
      </w:pPr>
      <w:r>
        <w:rPr>
          <w:i/>
          <w:sz w:val="22"/>
        </w:rPr>
        <w:t>v.</w:t>
      </w:r>
      <w:r>
        <w:rPr>
          <w:i/>
          <w:spacing w:val="-1"/>
          <w:sz w:val="22"/>
        </w:rPr>
        <w:t> </w:t>
      </w:r>
      <w:r>
        <w:rPr>
          <w:i/>
          <w:sz w:val="22"/>
        </w:rPr>
        <w:t>Price</w:t>
      </w:r>
      <w:r>
        <w:rPr>
          <w:sz w:val="22"/>
        </w:rPr>
        <w:t>,</w:t>
      </w:r>
      <w:r>
        <w:rPr>
          <w:spacing w:val="-3"/>
          <w:sz w:val="22"/>
        </w:rPr>
        <w:t> </w:t>
      </w:r>
      <w:r>
        <w:rPr>
          <w:sz w:val="22"/>
        </w:rPr>
        <w:t>265 F.3d</w:t>
      </w:r>
      <w:r>
        <w:rPr>
          <w:spacing w:val="-3"/>
          <w:sz w:val="22"/>
        </w:rPr>
        <w:t> </w:t>
      </w:r>
      <w:r>
        <w:rPr>
          <w:sz w:val="22"/>
        </w:rPr>
        <w:t>1097,</w:t>
      </w:r>
      <w:r>
        <w:rPr>
          <w:spacing w:val="-2"/>
          <w:sz w:val="22"/>
        </w:rPr>
        <w:t> </w:t>
      </w:r>
      <w:r>
        <w:rPr>
          <w:sz w:val="22"/>
        </w:rPr>
        <w:t>1105</w:t>
      </w:r>
      <w:r>
        <w:rPr>
          <w:spacing w:val="-3"/>
          <w:sz w:val="22"/>
        </w:rPr>
        <w:t> </w:t>
      </w:r>
      <w:r>
        <w:rPr>
          <w:sz w:val="22"/>
        </w:rPr>
        <w:t>(10th</w:t>
      </w:r>
      <w:r>
        <w:rPr>
          <w:spacing w:val="-3"/>
          <w:sz w:val="22"/>
        </w:rPr>
        <w:t> </w:t>
      </w:r>
      <w:r>
        <w:rPr>
          <w:sz w:val="22"/>
        </w:rPr>
        <w:t>Cir.</w:t>
      </w:r>
      <w:r>
        <w:rPr>
          <w:spacing w:val="-3"/>
          <w:sz w:val="22"/>
        </w:rPr>
        <w:t> </w:t>
      </w:r>
      <w:r>
        <w:rPr>
          <w:sz w:val="22"/>
        </w:rPr>
        <w:t>2001) (permitting</w:t>
      </w:r>
      <w:r>
        <w:rPr>
          <w:spacing w:val="-7"/>
          <w:sz w:val="22"/>
        </w:rPr>
        <w:t> </w:t>
      </w:r>
      <w:r>
        <w:rPr>
          <w:sz w:val="22"/>
        </w:rPr>
        <w:t>joinder</w:t>
      </w:r>
      <w:r>
        <w:rPr>
          <w:spacing w:val="-2"/>
          <w:sz w:val="22"/>
        </w:rPr>
        <w:t> </w:t>
      </w:r>
      <w:r>
        <w:rPr>
          <w:sz w:val="22"/>
        </w:rPr>
        <w:t>of</w:t>
      </w:r>
      <w:r>
        <w:rPr>
          <w:spacing w:val="-2"/>
          <w:sz w:val="22"/>
        </w:rPr>
        <w:t> </w:t>
      </w:r>
      <w:r>
        <w:rPr>
          <w:sz w:val="22"/>
        </w:rPr>
        <w:t>weapon</w:t>
      </w:r>
      <w:r>
        <w:rPr>
          <w:spacing w:val="-2"/>
          <w:sz w:val="22"/>
        </w:rPr>
        <w:t> </w:t>
      </w:r>
      <w:r>
        <w:rPr>
          <w:sz w:val="22"/>
        </w:rPr>
        <w:t>and</w:t>
      </w:r>
      <w:r>
        <w:rPr>
          <w:spacing w:val="-2"/>
          <w:sz w:val="22"/>
        </w:rPr>
        <w:t> </w:t>
      </w:r>
      <w:r>
        <w:rPr>
          <w:sz w:val="22"/>
        </w:rPr>
        <w:t>drug</w:t>
      </w:r>
      <w:r>
        <w:rPr>
          <w:spacing w:val="-6"/>
          <w:sz w:val="22"/>
        </w:rPr>
        <w:t> </w:t>
      </w:r>
      <w:r>
        <w:rPr>
          <w:sz w:val="22"/>
        </w:rPr>
        <w:t>charges);</w:t>
      </w:r>
      <w:r>
        <w:rPr>
          <w:spacing w:val="-4"/>
          <w:sz w:val="22"/>
        </w:rPr>
        <w:t> </w:t>
      </w:r>
      <w:r>
        <w:rPr>
          <w:i/>
          <w:sz w:val="22"/>
        </w:rPr>
        <w:t>United</w:t>
      </w:r>
      <w:r>
        <w:rPr>
          <w:i/>
          <w:spacing w:val="-4"/>
          <w:sz w:val="22"/>
        </w:rPr>
        <w:t> </w:t>
      </w:r>
      <w:r>
        <w:rPr>
          <w:i/>
          <w:sz w:val="22"/>
        </w:rPr>
        <w:t>States</w:t>
      </w:r>
    </w:p>
    <w:p>
      <w:pPr>
        <w:spacing w:line="244" w:lineRule="auto" w:before="6"/>
        <w:ind w:left="100" w:right="0" w:firstLine="0"/>
        <w:jc w:val="left"/>
        <w:rPr>
          <w:sz w:val="22"/>
        </w:rPr>
      </w:pPr>
      <w:r>
        <w:rPr>
          <w:i/>
          <w:sz w:val="22"/>
        </w:rPr>
        <w:t>v.</w:t>
      </w:r>
      <w:r>
        <w:rPr>
          <w:i/>
          <w:spacing w:val="-21"/>
          <w:sz w:val="22"/>
        </w:rPr>
        <w:t> </w:t>
      </w:r>
      <w:r>
        <w:rPr>
          <w:i/>
          <w:sz w:val="22"/>
        </w:rPr>
        <w:t>Nguyen</w:t>
      </w:r>
      <w:r>
        <w:rPr>
          <w:sz w:val="22"/>
        </w:rPr>
        <w:t>,</w:t>
      </w:r>
      <w:r>
        <w:rPr>
          <w:spacing w:val="-18"/>
          <w:sz w:val="22"/>
        </w:rPr>
        <w:t> </w:t>
      </w:r>
      <w:r>
        <w:rPr>
          <w:sz w:val="22"/>
        </w:rPr>
        <w:t>88</w:t>
      </w:r>
      <w:r>
        <w:rPr>
          <w:spacing w:val="-18"/>
          <w:sz w:val="22"/>
        </w:rPr>
        <w:t> </w:t>
      </w:r>
      <w:r>
        <w:rPr>
          <w:sz w:val="22"/>
        </w:rPr>
        <w:t>F.3d</w:t>
      </w:r>
      <w:r>
        <w:rPr>
          <w:spacing w:val="-21"/>
          <w:sz w:val="22"/>
        </w:rPr>
        <w:t> </w:t>
      </w:r>
      <w:r>
        <w:rPr>
          <w:sz w:val="22"/>
        </w:rPr>
        <w:t>812,</w:t>
      </w:r>
      <w:r>
        <w:rPr>
          <w:spacing w:val="-20"/>
          <w:sz w:val="22"/>
        </w:rPr>
        <w:t> </w:t>
      </w:r>
      <w:r>
        <w:rPr>
          <w:sz w:val="22"/>
        </w:rPr>
        <w:t>815-18</w:t>
      </w:r>
      <w:r>
        <w:rPr>
          <w:spacing w:val="-20"/>
          <w:sz w:val="22"/>
        </w:rPr>
        <w:t> </w:t>
      </w:r>
      <w:r>
        <w:rPr>
          <w:sz w:val="22"/>
        </w:rPr>
        <w:t>(9th</w:t>
      </w:r>
      <w:r>
        <w:rPr>
          <w:spacing w:val="-18"/>
          <w:sz w:val="22"/>
        </w:rPr>
        <w:t> </w:t>
      </w:r>
      <w:r>
        <w:rPr>
          <w:sz w:val="22"/>
        </w:rPr>
        <w:t>Cir.</w:t>
      </w:r>
      <w:r>
        <w:rPr>
          <w:spacing w:val="-19"/>
          <w:sz w:val="22"/>
        </w:rPr>
        <w:t> </w:t>
      </w:r>
      <w:r>
        <w:rPr>
          <w:sz w:val="22"/>
        </w:rPr>
        <w:t>1996)</w:t>
      </w:r>
      <w:r>
        <w:rPr>
          <w:spacing w:val="-20"/>
          <w:sz w:val="22"/>
        </w:rPr>
        <w:t> </w:t>
      </w:r>
      <w:r>
        <w:rPr>
          <w:sz w:val="22"/>
        </w:rPr>
        <w:t>(permitting</w:t>
      </w:r>
      <w:r>
        <w:rPr>
          <w:spacing w:val="-21"/>
          <w:sz w:val="22"/>
        </w:rPr>
        <w:t> </w:t>
      </w:r>
      <w:r>
        <w:rPr>
          <w:sz w:val="22"/>
        </w:rPr>
        <w:t>joinder</w:t>
      </w:r>
      <w:r>
        <w:rPr>
          <w:spacing w:val="-18"/>
          <w:sz w:val="22"/>
        </w:rPr>
        <w:t> </w:t>
      </w:r>
      <w:r>
        <w:rPr>
          <w:sz w:val="22"/>
        </w:rPr>
        <w:t>of</w:t>
      </w:r>
      <w:r>
        <w:rPr>
          <w:spacing w:val="-19"/>
          <w:sz w:val="22"/>
        </w:rPr>
        <w:t> </w:t>
      </w:r>
      <w:r>
        <w:rPr>
          <w:sz w:val="22"/>
        </w:rPr>
        <w:t>conspiracy</w:t>
      </w:r>
      <w:r>
        <w:rPr>
          <w:spacing w:val="-21"/>
          <w:sz w:val="22"/>
        </w:rPr>
        <w:t> </w:t>
      </w:r>
      <w:r>
        <w:rPr>
          <w:sz w:val="22"/>
        </w:rPr>
        <w:t>charges</w:t>
      </w:r>
      <w:r>
        <w:rPr>
          <w:spacing w:val="-18"/>
          <w:sz w:val="22"/>
        </w:rPr>
        <w:t> </w:t>
      </w:r>
      <w:r>
        <w:rPr>
          <w:sz w:val="22"/>
        </w:rPr>
        <w:t>with</w:t>
      </w:r>
      <w:r>
        <w:rPr>
          <w:spacing w:val="-18"/>
          <w:sz w:val="22"/>
        </w:rPr>
        <w:t> </w:t>
      </w:r>
      <w:r>
        <w:rPr>
          <w:sz w:val="22"/>
        </w:rPr>
        <w:t>felon</w:t>
      </w:r>
      <w:r>
        <w:rPr>
          <w:spacing w:val="-19"/>
          <w:sz w:val="22"/>
        </w:rPr>
        <w:t> </w:t>
      </w:r>
      <w:r>
        <w:rPr>
          <w:sz w:val="22"/>
        </w:rPr>
        <w:t>in</w:t>
      </w:r>
      <w:r>
        <w:rPr>
          <w:spacing w:val="-20"/>
          <w:sz w:val="22"/>
        </w:rPr>
        <w:t> </w:t>
      </w:r>
      <w:r>
        <w:rPr>
          <w:sz w:val="22"/>
        </w:rPr>
        <w:t>possession charge</w:t>
      </w:r>
      <w:r>
        <w:rPr>
          <w:spacing w:val="-4"/>
          <w:sz w:val="22"/>
        </w:rPr>
        <w:t> </w:t>
      </w:r>
      <w:r>
        <w:rPr>
          <w:sz w:val="22"/>
        </w:rPr>
        <w:t>because</w:t>
      </w:r>
      <w:r>
        <w:rPr>
          <w:spacing w:val="-3"/>
          <w:sz w:val="22"/>
        </w:rPr>
        <w:t> </w:t>
      </w:r>
      <w:r>
        <w:rPr>
          <w:sz w:val="22"/>
        </w:rPr>
        <w:t>all</w:t>
      </w:r>
      <w:r>
        <w:rPr>
          <w:spacing w:val="-1"/>
          <w:sz w:val="22"/>
        </w:rPr>
        <w:t> </w:t>
      </w:r>
      <w:r>
        <w:rPr>
          <w:sz w:val="22"/>
        </w:rPr>
        <w:t>arose</w:t>
      </w:r>
      <w:r>
        <w:rPr>
          <w:spacing w:val="-4"/>
          <w:sz w:val="22"/>
        </w:rPr>
        <w:t> </w:t>
      </w:r>
      <w:r>
        <w:rPr>
          <w:sz w:val="22"/>
        </w:rPr>
        <w:t>from</w:t>
      </w:r>
      <w:r>
        <w:rPr>
          <w:spacing w:val="-9"/>
          <w:sz w:val="22"/>
        </w:rPr>
        <w:t> </w:t>
      </w:r>
      <w:r>
        <w:rPr>
          <w:sz w:val="22"/>
        </w:rPr>
        <w:t>sale</w:t>
      </w:r>
      <w:r>
        <w:rPr>
          <w:spacing w:val="-7"/>
          <w:sz w:val="22"/>
        </w:rPr>
        <w:t> </w:t>
      </w:r>
      <w:r>
        <w:rPr>
          <w:sz w:val="22"/>
        </w:rPr>
        <w:t>of</w:t>
      </w:r>
      <w:r>
        <w:rPr>
          <w:spacing w:val="-7"/>
          <w:sz w:val="22"/>
        </w:rPr>
        <w:t> </w:t>
      </w:r>
      <w:r>
        <w:rPr>
          <w:sz w:val="22"/>
        </w:rPr>
        <w:t>guns</w:t>
      </w:r>
      <w:r>
        <w:rPr>
          <w:spacing w:val="-6"/>
          <w:sz w:val="22"/>
        </w:rPr>
        <w:t> </w:t>
      </w:r>
      <w:r>
        <w:rPr>
          <w:sz w:val="22"/>
        </w:rPr>
        <w:t>to</w:t>
      </w:r>
      <w:r>
        <w:rPr>
          <w:spacing w:val="-7"/>
          <w:sz w:val="22"/>
        </w:rPr>
        <w:t> </w:t>
      </w:r>
      <w:r>
        <w:rPr>
          <w:sz w:val="22"/>
        </w:rPr>
        <w:t>a</w:t>
      </w:r>
      <w:r>
        <w:rPr>
          <w:spacing w:val="-7"/>
          <w:sz w:val="22"/>
        </w:rPr>
        <w:t> </w:t>
      </w:r>
      <w:r>
        <w:rPr>
          <w:sz w:val="22"/>
        </w:rPr>
        <w:t>specific</w:t>
      </w:r>
      <w:r>
        <w:rPr>
          <w:spacing w:val="-3"/>
          <w:sz w:val="22"/>
        </w:rPr>
        <w:t> </w:t>
      </w:r>
      <w:r>
        <w:rPr>
          <w:sz w:val="22"/>
        </w:rPr>
        <w:t>investigator);</w:t>
      </w:r>
      <w:r>
        <w:rPr>
          <w:spacing w:val="-3"/>
          <w:sz w:val="22"/>
        </w:rPr>
        <w:t> </w:t>
      </w:r>
      <w:r>
        <w:rPr>
          <w:i/>
          <w:sz w:val="22"/>
        </w:rPr>
        <w:t>United</w:t>
      </w:r>
      <w:r>
        <w:rPr>
          <w:i/>
          <w:spacing w:val="-4"/>
          <w:sz w:val="22"/>
        </w:rPr>
        <w:t> </w:t>
      </w:r>
      <w:r>
        <w:rPr>
          <w:i/>
          <w:sz w:val="22"/>
        </w:rPr>
        <w:t>States</w:t>
      </w:r>
      <w:r>
        <w:rPr>
          <w:i/>
          <w:spacing w:val="-4"/>
          <w:sz w:val="22"/>
        </w:rPr>
        <w:t> </w:t>
      </w:r>
      <w:r>
        <w:rPr>
          <w:i/>
          <w:sz w:val="22"/>
        </w:rPr>
        <w:t>v.</w:t>
      </w:r>
      <w:r>
        <w:rPr>
          <w:i/>
          <w:spacing w:val="-4"/>
          <w:sz w:val="22"/>
        </w:rPr>
        <w:t> </w:t>
      </w:r>
      <w:r>
        <w:rPr>
          <w:i/>
          <w:sz w:val="22"/>
        </w:rPr>
        <w:t>Gorecki</w:t>
      </w:r>
      <w:r>
        <w:rPr>
          <w:sz w:val="22"/>
        </w:rPr>
        <w:t>,</w:t>
      </w:r>
      <w:r>
        <w:rPr>
          <w:spacing w:val="-2"/>
          <w:sz w:val="22"/>
        </w:rPr>
        <w:t> </w:t>
      </w:r>
      <w:r>
        <w:rPr>
          <w:sz w:val="22"/>
        </w:rPr>
        <w:t>813</w:t>
      </w:r>
      <w:r>
        <w:rPr>
          <w:spacing w:val="-4"/>
          <w:sz w:val="22"/>
        </w:rPr>
        <w:t> </w:t>
      </w:r>
      <w:r>
        <w:rPr>
          <w:sz w:val="22"/>
        </w:rPr>
        <w:t>F.2d</w:t>
      </w:r>
      <w:r>
        <w:rPr>
          <w:spacing w:val="-2"/>
          <w:sz w:val="22"/>
        </w:rPr>
        <w:t> </w:t>
      </w:r>
      <w:r>
        <w:rPr>
          <w:sz w:val="22"/>
        </w:rPr>
        <w:t>40,</w:t>
      </w:r>
      <w:r>
        <w:rPr>
          <w:spacing w:val="-4"/>
          <w:sz w:val="22"/>
        </w:rPr>
        <w:t> </w:t>
      </w:r>
      <w:r>
        <w:rPr>
          <w:sz w:val="22"/>
        </w:rPr>
        <w:t>42</w:t>
      </w:r>
    </w:p>
    <w:p>
      <w:pPr>
        <w:spacing w:after="0" w:line="244" w:lineRule="auto"/>
        <w:jc w:val="left"/>
        <w:rPr>
          <w:sz w:val="22"/>
        </w:rPr>
        <w:sectPr>
          <w:pgSz w:w="12240" w:h="15840"/>
          <w:pgMar w:header="403" w:footer="0" w:top="1140" w:bottom="280" w:left="980" w:right="960"/>
        </w:sectPr>
      </w:pPr>
    </w:p>
    <w:p>
      <w:pPr>
        <w:pStyle w:val="BodyText"/>
        <w:spacing w:line="247" w:lineRule="auto" w:before="68"/>
        <w:ind w:left="460" w:right="114" w:firstLine="720"/>
        <w:jc w:val="both"/>
        <w:rPr>
          <w:sz w:val="14"/>
        </w:rPr>
      </w:pPr>
      <w:r>
        <w:rPr/>
        <w:t>Finally,</w:t>
      </w:r>
      <w:r>
        <w:rPr>
          <w:spacing w:val="-7"/>
        </w:rPr>
        <w:t> </w:t>
      </w:r>
      <w:r>
        <w:rPr/>
        <w:t>there</w:t>
      </w:r>
      <w:r>
        <w:rPr>
          <w:spacing w:val="-11"/>
        </w:rPr>
        <w:t> </w:t>
      </w:r>
      <w:r>
        <w:rPr/>
        <w:t>are</w:t>
      </w:r>
      <w:r>
        <w:rPr>
          <w:spacing w:val="-11"/>
        </w:rPr>
        <w:t> </w:t>
      </w:r>
      <w:r>
        <w:rPr/>
        <w:t>examples</w:t>
      </w:r>
      <w:r>
        <w:rPr>
          <w:spacing w:val="-6"/>
        </w:rPr>
        <w:t> </w:t>
      </w:r>
      <w:r>
        <w:rPr/>
        <w:t>of</w:t>
      </w:r>
      <w:r>
        <w:rPr>
          <w:spacing w:val="-11"/>
        </w:rPr>
        <w:t> </w:t>
      </w:r>
      <w:r>
        <w:rPr/>
        <w:t>successful</w:t>
      </w:r>
      <w:r>
        <w:rPr>
          <w:spacing w:val="-9"/>
        </w:rPr>
        <w:t> </w:t>
      </w:r>
      <w:r>
        <w:rPr/>
        <w:t>challenges</w:t>
      </w:r>
      <w:r>
        <w:rPr>
          <w:spacing w:val="-9"/>
        </w:rPr>
        <w:t> </w:t>
      </w:r>
      <w:r>
        <w:rPr/>
        <w:t>to</w:t>
      </w:r>
      <w:r>
        <w:rPr>
          <w:spacing w:val="-6"/>
        </w:rPr>
        <w:t> </w:t>
      </w:r>
      <w:r>
        <w:rPr/>
        <w:t>joinder</w:t>
      </w:r>
      <w:r>
        <w:rPr>
          <w:spacing w:val="-9"/>
        </w:rPr>
        <w:t> </w:t>
      </w:r>
      <w:r>
        <w:rPr/>
        <w:t>based</w:t>
      </w:r>
      <w:r>
        <w:rPr>
          <w:spacing w:val="-6"/>
        </w:rPr>
        <w:t> </w:t>
      </w:r>
      <w:r>
        <w:rPr/>
        <w:t>on</w:t>
      </w:r>
      <w:r>
        <w:rPr>
          <w:spacing w:val="-7"/>
        </w:rPr>
        <w:t> </w:t>
      </w:r>
      <w:r>
        <w:rPr/>
        <w:t>the</w:t>
      </w:r>
      <w:r>
        <w:rPr>
          <w:spacing w:val="-8"/>
        </w:rPr>
        <w:t> </w:t>
      </w:r>
      <w:r>
        <w:rPr/>
        <w:t>“connected</w:t>
      </w:r>
      <w:r>
        <w:rPr>
          <w:spacing w:val="-6"/>
        </w:rPr>
        <w:t> </w:t>
      </w:r>
      <w:r>
        <w:rPr/>
        <w:t>with</w:t>
      </w:r>
      <w:r>
        <w:rPr>
          <w:spacing w:val="-6"/>
        </w:rPr>
        <w:t> or </w:t>
      </w:r>
      <w:r>
        <w:rPr/>
        <w:t>part of a common scheme or plan” prong of Rule 8(a). </w:t>
      </w:r>
      <w:r>
        <w:rPr>
          <w:spacing w:val="-3"/>
        </w:rPr>
        <w:t>In </w:t>
      </w:r>
      <w:r>
        <w:rPr>
          <w:i/>
        </w:rPr>
        <w:t>United States v. Mackins</w:t>
      </w:r>
      <w:r>
        <w:rPr/>
        <w:t>, 315 F.3d</w:t>
      </w:r>
      <w:r>
        <w:rPr>
          <w:spacing w:val="-44"/>
        </w:rPr>
        <w:t> </w:t>
      </w:r>
      <w:r>
        <w:rPr/>
        <w:t>399 (4th Cir.</w:t>
      </w:r>
      <w:r>
        <w:rPr>
          <w:spacing w:val="-2"/>
        </w:rPr>
        <w:t> </w:t>
      </w:r>
      <w:r>
        <w:rPr/>
        <w:t>2003),</w:t>
      </w:r>
      <w:r>
        <w:rPr>
          <w:spacing w:val="-1"/>
        </w:rPr>
        <w:t> </w:t>
      </w:r>
      <w:r>
        <w:rPr/>
        <w:t>the</w:t>
      </w:r>
      <w:r>
        <w:rPr>
          <w:spacing w:val="-2"/>
        </w:rPr>
        <w:t> </w:t>
      </w:r>
      <w:r>
        <w:rPr/>
        <w:t>court</w:t>
      </w:r>
      <w:r>
        <w:rPr>
          <w:spacing w:val="-1"/>
        </w:rPr>
        <w:t> </w:t>
      </w:r>
      <w:r>
        <w:rPr/>
        <w:t>held</w:t>
      </w:r>
      <w:r>
        <w:rPr>
          <w:spacing w:val="-1"/>
        </w:rPr>
        <w:t> </w:t>
      </w:r>
      <w:r>
        <w:rPr/>
        <w:t>that</w:t>
      </w:r>
      <w:r>
        <w:rPr>
          <w:spacing w:val="-2"/>
        </w:rPr>
        <w:t> </w:t>
      </w:r>
      <w:r>
        <w:rPr/>
        <w:t>the</w:t>
      </w:r>
      <w:r>
        <w:rPr>
          <w:spacing w:val="-6"/>
        </w:rPr>
        <w:t> </w:t>
      </w:r>
      <w:r>
        <w:rPr/>
        <w:t>joinder</w:t>
      </w:r>
      <w:r>
        <w:rPr>
          <w:spacing w:val="-5"/>
        </w:rPr>
        <w:t> </w:t>
      </w:r>
      <w:r>
        <w:rPr/>
        <w:t>of</w:t>
      </w:r>
      <w:r>
        <w:rPr>
          <w:spacing w:val="-6"/>
        </w:rPr>
        <w:t> </w:t>
      </w:r>
      <w:r>
        <w:rPr/>
        <w:t>counterfeiting</w:t>
      </w:r>
      <w:r>
        <w:rPr>
          <w:spacing w:val="-7"/>
        </w:rPr>
        <w:t> </w:t>
      </w:r>
      <w:r>
        <w:rPr/>
        <w:t>and</w:t>
      </w:r>
      <w:r>
        <w:rPr>
          <w:spacing w:val="-5"/>
        </w:rPr>
        <w:t> </w:t>
      </w:r>
      <w:r>
        <w:rPr/>
        <w:t>drug</w:t>
      </w:r>
      <w:r>
        <w:rPr>
          <w:spacing w:val="-7"/>
        </w:rPr>
        <w:t> </w:t>
      </w:r>
      <w:r>
        <w:rPr/>
        <w:t>conspiracy</w:t>
      </w:r>
      <w:r>
        <w:rPr>
          <w:spacing w:val="-12"/>
        </w:rPr>
        <w:t> </w:t>
      </w:r>
      <w:r>
        <w:rPr/>
        <w:t>charges</w:t>
      </w:r>
      <w:r>
        <w:rPr>
          <w:spacing w:val="-5"/>
        </w:rPr>
        <w:t> </w:t>
      </w:r>
      <w:r>
        <w:rPr/>
        <w:t>was</w:t>
      </w:r>
      <w:r>
        <w:rPr>
          <w:spacing w:val="-1"/>
        </w:rPr>
        <w:t> </w:t>
      </w:r>
      <w:r>
        <w:rPr/>
        <w:t>improper because the indictment contained no allegation of a connection between the charges. </w:t>
      </w:r>
      <w:r>
        <w:rPr>
          <w:i/>
        </w:rPr>
        <w:t>Id. </w:t>
      </w:r>
      <w:r>
        <w:rPr/>
        <w:t>at 413. </w:t>
      </w:r>
      <w:r>
        <w:rPr>
          <w:spacing w:val="-5"/>
        </w:rPr>
        <w:t>In </w:t>
      </w:r>
      <w:r>
        <w:rPr>
          <w:i/>
        </w:rPr>
        <w:t>United</w:t>
      </w:r>
      <w:r>
        <w:rPr>
          <w:i/>
          <w:spacing w:val="-12"/>
        </w:rPr>
        <w:t> </w:t>
      </w:r>
      <w:r>
        <w:rPr>
          <w:i/>
        </w:rPr>
        <w:t>States</w:t>
      </w:r>
      <w:r>
        <w:rPr>
          <w:i/>
          <w:spacing w:val="-12"/>
        </w:rPr>
        <w:t> </w:t>
      </w:r>
      <w:r>
        <w:rPr>
          <w:i/>
        </w:rPr>
        <w:t>v.</w:t>
      </w:r>
      <w:r>
        <w:rPr>
          <w:i/>
          <w:spacing w:val="-11"/>
        </w:rPr>
        <w:t> </w:t>
      </w:r>
      <w:r>
        <w:rPr>
          <w:i/>
        </w:rPr>
        <w:t>Singh</w:t>
      </w:r>
      <w:r>
        <w:rPr/>
        <w:t>,</w:t>
      </w:r>
      <w:r>
        <w:rPr>
          <w:spacing w:val="-11"/>
        </w:rPr>
        <w:t> </w:t>
      </w:r>
      <w:r>
        <w:rPr/>
        <w:t>261</w:t>
      </w:r>
      <w:r>
        <w:rPr>
          <w:spacing w:val="-11"/>
        </w:rPr>
        <w:t> </w:t>
      </w:r>
      <w:r>
        <w:rPr/>
        <w:t>F.3d</w:t>
      </w:r>
      <w:r>
        <w:rPr>
          <w:spacing w:val="-11"/>
        </w:rPr>
        <w:t> </w:t>
      </w:r>
      <w:r>
        <w:rPr/>
        <w:t>530</w:t>
      </w:r>
      <w:r>
        <w:rPr>
          <w:spacing w:val="-12"/>
        </w:rPr>
        <w:t> </w:t>
      </w:r>
      <w:r>
        <w:rPr/>
        <w:t>(5th</w:t>
      </w:r>
      <w:r>
        <w:rPr>
          <w:spacing w:val="-11"/>
        </w:rPr>
        <w:t> </w:t>
      </w:r>
      <w:r>
        <w:rPr/>
        <w:t>Cir.</w:t>
      </w:r>
      <w:r>
        <w:rPr>
          <w:spacing w:val="-11"/>
        </w:rPr>
        <w:t> </w:t>
      </w:r>
      <w:r>
        <w:rPr/>
        <w:t>2001),</w:t>
      </w:r>
      <w:r>
        <w:rPr>
          <w:spacing w:val="-10"/>
        </w:rPr>
        <w:t> </w:t>
      </w:r>
      <w:r>
        <w:rPr/>
        <w:t>the</w:t>
      </w:r>
      <w:r>
        <w:rPr>
          <w:spacing w:val="-13"/>
        </w:rPr>
        <w:t> </w:t>
      </w:r>
      <w:r>
        <w:rPr/>
        <w:t>court</w:t>
      </w:r>
      <w:r>
        <w:rPr>
          <w:spacing w:val="-13"/>
        </w:rPr>
        <w:t> </w:t>
      </w:r>
      <w:r>
        <w:rPr/>
        <w:t>held</w:t>
      </w:r>
      <w:r>
        <w:rPr>
          <w:spacing w:val="-11"/>
        </w:rPr>
        <w:t> </w:t>
      </w:r>
      <w:r>
        <w:rPr/>
        <w:t>that</w:t>
      </w:r>
      <w:r>
        <w:rPr>
          <w:spacing w:val="-11"/>
        </w:rPr>
        <w:t> </w:t>
      </w:r>
      <w:r>
        <w:rPr/>
        <w:t>joinder</w:t>
      </w:r>
      <w:r>
        <w:rPr>
          <w:spacing w:val="-11"/>
        </w:rPr>
        <w:t> </w:t>
      </w:r>
      <w:r>
        <w:rPr/>
        <w:t>of</w:t>
      </w:r>
      <w:r>
        <w:rPr>
          <w:spacing w:val="-10"/>
        </w:rPr>
        <w:t> </w:t>
      </w:r>
      <w:r>
        <w:rPr/>
        <w:t>firearms</w:t>
      </w:r>
      <w:r>
        <w:rPr>
          <w:spacing w:val="-11"/>
        </w:rPr>
        <w:t> </w:t>
      </w:r>
      <w:r>
        <w:rPr/>
        <w:t>counts</w:t>
      </w:r>
      <w:r>
        <w:rPr>
          <w:spacing w:val="-13"/>
        </w:rPr>
        <w:t> </w:t>
      </w:r>
      <w:r>
        <w:rPr/>
        <w:t>with harboring counts was improper because the government had presented “no significant evidence that [defendant] used the gun described in the indictment to intimidate the aliens.” </w:t>
      </w:r>
      <w:r>
        <w:rPr>
          <w:i/>
        </w:rPr>
        <w:t>Id. </w:t>
      </w:r>
      <w:r>
        <w:rPr/>
        <w:t>at</w:t>
      </w:r>
      <w:r>
        <w:rPr>
          <w:spacing w:val="-4"/>
        </w:rPr>
        <w:t> </w:t>
      </w:r>
      <w:r>
        <w:rPr/>
        <w:t>533.</w:t>
      </w:r>
      <w:r>
        <w:rPr>
          <w:position w:val="10"/>
          <w:sz w:val="14"/>
        </w:rPr>
        <w:t>407</w:t>
      </w:r>
    </w:p>
    <w:p>
      <w:pPr>
        <w:pStyle w:val="BodyText"/>
        <w:spacing w:before="9"/>
        <w:rPr>
          <w:sz w:val="23"/>
        </w:rPr>
      </w:pPr>
    </w:p>
    <w:p>
      <w:pPr>
        <w:pStyle w:val="BodyText"/>
        <w:ind w:left="460" w:right="119" w:firstLine="720"/>
        <w:jc w:val="both"/>
        <w:rPr>
          <w:sz w:val="14"/>
        </w:rPr>
      </w:pPr>
      <w:r>
        <w:rPr/>
        <w:t>Violations</w:t>
      </w:r>
      <w:r>
        <w:rPr>
          <w:spacing w:val="-23"/>
        </w:rPr>
        <w:t> </w:t>
      </w:r>
      <w:r>
        <w:rPr/>
        <w:t>of</w:t>
      </w:r>
      <w:r>
        <w:rPr>
          <w:spacing w:val="-23"/>
        </w:rPr>
        <w:t> </w:t>
      </w:r>
      <w:r>
        <w:rPr/>
        <w:t>Rule</w:t>
      </w:r>
      <w:r>
        <w:rPr>
          <w:spacing w:val="-23"/>
        </w:rPr>
        <w:t> </w:t>
      </w:r>
      <w:r>
        <w:rPr/>
        <w:t>8(a)</w:t>
      </w:r>
      <w:r>
        <w:rPr>
          <w:spacing w:val="-25"/>
        </w:rPr>
        <w:t> </w:t>
      </w:r>
      <w:r>
        <w:rPr/>
        <w:t>are</w:t>
      </w:r>
      <w:r>
        <w:rPr>
          <w:spacing w:val="-26"/>
        </w:rPr>
        <w:t> </w:t>
      </w:r>
      <w:r>
        <w:rPr/>
        <w:t>always</w:t>
      </w:r>
      <w:r>
        <w:rPr>
          <w:spacing w:val="-23"/>
        </w:rPr>
        <w:t> </w:t>
      </w:r>
      <w:r>
        <w:rPr/>
        <w:t>subject</w:t>
      </w:r>
      <w:r>
        <w:rPr>
          <w:spacing w:val="-26"/>
        </w:rPr>
        <w:t> </w:t>
      </w:r>
      <w:r>
        <w:rPr/>
        <w:t>to</w:t>
      </w:r>
      <w:r>
        <w:rPr>
          <w:spacing w:val="-22"/>
        </w:rPr>
        <w:t> </w:t>
      </w:r>
      <w:r>
        <w:rPr/>
        <w:t>harmless</w:t>
      </w:r>
      <w:r>
        <w:rPr>
          <w:spacing w:val="-26"/>
        </w:rPr>
        <w:t> </w:t>
      </w:r>
      <w:r>
        <w:rPr/>
        <w:t>error</w:t>
      </w:r>
      <w:r>
        <w:rPr>
          <w:spacing w:val="-26"/>
        </w:rPr>
        <w:t> </w:t>
      </w:r>
      <w:r>
        <w:rPr/>
        <w:t>review,</w:t>
      </w:r>
      <w:r>
        <w:rPr>
          <w:spacing w:val="-26"/>
        </w:rPr>
        <w:t> </w:t>
      </w:r>
      <w:r>
        <w:rPr/>
        <w:t>requiring</w:t>
      </w:r>
      <w:r>
        <w:rPr>
          <w:spacing w:val="-29"/>
        </w:rPr>
        <w:t> </w:t>
      </w:r>
      <w:r>
        <w:rPr/>
        <w:t>a</w:t>
      </w:r>
      <w:r>
        <w:rPr>
          <w:spacing w:val="-26"/>
        </w:rPr>
        <w:t> </w:t>
      </w:r>
      <w:r>
        <w:rPr/>
        <w:t>showing</w:t>
      </w:r>
      <w:r>
        <w:rPr>
          <w:spacing w:val="-24"/>
        </w:rPr>
        <w:t> </w:t>
      </w:r>
      <w:r>
        <w:rPr/>
        <w:t>of</w:t>
      </w:r>
      <w:r>
        <w:rPr>
          <w:spacing w:val="-23"/>
        </w:rPr>
        <w:t> </w:t>
      </w:r>
      <w:r>
        <w:rPr>
          <w:spacing w:val="-3"/>
        </w:rPr>
        <w:t>actual </w:t>
      </w:r>
      <w:r>
        <w:rPr/>
        <w:t>prejudice that affected the jury</w:t>
      </w:r>
      <w:r>
        <w:rPr>
          <w:spacing w:val="-9"/>
        </w:rPr>
        <w:t> </w:t>
      </w:r>
      <w:r>
        <w:rPr/>
        <w:t>verdict.</w:t>
      </w:r>
      <w:r>
        <w:rPr>
          <w:position w:val="10"/>
          <w:sz w:val="14"/>
        </w:rPr>
        <w:t>408</w:t>
      </w:r>
    </w:p>
    <w:p>
      <w:pPr>
        <w:pStyle w:val="BodyText"/>
        <w:spacing w:before="8"/>
        <w:rPr>
          <w:sz w:val="25"/>
        </w:rPr>
      </w:pPr>
    </w:p>
    <w:p>
      <w:pPr>
        <w:pStyle w:val="Heading1"/>
        <w:numPr>
          <w:ilvl w:val="3"/>
          <w:numId w:val="8"/>
        </w:numPr>
        <w:tabs>
          <w:tab w:pos="3040" w:val="left" w:leader="none"/>
        </w:tabs>
        <w:spacing w:line="240" w:lineRule="auto" w:before="1" w:after="0"/>
        <w:ind w:left="3040" w:right="0" w:hanging="1140"/>
        <w:jc w:val="left"/>
      </w:pPr>
      <w:r>
        <w:rPr/>
        <w:t>Severance Under Rule</w:t>
      </w:r>
      <w:r>
        <w:rPr>
          <w:spacing w:val="-3"/>
        </w:rPr>
        <w:t> </w:t>
      </w:r>
      <w:r>
        <w:rPr/>
        <w:t>14</w:t>
      </w:r>
    </w:p>
    <w:p>
      <w:pPr>
        <w:pStyle w:val="BodyText"/>
        <w:spacing w:before="9"/>
        <w:rPr>
          <w:b/>
        </w:rPr>
      </w:pPr>
    </w:p>
    <w:p>
      <w:pPr>
        <w:pStyle w:val="BodyText"/>
        <w:spacing w:line="244" w:lineRule="auto"/>
        <w:ind w:left="460" w:right="116" w:firstLine="720"/>
        <w:jc w:val="both"/>
      </w:pPr>
      <w:r>
        <w:rPr/>
        <w:t>Under Rule 14, a trial judge has discretion to order severance of counts even if the counts are properly</w:t>
      </w:r>
      <w:r>
        <w:rPr>
          <w:spacing w:val="-23"/>
        </w:rPr>
        <w:t> </w:t>
      </w:r>
      <w:r>
        <w:rPr/>
        <w:t>joined</w:t>
      </w:r>
      <w:r>
        <w:rPr>
          <w:spacing w:val="-16"/>
        </w:rPr>
        <w:t> </w:t>
      </w:r>
      <w:r>
        <w:rPr/>
        <w:t>under</w:t>
      </w:r>
      <w:r>
        <w:rPr>
          <w:spacing w:val="-16"/>
        </w:rPr>
        <w:t> </w:t>
      </w:r>
      <w:r>
        <w:rPr/>
        <w:t>Rule</w:t>
      </w:r>
      <w:r>
        <w:rPr>
          <w:spacing w:val="-20"/>
        </w:rPr>
        <w:t> </w:t>
      </w:r>
      <w:r>
        <w:rPr/>
        <w:t>8(a),</w:t>
      </w:r>
      <w:r>
        <w:rPr>
          <w:spacing w:val="-17"/>
        </w:rPr>
        <w:t> </w:t>
      </w:r>
      <w:r>
        <w:rPr/>
        <w:t>to</w:t>
      </w:r>
      <w:r>
        <w:rPr>
          <w:spacing w:val="-16"/>
        </w:rPr>
        <w:t> </w:t>
      </w:r>
      <w:r>
        <w:rPr/>
        <w:t>avoid</w:t>
      </w:r>
      <w:r>
        <w:rPr>
          <w:spacing w:val="-16"/>
        </w:rPr>
        <w:t> </w:t>
      </w:r>
      <w:r>
        <w:rPr/>
        <w:t>undue</w:t>
      </w:r>
      <w:r>
        <w:rPr>
          <w:spacing w:val="-19"/>
        </w:rPr>
        <w:t> </w:t>
      </w:r>
      <w:r>
        <w:rPr/>
        <w:t>prejudice.</w:t>
      </w:r>
      <w:r>
        <w:rPr>
          <w:position w:val="10"/>
          <w:sz w:val="14"/>
        </w:rPr>
        <w:t>409</w:t>
      </w:r>
      <w:r>
        <w:rPr>
          <w:spacing w:val="21"/>
          <w:position w:val="10"/>
          <w:sz w:val="14"/>
        </w:rPr>
        <w:t> </w:t>
      </w:r>
      <w:r>
        <w:rPr/>
        <w:t>This</w:t>
      </w:r>
      <w:r>
        <w:rPr>
          <w:spacing w:val="-15"/>
        </w:rPr>
        <w:t> </w:t>
      </w:r>
      <w:r>
        <w:rPr/>
        <w:t>decision</w:t>
      </w:r>
      <w:r>
        <w:rPr>
          <w:spacing w:val="-16"/>
        </w:rPr>
        <w:t> </w:t>
      </w:r>
      <w:r>
        <w:rPr/>
        <w:t>may</w:t>
      </w:r>
      <w:r>
        <w:rPr>
          <w:spacing w:val="-24"/>
        </w:rPr>
        <w:t> </w:t>
      </w:r>
      <w:r>
        <w:rPr/>
        <w:t>be</w:t>
      </w:r>
      <w:r>
        <w:rPr>
          <w:spacing w:val="-16"/>
        </w:rPr>
        <w:t> </w:t>
      </w:r>
      <w:r>
        <w:rPr/>
        <w:t>made</w:t>
      </w:r>
      <w:r>
        <w:rPr>
          <w:spacing w:val="-18"/>
        </w:rPr>
        <w:t> </w:t>
      </w:r>
      <w:r>
        <w:rPr/>
        <w:t>before</w:t>
      </w:r>
      <w:r>
        <w:rPr>
          <w:spacing w:val="-15"/>
        </w:rPr>
        <w:t> </w:t>
      </w:r>
      <w:r>
        <w:rPr/>
        <w:t>or</w:t>
      </w:r>
      <w:r>
        <w:rPr>
          <w:spacing w:val="-16"/>
        </w:rPr>
        <w:t> </w:t>
      </w:r>
      <w:r>
        <w:rPr/>
        <w:t>even during trial, but the motion must be renewed at the close of evidence to preserve the issue for appeal. </w:t>
      </w:r>
      <w:r>
        <w:rPr>
          <w:i/>
        </w:rPr>
        <w:t>See </w:t>
      </w:r>
      <w:r>
        <w:rPr/>
        <w:t>discussion at Section</w:t>
      </w:r>
      <w:r>
        <w:rPr>
          <w:spacing w:val="-2"/>
        </w:rPr>
        <w:t> </w:t>
      </w:r>
      <w:r>
        <w:rPr/>
        <w:t>6.01.04.</w:t>
      </w:r>
    </w:p>
    <w:p>
      <w:pPr>
        <w:pStyle w:val="BodyText"/>
        <w:spacing w:before="7"/>
      </w:pPr>
    </w:p>
    <w:p>
      <w:pPr>
        <w:pStyle w:val="BodyText"/>
        <w:spacing w:line="247" w:lineRule="auto" w:before="1"/>
        <w:ind w:left="460" w:right="117" w:firstLine="720"/>
        <w:jc w:val="both"/>
      </w:pPr>
      <w:r>
        <w:rPr/>
        <w:t>The</w:t>
      </w:r>
      <w:r>
        <w:rPr>
          <w:spacing w:val="-6"/>
        </w:rPr>
        <w:t> </w:t>
      </w:r>
      <w:r>
        <w:rPr/>
        <w:t>First</w:t>
      </w:r>
      <w:r>
        <w:rPr>
          <w:spacing w:val="-5"/>
        </w:rPr>
        <w:t> </w:t>
      </w:r>
      <w:r>
        <w:rPr/>
        <w:t>Circuit</w:t>
      </w:r>
      <w:r>
        <w:rPr>
          <w:spacing w:val="-5"/>
        </w:rPr>
        <w:t> </w:t>
      </w:r>
      <w:r>
        <w:rPr/>
        <w:t>has</w:t>
      </w:r>
      <w:r>
        <w:rPr>
          <w:spacing w:val="-5"/>
        </w:rPr>
        <w:t> </w:t>
      </w:r>
      <w:r>
        <w:rPr/>
        <w:t>established</w:t>
      </w:r>
      <w:r>
        <w:rPr>
          <w:spacing w:val="-5"/>
        </w:rPr>
        <w:t> </w:t>
      </w:r>
      <w:r>
        <w:rPr/>
        <w:t>a</w:t>
      </w:r>
      <w:r>
        <w:rPr>
          <w:spacing w:val="-6"/>
        </w:rPr>
        <w:t> </w:t>
      </w:r>
      <w:r>
        <w:rPr/>
        <w:t>frequently-employed</w:t>
      </w:r>
      <w:r>
        <w:rPr>
          <w:spacing w:val="-5"/>
        </w:rPr>
        <w:t> </w:t>
      </w:r>
      <w:r>
        <w:rPr/>
        <w:t>test</w:t>
      </w:r>
      <w:r>
        <w:rPr>
          <w:spacing w:val="-5"/>
        </w:rPr>
        <w:t> </w:t>
      </w:r>
      <w:r>
        <w:rPr/>
        <w:t>in</w:t>
      </w:r>
      <w:r>
        <w:rPr>
          <w:spacing w:val="-5"/>
        </w:rPr>
        <w:t> </w:t>
      </w:r>
      <w:r>
        <w:rPr/>
        <w:t>which</w:t>
      </w:r>
      <w:r>
        <w:rPr>
          <w:spacing w:val="-5"/>
        </w:rPr>
        <w:t> </w:t>
      </w:r>
      <w:r>
        <w:rPr/>
        <w:t>the</w:t>
      </w:r>
      <w:r>
        <w:rPr>
          <w:spacing w:val="-5"/>
        </w:rPr>
        <w:t> </w:t>
      </w:r>
      <w:r>
        <w:rPr/>
        <w:t>court</w:t>
      </w:r>
      <w:r>
        <w:rPr>
          <w:spacing w:val="-6"/>
        </w:rPr>
        <w:t> </w:t>
      </w:r>
      <w:r>
        <w:rPr/>
        <w:t>identified</w:t>
      </w:r>
      <w:r>
        <w:rPr>
          <w:spacing w:val="-5"/>
        </w:rPr>
        <w:t> </w:t>
      </w:r>
      <w:r>
        <w:rPr/>
        <w:t>three types of possible prejudice that may result from joinder of</w:t>
      </w:r>
      <w:r>
        <w:rPr>
          <w:spacing w:val="-9"/>
        </w:rPr>
        <w:t> </w:t>
      </w:r>
      <w:r>
        <w:rPr/>
        <w:t>offenses:</w:t>
      </w:r>
    </w:p>
    <w:p>
      <w:pPr>
        <w:pStyle w:val="BodyText"/>
        <w:spacing w:before="5"/>
      </w:pPr>
    </w:p>
    <w:p>
      <w:pPr>
        <w:pStyle w:val="ListParagraph"/>
        <w:numPr>
          <w:ilvl w:val="0"/>
          <w:numId w:val="9"/>
        </w:numPr>
        <w:tabs>
          <w:tab w:pos="1547" w:val="left" w:leader="none"/>
        </w:tabs>
        <w:spacing w:line="247" w:lineRule="auto" w:before="0" w:after="0"/>
        <w:ind w:left="1180" w:right="835" w:firstLine="0"/>
        <w:jc w:val="both"/>
        <w:rPr>
          <w:sz w:val="24"/>
        </w:rPr>
      </w:pPr>
      <w:r>
        <w:rPr>
          <w:sz w:val="24"/>
        </w:rPr>
        <w:t>[T]he defendant may become embarrassed or confounded in presenting separate defenses;</w:t>
      </w:r>
    </w:p>
    <w:p>
      <w:pPr>
        <w:pStyle w:val="BodyText"/>
        <w:spacing w:before="5"/>
      </w:pPr>
    </w:p>
    <w:p>
      <w:pPr>
        <w:pStyle w:val="ListParagraph"/>
        <w:numPr>
          <w:ilvl w:val="0"/>
          <w:numId w:val="9"/>
        </w:numPr>
        <w:tabs>
          <w:tab w:pos="1513" w:val="left" w:leader="none"/>
        </w:tabs>
        <w:spacing w:line="247" w:lineRule="auto" w:before="0" w:after="0"/>
        <w:ind w:left="1180" w:right="836" w:firstLine="0"/>
        <w:jc w:val="both"/>
        <w:rPr>
          <w:sz w:val="24"/>
        </w:rPr>
      </w:pPr>
      <w:r>
        <w:rPr>
          <w:sz w:val="24"/>
        </w:rPr>
        <w:t>proof</w:t>
      </w:r>
      <w:r>
        <w:rPr>
          <w:spacing w:val="-9"/>
          <w:sz w:val="24"/>
        </w:rPr>
        <w:t> </w:t>
      </w:r>
      <w:r>
        <w:rPr>
          <w:sz w:val="24"/>
        </w:rPr>
        <w:t>that</w:t>
      </w:r>
      <w:r>
        <w:rPr>
          <w:spacing w:val="-9"/>
          <w:sz w:val="24"/>
        </w:rPr>
        <w:t> </w:t>
      </w:r>
      <w:r>
        <w:rPr>
          <w:sz w:val="24"/>
        </w:rPr>
        <w:t>defendant</w:t>
      </w:r>
      <w:r>
        <w:rPr>
          <w:spacing w:val="-9"/>
          <w:sz w:val="24"/>
        </w:rPr>
        <w:t> </w:t>
      </w:r>
      <w:r>
        <w:rPr>
          <w:sz w:val="24"/>
        </w:rPr>
        <w:t>is</w:t>
      </w:r>
      <w:r>
        <w:rPr>
          <w:spacing w:val="-8"/>
          <w:sz w:val="24"/>
        </w:rPr>
        <w:t> </w:t>
      </w:r>
      <w:r>
        <w:rPr>
          <w:sz w:val="24"/>
        </w:rPr>
        <w:t>guilty</w:t>
      </w:r>
      <w:r>
        <w:rPr>
          <w:spacing w:val="-13"/>
          <w:sz w:val="24"/>
        </w:rPr>
        <w:t> </w:t>
      </w:r>
      <w:r>
        <w:rPr>
          <w:sz w:val="24"/>
        </w:rPr>
        <w:t>of</w:t>
      </w:r>
      <w:r>
        <w:rPr>
          <w:spacing w:val="-9"/>
          <w:sz w:val="24"/>
        </w:rPr>
        <w:t> </w:t>
      </w:r>
      <w:r>
        <w:rPr>
          <w:sz w:val="24"/>
        </w:rPr>
        <w:t>one</w:t>
      </w:r>
      <w:r>
        <w:rPr>
          <w:spacing w:val="-6"/>
          <w:sz w:val="24"/>
        </w:rPr>
        <w:t> </w:t>
      </w:r>
      <w:r>
        <w:rPr>
          <w:sz w:val="24"/>
        </w:rPr>
        <w:t>offense</w:t>
      </w:r>
      <w:r>
        <w:rPr>
          <w:spacing w:val="-8"/>
          <w:sz w:val="24"/>
        </w:rPr>
        <w:t> </w:t>
      </w:r>
      <w:r>
        <w:rPr>
          <w:sz w:val="24"/>
        </w:rPr>
        <w:t>may</w:t>
      </w:r>
      <w:r>
        <w:rPr>
          <w:spacing w:val="-14"/>
          <w:sz w:val="24"/>
        </w:rPr>
        <w:t> </w:t>
      </w:r>
      <w:r>
        <w:rPr>
          <w:sz w:val="24"/>
        </w:rPr>
        <w:t>be</w:t>
      </w:r>
      <w:r>
        <w:rPr>
          <w:spacing w:val="-9"/>
          <w:sz w:val="24"/>
        </w:rPr>
        <w:t> </w:t>
      </w:r>
      <w:r>
        <w:rPr>
          <w:sz w:val="24"/>
        </w:rPr>
        <w:t>used</w:t>
      </w:r>
      <w:r>
        <w:rPr>
          <w:spacing w:val="-9"/>
          <w:sz w:val="24"/>
        </w:rPr>
        <w:t> </w:t>
      </w:r>
      <w:r>
        <w:rPr>
          <w:sz w:val="24"/>
        </w:rPr>
        <w:t>to</w:t>
      </w:r>
      <w:r>
        <w:rPr>
          <w:spacing w:val="-8"/>
          <w:sz w:val="24"/>
        </w:rPr>
        <w:t> </w:t>
      </w:r>
      <w:r>
        <w:rPr>
          <w:sz w:val="24"/>
        </w:rPr>
        <w:t>convict</w:t>
      </w:r>
      <w:r>
        <w:rPr>
          <w:spacing w:val="-9"/>
          <w:sz w:val="24"/>
        </w:rPr>
        <w:t> </w:t>
      </w:r>
      <w:r>
        <w:rPr>
          <w:sz w:val="24"/>
        </w:rPr>
        <w:t>him</w:t>
      </w:r>
      <w:r>
        <w:rPr>
          <w:spacing w:val="-9"/>
          <w:sz w:val="24"/>
        </w:rPr>
        <w:t> </w:t>
      </w:r>
      <w:r>
        <w:rPr>
          <w:sz w:val="24"/>
        </w:rPr>
        <w:t>of</w:t>
      </w:r>
      <w:r>
        <w:rPr>
          <w:spacing w:val="-9"/>
          <w:sz w:val="24"/>
        </w:rPr>
        <w:t> </w:t>
      </w:r>
      <w:r>
        <w:rPr>
          <w:sz w:val="24"/>
        </w:rPr>
        <w:t>a</w:t>
      </w:r>
      <w:r>
        <w:rPr>
          <w:spacing w:val="-8"/>
          <w:sz w:val="24"/>
        </w:rPr>
        <w:t> </w:t>
      </w:r>
      <w:r>
        <w:rPr>
          <w:sz w:val="24"/>
        </w:rPr>
        <w:t>second offense,</w:t>
      </w:r>
      <w:r>
        <w:rPr>
          <w:spacing w:val="-11"/>
          <w:sz w:val="24"/>
        </w:rPr>
        <w:t> </w:t>
      </w:r>
      <w:r>
        <w:rPr>
          <w:sz w:val="24"/>
        </w:rPr>
        <w:t>even</w:t>
      </w:r>
      <w:r>
        <w:rPr>
          <w:spacing w:val="-11"/>
          <w:sz w:val="24"/>
        </w:rPr>
        <w:t> </w:t>
      </w:r>
      <w:r>
        <w:rPr>
          <w:sz w:val="24"/>
        </w:rPr>
        <w:t>though</w:t>
      </w:r>
      <w:r>
        <w:rPr>
          <w:spacing w:val="-12"/>
          <w:sz w:val="24"/>
        </w:rPr>
        <w:t> </w:t>
      </w:r>
      <w:r>
        <w:rPr>
          <w:sz w:val="24"/>
        </w:rPr>
        <w:t>such</w:t>
      </w:r>
      <w:r>
        <w:rPr>
          <w:spacing w:val="-11"/>
          <w:sz w:val="24"/>
        </w:rPr>
        <w:t> </w:t>
      </w:r>
      <w:r>
        <w:rPr>
          <w:sz w:val="24"/>
        </w:rPr>
        <w:t>proof</w:t>
      </w:r>
      <w:r>
        <w:rPr>
          <w:spacing w:val="-11"/>
          <w:sz w:val="24"/>
        </w:rPr>
        <w:t> </w:t>
      </w:r>
      <w:r>
        <w:rPr>
          <w:sz w:val="24"/>
        </w:rPr>
        <w:t>would</w:t>
      </w:r>
      <w:r>
        <w:rPr>
          <w:spacing w:val="-11"/>
          <w:sz w:val="24"/>
        </w:rPr>
        <w:t> </w:t>
      </w:r>
      <w:r>
        <w:rPr>
          <w:sz w:val="24"/>
        </w:rPr>
        <w:t>be</w:t>
      </w:r>
      <w:r>
        <w:rPr>
          <w:spacing w:val="-12"/>
          <w:sz w:val="24"/>
        </w:rPr>
        <w:t> </w:t>
      </w:r>
      <w:r>
        <w:rPr>
          <w:sz w:val="24"/>
        </w:rPr>
        <w:t>inadmissible</w:t>
      </w:r>
      <w:r>
        <w:rPr>
          <w:spacing w:val="-11"/>
          <w:sz w:val="24"/>
        </w:rPr>
        <w:t> </w:t>
      </w:r>
      <w:r>
        <w:rPr>
          <w:sz w:val="24"/>
        </w:rPr>
        <w:t>in</w:t>
      </w:r>
      <w:r>
        <w:rPr>
          <w:spacing w:val="-11"/>
          <w:sz w:val="24"/>
        </w:rPr>
        <w:t> </w:t>
      </w:r>
      <w:r>
        <w:rPr>
          <w:sz w:val="24"/>
        </w:rPr>
        <w:t>a</w:t>
      </w:r>
      <w:r>
        <w:rPr>
          <w:spacing w:val="-11"/>
          <w:sz w:val="24"/>
        </w:rPr>
        <w:t> </w:t>
      </w:r>
      <w:r>
        <w:rPr>
          <w:sz w:val="24"/>
        </w:rPr>
        <w:t>separate</w:t>
      </w:r>
      <w:r>
        <w:rPr>
          <w:spacing w:val="-11"/>
          <w:sz w:val="24"/>
        </w:rPr>
        <w:t> </w:t>
      </w:r>
      <w:r>
        <w:rPr>
          <w:sz w:val="24"/>
        </w:rPr>
        <w:t>trial</w:t>
      </w:r>
      <w:r>
        <w:rPr>
          <w:spacing w:val="-12"/>
          <w:sz w:val="24"/>
        </w:rPr>
        <w:t> </w:t>
      </w:r>
      <w:r>
        <w:rPr>
          <w:sz w:val="24"/>
        </w:rPr>
        <w:t>for</w:t>
      </w:r>
      <w:r>
        <w:rPr>
          <w:spacing w:val="-12"/>
          <w:sz w:val="24"/>
        </w:rPr>
        <w:t> </w:t>
      </w:r>
      <w:r>
        <w:rPr>
          <w:sz w:val="24"/>
        </w:rPr>
        <w:t>the</w:t>
      </w:r>
      <w:r>
        <w:rPr>
          <w:spacing w:val="-11"/>
          <w:sz w:val="24"/>
        </w:rPr>
        <w:t> </w:t>
      </w:r>
      <w:r>
        <w:rPr>
          <w:sz w:val="24"/>
        </w:rPr>
        <w:t>second offense;</w:t>
      </w:r>
      <w:r>
        <w:rPr>
          <w:spacing w:val="-10"/>
          <w:sz w:val="24"/>
        </w:rPr>
        <w:t> </w:t>
      </w:r>
      <w:r>
        <w:rPr>
          <w:sz w:val="24"/>
        </w:rPr>
        <w:t>and</w:t>
      </w:r>
      <w:r>
        <w:rPr>
          <w:spacing w:val="-10"/>
          <w:sz w:val="24"/>
        </w:rPr>
        <w:t> </w:t>
      </w:r>
      <w:r>
        <w:rPr>
          <w:sz w:val="24"/>
        </w:rPr>
        <w:t>(3)</w:t>
      </w:r>
      <w:r>
        <w:rPr>
          <w:spacing w:val="-15"/>
          <w:sz w:val="24"/>
        </w:rPr>
        <w:t> </w:t>
      </w:r>
      <w:r>
        <w:rPr>
          <w:sz w:val="24"/>
        </w:rPr>
        <w:t>a</w:t>
      </w:r>
      <w:r>
        <w:rPr>
          <w:spacing w:val="-12"/>
          <w:sz w:val="24"/>
        </w:rPr>
        <w:t> </w:t>
      </w:r>
      <w:r>
        <w:rPr>
          <w:sz w:val="24"/>
        </w:rPr>
        <w:t>defendant</w:t>
      </w:r>
      <w:r>
        <w:rPr>
          <w:spacing w:val="-13"/>
          <w:sz w:val="24"/>
        </w:rPr>
        <w:t> </w:t>
      </w:r>
      <w:r>
        <w:rPr>
          <w:sz w:val="24"/>
        </w:rPr>
        <w:t>may</w:t>
      </w:r>
      <w:r>
        <w:rPr>
          <w:spacing w:val="-20"/>
          <w:sz w:val="24"/>
        </w:rPr>
        <w:t> </w:t>
      </w:r>
      <w:r>
        <w:rPr>
          <w:sz w:val="24"/>
        </w:rPr>
        <w:t>wish</w:t>
      </w:r>
      <w:r>
        <w:rPr>
          <w:spacing w:val="-11"/>
          <w:sz w:val="24"/>
        </w:rPr>
        <w:t> </w:t>
      </w:r>
      <w:r>
        <w:rPr>
          <w:sz w:val="24"/>
        </w:rPr>
        <w:t>to</w:t>
      </w:r>
      <w:r>
        <w:rPr>
          <w:spacing w:val="-10"/>
          <w:sz w:val="24"/>
        </w:rPr>
        <w:t> </w:t>
      </w:r>
      <w:r>
        <w:rPr>
          <w:sz w:val="24"/>
        </w:rPr>
        <w:t>testify</w:t>
      </w:r>
      <w:r>
        <w:rPr>
          <w:spacing w:val="-17"/>
          <w:sz w:val="24"/>
        </w:rPr>
        <w:t> </w:t>
      </w:r>
      <w:r>
        <w:rPr>
          <w:sz w:val="24"/>
        </w:rPr>
        <w:t>in</w:t>
      </w:r>
      <w:r>
        <w:rPr>
          <w:spacing w:val="-9"/>
          <w:sz w:val="24"/>
        </w:rPr>
        <w:t> </w:t>
      </w:r>
      <w:r>
        <w:rPr>
          <w:sz w:val="24"/>
        </w:rPr>
        <w:t>his</w:t>
      </w:r>
      <w:r>
        <w:rPr>
          <w:spacing w:val="-10"/>
          <w:sz w:val="24"/>
        </w:rPr>
        <w:t> </w:t>
      </w:r>
      <w:r>
        <w:rPr>
          <w:sz w:val="24"/>
        </w:rPr>
        <w:t>own</w:t>
      </w:r>
      <w:r>
        <w:rPr>
          <w:spacing w:val="-10"/>
          <w:sz w:val="24"/>
        </w:rPr>
        <w:t> </w:t>
      </w:r>
      <w:r>
        <w:rPr>
          <w:sz w:val="24"/>
        </w:rPr>
        <w:t>behalf</w:t>
      </w:r>
      <w:r>
        <w:rPr>
          <w:spacing w:val="-9"/>
          <w:sz w:val="24"/>
        </w:rPr>
        <w:t> </w:t>
      </w:r>
      <w:r>
        <w:rPr>
          <w:sz w:val="24"/>
        </w:rPr>
        <w:t>on</w:t>
      </w:r>
      <w:r>
        <w:rPr>
          <w:spacing w:val="-10"/>
          <w:sz w:val="24"/>
        </w:rPr>
        <w:t> </w:t>
      </w:r>
      <w:r>
        <w:rPr>
          <w:sz w:val="24"/>
        </w:rPr>
        <w:t>one</w:t>
      </w:r>
      <w:r>
        <w:rPr>
          <w:spacing w:val="-12"/>
          <w:sz w:val="24"/>
        </w:rPr>
        <w:t> </w:t>
      </w:r>
      <w:r>
        <w:rPr>
          <w:sz w:val="24"/>
        </w:rPr>
        <w:t>of</w:t>
      </w:r>
      <w:r>
        <w:rPr>
          <w:spacing w:val="-9"/>
          <w:sz w:val="24"/>
        </w:rPr>
        <w:t> </w:t>
      </w:r>
      <w:r>
        <w:rPr>
          <w:sz w:val="24"/>
        </w:rPr>
        <w:t>the</w:t>
      </w:r>
      <w:r>
        <w:rPr>
          <w:spacing w:val="-10"/>
          <w:sz w:val="24"/>
        </w:rPr>
        <w:t> </w:t>
      </w:r>
      <w:r>
        <w:rPr>
          <w:spacing w:val="-3"/>
          <w:sz w:val="24"/>
        </w:rPr>
        <w:t>offenses</w:t>
      </w:r>
    </w:p>
    <w:p>
      <w:pPr>
        <w:pStyle w:val="BodyText"/>
        <w:rPr>
          <w:sz w:val="20"/>
        </w:rPr>
      </w:pPr>
    </w:p>
    <w:p>
      <w:pPr>
        <w:pStyle w:val="BodyText"/>
        <w:spacing w:before="6"/>
        <w:rPr>
          <w:sz w:val="18"/>
        </w:rPr>
      </w:pPr>
      <w:r>
        <w:rPr/>
        <w:pict>
          <v:line style="position:absolute;mso-position-horizontal-relative:page;mso-position-vertical-relative:paragraph;z-index:1448;mso-wrap-distance-left:0;mso-wrap-distance-right:0" from="72pt,13.053248pt" to="215.88pt,13.053248pt" stroked="true" strokeweight=".84pt" strokecolor="#000000">
            <v:stroke dashstyle="solid"/>
            <w10:wrap type="topAndBottom"/>
          </v:line>
        </w:pict>
      </w:r>
    </w:p>
    <w:p>
      <w:pPr>
        <w:pStyle w:val="BodyText"/>
        <w:spacing w:before="4"/>
        <w:rPr>
          <w:sz w:val="12"/>
        </w:rPr>
      </w:pPr>
    </w:p>
    <w:p>
      <w:pPr>
        <w:spacing w:line="244" w:lineRule="auto" w:before="62"/>
        <w:ind w:left="460" w:right="100" w:firstLine="0"/>
        <w:jc w:val="left"/>
        <w:rPr>
          <w:sz w:val="22"/>
        </w:rPr>
      </w:pPr>
      <w:r>
        <w:rPr>
          <w:sz w:val="22"/>
        </w:rPr>
        <w:t>(3d Cir. 1987) (permitting joinder of gun and drug charges because “it is reasonable to assume that the firearm could have been used as a vital part of a plan to possess and distribute drugs”).</w:t>
      </w:r>
    </w:p>
    <w:p>
      <w:pPr>
        <w:pStyle w:val="BodyText"/>
        <w:spacing w:before="9"/>
        <w:rPr>
          <w:sz w:val="14"/>
        </w:rPr>
      </w:pPr>
    </w:p>
    <w:p>
      <w:pPr>
        <w:spacing w:before="72"/>
        <w:ind w:left="1180" w:right="0" w:firstLine="0"/>
        <w:jc w:val="left"/>
        <w:rPr>
          <w:sz w:val="22"/>
        </w:rPr>
      </w:pPr>
      <w:r>
        <w:rPr>
          <w:position w:val="9"/>
          <w:sz w:val="12"/>
        </w:rPr>
        <w:t>407 </w:t>
      </w:r>
      <w:r>
        <w:rPr>
          <w:i/>
          <w:sz w:val="22"/>
        </w:rPr>
        <w:t>See also United States v. Terry</w:t>
      </w:r>
      <w:r>
        <w:rPr>
          <w:sz w:val="22"/>
        </w:rPr>
        <w:t>, 911 F.2d 272, 276 (9th Cir. 1990) (holding that joinder of drug and</w:t>
      </w:r>
    </w:p>
    <w:p>
      <w:pPr>
        <w:spacing w:line="247" w:lineRule="auto" w:before="6"/>
        <w:ind w:left="460" w:right="115" w:firstLine="0"/>
        <w:jc w:val="both"/>
        <w:rPr>
          <w:sz w:val="22"/>
        </w:rPr>
      </w:pPr>
      <w:r>
        <w:rPr>
          <w:sz w:val="22"/>
        </w:rPr>
        <w:t>firearm counts was improper because the crimes were distinct, had no evidentiary overlap, and had no commonality</w:t>
      </w:r>
      <w:r>
        <w:rPr>
          <w:spacing w:val="-17"/>
          <w:sz w:val="22"/>
        </w:rPr>
        <w:t> </w:t>
      </w:r>
      <w:r>
        <w:rPr>
          <w:sz w:val="22"/>
        </w:rPr>
        <w:t>geographically</w:t>
      </w:r>
      <w:r>
        <w:rPr>
          <w:spacing w:val="-16"/>
          <w:sz w:val="22"/>
        </w:rPr>
        <w:t> </w:t>
      </w:r>
      <w:r>
        <w:rPr>
          <w:sz w:val="22"/>
        </w:rPr>
        <w:t>or</w:t>
      </w:r>
      <w:r>
        <w:rPr>
          <w:spacing w:val="-14"/>
          <w:sz w:val="22"/>
        </w:rPr>
        <w:t> </w:t>
      </w:r>
      <w:r>
        <w:rPr>
          <w:sz w:val="22"/>
        </w:rPr>
        <w:t>temporally).</w:t>
      </w:r>
      <w:r>
        <w:rPr>
          <w:spacing w:val="26"/>
          <w:sz w:val="22"/>
        </w:rPr>
        <w:t> </w:t>
      </w:r>
      <w:r>
        <w:rPr>
          <w:i/>
          <w:sz w:val="22"/>
        </w:rPr>
        <w:t>Compare</w:t>
      </w:r>
      <w:r>
        <w:rPr>
          <w:i/>
          <w:spacing w:val="-17"/>
          <w:sz w:val="22"/>
        </w:rPr>
        <w:t> </w:t>
      </w:r>
      <w:r>
        <w:rPr>
          <w:i/>
          <w:sz w:val="22"/>
        </w:rPr>
        <w:t>Bowker</w:t>
      </w:r>
      <w:r>
        <w:rPr>
          <w:sz w:val="22"/>
        </w:rPr>
        <w:t>,</w:t>
      </w:r>
      <w:r>
        <w:rPr>
          <w:spacing w:val="-16"/>
          <w:sz w:val="22"/>
        </w:rPr>
        <w:t> </w:t>
      </w:r>
      <w:r>
        <w:rPr>
          <w:sz w:val="22"/>
        </w:rPr>
        <w:t>372</w:t>
      </w:r>
      <w:r>
        <w:rPr>
          <w:spacing w:val="-15"/>
          <w:sz w:val="22"/>
        </w:rPr>
        <w:t> </w:t>
      </w:r>
      <w:r>
        <w:rPr>
          <w:sz w:val="22"/>
        </w:rPr>
        <w:t>F.3d</w:t>
      </w:r>
      <w:r>
        <w:rPr>
          <w:spacing w:val="-17"/>
          <w:sz w:val="22"/>
        </w:rPr>
        <w:t> </w:t>
      </w:r>
      <w:r>
        <w:rPr>
          <w:sz w:val="22"/>
        </w:rPr>
        <w:t>at</w:t>
      </w:r>
      <w:r>
        <w:rPr>
          <w:spacing w:val="-13"/>
          <w:sz w:val="22"/>
        </w:rPr>
        <w:t> </w:t>
      </w:r>
      <w:r>
        <w:rPr>
          <w:sz w:val="22"/>
        </w:rPr>
        <w:t>384</w:t>
      </w:r>
      <w:r>
        <w:rPr>
          <w:spacing w:val="-14"/>
          <w:sz w:val="22"/>
        </w:rPr>
        <w:t> </w:t>
      </w:r>
      <w:r>
        <w:rPr>
          <w:sz w:val="22"/>
        </w:rPr>
        <w:t>(permitting</w:t>
      </w:r>
      <w:r>
        <w:rPr>
          <w:spacing w:val="-16"/>
          <w:sz w:val="22"/>
        </w:rPr>
        <w:t> </w:t>
      </w:r>
      <w:r>
        <w:rPr>
          <w:sz w:val="22"/>
        </w:rPr>
        <w:t>joinder</w:t>
      </w:r>
      <w:r>
        <w:rPr>
          <w:spacing w:val="-13"/>
          <w:sz w:val="22"/>
        </w:rPr>
        <w:t> </w:t>
      </w:r>
      <w:r>
        <w:rPr>
          <w:sz w:val="22"/>
        </w:rPr>
        <w:t>of</w:t>
      </w:r>
      <w:r>
        <w:rPr>
          <w:spacing w:val="-12"/>
          <w:sz w:val="22"/>
        </w:rPr>
        <w:t> </w:t>
      </w:r>
      <w:r>
        <w:rPr>
          <w:sz w:val="22"/>
        </w:rPr>
        <w:t>mail</w:t>
      </w:r>
      <w:r>
        <w:rPr>
          <w:spacing w:val="-10"/>
          <w:sz w:val="22"/>
        </w:rPr>
        <w:t> </w:t>
      </w:r>
      <w:r>
        <w:rPr>
          <w:sz w:val="22"/>
        </w:rPr>
        <w:t>theft charges</w:t>
      </w:r>
      <w:r>
        <w:rPr>
          <w:spacing w:val="-8"/>
          <w:sz w:val="22"/>
        </w:rPr>
        <w:t> </w:t>
      </w:r>
      <w:r>
        <w:rPr>
          <w:sz w:val="22"/>
        </w:rPr>
        <w:t>to</w:t>
      </w:r>
      <w:r>
        <w:rPr>
          <w:spacing w:val="-10"/>
          <w:sz w:val="22"/>
        </w:rPr>
        <w:t> </w:t>
      </w:r>
      <w:r>
        <w:rPr>
          <w:sz w:val="22"/>
        </w:rPr>
        <w:t>stalking</w:t>
      </w:r>
      <w:r>
        <w:rPr>
          <w:spacing w:val="-10"/>
          <w:sz w:val="22"/>
        </w:rPr>
        <w:t> </w:t>
      </w:r>
      <w:r>
        <w:rPr>
          <w:sz w:val="22"/>
        </w:rPr>
        <w:t>and</w:t>
      </w:r>
      <w:r>
        <w:rPr>
          <w:spacing w:val="-9"/>
          <w:sz w:val="22"/>
        </w:rPr>
        <w:t> </w:t>
      </w:r>
      <w:r>
        <w:rPr>
          <w:sz w:val="22"/>
        </w:rPr>
        <w:t>harassment</w:t>
      </w:r>
      <w:r>
        <w:rPr>
          <w:spacing w:val="-7"/>
          <w:sz w:val="22"/>
        </w:rPr>
        <w:t> </w:t>
      </w:r>
      <w:r>
        <w:rPr>
          <w:sz w:val="22"/>
        </w:rPr>
        <w:t>charges</w:t>
      </w:r>
      <w:r>
        <w:rPr>
          <w:spacing w:val="-8"/>
          <w:sz w:val="22"/>
        </w:rPr>
        <w:t> </w:t>
      </w:r>
      <w:r>
        <w:rPr>
          <w:sz w:val="22"/>
        </w:rPr>
        <w:t>because</w:t>
      </w:r>
      <w:r>
        <w:rPr>
          <w:spacing w:val="-9"/>
          <w:sz w:val="22"/>
        </w:rPr>
        <w:t> </w:t>
      </w:r>
      <w:r>
        <w:rPr>
          <w:sz w:val="22"/>
        </w:rPr>
        <w:t>they</w:t>
      </w:r>
      <w:r>
        <w:rPr>
          <w:spacing w:val="-11"/>
          <w:sz w:val="22"/>
        </w:rPr>
        <w:t> </w:t>
      </w:r>
      <w:r>
        <w:rPr>
          <w:sz w:val="22"/>
        </w:rPr>
        <w:t>were</w:t>
      </w:r>
      <w:r>
        <w:rPr>
          <w:spacing w:val="-7"/>
          <w:sz w:val="22"/>
        </w:rPr>
        <w:t> </w:t>
      </w:r>
      <w:r>
        <w:rPr>
          <w:sz w:val="22"/>
        </w:rPr>
        <w:t>part</w:t>
      </w:r>
      <w:r>
        <w:rPr>
          <w:spacing w:val="-7"/>
          <w:sz w:val="22"/>
        </w:rPr>
        <w:t> </w:t>
      </w:r>
      <w:r>
        <w:rPr>
          <w:sz w:val="22"/>
        </w:rPr>
        <w:t>of</w:t>
      </w:r>
      <w:r>
        <w:rPr>
          <w:spacing w:val="-10"/>
          <w:sz w:val="22"/>
        </w:rPr>
        <w:t> </w:t>
      </w:r>
      <w:r>
        <w:rPr>
          <w:sz w:val="22"/>
        </w:rPr>
        <w:t>a</w:t>
      </w:r>
      <w:r>
        <w:rPr>
          <w:spacing w:val="-10"/>
          <w:sz w:val="22"/>
        </w:rPr>
        <w:t> </w:t>
      </w:r>
      <w:r>
        <w:rPr>
          <w:sz w:val="22"/>
        </w:rPr>
        <w:t>“common</w:t>
      </w:r>
      <w:r>
        <w:rPr>
          <w:spacing w:val="-11"/>
          <w:sz w:val="22"/>
        </w:rPr>
        <w:t> </w:t>
      </w:r>
      <w:r>
        <w:rPr>
          <w:sz w:val="22"/>
        </w:rPr>
        <w:t>scheme</w:t>
      </w:r>
      <w:r>
        <w:rPr>
          <w:spacing w:val="-10"/>
          <w:sz w:val="22"/>
        </w:rPr>
        <w:t> </w:t>
      </w:r>
      <w:r>
        <w:rPr>
          <w:sz w:val="22"/>
        </w:rPr>
        <w:t>to</w:t>
      </w:r>
      <w:r>
        <w:rPr>
          <w:spacing w:val="-12"/>
          <w:sz w:val="22"/>
        </w:rPr>
        <w:t> </w:t>
      </w:r>
      <w:r>
        <w:rPr>
          <w:sz w:val="22"/>
        </w:rPr>
        <w:t>harass</w:t>
      </w:r>
      <w:r>
        <w:rPr>
          <w:spacing w:val="-12"/>
          <w:sz w:val="22"/>
        </w:rPr>
        <w:t> </w:t>
      </w:r>
      <w:r>
        <w:rPr>
          <w:sz w:val="22"/>
        </w:rPr>
        <w:t>and</w:t>
      </w:r>
      <w:r>
        <w:rPr>
          <w:spacing w:val="-9"/>
          <w:sz w:val="22"/>
        </w:rPr>
        <w:t> </w:t>
      </w:r>
      <w:r>
        <w:rPr>
          <w:sz w:val="22"/>
        </w:rPr>
        <w:t>threaten [the</w:t>
      </w:r>
      <w:r>
        <w:rPr>
          <w:spacing w:val="-10"/>
          <w:sz w:val="22"/>
        </w:rPr>
        <w:t> </w:t>
      </w:r>
      <w:r>
        <w:rPr>
          <w:sz w:val="22"/>
        </w:rPr>
        <w:t>victim]”);</w:t>
      </w:r>
      <w:r>
        <w:rPr>
          <w:spacing w:val="-10"/>
          <w:sz w:val="22"/>
        </w:rPr>
        <w:t> </w:t>
      </w:r>
      <w:r>
        <w:rPr>
          <w:i/>
          <w:sz w:val="22"/>
        </w:rPr>
        <w:t>United</w:t>
      </w:r>
      <w:r>
        <w:rPr>
          <w:i/>
          <w:spacing w:val="-13"/>
          <w:sz w:val="22"/>
        </w:rPr>
        <w:t> </w:t>
      </w:r>
      <w:r>
        <w:rPr>
          <w:i/>
          <w:sz w:val="22"/>
        </w:rPr>
        <w:t>States</w:t>
      </w:r>
      <w:r>
        <w:rPr>
          <w:i/>
          <w:spacing w:val="-11"/>
          <w:sz w:val="22"/>
        </w:rPr>
        <w:t> </w:t>
      </w:r>
      <w:r>
        <w:rPr>
          <w:i/>
          <w:sz w:val="22"/>
        </w:rPr>
        <w:t>v.</w:t>
      </w:r>
      <w:r>
        <w:rPr>
          <w:i/>
          <w:spacing w:val="-11"/>
          <w:sz w:val="22"/>
        </w:rPr>
        <w:t> </w:t>
      </w:r>
      <w:r>
        <w:rPr>
          <w:i/>
          <w:sz w:val="22"/>
        </w:rPr>
        <w:t>Fenton</w:t>
      </w:r>
      <w:r>
        <w:rPr>
          <w:sz w:val="22"/>
        </w:rPr>
        <w:t>,</w:t>
      </w:r>
      <w:r>
        <w:rPr>
          <w:spacing w:val="-12"/>
          <w:sz w:val="22"/>
        </w:rPr>
        <w:t> </w:t>
      </w:r>
      <w:r>
        <w:rPr>
          <w:sz w:val="22"/>
        </w:rPr>
        <w:t>367</w:t>
      </w:r>
      <w:r>
        <w:rPr>
          <w:spacing w:val="-13"/>
          <w:sz w:val="22"/>
        </w:rPr>
        <w:t> </w:t>
      </w:r>
      <w:r>
        <w:rPr>
          <w:sz w:val="22"/>
        </w:rPr>
        <w:t>F.3d</w:t>
      </w:r>
      <w:r>
        <w:rPr>
          <w:spacing w:val="-12"/>
          <w:sz w:val="22"/>
        </w:rPr>
        <w:t> </w:t>
      </w:r>
      <w:r>
        <w:rPr>
          <w:sz w:val="22"/>
        </w:rPr>
        <w:t>14,</w:t>
      </w:r>
      <w:r>
        <w:rPr>
          <w:spacing w:val="-15"/>
          <w:sz w:val="22"/>
        </w:rPr>
        <w:t> </w:t>
      </w:r>
      <w:r>
        <w:rPr>
          <w:sz w:val="22"/>
        </w:rPr>
        <w:t>21</w:t>
      </w:r>
      <w:r>
        <w:rPr>
          <w:spacing w:val="-13"/>
          <w:sz w:val="22"/>
        </w:rPr>
        <w:t> </w:t>
      </w:r>
      <w:r>
        <w:rPr>
          <w:sz w:val="22"/>
        </w:rPr>
        <w:t>(1st</w:t>
      </w:r>
      <w:r>
        <w:rPr>
          <w:spacing w:val="-12"/>
          <w:sz w:val="22"/>
        </w:rPr>
        <w:t> </w:t>
      </w:r>
      <w:r>
        <w:rPr>
          <w:sz w:val="22"/>
        </w:rPr>
        <w:t>Cir.</w:t>
      </w:r>
      <w:r>
        <w:rPr>
          <w:spacing w:val="-13"/>
          <w:sz w:val="22"/>
        </w:rPr>
        <w:t> </w:t>
      </w:r>
      <w:r>
        <w:rPr>
          <w:sz w:val="22"/>
        </w:rPr>
        <w:t>2004)</w:t>
      </w:r>
      <w:r>
        <w:rPr>
          <w:spacing w:val="-8"/>
          <w:sz w:val="22"/>
        </w:rPr>
        <w:t> </w:t>
      </w:r>
      <w:r>
        <w:rPr>
          <w:sz w:val="22"/>
        </w:rPr>
        <w:t>(permitting</w:t>
      </w:r>
      <w:r>
        <w:rPr>
          <w:spacing w:val="-10"/>
          <w:sz w:val="22"/>
        </w:rPr>
        <w:t> </w:t>
      </w:r>
      <w:r>
        <w:rPr>
          <w:sz w:val="22"/>
        </w:rPr>
        <w:t>joinder</w:t>
      </w:r>
      <w:r>
        <w:rPr>
          <w:spacing w:val="-8"/>
          <w:sz w:val="22"/>
        </w:rPr>
        <w:t> </w:t>
      </w:r>
      <w:r>
        <w:rPr>
          <w:sz w:val="22"/>
        </w:rPr>
        <w:t>of</w:t>
      </w:r>
      <w:r>
        <w:rPr>
          <w:spacing w:val="-11"/>
          <w:sz w:val="22"/>
        </w:rPr>
        <w:t> </w:t>
      </w:r>
      <w:r>
        <w:rPr>
          <w:sz w:val="22"/>
        </w:rPr>
        <w:t>narcotics</w:t>
      </w:r>
      <w:r>
        <w:rPr>
          <w:spacing w:val="-11"/>
          <w:sz w:val="22"/>
        </w:rPr>
        <w:t> </w:t>
      </w:r>
      <w:r>
        <w:rPr>
          <w:sz w:val="22"/>
        </w:rPr>
        <w:t>sales</w:t>
      </w:r>
      <w:r>
        <w:rPr>
          <w:spacing w:val="-8"/>
          <w:sz w:val="22"/>
        </w:rPr>
        <w:t> </w:t>
      </w:r>
      <w:r>
        <w:rPr>
          <w:sz w:val="22"/>
        </w:rPr>
        <w:t>and pipe bomb charges because the bomb was used “during and in furtherance of the drug-trafficking conspiracy” and because the charges “linked as elements of a common scheme or</w:t>
      </w:r>
      <w:r>
        <w:rPr>
          <w:spacing w:val="6"/>
          <w:sz w:val="22"/>
        </w:rPr>
        <w:t> </w:t>
      </w:r>
      <w:r>
        <w:rPr>
          <w:sz w:val="22"/>
        </w:rPr>
        <w:t>plan”).</w:t>
      </w:r>
    </w:p>
    <w:p>
      <w:pPr>
        <w:pStyle w:val="BodyText"/>
        <w:spacing w:before="3"/>
        <w:rPr>
          <w:sz w:val="14"/>
        </w:rPr>
      </w:pPr>
    </w:p>
    <w:p>
      <w:pPr>
        <w:spacing w:before="73"/>
        <w:ind w:left="1178" w:right="0" w:firstLine="0"/>
        <w:jc w:val="left"/>
        <w:rPr>
          <w:sz w:val="22"/>
        </w:rPr>
      </w:pPr>
      <w:r>
        <w:rPr>
          <w:position w:val="9"/>
          <w:sz w:val="12"/>
        </w:rPr>
        <w:t>408 </w:t>
      </w:r>
      <w:r>
        <w:rPr>
          <w:i/>
          <w:sz w:val="22"/>
        </w:rPr>
        <w:t>See United States v. Edgar</w:t>
      </w:r>
      <w:r>
        <w:rPr>
          <w:sz w:val="22"/>
        </w:rPr>
        <w:t>, 82 F.3d 499, 503 (1st Cir. 1996); </w:t>
      </w:r>
      <w:r>
        <w:rPr>
          <w:i/>
          <w:sz w:val="22"/>
        </w:rPr>
        <w:t>United States v. Terry</w:t>
      </w:r>
      <w:r>
        <w:rPr>
          <w:sz w:val="22"/>
        </w:rPr>
        <w:t>, 911 F.2d 272,</w:t>
      </w:r>
    </w:p>
    <w:p>
      <w:pPr>
        <w:spacing w:before="6"/>
        <w:ind w:left="460" w:right="0" w:firstLine="0"/>
        <w:jc w:val="left"/>
        <w:rPr>
          <w:sz w:val="22"/>
        </w:rPr>
      </w:pPr>
      <w:r>
        <w:rPr>
          <w:sz w:val="22"/>
        </w:rPr>
        <w:t>277 (9th Cir. 1990).</w:t>
      </w:r>
    </w:p>
    <w:p>
      <w:pPr>
        <w:pStyle w:val="BodyText"/>
        <w:spacing w:before="1"/>
        <w:rPr>
          <w:sz w:val="15"/>
        </w:rPr>
      </w:pPr>
    </w:p>
    <w:p>
      <w:pPr>
        <w:spacing w:before="73"/>
        <w:ind w:left="1180" w:right="0" w:firstLine="0"/>
        <w:jc w:val="left"/>
        <w:rPr>
          <w:sz w:val="22"/>
        </w:rPr>
      </w:pPr>
      <w:r>
        <w:rPr>
          <w:position w:val="9"/>
          <w:sz w:val="12"/>
        </w:rPr>
        <w:t>409 </w:t>
      </w:r>
      <w:r>
        <w:rPr>
          <w:i/>
          <w:sz w:val="22"/>
        </w:rPr>
        <w:t>See, e.g.</w:t>
      </w:r>
      <w:r>
        <w:rPr>
          <w:sz w:val="22"/>
        </w:rPr>
        <w:t>, </w:t>
      </w:r>
      <w:r>
        <w:rPr>
          <w:i/>
          <w:sz w:val="22"/>
        </w:rPr>
        <w:t>United States v. McCarter</w:t>
      </w:r>
      <w:r>
        <w:rPr>
          <w:sz w:val="22"/>
        </w:rPr>
        <w:t>, 316 F.3d 536, 538 (5th Cir. 2002) (finding joinder of felon in</w:t>
      </w:r>
    </w:p>
    <w:p>
      <w:pPr>
        <w:spacing w:line="244" w:lineRule="auto" w:before="6"/>
        <w:ind w:left="460" w:right="116" w:firstLine="0"/>
        <w:jc w:val="both"/>
        <w:rPr>
          <w:sz w:val="22"/>
        </w:rPr>
      </w:pPr>
      <w:r>
        <w:rPr>
          <w:sz w:val="22"/>
        </w:rPr>
        <w:t>possession and drug counts prejudicial because of the likelihood that the jury would be influenced by the evidence</w:t>
      </w:r>
      <w:r>
        <w:rPr>
          <w:spacing w:val="-15"/>
          <w:sz w:val="22"/>
        </w:rPr>
        <w:t> </w:t>
      </w:r>
      <w:r>
        <w:rPr>
          <w:sz w:val="22"/>
        </w:rPr>
        <w:t>attached</w:t>
      </w:r>
      <w:r>
        <w:rPr>
          <w:spacing w:val="-9"/>
          <w:sz w:val="22"/>
        </w:rPr>
        <w:t> </w:t>
      </w:r>
      <w:r>
        <w:rPr>
          <w:sz w:val="22"/>
        </w:rPr>
        <w:t>to</w:t>
      </w:r>
      <w:r>
        <w:rPr>
          <w:spacing w:val="-13"/>
          <w:sz w:val="22"/>
        </w:rPr>
        <w:t> </w:t>
      </w:r>
      <w:r>
        <w:rPr>
          <w:sz w:val="22"/>
        </w:rPr>
        <w:t>the</w:t>
      </w:r>
      <w:r>
        <w:rPr>
          <w:spacing w:val="-12"/>
          <w:sz w:val="22"/>
        </w:rPr>
        <w:t> </w:t>
      </w:r>
      <w:r>
        <w:rPr>
          <w:sz w:val="22"/>
        </w:rPr>
        <w:t>felon</w:t>
      </w:r>
      <w:r>
        <w:rPr>
          <w:spacing w:val="-13"/>
          <w:sz w:val="22"/>
        </w:rPr>
        <w:t> </w:t>
      </w:r>
      <w:r>
        <w:rPr>
          <w:sz w:val="22"/>
        </w:rPr>
        <w:t>in</w:t>
      </w:r>
      <w:r>
        <w:rPr>
          <w:spacing w:val="-9"/>
          <w:sz w:val="22"/>
        </w:rPr>
        <w:t> </w:t>
      </w:r>
      <w:r>
        <w:rPr>
          <w:sz w:val="22"/>
        </w:rPr>
        <w:t>possession</w:t>
      </w:r>
      <w:r>
        <w:rPr>
          <w:spacing w:val="-14"/>
          <w:sz w:val="22"/>
        </w:rPr>
        <w:t> </w:t>
      </w:r>
      <w:r>
        <w:rPr>
          <w:sz w:val="22"/>
        </w:rPr>
        <w:t>charges);</w:t>
      </w:r>
      <w:r>
        <w:rPr>
          <w:spacing w:val="-12"/>
          <w:sz w:val="22"/>
        </w:rPr>
        <w:t> </w:t>
      </w:r>
      <w:r>
        <w:rPr>
          <w:i/>
          <w:sz w:val="22"/>
        </w:rPr>
        <w:t>United</w:t>
      </w:r>
      <w:r>
        <w:rPr>
          <w:i/>
          <w:spacing w:val="-14"/>
          <w:sz w:val="22"/>
        </w:rPr>
        <w:t> </w:t>
      </w:r>
      <w:r>
        <w:rPr>
          <w:i/>
          <w:sz w:val="22"/>
        </w:rPr>
        <w:t>States</w:t>
      </w:r>
      <w:r>
        <w:rPr>
          <w:i/>
          <w:spacing w:val="-13"/>
          <w:sz w:val="22"/>
        </w:rPr>
        <w:t> </w:t>
      </w:r>
      <w:r>
        <w:rPr>
          <w:i/>
          <w:sz w:val="22"/>
        </w:rPr>
        <w:t>v.</w:t>
      </w:r>
      <w:r>
        <w:rPr>
          <w:i/>
          <w:spacing w:val="-10"/>
          <w:sz w:val="22"/>
        </w:rPr>
        <w:t> </w:t>
      </w:r>
      <w:r>
        <w:rPr>
          <w:i/>
          <w:sz w:val="22"/>
        </w:rPr>
        <w:t>Adkinson</w:t>
      </w:r>
      <w:r>
        <w:rPr>
          <w:sz w:val="22"/>
        </w:rPr>
        <w:t>,</w:t>
      </w:r>
      <w:r>
        <w:rPr>
          <w:spacing w:val="-9"/>
          <w:sz w:val="22"/>
        </w:rPr>
        <w:t> </w:t>
      </w:r>
      <w:r>
        <w:rPr>
          <w:sz w:val="22"/>
        </w:rPr>
        <w:t>135</w:t>
      </w:r>
      <w:r>
        <w:rPr>
          <w:spacing w:val="-11"/>
          <w:sz w:val="22"/>
        </w:rPr>
        <w:t> </w:t>
      </w:r>
      <w:r>
        <w:rPr>
          <w:sz w:val="22"/>
        </w:rPr>
        <w:t>F.3d</w:t>
      </w:r>
      <w:r>
        <w:rPr>
          <w:spacing w:val="-12"/>
          <w:sz w:val="22"/>
        </w:rPr>
        <w:t> </w:t>
      </w:r>
      <w:r>
        <w:rPr>
          <w:sz w:val="22"/>
        </w:rPr>
        <w:t>1363,</w:t>
      </w:r>
      <w:r>
        <w:rPr>
          <w:spacing w:val="-11"/>
          <w:sz w:val="22"/>
        </w:rPr>
        <w:t> </w:t>
      </w:r>
      <w:r>
        <w:rPr>
          <w:sz w:val="22"/>
        </w:rPr>
        <w:t>1374</w:t>
      </w:r>
      <w:r>
        <w:rPr>
          <w:spacing w:val="-10"/>
          <w:sz w:val="22"/>
        </w:rPr>
        <w:t> </w:t>
      </w:r>
      <w:r>
        <w:rPr>
          <w:sz w:val="22"/>
        </w:rPr>
        <w:t>(11th</w:t>
      </w:r>
      <w:r>
        <w:rPr>
          <w:spacing w:val="-10"/>
          <w:sz w:val="22"/>
        </w:rPr>
        <w:t> </w:t>
      </w:r>
      <w:r>
        <w:rPr>
          <w:sz w:val="22"/>
        </w:rPr>
        <w:t>Cir. 1998) (finding joinder prejudicial where defendants were charged in a “far-flung series of events . . . which no amount of evidence at trial could</w:t>
      </w:r>
      <w:r>
        <w:rPr>
          <w:spacing w:val="3"/>
          <w:sz w:val="22"/>
        </w:rPr>
        <w:t> </w:t>
      </w:r>
      <w:r>
        <w:rPr>
          <w:sz w:val="22"/>
        </w:rPr>
        <w:t>establish”).</w:t>
      </w:r>
    </w:p>
    <w:p>
      <w:pPr>
        <w:spacing w:after="0" w:line="244" w:lineRule="auto"/>
        <w:jc w:val="both"/>
        <w:rPr>
          <w:sz w:val="22"/>
        </w:rPr>
        <w:sectPr>
          <w:pgSz w:w="12240" w:h="15840"/>
          <w:pgMar w:header="403" w:footer="0" w:top="1140" w:bottom="280" w:left="980" w:right="960"/>
        </w:sectPr>
      </w:pPr>
    </w:p>
    <w:p>
      <w:pPr>
        <w:pStyle w:val="BodyText"/>
        <w:spacing w:line="247" w:lineRule="auto" w:before="68"/>
        <w:ind w:left="820" w:right="988"/>
      </w:pPr>
      <w:r>
        <w:rPr/>
        <w:t>but not another, forcing him to choose the unwanted alternative of testifying as to both or testifying as to neither.</w:t>
      </w:r>
    </w:p>
    <w:p>
      <w:pPr>
        <w:pStyle w:val="BodyText"/>
        <w:spacing w:before="5"/>
      </w:pPr>
    </w:p>
    <w:p>
      <w:pPr>
        <w:spacing w:before="0"/>
        <w:ind w:left="100" w:right="0" w:firstLine="0"/>
        <w:jc w:val="left"/>
        <w:rPr>
          <w:sz w:val="24"/>
        </w:rPr>
      </w:pPr>
      <w:r>
        <w:rPr>
          <w:i/>
          <w:sz w:val="24"/>
        </w:rPr>
        <w:t>United States v. Jordan</w:t>
      </w:r>
      <w:r>
        <w:rPr>
          <w:sz w:val="24"/>
        </w:rPr>
        <w:t>, 112 F.3d 14, 16 (1st Cir. 1997) (quoting </w:t>
      </w:r>
      <w:r>
        <w:rPr>
          <w:i/>
          <w:sz w:val="24"/>
        </w:rPr>
        <w:t>United States v. Scivola</w:t>
      </w:r>
      <w:r>
        <w:rPr>
          <w:sz w:val="24"/>
        </w:rPr>
        <w:t>, 766 F.2d 37,</w:t>
      </w:r>
    </w:p>
    <w:p>
      <w:pPr>
        <w:pStyle w:val="BodyText"/>
        <w:spacing w:before="7"/>
        <w:ind w:left="100"/>
      </w:pPr>
      <w:r>
        <w:rPr/>
        <w:t>41-42 (1st Cir. 1985)).</w:t>
      </w:r>
    </w:p>
    <w:p>
      <w:pPr>
        <w:pStyle w:val="BodyText"/>
        <w:spacing w:before="3"/>
        <w:rPr>
          <w:sz w:val="25"/>
        </w:rPr>
      </w:pPr>
    </w:p>
    <w:p>
      <w:pPr>
        <w:pStyle w:val="BodyText"/>
        <w:ind w:left="820"/>
      </w:pPr>
      <w:r>
        <w:rPr/>
        <w:t>A</w:t>
      </w:r>
      <w:r>
        <w:rPr>
          <w:spacing w:val="-18"/>
        </w:rPr>
        <w:t> </w:t>
      </w:r>
      <w:r>
        <w:rPr/>
        <w:t>critical</w:t>
      </w:r>
      <w:r>
        <w:rPr>
          <w:spacing w:val="-17"/>
        </w:rPr>
        <w:t> </w:t>
      </w:r>
      <w:r>
        <w:rPr/>
        <w:t>consideration</w:t>
      </w:r>
      <w:r>
        <w:rPr>
          <w:spacing w:val="-15"/>
        </w:rPr>
        <w:t> </w:t>
      </w:r>
      <w:r>
        <w:rPr/>
        <w:t>in</w:t>
      </w:r>
      <w:r>
        <w:rPr>
          <w:spacing w:val="-14"/>
        </w:rPr>
        <w:t> </w:t>
      </w:r>
      <w:r>
        <w:rPr/>
        <w:t>the</w:t>
      </w:r>
      <w:r>
        <w:rPr>
          <w:spacing w:val="-17"/>
        </w:rPr>
        <w:t> </w:t>
      </w:r>
      <w:r>
        <w:rPr/>
        <w:t>prejudice</w:t>
      </w:r>
      <w:r>
        <w:rPr>
          <w:spacing w:val="-18"/>
        </w:rPr>
        <w:t> </w:t>
      </w:r>
      <w:r>
        <w:rPr/>
        <w:t>calculus</w:t>
      </w:r>
      <w:r>
        <w:rPr>
          <w:spacing w:val="-15"/>
        </w:rPr>
        <w:t> </w:t>
      </w:r>
      <w:r>
        <w:rPr/>
        <w:t>is</w:t>
      </w:r>
      <w:r>
        <w:rPr>
          <w:spacing w:val="-15"/>
        </w:rPr>
        <w:t> </w:t>
      </w:r>
      <w:r>
        <w:rPr/>
        <w:t>whether</w:t>
      </w:r>
      <w:r>
        <w:rPr>
          <w:spacing w:val="-20"/>
        </w:rPr>
        <w:t> </w:t>
      </w:r>
      <w:r>
        <w:rPr/>
        <w:t>the</w:t>
      </w:r>
      <w:r>
        <w:rPr>
          <w:spacing w:val="-17"/>
        </w:rPr>
        <w:t> </w:t>
      </w:r>
      <w:r>
        <w:rPr/>
        <w:t>jury</w:t>
      </w:r>
      <w:r>
        <w:rPr>
          <w:spacing w:val="-26"/>
        </w:rPr>
        <w:t> </w:t>
      </w:r>
      <w:r>
        <w:rPr/>
        <w:t>will</w:t>
      </w:r>
      <w:r>
        <w:rPr>
          <w:spacing w:val="-17"/>
        </w:rPr>
        <w:t> </w:t>
      </w:r>
      <w:r>
        <w:rPr/>
        <w:t>independently</w:t>
      </w:r>
      <w:r>
        <w:rPr>
          <w:spacing w:val="-25"/>
        </w:rPr>
        <w:t> </w:t>
      </w:r>
      <w:r>
        <w:rPr/>
        <w:t>consider</w:t>
      </w:r>
    </w:p>
    <w:p>
      <w:pPr>
        <w:pStyle w:val="BodyText"/>
        <w:spacing w:before="1"/>
        <w:ind w:left="100"/>
      </w:pPr>
      <w:r>
        <w:rPr/>
        <w:t>each</w:t>
      </w:r>
      <w:r>
        <w:rPr>
          <w:spacing w:val="-5"/>
        </w:rPr>
        <w:t> </w:t>
      </w:r>
      <w:r>
        <w:rPr/>
        <w:t>count.</w:t>
      </w:r>
      <w:r>
        <w:rPr>
          <w:position w:val="10"/>
          <w:sz w:val="14"/>
        </w:rPr>
        <w:t>410 </w:t>
      </w:r>
      <w:r>
        <w:rPr>
          <w:spacing w:val="34"/>
          <w:position w:val="10"/>
          <w:sz w:val="14"/>
        </w:rPr>
        <w:t> </w:t>
      </w:r>
      <w:r>
        <w:rPr/>
        <w:t>As</w:t>
      </w:r>
      <w:r>
        <w:rPr>
          <w:spacing w:val="-6"/>
        </w:rPr>
        <w:t> </w:t>
      </w:r>
      <w:r>
        <w:rPr/>
        <w:t>to</w:t>
      </w:r>
      <w:r>
        <w:rPr>
          <w:spacing w:val="-6"/>
        </w:rPr>
        <w:t> </w:t>
      </w:r>
      <w:r>
        <w:rPr/>
        <w:t>the</w:t>
      </w:r>
      <w:r>
        <w:rPr>
          <w:spacing w:val="-6"/>
        </w:rPr>
        <w:t> </w:t>
      </w:r>
      <w:r>
        <w:rPr/>
        <w:t>second</w:t>
      </w:r>
      <w:r>
        <w:rPr>
          <w:spacing w:val="-5"/>
        </w:rPr>
        <w:t> </w:t>
      </w:r>
      <w:r>
        <w:rPr/>
        <w:t>prong</w:t>
      </w:r>
      <w:r>
        <w:rPr>
          <w:spacing w:val="-9"/>
        </w:rPr>
        <w:t> </w:t>
      </w:r>
      <w:r>
        <w:rPr/>
        <w:t>of</w:t>
      </w:r>
      <w:r>
        <w:rPr>
          <w:spacing w:val="-6"/>
        </w:rPr>
        <w:t> </w:t>
      </w:r>
      <w:r>
        <w:rPr/>
        <w:t>the</w:t>
      </w:r>
      <w:r>
        <w:rPr>
          <w:spacing w:val="-6"/>
        </w:rPr>
        <w:t> </w:t>
      </w:r>
      <w:r>
        <w:rPr/>
        <w:t>test</w:t>
      </w:r>
      <w:r>
        <w:rPr>
          <w:spacing w:val="-6"/>
        </w:rPr>
        <w:t> </w:t>
      </w:r>
      <w:r>
        <w:rPr/>
        <w:t>set</w:t>
      </w:r>
      <w:r>
        <w:rPr>
          <w:spacing w:val="-6"/>
        </w:rPr>
        <w:t> </w:t>
      </w:r>
      <w:r>
        <w:rPr/>
        <w:t>forth</w:t>
      </w:r>
      <w:r>
        <w:rPr>
          <w:spacing w:val="-6"/>
        </w:rPr>
        <w:t> </w:t>
      </w:r>
      <w:r>
        <w:rPr/>
        <w:t>above,</w:t>
      </w:r>
      <w:r>
        <w:rPr>
          <w:spacing w:val="-5"/>
        </w:rPr>
        <w:t> </w:t>
      </w:r>
      <w:r>
        <w:rPr/>
        <w:t>courts</w:t>
      </w:r>
      <w:r>
        <w:rPr>
          <w:spacing w:val="-6"/>
        </w:rPr>
        <w:t> </w:t>
      </w:r>
      <w:r>
        <w:rPr/>
        <w:t>have</w:t>
      </w:r>
      <w:r>
        <w:rPr>
          <w:spacing w:val="-6"/>
        </w:rPr>
        <w:t> </w:t>
      </w:r>
      <w:r>
        <w:rPr/>
        <w:t>held</w:t>
      </w:r>
      <w:r>
        <w:rPr>
          <w:spacing w:val="-6"/>
        </w:rPr>
        <w:t> </w:t>
      </w:r>
      <w:r>
        <w:rPr/>
        <w:t>that</w:t>
      </w:r>
      <w:r>
        <w:rPr>
          <w:spacing w:val="-6"/>
        </w:rPr>
        <w:t> </w:t>
      </w:r>
      <w:r>
        <w:rPr/>
        <w:t>severance</w:t>
      </w:r>
      <w:r>
        <w:rPr>
          <w:spacing w:val="-6"/>
        </w:rPr>
        <w:t> </w:t>
      </w:r>
      <w:r>
        <w:rPr/>
        <w:t>is</w:t>
      </w:r>
      <w:r>
        <w:rPr>
          <w:spacing w:val="-6"/>
        </w:rPr>
        <w:t> </w:t>
      </w:r>
      <w:r>
        <w:rPr/>
        <w:t>not</w:t>
      </w:r>
    </w:p>
    <w:p>
      <w:pPr>
        <w:pStyle w:val="BodyText"/>
        <w:spacing w:before="7"/>
        <w:ind w:left="100"/>
      </w:pPr>
      <w:r>
        <w:rPr/>
        <w:t>appropriate</w:t>
      </w:r>
      <w:r>
        <w:rPr>
          <w:spacing w:val="-11"/>
        </w:rPr>
        <w:t> </w:t>
      </w:r>
      <w:r>
        <w:rPr/>
        <w:t>merely</w:t>
      </w:r>
      <w:r>
        <w:rPr>
          <w:spacing w:val="-18"/>
        </w:rPr>
        <w:t> </w:t>
      </w:r>
      <w:r>
        <w:rPr/>
        <w:t>because</w:t>
      </w:r>
      <w:r>
        <w:rPr>
          <w:spacing w:val="-11"/>
        </w:rPr>
        <w:t> </w:t>
      </w:r>
      <w:r>
        <w:rPr/>
        <w:t>evidence</w:t>
      </w:r>
      <w:r>
        <w:rPr>
          <w:spacing w:val="-11"/>
        </w:rPr>
        <w:t> </w:t>
      </w:r>
      <w:r>
        <w:rPr/>
        <w:t>as</w:t>
      </w:r>
      <w:r>
        <w:rPr>
          <w:spacing w:val="-12"/>
        </w:rPr>
        <w:t> </w:t>
      </w:r>
      <w:r>
        <w:rPr/>
        <w:t>to</w:t>
      </w:r>
      <w:r>
        <w:rPr>
          <w:spacing w:val="-12"/>
        </w:rPr>
        <w:t> </w:t>
      </w:r>
      <w:r>
        <w:rPr/>
        <w:t>one</w:t>
      </w:r>
      <w:r>
        <w:rPr>
          <w:spacing w:val="-11"/>
        </w:rPr>
        <w:t> </w:t>
      </w:r>
      <w:r>
        <w:rPr/>
        <w:t>count</w:t>
      </w:r>
      <w:r>
        <w:rPr>
          <w:spacing w:val="-8"/>
        </w:rPr>
        <w:t> </w:t>
      </w:r>
      <w:r>
        <w:rPr/>
        <w:t>is</w:t>
      </w:r>
      <w:r>
        <w:rPr>
          <w:spacing w:val="-8"/>
        </w:rPr>
        <w:t> </w:t>
      </w:r>
      <w:r>
        <w:rPr/>
        <w:t>more</w:t>
      </w:r>
      <w:r>
        <w:rPr>
          <w:spacing w:val="-13"/>
        </w:rPr>
        <w:t> </w:t>
      </w:r>
      <w:r>
        <w:rPr/>
        <w:t>substantial</w:t>
      </w:r>
      <w:r>
        <w:rPr>
          <w:spacing w:val="-8"/>
        </w:rPr>
        <w:t> </w:t>
      </w:r>
      <w:r>
        <w:rPr/>
        <w:t>than</w:t>
      </w:r>
      <w:r>
        <w:rPr>
          <w:spacing w:val="-8"/>
        </w:rPr>
        <w:t> </w:t>
      </w:r>
      <w:r>
        <w:rPr/>
        <w:t>the</w:t>
      </w:r>
      <w:r>
        <w:rPr>
          <w:spacing w:val="-11"/>
        </w:rPr>
        <w:t> </w:t>
      </w:r>
      <w:r>
        <w:rPr/>
        <w:t>proof</w:t>
      </w:r>
      <w:r>
        <w:rPr>
          <w:spacing w:val="-8"/>
        </w:rPr>
        <w:t> </w:t>
      </w:r>
      <w:r>
        <w:rPr/>
        <w:t>associated</w:t>
      </w:r>
      <w:r>
        <w:rPr>
          <w:spacing w:val="-8"/>
        </w:rPr>
        <w:t> </w:t>
      </w:r>
      <w:r>
        <w:rPr/>
        <w:t>with</w:t>
      </w:r>
    </w:p>
    <w:p>
      <w:pPr>
        <w:pStyle w:val="BodyText"/>
        <w:spacing w:before="7"/>
        <w:ind w:left="100"/>
      </w:pPr>
      <w:r>
        <w:rPr/>
        <w:t>the remaining count.</w:t>
      </w:r>
      <w:r>
        <w:rPr>
          <w:position w:val="9"/>
          <w:sz w:val="14"/>
        </w:rPr>
        <w:t>411   </w:t>
      </w:r>
      <w:r>
        <w:rPr/>
        <w:t>Under the third prong of the test, joinder of two sets of counts has been</w:t>
      </w:r>
      <w:r>
        <w:rPr>
          <w:spacing w:val="-41"/>
        </w:rPr>
        <w:t> </w:t>
      </w:r>
      <w:r>
        <w:rPr/>
        <w:t>found</w:t>
      </w:r>
    </w:p>
    <w:p>
      <w:pPr>
        <w:pStyle w:val="BodyText"/>
        <w:spacing w:before="7"/>
        <w:ind w:left="100" w:right="475"/>
        <w:jc w:val="both"/>
        <w:rPr>
          <w:sz w:val="14"/>
        </w:rPr>
      </w:pPr>
      <w:r>
        <w:rPr/>
        <w:t>to</w:t>
      </w:r>
      <w:r>
        <w:rPr>
          <w:spacing w:val="-9"/>
        </w:rPr>
        <w:t> </w:t>
      </w:r>
      <w:r>
        <w:rPr/>
        <w:t>be</w:t>
      </w:r>
      <w:r>
        <w:rPr>
          <w:spacing w:val="-9"/>
        </w:rPr>
        <w:t> </w:t>
      </w:r>
      <w:r>
        <w:rPr/>
        <w:t>prejudicial</w:t>
      </w:r>
      <w:r>
        <w:rPr>
          <w:spacing w:val="-8"/>
        </w:rPr>
        <w:t> </w:t>
      </w:r>
      <w:r>
        <w:rPr/>
        <w:t>and</w:t>
      </w:r>
      <w:r>
        <w:rPr>
          <w:spacing w:val="-9"/>
        </w:rPr>
        <w:t> </w:t>
      </w:r>
      <w:r>
        <w:rPr/>
        <w:t>an</w:t>
      </w:r>
      <w:r>
        <w:rPr>
          <w:spacing w:val="-5"/>
        </w:rPr>
        <w:t> </w:t>
      </w:r>
      <w:r>
        <w:rPr/>
        <w:t>abuse</w:t>
      </w:r>
      <w:r>
        <w:rPr>
          <w:spacing w:val="-9"/>
        </w:rPr>
        <w:t> </w:t>
      </w:r>
      <w:r>
        <w:rPr/>
        <w:t>of</w:t>
      </w:r>
      <w:r>
        <w:rPr>
          <w:spacing w:val="-5"/>
        </w:rPr>
        <w:t> </w:t>
      </w:r>
      <w:r>
        <w:rPr/>
        <w:t>discretion</w:t>
      </w:r>
      <w:r>
        <w:rPr>
          <w:spacing w:val="-9"/>
        </w:rPr>
        <w:t> </w:t>
      </w:r>
      <w:r>
        <w:rPr/>
        <w:t>where</w:t>
      </w:r>
      <w:r>
        <w:rPr>
          <w:spacing w:val="-8"/>
        </w:rPr>
        <w:t> </w:t>
      </w:r>
      <w:r>
        <w:rPr/>
        <w:t>the</w:t>
      </w:r>
      <w:r>
        <w:rPr>
          <w:spacing w:val="-6"/>
        </w:rPr>
        <w:t> </w:t>
      </w:r>
      <w:r>
        <w:rPr/>
        <w:t>defendant</w:t>
      </w:r>
      <w:r>
        <w:rPr>
          <w:spacing w:val="-8"/>
        </w:rPr>
        <w:t> </w:t>
      </w:r>
      <w:r>
        <w:rPr/>
        <w:t>made</w:t>
      </w:r>
      <w:r>
        <w:rPr>
          <w:spacing w:val="-9"/>
        </w:rPr>
        <w:t> </w:t>
      </w:r>
      <w:r>
        <w:rPr/>
        <w:t>a</w:t>
      </w:r>
      <w:r>
        <w:rPr>
          <w:spacing w:val="-11"/>
        </w:rPr>
        <w:t> </w:t>
      </w:r>
      <w:r>
        <w:rPr/>
        <w:t>particularized</w:t>
      </w:r>
      <w:r>
        <w:rPr>
          <w:spacing w:val="-9"/>
        </w:rPr>
        <w:t> </w:t>
      </w:r>
      <w:r>
        <w:rPr/>
        <w:t>showing</w:t>
      </w:r>
      <w:r>
        <w:rPr>
          <w:spacing w:val="-8"/>
        </w:rPr>
        <w:t> </w:t>
      </w:r>
      <w:r>
        <w:rPr/>
        <w:t>that</w:t>
      </w:r>
      <w:r>
        <w:rPr>
          <w:spacing w:val="-9"/>
        </w:rPr>
        <w:t> </w:t>
      </w:r>
      <w:r>
        <w:rPr/>
        <w:t>he wanted</w:t>
      </w:r>
      <w:r>
        <w:rPr>
          <w:spacing w:val="-15"/>
        </w:rPr>
        <w:t> </w:t>
      </w:r>
      <w:r>
        <w:rPr/>
        <w:t>to</w:t>
      </w:r>
      <w:r>
        <w:rPr>
          <w:spacing w:val="-17"/>
        </w:rPr>
        <w:t> </w:t>
      </w:r>
      <w:r>
        <w:rPr/>
        <w:t>testify</w:t>
      </w:r>
      <w:r>
        <w:rPr>
          <w:spacing w:val="-24"/>
        </w:rPr>
        <w:t> </w:t>
      </w:r>
      <w:r>
        <w:rPr/>
        <w:t>as</w:t>
      </w:r>
      <w:r>
        <w:rPr>
          <w:spacing w:val="-14"/>
        </w:rPr>
        <w:t> </w:t>
      </w:r>
      <w:r>
        <w:rPr/>
        <w:t>to</w:t>
      </w:r>
      <w:r>
        <w:rPr>
          <w:spacing w:val="-18"/>
        </w:rPr>
        <w:t> </w:t>
      </w:r>
      <w:r>
        <w:rPr/>
        <w:t>only</w:t>
      </w:r>
      <w:r>
        <w:rPr>
          <w:spacing w:val="-23"/>
        </w:rPr>
        <w:t> </w:t>
      </w:r>
      <w:r>
        <w:rPr/>
        <w:t>one</w:t>
      </w:r>
      <w:r>
        <w:rPr>
          <w:spacing w:val="-16"/>
        </w:rPr>
        <w:t> </w:t>
      </w:r>
      <w:r>
        <w:rPr/>
        <w:t>set</w:t>
      </w:r>
      <w:r>
        <w:rPr>
          <w:spacing w:val="-14"/>
        </w:rPr>
        <w:t> </w:t>
      </w:r>
      <w:r>
        <w:rPr/>
        <w:t>of</w:t>
      </w:r>
      <w:r>
        <w:rPr>
          <w:spacing w:val="-18"/>
        </w:rPr>
        <w:t> </w:t>
      </w:r>
      <w:r>
        <w:rPr/>
        <w:t>the</w:t>
      </w:r>
      <w:r>
        <w:rPr>
          <w:spacing w:val="-19"/>
        </w:rPr>
        <w:t> </w:t>
      </w:r>
      <w:r>
        <w:rPr/>
        <w:t>counts.</w:t>
      </w:r>
      <w:r>
        <w:rPr>
          <w:position w:val="10"/>
          <w:sz w:val="14"/>
        </w:rPr>
        <w:t>412</w:t>
      </w:r>
      <w:r>
        <w:rPr>
          <w:spacing w:val="22"/>
          <w:position w:val="10"/>
          <w:sz w:val="14"/>
        </w:rPr>
        <w:t> </w:t>
      </w:r>
      <w:r>
        <w:rPr/>
        <w:t>Nonetheless,</w:t>
      </w:r>
      <w:r>
        <w:rPr>
          <w:spacing w:val="-14"/>
        </w:rPr>
        <w:t> </w:t>
      </w:r>
      <w:r>
        <w:rPr/>
        <w:t>to</w:t>
      </w:r>
      <w:r>
        <w:rPr>
          <w:spacing w:val="-15"/>
        </w:rPr>
        <w:t> </w:t>
      </w:r>
      <w:r>
        <w:rPr/>
        <w:t>obtain</w:t>
      </w:r>
      <w:r>
        <w:rPr>
          <w:spacing w:val="-15"/>
        </w:rPr>
        <w:t> </w:t>
      </w:r>
      <w:r>
        <w:rPr/>
        <w:t>severance</w:t>
      </w:r>
      <w:r>
        <w:rPr>
          <w:spacing w:val="-18"/>
        </w:rPr>
        <w:t> </w:t>
      </w:r>
      <w:r>
        <w:rPr/>
        <w:t>on</w:t>
      </w:r>
      <w:r>
        <w:rPr>
          <w:spacing w:val="-17"/>
        </w:rPr>
        <w:t> </w:t>
      </w:r>
      <w:r>
        <w:rPr/>
        <w:t>this</w:t>
      </w:r>
      <w:r>
        <w:rPr>
          <w:spacing w:val="-17"/>
        </w:rPr>
        <w:t> </w:t>
      </w:r>
      <w:r>
        <w:rPr/>
        <w:t>ground,</w:t>
      </w:r>
      <w:r>
        <w:rPr>
          <w:spacing w:val="-18"/>
        </w:rPr>
        <w:t> </w:t>
      </w:r>
      <w:r>
        <w:rPr/>
        <w:t>the defendant bears a substantial burden of showing</w:t>
      </w:r>
      <w:r>
        <w:rPr>
          <w:spacing w:val="-4"/>
        </w:rPr>
        <w:t> </w:t>
      </w:r>
      <w:r>
        <w:rPr/>
        <w:t>prejudice.</w:t>
      </w:r>
      <w:r>
        <w:rPr>
          <w:position w:val="10"/>
          <w:sz w:val="14"/>
        </w:rPr>
        <w:t>413</w:t>
      </w:r>
    </w:p>
    <w:p>
      <w:pPr>
        <w:pStyle w:val="BodyText"/>
        <w:spacing w:before="9"/>
        <w:rPr>
          <w:sz w:val="25"/>
        </w:rPr>
      </w:pPr>
    </w:p>
    <w:p>
      <w:pPr>
        <w:pStyle w:val="Heading1"/>
        <w:numPr>
          <w:ilvl w:val="2"/>
          <w:numId w:val="8"/>
        </w:numPr>
        <w:tabs>
          <w:tab w:pos="1660" w:val="left" w:leader="none"/>
        </w:tabs>
        <w:spacing w:line="240" w:lineRule="auto" w:before="0" w:after="0"/>
        <w:ind w:left="1660" w:right="0" w:hanging="840"/>
        <w:jc w:val="left"/>
      </w:pPr>
      <w:r>
        <w:rPr/>
        <w:t>Joinder and Severance of</w:t>
      </w:r>
      <w:r>
        <w:rPr>
          <w:spacing w:val="-3"/>
        </w:rPr>
        <w:t> </w:t>
      </w:r>
      <w:r>
        <w:rPr/>
        <w:t>Counts</w:t>
      </w:r>
    </w:p>
    <w:p>
      <w:pPr>
        <w:pStyle w:val="BodyText"/>
        <w:spacing w:before="3"/>
        <w:rPr>
          <w:b/>
          <w:sz w:val="25"/>
        </w:rPr>
      </w:pPr>
    </w:p>
    <w:p>
      <w:pPr>
        <w:pStyle w:val="ListParagraph"/>
        <w:numPr>
          <w:ilvl w:val="3"/>
          <w:numId w:val="8"/>
        </w:numPr>
        <w:tabs>
          <w:tab w:pos="2680" w:val="left" w:leader="none"/>
        </w:tabs>
        <w:spacing w:line="240" w:lineRule="auto" w:before="0" w:after="0"/>
        <w:ind w:left="2680" w:right="0" w:hanging="1140"/>
        <w:jc w:val="left"/>
        <w:rPr>
          <w:b/>
          <w:sz w:val="24"/>
        </w:rPr>
      </w:pPr>
      <w:r>
        <w:rPr>
          <w:b/>
          <w:sz w:val="24"/>
        </w:rPr>
        <w:t>Joinder Under Rule</w:t>
      </w:r>
      <w:r>
        <w:rPr>
          <w:b/>
          <w:spacing w:val="-3"/>
          <w:sz w:val="24"/>
        </w:rPr>
        <w:t> </w:t>
      </w:r>
      <w:r>
        <w:rPr>
          <w:b/>
          <w:sz w:val="24"/>
        </w:rPr>
        <w:t>8(b)</w:t>
      </w:r>
    </w:p>
    <w:p>
      <w:pPr>
        <w:pStyle w:val="BodyText"/>
        <w:spacing w:before="10"/>
        <w:rPr>
          <w:b/>
        </w:rPr>
      </w:pPr>
    </w:p>
    <w:p>
      <w:pPr>
        <w:pStyle w:val="BodyText"/>
        <w:spacing w:line="247" w:lineRule="auto"/>
        <w:ind w:left="100" w:right="474" w:firstLine="720"/>
        <w:jc w:val="both"/>
      </w:pPr>
      <w:r>
        <w:rPr/>
        <w:t>Rule 8(b) governs the charging and joinder of multiple defendants in the same indictment or information. </w:t>
      </w:r>
      <w:r>
        <w:rPr>
          <w:spacing w:val="-3"/>
        </w:rPr>
        <w:t>It </w:t>
      </w:r>
      <w:r>
        <w:rPr/>
        <w:t>provides for joinder of defendants whenever the defendants “are alleged to have participated in the same act or transaction or in the same series of acts or transactions constituting an offense</w:t>
      </w:r>
      <w:r>
        <w:rPr>
          <w:spacing w:val="-21"/>
        </w:rPr>
        <w:t> </w:t>
      </w:r>
      <w:r>
        <w:rPr/>
        <w:t>or</w:t>
      </w:r>
      <w:r>
        <w:rPr>
          <w:spacing w:val="-20"/>
        </w:rPr>
        <w:t> </w:t>
      </w:r>
      <w:r>
        <w:rPr/>
        <w:t>offenses.”</w:t>
      </w:r>
      <w:r>
        <w:rPr>
          <w:spacing w:val="19"/>
        </w:rPr>
        <w:t> </w:t>
      </w:r>
      <w:r>
        <w:rPr>
          <w:spacing w:val="3"/>
        </w:rPr>
        <w:t>F</w:t>
      </w:r>
      <w:r>
        <w:rPr>
          <w:spacing w:val="3"/>
          <w:vertAlign w:val="subscript"/>
        </w:rPr>
        <w:t>ED</w:t>
      </w:r>
      <w:r>
        <w:rPr>
          <w:spacing w:val="3"/>
          <w:vertAlign w:val="baseline"/>
        </w:rPr>
        <w:t>.</w:t>
      </w:r>
      <w:r>
        <w:rPr>
          <w:spacing w:val="-31"/>
          <w:vertAlign w:val="baseline"/>
        </w:rPr>
        <w:t> </w:t>
      </w:r>
      <w:r>
        <w:rPr>
          <w:vertAlign w:val="baseline"/>
        </w:rPr>
        <w:t>R.</w:t>
      </w:r>
      <w:r>
        <w:rPr>
          <w:spacing w:val="-33"/>
          <w:vertAlign w:val="baseline"/>
        </w:rPr>
        <w:t> </w:t>
      </w:r>
      <w:r>
        <w:rPr>
          <w:spacing w:val="3"/>
          <w:vertAlign w:val="baseline"/>
        </w:rPr>
        <w:t>C</w:t>
      </w:r>
      <w:r>
        <w:rPr>
          <w:spacing w:val="3"/>
          <w:vertAlign w:val="subscript"/>
        </w:rPr>
        <w:t>RIM</w:t>
      </w:r>
      <w:r>
        <w:rPr>
          <w:spacing w:val="3"/>
          <w:vertAlign w:val="baseline"/>
        </w:rPr>
        <w:t>.</w:t>
      </w:r>
      <w:r>
        <w:rPr>
          <w:spacing w:val="-31"/>
          <w:vertAlign w:val="baseline"/>
        </w:rPr>
        <w:t> </w:t>
      </w:r>
      <w:r>
        <w:rPr>
          <w:vertAlign w:val="baseline"/>
        </w:rPr>
        <w:t>P.</w:t>
      </w:r>
      <w:r>
        <w:rPr>
          <w:spacing w:val="-19"/>
          <w:vertAlign w:val="baseline"/>
        </w:rPr>
        <w:t> </w:t>
      </w:r>
      <w:r>
        <w:rPr>
          <w:vertAlign w:val="baseline"/>
        </w:rPr>
        <w:t>8(b).</w:t>
      </w:r>
      <w:r>
        <w:rPr>
          <w:spacing w:val="19"/>
          <w:vertAlign w:val="baseline"/>
        </w:rPr>
        <w:t> </w:t>
      </w:r>
      <w:r>
        <w:rPr>
          <w:vertAlign w:val="baseline"/>
        </w:rPr>
        <w:t>Unlike</w:t>
      </w:r>
      <w:r>
        <w:rPr>
          <w:spacing w:val="-19"/>
          <w:vertAlign w:val="baseline"/>
        </w:rPr>
        <w:t> </w:t>
      </w:r>
      <w:r>
        <w:rPr>
          <w:vertAlign w:val="baseline"/>
        </w:rPr>
        <w:t>Rule</w:t>
      </w:r>
      <w:r>
        <w:rPr>
          <w:spacing w:val="-20"/>
          <w:vertAlign w:val="baseline"/>
        </w:rPr>
        <w:t> </w:t>
      </w:r>
      <w:r>
        <w:rPr>
          <w:vertAlign w:val="baseline"/>
        </w:rPr>
        <w:t>8(a),</w:t>
      </w:r>
      <w:r>
        <w:rPr>
          <w:spacing w:val="-20"/>
          <w:vertAlign w:val="baseline"/>
        </w:rPr>
        <w:t> </w:t>
      </w:r>
      <w:r>
        <w:rPr>
          <w:vertAlign w:val="baseline"/>
        </w:rPr>
        <w:t>Rule</w:t>
      </w:r>
      <w:r>
        <w:rPr>
          <w:spacing w:val="-20"/>
          <w:vertAlign w:val="baseline"/>
        </w:rPr>
        <w:t> </w:t>
      </w:r>
      <w:r>
        <w:rPr>
          <w:vertAlign w:val="baseline"/>
        </w:rPr>
        <w:t>8(b)</w:t>
      </w:r>
      <w:r>
        <w:rPr>
          <w:spacing w:val="-20"/>
          <w:vertAlign w:val="baseline"/>
        </w:rPr>
        <w:t> </w:t>
      </w:r>
      <w:r>
        <w:rPr>
          <w:vertAlign w:val="baseline"/>
        </w:rPr>
        <w:t>does</w:t>
      </w:r>
      <w:r>
        <w:rPr>
          <w:spacing w:val="-19"/>
          <w:vertAlign w:val="baseline"/>
        </w:rPr>
        <w:t> </w:t>
      </w:r>
      <w:r>
        <w:rPr>
          <w:vertAlign w:val="baseline"/>
        </w:rPr>
        <w:t>not</w:t>
      </w:r>
      <w:r>
        <w:rPr>
          <w:spacing w:val="-20"/>
          <w:vertAlign w:val="baseline"/>
        </w:rPr>
        <w:t> </w:t>
      </w:r>
      <w:r>
        <w:rPr>
          <w:vertAlign w:val="baseline"/>
        </w:rPr>
        <w:t>contemplate</w:t>
      </w:r>
      <w:r>
        <w:rPr>
          <w:spacing w:val="-20"/>
          <w:vertAlign w:val="baseline"/>
        </w:rPr>
        <w:t> </w:t>
      </w:r>
      <w:r>
        <w:rPr>
          <w:vertAlign w:val="baseline"/>
        </w:rPr>
        <w:t>or</w:t>
      </w:r>
      <w:r>
        <w:rPr>
          <w:spacing w:val="-22"/>
          <w:vertAlign w:val="baseline"/>
        </w:rPr>
        <w:t> </w:t>
      </w:r>
      <w:r>
        <w:rPr>
          <w:vertAlign w:val="baseline"/>
        </w:rPr>
        <w:t>permit joinder</w:t>
      </w:r>
      <w:r>
        <w:rPr>
          <w:spacing w:val="-12"/>
          <w:vertAlign w:val="baseline"/>
        </w:rPr>
        <w:t> </w:t>
      </w:r>
      <w:r>
        <w:rPr>
          <w:vertAlign w:val="baseline"/>
        </w:rPr>
        <w:t>of</w:t>
      </w:r>
      <w:r>
        <w:rPr>
          <w:spacing w:val="-12"/>
          <w:vertAlign w:val="baseline"/>
        </w:rPr>
        <w:t> </w:t>
      </w:r>
      <w:r>
        <w:rPr>
          <w:vertAlign w:val="baseline"/>
        </w:rPr>
        <w:t>defendants</w:t>
      </w:r>
      <w:r>
        <w:rPr>
          <w:spacing w:val="-11"/>
          <w:vertAlign w:val="baseline"/>
        </w:rPr>
        <w:t> </w:t>
      </w:r>
      <w:r>
        <w:rPr>
          <w:vertAlign w:val="baseline"/>
        </w:rPr>
        <w:t>simply</w:t>
      </w:r>
      <w:r>
        <w:rPr>
          <w:spacing w:val="-21"/>
          <w:vertAlign w:val="baseline"/>
        </w:rPr>
        <w:t> </w:t>
      </w:r>
      <w:r>
        <w:rPr>
          <w:vertAlign w:val="baseline"/>
        </w:rPr>
        <w:t>because</w:t>
      </w:r>
      <w:r>
        <w:rPr>
          <w:spacing w:val="-15"/>
          <w:vertAlign w:val="baseline"/>
        </w:rPr>
        <w:t> </w:t>
      </w:r>
      <w:r>
        <w:rPr>
          <w:vertAlign w:val="baseline"/>
        </w:rPr>
        <w:t>the</w:t>
      </w:r>
      <w:r>
        <w:rPr>
          <w:spacing w:val="-14"/>
          <w:vertAlign w:val="baseline"/>
        </w:rPr>
        <w:t> </w:t>
      </w:r>
      <w:r>
        <w:rPr>
          <w:vertAlign w:val="baseline"/>
        </w:rPr>
        <w:t>charged</w:t>
      </w:r>
      <w:r>
        <w:rPr>
          <w:spacing w:val="-15"/>
          <w:vertAlign w:val="baseline"/>
        </w:rPr>
        <w:t> </w:t>
      </w:r>
      <w:r>
        <w:rPr>
          <w:vertAlign w:val="baseline"/>
        </w:rPr>
        <w:t>offenses</w:t>
      </w:r>
      <w:r>
        <w:rPr>
          <w:spacing w:val="-14"/>
          <w:vertAlign w:val="baseline"/>
        </w:rPr>
        <w:t> </w:t>
      </w:r>
      <w:r>
        <w:rPr>
          <w:vertAlign w:val="baseline"/>
        </w:rPr>
        <w:t>are</w:t>
      </w:r>
      <w:r>
        <w:rPr>
          <w:spacing w:val="-16"/>
          <w:vertAlign w:val="baseline"/>
        </w:rPr>
        <w:t> </w:t>
      </w:r>
      <w:r>
        <w:rPr>
          <w:vertAlign w:val="baseline"/>
        </w:rPr>
        <w:t>of</w:t>
      </w:r>
      <w:r>
        <w:rPr>
          <w:spacing w:val="-15"/>
          <w:vertAlign w:val="baseline"/>
        </w:rPr>
        <w:t> </w:t>
      </w:r>
      <w:r>
        <w:rPr>
          <w:vertAlign w:val="baseline"/>
        </w:rPr>
        <w:t>the</w:t>
      </w:r>
      <w:r>
        <w:rPr>
          <w:spacing w:val="-14"/>
          <w:vertAlign w:val="baseline"/>
        </w:rPr>
        <w:t> </w:t>
      </w:r>
      <w:r>
        <w:rPr>
          <w:vertAlign w:val="baseline"/>
        </w:rPr>
        <w:t>same</w:t>
      </w:r>
      <w:r>
        <w:rPr>
          <w:spacing w:val="-16"/>
          <w:vertAlign w:val="baseline"/>
        </w:rPr>
        <w:t> </w:t>
      </w:r>
      <w:r>
        <w:rPr>
          <w:vertAlign w:val="baseline"/>
        </w:rPr>
        <w:t>or</w:t>
      </w:r>
      <w:r>
        <w:rPr>
          <w:spacing w:val="-11"/>
          <w:vertAlign w:val="baseline"/>
        </w:rPr>
        <w:t> </w:t>
      </w:r>
      <w:r>
        <w:rPr>
          <w:vertAlign w:val="baseline"/>
        </w:rPr>
        <w:t>similar</w:t>
      </w:r>
      <w:r>
        <w:rPr>
          <w:spacing w:val="-12"/>
          <w:vertAlign w:val="baseline"/>
        </w:rPr>
        <w:t> </w:t>
      </w:r>
      <w:r>
        <w:rPr>
          <w:vertAlign w:val="baseline"/>
        </w:rPr>
        <w:t>character.</w:t>
      </w:r>
      <w:r>
        <w:rPr>
          <w:spacing w:val="37"/>
          <w:vertAlign w:val="baseline"/>
        </w:rPr>
        <w:t> </w:t>
      </w:r>
      <w:r>
        <w:rPr>
          <w:vertAlign w:val="baseline"/>
        </w:rPr>
        <w:t>Rather, there</w:t>
      </w:r>
      <w:r>
        <w:rPr>
          <w:spacing w:val="-6"/>
          <w:vertAlign w:val="baseline"/>
        </w:rPr>
        <w:t> </w:t>
      </w:r>
      <w:r>
        <w:rPr>
          <w:vertAlign w:val="baseline"/>
        </w:rPr>
        <w:t>must</w:t>
      </w:r>
      <w:r>
        <w:rPr>
          <w:spacing w:val="-4"/>
          <w:vertAlign w:val="baseline"/>
        </w:rPr>
        <w:t> </w:t>
      </w:r>
      <w:r>
        <w:rPr>
          <w:vertAlign w:val="baseline"/>
        </w:rPr>
        <w:t>be</w:t>
      </w:r>
      <w:r>
        <w:rPr>
          <w:spacing w:val="-3"/>
          <w:vertAlign w:val="baseline"/>
        </w:rPr>
        <w:t> </w:t>
      </w:r>
      <w:r>
        <w:rPr>
          <w:vertAlign w:val="baseline"/>
        </w:rPr>
        <w:t>a</w:t>
      </w:r>
      <w:r>
        <w:rPr>
          <w:spacing w:val="-4"/>
          <w:vertAlign w:val="baseline"/>
        </w:rPr>
        <w:t> </w:t>
      </w:r>
      <w:r>
        <w:rPr>
          <w:vertAlign w:val="baseline"/>
        </w:rPr>
        <w:t>logical</w:t>
      </w:r>
      <w:r>
        <w:rPr>
          <w:spacing w:val="-4"/>
          <w:vertAlign w:val="baseline"/>
        </w:rPr>
        <w:t> </w:t>
      </w:r>
      <w:r>
        <w:rPr>
          <w:vertAlign w:val="baseline"/>
        </w:rPr>
        <w:t>relationship</w:t>
      </w:r>
      <w:r>
        <w:rPr>
          <w:spacing w:val="-4"/>
          <w:vertAlign w:val="baseline"/>
        </w:rPr>
        <w:t> </w:t>
      </w:r>
      <w:r>
        <w:rPr>
          <w:vertAlign w:val="baseline"/>
        </w:rPr>
        <w:t>between</w:t>
      </w:r>
      <w:r>
        <w:rPr>
          <w:spacing w:val="-3"/>
          <w:vertAlign w:val="baseline"/>
        </w:rPr>
        <w:t> </w:t>
      </w:r>
      <w:r>
        <w:rPr>
          <w:vertAlign w:val="baseline"/>
        </w:rPr>
        <w:t>the</w:t>
      </w:r>
      <w:r>
        <w:rPr>
          <w:spacing w:val="-6"/>
          <w:vertAlign w:val="baseline"/>
        </w:rPr>
        <w:t> </w:t>
      </w:r>
      <w:r>
        <w:rPr>
          <w:vertAlign w:val="baseline"/>
        </w:rPr>
        <w:t>offenses</w:t>
      </w:r>
      <w:r>
        <w:rPr>
          <w:spacing w:val="-4"/>
          <w:vertAlign w:val="baseline"/>
        </w:rPr>
        <w:t> </w:t>
      </w:r>
      <w:r>
        <w:rPr>
          <w:vertAlign w:val="baseline"/>
        </w:rPr>
        <w:t>joined,</w:t>
      </w:r>
      <w:r>
        <w:rPr>
          <w:spacing w:val="-6"/>
          <w:vertAlign w:val="baseline"/>
        </w:rPr>
        <w:t> </w:t>
      </w:r>
      <w:r>
        <w:rPr>
          <w:vertAlign w:val="baseline"/>
        </w:rPr>
        <w:t>even</w:t>
      </w:r>
      <w:r>
        <w:rPr>
          <w:spacing w:val="-8"/>
          <w:vertAlign w:val="baseline"/>
        </w:rPr>
        <w:t> </w:t>
      </w:r>
      <w:r>
        <w:rPr>
          <w:vertAlign w:val="baseline"/>
        </w:rPr>
        <w:t>though</w:t>
      </w:r>
      <w:r>
        <w:rPr>
          <w:spacing w:val="-7"/>
          <w:vertAlign w:val="baseline"/>
        </w:rPr>
        <w:t> </w:t>
      </w:r>
      <w:r>
        <w:rPr>
          <w:vertAlign w:val="baseline"/>
        </w:rPr>
        <w:t>the</w:t>
      </w:r>
      <w:r>
        <w:rPr>
          <w:spacing w:val="-7"/>
          <w:vertAlign w:val="baseline"/>
        </w:rPr>
        <w:t> </w:t>
      </w:r>
      <w:r>
        <w:rPr>
          <w:vertAlign w:val="baseline"/>
        </w:rPr>
        <w:t>rule</w:t>
      </w:r>
      <w:r>
        <w:rPr>
          <w:spacing w:val="-7"/>
          <w:vertAlign w:val="baseline"/>
        </w:rPr>
        <w:t> </w:t>
      </w:r>
      <w:r>
        <w:rPr>
          <w:vertAlign w:val="baseline"/>
        </w:rPr>
        <w:t>does</w:t>
      </w:r>
      <w:r>
        <w:rPr>
          <w:spacing w:val="-3"/>
          <w:vertAlign w:val="baseline"/>
        </w:rPr>
        <w:t> </w:t>
      </w:r>
      <w:r>
        <w:rPr>
          <w:vertAlign w:val="baseline"/>
        </w:rPr>
        <w:t>not</w:t>
      </w:r>
      <w:r>
        <w:rPr>
          <w:spacing w:val="-4"/>
          <w:vertAlign w:val="baseline"/>
        </w:rPr>
        <w:t> </w:t>
      </w:r>
      <w:r>
        <w:rPr>
          <w:vertAlign w:val="baseline"/>
        </w:rPr>
        <w:t>require that</w:t>
      </w:r>
      <w:r>
        <w:rPr>
          <w:spacing w:val="-2"/>
          <w:vertAlign w:val="baseline"/>
        </w:rPr>
        <w:t> </w:t>
      </w:r>
      <w:r>
        <w:rPr>
          <w:vertAlign w:val="baseline"/>
        </w:rPr>
        <w:t>each</w:t>
      </w:r>
      <w:r>
        <w:rPr>
          <w:spacing w:val="-2"/>
          <w:vertAlign w:val="baseline"/>
        </w:rPr>
        <w:t> </w:t>
      </w:r>
      <w:r>
        <w:rPr>
          <w:vertAlign w:val="baseline"/>
        </w:rPr>
        <w:t>defendant</w:t>
      </w:r>
      <w:r>
        <w:rPr>
          <w:spacing w:val="-1"/>
          <w:vertAlign w:val="baseline"/>
        </w:rPr>
        <w:t> </w:t>
      </w:r>
      <w:r>
        <w:rPr>
          <w:vertAlign w:val="baseline"/>
        </w:rPr>
        <w:t>be</w:t>
      </w:r>
      <w:r>
        <w:rPr>
          <w:spacing w:val="-2"/>
          <w:vertAlign w:val="baseline"/>
        </w:rPr>
        <w:t> </w:t>
      </w:r>
      <w:r>
        <w:rPr>
          <w:vertAlign w:val="baseline"/>
        </w:rPr>
        <w:t>charged</w:t>
      </w:r>
      <w:r>
        <w:rPr>
          <w:spacing w:val="-1"/>
          <w:vertAlign w:val="baseline"/>
        </w:rPr>
        <w:t> </w:t>
      </w:r>
      <w:r>
        <w:rPr>
          <w:vertAlign w:val="baseline"/>
        </w:rPr>
        <w:t>with</w:t>
      </w:r>
      <w:r>
        <w:rPr>
          <w:spacing w:val="-2"/>
          <w:vertAlign w:val="baseline"/>
        </w:rPr>
        <w:t> </w:t>
      </w:r>
      <w:r>
        <w:rPr>
          <w:vertAlign w:val="baseline"/>
        </w:rPr>
        <w:t>each</w:t>
      </w:r>
      <w:r>
        <w:rPr>
          <w:spacing w:val="-1"/>
          <w:vertAlign w:val="baseline"/>
        </w:rPr>
        <w:t> </w:t>
      </w:r>
      <w:r>
        <w:rPr>
          <w:vertAlign w:val="baseline"/>
        </w:rPr>
        <w:t>offense,</w:t>
      </w:r>
      <w:r>
        <w:rPr>
          <w:spacing w:val="-2"/>
          <w:vertAlign w:val="baseline"/>
        </w:rPr>
        <w:t> </w:t>
      </w:r>
      <w:r>
        <w:rPr>
          <w:vertAlign w:val="baseline"/>
        </w:rPr>
        <w:t>see</w:t>
      </w:r>
      <w:r>
        <w:rPr>
          <w:spacing w:val="-1"/>
          <w:vertAlign w:val="baseline"/>
        </w:rPr>
        <w:t> </w:t>
      </w:r>
      <w:r>
        <w:rPr>
          <w:spacing w:val="3"/>
          <w:vertAlign w:val="baseline"/>
        </w:rPr>
        <w:t>F</w:t>
      </w:r>
      <w:r>
        <w:rPr>
          <w:spacing w:val="3"/>
          <w:vertAlign w:val="subscript"/>
        </w:rPr>
        <w:t>ED</w:t>
      </w:r>
      <w:r>
        <w:rPr>
          <w:spacing w:val="3"/>
          <w:vertAlign w:val="baseline"/>
        </w:rPr>
        <w:t>.</w:t>
      </w:r>
      <w:r>
        <w:rPr>
          <w:spacing w:val="-13"/>
          <w:vertAlign w:val="baseline"/>
        </w:rPr>
        <w:t> </w:t>
      </w:r>
      <w:r>
        <w:rPr>
          <w:vertAlign w:val="baseline"/>
        </w:rPr>
        <w:t>R.</w:t>
      </w:r>
      <w:r>
        <w:rPr>
          <w:spacing w:val="-14"/>
          <w:vertAlign w:val="baseline"/>
        </w:rPr>
        <w:t> </w:t>
      </w:r>
      <w:r>
        <w:rPr>
          <w:spacing w:val="3"/>
          <w:vertAlign w:val="baseline"/>
        </w:rPr>
        <w:t>C</w:t>
      </w:r>
      <w:r>
        <w:rPr>
          <w:spacing w:val="3"/>
          <w:vertAlign w:val="subscript"/>
        </w:rPr>
        <w:t>RIM</w:t>
      </w:r>
      <w:r>
        <w:rPr>
          <w:spacing w:val="3"/>
          <w:vertAlign w:val="baseline"/>
        </w:rPr>
        <w:t>.</w:t>
      </w:r>
      <w:r>
        <w:rPr>
          <w:spacing w:val="-14"/>
          <w:vertAlign w:val="baseline"/>
        </w:rPr>
        <w:t> </w:t>
      </w:r>
      <w:r>
        <w:rPr>
          <w:vertAlign w:val="baseline"/>
        </w:rPr>
        <w:t>P.</w:t>
      </w:r>
      <w:r>
        <w:rPr>
          <w:spacing w:val="-1"/>
          <w:vertAlign w:val="baseline"/>
        </w:rPr>
        <w:t> </w:t>
      </w:r>
      <w:r>
        <w:rPr>
          <w:vertAlign w:val="baseline"/>
        </w:rPr>
        <w:t>8(b).</w:t>
      </w:r>
    </w:p>
    <w:p>
      <w:pPr>
        <w:pStyle w:val="BodyText"/>
        <w:spacing w:before="4"/>
      </w:pPr>
    </w:p>
    <w:p>
      <w:pPr>
        <w:pStyle w:val="BodyText"/>
        <w:spacing w:line="247" w:lineRule="auto"/>
        <w:ind w:left="181" w:right="477" w:firstLine="638"/>
        <w:jc w:val="both"/>
      </w:pPr>
      <w:r>
        <w:rPr/>
        <w:t>Courts generally require that the government show a logical connection between the</w:t>
      </w:r>
      <w:r>
        <w:rPr>
          <w:spacing w:val="-22"/>
        </w:rPr>
        <w:t> </w:t>
      </w:r>
      <w:r>
        <w:rPr/>
        <w:t>offenses. </w:t>
      </w:r>
      <w:r>
        <w:rPr>
          <w:spacing w:val="-3"/>
        </w:rPr>
        <w:t>In</w:t>
      </w:r>
      <w:r>
        <w:rPr>
          <w:spacing w:val="20"/>
        </w:rPr>
        <w:t> </w:t>
      </w:r>
      <w:r>
        <w:rPr>
          <w:i/>
        </w:rPr>
        <w:t>United</w:t>
      </w:r>
      <w:r>
        <w:rPr>
          <w:i/>
          <w:spacing w:val="21"/>
        </w:rPr>
        <w:t> </w:t>
      </w:r>
      <w:r>
        <w:rPr>
          <w:i/>
        </w:rPr>
        <w:t>States</w:t>
      </w:r>
      <w:r>
        <w:rPr>
          <w:i/>
          <w:spacing w:val="20"/>
        </w:rPr>
        <w:t> </w:t>
      </w:r>
      <w:r>
        <w:rPr>
          <w:i/>
        </w:rPr>
        <w:t>v.</w:t>
      </w:r>
      <w:r>
        <w:rPr>
          <w:i/>
          <w:spacing w:val="21"/>
        </w:rPr>
        <w:t> </w:t>
      </w:r>
      <w:r>
        <w:rPr>
          <w:i/>
        </w:rPr>
        <w:t>Sarkisian</w:t>
      </w:r>
      <w:r>
        <w:rPr/>
        <w:t>,</w:t>
      </w:r>
      <w:r>
        <w:rPr>
          <w:spacing w:val="23"/>
        </w:rPr>
        <w:t> </w:t>
      </w:r>
      <w:r>
        <w:rPr/>
        <w:t>197</w:t>
      </w:r>
      <w:r>
        <w:rPr>
          <w:spacing w:val="21"/>
        </w:rPr>
        <w:t> </w:t>
      </w:r>
      <w:r>
        <w:rPr/>
        <w:t>F.3d</w:t>
      </w:r>
      <w:r>
        <w:rPr>
          <w:spacing w:val="20"/>
        </w:rPr>
        <w:t> </w:t>
      </w:r>
      <w:r>
        <w:rPr/>
        <w:t>966</w:t>
      </w:r>
      <w:r>
        <w:rPr>
          <w:spacing w:val="21"/>
        </w:rPr>
        <w:t> </w:t>
      </w:r>
      <w:r>
        <w:rPr/>
        <w:t>(9th</w:t>
      </w:r>
      <w:r>
        <w:rPr>
          <w:spacing w:val="21"/>
        </w:rPr>
        <w:t> </w:t>
      </w:r>
      <w:r>
        <w:rPr/>
        <w:t>Cir.</w:t>
      </w:r>
      <w:r>
        <w:rPr>
          <w:spacing w:val="20"/>
        </w:rPr>
        <w:t> </w:t>
      </w:r>
      <w:r>
        <w:rPr/>
        <w:t>1999),</w:t>
      </w:r>
      <w:r>
        <w:rPr>
          <w:spacing w:val="21"/>
        </w:rPr>
        <w:t> </w:t>
      </w:r>
      <w:r>
        <w:rPr/>
        <w:t>in</w:t>
      </w:r>
      <w:r>
        <w:rPr>
          <w:spacing w:val="20"/>
        </w:rPr>
        <w:t> </w:t>
      </w:r>
      <w:r>
        <w:rPr/>
        <w:t>which</w:t>
      </w:r>
      <w:r>
        <w:rPr>
          <w:spacing w:val="21"/>
        </w:rPr>
        <w:t> </w:t>
      </w:r>
      <w:r>
        <w:rPr/>
        <w:t>the</w:t>
      </w:r>
      <w:r>
        <w:rPr>
          <w:spacing w:val="20"/>
        </w:rPr>
        <w:t> </w:t>
      </w:r>
      <w:r>
        <w:rPr/>
        <w:t>court</w:t>
      </w:r>
      <w:r>
        <w:rPr>
          <w:spacing w:val="21"/>
        </w:rPr>
        <w:t> </w:t>
      </w:r>
      <w:r>
        <w:rPr/>
        <w:t>found</w:t>
      </w:r>
      <w:r>
        <w:rPr>
          <w:spacing w:val="20"/>
        </w:rPr>
        <w:t> </w:t>
      </w:r>
      <w:r>
        <w:rPr/>
        <w:t>joinder</w:t>
      </w:r>
      <w:r>
        <w:rPr>
          <w:spacing w:val="21"/>
        </w:rPr>
        <w:t> </w:t>
      </w:r>
      <w:r>
        <w:rPr/>
        <w:t>was</w:t>
      </w:r>
    </w:p>
    <w:p>
      <w:pPr>
        <w:pStyle w:val="BodyText"/>
        <w:rPr>
          <w:sz w:val="20"/>
        </w:rPr>
      </w:pPr>
    </w:p>
    <w:p>
      <w:pPr>
        <w:pStyle w:val="BodyText"/>
        <w:rPr>
          <w:sz w:val="17"/>
        </w:rPr>
      </w:pPr>
      <w:r>
        <w:rPr/>
        <w:pict>
          <v:line style="position:absolute;mso-position-horizontal-relative:page;mso-position-vertical-relative:paragraph;z-index:1472;mso-wrap-distance-left:0;mso-wrap-distance-right:0" from="54pt,12.175367pt" to="197.88pt,12.175367pt" stroked="true" strokeweight=".84pt" strokecolor="#000000">
            <v:stroke dashstyle="solid"/>
            <w10:wrap type="topAndBottom"/>
          </v:line>
        </w:pict>
      </w:r>
    </w:p>
    <w:p>
      <w:pPr>
        <w:pStyle w:val="BodyText"/>
        <w:spacing w:before="5"/>
        <w:rPr>
          <w:sz w:val="11"/>
        </w:rPr>
      </w:pPr>
    </w:p>
    <w:p>
      <w:pPr>
        <w:spacing w:before="72"/>
        <w:ind w:left="819" w:right="0" w:firstLine="0"/>
        <w:jc w:val="left"/>
        <w:rPr>
          <w:sz w:val="22"/>
        </w:rPr>
      </w:pPr>
      <w:r>
        <w:rPr>
          <w:spacing w:val="4"/>
          <w:position w:val="9"/>
          <w:sz w:val="12"/>
        </w:rPr>
        <w:t>410   </w:t>
      </w:r>
      <w:r>
        <w:rPr>
          <w:spacing w:val="7"/>
          <w:position w:val="9"/>
          <w:sz w:val="12"/>
        </w:rPr>
        <w:t> </w:t>
      </w:r>
      <w:r>
        <w:rPr>
          <w:i/>
          <w:sz w:val="22"/>
        </w:rPr>
        <w:t>See,</w:t>
      </w:r>
      <w:r>
        <w:rPr>
          <w:i/>
          <w:spacing w:val="11"/>
          <w:sz w:val="22"/>
        </w:rPr>
        <w:t> </w:t>
      </w:r>
      <w:r>
        <w:rPr>
          <w:i/>
          <w:sz w:val="22"/>
        </w:rPr>
        <w:t>e.g.</w:t>
      </w:r>
      <w:r>
        <w:rPr>
          <w:sz w:val="22"/>
        </w:rPr>
        <w:t>,</w:t>
      </w:r>
      <w:r>
        <w:rPr>
          <w:spacing w:val="12"/>
          <w:sz w:val="22"/>
        </w:rPr>
        <w:t> </w:t>
      </w:r>
      <w:r>
        <w:rPr>
          <w:i/>
          <w:spacing w:val="2"/>
          <w:sz w:val="22"/>
        </w:rPr>
        <w:t>United</w:t>
      </w:r>
      <w:r>
        <w:rPr>
          <w:i/>
          <w:spacing w:val="17"/>
          <w:sz w:val="22"/>
        </w:rPr>
        <w:t> </w:t>
      </w:r>
      <w:r>
        <w:rPr>
          <w:i/>
          <w:sz w:val="22"/>
        </w:rPr>
        <w:t>States</w:t>
      </w:r>
      <w:r>
        <w:rPr>
          <w:i/>
          <w:spacing w:val="13"/>
          <w:sz w:val="22"/>
        </w:rPr>
        <w:t> </w:t>
      </w:r>
      <w:r>
        <w:rPr>
          <w:i/>
          <w:sz w:val="22"/>
        </w:rPr>
        <w:t>v.</w:t>
      </w:r>
      <w:r>
        <w:rPr>
          <w:i/>
          <w:spacing w:val="13"/>
          <w:sz w:val="22"/>
        </w:rPr>
        <w:t> </w:t>
      </w:r>
      <w:r>
        <w:rPr>
          <w:i/>
          <w:sz w:val="22"/>
        </w:rPr>
        <w:t>Melendez</w:t>
      </w:r>
      <w:r>
        <w:rPr>
          <w:sz w:val="22"/>
        </w:rPr>
        <w:t>,</w:t>
      </w:r>
      <w:r>
        <w:rPr>
          <w:spacing w:val="12"/>
          <w:sz w:val="22"/>
        </w:rPr>
        <w:t> </w:t>
      </w:r>
      <w:r>
        <w:rPr>
          <w:sz w:val="22"/>
        </w:rPr>
        <w:t>301</w:t>
      </w:r>
      <w:r>
        <w:rPr>
          <w:spacing w:val="11"/>
          <w:sz w:val="22"/>
        </w:rPr>
        <w:t> </w:t>
      </w:r>
      <w:r>
        <w:rPr>
          <w:sz w:val="22"/>
        </w:rPr>
        <w:t>F.3d</w:t>
      </w:r>
      <w:r>
        <w:rPr>
          <w:spacing w:val="13"/>
          <w:sz w:val="22"/>
        </w:rPr>
        <w:t> </w:t>
      </w:r>
      <w:r>
        <w:rPr>
          <w:sz w:val="22"/>
        </w:rPr>
        <w:t>27,</w:t>
      </w:r>
      <w:r>
        <w:rPr>
          <w:spacing w:val="11"/>
          <w:sz w:val="22"/>
        </w:rPr>
        <w:t> </w:t>
      </w:r>
      <w:r>
        <w:rPr>
          <w:sz w:val="22"/>
        </w:rPr>
        <w:t>36</w:t>
      </w:r>
      <w:r>
        <w:rPr>
          <w:spacing w:val="11"/>
          <w:sz w:val="22"/>
        </w:rPr>
        <w:t> </w:t>
      </w:r>
      <w:r>
        <w:rPr>
          <w:sz w:val="22"/>
        </w:rPr>
        <w:t>(1st</w:t>
      </w:r>
      <w:r>
        <w:rPr>
          <w:spacing w:val="12"/>
          <w:sz w:val="22"/>
        </w:rPr>
        <w:t> </w:t>
      </w:r>
      <w:r>
        <w:rPr>
          <w:sz w:val="22"/>
        </w:rPr>
        <w:t>Cir.</w:t>
      </w:r>
      <w:r>
        <w:rPr>
          <w:spacing w:val="13"/>
          <w:sz w:val="22"/>
        </w:rPr>
        <w:t> </w:t>
      </w:r>
      <w:r>
        <w:rPr>
          <w:sz w:val="22"/>
        </w:rPr>
        <w:t>2002)</w:t>
      </w:r>
      <w:r>
        <w:rPr>
          <w:spacing w:val="11"/>
          <w:sz w:val="22"/>
        </w:rPr>
        <w:t> </w:t>
      </w:r>
      <w:r>
        <w:rPr>
          <w:sz w:val="22"/>
        </w:rPr>
        <w:t>(finding</w:t>
      </w:r>
      <w:r>
        <w:rPr>
          <w:spacing w:val="9"/>
          <w:sz w:val="22"/>
        </w:rPr>
        <w:t> </w:t>
      </w:r>
      <w:r>
        <w:rPr>
          <w:sz w:val="22"/>
        </w:rPr>
        <w:t>joinder</w:t>
      </w:r>
      <w:r>
        <w:rPr>
          <w:spacing w:val="13"/>
          <w:sz w:val="22"/>
        </w:rPr>
        <w:t> </w:t>
      </w:r>
      <w:r>
        <w:rPr>
          <w:sz w:val="22"/>
        </w:rPr>
        <w:t>of</w:t>
      </w:r>
      <w:r>
        <w:rPr>
          <w:spacing w:val="10"/>
          <w:sz w:val="22"/>
        </w:rPr>
        <w:t> </w:t>
      </w:r>
      <w:r>
        <w:rPr>
          <w:sz w:val="22"/>
        </w:rPr>
        <w:t>offenses</w:t>
      </w:r>
    </w:p>
    <w:p>
      <w:pPr>
        <w:spacing w:line="244" w:lineRule="auto" w:before="7"/>
        <w:ind w:left="100" w:right="476" w:firstLine="0"/>
        <w:jc w:val="both"/>
        <w:rPr>
          <w:sz w:val="22"/>
        </w:rPr>
      </w:pPr>
      <w:r>
        <w:rPr>
          <w:sz w:val="22"/>
        </w:rPr>
        <w:t>nonprejudicial because judge instructed jury to consider each charge separately); </w:t>
      </w:r>
      <w:r>
        <w:rPr>
          <w:i/>
          <w:sz w:val="22"/>
        </w:rPr>
        <w:t>United States v. Chavis</w:t>
      </w:r>
      <w:r>
        <w:rPr>
          <w:sz w:val="22"/>
        </w:rPr>
        <w:t>, 296 F.3d at 462 (misjoinder nonprejudicial because limiting instructions “significantly reduced the potential for prejudice to the defendant”); </w:t>
      </w:r>
      <w:r>
        <w:rPr>
          <w:i/>
          <w:sz w:val="22"/>
        </w:rPr>
        <w:t>United States v. Nelson</w:t>
      </w:r>
      <w:r>
        <w:rPr>
          <w:sz w:val="22"/>
        </w:rPr>
        <w:t>, 137 F.3d 1094, 1108 (9th Cir. 1998) (finding joinder nonprejudicial because trial judge adequately instructed jury to consider individual counts separately).</w:t>
      </w:r>
    </w:p>
    <w:p>
      <w:pPr>
        <w:pStyle w:val="BodyText"/>
        <w:spacing w:before="11"/>
        <w:rPr>
          <w:sz w:val="14"/>
        </w:rPr>
      </w:pPr>
    </w:p>
    <w:p>
      <w:pPr>
        <w:spacing w:line="244" w:lineRule="auto" w:before="72"/>
        <w:ind w:left="100" w:right="475" w:firstLine="720"/>
        <w:jc w:val="both"/>
        <w:rPr>
          <w:sz w:val="22"/>
        </w:rPr>
      </w:pPr>
      <w:r>
        <w:rPr>
          <w:spacing w:val="4"/>
          <w:position w:val="9"/>
          <w:sz w:val="12"/>
        </w:rPr>
        <w:t>411</w:t>
      </w:r>
      <w:r>
        <w:rPr>
          <w:spacing w:val="28"/>
          <w:position w:val="9"/>
          <w:sz w:val="12"/>
        </w:rPr>
        <w:t> </w:t>
      </w:r>
      <w:r>
        <w:rPr>
          <w:i/>
          <w:sz w:val="22"/>
        </w:rPr>
        <w:t>See,</w:t>
      </w:r>
      <w:r>
        <w:rPr>
          <w:i/>
          <w:spacing w:val="-13"/>
          <w:sz w:val="22"/>
        </w:rPr>
        <w:t> </w:t>
      </w:r>
      <w:r>
        <w:rPr>
          <w:i/>
          <w:sz w:val="22"/>
        </w:rPr>
        <w:t>e.g.</w:t>
      </w:r>
      <w:r>
        <w:rPr>
          <w:sz w:val="22"/>
        </w:rPr>
        <w:t>,</w:t>
      </w:r>
      <w:r>
        <w:rPr>
          <w:spacing w:val="-12"/>
          <w:sz w:val="22"/>
        </w:rPr>
        <w:t> </w:t>
      </w:r>
      <w:r>
        <w:rPr>
          <w:i/>
          <w:sz w:val="22"/>
        </w:rPr>
        <w:t>United</w:t>
      </w:r>
      <w:r>
        <w:rPr>
          <w:i/>
          <w:spacing w:val="-13"/>
          <w:sz w:val="22"/>
        </w:rPr>
        <w:t> </w:t>
      </w:r>
      <w:r>
        <w:rPr>
          <w:i/>
          <w:sz w:val="22"/>
        </w:rPr>
        <w:t>States</w:t>
      </w:r>
      <w:r>
        <w:rPr>
          <w:i/>
          <w:spacing w:val="-11"/>
          <w:sz w:val="22"/>
        </w:rPr>
        <w:t> </w:t>
      </w:r>
      <w:r>
        <w:rPr>
          <w:i/>
          <w:sz w:val="22"/>
        </w:rPr>
        <w:t>v.</w:t>
      </w:r>
      <w:r>
        <w:rPr>
          <w:i/>
          <w:spacing w:val="-13"/>
          <w:sz w:val="22"/>
        </w:rPr>
        <w:t> </w:t>
      </w:r>
      <w:r>
        <w:rPr>
          <w:i/>
          <w:sz w:val="22"/>
        </w:rPr>
        <w:t>Moyer</w:t>
      </w:r>
      <w:r>
        <w:rPr>
          <w:sz w:val="22"/>
        </w:rPr>
        <w:t>,</w:t>
      </w:r>
      <w:r>
        <w:rPr>
          <w:spacing w:val="-12"/>
          <w:sz w:val="22"/>
        </w:rPr>
        <w:t> </w:t>
      </w:r>
      <w:r>
        <w:rPr>
          <w:sz w:val="22"/>
        </w:rPr>
        <w:t>313</w:t>
      </w:r>
      <w:r>
        <w:rPr>
          <w:spacing w:val="-13"/>
          <w:sz w:val="22"/>
        </w:rPr>
        <w:t> </w:t>
      </w:r>
      <w:r>
        <w:rPr>
          <w:sz w:val="22"/>
        </w:rPr>
        <w:t>F.3d</w:t>
      </w:r>
      <w:r>
        <w:rPr>
          <w:spacing w:val="-12"/>
          <w:sz w:val="22"/>
        </w:rPr>
        <w:t> </w:t>
      </w:r>
      <w:r>
        <w:rPr>
          <w:sz w:val="22"/>
        </w:rPr>
        <w:t>1082,</w:t>
      </w:r>
      <w:r>
        <w:rPr>
          <w:spacing w:val="-12"/>
          <w:sz w:val="22"/>
        </w:rPr>
        <w:t> </w:t>
      </w:r>
      <w:r>
        <w:rPr>
          <w:sz w:val="22"/>
        </w:rPr>
        <w:t>1085</w:t>
      </w:r>
      <w:r>
        <w:rPr>
          <w:spacing w:val="-14"/>
          <w:sz w:val="22"/>
        </w:rPr>
        <w:t> </w:t>
      </w:r>
      <w:r>
        <w:rPr>
          <w:sz w:val="22"/>
        </w:rPr>
        <w:t>(8th</w:t>
      </w:r>
      <w:r>
        <w:rPr>
          <w:spacing w:val="-12"/>
          <w:sz w:val="22"/>
        </w:rPr>
        <w:t> </w:t>
      </w:r>
      <w:r>
        <w:rPr>
          <w:sz w:val="22"/>
        </w:rPr>
        <w:t>Cir.</w:t>
      </w:r>
      <w:r>
        <w:rPr>
          <w:spacing w:val="-12"/>
          <w:sz w:val="22"/>
        </w:rPr>
        <w:t> </w:t>
      </w:r>
      <w:r>
        <w:rPr>
          <w:sz w:val="22"/>
        </w:rPr>
        <w:t>2002)</w:t>
      </w:r>
      <w:r>
        <w:rPr>
          <w:spacing w:val="-8"/>
          <w:sz w:val="22"/>
        </w:rPr>
        <w:t> </w:t>
      </w:r>
      <w:r>
        <w:rPr>
          <w:sz w:val="22"/>
        </w:rPr>
        <w:t>(finding</w:t>
      </w:r>
      <w:r>
        <w:rPr>
          <w:spacing w:val="-11"/>
          <w:sz w:val="22"/>
        </w:rPr>
        <w:t> </w:t>
      </w:r>
      <w:r>
        <w:rPr>
          <w:sz w:val="22"/>
        </w:rPr>
        <w:t>no</w:t>
      </w:r>
      <w:r>
        <w:rPr>
          <w:spacing w:val="-10"/>
          <w:sz w:val="22"/>
        </w:rPr>
        <w:t> </w:t>
      </w:r>
      <w:r>
        <w:rPr>
          <w:sz w:val="22"/>
        </w:rPr>
        <w:t>prejudicial</w:t>
      </w:r>
      <w:r>
        <w:rPr>
          <w:spacing w:val="-8"/>
          <w:sz w:val="22"/>
        </w:rPr>
        <w:t> </w:t>
      </w:r>
      <w:r>
        <w:rPr>
          <w:sz w:val="22"/>
        </w:rPr>
        <w:t>joinder where</w:t>
      </w:r>
      <w:r>
        <w:rPr>
          <w:spacing w:val="-8"/>
          <w:sz w:val="22"/>
        </w:rPr>
        <w:t> </w:t>
      </w:r>
      <w:r>
        <w:rPr>
          <w:sz w:val="22"/>
        </w:rPr>
        <w:t>evidence</w:t>
      </w:r>
      <w:r>
        <w:rPr>
          <w:spacing w:val="-7"/>
          <w:sz w:val="22"/>
        </w:rPr>
        <w:t> </w:t>
      </w:r>
      <w:r>
        <w:rPr>
          <w:sz w:val="22"/>
        </w:rPr>
        <w:t>was</w:t>
      </w:r>
      <w:r>
        <w:rPr>
          <w:spacing w:val="-8"/>
          <w:sz w:val="22"/>
        </w:rPr>
        <w:t> </w:t>
      </w:r>
      <w:r>
        <w:rPr>
          <w:sz w:val="22"/>
        </w:rPr>
        <w:t>stronger</w:t>
      </w:r>
      <w:r>
        <w:rPr>
          <w:spacing w:val="-7"/>
          <w:sz w:val="22"/>
        </w:rPr>
        <w:t> </w:t>
      </w:r>
      <w:r>
        <w:rPr>
          <w:sz w:val="22"/>
        </w:rPr>
        <w:t>on</w:t>
      </w:r>
      <w:r>
        <w:rPr>
          <w:spacing w:val="-8"/>
          <w:sz w:val="22"/>
        </w:rPr>
        <w:t> </w:t>
      </w:r>
      <w:r>
        <w:rPr>
          <w:sz w:val="22"/>
        </w:rPr>
        <w:t>one</w:t>
      </w:r>
      <w:r>
        <w:rPr>
          <w:spacing w:val="-7"/>
          <w:sz w:val="22"/>
        </w:rPr>
        <w:t> </w:t>
      </w:r>
      <w:r>
        <w:rPr>
          <w:sz w:val="22"/>
        </w:rPr>
        <w:t>count</w:t>
      </w:r>
      <w:r>
        <w:rPr>
          <w:spacing w:val="-1"/>
          <w:sz w:val="22"/>
        </w:rPr>
        <w:t> </w:t>
      </w:r>
      <w:r>
        <w:rPr>
          <w:sz w:val="22"/>
        </w:rPr>
        <w:t>than</w:t>
      </w:r>
      <w:r>
        <w:rPr>
          <w:spacing w:val="-3"/>
          <w:sz w:val="22"/>
        </w:rPr>
        <w:t> </w:t>
      </w:r>
      <w:r>
        <w:rPr>
          <w:sz w:val="22"/>
        </w:rPr>
        <w:t>another);</w:t>
      </w:r>
      <w:r>
        <w:rPr>
          <w:spacing w:val="-4"/>
          <w:sz w:val="22"/>
        </w:rPr>
        <w:t> </w:t>
      </w:r>
      <w:r>
        <w:rPr>
          <w:i/>
          <w:sz w:val="22"/>
        </w:rPr>
        <w:t>United</w:t>
      </w:r>
      <w:r>
        <w:rPr>
          <w:i/>
          <w:spacing w:val="-7"/>
          <w:sz w:val="22"/>
        </w:rPr>
        <w:t> </w:t>
      </w:r>
      <w:r>
        <w:rPr>
          <w:i/>
          <w:sz w:val="22"/>
        </w:rPr>
        <w:t>States</w:t>
      </w:r>
      <w:r>
        <w:rPr>
          <w:i/>
          <w:spacing w:val="-4"/>
          <w:sz w:val="22"/>
        </w:rPr>
        <w:t> </w:t>
      </w:r>
      <w:r>
        <w:rPr>
          <w:i/>
          <w:sz w:val="22"/>
        </w:rPr>
        <w:t>v.</w:t>
      </w:r>
      <w:r>
        <w:rPr>
          <w:i/>
          <w:spacing w:val="-5"/>
          <w:sz w:val="22"/>
        </w:rPr>
        <w:t> </w:t>
      </w:r>
      <w:r>
        <w:rPr>
          <w:i/>
          <w:sz w:val="22"/>
        </w:rPr>
        <w:t>Wiseman</w:t>
      </w:r>
      <w:r>
        <w:rPr>
          <w:sz w:val="22"/>
        </w:rPr>
        <w:t>,</w:t>
      </w:r>
      <w:r>
        <w:rPr>
          <w:spacing w:val="-5"/>
          <w:sz w:val="22"/>
        </w:rPr>
        <w:t> </w:t>
      </w:r>
      <w:r>
        <w:rPr>
          <w:sz w:val="22"/>
        </w:rPr>
        <w:t>172</w:t>
      </w:r>
      <w:r>
        <w:rPr>
          <w:spacing w:val="-7"/>
          <w:sz w:val="22"/>
        </w:rPr>
        <w:t> </w:t>
      </w:r>
      <w:r>
        <w:rPr>
          <w:sz w:val="22"/>
        </w:rPr>
        <w:t>F.3d</w:t>
      </w:r>
      <w:r>
        <w:rPr>
          <w:spacing w:val="-8"/>
          <w:sz w:val="22"/>
        </w:rPr>
        <w:t> </w:t>
      </w:r>
      <w:r>
        <w:rPr>
          <w:sz w:val="22"/>
        </w:rPr>
        <w:t>1196,</w:t>
      </w:r>
      <w:r>
        <w:rPr>
          <w:spacing w:val="-7"/>
          <w:sz w:val="22"/>
        </w:rPr>
        <w:t> </w:t>
      </w:r>
      <w:r>
        <w:rPr>
          <w:sz w:val="22"/>
        </w:rPr>
        <w:t>1212</w:t>
      </w:r>
      <w:r>
        <w:rPr>
          <w:spacing w:val="-7"/>
          <w:sz w:val="22"/>
        </w:rPr>
        <w:t> </w:t>
      </w:r>
      <w:r>
        <w:rPr>
          <w:sz w:val="22"/>
        </w:rPr>
        <w:t>(10th Cir.</w:t>
      </w:r>
      <w:r>
        <w:rPr>
          <w:spacing w:val="-12"/>
          <w:sz w:val="22"/>
        </w:rPr>
        <w:t> </w:t>
      </w:r>
      <w:r>
        <w:rPr>
          <w:sz w:val="22"/>
        </w:rPr>
        <w:t>1999)</w:t>
      </w:r>
      <w:r>
        <w:rPr>
          <w:spacing w:val="-13"/>
          <w:sz w:val="22"/>
        </w:rPr>
        <w:t> </w:t>
      </w:r>
      <w:r>
        <w:rPr>
          <w:sz w:val="22"/>
        </w:rPr>
        <w:t>(same);</w:t>
      </w:r>
      <w:r>
        <w:rPr>
          <w:spacing w:val="-11"/>
          <w:sz w:val="22"/>
        </w:rPr>
        <w:t> </w:t>
      </w:r>
      <w:r>
        <w:rPr>
          <w:i/>
          <w:sz w:val="22"/>
        </w:rPr>
        <w:t>United</w:t>
      </w:r>
      <w:r>
        <w:rPr>
          <w:i/>
          <w:spacing w:val="-13"/>
          <w:sz w:val="22"/>
        </w:rPr>
        <w:t> </w:t>
      </w:r>
      <w:r>
        <w:rPr>
          <w:i/>
          <w:sz w:val="22"/>
        </w:rPr>
        <w:t>States</w:t>
      </w:r>
      <w:r>
        <w:rPr>
          <w:i/>
          <w:spacing w:val="-12"/>
          <w:sz w:val="22"/>
        </w:rPr>
        <w:t> </w:t>
      </w:r>
      <w:r>
        <w:rPr>
          <w:i/>
          <w:sz w:val="22"/>
        </w:rPr>
        <w:t>v.</w:t>
      </w:r>
      <w:r>
        <w:rPr>
          <w:i/>
          <w:spacing w:val="-12"/>
          <w:sz w:val="22"/>
        </w:rPr>
        <w:t> </w:t>
      </w:r>
      <w:r>
        <w:rPr>
          <w:i/>
          <w:sz w:val="22"/>
        </w:rPr>
        <w:t>Manganellis</w:t>
      </w:r>
      <w:r>
        <w:rPr>
          <w:sz w:val="22"/>
        </w:rPr>
        <w:t>,</w:t>
      </w:r>
      <w:r>
        <w:rPr>
          <w:spacing w:val="-12"/>
          <w:sz w:val="22"/>
        </w:rPr>
        <w:t> </w:t>
      </w:r>
      <w:r>
        <w:rPr>
          <w:sz w:val="22"/>
        </w:rPr>
        <w:t>864</w:t>
      </w:r>
      <w:r>
        <w:rPr>
          <w:spacing w:val="-14"/>
          <w:sz w:val="22"/>
        </w:rPr>
        <w:t> </w:t>
      </w:r>
      <w:r>
        <w:rPr>
          <w:sz w:val="22"/>
        </w:rPr>
        <w:t>F.2d</w:t>
      </w:r>
      <w:r>
        <w:rPr>
          <w:spacing w:val="-13"/>
          <w:sz w:val="22"/>
        </w:rPr>
        <w:t> </w:t>
      </w:r>
      <w:r>
        <w:rPr>
          <w:sz w:val="22"/>
        </w:rPr>
        <w:t>528,</w:t>
      </w:r>
      <w:r>
        <w:rPr>
          <w:spacing w:val="-14"/>
          <w:sz w:val="22"/>
        </w:rPr>
        <w:t> </w:t>
      </w:r>
      <w:r>
        <w:rPr>
          <w:sz w:val="22"/>
        </w:rPr>
        <w:t>543</w:t>
      </w:r>
      <w:r>
        <w:rPr>
          <w:spacing w:val="-12"/>
          <w:sz w:val="22"/>
        </w:rPr>
        <w:t> </w:t>
      </w:r>
      <w:r>
        <w:rPr>
          <w:sz w:val="22"/>
        </w:rPr>
        <w:t>(7th</w:t>
      </w:r>
      <w:r>
        <w:rPr>
          <w:spacing w:val="-8"/>
          <w:sz w:val="22"/>
        </w:rPr>
        <w:t> </w:t>
      </w:r>
      <w:r>
        <w:rPr>
          <w:sz w:val="22"/>
        </w:rPr>
        <w:t>Cir.</w:t>
      </w:r>
      <w:r>
        <w:rPr>
          <w:spacing w:val="-9"/>
          <w:sz w:val="22"/>
        </w:rPr>
        <w:t> </w:t>
      </w:r>
      <w:r>
        <w:rPr>
          <w:sz w:val="22"/>
        </w:rPr>
        <w:t>1988)</w:t>
      </w:r>
      <w:r>
        <w:rPr>
          <w:spacing w:val="-11"/>
          <w:sz w:val="22"/>
        </w:rPr>
        <w:t> </w:t>
      </w:r>
      <w:r>
        <w:rPr>
          <w:sz w:val="22"/>
        </w:rPr>
        <w:t>(holding</w:t>
      </w:r>
      <w:r>
        <w:rPr>
          <w:spacing w:val="-12"/>
          <w:sz w:val="22"/>
        </w:rPr>
        <w:t> </w:t>
      </w:r>
      <w:r>
        <w:rPr>
          <w:sz w:val="22"/>
        </w:rPr>
        <w:t>that</w:t>
      </w:r>
      <w:r>
        <w:rPr>
          <w:spacing w:val="-11"/>
          <w:sz w:val="22"/>
        </w:rPr>
        <w:t> </w:t>
      </w:r>
      <w:r>
        <w:rPr>
          <w:sz w:val="22"/>
        </w:rPr>
        <w:t>joinder</w:t>
      </w:r>
      <w:r>
        <w:rPr>
          <w:spacing w:val="-12"/>
          <w:sz w:val="22"/>
        </w:rPr>
        <w:t> </w:t>
      </w:r>
      <w:r>
        <w:rPr>
          <w:sz w:val="22"/>
        </w:rPr>
        <w:t>was</w:t>
      </w:r>
      <w:r>
        <w:rPr>
          <w:spacing w:val="-11"/>
          <w:sz w:val="22"/>
        </w:rPr>
        <w:t> </w:t>
      </w:r>
      <w:r>
        <w:rPr>
          <w:sz w:val="22"/>
        </w:rPr>
        <w:t>not prejudicial</w:t>
      </w:r>
      <w:r>
        <w:rPr>
          <w:spacing w:val="-4"/>
          <w:sz w:val="22"/>
        </w:rPr>
        <w:t> </w:t>
      </w:r>
      <w:r>
        <w:rPr>
          <w:sz w:val="22"/>
        </w:rPr>
        <w:t>where</w:t>
      </w:r>
      <w:r>
        <w:rPr>
          <w:spacing w:val="-3"/>
          <w:sz w:val="22"/>
        </w:rPr>
        <w:t> </w:t>
      </w:r>
      <w:r>
        <w:rPr>
          <w:sz w:val="22"/>
        </w:rPr>
        <w:t>proof</w:t>
      </w:r>
      <w:r>
        <w:rPr>
          <w:spacing w:val="-3"/>
          <w:sz w:val="22"/>
        </w:rPr>
        <w:t> </w:t>
      </w:r>
      <w:r>
        <w:rPr>
          <w:sz w:val="22"/>
        </w:rPr>
        <w:t>as</w:t>
      </w:r>
      <w:r>
        <w:rPr>
          <w:spacing w:val="-3"/>
          <w:sz w:val="22"/>
        </w:rPr>
        <w:t> </w:t>
      </w:r>
      <w:r>
        <w:rPr>
          <w:sz w:val="22"/>
        </w:rPr>
        <w:t>to</w:t>
      </w:r>
      <w:r>
        <w:rPr>
          <w:spacing w:val="-7"/>
          <w:sz w:val="22"/>
        </w:rPr>
        <w:t> </w:t>
      </w:r>
      <w:r>
        <w:rPr>
          <w:sz w:val="22"/>
        </w:rPr>
        <w:t>one</w:t>
      </w:r>
      <w:r>
        <w:rPr>
          <w:spacing w:val="-6"/>
          <w:sz w:val="22"/>
        </w:rPr>
        <w:t> </w:t>
      </w:r>
      <w:r>
        <w:rPr>
          <w:sz w:val="22"/>
        </w:rPr>
        <w:t>count</w:t>
      </w:r>
      <w:r>
        <w:rPr>
          <w:spacing w:val="-7"/>
          <w:sz w:val="22"/>
        </w:rPr>
        <w:t> </w:t>
      </w:r>
      <w:r>
        <w:rPr>
          <w:sz w:val="22"/>
        </w:rPr>
        <w:t>was</w:t>
      </w:r>
      <w:r>
        <w:rPr>
          <w:spacing w:val="-10"/>
          <w:sz w:val="22"/>
        </w:rPr>
        <w:t> </w:t>
      </w:r>
      <w:r>
        <w:rPr>
          <w:sz w:val="22"/>
        </w:rPr>
        <w:t>very</w:t>
      </w:r>
      <w:r>
        <w:rPr>
          <w:spacing w:val="-10"/>
          <w:sz w:val="22"/>
        </w:rPr>
        <w:t> </w:t>
      </w:r>
      <w:r>
        <w:rPr>
          <w:sz w:val="22"/>
        </w:rPr>
        <w:t>substantial</w:t>
      </w:r>
      <w:r>
        <w:rPr>
          <w:spacing w:val="-9"/>
          <w:sz w:val="22"/>
        </w:rPr>
        <w:t> </w:t>
      </w:r>
      <w:r>
        <w:rPr>
          <w:sz w:val="22"/>
        </w:rPr>
        <w:t>whereas</w:t>
      </w:r>
      <w:r>
        <w:rPr>
          <w:spacing w:val="-7"/>
          <w:sz w:val="22"/>
        </w:rPr>
        <w:t> </w:t>
      </w:r>
      <w:r>
        <w:rPr>
          <w:sz w:val="22"/>
        </w:rPr>
        <w:t>proof</w:t>
      </w:r>
      <w:r>
        <w:rPr>
          <w:spacing w:val="-6"/>
          <w:sz w:val="22"/>
        </w:rPr>
        <w:t> </w:t>
      </w:r>
      <w:r>
        <w:rPr>
          <w:sz w:val="22"/>
        </w:rPr>
        <w:t>of</w:t>
      </w:r>
      <w:r>
        <w:rPr>
          <w:spacing w:val="-4"/>
          <w:sz w:val="22"/>
        </w:rPr>
        <w:t> </w:t>
      </w:r>
      <w:r>
        <w:rPr>
          <w:sz w:val="22"/>
        </w:rPr>
        <w:t>other</w:t>
      </w:r>
      <w:r>
        <w:rPr>
          <w:spacing w:val="-3"/>
          <w:sz w:val="22"/>
        </w:rPr>
        <w:t> </w:t>
      </w:r>
      <w:r>
        <w:rPr>
          <w:sz w:val="22"/>
        </w:rPr>
        <w:t>counts</w:t>
      </w:r>
      <w:r>
        <w:rPr>
          <w:spacing w:val="-6"/>
          <w:sz w:val="22"/>
        </w:rPr>
        <w:t> </w:t>
      </w:r>
      <w:r>
        <w:rPr>
          <w:sz w:val="22"/>
        </w:rPr>
        <w:t>was</w:t>
      </w:r>
      <w:r>
        <w:rPr>
          <w:spacing w:val="-7"/>
          <w:sz w:val="22"/>
        </w:rPr>
        <w:t> </w:t>
      </w:r>
      <w:r>
        <w:rPr>
          <w:sz w:val="22"/>
        </w:rPr>
        <w:t>less</w:t>
      </w:r>
      <w:r>
        <w:rPr>
          <w:spacing w:val="-3"/>
          <w:sz w:val="22"/>
        </w:rPr>
        <w:t> </w:t>
      </w:r>
      <w:r>
        <w:rPr>
          <w:sz w:val="22"/>
        </w:rPr>
        <w:t>compelling where defenses were nearly identical as to each</w:t>
      </w:r>
      <w:r>
        <w:rPr>
          <w:spacing w:val="4"/>
          <w:sz w:val="22"/>
        </w:rPr>
        <w:t> </w:t>
      </w:r>
      <w:r>
        <w:rPr>
          <w:sz w:val="22"/>
        </w:rPr>
        <w:t>count).</w:t>
      </w:r>
    </w:p>
    <w:p>
      <w:pPr>
        <w:pStyle w:val="BodyText"/>
        <w:spacing w:before="1"/>
        <w:rPr>
          <w:sz w:val="15"/>
        </w:rPr>
      </w:pPr>
    </w:p>
    <w:p>
      <w:pPr>
        <w:spacing w:before="73"/>
        <w:ind w:left="819" w:right="0" w:firstLine="0"/>
        <w:jc w:val="left"/>
        <w:rPr>
          <w:sz w:val="22"/>
        </w:rPr>
      </w:pPr>
      <w:r>
        <w:rPr>
          <w:position w:val="9"/>
          <w:sz w:val="12"/>
        </w:rPr>
        <w:t>412 </w:t>
      </w:r>
      <w:r>
        <w:rPr>
          <w:i/>
          <w:sz w:val="22"/>
        </w:rPr>
        <w:t>See United States v. Sampson</w:t>
      </w:r>
      <w:r>
        <w:rPr>
          <w:sz w:val="22"/>
        </w:rPr>
        <w:t>, 385 F.3d 183, 193 (2d Cir. 2004); </w:t>
      </w:r>
      <w:r>
        <w:rPr>
          <w:i/>
          <w:sz w:val="22"/>
        </w:rPr>
        <w:t>Cross v. United States</w:t>
      </w:r>
      <w:r>
        <w:rPr>
          <w:sz w:val="22"/>
        </w:rPr>
        <w:t>, 335 F.2d</w:t>
      </w:r>
    </w:p>
    <w:p>
      <w:pPr>
        <w:spacing w:line="244" w:lineRule="auto" w:before="6"/>
        <w:ind w:left="100" w:right="465" w:firstLine="0"/>
        <w:jc w:val="left"/>
        <w:rPr>
          <w:sz w:val="22"/>
        </w:rPr>
      </w:pPr>
      <w:r>
        <w:rPr>
          <w:sz w:val="22"/>
        </w:rPr>
        <w:t>987,</w:t>
      </w:r>
      <w:r>
        <w:rPr>
          <w:spacing w:val="-16"/>
          <w:sz w:val="22"/>
        </w:rPr>
        <w:t> </w:t>
      </w:r>
      <w:r>
        <w:rPr>
          <w:sz w:val="22"/>
        </w:rPr>
        <w:t>989</w:t>
      </w:r>
      <w:r>
        <w:rPr>
          <w:spacing w:val="-13"/>
          <w:sz w:val="22"/>
        </w:rPr>
        <w:t> </w:t>
      </w:r>
      <w:r>
        <w:rPr>
          <w:sz w:val="22"/>
        </w:rPr>
        <w:t>(D.C.</w:t>
      </w:r>
      <w:r>
        <w:rPr>
          <w:spacing w:val="-13"/>
          <w:sz w:val="22"/>
        </w:rPr>
        <w:t> </w:t>
      </w:r>
      <w:r>
        <w:rPr>
          <w:sz w:val="22"/>
        </w:rPr>
        <w:t>Cir.</w:t>
      </w:r>
      <w:r>
        <w:rPr>
          <w:spacing w:val="-12"/>
          <w:sz w:val="22"/>
        </w:rPr>
        <w:t> </w:t>
      </w:r>
      <w:r>
        <w:rPr>
          <w:sz w:val="22"/>
        </w:rPr>
        <w:t>1964)</w:t>
      </w:r>
      <w:r>
        <w:rPr>
          <w:spacing w:val="-16"/>
          <w:sz w:val="22"/>
        </w:rPr>
        <w:t> </w:t>
      </w:r>
      <w:r>
        <w:rPr>
          <w:sz w:val="22"/>
        </w:rPr>
        <w:t>(holding</w:t>
      </w:r>
      <w:r>
        <w:rPr>
          <w:spacing w:val="-16"/>
          <w:sz w:val="22"/>
        </w:rPr>
        <w:t> </w:t>
      </w:r>
      <w:r>
        <w:rPr>
          <w:sz w:val="22"/>
        </w:rPr>
        <w:t>joinder</w:t>
      </w:r>
      <w:r>
        <w:rPr>
          <w:spacing w:val="-13"/>
          <w:sz w:val="22"/>
        </w:rPr>
        <w:t> </w:t>
      </w:r>
      <w:r>
        <w:rPr>
          <w:sz w:val="22"/>
        </w:rPr>
        <w:t>prejudicial</w:t>
      </w:r>
      <w:r>
        <w:rPr>
          <w:spacing w:val="-13"/>
          <w:sz w:val="22"/>
        </w:rPr>
        <w:t> </w:t>
      </w:r>
      <w:r>
        <w:rPr>
          <w:sz w:val="22"/>
        </w:rPr>
        <w:t>where</w:t>
      </w:r>
      <w:r>
        <w:rPr>
          <w:spacing w:val="-16"/>
          <w:sz w:val="22"/>
        </w:rPr>
        <w:t> </w:t>
      </w:r>
      <w:r>
        <w:rPr>
          <w:sz w:val="22"/>
        </w:rPr>
        <w:t>defendant,</w:t>
      </w:r>
      <w:r>
        <w:rPr>
          <w:spacing w:val="-18"/>
          <w:sz w:val="22"/>
        </w:rPr>
        <w:t> </w:t>
      </w:r>
      <w:r>
        <w:rPr>
          <w:sz w:val="22"/>
        </w:rPr>
        <w:t>who</w:t>
      </w:r>
      <w:r>
        <w:rPr>
          <w:spacing w:val="-19"/>
          <w:sz w:val="22"/>
        </w:rPr>
        <w:t> </w:t>
      </w:r>
      <w:r>
        <w:rPr>
          <w:sz w:val="22"/>
        </w:rPr>
        <w:t>testified</w:t>
      </w:r>
      <w:r>
        <w:rPr>
          <w:spacing w:val="-17"/>
          <w:sz w:val="22"/>
        </w:rPr>
        <w:t> </w:t>
      </w:r>
      <w:r>
        <w:rPr>
          <w:sz w:val="22"/>
        </w:rPr>
        <w:t>at</w:t>
      </w:r>
      <w:r>
        <w:rPr>
          <w:spacing w:val="-16"/>
          <w:sz w:val="22"/>
        </w:rPr>
        <w:t> </w:t>
      </w:r>
      <w:r>
        <w:rPr>
          <w:sz w:val="22"/>
        </w:rPr>
        <w:t>trial,</w:t>
      </w:r>
      <w:r>
        <w:rPr>
          <w:spacing w:val="-13"/>
          <w:sz w:val="22"/>
        </w:rPr>
        <w:t> </w:t>
      </w:r>
      <w:r>
        <w:rPr>
          <w:sz w:val="22"/>
        </w:rPr>
        <w:t>would</w:t>
      </w:r>
      <w:r>
        <w:rPr>
          <w:spacing w:val="-16"/>
          <w:sz w:val="22"/>
        </w:rPr>
        <w:t> </w:t>
      </w:r>
      <w:r>
        <w:rPr>
          <w:sz w:val="22"/>
        </w:rPr>
        <w:t>have</w:t>
      </w:r>
      <w:r>
        <w:rPr>
          <w:spacing w:val="-12"/>
          <w:sz w:val="22"/>
        </w:rPr>
        <w:t> </w:t>
      </w:r>
      <w:r>
        <w:rPr>
          <w:sz w:val="22"/>
        </w:rPr>
        <w:t>chosen not to testify about one, of two, separate robberies had severance been</w:t>
      </w:r>
      <w:r>
        <w:rPr>
          <w:spacing w:val="8"/>
          <w:sz w:val="22"/>
        </w:rPr>
        <w:t> </w:t>
      </w:r>
      <w:r>
        <w:rPr>
          <w:sz w:val="22"/>
        </w:rPr>
        <w:t>granted).</w:t>
      </w:r>
    </w:p>
    <w:p>
      <w:pPr>
        <w:pStyle w:val="BodyText"/>
        <w:spacing w:before="9"/>
        <w:rPr>
          <w:sz w:val="14"/>
        </w:rPr>
      </w:pPr>
    </w:p>
    <w:p>
      <w:pPr>
        <w:spacing w:before="72"/>
        <w:ind w:left="819" w:right="0" w:firstLine="0"/>
        <w:jc w:val="left"/>
        <w:rPr>
          <w:sz w:val="22"/>
        </w:rPr>
      </w:pPr>
      <w:r>
        <w:rPr>
          <w:position w:val="9"/>
          <w:sz w:val="12"/>
        </w:rPr>
        <w:t>413 </w:t>
      </w:r>
      <w:r>
        <w:rPr>
          <w:i/>
          <w:sz w:val="22"/>
        </w:rPr>
        <w:t>See, e.g.</w:t>
      </w:r>
      <w:r>
        <w:rPr>
          <w:sz w:val="22"/>
        </w:rPr>
        <w:t>, </w:t>
      </w:r>
      <w:r>
        <w:rPr>
          <w:i/>
          <w:sz w:val="22"/>
        </w:rPr>
        <w:t>United States v. Saadey, </w:t>
      </w:r>
      <w:r>
        <w:rPr>
          <w:sz w:val="22"/>
        </w:rPr>
        <w:t>393 F.3d 669, 679 (6th Cir. 2005); </w:t>
      </w:r>
      <w:r>
        <w:rPr>
          <w:i/>
          <w:sz w:val="22"/>
        </w:rPr>
        <w:t>United States v. Moyer</w:t>
      </w:r>
      <w:r>
        <w:rPr>
          <w:sz w:val="22"/>
        </w:rPr>
        <w:t>, 313</w:t>
      </w:r>
    </w:p>
    <w:p>
      <w:pPr>
        <w:spacing w:before="6"/>
        <w:ind w:left="100" w:right="0" w:firstLine="0"/>
        <w:jc w:val="left"/>
        <w:rPr>
          <w:sz w:val="22"/>
        </w:rPr>
      </w:pPr>
      <w:r>
        <w:rPr>
          <w:sz w:val="22"/>
        </w:rPr>
        <w:t>F.3d 1082, 1085 (8th Cir. 2002); </w:t>
      </w:r>
      <w:r>
        <w:rPr>
          <w:i/>
          <w:sz w:val="22"/>
        </w:rPr>
        <w:t>United States v. Cuozzo</w:t>
      </w:r>
      <w:r>
        <w:rPr>
          <w:sz w:val="22"/>
        </w:rPr>
        <w:t>, 962 F.2d 945, 950 (9th Cir. 1992).</w:t>
      </w:r>
    </w:p>
    <w:p>
      <w:pPr>
        <w:spacing w:after="0"/>
        <w:jc w:val="left"/>
        <w:rPr>
          <w:sz w:val="22"/>
        </w:rPr>
        <w:sectPr>
          <w:pgSz w:w="12240" w:h="15840"/>
          <w:pgMar w:header="403" w:footer="0" w:top="1140" w:bottom="280" w:left="980" w:right="960"/>
        </w:sectPr>
      </w:pPr>
    </w:p>
    <w:p>
      <w:pPr>
        <w:pStyle w:val="BodyText"/>
        <w:spacing w:line="247" w:lineRule="auto" w:before="73"/>
        <w:ind w:left="460"/>
      </w:pPr>
      <w:r>
        <w:rPr/>
        <w:t>improper because the counts did not “naturally flow” from each other and there was no substantial overlap in evidence, the court explained:</w:t>
      </w:r>
    </w:p>
    <w:p>
      <w:pPr>
        <w:pStyle w:val="BodyText"/>
        <w:spacing w:before="4"/>
      </w:pPr>
    </w:p>
    <w:p>
      <w:pPr>
        <w:pStyle w:val="BodyText"/>
        <w:spacing w:line="247" w:lineRule="auto" w:before="1"/>
        <w:ind w:left="1180" w:right="836"/>
        <w:jc w:val="both"/>
      </w:pPr>
      <w:r>
        <w:rPr/>
        <w:t>“[T]ransactions”</w:t>
      </w:r>
      <w:r>
        <w:rPr>
          <w:spacing w:val="-15"/>
        </w:rPr>
        <w:t> </w:t>
      </w:r>
      <w:r>
        <w:rPr/>
        <w:t>has</w:t>
      </w:r>
      <w:r>
        <w:rPr>
          <w:spacing w:val="-19"/>
        </w:rPr>
        <w:t> </w:t>
      </w:r>
      <w:r>
        <w:rPr/>
        <w:t>a</w:t>
      </w:r>
      <w:r>
        <w:rPr>
          <w:spacing w:val="-18"/>
        </w:rPr>
        <w:t> </w:t>
      </w:r>
      <w:r>
        <w:rPr/>
        <w:t>flexible</w:t>
      </w:r>
      <w:r>
        <w:rPr>
          <w:spacing w:val="-18"/>
        </w:rPr>
        <w:t> </w:t>
      </w:r>
      <w:r>
        <w:rPr/>
        <w:t>meaning</w:t>
      </w:r>
      <w:r>
        <w:rPr>
          <w:spacing w:val="-21"/>
        </w:rPr>
        <w:t> </w:t>
      </w:r>
      <w:r>
        <w:rPr/>
        <w:t>and</w:t>
      </w:r>
      <w:r>
        <w:rPr>
          <w:spacing w:val="-18"/>
        </w:rPr>
        <w:t> </w:t>
      </w:r>
      <w:r>
        <w:rPr/>
        <w:t>.</w:t>
      </w:r>
      <w:r>
        <w:rPr>
          <w:spacing w:val="-17"/>
        </w:rPr>
        <w:t> </w:t>
      </w:r>
      <w:r>
        <w:rPr/>
        <w:t>.</w:t>
      </w:r>
      <w:r>
        <w:rPr>
          <w:spacing w:val="-17"/>
        </w:rPr>
        <w:t> </w:t>
      </w:r>
      <w:r>
        <w:rPr/>
        <w:t>.</w:t>
      </w:r>
      <w:r>
        <w:rPr>
          <w:spacing w:val="-17"/>
        </w:rPr>
        <w:t> </w:t>
      </w:r>
      <w:r>
        <w:rPr/>
        <w:t>the</w:t>
      </w:r>
      <w:r>
        <w:rPr>
          <w:spacing w:val="-18"/>
        </w:rPr>
        <w:t> </w:t>
      </w:r>
      <w:r>
        <w:rPr/>
        <w:t>existence</w:t>
      </w:r>
      <w:r>
        <w:rPr>
          <w:spacing w:val="-17"/>
        </w:rPr>
        <w:t> </w:t>
      </w:r>
      <w:r>
        <w:rPr/>
        <w:t>of</w:t>
      </w:r>
      <w:r>
        <w:rPr>
          <w:spacing w:val="-15"/>
        </w:rPr>
        <w:t> </w:t>
      </w:r>
      <w:r>
        <w:rPr/>
        <w:t>a</w:t>
      </w:r>
      <w:r>
        <w:rPr>
          <w:spacing w:val="-15"/>
        </w:rPr>
        <w:t> </w:t>
      </w:r>
      <w:r>
        <w:rPr/>
        <w:t>“series”</w:t>
      </w:r>
      <w:r>
        <w:rPr>
          <w:spacing w:val="-18"/>
        </w:rPr>
        <w:t> </w:t>
      </w:r>
      <w:r>
        <w:rPr/>
        <w:t>depends</w:t>
      </w:r>
      <w:r>
        <w:rPr>
          <w:spacing w:val="-15"/>
        </w:rPr>
        <w:t> </w:t>
      </w:r>
      <w:r>
        <w:rPr/>
        <w:t>upon the degree to which the events are related. Mere factual similarity of events will not suffice. Rather, there must be some greater “logical relationship” between the occurrences. Such a logical relationship may be shown by the existence of a common plan, scheme, or</w:t>
      </w:r>
      <w:r>
        <w:rPr>
          <w:spacing w:val="-2"/>
        </w:rPr>
        <w:t> </w:t>
      </w:r>
      <w:r>
        <w:rPr/>
        <w:t>conspiracy.</w:t>
      </w:r>
    </w:p>
    <w:p>
      <w:pPr>
        <w:pStyle w:val="BodyText"/>
        <w:spacing w:before="6"/>
        <w:rPr>
          <w:sz w:val="23"/>
        </w:rPr>
      </w:pPr>
    </w:p>
    <w:p>
      <w:pPr>
        <w:spacing w:before="0"/>
        <w:ind w:left="460" w:right="0" w:firstLine="0"/>
        <w:jc w:val="left"/>
        <w:rPr>
          <w:sz w:val="14"/>
        </w:rPr>
      </w:pPr>
      <w:r>
        <w:rPr>
          <w:i/>
          <w:sz w:val="24"/>
        </w:rPr>
        <w:t>Id. </w:t>
      </w:r>
      <w:r>
        <w:rPr>
          <w:sz w:val="24"/>
        </w:rPr>
        <w:t>at 976 (quoting </w:t>
      </w:r>
      <w:r>
        <w:rPr>
          <w:i/>
          <w:sz w:val="24"/>
        </w:rPr>
        <w:t>United States v. Ford</w:t>
      </w:r>
      <w:r>
        <w:rPr>
          <w:sz w:val="24"/>
        </w:rPr>
        <w:t>, 632 F.2d 1354, 1371-72 (9th Cir. 1980)).</w:t>
      </w:r>
      <w:r>
        <w:rPr>
          <w:position w:val="10"/>
          <w:sz w:val="14"/>
        </w:rPr>
        <w:t>414</w:t>
      </w:r>
    </w:p>
    <w:p>
      <w:pPr>
        <w:pStyle w:val="BodyText"/>
        <w:spacing w:before="3"/>
        <w:rPr>
          <w:sz w:val="25"/>
        </w:rPr>
      </w:pPr>
    </w:p>
    <w:p>
      <w:pPr>
        <w:pStyle w:val="BodyText"/>
        <w:ind w:left="1180"/>
        <w:jc w:val="both"/>
      </w:pPr>
      <w:r>
        <w:rPr/>
        <w:t>In determining whether the strictures of Rule 8(b) have been met, trial judges should generally</w:t>
      </w:r>
    </w:p>
    <w:p>
      <w:pPr>
        <w:spacing w:after="0"/>
        <w:jc w:val="both"/>
        <w:sectPr>
          <w:pgSz w:w="12240" w:h="15840"/>
          <w:pgMar w:header="403" w:footer="0" w:top="1140" w:bottom="280" w:left="980" w:right="960"/>
        </w:sectPr>
      </w:pPr>
    </w:p>
    <w:p>
      <w:pPr>
        <w:pStyle w:val="BodyText"/>
        <w:spacing w:before="1"/>
        <w:ind w:left="460"/>
        <w:rPr>
          <w:sz w:val="14"/>
        </w:rPr>
      </w:pPr>
      <w:r>
        <w:rPr/>
        <w:t>look only to the face of the indictment.</w:t>
      </w:r>
      <w:r>
        <w:rPr>
          <w:position w:val="10"/>
          <w:sz w:val="14"/>
        </w:rPr>
        <w:t>415 </w:t>
      </w:r>
      <w:r>
        <w:rPr/>
        <w:t>indictment, however.</w:t>
      </w:r>
      <w:r>
        <w:rPr>
          <w:position w:val="10"/>
          <w:sz w:val="14"/>
        </w:rPr>
        <w:t>416</w:t>
      </w:r>
    </w:p>
    <w:p>
      <w:pPr>
        <w:pStyle w:val="BodyText"/>
        <w:spacing w:before="8"/>
        <w:ind w:left="141"/>
      </w:pPr>
      <w:r>
        <w:rPr/>
        <w:br w:type="column"/>
      </w:r>
      <w:r>
        <w:rPr/>
        <w:t>In limited circumstances, judges may look beyond the</w:t>
      </w:r>
    </w:p>
    <w:p>
      <w:pPr>
        <w:spacing w:after="0"/>
        <w:sectPr>
          <w:type w:val="continuous"/>
          <w:pgSz w:w="12240" w:h="15840"/>
          <w:pgMar w:top="1140" w:bottom="280" w:left="980" w:right="960"/>
          <w:cols w:num="2" w:equalWidth="0">
            <w:col w:w="4621" w:space="40"/>
            <w:col w:w="5639"/>
          </w:cols>
        </w:sectPr>
      </w:pPr>
    </w:p>
    <w:p>
      <w:pPr>
        <w:pStyle w:val="BodyText"/>
        <w:spacing w:before="8"/>
        <w:rPr>
          <w:sz w:val="20"/>
        </w:rPr>
      </w:pPr>
    </w:p>
    <w:p>
      <w:pPr>
        <w:pStyle w:val="Heading1"/>
        <w:numPr>
          <w:ilvl w:val="3"/>
          <w:numId w:val="8"/>
        </w:numPr>
        <w:tabs>
          <w:tab w:pos="3040" w:val="left" w:leader="none"/>
        </w:tabs>
        <w:spacing w:line="240" w:lineRule="auto" w:before="58" w:after="0"/>
        <w:ind w:left="3040" w:right="0" w:hanging="1140"/>
        <w:jc w:val="left"/>
      </w:pPr>
      <w:r>
        <w:rPr/>
        <w:t>Severance Under Rule</w:t>
      </w:r>
      <w:r>
        <w:rPr>
          <w:spacing w:val="-3"/>
        </w:rPr>
        <w:t> </w:t>
      </w:r>
      <w:r>
        <w:rPr/>
        <w:t>14</w:t>
      </w:r>
    </w:p>
    <w:p>
      <w:pPr>
        <w:pStyle w:val="BodyText"/>
        <w:spacing w:before="9"/>
        <w:rPr>
          <w:b/>
        </w:rPr>
      </w:pPr>
    </w:p>
    <w:p>
      <w:pPr>
        <w:pStyle w:val="BodyText"/>
        <w:spacing w:line="247" w:lineRule="auto"/>
        <w:ind w:left="460" w:right="115" w:firstLine="720"/>
        <w:jc w:val="both"/>
      </w:pPr>
      <w:r>
        <w:rPr/>
        <w:t>As</w:t>
      </w:r>
      <w:r>
        <w:rPr>
          <w:spacing w:val="-5"/>
        </w:rPr>
        <w:t> </w:t>
      </w:r>
      <w:r>
        <w:rPr/>
        <w:t>with</w:t>
      </w:r>
      <w:r>
        <w:rPr>
          <w:spacing w:val="-4"/>
        </w:rPr>
        <w:t> </w:t>
      </w:r>
      <w:r>
        <w:rPr/>
        <w:t>offenses,</w:t>
      </w:r>
      <w:r>
        <w:rPr>
          <w:spacing w:val="-4"/>
        </w:rPr>
        <w:t> </w:t>
      </w:r>
      <w:r>
        <w:rPr/>
        <w:t>a</w:t>
      </w:r>
      <w:r>
        <w:rPr>
          <w:spacing w:val="-8"/>
        </w:rPr>
        <w:t> </w:t>
      </w:r>
      <w:r>
        <w:rPr/>
        <w:t>court</w:t>
      </w:r>
      <w:r>
        <w:rPr>
          <w:spacing w:val="-7"/>
        </w:rPr>
        <w:t> </w:t>
      </w:r>
      <w:r>
        <w:rPr/>
        <w:t>may</w:t>
      </w:r>
      <w:r>
        <w:rPr>
          <w:spacing w:val="-14"/>
        </w:rPr>
        <w:t> </w:t>
      </w:r>
      <w:r>
        <w:rPr/>
        <w:t>order</w:t>
      </w:r>
      <w:r>
        <w:rPr>
          <w:spacing w:val="-9"/>
        </w:rPr>
        <w:t> </w:t>
      </w:r>
      <w:r>
        <w:rPr/>
        <w:t>severance</w:t>
      </w:r>
      <w:r>
        <w:rPr>
          <w:spacing w:val="-7"/>
        </w:rPr>
        <w:t> </w:t>
      </w:r>
      <w:r>
        <w:rPr/>
        <w:t>of</w:t>
      </w:r>
      <w:r>
        <w:rPr>
          <w:spacing w:val="-5"/>
        </w:rPr>
        <w:t> </w:t>
      </w:r>
      <w:r>
        <w:rPr/>
        <w:t>defendants</w:t>
      </w:r>
      <w:r>
        <w:rPr>
          <w:spacing w:val="-4"/>
        </w:rPr>
        <w:t> </w:t>
      </w:r>
      <w:r>
        <w:rPr/>
        <w:t>under</w:t>
      </w:r>
      <w:r>
        <w:rPr>
          <w:spacing w:val="-4"/>
        </w:rPr>
        <w:t> </w:t>
      </w:r>
      <w:r>
        <w:rPr/>
        <w:t>Rule</w:t>
      </w:r>
      <w:r>
        <w:rPr>
          <w:spacing w:val="-4"/>
        </w:rPr>
        <w:t> </w:t>
      </w:r>
      <w:r>
        <w:rPr/>
        <w:t>14(a)</w:t>
      </w:r>
      <w:r>
        <w:rPr>
          <w:spacing w:val="-4"/>
        </w:rPr>
        <w:t> </w:t>
      </w:r>
      <w:r>
        <w:rPr/>
        <w:t>even</w:t>
      </w:r>
      <w:r>
        <w:rPr>
          <w:spacing w:val="-4"/>
        </w:rPr>
        <w:t> </w:t>
      </w:r>
      <w:r>
        <w:rPr/>
        <w:t>though</w:t>
      </w:r>
      <w:r>
        <w:rPr>
          <w:spacing w:val="-5"/>
        </w:rPr>
        <w:t> </w:t>
      </w:r>
      <w:r>
        <w:rPr/>
        <w:t>the initial joinder under Rule 8(b) was proper. </w:t>
      </w:r>
      <w:r>
        <w:rPr>
          <w:i/>
        </w:rPr>
        <w:t>See </w:t>
      </w:r>
      <w:r>
        <w:rPr>
          <w:spacing w:val="3"/>
        </w:rPr>
        <w:t>F</w:t>
      </w:r>
      <w:r>
        <w:rPr>
          <w:spacing w:val="3"/>
          <w:vertAlign w:val="subscript"/>
        </w:rPr>
        <w:t>ED</w:t>
      </w:r>
      <w:r>
        <w:rPr>
          <w:spacing w:val="3"/>
          <w:vertAlign w:val="baseline"/>
        </w:rPr>
        <w:t>. </w:t>
      </w:r>
      <w:r>
        <w:rPr>
          <w:vertAlign w:val="baseline"/>
        </w:rPr>
        <w:t>R. </w:t>
      </w:r>
      <w:r>
        <w:rPr>
          <w:spacing w:val="3"/>
          <w:vertAlign w:val="baseline"/>
        </w:rPr>
        <w:t>C</w:t>
      </w:r>
      <w:r>
        <w:rPr>
          <w:spacing w:val="3"/>
          <w:vertAlign w:val="subscript"/>
        </w:rPr>
        <w:t>RIM</w:t>
      </w:r>
      <w:r>
        <w:rPr>
          <w:spacing w:val="3"/>
          <w:vertAlign w:val="baseline"/>
        </w:rPr>
        <w:t>. </w:t>
      </w:r>
      <w:r>
        <w:rPr>
          <w:vertAlign w:val="baseline"/>
        </w:rPr>
        <w:t>P. 14(a) </w:t>
      </w:r>
      <w:r>
        <w:rPr>
          <w:spacing w:val="-3"/>
          <w:vertAlign w:val="baseline"/>
        </w:rPr>
        <w:t>(“If </w:t>
      </w:r>
      <w:r>
        <w:rPr>
          <w:vertAlign w:val="baseline"/>
        </w:rPr>
        <w:t>the joinder of offenses </w:t>
      </w:r>
      <w:r>
        <w:rPr>
          <w:i/>
          <w:vertAlign w:val="baseline"/>
        </w:rPr>
        <w:t>or </w:t>
      </w:r>
      <w:r>
        <w:rPr>
          <w:i/>
          <w:vertAlign w:val="baseline"/>
        </w:rPr>
        <w:t>defendants</w:t>
      </w:r>
      <w:r>
        <w:rPr>
          <w:i/>
          <w:spacing w:val="-16"/>
          <w:vertAlign w:val="baseline"/>
        </w:rPr>
        <w:t> </w:t>
      </w:r>
      <w:r>
        <w:rPr>
          <w:vertAlign w:val="baseline"/>
        </w:rPr>
        <w:t>in</w:t>
      </w:r>
      <w:r>
        <w:rPr>
          <w:spacing w:val="-16"/>
          <w:vertAlign w:val="baseline"/>
        </w:rPr>
        <w:t> </w:t>
      </w:r>
      <w:r>
        <w:rPr>
          <w:vertAlign w:val="baseline"/>
        </w:rPr>
        <w:t>an</w:t>
      </w:r>
      <w:r>
        <w:rPr>
          <w:spacing w:val="-15"/>
          <w:vertAlign w:val="baseline"/>
        </w:rPr>
        <w:t> </w:t>
      </w:r>
      <w:r>
        <w:rPr>
          <w:vertAlign w:val="baseline"/>
        </w:rPr>
        <w:t>indictment,</w:t>
      </w:r>
      <w:r>
        <w:rPr>
          <w:spacing w:val="-16"/>
          <w:vertAlign w:val="baseline"/>
        </w:rPr>
        <w:t> </w:t>
      </w:r>
      <w:r>
        <w:rPr>
          <w:vertAlign w:val="baseline"/>
        </w:rPr>
        <w:t>an</w:t>
      </w:r>
      <w:r>
        <w:rPr>
          <w:spacing w:val="-16"/>
          <w:vertAlign w:val="baseline"/>
        </w:rPr>
        <w:t> </w:t>
      </w:r>
      <w:r>
        <w:rPr>
          <w:vertAlign w:val="baseline"/>
        </w:rPr>
        <w:t>information</w:t>
      </w:r>
      <w:r>
        <w:rPr>
          <w:spacing w:val="-15"/>
          <w:vertAlign w:val="baseline"/>
        </w:rPr>
        <w:t> </w:t>
      </w:r>
      <w:r>
        <w:rPr>
          <w:vertAlign w:val="baseline"/>
        </w:rPr>
        <w:t>or</w:t>
      </w:r>
      <w:r>
        <w:rPr>
          <w:spacing w:val="-13"/>
          <w:vertAlign w:val="baseline"/>
        </w:rPr>
        <w:t> </w:t>
      </w:r>
      <w:r>
        <w:rPr>
          <w:vertAlign w:val="baseline"/>
        </w:rPr>
        <w:t>a</w:t>
      </w:r>
      <w:r>
        <w:rPr>
          <w:spacing w:val="-15"/>
          <w:vertAlign w:val="baseline"/>
        </w:rPr>
        <w:t> </w:t>
      </w:r>
      <w:r>
        <w:rPr>
          <w:vertAlign w:val="baseline"/>
        </w:rPr>
        <w:t>consolidation</w:t>
      </w:r>
      <w:r>
        <w:rPr>
          <w:spacing w:val="-12"/>
          <w:vertAlign w:val="baseline"/>
        </w:rPr>
        <w:t> </w:t>
      </w:r>
      <w:r>
        <w:rPr>
          <w:vertAlign w:val="baseline"/>
        </w:rPr>
        <w:t>for</w:t>
      </w:r>
      <w:r>
        <w:rPr>
          <w:spacing w:val="-16"/>
          <w:vertAlign w:val="baseline"/>
        </w:rPr>
        <w:t> </w:t>
      </w:r>
      <w:r>
        <w:rPr>
          <w:vertAlign w:val="baseline"/>
        </w:rPr>
        <w:t>trial</w:t>
      </w:r>
      <w:r>
        <w:rPr>
          <w:spacing w:val="-12"/>
          <w:vertAlign w:val="baseline"/>
        </w:rPr>
        <w:t> </w:t>
      </w:r>
      <w:r>
        <w:rPr>
          <w:vertAlign w:val="baseline"/>
        </w:rPr>
        <w:t>appears</w:t>
      </w:r>
      <w:r>
        <w:rPr>
          <w:spacing w:val="-16"/>
          <w:vertAlign w:val="baseline"/>
        </w:rPr>
        <w:t> </w:t>
      </w:r>
      <w:r>
        <w:rPr>
          <w:vertAlign w:val="baseline"/>
        </w:rPr>
        <w:t>to</w:t>
      </w:r>
      <w:r>
        <w:rPr>
          <w:spacing w:val="-13"/>
          <w:vertAlign w:val="baseline"/>
        </w:rPr>
        <w:t> </w:t>
      </w:r>
      <w:r>
        <w:rPr>
          <w:vertAlign w:val="baseline"/>
        </w:rPr>
        <w:t>prejudice</w:t>
      </w:r>
      <w:r>
        <w:rPr>
          <w:spacing w:val="-15"/>
          <w:vertAlign w:val="baseline"/>
        </w:rPr>
        <w:t> </w:t>
      </w:r>
      <w:r>
        <w:rPr>
          <w:vertAlign w:val="baseline"/>
        </w:rPr>
        <w:t>a</w:t>
      </w:r>
      <w:r>
        <w:rPr>
          <w:spacing w:val="-16"/>
          <w:vertAlign w:val="baseline"/>
        </w:rPr>
        <w:t> </w:t>
      </w:r>
      <w:r>
        <w:rPr>
          <w:vertAlign w:val="baseline"/>
        </w:rPr>
        <w:t>defendant</w:t>
      </w:r>
    </w:p>
    <w:p>
      <w:pPr>
        <w:pStyle w:val="BodyText"/>
        <w:spacing w:line="247" w:lineRule="auto" w:before="2"/>
        <w:ind w:left="460" w:right="117"/>
        <w:jc w:val="both"/>
      </w:pPr>
      <w:r>
        <w:rPr/>
        <w:t>. . . , the court may . . . sever the defendants’ trials. . . .” (emphasis added.)) The defendant bears the burden of showing prejudice, see, e.g., </w:t>
      </w:r>
      <w:r>
        <w:rPr>
          <w:i/>
        </w:rPr>
        <w:t>United States v. Souffront</w:t>
      </w:r>
      <w:r>
        <w:rPr/>
        <w:t>, 338 F.3d 809, 828 (7th Cir. 2003), which burden the Ninth Circuit has described as follows:</w:t>
      </w:r>
    </w:p>
    <w:p>
      <w:pPr>
        <w:pStyle w:val="BodyText"/>
        <w:spacing w:before="4"/>
      </w:pPr>
    </w:p>
    <w:p>
      <w:pPr>
        <w:pStyle w:val="BodyText"/>
        <w:spacing w:line="247" w:lineRule="auto"/>
        <w:ind w:left="1180" w:right="735"/>
      </w:pPr>
      <w:r>
        <w:rPr/>
        <w:t>The moving party must show more than that a separate trial would have given him a better chance for acquittal. He must also show violation of one of his substantive rights</w:t>
      </w:r>
    </w:p>
    <w:p>
      <w:pPr>
        <w:pStyle w:val="BodyText"/>
        <w:rPr>
          <w:sz w:val="20"/>
        </w:rPr>
      </w:pPr>
    </w:p>
    <w:p>
      <w:pPr>
        <w:pStyle w:val="BodyText"/>
        <w:rPr>
          <w:sz w:val="19"/>
        </w:rPr>
      </w:pPr>
      <w:r>
        <w:rPr/>
        <w:pict>
          <v:line style="position:absolute;mso-position-horizontal-relative:page;mso-position-vertical-relative:paragraph;z-index:1496;mso-wrap-distance-left:0;mso-wrap-distance-right:0" from="72pt,13.361822pt" to="215.88pt,13.361822pt" stroked="true" strokeweight=".84pt" strokecolor="#000000">
            <v:stroke dashstyle="solid"/>
            <w10:wrap type="topAndBottom"/>
          </v:line>
        </w:pict>
      </w:r>
    </w:p>
    <w:p>
      <w:pPr>
        <w:pStyle w:val="BodyText"/>
        <w:spacing w:before="5"/>
        <w:rPr>
          <w:sz w:val="11"/>
        </w:rPr>
      </w:pPr>
    </w:p>
    <w:p>
      <w:pPr>
        <w:spacing w:before="72"/>
        <w:ind w:left="1180" w:right="0" w:firstLine="0"/>
        <w:jc w:val="left"/>
        <w:rPr>
          <w:sz w:val="22"/>
        </w:rPr>
      </w:pPr>
      <w:r>
        <w:rPr>
          <w:position w:val="9"/>
          <w:sz w:val="12"/>
        </w:rPr>
        <w:t>414 </w:t>
      </w:r>
      <w:r>
        <w:rPr>
          <w:i/>
          <w:sz w:val="22"/>
        </w:rPr>
        <w:t>See also United States v. Mackins</w:t>
      </w:r>
      <w:r>
        <w:rPr>
          <w:sz w:val="22"/>
        </w:rPr>
        <w:t>, 315 F.3d 399, 413 (4th Cir. 2003) (invalidating joinder of</w:t>
      </w:r>
    </w:p>
    <w:p>
      <w:pPr>
        <w:spacing w:line="244" w:lineRule="auto" w:before="7"/>
        <w:ind w:left="460" w:right="117" w:firstLine="0"/>
        <w:jc w:val="both"/>
        <w:rPr>
          <w:sz w:val="22"/>
        </w:rPr>
      </w:pPr>
      <w:r>
        <w:rPr>
          <w:sz w:val="22"/>
        </w:rPr>
        <w:t>defendants charged with counterfeit check offenses and money laundering and drug conspiracies because indictment contained no evidence of connection between or among them); </w:t>
      </w:r>
      <w:r>
        <w:rPr>
          <w:i/>
          <w:sz w:val="22"/>
        </w:rPr>
        <w:t>United States v. Cortinas</w:t>
      </w:r>
      <w:r>
        <w:rPr>
          <w:sz w:val="22"/>
        </w:rPr>
        <w:t>, 142 F.3d 242, 248-49 (5th Cir. 1998) (holding that joinder was improper because defendants were not associated with codefendants’ criminal organization).</w:t>
      </w:r>
    </w:p>
    <w:p>
      <w:pPr>
        <w:pStyle w:val="BodyText"/>
        <w:spacing w:before="11"/>
        <w:rPr>
          <w:sz w:val="14"/>
        </w:rPr>
      </w:pPr>
    </w:p>
    <w:p>
      <w:pPr>
        <w:spacing w:line="244" w:lineRule="auto" w:before="72"/>
        <w:ind w:left="460" w:right="115" w:firstLine="721"/>
        <w:jc w:val="both"/>
        <w:rPr>
          <w:sz w:val="22"/>
        </w:rPr>
      </w:pPr>
      <w:r>
        <w:rPr>
          <w:spacing w:val="4"/>
          <w:position w:val="9"/>
          <w:sz w:val="12"/>
        </w:rPr>
        <w:t>415</w:t>
      </w:r>
      <w:r>
        <w:rPr>
          <w:spacing w:val="12"/>
          <w:position w:val="9"/>
          <w:sz w:val="12"/>
        </w:rPr>
        <w:t> </w:t>
      </w:r>
      <w:r>
        <w:rPr>
          <w:i/>
          <w:sz w:val="22"/>
        </w:rPr>
        <w:t>See</w:t>
      </w:r>
      <w:r>
        <w:rPr>
          <w:i/>
          <w:spacing w:val="-20"/>
          <w:sz w:val="22"/>
        </w:rPr>
        <w:t> </w:t>
      </w:r>
      <w:r>
        <w:rPr>
          <w:i/>
          <w:sz w:val="22"/>
        </w:rPr>
        <w:t>United</w:t>
      </w:r>
      <w:r>
        <w:rPr>
          <w:i/>
          <w:spacing w:val="-20"/>
          <w:sz w:val="22"/>
        </w:rPr>
        <w:t> </w:t>
      </w:r>
      <w:r>
        <w:rPr>
          <w:i/>
          <w:sz w:val="22"/>
        </w:rPr>
        <w:t>States</w:t>
      </w:r>
      <w:r>
        <w:rPr>
          <w:i/>
          <w:spacing w:val="-18"/>
          <w:sz w:val="22"/>
        </w:rPr>
        <w:t> </w:t>
      </w:r>
      <w:r>
        <w:rPr>
          <w:i/>
          <w:sz w:val="22"/>
        </w:rPr>
        <w:t>v.</w:t>
      </w:r>
      <w:r>
        <w:rPr>
          <w:i/>
          <w:spacing w:val="-20"/>
          <w:sz w:val="22"/>
        </w:rPr>
        <w:t> </w:t>
      </w:r>
      <w:r>
        <w:rPr>
          <w:i/>
          <w:sz w:val="22"/>
        </w:rPr>
        <w:t>Lanas</w:t>
      </w:r>
      <w:r>
        <w:rPr>
          <w:sz w:val="22"/>
        </w:rPr>
        <w:t>,</w:t>
      </w:r>
      <w:r>
        <w:rPr>
          <w:spacing w:val="-19"/>
          <w:sz w:val="22"/>
        </w:rPr>
        <w:t> </w:t>
      </w:r>
      <w:r>
        <w:rPr>
          <w:sz w:val="22"/>
        </w:rPr>
        <w:t>324</w:t>
      </w:r>
      <w:r>
        <w:rPr>
          <w:spacing w:val="-18"/>
          <w:sz w:val="22"/>
        </w:rPr>
        <w:t> </w:t>
      </w:r>
      <w:r>
        <w:rPr>
          <w:sz w:val="22"/>
        </w:rPr>
        <w:t>F.3d</w:t>
      </w:r>
      <w:r>
        <w:rPr>
          <w:spacing w:val="-18"/>
          <w:sz w:val="22"/>
        </w:rPr>
        <w:t> </w:t>
      </w:r>
      <w:r>
        <w:rPr>
          <w:sz w:val="22"/>
        </w:rPr>
        <w:t>894,</w:t>
      </w:r>
      <w:r>
        <w:rPr>
          <w:spacing w:val="-18"/>
          <w:sz w:val="22"/>
        </w:rPr>
        <w:t> </w:t>
      </w:r>
      <w:r>
        <w:rPr>
          <w:sz w:val="22"/>
        </w:rPr>
        <w:t>899</w:t>
      </w:r>
      <w:r>
        <w:rPr>
          <w:spacing w:val="-20"/>
          <w:sz w:val="22"/>
        </w:rPr>
        <w:t> </w:t>
      </w:r>
      <w:r>
        <w:rPr>
          <w:sz w:val="22"/>
        </w:rPr>
        <w:t>(7th</w:t>
      </w:r>
      <w:r>
        <w:rPr>
          <w:spacing w:val="-16"/>
          <w:sz w:val="22"/>
        </w:rPr>
        <w:t> </w:t>
      </w:r>
      <w:r>
        <w:rPr>
          <w:sz w:val="22"/>
        </w:rPr>
        <w:t>Cir.</w:t>
      </w:r>
      <w:r>
        <w:rPr>
          <w:spacing w:val="-18"/>
          <w:sz w:val="22"/>
        </w:rPr>
        <w:t> </w:t>
      </w:r>
      <w:r>
        <w:rPr>
          <w:sz w:val="22"/>
        </w:rPr>
        <w:t>2003)</w:t>
      </w:r>
      <w:r>
        <w:rPr>
          <w:spacing w:val="-19"/>
          <w:sz w:val="22"/>
        </w:rPr>
        <w:t> </w:t>
      </w:r>
      <w:r>
        <w:rPr>
          <w:sz w:val="22"/>
        </w:rPr>
        <w:t>(“[W]hether</w:t>
      </w:r>
      <w:r>
        <w:rPr>
          <w:spacing w:val="-18"/>
          <w:sz w:val="22"/>
        </w:rPr>
        <w:t> </w:t>
      </w:r>
      <w:r>
        <w:rPr>
          <w:sz w:val="22"/>
        </w:rPr>
        <w:t>there</w:t>
      </w:r>
      <w:r>
        <w:rPr>
          <w:spacing w:val="-18"/>
          <w:sz w:val="22"/>
        </w:rPr>
        <w:t> </w:t>
      </w:r>
      <w:r>
        <w:rPr>
          <w:sz w:val="22"/>
        </w:rPr>
        <w:t>was</w:t>
      </w:r>
      <w:r>
        <w:rPr>
          <w:spacing w:val="-18"/>
          <w:sz w:val="22"/>
        </w:rPr>
        <w:t> </w:t>
      </w:r>
      <w:r>
        <w:rPr>
          <w:sz w:val="22"/>
        </w:rPr>
        <w:t>misjoinder</w:t>
      </w:r>
      <w:r>
        <w:rPr>
          <w:spacing w:val="-21"/>
          <w:sz w:val="22"/>
        </w:rPr>
        <w:t> </w:t>
      </w:r>
      <w:r>
        <w:rPr>
          <w:sz w:val="22"/>
        </w:rPr>
        <w:t>under Rule</w:t>
      </w:r>
      <w:r>
        <w:rPr>
          <w:spacing w:val="-1"/>
          <w:sz w:val="22"/>
        </w:rPr>
        <w:t> </w:t>
      </w:r>
      <w:r>
        <w:rPr>
          <w:sz w:val="22"/>
        </w:rPr>
        <w:t>8</w:t>
      </w:r>
      <w:r>
        <w:rPr>
          <w:spacing w:val="-3"/>
          <w:sz w:val="22"/>
        </w:rPr>
        <w:t> </w:t>
      </w:r>
      <w:r>
        <w:rPr>
          <w:sz w:val="22"/>
        </w:rPr>
        <w:t>is</w:t>
      </w:r>
      <w:r>
        <w:rPr>
          <w:spacing w:val="-3"/>
          <w:sz w:val="22"/>
        </w:rPr>
        <w:t> </w:t>
      </w:r>
      <w:r>
        <w:rPr>
          <w:sz w:val="22"/>
        </w:rPr>
        <w:t>determined</w:t>
      </w:r>
      <w:r>
        <w:rPr>
          <w:spacing w:val="-3"/>
          <w:sz w:val="22"/>
        </w:rPr>
        <w:t> </w:t>
      </w:r>
      <w:r>
        <w:rPr>
          <w:sz w:val="22"/>
        </w:rPr>
        <w:t>by</w:t>
      </w:r>
      <w:r>
        <w:rPr>
          <w:spacing w:val="-6"/>
          <w:sz w:val="22"/>
        </w:rPr>
        <w:t> </w:t>
      </w:r>
      <w:r>
        <w:rPr>
          <w:sz w:val="22"/>
        </w:rPr>
        <w:t>looking</w:t>
      </w:r>
      <w:r>
        <w:rPr>
          <w:spacing w:val="-7"/>
          <w:sz w:val="22"/>
        </w:rPr>
        <w:t> </w:t>
      </w:r>
      <w:r>
        <w:rPr>
          <w:sz w:val="22"/>
        </w:rPr>
        <w:t>solely</w:t>
      </w:r>
      <w:r>
        <w:rPr>
          <w:spacing w:val="-8"/>
          <w:sz w:val="22"/>
        </w:rPr>
        <w:t> </w:t>
      </w:r>
      <w:r>
        <w:rPr>
          <w:sz w:val="22"/>
        </w:rPr>
        <w:t>at</w:t>
      </w:r>
      <w:r>
        <w:rPr>
          <w:spacing w:val="-4"/>
          <w:sz w:val="22"/>
        </w:rPr>
        <w:t> </w:t>
      </w:r>
      <w:r>
        <w:rPr>
          <w:sz w:val="22"/>
        </w:rPr>
        <w:t>the</w:t>
      </w:r>
      <w:r>
        <w:rPr>
          <w:spacing w:val="-4"/>
          <w:sz w:val="22"/>
        </w:rPr>
        <w:t> </w:t>
      </w:r>
      <w:r>
        <w:rPr>
          <w:sz w:val="22"/>
        </w:rPr>
        <w:t>allegations</w:t>
      </w:r>
      <w:r>
        <w:rPr>
          <w:spacing w:val="-4"/>
          <w:sz w:val="22"/>
        </w:rPr>
        <w:t> </w:t>
      </w:r>
      <w:r>
        <w:rPr>
          <w:sz w:val="22"/>
        </w:rPr>
        <w:t>in</w:t>
      </w:r>
      <w:r>
        <w:rPr>
          <w:spacing w:val="-6"/>
          <w:sz w:val="22"/>
        </w:rPr>
        <w:t> </w:t>
      </w:r>
      <w:r>
        <w:rPr>
          <w:sz w:val="22"/>
        </w:rPr>
        <w:t>the indictment;</w:t>
      </w:r>
      <w:r>
        <w:rPr>
          <w:spacing w:val="-3"/>
          <w:sz w:val="22"/>
        </w:rPr>
        <w:t> </w:t>
      </w:r>
      <w:r>
        <w:rPr>
          <w:sz w:val="22"/>
        </w:rPr>
        <w:t>it is</w:t>
      </w:r>
      <w:r>
        <w:rPr>
          <w:spacing w:val="-4"/>
          <w:sz w:val="22"/>
        </w:rPr>
        <w:t> </w:t>
      </w:r>
      <w:r>
        <w:rPr>
          <w:sz w:val="22"/>
        </w:rPr>
        <w:t>thus</w:t>
      </w:r>
      <w:r>
        <w:rPr>
          <w:spacing w:val="-3"/>
          <w:sz w:val="22"/>
        </w:rPr>
        <w:t> </w:t>
      </w:r>
      <w:r>
        <w:rPr>
          <w:sz w:val="22"/>
        </w:rPr>
        <w:t>irrelevant</w:t>
      </w:r>
      <w:r>
        <w:rPr>
          <w:spacing w:val="-3"/>
          <w:sz w:val="22"/>
        </w:rPr>
        <w:t> </w:t>
      </w:r>
      <w:r>
        <w:rPr>
          <w:sz w:val="22"/>
        </w:rPr>
        <w:t>what</w:t>
      </w:r>
      <w:r>
        <w:rPr>
          <w:spacing w:val="-3"/>
          <w:sz w:val="22"/>
        </w:rPr>
        <w:t> </w:t>
      </w:r>
      <w:r>
        <w:rPr>
          <w:sz w:val="22"/>
        </w:rPr>
        <w:t>was</w:t>
      </w:r>
      <w:r>
        <w:rPr>
          <w:spacing w:val="-1"/>
          <w:sz w:val="22"/>
        </w:rPr>
        <w:t> </w:t>
      </w:r>
      <w:r>
        <w:rPr>
          <w:sz w:val="22"/>
        </w:rPr>
        <w:t>shown by the proof at trial.”); </w:t>
      </w:r>
      <w:r>
        <w:rPr>
          <w:i/>
          <w:sz w:val="22"/>
        </w:rPr>
        <w:t>United States v. Terry</w:t>
      </w:r>
      <w:r>
        <w:rPr>
          <w:sz w:val="22"/>
        </w:rPr>
        <w:t>, 911 F.2d 272, 276 (9th Cir. 1990) (“[V]alidity of the joinder is determined solely by the allegations in the</w:t>
      </w:r>
      <w:r>
        <w:rPr>
          <w:spacing w:val="-1"/>
          <w:sz w:val="22"/>
        </w:rPr>
        <w:t> </w:t>
      </w:r>
      <w:r>
        <w:rPr>
          <w:sz w:val="22"/>
        </w:rPr>
        <w:t>indictment.”).</w:t>
      </w:r>
    </w:p>
    <w:p>
      <w:pPr>
        <w:pStyle w:val="BodyText"/>
        <w:rPr>
          <w:sz w:val="15"/>
        </w:rPr>
      </w:pPr>
    </w:p>
    <w:p>
      <w:pPr>
        <w:spacing w:before="72"/>
        <w:ind w:left="1180" w:right="0" w:firstLine="0"/>
        <w:jc w:val="left"/>
        <w:rPr>
          <w:sz w:val="22"/>
        </w:rPr>
      </w:pPr>
      <w:r>
        <w:rPr>
          <w:position w:val="9"/>
          <w:sz w:val="12"/>
        </w:rPr>
        <w:t>416 </w:t>
      </w:r>
      <w:r>
        <w:rPr>
          <w:i/>
          <w:sz w:val="22"/>
        </w:rPr>
        <w:t>See, e.g.</w:t>
      </w:r>
      <w:r>
        <w:rPr>
          <w:sz w:val="22"/>
        </w:rPr>
        <w:t>, </w:t>
      </w:r>
      <w:r>
        <w:rPr>
          <w:i/>
          <w:sz w:val="22"/>
        </w:rPr>
        <w:t>United States v. Chavis</w:t>
      </w:r>
      <w:r>
        <w:rPr>
          <w:sz w:val="22"/>
        </w:rPr>
        <w:t>, 296 F.3d at 458 (finding improper joinder because there was “no</w:t>
      </w:r>
    </w:p>
    <w:p>
      <w:pPr>
        <w:spacing w:line="244" w:lineRule="auto" w:before="7"/>
        <w:ind w:left="460" w:right="112" w:firstLine="0"/>
        <w:jc w:val="both"/>
        <w:rPr>
          <w:sz w:val="22"/>
        </w:rPr>
      </w:pPr>
      <w:r>
        <w:rPr>
          <w:sz w:val="22"/>
        </w:rPr>
        <w:t>indication in the indictment </w:t>
      </w:r>
      <w:r>
        <w:rPr>
          <w:i/>
          <w:sz w:val="22"/>
        </w:rPr>
        <w:t>or elsewhere in the record </w:t>
      </w:r>
      <w:r>
        <w:rPr>
          <w:sz w:val="22"/>
        </w:rPr>
        <w:t>that Chavis possessed or used any weapons, including the</w:t>
      </w:r>
      <w:r>
        <w:rPr>
          <w:spacing w:val="-11"/>
          <w:sz w:val="22"/>
        </w:rPr>
        <w:t> </w:t>
      </w:r>
      <w:r>
        <w:rPr>
          <w:sz w:val="22"/>
        </w:rPr>
        <w:t>handguns</w:t>
      </w:r>
      <w:r>
        <w:rPr>
          <w:spacing w:val="-11"/>
          <w:sz w:val="22"/>
        </w:rPr>
        <w:t> </w:t>
      </w:r>
      <w:r>
        <w:rPr>
          <w:sz w:val="22"/>
        </w:rPr>
        <w:t>cited</w:t>
      </w:r>
      <w:r>
        <w:rPr>
          <w:spacing w:val="-9"/>
          <w:sz w:val="22"/>
        </w:rPr>
        <w:t> </w:t>
      </w:r>
      <w:r>
        <w:rPr>
          <w:sz w:val="22"/>
        </w:rPr>
        <w:t>in</w:t>
      </w:r>
      <w:r>
        <w:rPr>
          <w:spacing w:val="-9"/>
          <w:sz w:val="22"/>
        </w:rPr>
        <w:t> </w:t>
      </w:r>
      <w:r>
        <w:rPr>
          <w:sz w:val="22"/>
        </w:rPr>
        <w:t>Count</w:t>
      </w:r>
      <w:r>
        <w:rPr>
          <w:spacing w:val="-9"/>
          <w:sz w:val="22"/>
        </w:rPr>
        <w:t> </w:t>
      </w:r>
      <w:r>
        <w:rPr>
          <w:sz w:val="22"/>
        </w:rPr>
        <w:t>One”</w:t>
      </w:r>
      <w:r>
        <w:rPr>
          <w:spacing w:val="-9"/>
          <w:sz w:val="22"/>
        </w:rPr>
        <w:t> </w:t>
      </w:r>
      <w:r>
        <w:rPr>
          <w:sz w:val="22"/>
        </w:rPr>
        <w:t>(emphasis</w:t>
      </w:r>
      <w:r>
        <w:rPr>
          <w:spacing w:val="-9"/>
          <w:sz w:val="22"/>
        </w:rPr>
        <w:t> </w:t>
      </w:r>
      <w:r>
        <w:rPr>
          <w:sz w:val="22"/>
        </w:rPr>
        <w:t>added));</w:t>
      </w:r>
      <w:r>
        <w:rPr>
          <w:spacing w:val="-8"/>
          <w:sz w:val="22"/>
        </w:rPr>
        <w:t> </w:t>
      </w:r>
      <w:r>
        <w:rPr>
          <w:i/>
          <w:sz w:val="22"/>
        </w:rPr>
        <w:t>United</w:t>
      </w:r>
      <w:r>
        <w:rPr>
          <w:i/>
          <w:spacing w:val="-12"/>
          <w:sz w:val="22"/>
        </w:rPr>
        <w:t> </w:t>
      </w:r>
      <w:r>
        <w:rPr>
          <w:i/>
          <w:sz w:val="22"/>
        </w:rPr>
        <w:t>States</w:t>
      </w:r>
      <w:r>
        <w:rPr>
          <w:i/>
          <w:spacing w:val="-12"/>
          <w:sz w:val="22"/>
        </w:rPr>
        <w:t> </w:t>
      </w:r>
      <w:r>
        <w:rPr>
          <w:i/>
          <w:sz w:val="22"/>
        </w:rPr>
        <w:t>v.</w:t>
      </w:r>
      <w:r>
        <w:rPr>
          <w:i/>
          <w:spacing w:val="-11"/>
          <w:sz w:val="22"/>
        </w:rPr>
        <w:t> </w:t>
      </w:r>
      <w:r>
        <w:rPr>
          <w:i/>
          <w:sz w:val="22"/>
        </w:rPr>
        <w:t>McGill</w:t>
      </w:r>
      <w:r>
        <w:rPr>
          <w:sz w:val="22"/>
        </w:rPr>
        <w:t>,</w:t>
      </w:r>
      <w:r>
        <w:rPr>
          <w:spacing w:val="-10"/>
          <w:sz w:val="22"/>
        </w:rPr>
        <w:t> </w:t>
      </w:r>
      <w:r>
        <w:rPr>
          <w:sz w:val="22"/>
        </w:rPr>
        <w:t>964</w:t>
      </w:r>
      <w:r>
        <w:rPr>
          <w:spacing w:val="-12"/>
          <w:sz w:val="22"/>
        </w:rPr>
        <w:t> </w:t>
      </w:r>
      <w:r>
        <w:rPr>
          <w:sz w:val="22"/>
        </w:rPr>
        <w:t>F.2d</w:t>
      </w:r>
      <w:r>
        <w:rPr>
          <w:spacing w:val="-10"/>
          <w:sz w:val="22"/>
        </w:rPr>
        <w:t> </w:t>
      </w:r>
      <w:r>
        <w:rPr>
          <w:sz w:val="22"/>
        </w:rPr>
        <w:t>222,</w:t>
      </w:r>
      <w:r>
        <w:rPr>
          <w:spacing w:val="-11"/>
          <w:sz w:val="22"/>
        </w:rPr>
        <w:t> </w:t>
      </w:r>
      <w:r>
        <w:rPr>
          <w:sz w:val="22"/>
        </w:rPr>
        <w:t>242</w:t>
      </w:r>
      <w:r>
        <w:rPr>
          <w:spacing w:val="-10"/>
          <w:sz w:val="22"/>
        </w:rPr>
        <w:t> </w:t>
      </w:r>
      <w:r>
        <w:rPr>
          <w:sz w:val="22"/>
        </w:rPr>
        <w:t>(3d</w:t>
      </w:r>
      <w:r>
        <w:rPr>
          <w:spacing w:val="-10"/>
          <w:sz w:val="22"/>
        </w:rPr>
        <w:t> </w:t>
      </w:r>
      <w:r>
        <w:rPr>
          <w:sz w:val="22"/>
        </w:rPr>
        <w:t>Cir.</w:t>
      </w:r>
      <w:r>
        <w:rPr>
          <w:spacing w:val="-10"/>
          <w:sz w:val="22"/>
        </w:rPr>
        <w:t> </w:t>
      </w:r>
      <w:r>
        <w:rPr>
          <w:sz w:val="22"/>
        </w:rPr>
        <w:t>1992) (“Where representations made in pretrial documents other than the indictment clarify factual connections between the counts, reference to those documents is permitted.”); </w:t>
      </w:r>
      <w:r>
        <w:rPr>
          <w:i/>
          <w:sz w:val="22"/>
        </w:rPr>
        <w:t>United States v. Dominguez</w:t>
      </w:r>
      <w:r>
        <w:rPr>
          <w:sz w:val="22"/>
        </w:rPr>
        <w:t>, 226 F.3d 1235, 1241</w:t>
      </w:r>
      <w:r>
        <w:rPr>
          <w:spacing w:val="-14"/>
          <w:sz w:val="22"/>
        </w:rPr>
        <w:t> </w:t>
      </w:r>
      <w:r>
        <w:rPr>
          <w:sz w:val="22"/>
        </w:rPr>
        <w:t>(11th</w:t>
      </w:r>
      <w:r>
        <w:rPr>
          <w:spacing w:val="-12"/>
          <w:sz w:val="22"/>
        </w:rPr>
        <w:t> </w:t>
      </w:r>
      <w:r>
        <w:rPr>
          <w:sz w:val="22"/>
        </w:rPr>
        <w:t>Cir.</w:t>
      </w:r>
      <w:r>
        <w:rPr>
          <w:spacing w:val="-11"/>
          <w:sz w:val="22"/>
        </w:rPr>
        <w:t> </w:t>
      </w:r>
      <w:r>
        <w:rPr>
          <w:sz w:val="22"/>
        </w:rPr>
        <w:t>2000)</w:t>
      </w:r>
      <w:r>
        <w:rPr>
          <w:spacing w:val="-13"/>
          <w:sz w:val="22"/>
        </w:rPr>
        <w:t> </w:t>
      </w:r>
      <w:r>
        <w:rPr>
          <w:sz w:val="22"/>
        </w:rPr>
        <w:t>(holding</w:t>
      </w:r>
      <w:r>
        <w:rPr>
          <w:spacing w:val="-14"/>
          <w:sz w:val="22"/>
        </w:rPr>
        <w:t> </w:t>
      </w:r>
      <w:r>
        <w:rPr>
          <w:sz w:val="22"/>
        </w:rPr>
        <w:t>that</w:t>
      </w:r>
      <w:r>
        <w:rPr>
          <w:spacing w:val="-13"/>
          <w:sz w:val="22"/>
        </w:rPr>
        <w:t> </w:t>
      </w:r>
      <w:r>
        <w:rPr>
          <w:sz w:val="22"/>
        </w:rPr>
        <w:t>the</w:t>
      </w:r>
      <w:r>
        <w:rPr>
          <w:spacing w:val="-12"/>
          <w:sz w:val="22"/>
        </w:rPr>
        <w:t> </w:t>
      </w:r>
      <w:r>
        <w:rPr>
          <w:sz w:val="22"/>
        </w:rPr>
        <w:t>“indictment</w:t>
      </w:r>
      <w:r>
        <w:rPr>
          <w:spacing w:val="-9"/>
          <w:sz w:val="22"/>
        </w:rPr>
        <w:t> </w:t>
      </w:r>
      <w:r>
        <w:rPr>
          <w:sz w:val="22"/>
        </w:rPr>
        <w:t>only”</w:t>
      </w:r>
      <w:r>
        <w:rPr>
          <w:spacing w:val="-14"/>
          <w:sz w:val="22"/>
        </w:rPr>
        <w:t> </w:t>
      </w:r>
      <w:r>
        <w:rPr>
          <w:sz w:val="22"/>
        </w:rPr>
        <w:t>rule</w:t>
      </w:r>
      <w:r>
        <w:rPr>
          <w:spacing w:val="-16"/>
          <w:sz w:val="22"/>
        </w:rPr>
        <w:t> </w:t>
      </w:r>
      <w:r>
        <w:rPr>
          <w:sz w:val="22"/>
        </w:rPr>
        <w:t>applies</w:t>
      </w:r>
      <w:r>
        <w:rPr>
          <w:spacing w:val="-14"/>
          <w:sz w:val="22"/>
        </w:rPr>
        <w:t> </w:t>
      </w:r>
      <w:r>
        <w:rPr>
          <w:sz w:val="22"/>
        </w:rPr>
        <w:t>to</w:t>
      </w:r>
      <w:r>
        <w:rPr>
          <w:spacing w:val="-17"/>
          <w:sz w:val="22"/>
        </w:rPr>
        <w:t> </w:t>
      </w:r>
      <w:r>
        <w:rPr>
          <w:sz w:val="22"/>
        </w:rPr>
        <w:t>justify</w:t>
      </w:r>
      <w:r>
        <w:rPr>
          <w:spacing w:val="-17"/>
          <w:sz w:val="22"/>
        </w:rPr>
        <w:t> </w:t>
      </w:r>
      <w:r>
        <w:rPr>
          <w:sz w:val="22"/>
        </w:rPr>
        <w:t>joinder,</w:t>
      </w:r>
      <w:r>
        <w:rPr>
          <w:spacing w:val="-17"/>
          <w:sz w:val="22"/>
        </w:rPr>
        <w:t> </w:t>
      </w:r>
      <w:r>
        <w:rPr>
          <w:sz w:val="22"/>
        </w:rPr>
        <w:t>but</w:t>
      </w:r>
      <w:r>
        <w:rPr>
          <w:spacing w:val="-14"/>
          <w:sz w:val="22"/>
        </w:rPr>
        <w:t> </w:t>
      </w:r>
      <w:r>
        <w:rPr>
          <w:sz w:val="22"/>
        </w:rPr>
        <w:t>that</w:t>
      </w:r>
      <w:r>
        <w:rPr>
          <w:spacing w:val="-13"/>
          <w:sz w:val="22"/>
        </w:rPr>
        <w:t> </w:t>
      </w:r>
      <w:r>
        <w:rPr>
          <w:sz w:val="22"/>
        </w:rPr>
        <w:t>failure</w:t>
      </w:r>
      <w:r>
        <w:rPr>
          <w:spacing w:val="-12"/>
          <w:sz w:val="22"/>
        </w:rPr>
        <w:t> </w:t>
      </w:r>
      <w:r>
        <w:rPr>
          <w:sz w:val="22"/>
        </w:rPr>
        <w:t>to</w:t>
      </w:r>
      <w:r>
        <w:rPr>
          <w:spacing w:val="-13"/>
          <w:sz w:val="22"/>
        </w:rPr>
        <w:t> </w:t>
      </w:r>
      <w:r>
        <w:rPr>
          <w:sz w:val="22"/>
        </w:rPr>
        <w:t>satisfy the</w:t>
      </w:r>
      <w:r>
        <w:rPr>
          <w:spacing w:val="-8"/>
          <w:sz w:val="22"/>
        </w:rPr>
        <w:t> </w:t>
      </w:r>
      <w:r>
        <w:rPr>
          <w:sz w:val="22"/>
        </w:rPr>
        <w:t>rule</w:t>
      </w:r>
      <w:r>
        <w:rPr>
          <w:spacing w:val="-8"/>
          <w:sz w:val="22"/>
        </w:rPr>
        <w:t> </w:t>
      </w:r>
      <w:r>
        <w:rPr>
          <w:sz w:val="22"/>
        </w:rPr>
        <w:t>does</w:t>
      </w:r>
      <w:r>
        <w:rPr>
          <w:spacing w:val="-7"/>
          <w:sz w:val="22"/>
        </w:rPr>
        <w:t> </w:t>
      </w:r>
      <w:r>
        <w:rPr>
          <w:sz w:val="22"/>
        </w:rPr>
        <w:t>not</w:t>
      </w:r>
      <w:r>
        <w:rPr>
          <w:spacing w:val="-6"/>
          <w:sz w:val="22"/>
        </w:rPr>
        <w:t> </w:t>
      </w:r>
      <w:r>
        <w:rPr>
          <w:sz w:val="22"/>
        </w:rPr>
        <w:t>necessarily</w:t>
      </w:r>
      <w:r>
        <w:rPr>
          <w:spacing w:val="-11"/>
          <w:sz w:val="22"/>
        </w:rPr>
        <w:t> </w:t>
      </w:r>
      <w:r>
        <w:rPr>
          <w:sz w:val="22"/>
        </w:rPr>
        <w:t>invalidate</w:t>
      </w:r>
      <w:r>
        <w:rPr>
          <w:spacing w:val="-7"/>
          <w:sz w:val="22"/>
        </w:rPr>
        <w:t> </w:t>
      </w:r>
      <w:r>
        <w:rPr>
          <w:sz w:val="22"/>
        </w:rPr>
        <w:t>joinder);</w:t>
      </w:r>
      <w:r>
        <w:rPr>
          <w:spacing w:val="-10"/>
          <w:sz w:val="22"/>
        </w:rPr>
        <w:t> </w:t>
      </w:r>
      <w:r>
        <w:rPr>
          <w:i/>
          <w:sz w:val="22"/>
        </w:rPr>
        <w:t>United</w:t>
      </w:r>
      <w:r>
        <w:rPr>
          <w:i/>
          <w:spacing w:val="-12"/>
          <w:sz w:val="22"/>
        </w:rPr>
        <w:t> </w:t>
      </w:r>
      <w:r>
        <w:rPr>
          <w:i/>
          <w:sz w:val="22"/>
        </w:rPr>
        <w:t>States</w:t>
      </w:r>
      <w:r>
        <w:rPr>
          <w:i/>
          <w:spacing w:val="-9"/>
          <w:sz w:val="22"/>
        </w:rPr>
        <w:t> </w:t>
      </w:r>
      <w:r>
        <w:rPr>
          <w:i/>
          <w:sz w:val="22"/>
        </w:rPr>
        <w:t>v.</w:t>
      </w:r>
      <w:r>
        <w:rPr>
          <w:i/>
          <w:spacing w:val="-11"/>
          <w:sz w:val="22"/>
        </w:rPr>
        <w:t> </w:t>
      </w:r>
      <w:r>
        <w:rPr>
          <w:i/>
          <w:sz w:val="22"/>
        </w:rPr>
        <w:t>Spriggs</w:t>
      </w:r>
      <w:r>
        <w:rPr>
          <w:sz w:val="22"/>
        </w:rPr>
        <w:t>,</w:t>
      </w:r>
      <w:r>
        <w:rPr>
          <w:spacing w:val="-11"/>
          <w:sz w:val="22"/>
        </w:rPr>
        <w:t> </w:t>
      </w:r>
      <w:r>
        <w:rPr>
          <w:sz w:val="22"/>
        </w:rPr>
        <w:t>102</w:t>
      </w:r>
      <w:r>
        <w:rPr>
          <w:spacing w:val="-12"/>
          <w:sz w:val="22"/>
        </w:rPr>
        <w:t> </w:t>
      </w:r>
      <w:r>
        <w:rPr>
          <w:sz w:val="22"/>
        </w:rPr>
        <w:t>F.3d</w:t>
      </w:r>
      <w:r>
        <w:rPr>
          <w:spacing w:val="-10"/>
          <w:sz w:val="22"/>
        </w:rPr>
        <w:t> </w:t>
      </w:r>
      <w:r>
        <w:rPr>
          <w:sz w:val="22"/>
        </w:rPr>
        <w:t>1245,</w:t>
      </w:r>
      <w:r>
        <w:rPr>
          <w:spacing w:val="-7"/>
          <w:sz w:val="22"/>
        </w:rPr>
        <w:t> </w:t>
      </w:r>
      <w:r>
        <w:rPr>
          <w:sz w:val="22"/>
        </w:rPr>
        <w:t>1255</w:t>
      </w:r>
      <w:r>
        <w:rPr>
          <w:spacing w:val="-9"/>
          <w:sz w:val="22"/>
        </w:rPr>
        <w:t> </w:t>
      </w:r>
      <w:r>
        <w:rPr>
          <w:sz w:val="22"/>
        </w:rPr>
        <w:t>(D.C.</w:t>
      </w:r>
      <w:r>
        <w:rPr>
          <w:spacing w:val="-8"/>
          <w:sz w:val="22"/>
        </w:rPr>
        <w:t> </w:t>
      </w:r>
      <w:r>
        <w:rPr>
          <w:sz w:val="22"/>
        </w:rPr>
        <w:t>Cir.</w:t>
      </w:r>
      <w:r>
        <w:rPr>
          <w:spacing w:val="-7"/>
          <w:sz w:val="22"/>
        </w:rPr>
        <w:t> </w:t>
      </w:r>
      <w:r>
        <w:rPr>
          <w:sz w:val="22"/>
        </w:rPr>
        <w:t>1997) (per curiam) (“Rule 8(b) can be satisfied either by the indictment alone . . . or by ‘[s]ubsequent pretrial representations.’”).</w:t>
      </w:r>
    </w:p>
    <w:p>
      <w:pPr>
        <w:spacing w:after="0" w:line="244" w:lineRule="auto"/>
        <w:jc w:val="both"/>
        <w:rPr>
          <w:sz w:val="22"/>
        </w:rPr>
        <w:sectPr>
          <w:type w:val="continuous"/>
          <w:pgSz w:w="12240" w:h="15840"/>
          <w:pgMar w:top="1140" w:bottom="280" w:left="980" w:right="960"/>
        </w:sectPr>
      </w:pPr>
    </w:p>
    <w:p>
      <w:pPr>
        <w:pStyle w:val="BodyText"/>
        <w:spacing w:line="247" w:lineRule="auto" w:before="68"/>
        <w:ind w:left="820" w:right="1188"/>
        <w:jc w:val="both"/>
      </w:pPr>
      <w:r>
        <w:rPr/>
        <w:t>by</w:t>
      </w:r>
      <w:r>
        <w:rPr>
          <w:spacing w:val="-15"/>
        </w:rPr>
        <w:t> </w:t>
      </w:r>
      <w:r>
        <w:rPr/>
        <w:t>reason</w:t>
      </w:r>
      <w:r>
        <w:rPr>
          <w:spacing w:val="-6"/>
        </w:rPr>
        <w:t> </w:t>
      </w:r>
      <w:r>
        <w:rPr/>
        <w:t>of</w:t>
      </w:r>
      <w:r>
        <w:rPr>
          <w:spacing w:val="-6"/>
        </w:rPr>
        <w:t> </w:t>
      </w:r>
      <w:r>
        <w:rPr/>
        <w:t>the</w:t>
      </w:r>
      <w:r>
        <w:rPr>
          <w:spacing w:val="-8"/>
        </w:rPr>
        <w:t> </w:t>
      </w:r>
      <w:r>
        <w:rPr/>
        <w:t>joint</w:t>
      </w:r>
      <w:r>
        <w:rPr>
          <w:spacing w:val="-7"/>
        </w:rPr>
        <w:t> </w:t>
      </w:r>
      <w:r>
        <w:rPr/>
        <w:t>trial:</w:t>
      </w:r>
      <w:r>
        <w:rPr>
          <w:spacing w:val="-6"/>
        </w:rPr>
        <w:t> </w:t>
      </w:r>
      <w:r>
        <w:rPr/>
        <w:t>unavailability</w:t>
      </w:r>
      <w:r>
        <w:rPr>
          <w:spacing w:val="-14"/>
        </w:rPr>
        <w:t> </w:t>
      </w:r>
      <w:r>
        <w:rPr/>
        <w:t>of</w:t>
      </w:r>
      <w:r>
        <w:rPr>
          <w:spacing w:val="-7"/>
        </w:rPr>
        <w:t> </w:t>
      </w:r>
      <w:r>
        <w:rPr/>
        <w:t>full</w:t>
      </w:r>
      <w:r>
        <w:rPr>
          <w:spacing w:val="-6"/>
        </w:rPr>
        <w:t> </w:t>
      </w:r>
      <w:r>
        <w:rPr/>
        <w:t>cross-examination,</w:t>
      </w:r>
      <w:r>
        <w:rPr>
          <w:spacing w:val="-7"/>
        </w:rPr>
        <w:t> </w:t>
      </w:r>
      <w:r>
        <w:rPr/>
        <w:t>lack</w:t>
      </w:r>
      <w:r>
        <w:rPr>
          <w:spacing w:val="-6"/>
        </w:rPr>
        <w:t> </w:t>
      </w:r>
      <w:r>
        <w:rPr/>
        <w:t>of</w:t>
      </w:r>
      <w:r>
        <w:rPr>
          <w:spacing w:val="-6"/>
        </w:rPr>
        <w:t> </w:t>
      </w:r>
      <w:r>
        <w:rPr/>
        <w:t>opportunity to present an individual defense, denial of Sixth Amendment confrontation rights,</w:t>
      </w:r>
      <w:r>
        <w:rPr>
          <w:spacing w:val="-40"/>
        </w:rPr>
        <w:t> </w:t>
      </w:r>
      <w:r>
        <w:rPr/>
        <w:t>lack of separate counsel among defendants with conflicting interests, or failure properly to instruct the jury on the admissibility of evidence as to each defendant. </w:t>
      </w:r>
      <w:r>
        <w:rPr>
          <w:spacing w:val="-3"/>
        </w:rPr>
        <w:t>In </w:t>
      </w:r>
      <w:r>
        <w:rPr/>
        <w:t>other words, the</w:t>
      </w:r>
      <w:r>
        <w:rPr>
          <w:spacing w:val="-27"/>
        </w:rPr>
        <w:t> </w:t>
      </w:r>
      <w:r>
        <w:rPr/>
        <w:t>prejudice</w:t>
      </w:r>
      <w:r>
        <w:rPr>
          <w:spacing w:val="-25"/>
        </w:rPr>
        <w:t> </w:t>
      </w:r>
      <w:r>
        <w:rPr/>
        <w:t>must</w:t>
      </w:r>
      <w:r>
        <w:rPr>
          <w:spacing w:val="-22"/>
        </w:rPr>
        <w:t> </w:t>
      </w:r>
      <w:r>
        <w:rPr/>
        <w:t>have</w:t>
      </w:r>
      <w:r>
        <w:rPr>
          <w:spacing w:val="-26"/>
        </w:rPr>
        <w:t> </w:t>
      </w:r>
      <w:r>
        <w:rPr/>
        <w:t>been</w:t>
      </w:r>
      <w:r>
        <w:rPr>
          <w:spacing w:val="-23"/>
        </w:rPr>
        <w:t> </w:t>
      </w:r>
      <w:r>
        <w:rPr/>
        <w:t>of</w:t>
      </w:r>
      <w:r>
        <w:rPr>
          <w:spacing w:val="-22"/>
        </w:rPr>
        <w:t> </w:t>
      </w:r>
      <w:r>
        <w:rPr/>
        <w:t>such</w:t>
      </w:r>
      <w:r>
        <w:rPr>
          <w:spacing w:val="-23"/>
        </w:rPr>
        <w:t> </w:t>
      </w:r>
      <w:r>
        <w:rPr/>
        <w:t>magnitude</w:t>
      </w:r>
      <w:r>
        <w:rPr>
          <w:spacing w:val="-23"/>
        </w:rPr>
        <w:t> </w:t>
      </w:r>
      <w:r>
        <w:rPr/>
        <w:t>that</w:t>
      </w:r>
      <w:r>
        <w:rPr>
          <w:spacing w:val="-22"/>
        </w:rPr>
        <w:t> </w:t>
      </w:r>
      <w:r>
        <w:rPr/>
        <w:t>the</w:t>
      </w:r>
      <w:r>
        <w:rPr>
          <w:spacing w:val="-23"/>
        </w:rPr>
        <w:t> </w:t>
      </w:r>
      <w:r>
        <w:rPr/>
        <w:t>defendant</w:t>
      </w:r>
      <w:r>
        <w:rPr>
          <w:spacing w:val="-23"/>
        </w:rPr>
        <w:t> </w:t>
      </w:r>
      <w:r>
        <w:rPr/>
        <w:t>was</w:t>
      </w:r>
      <w:r>
        <w:rPr>
          <w:spacing w:val="-23"/>
        </w:rPr>
        <w:t> </w:t>
      </w:r>
      <w:r>
        <w:rPr/>
        <w:t>denied</w:t>
      </w:r>
      <w:r>
        <w:rPr>
          <w:spacing w:val="-22"/>
        </w:rPr>
        <w:t> </w:t>
      </w:r>
      <w:r>
        <w:rPr/>
        <w:t>a</w:t>
      </w:r>
      <w:r>
        <w:rPr>
          <w:spacing w:val="-26"/>
        </w:rPr>
        <w:t> </w:t>
      </w:r>
      <w:r>
        <w:rPr/>
        <w:t>fair</w:t>
      </w:r>
      <w:r>
        <w:rPr>
          <w:spacing w:val="-25"/>
        </w:rPr>
        <w:t> </w:t>
      </w:r>
      <w:r>
        <w:rPr/>
        <w:t>trial.</w:t>
      </w:r>
    </w:p>
    <w:p>
      <w:pPr>
        <w:pStyle w:val="BodyText"/>
        <w:spacing w:before="2"/>
      </w:pPr>
    </w:p>
    <w:p>
      <w:pPr>
        <w:pStyle w:val="BodyText"/>
        <w:spacing w:line="247" w:lineRule="auto"/>
        <w:ind w:left="100" w:right="476"/>
        <w:jc w:val="both"/>
      </w:pPr>
      <w:r>
        <w:rPr>
          <w:i/>
        </w:rPr>
        <w:t>United</w:t>
      </w:r>
      <w:r>
        <w:rPr>
          <w:i/>
          <w:spacing w:val="-18"/>
        </w:rPr>
        <w:t> </w:t>
      </w:r>
      <w:r>
        <w:rPr>
          <w:i/>
        </w:rPr>
        <w:t>States</w:t>
      </w:r>
      <w:r>
        <w:rPr>
          <w:i/>
          <w:spacing w:val="-18"/>
        </w:rPr>
        <w:t> </w:t>
      </w:r>
      <w:r>
        <w:rPr>
          <w:i/>
        </w:rPr>
        <w:t>v.</w:t>
      </w:r>
      <w:r>
        <w:rPr>
          <w:i/>
          <w:spacing w:val="-18"/>
        </w:rPr>
        <w:t> </w:t>
      </w:r>
      <w:r>
        <w:rPr>
          <w:i/>
        </w:rPr>
        <w:t>Douglass</w:t>
      </w:r>
      <w:r>
        <w:rPr/>
        <w:t>,</w:t>
      </w:r>
      <w:r>
        <w:rPr>
          <w:spacing w:val="-21"/>
        </w:rPr>
        <w:t> </w:t>
      </w:r>
      <w:r>
        <w:rPr/>
        <w:t>780</w:t>
      </w:r>
      <w:r>
        <w:rPr>
          <w:spacing w:val="-22"/>
        </w:rPr>
        <w:t> </w:t>
      </w:r>
      <w:r>
        <w:rPr/>
        <w:t>F.2d</w:t>
      </w:r>
      <w:r>
        <w:rPr>
          <w:spacing w:val="-21"/>
        </w:rPr>
        <w:t> </w:t>
      </w:r>
      <w:r>
        <w:rPr/>
        <w:t>1472,</w:t>
      </w:r>
      <w:r>
        <w:rPr>
          <w:spacing w:val="-22"/>
        </w:rPr>
        <w:t> </w:t>
      </w:r>
      <w:r>
        <w:rPr/>
        <w:t>1478</w:t>
      </w:r>
      <w:r>
        <w:rPr>
          <w:spacing w:val="-21"/>
        </w:rPr>
        <w:t> </w:t>
      </w:r>
      <w:r>
        <w:rPr/>
        <w:t>(9th</w:t>
      </w:r>
      <w:r>
        <w:rPr>
          <w:spacing w:val="-22"/>
        </w:rPr>
        <w:t> </w:t>
      </w:r>
      <w:r>
        <w:rPr/>
        <w:t>Cir.</w:t>
      </w:r>
      <w:r>
        <w:rPr>
          <w:spacing w:val="-19"/>
        </w:rPr>
        <w:t> </w:t>
      </w:r>
      <w:r>
        <w:rPr/>
        <w:t>1986)</w:t>
      </w:r>
      <w:r>
        <w:rPr>
          <w:spacing w:val="-24"/>
        </w:rPr>
        <w:t> </w:t>
      </w:r>
      <w:r>
        <w:rPr/>
        <w:t>(quoting</w:t>
      </w:r>
      <w:r>
        <w:rPr>
          <w:spacing w:val="-23"/>
        </w:rPr>
        <w:t> </w:t>
      </w:r>
      <w:r>
        <w:rPr>
          <w:i/>
        </w:rPr>
        <w:t>United</w:t>
      </w:r>
      <w:r>
        <w:rPr>
          <w:i/>
          <w:spacing w:val="-22"/>
        </w:rPr>
        <w:t> </w:t>
      </w:r>
      <w:r>
        <w:rPr>
          <w:i/>
        </w:rPr>
        <w:t>States</w:t>
      </w:r>
      <w:r>
        <w:rPr>
          <w:i/>
          <w:spacing w:val="-17"/>
        </w:rPr>
        <w:t> </w:t>
      </w:r>
      <w:r>
        <w:rPr>
          <w:i/>
        </w:rPr>
        <w:t>v.</w:t>
      </w:r>
      <w:r>
        <w:rPr>
          <w:i/>
          <w:spacing w:val="-18"/>
        </w:rPr>
        <w:t> </w:t>
      </w:r>
      <w:r>
        <w:rPr>
          <w:i/>
        </w:rPr>
        <w:t>Escalante</w:t>
      </w:r>
      <w:r>
        <w:rPr/>
        <w:t>,</w:t>
      </w:r>
      <w:r>
        <w:rPr>
          <w:spacing w:val="-19"/>
        </w:rPr>
        <w:t> </w:t>
      </w:r>
      <w:r>
        <w:rPr/>
        <w:t>637 F.2d</w:t>
      </w:r>
      <w:r>
        <w:rPr>
          <w:spacing w:val="-11"/>
        </w:rPr>
        <w:t> </w:t>
      </w:r>
      <w:r>
        <w:rPr/>
        <w:t>1197)</w:t>
      </w:r>
      <w:r>
        <w:rPr>
          <w:spacing w:val="-13"/>
        </w:rPr>
        <w:t> </w:t>
      </w:r>
      <w:r>
        <w:rPr/>
        <w:t>(9th</w:t>
      </w:r>
      <w:r>
        <w:rPr>
          <w:spacing w:val="-10"/>
        </w:rPr>
        <w:t> </w:t>
      </w:r>
      <w:r>
        <w:rPr/>
        <w:t>Cir.</w:t>
      </w:r>
      <w:r>
        <w:rPr>
          <w:spacing w:val="-11"/>
        </w:rPr>
        <w:t> </w:t>
      </w:r>
      <w:r>
        <w:rPr/>
        <w:t>1980)).</w:t>
      </w:r>
      <w:r>
        <w:rPr>
          <w:spacing w:val="39"/>
        </w:rPr>
        <w:t> </w:t>
      </w:r>
      <w:r>
        <w:rPr/>
        <w:t>This</w:t>
      </w:r>
      <w:r>
        <w:rPr>
          <w:spacing w:val="-10"/>
        </w:rPr>
        <w:t> </w:t>
      </w:r>
      <w:r>
        <w:rPr/>
        <w:t>iteration</w:t>
      </w:r>
      <w:r>
        <w:rPr>
          <w:spacing w:val="-11"/>
        </w:rPr>
        <w:t> </w:t>
      </w:r>
      <w:r>
        <w:rPr/>
        <w:t>of</w:t>
      </w:r>
      <w:r>
        <w:rPr>
          <w:spacing w:val="-10"/>
        </w:rPr>
        <w:t> </w:t>
      </w:r>
      <w:r>
        <w:rPr/>
        <w:t>the</w:t>
      </w:r>
      <w:r>
        <w:rPr>
          <w:spacing w:val="-14"/>
        </w:rPr>
        <w:t> </w:t>
      </w:r>
      <w:r>
        <w:rPr/>
        <w:t>prejudice</w:t>
      </w:r>
      <w:r>
        <w:rPr>
          <w:spacing w:val="-13"/>
        </w:rPr>
        <w:t> </w:t>
      </w:r>
      <w:r>
        <w:rPr/>
        <w:t>requirements</w:t>
      </w:r>
      <w:r>
        <w:rPr>
          <w:spacing w:val="-11"/>
        </w:rPr>
        <w:t> </w:t>
      </w:r>
      <w:r>
        <w:rPr/>
        <w:t>is</w:t>
      </w:r>
      <w:r>
        <w:rPr>
          <w:spacing w:val="-11"/>
        </w:rPr>
        <w:t> </w:t>
      </w:r>
      <w:r>
        <w:rPr/>
        <w:t>typically</w:t>
      </w:r>
      <w:r>
        <w:rPr>
          <w:spacing w:val="-18"/>
        </w:rPr>
        <w:t> </w:t>
      </w:r>
      <w:r>
        <w:rPr/>
        <w:t>distilled</w:t>
      </w:r>
      <w:r>
        <w:rPr>
          <w:spacing w:val="-11"/>
        </w:rPr>
        <w:t> </w:t>
      </w:r>
      <w:r>
        <w:rPr/>
        <w:t>into</w:t>
      </w:r>
      <w:r>
        <w:rPr>
          <w:spacing w:val="-10"/>
        </w:rPr>
        <w:t> </w:t>
      </w:r>
      <w:r>
        <w:rPr/>
        <w:t>three categories</w:t>
      </w:r>
      <w:r>
        <w:rPr>
          <w:spacing w:val="-17"/>
        </w:rPr>
        <w:t> </w:t>
      </w:r>
      <w:r>
        <w:rPr/>
        <w:t>of</w:t>
      </w:r>
      <w:r>
        <w:rPr>
          <w:spacing w:val="-16"/>
        </w:rPr>
        <w:t> </w:t>
      </w:r>
      <w:r>
        <w:rPr/>
        <w:t>prejudice,</w:t>
      </w:r>
      <w:r>
        <w:rPr>
          <w:spacing w:val="-17"/>
        </w:rPr>
        <w:t> </w:t>
      </w:r>
      <w:r>
        <w:rPr/>
        <w:t>resulting</w:t>
      </w:r>
      <w:r>
        <w:rPr>
          <w:spacing w:val="-20"/>
        </w:rPr>
        <w:t> </w:t>
      </w:r>
      <w:r>
        <w:rPr/>
        <w:t>from:</w:t>
      </w:r>
      <w:r>
        <w:rPr>
          <w:spacing w:val="-19"/>
        </w:rPr>
        <w:t> </w:t>
      </w:r>
      <w:r>
        <w:rPr/>
        <w:t>(1)</w:t>
      </w:r>
      <w:r>
        <w:rPr>
          <w:spacing w:val="-16"/>
        </w:rPr>
        <w:t> </w:t>
      </w:r>
      <w:r>
        <w:rPr/>
        <w:t>the</w:t>
      </w:r>
      <w:r>
        <w:rPr>
          <w:spacing w:val="-19"/>
        </w:rPr>
        <w:t> </w:t>
      </w:r>
      <w:r>
        <w:rPr/>
        <w:t>defendants’</w:t>
      </w:r>
      <w:r>
        <w:rPr>
          <w:spacing w:val="-21"/>
        </w:rPr>
        <w:t> </w:t>
      </w:r>
      <w:r>
        <w:rPr/>
        <w:t>antagonistic</w:t>
      </w:r>
      <w:r>
        <w:rPr>
          <w:spacing w:val="-19"/>
        </w:rPr>
        <w:t> </w:t>
      </w:r>
      <w:r>
        <w:rPr/>
        <w:t>or</w:t>
      </w:r>
      <w:r>
        <w:rPr>
          <w:spacing w:val="-19"/>
        </w:rPr>
        <w:t> </w:t>
      </w:r>
      <w:r>
        <w:rPr/>
        <w:t>mutually</w:t>
      </w:r>
      <w:r>
        <w:rPr>
          <w:spacing w:val="-26"/>
        </w:rPr>
        <w:t> </w:t>
      </w:r>
      <w:r>
        <w:rPr/>
        <w:t>exclusive</w:t>
      </w:r>
      <w:r>
        <w:rPr>
          <w:spacing w:val="-18"/>
        </w:rPr>
        <w:t> </w:t>
      </w:r>
      <w:r>
        <w:rPr/>
        <w:t>defenses;</w:t>
      </w:r>
    </w:p>
    <w:p>
      <w:pPr>
        <w:pStyle w:val="BodyText"/>
        <w:spacing w:line="247" w:lineRule="auto"/>
        <w:ind w:left="100" w:right="477"/>
        <w:jc w:val="both"/>
      </w:pPr>
      <w:r>
        <w:rPr/>
        <w:t>(2)</w:t>
      </w:r>
      <w:r>
        <w:rPr>
          <w:spacing w:val="-11"/>
        </w:rPr>
        <w:t> </w:t>
      </w:r>
      <w:r>
        <w:rPr/>
        <w:t>a</w:t>
      </w:r>
      <w:r>
        <w:rPr>
          <w:spacing w:val="-9"/>
        </w:rPr>
        <w:t> </w:t>
      </w:r>
      <w:r>
        <w:rPr/>
        <w:t>codefendant’s</w:t>
      </w:r>
      <w:r>
        <w:rPr>
          <w:spacing w:val="-7"/>
        </w:rPr>
        <w:t> </w:t>
      </w:r>
      <w:r>
        <w:rPr/>
        <w:t>refusal</w:t>
      </w:r>
      <w:r>
        <w:rPr>
          <w:spacing w:val="-9"/>
        </w:rPr>
        <w:t> </w:t>
      </w:r>
      <w:r>
        <w:rPr/>
        <w:t>to</w:t>
      </w:r>
      <w:r>
        <w:rPr>
          <w:spacing w:val="-8"/>
        </w:rPr>
        <w:t> </w:t>
      </w:r>
      <w:r>
        <w:rPr/>
        <w:t>give</w:t>
      </w:r>
      <w:r>
        <w:rPr>
          <w:spacing w:val="-10"/>
        </w:rPr>
        <w:t> </w:t>
      </w:r>
      <w:r>
        <w:rPr/>
        <w:t>exculpatory</w:t>
      </w:r>
      <w:r>
        <w:rPr>
          <w:spacing w:val="-18"/>
        </w:rPr>
        <w:t> </w:t>
      </w:r>
      <w:r>
        <w:rPr/>
        <w:t>testimony</w:t>
      </w:r>
      <w:r>
        <w:rPr>
          <w:spacing w:val="-14"/>
        </w:rPr>
        <w:t> </w:t>
      </w:r>
      <w:r>
        <w:rPr/>
        <w:t>in</w:t>
      </w:r>
      <w:r>
        <w:rPr>
          <w:spacing w:val="-8"/>
        </w:rPr>
        <w:t> </w:t>
      </w:r>
      <w:r>
        <w:rPr/>
        <w:t>a</w:t>
      </w:r>
      <w:r>
        <w:rPr>
          <w:spacing w:val="-11"/>
        </w:rPr>
        <w:t> </w:t>
      </w:r>
      <w:r>
        <w:rPr/>
        <w:t>joint</w:t>
      </w:r>
      <w:r>
        <w:rPr>
          <w:spacing w:val="-10"/>
        </w:rPr>
        <w:t> </w:t>
      </w:r>
      <w:r>
        <w:rPr/>
        <w:t>trial,</w:t>
      </w:r>
      <w:r>
        <w:rPr>
          <w:spacing w:val="-11"/>
        </w:rPr>
        <w:t> </w:t>
      </w:r>
      <w:r>
        <w:rPr/>
        <w:t>owing</w:t>
      </w:r>
      <w:r>
        <w:rPr>
          <w:spacing w:val="-12"/>
        </w:rPr>
        <w:t> </w:t>
      </w:r>
      <w:r>
        <w:rPr/>
        <w:t>to</w:t>
      </w:r>
      <w:r>
        <w:rPr>
          <w:spacing w:val="-11"/>
        </w:rPr>
        <w:t> </w:t>
      </w:r>
      <w:r>
        <w:rPr/>
        <w:t>the</w:t>
      </w:r>
      <w:r>
        <w:rPr>
          <w:spacing w:val="-11"/>
        </w:rPr>
        <w:t> </w:t>
      </w:r>
      <w:r>
        <w:rPr/>
        <w:t>potential</w:t>
      </w:r>
      <w:r>
        <w:rPr>
          <w:spacing w:val="-10"/>
        </w:rPr>
        <w:t> </w:t>
      </w:r>
      <w:r>
        <w:rPr/>
        <w:t>for</w:t>
      </w:r>
      <w:r>
        <w:rPr>
          <w:spacing w:val="-11"/>
        </w:rPr>
        <w:t> </w:t>
      </w:r>
      <w:r>
        <w:rPr/>
        <w:t>self- incrimination; or (3) the introduction of a codefendant’s extrajudicial confession that incriminates</w:t>
      </w:r>
      <w:r>
        <w:rPr>
          <w:spacing w:val="-29"/>
        </w:rPr>
        <w:t> </w:t>
      </w:r>
      <w:r>
        <w:rPr>
          <w:spacing w:val="-4"/>
        </w:rPr>
        <w:t>the </w:t>
      </w:r>
      <w:r>
        <w:rPr/>
        <w:t>defendant, even when introduced only against the</w:t>
      </w:r>
      <w:r>
        <w:rPr>
          <w:spacing w:val="-12"/>
        </w:rPr>
        <w:t> </w:t>
      </w:r>
      <w:r>
        <w:rPr/>
        <w:t>codefendant.</w:t>
      </w:r>
    </w:p>
    <w:p>
      <w:pPr>
        <w:pStyle w:val="BodyText"/>
        <w:spacing w:before="5"/>
      </w:pPr>
    </w:p>
    <w:p>
      <w:pPr>
        <w:pStyle w:val="Heading1"/>
        <w:numPr>
          <w:ilvl w:val="4"/>
          <w:numId w:val="10"/>
        </w:numPr>
        <w:tabs>
          <w:tab w:pos="3700" w:val="left" w:leader="none"/>
        </w:tabs>
        <w:spacing w:line="240" w:lineRule="auto" w:before="0" w:after="0"/>
        <w:ind w:left="3700" w:right="0" w:hanging="1440"/>
        <w:jc w:val="left"/>
      </w:pPr>
      <w:r>
        <w:rPr/>
        <w:t>Antagonistic or Mutually Exclusive</w:t>
      </w:r>
      <w:r>
        <w:rPr>
          <w:spacing w:val="-1"/>
        </w:rPr>
        <w:t> </w:t>
      </w:r>
      <w:r>
        <w:rPr/>
        <w:t>Defenses</w:t>
      </w:r>
    </w:p>
    <w:p>
      <w:pPr>
        <w:pStyle w:val="BodyText"/>
        <w:spacing w:before="10"/>
        <w:rPr>
          <w:b/>
        </w:rPr>
      </w:pPr>
    </w:p>
    <w:p>
      <w:pPr>
        <w:pStyle w:val="BodyText"/>
        <w:spacing w:line="244" w:lineRule="auto"/>
        <w:ind w:left="100" w:right="476" w:firstLine="720"/>
        <w:jc w:val="both"/>
        <w:rPr>
          <w:sz w:val="14"/>
        </w:rPr>
      </w:pPr>
      <w:r>
        <w:rPr>
          <w:spacing w:val="-3"/>
        </w:rPr>
        <w:t>In</w:t>
      </w:r>
      <w:r>
        <w:rPr>
          <w:spacing w:val="-21"/>
        </w:rPr>
        <w:t> </w:t>
      </w:r>
      <w:r>
        <w:rPr>
          <w:i/>
        </w:rPr>
        <w:t>Zafiro</w:t>
      </w:r>
      <w:r>
        <w:rPr>
          <w:i/>
          <w:spacing w:val="-21"/>
        </w:rPr>
        <w:t> </w:t>
      </w:r>
      <w:r>
        <w:rPr>
          <w:i/>
        </w:rPr>
        <w:t>v.</w:t>
      </w:r>
      <w:r>
        <w:rPr>
          <w:i/>
          <w:spacing w:val="-21"/>
        </w:rPr>
        <w:t> </w:t>
      </w:r>
      <w:r>
        <w:rPr>
          <w:i/>
        </w:rPr>
        <w:t>United</w:t>
      </w:r>
      <w:r>
        <w:rPr>
          <w:i/>
          <w:spacing w:val="-20"/>
        </w:rPr>
        <w:t> </w:t>
      </w:r>
      <w:r>
        <w:rPr>
          <w:i/>
        </w:rPr>
        <w:t>States</w:t>
      </w:r>
      <w:r>
        <w:rPr/>
        <w:t>,</w:t>
      </w:r>
      <w:r>
        <w:rPr>
          <w:spacing w:val="-18"/>
        </w:rPr>
        <w:t> </w:t>
      </w:r>
      <w:r>
        <w:rPr/>
        <w:t>506</w:t>
      </w:r>
      <w:r>
        <w:rPr>
          <w:spacing w:val="-18"/>
        </w:rPr>
        <w:t> </w:t>
      </w:r>
      <w:r>
        <w:rPr/>
        <w:t>U.S.</w:t>
      </w:r>
      <w:r>
        <w:rPr>
          <w:spacing w:val="-18"/>
        </w:rPr>
        <w:t> </w:t>
      </w:r>
      <w:r>
        <w:rPr/>
        <w:t>534</w:t>
      </w:r>
      <w:r>
        <w:rPr>
          <w:spacing w:val="-17"/>
        </w:rPr>
        <w:t> </w:t>
      </w:r>
      <w:r>
        <w:rPr/>
        <w:t>(1993),</w:t>
      </w:r>
      <w:r>
        <w:rPr>
          <w:spacing w:val="-21"/>
        </w:rPr>
        <w:t> </w:t>
      </w:r>
      <w:r>
        <w:rPr/>
        <w:t>the</w:t>
      </w:r>
      <w:r>
        <w:rPr>
          <w:spacing w:val="-21"/>
        </w:rPr>
        <w:t> </w:t>
      </w:r>
      <w:r>
        <w:rPr/>
        <w:t>Supreme</w:t>
      </w:r>
      <w:r>
        <w:rPr>
          <w:spacing w:val="-21"/>
        </w:rPr>
        <w:t> </w:t>
      </w:r>
      <w:r>
        <w:rPr/>
        <w:t>Court</w:t>
      </w:r>
      <w:r>
        <w:rPr>
          <w:spacing w:val="-20"/>
        </w:rPr>
        <w:t> </w:t>
      </w:r>
      <w:r>
        <w:rPr/>
        <w:t>articulated</w:t>
      </w:r>
      <w:r>
        <w:rPr>
          <w:spacing w:val="-21"/>
        </w:rPr>
        <w:t> </w:t>
      </w:r>
      <w:r>
        <w:rPr/>
        <w:t>a</w:t>
      </w:r>
      <w:r>
        <w:rPr>
          <w:spacing w:val="-21"/>
        </w:rPr>
        <w:t> </w:t>
      </w:r>
      <w:r>
        <w:rPr/>
        <w:t>general</w:t>
      </w:r>
      <w:r>
        <w:rPr>
          <w:spacing w:val="-21"/>
        </w:rPr>
        <w:t> </w:t>
      </w:r>
      <w:r>
        <w:rPr/>
        <w:t>rule</w:t>
      </w:r>
      <w:r>
        <w:rPr>
          <w:spacing w:val="-20"/>
        </w:rPr>
        <w:t> </w:t>
      </w:r>
      <w:r>
        <w:rPr/>
        <w:t>that “mutually</w:t>
      </w:r>
      <w:r>
        <w:rPr>
          <w:spacing w:val="-27"/>
        </w:rPr>
        <w:t> </w:t>
      </w:r>
      <w:r>
        <w:rPr/>
        <w:t>antagonistic</w:t>
      </w:r>
      <w:r>
        <w:rPr>
          <w:spacing w:val="-20"/>
        </w:rPr>
        <w:t> </w:t>
      </w:r>
      <w:r>
        <w:rPr/>
        <w:t>defenses</w:t>
      </w:r>
      <w:r>
        <w:rPr>
          <w:spacing w:val="-17"/>
        </w:rPr>
        <w:t> </w:t>
      </w:r>
      <w:r>
        <w:rPr/>
        <w:t>are</w:t>
      </w:r>
      <w:r>
        <w:rPr>
          <w:spacing w:val="-21"/>
        </w:rPr>
        <w:t> </w:t>
      </w:r>
      <w:r>
        <w:rPr/>
        <w:t>not</w:t>
      </w:r>
      <w:r>
        <w:rPr>
          <w:spacing w:val="-17"/>
        </w:rPr>
        <w:t> </w:t>
      </w:r>
      <w:r>
        <w:rPr/>
        <w:t>prejudicial</w:t>
      </w:r>
      <w:r>
        <w:rPr>
          <w:spacing w:val="-18"/>
        </w:rPr>
        <w:t> </w:t>
      </w:r>
      <w:r>
        <w:rPr>
          <w:i/>
        </w:rPr>
        <w:t>per</w:t>
      </w:r>
      <w:r>
        <w:rPr>
          <w:i/>
          <w:spacing w:val="-17"/>
        </w:rPr>
        <w:t> </w:t>
      </w:r>
      <w:r>
        <w:rPr>
          <w:i/>
        </w:rPr>
        <w:t>se</w:t>
      </w:r>
      <w:r>
        <w:rPr/>
        <w:t>.”</w:t>
      </w:r>
      <w:r>
        <w:rPr>
          <w:spacing w:val="26"/>
        </w:rPr>
        <w:t> </w:t>
      </w:r>
      <w:r>
        <w:rPr>
          <w:i/>
        </w:rPr>
        <w:t>Id.</w:t>
      </w:r>
      <w:r>
        <w:rPr>
          <w:i/>
          <w:spacing w:val="-17"/>
        </w:rPr>
        <w:t> </w:t>
      </w:r>
      <w:r>
        <w:rPr/>
        <w:t>at</w:t>
      </w:r>
      <w:r>
        <w:rPr>
          <w:spacing w:val="-16"/>
        </w:rPr>
        <w:t> </w:t>
      </w:r>
      <w:r>
        <w:rPr/>
        <w:t>538.</w:t>
      </w:r>
      <w:r>
        <w:rPr>
          <w:position w:val="10"/>
          <w:sz w:val="14"/>
        </w:rPr>
        <w:t>417</w:t>
      </w:r>
      <w:r>
        <w:rPr>
          <w:spacing w:val="21"/>
          <w:position w:val="10"/>
          <w:sz w:val="14"/>
        </w:rPr>
        <w:t> </w:t>
      </w:r>
      <w:r>
        <w:rPr/>
        <w:t>The</w:t>
      </w:r>
      <w:r>
        <w:rPr>
          <w:spacing w:val="-18"/>
        </w:rPr>
        <w:t> </w:t>
      </w:r>
      <w:r>
        <w:rPr/>
        <w:t>Supreme</w:t>
      </w:r>
      <w:r>
        <w:rPr>
          <w:spacing w:val="-18"/>
        </w:rPr>
        <w:t> </w:t>
      </w:r>
      <w:r>
        <w:rPr/>
        <w:t>Court</w:t>
      </w:r>
      <w:r>
        <w:rPr>
          <w:spacing w:val="-18"/>
        </w:rPr>
        <w:t> </w:t>
      </w:r>
      <w:r>
        <w:rPr/>
        <w:t>explained in</w:t>
      </w:r>
      <w:r>
        <w:rPr>
          <w:spacing w:val="-7"/>
        </w:rPr>
        <w:t> </w:t>
      </w:r>
      <w:r>
        <w:rPr>
          <w:i/>
        </w:rPr>
        <w:t>Zafiro</w:t>
      </w:r>
      <w:r>
        <w:rPr>
          <w:i/>
          <w:spacing w:val="-10"/>
        </w:rPr>
        <w:t> </w:t>
      </w:r>
      <w:r>
        <w:rPr/>
        <w:t>that</w:t>
      </w:r>
      <w:r>
        <w:rPr>
          <w:spacing w:val="-8"/>
        </w:rPr>
        <w:t> </w:t>
      </w:r>
      <w:r>
        <w:rPr/>
        <w:t>severance</w:t>
      </w:r>
      <w:r>
        <w:rPr>
          <w:spacing w:val="-10"/>
        </w:rPr>
        <w:t> </w:t>
      </w:r>
      <w:r>
        <w:rPr/>
        <w:t>is</w:t>
      </w:r>
      <w:r>
        <w:rPr>
          <w:spacing w:val="-9"/>
        </w:rPr>
        <w:t> </w:t>
      </w:r>
      <w:r>
        <w:rPr/>
        <w:t>warranted</w:t>
      </w:r>
      <w:r>
        <w:rPr>
          <w:spacing w:val="-9"/>
        </w:rPr>
        <w:t> </w:t>
      </w:r>
      <w:r>
        <w:rPr/>
        <w:t>“only</w:t>
      </w:r>
      <w:r>
        <w:rPr>
          <w:spacing w:val="-17"/>
        </w:rPr>
        <w:t> </w:t>
      </w:r>
      <w:r>
        <w:rPr/>
        <w:t>if</w:t>
      </w:r>
      <w:r>
        <w:rPr>
          <w:spacing w:val="-9"/>
        </w:rPr>
        <w:t> </w:t>
      </w:r>
      <w:r>
        <w:rPr/>
        <w:t>there</w:t>
      </w:r>
      <w:r>
        <w:rPr>
          <w:spacing w:val="-9"/>
        </w:rPr>
        <w:t> </w:t>
      </w:r>
      <w:r>
        <w:rPr/>
        <w:t>is</w:t>
      </w:r>
      <w:r>
        <w:rPr>
          <w:spacing w:val="-5"/>
        </w:rPr>
        <w:t> </w:t>
      </w:r>
      <w:r>
        <w:rPr/>
        <w:t>a</w:t>
      </w:r>
      <w:r>
        <w:rPr>
          <w:spacing w:val="-10"/>
        </w:rPr>
        <w:t> </w:t>
      </w:r>
      <w:r>
        <w:rPr/>
        <w:t>serious</w:t>
      </w:r>
      <w:r>
        <w:rPr>
          <w:spacing w:val="-5"/>
        </w:rPr>
        <w:t> </w:t>
      </w:r>
      <w:r>
        <w:rPr/>
        <w:t>risk</w:t>
      </w:r>
      <w:r>
        <w:rPr>
          <w:spacing w:val="-8"/>
        </w:rPr>
        <w:t> </w:t>
      </w:r>
      <w:r>
        <w:rPr/>
        <w:t>that</w:t>
      </w:r>
      <w:r>
        <w:rPr>
          <w:spacing w:val="-6"/>
        </w:rPr>
        <w:t> </w:t>
      </w:r>
      <w:r>
        <w:rPr/>
        <w:t>a</w:t>
      </w:r>
      <w:r>
        <w:rPr>
          <w:spacing w:val="-8"/>
        </w:rPr>
        <w:t> </w:t>
      </w:r>
      <w:r>
        <w:rPr/>
        <w:t>joint</w:t>
      </w:r>
      <w:r>
        <w:rPr>
          <w:spacing w:val="-5"/>
        </w:rPr>
        <w:t> </w:t>
      </w:r>
      <w:r>
        <w:rPr/>
        <w:t>trial</w:t>
      </w:r>
      <w:r>
        <w:rPr>
          <w:spacing w:val="-5"/>
        </w:rPr>
        <w:t> </w:t>
      </w:r>
      <w:r>
        <w:rPr/>
        <w:t>would</w:t>
      </w:r>
      <w:r>
        <w:rPr>
          <w:spacing w:val="-5"/>
        </w:rPr>
        <w:t> </w:t>
      </w:r>
      <w:r>
        <w:rPr/>
        <w:t>compromise a</w:t>
      </w:r>
      <w:r>
        <w:rPr>
          <w:spacing w:val="-13"/>
        </w:rPr>
        <w:t> </w:t>
      </w:r>
      <w:r>
        <w:rPr/>
        <w:t>specific</w:t>
      </w:r>
      <w:r>
        <w:rPr>
          <w:spacing w:val="-13"/>
        </w:rPr>
        <w:t> </w:t>
      </w:r>
      <w:r>
        <w:rPr/>
        <w:t>trial</w:t>
      </w:r>
      <w:r>
        <w:rPr>
          <w:spacing w:val="-13"/>
        </w:rPr>
        <w:t> </w:t>
      </w:r>
      <w:r>
        <w:rPr/>
        <w:t>right</w:t>
      </w:r>
      <w:r>
        <w:rPr>
          <w:spacing w:val="-12"/>
        </w:rPr>
        <w:t> </w:t>
      </w:r>
      <w:r>
        <w:rPr/>
        <w:t>of</w:t>
      </w:r>
      <w:r>
        <w:rPr>
          <w:spacing w:val="-13"/>
        </w:rPr>
        <w:t> </w:t>
      </w:r>
      <w:r>
        <w:rPr/>
        <w:t>one</w:t>
      </w:r>
      <w:r>
        <w:rPr>
          <w:spacing w:val="-13"/>
        </w:rPr>
        <w:t> </w:t>
      </w:r>
      <w:r>
        <w:rPr/>
        <w:t>of</w:t>
      </w:r>
      <w:r>
        <w:rPr>
          <w:spacing w:val="-12"/>
        </w:rPr>
        <w:t> </w:t>
      </w:r>
      <w:r>
        <w:rPr/>
        <w:t>the</w:t>
      </w:r>
      <w:r>
        <w:rPr>
          <w:spacing w:val="-16"/>
        </w:rPr>
        <w:t> </w:t>
      </w:r>
      <w:r>
        <w:rPr/>
        <w:t>defendants,</w:t>
      </w:r>
      <w:r>
        <w:rPr>
          <w:spacing w:val="-13"/>
        </w:rPr>
        <w:t> </w:t>
      </w:r>
      <w:r>
        <w:rPr/>
        <w:t>or</w:t>
      </w:r>
      <w:r>
        <w:rPr>
          <w:spacing w:val="-12"/>
        </w:rPr>
        <w:t> </w:t>
      </w:r>
      <w:r>
        <w:rPr/>
        <w:t>prevent</w:t>
      </w:r>
      <w:r>
        <w:rPr>
          <w:spacing w:val="-13"/>
        </w:rPr>
        <w:t> </w:t>
      </w:r>
      <w:r>
        <w:rPr/>
        <w:t>the</w:t>
      </w:r>
      <w:r>
        <w:rPr>
          <w:spacing w:val="-13"/>
        </w:rPr>
        <w:t> </w:t>
      </w:r>
      <w:r>
        <w:rPr/>
        <w:t>jury</w:t>
      </w:r>
      <w:r>
        <w:rPr>
          <w:spacing w:val="-21"/>
        </w:rPr>
        <w:t> </w:t>
      </w:r>
      <w:r>
        <w:rPr/>
        <w:t>from</w:t>
      </w:r>
      <w:r>
        <w:rPr>
          <w:spacing w:val="-13"/>
        </w:rPr>
        <w:t> </w:t>
      </w:r>
      <w:r>
        <w:rPr/>
        <w:t>making</w:t>
      </w:r>
      <w:r>
        <w:rPr>
          <w:spacing w:val="-16"/>
        </w:rPr>
        <w:t> </w:t>
      </w:r>
      <w:r>
        <w:rPr/>
        <w:t>a</w:t>
      </w:r>
      <w:r>
        <w:rPr>
          <w:spacing w:val="-13"/>
        </w:rPr>
        <w:t> </w:t>
      </w:r>
      <w:r>
        <w:rPr/>
        <w:t>reliable</w:t>
      </w:r>
      <w:r>
        <w:rPr>
          <w:spacing w:val="-13"/>
        </w:rPr>
        <w:t> </w:t>
      </w:r>
      <w:r>
        <w:rPr/>
        <w:t>judgment</w:t>
      </w:r>
      <w:r>
        <w:rPr>
          <w:spacing w:val="-12"/>
        </w:rPr>
        <w:t> </w:t>
      </w:r>
      <w:r>
        <w:rPr>
          <w:spacing w:val="-3"/>
        </w:rPr>
        <w:t>about </w:t>
      </w:r>
      <w:r>
        <w:rPr/>
        <w:t>guilt or innocence.” </w:t>
      </w:r>
      <w:r>
        <w:rPr>
          <w:i/>
        </w:rPr>
        <w:t>Zafiro</w:t>
      </w:r>
      <w:r>
        <w:rPr/>
        <w:t>, 506 U.S. 534, 539 (1993). Still, courts have occasionally been receptive to claims of antagonistic defense owing to the bad behavior of a codefendant’s</w:t>
      </w:r>
      <w:r>
        <w:rPr>
          <w:spacing w:val="-21"/>
        </w:rPr>
        <w:t> </w:t>
      </w:r>
      <w:r>
        <w:rPr/>
        <w:t>attorney.</w:t>
      </w:r>
      <w:r>
        <w:rPr>
          <w:position w:val="10"/>
          <w:sz w:val="14"/>
        </w:rPr>
        <w:t>418</w:t>
      </w:r>
    </w:p>
    <w:p>
      <w:pPr>
        <w:pStyle w:val="BodyText"/>
        <w:spacing w:before="4"/>
      </w:pPr>
    </w:p>
    <w:p>
      <w:pPr>
        <w:pStyle w:val="BodyText"/>
        <w:ind w:left="100" w:right="476" w:firstLine="720"/>
        <w:jc w:val="both"/>
      </w:pPr>
      <w:r>
        <w:rPr/>
        <w:t>As for claims that severance is required to prevent the evidence against one codefendant from spilling over onto others, courts have rejected such claims in most cases,</w:t>
      </w:r>
      <w:r>
        <w:rPr>
          <w:position w:val="10"/>
          <w:sz w:val="14"/>
        </w:rPr>
        <w:t>419  </w:t>
      </w:r>
      <w:r>
        <w:rPr/>
        <w:t>including cases where</w:t>
      </w:r>
      <w:r>
        <w:rPr>
          <w:spacing w:val="-18"/>
        </w:rPr>
        <w:t> </w:t>
      </w:r>
      <w:r>
        <w:rPr/>
        <w:t>the</w:t>
      </w:r>
    </w:p>
    <w:p>
      <w:pPr>
        <w:pStyle w:val="BodyText"/>
        <w:spacing w:before="1"/>
        <w:ind w:left="100"/>
      </w:pPr>
      <w:r>
        <w:rPr/>
        <w:t>evidence</w:t>
      </w:r>
      <w:r>
        <w:rPr>
          <w:spacing w:val="15"/>
        </w:rPr>
        <w:t> </w:t>
      </w:r>
      <w:r>
        <w:rPr/>
        <w:t>is</w:t>
      </w:r>
      <w:r>
        <w:rPr>
          <w:spacing w:val="15"/>
        </w:rPr>
        <w:t> </w:t>
      </w:r>
      <w:r>
        <w:rPr/>
        <w:t>much</w:t>
      </w:r>
      <w:r>
        <w:rPr>
          <w:spacing w:val="15"/>
        </w:rPr>
        <w:t> </w:t>
      </w:r>
      <w:r>
        <w:rPr/>
        <w:t>stronger</w:t>
      </w:r>
      <w:r>
        <w:rPr>
          <w:spacing w:val="15"/>
        </w:rPr>
        <w:t> </w:t>
      </w:r>
      <w:r>
        <w:rPr/>
        <w:t>against</w:t>
      </w:r>
      <w:r>
        <w:rPr>
          <w:spacing w:val="19"/>
        </w:rPr>
        <w:t> </w:t>
      </w:r>
      <w:r>
        <w:rPr/>
        <w:t>one</w:t>
      </w:r>
      <w:r>
        <w:rPr>
          <w:spacing w:val="15"/>
        </w:rPr>
        <w:t> </w:t>
      </w:r>
      <w:r>
        <w:rPr/>
        <w:t>codefendant</w:t>
      </w:r>
      <w:r>
        <w:rPr>
          <w:spacing w:val="15"/>
        </w:rPr>
        <w:t> </w:t>
      </w:r>
      <w:r>
        <w:rPr/>
        <w:t>than</w:t>
      </w:r>
      <w:r>
        <w:rPr>
          <w:spacing w:val="15"/>
        </w:rPr>
        <w:t> </w:t>
      </w:r>
      <w:r>
        <w:rPr/>
        <w:t>the</w:t>
      </w:r>
      <w:r>
        <w:rPr>
          <w:spacing w:val="16"/>
        </w:rPr>
        <w:t> </w:t>
      </w:r>
      <w:r>
        <w:rPr/>
        <w:t>others.</w:t>
      </w:r>
      <w:r>
        <w:rPr>
          <w:position w:val="10"/>
          <w:sz w:val="14"/>
        </w:rPr>
        <w:t>420   </w:t>
      </w:r>
      <w:r>
        <w:rPr>
          <w:spacing w:val="14"/>
          <w:position w:val="10"/>
          <w:sz w:val="14"/>
        </w:rPr>
        <w:t> </w:t>
      </w:r>
      <w:r>
        <w:rPr/>
        <w:t>But</w:t>
      </w:r>
      <w:r>
        <w:rPr>
          <w:spacing w:val="15"/>
        </w:rPr>
        <w:t> </w:t>
      </w:r>
      <w:r>
        <w:rPr/>
        <w:t>there</w:t>
      </w:r>
      <w:r>
        <w:rPr>
          <w:spacing w:val="16"/>
        </w:rPr>
        <w:t> </w:t>
      </w:r>
      <w:r>
        <w:rPr/>
        <w:t>are</w:t>
      </w:r>
      <w:r>
        <w:rPr>
          <w:spacing w:val="15"/>
        </w:rPr>
        <w:t> </w:t>
      </w:r>
      <w:r>
        <w:rPr/>
        <w:t>cases</w:t>
      </w:r>
      <w:r>
        <w:rPr>
          <w:spacing w:val="15"/>
        </w:rPr>
        <w:t> </w:t>
      </w:r>
      <w:r>
        <w:rPr/>
        <w:t>in</w:t>
      </w:r>
      <w:r>
        <w:rPr>
          <w:spacing w:val="15"/>
        </w:rPr>
        <w:t> </w:t>
      </w:r>
      <w:r>
        <w:rPr/>
        <w:t>which</w:t>
      </w:r>
    </w:p>
    <w:p>
      <w:pPr>
        <w:pStyle w:val="BodyText"/>
        <w:rPr>
          <w:sz w:val="20"/>
        </w:rPr>
      </w:pPr>
    </w:p>
    <w:p>
      <w:pPr>
        <w:pStyle w:val="BodyText"/>
        <w:spacing w:before="6"/>
        <w:rPr>
          <w:sz w:val="21"/>
        </w:rPr>
      </w:pPr>
      <w:r>
        <w:rPr/>
        <w:pict>
          <v:line style="position:absolute;mso-position-horizontal-relative:page;mso-position-vertical-relative:paragraph;z-index:1520;mso-wrap-distance-left:0;mso-wrap-distance-right:0" from="54pt,14.798815pt" to="197.88pt,14.798815pt" stroked="true" strokeweight=".84pt" strokecolor="#000000">
            <v:stroke dashstyle="solid"/>
            <w10:wrap type="topAndBottom"/>
          </v:line>
        </w:pict>
      </w:r>
    </w:p>
    <w:p>
      <w:pPr>
        <w:pStyle w:val="BodyText"/>
        <w:spacing w:before="5"/>
        <w:rPr>
          <w:sz w:val="11"/>
        </w:rPr>
      </w:pPr>
    </w:p>
    <w:p>
      <w:pPr>
        <w:spacing w:before="72"/>
        <w:ind w:left="819" w:right="0" w:firstLine="0"/>
        <w:jc w:val="left"/>
        <w:rPr>
          <w:sz w:val="22"/>
        </w:rPr>
      </w:pPr>
      <w:r>
        <w:rPr>
          <w:spacing w:val="4"/>
          <w:position w:val="9"/>
          <w:sz w:val="12"/>
        </w:rPr>
        <w:t>417   </w:t>
      </w:r>
      <w:r>
        <w:rPr>
          <w:spacing w:val="12"/>
          <w:position w:val="9"/>
          <w:sz w:val="12"/>
        </w:rPr>
        <w:t> </w:t>
      </w:r>
      <w:r>
        <w:rPr>
          <w:i/>
          <w:sz w:val="22"/>
        </w:rPr>
        <w:t>See</w:t>
      </w:r>
      <w:r>
        <w:rPr>
          <w:i/>
          <w:spacing w:val="14"/>
          <w:sz w:val="22"/>
        </w:rPr>
        <w:t> </w:t>
      </w:r>
      <w:r>
        <w:rPr>
          <w:i/>
          <w:sz w:val="22"/>
        </w:rPr>
        <w:t>also</w:t>
      </w:r>
      <w:r>
        <w:rPr>
          <w:i/>
          <w:spacing w:val="14"/>
          <w:sz w:val="22"/>
        </w:rPr>
        <w:t> </w:t>
      </w:r>
      <w:r>
        <w:rPr>
          <w:i/>
          <w:sz w:val="22"/>
        </w:rPr>
        <w:t>United</w:t>
      </w:r>
      <w:r>
        <w:rPr>
          <w:i/>
          <w:spacing w:val="13"/>
          <w:sz w:val="22"/>
        </w:rPr>
        <w:t> </w:t>
      </w:r>
      <w:r>
        <w:rPr>
          <w:i/>
          <w:sz w:val="22"/>
        </w:rPr>
        <w:t>States</w:t>
      </w:r>
      <w:r>
        <w:rPr>
          <w:i/>
          <w:spacing w:val="16"/>
          <w:sz w:val="22"/>
        </w:rPr>
        <w:t> </w:t>
      </w:r>
      <w:r>
        <w:rPr>
          <w:i/>
          <w:sz w:val="22"/>
        </w:rPr>
        <w:t>v.</w:t>
      </w:r>
      <w:r>
        <w:rPr>
          <w:i/>
          <w:spacing w:val="13"/>
          <w:sz w:val="22"/>
        </w:rPr>
        <w:t> </w:t>
      </w:r>
      <w:r>
        <w:rPr>
          <w:i/>
          <w:sz w:val="22"/>
        </w:rPr>
        <w:t>Sarracino</w:t>
      </w:r>
      <w:r>
        <w:rPr>
          <w:sz w:val="22"/>
        </w:rPr>
        <w:t>,</w:t>
      </w:r>
      <w:r>
        <w:rPr>
          <w:spacing w:val="16"/>
          <w:sz w:val="22"/>
        </w:rPr>
        <w:t> </w:t>
      </w:r>
      <w:r>
        <w:rPr>
          <w:sz w:val="22"/>
        </w:rPr>
        <w:t>340</w:t>
      </w:r>
      <w:r>
        <w:rPr>
          <w:spacing w:val="13"/>
          <w:sz w:val="22"/>
        </w:rPr>
        <w:t> </w:t>
      </w:r>
      <w:r>
        <w:rPr>
          <w:sz w:val="22"/>
        </w:rPr>
        <w:t>F.3d</w:t>
      </w:r>
      <w:r>
        <w:rPr>
          <w:spacing w:val="16"/>
          <w:sz w:val="22"/>
        </w:rPr>
        <w:t> </w:t>
      </w:r>
      <w:r>
        <w:rPr>
          <w:sz w:val="22"/>
        </w:rPr>
        <w:t>1148,</w:t>
      </w:r>
      <w:r>
        <w:rPr>
          <w:spacing w:val="13"/>
          <w:sz w:val="22"/>
        </w:rPr>
        <w:t> </w:t>
      </w:r>
      <w:r>
        <w:rPr>
          <w:sz w:val="22"/>
        </w:rPr>
        <w:t>1156</w:t>
      </w:r>
      <w:r>
        <w:rPr>
          <w:spacing w:val="14"/>
          <w:sz w:val="22"/>
        </w:rPr>
        <w:t> </w:t>
      </w:r>
      <w:r>
        <w:rPr>
          <w:sz w:val="22"/>
        </w:rPr>
        <w:t>(10th</w:t>
      </w:r>
      <w:r>
        <w:rPr>
          <w:spacing w:val="13"/>
          <w:sz w:val="22"/>
        </w:rPr>
        <w:t> </w:t>
      </w:r>
      <w:r>
        <w:rPr>
          <w:sz w:val="22"/>
        </w:rPr>
        <w:t>Cir.</w:t>
      </w:r>
      <w:r>
        <w:rPr>
          <w:spacing w:val="13"/>
          <w:sz w:val="22"/>
        </w:rPr>
        <w:t> </w:t>
      </w:r>
      <w:r>
        <w:rPr>
          <w:sz w:val="22"/>
        </w:rPr>
        <w:t>2003)</w:t>
      </w:r>
      <w:r>
        <w:rPr>
          <w:spacing w:val="16"/>
          <w:sz w:val="22"/>
        </w:rPr>
        <w:t> </w:t>
      </w:r>
      <w:r>
        <w:rPr>
          <w:sz w:val="22"/>
        </w:rPr>
        <w:t>(finding</w:t>
      </w:r>
      <w:r>
        <w:rPr>
          <w:spacing w:val="12"/>
          <w:sz w:val="22"/>
        </w:rPr>
        <w:t> </w:t>
      </w:r>
      <w:r>
        <w:rPr>
          <w:sz w:val="22"/>
        </w:rPr>
        <w:t>no</w:t>
      </w:r>
      <w:r>
        <w:rPr>
          <w:spacing w:val="14"/>
          <w:sz w:val="22"/>
        </w:rPr>
        <w:t> </w:t>
      </w:r>
      <w:r>
        <w:rPr>
          <w:sz w:val="22"/>
        </w:rPr>
        <w:t>prejudice</w:t>
      </w:r>
    </w:p>
    <w:p>
      <w:pPr>
        <w:spacing w:line="244" w:lineRule="auto" w:before="7"/>
        <w:ind w:left="100" w:right="475" w:firstLine="0"/>
        <w:jc w:val="both"/>
        <w:rPr>
          <w:sz w:val="22"/>
        </w:rPr>
      </w:pPr>
      <w:r>
        <w:rPr>
          <w:sz w:val="22"/>
        </w:rPr>
        <w:t>where</w:t>
      </w:r>
      <w:r>
        <w:rPr>
          <w:spacing w:val="-15"/>
          <w:sz w:val="22"/>
        </w:rPr>
        <w:t> </w:t>
      </w:r>
      <w:r>
        <w:rPr>
          <w:sz w:val="22"/>
        </w:rPr>
        <w:t>all</w:t>
      </w:r>
      <w:r>
        <w:rPr>
          <w:spacing w:val="-15"/>
          <w:sz w:val="22"/>
        </w:rPr>
        <w:t> </w:t>
      </w:r>
      <w:r>
        <w:rPr>
          <w:sz w:val="22"/>
        </w:rPr>
        <w:t>defendants</w:t>
      </w:r>
      <w:r>
        <w:rPr>
          <w:spacing w:val="-15"/>
          <w:sz w:val="22"/>
        </w:rPr>
        <w:t> </w:t>
      </w:r>
      <w:r>
        <w:rPr>
          <w:sz w:val="22"/>
        </w:rPr>
        <w:t>asserted</w:t>
      </w:r>
      <w:r>
        <w:rPr>
          <w:spacing w:val="-15"/>
          <w:sz w:val="22"/>
        </w:rPr>
        <w:t> </w:t>
      </w:r>
      <w:r>
        <w:rPr>
          <w:sz w:val="22"/>
        </w:rPr>
        <w:t>self-defense</w:t>
      </w:r>
      <w:r>
        <w:rPr>
          <w:spacing w:val="-15"/>
          <w:sz w:val="22"/>
        </w:rPr>
        <w:t> </w:t>
      </w:r>
      <w:r>
        <w:rPr>
          <w:sz w:val="22"/>
        </w:rPr>
        <w:t>in</w:t>
      </w:r>
      <w:r>
        <w:rPr>
          <w:spacing w:val="-16"/>
          <w:sz w:val="22"/>
        </w:rPr>
        <w:t> </w:t>
      </w:r>
      <w:r>
        <w:rPr>
          <w:sz w:val="22"/>
        </w:rPr>
        <w:t>murder</w:t>
      </w:r>
      <w:r>
        <w:rPr>
          <w:spacing w:val="-15"/>
          <w:sz w:val="22"/>
        </w:rPr>
        <w:t> </w:t>
      </w:r>
      <w:r>
        <w:rPr>
          <w:sz w:val="22"/>
        </w:rPr>
        <w:t>case);</w:t>
      </w:r>
      <w:r>
        <w:rPr>
          <w:spacing w:val="-15"/>
          <w:sz w:val="22"/>
        </w:rPr>
        <w:t> </w:t>
      </w:r>
      <w:r>
        <w:rPr>
          <w:i/>
          <w:sz w:val="22"/>
        </w:rPr>
        <w:t>United</w:t>
      </w:r>
      <w:r>
        <w:rPr>
          <w:i/>
          <w:spacing w:val="-17"/>
          <w:sz w:val="22"/>
        </w:rPr>
        <w:t> </w:t>
      </w:r>
      <w:r>
        <w:rPr>
          <w:i/>
          <w:sz w:val="22"/>
        </w:rPr>
        <w:t>States</w:t>
      </w:r>
      <w:r>
        <w:rPr>
          <w:i/>
          <w:spacing w:val="-16"/>
          <w:sz w:val="22"/>
        </w:rPr>
        <w:t> </w:t>
      </w:r>
      <w:r>
        <w:rPr>
          <w:i/>
          <w:sz w:val="22"/>
        </w:rPr>
        <w:t>v.</w:t>
      </w:r>
      <w:r>
        <w:rPr>
          <w:i/>
          <w:spacing w:val="-14"/>
          <w:sz w:val="22"/>
        </w:rPr>
        <w:t> </w:t>
      </w:r>
      <w:r>
        <w:rPr>
          <w:i/>
          <w:sz w:val="22"/>
        </w:rPr>
        <w:t>Serafino</w:t>
      </w:r>
      <w:r>
        <w:rPr>
          <w:sz w:val="22"/>
        </w:rPr>
        <w:t>,</w:t>
      </w:r>
      <w:r>
        <w:rPr>
          <w:spacing w:val="-11"/>
          <w:sz w:val="22"/>
        </w:rPr>
        <w:t> </w:t>
      </w:r>
      <w:r>
        <w:rPr>
          <w:sz w:val="22"/>
        </w:rPr>
        <w:t>281</w:t>
      </w:r>
      <w:r>
        <w:rPr>
          <w:spacing w:val="-14"/>
          <w:sz w:val="22"/>
        </w:rPr>
        <w:t> </w:t>
      </w:r>
      <w:r>
        <w:rPr>
          <w:sz w:val="22"/>
        </w:rPr>
        <w:t>F.3d</w:t>
      </w:r>
      <w:r>
        <w:rPr>
          <w:spacing w:val="-14"/>
          <w:sz w:val="22"/>
        </w:rPr>
        <w:t> </w:t>
      </w:r>
      <w:r>
        <w:rPr>
          <w:sz w:val="22"/>
        </w:rPr>
        <w:t>327,</w:t>
      </w:r>
      <w:r>
        <w:rPr>
          <w:spacing w:val="-11"/>
          <w:sz w:val="22"/>
        </w:rPr>
        <w:t> </w:t>
      </w:r>
      <w:r>
        <w:rPr>
          <w:sz w:val="22"/>
        </w:rPr>
        <w:t>330</w:t>
      </w:r>
      <w:r>
        <w:rPr>
          <w:spacing w:val="-14"/>
          <w:sz w:val="22"/>
        </w:rPr>
        <w:t> </w:t>
      </w:r>
      <w:r>
        <w:rPr>
          <w:sz w:val="22"/>
        </w:rPr>
        <w:t>(1st</w:t>
      </w:r>
      <w:r>
        <w:rPr>
          <w:spacing w:val="-9"/>
          <w:sz w:val="22"/>
        </w:rPr>
        <w:t> </w:t>
      </w:r>
      <w:r>
        <w:rPr>
          <w:sz w:val="22"/>
        </w:rPr>
        <w:t>Cir. 2002) (finding no prejudice where defendant denied master-minding money laundering scheme while codefendants claimed to be unwitting</w:t>
      </w:r>
      <w:r>
        <w:rPr>
          <w:spacing w:val="2"/>
          <w:sz w:val="22"/>
        </w:rPr>
        <w:t> </w:t>
      </w:r>
      <w:r>
        <w:rPr>
          <w:sz w:val="22"/>
        </w:rPr>
        <w:t>participants).</w:t>
      </w:r>
    </w:p>
    <w:p>
      <w:pPr>
        <w:pStyle w:val="BodyText"/>
        <w:spacing w:before="6"/>
        <w:rPr>
          <w:sz w:val="16"/>
        </w:rPr>
      </w:pPr>
    </w:p>
    <w:p>
      <w:pPr>
        <w:tabs>
          <w:tab w:pos="1261" w:val="left" w:leader="none"/>
        </w:tabs>
        <w:spacing w:before="72"/>
        <w:ind w:left="819" w:right="0" w:firstLine="0"/>
        <w:jc w:val="left"/>
        <w:rPr>
          <w:sz w:val="22"/>
        </w:rPr>
      </w:pPr>
      <w:r>
        <w:rPr>
          <w:spacing w:val="4"/>
          <w:position w:val="9"/>
          <w:sz w:val="12"/>
        </w:rPr>
        <w:t>418</w:t>
        <w:tab/>
      </w:r>
      <w:r>
        <w:rPr>
          <w:i/>
          <w:sz w:val="22"/>
        </w:rPr>
        <w:t>See, e.g.</w:t>
      </w:r>
      <w:r>
        <w:rPr>
          <w:sz w:val="22"/>
        </w:rPr>
        <w:t>, </w:t>
      </w:r>
      <w:r>
        <w:rPr>
          <w:i/>
          <w:sz w:val="22"/>
        </w:rPr>
        <w:t>United States v. Odom</w:t>
      </w:r>
      <w:r>
        <w:rPr>
          <w:sz w:val="22"/>
        </w:rPr>
        <w:t>, 888 F.2d 1014, 1018 </w:t>
      </w:r>
      <w:r>
        <w:rPr>
          <w:spacing w:val="2"/>
          <w:sz w:val="22"/>
        </w:rPr>
        <w:t>(4th </w:t>
      </w:r>
      <w:r>
        <w:rPr>
          <w:sz w:val="22"/>
        </w:rPr>
        <w:t>Cir. 1989)</w:t>
      </w:r>
      <w:r>
        <w:rPr>
          <w:spacing w:val="9"/>
          <w:sz w:val="22"/>
        </w:rPr>
        <w:t> </w:t>
      </w:r>
      <w:r>
        <w:rPr>
          <w:sz w:val="22"/>
        </w:rPr>
        <w:t>(finding severance proper</w:t>
      </w:r>
    </w:p>
    <w:p>
      <w:pPr>
        <w:spacing w:line="247" w:lineRule="auto" w:before="16"/>
        <w:ind w:left="100" w:right="475" w:firstLine="0"/>
        <w:jc w:val="both"/>
        <w:rPr>
          <w:sz w:val="22"/>
        </w:rPr>
      </w:pPr>
      <w:r>
        <w:rPr>
          <w:sz w:val="22"/>
        </w:rPr>
        <w:t>where</w:t>
      </w:r>
      <w:r>
        <w:rPr>
          <w:spacing w:val="-15"/>
          <w:sz w:val="22"/>
        </w:rPr>
        <w:t> </w:t>
      </w:r>
      <w:r>
        <w:rPr>
          <w:sz w:val="22"/>
        </w:rPr>
        <w:t>defendant’s</w:t>
      </w:r>
      <w:r>
        <w:rPr>
          <w:spacing w:val="-14"/>
          <w:sz w:val="22"/>
        </w:rPr>
        <w:t> </w:t>
      </w:r>
      <w:r>
        <w:rPr>
          <w:sz w:val="22"/>
        </w:rPr>
        <w:t>counsel</w:t>
      </w:r>
      <w:r>
        <w:rPr>
          <w:spacing w:val="-15"/>
          <w:sz w:val="22"/>
        </w:rPr>
        <w:t> </w:t>
      </w:r>
      <w:r>
        <w:rPr>
          <w:sz w:val="22"/>
        </w:rPr>
        <w:t>continuously</w:t>
      </w:r>
      <w:r>
        <w:rPr>
          <w:spacing w:val="-20"/>
          <w:sz w:val="22"/>
        </w:rPr>
        <w:t> </w:t>
      </w:r>
      <w:r>
        <w:rPr>
          <w:sz w:val="22"/>
        </w:rPr>
        <w:t>attacked</w:t>
      </w:r>
      <w:r>
        <w:rPr>
          <w:spacing w:val="-16"/>
          <w:sz w:val="22"/>
        </w:rPr>
        <w:t> </w:t>
      </w:r>
      <w:r>
        <w:rPr>
          <w:sz w:val="22"/>
        </w:rPr>
        <w:t>codefendant</w:t>
      </w:r>
      <w:r>
        <w:rPr>
          <w:spacing w:val="-15"/>
          <w:sz w:val="22"/>
        </w:rPr>
        <w:t> </w:t>
      </w:r>
      <w:r>
        <w:rPr>
          <w:sz w:val="22"/>
        </w:rPr>
        <w:t>and</w:t>
      </w:r>
      <w:r>
        <w:rPr>
          <w:spacing w:val="-18"/>
          <w:sz w:val="22"/>
        </w:rPr>
        <w:t> </w:t>
      </w:r>
      <w:r>
        <w:rPr>
          <w:sz w:val="22"/>
        </w:rPr>
        <w:t>discussed</w:t>
      </w:r>
      <w:r>
        <w:rPr>
          <w:spacing w:val="-17"/>
          <w:sz w:val="22"/>
        </w:rPr>
        <w:t> </w:t>
      </w:r>
      <w:r>
        <w:rPr>
          <w:sz w:val="22"/>
        </w:rPr>
        <w:t>prior,</w:t>
      </w:r>
      <w:r>
        <w:rPr>
          <w:spacing w:val="-18"/>
          <w:sz w:val="22"/>
        </w:rPr>
        <w:t> </w:t>
      </w:r>
      <w:r>
        <w:rPr>
          <w:sz w:val="22"/>
        </w:rPr>
        <w:t>marginally</w:t>
      </w:r>
      <w:r>
        <w:rPr>
          <w:spacing w:val="-19"/>
          <w:sz w:val="22"/>
        </w:rPr>
        <w:t> </w:t>
      </w:r>
      <w:r>
        <w:rPr>
          <w:sz w:val="22"/>
        </w:rPr>
        <w:t>relevant</w:t>
      </w:r>
      <w:r>
        <w:rPr>
          <w:spacing w:val="-14"/>
          <w:sz w:val="22"/>
        </w:rPr>
        <w:t> </w:t>
      </w:r>
      <w:r>
        <w:rPr>
          <w:sz w:val="22"/>
        </w:rPr>
        <w:t>prior</w:t>
      </w:r>
      <w:r>
        <w:rPr>
          <w:spacing w:val="-15"/>
          <w:sz w:val="22"/>
        </w:rPr>
        <w:t> </w:t>
      </w:r>
      <w:r>
        <w:rPr>
          <w:sz w:val="22"/>
        </w:rPr>
        <w:t>bad acts</w:t>
      </w:r>
      <w:r>
        <w:rPr>
          <w:spacing w:val="-6"/>
          <w:sz w:val="22"/>
        </w:rPr>
        <w:t> </w:t>
      </w:r>
      <w:r>
        <w:rPr>
          <w:sz w:val="22"/>
        </w:rPr>
        <w:t>of</w:t>
      </w:r>
      <w:r>
        <w:rPr>
          <w:spacing w:val="-5"/>
          <w:sz w:val="22"/>
        </w:rPr>
        <w:t> </w:t>
      </w:r>
      <w:r>
        <w:rPr>
          <w:sz w:val="22"/>
        </w:rPr>
        <w:t>codefendant);</w:t>
      </w:r>
      <w:r>
        <w:rPr>
          <w:spacing w:val="-5"/>
          <w:sz w:val="22"/>
        </w:rPr>
        <w:t> </w:t>
      </w:r>
      <w:r>
        <w:rPr>
          <w:i/>
          <w:sz w:val="22"/>
        </w:rPr>
        <w:t>De</w:t>
      </w:r>
      <w:r>
        <w:rPr>
          <w:i/>
          <w:spacing w:val="-7"/>
          <w:sz w:val="22"/>
        </w:rPr>
        <w:t> </w:t>
      </w:r>
      <w:r>
        <w:rPr>
          <w:i/>
          <w:sz w:val="22"/>
        </w:rPr>
        <w:t>Luna</w:t>
      </w:r>
      <w:r>
        <w:rPr>
          <w:i/>
          <w:spacing w:val="-4"/>
          <w:sz w:val="22"/>
        </w:rPr>
        <w:t> </w:t>
      </w:r>
      <w:r>
        <w:rPr>
          <w:i/>
          <w:sz w:val="22"/>
        </w:rPr>
        <w:t>v.</w:t>
      </w:r>
      <w:r>
        <w:rPr>
          <w:i/>
          <w:spacing w:val="-7"/>
          <w:sz w:val="22"/>
        </w:rPr>
        <w:t> </w:t>
      </w:r>
      <w:r>
        <w:rPr>
          <w:i/>
          <w:sz w:val="22"/>
        </w:rPr>
        <w:t>United</w:t>
      </w:r>
      <w:r>
        <w:rPr>
          <w:i/>
          <w:spacing w:val="-6"/>
          <w:sz w:val="22"/>
        </w:rPr>
        <w:t> </w:t>
      </w:r>
      <w:r>
        <w:rPr>
          <w:i/>
          <w:sz w:val="22"/>
        </w:rPr>
        <w:t>States</w:t>
      </w:r>
      <w:r>
        <w:rPr>
          <w:sz w:val="22"/>
        </w:rPr>
        <w:t>,</w:t>
      </w:r>
      <w:r>
        <w:rPr>
          <w:spacing w:val="-3"/>
          <w:sz w:val="22"/>
        </w:rPr>
        <w:t> </w:t>
      </w:r>
      <w:r>
        <w:rPr>
          <w:sz w:val="22"/>
        </w:rPr>
        <w:t>308</w:t>
      </w:r>
      <w:r>
        <w:rPr>
          <w:spacing w:val="-9"/>
          <w:sz w:val="22"/>
        </w:rPr>
        <w:t> </w:t>
      </w:r>
      <w:r>
        <w:rPr>
          <w:sz w:val="22"/>
        </w:rPr>
        <w:t>F.2d</w:t>
      </w:r>
      <w:r>
        <w:rPr>
          <w:spacing w:val="-8"/>
          <w:sz w:val="22"/>
        </w:rPr>
        <w:t> </w:t>
      </w:r>
      <w:r>
        <w:rPr>
          <w:sz w:val="22"/>
        </w:rPr>
        <w:t>140,</w:t>
      </w:r>
      <w:r>
        <w:rPr>
          <w:spacing w:val="-10"/>
          <w:sz w:val="22"/>
        </w:rPr>
        <w:t> </w:t>
      </w:r>
      <w:r>
        <w:rPr>
          <w:sz w:val="22"/>
        </w:rPr>
        <w:t>141-43</w:t>
      </w:r>
      <w:r>
        <w:rPr>
          <w:spacing w:val="-9"/>
          <w:sz w:val="22"/>
        </w:rPr>
        <w:t> </w:t>
      </w:r>
      <w:r>
        <w:rPr>
          <w:sz w:val="22"/>
        </w:rPr>
        <w:t>(5th</w:t>
      </w:r>
      <w:r>
        <w:rPr>
          <w:spacing w:val="-4"/>
          <w:sz w:val="22"/>
        </w:rPr>
        <w:t> </w:t>
      </w:r>
      <w:r>
        <w:rPr>
          <w:sz w:val="22"/>
        </w:rPr>
        <w:t>Cir.</w:t>
      </w:r>
      <w:r>
        <w:rPr>
          <w:spacing w:val="-4"/>
          <w:sz w:val="22"/>
        </w:rPr>
        <w:t> </w:t>
      </w:r>
      <w:r>
        <w:rPr>
          <w:sz w:val="22"/>
        </w:rPr>
        <w:t>1962)</w:t>
      </w:r>
      <w:r>
        <w:rPr>
          <w:spacing w:val="-7"/>
          <w:sz w:val="22"/>
        </w:rPr>
        <w:t> </w:t>
      </w:r>
      <w:r>
        <w:rPr>
          <w:sz w:val="22"/>
        </w:rPr>
        <w:t>(finding</w:t>
      </w:r>
      <w:r>
        <w:rPr>
          <w:spacing w:val="-9"/>
          <w:sz w:val="22"/>
        </w:rPr>
        <w:t> </w:t>
      </w:r>
      <w:r>
        <w:rPr>
          <w:sz w:val="22"/>
        </w:rPr>
        <w:t>severance</w:t>
      </w:r>
      <w:r>
        <w:rPr>
          <w:spacing w:val="-7"/>
          <w:sz w:val="22"/>
        </w:rPr>
        <w:t> </w:t>
      </w:r>
      <w:r>
        <w:rPr>
          <w:sz w:val="22"/>
        </w:rPr>
        <w:t>proper where codefendant’s counsel commented on defendant’s invocation of his right not to testify). </w:t>
      </w:r>
      <w:r>
        <w:rPr>
          <w:i/>
          <w:sz w:val="22"/>
        </w:rPr>
        <w:t>But cf. United </w:t>
      </w:r>
      <w:r>
        <w:rPr>
          <w:i/>
          <w:sz w:val="22"/>
        </w:rPr>
        <w:t>States</w:t>
      </w:r>
      <w:r>
        <w:rPr>
          <w:i/>
          <w:spacing w:val="-17"/>
          <w:sz w:val="22"/>
        </w:rPr>
        <w:t> </w:t>
      </w:r>
      <w:r>
        <w:rPr>
          <w:i/>
          <w:sz w:val="22"/>
        </w:rPr>
        <w:t>v.</w:t>
      </w:r>
      <w:r>
        <w:rPr>
          <w:i/>
          <w:spacing w:val="-16"/>
          <w:sz w:val="22"/>
        </w:rPr>
        <w:t> </w:t>
      </w:r>
      <w:r>
        <w:rPr>
          <w:i/>
          <w:sz w:val="22"/>
        </w:rPr>
        <w:t>Naijar</w:t>
      </w:r>
      <w:r>
        <w:rPr>
          <w:sz w:val="22"/>
        </w:rPr>
        <w:t>,</w:t>
      </w:r>
      <w:r>
        <w:rPr>
          <w:spacing w:val="-16"/>
          <w:sz w:val="22"/>
        </w:rPr>
        <w:t> </w:t>
      </w:r>
      <w:r>
        <w:rPr>
          <w:sz w:val="22"/>
        </w:rPr>
        <w:t>300</w:t>
      </w:r>
      <w:r>
        <w:rPr>
          <w:spacing w:val="-17"/>
          <w:sz w:val="22"/>
        </w:rPr>
        <w:t> </w:t>
      </w:r>
      <w:r>
        <w:rPr>
          <w:sz w:val="22"/>
        </w:rPr>
        <w:t>F.3d</w:t>
      </w:r>
      <w:r>
        <w:rPr>
          <w:spacing w:val="-15"/>
          <w:sz w:val="22"/>
        </w:rPr>
        <w:t> </w:t>
      </w:r>
      <w:r>
        <w:rPr>
          <w:sz w:val="22"/>
        </w:rPr>
        <w:t>466,</w:t>
      </w:r>
      <w:r>
        <w:rPr>
          <w:spacing w:val="-18"/>
          <w:sz w:val="22"/>
        </w:rPr>
        <w:t> </w:t>
      </w:r>
      <w:r>
        <w:rPr>
          <w:sz w:val="22"/>
        </w:rPr>
        <w:t>474</w:t>
      </w:r>
      <w:r>
        <w:rPr>
          <w:spacing w:val="-17"/>
          <w:sz w:val="22"/>
        </w:rPr>
        <w:t> </w:t>
      </w:r>
      <w:r>
        <w:rPr>
          <w:sz w:val="22"/>
        </w:rPr>
        <w:t>(4th</w:t>
      </w:r>
      <w:r>
        <w:rPr>
          <w:spacing w:val="-16"/>
          <w:sz w:val="22"/>
        </w:rPr>
        <w:t> </w:t>
      </w:r>
      <w:r>
        <w:rPr>
          <w:sz w:val="22"/>
        </w:rPr>
        <w:t>Cir.</w:t>
      </w:r>
      <w:r>
        <w:rPr>
          <w:spacing w:val="-18"/>
          <w:sz w:val="22"/>
        </w:rPr>
        <w:t> </w:t>
      </w:r>
      <w:r>
        <w:rPr>
          <w:sz w:val="22"/>
        </w:rPr>
        <w:t>2002)</w:t>
      </w:r>
      <w:r>
        <w:rPr>
          <w:spacing w:val="-12"/>
          <w:sz w:val="22"/>
        </w:rPr>
        <w:t> </w:t>
      </w:r>
      <w:r>
        <w:rPr>
          <w:sz w:val="22"/>
        </w:rPr>
        <w:t>(holding</w:t>
      </w:r>
      <w:r>
        <w:rPr>
          <w:spacing w:val="-15"/>
          <w:sz w:val="22"/>
        </w:rPr>
        <w:t> </w:t>
      </w:r>
      <w:r>
        <w:rPr>
          <w:sz w:val="22"/>
        </w:rPr>
        <w:t>that</w:t>
      </w:r>
      <w:r>
        <w:rPr>
          <w:spacing w:val="-14"/>
          <w:sz w:val="22"/>
        </w:rPr>
        <w:t> </w:t>
      </w:r>
      <w:r>
        <w:rPr>
          <w:sz w:val="22"/>
        </w:rPr>
        <w:t>severable</w:t>
      </w:r>
      <w:r>
        <w:rPr>
          <w:spacing w:val="-14"/>
          <w:sz w:val="22"/>
        </w:rPr>
        <w:t> </w:t>
      </w:r>
      <w:r>
        <w:rPr>
          <w:sz w:val="22"/>
        </w:rPr>
        <w:t>behavior</w:t>
      </w:r>
      <w:r>
        <w:rPr>
          <w:spacing w:val="-12"/>
          <w:sz w:val="22"/>
        </w:rPr>
        <w:t> </w:t>
      </w:r>
      <w:r>
        <w:rPr>
          <w:sz w:val="22"/>
        </w:rPr>
        <w:t>must</w:t>
      </w:r>
      <w:r>
        <w:rPr>
          <w:spacing w:val="-12"/>
          <w:sz w:val="22"/>
        </w:rPr>
        <w:t> </w:t>
      </w:r>
      <w:r>
        <w:rPr>
          <w:sz w:val="22"/>
        </w:rPr>
        <w:t>“rise</w:t>
      </w:r>
      <w:r>
        <w:rPr>
          <w:spacing w:val="-14"/>
          <w:sz w:val="22"/>
        </w:rPr>
        <w:t> </w:t>
      </w:r>
      <w:r>
        <w:rPr>
          <w:sz w:val="22"/>
        </w:rPr>
        <w:t>above</w:t>
      </w:r>
      <w:r>
        <w:rPr>
          <w:spacing w:val="-12"/>
          <w:sz w:val="22"/>
        </w:rPr>
        <w:t> </w:t>
      </w:r>
      <w:r>
        <w:rPr>
          <w:sz w:val="22"/>
        </w:rPr>
        <w:t>mere</w:t>
      </w:r>
      <w:r>
        <w:rPr>
          <w:spacing w:val="-12"/>
          <w:sz w:val="22"/>
        </w:rPr>
        <w:t> </w:t>
      </w:r>
      <w:r>
        <w:rPr>
          <w:sz w:val="22"/>
        </w:rPr>
        <w:t>finger pointing”).</w:t>
      </w:r>
    </w:p>
    <w:p>
      <w:pPr>
        <w:pStyle w:val="BodyText"/>
        <w:spacing w:before="4"/>
        <w:rPr>
          <w:sz w:val="14"/>
        </w:rPr>
      </w:pPr>
    </w:p>
    <w:p>
      <w:pPr>
        <w:spacing w:line="244" w:lineRule="auto" w:before="73"/>
        <w:ind w:left="100" w:right="476" w:firstLine="720"/>
        <w:jc w:val="both"/>
        <w:rPr>
          <w:sz w:val="22"/>
        </w:rPr>
      </w:pPr>
      <w:r>
        <w:rPr>
          <w:spacing w:val="4"/>
          <w:position w:val="9"/>
          <w:sz w:val="12"/>
        </w:rPr>
        <w:t>419</w:t>
      </w:r>
      <w:r>
        <w:rPr>
          <w:spacing w:val="36"/>
          <w:position w:val="9"/>
          <w:sz w:val="12"/>
        </w:rPr>
        <w:t> </w:t>
      </w:r>
      <w:r>
        <w:rPr>
          <w:i/>
          <w:sz w:val="22"/>
        </w:rPr>
        <w:t>See,</w:t>
      </w:r>
      <w:r>
        <w:rPr>
          <w:i/>
          <w:spacing w:val="-9"/>
          <w:sz w:val="22"/>
        </w:rPr>
        <w:t> </w:t>
      </w:r>
      <w:r>
        <w:rPr>
          <w:i/>
          <w:sz w:val="22"/>
        </w:rPr>
        <w:t>e.g.</w:t>
      </w:r>
      <w:r>
        <w:rPr>
          <w:sz w:val="22"/>
        </w:rPr>
        <w:t>,</w:t>
      </w:r>
      <w:r>
        <w:rPr>
          <w:spacing w:val="-9"/>
          <w:sz w:val="22"/>
        </w:rPr>
        <w:t> </w:t>
      </w:r>
      <w:r>
        <w:rPr>
          <w:i/>
          <w:sz w:val="22"/>
        </w:rPr>
        <w:t>United</w:t>
      </w:r>
      <w:r>
        <w:rPr>
          <w:i/>
          <w:spacing w:val="-8"/>
          <w:sz w:val="22"/>
        </w:rPr>
        <w:t> </w:t>
      </w:r>
      <w:r>
        <w:rPr>
          <w:i/>
          <w:sz w:val="22"/>
        </w:rPr>
        <w:t>States</w:t>
      </w:r>
      <w:r>
        <w:rPr>
          <w:i/>
          <w:spacing w:val="-9"/>
          <w:sz w:val="22"/>
        </w:rPr>
        <w:t> </w:t>
      </w:r>
      <w:r>
        <w:rPr>
          <w:i/>
          <w:sz w:val="22"/>
        </w:rPr>
        <w:t>v.</w:t>
      </w:r>
      <w:r>
        <w:rPr>
          <w:i/>
          <w:spacing w:val="-8"/>
          <w:sz w:val="22"/>
        </w:rPr>
        <w:t> </w:t>
      </w:r>
      <w:r>
        <w:rPr>
          <w:i/>
          <w:sz w:val="22"/>
        </w:rPr>
        <w:t>Spinelli</w:t>
      </w:r>
      <w:r>
        <w:rPr>
          <w:sz w:val="22"/>
        </w:rPr>
        <w:t>,</w:t>
      </w:r>
      <w:r>
        <w:rPr>
          <w:spacing w:val="-7"/>
          <w:sz w:val="22"/>
        </w:rPr>
        <w:t> </w:t>
      </w:r>
      <w:r>
        <w:rPr>
          <w:sz w:val="22"/>
        </w:rPr>
        <w:t>352</w:t>
      </w:r>
      <w:r>
        <w:rPr>
          <w:spacing w:val="-9"/>
          <w:sz w:val="22"/>
        </w:rPr>
        <w:t> </w:t>
      </w:r>
      <w:r>
        <w:rPr>
          <w:sz w:val="22"/>
        </w:rPr>
        <w:t>F.3d</w:t>
      </w:r>
      <w:r>
        <w:rPr>
          <w:spacing w:val="-7"/>
          <w:sz w:val="22"/>
        </w:rPr>
        <w:t> </w:t>
      </w:r>
      <w:r>
        <w:rPr>
          <w:sz w:val="22"/>
        </w:rPr>
        <w:t>48,</w:t>
      </w:r>
      <w:r>
        <w:rPr>
          <w:spacing w:val="-12"/>
          <w:sz w:val="22"/>
        </w:rPr>
        <w:t> </w:t>
      </w:r>
      <w:r>
        <w:rPr>
          <w:sz w:val="22"/>
        </w:rPr>
        <w:t>55-56</w:t>
      </w:r>
      <w:r>
        <w:rPr>
          <w:spacing w:val="-11"/>
          <w:sz w:val="22"/>
        </w:rPr>
        <w:t> </w:t>
      </w:r>
      <w:r>
        <w:rPr>
          <w:sz w:val="22"/>
        </w:rPr>
        <w:t>(2d</w:t>
      </w:r>
      <w:r>
        <w:rPr>
          <w:spacing w:val="-11"/>
          <w:sz w:val="22"/>
        </w:rPr>
        <w:t> </w:t>
      </w:r>
      <w:r>
        <w:rPr>
          <w:sz w:val="22"/>
        </w:rPr>
        <w:t>Cir.</w:t>
      </w:r>
      <w:r>
        <w:rPr>
          <w:spacing w:val="-12"/>
          <w:sz w:val="22"/>
        </w:rPr>
        <w:t> </w:t>
      </w:r>
      <w:r>
        <w:rPr>
          <w:sz w:val="22"/>
        </w:rPr>
        <w:t>2003)</w:t>
      </w:r>
      <w:r>
        <w:rPr>
          <w:spacing w:val="-10"/>
          <w:sz w:val="22"/>
        </w:rPr>
        <w:t> </w:t>
      </w:r>
      <w:r>
        <w:rPr>
          <w:sz w:val="22"/>
        </w:rPr>
        <w:t>(upholding</w:t>
      </w:r>
      <w:r>
        <w:rPr>
          <w:spacing w:val="-14"/>
          <w:sz w:val="22"/>
        </w:rPr>
        <w:t> </w:t>
      </w:r>
      <w:r>
        <w:rPr>
          <w:sz w:val="22"/>
        </w:rPr>
        <w:t>denial</w:t>
      </w:r>
      <w:r>
        <w:rPr>
          <w:spacing w:val="-9"/>
          <w:sz w:val="22"/>
        </w:rPr>
        <w:t> </w:t>
      </w:r>
      <w:r>
        <w:rPr>
          <w:sz w:val="22"/>
        </w:rPr>
        <w:t>of</w:t>
      </w:r>
      <w:r>
        <w:rPr>
          <w:spacing w:val="-7"/>
          <w:sz w:val="22"/>
        </w:rPr>
        <w:t> </w:t>
      </w:r>
      <w:r>
        <w:rPr>
          <w:sz w:val="22"/>
        </w:rPr>
        <w:t>severance because spillover was not prejudicial, as evidence from codefendant’s charge was not overwhelming and jury instructions cured any error); </w:t>
      </w:r>
      <w:r>
        <w:rPr>
          <w:i/>
          <w:sz w:val="22"/>
        </w:rPr>
        <w:t>United States v. Cross</w:t>
      </w:r>
      <w:r>
        <w:rPr>
          <w:sz w:val="22"/>
        </w:rPr>
        <w:t>, 308 F.3d 308, 317 (3d Cir. 2002) (explaining that prejudicial spillover occurs “only if the evidence introduced to support the reversed count would have been inadmissible at a trial on the remaining</w:t>
      </w:r>
      <w:r>
        <w:rPr>
          <w:spacing w:val="3"/>
          <w:sz w:val="22"/>
        </w:rPr>
        <w:t> </w:t>
      </w:r>
      <w:r>
        <w:rPr>
          <w:sz w:val="22"/>
        </w:rPr>
        <w:t>count”).</w:t>
      </w:r>
    </w:p>
    <w:p>
      <w:pPr>
        <w:pStyle w:val="BodyText"/>
        <w:spacing w:before="1"/>
        <w:rPr>
          <w:sz w:val="15"/>
        </w:rPr>
      </w:pPr>
    </w:p>
    <w:p>
      <w:pPr>
        <w:spacing w:before="72"/>
        <w:ind w:left="819" w:right="0" w:firstLine="0"/>
        <w:jc w:val="left"/>
        <w:rPr>
          <w:sz w:val="22"/>
        </w:rPr>
      </w:pPr>
      <w:r>
        <w:rPr>
          <w:position w:val="9"/>
          <w:sz w:val="12"/>
        </w:rPr>
        <w:t>420 </w:t>
      </w:r>
      <w:r>
        <w:rPr>
          <w:i/>
          <w:sz w:val="22"/>
        </w:rPr>
        <w:t>See, e.g.</w:t>
      </w:r>
      <w:r>
        <w:rPr>
          <w:sz w:val="22"/>
        </w:rPr>
        <w:t>, </w:t>
      </w:r>
      <w:r>
        <w:rPr>
          <w:i/>
          <w:sz w:val="22"/>
        </w:rPr>
        <w:t>United States v. Walls</w:t>
      </w:r>
      <w:r>
        <w:rPr>
          <w:sz w:val="22"/>
        </w:rPr>
        <w:t>, 293 F.3d 959, 966 (6th Cir. 2002) (finding no spillover effect</w:t>
      </w:r>
    </w:p>
    <w:p>
      <w:pPr>
        <w:spacing w:line="244" w:lineRule="auto" w:before="7"/>
        <w:ind w:left="100" w:right="465" w:firstLine="0"/>
        <w:jc w:val="left"/>
        <w:rPr>
          <w:sz w:val="22"/>
        </w:rPr>
      </w:pPr>
      <w:r>
        <w:rPr>
          <w:sz w:val="22"/>
        </w:rPr>
        <w:t>because evidence of codefendant’s methamphetamine manufacturing would have been admissible against defendant in separate trial).</w:t>
      </w:r>
    </w:p>
    <w:p>
      <w:pPr>
        <w:spacing w:after="0" w:line="244" w:lineRule="auto"/>
        <w:jc w:val="left"/>
        <w:rPr>
          <w:sz w:val="22"/>
        </w:rPr>
        <w:sectPr>
          <w:pgSz w:w="12240" w:h="15840"/>
          <w:pgMar w:header="403" w:footer="0" w:top="1140" w:bottom="280" w:left="980" w:right="960"/>
        </w:sectPr>
      </w:pPr>
    </w:p>
    <w:p>
      <w:pPr>
        <w:pStyle w:val="BodyText"/>
        <w:spacing w:before="68"/>
        <w:ind w:left="460"/>
        <w:rPr>
          <w:sz w:val="14"/>
        </w:rPr>
      </w:pPr>
      <w:r>
        <w:rPr/>
        <w:t>severance has been required because the spillover evidence would not have been admissible absent joinder.</w:t>
      </w:r>
      <w:r>
        <w:rPr>
          <w:position w:val="10"/>
          <w:sz w:val="14"/>
        </w:rPr>
        <w:t>421</w:t>
      </w:r>
    </w:p>
    <w:p>
      <w:pPr>
        <w:pStyle w:val="BodyText"/>
        <w:spacing w:before="3"/>
        <w:rPr>
          <w:sz w:val="25"/>
        </w:rPr>
      </w:pPr>
    </w:p>
    <w:p>
      <w:pPr>
        <w:pStyle w:val="BodyText"/>
        <w:spacing w:line="244" w:lineRule="auto"/>
        <w:ind w:left="460" w:right="108" w:firstLine="720"/>
        <w:jc w:val="both"/>
        <w:rPr>
          <w:sz w:val="14"/>
        </w:rPr>
      </w:pPr>
      <w:r>
        <w:rPr/>
        <w:t>Courts will occasionally cure any problems with respect to potential spillover or mutually antagonistic defenses by impaneling separate juries for separate defendants and allowing the separate juries to hear only the evidence related to their particular defendants. Without a specific showing of prejudice, this procedure generally has been upheld.</w:t>
      </w:r>
      <w:r>
        <w:rPr>
          <w:position w:val="10"/>
          <w:sz w:val="14"/>
        </w:rPr>
        <w:t>422</w:t>
      </w:r>
    </w:p>
    <w:p>
      <w:pPr>
        <w:pStyle w:val="BodyText"/>
        <w:spacing w:before="1"/>
        <w:rPr>
          <w:sz w:val="25"/>
        </w:rPr>
      </w:pPr>
    </w:p>
    <w:p>
      <w:pPr>
        <w:pStyle w:val="Heading1"/>
        <w:numPr>
          <w:ilvl w:val="4"/>
          <w:numId w:val="10"/>
        </w:numPr>
        <w:tabs>
          <w:tab w:pos="4062" w:val="left" w:leader="none"/>
        </w:tabs>
        <w:spacing w:line="240" w:lineRule="auto" w:before="0" w:after="0"/>
        <w:ind w:left="4061" w:right="0" w:hanging="1441"/>
        <w:jc w:val="left"/>
      </w:pPr>
      <w:r>
        <w:rPr/>
        <w:t>Codefendant’s Exculpatory</w:t>
      </w:r>
      <w:r>
        <w:rPr>
          <w:spacing w:val="-2"/>
        </w:rPr>
        <w:t> </w:t>
      </w:r>
      <w:r>
        <w:rPr/>
        <w:t>Testimony</w:t>
      </w:r>
    </w:p>
    <w:p>
      <w:pPr>
        <w:pStyle w:val="BodyText"/>
        <w:spacing w:before="9"/>
        <w:rPr>
          <w:b/>
        </w:rPr>
      </w:pPr>
    </w:p>
    <w:p>
      <w:pPr>
        <w:pStyle w:val="BodyText"/>
        <w:spacing w:line="244" w:lineRule="auto" w:before="1"/>
        <w:ind w:left="460" w:right="108" w:firstLine="720"/>
        <w:jc w:val="both"/>
        <w:rPr>
          <w:sz w:val="14"/>
        </w:rPr>
      </w:pPr>
      <w:r>
        <w:rPr/>
        <w:t>Another potential ground for severance of defendants is one defendant’s need for exculpatory testimony</w:t>
      </w:r>
      <w:r>
        <w:rPr>
          <w:spacing w:val="-19"/>
        </w:rPr>
        <w:t> </w:t>
      </w:r>
      <w:r>
        <w:rPr/>
        <w:t>from</w:t>
      </w:r>
      <w:r>
        <w:rPr>
          <w:spacing w:val="-17"/>
        </w:rPr>
        <w:t> </w:t>
      </w:r>
      <w:r>
        <w:rPr/>
        <w:t>another</w:t>
      </w:r>
      <w:r>
        <w:rPr>
          <w:spacing w:val="-18"/>
        </w:rPr>
        <w:t> </w:t>
      </w:r>
      <w:r>
        <w:rPr/>
        <w:t>defendant</w:t>
      </w:r>
      <w:r>
        <w:rPr>
          <w:spacing w:val="-15"/>
        </w:rPr>
        <w:t> </w:t>
      </w:r>
      <w:r>
        <w:rPr/>
        <w:t>who</w:t>
      </w:r>
      <w:r>
        <w:rPr>
          <w:spacing w:val="-16"/>
        </w:rPr>
        <w:t> </w:t>
      </w:r>
      <w:r>
        <w:rPr/>
        <w:t>will</w:t>
      </w:r>
      <w:r>
        <w:rPr>
          <w:spacing w:val="-13"/>
        </w:rPr>
        <w:t> </w:t>
      </w:r>
      <w:r>
        <w:rPr/>
        <w:t>not</w:t>
      </w:r>
      <w:r>
        <w:rPr>
          <w:spacing w:val="-17"/>
        </w:rPr>
        <w:t> </w:t>
      </w:r>
      <w:r>
        <w:rPr/>
        <w:t>testify</w:t>
      </w:r>
      <w:r>
        <w:rPr>
          <w:spacing w:val="-22"/>
        </w:rPr>
        <w:t> </w:t>
      </w:r>
      <w:r>
        <w:rPr/>
        <w:t>at</w:t>
      </w:r>
      <w:r>
        <w:rPr>
          <w:spacing w:val="-16"/>
        </w:rPr>
        <w:t> </w:t>
      </w:r>
      <w:r>
        <w:rPr/>
        <w:t>his</w:t>
      </w:r>
      <w:r>
        <w:rPr>
          <w:spacing w:val="-13"/>
        </w:rPr>
        <w:t> </w:t>
      </w:r>
      <w:r>
        <w:rPr/>
        <w:t>own</w:t>
      </w:r>
      <w:r>
        <w:rPr>
          <w:spacing w:val="-16"/>
        </w:rPr>
        <w:t> </w:t>
      </w:r>
      <w:r>
        <w:rPr/>
        <w:t>trial.</w:t>
      </w:r>
      <w:r>
        <w:rPr>
          <w:spacing w:val="32"/>
        </w:rPr>
        <w:t> </w:t>
      </w:r>
      <w:r>
        <w:rPr/>
        <w:t>A</w:t>
      </w:r>
      <w:r>
        <w:rPr>
          <w:spacing w:val="-13"/>
        </w:rPr>
        <w:t> </w:t>
      </w:r>
      <w:r>
        <w:rPr/>
        <w:t>defendant</w:t>
      </w:r>
      <w:r>
        <w:rPr>
          <w:spacing w:val="-13"/>
        </w:rPr>
        <w:t> </w:t>
      </w:r>
      <w:r>
        <w:rPr/>
        <w:t>seeking</w:t>
      </w:r>
      <w:r>
        <w:rPr>
          <w:spacing w:val="-16"/>
        </w:rPr>
        <w:t> </w:t>
      </w:r>
      <w:r>
        <w:rPr/>
        <w:t>to</w:t>
      </w:r>
      <w:r>
        <w:rPr>
          <w:spacing w:val="-12"/>
        </w:rPr>
        <w:t> </w:t>
      </w:r>
      <w:r>
        <w:rPr/>
        <w:t>sever</w:t>
      </w:r>
      <w:r>
        <w:rPr>
          <w:spacing w:val="-13"/>
        </w:rPr>
        <w:t> </w:t>
      </w:r>
      <w:r>
        <w:rPr/>
        <w:t>for this</w:t>
      </w:r>
      <w:r>
        <w:rPr>
          <w:spacing w:val="-18"/>
        </w:rPr>
        <w:t> </w:t>
      </w:r>
      <w:r>
        <w:rPr/>
        <w:t>purpose</w:t>
      </w:r>
      <w:r>
        <w:rPr>
          <w:spacing w:val="-18"/>
        </w:rPr>
        <w:t> </w:t>
      </w:r>
      <w:r>
        <w:rPr/>
        <w:t>must</w:t>
      </w:r>
      <w:r>
        <w:rPr>
          <w:spacing w:val="-17"/>
        </w:rPr>
        <w:t> </w:t>
      </w:r>
      <w:r>
        <w:rPr/>
        <w:t>make</w:t>
      </w:r>
      <w:r>
        <w:rPr>
          <w:spacing w:val="-18"/>
        </w:rPr>
        <w:t> </w:t>
      </w:r>
      <w:r>
        <w:rPr/>
        <w:t>a</w:t>
      </w:r>
      <w:r>
        <w:rPr>
          <w:spacing w:val="-15"/>
        </w:rPr>
        <w:t> </w:t>
      </w:r>
      <w:r>
        <w:rPr/>
        <w:t>threshold</w:t>
      </w:r>
      <w:r>
        <w:rPr>
          <w:spacing w:val="-17"/>
        </w:rPr>
        <w:t> </w:t>
      </w:r>
      <w:r>
        <w:rPr/>
        <w:t>showing</w:t>
      </w:r>
      <w:r>
        <w:rPr>
          <w:spacing w:val="-18"/>
        </w:rPr>
        <w:t> </w:t>
      </w:r>
      <w:r>
        <w:rPr/>
        <w:t>of:</w:t>
      </w:r>
      <w:r>
        <w:rPr>
          <w:spacing w:val="-15"/>
        </w:rPr>
        <w:t> </w:t>
      </w:r>
      <w:r>
        <w:rPr/>
        <w:t>(1)</w:t>
      </w:r>
      <w:r>
        <w:rPr>
          <w:spacing w:val="-18"/>
        </w:rPr>
        <w:t> </w:t>
      </w:r>
      <w:r>
        <w:rPr/>
        <w:t>a</w:t>
      </w:r>
      <w:r>
        <w:rPr>
          <w:spacing w:val="-16"/>
        </w:rPr>
        <w:t> </w:t>
      </w:r>
      <w:r>
        <w:rPr/>
        <w:t>bona</w:t>
      </w:r>
      <w:r>
        <w:rPr>
          <w:spacing w:val="-17"/>
        </w:rPr>
        <w:t> </w:t>
      </w:r>
      <w:r>
        <w:rPr/>
        <w:t>fide</w:t>
      </w:r>
      <w:r>
        <w:rPr>
          <w:spacing w:val="-18"/>
        </w:rPr>
        <w:t> </w:t>
      </w:r>
      <w:r>
        <w:rPr/>
        <w:t>need</w:t>
      </w:r>
      <w:r>
        <w:rPr>
          <w:spacing w:val="-17"/>
        </w:rPr>
        <w:t> </w:t>
      </w:r>
      <w:r>
        <w:rPr/>
        <w:t>for</w:t>
      </w:r>
      <w:r>
        <w:rPr>
          <w:spacing w:val="-18"/>
        </w:rPr>
        <w:t> </w:t>
      </w:r>
      <w:r>
        <w:rPr/>
        <w:t>the</w:t>
      </w:r>
      <w:r>
        <w:rPr>
          <w:spacing w:val="-18"/>
        </w:rPr>
        <w:t> </w:t>
      </w:r>
      <w:r>
        <w:rPr/>
        <w:t>testimony;</w:t>
      </w:r>
      <w:r>
        <w:rPr>
          <w:spacing w:val="-17"/>
        </w:rPr>
        <w:t> </w:t>
      </w:r>
      <w:r>
        <w:rPr/>
        <w:t>(2)</w:t>
      </w:r>
      <w:r>
        <w:rPr>
          <w:spacing w:val="-18"/>
        </w:rPr>
        <w:t> </w:t>
      </w:r>
      <w:r>
        <w:rPr/>
        <w:t>the</w:t>
      </w:r>
      <w:r>
        <w:rPr>
          <w:spacing w:val="-17"/>
        </w:rPr>
        <w:t> </w:t>
      </w:r>
      <w:r>
        <w:rPr/>
        <w:t>substance of the requested testimony; (3) the exculpatory nature of the testimony; and (4) the likelihood that</w:t>
      </w:r>
      <w:r>
        <w:rPr>
          <w:spacing w:val="-29"/>
        </w:rPr>
        <w:t> </w:t>
      </w:r>
      <w:r>
        <w:rPr/>
        <w:t>the codefendant would, in fact, testify at a separate trial. This threshold showing often proves to be a significant obstacle.</w:t>
      </w:r>
      <w:r>
        <w:rPr>
          <w:position w:val="10"/>
          <w:sz w:val="14"/>
        </w:rPr>
        <w:t>423</w:t>
      </w:r>
    </w:p>
    <w:p>
      <w:pPr>
        <w:pStyle w:val="BodyText"/>
        <w:spacing w:before="10"/>
      </w:pPr>
    </w:p>
    <w:p>
      <w:pPr>
        <w:pStyle w:val="BodyText"/>
        <w:spacing w:line="247" w:lineRule="auto"/>
        <w:ind w:left="460" w:right="117" w:firstLine="720"/>
        <w:jc w:val="both"/>
      </w:pPr>
      <w:r>
        <w:rPr>
          <w:spacing w:val="-3"/>
        </w:rPr>
        <w:t>If</w:t>
      </w:r>
      <w:r>
        <w:rPr>
          <w:spacing w:val="-16"/>
        </w:rPr>
        <w:t> </w:t>
      </w:r>
      <w:r>
        <w:rPr/>
        <w:t>and</w:t>
      </w:r>
      <w:r>
        <w:rPr>
          <w:spacing w:val="-16"/>
        </w:rPr>
        <w:t> </w:t>
      </w:r>
      <w:r>
        <w:rPr/>
        <w:t>when</w:t>
      </w:r>
      <w:r>
        <w:rPr>
          <w:spacing w:val="-16"/>
        </w:rPr>
        <w:t> </w:t>
      </w:r>
      <w:r>
        <w:rPr/>
        <w:t>a</w:t>
      </w:r>
      <w:r>
        <w:rPr>
          <w:spacing w:val="-16"/>
        </w:rPr>
        <w:t> </w:t>
      </w:r>
      <w:r>
        <w:rPr/>
        <w:t>threshold</w:t>
      </w:r>
      <w:r>
        <w:rPr>
          <w:spacing w:val="-16"/>
        </w:rPr>
        <w:t> </w:t>
      </w:r>
      <w:r>
        <w:rPr/>
        <w:t>showing</w:t>
      </w:r>
      <w:r>
        <w:rPr>
          <w:spacing w:val="-18"/>
        </w:rPr>
        <w:t> </w:t>
      </w:r>
      <w:r>
        <w:rPr/>
        <w:t>has</w:t>
      </w:r>
      <w:r>
        <w:rPr>
          <w:spacing w:val="-16"/>
        </w:rPr>
        <w:t> </w:t>
      </w:r>
      <w:r>
        <w:rPr/>
        <w:t>been</w:t>
      </w:r>
      <w:r>
        <w:rPr>
          <w:spacing w:val="-13"/>
        </w:rPr>
        <w:t> </w:t>
      </w:r>
      <w:r>
        <w:rPr/>
        <w:t>made,</w:t>
      </w:r>
      <w:r>
        <w:rPr>
          <w:spacing w:val="-16"/>
        </w:rPr>
        <w:t> </w:t>
      </w:r>
      <w:r>
        <w:rPr/>
        <w:t>a</w:t>
      </w:r>
      <w:r>
        <w:rPr>
          <w:spacing w:val="-13"/>
        </w:rPr>
        <w:t> </w:t>
      </w:r>
      <w:r>
        <w:rPr/>
        <w:t>court</w:t>
      </w:r>
      <w:r>
        <w:rPr>
          <w:spacing w:val="-16"/>
        </w:rPr>
        <w:t> </w:t>
      </w:r>
      <w:r>
        <w:rPr/>
        <w:t>must</w:t>
      </w:r>
      <w:r>
        <w:rPr>
          <w:spacing w:val="-13"/>
        </w:rPr>
        <w:t> </w:t>
      </w:r>
      <w:r>
        <w:rPr/>
        <w:t>then:</w:t>
      </w:r>
      <w:r>
        <w:rPr>
          <w:spacing w:val="-16"/>
        </w:rPr>
        <w:t> </w:t>
      </w:r>
      <w:r>
        <w:rPr/>
        <w:t>(1)</w:t>
      </w:r>
      <w:r>
        <w:rPr>
          <w:spacing w:val="-16"/>
        </w:rPr>
        <w:t> </w:t>
      </w:r>
      <w:r>
        <w:rPr/>
        <w:t>examine</w:t>
      </w:r>
      <w:r>
        <w:rPr>
          <w:spacing w:val="-16"/>
        </w:rPr>
        <w:t> </w:t>
      </w:r>
      <w:r>
        <w:rPr/>
        <w:t>the</w:t>
      </w:r>
      <w:r>
        <w:rPr>
          <w:spacing w:val="-16"/>
        </w:rPr>
        <w:t> </w:t>
      </w:r>
      <w:r>
        <w:rPr/>
        <w:t>significance of</w:t>
      </w:r>
      <w:r>
        <w:rPr>
          <w:spacing w:val="-23"/>
        </w:rPr>
        <w:t> </w:t>
      </w:r>
      <w:r>
        <w:rPr/>
        <w:t>the</w:t>
      </w:r>
      <w:r>
        <w:rPr>
          <w:spacing w:val="-22"/>
        </w:rPr>
        <w:t> </w:t>
      </w:r>
      <w:r>
        <w:rPr/>
        <w:t>testimony</w:t>
      </w:r>
      <w:r>
        <w:rPr>
          <w:spacing w:val="-29"/>
        </w:rPr>
        <w:t> </w:t>
      </w:r>
      <w:r>
        <w:rPr/>
        <w:t>in</w:t>
      </w:r>
      <w:r>
        <w:rPr>
          <w:spacing w:val="-23"/>
        </w:rPr>
        <w:t> </w:t>
      </w:r>
      <w:r>
        <w:rPr/>
        <w:t>relation</w:t>
      </w:r>
      <w:r>
        <w:rPr>
          <w:spacing w:val="-22"/>
        </w:rPr>
        <w:t> </w:t>
      </w:r>
      <w:r>
        <w:rPr/>
        <w:t>to</w:t>
      </w:r>
      <w:r>
        <w:rPr>
          <w:spacing w:val="-22"/>
        </w:rPr>
        <w:t> </w:t>
      </w:r>
      <w:r>
        <w:rPr/>
        <w:t>the</w:t>
      </w:r>
      <w:r>
        <w:rPr>
          <w:spacing w:val="-23"/>
        </w:rPr>
        <w:t> </w:t>
      </w:r>
      <w:r>
        <w:rPr/>
        <w:t>defendant’s</w:t>
      </w:r>
      <w:r>
        <w:rPr>
          <w:spacing w:val="-22"/>
        </w:rPr>
        <w:t> </w:t>
      </w:r>
      <w:r>
        <w:rPr/>
        <w:t>theory</w:t>
      </w:r>
      <w:r>
        <w:rPr>
          <w:spacing w:val="-28"/>
        </w:rPr>
        <w:t> </w:t>
      </w:r>
      <w:r>
        <w:rPr/>
        <w:t>of</w:t>
      </w:r>
      <w:r>
        <w:rPr>
          <w:spacing w:val="-22"/>
        </w:rPr>
        <w:t> </w:t>
      </w:r>
      <w:r>
        <w:rPr/>
        <w:t>the</w:t>
      </w:r>
      <w:r>
        <w:rPr>
          <w:spacing w:val="-23"/>
        </w:rPr>
        <w:t> </w:t>
      </w:r>
      <w:r>
        <w:rPr/>
        <w:t>case;</w:t>
      </w:r>
      <w:r>
        <w:rPr>
          <w:spacing w:val="-22"/>
        </w:rPr>
        <w:t> </w:t>
      </w:r>
      <w:r>
        <w:rPr/>
        <w:t>(2)</w:t>
      </w:r>
      <w:r>
        <w:rPr>
          <w:spacing w:val="-19"/>
        </w:rPr>
        <w:t> </w:t>
      </w:r>
      <w:r>
        <w:rPr/>
        <w:t>assess</w:t>
      </w:r>
      <w:r>
        <w:rPr>
          <w:spacing w:val="-23"/>
        </w:rPr>
        <w:t> </w:t>
      </w:r>
      <w:r>
        <w:rPr/>
        <w:t>the</w:t>
      </w:r>
      <w:r>
        <w:rPr>
          <w:spacing w:val="-20"/>
        </w:rPr>
        <w:t> </w:t>
      </w:r>
      <w:r>
        <w:rPr/>
        <w:t>extent</w:t>
      </w:r>
      <w:r>
        <w:rPr>
          <w:spacing w:val="-18"/>
        </w:rPr>
        <w:t> </w:t>
      </w:r>
      <w:r>
        <w:rPr/>
        <w:t>of</w:t>
      </w:r>
      <w:r>
        <w:rPr>
          <w:spacing w:val="-23"/>
        </w:rPr>
        <w:t> </w:t>
      </w:r>
      <w:r>
        <w:rPr/>
        <w:t>prejudice</w:t>
      </w:r>
      <w:r>
        <w:rPr>
          <w:spacing w:val="-22"/>
        </w:rPr>
        <w:t> </w:t>
      </w:r>
      <w:r>
        <w:rPr/>
        <w:t>caused by the absence of the testimony; (3) consider the effects on judicial administration and economy;</w:t>
      </w:r>
      <w:r>
        <w:rPr>
          <w:spacing w:val="-6"/>
        </w:rPr>
        <w:t> </w:t>
      </w:r>
      <w:r>
        <w:rPr/>
        <w:t>and</w:t>
      </w:r>
    </w:p>
    <w:p>
      <w:pPr>
        <w:pStyle w:val="BodyText"/>
        <w:spacing w:before="2"/>
        <w:ind w:left="460"/>
      </w:pPr>
      <w:r>
        <w:rPr/>
        <w:t>(4)</w:t>
      </w:r>
      <w:r>
        <w:rPr>
          <w:spacing w:val="8"/>
        </w:rPr>
        <w:t> </w:t>
      </w:r>
      <w:r>
        <w:rPr/>
        <w:t>give</w:t>
      </w:r>
      <w:r>
        <w:rPr>
          <w:spacing w:val="9"/>
        </w:rPr>
        <w:t> </w:t>
      </w:r>
      <w:r>
        <w:rPr/>
        <w:t>weight</w:t>
      </w:r>
      <w:r>
        <w:rPr>
          <w:spacing w:val="9"/>
        </w:rPr>
        <w:t> </w:t>
      </w:r>
      <w:r>
        <w:rPr/>
        <w:t>to</w:t>
      </w:r>
      <w:r>
        <w:rPr>
          <w:spacing w:val="8"/>
        </w:rPr>
        <w:t> </w:t>
      </w:r>
      <w:r>
        <w:rPr/>
        <w:t>the</w:t>
      </w:r>
      <w:r>
        <w:rPr>
          <w:spacing w:val="9"/>
        </w:rPr>
        <w:t> </w:t>
      </w:r>
      <w:r>
        <w:rPr/>
        <w:t>timeliness</w:t>
      </w:r>
      <w:r>
        <w:rPr>
          <w:spacing w:val="14"/>
        </w:rPr>
        <w:t> </w:t>
      </w:r>
      <w:r>
        <w:rPr/>
        <w:t>of</w:t>
      </w:r>
      <w:r>
        <w:rPr>
          <w:spacing w:val="13"/>
        </w:rPr>
        <w:t> </w:t>
      </w:r>
      <w:r>
        <w:rPr/>
        <w:t>the</w:t>
      </w:r>
      <w:r>
        <w:rPr>
          <w:spacing w:val="8"/>
        </w:rPr>
        <w:t> </w:t>
      </w:r>
      <w:r>
        <w:rPr/>
        <w:t>motion. </w:t>
      </w:r>
      <w:r>
        <w:rPr>
          <w:spacing w:val="19"/>
        </w:rPr>
        <w:t> </w:t>
      </w:r>
      <w:r>
        <w:rPr/>
        <w:t>This</w:t>
      </w:r>
      <w:r>
        <w:rPr>
          <w:spacing w:val="8"/>
        </w:rPr>
        <w:t> </w:t>
      </w:r>
      <w:r>
        <w:rPr/>
        <w:t>four-part</w:t>
      </w:r>
      <w:r>
        <w:rPr>
          <w:spacing w:val="9"/>
        </w:rPr>
        <w:t> </w:t>
      </w:r>
      <w:r>
        <w:rPr/>
        <w:t>test</w:t>
      </w:r>
      <w:r>
        <w:rPr>
          <w:spacing w:val="9"/>
        </w:rPr>
        <w:t> </w:t>
      </w:r>
      <w:r>
        <w:rPr/>
        <w:t>also</w:t>
      </w:r>
      <w:r>
        <w:rPr>
          <w:spacing w:val="9"/>
        </w:rPr>
        <w:t> </w:t>
      </w:r>
      <w:r>
        <w:rPr/>
        <w:t>often</w:t>
      </w:r>
      <w:r>
        <w:rPr>
          <w:spacing w:val="8"/>
        </w:rPr>
        <w:t> </w:t>
      </w:r>
      <w:r>
        <w:rPr/>
        <w:t>serves</w:t>
      </w:r>
      <w:r>
        <w:rPr>
          <w:spacing w:val="9"/>
        </w:rPr>
        <w:t> </w:t>
      </w:r>
      <w:r>
        <w:rPr/>
        <w:t>as</w:t>
      </w:r>
      <w:r>
        <w:rPr>
          <w:spacing w:val="9"/>
        </w:rPr>
        <w:t> </w:t>
      </w:r>
      <w:r>
        <w:rPr/>
        <w:t>a</w:t>
      </w:r>
      <w:r>
        <w:rPr>
          <w:spacing w:val="9"/>
        </w:rPr>
        <w:t> </w:t>
      </w:r>
      <w:r>
        <w:rPr/>
        <w:t>substantial</w:t>
      </w:r>
    </w:p>
    <w:p>
      <w:pPr>
        <w:pStyle w:val="BodyText"/>
        <w:spacing w:before="1"/>
        <w:ind w:left="460"/>
      </w:pPr>
      <w:r>
        <w:rPr/>
        <w:t>hurdle</w:t>
      </w:r>
      <w:r>
        <w:rPr>
          <w:spacing w:val="25"/>
        </w:rPr>
        <w:t> </w:t>
      </w:r>
      <w:r>
        <w:rPr/>
        <w:t>to</w:t>
      </w:r>
      <w:r>
        <w:rPr>
          <w:spacing w:val="25"/>
        </w:rPr>
        <w:t> </w:t>
      </w:r>
      <w:r>
        <w:rPr/>
        <w:t>relief.</w:t>
      </w:r>
      <w:r>
        <w:rPr>
          <w:position w:val="10"/>
          <w:sz w:val="14"/>
        </w:rPr>
        <w:t>424   </w:t>
      </w:r>
      <w:r>
        <w:rPr>
          <w:spacing w:val="34"/>
          <w:position w:val="10"/>
          <w:sz w:val="14"/>
        </w:rPr>
        <w:t> </w:t>
      </w:r>
      <w:r>
        <w:rPr/>
        <w:t>Another</w:t>
      </w:r>
      <w:r>
        <w:rPr>
          <w:spacing w:val="25"/>
        </w:rPr>
        <w:t> </w:t>
      </w:r>
      <w:r>
        <w:rPr/>
        <w:t>hindrance</w:t>
      </w:r>
      <w:r>
        <w:rPr>
          <w:spacing w:val="25"/>
        </w:rPr>
        <w:t> </w:t>
      </w:r>
      <w:r>
        <w:rPr/>
        <w:t>to</w:t>
      </w:r>
      <w:r>
        <w:rPr>
          <w:spacing w:val="25"/>
        </w:rPr>
        <w:t> </w:t>
      </w:r>
      <w:r>
        <w:rPr/>
        <w:t>prevailing</w:t>
      </w:r>
      <w:r>
        <w:rPr>
          <w:spacing w:val="23"/>
        </w:rPr>
        <w:t> </w:t>
      </w:r>
      <w:r>
        <w:rPr/>
        <w:t>on</w:t>
      </w:r>
      <w:r>
        <w:rPr>
          <w:spacing w:val="25"/>
        </w:rPr>
        <w:t> </w:t>
      </w:r>
      <w:r>
        <w:rPr/>
        <w:t>a</w:t>
      </w:r>
      <w:r>
        <w:rPr>
          <w:spacing w:val="25"/>
        </w:rPr>
        <w:t> </w:t>
      </w:r>
      <w:r>
        <w:rPr/>
        <w:t>severance</w:t>
      </w:r>
      <w:r>
        <w:rPr>
          <w:spacing w:val="25"/>
        </w:rPr>
        <w:t> </w:t>
      </w:r>
      <w:r>
        <w:rPr/>
        <w:t>theory</w:t>
      </w:r>
      <w:r>
        <w:rPr>
          <w:spacing w:val="18"/>
        </w:rPr>
        <w:t> </w:t>
      </w:r>
      <w:r>
        <w:rPr/>
        <w:t>based</w:t>
      </w:r>
      <w:r>
        <w:rPr>
          <w:spacing w:val="25"/>
        </w:rPr>
        <w:t> </w:t>
      </w:r>
      <w:r>
        <w:rPr/>
        <w:t>upon</w:t>
      </w:r>
      <w:r>
        <w:rPr>
          <w:spacing w:val="25"/>
        </w:rPr>
        <w:t> </w:t>
      </w:r>
      <w:r>
        <w:rPr/>
        <w:t>exculpatory</w:t>
      </w:r>
    </w:p>
    <w:p>
      <w:pPr>
        <w:pStyle w:val="BodyText"/>
        <w:rPr>
          <w:sz w:val="20"/>
        </w:rPr>
      </w:pPr>
    </w:p>
    <w:p>
      <w:pPr>
        <w:pStyle w:val="BodyText"/>
        <w:spacing w:before="2"/>
        <w:rPr>
          <w:sz w:val="28"/>
        </w:rPr>
      </w:pPr>
      <w:r>
        <w:rPr/>
        <w:pict>
          <v:line style="position:absolute;mso-position-horizontal-relative:page;mso-position-vertical-relative:paragraph;z-index:1544;mso-wrap-distance-left:0;mso-wrap-distance-right:0" from="72pt,18.603209pt" to="215.88pt,18.603209pt" stroked="true" strokeweight=".84pt" strokecolor="#000000">
            <v:stroke dashstyle="solid"/>
            <w10:wrap type="topAndBottom"/>
          </v:line>
        </w:pict>
      </w:r>
    </w:p>
    <w:p>
      <w:pPr>
        <w:pStyle w:val="BodyText"/>
        <w:spacing w:before="1"/>
        <w:rPr>
          <w:sz w:val="13"/>
        </w:rPr>
      </w:pPr>
    </w:p>
    <w:p>
      <w:pPr>
        <w:tabs>
          <w:tab w:pos="1631" w:val="left" w:leader="none"/>
        </w:tabs>
        <w:spacing w:before="73"/>
        <w:ind w:left="1181" w:right="0" w:firstLine="0"/>
        <w:jc w:val="left"/>
        <w:rPr>
          <w:sz w:val="22"/>
        </w:rPr>
      </w:pPr>
      <w:r>
        <w:rPr>
          <w:spacing w:val="4"/>
          <w:position w:val="9"/>
          <w:sz w:val="12"/>
        </w:rPr>
        <w:t>421</w:t>
        <w:tab/>
      </w:r>
      <w:r>
        <w:rPr>
          <w:i/>
          <w:sz w:val="22"/>
        </w:rPr>
        <w:t>See,</w:t>
      </w:r>
      <w:r>
        <w:rPr>
          <w:i/>
          <w:spacing w:val="6"/>
          <w:sz w:val="22"/>
        </w:rPr>
        <w:t> </w:t>
      </w:r>
      <w:r>
        <w:rPr>
          <w:i/>
          <w:sz w:val="22"/>
        </w:rPr>
        <w:t>e.g.</w:t>
      </w:r>
      <w:r>
        <w:rPr>
          <w:sz w:val="22"/>
        </w:rPr>
        <w:t>,</w:t>
      </w:r>
      <w:r>
        <w:rPr>
          <w:spacing w:val="7"/>
          <w:sz w:val="22"/>
        </w:rPr>
        <w:t> </w:t>
      </w:r>
      <w:r>
        <w:rPr>
          <w:i/>
          <w:sz w:val="22"/>
        </w:rPr>
        <w:t>United</w:t>
      </w:r>
      <w:r>
        <w:rPr>
          <w:i/>
          <w:spacing w:val="6"/>
          <w:sz w:val="22"/>
        </w:rPr>
        <w:t> </w:t>
      </w:r>
      <w:r>
        <w:rPr>
          <w:i/>
          <w:sz w:val="22"/>
        </w:rPr>
        <w:t>States</w:t>
      </w:r>
      <w:r>
        <w:rPr>
          <w:i/>
          <w:spacing w:val="5"/>
          <w:sz w:val="22"/>
        </w:rPr>
        <w:t> </w:t>
      </w:r>
      <w:r>
        <w:rPr>
          <w:i/>
          <w:sz w:val="22"/>
        </w:rPr>
        <w:t>v.</w:t>
      </w:r>
      <w:r>
        <w:rPr>
          <w:i/>
          <w:spacing w:val="6"/>
          <w:sz w:val="22"/>
        </w:rPr>
        <w:t> </w:t>
      </w:r>
      <w:r>
        <w:rPr>
          <w:i/>
          <w:sz w:val="22"/>
        </w:rPr>
        <w:t>Baker</w:t>
      </w:r>
      <w:r>
        <w:rPr>
          <w:sz w:val="22"/>
        </w:rPr>
        <w:t>,</w:t>
      </w:r>
      <w:r>
        <w:rPr>
          <w:spacing w:val="8"/>
          <w:sz w:val="22"/>
        </w:rPr>
        <w:t> </w:t>
      </w:r>
      <w:r>
        <w:rPr>
          <w:sz w:val="22"/>
        </w:rPr>
        <w:t>98</w:t>
      </w:r>
      <w:r>
        <w:rPr>
          <w:spacing w:val="8"/>
          <w:sz w:val="22"/>
        </w:rPr>
        <w:t> </w:t>
      </w:r>
      <w:r>
        <w:rPr>
          <w:sz w:val="22"/>
        </w:rPr>
        <w:t>F.3d</w:t>
      </w:r>
      <w:r>
        <w:rPr>
          <w:spacing w:val="6"/>
          <w:sz w:val="22"/>
        </w:rPr>
        <w:t> </w:t>
      </w:r>
      <w:r>
        <w:rPr>
          <w:sz w:val="22"/>
        </w:rPr>
        <w:t>330,</w:t>
      </w:r>
      <w:r>
        <w:rPr>
          <w:spacing w:val="6"/>
          <w:sz w:val="22"/>
        </w:rPr>
        <w:t> </w:t>
      </w:r>
      <w:r>
        <w:rPr>
          <w:sz w:val="22"/>
        </w:rPr>
        <w:t>335</w:t>
      </w:r>
      <w:r>
        <w:rPr>
          <w:spacing w:val="5"/>
          <w:sz w:val="22"/>
        </w:rPr>
        <w:t> </w:t>
      </w:r>
      <w:r>
        <w:rPr>
          <w:sz w:val="22"/>
        </w:rPr>
        <w:t>(8th</w:t>
      </w:r>
      <w:r>
        <w:rPr>
          <w:spacing w:val="8"/>
          <w:sz w:val="22"/>
        </w:rPr>
        <w:t> </w:t>
      </w:r>
      <w:r>
        <w:rPr>
          <w:sz w:val="22"/>
        </w:rPr>
        <w:t>Cir.</w:t>
      </w:r>
      <w:r>
        <w:rPr>
          <w:spacing w:val="8"/>
          <w:sz w:val="22"/>
        </w:rPr>
        <w:t> </w:t>
      </w:r>
      <w:r>
        <w:rPr>
          <w:sz w:val="22"/>
        </w:rPr>
        <w:t>1996)</w:t>
      </w:r>
      <w:r>
        <w:rPr>
          <w:spacing w:val="5"/>
          <w:sz w:val="22"/>
        </w:rPr>
        <w:t> </w:t>
      </w:r>
      <w:r>
        <w:rPr>
          <w:sz w:val="22"/>
        </w:rPr>
        <w:t>(denial</w:t>
      </w:r>
      <w:r>
        <w:rPr>
          <w:spacing w:val="5"/>
          <w:sz w:val="22"/>
        </w:rPr>
        <w:t> </w:t>
      </w:r>
      <w:r>
        <w:rPr>
          <w:sz w:val="22"/>
        </w:rPr>
        <w:t>of</w:t>
      </w:r>
      <w:r>
        <w:rPr>
          <w:spacing w:val="8"/>
          <w:sz w:val="22"/>
        </w:rPr>
        <w:t> </w:t>
      </w:r>
      <w:r>
        <w:rPr>
          <w:sz w:val="22"/>
        </w:rPr>
        <w:t>severance</w:t>
      </w:r>
      <w:r>
        <w:rPr>
          <w:spacing w:val="5"/>
          <w:sz w:val="22"/>
        </w:rPr>
        <w:t> </w:t>
      </w:r>
      <w:r>
        <w:rPr>
          <w:spacing w:val="2"/>
          <w:sz w:val="22"/>
        </w:rPr>
        <w:t>abuse</w:t>
      </w:r>
      <w:r>
        <w:rPr>
          <w:spacing w:val="11"/>
          <w:sz w:val="22"/>
        </w:rPr>
        <w:t> </w:t>
      </w:r>
      <w:r>
        <w:rPr>
          <w:sz w:val="22"/>
        </w:rPr>
        <w:t>of</w:t>
      </w:r>
    </w:p>
    <w:p>
      <w:pPr>
        <w:spacing w:line="244" w:lineRule="auto" w:before="11"/>
        <w:ind w:left="460" w:right="114" w:firstLine="0"/>
        <w:jc w:val="both"/>
        <w:rPr>
          <w:sz w:val="22"/>
        </w:rPr>
      </w:pPr>
      <w:r>
        <w:rPr>
          <w:sz w:val="22"/>
        </w:rPr>
        <w:t>discretion because the prejudicial evidence could not have been admitted against the defendant absent joinder and because jury instructions could not adequately allay the risk of substantial prejudice); </w:t>
      </w:r>
      <w:r>
        <w:rPr>
          <w:i/>
          <w:sz w:val="22"/>
        </w:rPr>
        <w:t>United States v. </w:t>
      </w:r>
      <w:r>
        <w:rPr>
          <w:i/>
          <w:sz w:val="22"/>
        </w:rPr>
        <w:t>Breinig</w:t>
      </w:r>
      <w:r>
        <w:rPr>
          <w:sz w:val="22"/>
        </w:rPr>
        <w:t>, 70 F.3d 850, 852-53 </w:t>
      </w:r>
      <w:r>
        <w:rPr>
          <w:spacing w:val="2"/>
          <w:sz w:val="22"/>
        </w:rPr>
        <w:t>(6th </w:t>
      </w:r>
      <w:r>
        <w:rPr>
          <w:sz w:val="22"/>
        </w:rPr>
        <w:t>Cir. 1995) (holding that the denial of severance constituted an abuse of discretion</w:t>
      </w:r>
      <w:r>
        <w:rPr>
          <w:spacing w:val="-9"/>
          <w:sz w:val="22"/>
        </w:rPr>
        <w:t> </w:t>
      </w:r>
      <w:r>
        <w:rPr>
          <w:sz w:val="22"/>
        </w:rPr>
        <w:t>where</w:t>
      </w:r>
      <w:r>
        <w:rPr>
          <w:spacing w:val="-8"/>
          <w:sz w:val="22"/>
        </w:rPr>
        <w:t> </w:t>
      </w:r>
      <w:r>
        <w:rPr>
          <w:sz w:val="22"/>
        </w:rPr>
        <w:t>ex-wife,</w:t>
      </w:r>
      <w:r>
        <w:rPr>
          <w:spacing w:val="-9"/>
          <w:sz w:val="22"/>
        </w:rPr>
        <w:t> </w:t>
      </w:r>
      <w:r>
        <w:rPr>
          <w:sz w:val="22"/>
        </w:rPr>
        <w:t>charged</w:t>
      </w:r>
      <w:r>
        <w:rPr>
          <w:spacing w:val="-6"/>
          <w:sz w:val="22"/>
        </w:rPr>
        <w:t> </w:t>
      </w:r>
      <w:r>
        <w:rPr>
          <w:sz w:val="22"/>
        </w:rPr>
        <w:t>with</w:t>
      </w:r>
      <w:r>
        <w:rPr>
          <w:spacing w:val="-6"/>
          <w:sz w:val="22"/>
        </w:rPr>
        <w:t> </w:t>
      </w:r>
      <w:r>
        <w:rPr>
          <w:sz w:val="22"/>
        </w:rPr>
        <w:t>tax</w:t>
      </w:r>
      <w:r>
        <w:rPr>
          <w:spacing w:val="-10"/>
          <w:sz w:val="22"/>
        </w:rPr>
        <w:t> </w:t>
      </w:r>
      <w:r>
        <w:rPr>
          <w:sz w:val="22"/>
        </w:rPr>
        <w:t>evasion</w:t>
      </w:r>
      <w:r>
        <w:rPr>
          <w:spacing w:val="-8"/>
          <w:sz w:val="22"/>
        </w:rPr>
        <w:t> </w:t>
      </w:r>
      <w:r>
        <w:rPr>
          <w:sz w:val="22"/>
        </w:rPr>
        <w:t>jointly</w:t>
      </w:r>
      <w:r>
        <w:rPr>
          <w:spacing w:val="-11"/>
          <w:sz w:val="22"/>
        </w:rPr>
        <w:t> </w:t>
      </w:r>
      <w:r>
        <w:rPr>
          <w:sz w:val="22"/>
        </w:rPr>
        <w:t>with</w:t>
      </w:r>
      <w:r>
        <w:rPr>
          <w:spacing w:val="-6"/>
          <w:sz w:val="22"/>
        </w:rPr>
        <w:t> </w:t>
      </w:r>
      <w:r>
        <w:rPr>
          <w:sz w:val="22"/>
        </w:rPr>
        <w:t>her</w:t>
      </w:r>
      <w:r>
        <w:rPr>
          <w:spacing w:val="-6"/>
          <w:sz w:val="22"/>
        </w:rPr>
        <w:t> </w:t>
      </w:r>
      <w:r>
        <w:rPr>
          <w:sz w:val="22"/>
        </w:rPr>
        <w:t>ex-husband,</w:t>
      </w:r>
      <w:r>
        <w:rPr>
          <w:spacing w:val="-9"/>
          <w:sz w:val="22"/>
        </w:rPr>
        <w:t> </w:t>
      </w:r>
      <w:r>
        <w:rPr>
          <w:sz w:val="22"/>
        </w:rPr>
        <w:t>testified</w:t>
      </w:r>
      <w:r>
        <w:rPr>
          <w:spacing w:val="-6"/>
          <w:sz w:val="22"/>
        </w:rPr>
        <w:t> </w:t>
      </w:r>
      <w:r>
        <w:rPr>
          <w:sz w:val="22"/>
        </w:rPr>
        <w:t>to</w:t>
      </w:r>
      <w:r>
        <w:rPr>
          <w:spacing w:val="-6"/>
          <w:sz w:val="22"/>
        </w:rPr>
        <w:t> </w:t>
      </w:r>
      <w:r>
        <w:rPr>
          <w:sz w:val="22"/>
        </w:rPr>
        <w:t>his</w:t>
      </w:r>
      <w:r>
        <w:rPr>
          <w:spacing w:val="-7"/>
          <w:sz w:val="22"/>
        </w:rPr>
        <w:t> </w:t>
      </w:r>
      <w:r>
        <w:rPr>
          <w:sz w:val="22"/>
        </w:rPr>
        <w:t>abusiveness</w:t>
      </w:r>
      <w:r>
        <w:rPr>
          <w:spacing w:val="-8"/>
          <w:sz w:val="22"/>
        </w:rPr>
        <w:t> </w:t>
      </w:r>
      <w:r>
        <w:rPr>
          <w:sz w:val="22"/>
        </w:rPr>
        <w:t>and philandering); </w:t>
      </w:r>
      <w:r>
        <w:rPr>
          <w:i/>
          <w:sz w:val="22"/>
        </w:rPr>
        <w:t>United States v. Davidson</w:t>
      </w:r>
      <w:r>
        <w:rPr>
          <w:sz w:val="22"/>
        </w:rPr>
        <w:t>, 936 F.2d 856, 861 (6th Cir. 1991) (finding spillover-based prejudice where absent codefendant’s tax returns stating codefendant’s income was derived, in part, from gambling and narcotics</w:t>
      </w:r>
      <w:r>
        <w:rPr>
          <w:spacing w:val="-8"/>
          <w:sz w:val="22"/>
        </w:rPr>
        <w:t> </w:t>
      </w:r>
      <w:r>
        <w:rPr>
          <w:sz w:val="22"/>
        </w:rPr>
        <w:t>were</w:t>
      </w:r>
      <w:r>
        <w:rPr>
          <w:spacing w:val="-7"/>
          <w:sz w:val="22"/>
        </w:rPr>
        <w:t> </w:t>
      </w:r>
      <w:r>
        <w:rPr>
          <w:sz w:val="22"/>
        </w:rPr>
        <w:t>introduced</w:t>
      </w:r>
      <w:r>
        <w:rPr>
          <w:spacing w:val="-8"/>
          <w:sz w:val="22"/>
        </w:rPr>
        <w:t> </w:t>
      </w:r>
      <w:r>
        <w:rPr>
          <w:sz w:val="22"/>
        </w:rPr>
        <w:t>against</w:t>
      </w:r>
      <w:r>
        <w:rPr>
          <w:spacing w:val="-5"/>
          <w:sz w:val="22"/>
        </w:rPr>
        <w:t> </w:t>
      </w:r>
      <w:r>
        <w:rPr>
          <w:sz w:val="22"/>
        </w:rPr>
        <w:t>defendant,</w:t>
      </w:r>
      <w:r>
        <w:rPr>
          <w:spacing w:val="-8"/>
          <w:sz w:val="22"/>
        </w:rPr>
        <w:t> </w:t>
      </w:r>
      <w:r>
        <w:rPr>
          <w:sz w:val="22"/>
        </w:rPr>
        <w:t>in</w:t>
      </w:r>
      <w:r>
        <w:rPr>
          <w:spacing w:val="-12"/>
          <w:sz w:val="22"/>
        </w:rPr>
        <w:t> </w:t>
      </w:r>
      <w:r>
        <w:rPr>
          <w:sz w:val="22"/>
        </w:rPr>
        <w:t>trial</w:t>
      </w:r>
      <w:r>
        <w:rPr>
          <w:spacing w:val="-9"/>
          <w:sz w:val="22"/>
        </w:rPr>
        <w:t> </w:t>
      </w:r>
      <w:r>
        <w:rPr>
          <w:sz w:val="22"/>
        </w:rPr>
        <w:t>for</w:t>
      </w:r>
      <w:r>
        <w:rPr>
          <w:spacing w:val="-8"/>
          <w:sz w:val="22"/>
        </w:rPr>
        <w:t> </w:t>
      </w:r>
      <w:r>
        <w:rPr>
          <w:sz w:val="22"/>
        </w:rPr>
        <w:t>conspiracy</w:t>
      </w:r>
      <w:r>
        <w:rPr>
          <w:spacing w:val="-10"/>
          <w:sz w:val="22"/>
        </w:rPr>
        <w:t> </w:t>
      </w:r>
      <w:r>
        <w:rPr>
          <w:sz w:val="22"/>
        </w:rPr>
        <w:t>to</w:t>
      </w:r>
      <w:r>
        <w:rPr>
          <w:spacing w:val="-8"/>
          <w:sz w:val="22"/>
        </w:rPr>
        <w:t> </w:t>
      </w:r>
      <w:r>
        <w:rPr>
          <w:sz w:val="22"/>
        </w:rPr>
        <w:t>possess</w:t>
      </w:r>
      <w:r>
        <w:rPr>
          <w:spacing w:val="-7"/>
          <w:sz w:val="22"/>
        </w:rPr>
        <w:t> </w:t>
      </w:r>
      <w:r>
        <w:rPr>
          <w:sz w:val="22"/>
        </w:rPr>
        <w:t>with</w:t>
      </w:r>
      <w:r>
        <w:rPr>
          <w:spacing w:val="-8"/>
          <w:sz w:val="22"/>
        </w:rPr>
        <w:t> </w:t>
      </w:r>
      <w:r>
        <w:rPr>
          <w:sz w:val="22"/>
        </w:rPr>
        <w:t>intent</w:t>
      </w:r>
      <w:r>
        <w:rPr>
          <w:spacing w:val="-7"/>
          <w:sz w:val="22"/>
        </w:rPr>
        <w:t> </w:t>
      </w:r>
      <w:r>
        <w:rPr>
          <w:sz w:val="22"/>
        </w:rPr>
        <w:t>to</w:t>
      </w:r>
      <w:r>
        <w:rPr>
          <w:spacing w:val="-8"/>
          <w:sz w:val="22"/>
        </w:rPr>
        <w:t> </w:t>
      </w:r>
      <w:r>
        <w:rPr>
          <w:sz w:val="22"/>
        </w:rPr>
        <w:t>distribute</w:t>
      </w:r>
      <w:r>
        <w:rPr>
          <w:spacing w:val="-7"/>
          <w:sz w:val="22"/>
        </w:rPr>
        <w:t> </w:t>
      </w:r>
      <w:r>
        <w:rPr>
          <w:sz w:val="22"/>
        </w:rPr>
        <w:t>cocaine). </w:t>
      </w:r>
      <w:r>
        <w:rPr>
          <w:i/>
          <w:sz w:val="22"/>
        </w:rPr>
        <w:t>But</w:t>
      </w:r>
      <w:r>
        <w:rPr>
          <w:i/>
          <w:spacing w:val="-7"/>
          <w:sz w:val="22"/>
        </w:rPr>
        <w:t> </w:t>
      </w:r>
      <w:r>
        <w:rPr>
          <w:i/>
          <w:sz w:val="22"/>
        </w:rPr>
        <w:t>cf.</w:t>
      </w:r>
      <w:r>
        <w:rPr>
          <w:i/>
          <w:spacing w:val="-10"/>
          <w:sz w:val="22"/>
        </w:rPr>
        <w:t> </w:t>
      </w:r>
      <w:r>
        <w:rPr>
          <w:i/>
          <w:sz w:val="22"/>
        </w:rPr>
        <w:t>United</w:t>
      </w:r>
      <w:r>
        <w:rPr>
          <w:i/>
          <w:spacing w:val="-11"/>
          <w:sz w:val="22"/>
        </w:rPr>
        <w:t> </w:t>
      </w:r>
      <w:r>
        <w:rPr>
          <w:i/>
          <w:sz w:val="22"/>
        </w:rPr>
        <w:t>States</w:t>
      </w:r>
      <w:r>
        <w:rPr>
          <w:i/>
          <w:spacing w:val="-8"/>
          <w:sz w:val="22"/>
        </w:rPr>
        <w:t> </w:t>
      </w:r>
      <w:r>
        <w:rPr>
          <w:i/>
          <w:sz w:val="22"/>
        </w:rPr>
        <w:t>v.</w:t>
      </w:r>
      <w:r>
        <w:rPr>
          <w:i/>
          <w:spacing w:val="-10"/>
          <w:sz w:val="22"/>
        </w:rPr>
        <w:t> </w:t>
      </w:r>
      <w:r>
        <w:rPr>
          <w:i/>
          <w:sz w:val="22"/>
        </w:rPr>
        <w:t>Fernandez</w:t>
      </w:r>
      <w:r>
        <w:rPr>
          <w:sz w:val="22"/>
        </w:rPr>
        <w:t>,</w:t>
      </w:r>
      <w:r>
        <w:rPr>
          <w:spacing w:val="-10"/>
          <w:sz w:val="22"/>
        </w:rPr>
        <w:t> </w:t>
      </w:r>
      <w:r>
        <w:rPr>
          <w:sz w:val="22"/>
        </w:rPr>
        <w:t>388</w:t>
      </w:r>
      <w:r>
        <w:rPr>
          <w:spacing w:val="-11"/>
          <w:sz w:val="22"/>
        </w:rPr>
        <w:t> </w:t>
      </w:r>
      <w:r>
        <w:rPr>
          <w:sz w:val="22"/>
        </w:rPr>
        <w:t>F.3d</w:t>
      </w:r>
      <w:r>
        <w:rPr>
          <w:spacing w:val="-10"/>
          <w:sz w:val="22"/>
        </w:rPr>
        <w:t> </w:t>
      </w:r>
      <w:r>
        <w:rPr>
          <w:sz w:val="22"/>
        </w:rPr>
        <w:t>1199,</w:t>
      </w:r>
      <w:r>
        <w:rPr>
          <w:spacing w:val="-10"/>
          <w:sz w:val="22"/>
        </w:rPr>
        <w:t> </w:t>
      </w:r>
      <w:r>
        <w:rPr>
          <w:sz w:val="22"/>
        </w:rPr>
        <w:t>1243</w:t>
      </w:r>
      <w:r>
        <w:rPr>
          <w:spacing w:val="-8"/>
          <w:sz w:val="22"/>
        </w:rPr>
        <w:t> </w:t>
      </w:r>
      <w:r>
        <w:rPr>
          <w:sz w:val="22"/>
        </w:rPr>
        <w:t>(9th</w:t>
      </w:r>
      <w:r>
        <w:rPr>
          <w:spacing w:val="-9"/>
          <w:sz w:val="22"/>
        </w:rPr>
        <w:t> </w:t>
      </w:r>
      <w:r>
        <w:rPr>
          <w:sz w:val="22"/>
        </w:rPr>
        <w:t>Cir.</w:t>
      </w:r>
      <w:r>
        <w:rPr>
          <w:spacing w:val="-9"/>
          <w:sz w:val="22"/>
        </w:rPr>
        <w:t> </w:t>
      </w:r>
      <w:r>
        <w:rPr>
          <w:sz w:val="22"/>
        </w:rPr>
        <w:t>2004)</w:t>
      </w:r>
      <w:r>
        <w:rPr>
          <w:spacing w:val="-6"/>
          <w:sz w:val="22"/>
        </w:rPr>
        <w:t> </w:t>
      </w:r>
      <w:r>
        <w:rPr>
          <w:sz w:val="22"/>
        </w:rPr>
        <w:t>(upholding</w:t>
      </w:r>
      <w:r>
        <w:rPr>
          <w:spacing w:val="-10"/>
          <w:sz w:val="22"/>
        </w:rPr>
        <w:t> </w:t>
      </w:r>
      <w:r>
        <w:rPr>
          <w:sz w:val="22"/>
        </w:rPr>
        <w:t>denial</w:t>
      </w:r>
      <w:r>
        <w:rPr>
          <w:spacing w:val="-6"/>
          <w:sz w:val="22"/>
        </w:rPr>
        <w:t> </w:t>
      </w:r>
      <w:r>
        <w:rPr>
          <w:sz w:val="22"/>
        </w:rPr>
        <w:t>of</w:t>
      </w:r>
      <w:r>
        <w:rPr>
          <w:spacing w:val="-8"/>
          <w:sz w:val="22"/>
        </w:rPr>
        <w:t> </w:t>
      </w:r>
      <w:r>
        <w:rPr>
          <w:sz w:val="22"/>
        </w:rPr>
        <w:t>severance</w:t>
      </w:r>
      <w:r>
        <w:rPr>
          <w:spacing w:val="-8"/>
          <w:sz w:val="22"/>
        </w:rPr>
        <w:t> </w:t>
      </w:r>
      <w:r>
        <w:rPr>
          <w:sz w:val="22"/>
        </w:rPr>
        <w:t>because joinder</w:t>
      </w:r>
      <w:r>
        <w:rPr>
          <w:spacing w:val="-6"/>
          <w:sz w:val="22"/>
        </w:rPr>
        <w:t> </w:t>
      </w:r>
      <w:r>
        <w:rPr>
          <w:sz w:val="22"/>
        </w:rPr>
        <w:t>“did</w:t>
      </w:r>
      <w:r>
        <w:rPr>
          <w:spacing w:val="-9"/>
          <w:sz w:val="22"/>
        </w:rPr>
        <w:t> </w:t>
      </w:r>
      <w:r>
        <w:rPr>
          <w:sz w:val="22"/>
        </w:rPr>
        <w:t>not</w:t>
      </w:r>
      <w:r>
        <w:rPr>
          <w:spacing w:val="-6"/>
          <w:sz w:val="22"/>
        </w:rPr>
        <w:t> </w:t>
      </w:r>
      <w:r>
        <w:rPr>
          <w:sz w:val="22"/>
        </w:rPr>
        <w:t>affect</w:t>
      </w:r>
      <w:r>
        <w:rPr>
          <w:spacing w:val="-8"/>
          <w:sz w:val="22"/>
        </w:rPr>
        <w:t> </w:t>
      </w:r>
      <w:r>
        <w:rPr>
          <w:sz w:val="22"/>
        </w:rPr>
        <w:t>the</w:t>
      </w:r>
      <w:r>
        <w:rPr>
          <w:spacing w:val="-9"/>
          <w:sz w:val="22"/>
        </w:rPr>
        <w:t> </w:t>
      </w:r>
      <w:r>
        <w:rPr>
          <w:sz w:val="22"/>
        </w:rPr>
        <w:t>jury’s</w:t>
      </w:r>
      <w:r>
        <w:rPr>
          <w:spacing w:val="-9"/>
          <w:sz w:val="22"/>
        </w:rPr>
        <w:t> </w:t>
      </w:r>
      <w:r>
        <w:rPr>
          <w:sz w:val="22"/>
        </w:rPr>
        <w:t>ability</w:t>
      </w:r>
      <w:r>
        <w:rPr>
          <w:spacing w:val="-11"/>
          <w:sz w:val="22"/>
        </w:rPr>
        <w:t> </w:t>
      </w:r>
      <w:r>
        <w:rPr>
          <w:sz w:val="22"/>
        </w:rPr>
        <w:t>to</w:t>
      </w:r>
      <w:r>
        <w:rPr>
          <w:spacing w:val="-6"/>
          <w:sz w:val="22"/>
        </w:rPr>
        <w:t> </w:t>
      </w:r>
      <w:r>
        <w:rPr>
          <w:sz w:val="22"/>
        </w:rPr>
        <w:t>evaluate</w:t>
      </w:r>
      <w:r>
        <w:rPr>
          <w:spacing w:val="-9"/>
          <w:sz w:val="22"/>
        </w:rPr>
        <w:t> </w:t>
      </w:r>
      <w:r>
        <w:rPr>
          <w:sz w:val="22"/>
        </w:rPr>
        <w:t>each</w:t>
      </w:r>
      <w:r>
        <w:rPr>
          <w:spacing w:val="-5"/>
          <w:sz w:val="22"/>
        </w:rPr>
        <w:t> </w:t>
      </w:r>
      <w:r>
        <w:rPr>
          <w:sz w:val="22"/>
        </w:rPr>
        <w:t>defendant’s</w:t>
      </w:r>
      <w:r>
        <w:rPr>
          <w:spacing w:val="-9"/>
          <w:sz w:val="22"/>
        </w:rPr>
        <w:t> </w:t>
      </w:r>
      <w:r>
        <w:rPr>
          <w:sz w:val="22"/>
        </w:rPr>
        <w:t>culpability</w:t>
      </w:r>
      <w:r>
        <w:rPr>
          <w:spacing w:val="-11"/>
          <w:sz w:val="22"/>
        </w:rPr>
        <w:t> </w:t>
      </w:r>
      <w:r>
        <w:rPr>
          <w:sz w:val="22"/>
        </w:rPr>
        <w:t>individually”);</w:t>
      </w:r>
      <w:r>
        <w:rPr>
          <w:spacing w:val="-8"/>
          <w:sz w:val="22"/>
        </w:rPr>
        <w:t> </w:t>
      </w:r>
      <w:r>
        <w:rPr>
          <w:i/>
          <w:sz w:val="22"/>
        </w:rPr>
        <w:t>United</w:t>
      </w:r>
      <w:r>
        <w:rPr>
          <w:i/>
          <w:spacing w:val="-10"/>
          <w:sz w:val="22"/>
        </w:rPr>
        <w:t> </w:t>
      </w:r>
      <w:r>
        <w:rPr>
          <w:i/>
          <w:sz w:val="22"/>
        </w:rPr>
        <w:t>States</w:t>
      </w:r>
      <w:r>
        <w:rPr>
          <w:i/>
          <w:spacing w:val="-6"/>
          <w:sz w:val="22"/>
        </w:rPr>
        <w:t> </w:t>
      </w:r>
      <w:r>
        <w:rPr>
          <w:i/>
          <w:sz w:val="22"/>
        </w:rPr>
        <w:t>v. </w:t>
      </w:r>
      <w:r>
        <w:rPr>
          <w:i/>
          <w:sz w:val="22"/>
        </w:rPr>
        <w:t>Feyrer</w:t>
      </w:r>
      <w:r>
        <w:rPr>
          <w:sz w:val="22"/>
        </w:rPr>
        <w:t>, 333 F.3d 110, 115 (2d Cir. 2003) (upholding denial of severance because prejudice could be cured by jury instructions); </w:t>
      </w:r>
      <w:r>
        <w:rPr>
          <w:i/>
          <w:sz w:val="22"/>
        </w:rPr>
        <w:t>United States v. Montgomery</w:t>
      </w:r>
      <w:r>
        <w:rPr>
          <w:sz w:val="22"/>
        </w:rPr>
        <w:t>, 262 F.3d 233, 245 (4th Cir. 2001) (upholding </w:t>
      </w:r>
      <w:r>
        <w:rPr>
          <w:spacing w:val="2"/>
          <w:sz w:val="22"/>
        </w:rPr>
        <w:t>denial </w:t>
      </w:r>
      <w:r>
        <w:rPr>
          <w:sz w:val="22"/>
        </w:rPr>
        <w:t>of severance because codefendant’s testimony did not deny other defendants a specific trial</w:t>
      </w:r>
      <w:r>
        <w:rPr>
          <w:spacing w:val="7"/>
          <w:sz w:val="22"/>
        </w:rPr>
        <w:t> </w:t>
      </w:r>
      <w:r>
        <w:rPr>
          <w:sz w:val="22"/>
        </w:rPr>
        <w:t>right).</w:t>
      </w:r>
    </w:p>
    <w:p>
      <w:pPr>
        <w:pStyle w:val="BodyText"/>
        <w:spacing w:before="8"/>
        <w:rPr>
          <w:sz w:val="15"/>
        </w:rPr>
      </w:pPr>
    </w:p>
    <w:p>
      <w:pPr>
        <w:spacing w:before="73"/>
        <w:ind w:left="1180" w:right="0" w:firstLine="0"/>
        <w:jc w:val="left"/>
        <w:rPr>
          <w:sz w:val="22"/>
        </w:rPr>
      </w:pPr>
      <w:r>
        <w:rPr>
          <w:position w:val="9"/>
          <w:sz w:val="12"/>
        </w:rPr>
        <w:t>422 </w:t>
      </w:r>
      <w:r>
        <w:rPr>
          <w:i/>
          <w:sz w:val="22"/>
        </w:rPr>
        <w:t>See, e.g.</w:t>
      </w:r>
      <w:r>
        <w:rPr>
          <w:sz w:val="22"/>
        </w:rPr>
        <w:t>, </w:t>
      </w:r>
      <w:r>
        <w:rPr>
          <w:i/>
          <w:sz w:val="22"/>
        </w:rPr>
        <w:t>Mack v. Peters</w:t>
      </w:r>
      <w:r>
        <w:rPr>
          <w:sz w:val="22"/>
        </w:rPr>
        <w:t>, 80 F.3d 230, 236 (7th Cir. 1996); </w:t>
      </w:r>
      <w:r>
        <w:rPr>
          <w:i/>
          <w:sz w:val="22"/>
        </w:rPr>
        <w:t>United States v. Lewis</w:t>
      </w:r>
      <w:r>
        <w:rPr>
          <w:sz w:val="22"/>
        </w:rPr>
        <w:t>, 716 F.2d 16, 19</w:t>
      </w:r>
    </w:p>
    <w:p>
      <w:pPr>
        <w:spacing w:before="6"/>
        <w:ind w:left="460" w:right="0" w:firstLine="0"/>
        <w:jc w:val="left"/>
        <w:rPr>
          <w:sz w:val="22"/>
        </w:rPr>
      </w:pPr>
      <w:r>
        <w:rPr>
          <w:sz w:val="22"/>
        </w:rPr>
        <w:t>(D.C. Cir. 1983).</w:t>
      </w:r>
    </w:p>
    <w:p>
      <w:pPr>
        <w:pStyle w:val="BodyText"/>
        <w:spacing w:before="1"/>
        <w:rPr>
          <w:sz w:val="15"/>
        </w:rPr>
      </w:pPr>
    </w:p>
    <w:p>
      <w:pPr>
        <w:spacing w:before="73"/>
        <w:ind w:left="1179" w:right="0" w:firstLine="0"/>
        <w:jc w:val="left"/>
        <w:rPr>
          <w:sz w:val="22"/>
        </w:rPr>
      </w:pPr>
      <w:r>
        <w:rPr>
          <w:position w:val="9"/>
          <w:sz w:val="12"/>
        </w:rPr>
        <w:t>423 </w:t>
      </w:r>
      <w:r>
        <w:rPr>
          <w:i/>
          <w:sz w:val="22"/>
        </w:rPr>
        <w:t>See, e.g.</w:t>
      </w:r>
      <w:r>
        <w:rPr>
          <w:sz w:val="22"/>
        </w:rPr>
        <w:t>, </w:t>
      </w:r>
      <w:r>
        <w:rPr>
          <w:i/>
          <w:sz w:val="22"/>
        </w:rPr>
        <w:t>United States v. Smith</w:t>
      </w:r>
      <w:r>
        <w:rPr>
          <w:sz w:val="22"/>
        </w:rPr>
        <w:t>, 223 F.3d 554, 575 (7th Cir. 2001) (upholding denial of severance</w:t>
      </w:r>
    </w:p>
    <w:p>
      <w:pPr>
        <w:spacing w:line="244" w:lineRule="auto" w:before="6"/>
        <w:ind w:left="460" w:right="119" w:firstLine="0"/>
        <w:jc w:val="both"/>
        <w:rPr>
          <w:sz w:val="22"/>
        </w:rPr>
      </w:pPr>
      <w:r>
        <w:rPr>
          <w:sz w:val="22"/>
        </w:rPr>
        <w:t>because</w:t>
      </w:r>
      <w:r>
        <w:rPr>
          <w:spacing w:val="-10"/>
          <w:sz w:val="22"/>
        </w:rPr>
        <w:t> </w:t>
      </w:r>
      <w:r>
        <w:rPr>
          <w:sz w:val="22"/>
        </w:rPr>
        <w:t>there</w:t>
      </w:r>
      <w:r>
        <w:rPr>
          <w:spacing w:val="-9"/>
          <w:sz w:val="22"/>
        </w:rPr>
        <w:t> </w:t>
      </w:r>
      <w:r>
        <w:rPr>
          <w:sz w:val="22"/>
        </w:rPr>
        <w:t>was</w:t>
      </w:r>
      <w:r>
        <w:rPr>
          <w:spacing w:val="-12"/>
          <w:sz w:val="22"/>
        </w:rPr>
        <w:t> </w:t>
      </w:r>
      <w:r>
        <w:rPr>
          <w:sz w:val="22"/>
        </w:rPr>
        <w:t>no</w:t>
      </w:r>
      <w:r>
        <w:rPr>
          <w:spacing w:val="-11"/>
          <w:sz w:val="22"/>
        </w:rPr>
        <w:t> </w:t>
      </w:r>
      <w:r>
        <w:rPr>
          <w:sz w:val="22"/>
        </w:rPr>
        <w:t>showing</w:t>
      </w:r>
      <w:r>
        <w:rPr>
          <w:spacing w:val="-13"/>
          <w:sz w:val="22"/>
        </w:rPr>
        <w:t> </w:t>
      </w:r>
      <w:r>
        <w:rPr>
          <w:sz w:val="22"/>
        </w:rPr>
        <w:t>that</w:t>
      </w:r>
      <w:r>
        <w:rPr>
          <w:spacing w:val="-10"/>
          <w:sz w:val="22"/>
        </w:rPr>
        <w:t> </w:t>
      </w:r>
      <w:r>
        <w:rPr>
          <w:sz w:val="22"/>
        </w:rPr>
        <w:t>codefendant</w:t>
      </w:r>
      <w:r>
        <w:rPr>
          <w:spacing w:val="-10"/>
          <w:sz w:val="22"/>
        </w:rPr>
        <w:t> </w:t>
      </w:r>
      <w:r>
        <w:rPr>
          <w:sz w:val="22"/>
        </w:rPr>
        <w:t>would,</w:t>
      </w:r>
      <w:r>
        <w:rPr>
          <w:spacing w:val="-10"/>
          <w:sz w:val="22"/>
        </w:rPr>
        <w:t> </w:t>
      </w:r>
      <w:r>
        <w:rPr>
          <w:sz w:val="22"/>
        </w:rPr>
        <w:t>in</w:t>
      </w:r>
      <w:r>
        <w:rPr>
          <w:spacing w:val="-7"/>
          <w:sz w:val="22"/>
        </w:rPr>
        <w:t> </w:t>
      </w:r>
      <w:r>
        <w:rPr>
          <w:sz w:val="22"/>
        </w:rPr>
        <w:t>fact,</w:t>
      </w:r>
      <w:r>
        <w:rPr>
          <w:spacing w:val="-9"/>
          <w:sz w:val="22"/>
        </w:rPr>
        <w:t> </w:t>
      </w:r>
      <w:r>
        <w:rPr>
          <w:sz w:val="22"/>
        </w:rPr>
        <w:t>testify</w:t>
      </w:r>
      <w:r>
        <w:rPr>
          <w:spacing w:val="-9"/>
          <w:sz w:val="22"/>
        </w:rPr>
        <w:t> </w:t>
      </w:r>
      <w:r>
        <w:rPr>
          <w:sz w:val="22"/>
        </w:rPr>
        <w:t>in</w:t>
      </w:r>
      <w:r>
        <w:rPr>
          <w:spacing w:val="-9"/>
          <w:sz w:val="22"/>
        </w:rPr>
        <w:t> </w:t>
      </w:r>
      <w:r>
        <w:rPr>
          <w:sz w:val="22"/>
        </w:rPr>
        <w:t>a</w:t>
      </w:r>
      <w:r>
        <w:rPr>
          <w:spacing w:val="-7"/>
          <w:sz w:val="22"/>
        </w:rPr>
        <w:t> </w:t>
      </w:r>
      <w:r>
        <w:rPr>
          <w:sz w:val="22"/>
        </w:rPr>
        <w:t>separate</w:t>
      </w:r>
      <w:r>
        <w:rPr>
          <w:spacing w:val="-7"/>
          <w:sz w:val="22"/>
        </w:rPr>
        <w:t> </w:t>
      </w:r>
      <w:r>
        <w:rPr>
          <w:sz w:val="22"/>
        </w:rPr>
        <w:t>trial);</w:t>
      </w:r>
      <w:r>
        <w:rPr>
          <w:spacing w:val="-8"/>
          <w:sz w:val="22"/>
        </w:rPr>
        <w:t> </w:t>
      </w:r>
      <w:r>
        <w:rPr>
          <w:i/>
          <w:sz w:val="22"/>
        </w:rPr>
        <w:t>United</w:t>
      </w:r>
      <w:r>
        <w:rPr>
          <w:i/>
          <w:spacing w:val="-11"/>
          <w:sz w:val="22"/>
        </w:rPr>
        <w:t> </w:t>
      </w:r>
      <w:r>
        <w:rPr>
          <w:i/>
          <w:sz w:val="22"/>
        </w:rPr>
        <w:t>States</w:t>
      </w:r>
      <w:r>
        <w:rPr>
          <w:i/>
          <w:spacing w:val="-8"/>
          <w:sz w:val="22"/>
        </w:rPr>
        <w:t> </w:t>
      </w:r>
      <w:r>
        <w:rPr>
          <w:i/>
          <w:sz w:val="22"/>
        </w:rPr>
        <w:t>v.</w:t>
      </w:r>
      <w:r>
        <w:rPr>
          <w:i/>
          <w:spacing w:val="-11"/>
          <w:sz w:val="22"/>
        </w:rPr>
        <w:t> </w:t>
      </w:r>
      <w:r>
        <w:rPr>
          <w:i/>
          <w:sz w:val="22"/>
        </w:rPr>
        <w:t>Elder</w:t>
      </w:r>
      <w:r>
        <w:rPr>
          <w:sz w:val="22"/>
        </w:rPr>
        <w:t>, 90</w:t>
      </w:r>
      <w:r>
        <w:rPr>
          <w:spacing w:val="-12"/>
          <w:sz w:val="22"/>
        </w:rPr>
        <w:t> </w:t>
      </w:r>
      <w:r>
        <w:rPr>
          <w:sz w:val="22"/>
        </w:rPr>
        <w:t>F.3d</w:t>
      </w:r>
      <w:r>
        <w:rPr>
          <w:spacing w:val="-9"/>
          <w:sz w:val="22"/>
        </w:rPr>
        <w:t> </w:t>
      </w:r>
      <w:r>
        <w:rPr>
          <w:sz w:val="22"/>
        </w:rPr>
        <w:t>1110,</w:t>
      </w:r>
      <w:r>
        <w:rPr>
          <w:spacing w:val="-12"/>
          <w:sz w:val="22"/>
        </w:rPr>
        <w:t> </w:t>
      </w:r>
      <w:r>
        <w:rPr>
          <w:sz w:val="22"/>
        </w:rPr>
        <w:t>1120</w:t>
      </w:r>
      <w:r>
        <w:rPr>
          <w:spacing w:val="-11"/>
          <w:sz w:val="22"/>
        </w:rPr>
        <w:t> </w:t>
      </w:r>
      <w:r>
        <w:rPr>
          <w:sz w:val="22"/>
        </w:rPr>
        <w:t>(6th</w:t>
      </w:r>
      <w:r>
        <w:rPr>
          <w:spacing w:val="-9"/>
          <w:sz w:val="22"/>
        </w:rPr>
        <w:t> </w:t>
      </w:r>
      <w:r>
        <w:rPr>
          <w:sz w:val="22"/>
        </w:rPr>
        <w:t>Cir.</w:t>
      </w:r>
      <w:r>
        <w:rPr>
          <w:spacing w:val="-9"/>
          <w:sz w:val="22"/>
        </w:rPr>
        <w:t> </w:t>
      </w:r>
      <w:r>
        <w:rPr>
          <w:sz w:val="22"/>
        </w:rPr>
        <w:t>1996)</w:t>
      </w:r>
      <w:r>
        <w:rPr>
          <w:spacing w:val="-12"/>
          <w:sz w:val="22"/>
        </w:rPr>
        <w:t> </w:t>
      </w:r>
      <w:r>
        <w:rPr>
          <w:sz w:val="22"/>
        </w:rPr>
        <w:t>(same).</w:t>
      </w:r>
      <w:r>
        <w:rPr>
          <w:spacing w:val="33"/>
          <w:sz w:val="22"/>
        </w:rPr>
        <w:t> </w:t>
      </w:r>
      <w:r>
        <w:rPr>
          <w:i/>
          <w:sz w:val="22"/>
        </w:rPr>
        <w:t>But</w:t>
      </w:r>
      <w:r>
        <w:rPr>
          <w:i/>
          <w:spacing w:val="-12"/>
          <w:sz w:val="22"/>
        </w:rPr>
        <w:t> </w:t>
      </w:r>
      <w:r>
        <w:rPr>
          <w:i/>
          <w:sz w:val="22"/>
        </w:rPr>
        <w:t>see</w:t>
      </w:r>
      <w:r>
        <w:rPr>
          <w:i/>
          <w:spacing w:val="-9"/>
          <w:sz w:val="22"/>
        </w:rPr>
        <w:t> </w:t>
      </w:r>
      <w:r>
        <w:rPr>
          <w:i/>
          <w:sz w:val="22"/>
        </w:rPr>
        <w:t>United</w:t>
      </w:r>
      <w:r>
        <w:rPr>
          <w:i/>
          <w:spacing w:val="-11"/>
          <w:sz w:val="22"/>
        </w:rPr>
        <w:t> </w:t>
      </w:r>
      <w:r>
        <w:rPr>
          <w:i/>
          <w:sz w:val="22"/>
        </w:rPr>
        <w:t>States</w:t>
      </w:r>
      <w:r>
        <w:rPr>
          <w:i/>
          <w:spacing w:val="-12"/>
          <w:sz w:val="22"/>
        </w:rPr>
        <w:t> </w:t>
      </w:r>
      <w:r>
        <w:rPr>
          <w:i/>
          <w:sz w:val="22"/>
        </w:rPr>
        <w:t>v.</w:t>
      </w:r>
      <w:r>
        <w:rPr>
          <w:i/>
          <w:spacing w:val="-11"/>
          <w:sz w:val="22"/>
        </w:rPr>
        <w:t> </w:t>
      </w:r>
      <w:r>
        <w:rPr>
          <w:i/>
          <w:sz w:val="22"/>
        </w:rPr>
        <w:t>Cobb</w:t>
      </w:r>
      <w:r>
        <w:rPr>
          <w:sz w:val="22"/>
        </w:rPr>
        <w:t>,</w:t>
      </w:r>
      <w:r>
        <w:rPr>
          <w:spacing w:val="-12"/>
          <w:sz w:val="22"/>
        </w:rPr>
        <w:t> </w:t>
      </w:r>
      <w:r>
        <w:rPr>
          <w:sz w:val="22"/>
        </w:rPr>
        <w:t>185</w:t>
      </w:r>
      <w:r>
        <w:rPr>
          <w:spacing w:val="-12"/>
          <w:sz w:val="22"/>
        </w:rPr>
        <w:t> </w:t>
      </w:r>
      <w:r>
        <w:rPr>
          <w:sz w:val="22"/>
        </w:rPr>
        <w:t>F.3d</w:t>
      </w:r>
      <w:r>
        <w:rPr>
          <w:spacing w:val="-12"/>
          <w:sz w:val="22"/>
        </w:rPr>
        <w:t> </w:t>
      </w:r>
      <w:r>
        <w:rPr>
          <w:sz w:val="22"/>
        </w:rPr>
        <w:t>1193,</w:t>
      </w:r>
      <w:r>
        <w:rPr>
          <w:spacing w:val="-14"/>
          <w:sz w:val="22"/>
        </w:rPr>
        <w:t> </w:t>
      </w:r>
      <w:r>
        <w:rPr>
          <w:sz w:val="22"/>
        </w:rPr>
        <w:t>1198</w:t>
      </w:r>
      <w:r>
        <w:rPr>
          <w:spacing w:val="-14"/>
          <w:sz w:val="22"/>
        </w:rPr>
        <w:t> </w:t>
      </w:r>
      <w:r>
        <w:rPr>
          <w:sz w:val="22"/>
        </w:rPr>
        <w:t>(11th</w:t>
      </w:r>
      <w:r>
        <w:rPr>
          <w:spacing w:val="-15"/>
          <w:sz w:val="22"/>
        </w:rPr>
        <w:t> </w:t>
      </w:r>
      <w:r>
        <w:rPr>
          <w:sz w:val="22"/>
        </w:rPr>
        <w:t>Cir.</w:t>
      </w:r>
      <w:r>
        <w:rPr>
          <w:spacing w:val="-14"/>
          <w:sz w:val="22"/>
        </w:rPr>
        <w:t> </w:t>
      </w:r>
      <w:r>
        <w:rPr>
          <w:sz w:val="22"/>
        </w:rPr>
        <w:t>1999) (finding error where district court refused to sever where testimony was exculpatory and would have “contradicted the only evidence” against</w:t>
      </w:r>
      <w:r>
        <w:rPr>
          <w:spacing w:val="5"/>
          <w:sz w:val="22"/>
        </w:rPr>
        <w:t> </w:t>
      </w:r>
      <w:r>
        <w:rPr>
          <w:sz w:val="22"/>
        </w:rPr>
        <w:t>defendant).</w:t>
      </w:r>
    </w:p>
    <w:p>
      <w:pPr>
        <w:pStyle w:val="BodyText"/>
        <w:rPr>
          <w:sz w:val="15"/>
        </w:rPr>
      </w:pPr>
    </w:p>
    <w:p>
      <w:pPr>
        <w:spacing w:before="72"/>
        <w:ind w:left="1179" w:right="0" w:firstLine="0"/>
        <w:jc w:val="left"/>
        <w:rPr>
          <w:sz w:val="22"/>
        </w:rPr>
      </w:pPr>
      <w:r>
        <w:rPr>
          <w:position w:val="9"/>
          <w:sz w:val="12"/>
        </w:rPr>
        <w:t>424 </w:t>
      </w:r>
      <w:r>
        <w:rPr>
          <w:i/>
          <w:sz w:val="22"/>
        </w:rPr>
        <w:t>See, e.g.</w:t>
      </w:r>
      <w:r>
        <w:rPr>
          <w:sz w:val="22"/>
        </w:rPr>
        <w:t>, </w:t>
      </w:r>
      <w:r>
        <w:rPr>
          <w:i/>
          <w:sz w:val="22"/>
        </w:rPr>
        <w:t>United States v. Kayode</w:t>
      </w:r>
      <w:r>
        <w:rPr>
          <w:sz w:val="22"/>
        </w:rPr>
        <w:t>, 254 F.3d 204, 211 (D.C. Cir. 2001).</w:t>
      </w:r>
    </w:p>
    <w:p>
      <w:pPr>
        <w:spacing w:after="0"/>
        <w:jc w:val="left"/>
        <w:rPr>
          <w:sz w:val="22"/>
        </w:rPr>
        <w:sectPr>
          <w:pgSz w:w="12240" w:h="15840"/>
          <w:pgMar w:header="403" w:footer="0" w:top="1140" w:bottom="280" w:left="980" w:right="960"/>
        </w:sectPr>
      </w:pPr>
    </w:p>
    <w:p>
      <w:pPr>
        <w:pStyle w:val="BodyText"/>
        <w:spacing w:before="68"/>
        <w:ind w:left="100" w:right="477"/>
        <w:jc w:val="both"/>
        <w:rPr>
          <w:sz w:val="14"/>
        </w:rPr>
      </w:pPr>
      <w:r>
        <w:rPr/>
        <w:t>codefendant</w:t>
      </w:r>
      <w:r>
        <w:rPr>
          <w:spacing w:val="-21"/>
        </w:rPr>
        <w:t> </w:t>
      </w:r>
      <w:r>
        <w:rPr/>
        <w:t>testimony</w:t>
      </w:r>
      <w:r>
        <w:rPr>
          <w:spacing w:val="-28"/>
        </w:rPr>
        <w:t> </w:t>
      </w:r>
      <w:r>
        <w:rPr/>
        <w:t>is</w:t>
      </w:r>
      <w:r>
        <w:rPr>
          <w:spacing w:val="-21"/>
        </w:rPr>
        <w:t> </w:t>
      </w:r>
      <w:r>
        <w:rPr/>
        <w:t>the</w:t>
      </w:r>
      <w:r>
        <w:rPr>
          <w:spacing w:val="-21"/>
        </w:rPr>
        <w:t> </w:t>
      </w:r>
      <w:r>
        <w:rPr/>
        <w:t>fact</w:t>
      </w:r>
      <w:r>
        <w:rPr>
          <w:spacing w:val="-21"/>
        </w:rPr>
        <w:t> </w:t>
      </w:r>
      <w:r>
        <w:rPr/>
        <w:t>that</w:t>
      </w:r>
      <w:r>
        <w:rPr>
          <w:spacing w:val="-21"/>
        </w:rPr>
        <w:t> </w:t>
      </w:r>
      <w:r>
        <w:rPr/>
        <w:t>the</w:t>
      </w:r>
      <w:r>
        <w:rPr>
          <w:spacing w:val="-25"/>
        </w:rPr>
        <w:t> </w:t>
      </w:r>
      <w:r>
        <w:rPr/>
        <w:t>codefendant</w:t>
      </w:r>
      <w:r>
        <w:rPr>
          <w:spacing w:val="-25"/>
        </w:rPr>
        <w:t> </w:t>
      </w:r>
      <w:r>
        <w:rPr/>
        <w:t>generally</w:t>
      </w:r>
      <w:r>
        <w:rPr>
          <w:spacing w:val="-30"/>
        </w:rPr>
        <w:t> </w:t>
      </w:r>
      <w:r>
        <w:rPr/>
        <w:t>cannot</w:t>
      </w:r>
      <w:r>
        <w:rPr>
          <w:spacing w:val="-25"/>
        </w:rPr>
        <w:t> </w:t>
      </w:r>
      <w:r>
        <w:rPr/>
        <w:t>condition</w:t>
      </w:r>
      <w:r>
        <w:rPr>
          <w:spacing w:val="-21"/>
        </w:rPr>
        <w:t> </w:t>
      </w:r>
      <w:r>
        <w:rPr/>
        <w:t>his</w:t>
      </w:r>
      <w:r>
        <w:rPr>
          <w:spacing w:val="-21"/>
        </w:rPr>
        <w:t> </w:t>
      </w:r>
      <w:r>
        <w:rPr/>
        <w:t>testimony</w:t>
      </w:r>
      <w:r>
        <w:rPr>
          <w:spacing w:val="-28"/>
        </w:rPr>
        <w:t> </w:t>
      </w:r>
      <w:r>
        <w:rPr/>
        <w:t>upon</w:t>
      </w:r>
      <w:r>
        <w:rPr>
          <w:spacing w:val="-21"/>
        </w:rPr>
        <w:t> </w:t>
      </w:r>
      <w:r>
        <w:rPr/>
        <w:t>the codefendant being tried</w:t>
      </w:r>
      <w:r>
        <w:rPr>
          <w:spacing w:val="-4"/>
        </w:rPr>
        <w:t> </w:t>
      </w:r>
      <w:r>
        <w:rPr/>
        <w:t>first.</w:t>
      </w:r>
      <w:r>
        <w:rPr>
          <w:position w:val="10"/>
          <w:sz w:val="14"/>
        </w:rPr>
        <w:t>425</w:t>
      </w:r>
    </w:p>
    <w:p>
      <w:pPr>
        <w:pStyle w:val="BodyText"/>
        <w:spacing w:before="8"/>
        <w:rPr>
          <w:sz w:val="25"/>
        </w:rPr>
      </w:pPr>
    </w:p>
    <w:p>
      <w:pPr>
        <w:pStyle w:val="Heading1"/>
        <w:numPr>
          <w:ilvl w:val="4"/>
          <w:numId w:val="10"/>
        </w:numPr>
        <w:tabs>
          <w:tab w:pos="3700" w:val="left" w:leader="none"/>
        </w:tabs>
        <w:spacing w:line="240" w:lineRule="auto" w:before="0" w:after="0"/>
        <w:ind w:left="3700" w:right="0" w:hanging="1440"/>
        <w:jc w:val="left"/>
      </w:pPr>
      <w:r>
        <w:rPr/>
        <w:t>Codefendant’s Confession</w:t>
      </w:r>
    </w:p>
    <w:p>
      <w:pPr>
        <w:pStyle w:val="BodyText"/>
        <w:spacing w:before="10"/>
        <w:rPr>
          <w:b/>
        </w:rPr>
      </w:pPr>
    </w:p>
    <w:p>
      <w:pPr>
        <w:pStyle w:val="BodyText"/>
        <w:spacing w:line="247" w:lineRule="auto"/>
        <w:ind w:left="100" w:right="476" w:firstLine="720"/>
        <w:jc w:val="both"/>
      </w:pPr>
      <w:r>
        <w:rPr>
          <w:spacing w:val="-3"/>
        </w:rPr>
        <w:t>In </w:t>
      </w:r>
      <w:r>
        <w:rPr>
          <w:i/>
        </w:rPr>
        <w:t>Bruton v. United States</w:t>
      </w:r>
      <w:r>
        <w:rPr/>
        <w:t>, 391 U.S. 123 (1968), the Supreme Court announced that </w:t>
      </w:r>
      <w:r>
        <w:rPr>
          <w:spacing w:val="-4"/>
        </w:rPr>
        <w:t>the </w:t>
      </w:r>
      <w:r>
        <w:rPr/>
        <w:t>Confrontation</w:t>
      </w:r>
      <w:r>
        <w:rPr>
          <w:spacing w:val="-12"/>
        </w:rPr>
        <w:t> </w:t>
      </w:r>
      <w:r>
        <w:rPr/>
        <w:t>Clause</w:t>
      </w:r>
      <w:r>
        <w:rPr>
          <w:spacing w:val="-14"/>
        </w:rPr>
        <w:t> </w:t>
      </w:r>
      <w:r>
        <w:rPr/>
        <w:t>of</w:t>
      </w:r>
      <w:r>
        <w:rPr>
          <w:spacing w:val="-10"/>
        </w:rPr>
        <w:t> </w:t>
      </w:r>
      <w:r>
        <w:rPr/>
        <w:t>the</w:t>
      </w:r>
      <w:r>
        <w:rPr>
          <w:spacing w:val="-14"/>
        </w:rPr>
        <w:t> </w:t>
      </w:r>
      <w:r>
        <w:rPr/>
        <w:t>Sixth</w:t>
      </w:r>
      <w:r>
        <w:rPr>
          <w:spacing w:val="-11"/>
        </w:rPr>
        <w:t> </w:t>
      </w:r>
      <w:r>
        <w:rPr/>
        <w:t>Amendment</w:t>
      </w:r>
      <w:r>
        <w:rPr>
          <w:spacing w:val="-14"/>
        </w:rPr>
        <w:t> </w:t>
      </w:r>
      <w:r>
        <w:rPr/>
        <w:t>forbids</w:t>
      </w:r>
      <w:r>
        <w:rPr>
          <w:spacing w:val="-10"/>
        </w:rPr>
        <w:t> </w:t>
      </w:r>
      <w:r>
        <w:rPr/>
        <w:t>the</w:t>
      </w:r>
      <w:r>
        <w:rPr>
          <w:spacing w:val="-14"/>
        </w:rPr>
        <w:t> </w:t>
      </w:r>
      <w:r>
        <w:rPr/>
        <w:t>admission</w:t>
      </w:r>
      <w:r>
        <w:rPr>
          <w:spacing w:val="-11"/>
        </w:rPr>
        <w:t> </w:t>
      </w:r>
      <w:r>
        <w:rPr/>
        <w:t>of</w:t>
      </w:r>
      <w:r>
        <w:rPr>
          <w:spacing w:val="-13"/>
        </w:rPr>
        <w:t> </w:t>
      </w:r>
      <w:r>
        <w:rPr/>
        <w:t>a</w:t>
      </w:r>
      <w:r>
        <w:rPr>
          <w:spacing w:val="-11"/>
        </w:rPr>
        <w:t> </w:t>
      </w:r>
      <w:r>
        <w:rPr/>
        <w:t>non-testifying</w:t>
      </w:r>
      <w:r>
        <w:rPr>
          <w:spacing w:val="-13"/>
        </w:rPr>
        <w:t> </w:t>
      </w:r>
      <w:r>
        <w:rPr/>
        <w:t>codefendant’s confession</w:t>
      </w:r>
      <w:r>
        <w:rPr>
          <w:spacing w:val="-16"/>
        </w:rPr>
        <w:t> </w:t>
      </w:r>
      <w:r>
        <w:rPr/>
        <w:t>in</w:t>
      </w:r>
      <w:r>
        <w:rPr>
          <w:spacing w:val="-15"/>
        </w:rPr>
        <w:t> </w:t>
      </w:r>
      <w:r>
        <w:rPr/>
        <w:t>a</w:t>
      </w:r>
      <w:r>
        <w:rPr>
          <w:spacing w:val="-16"/>
        </w:rPr>
        <w:t> </w:t>
      </w:r>
      <w:r>
        <w:rPr/>
        <w:t>joint</w:t>
      </w:r>
      <w:r>
        <w:rPr>
          <w:spacing w:val="-15"/>
        </w:rPr>
        <w:t> </w:t>
      </w:r>
      <w:r>
        <w:rPr/>
        <w:t>trial,</w:t>
      </w:r>
      <w:r>
        <w:rPr>
          <w:spacing w:val="-15"/>
        </w:rPr>
        <w:t> </w:t>
      </w:r>
      <w:r>
        <w:rPr/>
        <w:t>even</w:t>
      </w:r>
      <w:r>
        <w:rPr>
          <w:spacing w:val="-16"/>
        </w:rPr>
        <w:t> </w:t>
      </w:r>
      <w:r>
        <w:rPr/>
        <w:t>where</w:t>
      </w:r>
      <w:r>
        <w:rPr>
          <w:spacing w:val="-15"/>
        </w:rPr>
        <w:t> </w:t>
      </w:r>
      <w:r>
        <w:rPr/>
        <w:t>the</w:t>
      </w:r>
      <w:r>
        <w:rPr>
          <w:spacing w:val="-16"/>
        </w:rPr>
        <w:t> </w:t>
      </w:r>
      <w:r>
        <w:rPr/>
        <w:t>jury</w:t>
      </w:r>
      <w:r>
        <w:rPr>
          <w:spacing w:val="-21"/>
        </w:rPr>
        <w:t> </w:t>
      </w:r>
      <w:r>
        <w:rPr/>
        <w:t>has</w:t>
      </w:r>
      <w:r>
        <w:rPr>
          <w:spacing w:val="-15"/>
        </w:rPr>
        <w:t> </w:t>
      </w:r>
      <w:r>
        <w:rPr/>
        <w:t>been</w:t>
      </w:r>
      <w:r>
        <w:rPr>
          <w:spacing w:val="-14"/>
        </w:rPr>
        <w:t> </w:t>
      </w:r>
      <w:r>
        <w:rPr/>
        <w:t>given</w:t>
      </w:r>
      <w:r>
        <w:rPr>
          <w:spacing w:val="-15"/>
        </w:rPr>
        <w:t> </w:t>
      </w:r>
      <w:r>
        <w:rPr/>
        <w:t>a</w:t>
      </w:r>
      <w:r>
        <w:rPr>
          <w:spacing w:val="-15"/>
        </w:rPr>
        <w:t> </w:t>
      </w:r>
      <w:r>
        <w:rPr/>
        <w:t>limiting</w:t>
      </w:r>
      <w:r>
        <w:rPr>
          <w:spacing w:val="-16"/>
        </w:rPr>
        <w:t> </w:t>
      </w:r>
      <w:r>
        <w:rPr/>
        <w:t>instruction.</w:t>
      </w:r>
      <w:r>
        <w:rPr>
          <w:spacing w:val="15"/>
        </w:rPr>
        <w:t> </w:t>
      </w:r>
      <w:r>
        <w:rPr>
          <w:i/>
        </w:rPr>
        <w:t>See</w:t>
      </w:r>
      <w:r>
        <w:rPr>
          <w:i/>
          <w:spacing w:val="-15"/>
        </w:rPr>
        <w:t> </w:t>
      </w:r>
      <w:r>
        <w:rPr>
          <w:i/>
        </w:rPr>
        <w:t>id.</w:t>
      </w:r>
      <w:r>
        <w:rPr>
          <w:i/>
          <w:spacing w:val="-17"/>
        </w:rPr>
        <w:t> </w:t>
      </w:r>
      <w:r>
        <w:rPr/>
        <w:t>at</w:t>
      </w:r>
      <w:r>
        <w:rPr>
          <w:spacing w:val="-15"/>
        </w:rPr>
        <w:t> </w:t>
      </w:r>
      <w:r>
        <w:rPr/>
        <w:t>137.</w:t>
      </w:r>
      <w:r>
        <w:rPr>
          <w:spacing w:val="30"/>
        </w:rPr>
        <w:t> </w:t>
      </w:r>
      <w:r>
        <w:rPr/>
        <w:t>The Court</w:t>
      </w:r>
      <w:r>
        <w:rPr>
          <w:spacing w:val="-23"/>
        </w:rPr>
        <w:t> </w:t>
      </w:r>
      <w:r>
        <w:rPr/>
        <w:t>has</w:t>
      </w:r>
      <w:r>
        <w:rPr>
          <w:spacing w:val="-22"/>
        </w:rPr>
        <w:t> </w:t>
      </w:r>
      <w:r>
        <w:rPr/>
        <w:t>held</w:t>
      </w:r>
      <w:r>
        <w:rPr>
          <w:spacing w:val="-23"/>
        </w:rPr>
        <w:t> </w:t>
      </w:r>
      <w:r>
        <w:rPr/>
        <w:t>this</w:t>
      </w:r>
      <w:r>
        <w:rPr>
          <w:spacing w:val="-22"/>
        </w:rPr>
        <w:t> </w:t>
      </w:r>
      <w:r>
        <w:rPr/>
        <w:t>bar</w:t>
      </w:r>
      <w:r>
        <w:rPr>
          <w:spacing w:val="-22"/>
        </w:rPr>
        <w:t> </w:t>
      </w:r>
      <w:r>
        <w:rPr/>
        <w:t>applies</w:t>
      </w:r>
      <w:r>
        <w:rPr>
          <w:spacing w:val="-23"/>
        </w:rPr>
        <w:t> </w:t>
      </w:r>
      <w:r>
        <w:rPr/>
        <w:t>even</w:t>
      </w:r>
      <w:r>
        <w:rPr>
          <w:spacing w:val="-22"/>
        </w:rPr>
        <w:t> </w:t>
      </w:r>
      <w:r>
        <w:rPr/>
        <w:t>when</w:t>
      </w:r>
      <w:r>
        <w:rPr>
          <w:spacing w:val="-22"/>
        </w:rPr>
        <w:t> </w:t>
      </w:r>
      <w:r>
        <w:rPr/>
        <w:t>there</w:t>
      </w:r>
      <w:r>
        <w:rPr>
          <w:spacing w:val="-23"/>
        </w:rPr>
        <w:t> </w:t>
      </w:r>
      <w:r>
        <w:rPr/>
        <w:t>is</w:t>
      </w:r>
      <w:r>
        <w:rPr>
          <w:spacing w:val="-19"/>
        </w:rPr>
        <w:t> </w:t>
      </w:r>
      <w:r>
        <w:rPr/>
        <w:t>an</w:t>
      </w:r>
      <w:r>
        <w:rPr>
          <w:spacing w:val="-22"/>
        </w:rPr>
        <w:t> </w:t>
      </w:r>
      <w:r>
        <w:rPr/>
        <w:t>“interlocking”</w:t>
      </w:r>
      <w:r>
        <w:rPr>
          <w:spacing w:val="-23"/>
        </w:rPr>
        <w:t> </w:t>
      </w:r>
      <w:r>
        <w:rPr/>
        <w:t>confession</w:t>
      </w:r>
      <w:r>
        <w:rPr>
          <w:spacing w:val="-20"/>
        </w:rPr>
        <w:t> </w:t>
      </w:r>
      <w:r>
        <w:rPr/>
        <w:t>by</w:t>
      </w:r>
      <w:r>
        <w:rPr>
          <w:spacing w:val="-27"/>
        </w:rPr>
        <w:t> </w:t>
      </w:r>
      <w:r>
        <w:rPr/>
        <w:t>the</w:t>
      </w:r>
      <w:r>
        <w:rPr>
          <w:spacing w:val="-23"/>
        </w:rPr>
        <w:t> </w:t>
      </w:r>
      <w:r>
        <w:rPr/>
        <w:t>defendant</w:t>
      </w:r>
      <w:r>
        <w:rPr>
          <w:spacing w:val="-22"/>
        </w:rPr>
        <w:t> </w:t>
      </w:r>
      <w:r>
        <w:rPr/>
        <w:t>himself. </w:t>
      </w:r>
      <w:r>
        <w:rPr>
          <w:i/>
        </w:rPr>
        <w:t>Cruz v. New York</w:t>
      </w:r>
      <w:r>
        <w:rPr/>
        <w:t>, 481 U.S. 186, 192-93 (1987). There is no </w:t>
      </w:r>
      <w:r>
        <w:rPr>
          <w:i/>
        </w:rPr>
        <w:t>Bruton </w:t>
      </w:r>
      <w:r>
        <w:rPr/>
        <w:t>violation, however, where the codefendant</w:t>
      </w:r>
      <w:r>
        <w:rPr>
          <w:spacing w:val="-15"/>
        </w:rPr>
        <w:t> </w:t>
      </w:r>
      <w:r>
        <w:rPr/>
        <w:t>testifies</w:t>
      </w:r>
      <w:r>
        <w:rPr>
          <w:spacing w:val="-11"/>
        </w:rPr>
        <w:t> </w:t>
      </w:r>
      <w:r>
        <w:rPr/>
        <w:t>and</w:t>
      </w:r>
      <w:r>
        <w:rPr>
          <w:spacing w:val="-10"/>
        </w:rPr>
        <w:t> </w:t>
      </w:r>
      <w:r>
        <w:rPr/>
        <w:t>so</w:t>
      </w:r>
      <w:r>
        <w:rPr>
          <w:spacing w:val="-11"/>
        </w:rPr>
        <w:t> </w:t>
      </w:r>
      <w:r>
        <w:rPr/>
        <w:t>is</w:t>
      </w:r>
      <w:r>
        <w:rPr>
          <w:spacing w:val="-11"/>
        </w:rPr>
        <w:t> </w:t>
      </w:r>
      <w:r>
        <w:rPr/>
        <w:t>subject</w:t>
      </w:r>
      <w:r>
        <w:rPr>
          <w:spacing w:val="-11"/>
        </w:rPr>
        <w:t> </w:t>
      </w:r>
      <w:r>
        <w:rPr/>
        <w:t>to</w:t>
      </w:r>
      <w:r>
        <w:rPr>
          <w:spacing w:val="-10"/>
        </w:rPr>
        <w:t> </w:t>
      </w:r>
      <w:r>
        <w:rPr/>
        <w:t>cross-examination</w:t>
      </w:r>
      <w:r>
        <w:rPr>
          <w:spacing w:val="-11"/>
        </w:rPr>
        <w:t> </w:t>
      </w:r>
      <w:r>
        <w:rPr/>
        <w:t>at</w:t>
      </w:r>
      <w:r>
        <w:rPr>
          <w:spacing w:val="-11"/>
        </w:rPr>
        <w:t> </w:t>
      </w:r>
      <w:r>
        <w:rPr/>
        <w:t>trial.</w:t>
      </w:r>
      <w:r>
        <w:rPr>
          <w:spacing w:val="40"/>
        </w:rPr>
        <w:t> </w:t>
      </w:r>
      <w:r>
        <w:rPr>
          <w:i/>
        </w:rPr>
        <w:t>See,</w:t>
      </w:r>
      <w:r>
        <w:rPr>
          <w:i/>
          <w:spacing w:val="-13"/>
        </w:rPr>
        <w:t> </w:t>
      </w:r>
      <w:r>
        <w:rPr>
          <w:i/>
        </w:rPr>
        <w:t>e.g.</w:t>
      </w:r>
      <w:r>
        <w:rPr/>
        <w:t>,</w:t>
      </w:r>
      <w:r>
        <w:rPr>
          <w:spacing w:val="-12"/>
        </w:rPr>
        <w:t> </w:t>
      </w:r>
      <w:r>
        <w:rPr>
          <w:i/>
        </w:rPr>
        <w:t>Moore</w:t>
      </w:r>
      <w:r>
        <w:rPr>
          <w:i/>
          <w:spacing w:val="-13"/>
        </w:rPr>
        <w:t> </w:t>
      </w:r>
      <w:r>
        <w:rPr>
          <w:i/>
        </w:rPr>
        <w:t>v.</w:t>
      </w:r>
      <w:r>
        <w:rPr>
          <w:i/>
          <w:spacing w:val="-13"/>
        </w:rPr>
        <w:t> </w:t>
      </w:r>
      <w:r>
        <w:rPr>
          <w:i/>
        </w:rPr>
        <w:t>Casperson</w:t>
      </w:r>
      <w:r>
        <w:rPr/>
        <w:t>,</w:t>
      </w:r>
      <w:r>
        <w:rPr>
          <w:spacing w:val="-12"/>
        </w:rPr>
        <w:t> </w:t>
      </w:r>
      <w:r>
        <w:rPr/>
        <w:t>345 F.3d 474, 489 (7th Cir.</w:t>
      </w:r>
      <w:r>
        <w:rPr>
          <w:spacing w:val="-1"/>
        </w:rPr>
        <w:t> </w:t>
      </w:r>
      <w:r>
        <w:rPr/>
        <w:t>2003).</w:t>
      </w:r>
    </w:p>
    <w:p>
      <w:pPr>
        <w:pStyle w:val="BodyText"/>
        <w:spacing w:before="11"/>
        <w:rPr>
          <w:sz w:val="23"/>
        </w:rPr>
      </w:pPr>
    </w:p>
    <w:p>
      <w:pPr>
        <w:pStyle w:val="BodyText"/>
        <w:spacing w:line="244" w:lineRule="auto"/>
        <w:ind w:left="100" w:right="474" w:firstLine="720"/>
        <w:jc w:val="both"/>
      </w:pPr>
      <w:r>
        <w:rPr/>
        <w:t>There</w:t>
      </w:r>
      <w:r>
        <w:rPr>
          <w:spacing w:val="-19"/>
        </w:rPr>
        <w:t> </w:t>
      </w:r>
      <w:r>
        <w:rPr/>
        <w:t>is</w:t>
      </w:r>
      <w:r>
        <w:rPr>
          <w:spacing w:val="-16"/>
        </w:rPr>
        <w:t> </w:t>
      </w:r>
      <w:r>
        <w:rPr/>
        <w:t>also</w:t>
      </w:r>
      <w:r>
        <w:rPr>
          <w:spacing w:val="-16"/>
        </w:rPr>
        <w:t> </w:t>
      </w:r>
      <w:r>
        <w:rPr/>
        <w:t>no</w:t>
      </w:r>
      <w:r>
        <w:rPr>
          <w:spacing w:val="-14"/>
        </w:rPr>
        <w:t> </w:t>
      </w:r>
      <w:r>
        <w:rPr>
          <w:i/>
        </w:rPr>
        <w:t>Bruton</w:t>
      </w:r>
      <w:r>
        <w:rPr>
          <w:i/>
          <w:spacing w:val="-15"/>
        </w:rPr>
        <w:t> </w:t>
      </w:r>
      <w:r>
        <w:rPr/>
        <w:t>violation</w:t>
      </w:r>
      <w:r>
        <w:rPr>
          <w:spacing w:val="-16"/>
        </w:rPr>
        <w:t> </w:t>
      </w:r>
      <w:r>
        <w:rPr/>
        <w:t>if</w:t>
      </w:r>
      <w:r>
        <w:rPr>
          <w:spacing w:val="-15"/>
        </w:rPr>
        <w:t> </w:t>
      </w:r>
      <w:r>
        <w:rPr/>
        <w:t>the</w:t>
      </w:r>
      <w:r>
        <w:rPr>
          <w:spacing w:val="-16"/>
        </w:rPr>
        <w:t> </w:t>
      </w:r>
      <w:r>
        <w:rPr/>
        <w:t>defendant</w:t>
      </w:r>
      <w:r>
        <w:rPr>
          <w:spacing w:val="-16"/>
        </w:rPr>
        <w:t> </w:t>
      </w:r>
      <w:r>
        <w:rPr/>
        <w:t>is</w:t>
      </w:r>
      <w:r>
        <w:rPr>
          <w:spacing w:val="-18"/>
        </w:rPr>
        <w:t> </w:t>
      </w:r>
      <w:r>
        <w:rPr/>
        <w:t>not</w:t>
      </w:r>
      <w:r>
        <w:rPr>
          <w:spacing w:val="-15"/>
        </w:rPr>
        <w:t> </w:t>
      </w:r>
      <w:r>
        <w:rPr/>
        <w:t>directly</w:t>
      </w:r>
      <w:r>
        <w:rPr>
          <w:spacing w:val="-24"/>
        </w:rPr>
        <w:t> </w:t>
      </w:r>
      <w:r>
        <w:rPr/>
        <w:t>implicated</w:t>
      </w:r>
      <w:r>
        <w:rPr>
          <w:spacing w:val="-16"/>
        </w:rPr>
        <w:t> </w:t>
      </w:r>
      <w:r>
        <w:rPr/>
        <w:t>by</w:t>
      </w:r>
      <w:r>
        <w:rPr>
          <w:spacing w:val="-23"/>
        </w:rPr>
        <w:t> </w:t>
      </w:r>
      <w:r>
        <w:rPr/>
        <w:t>the</w:t>
      </w:r>
      <w:r>
        <w:rPr>
          <w:spacing w:val="-16"/>
        </w:rPr>
        <w:t> </w:t>
      </w:r>
      <w:r>
        <w:rPr/>
        <w:t>codefendant’s out-of-court confession, and the confession may be redacted to eliminate references to the defendant. </w:t>
      </w:r>
      <w:r>
        <w:rPr>
          <w:i/>
        </w:rPr>
        <w:t>See Richardson v. Marsh</w:t>
      </w:r>
      <w:r>
        <w:rPr/>
        <w:t>, 481 U.S. 200, 208-09 (1987).</w:t>
      </w:r>
      <w:r>
        <w:rPr>
          <w:position w:val="10"/>
          <w:sz w:val="14"/>
        </w:rPr>
        <w:t>426 </w:t>
      </w:r>
      <w:r>
        <w:rPr/>
        <w:t>Still, the redaction must be nonsuggestive. </w:t>
      </w:r>
      <w:r>
        <w:rPr>
          <w:spacing w:val="-3"/>
        </w:rPr>
        <w:t>In </w:t>
      </w:r>
      <w:r>
        <w:rPr>
          <w:i/>
        </w:rPr>
        <w:t>United States v. Richards</w:t>
      </w:r>
      <w:r>
        <w:rPr/>
        <w:t>, 241 F.3d 335 (3d Cir. 2001), for example, the court found a </w:t>
      </w:r>
      <w:r>
        <w:rPr>
          <w:i/>
        </w:rPr>
        <w:t>Bruton </w:t>
      </w:r>
      <w:r>
        <w:rPr/>
        <w:t>violation</w:t>
      </w:r>
      <w:r>
        <w:rPr>
          <w:spacing w:val="-25"/>
        </w:rPr>
        <w:t> </w:t>
      </w:r>
      <w:r>
        <w:rPr/>
        <w:t>where</w:t>
      </w:r>
      <w:r>
        <w:rPr>
          <w:spacing w:val="-28"/>
        </w:rPr>
        <w:t> </w:t>
      </w:r>
      <w:r>
        <w:rPr/>
        <w:t>the</w:t>
      </w:r>
      <w:r>
        <w:rPr>
          <w:spacing w:val="-24"/>
        </w:rPr>
        <w:t> </w:t>
      </w:r>
      <w:r>
        <w:rPr/>
        <w:t>codefendant’s</w:t>
      </w:r>
      <w:r>
        <w:rPr>
          <w:spacing w:val="-25"/>
        </w:rPr>
        <w:t> </w:t>
      </w:r>
      <w:r>
        <w:rPr/>
        <w:t>statement</w:t>
      </w:r>
      <w:r>
        <w:rPr>
          <w:spacing w:val="-24"/>
        </w:rPr>
        <w:t> </w:t>
      </w:r>
      <w:r>
        <w:rPr/>
        <w:t>incriminated</w:t>
      </w:r>
      <w:r>
        <w:rPr>
          <w:spacing w:val="-25"/>
        </w:rPr>
        <w:t> </w:t>
      </w:r>
      <w:r>
        <w:rPr/>
        <w:t>himself</w:t>
      </w:r>
      <w:r>
        <w:rPr>
          <w:spacing w:val="-24"/>
        </w:rPr>
        <w:t> </w:t>
      </w:r>
      <w:r>
        <w:rPr/>
        <w:t>and</w:t>
      </w:r>
      <w:r>
        <w:rPr>
          <w:spacing w:val="-25"/>
        </w:rPr>
        <w:t> </w:t>
      </w:r>
      <w:r>
        <w:rPr/>
        <w:t>his</w:t>
      </w:r>
      <w:r>
        <w:rPr>
          <w:spacing w:val="-24"/>
        </w:rPr>
        <w:t> </w:t>
      </w:r>
      <w:r>
        <w:rPr>
          <w:spacing w:val="-3"/>
        </w:rPr>
        <w:t>“friend”</w:t>
      </w:r>
      <w:r>
        <w:rPr>
          <w:spacing w:val="-29"/>
        </w:rPr>
        <w:t> </w:t>
      </w:r>
      <w:r>
        <w:rPr>
          <w:spacing w:val="-3"/>
        </w:rPr>
        <w:t>because</w:t>
      </w:r>
      <w:r>
        <w:rPr>
          <w:spacing w:val="-28"/>
        </w:rPr>
        <w:t> </w:t>
      </w:r>
      <w:r>
        <w:rPr/>
        <w:t>the</w:t>
      </w:r>
      <w:r>
        <w:rPr>
          <w:spacing w:val="-28"/>
        </w:rPr>
        <w:t> </w:t>
      </w:r>
      <w:r>
        <w:rPr/>
        <w:t>defendant</w:t>
      </w:r>
    </w:p>
    <w:p>
      <w:pPr>
        <w:pStyle w:val="BodyText"/>
        <w:spacing w:line="244" w:lineRule="auto" w:before="2"/>
        <w:ind w:left="100" w:right="479"/>
        <w:jc w:val="both"/>
        <w:rPr>
          <w:sz w:val="14"/>
        </w:rPr>
      </w:pPr>
      <w:r>
        <w:rPr/>
        <w:t>-- notwithstanding efforts to conceal the identity of the “friend” -- was easily identified as the friend. </w:t>
      </w:r>
      <w:r>
        <w:rPr>
          <w:i/>
        </w:rPr>
        <w:t>See id. </w:t>
      </w:r>
      <w:r>
        <w:rPr/>
        <w:t>at 341. Similarly, in </w:t>
      </w:r>
      <w:r>
        <w:rPr>
          <w:i/>
        </w:rPr>
        <w:t>United States v. Doherty</w:t>
      </w:r>
      <w:r>
        <w:rPr/>
        <w:t>, 233 F.3d 1275 (11th Cir. 2000), the court</w:t>
      </w:r>
      <w:r>
        <w:rPr>
          <w:spacing w:val="-40"/>
        </w:rPr>
        <w:t> </w:t>
      </w:r>
      <w:r>
        <w:rPr/>
        <w:t>found a</w:t>
      </w:r>
      <w:r>
        <w:rPr>
          <w:spacing w:val="-6"/>
        </w:rPr>
        <w:t> </w:t>
      </w:r>
      <w:r>
        <w:rPr>
          <w:i/>
        </w:rPr>
        <w:t>Bruton</w:t>
      </w:r>
      <w:r>
        <w:rPr>
          <w:i/>
          <w:spacing w:val="-3"/>
        </w:rPr>
        <w:t> </w:t>
      </w:r>
      <w:r>
        <w:rPr/>
        <w:t>violation</w:t>
      </w:r>
      <w:r>
        <w:rPr>
          <w:spacing w:val="-4"/>
        </w:rPr>
        <w:t> </w:t>
      </w:r>
      <w:r>
        <w:rPr/>
        <w:t>even</w:t>
      </w:r>
      <w:r>
        <w:rPr>
          <w:spacing w:val="-4"/>
        </w:rPr>
        <w:t> </w:t>
      </w:r>
      <w:r>
        <w:rPr/>
        <w:t>with</w:t>
      </w:r>
      <w:r>
        <w:rPr>
          <w:spacing w:val="-4"/>
        </w:rPr>
        <w:t> </w:t>
      </w:r>
      <w:r>
        <w:rPr/>
        <w:t>a</w:t>
      </w:r>
      <w:r>
        <w:rPr>
          <w:spacing w:val="-4"/>
        </w:rPr>
        <w:t> </w:t>
      </w:r>
      <w:r>
        <w:rPr/>
        <w:t>limiting</w:t>
      </w:r>
      <w:r>
        <w:rPr>
          <w:spacing w:val="-4"/>
        </w:rPr>
        <w:t> </w:t>
      </w:r>
      <w:r>
        <w:rPr/>
        <w:t>instruction</w:t>
      </w:r>
      <w:r>
        <w:rPr>
          <w:spacing w:val="-4"/>
        </w:rPr>
        <w:t> </w:t>
      </w:r>
      <w:r>
        <w:rPr/>
        <w:t>where</w:t>
      </w:r>
      <w:r>
        <w:rPr>
          <w:spacing w:val="-4"/>
        </w:rPr>
        <w:t> </w:t>
      </w:r>
      <w:r>
        <w:rPr/>
        <w:t>the</w:t>
      </w:r>
      <w:r>
        <w:rPr>
          <w:spacing w:val="-5"/>
        </w:rPr>
        <w:t> </w:t>
      </w:r>
      <w:r>
        <w:rPr/>
        <w:t>nontestifying</w:t>
      </w:r>
      <w:r>
        <w:rPr>
          <w:spacing w:val="-4"/>
        </w:rPr>
        <w:t> </w:t>
      </w:r>
      <w:r>
        <w:rPr/>
        <w:t>codefendant</w:t>
      </w:r>
      <w:r>
        <w:rPr>
          <w:spacing w:val="-4"/>
        </w:rPr>
        <w:t> </w:t>
      </w:r>
      <w:r>
        <w:rPr/>
        <w:t>identified</w:t>
      </w:r>
      <w:r>
        <w:rPr>
          <w:spacing w:val="-4"/>
        </w:rPr>
        <w:t> </w:t>
      </w:r>
      <w:r>
        <w:rPr/>
        <w:t>and linked the defendant to illegal transactions</w:t>
      </w:r>
      <w:r>
        <w:rPr>
          <w:i/>
        </w:rPr>
        <w:t>. See id. </w:t>
      </w:r>
      <w:r>
        <w:rPr/>
        <w:t>at</w:t>
      </w:r>
      <w:r>
        <w:rPr>
          <w:spacing w:val="-3"/>
        </w:rPr>
        <w:t> </w:t>
      </w:r>
      <w:r>
        <w:rPr/>
        <w:t>1282.</w:t>
      </w:r>
      <w:r>
        <w:rPr>
          <w:position w:val="10"/>
          <w:sz w:val="14"/>
        </w:rPr>
        <w:t>427</w:t>
      </w:r>
    </w:p>
    <w:p>
      <w:pPr>
        <w:pStyle w:val="BodyText"/>
        <w:rPr>
          <w:sz w:val="25"/>
        </w:rPr>
      </w:pPr>
    </w:p>
    <w:p>
      <w:pPr>
        <w:pStyle w:val="Heading1"/>
        <w:numPr>
          <w:ilvl w:val="1"/>
          <w:numId w:val="10"/>
        </w:numPr>
        <w:tabs>
          <w:tab w:pos="640" w:val="left" w:leader="none"/>
        </w:tabs>
        <w:spacing w:line="240" w:lineRule="auto" w:before="1" w:after="0"/>
        <w:ind w:left="640" w:right="0" w:hanging="540"/>
        <w:jc w:val="left"/>
      </w:pPr>
      <w:r>
        <w:rPr/>
        <w:t>MOTIONS IN LIMINE</w:t>
      </w:r>
    </w:p>
    <w:p>
      <w:pPr>
        <w:pStyle w:val="BodyText"/>
        <w:spacing w:before="9"/>
        <w:rPr>
          <w:b/>
        </w:rPr>
      </w:pPr>
    </w:p>
    <w:p>
      <w:pPr>
        <w:pStyle w:val="BodyText"/>
        <w:spacing w:line="247" w:lineRule="auto"/>
        <w:ind w:left="100" w:right="476" w:firstLine="720"/>
        <w:jc w:val="both"/>
      </w:pPr>
      <w:r>
        <w:rPr/>
        <w:t>As</w:t>
      </w:r>
      <w:r>
        <w:rPr>
          <w:spacing w:val="-14"/>
        </w:rPr>
        <w:t> </w:t>
      </w:r>
      <w:r>
        <w:rPr/>
        <w:t>suggested</w:t>
      </w:r>
      <w:r>
        <w:rPr>
          <w:spacing w:val="-14"/>
        </w:rPr>
        <w:t> </w:t>
      </w:r>
      <w:r>
        <w:rPr/>
        <w:t>in</w:t>
      </w:r>
      <w:r>
        <w:rPr>
          <w:spacing w:val="-14"/>
        </w:rPr>
        <w:t> </w:t>
      </w:r>
      <w:r>
        <w:rPr/>
        <w:t>Section</w:t>
      </w:r>
      <w:r>
        <w:rPr>
          <w:spacing w:val="-14"/>
        </w:rPr>
        <w:t> </w:t>
      </w:r>
      <w:r>
        <w:rPr/>
        <w:t>6.01.05,</w:t>
      </w:r>
      <w:r>
        <w:rPr>
          <w:spacing w:val="-10"/>
        </w:rPr>
        <w:t> </w:t>
      </w:r>
      <w:r>
        <w:rPr/>
        <w:t>“Tactical</w:t>
      </w:r>
      <w:r>
        <w:rPr>
          <w:spacing w:val="-14"/>
        </w:rPr>
        <w:t> </w:t>
      </w:r>
      <w:r>
        <w:rPr/>
        <w:t>Reasons</w:t>
      </w:r>
      <w:r>
        <w:rPr>
          <w:spacing w:val="-12"/>
        </w:rPr>
        <w:t> </w:t>
      </w:r>
      <w:r>
        <w:rPr/>
        <w:t>for</w:t>
      </w:r>
      <w:r>
        <w:rPr>
          <w:spacing w:val="-13"/>
        </w:rPr>
        <w:t> </w:t>
      </w:r>
      <w:r>
        <w:rPr/>
        <w:t>Filing</w:t>
      </w:r>
      <w:r>
        <w:rPr>
          <w:spacing w:val="-14"/>
        </w:rPr>
        <w:t> </w:t>
      </w:r>
      <w:r>
        <w:rPr/>
        <w:t>Motions,”</w:t>
      </w:r>
      <w:r>
        <w:rPr>
          <w:spacing w:val="-14"/>
        </w:rPr>
        <w:t> </w:t>
      </w:r>
      <w:r>
        <w:rPr/>
        <w:t>objections</w:t>
      </w:r>
      <w:r>
        <w:rPr>
          <w:spacing w:val="-14"/>
        </w:rPr>
        <w:t> </w:t>
      </w:r>
      <w:r>
        <w:rPr/>
        <w:t>to</w:t>
      </w:r>
      <w:r>
        <w:rPr>
          <w:spacing w:val="-14"/>
        </w:rPr>
        <w:t> </w:t>
      </w:r>
      <w:r>
        <w:rPr/>
        <w:t>evidence based on evidentiary rules may be raised in written motions in limine, though they do not have to </w:t>
      </w:r>
      <w:r>
        <w:rPr>
          <w:spacing w:val="-7"/>
        </w:rPr>
        <w:t>be </w:t>
      </w:r>
      <w:r>
        <w:rPr/>
        <w:t>raised in such motions. Potential motions in limine are as varied as the rules of evidence and/or the evidence that may be offered under those rules, but common motions in limine counsel may consider making in a federal criminal case include the</w:t>
      </w:r>
      <w:r>
        <w:rPr>
          <w:spacing w:val="-16"/>
        </w:rPr>
        <w:t> </w:t>
      </w:r>
      <w:r>
        <w:rPr/>
        <w:t>following:</w:t>
      </w:r>
    </w:p>
    <w:p>
      <w:pPr>
        <w:pStyle w:val="BodyText"/>
        <w:spacing w:before="2"/>
      </w:pPr>
    </w:p>
    <w:p>
      <w:pPr>
        <w:pStyle w:val="ListParagraph"/>
        <w:numPr>
          <w:ilvl w:val="0"/>
          <w:numId w:val="11"/>
        </w:numPr>
        <w:tabs>
          <w:tab w:pos="1539" w:val="left" w:leader="none"/>
          <w:tab w:pos="1540" w:val="left" w:leader="none"/>
        </w:tabs>
        <w:spacing w:line="247" w:lineRule="auto" w:before="0" w:after="0"/>
        <w:ind w:left="1540" w:right="1197" w:hanging="720"/>
        <w:jc w:val="left"/>
        <w:rPr>
          <w:sz w:val="24"/>
        </w:rPr>
      </w:pPr>
      <w:r>
        <w:rPr>
          <w:sz w:val="24"/>
        </w:rPr>
        <w:t>Motions</w:t>
      </w:r>
      <w:r>
        <w:rPr>
          <w:spacing w:val="-23"/>
          <w:sz w:val="24"/>
        </w:rPr>
        <w:t> </w:t>
      </w:r>
      <w:r>
        <w:rPr>
          <w:sz w:val="24"/>
        </w:rPr>
        <w:t>to</w:t>
      </w:r>
      <w:r>
        <w:rPr>
          <w:spacing w:val="-22"/>
          <w:sz w:val="24"/>
        </w:rPr>
        <w:t> </w:t>
      </w:r>
      <w:r>
        <w:rPr>
          <w:sz w:val="24"/>
        </w:rPr>
        <w:t>exclude</w:t>
      </w:r>
      <w:r>
        <w:rPr>
          <w:spacing w:val="-23"/>
          <w:sz w:val="24"/>
        </w:rPr>
        <w:t> </w:t>
      </w:r>
      <w:r>
        <w:rPr>
          <w:sz w:val="24"/>
        </w:rPr>
        <w:t>evidence</w:t>
      </w:r>
      <w:r>
        <w:rPr>
          <w:spacing w:val="-22"/>
          <w:sz w:val="24"/>
        </w:rPr>
        <w:t> </w:t>
      </w:r>
      <w:r>
        <w:rPr>
          <w:sz w:val="24"/>
        </w:rPr>
        <w:t>of</w:t>
      </w:r>
      <w:r>
        <w:rPr>
          <w:spacing w:val="-23"/>
          <w:sz w:val="24"/>
        </w:rPr>
        <w:t> </w:t>
      </w:r>
      <w:r>
        <w:rPr>
          <w:sz w:val="24"/>
        </w:rPr>
        <w:t>“other</w:t>
      </w:r>
      <w:r>
        <w:rPr>
          <w:spacing w:val="-22"/>
          <w:sz w:val="24"/>
        </w:rPr>
        <w:t> </w:t>
      </w:r>
      <w:r>
        <w:rPr>
          <w:sz w:val="24"/>
        </w:rPr>
        <w:t>bad</w:t>
      </w:r>
      <w:r>
        <w:rPr>
          <w:spacing w:val="-20"/>
          <w:sz w:val="24"/>
        </w:rPr>
        <w:t> </w:t>
      </w:r>
      <w:r>
        <w:rPr>
          <w:sz w:val="24"/>
        </w:rPr>
        <w:t>acts”</w:t>
      </w:r>
      <w:r>
        <w:rPr>
          <w:spacing w:val="-24"/>
          <w:sz w:val="24"/>
        </w:rPr>
        <w:t> </w:t>
      </w:r>
      <w:r>
        <w:rPr>
          <w:sz w:val="24"/>
        </w:rPr>
        <w:t>under</w:t>
      </w:r>
      <w:r>
        <w:rPr>
          <w:spacing w:val="-23"/>
          <w:sz w:val="24"/>
        </w:rPr>
        <w:t> </w:t>
      </w:r>
      <w:r>
        <w:rPr>
          <w:sz w:val="24"/>
        </w:rPr>
        <w:t>Rule</w:t>
      </w:r>
      <w:r>
        <w:rPr>
          <w:spacing w:val="-22"/>
          <w:sz w:val="24"/>
        </w:rPr>
        <w:t> </w:t>
      </w:r>
      <w:r>
        <w:rPr>
          <w:sz w:val="24"/>
        </w:rPr>
        <w:t>404(b)</w:t>
      </w:r>
      <w:r>
        <w:rPr>
          <w:spacing w:val="-23"/>
          <w:sz w:val="24"/>
        </w:rPr>
        <w:t> </w:t>
      </w:r>
      <w:r>
        <w:rPr>
          <w:sz w:val="24"/>
        </w:rPr>
        <w:t>of</w:t>
      </w:r>
      <w:r>
        <w:rPr>
          <w:spacing w:val="-22"/>
          <w:sz w:val="24"/>
        </w:rPr>
        <w:t> </w:t>
      </w:r>
      <w:r>
        <w:rPr>
          <w:sz w:val="24"/>
        </w:rPr>
        <w:t>the</w:t>
      </w:r>
      <w:r>
        <w:rPr>
          <w:spacing w:val="-23"/>
          <w:sz w:val="24"/>
        </w:rPr>
        <w:t> </w:t>
      </w:r>
      <w:r>
        <w:rPr>
          <w:sz w:val="24"/>
        </w:rPr>
        <w:t>Federal Rules of</w:t>
      </w:r>
      <w:r>
        <w:rPr>
          <w:spacing w:val="-1"/>
          <w:sz w:val="24"/>
        </w:rPr>
        <w:t> </w:t>
      </w:r>
      <w:r>
        <w:rPr>
          <w:sz w:val="24"/>
        </w:rPr>
        <w:t>Evidence.</w:t>
      </w:r>
    </w:p>
    <w:p>
      <w:pPr>
        <w:pStyle w:val="BodyText"/>
        <w:rPr>
          <w:sz w:val="20"/>
        </w:rPr>
      </w:pPr>
    </w:p>
    <w:p>
      <w:pPr>
        <w:pStyle w:val="BodyText"/>
        <w:spacing w:before="9"/>
        <w:rPr>
          <w:sz w:val="27"/>
        </w:rPr>
      </w:pPr>
      <w:r>
        <w:rPr/>
        <w:pict>
          <v:line style="position:absolute;mso-position-horizontal-relative:page;mso-position-vertical-relative:paragraph;z-index:1568;mso-wrap-distance-left:0;mso-wrap-distance-right:0" from="54pt,18.405445pt" to="197.88pt,18.405445pt" stroked="true" strokeweight=".84pt" strokecolor="#000000">
            <v:stroke dashstyle="solid"/>
            <w10:wrap type="topAndBottom"/>
          </v:line>
        </w:pict>
      </w:r>
    </w:p>
    <w:p>
      <w:pPr>
        <w:pStyle w:val="BodyText"/>
        <w:spacing w:before="5"/>
        <w:rPr>
          <w:sz w:val="11"/>
        </w:rPr>
      </w:pPr>
    </w:p>
    <w:p>
      <w:pPr>
        <w:spacing w:line="244" w:lineRule="auto" w:before="72"/>
        <w:ind w:left="100" w:right="476" w:firstLine="720"/>
        <w:jc w:val="both"/>
        <w:rPr>
          <w:sz w:val="22"/>
        </w:rPr>
      </w:pPr>
      <w:r>
        <w:rPr>
          <w:position w:val="9"/>
          <w:sz w:val="12"/>
        </w:rPr>
        <w:t>425 </w:t>
      </w:r>
      <w:r>
        <w:rPr>
          <w:i/>
          <w:sz w:val="22"/>
        </w:rPr>
        <w:t>See, e.g.</w:t>
      </w:r>
      <w:r>
        <w:rPr>
          <w:sz w:val="22"/>
        </w:rPr>
        <w:t>, </w:t>
      </w:r>
      <w:r>
        <w:rPr>
          <w:i/>
          <w:sz w:val="22"/>
        </w:rPr>
        <w:t>United States v. Cuozzo</w:t>
      </w:r>
      <w:r>
        <w:rPr>
          <w:sz w:val="22"/>
        </w:rPr>
        <w:t>, 962 F.2d 945, 950 (9th Cir. 1992) (upholding denial of severance when codefendant offer to testify was conditioned upon a demand that he be tried first). </w:t>
      </w:r>
      <w:r>
        <w:rPr>
          <w:i/>
          <w:sz w:val="22"/>
        </w:rPr>
        <w:t>But see Taylor v. </w:t>
      </w:r>
      <w:r>
        <w:rPr>
          <w:i/>
          <w:sz w:val="22"/>
        </w:rPr>
        <w:t>Singletary</w:t>
      </w:r>
      <w:r>
        <w:rPr>
          <w:sz w:val="22"/>
        </w:rPr>
        <w:t>, 122 F.3d 1390, 1393 (11th Cir. 1997) (holding that defendant was denied a fair trial where codefendant agreed in affidavit to provide exculpatory testimony following conclusion of his own trial).</w:t>
      </w:r>
    </w:p>
    <w:p>
      <w:pPr>
        <w:pStyle w:val="BodyText"/>
        <w:rPr>
          <w:sz w:val="15"/>
        </w:rPr>
      </w:pPr>
    </w:p>
    <w:p>
      <w:pPr>
        <w:spacing w:line="244" w:lineRule="auto" w:before="73"/>
        <w:ind w:left="100" w:right="475" w:firstLine="720"/>
        <w:jc w:val="both"/>
        <w:rPr>
          <w:sz w:val="22"/>
        </w:rPr>
      </w:pPr>
      <w:r>
        <w:rPr>
          <w:spacing w:val="4"/>
          <w:position w:val="9"/>
          <w:sz w:val="12"/>
        </w:rPr>
        <w:t>426</w:t>
      </w:r>
      <w:r>
        <w:rPr>
          <w:spacing w:val="32"/>
          <w:position w:val="9"/>
          <w:sz w:val="12"/>
        </w:rPr>
        <w:t> </w:t>
      </w:r>
      <w:r>
        <w:rPr>
          <w:i/>
          <w:sz w:val="22"/>
        </w:rPr>
        <w:t>See</w:t>
      </w:r>
      <w:r>
        <w:rPr>
          <w:i/>
          <w:spacing w:val="-11"/>
          <w:sz w:val="22"/>
        </w:rPr>
        <w:t> </w:t>
      </w:r>
      <w:r>
        <w:rPr>
          <w:i/>
          <w:sz w:val="22"/>
        </w:rPr>
        <w:t>also</w:t>
      </w:r>
      <w:r>
        <w:rPr>
          <w:i/>
          <w:spacing w:val="-10"/>
          <w:sz w:val="22"/>
        </w:rPr>
        <w:t> </w:t>
      </w:r>
      <w:r>
        <w:rPr>
          <w:i/>
          <w:sz w:val="22"/>
        </w:rPr>
        <w:t>United</w:t>
      </w:r>
      <w:r>
        <w:rPr>
          <w:i/>
          <w:spacing w:val="-11"/>
          <w:sz w:val="22"/>
        </w:rPr>
        <w:t> </w:t>
      </w:r>
      <w:r>
        <w:rPr>
          <w:i/>
          <w:sz w:val="22"/>
        </w:rPr>
        <w:t>States</w:t>
      </w:r>
      <w:r>
        <w:rPr>
          <w:i/>
          <w:spacing w:val="-9"/>
          <w:sz w:val="22"/>
        </w:rPr>
        <w:t> </w:t>
      </w:r>
      <w:r>
        <w:rPr>
          <w:i/>
          <w:sz w:val="22"/>
        </w:rPr>
        <w:t>v.</w:t>
      </w:r>
      <w:r>
        <w:rPr>
          <w:i/>
          <w:spacing w:val="-11"/>
          <w:sz w:val="22"/>
        </w:rPr>
        <w:t> </w:t>
      </w:r>
      <w:r>
        <w:rPr>
          <w:i/>
          <w:sz w:val="22"/>
        </w:rPr>
        <w:t>Yousef</w:t>
      </w:r>
      <w:r>
        <w:rPr>
          <w:sz w:val="22"/>
        </w:rPr>
        <w:t>,</w:t>
      </w:r>
      <w:r>
        <w:rPr>
          <w:spacing w:val="-9"/>
          <w:sz w:val="22"/>
        </w:rPr>
        <w:t> </w:t>
      </w:r>
      <w:r>
        <w:rPr>
          <w:sz w:val="22"/>
        </w:rPr>
        <w:t>327</w:t>
      </w:r>
      <w:r>
        <w:rPr>
          <w:spacing w:val="-8"/>
          <w:sz w:val="22"/>
        </w:rPr>
        <w:t> </w:t>
      </w:r>
      <w:r>
        <w:rPr>
          <w:sz w:val="22"/>
        </w:rPr>
        <w:t>F.3d</w:t>
      </w:r>
      <w:r>
        <w:rPr>
          <w:spacing w:val="-8"/>
          <w:sz w:val="22"/>
        </w:rPr>
        <w:t> </w:t>
      </w:r>
      <w:r>
        <w:rPr>
          <w:sz w:val="22"/>
        </w:rPr>
        <w:t>56,</w:t>
      </w:r>
      <w:r>
        <w:rPr>
          <w:spacing w:val="-11"/>
          <w:sz w:val="22"/>
        </w:rPr>
        <w:t> </w:t>
      </w:r>
      <w:r>
        <w:rPr>
          <w:sz w:val="22"/>
        </w:rPr>
        <w:t>150</w:t>
      </w:r>
      <w:r>
        <w:rPr>
          <w:spacing w:val="-11"/>
          <w:sz w:val="22"/>
        </w:rPr>
        <w:t> </w:t>
      </w:r>
      <w:r>
        <w:rPr>
          <w:sz w:val="22"/>
        </w:rPr>
        <w:t>(2d</w:t>
      </w:r>
      <w:r>
        <w:rPr>
          <w:spacing w:val="-11"/>
          <w:sz w:val="22"/>
        </w:rPr>
        <w:t> </w:t>
      </w:r>
      <w:r>
        <w:rPr>
          <w:sz w:val="22"/>
        </w:rPr>
        <w:t>Cir.</w:t>
      </w:r>
      <w:r>
        <w:rPr>
          <w:spacing w:val="-11"/>
          <w:sz w:val="22"/>
        </w:rPr>
        <w:t> </w:t>
      </w:r>
      <w:r>
        <w:rPr>
          <w:sz w:val="22"/>
        </w:rPr>
        <w:t>2003)</w:t>
      </w:r>
      <w:r>
        <w:rPr>
          <w:spacing w:val="-9"/>
          <w:sz w:val="22"/>
        </w:rPr>
        <w:t> </w:t>
      </w:r>
      <w:r>
        <w:rPr>
          <w:sz w:val="22"/>
        </w:rPr>
        <w:t>(finding</w:t>
      </w:r>
      <w:r>
        <w:rPr>
          <w:spacing w:val="-11"/>
          <w:sz w:val="22"/>
        </w:rPr>
        <w:t> </w:t>
      </w:r>
      <w:r>
        <w:rPr>
          <w:sz w:val="22"/>
        </w:rPr>
        <w:t>no</w:t>
      </w:r>
      <w:r>
        <w:rPr>
          <w:spacing w:val="-12"/>
          <w:sz w:val="22"/>
        </w:rPr>
        <w:t> </w:t>
      </w:r>
      <w:r>
        <w:rPr>
          <w:i/>
          <w:sz w:val="22"/>
        </w:rPr>
        <w:t>Bruton</w:t>
      </w:r>
      <w:r>
        <w:rPr>
          <w:i/>
          <w:spacing w:val="-9"/>
          <w:sz w:val="22"/>
        </w:rPr>
        <w:t> </w:t>
      </w:r>
      <w:r>
        <w:rPr>
          <w:sz w:val="22"/>
        </w:rPr>
        <w:t>violation</w:t>
      </w:r>
      <w:r>
        <w:rPr>
          <w:spacing w:val="-11"/>
          <w:sz w:val="22"/>
        </w:rPr>
        <w:t> </w:t>
      </w:r>
      <w:r>
        <w:rPr>
          <w:sz w:val="22"/>
        </w:rPr>
        <w:t>where codefendant’s statement was redacted of defendant’s name and alias and “[n]othing in the redacted statement, standing by itself, implicated [defendant] or made the fact of redaction</w:t>
      </w:r>
      <w:r>
        <w:rPr>
          <w:spacing w:val="6"/>
          <w:sz w:val="22"/>
        </w:rPr>
        <w:t> </w:t>
      </w:r>
      <w:r>
        <w:rPr>
          <w:sz w:val="22"/>
        </w:rPr>
        <w:t>obvious”).</w:t>
      </w:r>
    </w:p>
    <w:p>
      <w:pPr>
        <w:pStyle w:val="BodyText"/>
        <w:spacing w:before="9"/>
        <w:rPr>
          <w:sz w:val="14"/>
        </w:rPr>
      </w:pPr>
    </w:p>
    <w:p>
      <w:pPr>
        <w:spacing w:line="244" w:lineRule="auto" w:before="73"/>
        <w:ind w:left="100" w:right="475" w:firstLine="720"/>
        <w:jc w:val="both"/>
        <w:rPr>
          <w:sz w:val="22"/>
        </w:rPr>
      </w:pPr>
      <w:r>
        <w:rPr>
          <w:spacing w:val="4"/>
          <w:position w:val="9"/>
          <w:sz w:val="12"/>
        </w:rPr>
        <w:t>427</w:t>
      </w:r>
      <w:r>
        <w:rPr>
          <w:spacing w:val="36"/>
          <w:position w:val="9"/>
          <w:sz w:val="12"/>
        </w:rPr>
        <w:t> </w:t>
      </w:r>
      <w:r>
        <w:rPr>
          <w:sz w:val="22"/>
        </w:rPr>
        <w:t>S</w:t>
      </w:r>
      <w:r>
        <w:rPr>
          <w:i/>
          <w:sz w:val="22"/>
        </w:rPr>
        <w:t>ee</w:t>
      </w:r>
      <w:r>
        <w:rPr>
          <w:i/>
          <w:spacing w:val="-11"/>
          <w:sz w:val="22"/>
        </w:rPr>
        <w:t> </w:t>
      </w:r>
      <w:r>
        <w:rPr>
          <w:i/>
          <w:sz w:val="22"/>
        </w:rPr>
        <w:t>also</w:t>
      </w:r>
      <w:r>
        <w:rPr>
          <w:i/>
          <w:spacing w:val="-11"/>
          <w:sz w:val="22"/>
        </w:rPr>
        <w:t> </w:t>
      </w:r>
      <w:r>
        <w:rPr>
          <w:i/>
          <w:sz w:val="22"/>
        </w:rPr>
        <w:t>United</w:t>
      </w:r>
      <w:r>
        <w:rPr>
          <w:i/>
          <w:spacing w:val="-9"/>
          <w:sz w:val="22"/>
        </w:rPr>
        <w:t> </w:t>
      </w:r>
      <w:r>
        <w:rPr>
          <w:i/>
          <w:sz w:val="22"/>
        </w:rPr>
        <w:t>States</w:t>
      </w:r>
      <w:r>
        <w:rPr>
          <w:i/>
          <w:spacing w:val="-6"/>
          <w:sz w:val="22"/>
        </w:rPr>
        <w:t> </w:t>
      </w:r>
      <w:r>
        <w:rPr>
          <w:i/>
          <w:sz w:val="22"/>
        </w:rPr>
        <w:t>v.</w:t>
      </w:r>
      <w:r>
        <w:rPr>
          <w:i/>
          <w:spacing w:val="-9"/>
          <w:sz w:val="22"/>
        </w:rPr>
        <w:t> </w:t>
      </w:r>
      <w:r>
        <w:rPr>
          <w:i/>
          <w:sz w:val="22"/>
        </w:rPr>
        <w:t>Macias</w:t>
      </w:r>
      <w:r>
        <w:rPr>
          <w:sz w:val="22"/>
        </w:rPr>
        <w:t>,</w:t>
      </w:r>
      <w:r>
        <w:rPr>
          <w:spacing w:val="-7"/>
          <w:sz w:val="22"/>
        </w:rPr>
        <w:t> </w:t>
      </w:r>
      <w:r>
        <w:rPr>
          <w:sz w:val="22"/>
        </w:rPr>
        <w:t>387</w:t>
      </w:r>
      <w:r>
        <w:rPr>
          <w:spacing w:val="-9"/>
          <w:sz w:val="22"/>
        </w:rPr>
        <w:t> </w:t>
      </w:r>
      <w:r>
        <w:rPr>
          <w:sz w:val="22"/>
        </w:rPr>
        <w:t>F.3d</w:t>
      </w:r>
      <w:r>
        <w:rPr>
          <w:spacing w:val="-7"/>
          <w:sz w:val="22"/>
        </w:rPr>
        <w:t> </w:t>
      </w:r>
      <w:r>
        <w:rPr>
          <w:sz w:val="22"/>
        </w:rPr>
        <w:t>509,</w:t>
      </w:r>
      <w:r>
        <w:rPr>
          <w:spacing w:val="-8"/>
          <w:sz w:val="22"/>
        </w:rPr>
        <w:t> </w:t>
      </w:r>
      <w:r>
        <w:rPr>
          <w:sz w:val="22"/>
        </w:rPr>
        <w:t>517-22</w:t>
      </w:r>
      <w:r>
        <w:rPr>
          <w:spacing w:val="-9"/>
          <w:sz w:val="22"/>
        </w:rPr>
        <w:t> </w:t>
      </w:r>
      <w:r>
        <w:rPr>
          <w:sz w:val="22"/>
        </w:rPr>
        <w:t>(6th</w:t>
      </w:r>
      <w:r>
        <w:rPr>
          <w:spacing w:val="-7"/>
          <w:sz w:val="22"/>
        </w:rPr>
        <w:t> </w:t>
      </w:r>
      <w:r>
        <w:rPr>
          <w:sz w:val="22"/>
        </w:rPr>
        <w:t>Cir.</w:t>
      </w:r>
      <w:r>
        <w:rPr>
          <w:spacing w:val="-7"/>
          <w:sz w:val="22"/>
        </w:rPr>
        <w:t> </w:t>
      </w:r>
      <w:r>
        <w:rPr>
          <w:sz w:val="22"/>
        </w:rPr>
        <w:t>2004)</w:t>
      </w:r>
      <w:r>
        <w:rPr>
          <w:spacing w:val="-9"/>
          <w:sz w:val="22"/>
        </w:rPr>
        <w:t> </w:t>
      </w:r>
      <w:r>
        <w:rPr>
          <w:sz w:val="22"/>
        </w:rPr>
        <w:t>(finding</w:t>
      </w:r>
      <w:r>
        <w:rPr>
          <w:spacing w:val="-10"/>
          <w:sz w:val="22"/>
        </w:rPr>
        <w:t> </w:t>
      </w:r>
      <w:r>
        <w:rPr>
          <w:sz w:val="22"/>
        </w:rPr>
        <w:t>a</w:t>
      </w:r>
      <w:r>
        <w:rPr>
          <w:spacing w:val="-9"/>
          <w:sz w:val="22"/>
        </w:rPr>
        <w:t> </w:t>
      </w:r>
      <w:r>
        <w:rPr>
          <w:i/>
          <w:sz w:val="22"/>
        </w:rPr>
        <w:t>Bruton</w:t>
      </w:r>
      <w:r>
        <w:rPr>
          <w:i/>
          <w:spacing w:val="-8"/>
          <w:sz w:val="22"/>
        </w:rPr>
        <w:t> </w:t>
      </w:r>
      <w:r>
        <w:rPr>
          <w:sz w:val="22"/>
        </w:rPr>
        <w:t>violation); </w:t>
      </w:r>
      <w:r>
        <w:rPr>
          <w:i/>
          <w:sz w:val="22"/>
        </w:rPr>
        <w:t>United States v. Sarracino</w:t>
      </w:r>
      <w:r>
        <w:rPr>
          <w:sz w:val="22"/>
        </w:rPr>
        <w:t>, 340 F.3d 1148, 1161 (10th Cir. 2003) (same); </w:t>
      </w:r>
      <w:r>
        <w:rPr>
          <w:i/>
          <w:sz w:val="22"/>
        </w:rPr>
        <w:t>United States v. Mayfield</w:t>
      </w:r>
      <w:r>
        <w:rPr>
          <w:sz w:val="22"/>
        </w:rPr>
        <w:t>, 189 F.3d 895, 902 (9th Cir. 1999)</w:t>
      </w:r>
      <w:r>
        <w:rPr>
          <w:spacing w:val="-1"/>
          <w:sz w:val="22"/>
        </w:rPr>
        <w:t> </w:t>
      </w:r>
      <w:r>
        <w:rPr>
          <w:sz w:val="22"/>
        </w:rPr>
        <w:t>(same).</w:t>
      </w:r>
    </w:p>
    <w:p>
      <w:pPr>
        <w:spacing w:after="0" w:line="244" w:lineRule="auto"/>
        <w:jc w:val="both"/>
        <w:rPr>
          <w:sz w:val="22"/>
        </w:rPr>
        <w:sectPr>
          <w:pgSz w:w="12240" w:h="15840"/>
          <w:pgMar w:header="403" w:footer="0" w:top="1140" w:bottom="280" w:left="980" w:right="960"/>
        </w:sectPr>
      </w:pPr>
    </w:p>
    <w:p>
      <w:pPr>
        <w:pStyle w:val="ListParagraph"/>
        <w:numPr>
          <w:ilvl w:val="0"/>
          <w:numId w:val="11"/>
        </w:numPr>
        <w:tabs>
          <w:tab w:pos="1900" w:val="left" w:leader="none"/>
        </w:tabs>
        <w:spacing w:line="247" w:lineRule="auto" w:before="68" w:after="0"/>
        <w:ind w:left="1900" w:right="838" w:hanging="720"/>
        <w:jc w:val="both"/>
        <w:rPr>
          <w:sz w:val="24"/>
        </w:rPr>
      </w:pPr>
      <w:r>
        <w:rPr>
          <w:sz w:val="24"/>
        </w:rPr>
        <w:t>Motions</w:t>
      </w:r>
      <w:r>
        <w:rPr>
          <w:spacing w:val="-9"/>
          <w:sz w:val="24"/>
        </w:rPr>
        <w:t> </w:t>
      </w:r>
      <w:r>
        <w:rPr>
          <w:sz w:val="24"/>
        </w:rPr>
        <w:t>to</w:t>
      </w:r>
      <w:r>
        <w:rPr>
          <w:spacing w:val="-8"/>
          <w:sz w:val="24"/>
        </w:rPr>
        <w:t> </w:t>
      </w:r>
      <w:r>
        <w:rPr>
          <w:sz w:val="24"/>
        </w:rPr>
        <w:t>exclude</w:t>
      </w:r>
      <w:r>
        <w:rPr>
          <w:spacing w:val="-9"/>
          <w:sz w:val="24"/>
        </w:rPr>
        <w:t> </w:t>
      </w:r>
      <w:r>
        <w:rPr>
          <w:sz w:val="24"/>
        </w:rPr>
        <w:t>evidence</w:t>
      </w:r>
      <w:r>
        <w:rPr>
          <w:spacing w:val="-8"/>
          <w:sz w:val="24"/>
        </w:rPr>
        <w:t> </w:t>
      </w:r>
      <w:r>
        <w:rPr>
          <w:sz w:val="24"/>
        </w:rPr>
        <w:t>of</w:t>
      </w:r>
      <w:r>
        <w:rPr>
          <w:spacing w:val="-9"/>
          <w:sz w:val="24"/>
        </w:rPr>
        <w:t> </w:t>
      </w:r>
      <w:r>
        <w:rPr>
          <w:sz w:val="24"/>
        </w:rPr>
        <w:t>prior</w:t>
      </w:r>
      <w:r>
        <w:rPr>
          <w:spacing w:val="-8"/>
          <w:sz w:val="24"/>
        </w:rPr>
        <w:t> </w:t>
      </w:r>
      <w:r>
        <w:rPr>
          <w:sz w:val="24"/>
        </w:rPr>
        <w:t>convictions</w:t>
      </w:r>
      <w:r>
        <w:rPr>
          <w:spacing w:val="-8"/>
          <w:sz w:val="24"/>
        </w:rPr>
        <w:t> </w:t>
      </w:r>
      <w:r>
        <w:rPr>
          <w:sz w:val="24"/>
        </w:rPr>
        <w:t>under</w:t>
      </w:r>
      <w:r>
        <w:rPr>
          <w:spacing w:val="-9"/>
          <w:sz w:val="24"/>
        </w:rPr>
        <w:t> </w:t>
      </w:r>
      <w:r>
        <w:rPr>
          <w:sz w:val="24"/>
        </w:rPr>
        <w:t>Rule</w:t>
      </w:r>
      <w:r>
        <w:rPr>
          <w:spacing w:val="-8"/>
          <w:sz w:val="24"/>
        </w:rPr>
        <w:t> </w:t>
      </w:r>
      <w:r>
        <w:rPr>
          <w:sz w:val="24"/>
        </w:rPr>
        <w:t>609</w:t>
      </w:r>
      <w:r>
        <w:rPr>
          <w:spacing w:val="-9"/>
          <w:sz w:val="24"/>
        </w:rPr>
        <w:t> </w:t>
      </w:r>
      <w:r>
        <w:rPr>
          <w:sz w:val="24"/>
        </w:rPr>
        <w:t>of</w:t>
      </w:r>
      <w:r>
        <w:rPr>
          <w:spacing w:val="-8"/>
          <w:sz w:val="24"/>
        </w:rPr>
        <w:t> </w:t>
      </w:r>
      <w:r>
        <w:rPr>
          <w:sz w:val="24"/>
        </w:rPr>
        <w:t>the</w:t>
      </w:r>
      <w:r>
        <w:rPr>
          <w:spacing w:val="-11"/>
          <w:sz w:val="24"/>
        </w:rPr>
        <w:t> </w:t>
      </w:r>
      <w:r>
        <w:rPr>
          <w:sz w:val="24"/>
        </w:rPr>
        <w:t>Federal Rules of</w:t>
      </w:r>
      <w:r>
        <w:rPr>
          <w:spacing w:val="-1"/>
          <w:sz w:val="24"/>
        </w:rPr>
        <w:t> </w:t>
      </w:r>
      <w:r>
        <w:rPr>
          <w:sz w:val="24"/>
        </w:rPr>
        <w:t>Evidence.</w:t>
      </w:r>
    </w:p>
    <w:p>
      <w:pPr>
        <w:pStyle w:val="BodyText"/>
        <w:spacing w:before="5"/>
      </w:pPr>
    </w:p>
    <w:p>
      <w:pPr>
        <w:pStyle w:val="ListParagraph"/>
        <w:numPr>
          <w:ilvl w:val="0"/>
          <w:numId w:val="11"/>
        </w:numPr>
        <w:tabs>
          <w:tab w:pos="1900" w:val="left" w:leader="none"/>
        </w:tabs>
        <w:spacing w:line="247" w:lineRule="auto" w:before="0" w:after="0"/>
        <w:ind w:left="1900" w:right="837" w:hanging="720"/>
        <w:jc w:val="both"/>
        <w:rPr>
          <w:sz w:val="24"/>
        </w:rPr>
      </w:pPr>
      <w:r>
        <w:rPr>
          <w:sz w:val="24"/>
        </w:rPr>
        <w:t>Motions to exclude inflammatory evidence, such as tattoos, gang membership, gang</w:t>
      </w:r>
      <w:r>
        <w:rPr>
          <w:spacing w:val="-11"/>
          <w:sz w:val="24"/>
        </w:rPr>
        <w:t> </w:t>
      </w:r>
      <w:r>
        <w:rPr>
          <w:sz w:val="24"/>
        </w:rPr>
        <w:t>monikers,</w:t>
      </w:r>
      <w:r>
        <w:rPr>
          <w:spacing w:val="-8"/>
          <w:sz w:val="24"/>
        </w:rPr>
        <w:t> </w:t>
      </w:r>
      <w:r>
        <w:rPr>
          <w:sz w:val="24"/>
        </w:rPr>
        <w:t>and/or</w:t>
      </w:r>
      <w:r>
        <w:rPr>
          <w:spacing w:val="-4"/>
          <w:sz w:val="24"/>
        </w:rPr>
        <w:t> </w:t>
      </w:r>
      <w:r>
        <w:rPr>
          <w:sz w:val="24"/>
        </w:rPr>
        <w:t>other</w:t>
      </w:r>
      <w:r>
        <w:rPr>
          <w:spacing w:val="-8"/>
          <w:sz w:val="24"/>
        </w:rPr>
        <w:t> </w:t>
      </w:r>
      <w:r>
        <w:rPr>
          <w:sz w:val="24"/>
        </w:rPr>
        <w:t>prejudicial</w:t>
      </w:r>
      <w:r>
        <w:rPr>
          <w:spacing w:val="-5"/>
          <w:sz w:val="24"/>
        </w:rPr>
        <w:t> </w:t>
      </w:r>
      <w:r>
        <w:rPr>
          <w:sz w:val="24"/>
        </w:rPr>
        <w:t>evidence</w:t>
      </w:r>
      <w:r>
        <w:rPr>
          <w:spacing w:val="-7"/>
          <w:sz w:val="24"/>
        </w:rPr>
        <w:t> </w:t>
      </w:r>
      <w:r>
        <w:rPr>
          <w:sz w:val="24"/>
        </w:rPr>
        <w:t>under</w:t>
      </w:r>
      <w:r>
        <w:rPr>
          <w:spacing w:val="-5"/>
          <w:sz w:val="24"/>
        </w:rPr>
        <w:t> </w:t>
      </w:r>
      <w:r>
        <w:rPr>
          <w:sz w:val="24"/>
        </w:rPr>
        <w:t>Rule</w:t>
      </w:r>
      <w:r>
        <w:rPr>
          <w:spacing w:val="-5"/>
          <w:sz w:val="24"/>
        </w:rPr>
        <w:t> </w:t>
      </w:r>
      <w:r>
        <w:rPr>
          <w:sz w:val="24"/>
        </w:rPr>
        <w:t>403</w:t>
      </w:r>
      <w:r>
        <w:rPr>
          <w:spacing w:val="-4"/>
          <w:sz w:val="24"/>
        </w:rPr>
        <w:t> </w:t>
      </w:r>
      <w:r>
        <w:rPr>
          <w:sz w:val="24"/>
        </w:rPr>
        <w:t>of</w:t>
      </w:r>
      <w:r>
        <w:rPr>
          <w:spacing w:val="-7"/>
          <w:sz w:val="24"/>
        </w:rPr>
        <w:t> </w:t>
      </w:r>
      <w:r>
        <w:rPr>
          <w:sz w:val="24"/>
        </w:rPr>
        <w:t>the</w:t>
      </w:r>
      <w:r>
        <w:rPr>
          <w:spacing w:val="-5"/>
          <w:sz w:val="24"/>
        </w:rPr>
        <w:t> </w:t>
      </w:r>
      <w:r>
        <w:rPr>
          <w:spacing w:val="-4"/>
          <w:sz w:val="24"/>
        </w:rPr>
        <w:t>Federal </w:t>
      </w:r>
      <w:r>
        <w:rPr>
          <w:sz w:val="24"/>
        </w:rPr>
        <w:t>Rules of</w:t>
      </w:r>
      <w:r>
        <w:rPr>
          <w:spacing w:val="-1"/>
          <w:sz w:val="24"/>
        </w:rPr>
        <w:t> </w:t>
      </w:r>
      <w:r>
        <w:rPr>
          <w:sz w:val="24"/>
        </w:rPr>
        <w:t>Evidence.</w:t>
      </w:r>
    </w:p>
    <w:p>
      <w:pPr>
        <w:pStyle w:val="BodyText"/>
        <w:spacing w:before="4"/>
      </w:pPr>
    </w:p>
    <w:p>
      <w:pPr>
        <w:pStyle w:val="ListParagraph"/>
        <w:numPr>
          <w:ilvl w:val="0"/>
          <w:numId w:val="11"/>
        </w:numPr>
        <w:tabs>
          <w:tab w:pos="1900" w:val="left" w:leader="none"/>
        </w:tabs>
        <w:spacing w:line="247" w:lineRule="auto" w:before="0" w:after="0"/>
        <w:ind w:left="1900" w:right="836" w:hanging="720"/>
        <w:jc w:val="both"/>
        <w:rPr>
          <w:sz w:val="14"/>
        </w:rPr>
      </w:pPr>
      <w:r>
        <w:rPr>
          <w:sz w:val="24"/>
        </w:rPr>
        <w:t>Motions</w:t>
      </w:r>
      <w:r>
        <w:rPr>
          <w:spacing w:val="-22"/>
          <w:sz w:val="24"/>
        </w:rPr>
        <w:t> </w:t>
      </w:r>
      <w:r>
        <w:rPr>
          <w:sz w:val="24"/>
        </w:rPr>
        <w:t>to</w:t>
      </w:r>
      <w:r>
        <w:rPr>
          <w:spacing w:val="-21"/>
          <w:sz w:val="24"/>
        </w:rPr>
        <w:t> </w:t>
      </w:r>
      <w:r>
        <w:rPr>
          <w:sz w:val="24"/>
        </w:rPr>
        <w:t>exclude</w:t>
      </w:r>
      <w:r>
        <w:rPr>
          <w:spacing w:val="-25"/>
          <w:sz w:val="24"/>
        </w:rPr>
        <w:t> </w:t>
      </w:r>
      <w:r>
        <w:rPr>
          <w:sz w:val="24"/>
        </w:rPr>
        <w:t>law</w:t>
      </w:r>
      <w:r>
        <w:rPr>
          <w:spacing w:val="-24"/>
          <w:sz w:val="24"/>
        </w:rPr>
        <w:t> </w:t>
      </w:r>
      <w:r>
        <w:rPr>
          <w:sz w:val="24"/>
        </w:rPr>
        <w:t>enforcement</w:t>
      </w:r>
      <w:r>
        <w:rPr>
          <w:spacing w:val="-21"/>
          <w:sz w:val="24"/>
        </w:rPr>
        <w:t> </w:t>
      </w:r>
      <w:r>
        <w:rPr>
          <w:sz w:val="24"/>
        </w:rPr>
        <w:t>testimony</w:t>
      </w:r>
      <w:r>
        <w:rPr>
          <w:spacing w:val="-27"/>
          <w:sz w:val="24"/>
        </w:rPr>
        <w:t> </w:t>
      </w:r>
      <w:r>
        <w:rPr>
          <w:sz w:val="24"/>
        </w:rPr>
        <w:t>about</w:t>
      </w:r>
      <w:r>
        <w:rPr>
          <w:spacing w:val="-21"/>
          <w:sz w:val="24"/>
        </w:rPr>
        <w:t> </w:t>
      </w:r>
      <w:r>
        <w:rPr>
          <w:sz w:val="24"/>
        </w:rPr>
        <w:t>“drug</w:t>
      </w:r>
      <w:r>
        <w:rPr>
          <w:spacing w:val="-23"/>
          <w:sz w:val="24"/>
        </w:rPr>
        <w:t> </w:t>
      </w:r>
      <w:r>
        <w:rPr>
          <w:sz w:val="24"/>
        </w:rPr>
        <w:t>courier</w:t>
      </w:r>
      <w:r>
        <w:rPr>
          <w:spacing w:val="-22"/>
          <w:sz w:val="24"/>
        </w:rPr>
        <w:t> </w:t>
      </w:r>
      <w:r>
        <w:rPr>
          <w:sz w:val="24"/>
        </w:rPr>
        <w:t>profiles,”</w:t>
      </w:r>
      <w:r>
        <w:rPr>
          <w:spacing w:val="-21"/>
          <w:sz w:val="24"/>
        </w:rPr>
        <w:t> </w:t>
      </w:r>
      <w:r>
        <w:rPr>
          <w:sz w:val="24"/>
        </w:rPr>
        <w:t>the practices</w:t>
      </w:r>
      <w:r>
        <w:rPr>
          <w:spacing w:val="-10"/>
          <w:sz w:val="24"/>
        </w:rPr>
        <w:t> </w:t>
      </w:r>
      <w:r>
        <w:rPr>
          <w:sz w:val="24"/>
        </w:rPr>
        <w:t>of</w:t>
      </w:r>
      <w:r>
        <w:rPr>
          <w:spacing w:val="-10"/>
          <w:sz w:val="24"/>
        </w:rPr>
        <w:t> </w:t>
      </w:r>
      <w:r>
        <w:rPr>
          <w:sz w:val="24"/>
        </w:rPr>
        <w:t>drug</w:t>
      </w:r>
      <w:r>
        <w:rPr>
          <w:spacing w:val="-12"/>
          <w:sz w:val="24"/>
        </w:rPr>
        <w:t> </w:t>
      </w:r>
      <w:r>
        <w:rPr>
          <w:sz w:val="24"/>
        </w:rPr>
        <w:t>traffickers,</w:t>
      </w:r>
      <w:r>
        <w:rPr>
          <w:spacing w:val="-9"/>
          <w:sz w:val="24"/>
        </w:rPr>
        <w:t> </w:t>
      </w:r>
      <w:r>
        <w:rPr>
          <w:sz w:val="24"/>
        </w:rPr>
        <w:t>and/or</w:t>
      </w:r>
      <w:r>
        <w:rPr>
          <w:spacing w:val="-10"/>
          <w:sz w:val="24"/>
        </w:rPr>
        <w:t> </w:t>
      </w:r>
      <w:r>
        <w:rPr>
          <w:sz w:val="24"/>
        </w:rPr>
        <w:t>other</w:t>
      </w:r>
      <w:r>
        <w:rPr>
          <w:spacing w:val="-7"/>
          <w:sz w:val="24"/>
        </w:rPr>
        <w:t> </w:t>
      </w:r>
      <w:r>
        <w:rPr>
          <w:sz w:val="24"/>
        </w:rPr>
        <w:t>characteristics</w:t>
      </w:r>
      <w:r>
        <w:rPr>
          <w:spacing w:val="-7"/>
          <w:sz w:val="24"/>
        </w:rPr>
        <w:t> </w:t>
      </w:r>
      <w:r>
        <w:rPr>
          <w:sz w:val="24"/>
        </w:rPr>
        <w:t>of</w:t>
      </w:r>
      <w:r>
        <w:rPr>
          <w:spacing w:val="-10"/>
          <w:sz w:val="24"/>
        </w:rPr>
        <w:t> </w:t>
      </w:r>
      <w:r>
        <w:rPr>
          <w:sz w:val="24"/>
        </w:rPr>
        <w:t>the</w:t>
      </w:r>
      <w:r>
        <w:rPr>
          <w:spacing w:val="-9"/>
          <w:sz w:val="24"/>
        </w:rPr>
        <w:t> </w:t>
      </w:r>
      <w:r>
        <w:rPr>
          <w:sz w:val="24"/>
        </w:rPr>
        <w:t>defendant</w:t>
      </w:r>
      <w:r>
        <w:rPr>
          <w:spacing w:val="-10"/>
          <w:sz w:val="24"/>
        </w:rPr>
        <w:t> </w:t>
      </w:r>
      <w:r>
        <w:rPr>
          <w:sz w:val="24"/>
        </w:rPr>
        <w:t>which approach being no more than opinions about the defendant’s</w:t>
      </w:r>
      <w:r>
        <w:rPr>
          <w:spacing w:val="-13"/>
          <w:sz w:val="24"/>
        </w:rPr>
        <w:t> </w:t>
      </w:r>
      <w:r>
        <w:rPr>
          <w:sz w:val="24"/>
        </w:rPr>
        <w:t>guilt.</w:t>
      </w:r>
      <w:r>
        <w:rPr>
          <w:position w:val="9"/>
          <w:sz w:val="14"/>
        </w:rPr>
        <w:t>428</w:t>
      </w:r>
    </w:p>
    <w:p>
      <w:pPr>
        <w:pStyle w:val="BodyText"/>
        <w:spacing w:before="4"/>
      </w:pPr>
    </w:p>
    <w:p>
      <w:pPr>
        <w:pStyle w:val="ListParagraph"/>
        <w:numPr>
          <w:ilvl w:val="0"/>
          <w:numId w:val="11"/>
        </w:numPr>
        <w:tabs>
          <w:tab w:pos="1900" w:val="left" w:leader="none"/>
        </w:tabs>
        <w:spacing w:line="244" w:lineRule="auto" w:before="0" w:after="0"/>
        <w:ind w:left="1900" w:right="838" w:hanging="720"/>
        <w:jc w:val="both"/>
        <w:rPr>
          <w:sz w:val="14"/>
        </w:rPr>
      </w:pPr>
      <w:r>
        <w:rPr>
          <w:sz w:val="24"/>
        </w:rPr>
        <w:t>Motions</w:t>
      </w:r>
      <w:r>
        <w:rPr>
          <w:spacing w:val="-7"/>
          <w:sz w:val="24"/>
        </w:rPr>
        <w:t> </w:t>
      </w:r>
      <w:r>
        <w:rPr>
          <w:sz w:val="24"/>
        </w:rPr>
        <w:t>to</w:t>
      </w:r>
      <w:r>
        <w:rPr>
          <w:spacing w:val="-6"/>
          <w:sz w:val="24"/>
        </w:rPr>
        <w:t> </w:t>
      </w:r>
      <w:r>
        <w:rPr>
          <w:sz w:val="24"/>
        </w:rPr>
        <w:t>exclude</w:t>
      </w:r>
      <w:r>
        <w:rPr>
          <w:spacing w:val="-7"/>
          <w:sz w:val="24"/>
        </w:rPr>
        <w:t> </w:t>
      </w:r>
      <w:r>
        <w:rPr>
          <w:sz w:val="24"/>
        </w:rPr>
        <w:t>testimony</w:t>
      </w:r>
      <w:r>
        <w:rPr>
          <w:spacing w:val="-14"/>
          <w:sz w:val="24"/>
        </w:rPr>
        <w:t> </w:t>
      </w:r>
      <w:r>
        <w:rPr>
          <w:sz w:val="24"/>
        </w:rPr>
        <w:t>by</w:t>
      </w:r>
      <w:r>
        <w:rPr>
          <w:spacing w:val="-13"/>
          <w:sz w:val="24"/>
        </w:rPr>
        <w:t> </w:t>
      </w:r>
      <w:r>
        <w:rPr>
          <w:sz w:val="24"/>
        </w:rPr>
        <w:t>law</w:t>
      </w:r>
      <w:r>
        <w:rPr>
          <w:spacing w:val="-7"/>
          <w:sz w:val="24"/>
        </w:rPr>
        <w:t> </w:t>
      </w:r>
      <w:r>
        <w:rPr>
          <w:sz w:val="24"/>
        </w:rPr>
        <w:t>enforcement</w:t>
      </w:r>
      <w:r>
        <w:rPr>
          <w:spacing w:val="-6"/>
          <w:sz w:val="24"/>
        </w:rPr>
        <w:t> </w:t>
      </w:r>
      <w:r>
        <w:rPr>
          <w:sz w:val="24"/>
        </w:rPr>
        <w:t>“experts”</w:t>
      </w:r>
      <w:r>
        <w:rPr>
          <w:spacing w:val="-7"/>
          <w:sz w:val="24"/>
        </w:rPr>
        <w:t> </w:t>
      </w:r>
      <w:r>
        <w:rPr>
          <w:sz w:val="24"/>
        </w:rPr>
        <w:t>--</w:t>
      </w:r>
      <w:r>
        <w:rPr>
          <w:spacing w:val="-6"/>
          <w:sz w:val="24"/>
        </w:rPr>
        <w:t> </w:t>
      </w:r>
      <w:r>
        <w:rPr>
          <w:sz w:val="24"/>
        </w:rPr>
        <w:t>or</w:t>
      </w:r>
      <w:r>
        <w:rPr>
          <w:spacing w:val="-7"/>
          <w:sz w:val="24"/>
        </w:rPr>
        <w:t> </w:t>
      </w:r>
      <w:r>
        <w:rPr>
          <w:sz w:val="24"/>
        </w:rPr>
        <w:t>other</w:t>
      </w:r>
      <w:r>
        <w:rPr>
          <w:spacing w:val="-9"/>
          <w:sz w:val="24"/>
        </w:rPr>
        <w:t> </w:t>
      </w:r>
      <w:r>
        <w:rPr>
          <w:sz w:val="24"/>
        </w:rPr>
        <w:t>unusual experts</w:t>
      </w:r>
      <w:r>
        <w:rPr>
          <w:spacing w:val="-6"/>
          <w:sz w:val="24"/>
        </w:rPr>
        <w:t> </w:t>
      </w:r>
      <w:r>
        <w:rPr>
          <w:sz w:val="24"/>
        </w:rPr>
        <w:t>--</w:t>
      </w:r>
      <w:r>
        <w:rPr>
          <w:spacing w:val="-6"/>
          <w:sz w:val="24"/>
        </w:rPr>
        <w:t> </w:t>
      </w:r>
      <w:r>
        <w:rPr>
          <w:sz w:val="24"/>
        </w:rPr>
        <w:t>on</w:t>
      </w:r>
      <w:r>
        <w:rPr>
          <w:spacing w:val="-5"/>
          <w:sz w:val="24"/>
        </w:rPr>
        <w:t> </w:t>
      </w:r>
      <w:r>
        <w:rPr>
          <w:sz w:val="24"/>
        </w:rPr>
        <w:t>the</w:t>
      </w:r>
      <w:r>
        <w:rPr>
          <w:spacing w:val="-6"/>
          <w:sz w:val="24"/>
        </w:rPr>
        <w:t> </w:t>
      </w:r>
      <w:r>
        <w:rPr>
          <w:sz w:val="24"/>
        </w:rPr>
        <w:t>ground</w:t>
      </w:r>
      <w:r>
        <w:rPr>
          <w:spacing w:val="-5"/>
          <w:sz w:val="24"/>
        </w:rPr>
        <w:t> </w:t>
      </w:r>
      <w:r>
        <w:rPr>
          <w:sz w:val="24"/>
        </w:rPr>
        <w:t>that</w:t>
      </w:r>
      <w:r>
        <w:rPr>
          <w:spacing w:val="-6"/>
          <w:sz w:val="24"/>
        </w:rPr>
        <w:t> </w:t>
      </w:r>
      <w:r>
        <w:rPr>
          <w:sz w:val="24"/>
        </w:rPr>
        <w:t>it</w:t>
      </w:r>
      <w:r>
        <w:rPr>
          <w:spacing w:val="-2"/>
          <w:sz w:val="24"/>
        </w:rPr>
        <w:t> </w:t>
      </w:r>
      <w:r>
        <w:rPr>
          <w:sz w:val="24"/>
        </w:rPr>
        <w:t>fails</w:t>
      </w:r>
      <w:r>
        <w:rPr>
          <w:spacing w:val="-6"/>
          <w:sz w:val="24"/>
        </w:rPr>
        <w:t> </w:t>
      </w:r>
      <w:r>
        <w:rPr>
          <w:sz w:val="24"/>
        </w:rPr>
        <w:t>to</w:t>
      </w:r>
      <w:r>
        <w:rPr>
          <w:spacing w:val="-4"/>
          <w:sz w:val="24"/>
        </w:rPr>
        <w:t> </w:t>
      </w:r>
      <w:r>
        <w:rPr>
          <w:sz w:val="24"/>
        </w:rPr>
        <w:t>satisfy</w:t>
      </w:r>
      <w:r>
        <w:rPr>
          <w:spacing w:val="-10"/>
          <w:sz w:val="24"/>
        </w:rPr>
        <w:t> </w:t>
      </w:r>
      <w:r>
        <w:rPr>
          <w:sz w:val="24"/>
        </w:rPr>
        <w:t>the</w:t>
      </w:r>
      <w:r>
        <w:rPr>
          <w:spacing w:val="-6"/>
          <w:sz w:val="24"/>
        </w:rPr>
        <w:t> </w:t>
      </w:r>
      <w:r>
        <w:rPr>
          <w:sz w:val="24"/>
        </w:rPr>
        <w:t>test</w:t>
      </w:r>
      <w:r>
        <w:rPr>
          <w:spacing w:val="-5"/>
          <w:sz w:val="24"/>
        </w:rPr>
        <w:t> </w:t>
      </w:r>
      <w:r>
        <w:rPr>
          <w:sz w:val="24"/>
        </w:rPr>
        <w:t>for</w:t>
      </w:r>
      <w:r>
        <w:rPr>
          <w:spacing w:val="-6"/>
          <w:sz w:val="24"/>
        </w:rPr>
        <w:t> </w:t>
      </w:r>
      <w:r>
        <w:rPr>
          <w:sz w:val="24"/>
        </w:rPr>
        <w:t>admissibility</w:t>
      </w:r>
      <w:r>
        <w:rPr>
          <w:spacing w:val="-11"/>
          <w:sz w:val="24"/>
        </w:rPr>
        <w:t> </w:t>
      </w:r>
      <w:r>
        <w:rPr>
          <w:sz w:val="24"/>
        </w:rPr>
        <w:t>of</w:t>
      </w:r>
      <w:r>
        <w:rPr>
          <w:spacing w:val="-6"/>
          <w:sz w:val="24"/>
        </w:rPr>
        <w:t> </w:t>
      </w:r>
      <w:r>
        <w:rPr>
          <w:sz w:val="24"/>
        </w:rPr>
        <w:t>expert testimony established by the Supreme Court in </w:t>
      </w:r>
      <w:r>
        <w:rPr>
          <w:i/>
          <w:sz w:val="24"/>
        </w:rPr>
        <w:t>Daubert v. Merrill </w:t>
      </w:r>
      <w:r>
        <w:rPr>
          <w:i/>
          <w:spacing w:val="-5"/>
          <w:sz w:val="24"/>
        </w:rPr>
        <w:t>Dow </w:t>
      </w:r>
      <w:r>
        <w:rPr>
          <w:i/>
          <w:sz w:val="24"/>
        </w:rPr>
        <w:t>Pharmaceuticals</w:t>
      </w:r>
      <w:r>
        <w:rPr>
          <w:sz w:val="24"/>
        </w:rPr>
        <w:t>, 509 U.S. 579</w:t>
      </w:r>
      <w:r>
        <w:rPr>
          <w:spacing w:val="-1"/>
          <w:sz w:val="24"/>
        </w:rPr>
        <w:t> </w:t>
      </w:r>
      <w:r>
        <w:rPr>
          <w:sz w:val="24"/>
        </w:rPr>
        <w:t>(1993).</w:t>
      </w:r>
      <w:r>
        <w:rPr>
          <w:position w:val="10"/>
          <w:sz w:val="14"/>
        </w:rPr>
        <w:t>429</w:t>
      </w:r>
    </w:p>
    <w:p>
      <w:pPr>
        <w:pStyle w:val="BodyText"/>
        <w:spacing w:before="7"/>
      </w:pPr>
    </w:p>
    <w:p>
      <w:pPr>
        <w:pStyle w:val="ListParagraph"/>
        <w:numPr>
          <w:ilvl w:val="0"/>
          <w:numId w:val="11"/>
        </w:numPr>
        <w:tabs>
          <w:tab w:pos="1900" w:val="left" w:leader="none"/>
        </w:tabs>
        <w:spacing w:line="242" w:lineRule="auto" w:before="0" w:after="0"/>
        <w:ind w:left="1900" w:right="836" w:hanging="720"/>
        <w:jc w:val="both"/>
        <w:rPr>
          <w:sz w:val="14"/>
        </w:rPr>
      </w:pPr>
      <w:r>
        <w:rPr>
          <w:sz w:val="24"/>
        </w:rPr>
        <w:t>Motions to </w:t>
      </w:r>
      <w:r>
        <w:rPr>
          <w:i/>
          <w:sz w:val="24"/>
        </w:rPr>
        <w:t>admit </w:t>
      </w:r>
      <w:r>
        <w:rPr>
          <w:sz w:val="24"/>
        </w:rPr>
        <w:t>testimony from </w:t>
      </w:r>
      <w:r>
        <w:rPr>
          <w:i/>
          <w:sz w:val="24"/>
        </w:rPr>
        <w:t>defense </w:t>
      </w:r>
      <w:r>
        <w:rPr>
          <w:sz w:val="24"/>
        </w:rPr>
        <w:t>experts outside traditional areas of expertise</w:t>
      </w:r>
      <w:r>
        <w:rPr>
          <w:spacing w:val="-21"/>
          <w:sz w:val="24"/>
        </w:rPr>
        <w:t> </w:t>
      </w:r>
      <w:r>
        <w:rPr>
          <w:sz w:val="24"/>
        </w:rPr>
        <w:t>and/or</w:t>
      </w:r>
      <w:r>
        <w:rPr>
          <w:spacing w:val="-21"/>
          <w:sz w:val="24"/>
        </w:rPr>
        <w:t> </w:t>
      </w:r>
      <w:r>
        <w:rPr>
          <w:sz w:val="24"/>
        </w:rPr>
        <w:t>in</w:t>
      </w:r>
      <w:r>
        <w:rPr>
          <w:spacing w:val="-17"/>
          <w:sz w:val="24"/>
        </w:rPr>
        <w:t> </w:t>
      </w:r>
      <w:r>
        <w:rPr>
          <w:sz w:val="24"/>
        </w:rPr>
        <w:t>areas</w:t>
      </w:r>
      <w:r>
        <w:rPr>
          <w:spacing w:val="-17"/>
          <w:sz w:val="24"/>
        </w:rPr>
        <w:t> </w:t>
      </w:r>
      <w:r>
        <w:rPr>
          <w:sz w:val="24"/>
        </w:rPr>
        <w:t>where</w:t>
      </w:r>
      <w:r>
        <w:rPr>
          <w:spacing w:val="-18"/>
          <w:sz w:val="24"/>
        </w:rPr>
        <w:t> </w:t>
      </w:r>
      <w:r>
        <w:rPr>
          <w:sz w:val="24"/>
        </w:rPr>
        <w:t>there</w:t>
      </w:r>
      <w:r>
        <w:rPr>
          <w:spacing w:val="-18"/>
          <w:sz w:val="24"/>
        </w:rPr>
        <w:t> </w:t>
      </w:r>
      <w:r>
        <w:rPr>
          <w:sz w:val="24"/>
        </w:rPr>
        <w:t>may</w:t>
      </w:r>
      <w:r>
        <w:rPr>
          <w:spacing w:val="-23"/>
          <w:sz w:val="24"/>
        </w:rPr>
        <w:t> </w:t>
      </w:r>
      <w:r>
        <w:rPr>
          <w:sz w:val="24"/>
        </w:rPr>
        <w:t>be</w:t>
      </w:r>
      <w:r>
        <w:rPr>
          <w:spacing w:val="-20"/>
          <w:sz w:val="24"/>
        </w:rPr>
        <w:t> </w:t>
      </w:r>
      <w:r>
        <w:rPr>
          <w:sz w:val="24"/>
        </w:rPr>
        <w:t>controversy,</w:t>
      </w:r>
      <w:r>
        <w:rPr>
          <w:spacing w:val="-17"/>
          <w:sz w:val="24"/>
        </w:rPr>
        <w:t> </w:t>
      </w:r>
      <w:r>
        <w:rPr>
          <w:sz w:val="24"/>
        </w:rPr>
        <w:t>such</w:t>
      </w:r>
      <w:r>
        <w:rPr>
          <w:spacing w:val="-17"/>
          <w:sz w:val="24"/>
        </w:rPr>
        <w:t> </w:t>
      </w:r>
      <w:r>
        <w:rPr>
          <w:sz w:val="24"/>
        </w:rPr>
        <w:t>as</w:t>
      </w:r>
      <w:r>
        <w:rPr>
          <w:spacing w:val="-17"/>
          <w:sz w:val="24"/>
        </w:rPr>
        <w:t> </w:t>
      </w:r>
      <w:r>
        <w:rPr>
          <w:sz w:val="24"/>
        </w:rPr>
        <w:t>the</w:t>
      </w:r>
      <w:r>
        <w:rPr>
          <w:spacing w:val="-19"/>
          <w:sz w:val="24"/>
        </w:rPr>
        <w:t> </w:t>
      </w:r>
      <w:r>
        <w:rPr>
          <w:sz w:val="24"/>
        </w:rPr>
        <w:t>eyewitness identification expert testimony discussed in Section</w:t>
      </w:r>
      <w:r>
        <w:rPr>
          <w:spacing w:val="-6"/>
          <w:sz w:val="24"/>
        </w:rPr>
        <w:t> </w:t>
      </w:r>
      <w:r>
        <w:rPr>
          <w:sz w:val="24"/>
        </w:rPr>
        <w:t>6.11.03.03.</w:t>
      </w:r>
      <w:r>
        <w:rPr>
          <w:position w:val="10"/>
          <w:sz w:val="14"/>
        </w:rPr>
        <w:t>430</w:t>
      </w:r>
    </w:p>
    <w:p>
      <w:pPr>
        <w:pStyle w:val="BodyText"/>
        <w:rPr>
          <w:sz w:val="20"/>
        </w:rPr>
      </w:pPr>
    </w:p>
    <w:p>
      <w:pPr>
        <w:pStyle w:val="BodyText"/>
        <w:spacing w:before="8"/>
        <w:rPr>
          <w:sz w:val="12"/>
        </w:rPr>
      </w:pPr>
      <w:r>
        <w:rPr/>
        <w:pict>
          <v:line style="position:absolute;mso-position-horizontal-relative:page;mso-position-vertical-relative:paragraph;z-index:1592;mso-wrap-distance-left:0;mso-wrap-distance-right:0" from="72pt,9.735728pt" to="215.88pt,9.735728pt" stroked="true" strokeweight=".84pt" strokecolor="#000000">
            <v:stroke dashstyle="solid"/>
            <w10:wrap type="topAndBottom"/>
          </v:line>
        </w:pict>
      </w:r>
    </w:p>
    <w:p>
      <w:pPr>
        <w:pStyle w:val="BodyText"/>
        <w:spacing w:before="5"/>
        <w:rPr>
          <w:sz w:val="11"/>
        </w:rPr>
      </w:pPr>
    </w:p>
    <w:p>
      <w:pPr>
        <w:spacing w:line="244" w:lineRule="auto" w:before="72"/>
        <w:ind w:left="460" w:right="115" w:firstLine="720"/>
        <w:jc w:val="both"/>
        <w:rPr>
          <w:sz w:val="22"/>
        </w:rPr>
      </w:pPr>
      <w:r>
        <w:rPr>
          <w:spacing w:val="4"/>
          <w:position w:val="9"/>
          <w:sz w:val="12"/>
        </w:rPr>
        <w:t>428</w:t>
      </w:r>
      <w:r>
        <w:rPr>
          <w:spacing w:val="30"/>
          <w:position w:val="9"/>
          <w:sz w:val="12"/>
        </w:rPr>
        <w:t> </w:t>
      </w:r>
      <w:r>
        <w:rPr>
          <w:i/>
          <w:sz w:val="22"/>
        </w:rPr>
        <w:t>See,</w:t>
      </w:r>
      <w:r>
        <w:rPr>
          <w:i/>
          <w:spacing w:val="-14"/>
          <w:sz w:val="22"/>
        </w:rPr>
        <w:t> </w:t>
      </w:r>
      <w:r>
        <w:rPr>
          <w:i/>
          <w:sz w:val="22"/>
        </w:rPr>
        <w:t>e.g.</w:t>
      </w:r>
      <w:r>
        <w:rPr>
          <w:sz w:val="22"/>
        </w:rPr>
        <w:t>,</w:t>
      </w:r>
      <w:r>
        <w:rPr>
          <w:spacing w:val="-13"/>
          <w:sz w:val="22"/>
        </w:rPr>
        <w:t> </w:t>
      </w:r>
      <w:r>
        <w:rPr>
          <w:i/>
          <w:sz w:val="22"/>
        </w:rPr>
        <w:t>United</w:t>
      </w:r>
      <w:r>
        <w:rPr>
          <w:i/>
          <w:spacing w:val="-13"/>
          <w:sz w:val="22"/>
        </w:rPr>
        <w:t> </w:t>
      </w:r>
      <w:r>
        <w:rPr>
          <w:i/>
          <w:sz w:val="22"/>
        </w:rPr>
        <w:t>States</w:t>
      </w:r>
      <w:r>
        <w:rPr>
          <w:i/>
          <w:spacing w:val="-12"/>
          <w:sz w:val="22"/>
        </w:rPr>
        <w:t> </w:t>
      </w:r>
      <w:r>
        <w:rPr>
          <w:i/>
          <w:sz w:val="22"/>
        </w:rPr>
        <w:t>v.</w:t>
      </w:r>
      <w:r>
        <w:rPr>
          <w:i/>
          <w:spacing w:val="-13"/>
          <w:sz w:val="22"/>
        </w:rPr>
        <w:t> </w:t>
      </w:r>
      <w:r>
        <w:rPr>
          <w:i/>
          <w:sz w:val="22"/>
        </w:rPr>
        <w:t>Mendoza-Medina</w:t>
      </w:r>
      <w:r>
        <w:rPr>
          <w:sz w:val="22"/>
        </w:rPr>
        <w:t>,</w:t>
      </w:r>
      <w:r>
        <w:rPr>
          <w:spacing w:val="-12"/>
          <w:sz w:val="22"/>
        </w:rPr>
        <w:t> </w:t>
      </w:r>
      <w:r>
        <w:rPr>
          <w:sz w:val="22"/>
        </w:rPr>
        <w:t>346</w:t>
      </w:r>
      <w:r>
        <w:rPr>
          <w:spacing w:val="-13"/>
          <w:sz w:val="22"/>
        </w:rPr>
        <w:t> </w:t>
      </w:r>
      <w:r>
        <w:rPr>
          <w:sz w:val="22"/>
        </w:rPr>
        <w:t>F.3d</w:t>
      </w:r>
      <w:r>
        <w:rPr>
          <w:spacing w:val="-14"/>
          <w:sz w:val="22"/>
        </w:rPr>
        <w:t> </w:t>
      </w:r>
      <w:r>
        <w:rPr>
          <w:sz w:val="22"/>
        </w:rPr>
        <w:t>121,</w:t>
      </w:r>
      <w:r>
        <w:rPr>
          <w:spacing w:val="-12"/>
          <w:sz w:val="22"/>
        </w:rPr>
        <w:t> </w:t>
      </w:r>
      <w:r>
        <w:rPr>
          <w:sz w:val="22"/>
        </w:rPr>
        <w:t>127-29</w:t>
      </w:r>
      <w:r>
        <w:rPr>
          <w:spacing w:val="-13"/>
          <w:sz w:val="22"/>
        </w:rPr>
        <w:t> </w:t>
      </w:r>
      <w:r>
        <w:rPr>
          <w:sz w:val="22"/>
        </w:rPr>
        <w:t>(5th</w:t>
      </w:r>
      <w:r>
        <w:rPr>
          <w:spacing w:val="-13"/>
          <w:sz w:val="22"/>
        </w:rPr>
        <w:t> </w:t>
      </w:r>
      <w:r>
        <w:rPr>
          <w:sz w:val="22"/>
        </w:rPr>
        <w:t>Cir.</w:t>
      </w:r>
      <w:r>
        <w:rPr>
          <w:spacing w:val="-11"/>
          <w:sz w:val="22"/>
        </w:rPr>
        <w:t> </w:t>
      </w:r>
      <w:r>
        <w:rPr>
          <w:sz w:val="22"/>
        </w:rPr>
        <w:t>2003)</w:t>
      </w:r>
      <w:r>
        <w:rPr>
          <w:spacing w:val="-13"/>
          <w:sz w:val="22"/>
        </w:rPr>
        <w:t> </w:t>
      </w:r>
      <w:r>
        <w:rPr>
          <w:sz w:val="22"/>
        </w:rPr>
        <w:t>(collecting</w:t>
      </w:r>
      <w:r>
        <w:rPr>
          <w:spacing w:val="-16"/>
          <w:sz w:val="22"/>
        </w:rPr>
        <w:t> </w:t>
      </w:r>
      <w:r>
        <w:rPr>
          <w:sz w:val="22"/>
        </w:rPr>
        <w:t>cases); </w:t>
      </w:r>
      <w:r>
        <w:rPr>
          <w:i/>
          <w:sz w:val="22"/>
        </w:rPr>
        <w:t>United States v. Vallejo</w:t>
      </w:r>
      <w:r>
        <w:rPr>
          <w:sz w:val="22"/>
        </w:rPr>
        <w:t>, 237 F.3d 1008, 1015-18 (9th Cir.), </w:t>
      </w:r>
      <w:r>
        <w:rPr>
          <w:i/>
          <w:sz w:val="22"/>
        </w:rPr>
        <w:t>amended</w:t>
      </w:r>
      <w:r>
        <w:rPr>
          <w:sz w:val="22"/>
        </w:rPr>
        <w:t>, 246 F.3d 1150 </w:t>
      </w:r>
      <w:r>
        <w:rPr>
          <w:spacing w:val="2"/>
          <w:sz w:val="22"/>
        </w:rPr>
        <w:t>(9th </w:t>
      </w:r>
      <w:r>
        <w:rPr>
          <w:sz w:val="22"/>
        </w:rPr>
        <w:t>Cir. 2001); </w:t>
      </w:r>
      <w:r>
        <w:rPr>
          <w:i/>
          <w:sz w:val="22"/>
        </w:rPr>
        <w:t>United </w:t>
      </w:r>
      <w:r>
        <w:rPr>
          <w:i/>
          <w:sz w:val="22"/>
        </w:rPr>
        <w:t>States v. Lim</w:t>
      </w:r>
      <w:r>
        <w:rPr>
          <w:sz w:val="22"/>
        </w:rPr>
        <w:t>, </w:t>
      </w:r>
      <w:r>
        <w:rPr>
          <w:spacing w:val="2"/>
          <w:sz w:val="22"/>
        </w:rPr>
        <w:t>984 </w:t>
      </w:r>
      <w:r>
        <w:rPr>
          <w:sz w:val="22"/>
        </w:rPr>
        <w:t>F.2d 331, 334-35 (9th Cir. 1993); </w:t>
      </w:r>
      <w:r>
        <w:rPr>
          <w:i/>
          <w:sz w:val="22"/>
        </w:rPr>
        <w:t>United States v. Williams</w:t>
      </w:r>
      <w:r>
        <w:rPr>
          <w:sz w:val="22"/>
        </w:rPr>
        <w:t>, 957 F.2d 1238, 1241 (5th Cir. 1992); </w:t>
      </w:r>
      <w:r>
        <w:rPr>
          <w:i/>
          <w:sz w:val="22"/>
        </w:rPr>
        <w:t>United States v. Lui</w:t>
      </w:r>
      <w:r>
        <w:rPr>
          <w:sz w:val="22"/>
        </w:rPr>
        <w:t>, 941 F.2d 844, 847 (9th Cir. 1991); </w:t>
      </w:r>
      <w:r>
        <w:rPr>
          <w:i/>
          <w:sz w:val="22"/>
        </w:rPr>
        <w:t>United States v. Jones</w:t>
      </w:r>
      <w:r>
        <w:rPr>
          <w:sz w:val="22"/>
        </w:rPr>
        <w:t>, 913 F.2d 174, 177 (4th Cir. 1990); </w:t>
      </w:r>
      <w:r>
        <w:rPr>
          <w:i/>
          <w:sz w:val="22"/>
        </w:rPr>
        <w:t>United States v. Quigley</w:t>
      </w:r>
      <w:r>
        <w:rPr>
          <w:sz w:val="22"/>
        </w:rPr>
        <w:t>, 890 F.2d 1019, 1023-24 (8th Cir. 1989); </w:t>
      </w:r>
      <w:r>
        <w:rPr>
          <w:i/>
          <w:sz w:val="22"/>
        </w:rPr>
        <w:t>cf</w:t>
      </w:r>
      <w:r>
        <w:rPr>
          <w:sz w:val="22"/>
        </w:rPr>
        <w:t>. </w:t>
      </w:r>
      <w:r>
        <w:rPr>
          <w:i/>
          <w:sz w:val="22"/>
        </w:rPr>
        <w:t>United States v. Hernandez- </w:t>
      </w:r>
      <w:r>
        <w:rPr>
          <w:i/>
          <w:sz w:val="22"/>
        </w:rPr>
        <w:t>Cuartas</w:t>
      </w:r>
      <w:r>
        <w:rPr>
          <w:sz w:val="22"/>
        </w:rPr>
        <w:t>, 717 F.2d 552, 555 (11th Cir. 1983) (“denounc[ing] the use of drug </w:t>
      </w:r>
      <w:r>
        <w:rPr>
          <w:spacing w:val="2"/>
          <w:sz w:val="22"/>
        </w:rPr>
        <w:t>courier </w:t>
      </w:r>
      <w:r>
        <w:rPr>
          <w:sz w:val="22"/>
        </w:rPr>
        <w:t>profile evidence as substantive evidence of a defendant’s innocence or guilt” but reviewing only for plain error because of lack of defense objection and finding error did not require reversal under that</w:t>
      </w:r>
      <w:r>
        <w:rPr>
          <w:spacing w:val="6"/>
          <w:sz w:val="22"/>
        </w:rPr>
        <w:t> </w:t>
      </w:r>
      <w:r>
        <w:rPr>
          <w:sz w:val="22"/>
        </w:rPr>
        <w:t>standard).</w:t>
      </w:r>
    </w:p>
    <w:p>
      <w:pPr>
        <w:pStyle w:val="BodyText"/>
        <w:spacing w:before="5"/>
        <w:rPr>
          <w:sz w:val="15"/>
        </w:rPr>
      </w:pPr>
    </w:p>
    <w:p>
      <w:pPr>
        <w:spacing w:before="72"/>
        <w:ind w:left="1180" w:right="0" w:firstLine="0"/>
        <w:jc w:val="left"/>
        <w:rPr>
          <w:sz w:val="22"/>
        </w:rPr>
      </w:pPr>
      <w:r>
        <w:rPr>
          <w:spacing w:val="4"/>
          <w:position w:val="9"/>
          <w:sz w:val="12"/>
        </w:rPr>
        <w:t>429  </w:t>
      </w:r>
      <w:r>
        <w:rPr>
          <w:spacing w:val="11"/>
          <w:position w:val="9"/>
          <w:sz w:val="12"/>
        </w:rPr>
        <w:t> </w:t>
      </w:r>
      <w:r>
        <w:rPr>
          <w:i/>
          <w:sz w:val="22"/>
        </w:rPr>
        <w:t>See,</w:t>
      </w:r>
      <w:r>
        <w:rPr>
          <w:i/>
          <w:spacing w:val="-4"/>
          <w:sz w:val="22"/>
        </w:rPr>
        <w:t> </w:t>
      </w:r>
      <w:r>
        <w:rPr>
          <w:i/>
          <w:sz w:val="22"/>
        </w:rPr>
        <w:t>e.g.</w:t>
      </w:r>
      <w:r>
        <w:rPr>
          <w:sz w:val="22"/>
        </w:rPr>
        <w:t>,</w:t>
      </w:r>
      <w:r>
        <w:rPr>
          <w:spacing w:val="-5"/>
          <w:sz w:val="22"/>
        </w:rPr>
        <w:t> </w:t>
      </w:r>
      <w:r>
        <w:rPr>
          <w:i/>
          <w:sz w:val="22"/>
        </w:rPr>
        <w:t>United</w:t>
      </w:r>
      <w:r>
        <w:rPr>
          <w:i/>
          <w:spacing w:val="-7"/>
          <w:sz w:val="22"/>
        </w:rPr>
        <w:t> </w:t>
      </w:r>
      <w:r>
        <w:rPr>
          <w:i/>
          <w:sz w:val="22"/>
        </w:rPr>
        <w:t>States</w:t>
      </w:r>
      <w:r>
        <w:rPr>
          <w:i/>
          <w:spacing w:val="-4"/>
          <w:sz w:val="22"/>
        </w:rPr>
        <w:t> </w:t>
      </w:r>
      <w:r>
        <w:rPr>
          <w:i/>
          <w:sz w:val="22"/>
        </w:rPr>
        <w:t>v.</w:t>
      </w:r>
      <w:r>
        <w:rPr>
          <w:i/>
          <w:spacing w:val="-8"/>
          <w:sz w:val="22"/>
        </w:rPr>
        <w:t> </w:t>
      </w:r>
      <w:r>
        <w:rPr>
          <w:i/>
          <w:sz w:val="22"/>
        </w:rPr>
        <w:t>Grinage</w:t>
      </w:r>
      <w:r>
        <w:rPr>
          <w:sz w:val="22"/>
        </w:rPr>
        <w:t>,</w:t>
      </w:r>
      <w:r>
        <w:rPr>
          <w:spacing w:val="-5"/>
          <w:sz w:val="22"/>
        </w:rPr>
        <w:t> </w:t>
      </w:r>
      <w:r>
        <w:rPr>
          <w:sz w:val="22"/>
        </w:rPr>
        <w:t>390</w:t>
      </w:r>
      <w:r>
        <w:rPr>
          <w:spacing w:val="-7"/>
          <w:sz w:val="22"/>
        </w:rPr>
        <w:t> </w:t>
      </w:r>
      <w:r>
        <w:rPr>
          <w:sz w:val="22"/>
        </w:rPr>
        <w:t>F.3d</w:t>
      </w:r>
      <w:r>
        <w:rPr>
          <w:spacing w:val="-8"/>
          <w:sz w:val="22"/>
        </w:rPr>
        <w:t> </w:t>
      </w:r>
      <w:r>
        <w:rPr>
          <w:sz w:val="22"/>
        </w:rPr>
        <w:t>746,</w:t>
      </w:r>
      <w:r>
        <w:rPr>
          <w:spacing w:val="-5"/>
          <w:sz w:val="22"/>
        </w:rPr>
        <w:t> </w:t>
      </w:r>
      <w:r>
        <w:rPr>
          <w:sz w:val="22"/>
        </w:rPr>
        <w:t>750-51</w:t>
      </w:r>
      <w:r>
        <w:rPr>
          <w:spacing w:val="-7"/>
          <w:sz w:val="22"/>
        </w:rPr>
        <w:t> </w:t>
      </w:r>
      <w:r>
        <w:rPr>
          <w:sz w:val="22"/>
        </w:rPr>
        <w:t>(2d</w:t>
      </w:r>
      <w:r>
        <w:rPr>
          <w:spacing w:val="-8"/>
          <w:sz w:val="22"/>
        </w:rPr>
        <w:t> </w:t>
      </w:r>
      <w:r>
        <w:rPr>
          <w:sz w:val="22"/>
        </w:rPr>
        <w:t>Cir.</w:t>
      </w:r>
      <w:r>
        <w:rPr>
          <w:spacing w:val="-5"/>
          <w:sz w:val="22"/>
        </w:rPr>
        <w:t> </w:t>
      </w:r>
      <w:r>
        <w:rPr>
          <w:sz w:val="22"/>
        </w:rPr>
        <w:t>2004);</w:t>
      </w:r>
      <w:r>
        <w:rPr>
          <w:spacing w:val="-5"/>
          <w:sz w:val="22"/>
        </w:rPr>
        <w:t> </w:t>
      </w:r>
      <w:r>
        <w:rPr>
          <w:i/>
          <w:sz w:val="22"/>
        </w:rPr>
        <w:t>United</w:t>
      </w:r>
      <w:r>
        <w:rPr>
          <w:i/>
          <w:spacing w:val="-5"/>
          <w:sz w:val="22"/>
        </w:rPr>
        <w:t> </w:t>
      </w:r>
      <w:r>
        <w:rPr>
          <w:i/>
          <w:sz w:val="22"/>
        </w:rPr>
        <w:t>States</w:t>
      </w:r>
      <w:r>
        <w:rPr>
          <w:i/>
          <w:spacing w:val="-3"/>
          <w:sz w:val="22"/>
        </w:rPr>
        <w:t> </w:t>
      </w:r>
      <w:r>
        <w:rPr>
          <w:i/>
          <w:sz w:val="22"/>
        </w:rPr>
        <w:t>v.</w:t>
      </w:r>
      <w:r>
        <w:rPr>
          <w:i/>
          <w:spacing w:val="-4"/>
          <w:sz w:val="22"/>
        </w:rPr>
        <w:t> </w:t>
      </w:r>
      <w:r>
        <w:rPr>
          <w:i/>
          <w:sz w:val="22"/>
        </w:rPr>
        <w:t>Cruz</w:t>
      </w:r>
      <w:r>
        <w:rPr>
          <w:sz w:val="22"/>
        </w:rPr>
        <w:t>,</w:t>
      </w:r>
      <w:r>
        <w:rPr>
          <w:spacing w:val="-2"/>
          <w:sz w:val="22"/>
        </w:rPr>
        <w:t> </w:t>
      </w:r>
      <w:r>
        <w:rPr>
          <w:sz w:val="22"/>
        </w:rPr>
        <w:t>363</w:t>
      </w:r>
    </w:p>
    <w:p>
      <w:pPr>
        <w:spacing w:before="6"/>
        <w:ind w:left="460" w:right="0" w:firstLine="0"/>
        <w:jc w:val="left"/>
        <w:rPr>
          <w:i/>
          <w:sz w:val="22"/>
        </w:rPr>
      </w:pPr>
      <w:r>
        <w:rPr>
          <w:sz w:val="22"/>
        </w:rPr>
        <w:t>F.3d 187, 194-96 (2d Cir. 2004); </w:t>
      </w:r>
      <w:r>
        <w:rPr>
          <w:i/>
          <w:sz w:val="22"/>
        </w:rPr>
        <w:t>United States v. Dukagjini</w:t>
      </w:r>
      <w:r>
        <w:rPr>
          <w:sz w:val="22"/>
        </w:rPr>
        <w:t>, 326 F.3d 45, 52-56 (2d Cir. 2003); </w:t>
      </w:r>
      <w:r>
        <w:rPr>
          <w:i/>
          <w:sz w:val="22"/>
        </w:rPr>
        <w:t>United</w:t>
      </w:r>
      <w:r>
        <w:rPr>
          <w:i/>
          <w:spacing w:val="26"/>
          <w:sz w:val="22"/>
        </w:rPr>
        <w:t> </w:t>
      </w:r>
      <w:r>
        <w:rPr>
          <w:i/>
          <w:sz w:val="22"/>
        </w:rPr>
        <w:t>States</w:t>
      </w:r>
    </w:p>
    <w:p>
      <w:pPr>
        <w:spacing w:line="244" w:lineRule="auto" w:before="7"/>
        <w:ind w:left="460" w:right="116" w:firstLine="0"/>
        <w:jc w:val="both"/>
        <w:rPr>
          <w:sz w:val="22"/>
        </w:rPr>
      </w:pPr>
      <w:r>
        <w:rPr>
          <w:i/>
          <w:sz w:val="22"/>
        </w:rPr>
        <w:t>v.</w:t>
      </w:r>
      <w:r>
        <w:rPr>
          <w:i/>
          <w:spacing w:val="-16"/>
          <w:sz w:val="22"/>
        </w:rPr>
        <w:t> </w:t>
      </w:r>
      <w:r>
        <w:rPr>
          <w:i/>
          <w:sz w:val="22"/>
        </w:rPr>
        <w:t>Conn</w:t>
      </w:r>
      <w:r>
        <w:rPr>
          <w:sz w:val="22"/>
        </w:rPr>
        <w:t>,</w:t>
      </w:r>
      <w:r>
        <w:rPr>
          <w:spacing w:val="-13"/>
          <w:sz w:val="22"/>
        </w:rPr>
        <w:t> </w:t>
      </w:r>
      <w:r>
        <w:rPr>
          <w:sz w:val="22"/>
        </w:rPr>
        <w:t>297</w:t>
      </w:r>
      <w:r>
        <w:rPr>
          <w:spacing w:val="-15"/>
          <w:sz w:val="22"/>
        </w:rPr>
        <w:t> </w:t>
      </w:r>
      <w:r>
        <w:rPr>
          <w:sz w:val="22"/>
        </w:rPr>
        <w:t>F.3d</w:t>
      </w:r>
      <w:r>
        <w:rPr>
          <w:spacing w:val="-15"/>
          <w:sz w:val="22"/>
        </w:rPr>
        <w:t> </w:t>
      </w:r>
      <w:r>
        <w:rPr>
          <w:sz w:val="22"/>
        </w:rPr>
        <w:t>548,</w:t>
      </w:r>
      <w:r>
        <w:rPr>
          <w:spacing w:val="-13"/>
          <w:sz w:val="22"/>
        </w:rPr>
        <w:t> </w:t>
      </w:r>
      <w:r>
        <w:rPr>
          <w:sz w:val="22"/>
        </w:rPr>
        <w:t>554-56</w:t>
      </w:r>
      <w:r>
        <w:rPr>
          <w:spacing w:val="-15"/>
          <w:sz w:val="22"/>
        </w:rPr>
        <w:t> </w:t>
      </w:r>
      <w:r>
        <w:rPr>
          <w:sz w:val="22"/>
        </w:rPr>
        <w:t>(7th</w:t>
      </w:r>
      <w:r>
        <w:rPr>
          <w:spacing w:val="-14"/>
          <w:sz w:val="22"/>
        </w:rPr>
        <w:t> </w:t>
      </w:r>
      <w:r>
        <w:rPr>
          <w:sz w:val="22"/>
        </w:rPr>
        <w:t>Cir.</w:t>
      </w:r>
      <w:r>
        <w:rPr>
          <w:spacing w:val="-13"/>
          <w:sz w:val="22"/>
        </w:rPr>
        <w:t> </w:t>
      </w:r>
      <w:r>
        <w:rPr>
          <w:sz w:val="22"/>
        </w:rPr>
        <w:t>2002);</w:t>
      </w:r>
      <w:r>
        <w:rPr>
          <w:spacing w:val="-13"/>
          <w:sz w:val="22"/>
        </w:rPr>
        <w:t> </w:t>
      </w:r>
      <w:r>
        <w:rPr>
          <w:i/>
          <w:sz w:val="22"/>
        </w:rPr>
        <w:t>United</w:t>
      </w:r>
      <w:r>
        <w:rPr>
          <w:i/>
          <w:spacing w:val="-18"/>
          <w:sz w:val="22"/>
        </w:rPr>
        <w:t> </w:t>
      </w:r>
      <w:r>
        <w:rPr>
          <w:i/>
          <w:sz w:val="22"/>
        </w:rPr>
        <w:t>States</w:t>
      </w:r>
      <w:r>
        <w:rPr>
          <w:i/>
          <w:spacing w:val="-15"/>
          <w:sz w:val="22"/>
        </w:rPr>
        <w:t> </w:t>
      </w:r>
      <w:r>
        <w:rPr>
          <w:i/>
          <w:sz w:val="22"/>
        </w:rPr>
        <w:t>v.</w:t>
      </w:r>
      <w:r>
        <w:rPr>
          <w:i/>
          <w:spacing w:val="-15"/>
          <w:sz w:val="22"/>
        </w:rPr>
        <w:t> </w:t>
      </w:r>
      <w:r>
        <w:rPr>
          <w:i/>
          <w:sz w:val="22"/>
        </w:rPr>
        <w:t>Hankey</w:t>
      </w:r>
      <w:r>
        <w:rPr>
          <w:sz w:val="22"/>
        </w:rPr>
        <w:t>,</w:t>
      </w:r>
      <w:r>
        <w:rPr>
          <w:spacing w:val="-13"/>
          <w:sz w:val="22"/>
        </w:rPr>
        <w:t> </w:t>
      </w:r>
      <w:r>
        <w:rPr>
          <w:sz w:val="22"/>
        </w:rPr>
        <w:t>203</w:t>
      </w:r>
      <w:r>
        <w:rPr>
          <w:spacing w:val="-15"/>
          <w:sz w:val="22"/>
        </w:rPr>
        <w:t> </w:t>
      </w:r>
      <w:r>
        <w:rPr>
          <w:sz w:val="22"/>
        </w:rPr>
        <w:t>F.3d</w:t>
      </w:r>
      <w:r>
        <w:rPr>
          <w:spacing w:val="-15"/>
          <w:sz w:val="22"/>
        </w:rPr>
        <w:t> </w:t>
      </w:r>
      <w:r>
        <w:rPr>
          <w:sz w:val="22"/>
        </w:rPr>
        <w:t>1160,</w:t>
      </w:r>
      <w:r>
        <w:rPr>
          <w:spacing w:val="-15"/>
          <w:sz w:val="22"/>
        </w:rPr>
        <w:t> </w:t>
      </w:r>
      <w:r>
        <w:rPr>
          <w:sz w:val="22"/>
        </w:rPr>
        <w:t>1167-73</w:t>
      </w:r>
      <w:r>
        <w:rPr>
          <w:spacing w:val="-15"/>
          <w:sz w:val="22"/>
        </w:rPr>
        <w:t> </w:t>
      </w:r>
      <w:r>
        <w:rPr>
          <w:sz w:val="22"/>
        </w:rPr>
        <w:t>(9th</w:t>
      </w:r>
      <w:r>
        <w:rPr>
          <w:spacing w:val="-14"/>
          <w:sz w:val="22"/>
        </w:rPr>
        <w:t> </w:t>
      </w:r>
      <w:r>
        <w:rPr>
          <w:sz w:val="22"/>
        </w:rPr>
        <w:t>Cir.</w:t>
      </w:r>
      <w:r>
        <w:rPr>
          <w:spacing w:val="-13"/>
          <w:sz w:val="22"/>
        </w:rPr>
        <w:t> </w:t>
      </w:r>
      <w:r>
        <w:rPr>
          <w:sz w:val="22"/>
        </w:rPr>
        <w:t>2000); </w:t>
      </w:r>
      <w:r>
        <w:rPr>
          <w:i/>
          <w:sz w:val="22"/>
        </w:rPr>
        <w:t>cf. United States v. Pree</w:t>
      </w:r>
      <w:r>
        <w:rPr>
          <w:sz w:val="22"/>
        </w:rPr>
        <w:t>, 408 F.3d 855, 870 (7th Cir. 2005) (noting district court would have had to </w:t>
      </w:r>
      <w:r>
        <w:rPr>
          <w:spacing w:val="2"/>
          <w:sz w:val="22"/>
        </w:rPr>
        <w:t>conduct </w:t>
      </w:r>
      <w:r>
        <w:rPr>
          <w:i/>
          <w:sz w:val="22"/>
        </w:rPr>
        <w:t>Daubert </w:t>
      </w:r>
      <w:r>
        <w:rPr>
          <w:sz w:val="22"/>
        </w:rPr>
        <w:t>hearing if defendant had objected to law enforcement officer expert testimony but reviewing only for plain</w:t>
      </w:r>
      <w:r>
        <w:rPr>
          <w:spacing w:val="-16"/>
          <w:sz w:val="22"/>
        </w:rPr>
        <w:t> </w:t>
      </w:r>
      <w:r>
        <w:rPr>
          <w:sz w:val="22"/>
        </w:rPr>
        <w:t>error</w:t>
      </w:r>
      <w:r>
        <w:rPr>
          <w:spacing w:val="-15"/>
          <w:sz w:val="22"/>
        </w:rPr>
        <w:t> </w:t>
      </w:r>
      <w:r>
        <w:rPr>
          <w:sz w:val="22"/>
        </w:rPr>
        <w:t>because</w:t>
      </w:r>
      <w:r>
        <w:rPr>
          <w:spacing w:val="-15"/>
          <w:sz w:val="22"/>
        </w:rPr>
        <w:t> </w:t>
      </w:r>
      <w:r>
        <w:rPr>
          <w:sz w:val="22"/>
        </w:rPr>
        <w:t>defendant</w:t>
      </w:r>
      <w:r>
        <w:rPr>
          <w:spacing w:val="-13"/>
          <w:sz w:val="22"/>
        </w:rPr>
        <w:t> </w:t>
      </w:r>
      <w:r>
        <w:rPr>
          <w:sz w:val="22"/>
        </w:rPr>
        <w:t>did</w:t>
      </w:r>
      <w:r>
        <w:rPr>
          <w:spacing w:val="-16"/>
          <w:sz w:val="22"/>
        </w:rPr>
        <w:t> </w:t>
      </w:r>
      <w:r>
        <w:rPr>
          <w:sz w:val="22"/>
        </w:rPr>
        <w:t>not</w:t>
      </w:r>
      <w:r>
        <w:rPr>
          <w:spacing w:val="-16"/>
          <w:sz w:val="22"/>
        </w:rPr>
        <w:t> </w:t>
      </w:r>
      <w:r>
        <w:rPr>
          <w:sz w:val="22"/>
        </w:rPr>
        <w:t>object);</w:t>
      </w:r>
      <w:r>
        <w:rPr>
          <w:spacing w:val="-15"/>
          <w:sz w:val="22"/>
        </w:rPr>
        <w:t> </w:t>
      </w:r>
      <w:r>
        <w:rPr>
          <w:i/>
          <w:sz w:val="22"/>
        </w:rPr>
        <w:t>United</w:t>
      </w:r>
      <w:r>
        <w:rPr>
          <w:i/>
          <w:spacing w:val="-16"/>
          <w:sz w:val="22"/>
        </w:rPr>
        <w:t> </w:t>
      </w:r>
      <w:r>
        <w:rPr>
          <w:i/>
          <w:sz w:val="22"/>
        </w:rPr>
        <w:t>States</w:t>
      </w:r>
      <w:r>
        <w:rPr>
          <w:i/>
          <w:spacing w:val="-16"/>
          <w:sz w:val="22"/>
        </w:rPr>
        <w:t> </w:t>
      </w:r>
      <w:r>
        <w:rPr>
          <w:i/>
          <w:sz w:val="22"/>
        </w:rPr>
        <w:t>v.</w:t>
      </w:r>
      <w:r>
        <w:rPr>
          <w:i/>
          <w:spacing w:val="-15"/>
          <w:sz w:val="22"/>
        </w:rPr>
        <w:t> </w:t>
      </w:r>
      <w:r>
        <w:rPr>
          <w:i/>
          <w:sz w:val="22"/>
        </w:rPr>
        <w:t>Solorio-Tafolla</w:t>
      </w:r>
      <w:r>
        <w:rPr>
          <w:sz w:val="22"/>
        </w:rPr>
        <w:t>,</w:t>
      </w:r>
      <w:r>
        <w:rPr>
          <w:spacing w:val="-14"/>
          <w:sz w:val="22"/>
        </w:rPr>
        <w:t> </w:t>
      </w:r>
      <w:r>
        <w:rPr>
          <w:sz w:val="22"/>
        </w:rPr>
        <w:t>324</w:t>
      </w:r>
      <w:r>
        <w:rPr>
          <w:spacing w:val="-16"/>
          <w:sz w:val="22"/>
        </w:rPr>
        <w:t> </w:t>
      </w:r>
      <w:r>
        <w:rPr>
          <w:sz w:val="22"/>
        </w:rPr>
        <w:t>F.3d</w:t>
      </w:r>
      <w:r>
        <w:rPr>
          <w:spacing w:val="-14"/>
          <w:sz w:val="22"/>
        </w:rPr>
        <w:t> </w:t>
      </w:r>
      <w:r>
        <w:rPr>
          <w:sz w:val="22"/>
        </w:rPr>
        <w:t>964,</w:t>
      </w:r>
      <w:r>
        <w:rPr>
          <w:spacing w:val="-17"/>
          <w:sz w:val="22"/>
        </w:rPr>
        <w:t> </w:t>
      </w:r>
      <w:r>
        <w:rPr>
          <w:sz w:val="22"/>
        </w:rPr>
        <w:t>965</w:t>
      </w:r>
      <w:r>
        <w:rPr>
          <w:spacing w:val="-14"/>
          <w:sz w:val="22"/>
        </w:rPr>
        <w:t> </w:t>
      </w:r>
      <w:r>
        <w:rPr>
          <w:sz w:val="22"/>
        </w:rPr>
        <w:t>(8th</w:t>
      </w:r>
      <w:r>
        <w:rPr>
          <w:spacing w:val="-14"/>
          <w:sz w:val="22"/>
        </w:rPr>
        <w:t> </w:t>
      </w:r>
      <w:r>
        <w:rPr>
          <w:sz w:val="22"/>
        </w:rPr>
        <w:t>Cir.</w:t>
      </w:r>
      <w:r>
        <w:rPr>
          <w:spacing w:val="-14"/>
          <w:sz w:val="22"/>
        </w:rPr>
        <w:t> </w:t>
      </w:r>
      <w:r>
        <w:rPr>
          <w:sz w:val="22"/>
        </w:rPr>
        <w:t>2000) (also reviewing only for plain error where defendant did not object to officer’s expert testimony based on </w:t>
      </w:r>
      <w:r>
        <w:rPr>
          <w:i/>
          <w:sz w:val="22"/>
        </w:rPr>
        <w:t>Daubert)</w:t>
      </w:r>
      <w:r>
        <w:rPr>
          <w:sz w:val="22"/>
        </w:rPr>
        <w:t>;</w:t>
      </w:r>
      <w:r>
        <w:rPr>
          <w:spacing w:val="-21"/>
          <w:sz w:val="22"/>
        </w:rPr>
        <w:t> </w:t>
      </w:r>
      <w:r>
        <w:rPr>
          <w:i/>
          <w:sz w:val="22"/>
        </w:rPr>
        <w:t>United</w:t>
      </w:r>
      <w:r>
        <w:rPr>
          <w:i/>
          <w:spacing w:val="-20"/>
          <w:sz w:val="22"/>
        </w:rPr>
        <w:t> </w:t>
      </w:r>
      <w:r>
        <w:rPr>
          <w:i/>
          <w:sz w:val="22"/>
        </w:rPr>
        <w:t>States</w:t>
      </w:r>
      <w:r>
        <w:rPr>
          <w:i/>
          <w:spacing w:val="-22"/>
          <w:sz w:val="22"/>
        </w:rPr>
        <w:t> </w:t>
      </w:r>
      <w:r>
        <w:rPr>
          <w:i/>
          <w:sz w:val="22"/>
        </w:rPr>
        <w:t>v.</w:t>
      </w:r>
      <w:r>
        <w:rPr>
          <w:i/>
          <w:spacing w:val="-20"/>
          <w:sz w:val="22"/>
        </w:rPr>
        <w:t> </w:t>
      </w:r>
      <w:r>
        <w:rPr>
          <w:i/>
          <w:sz w:val="22"/>
        </w:rPr>
        <w:t>VonWillie</w:t>
      </w:r>
      <w:r>
        <w:rPr>
          <w:sz w:val="22"/>
        </w:rPr>
        <w:t>,</w:t>
      </w:r>
      <w:r>
        <w:rPr>
          <w:spacing w:val="-20"/>
          <w:sz w:val="22"/>
        </w:rPr>
        <w:t> </w:t>
      </w:r>
      <w:r>
        <w:rPr>
          <w:sz w:val="22"/>
        </w:rPr>
        <w:t>59</w:t>
      </w:r>
      <w:r>
        <w:rPr>
          <w:spacing w:val="-19"/>
          <w:sz w:val="22"/>
        </w:rPr>
        <w:t> </w:t>
      </w:r>
      <w:r>
        <w:rPr>
          <w:sz w:val="22"/>
        </w:rPr>
        <w:t>F.3d</w:t>
      </w:r>
      <w:r>
        <w:rPr>
          <w:spacing w:val="-21"/>
          <w:sz w:val="22"/>
        </w:rPr>
        <w:t> </w:t>
      </w:r>
      <w:r>
        <w:rPr>
          <w:sz w:val="22"/>
        </w:rPr>
        <w:t>922,</w:t>
      </w:r>
      <w:r>
        <w:rPr>
          <w:spacing w:val="-22"/>
          <w:sz w:val="22"/>
        </w:rPr>
        <w:t> </w:t>
      </w:r>
      <w:r>
        <w:rPr>
          <w:sz w:val="22"/>
        </w:rPr>
        <w:t>929</w:t>
      </w:r>
      <w:r>
        <w:rPr>
          <w:spacing w:val="-21"/>
          <w:sz w:val="22"/>
        </w:rPr>
        <w:t> </w:t>
      </w:r>
      <w:r>
        <w:rPr>
          <w:sz w:val="22"/>
        </w:rPr>
        <w:t>(9th</w:t>
      </w:r>
      <w:r>
        <w:rPr>
          <w:spacing w:val="-20"/>
          <w:sz w:val="22"/>
        </w:rPr>
        <w:t> </w:t>
      </w:r>
      <w:r>
        <w:rPr>
          <w:sz w:val="22"/>
        </w:rPr>
        <w:t>Cir.</w:t>
      </w:r>
      <w:r>
        <w:rPr>
          <w:spacing w:val="-19"/>
          <w:sz w:val="22"/>
        </w:rPr>
        <w:t> </w:t>
      </w:r>
      <w:r>
        <w:rPr>
          <w:sz w:val="22"/>
        </w:rPr>
        <w:t>1995)</w:t>
      </w:r>
      <w:r>
        <w:rPr>
          <w:spacing w:val="-20"/>
          <w:sz w:val="22"/>
        </w:rPr>
        <w:t> </w:t>
      </w:r>
      <w:r>
        <w:rPr>
          <w:sz w:val="22"/>
        </w:rPr>
        <w:t>(testimony</w:t>
      </w:r>
      <w:r>
        <w:rPr>
          <w:spacing w:val="-23"/>
          <w:sz w:val="22"/>
        </w:rPr>
        <w:t> </w:t>
      </w:r>
      <w:r>
        <w:rPr>
          <w:sz w:val="22"/>
        </w:rPr>
        <w:t>by</w:t>
      </w:r>
      <w:r>
        <w:rPr>
          <w:spacing w:val="-24"/>
          <w:sz w:val="22"/>
        </w:rPr>
        <w:t> </w:t>
      </w:r>
      <w:r>
        <w:rPr>
          <w:sz w:val="22"/>
        </w:rPr>
        <w:t>officer</w:t>
      </w:r>
      <w:r>
        <w:rPr>
          <w:spacing w:val="-21"/>
          <w:sz w:val="22"/>
        </w:rPr>
        <w:t> </w:t>
      </w:r>
      <w:r>
        <w:rPr>
          <w:sz w:val="22"/>
        </w:rPr>
        <w:t>about</w:t>
      </w:r>
      <w:r>
        <w:rPr>
          <w:spacing w:val="-19"/>
          <w:sz w:val="22"/>
        </w:rPr>
        <w:t> </w:t>
      </w:r>
      <w:r>
        <w:rPr>
          <w:sz w:val="22"/>
        </w:rPr>
        <w:t>nexus</w:t>
      </w:r>
      <w:r>
        <w:rPr>
          <w:spacing w:val="-20"/>
          <w:sz w:val="22"/>
        </w:rPr>
        <w:t> </w:t>
      </w:r>
      <w:r>
        <w:rPr>
          <w:sz w:val="22"/>
        </w:rPr>
        <w:t>between drug trafficking and possession of weapons not expert opinion testimony but lay opinion</w:t>
      </w:r>
      <w:r>
        <w:rPr>
          <w:spacing w:val="-3"/>
          <w:sz w:val="22"/>
        </w:rPr>
        <w:t> </w:t>
      </w:r>
      <w:r>
        <w:rPr>
          <w:sz w:val="22"/>
        </w:rPr>
        <w:t>testimony).</w:t>
      </w:r>
    </w:p>
    <w:p>
      <w:pPr>
        <w:pStyle w:val="BodyText"/>
        <w:spacing w:before="3"/>
        <w:rPr>
          <w:sz w:val="15"/>
        </w:rPr>
      </w:pPr>
    </w:p>
    <w:p>
      <w:pPr>
        <w:spacing w:line="244" w:lineRule="auto" w:before="72"/>
        <w:ind w:left="460" w:right="114" w:firstLine="720"/>
        <w:jc w:val="both"/>
        <w:rPr>
          <w:sz w:val="22"/>
        </w:rPr>
      </w:pPr>
      <w:r>
        <w:rPr>
          <w:spacing w:val="4"/>
          <w:position w:val="9"/>
          <w:sz w:val="12"/>
        </w:rPr>
        <w:t>430</w:t>
      </w:r>
      <w:r>
        <w:rPr>
          <w:spacing w:val="30"/>
          <w:position w:val="9"/>
          <w:sz w:val="12"/>
        </w:rPr>
        <w:t> </w:t>
      </w:r>
      <w:r>
        <w:rPr>
          <w:i/>
          <w:sz w:val="22"/>
        </w:rPr>
        <w:t>See,</w:t>
      </w:r>
      <w:r>
        <w:rPr>
          <w:i/>
          <w:spacing w:val="-11"/>
          <w:sz w:val="22"/>
        </w:rPr>
        <w:t> </w:t>
      </w:r>
      <w:r>
        <w:rPr>
          <w:i/>
          <w:sz w:val="22"/>
        </w:rPr>
        <w:t>e.g.</w:t>
      </w:r>
      <w:r>
        <w:rPr>
          <w:sz w:val="22"/>
        </w:rPr>
        <w:t>,</w:t>
      </w:r>
      <w:r>
        <w:rPr>
          <w:spacing w:val="-11"/>
          <w:sz w:val="22"/>
        </w:rPr>
        <w:t> </w:t>
      </w:r>
      <w:r>
        <w:rPr>
          <w:i/>
          <w:sz w:val="22"/>
        </w:rPr>
        <w:t>United</w:t>
      </w:r>
      <w:r>
        <w:rPr>
          <w:i/>
          <w:spacing w:val="-12"/>
          <w:sz w:val="22"/>
        </w:rPr>
        <w:t> </w:t>
      </w:r>
      <w:r>
        <w:rPr>
          <w:i/>
          <w:sz w:val="22"/>
        </w:rPr>
        <w:t>States</w:t>
      </w:r>
      <w:r>
        <w:rPr>
          <w:i/>
          <w:spacing w:val="-9"/>
          <w:sz w:val="22"/>
        </w:rPr>
        <w:t> </w:t>
      </w:r>
      <w:r>
        <w:rPr>
          <w:i/>
          <w:sz w:val="22"/>
        </w:rPr>
        <w:t>v.</w:t>
      </w:r>
      <w:r>
        <w:rPr>
          <w:i/>
          <w:spacing w:val="-13"/>
          <w:sz w:val="22"/>
        </w:rPr>
        <w:t> </w:t>
      </w:r>
      <w:r>
        <w:rPr>
          <w:i/>
          <w:sz w:val="22"/>
        </w:rPr>
        <w:t>Vesey</w:t>
      </w:r>
      <w:r>
        <w:rPr>
          <w:sz w:val="22"/>
        </w:rPr>
        <w:t>,</w:t>
      </w:r>
      <w:r>
        <w:rPr>
          <w:spacing w:val="-9"/>
          <w:sz w:val="22"/>
        </w:rPr>
        <w:t> </w:t>
      </w:r>
      <w:r>
        <w:rPr>
          <w:sz w:val="22"/>
        </w:rPr>
        <w:t>338</w:t>
      </w:r>
      <w:r>
        <w:rPr>
          <w:spacing w:val="-14"/>
          <w:sz w:val="22"/>
        </w:rPr>
        <w:t> </w:t>
      </w:r>
      <w:r>
        <w:rPr>
          <w:sz w:val="22"/>
        </w:rPr>
        <w:t>F.3d</w:t>
      </w:r>
      <w:r>
        <w:rPr>
          <w:spacing w:val="-13"/>
          <w:sz w:val="22"/>
        </w:rPr>
        <w:t> </w:t>
      </w:r>
      <w:r>
        <w:rPr>
          <w:sz w:val="22"/>
        </w:rPr>
        <w:t>913,</w:t>
      </w:r>
      <w:r>
        <w:rPr>
          <w:spacing w:val="-13"/>
          <w:sz w:val="22"/>
        </w:rPr>
        <w:t> </w:t>
      </w:r>
      <w:r>
        <w:rPr>
          <w:sz w:val="22"/>
        </w:rPr>
        <w:t>916-18</w:t>
      </w:r>
      <w:r>
        <w:rPr>
          <w:spacing w:val="-11"/>
          <w:sz w:val="22"/>
        </w:rPr>
        <w:t> </w:t>
      </w:r>
      <w:r>
        <w:rPr>
          <w:sz w:val="22"/>
        </w:rPr>
        <w:t>(8th</w:t>
      </w:r>
      <w:r>
        <w:rPr>
          <w:spacing w:val="-9"/>
          <w:sz w:val="22"/>
        </w:rPr>
        <w:t> </w:t>
      </w:r>
      <w:r>
        <w:rPr>
          <w:sz w:val="22"/>
        </w:rPr>
        <w:t>Cir.</w:t>
      </w:r>
      <w:r>
        <w:rPr>
          <w:spacing w:val="-9"/>
          <w:sz w:val="22"/>
        </w:rPr>
        <w:t> </w:t>
      </w:r>
      <w:r>
        <w:rPr>
          <w:sz w:val="22"/>
        </w:rPr>
        <w:t>2003)</w:t>
      </w:r>
      <w:r>
        <w:rPr>
          <w:spacing w:val="-12"/>
          <w:sz w:val="22"/>
        </w:rPr>
        <w:t> </w:t>
      </w:r>
      <w:r>
        <w:rPr>
          <w:sz w:val="22"/>
        </w:rPr>
        <w:t>(convicted</w:t>
      </w:r>
      <w:r>
        <w:rPr>
          <w:spacing w:val="-9"/>
          <w:sz w:val="22"/>
        </w:rPr>
        <w:t> </w:t>
      </w:r>
      <w:r>
        <w:rPr>
          <w:sz w:val="22"/>
        </w:rPr>
        <w:t>drug</w:t>
      </w:r>
      <w:r>
        <w:rPr>
          <w:spacing w:val="-14"/>
          <w:sz w:val="22"/>
        </w:rPr>
        <w:t> </w:t>
      </w:r>
      <w:r>
        <w:rPr>
          <w:sz w:val="22"/>
        </w:rPr>
        <w:t>trafficker</w:t>
      </w:r>
      <w:r>
        <w:rPr>
          <w:spacing w:val="-9"/>
          <w:sz w:val="22"/>
        </w:rPr>
        <w:t> </w:t>
      </w:r>
      <w:r>
        <w:rPr>
          <w:sz w:val="22"/>
        </w:rPr>
        <w:t>and confidential</w:t>
      </w:r>
      <w:r>
        <w:rPr>
          <w:spacing w:val="-11"/>
          <w:sz w:val="22"/>
        </w:rPr>
        <w:t> </w:t>
      </w:r>
      <w:r>
        <w:rPr>
          <w:sz w:val="22"/>
        </w:rPr>
        <w:t>informant</w:t>
      </w:r>
      <w:r>
        <w:rPr>
          <w:spacing w:val="-11"/>
          <w:sz w:val="22"/>
        </w:rPr>
        <w:t> </w:t>
      </w:r>
      <w:r>
        <w:rPr>
          <w:sz w:val="22"/>
        </w:rPr>
        <w:t>offered</w:t>
      </w:r>
      <w:r>
        <w:rPr>
          <w:spacing w:val="-11"/>
          <w:sz w:val="22"/>
        </w:rPr>
        <w:t> </w:t>
      </w:r>
      <w:r>
        <w:rPr>
          <w:sz w:val="22"/>
        </w:rPr>
        <w:t>as</w:t>
      </w:r>
      <w:r>
        <w:rPr>
          <w:spacing w:val="-11"/>
          <w:sz w:val="22"/>
        </w:rPr>
        <w:t> </w:t>
      </w:r>
      <w:r>
        <w:rPr>
          <w:sz w:val="22"/>
        </w:rPr>
        <w:t>drug</w:t>
      </w:r>
      <w:r>
        <w:rPr>
          <w:spacing w:val="-14"/>
          <w:sz w:val="22"/>
        </w:rPr>
        <w:t> </w:t>
      </w:r>
      <w:r>
        <w:rPr>
          <w:sz w:val="22"/>
        </w:rPr>
        <w:t>trafficking</w:t>
      </w:r>
      <w:r>
        <w:rPr>
          <w:spacing w:val="-14"/>
          <w:sz w:val="22"/>
        </w:rPr>
        <w:t> </w:t>
      </w:r>
      <w:r>
        <w:rPr>
          <w:sz w:val="22"/>
        </w:rPr>
        <w:t>expert;</w:t>
      </w:r>
      <w:r>
        <w:rPr>
          <w:spacing w:val="-11"/>
          <w:sz w:val="22"/>
        </w:rPr>
        <w:t> </w:t>
      </w:r>
      <w:r>
        <w:rPr>
          <w:sz w:val="22"/>
        </w:rPr>
        <w:t>held</w:t>
      </w:r>
      <w:r>
        <w:rPr>
          <w:spacing w:val="-13"/>
          <w:sz w:val="22"/>
        </w:rPr>
        <w:t> </w:t>
      </w:r>
      <w:r>
        <w:rPr>
          <w:sz w:val="22"/>
        </w:rPr>
        <w:t>error,</w:t>
      </w:r>
      <w:r>
        <w:rPr>
          <w:spacing w:val="-17"/>
          <w:sz w:val="22"/>
        </w:rPr>
        <w:t> </w:t>
      </w:r>
      <w:r>
        <w:rPr>
          <w:sz w:val="22"/>
        </w:rPr>
        <w:t>albeit</w:t>
      </w:r>
      <w:r>
        <w:rPr>
          <w:spacing w:val="-11"/>
          <w:sz w:val="22"/>
        </w:rPr>
        <w:t> </w:t>
      </w:r>
      <w:r>
        <w:rPr>
          <w:sz w:val="22"/>
        </w:rPr>
        <w:t>harmless,</w:t>
      </w:r>
      <w:r>
        <w:rPr>
          <w:spacing w:val="-13"/>
          <w:sz w:val="22"/>
        </w:rPr>
        <w:t> </w:t>
      </w:r>
      <w:r>
        <w:rPr>
          <w:sz w:val="22"/>
        </w:rPr>
        <w:t>for</w:t>
      </w:r>
      <w:r>
        <w:rPr>
          <w:spacing w:val="-10"/>
          <w:sz w:val="22"/>
        </w:rPr>
        <w:t> </w:t>
      </w:r>
      <w:r>
        <w:rPr>
          <w:sz w:val="22"/>
        </w:rPr>
        <w:t>district</w:t>
      </w:r>
      <w:r>
        <w:rPr>
          <w:spacing w:val="-11"/>
          <w:sz w:val="22"/>
        </w:rPr>
        <w:t> </w:t>
      </w:r>
      <w:r>
        <w:rPr>
          <w:sz w:val="22"/>
        </w:rPr>
        <w:t>court</w:t>
      </w:r>
      <w:r>
        <w:rPr>
          <w:spacing w:val="-11"/>
          <w:sz w:val="22"/>
        </w:rPr>
        <w:t> </w:t>
      </w:r>
      <w:r>
        <w:rPr>
          <w:sz w:val="22"/>
        </w:rPr>
        <w:t>to</w:t>
      </w:r>
      <w:r>
        <w:rPr>
          <w:spacing w:val="-13"/>
          <w:sz w:val="22"/>
        </w:rPr>
        <w:t> </w:t>
      </w:r>
      <w:r>
        <w:rPr>
          <w:sz w:val="22"/>
        </w:rPr>
        <w:t>exclude testimony);</w:t>
      </w:r>
      <w:r>
        <w:rPr>
          <w:spacing w:val="-23"/>
          <w:sz w:val="22"/>
        </w:rPr>
        <w:t> </w:t>
      </w:r>
      <w:r>
        <w:rPr>
          <w:i/>
          <w:sz w:val="22"/>
        </w:rPr>
        <w:t>United</w:t>
      </w:r>
      <w:r>
        <w:rPr>
          <w:i/>
          <w:spacing w:val="-24"/>
          <w:sz w:val="22"/>
        </w:rPr>
        <w:t> </w:t>
      </w:r>
      <w:r>
        <w:rPr>
          <w:i/>
          <w:sz w:val="22"/>
        </w:rPr>
        <w:t>States</w:t>
      </w:r>
      <w:r>
        <w:rPr>
          <w:i/>
          <w:spacing w:val="-21"/>
          <w:sz w:val="22"/>
        </w:rPr>
        <w:t> </w:t>
      </w:r>
      <w:r>
        <w:rPr>
          <w:i/>
          <w:sz w:val="22"/>
        </w:rPr>
        <w:t>v.</w:t>
      </w:r>
      <w:r>
        <w:rPr>
          <w:i/>
          <w:spacing w:val="-24"/>
          <w:sz w:val="22"/>
        </w:rPr>
        <w:t> </w:t>
      </w:r>
      <w:r>
        <w:rPr>
          <w:i/>
          <w:sz w:val="22"/>
        </w:rPr>
        <w:t>Mamah</w:t>
      </w:r>
      <w:r>
        <w:rPr>
          <w:sz w:val="22"/>
        </w:rPr>
        <w:t>,</w:t>
      </w:r>
      <w:r>
        <w:rPr>
          <w:spacing w:val="-20"/>
          <w:sz w:val="22"/>
        </w:rPr>
        <w:t> </w:t>
      </w:r>
      <w:r>
        <w:rPr>
          <w:sz w:val="22"/>
        </w:rPr>
        <w:t>332</w:t>
      </w:r>
      <w:r>
        <w:rPr>
          <w:spacing w:val="-23"/>
          <w:sz w:val="22"/>
        </w:rPr>
        <w:t> </w:t>
      </w:r>
      <w:r>
        <w:rPr>
          <w:sz w:val="22"/>
        </w:rPr>
        <w:t>F.3d</w:t>
      </w:r>
      <w:r>
        <w:rPr>
          <w:spacing w:val="-21"/>
          <w:sz w:val="22"/>
        </w:rPr>
        <w:t> </w:t>
      </w:r>
      <w:r>
        <w:rPr>
          <w:sz w:val="22"/>
        </w:rPr>
        <w:t>475,</w:t>
      </w:r>
      <w:r>
        <w:rPr>
          <w:spacing w:val="-23"/>
          <w:sz w:val="22"/>
        </w:rPr>
        <w:t> </w:t>
      </w:r>
      <w:r>
        <w:rPr>
          <w:sz w:val="22"/>
        </w:rPr>
        <w:t>476-78</w:t>
      </w:r>
      <w:r>
        <w:rPr>
          <w:spacing w:val="-20"/>
          <w:sz w:val="22"/>
        </w:rPr>
        <w:t> </w:t>
      </w:r>
      <w:r>
        <w:rPr>
          <w:sz w:val="22"/>
        </w:rPr>
        <w:t>(7th</w:t>
      </w:r>
      <w:r>
        <w:rPr>
          <w:spacing w:val="-21"/>
          <w:sz w:val="22"/>
        </w:rPr>
        <w:t> </w:t>
      </w:r>
      <w:r>
        <w:rPr>
          <w:sz w:val="22"/>
        </w:rPr>
        <w:t>Cir.</w:t>
      </w:r>
      <w:r>
        <w:rPr>
          <w:spacing w:val="-21"/>
          <w:sz w:val="22"/>
        </w:rPr>
        <w:t> </w:t>
      </w:r>
      <w:r>
        <w:rPr>
          <w:sz w:val="22"/>
        </w:rPr>
        <w:t>2003)</w:t>
      </w:r>
      <w:r>
        <w:rPr>
          <w:spacing w:val="-20"/>
          <w:sz w:val="22"/>
        </w:rPr>
        <w:t> </w:t>
      </w:r>
      <w:r>
        <w:rPr>
          <w:sz w:val="22"/>
        </w:rPr>
        <w:t>(anthropologist</w:t>
      </w:r>
      <w:r>
        <w:rPr>
          <w:spacing w:val="-21"/>
          <w:sz w:val="22"/>
        </w:rPr>
        <w:t> </w:t>
      </w:r>
      <w:r>
        <w:rPr>
          <w:sz w:val="22"/>
        </w:rPr>
        <w:t>and</w:t>
      </w:r>
      <w:r>
        <w:rPr>
          <w:spacing w:val="-24"/>
          <w:sz w:val="22"/>
        </w:rPr>
        <w:t> </w:t>
      </w:r>
      <w:r>
        <w:rPr>
          <w:sz w:val="22"/>
        </w:rPr>
        <w:t>sociologist</w:t>
      </w:r>
      <w:r>
        <w:rPr>
          <w:spacing w:val="-21"/>
          <w:sz w:val="22"/>
        </w:rPr>
        <w:t> </w:t>
      </w:r>
      <w:r>
        <w:rPr>
          <w:sz w:val="22"/>
        </w:rPr>
        <w:t>offered to</w:t>
      </w:r>
      <w:r>
        <w:rPr>
          <w:spacing w:val="-3"/>
          <w:sz w:val="22"/>
        </w:rPr>
        <w:t> </w:t>
      </w:r>
      <w:r>
        <w:rPr>
          <w:sz w:val="22"/>
        </w:rPr>
        <w:t>testify</w:t>
      </w:r>
      <w:r>
        <w:rPr>
          <w:spacing w:val="-8"/>
          <w:sz w:val="22"/>
        </w:rPr>
        <w:t> </w:t>
      </w:r>
      <w:r>
        <w:rPr>
          <w:sz w:val="22"/>
        </w:rPr>
        <w:t>to</w:t>
      </w:r>
      <w:r>
        <w:rPr>
          <w:spacing w:val="-6"/>
          <w:sz w:val="22"/>
        </w:rPr>
        <w:t> </w:t>
      </w:r>
      <w:r>
        <w:rPr>
          <w:sz w:val="22"/>
        </w:rPr>
        <w:t>cultural</w:t>
      </w:r>
      <w:r>
        <w:rPr>
          <w:spacing w:val="-6"/>
          <w:sz w:val="22"/>
        </w:rPr>
        <w:t> </w:t>
      </w:r>
      <w:r>
        <w:rPr>
          <w:sz w:val="22"/>
        </w:rPr>
        <w:t>factors</w:t>
      </w:r>
      <w:r>
        <w:rPr>
          <w:spacing w:val="-5"/>
          <w:sz w:val="22"/>
        </w:rPr>
        <w:t> </w:t>
      </w:r>
      <w:r>
        <w:rPr>
          <w:sz w:val="22"/>
        </w:rPr>
        <w:t>that</w:t>
      </w:r>
      <w:r>
        <w:rPr>
          <w:spacing w:val="-3"/>
          <w:sz w:val="22"/>
        </w:rPr>
        <w:t> </w:t>
      </w:r>
      <w:r>
        <w:rPr>
          <w:sz w:val="22"/>
        </w:rPr>
        <w:t>could</w:t>
      </w:r>
      <w:r>
        <w:rPr>
          <w:spacing w:val="-3"/>
          <w:sz w:val="22"/>
        </w:rPr>
        <w:t> </w:t>
      </w:r>
      <w:r>
        <w:rPr>
          <w:sz w:val="22"/>
        </w:rPr>
        <w:t>have</w:t>
      </w:r>
      <w:r>
        <w:rPr>
          <w:spacing w:val="-3"/>
          <w:sz w:val="22"/>
        </w:rPr>
        <w:t> </w:t>
      </w:r>
      <w:r>
        <w:rPr>
          <w:sz w:val="22"/>
        </w:rPr>
        <w:t>led</w:t>
      </w:r>
      <w:r>
        <w:rPr>
          <w:spacing w:val="-3"/>
          <w:sz w:val="22"/>
        </w:rPr>
        <w:t> </w:t>
      </w:r>
      <w:r>
        <w:rPr>
          <w:sz w:val="22"/>
        </w:rPr>
        <w:t>Ghanian</w:t>
      </w:r>
      <w:r>
        <w:rPr>
          <w:spacing w:val="-3"/>
          <w:sz w:val="22"/>
        </w:rPr>
        <w:t> </w:t>
      </w:r>
      <w:r>
        <w:rPr>
          <w:sz w:val="22"/>
        </w:rPr>
        <w:t>citizen</w:t>
      </w:r>
      <w:r>
        <w:rPr>
          <w:spacing w:val="-3"/>
          <w:sz w:val="22"/>
        </w:rPr>
        <w:t> </w:t>
      </w:r>
      <w:r>
        <w:rPr>
          <w:sz w:val="22"/>
        </w:rPr>
        <w:t>to</w:t>
      </w:r>
      <w:r>
        <w:rPr>
          <w:spacing w:val="-6"/>
          <w:sz w:val="22"/>
        </w:rPr>
        <w:t> </w:t>
      </w:r>
      <w:r>
        <w:rPr>
          <w:sz w:val="22"/>
        </w:rPr>
        <w:t>give</w:t>
      </w:r>
      <w:r>
        <w:rPr>
          <w:spacing w:val="-3"/>
          <w:sz w:val="22"/>
        </w:rPr>
        <w:t> </w:t>
      </w:r>
      <w:r>
        <w:rPr>
          <w:sz w:val="22"/>
        </w:rPr>
        <w:t>false</w:t>
      </w:r>
      <w:r>
        <w:rPr>
          <w:spacing w:val="-6"/>
          <w:sz w:val="22"/>
        </w:rPr>
        <w:t> </w:t>
      </w:r>
      <w:r>
        <w:rPr>
          <w:sz w:val="22"/>
        </w:rPr>
        <w:t>confession;</w:t>
      </w:r>
      <w:r>
        <w:rPr>
          <w:spacing w:val="-2"/>
          <w:sz w:val="22"/>
        </w:rPr>
        <w:t> </w:t>
      </w:r>
      <w:r>
        <w:rPr>
          <w:sz w:val="22"/>
        </w:rPr>
        <w:t>“acknowledg[ing]</w:t>
      </w:r>
      <w:r>
        <w:rPr>
          <w:spacing w:val="-3"/>
          <w:sz w:val="22"/>
        </w:rPr>
        <w:t> </w:t>
      </w:r>
      <w:r>
        <w:rPr>
          <w:sz w:val="22"/>
        </w:rPr>
        <w:t>that social scientists frequently testify as experts and their opinions are ‘an integral part of many cases’” (quoting </w:t>
      </w:r>
      <w:r>
        <w:rPr>
          <w:i/>
          <w:sz w:val="22"/>
        </w:rPr>
        <w:t>United</w:t>
      </w:r>
      <w:r>
        <w:rPr>
          <w:i/>
          <w:spacing w:val="-11"/>
          <w:sz w:val="22"/>
        </w:rPr>
        <w:t> </w:t>
      </w:r>
      <w:r>
        <w:rPr>
          <w:i/>
          <w:sz w:val="22"/>
        </w:rPr>
        <w:t>States</w:t>
      </w:r>
      <w:r>
        <w:rPr>
          <w:i/>
          <w:spacing w:val="-13"/>
          <w:sz w:val="22"/>
        </w:rPr>
        <w:t> </w:t>
      </w:r>
      <w:r>
        <w:rPr>
          <w:i/>
          <w:sz w:val="22"/>
        </w:rPr>
        <w:t>v.</w:t>
      </w:r>
      <w:r>
        <w:rPr>
          <w:i/>
          <w:spacing w:val="-14"/>
          <w:sz w:val="22"/>
        </w:rPr>
        <w:t> </w:t>
      </w:r>
      <w:r>
        <w:rPr>
          <w:i/>
          <w:sz w:val="22"/>
        </w:rPr>
        <w:t>Hall</w:t>
      </w:r>
      <w:r>
        <w:rPr>
          <w:sz w:val="22"/>
        </w:rPr>
        <w:t>,</w:t>
      </w:r>
      <w:r>
        <w:rPr>
          <w:spacing w:val="-14"/>
          <w:sz w:val="22"/>
        </w:rPr>
        <w:t> </w:t>
      </w:r>
      <w:r>
        <w:rPr>
          <w:sz w:val="22"/>
        </w:rPr>
        <w:t>93</w:t>
      </w:r>
      <w:r>
        <w:rPr>
          <w:spacing w:val="-15"/>
          <w:sz w:val="22"/>
        </w:rPr>
        <w:t> </w:t>
      </w:r>
      <w:r>
        <w:rPr>
          <w:sz w:val="22"/>
        </w:rPr>
        <w:t>F.3d</w:t>
      </w:r>
      <w:r>
        <w:rPr>
          <w:spacing w:val="-15"/>
          <w:sz w:val="22"/>
        </w:rPr>
        <w:t> </w:t>
      </w:r>
      <w:r>
        <w:rPr>
          <w:sz w:val="22"/>
        </w:rPr>
        <w:t>1337,</w:t>
      </w:r>
      <w:r>
        <w:rPr>
          <w:spacing w:val="-14"/>
          <w:sz w:val="22"/>
        </w:rPr>
        <w:t> </w:t>
      </w:r>
      <w:r>
        <w:rPr>
          <w:sz w:val="22"/>
        </w:rPr>
        <w:t>1342</w:t>
      </w:r>
      <w:r>
        <w:rPr>
          <w:spacing w:val="-15"/>
          <w:sz w:val="22"/>
        </w:rPr>
        <w:t> </w:t>
      </w:r>
      <w:r>
        <w:rPr>
          <w:sz w:val="22"/>
        </w:rPr>
        <w:t>(7th</w:t>
      </w:r>
      <w:r>
        <w:rPr>
          <w:spacing w:val="-14"/>
          <w:sz w:val="22"/>
        </w:rPr>
        <w:t> </w:t>
      </w:r>
      <w:r>
        <w:rPr>
          <w:sz w:val="22"/>
        </w:rPr>
        <w:t>Cir.</w:t>
      </w:r>
      <w:r>
        <w:rPr>
          <w:spacing w:val="-10"/>
          <w:sz w:val="22"/>
        </w:rPr>
        <w:t> </w:t>
      </w:r>
      <w:r>
        <w:rPr>
          <w:sz w:val="22"/>
        </w:rPr>
        <w:t>1996)),</w:t>
      </w:r>
      <w:r>
        <w:rPr>
          <w:spacing w:val="-12"/>
          <w:sz w:val="22"/>
        </w:rPr>
        <w:t> </w:t>
      </w:r>
      <w:r>
        <w:rPr>
          <w:sz w:val="22"/>
        </w:rPr>
        <w:t>but</w:t>
      </w:r>
      <w:r>
        <w:rPr>
          <w:spacing w:val="-11"/>
          <w:sz w:val="22"/>
        </w:rPr>
        <w:t> </w:t>
      </w:r>
      <w:r>
        <w:rPr>
          <w:sz w:val="22"/>
        </w:rPr>
        <w:t>testimony</w:t>
      </w:r>
      <w:r>
        <w:rPr>
          <w:spacing w:val="-12"/>
          <w:sz w:val="22"/>
        </w:rPr>
        <w:t> </w:t>
      </w:r>
      <w:r>
        <w:rPr>
          <w:sz w:val="22"/>
        </w:rPr>
        <w:t>properly</w:t>
      </w:r>
      <w:r>
        <w:rPr>
          <w:spacing w:val="-12"/>
          <w:sz w:val="22"/>
        </w:rPr>
        <w:t> </w:t>
      </w:r>
      <w:r>
        <w:rPr>
          <w:sz w:val="22"/>
        </w:rPr>
        <w:t>excluded</w:t>
      </w:r>
      <w:r>
        <w:rPr>
          <w:spacing w:val="-12"/>
          <w:sz w:val="22"/>
        </w:rPr>
        <w:t> </w:t>
      </w:r>
      <w:r>
        <w:rPr>
          <w:sz w:val="22"/>
        </w:rPr>
        <w:t>in</w:t>
      </w:r>
      <w:r>
        <w:rPr>
          <w:spacing w:val="-11"/>
          <w:sz w:val="22"/>
        </w:rPr>
        <w:t> </w:t>
      </w:r>
      <w:r>
        <w:rPr>
          <w:sz w:val="22"/>
        </w:rPr>
        <w:t>case</w:t>
      </w:r>
      <w:r>
        <w:rPr>
          <w:spacing w:val="-10"/>
          <w:sz w:val="22"/>
        </w:rPr>
        <w:t> </w:t>
      </w:r>
      <w:r>
        <w:rPr>
          <w:sz w:val="22"/>
        </w:rPr>
        <w:t>at</w:t>
      </w:r>
      <w:r>
        <w:rPr>
          <w:spacing w:val="-11"/>
          <w:sz w:val="22"/>
        </w:rPr>
        <w:t> </w:t>
      </w:r>
      <w:r>
        <w:rPr>
          <w:sz w:val="22"/>
        </w:rPr>
        <w:t>bar);</w:t>
      </w:r>
      <w:r>
        <w:rPr>
          <w:spacing w:val="-12"/>
          <w:sz w:val="22"/>
        </w:rPr>
        <w:t> </w:t>
      </w:r>
      <w:r>
        <w:rPr>
          <w:i/>
          <w:sz w:val="22"/>
        </w:rPr>
        <w:t>Hall</w:t>
      </w:r>
      <w:r>
        <w:rPr>
          <w:sz w:val="22"/>
        </w:rPr>
        <w:t>, 93 F.3d at 1341, 1344-45 (same social psychologist as in </w:t>
      </w:r>
      <w:r>
        <w:rPr>
          <w:i/>
          <w:sz w:val="22"/>
        </w:rPr>
        <w:t>Mamah </w:t>
      </w:r>
      <w:r>
        <w:rPr>
          <w:sz w:val="22"/>
        </w:rPr>
        <w:t>offered as expert on false confessions and psychiatrist offered regarding defendant’s mental condition and susceptibility to give answers interrogator seeking;</w:t>
      </w:r>
      <w:r>
        <w:rPr>
          <w:spacing w:val="9"/>
          <w:sz w:val="22"/>
        </w:rPr>
        <w:t> </w:t>
      </w:r>
      <w:r>
        <w:rPr>
          <w:sz w:val="22"/>
        </w:rPr>
        <w:t>held</w:t>
      </w:r>
      <w:r>
        <w:rPr>
          <w:spacing w:val="10"/>
          <w:sz w:val="22"/>
        </w:rPr>
        <w:t> </w:t>
      </w:r>
      <w:r>
        <w:rPr>
          <w:sz w:val="22"/>
        </w:rPr>
        <w:t>error</w:t>
      </w:r>
      <w:r>
        <w:rPr>
          <w:spacing w:val="10"/>
          <w:sz w:val="22"/>
        </w:rPr>
        <w:t> </w:t>
      </w:r>
      <w:r>
        <w:rPr>
          <w:sz w:val="22"/>
        </w:rPr>
        <w:t>to</w:t>
      </w:r>
      <w:r>
        <w:rPr>
          <w:spacing w:val="10"/>
          <w:sz w:val="22"/>
        </w:rPr>
        <w:t> </w:t>
      </w:r>
      <w:r>
        <w:rPr>
          <w:sz w:val="22"/>
        </w:rPr>
        <w:t>exclude</w:t>
      </w:r>
      <w:r>
        <w:rPr>
          <w:spacing w:val="14"/>
          <w:sz w:val="22"/>
        </w:rPr>
        <w:t> </w:t>
      </w:r>
      <w:r>
        <w:rPr>
          <w:sz w:val="22"/>
        </w:rPr>
        <w:t>testimony);</w:t>
      </w:r>
      <w:r>
        <w:rPr>
          <w:spacing w:val="12"/>
          <w:sz w:val="22"/>
        </w:rPr>
        <w:t> </w:t>
      </w:r>
      <w:r>
        <w:rPr>
          <w:i/>
          <w:sz w:val="22"/>
        </w:rPr>
        <w:t>United</w:t>
      </w:r>
      <w:r>
        <w:rPr>
          <w:i/>
          <w:spacing w:val="9"/>
          <w:sz w:val="22"/>
        </w:rPr>
        <w:t> </w:t>
      </w:r>
      <w:r>
        <w:rPr>
          <w:i/>
          <w:sz w:val="22"/>
        </w:rPr>
        <w:t>States</w:t>
      </w:r>
      <w:r>
        <w:rPr>
          <w:i/>
          <w:spacing w:val="9"/>
          <w:sz w:val="22"/>
        </w:rPr>
        <w:t> </w:t>
      </w:r>
      <w:r>
        <w:rPr>
          <w:i/>
          <w:sz w:val="22"/>
        </w:rPr>
        <w:t>v.</w:t>
      </w:r>
      <w:r>
        <w:rPr>
          <w:i/>
          <w:spacing w:val="8"/>
          <w:sz w:val="22"/>
        </w:rPr>
        <w:t> </w:t>
      </w:r>
      <w:r>
        <w:rPr>
          <w:i/>
          <w:sz w:val="22"/>
        </w:rPr>
        <w:t>Dorsey</w:t>
      </w:r>
      <w:r>
        <w:rPr>
          <w:sz w:val="22"/>
        </w:rPr>
        <w:t>,</w:t>
      </w:r>
      <w:r>
        <w:rPr>
          <w:spacing w:val="11"/>
          <w:sz w:val="22"/>
        </w:rPr>
        <w:t> </w:t>
      </w:r>
      <w:r>
        <w:rPr>
          <w:sz w:val="22"/>
        </w:rPr>
        <w:t>45</w:t>
      </w:r>
      <w:r>
        <w:rPr>
          <w:spacing w:val="11"/>
          <w:sz w:val="22"/>
        </w:rPr>
        <w:t> </w:t>
      </w:r>
      <w:r>
        <w:rPr>
          <w:sz w:val="22"/>
        </w:rPr>
        <w:t>F.3d</w:t>
      </w:r>
      <w:r>
        <w:rPr>
          <w:spacing w:val="9"/>
          <w:sz w:val="22"/>
        </w:rPr>
        <w:t> </w:t>
      </w:r>
      <w:r>
        <w:rPr>
          <w:sz w:val="22"/>
        </w:rPr>
        <w:t>809,</w:t>
      </w:r>
      <w:r>
        <w:rPr>
          <w:spacing w:val="9"/>
          <w:sz w:val="22"/>
        </w:rPr>
        <w:t> </w:t>
      </w:r>
      <w:r>
        <w:rPr>
          <w:sz w:val="22"/>
        </w:rPr>
        <w:t>812,</w:t>
      </w:r>
      <w:r>
        <w:rPr>
          <w:spacing w:val="8"/>
          <w:sz w:val="22"/>
        </w:rPr>
        <w:t> </w:t>
      </w:r>
      <w:r>
        <w:rPr>
          <w:sz w:val="22"/>
        </w:rPr>
        <w:t>814-15</w:t>
      </w:r>
      <w:r>
        <w:rPr>
          <w:spacing w:val="9"/>
          <w:sz w:val="22"/>
        </w:rPr>
        <w:t> </w:t>
      </w:r>
      <w:r>
        <w:rPr>
          <w:sz w:val="22"/>
        </w:rPr>
        <w:t>(4th</w:t>
      </w:r>
      <w:r>
        <w:rPr>
          <w:spacing w:val="11"/>
          <w:sz w:val="22"/>
        </w:rPr>
        <w:t> </w:t>
      </w:r>
      <w:r>
        <w:rPr>
          <w:sz w:val="22"/>
        </w:rPr>
        <w:t>Cir.</w:t>
      </w:r>
      <w:r>
        <w:rPr>
          <w:spacing w:val="10"/>
          <w:sz w:val="22"/>
        </w:rPr>
        <w:t> </w:t>
      </w:r>
      <w:r>
        <w:rPr>
          <w:sz w:val="22"/>
        </w:rPr>
        <w:t>1995)</w:t>
      </w:r>
    </w:p>
    <w:p>
      <w:pPr>
        <w:spacing w:after="0" w:line="244" w:lineRule="auto"/>
        <w:jc w:val="both"/>
        <w:rPr>
          <w:sz w:val="22"/>
        </w:rPr>
        <w:sectPr>
          <w:pgSz w:w="12240" w:h="15840"/>
          <w:pgMar w:header="403" w:footer="0" w:top="1140" w:bottom="280" w:left="980" w:right="960"/>
        </w:sectPr>
      </w:pPr>
    </w:p>
    <w:p>
      <w:pPr>
        <w:pStyle w:val="BodyText"/>
        <w:spacing w:line="244" w:lineRule="auto" w:before="68"/>
        <w:ind w:left="100" w:right="477" w:firstLine="720"/>
        <w:jc w:val="both"/>
        <w:rPr>
          <w:sz w:val="14"/>
        </w:rPr>
      </w:pPr>
      <w:r>
        <w:rPr>
          <w:spacing w:val="-3"/>
        </w:rPr>
        <w:t>In </w:t>
      </w:r>
      <w:r>
        <w:rPr/>
        <w:t>analyzing the case law in these and other areas, counsel should keep in mind that trial </w:t>
      </w:r>
      <w:r>
        <w:rPr>
          <w:spacing w:val="-3"/>
        </w:rPr>
        <w:t>court </w:t>
      </w:r>
      <w:r>
        <w:rPr/>
        <w:t>evidentiary rulings are generally reviewed only for abuse of discretion and so are more likely to be affirmed</w:t>
      </w:r>
      <w:r>
        <w:rPr>
          <w:spacing w:val="-11"/>
        </w:rPr>
        <w:t> </w:t>
      </w:r>
      <w:r>
        <w:rPr/>
        <w:t>whichever</w:t>
      </w:r>
      <w:r>
        <w:rPr>
          <w:spacing w:val="-11"/>
        </w:rPr>
        <w:t> </w:t>
      </w:r>
      <w:r>
        <w:rPr/>
        <w:t>way</w:t>
      </w:r>
      <w:r>
        <w:rPr>
          <w:spacing w:val="-16"/>
        </w:rPr>
        <w:t> </w:t>
      </w:r>
      <w:r>
        <w:rPr/>
        <w:t>the</w:t>
      </w:r>
      <w:r>
        <w:rPr>
          <w:spacing w:val="-11"/>
        </w:rPr>
        <w:t> </w:t>
      </w:r>
      <w:r>
        <w:rPr/>
        <w:t>decision</w:t>
      </w:r>
      <w:r>
        <w:rPr>
          <w:spacing w:val="-7"/>
        </w:rPr>
        <w:t> </w:t>
      </w:r>
      <w:r>
        <w:rPr/>
        <w:t>has</w:t>
      </w:r>
      <w:r>
        <w:rPr>
          <w:spacing w:val="-10"/>
        </w:rPr>
        <w:t> </w:t>
      </w:r>
      <w:r>
        <w:rPr/>
        <w:t>gone.</w:t>
      </w:r>
      <w:r>
        <w:rPr>
          <w:spacing w:val="41"/>
        </w:rPr>
        <w:t> </w:t>
      </w:r>
      <w:r>
        <w:rPr/>
        <w:t>The</w:t>
      </w:r>
      <w:r>
        <w:rPr>
          <w:spacing w:val="-10"/>
        </w:rPr>
        <w:t> </w:t>
      </w:r>
      <w:r>
        <w:rPr/>
        <w:t>mere</w:t>
      </w:r>
      <w:r>
        <w:rPr>
          <w:spacing w:val="-11"/>
        </w:rPr>
        <w:t> </w:t>
      </w:r>
      <w:r>
        <w:rPr/>
        <w:t>fact</w:t>
      </w:r>
      <w:r>
        <w:rPr>
          <w:spacing w:val="-11"/>
        </w:rPr>
        <w:t> </w:t>
      </w:r>
      <w:r>
        <w:rPr/>
        <w:t>that</w:t>
      </w:r>
      <w:r>
        <w:rPr>
          <w:spacing w:val="-10"/>
        </w:rPr>
        <w:t> </w:t>
      </w:r>
      <w:r>
        <w:rPr/>
        <w:t>a</w:t>
      </w:r>
      <w:r>
        <w:rPr>
          <w:spacing w:val="-8"/>
        </w:rPr>
        <w:t> </w:t>
      </w:r>
      <w:r>
        <w:rPr/>
        <w:t>reported</w:t>
      </w:r>
      <w:r>
        <w:rPr>
          <w:spacing w:val="-11"/>
        </w:rPr>
        <w:t> </w:t>
      </w:r>
      <w:r>
        <w:rPr/>
        <w:t>decision</w:t>
      </w:r>
      <w:r>
        <w:rPr>
          <w:spacing w:val="-10"/>
        </w:rPr>
        <w:t> </w:t>
      </w:r>
      <w:r>
        <w:rPr/>
        <w:t>found</w:t>
      </w:r>
      <w:r>
        <w:rPr>
          <w:spacing w:val="-11"/>
        </w:rPr>
        <w:t> </w:t>
      </w:r>
      <w:r>
        <w:rPr/>
        <w:t>it</w:t>
      </w:r>
      <w:r>
        <w:rPr>
          <w:spacing w:val="-10"/>
        </w:rPr>
        <w:t> </w:t>
      </w:r>
      <w:r>
        <w:rPr/>
        <w:t>was</w:t>
      </w:r>
      <w:r>
        <w:rPr>
          <w:spacing w:val="-11"/>
        </w:rPr>
        <w:t> </w:t>
      </w:r>
      <w:r>
        <w:rPr/>
        <w:t>not an abuse of discretion for the trial court to admit evidence offered by the government or exclude evidence</w:t>
      </w:r>
      <w:r>
        <w:rPr>
          <w:spacing w:val="-9"/>
        </w:rPr>
        <w:t> </w:t>
      </w:r>
      <w:r>
        <w:rPr/>
        <w:t>offered</w:t>
      </w:r>
      <w:r>
        <w:rPr>
          <w:spacing w:val="-9"/>
        </w:rPr>
        <w:t> </w:t>
      </w:r>
      <w:r>
        <w:rPr/>
        <w:t>by</w:t>
      </w:r>
      <w:r>
        <w:rPr>
          <w:spacing w:val="-16"/>
        </w:rPr>
        <w:t> </w:t>
      </w:r>
      <w:r>
        <w:rPr/>
        <w:t>the</w:t>
      </w:r>
      <w:r>
        <w:rPr>
          <w:spacing w:val="-8"/>
        </w:rPr>
        <w:t> </w:t>
      </w:r>
      <w:r>
        <w:rPr/>
        <w:t>defense</w:t>
      </w:r>
      <w:r>
        <w:rPr>
          <w:spacing w:val="-9"/>
        </w:rPr>
        <w:t> </w:t>
      </w:r>
      <w:r>
        <w:rPr/>
        <w:t>does</w:t>
      </w:r>
      <w:r>
        <w:rPr>
          <w:spacing w:val="-6"/>
        </w:rPr>
        <w:t> </w:t>
      </w:r>
      <w:r>
        <w:rPr/>
        <w:t>not</w:t>
      </w:r>
      <w:r>
        <w:rPr>
          <w:spacing w:val="-6"/>
        </w:rPr>
        <w:t> </w:t>
      </w:r>
      <w:r>
        <w:rPr/>
        <w:t>mean</w:t>
      </w:r>
      <w:r>
        <w:rPr>
          <w:spacing w:val="-8"/>
        </w:rPr>
        <w:t> </w:t>
      </w:r>
      <w:r>
        <w:rPr/>
        <w:t>a</w:t>
      </w:r>
      <w:r>
        <w:rPr>
          <w:spacing w:val="-6"/>
        </w:rPr>
        <w:t> </w:t>
      </w:r>
      <w:r>
        <w:rPr/>
        <w:t>district</w:t>
      </w:r>
      <w:r>
        <w:rPr>
          <w:spacing w:val="-6"/>
        </w:rPr>
        <w:t> </w:t>
      </w:r>
      <w:r>
        <w:rPr/>
        <w:t>court</w:t>
      </w:r>
      <w:r>
        <w:rPr>
          <w:spacing w:val="-9"/>
        </w:rPr>
        <w:t> </w:t>
      </w:r>
      <w:r>
        <w:rPr/>
        <w:t>must</w:t>
      </w:r>
      <w:r>
        <w:rPr>
          <w:spacing w:val="-4"/>
        </w:rPr>
        <w:t> </w:t>
      </w:r>
      <w:r>
        <w:rPr/>
        <w:t>rule</w:t>
      </w:r>
      <w:r>
        <w:rPr>
          <w:spacing w:val="-8"/>
        </w:rPr>
        <w:t> </w:t>
      </w:r>
      <w:r>
        <w:rPr/>
        <w:t>that</w:t>
      </w:r>
      <w:r>
        <w:rPr>
          <w:spacing w:val="-5"/>
        </w:rPr>
        <w:t> </w:t>
      </w:r>
      <w:r>
        <w:rPr/>
        <w:t>way</w:t>
      </w:r>
      <w:r>
        <w:rPr>
          <w:spacing w:val="-15"/>
        </w:rPr>
        <w:t> </w:t>
      </w:r>
      <w:r>
        <w:rPr/>
        <w:t>in</w:t>
      </w:r>
      <w:r>
        <w:rPr>
          <w:spacing w:val="-9"/>
        </w:rPr>
        <w:t> </w:t>
      </w:r>
      <w:r>
        <w:rPr/>
        <w:t>another</w:t>
      </w:r>
      <w:r>
        <w:rPr>
          <w:spacing w:val="-8"/>
        </w:rPr>
        <w:t> </w:t>
      </w:r>
      <w:r>
        <w:rPr/>
        <w:t>case,</w:t>
      </w:r>
      <w:r>
        <w:rPr>
          <w:spacing w:val="-9"/>
        </w:rPr>
        <w:t> </w:t>
      </w:r>
      <w:r>
        <w:rPr/>
        <w:t>even if the circumstances are</w:t>
      </w:r>
      <w:r>
        <w:rPr>
          <w:spacing w:val="-8"/>
        </w:rPr>
        <w:t> </w:t>
      </w:r>
      <w:r>
        <w:rPr/>
        <w:t>identical.</w:t>
      </w:r>
      <w:r>
        <w:rPr>
          <w:position w:val="10"/>
          <w:sz w:val="14"/>
        </w:rPr>
        <w:t>431</w:t>
      </w:r>
    </w:p>
    <w:p>
      <w:pPr>
        <w:pStyle w:val="BodyText"/>
        <w:spacing w:before="4"/>
        <w:rPr>
          <w:sz w:val="25"/>
        </w:rPr>
      </w:pPr>
    </w:p>
    <w:p>
      <w:pPr>
        <w:pStyle w:val="Heading1"/>
        <w:numPr>
          <w:ilvl w:val="1"/>
          <w:numId w:val="10"/>
        </w:numPr>
        <w:tabs>
          <w:tab w:pos="640" w:val="left" w:leader="none"/>
        </w:tabs>
        <w:spacing w:line="240" w:lineRule="auto" w:before="0" w:after="0"/>
        <w:ind w:left="640" w:right="0" w:hanging="540"/>
        <w:jc w:val="left"/>
      </w:pPr>
      <w:r>
        <w:rPr/>
        <w:t>MOTION TO COMPEL PERFORMANCE OF PLEA</w:t>
      </w:r>
      <w:r>
        <w:rPr>
          <w:spacing w:val="-3"/>
        </w:rPr>
        <w:t> </w:t>
      </w:r>
      <w:r>
        <w:rPr/>
        <w:t>AGREEMENT</w:t>
      </w:r>
    </w:p>
    <w:p>
      <w:pPr>
        <w:pStyle w:val="BodyText"/>
        <w:spacing w:before="3"/>
        <w:rPr>
          <w:b/>
          <w:sz w:val="25"/>
        </w:rPr>
      </w:pPr>
    </w:p>
    <w:p>
      <w:pPr>
        <w:pStyle w:val="ListParagraph"/>
        <w:numPr>
          <w:ilvl w:val="2"/>
          <w:numId w:val="12"/>
        </w:numPr>
        <w:tabs>
          <w:tab w:pos="1660" w:val="left" w:leader="none"/>
        </w:tabs>
        <w:spacing w:line="240" w:lineRule="auto" w:before="0" w:after="0"/>
        <w:ind w:left="1660" w:right="0" w:hanging="840"/>
        <w:jc w:val="left"/>
        <w:rPr>
          <w:b/>
          <w:sz w:val="24"/>
        </w:rPr>
      </w:pPr>
      <w:r>
        <w:rPr>
          <w:b/>
          <w:sz w:val="24"/>
        </w:rPr>
        <w:t>General Principles of Construction of Plea Agreements</w:t>
      </w:r>
    </w:p>
    <w:p>
      <w:pPr>
        <w:pStyle w:val="BodyText"/>
        <w:spacing w:before="9"/>
        <w:rPr>
          <w:b/>
        </w:rPr>
      </w:pPr>
    </w:p>
    <w:p>
      <w:pPr>
        <w:pStyle w:val="BodyText"/>
        <w:ind w:left="100" w:right="477" w:firstLine="720"/>
        <w:jc w:val="both"/>
      </w:pPr>
      <w:r>
        <w:rPr/>
        <w:t>Courts</w:t>
      </w:r>
      <w:r>
        <w:rPr>
          <w:spacing w:val="-24"/>
        </w:rPr>
        <w:t> </w:t>
      </w:r>
      <w:r>
        <w:rPr/>
        <w:t>have</w:t>
      </w:r>
      <w:r>
        <w:rPr>
          <w:spacing w:val="-27"/>
        </w:rPr>
        <w:t> </w:t>
      </w:r>
      <w:r>
        <w:rPr/>
        <w:t>stated</w:t>
      </w:r>
      <w:r>
        <w:rPr>
          <w:spacing w:val="-26"/>
        </w:rPr>
        <w:t> </w:t>
      </w:r>
      <w:r>
        <w:rPr/>
        <w:t>that</w:t>
      </w:r>
      <w:r>
        <w:rPr>
          <w:spacing w:val="-25"/>
        </w:rPr>
        <w:t> </w:t>
      </w:r>
      <w:r>
        <w:rPr/>
        <w:t>plea</w:t>
      </w:r>
      <w:r>
        <w:rPr>
          <w:spacing w:val="-27"/>
        </w:rPr>
        <w:t> </w:t>
      </w:r>
      <w:r>
        <w:rPr/>
        <w:t>agreements</w:t>
      </w:r>
      <w:r>
        <w:rPr>
          <w:spacing w:val="-25"/>
        </w:rPr>
        <w:t> </w:t>
      </w:r>
      <w:r>
        <w:rPr/>
        <w:t>“are</w:t>
      </w:r>
      <w:r>
        <w:rPr>
          <w:spacing w:val="-26"/>
        </w:rPr>
        <w:t> </w:t>
      </w:r>
      <w:r>
        <w:rPr/>
        <w:t>contractual</w:t>
      </w:r>
      <w:r>
        <w:rPr>
          <w:spacing w:val="-26"/>
        </w:rPr>
        <w:t> </w:t>
      </w:r>
      <w:r>
        <w:rPr/>
        <w:t>in</w:t>
      </w:r>
      <w:r>
        <w:rPr>
          <w:spacing w:val="-23"/>
        </w:rPr>
        <w:t> </w:t>
      </w:r>
      <w:r>
        <w:rPr/>
        <w:t>nature,”</w:t>
      </w:r>
      <w:r>
        <w:rPr>
          <w:spacing w:val="-26"/>
        </w:rPr>
        <w:t> </w:t>
      </w:r>
      <w:r>
        <w:rPr/>
        <w:t>and</w:t>
      </w:r>
      <w:r>
        <w:rPr>
          <w:spacing w:val="-23"/>
        </w:rPr>
        <w:t> </w:t>
      </w:r>
      <w:r>
        <w:rPr/>
        <w:t>so</w:t>
      </w:r>
      <w:r>
        <w:rPr>
          <w:spacing w:val="-23"/>
        </w:rPr>
        <w:t> </w:t>
      </w:r>
      <w:r>
        <w:rPr/>
        <w:t>usually</w:t>
      </w:r>
      <w:r>
        <w:rPr>
          <w:spacing w:val="-31"/>
        </w:rPr>
        <w:t> </w:t>
      </w:r>
      <w:r>
        <w:rPr/>
        <w:t>are</w:t>
      </w:r>
      <w:r>
        <w:rPr>
          <w:spacing w:val="-26"/>
        </w:rPr>
        <w:t> </w:t>
      </w:r>
      <w:r>
        <w:rPr/>
        <w:t>interpreted in accord with general contract law standards,</w:t>
      </w:r>
      <w:r>
        <w:rPr>
          <w:position w:val="10"/>
          <w:sz w:val="14"/>
        </w:rPr>
        <w:t>432 </w:t>
      </w:r>
      <w:r>
        <w:rPr/>
        <w:t>though the extension of contract law principles is</w:t>
      </w:r>
      <w:r>
        <w:rPr>
          <w:spacing w:val="-35"/>
        </w:rPr>
        <w:t> </w:t>
      </w:r>
      <w:r>
        <w:rPr/>
        <w:t>not</w:t>
      </w:r>
    </w:p>
    <w:p>
      <w:pPr>
        <w:pStyle w:val="BodyText"/>
        <w:spacing w:before="2"/>
        <w:ind w:left="100"/>
      </w:pPr>
      <w:r>
        <w:rPr/>
        <w:t>absolute.</w:t>
      </w:r>
      <w:r>
        <w:rPr>
          <w:position w:val="10"/>
          <w:sz w:val="14"/>
        </w:rPr>
        <w:t>433    </w:t>
      </w:r>
      <w:r>
        <w:rPr/>
        <w:t>This qualification is necessary because, first, “the defendant’s underlying ‘contract’</w:t>
      </w:r>
      <w:r>
        <w:rPr>
          <w:spacing w:val="-42"/>
        </w:rPr>
        <w:t> </w:t>
      </w:r>
      <w:r>
        <w:rPr/>
        <w:t>right</w:t>
      </w:r>
    </w:p>
    <w:p>
      <w:pPr>
        <w:pStyle w:val="BodyText"/>
        <w:spacing w:before="3"/>
        <w:rPr>
          <w:sz w:val="22"/>
        </w:rPr>
      </w:pPr>
      <w:r>
        <w:rPr/>
        <w:pict>
          <v:line style="position:absolute;mso-position-horizontal-relative:page;mso-position-vertical-relative:paragraph;z-index:1616;mso-wrap-distance-left:0;mso-wrap-distance-right:0" from="54pt,15.22069pt" to="197.88pt,15.22069pt" stroked="true" strokeweight=".84pt" strokecolor="#000000">
            <v:stroke dashstyle="solid"/>
            <w10:wrap type="topAndBottom"/>
          </v:line>
        </w:pict>
      </w:r>
    </w:p>
    <w:p>
      <w:pPr>
        <w:pStyle w:val="BodyText"/>
        <w:spacing w:before="4"/>
        <w:rPr>
          <w:sz w:val="12"/>
        </w:rPr>
      </w:pPr>
    </w:p>
    <w:p>
      <w:pPr>
        <w:spacing w:line="244" w:lineRule="auto" w:before="62"/>
        <w:ind w:left="100" w:right="476" w:firstLine="0"/>
        <w:jc w:val="both"/>
        <w:rPr>
          <w:sz w:val="22"/>
        </w:rPr>
      </w:pPr>
      <w:r>
        <w:rPr>
          <w:sz w:val="22"/>
        </w:rPr>
        <w:t>(forensic anthropologists who compared </w:t>
      </w:r>
      <w:r>
        <w:rPr>
          <w:spacing w:val="2"/>
          <w:sz w:val="22"/>
        </w:rPr>
        <w:t>defendant </w:t>
      </w:r>
      <w:r>
        <w:rPr>
          <w:sz w:val="22"/>
        </w:rPr>
        <w:t>to surveillance photographs; held not error to exclude testimony under </w:t>
      </w:r>
      <w:r>
        <w:rPr>
          <w:i/>
          <w:sz w:val="22"/>
        </w:rPr>
        <w:t>Daubert</w:t>
      </w:r>
      <w:r>
        <w:rPr>
          <w:sz w:val="22"/>
        </w:rPr>
        <w:t>); </w:t>
      </w:r>
      <w:r>
        <w:rPr>
          <w:i/>
          <w:sz w:val="22"/>
        </w:rPr>
        <w:t>United States v. Rahm</w:t>
      </w:r>
      <w:r>
        <w:rPr>
          <w:sz w:val="22"/>
        </w:rPr>
        <w:t>, 993 F.2d 1405, 1409, 1415 (9th Cir. 1993) (testimony of psychologist</w:t>
      </w:r>
      <w:r>
        <w:rPr>
          <w:spacing w:val="-1"/>
          <w:sz w:val="22"/>
        </w:rPr>
        <w:t> </w:t>
      </w:r>
      <w:r>
        <w:rPr>
          <w:sz w:val="22"/>
        </w:rPr>
        <w:t>that</w:t>
      </w:r>
      <w:r>
        <w:rPr>
          <w:spacing w:val="-3"/>
          <w:sz w:val="22"/>
        </w:rPr>
        <w:t> </w:t>
      </w:r>
      <w:r>
        <w:rPr>
          <w:sz w:val="22"/>
        </w:rPr>
        <w:t>defendant</w:t>
      </w:r>
      <w:r>
        <w:rPr>
          <w:spacing w:val="-1"/>
          <w:sz w:val="22"/>
        </w:rPr>
        <w:t> </w:t>
      </w:r>
      <w:r>
        <w:rPr>
          <w:sz w:val="22"/>
        </w:rPr>
        <w:t>had</w:t>
      </w:r>
      <w:r>
        <w:rPr>
          <w:spacing w:val="-1"/>
          <w:sz w:val="22"/>
        </w:rPr>
        <w:t> </w:t>
      </w:r>
      <w:r>
        <w:rPr>
          <w:sz w:val="22"/>
        </w:rPr>
        <w:t>“difficulty</w:t>
      </w:r>
      <w:r>
        <w:rPr>
          <w:spacing w:val="-8"/>
          <w:sz w:val="22"/>
        </w:rPr>
        <w:t> </w:t>
      </w:r>
      <w:r>
        <w:rPr>
          <w:sz w:val="22"/>
        </w:rPr>
        <w:t>with</w:t>
      </w:r>
      <w:r>
        <w:rPr>
          <w:spacing w:val="-6"/>
          <w:sz w:val="22"/>
        </w:rPr>
        <w:t> </w:t>
      </w:r>
      <w:r>
        <w:rPr>
          <w:sz w:val="22"/>
        </w:rPr>
        <w:t>visual</w:t>
      </w:r>
      <w:r>
        <w:rPr>
          <w:spacing w:val="-5"/>
          <w:sz w:val="22"/>
        </w:rPr>
        <w:t> </w:t>
      </w:r>
      <w:r>
        <w:rPr>
          <w:sz w:val="22"/>
        </w:rPr>
        <w:t>perception”</w:t>
      </w:r>
      <w:r>
        <w:rPr>
          <w:spacing w:val="-3"/>
          <w:sz w:val="22"/>
        </w:rPr>
        <w:t> </w:t>
      </w:r>
      <w:r>
        <w:rPr>
          <w:sz w:val="22"/>
        </w:rPr>
        <w:t>and</w:t>
      </w:r>
      <w:r>
        <w:rPr>
          <w:spacing w:val="-3"/>
          <w:sz w:val="22"/>
        </w:rPr>
        <w:t> </w:t>
      </w:r>
      <w:r>
        <w:rPr>
          <w:sz w:val="22"/>
        </w:rPr>
        <w:t>had</w:t>
      </w:r>
      <w:r>
        <w:rPr>
          <w:spacing w:val="-3"/>
          <w:sz w:val="22"/>
        </w:rPr>
        <w:t> </w:t>
      </w:r>
      <w:r>
        <w:rPr>
          <w:sz w:val="22"/>
        </w:rPr>
        <w:t>overall</w:t>
      </w:r>
      <w:r>
        <w:rPr>
          <w:spacing w:val="-1"/>
          <w:sz w:val="22"/>
        </w:rPr>
        <w:t> </w:t>
      </w:r>
      <w:r>
        <w:rPr>
          <w:sz w:val="22"/>
        </w:rPr>
        <w:t>personality</w:t>
      </w:r>
      <w:r>
        <w:rPr>
          <w:spacing w:val="-5"/>
          <w:sz w:val="22"/>
        </w:rPr>
        <w:t> </w:t>
      </w:r>
      <w:r>
        <w:rPr>
          <w:sz w:val="22"/>
        </w:rPr>
        <w:t>style</w:t>
      </w:r>
      <w:r>
        <w:rPr>
          <w:spacing w:val="-1"/>
          <w:sz w:val="22"/>
        </w:rPr>
        <w:t> </w:t>
      </w:r>
      <w:r>
        <w:rPr>
          <w:sz w:val="22"/>
        </w:rPr>
        <w:t>that</w:t>
      </w:r>
      <w:r>
        <w:rPr>
          <w:spacing w:val="-3"/>
          <w:sz w:val="22"/>
        </w:rPr>
        <w:t> </w:t>
      </w:r>
      <w:r>
        <w:rPr>
          <w:sz w:val="22"/>
        </w:rPr>
        <w:t>might be</w:t>
      </w:r>
      <w:r>
        <w:rPr>
          <w:spacing w:val="-4"/>
          <w:sz w:val="22"/>
        </w:rPr>
        <w:t> </w:t>
      </w:r>
      <w:r>
        <w:rPr>
          <w:sz w:val="22"/>
        </w:rPr>
        <w:t>marked</w:t>
      </w:r>
      <w:r>
        <w:rPr>
          <w:spacing w:val="-7"/>
          <w:sz w:val="22"/>
        </w:rPr>
        <w:t> </w:t>
      </w:r>
      <w:r>
        <w:rPr>
          <w:sz w:val="22"/>
        </w:rPr>
        <w:t>by</w:t>
      </w:r>
      <w:r>
        <w:rPr>
          <w:spacing w:val="-10"/>
          <w:sz w:val="22"/>
        </w:rPr>
        <w:t> </w:t>
      </w:r>
      <w:r>
        <w:rPr>
          <w:sz w:val="22"/>
        </w:rPr>
        <w:t>lack</w:t>
      </w:r>
      <w:r>
        <w:rPr>
          <w:spacing w:val="-9"/>
          <w:sz w:val="22"/>
        </w:rPr>
        <w:t> </w:t>
      </w:r>
      <w:r>
        <w:rPr>
          <w:sz w:val="22"/>
        </w:rPr>
        <w:t>of</w:t>
      </w:r>
      <w:r>
        <w:rPr>
          <w:spacing w:val="-7"/>
          <w:sz w:val="22"/>
        </w:rPr>
        <w:t> </w:t>
      </w:r>
      <w:r>
        <w:rPr>
          <w:sz w:val="22"/>
        </w:rPr>
        <w:t>insight</w:t>
      </w:r>
      <w:r>
        <w:rPr>
          <w:spacing w:val="-7"/>
          <w:sz w:val="22"/>
        </w:rPr>
        <w:t> </w:t>
      </w:r>
      <w:r>
        <w:rPr>
          <w:sz w:val="22"/>
        </w:rPr>
        <w:t>offered</w:t>
      </w:r>
      <w:r>
        <w:rPr>
          <w:spacing w:val="-6"/>
          <w:sz w:val="22"/>
        </w:rPr>
        <w:t> </w:t>
      </w:r>
      <w:r>
        <w:rPr>
          <w:sz w:val="22"/>
        </w:rPr>
        <w:t>to</w:t>
      </w:r>
      <w:r>
        <w:rPr>
          <w:spacing w:val="-6"/>
          <w:sz w:val="22"/>
        </w:rPr>
        <w:t> </w:t>
      </w:r>
      <w:r>
        <w:rPr>
          <w:sz w:val="22"/>
        </w:rPr>
        <w:t>support</w:t>
      </w:r>
      <w:r>
        <w:rPr>
          <w:spacing w:val="-5"/>
          <w:sz w:val="22"/>
        </w:rPr>
        <w:t> </w:t>
      </w:r>
      <w:r>
        <w:rPr>
          <w:sz w:val="22"/>
        </w:rPr>
        <w:t>defense</w:t>
      </w:r>
      <w:r>
        <w:rPr>
          <w:spacing w:val="-6"/>
          <w:sz w:val="22"/>
        </w:rPr>
        <w:t> </w:t>
      </w:r>
      <w:r>
        <w:rPr>
          <w:sz w:val="22"/>
        </w:rPr>
        <w:t>that</w:t>
      </w:r>
      <w:r>
        <w:rPr>
          <w:spacing w:val="-6"/>
          <w:sz w:val="22"/>
        </w:rPr>
        <w:t> </w:t>
      </w:r>
      <w:r>
        <w:rPr>
          <w:sz w:val="22"/>
        </w:rPr>
        <w:t>defendant</w:t>
      </w:r>
      <w:r>
        <w:rPr>
          <w:spacing w:val="-5"/>
          <w:sz w:val="22"/>
        </w:rPr>
        <w:t> </w:t>
      </w:r>
      <w:r>
        <w:rPr>
          <w:sz w:val="22"/>
        </w:rPr>
        <w:t>did</w:t>
      </w:r>
      <w:r>
        <w:rPr>
          <w:spacing w:val="-6"/>
          <w:sz w:val="22"/>
        </w:rPr>
        <w:t> </w:t>
      </w:r>
      <w:r>
        <w:rPr>
          <w:sz w:val="22"/>
        </w:rPr>
        <w:t>not</w:t>
      </w:r>
      <w:r>
        <w:rPr>
          <w:spacing w:val="-4"/>
          <w:sz w:val="22"/>
        </w:rPr>
        <w:t> </w:t>
      </w:r>
      <w:r>
        <w:rPr>
          <w:sz w:val="22"/>
        </w:rPr>
        <w:t>realize</w:t>
      </w:r>
      <w:r>
        <w:rPr>
          <w:spacing w:val="-6"/>
          <w:sz w:val="22"/>
        </w:rPr>
        <w:t> </w:t>
      </w:r>
      <w:r>
        <w:rPr>
          <w:sz w:val="22"/>
        </w:rPr>
        <w:t>currency</w:t>
      </w:r>
      <w:r>
        <w:rPr>
          <w:spacing w:val="-10"/>
          <w:sz w:val="22"/>
        </w:rPr>
        <w:t> </w:t>
      </w:r>
      <w:r>
        <w:rPr>
          <w:sz w:val="22"/>
        </w:rPr>
        <w:t>was</w:t>
      </w:r>
      <w:r>
        <w:rPr>
          <w:spacing w:val="-4"/>
          <w:sz w:val="22"/>
        </w:rPr>
        <w:t> </w:t>
      </w:r>
      <w:r>
        <w:rPr>
          <w:sz w:val="22"/>
        </w:rPr>
        <w:t>counterfeit; held error to exclude testimony); </w:t>
      </w:r>
      <w:r>
        <w:rPr>
          <w:i/>
          <w:sz w:val="22"/>
        </w:rPr>
        <w:t>United States v. Schmidt</w:t>
      </w:r>
      <w:r>
        <w:rPr>
          <w:sz w:val="22"/>
        </w:rPr>
        <w:t>, 711 F.2d 595, 598-99 (5th Cir. 1995) (testimony of psycholinguistics</w:t>
      </w:r>
      <w:r>
        <w:rPr>
          <w:spacing w:val="-18"/>
          <w:sz w:val="22"/>
        </w:rPr>
        <w:t> </w:t>
      </w:r>
      <w:r>
        <w:rPr>
          <w:sz w:val="22"/>
        </w:rPr>
        <w:t>professor</w:t>
      </w:r>
      <w:r>
        <w:rPr>
          <w:spacing w:val="-17"/>
          <w:sz w:val="22"/>
        </w:rPr>
        <w:t> </w:t>
      </w:r>
      <w:r>
        <w:rPr>
          <w:sz w:val="22"/>
        </w:rPr>
        <w:t>offered</w:t>
      </w:r>
      <w:r>
        <w:rPr>
          <w:spacing w:val="-18"/>
          <w:sz w:val="22"/>
        </w:rPr>
        <w:t> </w:t>
      </w:r>
      <w:r>
        <w:rPr>
          <w:sz w:val="22"/>
        </w:rPr>
        <w:t>to</w:t>
      </w:r>
      <w:r>
        <w:rPr>
          <w:spacing w:val="-18"/>
          <w:sz w:val="22"/>
        </w:rPr>
        <w:t> </w:t>
      </w:r>
      <w:r>
        <w:rPr>
          <w:sz w:val="22"/>
        </w:rPr>
        <w:t>explain</w:t>
      </w:r>
      <w:r>
        <w:rPr>
          <w:spacing w:val="-18"/>
          <w:sz w:val="22"/>
        </w:rPr>
        <w:t> </w:t>
      </w:r>
      <w:r>
        <w:rPr>
          <w:sz w:val="22"/>
        </w:rPr>
        <w:t>how</w:t>
      </w:r>
      <w:r>
        <w:rPr>
          <w:spacing w:val="-20"/>
          <w:sz w:val="22"/>
        </w:rPr>
        <w:t> </w:t>
      </w:r>
      <w:r>
        <w:rPr>
          <w:sz w:val="22"/>
        </w:rPr>
        <w:t>defendant</w:t>
      </w:r>
      <w:r>
        <w:rPr>
          <w:spacing w:val="-21"/>
          <w:sz w:val="22"/>
        </w:rPr>
        <w:t> </w:t>
      </w:r>
      <w:r>
        <w:rPr>
          <w:sz w:val="22"/>
        </w:rPr>
        <w:t>might</w:t>
      </w:r>
      <w:r>
        <w:rPr>
          <w:spacing w:val="-21"/>
          <w:sz w:val="22"/>
        </w:rPr>
        <w:t> </w:t>
      </w:r>
      <w:r>
        <w:rPr>
          <w:sz w:val="22"/>
        </w:rPr>
        <w:t>have</w:t>
      </w:r>
      <w:r>
        <w:rPr>
          <w:spacing w:val="-20"/>
          <w:sz w:val="22"/>
        </w:rPr>
        <w:t> </w:t>
      </w:r>
      <w:r>
        <w:rPr>
          <w:sz w:val="22"/>
        </w:rPr>
        <w:t>interpreted</w:t>
      </w:r>
      <w:r>
        <w:rPr>
          <w:spacing w:val="-20"/>
          <w:sz w:val="22"/>
        </w:rPr>
        <w:t> </w:t>
      </w:r>
      <w:r>
        <w:rPr>
          <w:sz w:val="22"/>
        </w:rPr>
        <w:t>questions</w:t>
      </w:r>
      <w:r>
        <w:rPr>
          <w:spacing w:val="-20"/>
          <w:sz w:val="22"/>
        </w:rPr>
        <w:t> </w:t>
      </w:r>
      <w:r>
        <w:rPr>
          <w:sz w:val="22"/>
        </w:rPr>
        <w:t>in</w:t>
      </w:r>
      <w:r>
        <w:rPr>
          <w:spacing w:val="-22"/>
          <w:sz w:val="22"/>
        </w:rPr>
        <w:t> </w:t>
      </w:r>
      <w:r>
        <w:rPr>
          <w:sz w:val="22"/>
        </w:rPr>
        <w:t>way</w:t>
      </w:r>
      <w:r>
        <w:rPr>
          <w:spacing w:val="-21"/>
          <w:sz w:val="22"/>
        </w:rPr>
        <w:t> </w:t>
      </w:r>
      <w:r>
        <w:rPr>
          <w:sz w:val="22"/>
        </w:rPr>
        <w:t>that</w:t>
      </w:r>
      <w:r>
        <w:rPr>
          <w:spacing w:val="-18"/>
          <w:sz w:val="22"/>
        </w:rPr>
        <w:t> </w:t>
      </w:r>
      <w:r>
        <w:rPr>
          <w:sz w:val="22"/>
        </w:rPr>
        <w:t>would make his answers not false; held not abuse of discretion to exclude testimony, but “a close</w:t>
      </w:r>
      <w:r>
        <w:rPr>
          <w:spacing w:val="14"/>
          <w:sz w:val="22"/>
        </w:rPr>
        <w:t> </w:t>
      </w:r>
      <w:r>
        <w:rPr>
          <w:sz w:val="22"/>
        </w:rPr>
        <w:t>question”).</w:t>
      </w:r>
    </w:p>
    <w:p>
      <w:pPr>
        <w:pStyle w:val="BodyText"/>
        <w:spacing w:before="3"/>
        <w:rPr>
          <w:sz w:val="15"/>
        </w:rPr>
      </w:pPr>
    </w:p>
    <w:p>
      <w:pPr>
        <w:spacing w:before="73"/>
        <w:ind w:left="817" w:right="0" w:firstLine="0"/>
        <w:jc w:val="left"/>
        <w:rPr>
          <w:sz w:val="22"/>
        </w:rPr>
      </w:pPr>
      <w:r>
        <w:rPr>
          <w:position w:val="9"/>
          <w:sz w:val="12"/>
        </w:rPr>
        <w:t>431 </w:t>
      </w:r>
      <w:r>
        <w:rPr>
          <w:i/>
          <w:sz w:val="22"/>
        </w:rPr>
        <w:t>See, e.g., United States v. Welch</w:t>
      </w:r>
      <w:r>
        <w:rPr>
          <w:sz w:val="22"/>
        </w:rPr>
        <w:t>, 368 F.3d 970, 975 (7th Cir. 2004) (“the usefulness of [eyewitness</w:t>
      </w:r>
    </w:p>
    <w:p>
      <w:pPr>
        <w:spacing w:line="244" w:lineRule="auto" w:before="6"/>
        <w:ind w:left="100" w:right="475" w:firstLine="0"/>
        <w:jc w:val="both"/>
        <w:rPr>
          <w:sz w:val="22"/>
        </w:rPr>
      </w:pPr>
      <w:r>
        <w:rPr>
          <w:sz w:val="22"/>
        </w:rPr>
        <w:t>identification</w:t>
      </w:r>
      <w:r>
        <w:rPr>
          <w:spacing w:val="-11"/>
          <w:sz w:val="22"/>
        </w:rPr>
        <w:t> </w:t>
      </w:r>
      <w:r>
        <w:rPr>
          <w:sz w:val="22"/>
        </w:rPr>
        <w:t>expert]</w:t>
      </w:r>
      <w:r>
        <w:rPr>
          <w:spacing w:val="-8"/>
          <w:sz w:val="22"/>
        </w:rPr>
        <w:t> </w:t>
      </w:r>
      <w:r>
        <w:rPr>
          <w:sz w:val="22"/>
        </w:rPr>
        <w:t>evidence</w:t>
      </w:r>
      <w:r>
        <w:rPr>
          <w:spacing w:val="-11"/>
          <w:sz w:val="22"/>
        </w:rPr>
        <w:t> </w:t>
      </w:r>
      <w:r>
        <w:rPr>
          <w:sz w:val="22"/>
        </w:rPr>
        <w:t>in</w:t>
      </w:r>
      <w:r>
        <w:rPr>
          <w:spacing w:val="-7"/>
          <w:sz w:val="22"/>
        </w:rPr>
        <w:t> </w:t>
      </w:r>
      <w:r>
        <w:rPr>
          <w:sz w:val="22"/>
        </w:rPr>
        <w:t>a</w:t>
      </w:r>
      <w:r>
        <w:rPr>
          <w:spacing w:val="-11"/>
          <w:sz w:val="22"/>
        </w:rPr>
        <w:t> </w:t>
      </w:r>
      <w:r>
        <w:rPr>
          <w:sz w:val="22"/>
        </w:rPr>
        <w:t>particular</w:t>
      </w:r>
      <w:r>
        <w:rPr>
          <w:spacing w:val="-11"/>
          <w:sz w:val="22"/>
        </w:rPr>
        <w:t> </w:t>
      </w:r>
      <w:r>
        <w:rPr>
          <w:sz w:val="22"/>
        </w:rPr>
        <w:t>case</w:t>
      </w:r>
      <w:r>
        <w:rPr>
          <w:spacing w:val="-10"/>
          <w:sz w:val="22"/>
        </w:rPr>
        <w:t> </w:t>
      </w:r>
      <w:r>
        <w:rPr>
          <w:sz w:val="22"/>
        </w:rPr>
        <w:t>is</w:t>
      </w:r>
      <w:r>
        <w:rPr>
          <w:spacing w:val="-7"/>
          <w:sz w:val="22"/>
        </w:rPr>
        <w:t> </w:t>
      </w:r>
      <w:r>
        <w:rPr>
          <w:sz w:val="22"/>
        </w:rPr>
        <w:t>best</w:t>
      </w:r>
      <w:r>
        <w:rPr>
          <w:spacing w:val="-8"/>
          <w:sz w:val="22"/>
        </w:rPr>
        <w:t> </w:t>
      </w:r>
      <w:r>
        <w:rPr>
          <w:sz w:val="22"/>
        </w:rPr>
        <w:t>decided</w:t>
      </w:r>
      <w:r>
        <w:rPr>
          <w:spacing w:val="-8"/>
          <w:sz w:val="22"/>
        </w:rPr>
        <w:t> </w:t>
      </w:r>
      <w:r>
        <w:rPr>
          <w:sz w:val="22"/>
        </w:rPr>
        <w:t>by</w:t>
      </w:r>
      <w:r>
        <w:rPr>
          <w:spacing w:val="-11"/>
          <w:sz w:val="22"/>
        </w:rPr>
        <w:t> </w:t>
      </w:r>
      <w:r>
        <w:rPr>
          <w:sz w:val="22"/>
        </w:rPr>
        <w:t>the</w:t>
      </w:r>
      <w:r>
        <w:rPr>
          <w:spacing w:val="-5"/>
          <w:sz w:val="22"/>
        </w:rPr>
        <w:t> </w:t>
      </w:r>
      <w:r>
        <w:rPr>
          <w:sz w:val="22"/>
        </w:rPr>
        <w:t>district</w:t>
      </w:r>
      <w:r>
        <w:rPr>
          <w:spacing w:val="-8"/>
          <w:sz w:val="22"/>
        </w:rPr>
        <w:t> </w:t>
      </w:r>
      <w:r>
        <w:rPr>
          <w:sz w:val="22"/>
        </w:rPr>
        <w:t>court</w:t>
      </w:r>
      <w:r>
        <w:rPr>
          <w:spacing w:val="-8"/>
          <w:sz w:val="22"/>
        </w:rPr>
        <w:t> </w:t>
      </w:r>
      <w:r>
        <w:rPr>
          <w:sz w:val="22"/>
        </w:rPr>
        <w:t>and</w:t>
      </w:r>
      <w:r>
        <w:rPr>
          <w:spacing w:val="-7"/>
          <w:sz w:val="22"/>
        </w:rPr>
        <w:t> </w:t>
      </w:r>
      <w:r>
        <w:rPr>
          <w:sz w:val="22"/>
        </w:rPr>
        <w:t>given</w:t>
      </w:r>
      <w:r>
        <w:rPr>
          <w:spacing w:val="-8"/>
          <w:sz w:val="22"/>
        </w:rPr>
        <w:t> </w:t>
      </w:r>
      <w:r>
        <w:rPr>
          <w:sz w:val="22"/>
        </w:rPr>
        <w:t>great</w:t>
      </w:r>
      <w:r>
        <w:rPr>
          <w:spacing w:val="-7"/>
          <w:sz w:val="22"/>
        </w:rPr>
        <w:t> </w:t>
      </w:r>
      <w:r>
        <w:rPr>
          <w:sz w:val="22"/>
        </w:rPr>
        <w:t>deference by</w:t>
      </w:r>
      <w:r>
        <w:rPr>
          <w:spacing w:val="-9"/>
          <w:sz w:val="22"/>
        </w:rPr>
        <w:t> </w:t>
      </w:r>
      <w:r>
        <w:rPr>
          <w:sz w:val="22"/>
        </w:rPr>
        <w:t>this</w:t>
      </w:r>
      <w:r>
        <w:rPr>
          <w:spacing w:val="-6"/>
          <w:sz w:val="22"/>
        </w:rPr>
        <w:t> </w:t>
      </w:r>
      <w:r>
        <w:rPr>
          <w:sz w:val="22"/>
        </w:rPr>
        <w:t>Court”);</w:t>
      </w:r>
      <w:r>
        <w:rPr>
          <w:spacing w:val="-5"/>
          <w:sz w:val="22"/>
        </w:rPr>
        <w:t> </w:t>
      </w:r>
      <w:r>
        <w:rPr>
          <w:i/>
          <w:sz w:val="22"/>
        </w:rPr>
        <w:t>United</w:t>
      </w:r>
      <w:r>
        <w:rPr>
          <w:i/>
          <w:spacing w:val="-7"/>
          <w:sz w:val="22"/>
        </w:rPr>
        <w:t> </w:t>
      </w:r>
      <w:r>
        <w:rPr>
          <w:i/>
          <w:sz w:val="22"/>
        </w:rPr>
        <w:t>States</w:t>
      </w:r>
      <w:r>
        <w:rPr>
          <w:i/>
          <w:spacing w:val="-4"/>
          <w:sz w:val="22"/>
        </w:rPr>
        <w:t> </w:t>
      </w:r>
      <w:r>
        <w:rPr>
          <w:i/>
          <w:sz w:val="22"/>
        </w:rPr>
        <w:t>v.</w:t>
      </w:r>
      <w:r>
        <w:rPr>
          <w:i/>
          <w:spacing w:val="-7"/>
          <w:sz w:val="22"/>
        </w:rPr>
        <w:t> </w:t>
      </w:r>
      <w:r>
        <w:rPr>
          <w:i/>
          <w:sz w:val="22"/>
        </w:rPr>
        <w:t>Cunningham</w:t>
      </w:r>
      <w:r>
        <w:rPr>
          <w:sz w:val="22"/>
        </w:rPr>
        <w:t>,</w:t>
      </w:r>
      <w:r>
        <w:rPr>
          <w:spacing w:val="-6"/>
          <w:sz w:val="22"/>
        </w:rPr>
        <w:t> </w:t>
      </w:r>
      <w:r>
        <w:rPr>
          <w:sz w:val="22"/>
        </w:rPr>
        <w:t>194</w:t>
      </w:r>
      <w:r>
        <w:rPr>
          <w:spacing w:val="-6"/>
          <w:sz w:val="22"/>
        </w:rPr>
        <w:t> </w:t>
      </w:r>
      <w:r>
        <w:rPr>
          <w:sz w:val="22"/>
        </w:rPr>
        <w:t>F.3d</w:t>
      </w:r>
      <w:r>
        <w:rPr>
          <w:spacing w:val="-8"/>
          <w:sz w:val="22"/>
        </w:rPr>
        <w:t> </w:t>
      </w:r>
      <w:r>
        <w:rPr>
          <w:sz w:val="22"/>
        </w:rPr>
        <w:t>1186,</w:t>
      </w:r>
      <w:r>
        <w:rPr>
          <w:spacing w:val="-6"/>
          <w:sz w:val="22"/>
        </w:rPr>
        <w:t> </w:t>
      </w:r>
      <w:r>
        <w:rPr>
          <w:sz w:val="22"/>
        </w:rPr>
        <w:t>1195</w:t>
      </w:r>
      <w:r>
        <w:rPr>
          <w:spacing w:val="-8"/>
          <w:sz w:val="22"/>
        </w:rPr>
        <w:t> </w:t>
      </w:r>
      <w:r>
        <w:rPr>
          <w:sz w:val="22"/>
        </w:rPr>
        <w:t>(11th</w:t>
      </w:r>
      <w:r>
        <w:rPr>
          <w:spacing w:val="-6"/>
          <w:sz w:val="22"/>
        </w:rPr>
        <w:t> </w:t>
      </w:r>
      <w:r>
        <w:rPr>
          <w:sz w:val="22"/>
        </w:rPr>
        <w:t>Cir.</w:t>
      </w:r>
      <w:r>
        <w:rPr>
          <w:spacing w:val="-5"/>
          <w:sz w:val="22"/>
        </w:rPr>
        <w:t> </w:t>
      </w:r>
      <w:r>
        <w:rPr>
          <w:sz w:val="22"/>
        </w:rPr>
        <w:t>1999)</w:t>
      </w:r>
      <w:r>
        <w:rPr>
          <w:spacing w:val="-5"/>
          <w:sz w:val="22"/>
        </w:rPr>
        <w:t> </w:t>
      </w:r>
      <w:r>
        <w:rPr>
          <w:sz w:val="22"/>
        </w:rPr>
        <w:t>(not</w:t>
      </w:r>
      <w:r>
        <w:rPr>
          <w:spacing w:val="-4"/>
          <w:sz w:val="22"/>
        </w:rPr>
        <w:t> </w:t>
      </w:r>
      <w:r>
        <w:rPr>
          <w:sz w:val="22"/>
        </w:rPr>
        <w:t>abuse</w:t>
      </w:r>
      <w:r>
        <w:rPr>
          <w:spacing w:val="-4"/>
          <w:sz w:val="22"/>
        </w:rPr>
        <w:t> </w:t>
      </w:r>
      <w:r>
        <w:rPr>
          <w:sz w:val="22"/>
        </w:rPr>
        <w:t>of</w:t>
      </w:r>
      <w:r>
        <w:rPr>
          <w:spacing w:val="-3"/>
          <w:sz w:val="22"/>
        </w:rPr>
        <w:t> </w:t>
      </w:r>
      <w:r>
        <w:rPr>
          <w:sz w:val="22"/>
        </w:rPr>
        <w:t>discretion</w:t>
      </w:r>
      <w:r>
        <w:rPr>
          <w:spacing w:val="-4"/>
          <w:sz w:val="22"/>
        </w:rPr>
        <w:t> </w:t>
      </w:r>
      <w:r>
        <w:rPr>
          <w:sz w:val="22"/>
        </w:rPr>
        <w:t>to exclude test results, even though “[h]ad we been sitting as district court </w:t>
      </w:r>
      <w:r>
        <w:rPr>
          <w:spacing w:val="2"/>
          <w:sz w:val="22"/>
        </w:rPr>
        <w:t>judges, </w:t>
      </w:r>
      <w:r>
        <w:rPr>
          <w:sz w:val="22"/>
        </w:rPr>
        <w:t>we might have allowed [the defendant]</w:t>
      </w:r>
      <w:r>
        <w:rPr>
          <w:spacing w:val="-14"/>
          <w:sz w:val="22"/>
        </w:rPr>
        <w:t> </w:t>
      </w:r>
      <w:r>
        <w:rPr>
          <w:sz w:val="22"/>
        </w:rPr>
        <w:t>to</w:t>
      </w:r>
      <w:r>
        <w:rPr>
          <w:spacing w:val="-15"/>
          <w:sz w:val="22"/>
        </w:rPr>
        <w:t> </w:t>
      </w:r>
      <w:r>
        <w:rPr>
          <w:sz w:val="22"/>
        </w:rPr>
        <w:t>introduce</w:t>
      </w:r>
      <w:r>
        <w:rPr>
          <w:spacing w:val="-14"/>
          <w:sz w:val="22"/>
        </w:rPr>
        <w:t> </w:t>
      </w:r>
      <w:r>
        <w:rPr>
          <w:sz w:val="22"/>
        </w:rPr>
        <w:t>the</w:t>
      </w:r>
      <w:r>
        <w:rPr>
          <w:spacing w:val="-13"/>
          <w:sz w:val="22"/>
        </w:rPr>
        <w:t> </w:t>
      </w:r>
      <w:r>
        <w:rPr>
          <w:sz w:val="22"/>
        </w:rPr>
        <w:t>.</w:t>
      </w:r>
      <w:r>
        <w:rPr>
          <w:spacing w:val="-12"/>
          <w:sz w:val="22"/>
        </w:rPr>
        <w:t> </w:t>
      </w:r>
      <w:r>
        <w:rPr>
          <w:sz w:val="22"/>
        </w:rPr>
        <w:t>.</w:t>
      </w:r>
      <w:r>
        <w:rPr>
          <w:spacing w:val="-13"/>
          <w:sz w:val="22"/>
        </w:rPr>
        <w:t> </w:t>
      </w:r>
      <w:r>
        <w:rPr>
          <w:sz w:val="22"/>
        </w:rPr>
        <w:t>.</w:t>
      </w:r>
      <w:r>
        <w:rPr>
          <w:spacing w:val="-13"/>
          <w:sz w:val="22"/>
        </w:rPr>
        <w:t> </w:t>
      </w:r>
      <w:r>
        <w:rPr>
          <w:sz w:val="22"/>
        </w:rPr>
        <w:t>test</w:t>
      </w:r>
      <w:r>
        <w:rPr>
          <w:spacing w:val="-13"/>
          <w:sz w:val="22"/>
        </w:rPr>
        <w:t> </w:t>
      </w:r>
      <w:r>
        <w:rPr>
          <w:sz w:val="22"/>
        </w:rPr>
        <w:t>results”);</w:t>
      </w:r>
      <w:r>
        <w:rPr>
          <w:spacing w:val="-10"/>
          <w:sz w:val="22"/>
        </w:rPr>
        <w:t> </w:t>
      </w:r>
      <w:r>
        <w:rPr>
          <w:i/>
          <w:sz w:val="22"/>
        </w:rPr>
        <w:t>United</w:t>
      </w:r>
      <w:r>
        <w:rPr>
          <w:i/>
          <w:spacing w:val="-12"/>
          <w:sz w:val="22"/>
        </w:rPr>
        <w:t> </w:t>
      </w:r>
      <w:r>
        <w:rPr>
          <w:i/>
          <w:sz w:val="22"/>
        </w:rPr>
        <w:t>States</w:t>
      </w:r>
      <w:r>
        <w:rPr>
          <w:i/>
          <w:spacing w:val="-11"/>
          <w:sz w:val="22"/>
        </w:rPr>
        <w:t> </w:t>
      </w:r>
      <w:r>
        <w:rPr>
          <w:i/>
          <w:sz w:val="22"/>
        </w:rPr>
        <w:t>v.</w:t>
      </w:r>
      <w:r>
        <w:rPr>
          <w:i/>
          <w:spacing w:val="-10"/>
          <w:sz w:val="22"/>
        </w:rPr>
        <w:t> </w:t>
      </w:r>
      <w:r>
        <w:rPr>
          <w:i/>
          <w:sz w:val="22"/>
        </w:rPr>
        <w:t>White</w:t>
      </w:r>
      <w:r>
        <w:rPr>
          <w:sz w:val="22"/>
        </w:rPr>
        <w:t>,</w:t>
      </w:r>
      <w:r>
        <w:rPr>
          <w:spacing w:val="-12"/>
          <w:sz w:val="22"/>
        </w:rPr>
        <w:t> </w:t>
      </w:r>
      <w:r>
        <w:rPr>
          <w:sz w:val="22"/>
        </w:rPr>
        <w:t>890</w:t>
      </w:r>
      <w:r>
        <w:rPr>
          <w:spacing w:val="-14"/>
          <w:sz w:val="22"/>
        </w:rPr>
        <w:t> </w:t>
      </w:r>
      <w:r>
        <w:rPr>
          <w:sz w:val="22"/>
        </w:rPr>
        <w:t>F.2d</w:t>
      </w:r>
      <w:r>
        <w:rPr>
          <w:spacing w:val="-12"/>
          <w:sz w:val="22"/>
        </w:rPr>
        <w:t> </w:t>
      </w:r>
      <w:r>
        <w:rPr>
          <w:sz w:val="22"/>
        </w:rPr>
        <w:t>1012,</w:t>
      </w:r>
      <w:r>
        <w:rPr>
          <w:spacing w:val="-14"/>
          <w:sz w:val="22"/>
        </w:rPr>
        <w:t> </w:t>
      </w:r>
      <w:r>
        <w:rPr>
          <w:sz w:val="22"/>
        </w:rPr>
        <w:t>1014</w:t>
      </w:r>
      <w:r>
        <w:rPr>
          <w:spacing w:val="-14"/>
          <w:sz w:val="22"/>
        </w:rPr>
        <w:t> </w:t>
      </w:r>
      <w:r>
        <w:rPr>
          <w:sz w:val="22"/>
        </w:rPr>
        <w:t>(8th</w:t>
      </w:r>
      <w:r>
        <w:rPr>
          <w:spacing w:val="-12"/>
          <w:sz w:val="22"/>
        </w:rPr>
        <w:t> </w:t>
      </w:r>
      <w:r>
        <w:rPr>
          <w:sz w:val="22"/>
        </w:rPr>
        <w:t>Cir.</w:t>
      </w:r>
      <w:r>
        <w:rPr>
          <w:spacing w:val="-12"/>
          <w:sz w:val="22"/>
        </w:rPr>
        <w:t> </w:t>
      </w:r>
      <w:r>
        <w:rPr>
          <w:sz w:val="22"/>
        </w:rPr>
        <w:t>1989)</w:t>
      </w:r>
      <w:r>
        <w:rPr>
          <w:spacing w:val="-15"/>
          <w:sz w:val="22"/>
        </w:rPr>
        <w:t> </w:t>
      </w:r>
      <w:r>
        <w:rPr>
          <w:sz w:val="22"/>
        </w:rPr>
        <w:t>(noting “great deference” given to trial court evidentiary rulings and declining to find abuse of discretion in admission of law enforcement officer expert testimony regarding modus operandi of drug dealers, but noting that “[t]his finding</w:t>
      </w:r>
      <w:r>
        <w:rPr>
          <w:spacing w:val="-21"/>
          <w:sz w:val="22"/>
        </w:rPr>
        <w:t> </w:t>
      </w:r>
      <w:r>
        <w:rPr>
          <w:sz w:val="22"/>
        </w:rPr>
        <w:t>does</w:t>
      </w:r>
      <w:r>
        <w:rPr>
          <w:spacing w:val="-15"/>
          <w:sz w:val="22"/>
        </w:rPr>
        <w:t> </w:t>
      </w:r>
      <w:r>
        <w:rPr>
          <w:sz w:val="22"/>
        </w:rPr>
        <w:t>not</w:t>
      </w:r>
      <w:r>
        <w:rPr>
          <w:spacing w:val="-14"/>
          <w:sz w:val="22"/>
        </w:rPr>
        <w:t> </w:t>
      </w:r>
      <w:r>
        <w:rPr>
          <w:sz w:val="22"/>
        </w:rPr>
        <w:t>indicate</w:t>
      </w:r>
      <w:r>
        <w:rPr>
          <w:spacing w:val="-15"/>
          <w:sz w:val="22"/>
        </w:rPr>
        <w:t> </w:t>
      </w:r>
      <w:r>
        <w:rPr>
          <w:sz w:val="22"/>
        </w:rPr>
        <w:t>any</w:t>
      </w:r>
      <w:r>
        <w:rPr>
          <w:spacing w:val="-18"/>
          <w:sz w:val="22"/>
        </w:rPr>
        <w:t> </w:t>
      </w:r>
      <w:r>
        <w:rPr>
          <w:sz w:val="22"/>
        </w:rPr>
        <w:t>belief</w:t>
      </w:r>
      <w:r>
        <w:rPr>
          <w:spacing w:val="-13"/>
          <w:sz w:val="22"/>
        </w:rPr>
        <w:t> </w:t>
      </w:r>
      <w:r>
        <w:rPr>
          <w:sz w:val="22"/>
        </w:rPr>
        <w:t>that</w:t>
      </w:r>
      <w:r>
        <w:rPr>
          <w:spacing w:val="-15"/>
          <w:sz w:val="22"/>
        </w:rPr>
        <w:t> </w:t>
      </w:r>
      <w:r>
        <w:rPr>
          <w:sz w:val="22"/>
        </w:rPr>
        <w:t>the</w:t>
      </w:r>
      <w:r>
        <w:rPr>
          <w:spacing w:val="-15"/>
          <w:sz w:val="22"/>
        </w:rPr>
        <w:t> </w:t>
      </w:r>
      <w:r>
        <w:rPr>
          <w:sz w:val="22"/>
        </w:rPr>
        <w:t>district</w:t>
      </w:r>
      <w:r>
        <w:rPr>
          <w:spacing w:val="-13"/>
          <w:sz w:val="22"/>
        </w:rPr>
        <w:t> </w:t>
      </w:r>
      <w:r>
        <w:rPr>
          <w:sz w:val="22"/>
        </w:rPr>
        <w:t>court</w:t>
      </w:r>
      <w:r>
        <w:rPr>
          <w:spacing w:val="-14"/>
          <w:sz w:val="22"/>
        </w:rPr>
        <w:t> </w:t>
      </w:r>
      <w:r>
        <w:rPr>
          <w:sz w:val="22"/>
        </w:rPr>
        <w:t>followed</w:t>
      </w:r>
      <w:r>
        <w:rPr>
          <w:spacing w:val="-15"/>
          <w:sz w:val="22"/>
        </w:rPr>
        <w:t> </w:t>
      </w:r>
      <w:r>
        <w:rPr>
          <w:sz w:val="22"/>
        </w:rPr>
        <w:t>the</w:t>
      </w:r>
      <w:r>
        <w:rPr>
          <w:spacing w:val="-15"/>
          <w:sz w:val="22"/>
        </w:rPr>
        <w:t> </w:t>
      </w:r>
      <w:r>
        <w:rPr>
          <w:sz w:val="22"/>
        </w:rPr>
        <w:t>best</w:t>
      </w:r>
      <w:r>
        <w:rPr>
          <w:spacing w:val="-13"/>
          <w:sz w:val="22"/>
        </w:rPr>
        <w:t> </w:t>
      </w:r>
      <w:r>
        <w:rPr>
          <w:sz w:val="22"/>
        </w:rPr>
        <w:t>course</w:t>
      </w:r>
      <w:r>
        <w:rPr>
          <w:spacing w:val="-15"/>
          <w:sz w:val="22"/>
        </w:rPr>
        <w:t> </w:t>
      </w:r>
      <w:r>
        <w:rPr>
          <w:sz w:val="22"/>
        </w:rPr>
        <w:t>in</w:t>
      </w:r>
      <w:r>
        <w:rPr>
          <w:spacing w:val="-15"/>
          <w:sz w:val="22"/>
        </w:rPr>
        <w:t> </w:t>
      </w:r>
      <w:r>
        <w:rPr>
          <w:sz w:val="22"/>
        </w:rPr>
        <w:t>admitting</w:t>
      </w:r>
      <w:r>
        <w:rPr>
          <w:spacing w:val="-18"/>
          <w:sz w:val="22"/>
        </w:rPr>
        <w:t> </w:t>
      </w:r>
      <w:r>
        <w:rPr>
          <w:sz w:val="22"/>
        </w:rPr>
        <w:t>all</w:t>
      </w:r>
      <w:r>
        <w:rPr>
          <w:spacing w:val="-15"/>
          <w:sz w:val="22"/>
        </w:rPr>
        <w:t> </w:t>
      </w:r>
      <w:r>
        <w:rPr>
          <w:sz w:val="22"/>
        </w:rPr>
        <w:t>of</w:t>
      </w:r>
      <w:r>
        <w:rPr>
          <w:spacing w:val="-15"/>
          <w:sz w:val="22"/>
        </w:rPr>
        <w:t> </w:t>
      </w:r>
      <w:r>
        <w:rPr>
          <w:sz w:val="22"/>
        </w:rPr>
        <w:t>the</w:t>
      </w:r>
      <w:r>
        <w:rPr>
          <w:spacing w:val="-18"/>
          <w:sz w:val="22"/>
        </w:rPr>
        <w:t> </w:t>
      </w:r>
      <w:r>
        <w:rPr>
          <w:sz w:val="22"/>
        </w:rPr>
        <w:t>evidence that was admitted, or that we favor admission of such evidence in general”).</w:t>
      </w:r>
    </w:p>
    <w:p>
      <w:pPr>
        <w:pStyle w:val="BodyText"/>
        <w:spacing w:before="4"/>
        <w:rPr>
          <w:sz w:val="15"/>
        </w:rPr>
      </w:pPr>
    </w:p>
    <w:p>
      <w:pPr>
        <w:spacing w:line="244" w:lineRule="auto" w:before="73"/>
        <w:ind w:left="100" w:right="477" w:firstLine="718"/>
        <w:jc w:val="both"/>
        <w:rPr>
          <w:sz w:val="22"/>
        </w:rPr>
      </w:pPr>
      <w:r>
        <w:rPr>
          <w:spacing w:val="4"/>
          <w:position w:val="9"/>
          <w:sz w:val="12"/>
        </w:rPr>
        <w:t>432</w:t>
      </w:r>
      <w:r>
        <w:rPr>
          <w:spacing w:val="31"/>
          <w:position w:val="9"/>
          <w:sz w:val="12"/>
        </w:rPr>
        <w:t> </w:t>
      </w:r>
      <w:r>
        <w:rPr>
          <w:i/>
          <w:sz w:val="22"/>
        </w:rPr>
        <w:t>United</w:t>
      </w:r>
      <w:r>
        <w:rPr>
          <w:i/>
          <w:spacing w:val="-11"/>
          <w:sz w:val="22"/>
        </w:rPr>
        <w:t> </w:t>
      </w:r>
      <w:r>
        <w:rPr>
          <w:i/>
          <w:sz w:val="22"/>
        </w:rPr>
        <w:t>States</w:t>
      </w:r>
      <w:r>
        <w:rPr>
          <w:i/>
          <w:spacing w:val="-11"/>
          <w:sz w:val="22"/>
        </w:rPr>
        <w:t> </w:t>
      </w:r>
      <w:r>
        <w:rPr>
          <w:i/>
          <w:sz w:val="22"/>
        </w:rPr>
        <w:t>v.</w:t>
      </w:r>
      <w:r>
        <w:rPr>
          <w:i/>
          <w:spacing w:val="-10"/>
          <w:sz w:val="22"/>
        </w:rPr>
        <w:t> </w:t>
      </w:r>
      <w:r>
        <w:rPr>
          <w:i/>
          <w:sz w:val="22"/>
        </w:rPr>
        <w:t>Schwartz</w:t>
      </w:r>
      <w:r>
        <w:rPr>
          <w:sz w:val="22"/>
        </w:rPr>
        <w:t>,</w:t>
      </w:r>
      <w:r>
        <w:rPr>
          <w:spacing w:val="-12"/>
          <w:sz w:val="22"/>
        </w:rPr>
        <w:t> </w:t>
      </w:r>
      <w:r>
        <w:rPr>
          <w:sz w:val="22"/>
        </w:rPr>
        <w:t>511</w:t>
      </w:r>
      <w:r>
        <w:rPr>
          <w:spacing w:val="-11"/>
          <w:sz w:val="22"/>
        </w:rPr>
        <w:t> </w:t>
      </w:r>
      <w:r>
        <w:rPr>
          <w:sz w:val="22"/>
        </w:rPr>
        <w:t>F.3d</w:t>
      </w:r>
      <w:r>
        <w:rPr>
          <w:spacing w:val="-14"/>
          <w:sz w:val="22"/>
        </w:rPr>
        <w:t> </w:t>
      </w:r>
      <w:r>
        <w:rPr>
          <w:sz w:val="22"/>
        </w:rPr>
        <w:t>403,</w:t>
      </w:r>
      <w:r>
        <w:rPr>
          <w:spacing w:val="-12"/>
          <w:sz w:val="22"/>
        </w:rPr>
        <w:t> </w:t>
      </w:r>
      <w:r>
        <w:rPr>
          <w:sz w:val="22"/>
        </w:rPr>
        <w:t>405</w:t>
      </w:r>
      <w:r>
        <w:rPr>
          <w:spacing w:val="-14"/>
          <w:sz w:val="22"/>
        </w:rPr>
        <w:t> </w:t>
      </w:r>
      <w:r>
        <w:rPr>
          <w:sz w:val="22"/>
        </w:rPr>
        <w:t>(3d</w:t>
      </w:r>
      <w:r>
        <w:rPr>
          <w:spacing w:val="-15"/>
          <w:sz w:val="22"/>
        </w:rPr>
        <w:t> </w:t>
      </w:r>
      <w:r>
        <w:rPr>
          <w:sz w:val="22"/>
        </w:rPr>
        <w:t>Cir.</w:t>
      </w:r>
      <w:r>
        <w:rPr>
          <w:spacing w:val="-12"/>
          <w:sz w:val="22"/>
        </w:rPr>
        <w:t> </w:t>
      </w:r>
      <w:r>
        <w:rPr>
          <w:sz w:val="22"/>
        </w:rPr>
        <w:t>2008);</w:t>
      </w:r>
      <w:r>
        <w:rPr>
          <w:spacing w:val="-12"/>
          <w:sz w:val="22"/>
        </w:rPr>
        <w:t> </w:t>
      </w:r>
      <w:r>
        <w:rPr>
          <w:i/>
          <w:sz w:val="22"/>
        </w:rPr>
        <w:t>United</w:t>
      </w:r>
      <w:r>
        <w:rPr>
          <w:i/>
          <w:spacing w:val="-15"/>
          <w:sz w:val="22"/>
        </w:rPr>
        <w:t> </w:t>
      </w:r>
      <w:r>
        <w:rPr>
          <w:i/>
          <w:sz w:val="22"/>
        </w:rPr>
        <w:t>States</w:t>
      </w:r>
      <w:r>
        <w:rPr>
          <w:i/>
          <w:spacing w:val="-12"/>
          <w:sz w:val="22"/>
        </w:rPr>
        <w:t> </w:t>
      </w:r>
      <w:r>
        <w:rPr>
          <w:i/>
          <w:sz w:val="22"/>
        </w:rPr>
        <w:t>v.</w:t>
      </w:r>
      <w:r>
        <w:rPr>
          <w:i/>
          <w:spacing w:val="-12"/>
          <w:sz w:val="22"/>
        </w:rPr>
        <w:t> </w:t>
      </w:r>
      <w:r>
        <w:rPr>
          <w:i/>
          <w:sz w:val="22"/>
        </w:rPr>
        <w:t>Sanchez</w:t>
      </w:r>
      <w:r>
        <w:rPr>
          <w:sz w:val="22"/>
        </w:rPr>
        <w:t>,</w:t>
      </w:r>
      <w:r>
        <w:rPr>
          <w:spacing w:val="-9"/>
          <w:sz w:val="22"/>
        </w:rPr>
        <w:t> </w:t>
      </w:r>
      <w:r>
        <w:rPr>
          <w:sz w:val="22"/>
        </w:rPr>
        <w:t>508</w:t>
      </w:r>
      <w:r>
        <w:rPr>
          <w:spacing w:val="-11"/>
          <w:sz w:val="22"/>
        </w:rPr>
        <w:t> </w:t>
      </w:r>
      <w:r>
        <w:rPr>
          <w:sz w:val="22"/>
        </w:rPr>
        <w:t>F.3d</w:t>
      </w:r>
      <w:r>
        <w:rPr>
          <w:spacing w:val="-9"/>
          <w:sz w:val="22"/>
        </w:rPr>
        <w:t> </w:t>
      </w:r>
      <w:r>
        <w:rPr>
          <w:sz w:val="22"/>
        </w:rPr>
        <w:t>456, 460</w:t>
      </w:r>
      <w:r>
        <w:rPr>
          <w:spacing w:val="-9"/>
          <w:sz w:val="22"/>
        </w:rPr>
        <w:t> </w:t>
      </w:r>
      <w:r>
        <w:rPr>
          <w:sz w:val="22"/>
        </w:rPr>
        <w:t>(8th</w:t>
      </w:r>
      <w:r>
        <w:rPr>
          <w:spacing w:val="-9"/>
          <w:sz w:val="22"/>
        </w:rPr>
        <w:t> </w:t>
      </w:r>
      <w:r>
        <w:rPr>
          <w:sz w:val="22"/>
        </w:rPr>
        <w:t>Cir.</w:t>
      </w:r>
      <w:r>
        <w:rPr>
          <w:spacing w:val="-5"/>
          <w:sz w:val="22"/>
        </w:rPr>
        <w:t> </w:t>
      </w:r>
      <w:r>
        <w:rPr>
          <w:sz w:val="22"/>
        </w:rPr>
        <w:t>2007);</w:t>
      </w:r>
      <w:r>
        <w:rPr>
          <w:spacing w:val="-4"/>
          <w:sz w:val="22"/>
        </w:rPr>
        <w:t> </w:t>
      </w:r>
      <w:r>
        <w:rPr>
          <w:i/>
          <w:sz w:val="22"/>
        </w:rPr>
        <w:t>United</w:t>
      </w:r>
      <w:r>
        <w:rPr>
          <w:i/>
          <w:spacing w:val="-6"/>
          <w:sz w:val="22"/>
        </w:rPr>
        <w:t> </w:t>
      </w:r>
      <w:r>
        <w:rPr>
          <w:i/>
          <w:sz w:val="22"/>
        </w:rPr>
        <w:t>States</w:t>
      </w:r>
      <w:r>
        <w:rPr>
          <w:i/>
          <w:spacing w:val="-6"/>
          <w:sz w:val="22"/>
        </w:rPr>
        <w:t> </w:t>
      </w:r>
      <w:r>
        <w:rPr>
          <w:i/>
          <w:sz w:val="22"/>
        </w:rPr>
        <w:t>v.</w:t>
      </w:r>
      <w:r>
        <w:rPr>
          <w:i/>
          <w:spacing w:val="-5"/>
          <w:sz w:val="22"/>
        </w:rPr>
        <w:t> </w:t>
      </w:r>
      <w:r>
        <w:rPr>
          <w:i/>
          <w:sz w:val="22"/>
        </w:rPr>
        <w:t>Harris</w:t>
      </w:r>
      <w:r>
        <w:rPr>
          <w:sz w:val="22"/>
        </w:rPr>
        <w:t>,</w:t>
      </w:r>
      <w:r>
        <w:rPr>
          <w:spacing w:val="-8"/>
          <w:sz w:val="22"/>
        </w:rPr>
        <w:t> </w:t>
      </w:r>
      <w:r>
        <w:rPr>
          <w:sz w:val="22"/>
        </w:rPr>
        <w:t>473</w:t>
      </w:r>
      <w:r>
        <w:rPr>
          <w:spacing w:val="-6"/>
          <w:sz w:val="22"/>
        </w:rPr>
        <w:t> </w:t>
      </w:r>
      <w:r>
        <w:rPr>
          <w:sz w:val="22"/>
        </w:rPr>
        <w:t>F.3d</w:t>
      </w:r>
      <w:r>
        <w:rPr>
          <w:spacing w:val="-9"/>
          <w:sz w:val="22"/>
        </w:rPr>
        <w:t> </w:t>
      </w:r>
      <w:r>
        <w:rPr>
          <w:sz w:val="22"/>
        </w:rPr>
        <w:t>222,</w:t>
      </w:r>
      <w:r>
        <w:rPr>
          <w:spacing w:val="-11"/>
          <w:sz w:val="22"/>
        </w:rPr>
        <w:t> </w:t>
      </w:r>
      <w:r>
        <w:rPr>
          <w:sz w:val="22"/>
        </w:rPr>
        <w:t>225</w:t>
      </w:r>
      <w:r>
        <w:rPr>
          <w:spacing w:val="-9"/>
          <w:sz w:val="22"/>
        </w:rPr>
        <w:t> </w:t>
      </w:r>
      <w:r>
        <w:rPr>
          <w:sz w:val="22"/>
        </w:rPr>
        <w:t>(6th</w:t>
      </w:r>
      <w:r>
        <w:rPr>
          <w:spacing w:val="-8"/>
          <w:sz w:val="22"/>
        </w:rPr>
        <w:t> </w:t>
      </w:r>
      <w:r>
        <w:rPr>
          <w:sz w:val="22"/>
        </w:rPr>
        <w:t>Cir.</w:t>
      </w:r>
      <w:r>
        <w:rPr>
          <w:spacing w:val="-9"/>
          <w:sz w:val="22"/>
        </w:rPr>
        <w:t> </w:t>
      </w:r>
      <w:r>
        <w:rPr>
          <w:sz w:val="22"/>
        </w:rPr>
        <w:t>2006);</w:t>
      </w:r>
      <w:r>
        <w:rPr>
          <w:spacing w:val="-8"/>
          <w:sz w:val="22"/>
        </w:rPr>
        <w:t> </w:t>
      </w:r>
      <w:r>
        <w:rPr>
          <w:i/>
          <w:sz w:val="22"/>
        </w:rPr>
        <w:t>United</w:t>
      </w:r>
      <w:r>
        <w:rPr>
          <w:i/>
          <w:spacing w:val="-9"/>
          <w:sz w:val="22"/>
        </w:rPr>
        <w:t> </w:t>
      </w:r>
      <w:r>
        <w:rPr>
          <w:i/>
          <w:sz w:val="22"/>
        </w:rPr>
        <w:t>States</w:t>
      </w:r>
      <w:r>
        <w:rPr>
          <w:i/>
          <w:spacing w:val="-7"/>
          <w:sz w:val="22"/>
        </w:rPr>
        <w:t> </w:t>
      </w:r>
      <w:r>
        <w:rPr>
          <w:i/>
          <w:sz w:val="22"/>
        </w:rPr>
        <w:t>v.</w:t>
      </w:r>
      <w:r>
        <w:rPr>
          <w:i/>
          <w:spacing w:val="-9"/>
          <w:sz w:val="22"/>
        </w:rPr>
        <w:t> </w:t>
      </w:r>
      <w:r>
        <w:rPr>
          <w:i/>
          <w:sz w:val="22"/>
        </w:rPr>
        <w:t>Partida-Parra</w:t>
      </w:r>
      <w:r>
        <w:rPr>
          <w:sz w:val="22"/>
        </w:rPr>
        <w:t>, 859 F.2d 629, 633 (9th Cir. </w:t>
      </w:r>
      <w:r>
        <w:rPr>
          <w:spacing w:val="2"/>
          <w:sz w:val="22"/>
        </w:rPr>
        <w:t>1988); </w:t>
      </w:r>
      <w:r>
        <w:rPr>
          <w:i/>
          <w:sz w:val="22"/>
        </w:rPr>
        <w:t>see also United States v. Asset</w:t>
      </w:r>
      <w:r>
        <w:rPr>
          <w:sz w:val="22"/>
        </w:rPr>
        <w:t>, 990 F.2d 208, 215 n.6 (5th Cir. 1993) (collecting cases); </w:t>
      </w:r>
      <w:r>
        <w:rPr>
          <w:i/>
          <w:sz w:val="22"/>
        </w:rPr>
        <w:t>United States v. Harvey</w:t>
      </w:r>
      <w:r>
        <w:rPr>
          <w:sz w:val="22"/>
        </w:rPr>
        <w:t>, 791 F.2d 294, 300 (4th Cir. 1986).</w:t>
      </w:r>
    </w:p>
    <w:p>
      <w:pPr>
        <w:pStyle w:val="BodyText"/>
        <w:spacing w:before="11"/>
        <w:rPr>
          <w:sz w:val="14"/>
        </w:rPr>
      </w:pPr>
    </w:p>
    <w:p>
      <w:pPr>
        <w:spacing w:before="72"/>
        <w:ind w:left="820" w:right="0" w:firstLine="0"/>
        <w:jc w:val="left"/>
        <w:rPr>
          <w:sz w:val="22"/>
        </w:rPr>
      </w:pPr>
      <w:r>
        <w:rPr>
          <w:position w:val="9"/>
          <w:sz w:val="12"/>
        </w:rPr>
        <w:t>433 </w:t>
      </w:r>
      <w:r>
        <w:rPr>
          <w:sz w:val="22"/>
        </w:rPr>
        <w:t>S</w:t>
      </w:r>
      <w:r>
        <w:rPr>
          <w:i/>
          <w:sz w:val="22"/>
        </w:rPr>
        <w:t>ee, e.g.</w:t>
      </w:r>
      <w:r>
        <w:rPr>
          <w:sz w:val="22"/>
        </w:rPr>
        <w:t>, </w:t>
      </w:r>
      <w:r>
        <w:rPr>
          <w:i/>
          <w:sz w:val="22"/>
        </w:rPr>
        <w:t>United States v. Atkinson</w:t>
      </w:r>
      <w:r>
        <w:rPr>
          <w:sz w:val="22"/>
        </w:rPr>
        <w:t>, 979 F.2d 1219, 1223 (7th Cir. 1992) (noting that “the contract</w:t>
      </w:r>
    </w:p>
    <w:p>
      <w:pPr>
        <w:spacing w:line="244" w:lineRule="auto" w:before="6"/>
        <w:ind w:left="100" w:right="476" w:firstLine="0"/>
        <w:jc w:val="both"/>
        <w:rPr>
          <w:sz w:val="22"/>
        </w:rPr>
      </w:pPr>
      <w:r>
        <w:rPr>
          <w:sz w:val="22"/>
        </w:rPr>
        <w:t>law analogy has limits” and declining to apply contract principles regarding reformation); </w:t>
      </w:r>
      <w:r>
        <w:rPr>
          <w:i/>
          <w:sz w:val="22"/>
        </w:rPr>
        <w:t>Kingsley v. United </w:t>
      </w:r>
      <w:r>
        <w:rPr>
          <w:i/>
          <w:sz w:val="22"/>
        </w:rPr>
        <w:t>States</w:t>
      </w:r>
      <w:r>
        <w:rPr>
          <w:sz w:val="22"/>
        </w:rPr>
        <w:t>,</w:t>
      </w:r>
      <w:r>
        <w:rPr>
          <w:spacing w:val="-11"/>
          <w:sz w:val="22"/>
        </w:rPr>
        <w:t> </w:t>
      </w:r>
      <w:r>
        <w:rPr>
          <w:sz w:val="22"/>
        </w:rPr>
        <w:t>968</w:t>
      </w:r>
      <w:r>
        <w:rPr>
          <w:spacing w:val="-7"/>
          <w:sz w:val="22"/>
        </w:rPr>
        <w:t> </w:t>
      </w:r>
      <w:r>
        <w:rPr>
          <w:sz w:val="22"/>
        </w:rPr>
        <w:t>F.2d</w:t>
      </w:r>
      <w:r>
        <w:rPr>
          <w:spacing w:val="-8"/>
          <w:sz w:val="22"/>
        </w:rPr>
        <w:t> </w:t>
      </w:r>
      <w:r>
        <w:rPr>
          <w:sz w:val="22"/>
        </w:rPr>
        <w:t>109,</w:t>
      </w:r>
      <w:r>
        <w:rPr>
          <w:spacing w:val="-8"/>
          <w:sz w:val="22"/>
        </w:rPr>
        <w:t> </w:t>
      </w:r>
      <w:r>
        <w:rPr>
          <w:sz w:val="22"/>
        </w:rPr>
        <w:t>115</w:t>
      </w:r>
      <w:r>
        <w:rPr>
          <w:spacing w:val="-10"/>
          <w:sz w:val="22"/>
        </w:rPr>
        <w:t> </w:t>
      </w:r>
      <w:r>
        <w:rPr>
          <w:sz w:val="22"/>
        </w:rPr>
        <w:t>(1st</w:t>
      </w:r>
      <w:r>
        <w:rPr>
          <w:spacing w:val="-9"/>
          <w:sz w:val="22"/>
        </w:rPr>
        <w:t> </w:t>
      </w:r>
      <w:r>
        <w:rPr>
          <w:sz w:val="22"/>
        </w:rPr>
        <w:t>Cir.</w:t>
      </w:r>
      <w:r>
        <w:rPr>
          <w:spacing w:val="-10"/>
          <w:sz w:val="22"/>
        </w:rPr>
        <w:t> </w:t>
      </w:r>
      <w:r>
        <w:rPr>
          <w:sz w:val="22"/>
        </w:rPr>
        <w:t>1992)</w:t>
      </w:r>
      <w:r>
        <w:rPr>
          <w:spacing w:val="-7"/>
          <w:sz w:val="22"/>
        </w:rPr>
        <w:t> </w:t>
      </w:r>
      <w:r>
        <w:rPr>
          <w:sz w:val="22"/>
        </w:rPr>
        <w:t>(citing</w:t>
      </w:r>
      <w:r>
        <w:rPr>
          <w:spacing w:val="-10"/>
          <w:sz w:val="22"/>
        </w:rPr>
        <w:t> </w:t>
      </w:r>
      <w:r>
        <w:rPr>
          <w:i/>
          <w:sz w:val="22"/>
        </w:rPr>
        <w:t>United</w:t>
      </w:r>
      <w:r>
        <w:rPr>
          <w:i/>
          <w:spacing w:val="-10"/>
          <w:sz w:val="22"/>
        </w:rPr>
        <w:t> </w:t>
      </w:r>
      <w:r>
        <w:rPr>
          <w:i/>
          <w:sz w:val="22"/>
        </w:rPr>
        <w:t>States</w:t>
      </w:r>
      <w:r>
        <w:rPr>
          <w:i/>
          <w:spacing w:val="-10"/>
          <w:sz w:val="22"/>
        </w:rPr>
        <w:t> </w:t>
      </w:r>
      <w:r>
        <w:rPr>
          <w:i/>
          <w:sz w:val="22"/>
        </w:rPr>
        <w:t>v.</w:t>
      </w:r>
      <w:r>
        <w:rPr>
          <w:i/>
          <w:spacing w:val="-10"/>
          <w:sz w:val="22"/>
        </w:rPr>
        <w:t> </w:t>
      </w:r>
      <w:r>
        <w:rPr>
          <w:i/>
          <w:sz w:val="22"/>
        </w:rPr>
        <w:t>Garcia</w:t>
      </w:r>
      <w:r>
        <w:rPr>
          <w:sz w:val="22"/>
        </w:rPr>
        <w:t>,</w:t>
      </w:r>
      <w:r>
        <w:rPr>
          <w:spacing w:val="-8"/>
          <w:sz w:val="22"/>
        </w:rPr>
        <w:t> </w:t>
      </w:r>
      <w:r>
        <w:rPr>
          <w:sz w:val="22"/>
        </w:rPr>
        <w:t>956</w:t>
      </w:r>
      <w:r>
        <w:rPr>
          <w:spacing w:val="-11"/>
          <w:sz w:val="22"/>
        </w:rPr>
        <w:t> </w:t>
      </w:r>
      <w:r>
        <w:rPr>
          <w:sz w:val="22"/>
        </w:rPr>
        <w:t>F.2d</w:t>
      </w:r>
      <w:r>
        <w:rPr>
          <w:spacing w:val="-8"/>
          <w:sz w:val="22"/>
        </w:rPr>
        <w:t> </w:t>
      </w:r>
      <w:r>
        <w:rPr>
          <w:sz w:val="22"/>
        </w:rPr>
        <w:t>41,</w:t>
      </w:r>
      <w:r>
        <w:rPr>
          <w:spacing w:val="-11"/>
          <w:sz w:val="22"/>
        </w:rPr>
        <w:t> </w:t>
      </w:r>
      <w:r>
        <w:rPr>
          <w:sz w:val="22"/>
        </w:rPr>
        <w:t>43-44</w:t>
      </w:r>
      <w:r>
        <w:rPr>
          <w:spacing w:val="-10"/>
          <w:sz w:val="22"/>
        </w:rPr>
        <w:t> </w:t>
      </w:r>
      <w:r>
        <w:rPr>
          <w:sz w:val="22"/>
        </w:rPr>
        <w:t>(4th</w:t>
      </w:r>
      <w:r>
        <w:rPr>
          <w:spacing w:val="-9"/>
          <w:sz w:val="22"/>
        </w:rPr>
        <w:t> </w:t>
      </w:r>
      <w:r>
        <w:rPr>
          <w:sz w:val="22"/>
        </w:rPr>
        <w:t>Cir.</w:t>
      </w:r>
      <w:r>
        <w:rPr>
          <w:spacing w:val="-8"/>
          <w:sz w:val="22"/>
        </w:rPr>
        <w:t> </w:t>
      </w:r>
      <w:r>
        <w:rPr>
          <w:sz w:val="22"/>
        </w:rPr>
        <w:t>1992),</w:t>
      </w:r>
      <w:r>
        <w:rPr>
          <w:spacing w:val="-11"/>
          <w:sz w:val="22"/>
        </w:rPr>
        <w:t> </w:t>
      </w:r>
      <w:r>
        <w:rPr>
          <w:sz w:val="22"/>
        </w:rPr>
        <w:t>for proposition that “parol evidence rule is not rigidly applied in construing plea agreements”); </w:t>
      </w:r>
      <w:r>
        <w:rPr>
          <w:i/>
          <w:sz w:val="22"/>
        </w:rPr>
        <w:t>United States v. </w:t>
      </w:r>
      <w:r>
        <w:rPr>
          <w:i/>
          <w:sz w:val="22"/>
        </w:rPr>
        <w:t>Olesen</w:t>
      </w:r>
      <w:r>
        <w:rPr>
          <w:sz w:val="22"/>
        </w:rPr>
        <w:t>, 920 F.2d 538, 541-42 (8th Cir. 1990) (declining to apply contract principles to support district court’s reformation of contract); </w:t>
      </w:r>
      <w:r>
        <w:rPr>
          <w:i/>
          <w:sz w:val="22"/>
        </w:rPr>
        <w:t>Partida-Parra</w:t>
      </w:r>
      <w:r>
        <w:rPr>
          <w:sz w:val="22"/>
        </w:rPr>
        <w:t>, 859 F.2d at 634 (noting that “[t]he contract analogy is imperfect” and declining</w:t>
      </w:r>
      <w:r>
        <w:rPr>
          <w:spacing w:val="-16"/>
          <w:sz w:val="22"/>
        </w:rPr>
        <w:t> </w:t>
      </w:r>
      <w:r>
        <w:rPr>
          <w:sz w:val="22"/>
        </w:rPr>
        <w:t>to</w:t>
      </w:r>
      <w:r>
        <w:rPr>
          <w:spacing w:val="-14"/>
          <w:sz w:val="22"/>
        </w:rPr>
        <w:t> </w:t>
      </w:r>
      <w:r>
        <w:rPr>
          <w:sz w:val="22"/>
        </w:rPr>
        <w:t>apply</w:t>
      </w:r>
      <w:r>
        <w:rPr>
          <w:spacing w:val="-15"/>
          <w:sz w:val="22"/>
        </w:rPr>
        <w:t> </w:t>
      </w:r>
      <w:r>
        <w:rPr>
          <w:sz w:val="22"/>
        </w:rPr>
        <w:t>contract</w:t>
      </w:r>
      <w:r>
        <w:rPr>
          <w:spacing w:val="-14"/>
          <w:sz w:val="22"/>
        </w:rPr>
        <w:t> </w:t>
      </w:r>
      <w:r>
        <w:rPr>
          <w:sz w:val="22"/>
        </w:rPr>
        <w:t>rules</w:t>
      </w:r>
      <w:r>
        <w:rPr>
          <w:spacing w:val="-13"/>
          <w:sz w:val="22"/>
        </w:rPr>
        <w:t> </w:t>
      </w:r>
      <w:r>
        <w:rPr>
          <w:sz w:val="22"/>
        </w:rPr>
        <w:t>regarding</w:t>
      </w:r>
      <w:r>
        <w:rPr>
          <w:spacing w:val="-17"/>
          <w:sz w:val="22"/>
        </w:rPr>
        <w:t> </w:t>
      </w:r>
      <w:r>
        <w:rPr>
          <w:sz w:val="22"/>
        </w:rPr>
        <w:t>mutual</w:t>
      </w:r>
      <w:r>
        <w:rPr>
          <w:spacing w:val="-8"/>
          <w:sz w:val="22"/>
        </w:rPr>
        <w:t> </w:t>
      </w:r>
      <w:r>
        <w:rPr>
          <w:sz w:val="22"/>
        </w:rPr>
        <w:t>mistake</w:t>
      </w:r>
      <w:r>
        <w:rPr>
          <w:spacing w:val="-12"/>
          <w:sz w:val="22"/>
        </w:rPr>
        <w:t> </w:t>
      </w:r>
      <w:r>
        <w:rPr>
          <w:sz w:val="22"/>
        </w:rPr>
        <w:t>of</w:t>
      </w:r>
      <w:r>
        <w:rPr>
          <w:spacing w:val="-11"/>
          <w:sz w:val="22"/>
        </w:rPr>
        <w:t> </w:t>
      </w:r>
      <w:r>
        <w:rPr>
          <w:sz w:val="22"/>
        </w:rPr>
        <w:t>law);</w:t>
      </w:r>
      <w:r>
        <w:rPr>
          <w:spacing w:val="-11"/>
          <w:sz w:val="22"/>
        </w:rPr>
        <w:t> </w:t>
      </w:r>
      <w:r>
        <w:rPr>
          <w:i/>
          <w:sz w:val="22"/>
        </w:rPr>
        <w:t>see</w:t>
      </w:r>
      <w:r>
        <w:rPr>
          <w:i/>
          <w:spacing w:val="-9"/>
          <w:sz w:val="22"/>
        </w:rPr>
        <w:t> </w:t>
      </w:r>
      <w:r>
        <w:rPr>
          <w:i/>
          <w:sz w:val="22"/>
        </w:rPr>
        <w:t>generally</w:t>
      </w:r>
      <w:r>
        <w:rPr>
          <w:i/>
          <w:spacing w:val="-9"/>
          <w:sz w:val="22"/>
        </w:rPr>
        <w:t> </w:t>
      </w:r>
      <w:r>
        <w:rPr>
          <w:i/>
          <w:sz w:val="22"/>
        </w:rPr>
        <w:t>United</w:t>
      </w:r>
      <w:r>
        <w:rPr>
          <w:i/>
          <w:spacing w:val="-11"/>
          <w:sz w:val="22"/>
        </w:rPr>
        <w:t> </w:t>
      </w:r>
      <w:r>
        <w:rPr>
          <w:i/>
          <w:sz w:val="22"/>
        </w:rPr>
        <w:t>States</w:t>
      </w:r>
      <w:r>
        <w:rPr>
          <w:i/>
          <w:spacing w:val="-12"/>
          <w:sz w:val="22"/>
        </w:rPr>
        <w:t> </w:t>
      </w:r>
      <w:r>
        <w:rPr>
          <w:i/>
          <w:sz w:val="22"/>
        </w:rPr>
        <w:t>v.</w:t>
      </w:r>
      <w:r>
        <w:rPr>
          <w:i/>
          <w:spacing w:val="-12"/>
          <w:sz w:val="22"/>
        </w:rPr>
        <w:t> </w:t>
      </w:r>
      <w:r>
        <w:rPr>
          <w:i/>
          <w:sz w:val="22"/>
        </w:rPr>
        <w:t>Skidmore</w:t>
      </w:r>
      <w:r>
        <w:rPr>
          <w:sz w:val="22"/>
        </w:rPr>
        <w:t>,</w:t>
      </w:r>
      <w:r>
        <w:rPr>
          <w:spacing w:val="-9"/>
          <w:sz w:val="22"/>
        </w:rPr>
        <w:t> </w:t>
      </w:r>
      <w:r>
        <w:rPr>
          <w:sz w:val="22"/>
        </w:rPr>
        <w:t>998 F.2d 372, 375 (6th Cir. 1993) (“[T]he analogy of a plea agreement to a traditional contract is not </w:t>
      </w:r>
      <w:r>
        <w:rPr>
          <w:spacing w:val="2"/>
          <w:sz w:val="22"/>
        </w:rPr>
        <w:t>complete </w:t>
      </w:r>
      <w:r>
        <w:rPr>
          <w:sz w:val="22"/>
        </w:rPr>
        <w:t>or precise,</w:t>
      </w:r>
      <w:r>
        <w:rPr>
          <w:spacing w:val="-9"/>
          <w:sz w:val="22"/>
        </w:rPr>
        <w:t> </w:t>
      </w:r>
      <w:r>
        <w:rPr>
          <w:sz w:val="22"/>
        </w:rPr>
        <w:t>and</w:t>
      </w:r>
      <w:r>
        <w:rPr>
          <w:spacing w:val="-9"/>
          <w:sz w:val="22"/>
        </w:rPr>
        <w:t> </w:t>
      </w:r>
      <w:r>
        <w:rPr>
          <w:sz w:val="22"/>
        </w:rPr>
        <w:t>the</w:t>
      </w:r>
      <w:r>
        <w:rPr>
          <w:spacing w:val="-8"/>
          <w:sz w:val="22"/>
        </w:rPr>
        <w:t> </w:t>
      </w:r>
      <w:r>
        <w:rPr>
          <w:sz w:val="22"/>
        </w:rPr>
        <w:t>application</w:t>
      </w:r>
      <w:r>
        <w:rPr>
          <w:spacing w:val="-8"/>
          <w:sz w:val="22"/>
        </w:rPr>
        <w:t> </w:t>
      </w:r>
      <w:r>
        <w:rPr>
          <w:sz w:val="22"/>
        </w:rPr>
        <w:t>of</w:t>
      </w:r>
      <w:r>
        <w:rPr>
          <w:spacing w:val="-9"/>
          <w:sz w:val="22"/>
        </w:rPr>
        <w:t> </w:t>
      </w:r>
      <w:r>
        <w:rPr>
          <w:sz w:val="22"/>
        </w:rPr>
        <w:t>ordinary</w:t>
      </w:r>
      <w:r>
        <w:rPr>
          <w:spacing w:val="-10"/>
          <w:sz w:val="22"/>
        </w:rPr>
        <w:t> </w:t>
      </w:r>
      <w:r>
        <w:rPr>
          <w:sz w:val="22"/>
        </w:rPr>
        <w:t>contract</w:t>
      </w:r>
      <w:r>
        <w:rPr>
          <w:spacing w:val="-6"/>
          <w:sz w:val="22"/>
        </w:rPr>
        <w:t> </w:t>
      </w:r>
      <w:r>
        <w:rPr>
          <w:sz w:val="22"/>
        </w:rPr>
        <w:t>law</w:t>
      </w:r>
      <w:r>
        <w:rPr>
          <w:spacing w:val="-10"/>
          <w:sz w:val="22"/>
        </w:rPr>
        <w:t> </w:t>
      </w:r>
      <w:r>
        <w:rPr>
          <w:sz w:val="22"/>
        </w:rPr>
        <w:t>principles</w:t>
      </w:r>
      <w:r>
        <w:rPr>
          <w:spacing w:val="-10"/>
          <w:sz w:val="22"/>
        </w:rPr>
        <w:t> </w:t>
      </w:r>
      <w:r>
        <w:rPr>
          <w:sz w:val="22"/>
        </w:rPr>
        <w:t>to</w:t>
      </w:r>
      <w:r>
        <w:rPr>
          <w:spacing w:val="-12"/>
          <w:sz w:val="22"/>
        </w:rPr>
        <w:t> </w:t>
      </w:r>
      <w:r>
        <w:rPr>
          <w:sz w:val="22"/>
        </w:rPr>
        <w:t>a</w:t>
      </w:r>
      <w:r>
        <w:rPr>
          <w:spacing w:val="-10"/>
          <w:sz w:val="22"/>
        </w:rPr>
        <w:t> </w:t>
      </w:r>
      <w:r>
        <w:rPr>
          <w:sz w:val="22"/>
        </w:rPr>
        <w:t>plea</w:t>
      </w:r>
      <w:r>
        <w:rPr>
          <w:spacing w:val="-12"/>
          <w:sz w:val="22"/>
        </w:rPr>
        <w:t> </w:t>
      </w:r>
      <w:r>
        <w:rPr>
          <w:sz w:val="22"/>
        </w:rPr>
        <w:t>agreement</w:t>
      </w:r>
      <w:r>
        <w:rPr>
          <w:spacing w:val="-10"/>
          <w:sz w:val="22"/>
        </w:rPr>
        <w:t> </w:t>
      </w:r>
      <w:r>
        <w:rPr>
          <w:sz w:val="22"/>
        </w:rPr>
        <w:t>is</w:t>
      </w:r>
      <w:r>
        <w:rPr>
          <w:spacing w:val="-13"/>
          <w:sz w:val="22"/>
        </w:rPr>
        <w:t> </w:t>
      </w:r>
      <w:r>
        <w:rPr>
          <w:sz w:val="22"/>
        </w:rPr>
        <w:t>not</w:t>
      </w:r>
      <w:r>
        <w:rPr>
          <w:spacing w:val="-10"/>
          <w:sz w:val="22"/>
        </w:rPr>
        <w:t> </w:t>
      </w:r>
      <w:r>
        <w:rPr>
          <w:sz w:val="22"/>
        </w:rPr>
        <w:t>always</w:t>
      </w:r>
      <w:r>
        <w:rPr>
          <w:spacing w:val="-8"/>
          <w:sz w:val="22"/>
        </w:rPr>
        <w:t> </w:t>
      </w:r>
      <w:r>
        <w:rPr>
          <w:sz w:val="22"/>
        </w:rPr>
        <w:t>appropriate.”); </w:t>
      </w:r>
      <w:r>
        <w:rPr>
          <w:i/>
          <w:sz w:val="22"/>
        </w:rPr>
        <w:t>United States v. Jefferies</w:t>
      </w:r>
      <w:r>
        <w:rPr>
          <w:sz w:val="22"/>
        </w:rPr>
        <w:t>, 908 F.2d 1520, 1523 (11th Cir. 1990) (“This analogy [to contract law] should not be taken too far.”).</w:t>
      </w:r>
    </w:p>
    <w:p>
      <w:pPr>
        <w:spacing w:after="0" w:line="244" w:lineRule="auto"/>
        <w:jc w:val="both"/>
        <w:rPr>
          <w:sz w:val="22"/>
        </w:rPr>
        <w:sectPr>
          <w:pgSz w:w="12240" w:h="15840"/>
          <w:pgMar w:header="403" w:footer="0" w:top="1140" w:bottom="280" w:left="980" w:right="960"/>
        </w:sectPr>
      </w:pPr>
    </w:p>
    <w:p>
      <w:pPr>
        <w:pStyle w:val="BodyText"/>
        <w:spacing w:line="244" w:lineRule="auto" w:before="68"/>
        <w:ind w:left="460" w:right="109"/>
        <w:jc w:val="both"/>
        <w:rPr>
          <w:sz w:val="14"/>
        </w:rPr>
      </w:pPr>
      <w:r>
        <w:rPr/>
        <w:t>is constitutionally based and therefore reflects concerns that differ fundamentally from and run wider than those of commercial contract law,” and, second, there is an additional concern “for the ‘honor</w:t>
      </w:r>
      <w:r>
        <w:rPr>
          <w:spacing w:val="-20"/>
        </w:rPr>
        <w:t> </w:t>
      </w:r>
      <w:r>
        <w:rPr/>
        <w:t>of the</w:t>
      </w:r>
      <w:r>
        <w:rPr>
          <w:spacing w:val="-14"/>
        </w:rPr>
        <w:t> </w:t>
      </w:r>
      <w:r>
        <w:rPr/>
        <w:t>government,</w:t>
      </w:r>
      <w:r>
        <w:rPr>
          <w:spacing w:val="-13"/>
        </w:rPr>
        <w:t> </w:t>
      </w:r>
      <w:r>
        <w:rPr/>
        <w:t>public</w:t>
      </w:r>
      <w:r>
        <w:rPr>
          <w:spacing w:val="-13"/>
        </w:rPr>
        <w:t> </w:t>
      </w:r>
      <w:r>
        <w:rPr/>
        <w:t>confidence</w:t>
      </w:r>
      <w:r>
        <w:rPr>
          <w:spacing w:val="-13"/>
        </w:rPr>
        <w:t> </w:t>
      </w:r>
      <w:r>
        <w:rPr/>
        <w:t>in</w:t>
      </w:r>
      <w:r>
        <w:rPr>
          <w:spacing w:val="-13"/>
        </w:rPr>
        <w:t> </w:t>
      </w:r>
      <w:r>
        <w:rPr/>
        <w:t>the</w:t>
      </w:r>
      <w:r>
        <w:rPr>
          <w:spacing w:val="-13"/>
        </w:rPr>
        <w:t> </w:t>
      </w:r>
      <w:r>
        <w:rPr/>
        <w:t>fair</w:t>
      </w:r>
      <w:r>
        <w:rPr>
          <w:spacing w:val="-13"/>
        </w:rPr>
        <w:t> </w:t>
      </w:r>
      <w:r>
        <w:rPr/>
        <w:t>administration</w:t>
      </w:r>
      <w:r>
        <w:rPr>
          <w:spacing w:val="-13"/>
        </w:rPr>
        <w:t> </w:t>
      </w:r>
      <w:r>
        <w:rPr/>
        <w:t>of</w:t>
      </w:r>
      <w:r>
        <w:rPr>
          <w:spacing w:val="-13"/>
        </w:rPr>
        <w:t> </w:t>
      </w:r>
      <w:r>
        <w:rPr/>
        <w:t>justice,</w:t>
      </w:r>
      <w:r>
        <w:rPr>
          <w:spacing w:val="-13"/>
        </w:rPr>
        <w:t> </w:t>
      </w:r>
      <w:r>
        <w:rPr/>
        <w:t>and</w:t>
      </w:r>
      <w:r>
        <w:rPr>
          <w:spacing w:val="-10"/>
        </w:rPr>
        <w:t> </w:t>
      </w:r>
      <w:r>
        <w:rPr/>
        <w:t>the</w:t>
      </w:r>
      <w:r>
        <w:rPr>
          <w:spacing w:val="-13"/>
        </w:rPr>
        <w:t> </w:t>
      </w:r>
      <w:r>
        <w:rPr/>
        <w:t>effective</w:t>
      </w:r>
      <w:r>
        <w:rPr>
          <w:spacing w:val="-13"/>
        </w:rPr>
        <w:t> </w:t>
      </w:r>
      <w:r>
        <w:rPr/>
        <w:t>administration of justice in a federal scheme of government.’” </w:t>
      </w:r>
      <w:r>
        <w:rPr>
          <w:i/>
        </w:rPr>
        <w:t>United States v. Harvey</w:t>
      </w:r>
      <w:r>
        <w:rPr/>
        <w:t>, 791 F.2d 294, 300 (4th Cir. 1986)</w:t>
      </w:r>
      <w:r>
        <w:rPr>
          <w:spacing w:val="-21"/>
        </w:rPr>
        <w:t> </w:t>
      </w:r>
      <w:r>
        <w:rPr/>
        <w:t>(quoting</w:t>
      </w:r>
      <w:r>
        <w:rPr>
          <w:spacing w:val="-20"/>
        </w:rPr>
        <w:t> </w:t>
      </w:r>
      <w:r>
        <w:rPr>
          <w:i/>
        </w:rPr>
        <w:t>United</w:t>
      </w:r>
      <w:r>
        <w:rPr>
          <w:i/>
          <w:spacing w:val="-17"/>
        </w:rPr>
        <w:t> </w:t>
      </w:r>
      <w:r>
        <w:rPr>
          <w:i/>
        </w:rPr>
        <w:t>States</w:t>
      </w:r>
      <w:r>
        <w:rPr>
          <w:i/>
          <w:spacing w:val="-17"/>
        </w:rPr>
        <w:t> </w:t>
      </w:r>
      <w:r>
        <w:rPr>
          <w:i/>
        </w:rPr>
        <w:t>v.</w:t>
      </w:r>
      <w:r>
        <w:rPr>
          <w:i/>
          <w:spacing w:val="-17"/>
        </w:rPr>
        <w:t> </w:t>
      </w:r>
      <w:r>
        <w:rPr>
          <w:i/>
        </w:rPr>
        <w:t>Carter</w:t>
      </w:r>
      <w:r>
        <w:rPr/>
        <w:t>,</w:t>
      </w:r>
      <w:r>
        <w:rPr>
          <w:spacing w:val="-21"/>
        </w:rPr>
        <w:t> </w:t>
      </w:r>
      <w:r>
        <w:rPr/>
        <w:t>454</w:t>
      </w:r>
      <w:r>
        <w:rPr>
          <w:spacing w:val="-20"/>
        </w:rPr>
        <w:t> </w:t>
      </w:r>
      <w:r>
        <w:rPr/>
        <w:t>F.2d</w:t>
      </w:r>
      <w:r>
        <w:rPr>
          <w:spacing w:val="-21"/>
        </w:rPr>
        <w:t> </w:t>
      </w:r>
      <w:r>
        <w:rPr/>
        <w:t>426,</w:t>
      </w:r>
      <w:r>
        <w:rPr>
          <w:spacing w:val="-20"/>
        </w:rPr>
        <w:t> </w:t>
      </w:r>
      <w:r>
        <w:rPr/>
        <w:t>428</w:t>
      </w:r>
      <w:r>
        <w:rPr>
          <w:spacing w:val="-20"/>
        </w:rPr>
        <w:t> </w:t>
      </w:r>
      <w:r>
        <w:rPr/>
        <w:t>(4th</w:t>
      </w:r>
      <w:r>
        <w:rPr>
          <w:spacing w:val="-20"/>
        </w:rPr>
        <w:t> </w:t>
      </w:r>
      <w:r>
        <w:rPr/>
        <w:t>Cir.</w:t>
      </w:r>
      <w:r>
        <w:rPr>
          <w:spacing w:val="-18"/>
        </w:rPr>
        <w:t> </w:t>
      </w:r>
      <w:r>
        <w:rPr/>
        <w:t>1972)).</w:t>
      </w:r>
      <w:r>
        <w:rPr>
          <w:position w:val="10"/>
          <w:sz w:val="14"/>
        </w:rPr>
        <w:t>434</w:t>
      </w:r>
      <w:r>
        <w:rPr>
          <w:spacing w:val="15"/>
          <w:position w:val="10"/>
          <w:sz w:val="14"/>
        </w:rPr>
        <w:t> </w:t>
      </w:r>
      <w:r>
        <w:rPr>
          <w:spacing w:val="-3"/>
        </w:rPr>
        <w:t>In</w:t>
      </w:r>
      <w:r>
        <w:rPr>
          <w:spacing w:val="-17"/>
        </w:rPr>
        <w:t> </w:t>
      </w:r>
      <w:r>
        <w:rPr/>
        <w:t>part</w:t>
      </w:r>
      <w:r>
        <w:rPr>
          <w:spacing w:val="-17"/>
        </w:rPr>
        <w:t> </w:t>
      </w:r>
      <w:r>
        <w:rPr/>
        <w:t>because</w:t>
      </w:r>
      <w:r>
        <w:rPr>
          <w:spacing w:val="-21"/>
        </w:rPr>
        <w:t> </w:t>
      </w:r>
      <w:r>
        <w:rPr/>
        <w:t>of</w:t>
      </w:r>
      <w:r>
        <w:rPr>
          <w:spacing w:val="-17"/>
        </w:rPr>
        <w:t> </w:t>
      </w:r>
      <w:r>
        <w:rPr/>
        <w:t>this</w:t>
      </w:r>
      <w:r>
        <w:rPr>
          <w:spacing w:val="-17"/>
        </w:rPr>
        <w:t> </w:t>
      </w:r>
      <w:r>
        <w:rPr/>
        <w:t>and in part because of the unequal bargaining power of the parties, plea agreements are to be strictly construed and ambiguities in plea agreements are to be resolved against the</w:t>
      </w:r>
      <w:r>
        <w:rPr>
          <w:spacing w:val="-20"/>
        </w:rPr>
        <w:t> </w:t>
      </w:r>
      <w:r>
        <w:rPr/>
        <w:t>government.</w:t>
      </w:r>
      <w:r>
        <w:rPr>
          <w:position w:val="10"/>
          <w:sz w:val="14"/>
        </w:rPr>
        <w:t>435</w:t>
      </w:r>
    </w:p>
    <w:p>
      <w:pPr>
        <w:pStyle w:val="BodyText"/>
        <w:spacing w:before="5"/>
      </w:pPr>
    </w:p>
    <w:p>
      <w:pPr>
        <w:pStyle w:val="BodyText"/>
        <w:spacing w:line="247" w:lineRule="auto" w:before="1"/>
        <w:ind w:left="460" w:right="109" w:firstLine="720"/>
        <w:jc w:val="both"/>
      </w:pPr>
      <w:r>
        <w:rPr/>
        <w:t>The</w:t>
      </w:r>
      <w:r>
        <w:rPr>
          <w:spacing w:val="-4"/>
        </w:rPr>
        <w:t> </w:t>
      </w:r>
      <w:r>
        <w:rPr/>
        <w:t>government</w:t>
      </w:r>
      <w:r>
        <w:rPr>
          <w:spacing w:val="-3"/>
        </w:rPr>
        <w:t> </w:t>
      </w:r>
      <w:r>
        <w:rPr/>
        <w:t>may</w:t>
      </w:r>
      <w:r>
        <w:rPr>
          <w:spacing w:val="-11"/>
        </w:rPr>
        <w:t> </w:t>
      </w:r>
      <w:r>
        <w:rPr/>
        <w:t>withdraw</w:t>
      </w:r>
      <w:r>
        <w:rPr>
          <w:spacing w:val="-3"/>
        </w:rPr>
        <w:t> </w:t>
      </w:r>
      <w:r>
        <w:rPr/>
        <w:t>a</w:t>
      </w:r>
      <w:r>
        <w:rPr>
          <w:spacing w:val="-4"/>
        </w:rPr>
        <w:t> </w:t>
      </w:r>
      <w:r>
        <w:rPr/>
        <w:t>plea</w:t>
      </w:r>
      <w:r>
        <w:rPr>
          <w:spacing w:val="-3"/>
        </w:rPr>
        <w:t> </w:t>
      </w:r>
      <w:r>
        <w:rPr/>
        <w:t>offer</w:t>
      </w:r>
      <w:r>
        <w:rPr>
          <w:spacing w:val="-4"/>
        </w:rPr>
        <w:t> </w:t>
      </w:r>
      <w:r>
        <w:rPr/>
        <w:t>at</w:t>
      </w:r>
      <w:r>
        <w:rPr>
          <w:spacing w:val="-3"/>
        </w:rPr>
        <w:t> </w:t>
      </w:r>
      <w:r>
        <w:rPr/>
        <w:t>any</w:t>
      </w:r>
      <w:r>
        <w:rPr>
          <w:spacing w:val="-13"/>
        </w:rPr>
        <w:t> </w:t>
      </w:r>
      <w:r>
        <w:rPr/>
        <w:t>time</w:t>
      </w:r>
      <w:r>
        <w:rPr>
          <w:spacing w:val="-3"/>
        </w:rPr>
        <w:t> </w:t>
      </w:r>
      <w:r>
        <w:rPr/>
        <w:t>prior</w:t>
      </w:r>
      <w:r>
        <w:rPr>
          <w:spacing w:val="-4"/>
        </w:rPr>
        <w:t> </w:t>
      </w:r>
      <w:r>
        <w:rPr/>
        <w:t>to</w:t>
      </w:r>
      <w:r>
        <w:rPr>
          <w:spacing w:val="-3"/>
        </w:rPr>
        <w:t> </w:t>
      </w:r>
      <w:r>
        <w:rPr/>
        <w:t>entry</w:t>
      </w:r>
      <w:r>
        <w:rPr>
          <w:spacing w:val="-12"/>
        </w:rPr>
        <w:t> </w:t>
      </w:r>
      <w:r>
        <w:rPr/>
        <w:t>of</w:t>
      </w:r>
      <w:r>
        <w:rPr>
          <w:spacing w:val="-3"/>
        </w:rPr>
        <w:t> </w:t>
      </w:r>
      <w:r>
        <w:rPr/>
        <w:t>the</w:t>
      </w:r>
      <w:r>
        <w:rPr>
          <w:spacing w:val="-4"/>
        </w:rPr>
        <w:t> </w:t>
      </w:r>
      <w:r>
        <w:rPr/>
        <w:t>plea,</w:t>
      </w:r>
      <w:r>
        <w:rPr>
          <w:spacing w:val="-3"/>
        </w:rPr>
        <w:t> </w:t>
      </w:r>
      <w:r>
        <w:rPr/>
        <w:t>on</w:t>
      </w:r>
      <w:r>
        <w:rPr>
          <w:spacing w:val="-4"/>
        </w:rPr>
        <w:t> </w:t>
      </w:r>
      <w:r>
        <w:rPr/>
        <w:t>the</w:t>
      </w:r>
      <w:r>
        <w:rPr>
          <w:spacing w:val="-3"/>
        </w:rPr>
        <w:t> </w:t>
      </w:r>
      <w:r>
        <w:rPr/>
        <w:t>theory that there is no enforceable agreement until the defendant enters and the court accepts the plea.</w:t>
      </w:r>
      <w:r>
        <w:rPr>
          <w:position w:val="9"/>
          <w:sz w:val="14"/>
        </w:rPr>
        <w:t>436 </w:t>
      </w:r>
      <w:r>
        <w:rPr/>
        <w:t>The general</w:t>
      </w:r>
      <w:r>
        <w:rPr>
          <w:spacing w:val="-21"/>
        </w:rPr>
        <w:t> </w:t>
      </w:r>
      <w:r>
        <w:rPr/>
        <w:t>rule</w:t>
      </w:r>
      <w:r>
        <w:rPr>
          <w:spacing w:val="-27"/>
        </w:rPr>
        <w:t> </w:t>
      </w:r>
      <w:r>
        <w:rPr/>
        <w:t>is</w:t>
      </w:r>
      <w:r>
        <w:rPr>
          <w:spacing w:val="-25"/>
        </w:rPr>
        <w:t> </w:t>
      </w:r>
      <w:r>
        <w:rPr/>
        <w:t>subject</w:t>
      </w:r>
      <w:r>
        <w:rPr>
          <w:spacing w:val="-24"/>
        </w:rPr>
        <w:t> </w:t>
      </w:r>
      <w:r>
        <w:rPr/>
        <w:t>to</w:t>
      </w:r>
      <w:r>
        <w:rPr>
          <w:spacing w:val="-24"/>
        </w:rPr>
        <w:t> </w:t>
      </w:r>
      <w:r>
        <w:rPr/>
        <w:t>an</w:t>
      </w:r>
      <w:r>
        <w:rPr>
          <w:spacing w:val="-24"/>
        </w:rPr>
        <w:t> </w:t>
      </w:r>
      <w:r>
        <w:rPr/>
        <w:t>exception</w:t>
      </w:r>
      <w:r>
        <w:rPr>
          <w:spacing w:val="-26"/>
        </w:rPr>
        <w:t> </w:t>
      </w:r>
      <w:r>
        <w:rPr/>
        <w:t>when</w:t>
      </w:r>
      <w:r>
        <w:rPr>
          <w:spacing w:val="-24"/>
        </w:rPr>
        <w:t> </w:t>
      </w:r>
      <w:r>
        <w:rPr/>
        <w:t>the</w:t>
      </w:r>
      <w:r>
        <w:rPr>
          <w:spacing w:val="-26"/>
        </w:rPr>
        <w:t> </w:t>
      </w:r>
      <w:r>
        <w:rPr/>
        <w:t>defendant</w:t>
      </w:r>
      <w:r>
        <w:rPr>
          <w:spacing w:val="-25"/>
        </w:rPr>
        <w:t> </w:t>
      </w:r>
      <w:r>
        <w:rPr/>
        <w:t>has</w:t>
      </w:r>
      <w:r>
        <w:rPr>
          <w:spacing w:val="-24"/>
        </w:rPr>
        <w:t> </w:t>
      </w:r>
      <w:r>
        <w:rPr/>
        <w:t>detrimentallyrelied</w:t>
      </w:r>
      <w:r>
        <w:rPr>
          <w:spacing w:val="-24"/>
        </w:rPr>
        <w:t> </w:t>
      </w:r>
      <w:r>
        <w:rPr/>
        <w:t>on</w:t>
      </w:r>
      <w:r>
        <w:rPr>
          <w:spacing w:val="-22"/>
        </w:rPr>
        <w:t> </w:t>
      </w:r>
      <w:r>
        <w:rPr/>
        <w:t>the</w:t>
      </w:r>
      <w:r>
        <w:rPr>
          <w:spacing w:val="-25"/>
        </w:rPr>
        <w:t> </w:t>
      </w:r>
      <w:r>
        <w:rPr/>
        <w:t>plea</w:t>
      </w:r>
      <w:r>
        <w:rPr>
          <w:spacing w:val="-23"/>
        </w:rPr>
        <w:t> </w:t>
      </w:r>
      <w:r>
        <w:rPr/>
        <w:t>agreement,</w:t>
      </w:r>
    </w:p>
    <w:p>
      <w:pPr>
        <w:pStyle w:val="BodyText"/>
        <w:spacing w:line="273" w:lineRule="exact"/>
        <w:ind w:left="460"/>
      </w:pPr>
      <w:r>
        <w:rPr/>
        <w:t>however.</w:t>
      </w:r>
      <w:r>
        <w:rPr>
          <w:position w:val="10"/>
          <w:sz w:val="14"/>
        </w:rPr>
        <w:t>437    </w:t>
      </w:r>
      <w:r>
        <w:rPr/>
        <w:t>And some courts have held that failure of a defendant’s attorney </w:t>
      </w:r>
      <w:r>
        <w:rPr>
          <w:spacing w:val="19"/>
        </w:rPr>
        <w:t> </w:t>
      </w:r>
      <w:r>
        <w:rPr/>
        <w:t>to communicate a plea</w:t>
      </w:r>
    </w:p>
    <w:p>
      <w:pPr>
        <w:pStyle w:val="BodyText"/>
        <w:rPr>
          <w:sz w:val="20"/>
        </w:rPr>
      </w:pPr>
    </w:p>
    <w:p>
      <w:pPr>
        <w:pStyle w:val="BodyText"/>
        <w:rPr>
          <w:sz w:val="29"/>
        </w:rPr>
      </w:pPr>
      <w:r>
        <w:rPr/>
        <w:pict>
          <v:line style="position:absolute;mso-position-horizontal-relative:page;mso-position-vertical-relative:paragraph;z-index:1640;mso-wrap-distance-left:0;mso-wrap-distance-right:0" from="72pt,19.085289pt" to="215.88pt,19.085289pt" stroked="true" strokeweight=".84pt" strokecolor="#000000">
            <v:stroke dashstyle="solid"/>
            <w10:wrap type="topAndBottom"/>
          </v:line>
        </w:pict>
      </w:r>
    </w:p>
    <w:p>
      <w:pPr>
        <w:pStyle w:val="BodyText"/>
        <w:spacing w:before="5"/>
        <w:rPr>
          <w:sz w:val="11"/>
        </w:rPr>
      </w:pPr>
    </w:p>
    <w:p>
      <w:pPr>
        <w:spacing w:before="72"/>
        <w:ind w:left="1178" w:right="0" w:firstLine="0"/>
        <w:jc w:val="left"/>
        <w:rPr>
          <w:sz w:val="22"/>
        </w:rPr>
      </w:pPr>
      <w:r>
        <w:rPr>
          <w:spacing w:val="4"/>
          <w:position w:val="9"/>
          <w:sz w:val="12"/>
        </w:rPr>
        <w:t>434     </w:t>
      </w:r>
      <w:r>
        <w:rPr>
          <w:i/>
          <w:sz w:val="22"/>
        </w:rPr>
        <w:t>See</w:t>
      </w:r>
      <w:r>
        <w:rPr>
          <w:i/>
          <w:spacing w:val="55"/>
          <w:sz w:val="22"/>
        </w:rPr>
        <w:t> </w:t>
      </w:r>
      <w:r>
        <w:rPr>
          <w:i/>
          <w:sz w:val="22"/>
        </w:rPr>
        <w:t>also</w:t>
      </w:r>
      <w:r>
        <w:rPr>
          <w:i/>
          <w:spacing w:val="55"/>
          <w:sz w:val="22"/>
        </w:rPr>
        <w:t> </w:t>
      </w:r>
      <w:r>
        <w:rPr>
          <w:i/>
          <w:sz w:val="22"/>
        </w:rPr>
        <w:t>United</w:t>
      </w:r>
      <w:r>
        <w:rPr>
          <w:i/>
          <w:spacing w:val="55"/>
          <w:sz w:val="22"/>
        </w:rPr>
        <w:t> </w:t>
      </w:r>
      <w:r>
        <w:rPr>
          <w:i/>
          <w:sz w:val="22"/>
        </w:rPr>
        <w:t>States</w:t>
      </w:r>
      <w:r>
        <w:rPr>
          <w:i/>
          <w:spacing w:val="55"/>
          <w:sz w:val="22"/>
        </w:rPr>
        <w:t> </w:t>
      </w:r>
      <w:r>
        <w:rPr>
          <w:i/>
          <w:sz w:val="22"/>
        </w:rPr>
        <w:t>v.</w:t>
      </w:r>
      <w:r>
        <w:rPr>
          <w:i/>
          <w:spacing w:val="55"/>
          <w:sz w:val="22"/>
        </w:rPr>
        <w:t> </w:t>
      </w:r>
      <w:r>
        <w:rPr>
          <w:i/>
          <w:spacing w:val="2"/>
          <w:sz w:val="22"/>
        </w:rPr>
        <w:t>Copeland</w:t>
      </w:r>
      <w:r>
        <w:rPr>
          <w:spacing w:val="2"/>
          <w:sz w:val="22"/>
        </w:rPr>
        <w:t>, </w:t>
      </w:r>
      <w:r>
        <w:rPr>
          <w:sz w:val="22"/>
        </w:rPr>
        <w:t>381 F.3d</w:t>
      </w:r>
      <w:r>
        <w:rPr>
          <w:spacing w:val="55"/>
          <w:sz w:val="22"/>
        </w:rPr>
        <w:t> </w:t>
      </w:r>
      <w:r>
        <w:rPr>
          <w:sz w:val="22"/>
        </w:rPr>
        <w:t>1101, 1106 (11th Cir. 2004)</w:t>
      </w:r>
      <w:r>
        <w:rPr>
          <w:spacing w:val="-27"/>
          <w:sz w:val="22"/>
        </w:rPr>
        <w:t> </w:t>
      </w:r>
      <w:r>
        <w:rPr>
          <w:sz w:val="22"/>
        </w:rPr>
        <w:t>(noting necessity of</w:t>
      </w:r>
    </w:p>
    <w:p>
      <w:pPr>
        <w:spacing w:line="244" w:lineRule="auto" w:before="7"/>
        <w:ind w:left="460" w:right="115" w:firstLine="0"/>
        <w:jc w:val="both"/>
        <w:rPr>
          <w:sz w:val="22"/>
        </w:rPr>
      </w:pPr>
      <w:r>
        <w:rPr>
          <w:sz w:val="22"/>
        </w:rPr>
        <w:t>“keeping</w:t>
      </w:r>
      <w:r>
        <w:rPr>
          <w:spacing w:val="-23"/>
          <w:sz w:val="22"/>
        </w:rPr>
        <w:t> </w:t>
      </w:r>
      <w:r>
        <w:rPr>
          <w:sz w:val="22"/>
        </w:rPr>
        <w:t>in</w:t>
      </w:r>
      <w:r>
        <w:rPr>
          <w:spacing w:val="-20"/>
          <w:sz w:val="22"/>
        </w:rPr>
        <w:t> </w:t>
      </w:r>
      <w:r>
        <w:rPr>
          <w:sz w:val="22"/>
        </w:rPr>
        <w:t>mind</w:t>
      </w:r>
      <w:r>
        <w:rPr>
          <w:spacing w:val="-19"/>
          <w:sz w:val="22"/>
        </w:rPr>
        <w:t> </w:t>
      </w:r>
      <w:r>
        <w:rPr>
          <w:sz w:val="22"/>
        </w:rPr>
        <w:t>that</w:t>
      </w:r>
      <w:r>
        <w:rPr>
          <w:spacing w:val="-18"/>
          <w:sz w:val="22"/>
        </w:rPr>
        <w:t> </w:t>
      </w:r>
      <w:r>
        <w:rPr>
          <w:sz w:val="22"/>
        </w:rPr>
        <w:t>‘the</w:t>
      </w:r>
      <w:r>
        <w:rPr>
          <w:spacing w:val="-20"/>
          <w:sz w:val="22"/>
        </w:rPr>
        <w:t> </w:t>
      </w:r>
      <w:r>
        <w:rPr>
          <w:sz w:val="22"/>
        </w:rPr>
        <w:t>validity</w:t>
      </w:r>
      <w:r>
        <w:rPr>
          <w:spacing w:val="-22"/>
          <w:sz w:val="22"/>
        </w:rPr>
        <w:t> </w:t>
      </w:r>
      <w:r>
        <w:rPr>
          <w:sz w:val="22"/>
        </w:rPr>
        <w:t>of</w:t>
      </w:r>
      <w:r>
        <w:rPr>
          <w:spacing w:val="-20"/>
          <w:sz w:val="22"/>
        </w:rPr>
        <w:t> </w:t>
      </w:r>
      <w:r>
        <w:rPr>
          <w:sz w:val="22"/>
        </w:rPr>
        <w:t>a</w:t>
      </w:r>
      <w:r>
        <w:rPr>
          <w:spacing w:val="-19"/>
          <w:sz w:val="22"/>
        </w:rPr>
        <w:t> </w:t>
      </w:r>
      <w:r>
        <w:rPr>
          <w:sz w:val="22"/>
        </w:rPr>
        <w:t>bargained</w:t>
      </w:r>
      <w:r>
        <w:rPr>
          <w:spacing w:val="-20"/>
          <w:sz w:val="22"/>
        </w:rPr>
        <w:t> </w:t>
      </w:r>
      <w:r>
        <w:rPr>
          <w:sz w:val="22"/>
        </w:rPr>
        <w:t>guilty</w:t>
      </w:r>
      <w:r>
        <w:rPr>
          <w:spacing w:val="-21"/>
          <w:sz w:val="22"/>
        </w:rPr>
        <w:t> </w:t>
      </w:r>
      <w:r>
        <w:rPr>
          <w:sz w:val="22"/>
        </w:rPr>
        <w:t>plea</w:t>
      </w:r>
      <w:r>
        <w:rPr>
          <w:spacing w:val="-19"/>
          <w:sz w:val="22"/>
        </w:rPr>
        <w:t> </w:t>
      </w:r>
      <w:r>
        <w:rPr>
          <w:sz w:val="22"/>
        </w:rPr>
        <w:t>depends</w:t>
      </w:r>
      <w:r>
        <w:rPr>
          <w:spacing w:val="-18"/>
          <w:sz w:val="22"/>
        </w:rPr>
        <w:t> </w:t>
      </w:r>
      <w:r>
        <w:rPr>
          <w:sz w:val="22"/>
        </w:rPr>
        <w:t>finally</w:t>
      </w:r>
      <w:r>
        <w:rPr>
          <w:spacing w:val="-22"/>
          <w:sz w:val="22"/>
        </w:rPr>
        <w:t> </w:t>
      </w:r>
      <w:r>
        <w:rPr>
          <w:sz w:val="22"/>
        </w:rPr>
        <w:t>on</w:t>
      </w:r>
      <w:r>
        <w:rPr>
          <w:spacing w:val="-18"/>
          <w:sz w:val="22"/>
        </w:rPr>
        <w:t> </w:t>
      </w:r>
      <w:r>
        <w:rPr>
          <w:sz w:val="22"/>
        </w:rPr>
        <w:t>the</w:t>
      </w:r>
      <w:r>
        <w:rPr>
          <w:spacing w:val="-18"/>
          <w:sz w:val="22"/>
        </w:rPr>
        <w:t> </w:t>
      </w:r>
      <w:r>
        <w:rPr>
          <w:sz w:val="22"/>
        </w:rPr>
        <w:t>voluntariness</w:t>
      </w:r>
      <w:r>
        <w:rPr>
          <w:spacing w:val="-19"/>
          <w:sz w:val="22"/>
        </w:rPr>
        <w:t> </w:t>
      </w:r>
      <w:r>
        <w:rPr>
          <w:sz w:val="22"/>
        </w:rPr>
        <w:t>and</w:t>
      </w:r>
      <w:r>
        <w:rPr>
          <w:spacing w:val="-18"/>
          <w:sz w:val="22"/>
        </w:rPr>
        <w:t> </w:t>
      </w:r>
      <w:r>
        <w:rPr>
          <w:sz w:val="22"/>
        </w:rPr>
        <w:t>intelligence with</w:t>
      </w:r>
      <w:r>
        <w:rPr>
          <w:spacing w:val="-16"/>
          <w:sz w:val="22"/>
        </w:rPr>
        <w:t> </w:t>
      </w:r>
      <w:r>
        <w:rPr>
          <w:sz w:val="22"/>
        </w:rPr>
        <w:t>which</w:t>
      </w:r>
      <w:r>
        <w:rPr>
          <w:spacing w:val="-15"/>
          <w:sz w:val="22"/>
        </w:rPr>
        <w:t> </w:t>
      </w:r>
      <w:r>
        <w:rPr>
          <w:sz w:val="22"/>
        </w:rPr>
        <w:t>the</w:t>
      </w:r>
      <w:r>
        <w:rPr>
          <w:spacing w:val="-12"/>
          <w:sz w:val="22"/>
        </w:rPr>
        <w:t> </w:t>
      </w:r>
      <w:r>
        <w:rPr>
          <w:sz w:val="22"/>
        </w:rPr>
        <w:t>defendant</w:t>
      </w:r>
      <w:r>
        <w:rPr>
          <w:spacing w:val="-11"/>
          <w:sz w:val="22"/>
        </w:rPr>
        <w:t> </w:t>
      </w:r>
      <w:r>
        <w:rPr>
          <w:sz w:val="22"/>
        </w:rPr>
        <w:t>–</w:t>
      </w:r>
      <w:r>
        <w:rPr>
          <w:spacing w:val="-16"/>
          <w:sz w:val="22"/>
        </w:rPr>
        <w:t> </w:t>
      </w:r>
      <w:r>
        <w:rPr>
          <w:sz w:val="22"/>
        </w:rPr>
        <w:t>and</w:t>
      </w:r>
      <w:r>
        <w:rPr>
          <w:spacing w:val="-11"/>
          <w:sz w:val="22"/>
        </w:rPr>
        <w:t> </w:t>
      </w:r>
      <w:r>
        <w:rPr>
          <w:sz w:val="22"/>
        </w:rPr>
        <w:t>not</w:t>
      </w:r>
      <w:r>
        <w:rPr>
          <w:spacing w:val="-13"/>
          <w:sz w:val="22"/>
        </w:rPr>
        <w:t> </w:t>
      </w:r>
      <w:r>
        <w:rPr>
          <w:sz w:val="22"/>
        </w:rPr>
        <w:t>his</w:t>
      </w:r>
      <w:r>
        <w:rPr>
          <w:spacing w:val="-14"/>
          <w:sz w:val="22"/>
        </w:rPr>
        <w:t> </w:t>
      </w:r>
      <w:r>
        <w:rPr>
          <w:sz w:val="22"/>
        </w:rPr>
        <w:t>counsel</w:t>
      </w:r>
      <w:r>
        <w:rPr>
          <w:spacing w:val="-12"/>
          <w:sz w:val="22"/>
        </w:rPr>
        <w:t> </w:t>
      </w:r>
      <w:r>
        <w:rPr>
          <w:sz w:val="22"/>
        </w:rPr>
        <w:t>–</w:t>
      </w:r>
      <w:r>
        <w:rPr>
          <w:spacing w:val="-13"/>
          <w:sz w:val="22"/>
        </w:rPr>
        <w:t> </w:t>
      </w:r>
      <w:r>
        <w:rPr>
          <w:sz w:val="22"/>
        </w:rPr>
        <w:t>enters</w:t>
      </w:r>
      <w:r>
        <w:rPr>
          <w:spacing w:val="-13"/>
          <w:sz w:val="22"/>
        </w:rPr>
        <w:t> </w:t>
      </w:r>
      <w:r>
        <w:rPr>
          <w:sz w:val="22"/>
        </w:rPr>
        <w:t>the</w:t>
      </w:r>
      <w:r>
        <w:rPr>
          <w:spacing w:val="-14"/>
          <w:sz w:val="22"/>
        </w:rPr>
        <w:t> </w:t>
      </w:r>
      <w:r>
        <w:rPr>
          <w:sz w:val="22"/>
        </w:rPr>
        <w:t>bargained</w:t>
      </w:r>
      <w:r>
        <w:rPr>
          <w:spacing w:val="-15"/>
          <w:sz w:val="22"/>
        </w:rPr>
        <w:t> </w:t>
      </w:r>
      <w:r>
        <w:rPr>
          <w:sz w:val="22"/>
        </w:rPr>
        <w:t>plea’”</w:t>
      </w:r>
      <w:r>
        <w:rPr>
          <w:spacing w:val="-14"/>
          <w:sz w:val="22"/>
        </w:rPr>
        <w:t> </w:t>
      </w:r>
      <w:r>
        <w:rPr>
          <w:sz w:val="22"/>
        </w:rPr>
        <w:t>(quoting</w:t>
      </w:r>
      <w:r>
        <w:rPr>
          <w:spacing w:val="-15"/>
          <w:sz w:val="22"/>
        </w:rPr>
        <w:t> </w:t>
      </w:r>
      <w:r>
        <w:rPr>
          <w:i/>
          <w:sz w:val="22"/>
        </w:rPr>
        <w:t>Harvey</w:t>
      </w:r>
      <w:r>
        <w:rPr>
          <w:sz w:val="22"/>
        </w:rPr>
        <w:t>,</w:t>
      </w:r>
      <w:r>
        <w:rPr>
          <w:spacing w:val="-13"/>
          <w:sz w:val="22"/>
        </w:rPr>
        <w:t> </w:t>
      </w:r>
      <w:r>
        <w:rPr>
          <w:sz w:val="22"/>
        </w:rPr>
        <w:t>791</w:t>
      </w:r>
      <w:r>
        <w:rPr>
          <w:spacing w:val="-16"/>
          <w:sz w:val="22"/>
        </w:rPr>
        <w:t> </w:t>
      </w:r>
      <w:r>
        <w:rPr>
          <w:sz w:val="22"/>
        </w:rPr>
        <w:t>F.2d</w:t>
      </w:r>
      <w:r>
        <w:rPr>
          <w:spacing w:val="-15"/>
          <w:sz w:val="22"/>
        </w:rPr>
        <w:t> </w:t>
      </w:r>
      <w:r>
        <w:rPr>
          <w:sz w:val="22"/>
        </w:rPr>
        <w:t>at</w:t>
      </w:r>
      <w:r>
        <w:rPr>
          <w:spacing w:val="-12"/>
          <w:sz w:val="22"/>
        </w:rPr>
        <w:t> </w:t>
      </w:r>
      <w:r>
        <w:rPr>
          <w:sz w:val="22"/>
        </w:rPr>
        <w:t>301)); </w:t>
      </w:r>
      <w:r>
        <w:rPr>
          <w:i/>
          <w:sz w:val="22"/>
        </w:rPr>
        <w:t>United</w:t>
      </w:r>
      <w:r>
        <w:rPr>
          <w:i/>
          <w:spacing w:val="-15"/>
          <w:sz w:val="22"/>
        </w:rPr>
        <w:t> </w:t>
      </w:r>
      <w:r>
        <w:rPr>
          <w:i/>
          <w:sz w:val="22"/>
        </w:rPr>
        <w:t>States</w:t>
      </w:r>
      <w:r>
        <w:rPr>
          <w:i/>
          <w:spacing w:val="-15"/>
          <w:sz w:val="22"/>
        </w:rPr>
        <w:t> </w:t>
      </w:r>
      <w:r>
        <w:rPr>
          <w:i/>
          <w:sz w:val="22"/>
        </w:rPr>
        <w:t>v.</w:t>
      </w:r>
      <w:r>
        <w:rPr>
          <w:i/>
          <w:spacing w:val="-15"/>
          <w:sz w:val="22"/>
        </w:rPr>
        <w:t> </w:t>
      </w:r>
      <w:r>
        <w:rPr>
          <w:i/>
          <w:sz w:val="22"/>
        </w:rPr>
        <w:t>Andis</w:t>
      </w:r>
      <w:r>
        <w:rPr>
          <w:sz w:val="22"/>
        </w:rPr>
        <w:t>,</w:t>
      </w:r>
      <w:r>
        <w:rPr>
          <w:spacing w:val="-13"/>
          <w:sz w:val="22"/>
        </w:rPr>
        <w:t> </w:t>
      </w:r>
      <w:r>
        <w:rPr>
          <w:sz w:val="22"/>
        </w:rPr>
        <w:t>333</w:t>
      </w:r>
      <w:r>
        <w:rPr>
          <w:spacing w:val="-15"/>
          <w:sz w:val="22"/>
        </w:rPr>
        <w:t> </w:t>
      </w:r>
      <w:r>
        <w:rPr>
          <w:sz w:val="22"/>
        </w:rPr>
        <w:t>F.3d</w:t>
      </w:r>
      <w:r>
        <w:rPr>
          <w:spacing w:val="-14"/>
          <w:sz w:val="22"/>
        </w:rPr>
        <w:t> </w:t>
      </w:r>
      <w:r>
        <w:rPr>
          <w:sz w:val="22"/>
        </w:rPr>
        <w:t>886,</w:t>
      </w:r>
      <w:r>
        <w:rPr>
          <w:spacing w:val="-15"/>
          <w:sz w:val="22"/>
        </w:rPr>
        <w:t> </w:t>
      </w:r>
      <w:r>
        <w:rPr>
          <w:sz w:val="22"/>
        </w:rPr>
        <w:t>890</w:t>
      </w:r>
      <w:r>
        <w:rPr>
          <w:spacing w:val="-14"/>
          <w:sz w:val="22"/>
        </w:rPr>
        <w:t> </w:t>
      </w:r>
      <w:r>
        <w:rPr>
          <w:sz w:val="22"/>
        </w:rPr>
        <w:t>(8th</w:t>
      </w:r>
      <w:r>
        <w:rPr>
          <w:spacing w:val="-13"/>
          <w:sz w:val="22"/>
        </w:rPr>
        <w:t> </w:t>
      </w:r>
      <w:r>
        <w:rPr>
          <w:sz w:val="22"/>
        </w:rPr>
        <w:t>Cir.</w:t>
      </w:r>
      <w:r>
        <w:rPr>
          <w:spacing w:val="-13"/>
          <w:sz w:val="22"/>
        </w:rPr>
        <w:t> </w:t>
      </w:r>
      <w:r>
        <w:rPr>
          <w:sz w:val="22"/>
        </w:rPr>
        <w:t>2003)</w:t>
      </w:r>
      <w:r>
        <w:rPr>
          <w:spacing w:val="-14"/>
          <w:sz w:val="22"/>
        </w:rPr>
        <w:t> </w:t>
      </w:r>
      <w:r>
        <w:rPr>
          <w:sz w:val="22"/>
        </w:rPr>
        <w:t>(en</w:t>
      </w:r>
      <w:r>
        <w:rPr>
          <w:spacing w:val="-13"/>
          <w:sz w:val="22"/>
        </w:rPr>
        <w:t> </w:t>
      </w:r>
      <w:r>
        <w:rPr>
          <w:sz w:val="22"/>
        </w:rPr>
        <w:t>banc)</w:t>
      </w:r>
      <w:r>
        <w:rPr>
          <w:spacing w:val="-13"/>
          <w:sz w:val="22"/>
        </w:rPr>
        <w:t> </w:t>
      </w:r>
      <w:r>
        <w:rPr>
          <w:sz w:val="22"/>
        </w:rPr>
        <w:t>(noting</w:t>
      </w:r>
      <w:r>
        <w:rPr>
          <w:spacing w:val="-18"/>
          <w:sz w:val="22"/>
        </w:rPr>
        <w:t> </w:t>
      </w:r>
      <w:r>
        <w:rPr>
          <w:sz w:val="22"/>
        </w:rPr>
        <w:t>that</w:t>
      </w:r>
      <w:r>
        <w:rPr>
          <w:spacing w:val="-13"/>
          <w:sz w:val="22"/>
        </w:rPr>
        <w:t> </w:t>
      </w:r>
      <w:r>
        <w:rPr>
          <w:sz w:val="22"/>
        </w:rPr>
        <w:t>application</w:t>
      </w:r>
      <w:r>
        <w:rPr>
          <w:spacing w:val="-13"/>
          <w:sz w:val="22"/>
        </w:rPr>
        <w:t> </w:t>
      </w:r>
      <w:r>
        <w:rPr>
          <w:sz w:val="22"/>
        </w:rPr>
        <w:t>of</w:t>
      </w:r>
      <w:r>
        <w:rPr>
          <w:spacing w:val="-14"/>
          <w:sz w:val="22"/>
        </w:rPr>
        <w:t> </w:t>
      </w:r>
      <w:r>
        <w:rPr>
          <w:sz w:val="22"/>
        </w:rPr>
        <w:t>contract</w:t>
      </w:r>
      <w:r>
        <w:rPr>
          <w:spacing w:val="-13"/>
          <w:sz w:val="22"/>
        </w:rPr>
        <w:t> </w:t>
      </w:r>
      <w:r>
        <w:rPr>
          <w:sz w:val="22"/>
        </w:rPr>
        <w:t>principles “is tempered by the constitutional implications of a plea agreement” (quoting </w:t>
      </w:r>
      <w:r>
        <w:rPr>
          <w:i/>
          <w:sz w:val="22"/>
        </w:rPr>
        <w:t>Margalli-Olvera v. INS</w:t>
      </w:r>
      <w:r>
        <w:rPr>
          <w:sz w:val="22"/>
        </w:rPr>
        <w:t>, 43 F.3d 345,</w:t>
      </w:r>
      <w:r>
        <w:rPr>
          <w:spacing w:val="-5"/>
          <w:sz w:val="22"/>
        </w:rPr>
        <w:t> </w:t>
      </w:r>
      <w:r>
        <w:rPr>
          <w:sz w:val="22"/>
        </w:rPr>
        <w:t>351</w:t>
      </w:r>
      <w:r>
        <w:rPr>
          <w:spacing w:val="-4"/>
          <w:sz w:val="22"/>
        </w:rPr>
        <w:t> </w:t>
      </w:r>
      <w:r>
        <w:rPr>
          <w:sz w:val="22"/>
        </w:rPr>
        <w:t>(8th</w:t>
      </w:r>
      <w:r>
        <w:rPr>
          <w:spacing w:val="-3"/>
          <w:sz w:val="22"/>
        </w:rPr>
        <w:t> </w:t>
      </w:r>
      <w:r>
        <w:rPr>
          <w:sz w:val="22"/>
        </w:rPr>
        <w:t>Cir.</w:t>
      </w:r>
      <w:r>
        <w:rPr>
          <w:spacing w:val="-3"/>
          <w:sz w:val="22"/>
        </w:rPr>
        <w:t> </w:t>
      </w:r>
      <w:r>
        <w:rPr>
          <w:sz w:val="22"/>
        </w:rPr>
        <w:t>1994)));</w:t>
      </w:r>
      <w:r>
        <w:rPr>
          <w:spacing w:val="1"/>
          <w:sz w:val="22"/>
        </w:rPr>
        <w:t> </w:t>
      </w:r>
      <w:r>
        <w:rPr>
          <w:i/>
          <w:sz w:val="22"/>
        </w:rPr>
        <w:t>United</w:t>
      </w:r>
      <w:r>
        <w:rPr>
          <w:i/>
          <w:spacing w:val="-2"/>
          <w:sz w:val="22"/>
        </w:rPr>
        <w:t> </w:t>
      </w:r>
      <w:r>
        <w:rPr>
          <w:i/>
          <w:sz w:val="22"/>
        </w:rPr>
        <w:t>States v.</w:t>
      </w:r>
      <w:r>
        <w:rPr>
          <w:i/>
          <w:spacing w:val="-2"/>
          <w:sz w:val="22"/>
        </w:rPr>
        <w:t> </w:t>
      </w:r>
      <w:r>
        <w:rPr>
          <w:i/>
          <w:sz w:val="22"/>
        </w:rPr>
        <w:t>Barron</w:t>
      </w:r>
      <w:r>
        <w:rPr>
          <w:sz w:val="22"/>
        </w:rPr>
        <w:t>,</w:t>
      </w:r>
      <w:r>
        <w:rPr>
          <w:spacing w:val="-2"/>
          <w:sz w:val="22"/>
        </w:rPr>
        <w:t> </w:t>
      </w:r>
      <w:r>
        <w:rPr>
          <w:sz w:val="22"/>
        </w:rPr>
        <w:t>172</w:t>
      </w:r>
      <w:r>
        <w:rPr>
          <w:spacing w:val="-1"/>
          <w:sz w:val="22"/>
        </w:rPr>
        <w:t> </w:t>
      </w:r>
      <w:r>
        <w:rPr>
          <w:sz w:val="22"/>
        </w:rPr>
        <w:t>F.3d</w:t>
      </w:r>
      <w:r>
        <w:rPr>
          <w:spacing w:val="-2"/>
          <w:sz w:val="22"/>
        </w:rPr>
        <w:t> </w:t>
      </w:r>
      <w:r>
        <w:rPr>
          <w:sz w:val="22"/>
        </w:rPr>
        <w:t>1153,</w:t>
      </w:r>
      <w:r>
        <w:rPr>
          <w:spacing w:val="-5"/>
          <w:sz w:val="22"/>
        </w:rPr>
        <w:t> </w:t>
      </w:r>
      <w:r>
        <w:rPr>
          <w:sz w:val="22"/>
        </w:rPr>
        <w:t>1158</w:t>
      </w:r>
      <w:r>
        <w:rPr>
          <w:spacing w:val="-4"/>
          <w:sz w:val="22"/>
        </w:rPr>
        <w:t> </w:t>
      </w:r>
      <w:r>
        <w:rPr>
          <w:sz w:val="22"/>
        </w:rPr>
        <w:t>(9th</w:t>
      </w:r>
      <w:r>
        <w:rPr>
          <w:spacing w:val="-1"/>
          <w:sz w:val="22"/>
        </w:rPr>
        <w:t> </w:t>
      </w:r>
      <w:r>
        <w:rPr>
          <w:sz w:val="22"/>
        </w:rPr>
        <w:t>Cir.</w:t>
      </w:r>
      <w:r>
        <w:rPr>
          <w:spacing w:val="-2"/>
          <w:sz w:val="22"/>
        </w:rPr>
        <w:t> </w:t>
      </w:r>
      <w:r>
        <w:rPr>
          <w:sz w:val="22"/>
        </w:rPr>
        <w:t>1999)</w:t>
      </w:r>
      <w:r>
        <w:rPr>
          <w:spacing w:val="-5"/>
          <w:sz w:val="22"/>
        </w:rPr>
        <w:t> </w:t>
      </w:r>
      <w:r>
        <w:rPr>
          <w:sz w:val="22"/>
        </w:rPr>
        <w:t>(en</w:t>
      </w:r>
      <w:r>
        <w:rPr>
          <w:spacing w:val="-2"/>
          <w:sz w:val="22"/>
        </w:rPr>
        <w:t> </w:t>
      </w:r>
      <w:r>
        <w:rPr>
          <w:sz w:val="22"/>
        </w:rPr>
        <w:t>banc)</w:t>
      </w:r>
      <w:r>
        <w:rPr>
          <w:spacing w:val="-4"/>
          <w:sz w:val="22"/>
        </w:rPr>
        <w:t> </w:t>
      </w:r>
      <w:r>
        <w:rPr>
          <w:sz w:val="22"/>
        </w:rPr>
        <w:t>(noting</w:t>
      </w:r>
      <w:r>
        <w:rPr>
          <w:spacing w:val="-6"/>
          <w:sz w:val="22"/>
        </w:rPr>
        <w:t> </w:t>
      </w:r>
      <w:r>
        <w:rPr>
          <w:sz w:val="22"/>
        </w:rPr>
        <w:t>that “the analogy [to contract law] is not perfect” because “[a] plea bargain is not a commercial exchange” but “is an</w:t>
      </w:r>
      <w:r>
        <w:rPr>
          <w:spacing w:val="-10"/>
          <w:sz w:val="22"/>
        </w:rPr>
        <w:t> </w:t>
      </w:r>
      <w:r>
        <w:rPr>
          <w:sz w:val="22"/>
        </w:rPr>
        <w:t>instrument</w:t>
      </w:r>
      <w:r>
        <w:rPr>
          <w:spacing w:val="-7"/>
          <w:sz w:val="22"/>
        </w:rPr>
        <w:t> </w:t>
      </w:r>
      <w:r>
        <w:rPr>
          <w:sz w:val="22"/>
        </w:rPr>
        <w:t>for</w:t>
      </w:r>
      <w:r>
        <w:rPr>
          <w:spacing w:val="-9"/>
          <w:sz w:val="22"/>
        </w:rPr>
        <w:t> </w:t>
      </w:r>
      <w:r>
        <w:rPr>
          <w:sz w:val="22"/>
        </w:rPr>
        <w:t>the</w:t>
      </w:r>
      <w:r>
        <w:rPr>
          <w:spacing w:val="-9"/>
          <w:sz w:val="22"/>
        </w:rPr>
        <w:t> </w:t>
      </w:r>
      <w:r>
        <w:rPr>
          <w:sz w:val="22"/>
        </w:rPr>
        <w:t>enforcement</w:t>
      </w:r>
      <w:r>
        <w:rPr>
          <w:spacing w:val="-7"/>
          <w:sz w:val="22"/>
        </w:rPr>
        <w:t> </w:t>
      </w:r>
      <w:r>
        <w:rPr>
          <w:sz w:val="22"/>
        </w:rPr>
        <w:t>of</w:t>
      </w:r>
      <w:r>
        <w:rPr>
          <w:spacing w:val="-8"/>
          <w:sz w:val="22"/>
        </w:rPr>
        <w:t> </w:t>
      </w:r>
      <w:r>
        <w:rPr>
          <w:sz w:val="22"/>
        </w:rPr>
        <w:t>the</w:t>
      </w:r>
      <w:r>
        <w:rPr>
          <w:spacing w:val="-9"/>
          <w:sz w:val="22"/>
        </w:rPr>
        <w:t> </w:t>
      </w:r>
      <w:r>
        <w:rPr>
          <w:sz w:val="22"/>
        </w:rPr>
        <w:t>criminal</w:t>
      </w:r>
      <w:r>
        <w:rPr>
          <w:spacing w:val="-9"/>
          <w:sz w:val="22"/>
        </w:rPr>
        <w:t> </w:t>
      </w:r>
      <w:r>
        <w:rPr>
          <w:sz w:val="22"/>
        </w:rPr>
        <w:t>law,”</w:t>
      </w:r>
      <w:r>
        <w:rPr>
          <w:spacing w:val="-8"/>
          <w:sz w:val="22"/>
        </w:rPr>
        <w:t> </w:t>
      </w:r>
      <w:r>
        <w:rPr>
          <w:sz w:val="22"/>
        </w:rPr>
        <w:t>and</w:t>
      </w:r>
      <w:r>
        <w:rPr>
          <w:spacing w:val="-9"/>
          <w:sz w:val="22"/>
        </w:rPr>
        <w:t> </w:t>
      </w:r>
      <w:r>
        <w:rPr>
          <w:sz w:val="22"/>
        </w:rPr>
        <w:t>“[w]hat</w:t>
      </w:r>
      <w:r>
        <w:rPr>
          <w:spacing w:val="-8"/>
          <w:sz w:val="22"/>
        </w:rPr>
        <w:t> </w:t>
      </w:r>
      <w:r>
        <w:rPr>
          <w:sz w:val="22"/>
        </w:rPr>
        <w:t>is</w:t>
      </w:r>
      <w:r>
        <w:rPr>
          <w:spacing w:val="-10"/>
          <w:sz w:val="22"/>
        </w:rPr>
        <w:t> </w:t>
      </w:r>
      <w:r>
        <w:rPr>
          <w:sz w:val="22"/>
        </w:rPr>
        <w:t>at</w:t>
      </w:r>
      <w:r>
        <w:rPr>
          <w:spacing w:val="-7"/>
          <w:sz w:val="22"/>
        </w:rPr>
        <w:t> </w:t>
      </w:r>
      <w:r>
        <w:rPr>
          <w:sz w:val="22"/>
        </w:rPr>
        <w:t>stake</w:t>
      </w:r>
      <w:r>
        <w:rPr>
          <w:spacing w:val="-6"/>
          <w:sz w:val="22"/>
        </w:rPr>
        <w:t> </w:t>
      </w:r>
      <w:r>
        <w:rPr>
          <w:sz w:val="22"/>
        </w:rPr>
        <w:t>for</w:t>
      </w:r>
      <w:r>
        <w:rPr>
          <w:spacing w:val="-7"/>
          <w:sz w:val="22"/>
        </w:rPr>
        <w:t> </w:t>
      </w:r>
      <w:r>
        <w:rPr>
          <w:sz w:val="22"/>
        </w:rPr>
        <w:t>the</w:t>
      </w:r>
      <w:r>
        <w:rPr>
          <w:spacing w:val="-7"/>
          <w:sz w:val="22"/>
        </w:rPr>
        <w:t> </w:t>
      </w:r>
      <w:r>
        <w:rPr>
          <w:sz w:val="22"/>
        </w:rPr>
        <w:t>defendant</w:t>
      </w:r>
      <w:r>
        <w:rPr>
          <w:spacing w:val="-6"/>
          <w:sz w:val="22"/>
        </w:rPr>
        <w:t> </w:t>
      </w:r>
      <w:r>
        <w:rPr>
          <w:sz w:val="22"/>
        </w:rPr>
        <w:t>is</w:t>
      </w:r>
      <w:r>
        <w:rPr>
          <w:spacing w:val="-9"/>
          <w:sz w:val="22"/>
        </w:rPr>
        <w:t> </w:t>
      </w:r>
      <w:r>
        <w:rPr>
          <w:sz w:val="22"/>
        </w:rPr>
        <w:t>his</w:t>
      </w:r>
      <w:r>
        <w:rPr>
          <w:spacing w:val="-8"/>
          <w:sz w:val="22"/>
        </w:rPr>
        <w:t> </w:t>
      </w:r>
      <w:r>
        <w:rPr>
          <w:sz w:val="22"/>
        </w:rPr>
        <w:t>liberty”); </w:t>
      </w:r>
      <w:r>
        <w:rPr>
          <w:i/>
          <w:sz w:val="22"/>
        </w:rPr>
        <w:t>United</w:t>
      </w:r>
      <w:r>
        <w:rPr>
          <w:i/>
          <w:spacing w:val="-15"/>
          <w:sz w:val="22"/>
        </w:rPr>
        <w:t> </w:t>
      </w:r>
      <w:r>
        <w:rPr>
          <w:i/>
          <w:sz w:val="22"/>
        </w:rPr>
        <w:t>States</w:t>
      </w:r>
      <w:r>
        <w:rPr>
          <w:i/>
          <w:spacing w:val="-13"/>
          <w:sz w:val="22"/>
        </w:rPr>
        <w:t> </w:t>
      </w:r>
      <w:r>
        <w:rPr>
          <w:i/>
          <w:sz w:val="22"/>
        </w:rPr>
        <w:t>v.</w:t>
      </w:r>
      <w:r>
        <w:rPr>
          <w:i/>
          <w:spacing w:val="-15"/>
          <w:sz w:val="22"/>
        </w:rPr>
        <w:t> </w:t>
      </w:r>
      <w:r>
        <w:rPr>
          <w:i/>
          <w:sz w:val="22"/>
        </w:rPr>
        <w:t>Ready</w:t>
      </w:r>
      <w:r>
        <w:rPr>
          <w:sz w:val="22"/>
        </w:rPr>
        <w:t>,</w:t>
      </w:r>
      <w:r>
        <w:rPr>
          <w:spacing w:val="-12"/>
          <w:sz w:val="22"/>
        </w:rPr>
        <w:t> </w:t>
      </w:r>
      <w:r>
        <w:rPr>
          <w:sz w:val="22"/>
        </w:rPr>
        <w:t>82</w:t>
      </w:r>
      <w:r>
        <w:rPr>
          <w:spacing w:val="-13"/>
          <w:sz w:val="22"/>
        </w:rPr>
        <w:t> </w:t>
      </w:r>
      <w:r>
        <w:rPr>
          <w:sz w:val="22"/>
        </w:rPr>
        <w:t>F.3d</w:t>
      </w:r>
      <w:r>
        <w:rPr>
          <w:spacing w:val="-13"/>
          <w:sz w:val="22"/>
        </w:rPr>
        <w:t> </w:t>
      </w:r>
      <w:r>
        <w:rPr>
          <w:sz w:val="22"/>
        </w:rPr>
        <w:t>551,</w:t>
      </w:r>
      <w:r>
        <w:rPr>
          <w:spacing w:val="-12"/>
          <w:sz w:val="22"/>
        </w:rPr>
        <w:t> </w:t>
      </w:r>
      <w:r>
        <w:rPr>
          <w:sz w:val="22"/>
        </w:rPr>
        <w:t>558</w:t>
      </w:r>
      <w:r>
        <w:rPr>
          <w:spacing w:val="-13"/>
          <w:sz w:val="22"/>
        </w:rPr>
        <w:t> </w:t>
      </w:r>
      <w:r>
        <w:rPr>
          <w:sz w:val="22"/>
        </w:rPr>
        <w:t>(2d</w:t>
      </w:r>
      <w:r>
        <w:rPr>
          <w:spacing w:val="-13"/>
          <w:sz w:val="22"/>
        </w:rPr>
        <w:t> </w:t>
      </w:r>
      <w:r>
        <w:rPr>
          <w:sz w:val="22"/>
        </w:rPr>
        <w:t>Cir.</w:t>
      </w:r>
      <w:r>
        <w:rPr>
          <w:spacing w:val="-12"/>
          <w:sz w:val="22"/>
        </w:rPr>
        <w:t> </w:t>
      </w:r>
      <w:r>
        <w:rPr>
          <w:sz w:val="22"/>
        </w:rPr>
        <w:t>1996)</w:t>
      </w:r>
      <w:r>
        <w:rPr>
          <w:spacing w:val="-8"/>
          <w:sz w:val="22"/>
        </w:rPr>
        <w:t> </w:t>
      </w:r>
      <w:r>
        <w:rPr>
          <w:sz w:val="22"/>
        </w:rPr>
        <w:t>(quoting</w:t>
      </w:r>
      <w:r>
        <w:rPr>
          <w:spacing w:val="-12"/>
          <w:sz w:val="22"/>
        </w:rPr>
        <w:t> </w:t>
      </w:r>
      <w:r>
        <w:rPr>
          <w:i/>
          <w:sz w:val="22"/>
        </w:rPr>
        <w:t>Harvey</w:t>
      </w:r>
      <w:r>
        <w:rPr>
          <w:i/>
          <w:spacing w:val="-12"/>
          <w:sz w:val="22"/>
        </w:rPr>
        <w:t> </w:t>
      </w:r>
      <w:r>
        <w:rPr>
          <w:sz w:val="22"/>
        </w:rPr>
        <w:t>and</w:t>
      </w:r>
      <w:r>
        <w:rPr>
          <w:spacing w:val="-15"/>
          <w:sz w:val="22"/>
        </w:rPr>
        <w:t> </w:t>
      </w:r>
      <w:r>
        <w:rPr>
          <w:sz w:val="22"/>
        </w:rPr>
        <w:t>also</w:t>
      </w:r>
      <w:r>
        <w:rPr>
          <w:spacing w:val="-14"/>
          <w:sz w:val="22"/>
        </w:rPr>
        <w:t> </w:t>
      </w:r>
      <w:r>
        <w:rPr>
          <w:sz w:val="22"/>
        </w:rPr>
        <w:t>noting</w:t>
      </w:r>
      <w:r>
        <w:rPr>
          <w:spacing w:val="-16"/>
          <w:sz w:val="22"/>
        </w:rPr>
        <w:t> </w:t>
      </w:r>
      <w:r>
        <w:rPr>
          <w:sz w:val="22"/>
        </w:rPr>
        <w:t>that</w:t>
      </w:r>
      <w:r>
        <w:rPr>
          <w:spacing w:val="-14"/>
          <w:sz w:val="22"/>
        </w:rPr>
        <w:t> </w:t>
      </w:r>
      <w:r>
        <w:rPr>
          <w:sz w:val="22"/>
        </w:rPr>
        <w:t>“[p]lea</w:t>
      </w:r>
      <w:r>
        <w:rPr>
          <w:spacing w:val="-14"/>
          <w:sz w:val="22"/>
        </w:rPr>
        <w:t> </w:t>
      </w:r>
      <w:r>
        <w:rPr>
          <w:sz w:val="22"/>
        </w:rPr>
        <w:t>agreements</w:t>
      </w:r>
    </w:p>
    <w:p>
      <w:pPr>
        <w:spacing w:line="244" w:lineRule="auto" w:before="9"/>
        <w:ind w:left="460" w:right="116" w:firstLine="0"/>
        <w:jc w:val="both"/>
        <w:rPr>
          <w:sz w:val="22"/>
        </w:rPr>
      </w:pPr>
      <w:r>
        <w:rPr>
          <w:sz w:val="22"/>
        </w:rPr>
        <w:t>. . . are unique </w:t>
      </w:r>
      <w:r>
        <w:rPr>
          <w:spacing w:val="2"/>
          <w:sz w:val="22"/>
        </w:rPr>
        <w:t>contracts </w:t>
      </w:r>
      <w:r>
        <w:rPr>
          <w:sz w:val="22"/>
        </w:rPr>
        <w:t>‘in which special due process concerns for fairness and the adequacy of procedural safeguards obtain’” (quoting </w:t>
      </w:r>
      <w:r>
        <w:rPr>
          <w:i/>
          <w:sz w:val="22"/>
        </w:rPr>
        <w:t>Carnine v. United States</w:t>
      </w:r>
      <w:r>
        <w:rPr>
          <w:sz w:val="22"/>
        </w:rPr>
        <w:t>, 974 F.2d 924, 928 (7th Cir. 1992) and </w:t>
      </w:r>
      <w:r>
        <w:rPr>
          <w:i/>
          <w:sz w:val="22"/>
        </w:rPr>
        <w:t>United States v. </w:t>
      </w:r>
      <w:r>
        <w:rPr>
          <w:i/>
          <w:sz w:val="22"/>
        </w:rPr>
        <w:t>Ataya</w:t>
      </w:r>
      <w:r>
        <w:rPr>
          <w:sz w:val="22"/>
        </w:rPr>
        <w:t>, 864 F.2d 1324, 1329 (7th Cir. 1988))); </w:t>
      </w:r>
      <w:r>
        <w:rPr>
          <w:i/>
          <w:sz w:val="22"/>
        </w:rPr>
        <w:t>United States v. Ingram</w:t>
      </w:r>
      <w:r>
        <w:rPr>
          <w:sz w:val="22"/>
        </w:rPr>
        <w:t>, 979 F.2d 1179, 1184 (7th Cir. 1992) (“Plea</w:t>
      </w:r>
      <w:r>
        <w:rPr>
          <w:spacing w:val="-6"/>
          <w:sz w:val="22"/>
        </w:rPr>
        <w:t> </w:t>
      </w:r>
      <w:r>
        <w:rPr>
          <w:sz w:val="22"/>
        </w:rPr>
        <w:t>agreements,</w:t>
      </w:r>
      <w:r>
        <w:rPr>
          <w:spacing w:val="-4"/>
          <w:sz w:val="22"/>
        </w:rPr>
        <w:t> </w:t>
      </w:r>
      <w:r>
        <w:rPr>
          <w:sz w:val="22"/>
        </w:rPr>
        <w:t>however,</w:t>
      </w:r>
      <w:r>
        <w:rPr>
          <w:spacing w:val="-4"/>
          <w:sz w:val="22"/>
        </w:rPr>
        <w:t> </w:t>
      </w:r>
      <w:r>
        <w:rPr>
          <w:sz w:val="22"/>
        </w:rPr>
        <w:t>are</w:t>
      </w:r>
      <w:r>
        <w:rPr>
          <w:spacing w:val="-6"/>
          <w:sz w:val="22"/>
        </w:rPr>
        <w:t> </w:t>
      </w:r>
      <w:r>
        <w:rPr>
          <w:sz w:val="22"/>
        </w:rPr>
        <w:t>‘unique</w:t>
      </w:r>
      <w:r>
        <w:rPr>
          <w:spacing w:val="-5"/>
          <w:sz w:val="22"/>
        </w:rPr>
        <w:t> </w:t>
      </w:r>
      <w:r>
        <w:rPr>
          <w:sz w:val="22"/>
        </w:rPr>
        <w:t>contracts’</w:t>
      </w:r>
      <w:r>
        <w:rPr>
          <w:spacing w:val="-2"/>
          <w:sz w:val="22"/>
        </w:rPr>
        <w:t> </w:t>
      </w:r>
      <w:r>
        <w:rPr>
          <w:sz w:val="22"/>
        </w:rPr>
        <w:t>and</w:t>
      </w:r>
      <w:r>
        <w:rPr>
          <w:spacing w:val="-2"/>
          <w:sz w:val="22"/>
        </w:rPr>
        <w:t> </w:t>
      </w:r>
      <w:r>
        <w:rPr>
          <w:sz w:val="22"/>
        </w:rPr>
        <w:t>the</w:t>
      </w:r>
      <w:r>
        <w:rPr>
          <w:spacing w:val="-3"/>
          <w:sz w:val="22"/>
        </w:rPr>
        <w:t> </w:t>
      </w:r>
      <w:r>
        <w:rPr>
          <w:sz w:val="22"/>
        </w:rPr>
        <w:t>ordinary</w:t>
      </w:r>
      <w:r>
        <w:rPr>
          <w:spacing w:val="-8"/>
          <w:sz w:val="22"/>
        </w:rPr>
        <w:t> </w:t>
      </w:r>
      <w:r>
        <w:rPr>
          <w:sz w:val="22"/>
        </w:rPr>
        <w:t>contract</w:t>
      </w:r>
      <w:r>
        <w:rPr>
          <w:spacing w:val="-2"/>
          <w:sz w:val="22"/>
        </w:rPr>
        <w:t> </w:t>
      </w:r>
      <w:r>
        <w:rPr>
          <w:sz w:val="22"/>
        </w:rPr>
        <w:t>principles</w:t>
      </w:r>
      <w:r>
        <w:rPr>
          <w:spacing w:val="-6"/>
          <w:sz w:val="22"/>
        </w:rPr>
        <w:t> </w:t>
      </w:r>
      <w:r>
        <w:rPr>
          <w:sz w:val="22"/>
        </w:rPr>
        <w:t>are</w:t>
      </w:r>
      <w:r>
        <w:rPr>
          <w:spacing w:val="-5"/>
          <w:sz w:val="22"/>
        </w:rPr>
        <w:t> </w:t>
      </w:r>
      <w:r>
        <w:rPr>
          <w:sz w:val="22"/>
        </w:rPr>
        <w:t>supplemented</w:t>
      </w:r>
      <w:r>
        <w:rPr>
          <w:spacing w:val="-5"/>
          <w:sz w:val="22"/>
        </w:rPr>
        <w:t> </w:t>
      </w:r>
      <w:r>
        <w:rPr>
          <w:sz w:val="22"/>
        </w:rPr>
        <w:t>with a concern </w:t>
      </w:r>
      <w:r>
        <w:rPr>
          <w:spacing w:val="2"/>
          <w:sz w:val="22"/>
        </w:rPr>
        <w:t>that </w:t>
      </w:r>
      <w:r>
        <w:rPr>
          <w:sz w:val="22"/>
        </w:rPr>
        <w:t>the bargaining process not violate the defendant’s right to fundamental fairness under the Due Process</w:t>
      </w:r>
      <w:r>
        <w:rPr>
          <w:spacing w:val="-11"/>
          <w:sz w:val="22"/>
        </w:rPr>
        <w:t> </w:t>
      </w:r>
      <w:r>
        <w:rPr>
          <w:sz w:val="22"/>
        </w:rPr>
        <w:t>Clause.”);</w:t>
      </w:r>
      <w:r>
        <w:rPr>
          <w:spacing w:val="-7"/>
          <w:sz w:val="22"/>
        </w:rPr>
        <w:t> </w:t>
      </w:r>
      <w:r>
        <w:rPr>
          <w:i/>
          <w:sz w:val="22"/>
        </w:rPr>
        <w:t>United</w:t>
      </w:r>
      <w:r>
        <w:rPr>
          <w:i/>
          <w:spacing w:val="-9"/>
          <w:sz w:val="22"/>
        </w:rPr>
        <w:t> </w:t>
      </w:r>
      <w:r>
        <w:rPr>
          <w:i/>
          <w:sz w:val="22"/>
        </w:rPr>
        <w:t>States</w:t>
      </w:r>
      <w:r>
        <w:rPr>
          <w:i/>
          <w:spacing w:val="-6"/>
          <w:sz w:val="22"/>
        </w:rPr>
        <w:t> </w:t>
      </w:r>
      <w:r>
        <w:rPr>
          <w:i/>
          <w:sz w:val="22"/>
        </w:rPr>
        <w:t>v.</w:t>
      </w:r>
      <w:r>
        <w:rPr>
          <w:i/>
          <w:spacing w:val="-8"/>
          <w:sz w:val="22"/>
        </w:rPr>
        <w:t> </w:t>
      </w:r>
      <w:r>
        <w:rPr>
          <w:i/>
          <w:sz w:val="22"/>
        </w:rPr>
        <w:t>Giorgi</w:t>
      </w:r>
      <w:r>
        <w:rPr>
          <w:sz w:val="22"/>
        </w:rPr>
        <w:t>,</w:t>
      </w:r>
      <w:r>
        <w:rPr>
          <w:spacing w:val="-10"/>
          <w:sz w:val="22"/>
        </w:rPr>
        <w:t> </w:t>
      </w:r>
      <w:r>
        <w:rPr>
          <w:sz w:val="22"/>
        </w:rPr>
        <w:t>840</w:t>
      </w:r>
      <w:r>
        <w:rPr>
          <w:spacing w:val="-7"/>
          <w:sz w:val="22"/>
        </w:rPr>
        <w:t> </w:t>
      </w:r>
      <w:r>
        <w:rPr>
          <w:sz w:val="22"/>
        </w:rPr>
        <w:t>F.2d</w:t>
      </w:r>
      <w:r>
        <w:rPr>
          <w:spacing w:val="-11"/>
          <w:sz w:val="22"/>
        </w:rPr>
        <w:t> </w:t>
      </w:r>
      <w:r>
        <w:rPr>
          <w:sz w:val="22"/>
        </w:rPr>
        <w:t>1022,</w:t>
      </w:r>
      <w:r>
        <w:rPr>
          <w:spacing w:val="-10"/>
          <w:sz w:val="22"/>
        </w:rPr>
        <w:t> </w:t>
      </w:r>
      <w:r>
        <w:rPr>
          <w:sz w:val="22"/>
        </w:rPr>
        <w:t>1026</w:t>
      </w:r>
      <w:r>
        <w:rPr>
          <w:spacing w:val="-11"/>
          <w:sz w:val="22"/>
        </w:rPr>
        <w:t> </w:t>
      </w:r>
      <w:r>
        <w:rPr>
          <w:sz w:val="22"/>
        </w:rPr>
        <w:t>(1st</w:t>
      </w:r>
      <w:r>
        <w:rPr>
          <w:spacing w:val="-8"/>
          <w:sz w:val="22"/>
        </w:rPr>
        <w:t> </w:t>
      </w:r>
      <w:r>
        <w:rPr>
          <w:sz w:val="22"/>
        </w:rPr>
        <w:t>Cir.</w:t>
      </w:r>
      <w:r>
        <w:rPr>
          <w:spacing w:val="-9"/>
          <w:sz w:val="22"/>
        </w:rPr>
        <w:t> </w:t>
      </w:r>
      <w:r>
        <w:rPr>
          <w:sz w:val="22"/>
        </w:rPr>
        <w:t>1988)</w:t>
      </w:r>
      <w:r>
        <w:rPr>
          <w:spacing w:val="-7"/>
          <w:sz w:val="22"/>
        </w:rPr>
        <w:t> </w:t>
      </w:r>
      <w:r>
        <w:rPr>
          <w:sz w:val="22"/>
        </w:rPr>
        <w:t>(recognizing</w:t>
      </w:r>
      <w:r>
        <w:rPr>
          <w:spacing w:val="-12"/>
          <w:sz w:val="22"/>
        </w:rPr>
        <w:t> </w:t>
      </w:r>
      <w:r>
        <w:rPr>
          <w:sz w:val="22"/>
        </w:rPr>
        <w:t>“the</w:t>
      </w:r>
      <w:r>
        <w:rPr>
          <w:spacing w:val="-9"/>
          <w:sz w:val="22"/>
        </w:rPr>
        <w:t> </w:t>
      </w:r>
      <w:r>
        <w:rPr>
          <w:sz w:val="22"/>
        </w:rPr>
        <w:t>unique</w:t>
      </w:r>
      <w:r>
        <w:rPr>
          <w:spacing w:val="-11"/>
          <w:sz w:val="22"/>
        </w:rPr>
        <w:t> </w:t>
      </w:r>
      <w:r>
        <w:rPr>
          <w:sz w:val="22"/>
        </w:rPr>
        <w:t>nature of a plea</w:t>
      </w:r>
      <w:r>
        <w:rPr>
          <w:spacing w:val="3"/>
          <w:sz w:val="22"/>
        </w:rPr>
        <w:t> </w:t>
      </w:r>
      <w:r>
        <w:rPr>
          <w:sz w:val="22"/>
        </w:rPr>
        <w:t>agreement”).</w:t>
      </w:r>
    </w:p>
    <w:p>
      <w:pPr>
        <w:pStyle w:val="BodyText"/>
        <w:spacing w:before="3"/>
        <w:rPr>
          <w:sz w:val="15"/>
        </w:rPr>
      </w:pPr>
    </w:p>
    <w:p>
      <w:pPr>
        <w:spacing w:line="244" w:lineRule="auto" w:before="73"/>
        <w:ind w:left="460" w:right="115" w:firstLine="720"/>
        <w:jc w:val="both"/>
        <w:rPr>
          <w:sz w:val="22"/>
        </w:rPr>
      </w:pPr>
      <w:r>
        <w:rPr>
          <w:spacing w:val="4"/>
          <w:position w:val="9"/>
          <w:sz w:val="12"/>
        </w:rPr>
        <w:t>435</w:t>
      </w:r>
      <w:r>
        <w:rPr>
          <w:spacing w:val="33"/>
          <w:position w:val="9"/>
          <w:sz w:val="12"/>
        </w:rPr>
        <w:t> </w:t>
      </w:r>
      <w:r>
        <w:rPr>
          <w:i/>
          <w:sz w:val="22"/>
        </w:rPr>
        <w:t>See,</w:t>
      </w:r>
      <w:r>
        <w:rPr>
          <w:i/>
          <w:spacing w:val="-10"/>
          <w:sz w:val="22"/>
        </w:rPr>
        <w:t> </w:t>
      </w:r>
      <w:r>
        <w:rPr>
          <w:i/>
          <w:sz w:val="22"/>
        </w:rPr>
        <w:t>e.g.</w:t>
      </w:r>
      <w:r>
        <w:rPr>
          <w:sz w:val="22"/>
        </w:rPr>
        <w:t>,</w:t>
      </w:r>
      <w:r>
        <w:rPr>
          <w:spacing w:val="36"/>
          <w:sz w:val="22"/>
        </w:rPr>
        <w:t> </w:t>
      </w:r>
      <w:r>
        <w:rPr>
          <w:i/>
          <w:sz w:val="22"/>
        </w:rPr>
        <w:t>Copeland</w:t>
      </w:r>
      <w:r>
        <w:rPr>
          <w:sz w:val="22"/>
        </w:rPr>
        <w:t>,</w:t>
      </w:r>
      <w:r>
        <w:rPr>
          <w:spacing w:val="-9"/>
          <w:sz w:val="22"/>
        </w:rPr>
        <w:t> </w:t>
      </w:r>
      <w:r>
        <w:rPr>
          <w:sz w:val="22"/>
        </w:rPr>
        <w:t>381</w:t>
      </w:r>
      <w:r>
        <w:rPr>
          <w:spacing w:val="-10"/>
          <w:sz w:val="22"/>
        </w:rPr>
        <w:t> </w:t>
      </w:r>
      <w:r>
        <w:rPr>
          <w:sz w:val="22"/>
        </w:rPr>
        <w:t>F.3d</w:t>
      </w:r>
      <w:r>
        <w:rPr>
          <w:spacing w:val="-11"/>
          <w:sz w:val="22"/>
        </w:rPr>
        <w:t> </w:t>
      </w:r>
      <w:r>
        <w:rPr>
          <w:sz w:val="22"/>
        </w:rPr>
        <w:t>at</w:t>
      </w:r>
      <w:r>
        <w:rPr>
          <w:spacing w:val="-7"/>
          <w:sz w:val="22"/>
        </w:rPr>
        <w:t> </w:t>
      </w:r>
      <w:r>
        <w:rPr>
          <w:sz w:val="22"/>
        </w:rPr>
        <w:t>1105-06;</w:t>
      </w:r>
      <w:r>
        <w:rPr>
          <w:spacing w:val="-9"/>
          <w:sz w:val="22"/>
        </w:rPr>
        <w:t> </w:t>
      </w:r>
      <w:r>
        <w:rPr>
          <w:i/>
          <w:sz w:val="22"/>
        </w:rPr>
        <w:t>Andis</w:t>
      </w:r>
      <w:r>
        <w:rPr>
          <w:sz w:val="22"/>
        </w:rPr>
        <w:t>,</w:t>
      </w:r>
      <w:r>
        <w:rPr>
          <w:spacing w:val="-10"/>
          <w:sz w:val="22"/>
        </w:rPr>
        <w:t> </w:t>
      </w:r>
      <w:r>
        <w:rPr>
          <w:sz w:val="22"/>
        </w:rPr>
        <w:t>333</w:t>
      </w:r>
      <w:r>
        <w:rPr>
          <w:spacing w:val="-10"/>
          <w:sz w:val="22"/>
        </w:rPr>
        <w:t> </w:t>
      </w:r>
      <w:r>
        <w:rPr>
          <w:sz w:val="22"/>
        </w:rPr>
        <w:t>F.3d</w:t>
      </w:r>
      <w:r>
        <w:rPr>
          <w:spacing w:val="-10"/>
          <w:sz w:val="22"/>
        </w:rPr>
        <w:t> </w:t>
      </w:r>
      <w:r>
        <w:rPr>
          <w:sz w:val="22"/>
        </w:rPr>
        <w:t>at</w:t>
      </w:r>
      <w:r>
        <w:rPr>
          <w:spacing w:val="-7"/>
          <w:sz w:val="22"/>
        </w:rPr>
        <w:t> </w:t>
      </w:r>
      <w:r>
        <w:rPr>
          <w:sz w:val="22"/>
        </w:rPr>
        <w:t>890;</w:t>
      </w:r>
      <w:r>
        <w:rPr>
          <w:spacing w:val="-12"/>
          <w:sz w:val="22"/>
        </w:rPr>
        <w:t> </w:t>
      </w:r>
      <w:r>
        <w:rPr>
          <w:i/>
          <w:sz w:val="22"/>
        </w:rPr>
        <w:t>United</w:t>
      </w:r>
      <w:r>
        <w:rPr>
          <w:i/>
          <w:spacing w:val="-9"/>
          <w:sz w:val="22"/>
        </w:rPr>
        <w:t> </w:t>
      </w:r>
      <w:r>
        <w:rPr>
          <w:i/>
          <w:sz w:val="22"/>
        </w:rPr>
        <w:t>States</w:t>
      </w:r>
      <w:r>
        <w:rPr>
          <w:i/>
          <w:spacing w:val="-10"/>
          <w:sz w:val="22"/>
        </w:rPr>
        <w:t> </w:t>
      </w:r>
      <w:r>
        <w:rPr>
          <w:i/>
          <w:sz w:val="22"/>
        </w:rPr>
        <w:t>v.</w:t>
      </w:r>
      <w:r>
        <w:rPr>
          <w:i/>
          <w:spacing w:val="-9"/>
          <w:sz w:val="22"/>
        </w:rPr>
        <w:t> </w:t>
      </w:r>
      <w:r>
        <w:rPr>
          <w:i/>
          <w:sz w:val="22"/>
        </w:rPr>
        <w:t>Gebbie</w:t>
      </w:r>
      <w:r>
        <w:rPr>
          <w:sz w:val="22"/>
        </w:rPr>
        <w:t>,</w:t>
      </w:r>
      <w:r>
        <w:rPr>
          <w:spacing w:val="-9"/>
          <w:sz w:val="22"/>
        </w:rPr>
        <w:t> </w:t>
      </w:r>
      <w:r>
        <w:rPr>
          <w:sz w:val="22"/>
        </w:rPr>
        <w:t>294</w:t>
      </w:r>
      <w:r>
        <w:rPr>
          <w:spacing w:val="-10"/>
          <w:sz w:val="22"/>
        </w:rPr>
        <w:t> </w:t>
      </w:r>
      <w:r>
        <w:rPr>
          <w:sz w:val="22"/>
        </w:rPr>
        <w:t>F.3d 540,</w:t>
      </w:r>
      <w:r>
        <w:rPr>
          <w:spacing w:val="-8"/>
          <w:sz w:val="22"/>
        </w:rPr>
        <w:t> </w:t>
      </w:r>
      <w:r>
        <w:rPr>
          <w:sz w:val="22"/>
        </w:rPr>
        <w:t>551-52</w:t>
      </w:r>
      <w:r>
        <w:rPr>
          <w:spacing w:val="-7"/>
          <w:sz w:val="22"/>
        </w:rPr>
        <w:t> </w:t>
      </w:r>
      <w:r>
        <w:rPr>
          <w:sz w:val="22"/>
        </w:rPr>
        <w:t>(3d</w:t>
      </w:r>
      <w:r>
        <w:rPr>
          <w:spacing w:val="-7"/>
          <w:sz w:val="22"/>
        </w:rPr>
        <w:t> </w:t>
      </w:r>
      <w:r>
        <w:rPr>
          <w:sz w:val="22"/>
        </w:rPr>
        <w:t>Cir.</w:t>
      </w:r>
      <w:r>
        <w:rPr>
          <w:spacing w:val="-5"/>
          <w:sz w:val="22"/>
        </w:rPr>
        <w:t> </w:t>
      </w:r>
      <w:r>
        <w:rPr>
          <w:sz w:val="22"/>
        </w:rPr>
        <w:t>2002)</w:t>
      </w:r>
      <w:r>
        <w:rPr>
          <w:spacing w:val="-7"/>
          <w:sz w:val="22"/>
        </w:rPr>
        <w:t> </w:t>
      </w:r>
      <w:r>
        <w:rPr>
          <w:sz w:val="22"/>
        </w:rPr>
        <w:t>(collecting</w:t>
      </w:r>
      <w:r>
        <w:rPr>
          <w:spacing w:val="-9"/>
          <w:sz w:val="22"/>
        </w:rPr>
        <w:t> </w:t>
      </w:r>
      <w:r>
        <w:rPr>
          <w:sz w:val="22"/>
        </w:rPr>
        <w:t>cases);</w:t>
      </w:r>
      <w:r>
        <w:rPr>
          <w:spacing w:val="44"/>
          <w:sz w:val="22"/>
        </w:rPr>
        <w:t> </w:t>
      </w:r>
      <w:r>
        <w:rPr>
          <w:i/>
          <w:sz w:val="22"/>
        </w:rPr>
        <w:t>Ready</w:t>
      </w:r>
      <w:r>
        <w:rPr>
          <w:sz w:val="22"/>
        </w:rPr>
        <w:t>,</w:t>
      </w:r>
      <w:r>
        <w:rPr>
          <w:spacing w:val="-5"/>
          <w:sz w:val="22"/>
        </w:rPr>
        <w:t> </w:t>
      </w:r>
      <w:r>
        <w:rPr>
          <w:sz w:val="22"/>
        </w:rPr>
        <w:t>82</w:t>
      </w:r>
      <w:r>
        <w:rPr>
          <w:spacing w:val="-7"/>
          <w:sz w:val="22"/>
        </w:rPr>
        <w:t> </w:t>
      </w:r>
      <w:r>
        <w:rPr>
          <w:sz w:val="22"/>
        </w:rPr>
        <w:t>F.3d</w:t>
      </w:r>
      <w:r>
        <w:rPr>
          <w:spacing w:val="-7"/>
          <w:sz w:val="22"/>
        </w:rPr>
        <w:t> </w:t>
      </w:r>
      <w:r>
        <w:rPr>
          <w:sz w:val="22"/>
        </w:rPr>
        <w:t>at</w:t>
      </w:r>
      <w:r>
        <w:rPr>
          <w:spacing w:val="-3"/>
          <w:sz w:val="22"/>
        </w:rPr>
        <w:t> </w:t>
      </w:r>
      <w:r>
        <w:rPr>
          <w:sz w:val="22"/>
        </w:rPr>
        <w:t>559;</w:t>
      </w:r>
      <w:r>
        <w:rPr>
          <w:spacing w:val="-5"/>
          <w:sz w:val="22"/>
        </w:rPr>
        <w:t> </w:t>
      </w:r>
      <w:r>
        <w:rPr>
          <w:i/>
          <w:sz w:val="22"/>
        </w:rPr>
        <w:t>United</w:t>
      </w:r>
      <w:r>
        <w:rPr>
          <w:i/>
          <w:spacing w:val="-8"/>
          <w:sz w:val="22"/>
        </w:rPr>
        <w:t> </w:t>
      </w:r>
      <w:r>
        <w:rPr>
          <w:i/>
          <w:sz w:val="22"/>
        </w:rPr>
        <w:t>States</w:t>
      </w:r>
      <w:r>
        <w:rPr>
          <w:i/>
          <w:spacing w:val="-5"/>
          <w:sz w:val="22"/>
        </w:rPr>
        <w:t> </w:t>
      </w:r>
      <w:r>
        <w:rPr>
          <w:i/>
          <w:sz w:val="22"/>
        </w:rPr>
        <w:t>v.</w:t>
      </w:r>
      <w:r>
        <w:rPr>
          <w:i/>
          <w:spacing w:val="-4"/>
          <w:sz w:val="22"/>
        </w:rPr>
        <w:t> </w:t>
      </w:r>
      <w:r>
        <w:rPr>
          <w:i/>
          <w:sz w:val="22"/>
        </w:rPr>
        <w:t>Anderson</w:t>
      </w:r>
      <w:r>
        <w:rPr>
          <w:sz w:val="22"/>
        </w:rPr>
        <w:t>,</w:t>
      </w:r>
      <w:r>
        <w:rPr>
          <w:spacing w:val="-2"/>
          <w:sz w:val="22"/>
        </w:rPr>
        <w:t> </w:t>
      </w:r>
      <w:r>
        <w:rPr>
          <w:sz w:val="22"/>
        </w:rPr>
        <w:t>970</w:t>
      </w:r>
      <w:r>
        <w:rPr>
          <w:spacing w:val="-4"/>
          <w:sz w:val="22"/>
        </w:rPr>
        <w:t> </w:t>
      </w:r>
      <w:r>
        <w:rPr>
          <w:sz w:val="22"/>
        </w:rPr>
        <w:t>F.2d</w:t>
      </w:r>
      <w:r>
        <w:rPr>
          <w:spacing w:val="-2"/>
          <w:sz w:val="22"/>
        </w:rPr>
        <w:t> </w:t>
      </w:r>
      <w:r>
        <w:rPr>
          <w:sz w:val="22"/>
        </w:rPr>
        <w:t>602, 607</w:t>
      </w:r>
      <w:r>
        <w:rPr>
          <w:spacing w:val="-18"/>
          <w:sz w:val="22"/>
        </w:rPr>
        <w:t> </w:t>
      </w:r>
      <w:r>
        <w:rPr>
          <w:sz w:val="22"/>
        </w:rPr>
        <w:t>(9th</w:t>
      </w:r>
      <w:r>
        <w:rPr>
          <w:spacing w:val="-15"/>
          <w:sz w:val="22"/>
        </w:rPr>
        <w:t> </w:t>
      </w:r>
      <w:r>
        <w:rPr>
          <w:sz w:val="22"/>
        </w:rPr>
        <w:t>Cir.</w:t>
      </w:r>
      <w:r>
        <w:rPr>
          <w:spacing w:val="-14"/>
          <w:sz w:val="22"/>
        </w:rPr>
        <w:t> </w:t>
      </w:r>
      <w:r>
        <w:rPr>
          <w:sz w:val="22"/>
        </w:rPr>
        <w:t>1992),</w:t>
      </w:r>
      <w:r>
        <w:rPr>
          <w:spacing w:val="-19"/>
          <w:sz w:val="22"/>
        </w:rPr>
        <w:t> </w:t>
      </w:r>
      <w:r>
        <w:rPr>
          <w:i/>
          <w:sz w:val="22"/>
        </w:rPr>
        <w:t>amended</w:t>
      </w:r>
      <w:r>
        <w:rPr>
          <w:sz w:val="22"/>
        </w:rPr>
        <w:t>,</w:t>
      </w:r>
      <w:r>
        <w:rPr>
          <w:spacing w:val="-15"/>
          <w:sz w:val="22"/>
        </w:rPr>
        <w:t> </w:t>
      </w:r>
      <w:r>
        <w:rPr>
          <w:sz w:val="22"/>
        </w:rPr>
        <w:t>990</w:t>
      </w:r>
      <w:r>
        <w:rPr>
          <w:spacing w:val="-17"/>
          <w:sz w:val="22"/>
        </w:rPr>
        <w:t> </w:t>
      </w:r>
      <w:r>
        <w:rPr>
          <w:sz w:val="22"/>
        </w:rPr>
        <w:t>F.2d</w:t>
      </w:r>
      <w:r>
        <w:rPr>
          <w:spacing w:val="-16"/>
          <w:sz w:val="22"/>
        </w:rPr>
        <w:t> </w:t>
      </w:r>
      <w:r>
        <w:rPr>
          <w:sz w:val="22"/>
        </w:rPr>
        <w:t>1163</w:t>
      </w:r>
      <w:r>
        <w:rPr>
          <w:spacing w:val="-16"/>
          <w:sz w:val="22"/>
        </w:rPr>
        <w:t> </w:t>
      </w:r>
      <w:r>
        <w:rPr>
          <w:sz w:val="22"/>
        </w:rPr>
        <w:t>(9th</w:t>
      </w:r>
      <w:r>
        <w:rPr>
          <w:spacing w:val="-16"/>
          <w:sz w:val="22"/>
        </w:rPr>
        <w:t> </w:t>
      </w:r>
      <w:r>
        <w:rPr>
          <w:sz w:val="22"/>
        </w:rPr>
        <w:t>Cir.</w:t>
      </w:r>
      <w:r>
        <w:rPr>
          <w:spacing w:val="-16"/>
          <w:sz w:val="22"/>
        </w:rPr>
        <w:t> </w:t>
      </w:r>
      <w:r>
        <w:rPr>
          <w:sz w:val="22"/>
        </w:rPr>
        <w:t>1993);</w:t>
      </w:r>
      <w:r>
        <w:rPr>
          <w:spacing w:val="25"/>
          <w:sz w:val="22"/>
        </w:rPr>
        <w:t> </w:t>
      </w:r>
      <w:r>
        <w:rPr>
          <w:i/>
          <w:sz w:val="22"/>
        </w:rPr>
        <w:t>Giorgi</w:t>
      </w:r>
      <w:r>
        <w:rPr>
          <w:sz w:val="22"/>
        </w:rPr>
        <w:t>,</w:t>
      </w:r>
      <w:r>
        <w:rPr>
          <w:spacing w:val="-18"/>
          <w:sz w:val="22"/>
        </w:rPr>
        <w:t> </w:t>
      </w:r>
      <w:r>
        <w:rPr>
          <w:sz w:val="22"/>
        </w:rPr>
        <w:t>840</w:t>
      </w:r>
      <w:r>
        <w:rPr>
          <w:spacing w:val="-19"/>
          <w:sz w:val="22"/>
        </w:rPr>
        <w:t> </w:t>
      </w:r>
      <w:r>
        <w:rPr>
          <w:sz w:val="22"/>
        </w:rPr>
        <w:t>F.2d</w:t>
      </w:r>
      <w:r>
        <w:rPr>
          <w:spacing w:val="-16"/>
          <w:sz w:val="22"/>
        </w:rPr>
        <w:t> </w:t>
      </w:r>
      <w:r>
        <w:rPr>
          <w:sz w:val="22"/>
        </w:rPr>
        <w:t>at</w:t>
      </w:r>
      <w:r>
        <w:rPr>
          <w:spacing w:val="-14"/>
          <w:sz w:val="22"/>
        </w:rPr>
        <w:t> </w:t>
      </w:r>
      <w:r>
        <w:rPr>
          <w:sz w:val="22"/>
        </w:rPr>
        <w:t>1026;</w:t>
      </w:r>
      <w:r>
        <w:rPr>
          <w:spacing w:val="-17"/>
          <w:sz w:val="22"/>
        </w:rPr>
        <w:t> </w:t>
      </w:r>
      <w:r>
        <w:rPr>
          <w:i/>
          <w:sz w:val="22"/>
        </w:rPr>
        <w:t>Harvey</w:t>
      </w:r>
      <w:r>
        <w:rPr>
          <w:sz w:val="22"/>
        </w:rPr>
        <w:t>,</w:t>
      </w:r>
      <w:r>
        <w:rPr>
          <w:spacing w:val="-15"/>
          <w:sz w:val="22"/>
        </w:rPr>
        <w:t> </w:t>
      </w:r>
      <w:r>
        <w:rPr>
          <w:sz w:val="22"/>
        </w:rPr>
        <w:t>791</w:t>
      </w:r>
      <w:r>
        <w:rPr>
          <w:spacing w:val="-16"/>
          <w:sz w:val="22"/>
        </w:rPr>
        <w:t> </w:t>
      </w:r>
      <w:r>
        <w:rPr>
          <w:sz w:val="22"/>
        </w:rPr>
        <w:t>F.2d</w:t>
      </w:r>
      <w:r>
        <w:rPr>
          <w:spacing w:val="-15"/>
          <w:sz w:val="22"/>
        </w:rPr>
        <w:t> </w:t>
      </w:r>
      <w:r>
        <w:rPr>
          <w:sz w:val="22"/>
        </w:rPr>
        <w:t>at</w:t>
      </w:r>
      <w:r>
        <w:rPr>
          <w:spacing w:val="-17"/>
          <w:sz w:val="22"/>
        </w:rPr>
        <w:t> </w:t>
      </w:r>
      <w:r>
        <w:rPr>
          <w:sz w:val="22"/>
        </w:rPr>
        <w:t>300.</w:t>
      </w:r>
    </w:p>
    <w:p>
      <w:pPr>
        <w:pStyle w:val="BodyText"/>
        <w:spacing w:before="9"/>
        <w:rPr>
          <w:sz w:val="14"/>
        </w:rPr>
      </w:pPr>
    </w:p>
    <w:p>
      <w:pPr>
        <w:spacing w:before="73"/>
        <w:ind w:left="1179" w:right="0" w:firstLine="0"/>
        <w:jc w:val="left"/>
        <w:rPr>
          <w:i/>
          <w:sz w:val="22"/>
        </w:rPr>
      </w:pPr>
      <w:r>
        <w:rPr>
          <w:spacing w:val="4"/>
          <w:position w:val="9"/>
          <w:sz w:val="12"/>
        </w:rPr>
        <w:t>436   </w:t>
      </w:r>
      <w:r>
        <w:rPr>
          <w:spacing w:val="12"/>
          <w:position w:val="9"/>
          <w:sz w:val="12"/>
        </w:rPr>
        <w:t> </w:t>
      </w:r>
      <w:r>
        <w:rPr>
          <w:i/>
          <w:sz w:val="22"/>
        </w:rPr>
        <w:t>United</w:t>
      </w:r>
      <w:r>
        <w:rPr>
          <w:i/>
          <w:spacing w:val="14"/>
          <w:sz w:val="22"/>
        </w:rPr>
        <w:t> </w:t>
      </w:r>
      <w:r>
        <w:rPr>
          <w:i/>
          <w:sz w:val="22"/>
        </w:rPr>
        <w:t>States</w:t>
      </w:r>
      <w:r>
        <w:rPr>
          <w:i/>
          <w:spacing w:val="18"/>
          <w:sz w:val="22"/>
        </w:rPr>
        <w:t> </w:t>
      </w:r>
      <w:r>
        <w:rPr>
          <w:i/>
          <w:sz w:val="22"/>
        </w:rPr>
        <w:t>v.</w:t>
      </w:r>
      <w:r>
        <w:rPr>
          <w:i/>
          <w:spacing w:val="22"/>
          <w:sz w:val="22"/>
        </w:rPr>
        <w:t> </w:t>
      </w:r>
      <w:r>
        <w:rPr>
          <w:i/>
          <w:sz w:val="22"/>
        </w:rPr>
        <w:t>Norris</w:t>
      </w:r>
      <w:r>
        <w:rPr>
          <w:sz w:val="22"/>
        </w:rPr>
        <w:t>,</w:t>
      </w:r>
      <w:r>
        <w:rPr>
          <w:spacing w:val="15"/>
          <w:sz w:val="22"/>
        </w:rPr>
        <w:t> </w:t>
      </w:r>
      <w:r>
        <w:rPr>
          <w:sz w:val="22"/>
        </w:rPr>
        <w:t>486</w:t>
      </w:r>
      <w:r>
        <w:rPr>
          <w:spacing w:val="12"/>
          <w:sz w:val="22"/>
        </w:rPr>
        <w:t> </w:t>
      </w:r>
      <w:r>
        <w:rPr>
          <w:sz w:val="22"/>
        </w:rPr>
        <w:t>F.3d</w:t>
      </w:r>
      <w:r>
        <w:rPr>
          <w:spacing w:val="13"/>
          <w:sz w:val="22"/>
        </w:rPr>
        <w:t> </w:t>
      </w:r>
      <w:r>
        <w:rPr>
          <w:sz w:val="22"/>
        </w:rPr>
        <w:t>1045,</w:t>
      </w:r>
      <w:r>
        <w:rPr>
          <w:spacing w:val="12"/>
          <w:sz w:val="22"/>
        </w:rPr>
        <w:t> </w:t>
      </w:r>
      <w:r>
        <w:rPr>
          <w:sz w:val="22"/>
        </w:rPr>
        <w:t>1049</w:t>
      </w:r>
      <w:r>
        <w:rPr>
          <w:spacing w:val="14"/>
          <w:sz w:val="22"/>
        </w:rPr>
        <w:t> </w:t>
      </w:r>
      <w:r>
        <w:rPr>
          <w:sz w:val="22"/>
        </w:rPr>
        <w:t>(8th</w:t>
      </w:r>
      <w:r>
        <w:rPr>
          <w:spacing w:val="14"/>
          <w:sz w:val="22"/>
        </w:rPr>
        <w:t> </w:t>
      </w:r>
      <w:r>
        <w:rPr>
          <w:sz w:val="22"/>
        </w:rPr>
        <w:t>Cir.</w:t>
      </w:r>
      <w:r>
        <w:rPr>
          <w:spacing w:val="14"/>
          <w:sz w:val="22"/>
        </w:rPr>
        <w:t> </w:t>
      </w:r>
      <w:r>
        <w:rPr>
          <w:sz w:val="22"/>
        </w:rPr>
        <w:t>2007)</w:t>
      </w:r>
      <w:r>
        <w:rPr>
          <w:spacing w:val="14"/>
          <w:sz w:val="22"/>
        </w:rPr>
        <w:t> </w:t>
      </w:r>
      <w:r>
        <w:rPr>
          <w:sz w:val="22"/>
        </w:rPr>
        <w:t>(collecting</w:t>
      </w:r>
      <w:r>
        <w:rPr>
          <w:spacing w:val="10"/>
          <w:sz w:val="22"/>
        </w:rPr>
        <w:t> </w:t>
      </w:r>
      <w:r>
        <w:rPr>
          <w:sz w:val="22"/>
        </w:rPr>
        <w:t>cases);</w:t>
      </w:r>
      <w:r>
        <w:rPr>
          <w:spacing w:val="14"/>
          <w:sz w:val="22"/>
        </w:rPr>
        <w:t> </w:t>
      </w:r>
      <w:r>
        <w:rPr>
          <w:i/>
          <w:sz w:val="22"/>
        </w:rPr>
        <w:t>United</w:t>
      </w:r>
      <w:r>
        <w:rPr>
          <w:i/>
          <w:spacing w:val="13"/>
          <w:sz w:val="22"/>
        </w:rPr>
        <w:t> </w:t>
      </w:r>
      <w:r>
        <w:rPr>
          <w:i/>
          <w:sz w:val="22"/>
        </w:rPr>
        <w:t>States</w:t>
      </w:r>
      <w:r>
        <w:rPr>
          <w:i/>
          <w:spacing w:val="15"/>
          <w:sz w:val="22"/>
        </w:rPr>
        <w:t> </w:t>
      </w:r>
      <w:r>
        <w:rPr>
          <w:i/>
          <w:sz w:val="22"/>
        </w:rPr>
        <w:t>v.</w:t>
      </w:r>
    </w:p>
    <w:p>
      <w:pPr>
        <w:spacing w:line="244" w:lineRule="auto" w:before="6"/>
        <w:ind w:left="460" w:right="114" w:firstLine="0"/>
        <w:jc w:val="both"/>
        <w:rPr>
          <w:sz w:val="22"/>
        </w:rPr>
      </w:pPr>
      <w:r>
        <w:rPr>
          <w:i/>
          <w:sz w:val="22"/>
        </w:rPr>
        <w:t>Savage</w:t>
      </w:r>
      <w:r>
        <w:rPr>
          <w:sz w:val="22"/>
        </w:rPr>
        <w:t>, 978 F.3d 1136, 1138 </w:t>
      </w:r>
      <w:r>
        <w:rPr>
          <w:spacing w:val="2"/>
          <w:sz w:val="22"/>
        </w:rPr>
        <w:t>(9th </w:t>
      </w:r>
      <w:r>
        <w:rPr>
          <w:sz w:val="22"/>
        </w:rPr>
        <w:t>Cir. 1992); </w:t>
      </w:r>
      <w:r>
        <w:rPr>
          <w:i/>
          <w:sz w:val="22"/>
        </w:rPr>
        <w:t>United States v. Molina-Iguado</w:t>
      </w:r>
      <w:r>
        <w:rPr>
          <w:sz w:val="22"/>
        </w:rPr>
        <w:t>, 890 F.2d 1452, 1456 (5th Cir. 1990);</w:t>
      </w:r>
      <w:r>
        <w:rPr>
          <w:spacing w:val="-7"/>
          <w:sz w:val="22"/>
        </w:rPr>
        <w:t> </w:t>
      </w:r>
      <w:r>
        <w:rPr>
          <w:i/>
          <w:sz w:val="22"/>
        </w:rPr>
        <w:t>United</w:t>
      </w:r>
      <w:r>
        <w:rPr>
          <w:i/>
          <w:spacing w:val="-6"/>
          <w:sz w:val="22"/>
        </w:rPr>
        <w:t> </w:t>
      </w:r>
      <w:r>
        <w:rPr>
          <w:i/>
          <w:sz w:val="22"/>
        </w:rPr>
        <w:t>States</w:t>
      </w:r>
      <w:r>
        <w:rPr>
          <w:i/>
          <w:spacing w:val="-3"/>
          <w:sz w:val="22"/>
        </w:rPr>
        <w:t> </w:t>
      </w:r>
      <w:r>
        <w:rPr>
          <w:i/>
          <w:sz w:val="22"/>
        </w:rPr>
        <w:t>v.</w:t>
      </w:r>
      <w:r>
        <w:rPr>
          <w:i/>
          <w:spacing w:val="-4"/>
          <w:sz w:val="22"/>
        </w:rPr>
        <w:t> </w:t>
      </w:r>
      <w:r>
        <w:rPr>
          <w:i/>
          <w:sz w:val="22"/>
        </w:rPr>
        <w:t>Papaleo</w:t>
      </w:r>
      <w:r>
        <w:rPr>
          <w:sz w:val="22"/>
        </w:rPr>
        <w:t>,</w:t>
      </w:r>
      <w:r>
        <w:rPr>
          <w:spacing w:val="-4"/>
          <w:sz w:val="22"/>
        </w:rPr>
        <w:t> </w:t>
      </w:r>
      <w:r>
        <w:rPr>
          <w:sz w:val="22"/>
        </w:rPr>
        <w:t>853</w:t>
      </w:r>
      <w:r>
        <w:rPr>
          <w:spacing w:val="-5"/>
          <w:sz w:val="22"/>
        </w:rPr>
        <w:t> </w:t>
      </w:r>
      <w:r>
        <w:rPr>
          <w:sz w:val="22"/>
        </w:rPr>
        <w:t>F.2d</w:t>
      </w:r>
      <w:r>
        <w:rPr>
          <w:spacing w:val="-5"/>
          <w:sz w:val="22"/>
        </w:rPr>
        <w:t> </w:t>
      </w:r>
      <w:r>
        <w:rPr>
          <w:sz w:val="22"/>
        </w:rPr>
        <w:t>16,</w:t>
      </w:r>
      <w:r>
        <w:rPr>
          <w:spacing w:val="-5"/>
          <w:sz w:val="22"/>
        </w:rPr>
        <w:t> </w:t>
      </w:r>
      <w:r>
        <w:rPr>
          <w:sz w:val="22"/>
        </w:rPr>
        <w:t>18-19</w:t>
      </w:r>
      <w:r>
        <w:rPr>
          <w:spacing w:val="-5"/>
          <w:sz w:val="22"/>
        </w:rPr>
        <w:t> </w:t>
      </w:r>
      <w:r>
        <w:rPr>
          <w:sz w:val="22"/>
        </w:rPr>
        <w:t>(1st</w:t>
      </w:r>
      <w:r>
        <w:rPr>
          <w:spacing w:val="-2"/>
          <w:sz w:val="22"/>
        </w:rPr>
        <w:t> </w:t>
      </w:r>
      <w:r>
        <w:rPr>
          <w:sz w:val="22"/>
        </w:rPr>
        <w:t>Cir.</w:t>
      </w:r>
      <w:r>
        <w:rPr>
          <w:spacing w:val="-4"/>
          <w:sz w:val="22"/>
        </w:rPr>
        <w:t> </w:t>
      </w:r>
      <w:r>
        <w:rPr>
          <w:sz w:val="22"/>
        </w:rPr>
        <w:t>1988);</w:t>
      </w:r>
      <w:r>
        <w:rPr>
          <w:spacing w:val="-5"/>
          <w:sz w:val="22"/>
        </w:rPr>
        <w:t> </w:t>
      </w:r>
      <w:r>
        <w:rPr>
          <w:i/>
          <w:sz w:val="22"/>
        </w:rPr>
        <w:t>Government</w:t>
      </w:r>
      <w:r>
        <w:rPr>
          <w:i/>
          <w:spacing w:val="-5"/>
          <w:sz w:val="22"/>
        </w:rPr>
        <w:t> </w:t>
      </w:r>
      <w:r>
        <w:rPr>
          <w:i/>
          <w:sz w:val="22"/>
        </w:rPr>
        <w:t>of</w:t>
      </w:r>
      <w:r>
        <w:rPr>
          <w:i/>
          <w:spacing w:val="-5"/>
          <w:sz w:val="22"/>
        </w:rPr>
        <w:t> </w:t>
      </w:r>
      <w:r>
        <w:rPr>
          <w:i/>
          <w:sz w:val="22"/>
        </w:rPr>
        <w:t>Virgin</w:t>
      </w:r>
      <w:r>
        <w:rPr>
          <w:i/>
          <w:spacing w:val="-5"/>
          <w:sz w:val="22"/>
        </w:rPr>
        <w:t> </w:t>
      </w:r>
      <w:r>
        <w:rPr>
          <w:i/>
          <w:sz w:val="22"/>
        </w:rPr>
        <w:t>Islands</w:t>
      </w:r>
      <w:r>
        <w:rPr>
          <w:i/>
          <w:spacing w:val="-4"/>
          <w:sz w:val="22"/>
        </w:rPr>
        <w:t> </w:t>
      </w:r>
      <w:r>
        <w:rPr>
          <w:i/>
          <w:sz w:val="22"/>
        </w:rPr>
        <w:t>v.</w:t>
      </w:r>
      <w:r>
        <w:rPr>
          <w:i/>
          <w:spacing w:val="-5"/>
          <w:sz w:val="22"/>
        </w:rPr>
        <w:t> </w:t>
      </w:r>
      <w:r>
        <w:rPr>
          <w:i/>
          <w:sz w:val="22"/>
        </w:rPr>
        <w:t>Scotland</w:t>
      </w:r>
      <w:r>
        <w:rPr>
          <w:sz w:val="22"/>
        </w:rPr>
        <w:t>, 614 F.2d 360, 362 (3d Cir. 1980); </w:t>
      </w:r>
      <w:r>
        <w:rPr>
          <w:i/>
          <w:sz w:val="22"/>
        </w:rPr>
        <w:t>see </w:t>
      </w:r>
      <w:r>
        <w:rPr>
          <w:i/>
          <w:spacing w:val="2"/>
          <w:sz w:val="22"/>
        </w:rPr>
        <w:t>also Mabry </w:t>
      </w:r>
      <w:r>
        <w:rPr>
          <w:i/>
          <w:sz w:val="22"/>
        </w:rPr>
        <w:t>v. Johnson</w:t>
      </w:r>
      <w:r>
        <w:rPr>
          <w:sz w:val="22"/>
        </w:rPr>
        <w:t>, 467 U.S. 504 (1984). </w:t>
      </w:r>
      <w:r>
        <w:rPr>
          <w:i/>
          <w:sz w:val="22"/>
        </w:rPr>
        <w:t>But cf. United States v. </w:t>
      </w:r>
      <w:r>
        <w:rPr>
          <w:i/>
          <w:sz w:val="22"/>
        </w:rPr>
        <w:t>Wells</w:t>
      </w:r>
      <w:r>
        <w:rPr>
          <w:sz w:val="22"/>
        </w:rPr>
        <w:t>,</w:t>
      </w:r>
      <w:r>
        <w:rPr>
          <w:spacing w:val="-13"/>
          <w:sz w:val="22"/>
        </w:rPr>
        <w:t> </w:t>
      </w:r>
      <w:r>
        <w:rPr>
          <w:sz w:val="22"/>
        </w:rPr>
        <w:t>211</w:t>
      </w:r>
      <w:r>
        <w:rPr>
          <w:spacing w:val="-15"/>
          <w:sz w:val="22"/>
        </w:rPr>
        <w:t> </w:t>
      </w:r>
      <w:r>
        <w:rPr>
          <w:sz w:val="22"/>
        </w:rPr>
        <w:t>F.3d</w:t>
      </w:r>
      <w:r>
        <w:rPr>
          <w:spacing w:val="-13"/>
          <w:sz w:val="22"/>
        </w:rPr>
        <w:t> </w:t>
      </w:r>
      <w:r>
        <w:rPr>
          <w:sz w:val="22"/>
        </w:rPr>
        <w:t>988,</w:t>
      </w:r>
      <w:r>
        <w:rPr>
          <w:spacing w:val="-15"/>
          <w:sz w:val="22"/>
        </w:rPr>
        <w:t> </w:t>
      </w:r>
      <w:r>
        <w:rPr>
          <w:sz w:val="22"/>
        </w:rPr>
        <w:t>994</w:t>
      </w:r>
      <w:r>
        <w:rPr>
          <w:spacing w:val="-13"/>
          <w:sz w:val="22"/>
        </w:rPr>
        <w:t> </w:t>
      </w:r>
      <w:r>
        <w:rPr>
          <w:sz w:val="22"/>
        </w:rPr>
        <w:t>n.3</w:t>
      </w:r>
      <w:r>
        <w:rPr>
          <w:spacing w:val="-14"/>
          <w:sz w:val="22"/>
        </w:rPr>
        <w:t> </w:t>
      </w:r>
      <w:r>
        <w:rPr>
          <w:sz w:val="22"/>
        </w:rPr>
        <w:t>(6th</w:t>
      </w:r>
      <w:r>
        <w:rPr>
          <w:spacing w:val="-13"/>
          <w:sz w:val="22"/>
        </w:rPr>
        <w:t> </w:t>
      </w:r>
      <w:r>
        <w:rPr>
          <w:sz w:val="22"/>
        </w:rPr>
        <w:t>Cir.</w:t>
      </w:r>
      <w:r>
        <w:rPr>
          <w:spacing w:val="-13"/>
          <w:sz w:val="22"/>
        </w:rPr>
        <w:t> </w:t>
      </w:r>
      <w:r>
        <w:rPr>
          <w:sz w:val="22"/>
        </w:rPr>
        <w:t>2000)</w:t>
      </w:r>
      <w:r>
        <w:rPr>
          <w:spacing w:val="-15"/>
          <w:sz w:val="22"/>
        </w:rPr>
        <w:t> </w:t>
      </w:r>
      <w:r>
        <w:rPr>
          <w:sz w:val="22"/>
        </w:rPr>
        <w:t>(noting</w:t>
      </w:r>
      <w:r>
        <w:rPr>
          <w:spacing w:val="-17"/>
          <w:sz w:val="22"/>
        </w:rPr>
        <w:t> </w:t>
      </w:r>
      <w:r>
        <w:rPr>
          <w:sz w:val="22"/>
        </w:rPr>
        <w:t>division</w:t>
      </w:r>
      <w:r>
        <w:rPr>
          <w:spacing w:val="-14"/>
          <w:sz w:val="22"/>
        </w:rPr>
        <w:t> </w:t>
      </w:r>
      <w:r>
        <w:rPr>
          <w:sz w:val="22"/>
        </w:rPr>
        <w:t>in</w:t>
      </w:r>
      <w:r>
        <w:rPr>
          <w:spacing w:val="-13"/>
          <w:sz w:val="22"/>
        </w:rPr>
        <w:t> </w:t>
      </w:r>
      <w:r>
        <w:rPr>
          <w:sz w:val="22"/>
        </w:rPr>
        <w:t>courts</w:t>
      </w:r>
      <w:r>
        <w:rPr>
          <w:spacing w:val="-13"/>
          <w:sz w:val="22"/>
        </w:rPr>
        <w:t> </w:t>
      </w:r>
      <w:r>
        <w:rPr>
          <w:sz w:val="22"/>
        </w:rPr>
        <w:t>about</w:t>
      </w:r>
      <w:r>
        <w:rPr>
          <w:spacing w:val="-13"/>
          <w:sz w:val="22"/>
        </w:rPr>
        <w:t> </w:t>
      </w:r>
      <w:r>
        <w:rPr>
          <w:sz w:val="22"/>
        </w:rPr>
        <w:t>whether</w:t>
      </w:r>
      <w:r>
        <w:rPr>
          <w:spacing w:val="-15"/>
          <w:sz w:val="22"/>
        </w:rPr>
        <w:t> </w:t>
      </w:r>
      <w:r>
        <w:rPr>
          <w:sz w:val="22"/>
        </w:rPr>
        <w:t>signed</w:t>
      </w:r>
      <w:r>
        <w:rPr>
          <w:spacing w:val="-14"/>
          <w:sz w:val="22"/>
        </w:rPr>
        <w:t> </w:t>
      </w:r>
      <w:r>
        <w:rPr>
          <w:sz w:val="22"/>
        </w:rPr>
        <w:t>plea</w:t>
      </w:r>
      <w:r>
        <w:rPr>
          <w:spacing w:val="-17"/>
          <w:sz w:val="22"/>
        </w:rPr>
        <w:t> </w:t>
      </w:r>
      <w:r>
        <w:rPr>
          <w:sz w:val="22"/>
        </w:rPr>
        <w:t>agreement</w:t>
      </w:r>
      <w:r>
        <w:rPr>
          <w:spacing w:val="-13"/>
          <w:sz w:val="22"/>
        </w:rPr>
        <w:t> </w:t>
      </w:r>
      <w:r>
        <w:rPr>
          <w:sz w:val="22"/>
        </w:rPr>
        <w:t>may be binding on government prior to acceptance by court); </w:t>
      </w:r>
      <w:r>
        <w:rPr>
          <w:i/>
          <w:sz w:val="22"/>
        </w:rPr>
        <w:t>United States v. Mozer</w:t>
      </w:r>
      <w:r>
        <w:rPr>
          <w:sz w:val="22"/>
        </w:rPr>
        <w:t>, 828 F. Supp. 208, 214-16 (S.D.N.Y. 1993) (refusing to let government withdraw from plea</w:t>
      </w:r>
      <w:r>
        <w:rPr>
          <w:spacing w:val="-3"/>
          <w:sz w:val="22"/>
        </w:rPr>
        <w:t> </w:t>
      </w:r>
      <w:r>
        <w:rPr>
          <w:sz w:val="22"/>
        </w:rPr>
        <w:t>agreement).</w:t>
      </w:r>
    </w:p>
    <w:p>
      <w:pPr>
        <w:pStyle w:val="BodyText"/>
        <w:spacing w:before="2"/>
        <w:rPr>
          <w:sz w:val="15"/>
        </w:rPr>
      </w:pPr>
    </w:p>
    <w:p>
      <w:pPr>
        <w:spacing w:before="73"/>
        <w:ind w:left="1179" w:right="0" w:firstLine="0"/>
        <w:jc w:val="left"/>
        <w:rPr>
          <w:i/>
          <w:sz w:val="22"/>
        </w:rPr>
      </w:pPr>
      <w:r>
        <w:rPr>
          <w:position w:val="9"/>
          <w:sz w:val="12"/>
        </w:rPr>
        <w:t>437 </w:t>
      </w:r>
      <w:r>
        <w:rPr>
          <w:i/>
          <w:sz w:val="22"/>
        </w:rPr>
        <w:t>Wells</w:t>
      </w:r>
      <w:r>
        <w:rPr>
          <w:sz w:val="22"/>
        </w:rPr>
        <w:t>, 211 F.3d at 994 n.3; </w:t>
      </w:r>
      <w:r>
        <w:rPr>
          <w:i/>
          <w:sz w:val="22"/>
        </w:rPr>
        <w:t>Savage</w:t>
      </w:r>
      <w:r>
        <w:rPr>
          <w:sz w:val="22"/>
        </w:rPr>
        <w:t>, 978 F.2d at 1138; </w:t>
      </w:r>
      <w:r>
        <w:rPr>
          <w:i/>
          <w:sz w:val="22"/>
        </w:rPr>
        <w:t>Papaleo</w:t>
      </w:r>
      <w:r>
        <w:rPr>
          <w:sz w:val="22"/>
        </w:rPr>
        <w:t>, 853 F.2d at 18; </w:t>
      </w:r>
      <w:r>
        <w:rPr>
          <w:i/>
          <w:sz w:val="22"/>
        </w:rPr>
        <w:t>see, e.g.</w:t>
      </w:r>
      <w:r>
        <w:rPr>
          <w:sz w:val="22"/>
        </w:rPr>
        <w:t>, </w:t>
      </w:r>
      <w:r>
        <w:rPr>
          <w:i/>
          <w:sz w:val="22"/>
        </w:rPr>
        <w:t>United</w:t>
      </w:r>
    </w:p>
    <w:p>
      <w:pPr>
        <w:spacing w:line="244" w:lineRule="auto" w:before="6"/>
        <w:ind w:left="460" w:right="114" w:firstLine="0"/>
        <w:jc w:val="both"/>
        <w:rPr>
          <w:sz w:val="22"/>
        </w:rPr>
      </w:pPr>
      <w:r>
        <w:rPr>
          <w:i/>
          <w:sz w:val="22"/>
        </w:rPr>
        <w:t>States</w:t>
      </w:r>
      <w:r>
        <w:rPr>
          <w:i/>
          <w:spacing w:val="-13"/>
          <w:sz w:val="22"/>
        </w:rPr>
        <w:t> </w:t>
      </w:r>
      <w:r>
        <w:rPr>
          <w:i/>
          <w:sz w:val="22"/>
        </w:rPr>
        <w:t>v.</w:t>
      </w:r>
      <w:r>
        <w:rPr>
          <w:i/>
          <w:spacing w:val="-11"/>
          <w:sz w:val="22"/>
        </w:rPr>
        <w:t> </w:t>
      </w:r>
      <w:r>
        <w:rPr>
          <w:i/>
          <w:sz w:val="22"/>
        </w:rPr>
        <w:t>McGovern</w:t>
      </w:r>
      <w:r>
        <w:rPr>
          <w:sz w:val="22"/>
        </w:rPr>
        <w:t>,</w:t>
      </w:r>
      <w:r>
        <w:rPr>
          <w:spacing w:val="-10"/>
          <w:sz w:val="22"/>
        </w:rPr>
        <w:t> </w:t>
      </w:r>
      <w:r>
        <w:rPr>
          <w:sz w:val="22"/>
        </w:rPr>
        <w:t>822</w:t>
      </w:r>
      <w:r>
        <w:rPr>
          <w:spacing w:val="-11"/>
          <w:sz w:val="22"/>
        </w:rPr>
        <w:t> </w:t>
      </w:r>
      <w:r>
        <w:rPr>
          <w:sz w:val="22"/>
        </w:rPr>
        <w:t>F.2d</w:t>
      </w:r>
      <w:r>
        <w:rPr>
          <w:spacing w:val="-10"/>
          <w:sz w:val="22"/>
        </w:rPr>
        <w:t> </w:t>
      </w:r>
      <w:r>
        <w:rPr>
          <w:sz w:val="22"/>
        </w:rPr>
        <w:t>739,</w:t>
      </w:r>
      <w:r>
        <w:rPr>
          <w:spacing w:val="-11"/>
          <w:sz w:val="22"/>
        </w:rPr>
        <w:t> </w:t>
      </w:r>
      <w:r>
        <w:rPr>
          <w:sz w:val="22"/>
        </w:rPr>
        <w:t>744</w:t>
      </w:r>
      <w:r>
        <w:rPr>
          <w:spacing w:val="-10"/>
          <w:sz w:val="22"/>
        </w:rPr>
        <w:t> </w:t>
      </w:r>
      <w:r>
        <w:rPr>
          <w:sz w:val="22"/>
        </w:rPr>
        <w:t>(8th</w:t>
      </w:r>
      <w:r>
        <w:rPr>
          <w:spacing w:val="-9"/>
          <w:sz w:val="22"/>
        </w:rPr>
        <w:t> </w:t>
      </w:r>
      <w:r>
        <w:rPr>
          <w:sz w:val="22"/>
        </w:rPr>
        <w:t>Cir.</w:t>
      </w:r>
      <w:r>
        <w:rPr>
          <w:spacing w:val="-10"/>
          <w:sz w:val="22"/>
        </w:rPr>
        <w:t> </w:t>
      </w:r>
      <w:r>
        <w:rPr>
          <w:sz w:val="22"/>
        </w:rPr>
        <w:t>1987)</w:t>
      </w:r>
      <w:r>
        <w:rPr>
          <w:spacing w:val="-9"/>
          <w:sz w:val="22"/>
        </w:rPr>
        <w:t> </w:t>
      </w:r>
      <w:r>
        <w:rPr>
          <w:sz w:val="22"/>
        </w:rPr>
        <w:t>(“In</w:t>
      </w:r>
      <w:r>
        <w:rPr>
          <w:spacing w:val="-9"/>
          <w:sz w:val="22"/>
        </w:rPr>
        <w:t> </w:t>
      </w:r>
      <w:r>
        <w:rPr>
          <w:sz w:val="22"/>
        </w:rPr>
        <w:t>an</w:t>
      </w:r>
      <w:r>
        <w:rPr>
          <w:spacing w:val="-10"/>
          <w:sz w:val="22"/>
        </w:rPr>
        <w:t> </w:t>
      </w:r>
      <w:r>
        <w:rPr>
          <w:sz w:val="22"/>
        </w:rPr>
        <w:t>agreement</w:t>
      </w:r>
      <w:r>
        <w:rPr>
          <w:spacing w:val="-9"/>
          <w:sz w:val="22"/>
        </w:rPr>
        <w:t> </w:t>
      </w:r>
      <w:r>
        <w:rPr>
          <w:sz w:val="22"/>
        </w:rPr>
        <w:t>that</w:t>
      </w:r>
      <w:r>
        <w:rPr>
          <w:spacing w:val="-10"/>
          <w:sz w:val="22"/>
        </w:rPr>
        <w:t> </w:t>
      </w:r>
      <w:r>
        <w:rPr>
          <w:sz w:val="22"/>
        </w:rPr>
        <w:t>contemplates</w:t>
      </w:r>
      <w:r>
        <w:rPr>
          <w:spacing w:val="-11"/>
          <w:sz w:val="22"/>
        </w:rPr>
        <w:t> </w:t>
      </w:r>
      <w:r>
        <w:rPr>
          <w:sz w:val="22"/>
        </w:rPr>
        <w:t>the</w:t>
      </w:r>
      <w:r>
        <w:rPr>
          <w:spacing w:val="-10"/>
          <w:sz w:val="22"/>
        </w:rPr>
        <w:t> </w:t>
      </w:r>
      <w:r>
        <w:rPr>
          <w:sz w:val="22"/>
        </w:rPr>
        <w:t>defendant’s</w:t>
      </w:r>
      <w:r>
        <w:rPr>
          <w:spacing w:val="-9"/>
          <w:sz w:val="22"/>
        </w:rPr>
        <w:t> </w:t>
      </w:r>
      <w:r>
        <w:rPr>
          <w:sz w:val="22"/>
        </w:rPr>
        <w:t>pre- plea cooperation as well as his plea of guilty, the government must, unless and until the court rejects the plea, honor</w:t>
      </w:r>
      <w:r>
        <w:rPr>
          <w:spacing w:val="-6"/>
          <w:sz w:val="22"/>
        </w:rPr>
        <w:t> </w:t>
      </w:r>
      <w:r>
        <w:rPr>
          <w:sz w:val="22"/>
        </w:rPr>
        <w:t>in</w:t>
      </w:r>
      <w:r>
        <w:rPr>
          <w:spacing w:val="-7"/>
          <w:sz w:val="22"/>
        </w:rPr>
        <w:t> </w:t>
      </w:r>
      <w:r>
        <w:rPr>
          <w:sz w:val="22"/>
        </w:rPr>
        <w:t>good</w:t>
      </w:r>
      <w:r>
        <w:rPr>
          <w:spacing w:val="-6"/>
          <w:sz w:val="22"/>
        </w:rPr>
        <w:t> </w:t>
      </w:r>
      <w:r>
        <w:rPr>
          <w:sz w:val="22"/>
        </w:rPr>
        <w:t>faith</w:t>
      </w:r>
      <w:r>
        <w:rPr>
          <w:spacing w:val="-7"/>
          <w:sz w:val="22"/>
        </w:rPr>
        <w:t> </w:t>
      </w:r>
      <w:r>
        <w:rPr>
          <w:sz w:val="22"/>
        </w:rPr>
        <w:t>its</w:t>
      </w:r>
      <w:r>
        <w:rPr>
          <w:spacing w:val="-6"/>
          <w:sz w:val="22"/>
        </w:rPr>
        <w:t> </w:t>
      </w:r>
      <w:r>
        <w:rPr>
          <w:sz w:val="22"/>
        </w:rPr>
        <w:t>obligations</w:t>
      </w:r>
      <w:r>
        <w:rPr>
          <w:spacing w:val="-7"/>
          <w:sz w:val="22"/>
        </w:rPr>
        <w:t> </w:t>
      </w:r>
      <w:r>
        <w:rPr>
          <w:sz w:val="22"/>
        </w:rPr>
        <w:t>under</w:t>
      </w:r>
      <w:r>
        <w:rPr>
          <w:spacing w:val="-6"/>
          <w:sz w:val="22"/>
        </w:rPr>
        <w:t> </w:t>
      </w:r>
      <w:r>
        <w:rPr>
          <w:sz w:val="22"/>
        </w:rPr>
        <w:t>the</w:t>
      </w:r>
      <w:r>
        <w:rPr>
          <w:spacing w:val="-7"/>
          <w:sz w:val="22"/>
        </w:rPr>
        <w:t> </w:t>
      </w:r>
      <w:r>
        <w:rPr>
          <w:sz w:val="22"/>
        </w:rPr>
        <w:t>agreement.”);</w:t>
      </w:r>
      <w:r>
        <w:rPr>
          <w:spacing w:val="-8"/>
          <w:sz w:val="22"/>
        </w:rPr>
        <w:t> </w:t>
      </w:r>
      <w:r>
        <w:rPr>
          <w:i/>
          <w:sz w:val="22"/>
        </w:rPr>
        <w:t>United</w:t>
      </w:r>
      <w:r>
        <w:rPr>
          <w:i/>
          <w:spacing w:val="-10"/>
          <w:sz w:val="22"/>
        </w:rPr>
        <w:t> </w:t>
      </w:r>
      <w:r>
        <w:rPr>
          <w:i/>
          <w:sz w:val="22"/>
        </w:rPr>
        <w:t>States</w:t>
      </w:r>
      <w:r>
        <w:rPr>
          <w:i/>
          <w:spacing w:val="-7"/>
          <w:sz w:val="22"/>
        </w:rPr>
        <w:t> </w:t>
      </w:r>
      <w:r>
        <w:rPr>
          <w:i/>
          <w:sz w:val="22"/>
        </w:rPr>
        <w:t>v.</w:t>
      </w:r>
      <w:r>
        <w:rPr>
          <w:i/>
          <w:spacing w:val="-10"/>
          <w:sz w:val="22"/>
        </w:rPr>
        <w:t> </w:t>
      </w:r>
      <w:r>
        <w:rPr>
          <w:i/>
          <w:sz w:val="22"/>
        </w:rPr>
        <w:t>Ocanus</w:t>
      </w:r>
      <w:r>
        <w:rPr>
          <w:sz w:val="22"/>
        </w:rPr>
        <w:t>,</w:t>
      </w:r>
      <w:r>
        <w:rPr>
          <w:spacing w:val="-9"/>
          <w:sz w:val="22"/>
        </w:rPr>
        <w:t> </w:t>
      </w:r>
      <w:r>
        <w:rPr>
          <w:sz w:val="22"/>
        </w:rPr>
        <w:t>628</w:t>
      </w:r>
      <w:r>
        <w:rPr>
          <w:spacing w:val="-9"/>
          <w:sz w:val="22"/>
        </w:rPr>
        <w:t> </w:t>
      </w:r>
      <w:r>
        <w:rPr>
          <w:sz w:val="22"/>
        </w:rPr>
        <w:t>F.2d</w:t>
      </w:r>
      <w:r>
        <w:rPr>
          <w:spacing w:val="-11"/>
          <w:sz w:val="22"/>
        </w:rPr>
        <w:t> </w:t>
      </w:r>
      <w:r>
        <w:rPr>
          <w:sz w:val="22"/>
        </w:rPr>
        <w:t>353,</w:t>
      </w:r>
      <w:r>
        <w:rPr>
          <w:spacing w:val="-7"/>
          <w:sz w:val="22"/>
        </w:rPr>
        <w:t> </w:t>
      </w:r>
      <w:r>
        <w:rPr>
          <w:sz w:val="22"/>
        </w:rPr>
        <w:t>358</w:t>
      </w:r>
      <w:r>
        <w:rPr>
          <w:spacing w:val="-8"/>
          <w:sz w:val="22"/>
        </w:rPr>
        <w:t> </w:t>
      </w:r>
      <w:r>
        <w:rPr>
          <w:sz w:val="22"/>
        </w:rPr>
        <w:t>(5th</w:t>
      </w:r>
      <w:r>
        <w:rPr>
          <w:spacing w:val="-6"/>
          <w:sz w:val="22"/>
        </w:rPr>
        <w:t> </w:t>
      </w:r>
      <w:r>
        <w:rPr>
          <w:sz w:val="22"/>
        </w:rPr>
        <w:t>Cir. 1980)</w:t>
      </w:r>
      <w:r>
        <w:rPr>
          <w:spacing w:val="-5"/>
          <w:sz w:val="22"/>
        </w:rPr>
        <w:t> </w:t>
      </w:r>
      <w:r>
        <w:rPr>
          <w:sz w:val="22"/>
        </w:rPr>
        <w:t>(“A</w:t>
      </w:r>
      <w:r>
        <w:rPr>
          <w:spacing w:val="-5"/>
          <w:sz w:val="22"/>
        </w:rPr>
        <w:t> </w:t>
      </w:r>
      <w:r>
        <w:rPr>
          <w:sz w:val="22"/>
        </w:rPr>
        <w:t>showing</w:t>
      </w:r>
      <w:r>
        <w:rPr>
          <w:spacing w:val="-7"/>
          <w:sz w:val="22"/>
        </w:rPr>
        <w:t> </w:t>
      </w:r>
      <w:r>
        <w:rPr>
          <w:sz w:val="22"/>
        </w:rPr>
        <w:t>that</w:t>
      </w:r>
      <w:r>
        <w:rPr>
          <w:spacing w:val="-4"/>
          <w:sz w:val="22"/>
        </w:rPr>
        <w:t> </w:t>
      </w:r>
      <w:r>
        <w:rPr>
          <w:sz w:val="22"/>
        </w:rPr>
        <w:t>the</w:t>
      </w:r>
      <w:r>
        <w:rPr>
          <w:spacing w:val="-5"/>
          <w:sz w:val="22"/>
        </w:rPr>
        <w:t> </w:t>
      </w:r>
      <w:r>
        <w:rPr>
          <w:sz w:val="22"/>
        </w:rPr>
        <w:t>government</w:t>
      </w:r>
      <w:r>
        <w:rPr>
          <w:spacing w:val="-3"/>
          <w:sz w:val="22"/>
        </w:rPr>
        <w:t> </w:t>
      </w:r>
      <w:r>
        <w:rPr>
          <w:sz w:val="22"/>
        </w:rPr>
        <w:t>gained</w:t>
      </w:r>
      <w:r>
        <w:rPr>
          <w:spacing w:val="-5"/>
          <w:sz w:val="22"/>
        </w:rPr>
        <w:t> </w:t>
      </w:r>
      <w:r>
        <w:rPr>
          <w:sz w:val="22"/>
        </w:rPr>
        <w:t>some</w:t>
      </w:r>
      <w:r>
        <w:rPr>
          <w:spacing w:val="-4"/>
          <w:sz w:val="22"/>
        </w:rPr>
        <w:t> </w:t>
      </w:r>
      <w:r>
        <w:rPr>
          <w:sz w:val="22"/>
        </w:rPr>
        <w:t>unfair</w:t>
      </w:r>
      <w:r>
        <w:rPr>
          <w:spacing w:val="-5"/>
          <w:sz w:val="22"/>
        </w:rPr>
        <w:t> </w:t>
      </w:r>
      <w:r>
        <w:rPr>
          <w:sz w:val="22"/>
        </w:rPr>
        <w:t>advantage</w:t>
      </w:r>
      <w:r>
        <w:rPr>
          <w:spacing w:val="-5"/>
          <w:sz w:val="22"/>
        </w:rPr>
        <w:t> </w:t>
      </w:r>
      <w:r>
        <w:rPr>
          <w:sz w:val="22"/>
        </w:rPr>
        <w:t>over</w:t>
      </w:r>
      <w:r>
        <w:rPr>
          <w:spacing w:val="-4"/>
          <w:sz w:val="22"/>
        </w:rPr>
        <w:t> </w:t>
      </w:r>
      <w:r>
        <w:rPr>
          <w:sz w:val="22"/>
        </w:rPr>
        <w:t>[the</w:t>
      </w:r>
      <w:r>
        <w:rPr>
          <w:spacing w:val="-5"/>
          <w:sz w:val="22"/>
        </w:rPr>
        <w:t> </w:t>
      </w:r>
      <w:r>
        <w:rPr>
          <w:sz w:val="22"/>
        </w:rPr>
        <w:t>defendants]</w:t>
      </w:r>
      <w:r>
        <w:rPr>
          <w:spacing w:val="-5"/>
          <w:sz w:val="22"/>
        </w:rPr>
        <w:t> </w:t>
      </w:r>
      <w:r>
        <w:rPr>
          <w:sz w:val="22"/>
        </w:rPr>
        <w:t>as</w:t>
      </w:r>
      <w:r>
        <w:rPr>
          <w:spacing w:val="-6"/>
          <w:sz w:val="22"/>
        </w:rPr>
        <w:t> </w:t>
      </w:r>
      <w:r>
        <w:rPr>
          <w:sz w:val="22"/>
        </w:rPr>
        <w:t>a</w:t>
      </w:r>
      <w:r>
        <w:rPr>
          <w:spacing w:val="-4"/>
          <w:sz w:val="22"/>
        </w:rPr>
        <w:t> </w:t>
      </w:r>
      <w:r>
        <w:rPr>
          <w:sz w:val="22"/>
        </w:rPr>
        <w:t>result</w:t>
      </w:r>
      <w:r>
        <w:rPr>
          <w:spacing w:val="-3"/>
          <w:sz w:val="22"/>
        </w:rPr>
        <w:t> </w:t>
      </w:r>
      <w:r>
        <w:rPr>
          <w:sz w:val="22"/>
        </w:rPr>
        <w:t>of</w:t>
      </w:r>
      <w:r>
        <w:rPr>
          <w:spacing w:val="-5"/>
          <w:sz w:val="22"/>
        </w:rPr>
        <w:t> </w:t>
      </w:r>
      <w:r>
        <w:rPr>
          <w:sz w:val="22"/>
        </w:rPr>
        <w:t>their reliance might have justified a departure from the general</w:t>
      </w:r>
      <w:r>
        <w:rPr>
          <w:spacing w:val="4"/>
          <w:sz w:val="22"/>
        </w:rPr>
        <w:t> </w:t>
      </w:r>
      <w:r>
        <w:rPr>
          <w:sz w:val="22"/>
        </w:rPr>
        <w:t>rule.”).</w:t>
      </w:r>
    </w:p>
    <w:p>
      <w:pPr>
        <w:spacing w:after="0" w:line="244" w:lineRule="auto"/>
        <w:jc w:val="both"/>
        <w:rPr>
          <w:sz w:val="22"/>
        </w:rPr>
        <w:sectPr>
          <w:pgSz w:w="12240" w:h="15840"/>
          <w:pgMar w:header="403" w:footer="0" w:top="1140" w:bottom="280" w:left="980" w:right="960"/>
        </w:sectPr>
      </w:pPr>
    </w:p>
    <w:p>
      <w:pPr>
        <w:pStyle w:val="BodyText"/>
        <w:spacing w:before="68"/>
        <w:ind w:left="100" w:right="473"/>
        <w:rPr>
          <w:sz w:val="14"/>
        </w:rPr>
      </w:pPr>
      <w:r>
        <w:rPr/>
        <w:t>offer</w:t>
      </w:r>
      <w:r>
        <w:rPr>
          <w:spacing w:val="-10"/>
        </w:rPr>
        <w:t> </w:t>
      </w:r>
      <w:r>
        <w:rPr/>
        <w:t>to</w:t>
      </w:r>
      <w:r>
        <w:rPr>
          <w:spacing w:val="-9"/>
        </w:rPr>
        <w:t> </w:t>
      </w:r>
      <w:r>
        <w:rPr/>
        <w:t>the</w:t>
      </w:r>
      <w:r>
        <w:rPr>
          <w:spacing w:val="-9"/>
        </w:rPr>
        <w:t> </w:t>
      </w:r>
      <w:r>
        <w:rPr/>
        <w:t>defendant</w:t>
      </w:r>
      <w:r>
        <w:rPr>
          <w:spacing w:val="-9"/>
        </w:rPr>
        <w:t> </w:t>
      </w:r>
      <w:r>
        <w:rPr/>
        <w:t>can</w:t>
      </w:r>
      <w:r>
        <w:rPr>
          <w:spacing w:val="-10"/>
        </w:rPr>
        <w:t> </w:t>
      </w:r>
      <w:r>
        <w:rPr/>
        <w:t>constitute</w:t>
      </w:r>
      <w:r>
        <w:rPr>
          <w:spacing w:val="-9"/>
        </w:rPr>
        <w:t> </w:t>
      </w:r>
      <w:r>
        <w:rPr/>
        <w:t>ineffective</w:t>
      </w:r>
      <w:r>
        <w:rPr>
          <w:spacing w:val="-9"/>
        </w:rPr>
        <w:t> </w:t>
      </w:r>
      <w:r>
        <w:rPr/>
        <w:t>assistance</w:t>
      </w:r>
      <w:r>
        <w:rPr>
          <w:spacing w:val="-9"/>
        </w:rPr>
        <w:t> </w:t>
      </w:r>
      <w:r>
        <w:rPr/>
        <w:t>of</w:t>
      </w:r>
      <w:r>
        <w:rPr>
          <w:spacing w:val="-9"/>
        </w:rPr>
        <w:t> </w:t>
      </w:r>
      <w:r>
        <w:rPr/>
        <w:t>counsel</w:t>
      </w:r>
      <w:r>
        <w:rPr>
          <w:spacing w:val="-10"/>
        </w:rPr>
        <w:t> </w:t>
      </w:r>
      <w:r>
        <w:rPr/>
        <w:t>that</w:t>
      </w:r>
      <w:r>
        <w:rPr>
          <w:spacing w:val="-9"/>
        </w:rPr>
        <w:t> </w:t>
      </w:r>
      <w:r>
        <w:rPr/>
        <w:t>requires</w:t>
      </w:r>
      <w:r>
        <w:rPr>
          <w:spacing w:val="-9"/>
        </w:rPr>
        <w:t> </w:t>
      </w:r>
      <w:r>
        <w:rPr/>
        <w:t>reinstatement</w:t>
      </w:r>
      <w:r>
        <w:rPr>
          <w:spacing w:val="-9"/>
        </w:rPr>
        <w:t> </w:t>
      </w:r>
      <w:r>
        <w:rPr/>
        <w:t>of</w:t>
      </w:r>
      <w:r>
        <w:rPr>
          <w:spacing w:val="-10"/>
        </w:rPr>
        <w:t> </w:t>
      </w:r>
      <w:r>
        <w:rPr/>
        <w:t>the plea offer.</w:t>
      </w:r>
      <w:r>
        <w:rPr>
          <w:position w:val="10"/>
          <w:sz w:val="14"/>
        </w:rPr>
        <w:t>438</w:t>
      </w:r>
    </w:p>
    <w:p>
      <w:pPr>
        <w:pStyle w:val="BodyText"/>
        <w:spacing w:before="8"/>
        <w:rPr>
          <w:sz w:val="25"/>
        </w:rPr>
      </w:pPr>
    </w:p>
    <w:p>
      <w:pPr>
        <w:pStyle w:val="Heading1"/>
        <w:numPr>
          <w:ilvl w:val="2"/>
          <w:numId w:val="12"/>
        </w:numPr>
        <w:tabs>
          <w:tab w:pos="1660" w:val="left" w:leader="none"/>
        </w:tabs>
        <w:spacing w:line="240" w:lineRule="auto" w:before="0" w:after="0"/>
        <w:ind w:left="1660" w:right="0" w:hanging="840"/>
        <w:jc w:val="left"/>
      </w:pPr>
      <w:r>
        <w:rPr/>
        <w:t>Conduct Constituting a Breach and the Remedy for Breach</w:t>
      </w:r>
    </w:p>
    <w:p>
      <w:pPr>
        <w:pStyle w:val="BodyText"/>
        <w:spacing w:before="10"/>
        <w:rPr>
          <w:b/>
        </w:rPr>
      </w:pPr>
    </w:p>
    <w:p>
      <w:pPr>
        <w:pStyle w:val="BodyText"/>
        <w:spacing w:line="244" w:lineRule="auto"/>
        <w:ind w:left="100" w:right="476" w:firstLine="720"/>
        <w:jc w:val="both"/>
        <w:rPr>
          <w:sz w:val="14"/>
        </w:rPr>
      </w:pPr>
      <w:r>
        <w:rPr/>
        <w:t>Conduct constituting a breach can vary to the same extent as the terms of plea agreements</w:t>
      </w:r>
      <w:r>
        <w:rPr>
          <w:spacing w:val="-24"/>
        </w:rPr>
        <w:t> </w:t>
      </w:r>
      <w:r>
        <w:rPr>
          <w:spacing w:val="-5"/>
        </w:rPr>
        <w:t>can </w:t>
      </w:r>
      <w:r>
        <w:rPr/>
        <w:t>vary,</w:t>
      </w:r>
      <w:r>
        <w:rPr>
          <w:spacing w:val="-14"/>
        </w:rPr>
        <w:t> </w:t>
      </w:r>
      <w:r>
        <w:rPr/>
        <w:t>though</w:t>
      </w:r>
      <w:r>
        <w:rPr>
          <w:spacing w:val="-13"/>
        </w:rPr>
        <w:t> </w:t>
      </w:r>
      <w:r>
        <w:rPr/>
        <w:t>some</w:t>
      </w:r>
      <w:r>
        <w:rPr>
          <w:spacing w:val="-16"/>
        </w:rPr>
        <w:t> </w:t>
      </w:r>
      <w:r>
        <w:rPr/>
        <w:t>terms</w:t>
      </w:r>
      <w:r>
        <w:rPr>
          <w:spacing w:val="-13"/>
        </w:rPr>
        <w:t> </w:t>
      </w:r>
      <w:r>
        <w:rPr/>
        <w:t>are</w:t>
      </w:r>
      <w:r>
        <w:rPr>
          <w:spacing w:val="-14"/>
        </w:rPr>
        <w:t> </w:t>
      </w:r>
      <w:r>
        <w:rPr/>
        <w:t>more</w:t>
      </w:r>
      <w:r>
        <w:rPr>
          <w:spacing w:val="-16"/>
        </w:rPr>
        <w:t> </w:t>
      </w:r>
      <w:r>
        <w:rPr/>
        <w:t>prone</w:t>
      </w:r>
      <w:r>
        <w:rPr>
          <w:spacing w:val="-13"/>
        </w:rPr>
        <w:t> </w:t>
      </w:r>
      <w:r>
        <w:rPr/>
        <w:t>to</w:t>
      </w:r>
      <w:r>
        <w:rPr>
          <w:spacing w:val="-13"/>
        </w:rPr>
        <w:t> </w:t>
      </w:r>
      <w:r>
        <w:rPr/>
        <w:t>breach</w:t>
      </w:r>
      <w:r>
        <w:rPr>
          <w:spacing w:val="-13"/>
        </w:rPr>
        <w:t> </w:t>
      </w:r>
      <w:r>
        <w:rPr/>
        <w:t>than</w:t>
      </w:r>
      <w:r>
        <w:rPr>
          <w:spacing w:val="-12"/>
        </w:rPr>
        <w:t> </w:t>
      </w:r>
      <w:r>
        <w:rPr/>
        <w:t>others.</w:t>
      </w:r>
      <w:r>
        <w:rPr>
          <w:spacing w:val="37"/>
        </w:rPr>
        <w:t> </w:t>
      </w:r>
      <w:r>
        <w:rPr/>
        <w:t>One</w:t>
      </w:r>
      <w:r>
        <w:rPr>
          <w:spacing w:val="-14"/>
        </w:rPr>
        <w:t> </w:t>
      </w:r>
      <w:r>
        <w:rPr/>
        <w:t>area</w:t>
      </w:r>
      <w:r>
        <w:rPr>
          <w:spacing w:val="-14"/>
        </w:rPr>
        <w:t> </w:t>
      </w:r>
      <w:r>
        <w:rPr/>
        <w:t>that</w:t>
      </w:r>
      <w:r>
        <w:rPr>
          <w:spacing w:val="-11"/>
        </w:rPr>
        <w:t> </w:t>
      </w:r>
      <w:r>
        <w:rPr/>
        <w:t>has</w:t>
      </w:r>
      <w:r>
        <w:rPr>
          <w:spacing w:val="-13"/>
        </w:rPr>
        <w:t> </w:t>
      </w:r>
      <w:r>
        <w:rPr/>
        <w:t>given</w:t>
      </w:r>
      <w:r>
        <w:rPr>
          <w:spacing w:val="-13"/>
        </w:rPr>
        <w:t> </w:t>
      </w:r>
      <w:r>
        <w:rPr/>
        <w:t>rise</w:t>
      </w:r>
      <w:r>
        <w:rPr>
          <w:spacing w:val="-14"/>
        </w:rPr>
        <w:t> </w:t>
      </w:r>
      <w:r>
        <w:rPr/>
        <w:t>to</w:t>
      </w:r>
      <w:r>
        <w:rPr>
          <w:spacing w:val="-13"/>
        </w:rPr>
        <w:t> </w:t>
      </w:r>
      <w:r>
        <w:rPr/>
        <w:t>litigation is a government promise to make a certain sentencing recommendation. The Supreme Court has held that</w:t>
      </w:r>
      <w:r>
        <w:rPr>
          <w:spacing w:val="-13"/>
        </w:rPr>
        <w:t> </w:t>
      </w:r>
      <w:r>
        <w:rPr/>
        <w:t>the</w:t>
      </w:r>
      <w:r>
        <w:rPr>
          <w:spacing w:val="-12"/>
        </w:rPr>
        <w:t> </w:t>
      </w:r>
      <w:r>
        <w:rPr/>
        <w:t>promised</w:t>
      </w:r>
      <w:r>
        <w:rPr>
          <w:spacing w:val="-13"/>
        </w:rPr>
        <w:t> </w:t>
      </w:r>
      <w:r>
        <w:rPr/>
        <w:t>recommendation</w:t>
      </w:r>
      <w:r>
        <w:rPr>
          <w:spacing w:val="-12"/>
        </w:rPr>
        <w:t> </w:t>
      </w:r>
      <w:r>
        <w:rPr/>
        <w:t>need</w:t>
      </w:r>
      <w:r>
        <w:rPr>
          <w:spacing w:val="-13"/>
        </w:rPr>
        <w:t> </w:t>
      </w:r>
      <w:r>
        <w:rPr/>
        <w:t>not</w:t>
      </w:r>
      <w:r>
        <w:rPr>
          <w:spacing w:val="-12"/>
        </w:rPr>
        <w:t> </w:t>
      </w:r>
      <w:r>
        <w:rPr/>
        <w:t>be</w:t>
      </w:r>
      <w:r>
        <w:rPr>
          <w:spacing w:val="-12"/>
        </w:rPr>
        <w:t> </w:t>
      </w:r>
      <w:r>
        <w:rPr/>
        <w:t>made</w:t>
      </w:r>
      <w:r>
        <w:rPr>
          <w:spacing w:val="-13"/>
        </w:rPr>
        <w:t> </w:t>
      </w:r>
      <w:r>
        <w:rPr/>
        <w:t>enthusiastically,</w:t>
      </w:r>
      <w:r>
        <w:rPr>
          <w:spacing w:val="-10"/>
        </w:rPr>
        <w:t> </w:t>
      </w:r>
      <w:r>
        <w:rPr/>
        <w:t>so</w:t>
      </w:r>
      <w:r>
        <w:rPr>
          <w:spacing w:val="-11"/>
        </w:rPr>
        <w:t> </w:t>
      </w:r>
      <w:r>
        <w:rPr/>
        <w:t>long</w:t>
      </w:r>
      <w:r>
        <w:rPr>
          <w:spacing w:val="-12"/>
        </w:rPr>
        <w:t> </w:t>
      </w:r>
      <w:r>
        <w:rPr/>
        <w:t>as</w:t>
      </w:r>
      <w:r>
        <w:rPr>
          <w:spacing w:val="-13"/>
        </w:rPr>
        <w:t> </w:t>
      </w:r>
      <w:r>
        <w:rPr/>
        <w:t>it</w:t>
      </w:r>
      <w:r>
        <w:rPr>
          <w:spacing w:val="-12"/>
        </w:rPr>
        <w:t> </w:t>
      </w:r>
      <w:r>
        <w:rPr/>
        <w:t>is</w:t>
      </w:r>
      <w:r>
        <w:rPr>
          <w:spacing w:val="-12"/>
        </w:rPr>
        <w:t> </w:t>
      </w:r>
      <w:r>
        <w:rPr/>
        <w:t>made.</w:t>
      </w:r>
      <w:r>
        <w:rPr>
          <w:spacing w:val="33"/>
        </w:rPr>
        <w:t> </w:t>
      </w:r>
      <w:r>
        <w:rPr>
          <w:i/>
        </w:rPr>
        <w:t>See</w:t>
      </w:r>
      <w:r>
        <w:rPr>
          <w:i/>
          <w:spacing w:val="-13"/>
        </w:rPr>
        <w:t> </w:t>
      </w:r>
      <w:r>
        <w:rPr>
          <w:i/>
          <w:spacing w:val="-4"/>
        </w:rPr>
        <w:t>United </w:t>
      </w:r>
      <w:r>
        <w:rPr>
          <w:i/>
        </w:rPr>
        <w:t>States v. Benchimol</w:t>
      </w:r>
      <w:r>
        <w:rPr/>
        <w:t>, 471 U.S. 453 (1985). Still, the government cannot mouth the </w:t>
      </w:r>
      <w:r>
        <w:rPr>
          <w:spacing w:val="-3"/>
        </w:rPr>
        <w:t>required </w:t>
      </w:r>
      <w:r>
        <w:rPr/>
        <w:t>recommendation and then affirmatively undercut</w:t>
      </w:r>
      <w:r>
        <w:rPr>
          <w:spacing w:val="-8"/>
        </w:rPr>
        <w:t> </w:t>
      </w:r>
      <w:r>
        <w:rPr/>
        <w:t>it.</w:t>
      </w:r>
      <w:r>
        <w:rPr>
          <w:position w:val="10"/>
          <w:sz w:val="14"/>
        </w:rPr>
        <w:t>439</w:t>
      </w:r>
    </w:p>
    <w:p>
      <w:pPr>
        <w:pStyle w:val="BodyText"/>
        <w:spacing w:before="4"/>
      </w:pPr>
    </w:p>
    <w:p>
      <w:pPr>
        <w:pStyle w:val="BodyText"/>
        <w:spacing w:line="247" w:lineRule="auto"/>
        <w:ind w:left="100" w:right="477" w:firstLine="720"/>
        <w:jc w:val="both"/>
      </w:pPr>
      <w:r>
        <w:rPr>
          <w:spacing w:val="-3"/>
        </w:rPr>
        <w:t>If</w:t>
      </w:r>
      <w:r>
        <w:rPr>
          <w:spacing w:val="-9"/>
        </w:rPr>
        <w:t> </w:t>
      </w:r>
      <w:r>
        <w:rPr/>
        <w:t>there</w:t>
      </w:r>
      <w:r>
        <w:rPr>
          <w:spacing w:val="-12"/>
        </w:rPr>
        <w:t> </w:t>
      </w:r>
      <w:r>
        <w:rPr/>
        <w:t>is</w:t>
      </w:r>
      <w:r>
        <w:rPr>
          <w:spacing w:val="-8"/>
        </w:rPr>
        <w:t> </w:t>
      </w:r>
      <w:r>
        <w:rPr/>
        <w:t>a</w:t>
      </w:r>
      <w:r>
        <w:rPr>
          <w:spacing w:val="-9"/>
        </w:rPr>
        <w:t> </w:t>
      </w:r>
      <w:r>
        <w:rPr/>
        <w:t>breach,</w:t>
      </w:r>
      <w:r>
        <w:rPr>
          <w:spacing w:val="-9"/>
        </w:rPr>
        <w:t> </w:t>
      </w:r>
      <w:r>
        <w:rPr/>
        <w:t>the</w:t>
      </w:r>
      <w:r>
        <w:rPr>
          <w:spacing w:val="-8"/>
        </w:rPr>
        <w:t> </w:t>
      </w:r>
      <w:r>
        <w:rPr/>
        <w:t>remedy</w:t>
      </w:r>
      <w:r>
        <w:rPr>
          <w:spacing w:val="-17"/>
        </w:rPr>
        <w:t> </w:t>
      </w:r>
      <w:r>
        <w:rPr/>
        <w:t>may</w:t>
      </w:r>
      <w:r>
        <w:rPr>
          <w:spacing w:val="-18"/>
        </w:rPr>
        <w:t> </w:t>
      </w:r>
      <w:r>
        <w:rPr/>
        <w:t>be</w:t>
      </w:r>
      <w:r>
        <w:rPr>
          <w:spacing w:val="-12"/>
        </w:rPr>
        <w:t> </w:t>
      </w:r>
      <w:r>
        <w:rPr/>
        <w:t>either</w:t>
      </w:r>
      <w:r>
        <w:rPr>
          <w:spacing w:val="-13"/>
        </w:rPr>
        <w:t> </w:t>
      </w:r>
      <w:r>
        <w:rPr/>
        <w:t>withdrawal</w:t>
      </w:r>
      <w:r>
        <w:rPr>
          <w:spacing w:val="-8"/>
        </w:rPr>
        <w:t> </w:t>
      </w:r>
      <w:r>
        <w:rPr/>
        <w:t>of</w:t>
      </w:r>
      <w:r>
        <w:rPr>
          <w:spacing w:val="-14"/>
        </w:rPr>
        <w:t> </w:t>
      </w:r>
      <w:r>
        <w:rPr/>
        <w:t>the</w:t>
      </w:r>
      <w:r>
        <w:rPr>
          <w:spacing w:val="-8"/>
        </w:rPr>
        <w:t> </w:t>
      </w:r>
      <w:r>
        <w:rPr/>
        <w:t>plea</w:t>
      </w:r>
      <w:r>
        <w:rPr>
          <w:spacing w:val="-9"/>
        </w:rPr>
        <w:t> </w:t>
      </w:r>
      <w:r>
        <w:rPr/>
        <w:t>or</w:t>
      </w:r>
      <w:r>
        <w:rPr>
          <w:spacing w:val="-11"/>
        </w:rPr>
        <w:t> </w:t>
      </w:r>
      <w:r>
        <w:rPr/>
        <w:t>specific</w:t>
      </w:r>
      <w:r>
        <w:rPr>
          <w:spacing w:val="-10"/>
        </w:rPr>
        <w:t> </w:t>
      </w:r>
      <w:r>
        <w:rPr/>
        <w:t>performance.</w:t>
      </w:r>
      <w:r>
        <w:rPr>
          <w:position w:val="10"/>
          <w:sz w:val="14"/>
        </w:rPr>
        <w:t>440 </w:t>
      </w:r>
      <w:r>
        <w:rPr/>
        <w:t>While the courts have stated that the determination of remedy lies in the discretion of the court</w:t>
      </w:r>
      <w:r>
        <w:rPr>
          <w:spacing w:val="9"/>
        </w:rPr>
        <w:t> </w:t>
      </w:r>
      <w:r>
        <w:rPr>
          <w:spacing w:val="-3"/>
        </w:rPr>
        <w:t>rather</w:t>
      </w:r>
    </w:p>
    <w:p>
      <w:pPr>
        <w:pStyle w:val="BodyText"/>
        <w:rPr>
          <w:sz w:val="20"/>
        </w:rPr>
      </w:pPr>
    </w:p>
    <w:p>
      <w:pPr>
        <w:pStyle w:val="BodyText"/>
        <w:rPr>
          <w:sz w:val="20"/>
        </w:rPr>
      </w:pPr>
    </w:p>
    <w:p>
      <w:pPr>
        <w:pStyle w:val="BodyText"/>
        <w:spacing w:before="10"/>
      </w:pPr>
      <w:r>
        <w:rPr/>
        <w:pict>
          <v:line style="position:absolute;mso-position-horizontal-relative:page;mso-position-vertical-relative:paragraph;z-index:1664;mso-wrap-distance-left:0;mso-wrap-distance-right:0" from="54pt,16.729664pt" to="197.88pt,16.729664pt" stroked="true" strokeweight=".84pt" strokecolor="#000000">
            <v:stroke dashstyle="solid"/>
            <w10:wrap type="topAndBottom"/>
          </v:line>
        </w:pict>
      </w:r>
    </w:p>
    <w:p>
      <w:pPr>
        <w:pStyle w:val="BodyText"/>
        <w:spacing w:before="5"/>
        <w:rPr>
          <w:sz w:val="11"/>
        </w:rPr>
      </w:pPr>
    </w:p>
    <w:p>
      <w:pPr>
        <w:spacing w:line="244" w:lineRule="auto" w:before="72"/>
        <w:ind w:left="100" w:right="465" w:firstLine="720"/>
        <w:jc w:val="left"/>
        <w:rPr>
          <w:sz w:val="22"/>
        </w:rPr>
      </w:pPr>
      <w:r>
        <w:rPr>
          <w:spacing w:val="4"/>
          <w:position w:val="9"/>
          <w:sz w:val="12"/>
        </w:rPr>
        <w:t>438</w:t>
      </w:r>
      <w:r>
        <w:rPr>
          <w:spacing w:val="22"/>
          <w:position w:val="9"/>
          <w:sz w:val="12"/>
        </w:rPr>
        <w:t> </w:t>
      </w:r>
      <w:r>
        <w:rPr>
          <w:i/>
          <w:sz w:val="22"/>
        </w:rPr>
        <w:t>See,</w:t>
      </w:r>
      <w:r>
        <w:rPr>
          <w:i/>
          <w:spacing w:val="-16"/>
          <w:sz w:val="22"/>
        </w:rPr>
        <w:t> </w:t>
      </w:r>
      <w:r>
        <w:rPr>
          <w:i/>
          <w:sz w:val="22"/>
        </w:rPr>
        <w:t>e.g.</w:t>
      </w:r>
      <w:r>
        <w:rPr>
          <w:sz w:val="22"/>
        </w:rPr>
        <w:t>,</w:t>
      </w:r>
      <w:r>
        <w:rPr>
          <w:spacing w:val="-16"/>
          <w:sz w:val="22"/>
        </w:rPr>
        <w:t> </w:t>
      </w:r>
      <w:r>
        <w:rPr>
          <w:i/>
          <w:sz w:val="22"/>
        </w:rPr>
        <w:t>Satterlee</w:t>
      </w:r>
      <w:r>
        <w:rPr>
          <w:i/>
          <w:spacing w:val="-17"/>
          <w:sz w:val="22"/>
        </w:rPr>
        <w:t> </w:t>
      </w:r>
      <w:r>
        <w:rPr>
          <w:i/>
          <w:sz w:val="22"/>
        </w:rPr>
        <w:t>v.</w:t>
      </w:r>
      <w:r>
        <w:rPr>
          <w:i/>
          <w:spacing w:val="-14"/>
          <w:sz w:val="22"/>
        </w:rPr>
        <w:t> </w:t>
      </w:r>
      <w:r>
        <w:rPr>
          <w:i/>
          <w:sz w:val="22"/>
        </w:rPr>
        <w:t>Wolfenbarger</w:t>
      </w:r>
      <w:r>
        <w:rPr>
          <w:sz w:val="22"/>
        </w:rPr>
        <w:t>,</w:t>
      </w:r>
      <w:r>
        <w:rPr>
          <w:spacing w:val="-12"/>
          <w:sz w:val="22"/>
        </w:rPr>
        <w:t> </w:t>
      </w:r>
      <w:r>
        <w:rPr>
          <w:sz w:val="22"/>
        </w:rPr>
        <w:t>453</w:t>
      </w:r>
      <w:r>
        <w:rPr>
          <w:spacing w:val="-14"/>
          <w:sz w:val="22"/>
        </w:rPr>
        <w:t> </w:t>
      </w:r>
      <w:r>
        <w:rPr>
          <w:sz w:val="22"/>
        </w:rPr>
        <w:t>F.3d</w:t>
      </w:r>
      <w:r>
        <w:rPr>
          <w:spacing w:val="-14"/>
          <w:sz w:val="22"/>
        </w:rPr>
        <w:t> </w:t>
      </w:r>
      <w:r>
        <w:rPr>
          <w:sz w:val="22"/>
        </w:rPr>
        <w:t>362,</w:t>
      </w:r>
      <w:r>
        <w:rPr>
          <w:spacing w:val="-12"/>
          <w:sz w:val="22"/>
        </w:rPr>
        <w:t> </w:t>
      </w:r>
      <w:r>
        <w:rPr>
          <w:sz w:val="22"/>
        </w:rPr>
        <w:t>370</w:t>
      </w:r>
      <w:r>
        <w:rPr>
          <w:spacing w:val="-14"/>
          <w:sz w:val="22"/>
        </w:rPr>
        <w:t> </w:t>
      </w:r>
      <w:r>
        <w:rPr>
          <w:sz w:val="22"/>
        </w:rPr>
        <w:t>n.7</w:t>
      </w:r>
      <w:r>
        <w:rPr>
          <w:spacing w:val="-13"/>
          <w:sz w:val="22"/>
        </w:rPr>
        <w:t> </w:t>
      </w:r>
      <w:r>
        <w:rPr>
          <w:sz w:val="22"/>
        </w:rPr>
        <w:t>(6th</w:t>
      </w:r>
      <w:r>
        <w:rPr>
          <w:spacing w:val="-13"/>
          <w:sz w:val="22"/>
        </w:rPr>
        <w:t> </w:t>
      </w:r>
      <w:r>
        <w:rPr>
          <w:sz w:val="22"/>
        </w:rPr>
        <w:t>Cir.</w:t>
      </w:r>
      <w:r>
        <w:rPr>
          <w:spacing w:val="-11"/>
          <w:sz w:val="22"/>
        </w:rPr>
        <w:t> </w:t>
      </w:r>
      <w:r>
        <w:rPr>
          <w:sz w:val="22"/>
        </w:rPr>
        <w:t>2006);</w:t>
      </w:r>
      <w:r>
        <w:rPr>
          <w:spacing w:val="-12"/>
          <w:sz w:val="22"/>
        </w:rPr>
        <w:t> </w:t>
      </w:r>
      <w:r>
        <w:rPr>
          <w:i/>
          <w:sz w:val="22"/>
        </w:rPr>
        <w:t>United</w:t>
      </w:r>
      <w:r>
        <w:rPr>
          <w:i/>
          <w:spacing w:val="-14"/>
          <w:sz w:val="22"/>
        </w:rPr>
        <w:t> </w:t>
      </w:r>
      <w:r>
        <w:rPr>
          <w:i/>
          <w:sz w:val="22"/>
        </w:rPr>
        <w:t>States</w:t>
      </w:r>
      <w:r>
        <w:rPr>
          <w:i/>
          <w:spacing w:val="-12"/>
          <w:sz w:val="22"/>
        </w:rPr>
        <w:t> </w:t>
      </w:r>
      <w:r>
        <w:rPr>
          <w:i/>
          <w:sz w:val="22"/>
        </w:rPr>
        <w:t>v.</w:t>
      </w:r>
      <w:r>
        <w:rPr>
          <w:i/>
          <w:spacing w:val="-14"/>
          <w:sz w:val="22"/>
        </w:rPr>
        <w:t> </w:t>
      </w:r>
      <w:r>
        <w:rPr>
          <w:i/>
          <w:sz w:val="22"/>
        </w:rPr>
        <w:t>Blaylock</w:t>
      </w:r>
      <w:r>
        <w:rPr>
          <w:sz w:val="22"/>
        </w:rPr>
        <w:t>, 20 F.3d 1458, 1468-69 (9th Cir.</w:t>
      </w:r>
      <w:r>
        <w:rPr>
          <w:spacing w:val="-4"/>
          <w:sz w:val="22"/>
        </w:rPr>
        <w:t> </w:t>
      </w:r>
      <w:r>
        <w:rPr>
          <w:sz w:val="22"/>
        </w:rPr>
        <w:t>1994).</w:t>
      </w:r>
    </w:p>
    <w:p>
      <w:pPr>
        <w:pStyle w:val="BodyText"/>
        <w:spacing w:before="9"/>
        <w:rPr>
          <w:sz w:val="14"/>
        </w:rPr>
      </w:pPr>
    </w:p>
    <w:p>
      <w:pPr>
        <w:spacing w:before="73"/>
        <w:ind w:left="819" w:right="0" w:firstLine="0"/>
        <w:jc w:val="left"/>
        <w:rPr>
          <w:sz w:val="22"/>
        </w:rPr>
      </w:pPr>
      <w:r>
        <w:rPr>
          <w:spacing w:val="4"/>
          <w:position w:val="9"/>
          <w:sz w:val="12"/>
        </w:rPr>
        <w:t>439</w:t>
      </w:r>
      <w:r>
        <w:rPr>
          <w:spacing w:val="3"/>
          <w:position w:val="9"/>
          <w:sz w:val="12"/>
        </w:rPr>
        <w:t> </w:t>
      </w:r>
      <w:r>
        <w:rPr>
          <w:i/>
          <w:sz w:val="22"/>
        </w:rPr>
        <w:t>See, e.g.</w:t>
      </w:r>
      <w:r>
        <w:rPr>
          <w:sz w:val="22"/>
        </w:rPr>
        <w:t>, </w:t>
      </w:r>
      <w:r>
        <w:rPr>
          <w:i/>
          <w:sz w:val="22"/>
        </w:rPr>
        <w:t>United States v. E.V.</w:t>
      </w:r>
      <w:r>
        <w:rPr>
          <w:sz w:val="22"/>
        </w:rPr>
        <w:t>, 500 F.3d 747, 754 (8th Cir. 2007) (introducing evidence contrary to</w:t>
      </w:r>
    </w:p>
    <w:p>
      <w:pPr>
        <w:spacing w:line="244" w:lineRule="auto" w:before="6"/>
        <w:ind w:left="100" w:right="474" w:firstLine="0"/>
        <w:jc w:val="both"/>
        <w:rPr>
          <w:i/>
          <w:sz w:val="22"/>
        </w:rPr>
      </w:pPr>
      <w:r>
        <w:rPr>
          <w:sz w:val="22"/>
        </w:rPr>
        <w:t>stipulation that guidelines enhancement did not apply a breach even where prosecutor disavowed seeking enhancement); </w:t>
      </w:r>
      <w:r>
        <w:rPr>
          <w:i/>
          <w:sz w:val="22"/>
        </w:rPr>
        <w:t>United</w:t>
      </w:r>
      <w:r>
        <w:rPr>
          <w:i/>
          <w:spacing w:val="-2"/>
          <w:sz w:val="22"/>
        </w:rPr>
        <w:t> </w:t>
      </w:r>
      <w:r>
        <w:rPr>
          <w:i/>
          <w:sz w:val="22"/>
        </w:rPr>
        <w:t>States</w:t>
      </w:r>
      <w:r>
        <w:rPr>
          <w:i/>
          <w:spacing w:val="-2"/>
          <w:sz w:val="22"/>
        </w:rPr>
        <w:t> </w:t>
      </w:r>
      <w:r>
        <w:rPr>
          <w:i/>
          <w:sz w:val="22"/>
        </w:rPr>
        <w:t>v.</w:t>
      </w:r>
      <w:r>
        <w:rPr>
          <w:i/>
          <w:spacing w:val="-2"/>
          <w:sz w:val="22"/>
        </w:rPr>
        <w:t> </w:t>
      </w:r>
      <w:r>
        <w:rPr>
          <w:i/>
          <w:sz w:val="22"/>
        </w:rPr>
        <w:t>Cachucha</w:t>
      </w:r>
      <w:r>
        <w:rPr>
          <w:sz w:val="22"/>
        </w:rPr>
        <w:t>,</w:t>
      </w:r>
      <w:r>
        <w:rPr>
          <w:spacing w:val="-3"/>
          <w:sz w:val="22"/>
        </w:rPr>
        <w:t> </w:t>
      </w:r>
      <w:r>
        <w:rPr>
          <w:sz w:val="22"/>
        </w:rPr>
        <w:t>484</w:t>
      </w:r>
      <w:r>
        <w:rPr>
          <w:spacing w:val="-4"/>
          <w:sz w:val="22"/>
        </w:rPr>
        <w:t> </w:t>
      </w:r>
      <w:r>
        <w:rPr>
          <w:sz w:val="22"/>
        </w:rPr>
        <w:t>F.3d</w:t>
      </w:r>
      <w:r>
        <w:rPr>
          <w:spacing w:val="-2"/>
          <w:sz w:val="22"/>
        </w:rPr>
        <w:t> </w:t>
      </w:r>
      <w:r>
        <w:rPr>
          <w:sz w:val="22"/>
        </w:rPr>
        <w:t>1266,</w:t>
      </w:r>
      <w:r>
        <w:rPr>
          <w:spacing w:val="-5"/>
          <w:sz w:val="22"/>
        </w:rPr>
        <w:t> </w:t>
      </w:r>
      <w:r>
        <w:rPr>
          <w:sz w:val="22"/>
        </w:rPr>
        <w:t>1270-71</w:t>
      </w:r>
      <w:r>
        <w:rPr>
          <w:spacing w:val="-5"/>
          <w:sz w:val="22"/>
        </w:rPr>
        <w:t> </w:t>
      </w:r>
      <w:r>
        <w:rPr>
          <w:sz w:val="22"/>
        </w:rPr>
        <w:t>(10th</w:t>
      </w:r>
      <w:r>
        <w:rPr>
          <w:spacing w:val="-4"/>
          <w:sz w:val="22"/>
        </w:rPr>
        <w:t> </w:t>
      </w:r>
      <w:r>
        <w:rPr>
          <w:sz w:val="22"/>
        </w:rPr>
        <w:t>Cir.</w:t>
      </w:r>
      <w:r>
        <w:rPr>
          <w:spacing w:val="-5"/>
          <w:sz w:val="22"/>
        </w:rPr>
        <w:t> </w:t>
      </w:r>
      <w:r>
        <w:rPr>
          <w:sz w:val="22"/>
        </w:rPr>
        <w:t>2007)</w:t>
      </w:r>
      <w:r>
        <w:rPr>
          <w:spacing w:val="-2"/>
          <w:sz w:val="22"/>
        </w:rPr>
        <w:t> </w:t>
      </w:r>
      <w:r>
        <w:rPr>
          <w:sz w:val="22"/>
        </w:rPr>
        <w:t>(breach</w:t>
      </w:r>
      <w:r>
        <w:rPr>
          <w:spacing w:val="-3"/>
          <w:sz w:val="22"/>
        </w:rPr>
        <w:t> </w:t>
      </w:r>
      <w:r>
        <w:rPr>
          <w:sz w:val="22"/>
        </w:rPr>
        <w:t>of</w:t>
      </w:r>
      <w:r>
        <w:rPr>
          <w:spacing w:val="-2"/>
          <w:sz w:val="22"/>
        </w:rPr>
        <w:t> </w:t>
      </w:r>
      <w:r>
        <w:rPr>
          <w:sz w:val="22"/>
        </w:rPr>
        <w:t>plea</w:t>
      </w:r>
      <w:r>
        <w:rPr>
          <w:spacing w:val="-5"/>
          <w:sz w:val="22"/>
        </w:rPr>
        <w:t> </w:t>
      </w:r>
      <w:r>
        <w:rPr>
          <w:sz w:val="22"/>
        </w:rPr>
        <w:t>agreement where</w:t>
      </w:r>
      <w:r>
        <w:rPr>
          <w:spacing w:val="-14"/>
          <w:sz w:val="22"/>
        </w:rPr>
        <w:t> </w:t>
      </w:r>
      <w:r>
        <w:rPr>
          <w:sz w:val="22"/>
        </w:rPr>
        <w:t>prosecutor</w:t>
      </w:r>
      <w:r>
        <w:rPr>
          <w:spacing w:val="-17"/>
          <w:sz w:val="22"/>
        </w:rPr>
        <w:t> </w:t>
      </w:r>
      <w:r>
        <w:rPr>
          <w:sz w:val="22"/>
        </w:rPr>
        <w:t>recommended</w:t>
      </w:r>
      <w:r>
        <w:rPr>
          <w:spacing w:val="-16"/>
          <w:sz w:val="22"/>
        </w:rPr>
        <w:t> </w:t>
      </w:r>
      <w:r>
        <w:rPr>
          <w:sz w:val="22"/>
        </w:rPr>
        <w:t>sentence</w:t>
      </w:r>
      <w:r>
        <w:rPr>
          <w:spacing w:val="-16"/>
          <w:sz w:val="22"/>
        </w:rPr>
        <w:t> </w:t>
      </w:r>
      <w:r>
        <w:rPr>
          <w:sz w:val="22"/>
        </w:rPr>
        <w:t>within</w:t>
      </w:r>
      <w:r>
        <w:rPr>
          <w:spacing w:val="-16"/>
          <w:sz w:val="22"/>
        </w:rPr>
        <w:t> </w:t>
      </w:r>
      <w:r>
        <w:rPr>
          <w:sz w:val="22"/>
        </w:rPr>
        <w:t>guideline</w:t>
      </w:r>
      <w:r>
        <w:rPr>
          <w:spacing w:val="-13"/>
          <w:sz w:val="22"/>
        </w:rPr>
        <w:t> </w:t>
      </w:r>
      <w:r>
        <w:rPr>
          <w:sz w:val="22"/>
        </w:rPr>
        <w:t>range</w:t>
      </w:r>
      <w:r>
        <w:rPr>
          <w:spacing w:val="-14"/>
          <w:sz w:val="22"/>
        </w:rPr>
        <w:t> </w:t>
      </w:r>
      <w:r>
        <w:rPr>
          <w:sz w:val="22"/>
        </w:rPr>
        <w:t>as</w:t>
      </w:r>
      <w:r>
        <w:rPr>
          <w:spacing w:val="-17"/>
          <w:sz w:val="22"/>
        </w:rPr>
        <w:t> </w:t>
      </w:r>
      <w:r>
        <w:rPr>
          <w:sz w:val="22"/>
        </w:rPr>
        <w:t>agreed</w:t>
      </w:r>
      <w:r>
        <w:rPr>
          <w:spacing w:val="-16"/>
          <w:sz w:val="22"/>
        </w:rPr>
        <w:t> </w:t>
      </w:r>
      <w:r>
        <w:rPr>
          <w:sz w:val="22"/>
        </w:rPr>
        <w:t>but</w:t>
      </w:r>
      <w:r>
        <w:rPr>
          <w:spacing w:val="-14"/>
          <w:sz w:val="22"/>
        </w:rPr>
        <w:t> </w:t>
      </w:r>
      <w:r>
        <w:rPr>
          <w:sz w:val="22"/>
        </w:rPr>
        <w:t>complained</w:t>
      </w:r>
      <w:r>
        <w:rPr>
          <w:spacing w:val="-15"/>
          <w:sz w:val="22"/>
        </w:rPr>
        <w:t> </w:t>
      </w:r>
      <w:r>
        <w:rPr>
          <w:sz w:val="22"/>
        </w:rPr>
        <w:t>such</w:t>
      </w:r>
      <w:r>
        <w:rPr>
          <w:spacing w:val="-14"/>
          <w:sz w:val="22"/>
        </w:rPr>
        <w:t> </w:t>
      </w:r>
      <w:r>
        <w:rPr>
          <w:sz w:val="22"/>
        </w:rPr>
        <w:t>a</w:t>
      </w:r>
      <w:r>
        <w:rPr>
          <w:spacing w:val="-17"/>
          <w:sz w:val="22"/>
        </w:rPr>
        <w:t> </w:t>
      </w:r>
      <w:r>
        <w:rPr>
          <w:sz w:val="22"/>
        </w:rPr>
        <w:t>sentence</w:t>
      </w:r>
      <w:r>
        <w:rPr>
          <w:spacing w:val="-14"/>
          <w:sz w:val="22"/>
        </w:rPr>
        <w:t> </w:t>
      </w:r>
      <w:r>
        <w:rPr>
          <w:sz w:val="22"/>
        </w:rPr>
        <w:t>“way too low” and guidelines did not “make sense”); </w:t>
      </w:r>
      <w:r>
        <w:rPr>
          <w:i/>
          <w:sz w:val="22"/>
        </w:rPr>
        <w:t>United States v. Gonczy</w:t>
      </w:r>
      <w:r>
        <w:rPr>
          <w:sz w:val="22"/>
        </w:rPr>
        <w:t>, 357 F.3d 50, 53-54 (1st Cir. 2004) (finding breach where initial recommendation “was undercut, if not eviscerated, by the AUSA’s substantive argument to the district court”); </w:t>
      </w:r>
      <w:r>
        <w:rPr>
          <w:i/>
          <w:sz w:val="22"/>
        </w:rPr>
        <w:t>United States v. Johnson</w:t>
      </w:r>
      <w:r>
        <w:rPr>
          <w:sz w:val="22"/>
        </w:rPr>
        <w:t>, 187 F.3d 1129, 1135 (9th Cir. 1999) (finding</w:t>
      </w:r>
      <w:r>
        <w:rPr>
          <w:spacing w:val="-38"/>
          <w:sz w:val="22"/>
        </w:rPr>
        <w:t> </w:t>
      </w:r>
      <w:r>
        <w:rPr>
          <w:sz w:val="22"/>
        </w:rPr>
        <w:t>breach where prosecutor introduced victim impact statement and court could “see no way to view the introduction of [the] statement other than as an attempt by the prosecutor to influence the court to give a higher sentence than the</w:t>
      </w:r>
      <w:r>
        <w:rPr>
          <w:spacing w:val="-24"/>
          <w:sz w:val="22"/>
        </w:rPr>
        <w:t> </w:t>
      </w:r>
      <w:r>
        <w:rPr>
          <w:sz w:val="22"/>
        </w:rPr>
        <w:t>prosecutor’s</w:t>
      </w:r>
      <w:r>
        <w:rPr>
          <w:spacing w:val="-24"/>
          <w:sz w:val="22"/>
        </w:rPr>
        <w:t> </w:t>
      </w:r>
      <w:r>
        <w:rPr>
          <w:sz w:val="22"/>
        </w:rPr>
        <w:t>recommendation”);</w:t>
      </w:r>
      <w:r>
        <w:rPr>
          <w:spacing w:val="-25"/>
          <w:sz w:val="22"/>
        </w:rPr>
        <w:t> </w:t>
      </w:r>
      <w:r>
        <w:rPr>
          <w:i/>
          <w:sz w:val="22"/>
        </w:rPr>
        <w:t>United</w:t>
      </w:r>
      <w:r>
        <w:rPr>
          <w:i/>
          <w:spacing w:val="-25"/>
          <w:sz w:val="22"/>
        </w:rPr>
        <w:t> </w:t>
      </w:r>
      <w:r>
        <w:rPr>
          <w:i/>
          <w:sz w:val="22"/>
        </w:rPr>
        <w:t>States</w:t>
      </w:r>
      <w:r>
        <w:rPr>
          <w:i/>
          <w:spacing w:val="-23"/>
          <w:sz w:val="22"/>
        </w:rPr>
        <w:t> </w:t>
      </w:r>
      <w:r>
        <w:rPr>
          <w:i/>
          <w:sz w:val="22"/>
        </w:rPr>
        <w:t>v.</w:t>
      </w:r>
      <w:r>
        <w:rPr>
          <w:i/>
          <w:spacing w:val="-25"/>
          <w:sz w:val="22"/>
        </w:rPr>
        <w:t> </w:t>
      </w:r>
      <w:r>
        <w:rPr>
          <w:i/>
          <w:sz w:val="22"/>
        </w:rPr>
        <w:t>Nolan-Cooper</w:t>
      </w:r>
      <w:r>
        <w:rPr>
          <w:sz w:val="22"/>
        </w:rPr>
        <w:t>,</w:t>
      </w:r>
      <w:r>
        <w:rPr>
          <w:spacing w:val="-22"/>
          <w:sz w:val="22"/>
        </w:rPr>
        <w:t> </w:t>
      </w:r>
      <w:r>
        <w:rPr>
          <w:sz w:val="22"/>
        </w:rPr>
        <w:t>155</w:t>
      </w:r>
      <w:r>
        <w:rPr>
          <w:spacing w:val="-25"/>
          <w:sz w:val="22"/>
        </w:rPr>
        <w:t> </w:t>
      </w:r>
      <w:r>
        <w:rPr>
          <w:sz w:val="22"/>
        </w:rPr>
        <w:t>F.3d</w:t>
      </w:r>
      <w:r>
        <w:rPr>
          <w:spacing w:val="-22"/>
          <w:sz w:val="22"/>
        </w:rPr>
        <w:t> </w:t>
      </w:r>
      <w:r>
        <w:rPr>
          <w:sz w:val="22"/>
        </w:rPr>
        <w:t>221,</w:t>
      </w:r>
      <w:r>
        <w:rPr>
          <w:spacing w:val="-25"/>
          <w:sz w:val="22"/>
        </w:rPr>
        <w:t> </w:t>
      </w:r>
      <w:r>
        <w:rPr>
          <w:sz w:val="22"/>
        </w:rPr>
        <w:t>238-39</w:t>
      </w:r>
      <w:r>
        <w:rPr>
          <w:spacing w:val="-24"/>
          <w:sz w:val="22"/>
        </w:rPr>
        <w:t> </w:t>
      </w:r>
      <w:r>
        <w:rPr>
          <w:sz w:val="22"/>
        </w:rPr>
        <w:t>(3d</w:t>
      </w:r>
      <w:r>
        <w:rPr>
          <w:spacing w:val="-24"/>
          <w:sz w:val="22"/>
        </w:rPr>
        <w:t> </w:t>
      </w:r>
      <w:r>
        <w:rPr>
          <w:sz w:val="22"/>
        </w:rPr>
        <w:t>Cir.</w:t>
      </w:r>
      <w:r>
        <w:rPr>
          <w:spacing w:val="-26"/>
          <w:sz w:val="22"/>
        </w:rPr>
        <w:t> </w:t>
      </w:r>
      <w:r>
        <w:rPr>
          <w:sz w:val="22"/>
        </w:rPr>
        <w:t>1998)</w:t>
      </w:r>
      <w:r>
        <w:rPr>
          <w:spacing w:val="-22"/>
          <w:sz w:val="22"/>
        </w:rPr>
        <w:t> </w:t>
      </w:r>
      <w:r>
        <w:rPr>
          <w:sz w:val="22"/>
        </w:rPr>
        <w:t>(finding breach where government comments about offense and defendant “could [not] possibly be construed as advocating for the lower half of the range, let alone the lowest possible term of imprisonment”); </w:t>
      </w:r>
      <w:r>
        <w:rPr>
          <w:i/>
          <w:sz w:val="22"/>
        </w:rPr>
        <w:t>United</w:t>
      </w:r>
      <w:r>
        <w:rPr>
          <w:i/>
          <w:spacing w:val="-10"/>
          <w:sz w:val="22"/>
        </w:rPr>
        <w:t> </w:t>
      </w:r>
      <w:r>
        <w:rPr>
          <w:i/>
          <w:sz w:val="22"/>
        </w:rPr>
        <w:t>States</w:t>
      </w:r>
    </w:p>
    <w:p>
      <w:pPr>
        <w:spacing w:line="244" w:lineRule="auto" w:before="13"/>
        <w:ind w:left="100" w:right="474" w:firstLine="0"/>
        <w:jc w:val="both"/>
        <w:rPr>
          <w:sz w:val="22"/>
        </w:rPr>
      </w:pPr>
      <w:r>
        <w:rPr>
          <w:i/>
          <w:sz w:val="22"/>
        </w:rPr>
        <w:t>v. Mitchell</w:t>
      </w:r>
      <w:r>
        <w:rPr>
          <w:sz w:val="22"/>
        </w:rPr>
        <w:t>, 136 F.3d 1192, 1194 (8th Cir. 1998) (acknowledging that government “technically adhered” to promise to make departure motion but finding references to defendant’s conduct and victim impact statements “violated</w:t>
      </w:r>
      <w:r>
        <w:rPr>
          <w:spacing w:val="-4"/>
          <w:sz w:val="22"/>
        </w:rPr>
        <w:t> </w:t>
      </w:r>
      <w:r>
        <w:rPr>
          <w:sz w:val="22"/>
        </w:rPr>
        <w:t>the</w:t>
      </w:r>
      <w:r>
        <w:rPr>
          <w:spacing w:val="-3"/>
          <w:sz w:val="22"/>
        </w:rPr>
        <w:t> </w:t>
      </w:r>
      <w:r>
        <w:rPr>
          <w:sz w:val="22"/>
        </w:rPr>
        <w:t>spirit</w:t>
      </w:r>
      <w:r>
        <w:rPr>
          <w:spacing w:val="-3"/>
          <w:sz w:val="22"/>
        </w:rPr>
        <w:t> </w:t>
      </w:r>
      <w:r>
        <w:rPr>
          <w:sz w:val="22"/>
        </w:rPr>
        <w:t>of</w:t>
      </w:r>
      <w:r>
        <w:rPr>
          <w:spacing w:val="-4"/>
          <w:sz w:val="22"/>
        </w:rPr>
        <w:t> </w:t>
      </w:r>
      <w:r>
        <w:rPr>
          <w:sz w:val="22"/>
        </w:rPr>
        <w:t>the</w:t>
      </w:r>
      <w:r>
        <w:rPr>
          <w:spacing w:val="-3"/>
          <w:sz w:val="22"/>
        </w:rPr>
        <w:t> </w:t>
      </w:r>
      <w:r>
        <w:rPr>
          <w:sz w:val="22"/>
        </w:rPr>
        <w:t>promise</w:t>
      </w:r>
      <w:r>
        <w:rPr>
          <w:spacing w:val="-3"/>
          <w:sz w:val="22"/>
        </w:rPr>
        <w:t> </w:t>
      </w:r>
      <w:r>
        <w:rPr>
          <w:sz w:val="22"/>
        </w:rPr>
        <w:t>and</w:t>
      </w:r>
      <w:r>
        <w:rPr>
          <w:spacing w:val="-4"/>
          <w:sz w:val="22"/>
        </w:rPr>
        <w:t> </w:t>
      </w:r>
      <w:r>
        <w:rPr>
          <w:sz w:val="22"/>
        </w:rPr>
        <w:t>ultimately</w:t>
      </w:r>
      <w:r>
        <w:rPr>
          <w:spacing w:val="-5"/>
          <w:sz w:val="22"/>
        </w:rPr>
        <w:t> </w:t>
      </w:r>
      <w:r>
        <w:rPr>
          <w:sz w:val="22"/>
        </w:rPr>
        <w:t>the</w:t>
      </w:r>
      <w:r>
        <w:rPr>
          <w:spacing w:val="-3"/>
          <w:sz w:val="22"/>
        </w:rPr>
        <w:t> </w:t>
      </w:r>
      <w:r>
        <w:rPr>
          <w:sz w:val="22"/>
        </w:rPr>
        <w:t>plea</w:t>
      </w:r>
      <w:r>
        <w:rPr>
          <w:spacing w:val="-4"/>
          <w:sz w:val="22"/>
        </w:rPr>
        <w:t> </w:t>
      </w:r>
      <w:r>
        <w:rPr>
          <w:sz w:val="22"/>
        </w:rPr>
        <w:t>agreement”);</w:t>
      </w:r>
      <w:r>
        <w:rPr>
          <w:spacing w:val="-5"/>
          <w:sz w:val="22"/>
        </w:rPr>
        <w:t> </w:t>
      </w:r>
      <w:r>
        <w:rPr>
          <w:i/>
          <w:sz w:val="22"/>
        </w:rPr>
        <w:t>United</w:t>
      </w:r>
      <w:r>
        <w:rPr>
          <w:i/>
          <w:spacing w:val="-7"/>
          <w:sz w:val="22"/>
        </w:rPr>
        <w:t> </w:t>
      </w:r>
      <w:r>
        <w:rPr>
          <w:i/>
          <w:sz w:val="22"/>
        </w:rPr>
        <w:t>States</w:t>
      </w:r>
      <w:r>
        <w:rPr>
          <w:i/>
          <w:spacing w:val="-4"/>
          <w:sz w:val="22"/>
        </w:rPr>
        <w:t> </w:t>
      </w:r>
      <w:r>
        <w:rPr>
          <w:i/>
          <w:sz w:val="22"/>
        </w:rPr>
        <w:t>v.</w:t>
      </w:r>
      <w:r>
        <w:rPr>
          <w:i/>
          <w:spacing w:val="-5"/>
          <w:sz w:val="22"/>
        </w:rPr>
        <w:t> </w:t>
      </w:r>
      <w:r>
        <w:rPr>
          <w:i/>
          <w:sz w:val="22"/>
        </w:rPr>
        <w:t>Canada</w:t>
      </w:r>
      <w:r>
        <w:rPr>
          <w:sz w:val="22"/>
        </w:rPr>
        <w:t>,</w:t>
      </w:r>
      <w:r>
        <w:rPr>
          <w:spacing w:val="-6"/>
          <w:sz w:val="22"/>
        </w:rPr>
        <w:t> </w:t>
      </w:r>
      <w:r>
        <w:rPr>
          <w:sz w:val="22"/>
        </w:rPr>
        <w:t>960</w:t>
      </w:r>
      <w:r>
        <w:rPr>
          <w:spacing w:val="-7"/>
          <w:sz w:val="22"/>
        </w:rPr>
        <w:t> </w:t>
      </w:r>
      <w:r>
        <w:rPr>
          <w:sz w:val="22"/>
        </w:rPr>
        <w:t>F.2d</w:t>
      </w:r>
      <w:r>
        <w:rPr>
          <w:spacing w:val="-3"/>
          <w:sz w:val="22"/>
        </w:rPr>
        <w:t> </w:t>
      </w:r>
      <w:r>
        <w:rPr>
          <w:sz w:val="22"/>
        </w:rPr>
        <w:t>263, 268-69 (1st Cir. 1992) (finding breach where prosecutor argued “a substantial period of </w:t>
      </w:r>
      <w:r>
        <w:rPr>
          <w:spacing w:val="2"/>
          <w:sz w:val="22"/>
        </w:rPr>
        <w:t>incarceration” </w:t>
      </w:r>
      <w:r>
        <w:rPr>
          <w:sz w:val="22"/>
        </w:rPr>
        <w:t>was warranted and never affirmatively recommended sentence government had agreed </w:t>
      </w:r>
      <w:r>
        <w:rPr>
          <w:spacing w:val="2"/>
          <w:sz w:val="22"/>
        </w:rPr>
        <w:t>to </w:t>
      </w:r>
      <w:r>
        <w:rPr>
          <w:sz w:val="22"/>
        </w:rPr>
        <w:t>recommend but simply acknowledged</w:t>
      </w:r>
      <w:r>
        <w:rPr>
          <w:spacing w:val="-12"/>
          <w:sz w:val="22"/>
        </w:rPr>
        <w:t> </w:t>
      </w:r>
      <w:r>
        <w:rPr>
          <w:sz w:val="22"/>
        </w:rPr>
        <w:t>it</w:t>
      </w:r>
      <w:r>
        <w:rPr>
          <w:spacing w:val="-11"/>
          <w:sz w:val="22"/>
        </w:rPr>
        <w:t> </w:t>
      </w:r>
      <w:r>
        <w:rPr>
          <w:sz w:val="22"/>
        </w:rPr>
        <w:t>was</w:t>
      </w:r>
      <w:r>
        <w:rPr>
          <w:spacing w:val="-11"/>
          <w:sz w:val="22"/>
        </w:rPr>
        <w:t> </w:t>
      </w:r>
      <w:r>
        <w:rPr>
          <w:sz w:val="22"/>
        </w:rPr>
        <w:t>“stuck</w:t>
      </w:r>
      <w:r>
        <w:rPr>
          <w:spacing w:val="-12"/>
          <w:sz w:val="22"/>
        </w:rPr>
        <w:t> </w:t>
      </w:r>
      <w:r>
        <w:rPr>
          <w:sz w:val="22"/>
        </w:rPr>
        <w:t>with</w:t>
      </w:r>
      <w:r>
        <w:rPr>
          <w:spacing w:val="-11"/>
          <w:sz w:val="22"/>
        </w:rPr>
        <w:t> </w:t>
      </w:r>
      <w:r>
        <w:rPr>
          <w:sz w:val="22"/>
        </w:rPr>
        <w:t>the</w:t>
      </w:r>
      <w:r>
        <w:rPr>
          <w:spacing w:val="-11"/>
          <w:sz w:val="22"/>
        </w:rPr>
        <w:t> </w:t>
      </w:r>
      <w:r>
        <w:rPr>
          <w:sz w:val="22"/>
        </w:rPr>
        <w:t>plea</w:t>
      </w:r>
      <w:r>
        <w:rPr>
          <w:spacing w:val="-11"/>
          <w:sz w:val="22"/>
        </w:rPr>
        <w:t> </w:t>
      </w:r>
      <w:r>
        <w:rPr>
          <w:sz w:val="22"/>
        </w:rPr>
        <w:t>agreement;”</w:t>
      </w:r>
      <w:r>
        <w:rPr>
          <w:spacing w:val="-10"/>
          <w:sz w:val="22"/>
        </w:rPr>
        <w:t> </w:t>
      </w:r>
      <w:r>
        <w:rPr>
          <w:sz w:val="22"/>
        </w:rPr>
        <w:t>noting</w:t>
      </w:r>
      <w:r>
        <w:rPr>
          <w:spacing w:val="-14"/>
          <w:sz w:val="22"/>
        </w:rPr>
        <w:t> </w:t>
      </w:r>
      <w:r>
        <w:rPr>
          <w:sz w:val="22"/>
        </w:rPr>
        <w:t>that</w:t>
      </w:r>
      <w:r>
        <w:rPr>
          <w:spacing w:val="-11"/>
          <w:sz w:val="22"/>
        </w:rPr>
        <w:t> </w:t>
      </w:r>
      <w:r>
        <w:rPr>
          <w:i/>
          <w:sz w:val="22"/>
        </w:rPr>
        <w:t>Santobello</w:t>
      </w:r>
      <w:r>
        <w:rPr>
          <w:i/>
          <w:spacing w:val="-12"/>
          <w:sz w:val="22"/>
        </w:rPr>
        <w:t> </w:t>
      </w:r>
      <w:r>
        <w:rPr>
          <w:i/>
          <w:sz w:val="22"/>
        </w:rPr>
        <w:t>v.</w:t>
      </w:r>
      <w:r>
        <w:rPr>
          <w:i/>
          <w:spacing w:val="-11"/>
          <w:sz w:val="22"/>
        </w:rPr>
        <w:t> </w:t>
      </w:r>
      <w:r>
        <w:rPr>
          <w:i/>
          <w:sz w:val="22"/>
        </w:rPr>
        <w:t>New</w:t>
      </w:r>
      <w:r>
        <w:rPr>
          <w:i/>
          <w:spacing w:val="-10"/>
          <w:sz w:val="22"/>
        </w:rPr>
        <w:t> </w:t>
      </w:r>
      <w:r>
        <w:rPr>
          <w:i/>
          <w:sz w:val="22"/>
        </w:rPr>
        <w:t>York</w:t>
      </w:r>
      <w:r>
        <w:rPr>
          <w:sz w:val="22"/>
        </w:rPr>
        <w:t>,</w:t>
      </w:r>
      <w:r>
        <w:rPr>
          <w:spacing w:val="-10"/>
          <w:sz w:val="22"/>
        </w:rPr>
        <w:t> </w:t>
      </w:r>
      <w:r>
        <w:rPr>
          <w:sz w:val="22"/>
        </w:rPr>
        <w:t>404</w:t>
      </w:r>
      <w:r>
        <w:rPr>
          <w:spacing w:val="-11"/>
          <w:sz w:val="22"/>
        </w:rPr>
        <w:t> </w:t>
      </w:r>
      <w:r>
        <w:rPr>
          <w:sz w:val="22"/>
        </w:rPr>
        <w:t>U.S.</w:t>
      </w:r>
      <w:r>
        <w:rPr>
          <w:spacing w:val="-10"/>
          <w:sz w:val="22"/>
        </w:rPr>
        <w:t> </w:t>
      </w:r>
      <w:r>
        <w:rPr>
          <w:sz w:val="22"/>
        </w:rPr>
        <w:t>257</w:t>
      </w:r>
      <w:r>
        <w:rPr>
          <w:spacing w:val="-13"/>
          <w:sz w:val="22"/>
        </w:rPr>
        <w:t> </w:t>
      </w:r>
      <w:r>
        <w:rPr>
          <w:sz w:val="22"/>
        </w:rPr>
        <w:t>(1971), “prohibits not only explicit repudiation of the government’s assurances, but must in the interests of fairness be read to forbid end-runs around them’” (quoting </w:t>
      </w:r>
      <w:r>
        <w:rPr>
          <w:i/>
          <w:sz w:val="22"/>
        </w:rPr>
        <w:t>United States v. Voccola</w:t>
      </w:r>
      <w:r>
        <w:rPr>
          <w:sz w:val="22"/>
        </w:rPr>
        <w:t>, 600 F. Supp. 1534, </w:t>
      </w:r>
      <w:r>
        <w:rPr>
          <w:spacing w:val="2"/>
          <w:sz w:val="22"/>
        </w:rPr>
        <w:t>1537 </w:t>
      </w:r>
      <w:r>
        <w:rPr>
          <w:sz w:val="22"/>
        </w:rPr>
        <w:t>(D.R.I. 1985)));</w:t>
      </w:r>
      <w:r>
        <w:rPr>
          <w:spacing w:val="-4"/>
          <w:sz w:val="22"/>
        </w:rPr>
        <w:t> </w:t>
      </w:r>
      <w:r>
        <w:rPr>
          <w:i/>
          <w:sz w:val="22"/>
        </w:rPr>
        <w:t>United</w:t>
      </w:r>
      <w:r>
        <w:rPr>
          <w:i/>
          <w:spacing w:val="-2"/>
          <w:sz w:val="22"/>
        </w:rPr>
        <w:t> </w:t>
      </w:r>
      <w:r>
        <w:rPr>
          <w:i/>
          <w:sz w:val="22"/>
        </w:rPr>
        <w:t>States</w:t>
      </w:r>
      <w:r>
        <w:rPr>
          <w:i/>
          <w:spacing w:val="-4"/>
          <w:sz w:val="22"/>
        </w:rPr>
        <w:t> </w:t>
      </w:r>
      <w:r>
        <w:rPr>
          <w:i/>
          <w:sz w:val="22"/>
        </w:rPr>
        <w:t>v.</w:t>
      </w:r>
      <w:r>
        <w:rPr>
          <w:i/>
          <w:spacing w:val="-2"/>
          <w:sz w:val="22"/>
        </w:rPr>
        <w:t> </w:t>
      </w:r>
      <w:r>
        <w:rPr>
          <w:i/>
          <w:sz w:val="22"/>
        </w:rPr>
        <w:t>Grandinetti</w:t>
      </w:r>
      <w:r>
        <w:rPr>
          <w:sz w:val="22"/>
        </w:rPr>
        <w:t>,</w:t>
      </w:r>
      <w:r>
        <w:rPr>
          <w:spacing w:val="-1"/>
          <w:sz w:val="22"/>
        </w:rPr>
        <w:t> </w:t>
      </w:r>
      <w:r>
        <w:rPr>
          <w:sz w:val="22"/>
        </w:rPr>
        <w:t>564</w:t>
      </w:r>
      <w:r>
        <w:rPr>
          <w:spacing w:val="-4"/>
          <w:sz w:val="22"/>
        </w:rPr>
        <w:t> </w:t>
      </w:r>
      <w:r>
        <w:rPr>
          <w:sz w:val="22"/>
        </w:rPr>
        <w:t>F.2d</w:t>
      </w:r>
      <w:r>
        <w:rPr>
          <w:spacing w:val="-1"/>
          <w:sz w:val="22"/>
        </w:rPr>
        <w:t> </w:t>
      </w:r>
      <w:r>
        <w:rPr>
          <w:sz w:val="22"/>
        </w:rPr>
        <w:t>723,</w:t>
      </w:r>
      <w:r>
        <w:rPr>
          <w:spacing w:val="-4"/>
          <w:sz w:val="22"/>
        </w:rPr>
        <w:t> </w:t>
      </w:r>
      <w:r>
        <w:rPr>
          <w:sz w:val="22"/>
        </w:rPr>
        <w:t>725,</w:t>
      </w:r>
      <w:r>
        <w:rPr>
          <w:spacing w:val="-6"/>
          <w:sz w:val="22"/>
        </w:rPr>
        <w:t> </w:t>
      </w:r>
      <w:r>
        <w:rPr>
          <w:sz w:val="22"/>
        </w:rPr>
        <w:t>727</w:t>
      </w:r>
      <w:r>
        <w:rPr>
          <w:spacing w:val="-7"/>
          <w:sz w:val="22"/>
        </w:rPr>
        <w:t> </w:t>
      </w:r>
      <w:r>
        <w:rPr>
          <w:sz w:val="22"/>
        </w:rPr>
        <w:t>(5th</w:t>
      </w:r>
      <w:r>
        <w:rPr>
          <w:spacing w:val="-5"/>
          <w:sz w:val="22"/>
        </w:rPr>
        <w:t> </w:t>
      </w:r>
      <w:r>
        <w:rPr>
          <w:sz w:val="22"/>
        </w:rPr>
        <w:t>Cir.</w:t>
      </w:r>
      <w:r>
        <w:rPr>
          <w:spacing w:val="-6"/>
          <w:sz w:val="22"/>
        </w:rPr>
        <w:t> </w:t>
      </w:r>
      <w:r>
        <w:rPr>
          <w:sz w:val="22"/>
        </w:rPr>
        <w:t>1977)</w:t>
      </w:r>
      <w:r>
        <w:rPr>
          <w:spacing w:val="-5"/>
          <w:sz w:val="22"/>
        </w:rPr>
        <w:t> </w:t>
      </w:r>
      <w:r>
        <w:rPr>
          <w:sz w:val="22"/>
        </w:rPr>
        <w:t>(finding</w:t>
      </w:r>
      <w:r>
        <w:rPr>
          <w:spacing w:val="-10"/>
          <w:sz w:val="22"/>
        </w:rPr>
        <w:t> </w:t>
      </w:r>
      <w:r>
        <w:rPr>
          <w:sz w:val="22"/>
        </w:rPr>
        <w:t>breach</w:t>
      </w:r>
      <w:r>
        <w:rPr>
          <w:spacing w:val="-3"/>
          <w:sz w:val="22"/>
        </w:rPr>
        <w:t> </w:t>
      </w:r>
      <w:r>
        <w:rPr>
          <w:sz w:val="22"/>
        </w:rPr>
        <w:t>where</w:t>
      </w:r>
      <w:r>
        <w:rPr>
          <w:spacing w:val="-3"/>
          <w:sz w:val="22"/>
        </w:rPr>
        <w:t> </w:t>
      </w:r>
      <w:r>
        <w:rPr>
          <w:sz w:val="22"/>
        </w:rPr>
        <w:t>prosecutor indicated</w:t>
      </w:r>
      <w:r>
        <w:rPr>
          <w:spacing w:val="-4"/>
          <w:sz w:val="22"/>
        </w:rPr>
        <w:t> </w:t>
      </w:r>
      <w:r>
        <w:rPr>
          <w:sz w:val="22"/>
        </w:rPr>
        <w:t>he</w:t>
      </w:r>
      <w:r>
        <w:rPr>
          <w:spacing w:val="-7"/>
          <w:sz w:val="22"/>
        </w:rPr>
        <w:t> </w:t>
      </w:r>
      <w:r>
        <w:rPr>
          <w:sz w:val="22"/>
        </w:rPr>
        <w:t>had</w:t>
      </w:r>
      <w:r>
        <w:rPr>
          <w:spacing w:val="-6"/>
          <w:sz w:val="22"/>
        </w:rPr>
        <w:t> </w:t>
      </w:r>
      <w:r>
        <w:rPr>
          <w:sz w:val="22"/>
        </w:rPr>
        <w:t>“very</w:t>
      </w:r>
      <w:r>
        <w:rPr>
          <w:spacing w:val="-9"/>
          <w:sz w:val="22"/>
        </w:rPr>
        <w:t> </w:t>
      </w:r>
      <w:r>
        <w:rPr>
          <w:sz w:val="22"/>
        </w:rPr>
        <w:t>serious</w:t>
      </w:r>
      <w:r>
        <w:rPr>
          <w:spacing w:val="-6"/>
          <w:sz w:val="22"/>
        </w:rPr>
        <w:t> </w:t>
      </w:r>
      <w:r>
        <w:rPr>
          <w:sz w:val="22"/>
        </w:rPr>
        <w:t>problems</w:t>
      </w:r>
      <w:r>
        <w:rPr>
          <w:spacing w:val="-6"/>
          <w:sz w:val="22"/>
        </w:rPr>
        <w:t> </w:t>
      </w:r>
      <w:r>
        <w:rPr>
          <w:sz w:val="22"/>
        </w:rPr>
        <w:t>with”</w:t>
      </w:r>
      <w:r>
        <w:rPr>
          <w:spacing w:val="-8"/>
          <w:sz w:val="22"/>
        </w:rPr>
        <w:t> </w:t>
      </w:r>
      <w:r>
        <w:rPr>
          <w:sz w:val="22"/>
        </w:rPr>
        <w:t>recommendation</w:t>
      </w:r>
      <w:r>
        <w:rPr>
          <w:spacing w:val="-8"/>
          <w:sz w:val="22"/>
        </w:rPr>
        <w:t> </w:t>
      </w:r>
      <w:r>
        <w:rPr>
          <w:sz w:val="22"/>
        </w:rPr>
        <w:t>but</w:t>
      </w:r>
      <w:r>
        <w:rPr>
          <w:spacing w:val="-5"/>
          <w:sz w:val="22"/>
        </w:rPr>
        <w:t> </w:t>
      </w:r>
      <w:r>
        <w:rPr>
          <w:sz w:val="22"/>
        </w:rPr>
        <w:t>agreed</w:t>
      </w:r>
      <w:r>
        <w:rPr>
          <w:spacing w:val="-8"/>
          <w:sz w:val="22"/>
        </w:rPr>
        <w:t> </w:t>
      </w:r>
      <w:r>
        <w:rPr>
          <w:sz w:val="22"/>
        </w:rPr>
        <w:t>that</w:t>
      </w:r>
      <w:r>
        <w:rPr>
          <w:spacing w:val="-3"/>
          <w:sz w:val="22"/>
        </w:rPr>
        <w:t> </w:t>
      </w:r>
      <w:r>
        <w:rPr>
          <w:sz w:val="22"/>
        </w:rPr>
        <w:t>“based</w:t>
      </w:r>
      <w:r>
        <w:rPr>
          <w:spacing w:val="-3"/>
          <w:sz w:val="22"/>
        </w:rPr>
        <w:t> </w:t>
      </w:r>
      <w:r>
        <w:rPr>
          <w:sz w:val="22"/>
        </w:rPr>
        <w:t>on</w:t>
      </w:r>
      <w:r>
        <w:rPr>
          <w:spacing w:val="-4"/>
          <w:sz w:val="22"/>
        </w:rPr>
        <w:t> </w:t>
      </w:r>
      <w:r>
        <w:rPr>
          <w:sz w:val="22"/>
        </w:rPr>
        <w:t>[the</w:t>
      </w:r>
      <w:r>
        <w:rPr>
          <w:spacing w:val="-4"/>
          <w:sz w:val="22"/>
        </w:rPr>
        <w:t> </w:t>
      </w:r>
      <w:r>
        <w:rPr>
          <w:sz w:val="22"/>
        </w:rPr>
        <w:t>plea</w:t>
      </w:r>
      <w:r>
        <w:rPr>
          <w:spacing w:val="-4"/>
          <w:sz w:val="22"/>
        </w:rPr>
        <w:t> </w:t>
      </w:r>
      <w:r>
        <w:rPr>
          <w:sz w:val="22"/>
        </w:rPr>
        <w:t>agreement] the government is locked-in”); </w:t>
      </w:r>
      <w:r>
        <w:rPr>
          <w:i/>
          <w:sz w:val="22"/>
        </w:rPr>
        <w:t>United States v. Brown</w:t>
      </w:r>
      <w:r>
        <w:rPr>
          <w:sz w:val="22"/>
        </w:rPr>
        <w:t>, 500 F.2d 375, 377-78 (4th Cir. 1974) (finding breach where</w:t>
      </w:r>
      <w:r>
        <w:rPr>
          <w:spacing w:val="-3"/>
          <w:sz w:val="22"/>
        </w:rPr>
        <w:t> </w:t>
      </w:r>
      <w:r>
        <w:rPr>
          <w:sz w:val="22"/>
        </w:rPr>
        <w:t>prosecutor</w:t>
      </w:r>
      <w:r>
        <w:rPr>
          <w:spacing w:val="-6"/>
          <w:sz w:val="22"/>
        </w:rPr>
        <w:t> </w:t>
      </w:r>
      <w:r>
        <w:rPr>
          <w:sz w:val="22"/>
        </w:rPr>
        <w:t>did</w:t>
      </w:r>
      <w:r>
        <w:rPr>
          <w:spacing w:val="-3"/>
          <w:sz w:val="22"/>
        </w:rPr>
        <w:t> </w:t>
      </w:r>
      <w:r>
        <w:rPr>
          <w:sz w:val="22"/>
        </w:rPr>
        <w:t>make</w:t>
      </w:r>
      <w:r>
        <w:rPr>
          <w:spacing w:val="-3"/>
          <w:sz w:val="22"/>
        </w:rPr>
        <w:t> </w:t>
      </w:r>
      <w:r>
        <w:rPr>
          <w:sz w:val="22"/>
        </w:rPr>
        <w:t>agreed-upon</w:t>
      </w:r>
      <w:r>
        <w:rPr>
          <w:spacing w:val="-5"/>
          <w:sz w:val="22"/>
        </w:rPr>
        <w:t> </w:t>
      </w:r>
      <w:r>
        <w:rPr>
          <w:sz w:val="22"/>
        </w:rPr>
        <w:t>recommendation</w:t>
      </w:r>
      <w:r>
        <w:rPr>
          <w:spacing w:val="-3"/>
          <w:sz w:val="22"/>
        </w:rPr>
        <w:t> </w:t>
      </w:r>
      <w:r>
        <w:rPr>
          <w:sz w:val="22"/>
        </w:rPr>
        <w:t>but</w:t>
      </w:r>
      <w:r>
        <w:rPr>
          <w:spacing w:val="-3"/>
          <w:sz w:val="22"/>
        </w:rPr>
        <w:t> </w:t>
      </w:r>
      <w:r>
        <w:rPr>
          <w:sz w:val="22"/>
        </w:rPr>
        <w:t>when</w:t>
      </w:r>
      <w:r>
        <w:rPr>
          <w:spacing w:val="-8"/>
          <w:sz w:val="22"/>
        </w:rPr>
        <w:t> </w:t>
      </w:r>
      <w:r>
        <w:rPr>
          <w:sz w:val="22"/>
        </w:rPr>
        <w:t>asked</w:t>
      </w:r>
      <w:r>
        <w:rPr>
          <w:spacing w:val="-7"/>
          <w:sz w:val="22"/>
        </w:rPr>
        <w:t> </w:t>
      </w:r>
      <w:r>
        <w:rPr>
          <w:sz w:val="22"/>
        </w:rPr>
        <w:t>by</w:t>
      </w:r>
      <w:r>
        <w:rPr>
          <w:spacing w:val="-10"/>
          <w:sz w:val="22"/>
        </w:rPr>
        <w:t> </w:t>
      </w:r>
      <w:r>
        <w:rPr>
          <w:sz w:val="22"/>
        </w:rPr>
        <w:t>court</w:t>
      </w:r>
      <w:r>
        <w:rPr>
          <w:spacing w:val="-8"/>
          <w:sz w:val="22"/>
        </w:rPr>
        <w:t> </w:t>
      </w:r>
      <w:r>
        <w:rPr>
          <w:sz w:val="22"/>
        </w:rPr>
        <w:t>whether</w:t>
      </w:r>
      <w:r>
        <w:rPr>
          <w:spacing w:val="-7"/>
          <w:sz w:val="22"/>
        </w:rPr>
        <w:t> </w:t>
      </w:r>
      <w:r>
        <w:rPr>
          <w:sz w:val="22"/>
        </w:rPr>
        <w:t>“you</w:t>
      </w:r>
      <w:r>
        <w:rPr>
          <w:spacing w:val="-7"/>
          <w:sz w:val="22"/>
        </w:rPr>
        <w:t> </w:t>
      </w:r>
      <w:r>
        <w:rPr>
          <w:sz w:val="22"/>
        </w:rPr>
        <w:t>believe</w:t>
      </w:r>
      <w:r>
        <w:rPr>
          <w:spacing w:val="-3"/>
          <w:sz w:val="22"/>
        </w:rPr>
        <w:t> </w:t>
      </w:r>
      <w:r>
        <w:rPr>
          <w:sz w:val="22"/>
        </w:rPr>
        <w:t>in</w:t>
      </w:r>
      <w:r>
        <w:rPr>
          <w:spacing w:val="-6"/>
          <w:sz w:val="22"/>
        </w:rPr>
        <w:t> </w:t>
      </w:r>
      <w:r>
        <w:rPr>
          <w:sz w:val="22"/>
        </w:rPr>
        <w:t>it,” replied, “I do have some problems with that, anyhow, but that is the way I understand</w:t>
      </w:r>
      <w:r>
        <w:rPr>
          <w:spacing w:val="-6"/>
          <w:sz w:val="22"/>
        </w:rPr>
        <w:t> </w:t>
      </w:r>
      <w:r>
        <w:rPr>
          <w:sz w:val="22"/>
        </w:rPr>
        <w:t>it”).</w:t>
      </w:r>
    </w:p>
    <w:p>
      <w:pPr>
        <w:pStyle w:val="BodyText"/>
        <w:spacing w:before="10"/>
        <w:rPr>
          <w:sz w:val="15"/>
        </w:rPr>
      </w:pPr>
    </w:p>
    <w:p>
      <w:pPr>
        <w:spacing w:line="244" w:lineRule="auto" w:before="72"/>
        <w:ind w:left="100" w:right="476" w:firstLine="720"/>
        <w:jc w:val="both"/>
        <w:rPr>
          <w:sz w:val="22"/>
        </w:rPr>
      </w:pPr>
      <w:r>
        <w:rPr>
          <w:spacing w:val="4"/>
          <w:position w:val="9"/>
          <w:sz w:val="12"/>
        </w:rPr>
        <w:t>440</w:t>
      </w:r>
      <w:r>
        <w:rPr>
          <w:spacing w:val="13"/>
          <w:position w:val="9"/>
          <w:sz w:val="12"/>
        </w:rPr>
        <w:t> </w:t>
      </w:r>
      <w:r>
        <w:rPr>
          <w:i/>
          <w:sz w:val="22"/>
        </w:rPr>
        <w:t>See</w:t>
      </w:r>
      <w:r>
        <w:rPr>
          <w:i/>
          <w:spacing w:val="-18"/>
          <w:sz w:val="22"/>
        </w:rPr>
        <w:t> </w:t>
      </w:r>
      <w:r>
        <w:rPr>
          <w:i/>
          <w:sz w:val="22"/>
        </w:rPr>
        <w:t>Santobello</w:t>
      </w:r>
      <w:r>
        <w:rPr>
          <w:sz w:val="22"/>
        </w:rPr>
        <w:t>,</w:t>
      </w:r>
      <w:r>
        <w:rPr>
          <w:spacing w:val="-17"/>
          <w:sz w:val="22"/>
        </w:rPr>
        <w:t> </w:t>
      </w:r>
      <w:r>
        <w:rPr>
          <w:sz w:val="22"/>
        </w:rPr>
        <w:t>404</w:t>
      </w:r>
      <w:r>
        <w:rPr>
          <w:spacing w:val="-19"/>
          <w:sz w:val="22"/>
        </w:rPr>
        <w:t> </w:t>
      </w:r>
      <w:r>
        <w:rPr>
          <w:sz w:val="22"/>
        </w:rPr>
        <w:t>U.S.</w:t>
      </w:r>
      <w:r>
        <w:rPr>
          <w:spacing w:val="-17"/>
          <w:sz w:val="22"/>
        </w:rPr>
        <w:t> </w:t>
      </w:r>
      <w:r>
        <w:rPr>
          <w:sz w:val="22"/>
        </w:rPr>
        <w:t>at</w:t>
      </w:r>
      <w:r>
        <w:rPr>
          <w:spacing w:val="-15"/>
          <w:sz w:val="22"/>
        </w:rPr>
        <w:t> </w:t>
      </w:r>
      <w:r>
        <w:rPr>
          <w:sz w:val="22"/>
        </w:rPr>
        <w:t>263;</w:t>
      </w:r>
      <w:r>
        <w:rPr>
          <w:spacing w:val="-17"/>
          <w:sz w:val="22"/>
        </w:rPr>
        <w:t> </w:t>
      </w:r>
      <w:r>
        <w:rPr>
          <w:i/>
          <w:sz w:val="22"/>
        </w:rPr>
        <w:t>United</w:t>
      </w:r>
      <w:r>
        <w:rPr>
          <w:i/>
          <w:spacing w:val="-20"/>
          <w:sz w:val="22"/>
        </w:rPr>
        <w:t> </w:t>
      </w:r>
      <w:r>
        <w:rPr>
          <w:i/>
          <w:sz w:val="22"/>
        </w:rPr>
        <w:t>States</w:t>
      </w:r>
      <w:r>
        <w:rPr>
          <w:i/>
          <w:spacing w:val="-16"/>
          <w:sz w:val="22"/>
        </w:rPr>
        <w:t> </w:t>
      </w:r>
      <w:r>
        <w:rPr>
          <w:i/>
          <w:sz w:val="22"/>
        </w:rPr>
        <w:t>v.</w:t>
      </w:r>
      <w:r>
        <w:rPr>
          <w:i/>
          <w:spacing w:val="-19"/>
          <w:sz w:val="22"/>
        </w:rPr>
        <w:t> </w:t>
      </w:r>
      <w:r>
        <w:rPr>
          <w:i/>
          <w:sz w:val="22"/>
        </w:rPr>
        <w:t>Fowler</w:t>
      </w:r>
      <w:r>
        <w:rPr>
          <w:sz w:val="22"/>
        </w:rPr>
        <w:t>,</w:t>
      </w:r>
      <w:r>
        <w:rPr>
          <w:spacing w:val="-20"/>
          <w:sz w:val="22"/>
        </w:rPr>
        <w:t> </w:t>
      </w:r>
      <w:r>
        <w:rPr>
          <w:sz w:val="22"/>
        </w:rPr>
        <w:t>445</w:t>
      </w:r>
      <w:r>
        <w:rPr>
          <w:spacing w:val="-18"/>
          <w:sz w:val="22"/>
        </w:rPr>
        <w:t> </w:t>
      </w:r>
      <w:r>
        <w:rPr>
          <w:sz w:val="22"/>
        </w:rPr>
        <w:t>F.3d</w:t>
      </w:r>
      <w:r>
        <w:rPr>
          <w:spacing w:val="-22"/>
          <w:sz w:val="22"/>
        </w:rPr>
        <w:t> </w:t>
      </w:r>
      <w:r>
        <w:rPr>
          <w:sz w:val="22"/>
        </w:rPr>
        <w:t>1035,</w:t>
      </w:r>
      <w:r>
        <w:rPr>
          <w:spacing w:val="-20"/>
          <w:sz w:val="22"/>
        </w:rPr>
        <w:t> </w:t>
      </w:r>
      <w:r>
        <w:rPr>
          <w:sz w:val="22"/>
        </w:rPr>
        <w:t>1038</w:t>
      </w:r>
      <w:r>
        <w:rPr>
          <w:spacing w:val="-21"/>
          <w:sz w:val="22"/>
        </w:rPr>
        <w:t> </w:t>
      </w:r>
      <w:r>
        <w:rPr>
          <w:sz w:val="22"/>
        </w:rPr>
        <w:t>(8th</w:t>
      </w:r>
      <w:r>
        <w:rPr>
          <w:spacing w:val="-20"/>
          <w:sz w:val="22"/>
        </w:rPr>
        <w:t> </w:t>
      </w:r>
      <w:r>
        <w:rPr>
          <w:sz w:val="22"/>
        </w:rPr>
        <w:t>Cir.</w:t>
      </w:r>
      <w:r>
        <w:rPr>
          <w:spacing w:val="-20"/>
          <w:sz w:val="22"/>
        </w:rPr>
        <w:t> </w:t>
      </w:r>
      <w:r>
        <w:rPr>
          <w:sz w:val="22"/>
        </w:rPr>
        <w:t>2006);</w:t>
      </w:r>
      <w:r>
        <w:rPr>
          <w:spacing w:val="-20"/>
          <w:sz w:val="22"/>
        </w:rPr>
        <w:t> </w:t>
      </w:r>
      <w:r>
        <w:rPr>
          <w:i/>
          <w:sz w:val="22"/>
        </w:rPr>
        <w:t>Nolan- </w:t>
      </w:r>
      <w:r>
        <w:rPr>
          <w:i/>
          <w:sz w:val="22"/>
        </w:rPr>
        <w:t>Cooper</w:t>
      </w:r>
      <w:r>
        <w:rPr>
          <w:sz w:val="22"/>
        </w:rPr>
        <w:t>,</w:t>
      </w:r>
      <w:r>
        <w:rPr>
          <w:spacing w:val="-13"/>
          <w:sz w:val="22"/>
        </w:rPr>
        <w:t> </w:t>
      </w:r>
      <w:r>
        <w:rPr>
          <w:sz w:val="22"/>
        </w:rPr>
        <w:t>155</w:t>
      </w:r>
      <w:r>
        <w:rPr>
          <w:spacing w:val="-14"/>
          <w:sz w:val="22"/>
        </w:rPr>
        <w:t> </w:t>
      </w:r>
      <w:r>
        <w:rPr>
          <w:sz w:val="22"/>
        </w:rPr>
        <w:t>F.3d</w:t>
      </w:r>
      <w:r>
        <w:rPr>
          <w:spacing w:val="-14"/>
          <w:sz w:val="22"/>
        </w:rPr>
        <w:t> </w:t>
      </w:r>
      <w:r>
        <w:rPr>
          <w:sz w:val="22"/>
        </w:rPr>
        <w:t>at</w:t>
      </w:r>
      <w:r>
        <w:rPr>
          <w:spacing w:val="-10"/>
          <w:sz w:val="22"/>
        </w:rPr>
        <w:t> </w:t>
      </w:r>
      <w:r>
        <w:rPr>
          <w:sz w:val="22"/>
        </w:rPr>
        <w:t>241;</w:t>
      </w:r>
      <w:r>
        <w:rPr>
          <w:spacing w:val="-12"/>
          <w:sz w:val="22"/>
        </w:rPr>
        <w:t> </w:t>
      </w:r>
      <w:r>
        <w:rPr>
          <w:i/>
          <w:sz w:val="22"/>
        </w:rPr>
        <w:t>Margalli-Olvera</w:t>
      </w:r>
      <w:r>
        <w:rPr>
          <w:i/>
          <w:spacing w:val="-14"/>
          <w:sz w:val="22"/>
        </w:rPr>
        <w:t> </w:t>
      </w:r>
      <w:r>
        <w:rPr>
          <w:i/>
          <w:sz w:val="22"/>
        </w:rPr>
        <w:t>v.</w:t>
      </w:r>
      <w:r>
        <w:rPr>
          <w:i/>
          <w:spacing w:val="-14"/>
          <w:sz w:val="22"/>
        </w:rPr>
        <w:t> </w:t>
      </w:r>
      <w:r>
        <w:rPr>
          <w:i/>
          <w:sz w:val="22"/>
        </w:rPr>
        <w:t>INS,</w:t>
      </w:r>
      <w:r>
        <w:rPr>
          <w:i/>
          <w:spacing w:val="-15"/>
          <w:sz w:val="22"/>
        </w:rPr>
        <w:t> </w:t>
      </w:r>
      <w:r>
        <w:rPr>
          <w:sz w:val="22"/>
        </w:rPr>
        <w:t>43</w:t>
      </w:r>
      <w:r>
        <w:rPr>
          <w:spacing w:val="-16"/>
          <w:sz w:val="22"/>
        </w:rPr>
        <w:t> </w:t>
      </w:r>
      <w:r>
        <w:rPr>
          <w:sz w:val="22"/>
        </w:rPr>
        <w:t>F.3d</w:t>
      </w:r>
      <w:r>
        <w:rPr>
          <w:spacing w:val="-16"/>
          <w:sz w:val="22"/>
        </w:rPr>
        <w:t> </w:t>
      </w:r>
      <w:r>
        <w:rPr>
          <w:sz w:val="22"/>
        </w:rPr>
        <w:t>345,</w:t>
      </w:r>
      <w:r>
        <w:rPr>
          <w:spacing w:val="-17"/>
          <w:sz w:val="22"/>
        </w:rPr>
        <w:t> </w:t>
      </w:r>
      <w:r>
        <w:rPr>
          <w:sz w:val="22"/>
        </w:rPr>
        <w:t>354-55</w:t>
      </w:r>
      <w:r>
        <w:rPr>
          <w:spacing w:val="-17"/>
          <w:sz w:val="22"/>
        </w:rPr>
        <w:t> </w:t>
      </w:r>
      <w:r>
        <w:rPr>
          <w:sz w:val="22"/>
        </w:rPr>
        <w:t>(8th</w:t>
      </w:r>
      <w:r>
        <w:rPr>
          <w:spacing w:val="-15"/>
          <w:sz w:val="22"/>
        </w:rPr>
        <w:t> </w:t>
      </w:r>
      <w:r>
        <w:rPr>
          <w:sz w:val="22"/>
        </w:rPr>
        <w:t>Cir.</w:t>
      </w:r>
      <w:r>
        <w:rPr>
          <w:spacing w:val="-15"/>
          <w:sz w:val="22"/>
        </w:rPr>
        <w:t> </w:t>
      </w:r>
      <w:r>
        <w:rPr>
          <w:sz w:val="22"/>
        </w:rPr>
        <w:t>1994);</w:t>
      </w:r>
      <w:r>
        <w:rPr>
          <w:spacing w:val="-15"/>
          <w:sz w:val="22"/>
        </w:rPr>
        <w:t> </w:t>
      </w:r>
      <w:r>
        <w:rPr>
          <w:i/>
          <w:sz w:val="22"/>
        </w:rPr>
        <w:t>Canada</w:t>
      </w:r>
      <w:r>
        <w:rPr>
          <w:sz w:val="22"/>
        </w:rPr>
        <w:t>,</w:t>
      </w:r>
      <w:r>
        <w:rPr>
          <w:spacing w:val="-16"/>
          <w:sz w:val="22"/>
        </w:rPr>
        <w:t> </w:t>
      </w:r>
      <w:r>
        <w:rPr>
          <w:sz w:val="22"/>
        </w:rPr>
        <w:t>960</w:t>
      </w:r>
      <w:r>
        <w:rPr>
          <w:spacing w:val="-14"/>
          <w:sz w:val="22"/>
        </w:rPr>
        <w:t> </w:t>
      </w:r>
      <w:r>
        <w:rPr>
          <w:sz w:val="22"/>
        </w:rPr>
        <w:t>F.2d</w:t>
      </w:r>
      <w:r>
        <w:rPr>
          <w:spacing w:val="-12"/>
          <w:sz w:val="22"/>
        </w:rPr>
        <w:t> </w:t>
      </w:r>
      <w:r>
        <w:rPr>
          <w:sz w:val="22"/>
        </w:rPr>
        <w:t>at</w:t>
      </w:r>
      <w:r>
        <w:rPr>
          <w:spacing w:val="-14"/>
          <w:sz w:val="22"/>
        </w:rPr>
        <w:t> </w:t>
      </w:r>
      <w:r>
        <w:rPr>
          <w:sz w:val="22"/>
        </w:rPr>
        <w:t>271; </w:t>
      </w:r>
      <w:r>
        <w:rPr>
          <w:i/>
          <w:sz w:val="22"/>
        </w:rPr>
        <w:t>United States v. Tobon-Hernandez</w:t>
      </w:r>
      <w:r>
        <w:rPr>
          <w:sz w:val="22"/>
        </w:rPr>
        <w:t>, 845 F.2d 277, 280 (11th Cir.</w:t>
      </w:r>
      <w:r>
        <w:rPr>
          <w:spacing w:val="11"/>
          <w:sz w:val="22"/>
        </w:rPr>
        <w:t> </w:t>
      </w:r>
      <w:r>
        <w:rPr>
          <w:sz w:val="22"/>
        </w:rPr>
        <w:t>1988).</w:t>
      </w:r>
    </w:p>
    <w:p>
      <w:pPr>
        <w:spacing w:after="0" w:line="244" w:lineRule="auto"/>
        <w:jc w:val="both"/>
        <w:rPr>
          <w:sz w:val="22"/>
        </w:rPr>
        <w:sectPr>
          <w:pgSz w:w="12240" w:h="15840"/>
          <w:pgMar w:header="403" w:footer="0" w:top="1140" w:bottom="280" w:left="980" w:right="960"/>
        </w:sectPr>
      </w:pPr>
    </w:p>
    <w:p>
      <w:pPr>
        <w:pStyle w:val="BodyText"/>
        <w:spacing w:line="242" w:lineRule="auto" w:before="61"/>
        <w:ind w:left="460" w:right="109"/>
        <w:jc w:val="both"/>
        <w:rPr>
          <w:sz w:val="14"/>
        </w:rPr>
      </w:pPr>
      <w:r>
        <w:rPr/>
        <w:t>than</w:t>
      </w:r>
      <w:r>
        <w:rPr>
          <w:spacing w:val="-15"/>
        </w:rPr>
        <w:t> </w:t>
      </w:r>
      <w:r>
        <w:rPr/>
        <w:t>the</w:t>
      </w:r>
      <w:r>
        <w:rPr>
          <w:spacing w:val="-16"/>
        </w:rPr>
        <w:t> </w:t>
      </w:r>
      <w:r>
        <w:rPr/>
        <w:t>defendant,</w:t>
      </w:r>
      <w:r>
        <w:rPr>
          <w:position w:val="10"/>
          <w:sz w:val="14"/>
        </w:rPr>
        <w:t>441</w:t>
      </w:r>
      <w:r>
        <w:rPr>
          <w:spacing w:val="12"/>
          <w:position w:val="10"/>
          <w:sz w:val="14"/>
        </w:rPr>
        <w:t> </w:t>
      </w:r>
      <w:r>
        <w:rPr/>
        <w:t>at</w:t>
      </w:r>
      <w:r>
        <w:rPr>
          <w:spacing w:val="-15"/>
        </w:rPr>
        <w:t> </w:t>
      </w:r>
      <w:r>
        <w:rPr/>
        <w:t>least</w:t>
      </w:r>
      <w:r>
        <w:rPr>
          <w:spacing w:val="-16"/>
        </w:rPr>
        <w:t> </w:t>
      </w:r>
      <w:r>
        <w:rPr/>
        <w:t>some</w:t>
      </w:r>
      <w:r>
        <w:rPr>
          <w:spacing w:val="-12"/>
        </w:rPr>
        <w:t> </w:t>
      </w:r>
      <w:r>
        <w:rPr/>
        <w:t>courts</w:t>
      </w:r>
      <w:r>
        <w:rPr>
          <w:spacing w:val="-16"/>
        </w:rPr>
        <w:t> </w:t>
      </w:r>
      <w:r>
        <w:rPr/>
        <w:t>have</w:t>
      </w:r>
      <w:r>
        <w:rPr>
          <w:spacing w:val="-15"/>
        </w:rPr>
        <w:t> </w:t>
      </w:r>
      <w:r>
        <w:rPr/>
        <w:t>held</w:t>
      </w:r>
      <w:r>
        <w:rPr>
          <w:spacing w:val="-11"/>
        </w:rPr>
        <w:t> </w:t>
      </w:r>
      <w:r>
        <w:rPr/>
        <w:t>that</w:t>
      </w:r>
      <w:r>
        <w:rPr>
          <w:spacing w:val="-13"/>
        </w:rPr>
        <w:t> </w:t>
      </w:r>
      <w:r>
        <w:rPr/>
        <w:t>the</w:t>
      </w:r>
      <w:r>
        <w:rPr>
          <w:spacing w:val="-15"/>
        </w:rPr>
        <w:t> </w:t>
      </w:r>
      <w:r>
        <w:rPr/>
        <w:t>defendant</w:t>
      </w:r>
      <w:r>
        <w:rPr>
          <w:spacing w:val="-16"/>
        </w:rPr>
        <w:t> </w:t>
      </w:r>
      <w:r>
        <w:rPr/>
        <w:t>is</w:t>
      </w:r>
      <w:r>
        <w:rPr>
          <w:spacing w:val="-11"/>
        </w:rPr>
        <w:t> </w:t>
      </w:r>
      <w:r>
        <w:rPr/>
        <w:t>entitled</w:t>
      </w:r>
      <w:r>
        <w:rPr>
          <w:spacing w:val="-13"/>
        </w:rPr>
        <w:t> </w:t>
      </w:r>
      <w:r>
        <w:rPr/>
        <w:t>to</w:t>
      </w:r>
      <w:r>
        <w:rPr>
          <w:spacing w:val="-12"/>
        </w:rPr>
        <w:t> </w:t>
      </w:r>
      <w:r>
        <w:rPr/>
        <w:t>the</w:t>
      </w:r>
      <w:r>
        <w:rPr>
          <w:spacing w:val="-16"/>
        </w:rPr>
        <w:t> </w:t>
      </w:r>
      <w:r>
        <w:rPr/>
        <w:t>“lesser”</w:t>
      </w:r>
      <w:r>
        <w:rPr>
          <w:spacing w:val="-15"/>
        </w:rPr>
        <w:t> </w:t>
      </w:r>
      <w:r>
        <w:rPr/>
        <w:t>remedy of</w:t>
      </w:r>
      <w:r>
        <w:rPr>
          <w:spacing w:val="-14"/>
        </w:rPr>
        <w:t> </w:t>
      </w:r>
      <w:r>
        <w:rPr/>
        <w:t>specific</w:t>
      </w:r>
      <w:r>
        <w:rPr>
          <w:spacing w:val="-13"/>
        </w:rPr>
        <w:t> </w:t>
      </w:r>
      <w:r>
        <w:rPr/>
        <w:t>performance</w:t>
      </w:r>
      <w:r>
        <w:rPr>
          <w:spacing w:val="-13"/>
        </w:rPr>
        <w:t> </w:t>
      </w:r>
      <w:r>
        <w:rPr/>
        <w:t>if</w:t>
      </w:r>
      <w:r>
        <w:rPr>
          <w:spacing w:val="-13"/>
        </w:rPr>
        <w:t> </w:t>
      </w:r>
      <w:r>
        <w:rPr/>
        <w:t>that</w:t>
      </w:r>
      <w:r>
        <w:rPr>
          <w:spacing w:val="-11"/>
        </w:rPr>
        <w:t> </w:t>
      </w:r>
      <w:r>
        <w:rPr/>
        <w:t>is</w:t>
      </w:r>
      <w:r>
        <w:rPr>
          <w:spacing w:val="-12"/>
        </w:rPr>
        <w:t> </w:t>
      </w:r>
      <w:r>
        <w:rPr/>
        <w:t>all</w:t>
      </w:r>
      <w:r>
        <w:rPr>
          <w:spacing w:val="-11"/>
        </w:rPr>
        <w:t> </w:t>
      </w:r>
      <w:r>
        <w:rPr/>
        <w:t>the</w:t>
      </w:r>
      <w:r>
        <w:rPr>
          <w:spacing w:val="-13"/>
        </w:rPr>
        <w:t> </w:t>
      </w:r>
      <w:r>
        <w:rPr/>
        <w:t>defendant</w:t>
      </w:r>
      <w:r>
        <w:rPr>
          <w:spacing w:val="-10"/>
        </w:rPr>
        <w:t> </w:t>
      </w:r>
      <w:r>
        <w:rPr/>
        <w:t>wants.</w:t>
      </w:r>
      <w:r>
        <w:rPr>
          <w:position w:val="10"/>
          <w:sz w:val="14"/>
        </w:rPr>
        <w:t>442</w:t>
      </w:r>
      <w:r>
        <w:rPr>
          <w:spacing w:val="25"/>
          <w:position w:val="10"/>
          <w:sz w:val="14"/>
        </w:rPr>
        <w:t> </w:t>
      </w:r>
      <w:r>
        <w:rPr/>
        <w:t>Not</w:t>
      </w:r>
      <w:r>
        <w:rPr>
          <w:spacing w:val="-14"/>
        </w:rPr>
        <w:t> </w:t>
      </w:r>
      <w:r>
        <w:rPr/>
        <w:t>giving</w:t>
      </w:r>
      <w:r>
        <w:rPr>
          <w:spacing w:val="-17"/>
        </w:rPr>
        <w:t> </w:t>
      </w:r>
      <w:r>
        <w:rPr/>
        <w:t>the</w:t>
      </w:r>
      <w:r>
        <w:rPr>
          <w:spacing w:val="-14"/>
        </w:rPr>
        <w:t> </w:t>
      </w:r>
      <w:r>
        <w:rPr/>
        <w:t>defendant</w:t>
      </w:r>
      <w:r>
        <w:rPr>
          <w:spacing w:val="-11"/>
        </w:rPr>
        <w:t> </w:t>
      </w:r>
      <w:r>
        <w:rPr/>
        <w:t>a</w:t>
      </w:r>
      <w:r>
        <w:rPr>
          <w:spacing w:val="-14"/>
        </w:rPr>
        <w:t> </w:t>
      </w:r>
      <w:r>
        <w:rPr/>
        <w:t>right</w:t>
      </w:r>
      <w:r>
        <w:rPr>
          <w:spacing w:val="-11"/>
        </w:rPr>
        <w:t> </w:t>
      </w:r>
      <w:r>
        <w:rPr/>
        <w:t>to</w:t>
      </w:r>
      <w:r>
        <w:rPr>
          <w:spacing w:val="-10"/>
        </w:rPr>
        <w:t> </w:t>
      </w:r>
      <w:r>
        <w:rPr/>
        <w:t>specific performance</w:t>
      </w:r>
      <w:r>
        <w:rPr>
          <w:spacing w:val="-11"/>
        </w:rPr>
        <w:t> </w:t>
      </w:r>
      <w:r>
        <w:rPr/>
        <w:t>would</w:t>
      </w:r>
      <w:r>
        <w:rPr>
          <w:spacing w:val="-13"/>
        </w:rPr>
        <w:t> </w:t>
      </w:r>
      <w:r>
        <w:rPr/>
        <w:t>mean</w:t>
      </w:r>
      <w:r>
        <w:rPr>
          <w:spacing w:val="-15"/>
        </w:rPr>
        <w:t> </w:t>
      </w:r>
      <w:r>
        <w:rPr/>
        <w:t>the</w:t>
      </w:r>
      <w:r>
        <w:rPr>
          <w:spacing w:val="-13"/>
        </w:rPr>
        <w:t> </w:t>
      </w:r>
      <w:r>
        <w:rPr/>
        <w:t>government</w:t>
      </w:r>
      <w:r>
        <w:rPr>
          <w:spacing w:val="-11"/>
        </w:rPr>
        <w:t> </w:t>
      </w:r>
      <w:r>
        <w:rPr/>
        <w:t>could</w:t>
      </w:r>
      <w:r>
        <w:rPr>
          <w:spacing w:val="-10"/>
        </w:rPr>
        <w:t> </w:t>
      </w:r>
      <w:r>
        <w:rPr/>
        <w:t>effectively</w:t>
      </w:r>
      <w:r>
        <w:rPr>
          <w:spacing w:val="-20"/>
        </w:rPr>
        <w:t> </w:t>
      </w:r>
      <w:r>
        <w:rPr/>
        <w:t>withdraw</w:t>
      </w:r>
      <w:r>
        <w:rPr>
          <w:spacing w:val="-14"/>
        </w:rPr>
        <w:t> </w:t>
      </w:r>
      <w:r>
        <w:rPr/>
        <w:t>from</w:t>
      </w:r>
      <w:r>
        <w:rPr>
          <w:spacing w:val="-14"/>
        </w:rPr>
        <w:t> </w:t>
      </w:r>
      <w:r>
        <w:rPr/>
        <w:t>a</w:t>
      </w:r>
      <w:r>
        <w:rPr>
          <w:spacing w:val="-10"/>
        </w:rPr>
        <w:t> </w:t>
      </w:r>
      <w:r>
        <w:rPr/>
        <w:t>plea</w:t>
      </w:r>
      <w:r>
        <w:rPr>
          <w:spacing w:val="-13"/>
        </w:rPr>
        <w:t> </w:t>
      </w:r>
      <w:r>
        <w:rPr/>
        <w:t>agreement</w:t>
      </w:r>
      <w:r>
        <w:rPr>
          <w:spacing w:val="-10"/>
        </w:rPr>
        <w:t> </w:t>
      </w:r>
      <w:r>
        <w:rPr/>
        <w:t>whenever it wanted so long as it was willing to let the defendant withdraw his</w:t>
      </w:r>
      <w:r>
        <w:rPr>
          <w:spacing w:val="-4"/>
        </w:rPr>
        <w:t> </w:t>
      </w:r>
      <w:r>
        <w:rPr/>
        <w:t>plea.</w:t>
      </w:r>
      <w:r>
        <w:rPr>
          <w:position w:val="10"/>
          <w:sz w:val="14"/>
        </w:rPr>
        <w:t>443</w:t>
      </w:r>
    </w:p>
    <w:p>
      <w:pPr>
        <w:pStyle w:val="BodyText"/>
        <w:rPr>
          <w:sz w:val="25"/>
        </w:rPr>
      </w:pPr>
    </w:p>
    <w:p>
      <w:pPr>
        <w:pStyle w:val="BodyText"/>
        <w:spacing w:line="244" w:lineRule="auto"/>
        <w:ind w:left="460" w:right="115" w:firstLine="720"/>
        <w:jc w:val="both"/>
        <w:rPr>
          <w:sz w:val="14"/>
        </w:rPr>
      </w:pPr>
      <w:r>
        <w:rPr>
          <w:spacing w:val="-3"/>
        </w:rPr>
        <w:t>In </w:t>
      </w:r>
      <w:r>
        <w:rPr>
          <w:i/>
        </w:rPr>
        <w:t>Santobello v. New York</w:t>
      </w:r>
      <w:r>
        <w:rPr/>
        <w:t>, 404 U.S. 257 (1971), the Supreme Court ordered that the case be transferred</w:t>
      </w:r>
      <w:r>
        <w:rPr>
          <w:spacing w:val="-12"/>
        </w:rPr>
        <w:t> </w:t>
      </w:r>
      <w:r>
        <w:rPr/>
        <w:t>to</w:t>
      </w:r>
      <w:r>
        <w:rPr>
          <w:spacing w:val="-11"/>
        </w:rPr>
        <w:t> </w:t>
      </w:r>
      <w:r>
        <w:rPr/>
        <w:t>a</w:t>
      </w:r>
      <w:r>
        <w:rPr>
          <w:spacing w:val="-11"/>
        </w:rPr>
        <w:t> </w:t>
      </w:r>
      <w:r>
        <w:rPr/>
        <w:t>different</w:t>
      </w:r>
      <w:r>
        <w:rPr>
          <w:spacing w:val="-12"/>
        </w:rPr>
        <w:t> </w:t>
      </w:r>
      <w:r>
        <w:rPr/>
        <w:t>judge</w:t>
      </w:r>
      <w:r>
        <w:rPr>
          <w:spacing w:val="-11"/>
        </w:rPr>
        <w:t> </w:t>
      </w:r>
      <w:r>
        <w:rPr/>
        <w:t>if</w:t>
      </w:r>
      <w:r>
        <w:rPr>
          <w:spacing w:val="-11"/>
        </w:rPr>
        <w:t> </w:t>
      </w:r>
      <w:r>
        <w:rPr/>
        <w:t>the</w:t>
      </w:r>
      <w:r>
        <w:rPr>
          <w:spacing w:val="-12"/>
        </w:rPr>
        <w:t> </w:t>
      </w:r>
      <w:r>
        <w:rPr/>
        <w:t>relief</w:t>
      </w:r>
      <w:r>
        <w:rPr>
          <w:spacing w:val="-11"/>
        </w:rPr>
        <w:t> </w:t>
      </w:r>
      <w:r>
        <w:rPr/>
        <w:t>to</w:t>
      </w:r>
      <w:r>
        <w:rPr>
          <w:spacing w:val="-11"/>
        </w:rPr>
        <w:t> </w:t>
      </w:r>
      <w:r>
        <w:rPr/>
        <w:t>be</w:t>
      </w:r>
      <w:r>
        <w:rPr>
          <w:spacing w:val="-14"/>
        </w:rPr>
        <w:t> </w:t>
      </w:r>
      <w:r>
        <w:rPr/>
        <w:t>granted</w:t>
      </w:r>
      <w:r>
        <w:rPr>
          <w:spacing w:val="-11"/>
        </w:rPr>
        <w:t> </w:t>
      </w:r>
      <w:r>
        <w:rPr/>
        <w:t>there</w:t>
      </w:r>
      <w:r>
        <w:rPr>
          <w:spacing w:val="-13"/>
        </w:rPr>
        <w:t> </w:t>
      </w:r>
      <w:r>
        <w:rPr/>
        <w:t>--</w:t>
      </w:r>
      <w:r>
        <w:rPr>
          <w:spacing w:val="-12"/>
        </w:rPr>
        <w:t> </w:t>
      </w:r>
      <w:r>
        <w:rPr/>
        <w:t>which</w:t>
      </w:r>
      <w:r>
        <w:rPr>
          <w:spacing w:val="-11"/>
        </w:rPr>
        <w:t> </w:t>
      </w:r>
      <w:r>
        <w:rPr/>
        <w:t>it</w:t>
      </w:r>
      <w:r>
        <w:rPr>
          <w:spacing w:val="-11"/>
        </w:rPr>
        <w:t> </w:t>
      </w:r>
      <w:r>
        <w:rPr/>
        <w:t>left</w:t>
      </w:r>
      <w:r>
        <w:rPr>
          <w:spacing w:val="-12"/>
        </w:rPr>
        <w:t> </w:t>
      </w:r>
      <w:r>
        <w:rPr/>
        <w:t>up</w:t>
      </w:r>
      <w:r>
        <w:rPr>
          <w:spacing w:val="-11"/>
        </w:rPr>
        <w:t> </w:t>
      </w:r>
      <w:r>
        <w:rPr/>
        <w:t>to</w:t>
      </w:r>
      <w:r>
        <w:rPr>
          <w:spacing w:val="-11"/>
        </w:rPr>
        <w:t> </w:t>
      </w:r>
      <w:r>
        <w:rPr/>
        <w:t>the</w:t>
      </w:r>
      <w:r>
        <w:rPr>
          <w:spacing w:val="-12"/>
        </w:rPr>
        <w:t> </w:t>
      </w:r>
      <w:r>
        <w:rPr/>
        <w:t>state</w:t>
      </w:r>
      <w:r>
        <w:rPr>
          <w:spacing w:val="-11"/>
        </w:rPr>
        <w:t> </w:t>
      </w:r>
      <w:r>
        <w:rPr/>
        <w:t>court</w:t>
      </w:r>
      <w:r>
        <w:rPr>
          <w:spacing w:val="-8"/>
        </w:rPr>
        <w:t> </w:t>
      </w:r>
      <w:r>
        <w:rPr/>
        <w:t>--</w:t>
      </w:r>
      <w:r>
        <w:rPr>
          <w:spacing w:val="-12"/>
        </w:rPr>
        <w:t> </w:t>
      </w:r>
      <w:r>
        <w:rPr/>
        <w:t>was specific</w:t>
      </w:r>
      <w:r>
        <w:rPr>
          <w:spacing w:val="-12"/>
        </w:rPr>
        <w:t> </w:t>
      </w:r>
      <w:r>
        <w:rPr/>
        <w:t>performance.</w:t>
      </w:r>
      <w:r>
        <w:rPr>
          <w:spacing w:val="40"/>
        </w:rPr>
        <w:t> </w:t>
      </w:r>
      <w:r>
        <w:rPr>
          <w:i/>
        </w:rPr>
        <w:t>Id.</w:t>
      </w:r>
      <w:r>
        <w:rPr>
          <w:i/>
          <w:spacing w:val="-10"/>
        </w:rPr>
        <w:t> </w:t>
      </w:r>
      <w:r>
        <w:rPr/>
        <w:t>at</w:t>
      </w:r>
      <w:r>
        <w:rPr>
          <w:spacing w:val="-8"/>
        </w:rPr>
        <w:t> </w:t>
      </w:r>
      <w:r>
        <w:rPr/>
        <w:t>263.</w:t>
      </w:r>
      <w:r>
        <w:rPr>
          <w:spacing w:val="41"/>
        </w:rPr>
        <w:t> </w:t>
      </w:r>
      <w:r>
        <w:rPr/>
        <w:t>There</w:t>
      </w:r>
      <w:r>
        <w:rPr>
          <w:spacing w:val="-11"/>
        </w:rPr>
        <w:t> </w:t>
      </w:r>
      <w:r>
        <w:rPr/>
        <w:t>is</w:t>
      </w:r>
      <w:r>
        <w:rPr>
          <w:spacing w:val="-9"/>
        </w:rPr>
        <w:t> </w:t>
      </w:r>
      <w:r>
        <w:rPr/>
        <w:t>a</w:t>
      </w:r>
      <w:r>
        <w:rPr>
          <w:spacing w:val="-12"/>
        </w:rPr>
        <w:t> </w:t>
      </w:r>
      <w:r>
        <w:rPr/>
        <w:t>split</w:t>
      </w:r>
      <w:r>
        <w:rPr>
          <w:spacing w:val="-7"/>
        </w:rPr>
        <w:t> </w:t>
      </w:r>
      <w:r>
        <w:rPr/>
        <w:t>in</w:t>
      </w:r>
      <w:r>
        <w:rPr>
          <w:spacing w:val="-10"/>
        </w:rPr>
        <w:t> </w:t>
      </w:r>
      <w:r>
        <w:rPr/>
        <w:t>the</w:t>
      </w:r>
      <w:r>
        <w:rPr>
          <w:spacing w:val="-12"/>
        </w:rPr>
        <w:t> </w:t>
      </w:r>
      <w:r>
        <w:rPr/>
        <w:t>circuits</w:t>
      </w:r>
      <w:r>
        <w:rPr>
          <w:spacing w:val="-9"/>
        </w:rPr>
        <w:t> </w:t>
      </w:r>
      <w:r>
        <w:rPr/>
        <w:t>on</w:t>
      </w:r>
      <w:r>
        <w:rPr>
          <w:spacing w:val="-9"/>
        </w:rPr>
        <w:t> </w:t>
      </w:r>
      <w:r>
        <w:rPr/>
        <w:t>whether</w:t>
      </w:r>
      <w:r>
        <w:rPr>
          <w:spacing w:val="-9"/>
        </w:rPr>
        <w:t> </w:t>
      </w:r>
      <w:r>
        <w:rPr/>
        <w:t>remand</w:t>
      </w:r>
      <w:r>
        <w:rPr>
          <w:spacing w:val="-10"/>
        </w:rPr>
        <w:t> </w:t>
      </w:r>
      <w:r>
        <w:rPr/>
        <w:t>to</w:t>
      </w:r>
      <w:r>
        <w:rPr>
          <w:spacing w:val="-10"/>
        </w:rPr>
        <w:t> </w:t>
      </w:r>
      <w:r>
        <w:rPr/>
        <w:t>a</w:t>
      </w:r>
      <w:r>
        <w:rPr>
          <w:spacing w:val="-12"/>
        </w:rPr>
        <w:t> </w:t>
      </w:r>
      <w:r>
        <w:rPr/>
        <w:t>different</w:t>
      </w:r>
      <w:r>
        <w:rPr>
          <w:spacing w:val="-9"/>
        </w:rPr>
        <w:t> </w:t>
      </w:r>
      <w:r>
        <w:rPr/>
        <w:t>judge is required in every case, however. Most circuits have indicated it </w:t>
      </w:r>
      <w:r>
        <w:rPr>
          <w:spacing w:val="2"/>
        </w:rPr>
        <w:t>is,</w:t>
      </w:r>
      <w:r>
        <w:rPr>
          <w:spacing w:val="2"/>
          <w:position w:val="10"/>
          <w:sz w:val="14"/>
        </w:rPr>
        <w:t>444 </w:t>
      </w:r>
      <w:r>
        <w:rPr/>
        <w:t>but the D.C. Circuit and the Seventh Circuit have held that transfer to a different judge is not always</w:t>
      </w:r>
      <w:r>
        <w:rPr>
          <w:spacing w:val="-17"/>
        </w:rPr>
        <w:t> </w:t>
      </w:r>
      <w:r>
        <w:rPr/>
        <w:t>necessary.</w:t>
      </w:r>
      <w:r>
        <w:rPr>
          <w:position w:val="9"/>
          <w:sz w:val="14"/>
        </w:rPr>
        <w:t>445</w:t>
      </w:r>
    </w:p>
    <w:p>
      <w:pPr>
        <w:pStyle w:val="BodyText"/>
        <w:rPr>
          <w:sz w:val="20"/>
        </w:rPr>
      </w:pPr>
    </w:p>
    <w:p>
      <w:pPr>
        <w:pStyle w:val="BodyText"/>
        <w:spacing w:before="10"/>
        <w:rPr>
          <w:sz w:val="11"/>
        </w:rPr>
      </w:pPr>
      <w:r>
        <w:rPr/>
        <w:pict>
          <v:line style="position:absolute;mso-position-horizontal-relative:page;mso-position-vertical-relative:paragraph;z-index:1688;mso-wrap-distance-left:0;mso-wrap-distance-right:0" from="72pt,9.253922pt" to="215.88pt,9.253922pt" stroked="true" strokeweight=".84pt" strokecolor="#000000">
            <v:stroke dashstyle="solid"/>
            <w10:wrap type="topAndBottom"/>
          </v:line>
        </w:pict>
      </w:r>
    </w:p>
    <w:p>
      <w:pPr>
        <w:pStyle w:val="BodyText"/>
        <w:spacing w:before="5"/>
        <w:rPr>
          <w:sz w:val="11"/>
        </w:rPr>
      </w:pPr>
    </w:p>
    <w:p>
      <w:pPr>
        <w:spacing w:before="72"/>
        <w:ind w:left="1181" w:right="0" w:firstLine="0"/>
        <w:jc w:val="left"/>
        <w:rPr>
          <w:sz w:val="22"/>
        </w:rPr>
      </w:pPr>
      <w:r>
        <w:rPr>
          <w:spacing w:val="4"/>
          <w:position w:val="9"/>
          <w:sz w:val="12"/>
        </w:rPr>
        <w:t>441    </w:t>
      </w:r>
      <w:r>
        <w:rPr>
          <w:i/>
          <w:sz w:val="22"/>
        </w:rPr>
        <w:t>See, e.g.</w:t>
      </w:r>
      <w:r>
        <w:rPr>
          <w:sz w:val="22"/>
        </w:rPr>
        <w:t>, </w:t>
      </w:r>
      <w:r>
        <w:rPr>
          <w:i/>
          <w:sz w:val="22"/>
        </w:rPr>
        <w:t>Fowler</w:t>
      </w:r>
      <w:r>
        <w:rPr>
          <w:sz w:val="22"/>
        </w:rPr>
        <w:t>, 445 F.3d at 1038; </w:t>
      </w:r>
      <w:r>
        <w:rPr>
          <w:i/>
          <w:sz w:val="22"/>
        </w:rPr>
        <w:t>Canada</w:t>
      </w:r>
      <w:r>
        <w:rPr>
          <w:sz w:val="22"/>
        </w:rPr>
        <w:t>, 960 F.2d at 281; </w:t>
      </w:r>
      <w:r>
        <w:rPr>
          <w:i/>
          <w:sz w:val="22"/>
        </w:rPr>
        <w:t>Tobon-Hernandez</w:t>
      </w:r>
      <w:r>
        <w:rPr>
          <w:sz w:val="22"/>
        </w:rPr>
        <w:t>, 845 F.2d at</w:t>
      </w:r>
      <w:r>
        <w:rPr>
          <w:spacing w:val="-7"/>
          <w:sz w:val="22"/>
        </w:rPr>
        <w:t> </w:t>
      </w:r>
      <w:r>
        <w:rPr>
          <w:sz w:val="22"/>
        </w:rPr>
        <w:t>281.</w:t>
      </w:r>
    </w:p>
    <w:p>
      <w:pPr>
        <w:pStyle w:val="BodyText"/>
        <w:spacing w:before="1"/>
        <w:rPr>
          <w:sz w:val="15"/>
        </w:rPr>
      </w:pPr>
    </w:p>
    <w:p>
      <w:pPr>
        <w:spacing w:before="73"/>
        <w:ind w:left="1178" w:right="0" w:firstLine="0"/>
        <w:jc w:val="left"/>
        <w:rPr>
          <w:sz w:val="22"/>
        </w:rPr>
      </w:pPr>
      <w:r>
        <w:rPr>
          <w:spacing w:val="4"/>
          <w:position w:val="9"/>
          <w:sz w:val="12"/>
        </w:rPr>
        <w:t>442   </w:t>
      </w:r>
      <w:r>
        <w:rPr>
          <w:i/>
          <w:sz w:val="22"/>
        </w:rPr>
        <w:t>See Nolan-Cooper</w:t>
      </w:r>
      <w:r>
        <w:rPr>
          <w:sz w:val="22"/>
        </w:rPr>
        <w:t>, 155 F.3d at 241; </w:t>
      </w:r>
      <w:r>
        <w:rPr>
          <w:i/>
          <w:sz w:val="22"/>
        </w:rPr>
        <w:t>United States v. Kurkculer</w:t>
      </w:r>
      <w:r>
        <w:rPr>
          <w:sz w:val="22"/>
        </w:rPr>
        <w:t>, 918 F.2d 295, 302 (1st Cir.</w:t>
      </w:r>
      <w:r>
        <w:rPr>
          <w:spacing w:val="-21"/>
          <w:sz w:val="22"/>
        </w:rPr>
        <w:t> </w:t>
      </w:r>
      <w:r>
        <w:rPr>
          <w:sz w:val="22"/>
        </w:rPr>
        <w:t>1990);</w:t>
      </w:r>
    </w:p>
    <w:p>
      <w:pPr>
        <w:spacing w:line="244" w:lineRule="auto" w:before="6"/>
        <w:ind w:left="460" w:right="114" w:firstLine="0"/>
        <w:jc w:val="both"/>
        <w:rPr>
          <w:i/>
          <w:sz w:val="22"/>
        </w:rPr>
      </w:pPr>
      <w:r>
        <w:rPr>
          <w:i/>
          <w:sz w:val="22"/>
        </w:rPr>
        <w:t>cf. United States v. Wood</w:t>
      </w:r>
      <w:r>
        <w:rPr>
          <w:sz w:val="22"/>
        </w:rPr>
        <w:t>, 378 F.3d 342, 350 n.6 (4th Cir. 2004) (noting that fashioning of appropriate relief is left to district court in most cases but no need for remand where defendant was requesting “only . . . the lesser relief of ‘specific performance’”); </w:t>
      </w:r>
      <w:r>
        <w:rPr>
          <w:i/>
          <w:sz w:val="22"/>
        </w:rPr>
        <w:t>Margalli-Olvera</w:t>
      </w:r>
      <w:r>
        <w:rPr>
          <w:sz w:val="22"/>
        </w:rPr>
        <w:t>, 43 F.3d at 355 (noting specific performance is preferred remedy and ordering specific performance rather than withdrawal of plea in case at bar); </w:t>
      </w:r>
      <w:r>
        <w:rPr>
          <w:i/>
          <w:sz w:val="22"/>
        </w:rPr>
        <w:t>United States v. </w:t>
      </w:r>
      <w:r>
        <w:rPr>
          <w:i/>
          <w:sz w:val="22"/>
        </w:rPr>
        <w:t>Boatner</w:t>
      </w:r>
      <w:r>
        <w:rPr>
          <w:sz w:val="22"/>
        </w:rPr>
        <w:t>, 966 F.2d 1575, 1580 (11th Cir. 1992) (“Boatner’s request for specific performance is justified by the fact that he entered into his plea agreement freely and intelligently, and adhered to his part of the </w:t>
      </w:r>
      <w:r>
        <w:rPr>
          <w:spacing w:val="2"/>
          <w:sz w:val="22"/>
        </w:rPr>
        <w:t>bargain. </w:t>
      </w:r>
      <w:r>
        <w:rPr>
          <w:sz w:val="22"/>
        </w:rPr>
        <w:t>Because</w:t>
      </w:r>
      <w:r>
        <w:rPr>
          <w:spacing w:val="-14"/>
          <w:sz w:val="22"/>
        </w:rPr>
        <w:t> </w:t>
      </w:r>
      <w:r>
        <w:rPr>
          <w:sz w:val="22"/>
        </w:rPr>
        <w:t>of</w:t>
      </w:r>
      <w:r>
        <w:rPr>
          <w:spacing w:val="-12"/>
          <w:sz w:val="22"/>
        </w:rPr>
        <w:t> </w:t>
      </w:r>
      <w:r>
        <w:rPr>
          <w:sz w:val="22"/>
        </w:rPr>
        <w:t>his</w:t>
      </w:r>
      <w:r>
        <w:rPr>
          <w:spacing w:val="-12"/>
          <w:sz w:val="22"/>
        </w:rPr>
        <w:t> </w:t>
      </w:r>
      <w:r>
        <w:rPr>
          <w:sz w:val="22"/>
        </w:rPr>
        <w:t>cooperation,</w:t>
      </w:r>
      <w:r>
        <w:rPr>
          <w:spacing w:val="-13"/>
          <w:sz w:val="22"/>
        </w:rPr>
        <w:t> </w:t>
      </w:r>
      <w:r>
        <w:rPr>
          <w:sz w:val="22"/>
        </w:rPr>
        <w:t>his</w:t>
      </w:r>
      <w:r>
        <w:rPr>
          <w:spacing w:val="-12"/>
          <w:sz w:val="22"/>
        </w:rPr>
        <w:t> </w:t>
      </w:r>
      <w:r>
        <w:rPr>
          <w:sz w:val="22"/>
        </w:rPr>
        <w:t>request</w:t>
      </w:r>
      <w:r>
        <w:rPr>
          <w:spacing w:val="-12"/>
          <w:sz w:val="22"/>
        </w:rPr>
        <w:t> </w:t>
      </w:r>
      <w:r>
        <w:rPr>
          <w:sz w:val="22"/>
        </w:rPr>
        <w:t>should</w:t>
      </w:r>
      <w:r>
        <w:rPr>
          <w:spacing w:val="-11"/>
          <w:sz w:val="22"/>
        </w:rPr>
        <w:t> </w:t>
      </w:r>
      <w:r>
        <w:rPr>
          <w:sz w:val="22"/>
        </w:rPr>
        <w:t>be</w:t>
      </w:r>
      <w:r>
        <w:rPr>
          <w:spacing w:val="-12"/>
          <w:sz w:val="22"/>
        </w:rPr>
        <w:t> </w:t>
      </w:r>
      <w:r>
        <w:rPr>
          <w:sz w:val="22"/>
        </w:rPr>
        <w:t>honored.”).</w:t>
      </w:r>
      <w:r>
        <w:rPr>
          <w:spacing w:val="27"/>
          <w:sz w:val="22"/>
        </w:rPr>
        <w:t> </w:t>
      </w:r>
      <w:r>
        <w:rPr>
          <w:i/>
          <w:sz w:val="22"/>
        </w:rPr>
        <w:t>But</w:t>
      </w:r>
      <w:r>
        <w:rPr>
          <w:i/>
          <w:spacing w:val="-13"/>
          <w:sz w:val="22"/>
        </w:rPr>
        <w:t> </w:t>
      </w:r>
      <w:r>
        <w:rPr>
          <w:i/>
          <w:sz w:val="22"/>
        </w:rPr>
        <w:t>cf.</w:t>
      </w:r>
      <w:r>
        <w:rPr>
          <w:i/>
          <w:spacing w:val="-12"/>
          <w:sz w:val="22"/>
        </w:rPr>
        <w:t> </w:t>
      </w:r>
      <w:r>
        <w:rPr>
          <w:i/>
          <w:sz w:val="22"/>
        </w:rPr>
        <w:t>United</w:t>
      </w:r>
      <w:r>
        <w:rPr>
          <w:i/>
          <w:spacing w:val="-14"/>
          <w:sz w:val="22"/>
        </w:rPr>
        <w:t> </w:t>
      </w:r>
      <w:r>
        <w:rPr>
          <w:i/>
          <w:sz w:val="22"/>
        </w:rPr>
        <w:t>States</w:t>
      </w:r>
      <w:r>
        <w:rPr>
          <w:i/>
          <w:spacing w:val="-14"/>
          <w:sz w:val="22"/>
        </w:rPr>
        <w:t> </w:t>
      </w:r>
      <w:r>
        <w:rPr>
          <w:i/>
          <w:sz w:val="22"/>
        </w:rPr>
        <w:t>v.</w:t>
      </w:r>
      <w:r>
        <w:rPr>
          <w:i/>
          <w:spacing w:val="-13"/>
          <w:sz w:val="22"/>
        </w:rPr>
        <w:t> </w:t>
      </w:r>
      <w:r>
        <w:rPr>
          <w:i/>
          <w:sz w:val="22"/>
        </w:rPr>
        <w:t>Walker</w:t>
      </w:r>
      <w:r>
        <w:rPr>
          <w:sz w:val="22"/>
        </w:rPr>
        <w:t>,</w:t>
      </w:r>
      <w:r>
        <w:rPr>
          <w:spacing w:val="-12"/>
          <w:sz w:val="22"/>
        </w:rPr>
        <w:t> </w:t>
      </w:r>
      <w:r>
        <w:rPr>
          <w:sz w:val="22"/>
        </w:rPr>
        <w:t>927</w:t>
      </w:r>
      <w:r>
        <w:rPr>
          <w:spacing w:val="-14"/>
          <w:sz w:val="22"/>
        </w:rPr>
        <w:t> </w:t>
      </w:r>
      <w:r>
        <w:rPr>
          <w:sz w:val="22"/>
        </w:rPr>
        <w:t>F.2d</w:t>
      </w:r>
      <w:r>
        <w:rPr>
          <w:spacing w:val="-11"/>
          <w:sz w:val="22"/>
        </w:rPr>
        <w:t> </w:t>
      </w:r>
      <w:r>
        <w:rPr>
          <w:sz w:val="22"/>
        </w:rPr>
        <w:t>389,</w:t>
      </w:r>
      <w:r>
        <w:rPr>
          <w:spacing w:val="-14"/>
          <w:sz w:val="22"/>
        </w:rPr>
        <w:t> </w:t>
      </w:r>
      <w:r>
        <w:rPr>
          <w:sz w:val="22"/>
        </w:rPr>
        <w:t>391 (8th Cir. 1991) (noting that court should consider possible prejudice to defendant, conduct of government, and public interest and holding not abuse of discretion to permit withdrawal of plea in case at bar rather than order dismissal</w:t>
      </w:r>
      <w:r>
        <w:rPr>
          <w:spacing w:val="-1"/>
          <w:sz w:val="22"/>
        </w:rPr>
        <w:t> </w:t>
      </w:r>
      <w:r>
        <w:rPr>
          <w:sz w:val="22"/>
        </w:rPr>
        <w:t>of</w:t>
      </w:r>
      <w:r>
        <w:rPr>
          <w:spacing w:val="-3"/>
          <w:sz w:val="22"/>
        </w:rPr>
        <w:t> </w:t>
      </w:r>
      <w:r>
        <w:rPr>
          <w:sz w:val="22"/>
        </w:rPr>
        <w:t>indictment or</w:t>
      </w:r>
      <w:r>
        <w:rPr>
          <w:spacing w:val="-3"/>
          <w:sz w:val="22"/>
        </w:rPr>
        <w:t> </w:t>
      </w:r>
      <w:r>
        <w:rPr>
          <w:sz w:val="22"/>
        </w:rPr>
        <w:t>specific</w:t>
      </w:r>
      <w:r>
        <w:rPr>
          <w:spacing w:val="-7"/>
          <w:sz w:val="22"/>
        </w:rPr>
        <w:t> </w:t>
      </w:r>
      <w:r>
        <w:rPr>
          <w:sz w:val="22"/>
        </w:rPr>
        <w:t>performance,</w:t>
      </w:r>
      <w:r>
        <w:rPr>
          <w:spacing w:val="-6"/>
          <w:sz w:val="22"/>
        </w:rPr>
        <w:t> </w:t>
      </w:r>
      <w:r>
        <w:rPr>
          <w:sz w:val="22"/>
        </w:rPr>
        <w:t>which</w:t>
      </w:r>
      <w:r>
        <w:rPr>
          <w:spacing w:val="-6"/>
          <w:sz w:val="22"/>
        </w:rPr>
        <w:t> </w:t>
      </w:r>
      <w:r>
        <w:rPr>
          <w:sz w:val="22"/>
        </w:rPr>
        <w:t>both</w:t>
      </w:r>
      <w:r>
        <w:rPr>
          <w:spacing w:val="-7"/>
          <w:sz w:val="22"/>
        </w:rPr>
        <w:t> </w:t>
      </w:r>
      <w:r>
        <w:rPr>
          <w:sz w:val="22"/>
        </w:rPr>
        <w:t>parties</w:t>
      </w:r>
      <w:r>
        <w:rPr>
          <w:spacing w:val="-3"/>
          <w:sz w:val="22"/>
        </w:rPr>
        <w:t> </w:t>
      </w:r>
      <w:r>
        <w:rPr>
          <w:sz w:val="22"/>
        </w:rPr>
        <w:t>conceded</w:t>
      </w:r>
      <w:r>
        <w:rPr>
          <w:spacing w:val="-4"/>
          <w:sz w:val="22"/>
        </w:rPr>
        <w:t> </w:t>
      </w:r>
      <w:r>
        <w:rPr>
          <w:sz w:val="22"/>
        </w:rPr>
        <w:t>was</w:t>
      </w:r>
      <w:r>
        <w:rPr>
          <w:spacing w:val="-3"/>
          <w:sz w:val="22"/>
        </w:rPr>
        <w:t> </w:t>
      </w:r>
      <w:r>
        <w:rPr>
          <w:sz w:val="22"/>
        </w:rPr>
        <w:t>not</w:t>
      </w:r>
      <w:r>
        <w:rPr>
          <w:spacing w:val="-4"/>
          <w:sz w:val="22"/>
        </w:rPr>
        <w:t> </w:t>
      </w:r>
      <w:r>
        <w:rPr>
          <w:sz w:val="22"/>
        </w:rPr>
        <w:t>practical);</w:t>
      </w:r>
      <w:r>
        <w:rPr>
          <w:spacing w:val="-4"/>
          <w:sz w:val="22"/>
        </w:rPr>
        <w:t> </w:t>
      </w:r>
      <w:r>
        <w:rPr>
          <w:i/>
          <w:sz w:val="22"/>
        </w:rPr>
        <w:t>United</w:t>
      </w:r>
      <w:r>
        <w:rPr>
          <w:i/>
          <w:spacing w:val="-4"/>
          <w:sz w:val="22"/>
        </w:rPr>
        <w:t> </w:t>
      </w:r>
      <w:r>
        <w:rPr>
          <w:i/>
          <w:sz w:val="22"/>
        </w:rPr>
        <w:t>States</w:t>
      </w:r>
    </w:p>
    <w:p>
      <w:pPr>
        <w:spacing w:line="244" w:lineRule="auto" w:before="12"/>
        <w:ind w:left="460" w:right="115" w:firstLine="0"/>
        <w:jc w:val="both"/>
        <w:rPr>
          <w:sz w:val="22"/>
        </w:rPr>
      </w:pPr>
      <w:r>
        <w:rPr>
          <w:i/>
          <w:sz w:val="22"/>
        </w:rPr>
        <w:t>v.</w:t>
      </w:r>
      <w:r>
        <w:rPr>
          <w:i/>
          <w:spacing w:val="-21"/>
          <w:sz w:val="22"/>
        </w:rPr>
        <w:t> </w:t>
      </w:r>
      <w:r>
        <w:rPr>
          <w:i/>
          <w:sz w:val="22"/>
        </w:rPr>
        <w:t>McGovern</w:t>
      </w:r>
      <w:r>
        <w:rPr>
          <w:sz w:val="22"/>
        </w:rPr>
        <w:t>,</w:t>
      </w:r>
      <w:r>
        <w:rPr>
          <w:spacing w:val="-18"/>
          <w:sz w:val="22"/>
        </w:rPr>
        <w:t> </w:t>
      </w:r>
      <w:r>
        <w:rPr>
          <w:sz w:val="22"/>
        </w:rPr>
        <w:t>822</w:t>
      </w:r>
      <w:r>
        <w:rPr>
          <w:spacing w:val="-21"/>
          <w:sz w:val="22"/>
        </w:rPr>
        <w:t> </w:t>
      </w:r>
      <w:r>
        <w:rPr>
          <w:sz w:val="22"/>
        </w:rPr>
        <w:t>F.2d</w:t>
      </w:r>
      <w:r>
        <w:rPr>
          <w:spacing w:val="-18"/>
          <w:sz w:val="22"/>
        </w:rPr>
        <w:t> </w:t>
      </w:r>
      <w:r>
        <w:rPr>
          <w:sz w:val="22"/>
        </w:rPr>
        <w:t>739,</w:t>
      </w:r>
      <w:r>
        <w:rPr>
          <w:spacing w:val="-20"/>
          <w:sz w:val="22"/>
        </w:rPr>
        <w:t> </w:t>
      </w:r>
      <w:r>
        <w:rPr>
          <w:sz w:val="22"/>
        </w:rPr>
        <w:t>746</w:t>
      </w:r>
      <w:r>
        <w:rPr>
          <w:spacing w:val="-18"/>
          <w:sz w:val="22"/>
        </w:rPr>
        <w:t> </w:t>
      </w:r>
      <w:r>
        <w:rPr>
          <w:sz w:val="22"/>
        </w:rPr>
        <w:t>(8th</w:t>
      </w:r>
      <w:r>
        <w:rPr>
          <w:spacing w:val="-19"/>
          <w:sz w:val="22"/>
        </w:rPr>
        <w:t> </w:t>
      </w:r>
      <w:r>
        <w:rPr>
          <w:sz w:val="22"/>
        </w:rPr>
        <w:t>Cir.</w:t>
      </w:r>
      <w:r>
        <w:rPr>
          <w:spacing w:val="-18"/>
          <w:sz w:val="22"/>
        </w:rPr>
        <w:t> </w:t>
      </w:r>
      <w:r>
        <w:rPr>
          <w:sz w:val="22"/>
        </w:rPr>
        <w:t>1987)</w:t>
      </w:r>
      <w:r>
        <w:rPr>
          <w:spacing w:val="-18"/>
          <w:sz w:val="22"/>
        </w:rPr>
        <w:t> </w:t>
      </w:r>
      <w:r>
        <w:rPr>
          <w:sz w:val="22"/>
        </w:rPr>
        <w:t>(where</w:t>
      </w:r>
      <w:r>
        <w:rPr>
          <w:spacing w:val="-19"/>
          <w:sz w:val="22"/>
        </w:rPr>
        <w:t> </w:t>
      </w:r>
      <w:r>
        <w:rPr>
          <w:sz w:val="22"/>
        </w:rPr>
        <w:t>neither</w:t>
      </w:r>
      <w:r>
        <w:rPr>
          <w:spacing w:val="-18"/>
          <w:sz w:val="22"/>
        </w:rPr>
        <w:t> </w:t>
      </w:r>
      <w:r>
        <w:rPr>
          <w:sz w:val="22"/>
        </w:rPr>
        <w:t>statements</w:t>
      </w:r>
      <w:r>
        <w:rPr>
          <w:spacing w:val="-18"/>
          <w:sz w:val="22"/>
        </w:rPr>
        <w:t> </w:t>
      </w:r>
      <w:r>
        <w:rPr>
          <w:sz w:val="22"/>
        </w:rPr>
        <w:t>made</w:t>
      </w:r>
      <w:r>
        <w:rPr>
          <w:spacing w:val="-18"/>
          <w:sz w:val="22"/>
        </w:rPr>
        <w:t> </w:t>
      </w:r>
      <w:r>
        <w:rPr>
          <w:sz w:val="22"/>
        </w:rPr>
        <w:t>by</w:t>
      </w:r>
      <w:r>
        <w:rPr>
          <w:spacing w:val="-22"/>
          <w:sz w:val="22"/>
        </w:rPr>
        <w:t> </w:t>
      </w:r>
      <w:r>
        <w:rPr>
          <w:sz w:val="22"/>
        </w:rPr>
        <w:t>defendant</w:t>
      </w:r>
      <w:r>
        <w:rPr>
          <w:spacing w:val="-20"/>
          <w:sz w:val="22"/>
        </w:rPr>
        <w:t> </w:t>
      </w:r>
      <w:r>
        <w:rPr>
          <w:sz w:val="22"/>
        </w:rPr>
        <w:t>during</w:t>
      </w:r>
      <w:r>
        <w:rPr>
          <w:spacing w:val="-23"/>
          <w:sz w:val="22"/>
        </w:rPr>
        <w:t> </w:t>
      </w:r>
      <w:r>
        <w:rPr>
          <w:sz w:val="22"/>
        </w:rPr>
        <w:t>cooperation pursuant</w:t>
      </w:r>
      <w:r>
        <w:rPr>
          <w:spacing w:val="-7"/>
          <w:sz w:val="22"/>
        </w:rPr>
        <w:t> </w:t>
      </w:r>
      <w:r>
        <w:rPr>
          <w:sz w:val="22"/>
        </w:rPr>
        <w:t>to</w:t>
      </w:r>
      <w:r>
        <w:rPr>
          <w:spacing w:val="-8"/>
          <w:sz w:val="22"/>
        </w:rPr>
        <w:t> </w:t>
      </w:r>
      <w:r>
        <w:rPr>
          <w:sz w:val="22"/>
        </w:rPr>
        <w:t>plea</w:t>
      </w:r>
      <w:r>
        <w:rPr>
          <w:spacing w:val="-6"/>
          <w:sz w:val="22"/>
        </w:rPr>
        <w:t> </w:t>
      </w:r>
      <w:r>
        <w:rPr>
          <w:sz w:val="22"/>
        </w:rPr>
        <w:t>agreement</w:t>
      </w:r>
      <w:r>
        <w:rPr>
          <w:spacing w:val="-6"/>
          <w:sz w:val="22"/>
        </w:rPr>
        <w:t> </w:t>
      </w:r>
      <w:r>
        <w:rPr>
          <w:sz w:val="22"/>
        </w:rPr>
        <w:t>nor</w:t>
      </w:r>
      <w:r>
        <w:rPr>
          <w:spacing w:val="-6"/>
          <w:sz w:val="22"/>
        </w:rPr>
        <w:t> </w:t>
      </w:r>
      <w:r>
        <w:rPr>
          <w:sz w:val="22"/>
        </w:rPr>
        <w:t>fruits</w:t>
      </w:r>
      <w:r>
        <w:rPr>
          <w:spacing w:val="-8"/>
          <w:sz w:val="22"/>
        </w:rPr>
        <w:t> </w:t>
      </w:r>
      <w:r>
        <w:rPr>
          <w:sz w:val="22"/>
        </w:rPr>
        <w:t>of</w:t>
      </w:r>
      <w:r>
        <w:rPr>
          <w:spacing w:val="-11"/>
          <w:sz w:val="22"/>
        </w:rPr>
        <w:t> </w:t>
      </w:r>
      <w:r>
        <w:rPr>
          <w:sz w:val="22"/>
        </w:rPr>
        <w:t>statements</w:t>
      </w:r>
      <w:r>
        <w:rPr>
          <w:spacing w:val="-10"/>
          <w:sz w:val="22"/>
        </w:rPr>
        <w:t> </w:t>
      </w:r>
      <w:r>
        <w:rPr>
          <w:sz w:val="22"/>
        </w:rPr>
        <w:t>were</w:t>
      </w:r>
      <w:r>
        <w:rPr>
          <w:spacing w:val="-9"/>
          <w:sz w:val="22"/>
        </w:rPr>
        <w:t> </w:t>
      </w:r>
      <w:r>
        <w:rPr>
          <w:sz w:val="22"/>
        </w:rPr>
        <w:t>used</w:t>
      </w:r>
      <w:r>
        <w:rPr>
          <w:spacing w:val="-8"/>
          <w:sz w:val="22"/>
        </w:rPr>
        <w:t> </w:t>
      </w:r>
      <w:r>
        <w:rPr>
          <w:sz w:val="22"/>
        </w:rPr>
        <w:t>against</w:t>
      </w:r>
      <w:r>
        <w:rPr>
          <w:spacing w:val="-6"/>
          <w:sz w:val="22"/>
        </w:rPr>
        <w:t> </w:t>
      </w:r>
      <w:r>
        <w:rPr>
          <w:sz w:val="22"/>
        </w:rPr>
        <w:t>him</w:t>
      </w:r>
      <w:r>
        <w:rPr>
          <w:spacing w:val="-11"/>
          <w:sz w:val="22"/>
        </w:rPr>
        <w:t> </w:t>
      </w:r>
      <w:r>
        <w:rPr>
          <w:sz w:val="22"/>
        </w:rPr>
        <w:t>at</w:t>
      </w:r>
      <w:r>
        <w:rPr>
          <w:spacing w:val="-6"/>
          <w:sz w:val="22"/>
        </w:rPr>
        <w:t> </w:t>
      </w:r>
      <w:r>
        <w:rPr>
          <w:sz w:val="22"/>
        </w:rPr>
        <w:t>trial,</w:t>
      </w:r>
      <w:r>
        <w:rPr>
          <w:spacing w:val="-8"/>
          <w:sz w:val="22"/>
        </w:rPr>
        <w:t> </w:t>
      </w:r>
      <w:r>
        <w:rPr>
          <w:sz w:val="22"/>
        </w:rPr>
        <w:t>refusal</w:t>
      </w:r>
      <w:r>
        <w:rPr>
          <w:spacing w:val="-6"/>
          <w:sz w:val="22"/>
        </w:rPr>
        <w:t> </w:t>
      </w:r>
      <w:r>
        <w:rPr>
          <w:sz w:val="22"/>
        </w:rPr>
        <w:t>to</w:t>
      </w:r>
      <w:r>
        <w:rPr>
          <w:spacing w:val="-8"/>
          <w:sz w:val="22"/>
        </w:rPr>
        <w:t> </w:t>
      </w:r>
      <w:r>
        <w:rPr>
          <w:sz w:val="22"/>
        </w:rPr>
        <w:t>specifically</w:t>
      </w:r>
      <w:r>
        <w:rPr>
          <w:spacing w:val="-11"/>
          <w:sz w:val="22"/>
        </w:rPr>
        <w:t> </w:t>
      </w:r>
      <w:r>
        <w:rPr>
          <w:sz w:val="22"/>
        </w:rPr>
        <w:t>enforce plea agreement did not deprive defendant of due</w:t>
      </w:r>
      <w:r>
        <w:rPr>
          <w:spacing w:val="8"/>
          <w:sz w:val="22"/>
        </w:rPr>
        <w:t> </w:t>
      </w:r>
      <w:r>
        <w:rPr>
          <w:sz w:val="22"/>
        </w:rPr>
        <w:t>process).</w:t>
      </w:r>
    </w:p>
    <w:p>
      <w:pPr>
        <w:pStyle w:val="BodyText"/>
        <w:spacing w:before="10"/>
        <w:rPr>
          <w:sz w:val="14"/>
        </w:rPr>
      </w:pPr>
    </w:p>
    <w:p>
      <w:pPr>
        <w:spacing w:before="72"/>
        <w:ind w:left="1181" w:right="0" w:firstLine="0"/>
        <w:jc w:val="left"/>
        <w:rPr>
          <w:sz w:val="22"/>
        </w:rPr>
      </w:pPr>
      <w:r>
        <w:rPr>
          <w:spacing w:val="4"/>
          <w:position w:val="9"/>
          <w:sz w:val="12"/>
        </w:rPr>
        <w:t>443 </w:t>
      </w:r>
      <w:r>
        <w:rPr>
          <w:i/>
          <w:sz w:val="22"/>
        </w:rPr>
        <w:t>United States v. Villa-Vazquez</w:t>
      </w:r>
      <w:r>
        <w:rPr>
          <w:sz w:val="22"/>
        </w:rPr>
        <w:t>, 536 F.3d 1189, 1202 (10th Cir. 2008); </w:t>
      </w:r>
      <w:r>
        <w:rPr>
          <w:i/>
          <w:sz w:val="22"/>
        </w:rPr>
        <w:t>Nolan-Cooper</w:t>
      </w:r>
      <w:r>
        <w:rPr>
          <w:sz w:val="22"/>
        </w:rPr>
        <w:t>, 155 F.3d</w:t>
      </w:r>
      <w:r>
        <w:rPr>
          <w:spacing w:val="52"/>
          <w:sz w:val="22"/>
        </w:rPr>
        <w:t> </w:t>
      </w:r>
      <w:r>
        <w:rPr>
          <w:sz w:val="22"/>
        </w:rPr>
        <w:t>at</w:t>
      </w:r>
    </w:p>
    <w:p>
      <w:pPr>
        <w:spacing w:before="7"/>
        <w:ind w:left="460" w:right="0" w:firstLine="0"/>
        <w:jc w:val="left"/>
        <w:rPr>
          <w:sz w:val="22"/>
        </w:rPr>
      </w:pPr>
      <w:r>
        <w:rPr>
          <w:sz w:val="22"/>
        </w:rPr>
        <w:t>241; </w:t>
      </w:r>
      <w:r>
        <w:rPr>
          <w:i/>
          <w:sz w:val="22"/>
        </w:rPr>
        <w:t>Kurkculer</w:t>
      </w:r>
      <w:r>
        <w:rPr>
          <w:sz w:val="22"/>
        </w:rPr>
        <w:t>, 918 F.2d at 302.</w:t>
      </w:r>
    </w:p>
    <w:p>
      <w:pPr>
        <w:pStyle w:val="BodyText"/>
        <w:spacing w:before="1"/>
        <w:rPr>
          <w:sz w:val="15"/>
        </w:rPr>
      </w:pPr>
    </w:p>
    <w:p>
      <w:pPr>
        <w:spacing w:before="72"/>
        <w:ind w:left="1179" w:right="0" w:firstLine="0"/>
        <w:jc w:val="left"/>
        <w:rPr>
          <w:i/>
          <w:sz w:val="22"/>
        </w:rPr>
      </w:pPr>
      <w:r>
        <w:rPr>
          <w:spacing w:val="4"/>
          <w:position w:val="9"/>
          <w:sz w:val="12"/>
        </w:rPr>
        <w:t>444    </w:t>
      </w:r>
      <w:r>
        <w:rPr>
          <w:i/>
          <w:sz w:val="22"/>
        </w:rPr>
        <w:t>See United States v. Mosley</w:t>
      </w:r>
      <w:r>
        <w:rPr>
          <w:sz w:val="22"/>
        </w:rPr>
        <w:t>, 505 F.3d 804, 812 (8th Cir. 2007) (collecting cases); </w:t>
      </w:r>
      <w:r>
        <w:rPr>
          <w:i/>
          <w:sz w:val="22"/>
        </w:rPr>
        <w:t>United States</w:t>
      </w:r>
      <w:r>
        <w:rPr>
          <w:i/>
          <w:spacing w:val="28"/>
          <w:sz w:val="22"/>
        </w:rPr>
        <w:t> </w:t>
      </w:r>
      <w:r>
        <w:rPr>
          <w:i/>
          <w:sz w:val="22"/>
        </w:rPr>
        <w:t>v.</w:t>
      </w:r>
    </w:p>
    <w:p>
      <w:pPr>
        <w:spacing w:before="7"/>
        <w:ind w:left="460" w:right="0" w:firstLine="0"/>
        <w:jc w:val="left"/>
        <w:rPr>
          <w:i/>
          <w:sz w:val="22"/>
        </w:rPr>
      </w:pPr>
      <w:r>
        <w:rPr>
          <w:i/>
          <w:sz w:val="22"/>
        </w:rPr>
        <w:t>Vaval</w:t>
      </w:r>
      <w:r>
        <w:rPr>
          <w:sz w:val="22"/>
        </w:rPr>
        <w:t>,</w:t>
      </w:r>
      <w:r>
        <w:rPr>
          <w:spacing w:val="-16"/>
          <w:sz w:val="22"/>
        </w:rPr>
        <w:t> </w:t>
      </w:r>
      <w:r>
        <w:rPr>
          <w:sz w:val="22"/>
        </w:rPr>
        <w:t>404</w:t>
      </w:r>
      <w:r>
        <w:rPr>
          <w:spacing w:val="-16"/>
          <w:sz w:val="22"/>
        </w:rPr>
        <w:t> </w:t>
      </w:r>
      <w:r>
        <w:rPr>
          <w:sz w:val="22"/>
        </w:rPr>
        <w:t>F.3d</w:t>
      </w:r>
      <w:r>
        <w:rPr>
          <w:spacing w:val="-16"/>
          <w:sz w:val="22"/>
        </w:rPr>
        <w:t> </w:t>
      </w:r>
      <w:r>
        <w:rPr>
          <w:sz w:val="22"/>
        </w:rPr>
        <w:t>144,</w:t>
      </w:r>
      <w:r>
        <w:rPr>
          <w:spacing w:val="-16"/>
          <w:sz w:val="22"/>
        </w:rPr>
        <w:t> </w:t>
      </w:r>
      <w:r>
        <w:rPr>
          <w:sz w:val="22"/>
        </w:rPr>
        <w:t>155</w:t>
      </w:r>
      <w:r>
        <w:rPr>
          <w:spacing w:val="-16"/>
          <w:sz w:val="22"/>
        </w:rPr>
        <w:t> </w:t>
      </w:r>
      <w:r>
        <w:rPr>
          <w:sz w:val="22"/>
        </w:rPr>
        <w:t>(2d</w:t>
      </w:r>
      <w:r>
        <w:rPr>
          <w:spacing w:val="-16"/>
          <w:sz w:val="22"/>
        </w:rPr>
        <w:t> </w:t>
      </w:r>
      <w:r>
        <w:rPr>
          <w:sz w:val="22"/>
        </w:rPr>
        <w:t>Cir.</w:t>
      </w:r>
      <w:r>
        <w:rPr>
          <w:spacing w:val="-16"/>
          <w:sz w:val="22"/>
        </w:rPr>
        <w:t> </w:t>
      </w:r>
      <w:r>
        <w:rPr>
          <w:sz w:val="22"/>
        </w:rPr>
        <w:t>2005);</w:t>
      </w:r>
      <w:r>
        <w:rPr>
          <w:spacing w:val="-15"/>
          <w:sz w:val="22"/>
        </w:rPr>
        <w:t> </w:t>
      </w:r>
      <w:r>
        <w:rPr>
          <w:i/>
          <w:sz w:val="22"/>
        </w:rPr>
        <w:t>United</w:t>
      </w:r>
      <w:r>
        <w:rPr>
          <w:i/>
          <w:spacing w:val="-17"/>
          <w:sz w:val="22"/>
        </w:rPr>
        <w:t> </w:t>
      </w:r>
      <w:r>
        <w:rPr>
          <w:i/>
          <w:sz w:val="22"/>
        </w:rPr>
        <w:t>States</w:t>
      </w:r>
      <w:r>
        <w:rPr>
          <w:i/>
          <w:spacing w:val="-15"/>
          <w:sz w:val="22"/>
        </w:rPr>
        <w:t> </w:t>
      </w:r>
      <w:r>
        <w:rPr>
          <w:i/>
          <w:sz w:val="22"/>
        </w:rPr>
        <w:t>v.</w:t>
      </w:r>
      <w:r>
        <w:rPr>
          <w:i/>
          <w:spacing w:val="-16"/>
          <w:sz w:val="22"/>
        </w:rPr>
        <w:t> </w:t>
      </w:r>
      <w:r>
        <w:rPr>
          <w:i/>
          <w:sz w:val="22"/>
        </w:rPr>
        <w:t>Rivera</w:t>
      </w:r>
      <w:r>
        <w:rPr>
          <w:sz w:val="22"/>
        </w:rPr>
        <w:t>,</w:t>
      </w:r>
      <w:r>
        <w:rPr>
          <w:spacing w:val="-15"/>
          <w:sz w:val="22"/>
        </w:rPr>
        <w:t> </w:t>
      </w:r>
      <w:r>
        <w:rPr>
          <w:sz w:val="22"/>
        </w:rPr>
        <w:t>357</w:t>
      </w:r>
      <w:r>
        <w:rPr>
          <w:spacing w:val="-17"/>
          <w:sz w:val="22"/>
        </w:rPr>
        <w:t> </w:t>
      </w:r>
      <w:r>
        <w:rPr>
          <w:sz w:val="22"/>
        </w:rPr>
        <w:t>F.3d</w:t>
      </w:r>
      <w:r>
        <w:rPr>
          <w:spacing w:val="-16"/>
          <w:sz w:val="22"/>
        </w:rPr>
        <w:t> </w:t>
      </w:r>
      <w:r>
        <w:rPr>
          <w:sz w:val="22"/>
        </w:rPr>
        <w:t>290,</w:t>
      </w:r>
      <w:r>
        <w:rPr>
          <w:spacing w:val="-18"/>
          <w:sz w:val="22"/>
        </w:rPr>
        <w:t> </w:t>
      </w:r>
      <w:r>
        <w:rPr>
          <w:sz w:val="22"/>
        </w:rPr>
        <w:t>297</w:t>
      </w:r>
      <w:r>
        <w:rPr>
          <w:spacing w:val="-16"/>
          <w:sz w:val="22"/>
        </w:rPr>
        <w:t> </w:t>
      </w:r>
      <w:r>
        <w:rPr>
          <w:sz w:val="22"/>
        </w:rPr>
        <w:t>(3d</w:t>
      </w:r>
      <w:r>
        <w:rPr>
          <w:spacing w:val="-15"/>
          <w:sz w:val="22"/>
        </w:rPr>
        <w:t> </w:t>
      </w:r>
      <w:r>
        <w:rPr>
          <w:sz w:val="22"/>
        </w:rPr>
        <w:t>Cir.</w:t>
      </w:r>
      <w:r>
        <w:rPr>
          <w:spacing w:val="-15"/>
          <w:sz w:val="22"/>
        </w:rPr>
        <w:t> </w:t>
      </w:r>
      <w:r>
        <w:rPr>
          <w:sz w:val="22"/>
        </w:rPr>
        <w:t>2004);</w:t>
      </w:r>
      <w:r>
        <w:rPr>
          <w:spacing w:val="-16"/>
          <w:sz w:val="22"/>
        </w:rPr>
        <w:t> </w:t>
      </w:r>
      <w:r>
        <w:rPr>
          <w:i/>
          <w:sz w:val="22"/>
        </w:rPr>
        <w:t>United</w:t>
      </w:r>
      <w:r>
        <w:rPr>
          <w:i/>
          <w:spacing w:val="-17"/>
          <w:sz w:val="22"/>
        </w:rPr>
        <w:t> </w:t>
      </w:r>
      <w:r>
        <w:rPr>
          <w:i/>
          <w:sz w:val="22"/>
        </w:rPr>
        <w:t>States</w:t>
      </w:r>
    </w:p>
    <w:p>
      <w:pPr>
        <w:spacing w:before="6"/>
        <w:ind w:left="460" w:right="0" w:firstLine="0"/>
        <w:jc w:val="left"/>
        <w:rPr>
          <w:sz w:val="22"/>
        </w:rPr>
      </w:pPr>
      <w:r>
        <w:rPr>
          <w:i/>
          <w:sz w:val="22"/>
        </w:rPr>
        <w:t>v.  Barnes</w:t>
      </w:r>
      <w:r>
        <w:rPr>
          <w:sz w:val="22"/>
        </w:rPr>
        <w:t>, 278 F.3d 644, 649 (6th Cir. 2002); </w:t>
      </w:r>
      <w:r>
        <w:rPr>
          <w:i/>
          <w:sz w:val="22"/>
        </w:rPr>
        <w:t>United States v. Mondragon</w:t>
      </w:r>
      <w:r>
        <w:rPr>
          <w:sz w:val="22"/>
        </w:rPr>
        <w:t>, 228 F.3d 978, 981 (9th Cir.</w:t>
      </w:r>
      <w:r>
        <w:rPr>
          <w:spacing w:val="-33"/>
          <w:sz w:val="22"/>
        </w:rPr>
        <w:t> </w:t>
      </w:r>
      <w:r>
        <w:rPr>
          <w:sz w:val="22"/>
        </w:rPr>
        <w:t>2000);</w:t>
      </w:r>
    </w:p>
    <w:p>
      <w:pPr>
        <w:spacing w:before="6"/>
        <w:ind w:left="460" w:right="0" w:firstLine="0"/>
        <w:jc w:val="left"/>
        <w:rPr>
          <w:sz w:val="22"/>
        </w:rPr>
      </w:pPr>
      <w:r>
        <w:rPr>
          <w:i/>
          <w:sz w:val="22"/>
        </w:rPr>
        <w:t>United</w:t>
      </w:r>
      <w:r>
        <w:rPr>
          <w:i/>
          <w:spacing w:val="-13"/>
          <w:sz w:val="22"/>
        </w:rPr>
        <w:t> </w:t>
      </w:r>
      <w:r>
        <w:rPr>
          <w:i/>
          <w:sz w:val="22"/>
        </w:rPr>
        <w:t>States</w:t>
      </w:r>
      <w:r>
        <w:rPr>
          <w:i/>
          <w:spacing w:val="-9"/>
          <w:sz w:val="22"/>
        </w:rPr>
        <w:t> </w:t>
      </w:r>
      <w:r>
        <w:rPr>
          <w:i/>
          <w:sz w:val="22"/>
        </w:rPr>
        <w:t>v.</w:t>
      </w:r>
      <w:r>
        <w:rPr>
          <w:i/>
          <w:spacing w:val="-12"/>
          <w:sz w:val="22"/>
        </w:rPr>
        <w:t> </w:t>
      </w:r>
      <w:r>
        <w:rPr>
          <w:i/>
          <w:sz w:val="22"/>
        </w:rPr>
        <w:t>Saling</w:t>
      </w:r>
      <w:r>
        <w:rPr>
          <w:sz w:val="22"/>
        </w:rPr>
        <w:t>,</w:t>
      </w:r>
      <w:r>
        <w:rPr>
          <w:spacing w:val="-10"/>
          <w:sz w:val="22"/>
        </w:rPr>
        <w:t> </w:t>
      </w:r>
      <w:r>
        <w:rPr>
          <w:sz w:val="22"/>
        </w:rPr>
        <w:t>205</w:t>
      </w:r>
      <w:r>
        <w:rPr>
          <w:spacing w:val="-12"/>
          <w:sz w:val="22"/>
        </w:rPr>
        <w:t> </w:t>
      </w:r>
      <w:r>
        <w:rPr>
          <w:sz w:val="22"/>
        </w:rPr>
        <w:t>F.3d</w:t>
      </w:r>
      <w:r>
        <w:rPr>
          <w:spacing w:val="-12"/>
          <w:sz w:val="22"/>
        </w:rPr>
        <w:t> </w:t>
      </w:r>
      <w:r>
        <w:rPr>
          <w:sz w:val="22"/>
        </w:rPr>
        <w:t>764,</w:t>
      </w:r>
      <w:r>
        <w:rPr>
          <w:spacing w:val="-10"/>
          <w:sz w:val="22"/>
        </w:rPr>
        <w:t> </w:t>
      </w:r>
      <w:r>
        <w:rPr>
          <w:sz w:val="22"/>
        </w:rPr>
        <w:t>768</w:t>
      </w:r>
      <w:r>
        <w:rPr>
          <w:spacing w:val="-12"/>
          <w:sz w:val="22"/>
        </w:rPr>
        <w:t> </w:t>
      </w:r>
      <w:r>
        <w:rPr>
          <w:sz w:val="22"/>
        </w:rPr>
        <w:t>(5th</w:t>
      </w:r>
      <w:r>
        <w:rPr>
          <w:spacing w:val="-11"/>
          <w:sz w:val="22"/>
        </w:rPr>
        <w:t> </w:t>
      </w:r>
      <w:r>
        <w:rPr>
          <w:sz w:val="22"/>
        </w:rPr>
        <w:t>Cir.</w:t>
      </w:r>
      <w:r>
        <w:rPr>
          <w:spacing w:val="-10"/>
          <w:sz w:val="22"/>
        </w:rPr>
        <w:t> </w:t>
      </w:r>
      <w:r>
        <w:rPr>
          <w:sz w:val="22"/>
        </w:rPr>
        <w:t>2000);</w:t>
      </w:r>
      <w:r>
        <w:rPr>
          <w:spacing w:val="-12"/>
          <w:sz w:val="22"/>
        </w:rPr>
        <w:t> </w:t>
      </w:r>
      <w:r>
        <w:rPr>
          <w:i/>
          <w:sz w:val="22"/>
        </w:rPr>
        <w:t>United</w:t>
      </w:r>
      <w:r>
        <w:rPr>
          <w:i/>
          <w:spacing w:val="-15"/>
          <w:sz w:val="22"/>
        </w:rPr>
        <w:t> </w:t>
      </w:r>
      <w:r>
        <w:rPr>
          <w:i/>
          <w:sz w:val="22"/>
        </w:rPr>
        <w:t>States</w:t>
      </w:r>
      <w:r>
        <w:rPr>
          <w:i/>
          <w:spacing w:val="-14"/>
          <w:sz w:val="22"/>
        </w:rPr>
        <w:t> </w:t>
      </w:r>
      <w:r>
        <w:rPr>
          <w:i/>
          <w:sz w:val="22"/>
        </w:rPr>
        <w:t>v.</w:t>
      </w:r>
      <w:r>
        <w:rPr>
          <w:i/>
          <w:spacing w:val="-12"/>
          <w:sz w:val="22"/>
        </w:rPr>
        <w:t> </w:t>
      </w:r>
      <w:r>
        <w:rPr>
          <w:i/>
          <w:sz w:val="22"/>
        </w:rPr>
        <w:t>Brye</w:t>
      </w:r>
      <w:r>
        <w:rPr>
          <w:sz w:val="22"/>
        </w:rPr>
        <w:t>,</w:t>
      </w:r>
      <w:r>
        <w:rPr>
          <w:spacing w:val="-10"/>
          <w:sz w:val="22"/>
        </w:rPr>
        <w:t> </w:t>
      </w:r>
      <w:r>
        <w:rPr>
          <w:sz w:val="22"/>
        </w:rPr>
        <w:t>146</w:t>
      </w:r>
      <w:r>
        <w:rPr>
          <w:spacing w:val="-12"/>
          <w:sz w:val="22"/>
        </w:rPr>
        <w:t> </w:t>
      </w:r>
      <w:r>
        <w:rPr>
          <w:sz w:val="22"/>
        </w:rPr>
        <w:t>F.3d</w:t>
      </w:r>
      <w:r>
        <w:rPr>
          <w:spacing w:val="-12"/>
          <w:sz w:val="22"/>
        </w:rPr>
        <w:t> </w:t>
      </w:r>
      <w:r>
        <w:rPr>
          <w:sz w:val="22"/>
        </w:rPr>
        <w:t>1207,</w:t>
      </w:r>
      <w:r>
        <w:rPr>
          <w:spacing w:val="-12"/>
          <w:sz w:val="22"/>
        </w:rPr>
        <w:t> </w:t>
      </w:r>
      <w:r>
        <w:rPr>
          <w:sz w:val="22"/>
        </w:rPr>
        <w:t>1213</w:t>
      </w:r>
      <w:r>
        <w:rPr>
          <w:spacing w:val="-11"/>
          <w:sz w:val="22"/>
        </w:rPr>
        <w:t> </w:t>
      </w:r>
      <w:r>
        <w:rPr>
          <w:sz w:val="22"/>
        </w:rPr>
        <w:t>(10th</w:t>
      </w:r>
      <w:r>
        <w:rPr>
          <w:spacing w:val="-11"/>
          <w:sz w:val="22"/>
        </w:rPr>
        <w:t> </w:t>
      </w:r>
      <w:r>
        <w:rPr>
          <w:sz w:val="22"/>
        </w:rPr>
        <w:t>Cir.</w:t>
      </w:r>
    </w:p>
    <w:p>
      <w:pPr>
        <w:spacing w:before="6"/>
        <w:ind w:left="460" w:right="0" w:firstLine="0"/>
        <w:jc w:val="left"/>
        <w:rPr>
          <w:i/>
          <w:sz w:val="22"/>
        </w:rPr>
      </w:pPr>
      <w:r>
        <w:rPr>
          <w:sz w:val="22"/>
        </w:rPr>
        <w:t>1998);</w:t>
      </w:r>
      <w:r>
        <w:rPr>
          <w:spacing w:val="-12"/>
          <w:sz w:val="22"/>
        </w:rPr>
        <w:t> </w:t>
      </w:r>
      <w:r>
        <w:rPr>
          <w:i/>
          <w:sz w:val="22"/>
        </w:rPr>
        <w:t>United</w:t>
      </w:r>
      <w:r>
        <w:rPr>
          <w:i/>
          <w:spacing w:val="-12"/>
          <w:sz w:val="22"/>
        </w:rPr>
        <w:t> </w:t>
      </w:r>
      <w:r>
        <w:rPr>
          <w:i/>
          <w:sz w:val="22"/>
        </w:rPr>
        <w:t>States</w:t>
      </w:r>
      <w:r>
        <w:rPr>
          <w:i/>
          <w:spacing w:val="-9"/>
          <w:sz w:val="22"/>
        </w:rPr>
        <w:t> </w:t>
      </w:r>
      <w:r>
        <w:rPr>
          <w:i/>
          <w:sz w:val="22"/>
        </w:rPr>
        <w:t>v.</w:t>
      </w:r>
      <w:r>
        <w:rPr>
          <w:i/>
          <w:spacing w:val="-12"/>
          <w:sz w:val="22"/>
        </w:rPr>
        <w:t> </w:t>
      </w:r>
      <w:r>
        <w:rPr>
          <w:i/>
          <w:sz w:val="22"/>
        </w:rPr>
        <w:t>Peglera</w:t>
      </w:r>
      <w:r>
        <w:rPr>
          <w:sz w:val="22"/>
        </w:rPr>
        <w:t>,</w:t>
      </w:r>
      <w:r>
        <w:rPr>
          <w:spacing w:val="-10"/>
          <w:sz w:val="22"/>
        </w:rPr>
        <w:t> </w:t>
      </w:r>
      <w:r>
        <w:rPr>
          <w:sz w:val="22"/>
        </w:rPr>
        <w:t>33</w:t>
      </w:r>
      <w:r>
        <w:rPr>
          <w:spacing w:val="-12"/>
          <w:sz w:val="22"/>
        </w:rPr>
        <w:t> </w:t>
      </w:r>
      <w:r>
        <w:rPr>
          <w:sz w:val="22"/>
        </w:rPr>
        <w:t>F.3d</w:t>
      </w:r>
      <w:r>
        <w:rPr>
          <w:spacing w:val="-12"/>
          <w:sz w:val="22"/>
        </w:rPr>
        <w:t> </w:t>
      </w:r>
      <w:r>
        <w:rPr>
          <w:sz w:val="22"/>
        </w:rPr>
        <w:t>412,</w:t>
      </w:r>
      <w:r>
        <w:rPr>
          <w:spacing w:val="-10"/>
          <w:sz w:val="22"/>
        </w:rPr>
        <w:t> </w:t>
      </w:r>
      <w:r>
        <w:rPr>
          <w:sz w:val="22"/>
        </w:rPr>
        <w:t>415</w:t>
      </w:r>
      <w:r>
        <w:rPr>
          <w:spacing w:val="-12"/>
          <w:sz w:val="22"/>
        </w:rPr>
        <w:t> </w:t>
      </w:r>
      <w:r>
        <w:rPr>
          <w:sz w:val="22"/>
        </w:rPr>
        <w:t>(4th</w:t>
      </w:r>
      <w:r>
        <w:rPr>
          <w:spacing w:val="-11"/>
          <w:sz w:val="22"/>
        </w:rPr>
        <w:t> </w:t>
      </w:r>
      <w:r>
        <w:rPr>
          <w:sz w:val="22"/>
        </w:rPr>
        <w:t>Cir.</w:t>
      </w:r>
      <w:r>
        <w:rPr>
          <w:spacing w:val="-10"/>
          <w:sz w:val="22"/>
        </w:rPr>
        <w:t> </w:t>
      </w:r>
      <w:r>
        <w:rPr>
          <w:sz w:val="22"/>
        </w:rPr>
        <w:t>1994);</w:t>
      </w:r>
      <w:r>
        <w:rPr>
          <w:spacing w:val="-11"/>
          <w:sz w:val="22"/>
        </w:rPr>
        <w:t> </w:t>
      </w:r>
      <w:r>
        <w:rPr>
          <w:i/>
          <w:sz w:val="22"/>
        </w:rPr>
        <w:t>Canada</w:t>
      </w:r>
      <w:r>
        <w:rPr>
          <w:sz w:val="22"/>
        </w:rPr>
        <w:t>,</w:t>
      </w:r>
      <w:r>
        <w:rPr>
          <w:spacing w:val="-11"/>
          <w:sz w:val="22"/>
        </w:rPr>
        <w:t> </w:t>
      </w:r>
      <w:r>
        <w:rPr>
          <w:sz w:val="22"/>
        </w:rPr>
        <w:t>960</w:t>
      </w:r>
      <w:r>
        <w:rPr>
          <w:spacing w:val="-11"/>
          <w:sz w:val="22"/>
        </w:rPr>
        <w:t> </w:t>
      </w:r>
      <w:r>
        <w:rPr>
          <w:sz w:val="22"/>
        </w:rPr>
        <w:t>F.2d</w:t>
      </w:r>
      <w:r>
        <w:rPr>
          <w:spacing w:val="-12"/>
          <w:sz w:val="22"/>
        </w:rPr>
        <w:t> </w:t>
      </w:r>
      <w:r>
        <w:rPr>
          <w:sz w:val="22"/>
        </w:rPr>
        <w:t>at</w:t>
      </w:r>
      <w:r>
        <w:rPr>
          <w:spacing w:val="-8"/>
          <w:sz w:val="22"/>
        </w:rPr>
        <w:t> </w:t>
      </w:r>
      <w:r>
        <w:rPr>
          <w:sz w:val="22"/>
        </w:rPr>
        <w:t>271</w:t>
      </w:r>
      <w:r>
        <w:rPr>
          <w:spacing w:val="-9"/>
          <w:sz w:val="22"/>
        </w:rPr>
        <w:t> </w:t>
      </w:r>
      <w:r>
        <w:rPr>
          <w:sz w:val="22"/>
        </w:rPr>
        <w:t>&amp;</w:t>
      </w:r>
      <w:r>
        <w:rPr>
          <w:spacing w:val="-9"/>
          <w:sz w:val="22"/>
        </w:rPr>
        <w:t> </w:t>
      </w:r>
      <w:r>
        <w:rPr>
          <w:sz w:val="22"/>
        </w:rPr>
        <w:t>n.9;</w:t>
      </w:r>
      <w:r>
        <w:rPr>
          <w:spacing w:val="-13"/>
          <w:sz w:val="22"/>
        </w:rPr>
        <w:t> </w:t>
      </w:r>
      <w:r>
        <w:rPr>
          <w:i/>
          <w:sz w:val="22"/>
        </w:rPr>
        <w:t>United</w:t>
      </w:r>
      <w:r>
        <w:rPr>
          <w:i/>
          <w:spacing w:val="-12"/>
          <w:sz w:val="22"/>
        </w:rPr>
        <w:t> </w:t>
      </w:r>
      <w:r>
        <w:rPr>
          <w:i/>
          <w:sz w:val="22"/>
        </w:rPr>
        <w:t>States</w:t>
      </w:r>
    </w:p>
    <w:p>
      <w:pPr>
        <w:spacing w:before="7"/>
        <w:ind w:left="460" w:right="0" w:firstLine="0"/>
        <w:jc w:val="left"/>
        <w:rPr>
          <w:sz w:val="22"/>
        </w:rPr>
      </w:pPr>
      <w:r>
        <w:rPr>
          <w:i/>
          <w:sz w:val="22"/>
        </w:rPr>
        <w:t>v. Nelson</w:t>
      </w:r>
      <w:r>
        <w:rPr>
          <w:sz w:val="22"/>
        </w:rPr>
        <w:t>, 837 F.2d 1519, 1525 (11th Cir. 1988).</w:t>
      </w:r>
    </w:p>
    <w:p>
      <w:pPr>
        <w:pStyle w:val="BodyText"/>
        <w:spacing w:before="1"/>
        <w:rPr>
          <w:sz w:val="15"/>
        </w:rPr>
      </w:pPr>
    </w:p>
    <w:p>
      <w:pPr>
        <w:spacing w:before="72"/>
        <w:ind w:left="1178" w:right="0" w:firstLine="0"/>
        <w:jc w:val="left"/>
        <w:rPr>
          <w:sz w:val="22"/>
        </w:rPr>
      </w:pPr>
      <w:r>
        <w:rPr>
          <w:spacing w:val="4"/>
          <w:position w:val="9"/>
          <w:sz w:val="12"/>
        </w:rPr>
        <w:t>445   </w:t>
      </w:r>
      <w:r>
        <w:rPr>
          <w:i/>
          <w:sz w:val="22"/>
        </w:rPr>
        <w:t>See United States v. Wolff</w:t>
      </w:r>
      <w:r>
        <w:rPr>
          <w:sz w:val="22"/>
        </w:rPr>
        <w:t>, 127 F.3d 84, 87-88 (D.C. Cir. 1997); </w:t>
      </w:r>
      <w:r>
        <w:rPr>
          <w:i/>
          <w:sz w:val="22"/>
        </w:rPr>
        <w:t>United States v. Bowler</w:t>
      </w:r>
      <w:r>
        <w:rPr>
          <w:sz w:val="22"/>
        </w:rPr>
        <w:t>, 585</w:t>
      </w:r>
      <w:r>
        <w:rPr>
          <w:spacing w:val="14"/>
          <w:sz w:val="22"/>
        </w:rPr>
        <w:t> </w:t>
      </w:r>
      <w:r>
        <w:rPr>
          <w:sz w:val="22"/>
        </w:rPr>
        <w:t>F.2d</w:t>
      </w:r>
    </w:p>
    <w:p>
      <w:pPr>
        <w:spacing w:line="244" w:lineRule="auto" w:before="7"/>
        <w:ind w:left="460" w:right="115" w:firstLine="0"/>
        <w:jc w:val="both"/>
        <w:rPr>
          <w:sz w:val="22"/>
        </w:rPr>
      </w:pPr>
      <w:r>
        <w:rPr>
          <w:sz w:val="22"/>
        </w:rPr>
        <w:t>851,</w:t>
      </w:r>
      <w:r>
        <w:rPr>
          <w:spacing w:val="-10"/>
          <w:sz w:val="22"/>
        </w:rPr>
        <w:t> </w:t>
      </w:r>
      <w:r>
        <w:rPr>
          <w:sz w:val="22"/>
        </w:rPr>
        <w:t>856</w:t>
      </w:r>
      <w:r>
        <w:rPr>
          <w:spacing w:val="-8"/>
          <w:sz w:val="22"/>
        </w:rPr>
        <w:t> </w:t>
      </w:r>
      <w:r>
        <w:rPr>
          <w:sz w:val="22"/>
        </w:rPr>
        <w:t>(7th</w:t>
      </w:r>
      <w:r>
        <w:rPr>
          <w:spacing w:val="-4"/>
          <w:sz w:val="22"/>
        </w:rPr>
        <w:t> </w:t>
      </w:r>
      <w:r>
        <w:rPr>
          <w:sz w:val="22"/>
        </w:rPr>
        <w:t>Cir.</w:t>
      </w:r>
      <w:r>
        <w:rPr>
          <w:spacing w:val="-3"/>
          <w:sz w:val="22"/>
        </w:rPr>
        <w:t> </w:t>
      </w:r>
      <w:r>
        <w:rPr>
          <w:sz w:val="22"/>
        </w:rPr>
        <w:t>1978).</w:t>
      </w:r>
      <w:r>
        <w:rPr>
          <w:spacing w:val="-6"/>
          <w:sz w:val="22"/>
        </w:rPr>
        <w:t> </w:t>
      </w:r>
      <w:r>
        <w:rPr>
          <w:sz w:val="22"/>
        </w:rPr>
        <w:t>The</w:t>
      </w:r>
      <w:r>
        <w:rPr>
          <w:spacing w:val="-4"/>
          <w:sz w:val="22"/>
        </w:rPr>
        <w:t> </w:t>
      </w:r>
      <w:r>
        <w:rPr>
          <w:sz w:val="22"/>
        </w:rPr>
        <w:t>D.C.</w:t>
      </w:r>
      <w:r>
        <w:rPr>
          <w:spacing w:val="-3"/>
          <w:sz w:val="22"/>
        </w:rPr>
        <w:t> </w:t>
      </w:r>
      <w:r>
        <w:rPr>
          <w:sz w:val="22"/>
        </w:rPr>
        <w:t>Circuit</w:t>
      </w:r>
      <w:r>
        <w:rPr>
          <w:spacing w:val="-3"/>
          <w:sz w:val="22"/>
        </w:rPr>
        <w:t> </w:t>
      </w:r>
      <w:r>
        <w:rPr>
          <w:sz w:val="22"/>
        </w:rPr>
        <w:t>in</w:t>
      </w:r>
      <w:r>
        <w:rPr>
          <w:spacing w:val="-7"/>
          <w:sz w:val="22"/>
        </w:rPr>
        <w:t> </w:t>
      </w:r>
      <w:r>
        <w:rPr>
          <w:i/>
          <w:sz w:val="22"/>
        </w:rPr>
        <w:t>Wolff</w:t>
      </w:r>
      <w:r>
        <w:rPr>
          <w:i/>
          <w:spacing w:val="-7"/>
          <w:sz w:val="22"/>
        </w:rPr>
        <w:t> </w:t>
      </w:r>
      <w:r>
        <w:rPr>
          <w:sz w:val="22"/>
        </w:rPr>
        <w:t>suggested</w:t>
      </w:r>
      <w:r>
        <w:rPr>
          <w:spacing w:val="-5"/>
          <w:sz w:val="22"/>
        </w:rPr>
        <w:t> </w:t>
      </w:r>
      <w:r>
        <w:rPr>
          <w:sz w:val="22"/>
        </w:rPr>
        <w:t>that</w:t>
      </w:r>
      <w:r>
        <w:rPr>
          <w:spacing w:val="-8"/>
          <w:sz w:val="22"/>
        </w:rPr>
        <w:t> </w:t>
      </w:r>
      <w:r>
        <w:rPr>
          <w:sz w:val="22"/>
        </w:rPr>
        <w:t>there</w:t>
      </w:r>
      <w:r>
        <w:rPr>
          <w:spacing w:val="-7"/>
          <w:sz w:val="22"/>
        </w:rPr>
        <w:t> </w:t>
      </w:r>
      <w:r>
        <w:rPr>
          <w:sz w:val="22"/>
        </w:rPr>
        <w:t>was</w:t>
      </w:r>
      <w:r>
        <w:rPr>
          <w:spacing w:val="-5"/>
          <w:sz w:val="22"/>
        </w:rPr>
        <w:t> </w:t>
      </w:r>
      <w:r>
        <w:rPr>
          <w:sz w:val="22"/>
        </w:rPr>
        <w:t>an</w:t>
      </w:r>
      <w:r>
        <w:rPr>
          <w:spacing w:val="-9"/>
          <w:sz w:val="22"/>
        </w:rPr>
        <w:t> </w:t>
      </w:r>
      <w:r>
        <w:rPr>
          <w:sz w:val="22"/>
        </w:rPr>
        <w:t>intracircuit</w:t>
      </w:r>
      <w:r>
        <w:rPr>
          <w:spacing w:val="-5"/>
          <w:sz w:val="22"/>
        </w:rPr>
        <w:t> </w:t>
      </w:r>
      <w:r>
        <w:rPr>
          <w:sz w:val="22"/>
        </w:rPr>
        <w:t>conflict</w:t>
      </w:r>
      <w:r>
        <w:rPr>
          <w:spacing w:val="-8"/>
          <w:sz w:val="22"/>
        </w:rPr>
        <w:t> </w:t>
      </w:r>
      <w:r>
        <w:rPr>
          <w:sz w:val="22"/>
        </w:rPr>
        <w:t>in</w:t>
      </w:r>
      <w:r>
        <w:rPr>
          <w:spacing w:val="-5"/>
          <w:sz w:val="22"/>
        </w:rPr>
        <w:t> </w:t>
      </w:r>
      <w:r>
        <w:rPr>
          <w:sz w:val="22"/>
        </w:rPr>
        <w:t>the</w:t>
      </w:r>
      <w:r>
        <w:rPr>
          <w:spacing w:val="-7"/>
          <w:sz w:val="22"/>
        </w:rPr>
        <w:t> </w:t>
      </w:r>
      <w:r>
        <w:rPr>
          <w:sz w:val="22"/>
        </w:rPr>
        <w:t>Ninth Circuit, based on several older Ninth Circuit cases, </w:t>
      </w:r>
      <w:r>
        <w:rPr>
          <w:i/>
          <w:sz w:val="22"/>
        </w:rPr>
        <w:t>see id.</w:t>
      </w:r>
      <w:r>
        <w:rPr>
          <w:sz w:val="22"/>
        </w:rPr>
        <w:t>, 127 F.3d at 88 (citing </w:t>
      </w:r>
      <w:r>
        <w:rPr>
          <w:i/>
          <w:sz w:val="22"/>
        </w:rPr>
        <w:t>United States v. Travis</w:t>
      </w:r>
      <w:r>
        <w:rPr>
          <w:sz w:val="22"/>
        </w:rPr>
        <w:t>, 735 F.2d 1129, 1135 (9th Cir. 1984) and </w:t>
      </w:r>
      <w:r>
        <w:rPr>
          <w:i/>
          <w:sz w:val="22"/>
        </w:rPr>
        <w:t>United States v. Arnett</w:t>
      </w:r>
      <w:r>
        <w:rPr>
          <w:sz w:val="22"/>
        </w:rPr>
        <w:t>, 628 F.2d 1162, 1165 (9th Cir. 1979)), but the conflict was resolved in favor of the different judge requirement in </w:t>
      </w:r>
      <w:r>
        <w:rPr>
          <w:i/>
          <w:sz w:val="22"/>
        </w:rPr>
        <w:t>United States v. Camper</w:t>
      </w:r>
      <w:r>
        <w:rPr>
          <w:sz w:val="22"/>
        </w:rPr>
        <w:t>, 66 F.3d 229 (9th Cir. 1995), </w:t>
      </w:r>
      <w:r>
        <w:rPr>
          <w:i/>
          <w:sz w:val="22"/>
        </w:rPr>
        <w:t>see id. </w:t>
      </w:r>
      <w:r>
        <w:rPr>
          <w:sz w:val="22"/>
        </w:rPr>
        <w:t>at 232, and that rule has been consistently followed in subsequent </w:t>
      </w:r>
      <w:r>
        <w:rPr>
          <w:spacing w:val="2"/>
          <w:sz w:val="22"/>
        </w:rPr>
        <w:t>Ninth </w:t>
      </w:r>
      <w:r>
        <w:rPr>
          <w:sz w:val="22"/>
        </w:rPr>
        <w:t>Circuit cases, </w:t>
      </w:r>
      <w:r>
        <w:rPr>
          <w:i/>
          <w:sz w:val="22"/>
        </w:rPr>
        <w:t>see </w:t>
      </w:r>
      <w:r>
        <w:rPr>
          <w:i/>
          <w:sz w:val="22"/>
        </w:rPr>
        <w:t>United</w:t>
      </w:r>
      <w:r>
        <w:rPr>
          <w:i/>
          <w:spacing w:val="-20"/>
          <w:sz w:val="22"/>
        </w:rPr>
        <w:t> </w:t>
      </w:r>
      <w:r>
        <w:rPr>
          <w:i/>
          <w:sz w:val="22"/>
        </w:rPr>
        <w:t>States</w:t>
      </w:r>
      <w:r>
        <w:rPr>
          <w:i/>
          <w:spacing w:val="-16"/>
          <w:sz w:val="22"/>
        </w:rPr>
        <w:t> </w:t>
      </w:r>
      <w:r>
        <w:rPr>
          <w:i/>
          <w:sz w:val="22"/>
        </w:rPr>
        <w:t>v.</w:t>
      </w:r>
      <w:r>
        <w:rPr>
          <w:i/>
          <w:spacing w:val="-19"/>
          <w:sz w:val="22"/>
        </w:rPr>
        <w:t> </w:t>
      </w:r>
      <w:r>
        <w:rPr>
          <w:i/>
          <w:sz w:val="22"/>
        </w:rPr>
        <w:t>Franco-Lopez</w:t>
      </w:r>
      <w:r>
        <w:rPr>
          <w:sz w:val="22"/>
        </w:rPr>
        <w:t>,</w:t>
      </w:r>
      <w:r>
        <w:rPr>
          <w:spacing w:val="-18"/>
          <w:sz w:val="22"/>
        </w:rPr>
        <w:t> </w:t>
      </w:r>
      <w:r>
        <w:rPr>
          <w:sz w:val="22"/>
        </w:rPr>
        <w:t>312</w:t>
      </w:r>
      <w:r>
        <w:rPr>
          <w:spacing w:val="-18"/>
          <w:sz w:val="22"/>
        </w:rPr>
        <w:t> </w:t>
      </w:r>
      <w:r>
        <w:rPr>
          <w:sz w:val="22"/>
        </w:rPr>
        <w:t>F.3d</w:t>
      </w:r>
      <w:r>
        <w:rPr>
          <w:spacing w:val="-20"/>
          <w:sz w:val="22"/>
        </w:rPr>
        <w:t> </w:t>
      </w:r>
      <w:r>
        <w:rPr>
          <w:sz w:val="22"/>
        </w:rPr>
        <w:t>984,</w:t>
      </w:r>
      <w:r>
        <w:rPr>
          <w:spacing w:val="-20"/>
          <w:sz w:val="22"/>
        </w:rPr>
        <w:t> </w:t>
      </w:r>
      <w:r>
        <w:rPr>
          <w:sz w:val="22"/>
        </w:rPr>
        <w:t>994</w:t>
      </w:r>
      <w:r>
        <w:rPr>
          <w:spacing w:val="-19"/>
          <w:sz w:val="22"/>
        </w:rPr>
        <w:t> </w:t>
      </w:r>
      <w:r>
        <w:rPr>
          <w:sz w:val="22"/>
        </w:rPr>
        <w:t>n.7</w:t>
      </w:r>
      <w:r>
        <w:rPr>
          <w:spacing w:val="-18"/>
          <w:sz w:val="22"/>
        </w:rPr>
        <w:t> </w:t>
      </w:r>
      <w:r>
        <w:rPr>
          <w:sz w:val="22"/>
        </w:rPr>
        <w:t>(9th</w:t>
      </w:r>
      <w:r>
        <w:rPr>
          <w:spacing w:val="-16"/>
          <w:sz w:val="22"/>
        </w:rPr>
        <w:t> </w:t>
      </w:r>
      <w:r>
        <w:rPr>
          <w:sz w:val="22"/>
        </w:rPr>
        <w:t>Cir.</w:t>
      </w:r>
      <w:r>
        <w:rPr>
          <w:spacing w:val="-15"/>
          <w:sz w:val="22"/>
        </w:rPr>
        <w:t> </w:t>
      </w:r>
      <w:r>
        <w:rPr>
          <w:sz w:val="22"/>
        </w:rPr>
        <w:t>2002);</w:t>
      </w:r>
      <w:r>
        <w:rPr>
          <w:spacing w:val="-17"/>
          <w:sz w:val="22"/>
        </w:rPr>
        <w:t> </w:t>
      </w:r>
      <w:r>
        <w:rPr>
          <w:i/>
          <w:sz w:val="22"/>
        </w:rPr>
        <w:t>United</w:t>
      </w:r>
      <w:r>
        <w:rPr>
          <w:i/>
          <w:spacing w:val="-18"/>
          <w:sz w:val="22"/>
        </w:rPr>
        <w:t> </w:t>
      </w:r>
      <w:r>
        <w:rPr>
          <w:i/>
          <w:sz w:val="22"/>
        </w:rPr>
        <w:t>States</w:t>
      </w:r>
      <w:r>
        <w:rPr>
          <w:i/>
          <w:spacing w:val="-18"/>
          <w:sz w:val="22"/>
        </w:rPr>
        <w:t> </w:t>
      </w:r>
      <w:r>
        <w:rPr>
          <w:i/>
          <w:sz w:val="22"/>
        </w:rPr>
        <w:t>v.</w:t>
      </w:r>
      <w:r>
        <w:rPr>
          <w:i/>
          <w:spacing w:val="-17"/>
          <w:sz w:val="22"/>
        </w:rPr>
        <w:t> </w:t>
      </w:r>
      <w:r>
        <w:rPr>
          <w:i/>
          <w:sz w:val="22"/>
        </w:rPr>
        <w:t>Camarillo-Tello</w:t>
      </w:r>
      <w:r>
        <w:rPr>
          <w:sz w:val="22"/>
        </w:rPr>
        <w:t>,</w:t>
      </w:r>
      <w:r>
        <w:rPr>
          <w:spacing w:val="-16"/>
          <w:sz w:val="22"/>
        </w:rPr>
        <w:t> </w:t>
      </w:r>
      <w:r>
        <w:rPr>
          <w:sz w:val="22"/>
        </w:rPr>
        <w:t>236</w:t>
      </w:r>
      <w:r>
        <w:rPr>
          <w:spacing w:val="-18"/>
          <w:sz w:val="22"/>
        </w:rPr>
        <w:t> </w:t>
      </w:r>
      <w:r>
        <w:rPr>
          <w:sz w:val="22"/>
        </w:rPr>
        <w:t>F.3d 1024, 1028 (9th Cir. 2001); </w:t>
      </w:r>
      <w:r>
        <w:rPr>
          <w:i/>
          <w:sz w:val="22"/>
        </w:rPr>
        <w:t>United States v. Mondragon</w:t>
      </w:r>
      <w:r>
        <w:rPr>
          <w:sz w:val="22"/>
        </w:rPr>
        <w:t>, 228 F.3d at 981; </w:t>
      </w:r>
      <w:r>
        <w:rPr>
          <w:i/>
          <w:sz w:val="22"/>
        </w:rPr>
        <w:t>United States v. Johnson</w:t>
      </w:r>
      <w:r>
        <w:rPr>
          <w:sz w:val="22"/>
        </w:rPr>
        <w:t>, 187</w:t>
      </w:r>
      <w:r>
        <w:rPr>
          <w:spacing w:val="53"/>
          <w:sz w:val="22"/>
        </w:rPr>
        <w:t> </w:t>
      </w:r>
      <w:r>
        <w:rPr>
          <w:sz w:val="22"/>
        </w:rPr>
        <w:t>F.3d</w:t>
      </w:r>
    </w:p>
    <w:p>
      <w:pPr>
        <w:spacing w:before="8"/>
        <w:ind w:left="460" w:right="0" w:firstLine="0"/>
        <w:jc w:val="both"/>
        <w:rPr>
          <w:sz w:val="22"/>
        </w:rPr>
      </w:pPr>
      <w:r>
        <w:rPr>
          <w:sz w:val="22"/>
        </w:rPr>
        <w:t>1129, 1136 (9th Cir. 1999).</w:t>
      </w:r>
    </w:p>
    <w:p>
      <w:pPr>
        <w:spacing w:after="0"/>
        <w:jc w:val="both"/>
        <w:rPr>
          <w:sz w:val="22"/>
        </w:rPr>
        <w:sectPr>
          <w:pgSz w:w="12240" w:h="15840"/>
          <w:pgMar w:header="403" w:footer="0" w:top="1140" w:bottom="280" w:left="980" w:right="9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BodyText"/>
        <w:spacing w:before="59"/>
        <w:ind w:left="2819"/>
      </w:pPr>
      <w:r>
        <w:rPr/>
        <w:t>(This page has been intentionally left blank.)</w:t>
      </w:r>
    </w:p>
    <w:sectPr>
      <w:pgSz w:w="12240" w:h="15840"/>
      <w:pgMar w:header="403" w:footer="0" w:top="114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2168" from="72pt,32.459999pt" to="557.88pt,32.459999pt" stroked="true" strokeweight=".8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pt;margin-top:19.131485pt;width:83.65pt;height:14pt;mso-position-horizontal-relative:page;mso-position-vertical-relative:page;z-index:-82144" type="#_x0000_t202" filled="false" stroked="false">
          <v:textbox inset="0,0,0,0">
            <w:txbxContent>
              <w:p>
                <w:pPr>
                  <w:pStyle w:val="BodyText"/>
                  <w:spacing w:line="255" w:lineRule="exact"/>
                  <w:ind w:left="20"/>
                </w:pPr>
                <w:r>
                  <w:rPr/>
                  <w:t>Motions Practice</w:t>
                </w:r>
              </w:p>
            </w:txbxContent>
          </v:textbox>
          <w10:wrap type="none"/>
        </v:shape>
      </w:pict>
    </w:r>
    <w:r>
      <w:rPr/>
      <w:pict>
        <v:shape style="position:absolute;margin-left:529.039978pt;margin-top:19.131485pt;width:31pt;height:14pt;mso-position-horizontal-relative:page;mso-position-vertical-relative:page;z-index:-82120" type="#_x0000_t202" filled="false" stroked="false">
          <v:textbox inset="0,0,0,0">
            <w:txbxContent>
              <w:p>
                <w:pPr>
                  <w:pStyle w:val="BodyText"/>
                  <w:spacing w:line="255" w:lineRule="exact"/>
                  <w:ind w:left="20"/>
                </w:pPr>
                <w:r>
                  <w:rPr/>
                  <w:t>6-</w:t>
                </w:r>
                <w:r>
                  <w:rPr/>
                  <w:fldChar w:fldCharType="begin"/>
                </w:r>
                <w:r>
                  <w:rPr/>
                  <w:instrText> PAGE </w:instrText>
                </w:r>
                <w:r>
                  <w:rPr/>
                  <w:fldChar w:fldCharType="separate"/>
                </w:r>
                <w:r>
                  <w:rPr/>
                  <w:t>281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2096" from="54pt,32.459999pt" to="539.88pt,32.459999pt" stroked="true" strokeweight=".84pt" strokecolor="#000000">
          <v:stroke dashstyle="solid"/>
          <w10:wrap type="none"/>
        </v:line>
      </w:pict>
    </w:r>
    <w:r>
      <w:rPr/>
      <w:pict>
        <v:shape style="position:absolute;margin-left:53pt;margin-top:19.131485pt;width:31pt;height:14pt;mso-position-horizontal-relative:page;mso-position-vertical-relative:page;z-index:-82072" type="#_x0000_t202" filled="false" stroked="false">
          <v:textbox inset="0,0,0,0">
            <w:txbxContent>
              <w:p>
                <w:pPr>
                  <w:pStyle w:val="BodyText"/>
                  <w:spacing w:line="255" w:lineRule="exact"/>
                  <w:ind w:left="20"/>
                </w:pPr>
                <w:r>
                  <w:rPr/>
                  <w:t>6-</w:t>
                </w:r>
                <w:r>
                  <w:rPr/>
                  <w:fldChar w:fldCharType="begin"/>
                </w:r>
                <w:r>
                  <w:rPr/>
                  <w:instrText> PAGE </w:instrText>
                </w:r>
                <w:r>
                  <w:rPr/>
                  <w:fldChar w:fldCharType="separate"/>
                </w:r>
                <w:r>
                  <w:rPr/>
                  <w:t>282</w:t>
                </w:r>
                <w:r>
                  <w:rPr/>
                  <w:fldChar w:fldCharType="end"/>
                </w:r>
              </w:p>
            </w:txbxContent>
          </v:textbox>
          <w10:wrap type="none"/>
        </v:shape>
      </w:pict>
    </w:r>
    <w:r>
      <w:rPr/>
      <w:pict>
        <v:shape style="position:absolute;margin-left:457.399994pt;margin-top:19.131485pt;width:83.65pt;height:14pt;mso-position-horizontal-relative:page;mso-position-vertical-relative:page;z-index:-82048" type="#_x0000_t202" filled="false" stroked="false">
          <v:textbox inset="0,0,0,0">
            <w:txbxContent>
              <w:p>
                <w:pPr>
                  <w:pStyle w:val="BodyText"/>
                  <w:spacing w:line="255" w:lineRule="exact"/>
                  <w:ind w:left="20"/>
                </w:pPr>
                <w:r>
                  <w:rPr/>
                  <w:t>Motions Practice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6"/>
      <w:numFmt w:val="decimal"/>
      <w:lvlText w:val="%1"/>
      <w:lvlJc w:val="left"/>
      <w:pPr>
        <w:ind w:left="1660" w:hanging="840"/>
        <w:jc w:val="left"/>
      </w:pPr>
      <w:rPr>
        <w:rFonts w:hint="default"/>
      </w:rPr>
    </w:lvl>
    <w:lvl w:ilvl="1">
      <w:start w:val="14"/>
      <w:numFmt w:val="decimal"/>
      <w:lvlText w:val="%1.%2"/>
      <w:lvlJc w:val="left"/>
      <w:pPr>
        <w:ind w:left="1660" w:hanging="840"/>
        <w:jc w:val="left"/>
      </w:pPr>
      <w:rPr>
        <w:rFonts w:hint="default"/>
      </w:rPr>
    </w:lvl>
    <w:lvl w:ilvl="2">
      <w:start w:val="1"/>
      <w:numFmt w:val="decimalZero"/>
      <w:lvlText w:val="%1.%2.%3"/>
      <w:lvlJc w:val="left"/>
      <w:pPr>
        <w:ind w:left="1660" w:hanging="840"/>
        <w:jc w:val="left"/>
      </w:pPr>
      <w:rPr>
        <w:rFonts w:hint="default" w:ascii="Times New Roman" w:hAnsi="Times New Roman" w:eastAsia="Times New Roman" w:cs="Times New Roman"/>
        <w:b/>
        <w:bCs/>
        <w:spacing w:val="-4"/>
        <w:w w:val="99"/>
        <w:sz w:val="24"/>
        <w:szCs w:val="24"/>
      </w:rPr>
    </w:lvl>
    <w:lvl w:ilvl="3">
      <w:start w:val="0"/>
      <w:numFmt w:val="bullet"/>
      <w:lvlText w:val="•"/>
      <w:lvlJc w:val="left"/>
      <w:pPr>
        <w:ind w:left="4252" w:hanging="840"/>
      </w:pPr>
      <w:rPr>
        <w:rFonts w:hint="default"/>
      </w:rPr>
    </w:lvl>
    <w:lvl w:ilvl="4">
      <w:start w:val="0"/>
      <w:numFmt w:val="bullet"/>
      <w:lvlText w:val="•"/>
      <w:lvlJc w:val="left"/>
      <w:pPr>
        <w:ind w:left="5116" w:hanging="840"/>
      </w:pPr>
      <w:rPr>
        <w:rFonts w:hint="default"/>
      </w:rPr>
    </w:lvl>
    <w:lvl w:ilvl="5">
      <w:start w:val="0"/>
      <w:numFmt w:val="bullet"/>
      <w:lvlText w:val="•"/>
      <w:lvlJc w:val="left"/>
      <w:pPr>
        <w:ind w:left="5980" w:hanging="840"/>
      </w:pPr>
      <w:rPr>
        <w:rFonts w:hint="default"/>
      </w:rPr>
    </w:lvl>
    <w:lvl w:ilvl="6">
      <w:start w:val="0"/>
      <w:numFmt w:val="bullet"/>
      <w:lvlText w:val="•"/>
      <w:lvlJc w:val="left"/>
      <w:pPr>
        <w:ind w:left="6844" w:hanging="840"/>
      </w:pPr>
      <w:rPr>
        <w:rFonts w:hint="default"/>
      </w:rPr>
    </w:lvl>
    <w:lvl w:ilvl="7">
      <w:start w:val="0"/>
      <w:numFmt w:val="bullet"/>
      <w:lvlText w:val="•"/>
      <w:lvlJc w:val="left"/>
      <w:pPr>
        <w:ind w:left="7708" w:hanging="840"/>
      </w:pPr>
      <w:rPr>
        <w:rFonts w:hint="default"/>
      </w:rPr>
    </w:lvl>
    <w:lvl w:ilvl="8">
      <w:start w:val="0"/>
      <w:numFmt w:val="bullet"/>
      <w:lvlText w:val="•"/>
      <w:lvlJc w:val="left"/>
      <w:pPr>
        <w:ind w:left="8572" w:hanging="840"/>
      </w:pPr>
      <w:rPr>
        <w:rFonts w:hint="default"/>
      </w:rPr>
    </w:lvl>
  </w:abstractNum>
  <w:abstractNum w:abstractNumId="10">
    <w:multiLevelType w:val="hybridMultilevel"/>
    <w:lvl w:ilvl="0">
      <w:start w:val="1"/>
      <w:numFmt w:val="decimal"/>
      <w:lvlText w:val="(%1)"/>
      <w:lvlJc w:val="left"/>
      <w:pPr>
        <w:ind w:left="1540" w:hanging="720"/>
        <w:jc w:val="right"/>
      </w:pPr>
      <w:rPr>
        <w:rFonts w:hint="default" w:ascii="Times New Roman" w:hAnsi="Times New Roman" w:eastAsia="Times New Roman" w:cs="Times New Roman"/>
        <w:spacing w:val="-24"/>
        <w:w w:val="99"/>
        <w:sz w:val="24"/>
        <w:szCs w:val="24"/>
      </w:rPr>
    </w:lvl>
    <w:lvl w:ilvl="1">
      <w:start w:val="0"/>
      <w:numFmt w:val="bullet"/>
      <w:lvlText w:val="•"/>
      <w:lvlJc w:val="left"/>
      <w:pPr>
        <w:ind w:left="2416" w:hanging="720"/>
      </w:pPr>
      <w:rPr>
        <w:rFonts w:hint="default"/>
      </w:rPr>
    </w:lvl>
    <w:lvl w:ilvl="2">
      <w:start w:val="0"/>
      <w:numFmt w:val="bullet"/>
      <w:lvlText w:val="•"/>
      <w:lvlJc w:val="left"/>
      <w:pPr>
        <w:ind w:left="3292" w:hanging="720"/>
      </w:pPr>
      <w:rPr>
        <w:rFonts w:hint="default"/>
      </w:rPr>
    </w:lvl>
    <w:lvl w:ilvl="3">
      <w:start w:val="0"/>
      <w:numFmt w:val="bullet"/>
      <w:lvlText w:val="•"/>
      <w:lvlJc w:val="left"/>
      <w:pPr>
        <w:ind w:left="4168" w:hanging="720"/>
      </w:pPr>
      <w:rPr>
        <w:rFonts w:hint="default"/>
      </w:rPr>
    </w:lvl>
    <w:lvl w:ilvl="4">
      <w:start w:val="0"/>
      <w:numFmt w:val="bullet"/>
      <w:lvlText w:val="•"/>
      <w:lvlJc w:val="left"/>
      <w:pPr>
        <w:ind w:left="5044" w:hanging="720"/>
      </w:pPr>
      <w:rPr>
        <w:rFonts w:hint="default"/>
      </w:rPr>
    </w:lvl>
    <w:lvl w:ilvl="5">
      <w:start w:val="0"/>
      <w:numFmt w:val="bullet"/>
      <w:lvlText w:val="•"/>
      <w:lvlJc w:val="left"/>
      <w:pPr>
        <w:ind w:left="5920" w:hanging="720"/>
      </w:pPr>
      <w:rPr>
        <w:rFonts w:hint="default"/>
      </w:rPr>
    </w:lvl>
    <w:lvl w:ilvl="6">
      <w:start w:val="0"/>
      <w:numFmt w:val="bullet"/>
      <w:lvlText w:val="•"/>
      <w:lvlJc w:val="left"/>
      <w:pPr>
        <w:ind w:left="6796" w:hanging="720"/>
      </w:pPr>
      <w:rPr>
        <w:rFonts w:hint="default"/>
      </w:rPr>
    </w:lvl>
    <w:lvl w:ilvl="7">
      <w:start w:val="0"/>
      <w:numFmt w:val="bullet"/>
      <w:lvlText w:val="•"/>
      <w:lvlJc w:val="left"/>
      <w:pPr>
        <w:ind w:left="7672" w:hanging="720"/>
      </w:pPr>
      <w:rPr>
        <w:rFonts w:hint="default"/>
      </w:rPr>
    </w:lvl>
    <w:lvl w:ilvl="8">
      <w:start w:val="0"/>
      <w:numFmt w:val="bullet"/>
      <w:lvlText w:val="•"/>
      <w:lvlJc w:val="left"/>
      <w:pPr>
        <w:ind w:left="8548" w:hanging="720"/>
      </w:pPr>
      <w:rPr>
        <w:rFonts w:hint="default"/>
      </w:rPr>
    </w:lvl>
  </w:abstractNum>
  <w:abstractNum w:abstractNumId="9">
    <w:multiLevelType w:val="hybridMultilevel"/>
    <w:lvl w:ilvl="0">
      <w:start w:val="6"/>
      <w:numFmt w:val="decimal"/>
      <w:lvlText w:val="%1"/>
      <w:lvlJc w:val="left"/>
      <w:pPr>
        <w:ind w:left="3700" w:hanging="1440"/>
        <w:jc w:val="left"/>
      </w:pPr>
      <w:rPr>
        <w:rFonts w:hint="default"/>
      </w:rPr>
    </w:lvl>
    <w:lvl w:ilvl="1">
      <w:start w:val="12"/>
      <w:numFmt w:val="decimal"/>
      <w:lvlText w:val="%1.%2"/>
      <w:lvlJc w:val="left"/>
      <w:pPr>
        <w:ind w:left="3700" w:hanging="1440"/>
        <w:jc w:val="right"/>
      </w:pPr>
      <w:rPr>
        <w:rFonts w:hint="default"/>
      </w:rPr>
    </w:lvl>
    <w:lvl w:ilvl="2">
      <w:start w:val="2"/>
      <w:numFmt w:val="decimalZero"/>
      <w:lvlText w:val="%1.%2.%3"/>
      <w:lvlJc w:val="left"/>
      <w:pPr>
        <w:ind w:left="3700" w:hanging="1440"/>
        <w:jc w:val="left"/>
      </w:pPr>
      <w:rPr>
        <w:rFonts w:hint="default"/>
      </w:rPr>
    </w:lvl>
    <w:lvl w:ilvl="3">
      <w:start w:val="2"/>
      <w:numFmt w:val="decimalZero"/>
      <w:lvlText w:val="%1.%2.%3.%4"/>
      <w:lvlJc w:val="left"/>
      <w:pPr>
        <w:ind w:left="3700" w:hanging="1440"/>
        <w:jc w:val="left"/>
      </w:pPr>
      <w:rPr>
        <w:rFonts w:hint="default"/>
      </w:rPr>
    </w:lvl>
    <w:lvl w:ilvl="4">
      <w:start w:val="1"/>
      <w:numFmt w:val="decimalZero"/>
      <w:lvlText w:val="%1.%2.%3.%4.%5"/>
      <w:lvlJc w:val="left"/>
      <w:pPr>
        <w:ind w:left="3700" w:hanging="1440"/>
        <w:jc w:val="right"/>
      </w:pPr>
      <w:rPr>
        <w:rFonts w:hint="default" w:ascii="Times New Roman" w:hAnsi="Times New Roman" w:eastAsia="Times New Roman" w:cs="Times New Roman"/>
        <w:b/>
        <w:bCs/>
        <w:spacing w:val="-3"/>
        <w:w w:val="100"/>
        <w:sz w:val="24"/>
        <w:szCs w:val="24"/>
      </w:rPr>
    </w:lvl>
    <w:lvl w:ilvl="5">
      <w:start w:val="0"/>
      <w:numFmt w:val="bullet"/>
      <w:lvlText w:val="•"/>
      <w:lvlJc w:val="left"/>
      <w:pPr>
        <w:ind w:left="7000" w:hanging="1440"/>
      </w:pPr>
      <w:rPr>
        <w:rFonts w:hint="default"/>
      </w:rPr>
    </w:lvl>
    <w:lvl w:ilvl="6">
      <w:start w:val="0"/>
      <w:numFmt w:val="bullet"/>
      <w:lvlText w:val="•"/>
      <w:lvlJc w:val="left"/>
      <w:pPr>
        <w:ind w:left="7660" w:hanging="1440"/>
      </w:pPr>
      <w:rPr>
        <w:rFonts w:hint="default"/>
      </w:rPr>
    </w:lvl>
    <w:lvl w:ilvl="7">
      <w:start w:val="0"/>
      <w:numFmt w:val="bullet"/>
      <w:lvlText w:val="•"/>
      <w:lvlJc w:val="left"/>
      <w:pPr>
        <w:ind w:left="8320" w:hanging="1440"/>
      </w:pPr>
      <w:rPr>
        <w:rFonts w:hint="default"/>
      </w:rPr>
    </w:lvl>
    <w:lvl w:ilvl="8">
      <w:start w:val="0"/>
      <w:numFmt w:val="bullet"/>
      <w:lvlText w:val="•"/>
      <w:lvlJc w:val="left"/>
      <w:pPr>
        <w:ind w:left="8980" w:hanging="1440"/>
      </w:pPr>
      <w:rPr>
        <w:rFonts w:hint="default"/>
      </w:rPr>
    </w:lvl>
  </w:abstractNum>
  <w:abstractNum w:abstractNumId="8">
    <w:multiLevelType w:val="hybridMultilevel"/>
    <w:lvl w:ilvl="0">
      <w:start w:val="1"/>
      <w:numFmt w:val="decimal"/>
      <w:lvlText w:val="(%1)"/>
      <w:lvlJc w:val="left"/>
      <w:pPr>
        <w:ind w:left="1180" w:hanging="367"/>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92" w:hanging="367"/>
      </w:pPr>
      <w:rPr>
        <w:rFonts w:hint="default"/>
      </w:rPr>
    </w:lvl>
    <w:lvl w:ilvl="2">
      <w:start w:val="0"/>
      <w:numFmt w:val="bullet"/>
      <w:lvlText w:val="•"/>
      <w:lvlJc w:val="left"/>
      <w:pPr>
        <w:ind w:left="3004" w:hanging="367"/>
      </w:pPr>
      <w:rPr>
        <w:rFonts w:hint="default"/>
      </w:rPr>
    </w:lvl>
    <w:lvl w:ilvl="3">
      <w:start w:val="0"/>
      <w:numFmt w:val="bullet"/>
      <w:lvlText w:val="•"/>
      <w:lvlJc w:val="left"/>
      <w:pPr>
        <w:ind w:left="3916" w:hanging="367"/>
      </w:pPr>
      <w:rPr>
        <w:rFonts w:hint="default"/>
      </w:rPr>
    </w:lvl>
    <w:lvl w:ilvl="4">
      <w:start w:val="0"/>
      <w:numFmt w:val="bullet"/>
      <w:lvlText w:val="•"/>
      <w:lvlJc w:val="left"/>
      <w:pPr>
        <w:ind w:left="4828" w:hanging="367"/>
      </w:pPr>
      <w:rPr>
        <w:rFonts w:hint="default"/>
      </w:rPr>
    </w:lvl>
    <w:lvl w:ilvl="5">
      <w:start w:val="0"/>
      <w:numFmt w:val="bullet"/>
      <w:lvlText w:val="•"/>
      <w:lvlJc w:val="left"/>
      <w:pPr>
        <w:ind w:left="5740" w:hanging="367"/>
      </w:pPr>
      <w:rPr>
        <w:rFonts w:hint="default"/>
      </w:rPr>
    </w:lvl>
    <w:lvl w:ilvl="6">
      <w:start w:val="0"/>
      <w:numFmt w:val="bullet"/>
      <w:lvlText w:val="•"/>
      <w:lvlJc w:val="left"/>
      <w:pPr>
        <w:ind w:left="6652" w:hanging="367"/>
      </w:pPr>
      <w:rPr>
        <w:rFonts w:hint="default"/>
      </w:rPr>
    </w:lvl>
    <w:lvl w:ilvl="7">
      <w:start w:val="0"/>
      <w:numFmt w:val="bullet"/>
      <w:lvlText w:val="•"/>
      <w:lvlJc w:val="left"/>
      <w:pPr>
        <w:ind w:left="7564" w:hanging="367"/>
      </w:pPr>
      <w:rPr>
        <w:rFonts w:hint="default"/>
      </w:rPr>
    </w:lvl>
    <w:lvl w:ilvl="8">
      <w:start w:val="0"/>
      <w:numFmt w:val="bullet"/>
      <w:lvlText w:val="•"/>
      <w:lvlJc w:val="left"/>
      <w:pPr>
        <w:ind w:left="8476" w:hanging="367"/>
      </w:pPr>
      <w:rPr>
        <w:rFonts w:hint="default"/>
      </w:rPr>
    </w:lvl>
  </w:abstractNum>
  <w:abstractNum w:abstractNumId="7">
    <w:multiLevelType w:val="hybridMultilevel"/>
    <w:lvl w:ilvl="0">
      <w:start w:val="6"/>
      <w:numFmt w:val="decimal"/>
      <w:lvlText w:val="%1"/>
      <w:lvlJc w:val="left"/>
      <w:pPr>
        <w:ind w:left="1660" w:hanging="840"/>
        <w:jc w:val="left"/>
      </w:pPr>
      <w:rPr>
        <w:rFonts w:hint="default"/>
      </w:rPr>
    </w:lvl>
    <w:lvl w:ilvl="1">
      <w:start w:val="12"/>
      <w:numFmt w:val="decimal"/>
      <w:lvlText w:val="%1.%2"/>
      <w:lvlJc w:val="left"/>
      <w:pPr>
        <w:ind w:left="1660" w:hanging="840"/>
        <w:jc w:val="left"/>
      </w:pPr>
      <w:rPr>
        <w:rFonts w:hint="default"/>
      </w:rPr>
    </w:lvl>
    <w:lvl w:ilvl="2">
      <w:start w:val="1"/>
      <w:numFmt w:val="decimalZero"/>
      <w:lvlText w:val="%1.%2.%3"/>
      <w:lvlJc w:val="left"/>
      <w:pPr>
        <w:ind w:left="1660" w:hanging="840"/>
        <w:jc w:val="left"/>
      </w:pPr>
      <w:rPr>
        <w:rFonts w:hint="default" w:ascii="Times New Roman" w:hAnsi="Times New Roman" w:eastAsia="Times New Roman" w:cs="Times New Roman"/>
        <w:b/>
        <w:bCs/>
        <w:spacing w:val="-3"/>
        <w:w w:val="99"/>
        <w:sz w:val="24"/>
        <w:szCs w:val="24"/>
      </w:rPr>
    </w:lvl>
    <w:lvl w:ilvl="3">
      <w:start w:val="1"/>
      <w:numFmt w:val="decimalZero"/>
      <w:lvlText w:val="%1.%2.%3.%4"/>
      <w:lvlJc w:val="left"/>
      <w:pPr>
        <w:ind w:left="2680" w:hanging="1140"/>
        <w:jc w:val="right"/>
      </w:pPr>
      <w:rPr>
        <w:rFonts w:hint="default" w:ascii="Times New Roman" w:hAnsi="Times New Roman" w:eastAsia="Times New Roman" w:cs="Times New Roman"/>
        <w:b/>
        <w:bCs/>
        <w:spacing w:val="-4"/>
        <w:w w:val="99"/>
        <w:sz w:val="24"/>
        <w:szCs w:val="24"/>
      </w:rPr>
    </w:lvl>
    <w:lvl w:ilvl="4">
      <w:start w:val="0"/>
      <w:numFmt w:val="bullet"/>
      <w:lvlText w:val="•"/>
      <w:lvlJc w:val="left"/>
      <w:pPr>
        <w:ind w:left="5220" w:hanging="1140"/>
      </w:pPr>
      <w:rPr>
        <w:rFonts w:hint="default"/>
      </w:rPr>
    </w:lvl>
    <w:lvl w:ilvl="5">
      <w:start w:val="0"/>
      <w:numFmt w:val="bullet"/>
      <w:lvlText w:val="•"/>
      <w:lvlJc w:val="left"/>
      <w:pPr>
        <w:ind w:left="6066" w:hanging="1140"/>
      </w:pPr>
      <w:rPr>
        <w:rFonts w:hint="default"/>
      </w:rPr>
    </w:lvl>
    <w:lvl w:ilvl="6">
      <w:start w:val="0"/>
      <w:numFmt w:val="bullet"/>
      <w:lvlText w:val="•"/>
      <w:lvlJc w:val="left"/>
      <w:pPr>
        <w:ind w:left="6913" w:hanging="1140"/>
      </w:pPr>
      <w:rPr>
        <w:rFonts w:hint="default"/>
      </w:rPr>
    </w:lvl>
    <w:lvl w:ilvl="7">
      <w:start w:val="0"/>
      <w:numFmt w:val="bullet"/>
      <w:lvlText w:val="•"/>
      <w:lvlJc w:val="left"/>
      <w:pPr>
        <w:ind w:left="7760" w:hanging="1140"/>
      </w:pPr>
      <w:rPr>
        <w:rFonts w:hint="default"/>
      </w:rPr>
    </w:lvl>
    <w:lvl w:ilvl="8">
      <w:start w:val="0"/>
      <w:numFmt w:val="bullet"/>
      <w:lvlText w:val="•"/>
      <w:lvlJc w:val="left"/>
      <w:pPr>
        <w:ind w:left="8606" w:hanging="1140"/>
      </w:pPr>
      <w:rPr>
        <w:rFonts w:hint="default"/>
      </w:rPr>
    </w:lvl>
  </w:abstractNum>
  <w:abstractNum w:abstractNumId="6">
    <w:multiLevelType w:val="hybridMultilevel"/>
    <w:lvl w:ilvl="0">
      <w:start w:val="6"/>
      <w:numFmt w:val="decimal"/>
      <w:lvlText w:val="%1"/>
      <w:lvlJc w:val="left"/>
      <w:pPr>
        <w:ind w:left="640" w:hanging="540"/>
        <w:jc w:val="left"/>
      </w:pPr>
      <w:rPr>
        <w:rFonts w:hint="default"/>
      </w:rPr>
    </w:lvl>
    <w:lvl w:ilvl="1">
      <w:start w:val="10"/>
      <w:numFmt w:val="decimal"/>
      <w:lvlText w:val="%1.%2"/>
      <w:lvlJc w:val="left"/>
      <w:pPr>
        <w:ind w:left="640" w:hanging="540"/>
        <w:jc w:val="right"/>
      </w:pPr>
      <w:rPr>
        <w:rFonts w:hint="default" w:ascii="Times New Roman" w:hAnsi="Times New Roman" w:eastAsia="Times New Roman" w:cs="Times New Roman"/>
        <w:b/>
        <w:bCs/>
        <w:spacing w:val="-4"/>
        <w:w w:val="99"/>
        <w:sz w:val="24"/>
        <w:szCs w:val="24"/>
      </w:rPr>
    </w:lvl>
    <w:lvl w:ilvl="2">
      <w:start w:val="1"/>
      <w:numFmt w:val="decimalZero"/>
      <w:lvlText w:val="%1.%2.%3"/>
      <w:lvlJc w:val="left"/>
      <w:pPr>
        <w:ind w:left="1660" w:hanging="840"/>
        <w:jc w:val="right"/>
      </w:pPr>
      <w:rPr>
        <w:rFonts w:hint="default" w:ascii="Times New Roman" w:hAnsi="Times New Roman" w:eastAsia="Times New Roman" w:cs="Times New Roman"/>
        <w:b/>
        <w:bCs/>
        <w:w w:val="99"/>
        <w:sz w:val="24"/>
        <w:szCs w:val="24"/>
      </w:rPr>
    </w:lvl>
    <w:lvl w:ilvl="3">
      <w:start w:val="1"/>
      <w:numFmt w:val="decimalZero"/>
      <w:lvlText w:val="%1.%2.%3.%4"/>
      <w:lvlJc w:val="left"/>
      <w:pPr>
        <w:ind w:left="3040" w:hanging="1140"/>
        <w:jc w:val="left"/>
      </w:pPr>
      <w:rPr>
        <w:rFonts w:hint="default" w:ascii="Times New Roman" w:hAnsi="Times New Roman" w:eastAsia="Times New Roman" w:cs="Times New Roman"/>
        <w:b/>
        <w:bCs/>
        <w:w w:val="99"/>
        <w:sz w:val="24"/>
        <w:szCs w:val="24"/>
      </w:rPr>
    </w:lvl>
    <w:lvl w:ilvl="4">
      <w:start w:val="0"/>
      <w:numFmt w:val="bullet"/>
      <w:lvlText w:val="•"/>
      <w:lvlJc w:val="left"/>
      <w:pPr>
        <w:ind w:left="4077" w:hanging="1140"/>
      </w:pPr>
      <w:rPr>
        <w:rFonts w:hint="default"/>
      </w:rPr>
    </w:lvl>
    <w:lvl w:ilvl="5">
      <w:start w:val="0"/>
      <w:numFmt w:val="bullet"/>
      <w:lvlText w:val="•"/>
      <w:lvlJc w:val="left"/>
      <w:pPr>
        <w:ind w:left="5114" w:hanging="1140"/>
      </w:pPr>
      <w:rPr>
        <w:rFonts w:hint="default"/>
      </w:rPr>
    </w:lvl>
    <w:lvl w:ilvl="6">
      <w:start w:val="0"/>
      <w:numFmt w:val="bullet"/>
      <w:lvlText w:val="•"/>
      <w:lvlJc w:val="left"/>
      <w:pPr>
        <w:ind w:left="6151" w:hanging="1140"/>
      </w:pPr>
      <w:rPr>
        <w:rFonts w:hint="default"/>
      </w:rPr>
    </w:lvl>
    <w:lvl w:ilvl="7">
      <w:start w:val="0"/>
      <w:numFmt w:val="bullet"/>
      <w:lvlText w:val="•"/>
      <w:lvlJc w:val="left"/>
      <w:pPr>
        <w:ind w:left="7188" w:hanging="1140"/>
      </w:pPr>
      <w:rPr>
        <w:rFonts w:hint="default"/>
      </w:rPr>
    </w:lvl>
    <w:lvl w:ilvl="8">
      <w:start w:val="0"/>
      <w:numFmt w:val="bullet"/>
      <w:lvlText w:val="•"/>
      <w:lvlJc w:val="left"/>
      <w:pPr>
        <w:ind w:left="8225" w:hanging="1140"/>
      </w:pPr>
      <w:rPr>
        <w:rFonts w:hint="default"/>
      </w:rPr>
    </w:lvl>
  </w:abstractNum>
  <w:abstractNum w:abstractNumId="5">
    <w:multiLevelType w:val="hybridMultilevel"/>
    <w:lvl w:ilvl="0">
      <w:start w:val="6"/>
      <w:numFmt w:val="decimal"/>
      <w:lvlText w:val="%1"/>
      <w:lvlJc w:val="left"/>
      <w:pPr>
        <w:ind w:left="1661" w:hanging="842"/>
        <w:jc w:val="left"/>
      </w:pPr>
      <w:rPr>
        <w:rFonts w:hint="default"/>
      </w:rPr>
    </w:lvl>
    <w:lvl w:ilvl="1">
      <w:start w:val="8"/>
      <w:numFmt w:val="decimalZero"/>
      <w:lvlText w:val="%1.%2"/>
      <w:lvlJc w:val="left"/>
      <w:pPr>
        <w:ind w:left="1661" w:hanging="842"/>
        <w:jc w:val="right"/>
      </w:pPr>
      <w:rPr>
        <w:rFonts w:hint="default"/>
      </w:rPr>
    </w:lvl>
    <w:lvl w:ilvl="2">
      <w:start w:val="1"/>
      <w:numFmt w:val="decimalZero"/>
      <w:lvlText w:val="%1.%2.%3"/>
      <w:lvlJc w:val="left"/>
      <w:pPr>
        <w:ind w:left="1661" w:hanging="842"/>
        <w:jc w:val="right"/>
      </w:pPr>
      <w:rPr>
        <w:rFonts w:hint="default" w:ascii="Times New Roman" w:hAnsi="Times New Roman" w:eastAsia="Times New Roman" w:cs="Times New Roman"/>
        <w:b/>
        <w:bCs/>
        <w:spacing w:val="-4"/>
        <w:w w:val="99"/>
        <w:sz w:val="24"/>
        <w:szCs w:val="24"/>
      </w:rPr>
    </w:lvl>
    <w:lvl w:ilvl="3">
      <w:start w:val="0"/>
      <w:numFmt w:val="bullet"/>
      <w:lvlText w:val="•"/>
      <w:lvlJc w:val="left"/>
      <w:pPr>
        <w:ind w:left="4252" w:hanging="842"/>
      </w:pPr>
      <w:rPr>
        <w:rFonts w:hint="default"/>
      </w:rPr>
    </w:lvl>
    <w:lvl w:ilvl="4">
      <w:start w:val="0"/>
      <w:numFmt w:val="bullet"/>
      <w:lvlText w:val="•"/>
      <w:lvlJc w:val="left"/>
      <w:pPr>
        <w:ind w:left="5116" w:hanging="842"/>
      </w:pPr>
      <w:rPr>
        <w:rFonts w:hint="default"/>
      </w:rPr>
    </w:lvl>
    <w:lvl w:ilvl="5">
      <w:start w:val="0"/>
      <w:numFmt w:val="bullet"/>
      <w:lvlText w:val="•"/>
      <w:lvlJc w:val="left"/>
      <w:pPr>
        <w:ind w:left="5980" w:hanging="842"/>
      </w:pPr>
      <w:rPr>
        <w:rFonts w:hint="default"/>
      </w:rPr>
    </w:lvl>
    <w:lvl w:ilvl="6">
      <w:start w:val="0"/>
      <w:numFmt w:val="bullet"/>
      <w:lvlText w:val="•"/>
      <w:lvlJc w:val="left"/>
      <w:pPr>
        <w:ind w:left="6844" w:hanging="842"/>
      </w:pPr>
      <w:rPr>
        <w:rFonts w:hint="default"/>
      </w:rPr>
    </w:lvl>
    <w:lvl w:ilvl="7">
      <w:start w:val="0"/>
      <w:numFmt w:val="bullet"/>
      <w:lvlText w:val="•"/>
      <w:lvlJc w:val="left"/>
      <w:pPr>
        <w:ind w:left="7708" w:hanging="842"/>
      </w:pPr>
      <w:rPr>
        <w:rFonts w:hint="default"/>
      </w:rPr>
    </w:lvl>
    <w:lvl w:ilvl="8">
      <w:start w:val="0"/>
      <w:numFmt w:val="bullet"/>
      <w:lvlText w:val="•"/>
      <w:lvlJc w:val="left"/>
      <w:pPr>
        <w:ind w:left="8572" w:hanging="842"/>
      </w:pPr>
      <w:rPr>
        <w:rFonts w:hint="default"/>
      </w:rPr>
    </w:lvl>
  </w:abstractNum>
  <w:abstractNum w:abstractNumId="4">
    <w:multiLevelType w:val="hybridMultilevel"/>
    <w:lvl w:ilvl="0">
      <w:start w:val="6"/>
      <w:numFmt w:val="decimal"/>
      <w:lvlText w:val="%1"/>
      <w:lvlJc w:val="left"/>
      <w:pPr>
        <w:ind w:left="1661" w:hanging="842"/>
        <w:jc w:val="left"/>
      </w:pPr>
      <w:rPr>
        <w:rFonts w:hint="default"/>
      </w:rPr>
    </w:lvl>
    <w:lvl w:ilvl="1">
      <w:start w:val="7"/>
      <w:numFmt w:val="decimalZero"/>
      <w:lvlText w:val="%1.%2"/>
      <w:lvlJc w:val="left"/>
      <w:pPr>
        <w:ind w:left="1661" w:hanging="842"/>
        <w:jc w:val="right"/>
      </w:pPr>
      <w:rPr>
        <w:rFonts w:hint="default"/>
      </w:rPr>
    </w:lvl>
    <w:lvl w:ilvl="2">
      <w:start w:val="10"/>
      <w:numFmt w:val="decimal"/>
      <w:lvlText w:val="%1.%2.%3"/>
      <w:lvlJc w:val="left"/>
      <w:pPr>
        <w:ind w:left="1661" w:hanging="842"/>
        <w:jc w:val="right"/>
      </w:pPr>
      <w:rPr>
        <w:rFonts w:hint="default" w:ascii="Times New Roman" w:hAnsi="Times New Roman" w:eastAsia="Times New Roman" w:cs="Times New Roman"/>
        <w:b/>
        <w:bCs/>
        <w:spacing w:val="-4"/>
        <w:w w:val="99"/>
        <w:sz w:val="24"/>
        <w:szCs w:val="24"/>
      </w:rPr>
    </w:lvl>
    <w:lvl w:ilvl="3">
      <w:start w:val="0"/>
      <w:numFmt w:val="bullet"/>
      <w:lvlText w:val="•"/>
      <w:lvlJc w:val="left"/>
      <w:pPr>
        <w:ind w:left="4252" w:hanging="842"/>
      </w:pPr>
      <w:rPr>
        <w:rFonts w:hint="default"/>
      </w:rPr>
    </w:lvl>
    <w:lvl w:ilvl="4">
      <w:start w:val="0"/>
      <w:numFmt w:val="bullet"/>
      <w:lvlText w:val="•"/>
      <w:lvlJc w:val="left"/>
      <w:pPr>
        <w:ind w:left="5116" w:hanging="842"/>
      </w:pPr>
      <w:rPr>
        <w:rFonts w:hint="default"/>
      </w:rPr>
    </w:lvl>
    <w:lvl w:ilvl="5">
      <w:start w:val="0"/>
      <w:numFmt w:val="bullet"/>
      <w:lvlText w:val="•"/>
      <w:lvlJc w:val="left"/>
      <w:pPr>
        <w:ind w:left="5980" w:hanging="842"/>
      </w:pPr>
      <w:rPr>
        <w:rFonts w:hint="default"/>
      </w:rPr>
    </w:lvl>
    <w:lvl w:ilvl="6">
      <w:start w:val="0"/>
      <w:numFmt w:val="bullet"/>
      <w:lvlText w:val="•"/>
      <w:lvlJc w:val="left"/>
      <w:pPr>
        <w:ind w:left="6844" w:hanging="842"/>
      </w:pPr>
      <w:rPr>
        <w:rFonts w:hint="default"/>
      </w:rPr>
    </w:lvl>
    <w:lvl w:ilvl="7">
      <w:start w:val="0"/>
      <w:numFmt w:val="bullet"/>
      <w:lvlText w:val="•"/>
      <w:lvlJc w:val="left"/>
      <w:pPr>
        <w:ind w:left="7708" w:hanging="842"/>
      </w:pPr>
      <w:rPr>
        <w:rFonts w:hint="default"/>
      </w:rPr>
    </w:lvl>
    <w:lvl w:ilvl="8">
      <w:start w:val="0"/>
      <w:numFmt w:val="bullet"/>
      <w:lvlText w:val="•"/>
      <w:lvlJc w:val="left"/>
      <w:pPr>
        <w:ind w:left="8572" w:hanging="842"/>
      </w:pPr>
      <w:rPr>
        <w:rFonts w:hint="default"/>
      </w:rPr>
    </w:lvl>
  </w:abstractNum>
  <w:abstractNum w:abstractNumId="3">
    <w:multiLevelType w:val="hybridMultilevel"/>
    <w:lvl w:ilvl="0">
      <w:start w:val="6"/>
      <w:numFmt w:val="decimal"/>
      <w:lvlText w:val="%1"/>
      <w:lvlJc w:val="left"/>
      <w:pPr>
        <w:ind w:left="1660" w:hanging="840"/>
        <w:jc w:val="left"/>
      </w:pPr>
      <w:rPr>
        <w:rFonts w:hint="default"/>
      </w:rPr>
    </w:lvl>
    <w:lvl w:ilvl="1">
      <w:start w:val="7"/>
      <w:numFmt w:val="decimalZero"/>
      <w:lvlText w:val="%1.%2"/>
      <w:lvlJc w:val="left"/>
      <w:pPr>
        <w:ind w:left="1660" w:hanging="840"/>
        <w:jc w:val="left"/>
      </w:pPr>
      <w:rPr>
        <w:rFonts w:hint="default"/>
      </w:rPr>
    </w:lvl>
    <w:lvl w:ilvl="2">
      <w:start w:val="1"/>
      <w:numFmt w:val="decimalZero"/>
      <w:lvlText w:val="%1.%2.%3"/>
      <w:lvlJc w:val="left"/>
      <w:pPr>
        <w:ind w:left="1660" w:hanging="840"/>
        <w:jc w:val="right"/>
      </w:pPr>
      <w:rPr>
        <w:rFonts w:hint="default" w:ascii="Times New Roman" w:hAnsi="Times New Roman" w:eastAsia="Times New Roman" w:cs="Times New Roman"/>
        <w:b/>
        <w:bCs/>
        <w:spacing w:val="-4"/>
        <w:w w:val="100"/>
        <w:sz w:val="24"/>
        <w:szCs w:val="24"/>
      </w:rPr>
    </w:lvl>
    <w:lvl w:ilvl="3">
      <w:start w:val="1"/>
      <w:numFmt w:val="decimalZero"/>
      <w:lvlText w:val="%1.%2.%3.%4"/>
      <w:lvlJc w:val="left"/>
      <w:pPr>
        <w:ind w:left="2680" w:hanging="1140"/>
        <w:jc w:val="left"/>
      </w:pPr>
      <w:rPr>
        <w:rFonts w:hint="default" w:ascii="Times New Roman" w:hAnsi="Times New Roman" w:eastAsia="Times New Roman" w:cs="Times New Roman"/>
        <w:b/>
        <w:bCs/>
        <w:spacing w:val="-3"/>
        <w:w w:val="100"/>
        <w:sz w:val="24"/>
        <w:szCs w:val="24"/>
      </w:rPr>
    </w:lvl>
    <w:lvl w:ilvl="4">
      <w:start w:val="0"/>
      <w:numFmt w:val="bullet"/>
      <w:lvlText w:val="•"/>
      <w:lvlJc w:val="left"/>
      <w:pPr>
        <w:ind w:left="5220" w:hanging="1140"/>
      </w:pPr>
      <w:rPr>
        <w:rFonts w:hint="default"/>
      </w:rPr>
    </w:lvl>
    <w:lvl w:ilvl="5">
      <w:start w:val="0"/>
      <w:numFmt w:val="bullet"/>
      <w:lvlText w:val="•"/>
      <w:lvlJc w:val="left"/>
      <w:pPr>
        <w:ind w:left="6066" w:hanging="1140"/>
      </w:pPr>
      <w:rPr>
        <w:rFonts w:hint="default"/>
      </w:rPr>
    </w:lvl>
    <w:lvl w:ilvl="6">
      <w:start w:val="0"/>
      <w:numFmt w:val="bullet"/>
      <w:lvlText w:val="•"/>
      <w:lvlJc w:val="left"/>
      <w:pPr>
        <w:ind w:left="6913" w:hanging="1140"/>
      </w:pPr>
      <w:rPr>
        <w:rFonts w:hint="default"/>
      </w:rPr>
    </w:lvl>
    <w:lvl w:ilvl="7">
      <w:start w:val="0"/>
      <w:numFmt w:val="bullet"/>
      <w:lvlText w:val="•"/>
      <w:lvlJc w:val="left"/>
      <w:pPr>
        <w:ind w:left="7760" w:hanging="1140"/>
      </w:pPr>
      <w:rPr>
        <w:rFonts w:hint="default"/>
      </w:rPr>
    </w:lvl>
    <w:lvl w:ilvl="8">
      <w:start w:val="0"/>
      <w:numFmt w:val="bullet"/>
      <w:lvlText w:val="•"/>
      <w:lvlJc w:val="left"/>
      <w:pPr>
        <w:ind w:left="8606" w:hanging="1140"/>
      </w:pPr>
      <w:rPr>
        <w:rFonts w:hint="default"/>
      </w:rPr>
    </w:lvl>
  </w:abstractNum>
  <w:abstractNum w:abstractNumId="2">
    <w:multiLevelType w:val="hybridMultilevel"/>
    <w:lvl w:ilvl="0">
      <w:start w:val="6"/>
      <w:numFmt w:val="decimal"/>
      <w:lvlText w:val="%1"/>
      <w:lvlJc w:val="left"/>
      <w:pPr>
        <w:ind w:left="5080" w:hanging="1740"/>
        <w:jc w:val="left"/>
      </w:pPr>
      <w:rPr>
        <w:rFonts w:hint="default"/>
      </w:rPr>
    </w:lvl>
    <w:lvl w:ilvl="1">
      <w:start w:val="6"/>
      <w:numFmt w:val="decimalZero"/>
      <w:lvlText w:val="%1.%2"/>
      <w:lvlJc w:val="left"/>
      <w:pPr>
        <w:ind w:left="5080" w:hanging="1740"/>
        <w:jc w:val="right"/>
      </w:pPr>
      <w:rPr>
        <w:rFonts w:hint="default"/>
      </w:rPr>
    </w:lvl>
    <w:lvl w:ilvl="2">
      <w:start w:val="2"/>
      <w:numFmt w:val="decimalZero"/>
      <w:lvlText w:val="%1.%2.%3"/>
      <w:lvlJc w:val="left"/>
      <w:pPr>
        <w:ind w:left="5080" w:hanging="1740"/>
        <w:jc w:val="left"/>
      </w:pPr>
      <w:rPr>
        <w:rFonts w:hint="default"/>
      </w:rPr>
    </w:lvl>
    <w:lvl w:ilvl="3">
      <w:start w:val="2"/>
      <w:numFmt w:val="decimalZero"/>
      <w:lvlText w:val="%1.%2.%3.%4"/>
      <w:lvlJc w:val="left"/>
      <w:pPr>
        <w:ind w:left="5080" w:hanging="1740"/>
        <w:jc w:val="left"/>
      </w:pPr>
      <w:rPr>
        <w:rFonts w:hint="default"/>
      </w:rPr>
    </w:lvl>
    <w:lvl w:ilvl="4">
      <w:start w:val="1"/>
      <w:numFmt w:val="decimalZero"/>
      <w:lvlText w:val="%1.%2.%3.%4.%5"/>
      <w:lvlJc w:val="left"/>
      <w:pPr>
        <w:ind w:left="5080" w:hanging="1740"/>
        <w:jc w:val="right"/>
      </w:pPr>
      <w:rPr>
        <w:rFonts w:hint="default"/>
      </w:rPr>
    </w:lvl>
    <w:lvl w:ilvl="5">
      <w:start w:val="1"/>
      <w:numFmt w:val="decimalZero"/>
      <w:lvlText w:val="%1.%2.%3.%4.%5.%6"/>
      <w:lvlJc w:val="left"/>
      <w:pPr>
        <w:ind w:left="5080" w:hanging="1740"/>
        <w:jc w:val="right"/>
      </w:pPr>
      <w:rPr>
        <w:rFonts w:hint="default" w:ascii="Times New Roman" w:hAnsi="Times New Roman" w:eastAsia="Times New Roman" w:cs="Times New Roman"/>
        <w:b/>
        <w:bCs/>
        <w:spacing w:val="-5"/>
        <w:w w:val="99"/>
        <w:sz w:val="24"/>
        <w:szCs w:val="24"/>
      </w:rPr>
    </w:lvl>
    <w:lvl w:ilvl="6">
      <w:start w:val="1"/>
      <w:numFmt w:val="decimalZero"/>
      <w:lvlText w:val="%1.%2.%3.%4.%5.%6.%7"/>
      <w:lvlJc w:val="left"/>
      <w:pPr>
        <w:ind w:left="6100" w:hanging="2040"/>
        <w:jc w:val="right"/>
      </w:pPr>
      <w:rPr>
        <w:rFonts w:hint="default" w:ascii="Times New Roman" w:hAnsi="Times New Roman" w:eastAsia="Times New Roman" w:cs="Times New Roman"/>
        <w:b/>
        <w:bCs/>
        <w:spacing w:val="-3"/>
        <w:w w:val="99"/>
        <w:sz w:val="24"/>
        <w:szCs w:val="24"/>
      </w:rPr>
    </w:lvl>
    <w:lvl w:ilvl="7">
      <w:start w:val="0"/>
      <w:numFmt w:val="bullet"/>
      <w:lvlText w:val="•"/>
      <w:lvlJc w:val="left"/>
      <w:pPr>
        <w:ind w:left="8900" w:hanging="2040"/>
      </w:pPr>
      <w:rPr>
        <w:rFonts w:hint="default"/>
      </w:rPr>
    </w:lvl>
    <w:lvl w:ilvl="8">
      <w:start w:val="0"/>
      <w:numFmt w:val="bullet"/>
      <w:lvlText w:val="•"/>
      <w:lvlJc w:val="left"/>
      <w:pPr>
        <w:ind w:left="9366" w:hanging="2040"/>
      </w:pPr>
      <w:rPr>
        <w:rFonts w:hint="default"/>
      </w:rPr>
    </w:lvl>
  </w:abstractNum>
  <w:abstractNum w:abstractNumId="1">
    <w:multiLevelType w:val="hybridMultilevel"/>
    <w:lvl w:ilvl="0">
      <w:start w:val="6"/>
      <w:numFmt w:val="decimal"/>
      <w:lvlText w:val="%1"/>
      <w:lvlJc w:val="left"/>
      <w:pPr>
        <w:ind w:left="2620" w:hanging="1140"/>
        <w:jc w:val="left"/>
      </w:pPr>
      <w:rPr>
        <w:rFonts w:hint="default"/>
      </w:rPr>
    </w:lvl>
    <w:lvl w:ilvl="1">
      <w:start w:val="6"/>
      <w:numFmt w:val="decimalZero"/>
      <w:lvlText w:val="%1.%2"/>
      <w:lvlJc w:val="left"/>
      <w:pPr>
        <w:ind w:left="2620" w:hanging="1140"/>
        <w:jc w:val="left"/>
      </w:pPr>
      <w:rPr>
        <w:rFonts w:hint="default"/>
      </w:rPr>
    </w:lvl>
    <w:lvl w:ilvl="2">
      <w:start w:val="2"/>
      <w:numFmt w:val="decimalZero"/>
      <w:lvlText w:val="%1.%2.%3"/>
      <w:lvlJc w:val="left"/>
      <w:pPr>
        <w:ind w:left="2620" w:hanging="1140"/>
        <w:jc w:val="left"/>
      </w:pPr>
      <w:rPr>
        <w:rFonts w:hint="default"/>
      </w:rPr>
    </w:lvl>
    <w:lvl w:ilvl="3">
      <w:start w:val="1"/>
      <w:numFmt w:val="decimalZero"/>
      <w:lvlText w:val="%1.%2.%3.%4"/>
      <w:lvlJc w:val="left"/>
      <w:pPr>
        <w:ind w:left="2620" w:hanging="1140"/>
        <w:jc w:val="right"/>
      </w:pPr>
      <w:rPr>
        <w:rFonts w:hint="default" w:ascii="Times New Roman" w:hAnsi="Times New Roman" w:eastAsia="Times New Roman" w:cs="Times New Roman"/>
        <w:b/>
        <w:bCs/>
        <w:spacing w:val="-5"/>
        <w:w w:val="99"/>
        <w:sz w:val="24"/>
        <w:szCs w:val="24"/>
      </w:rPr>
    </w:lvl>
    <w:lvl w:ilvl="4">
      <w:start w:val="2"/>
      <w:numFmt w:val="decimalZero"/>
      <w:lvlText w:val="%1.%2.%3.%4.%5"/>
      <w:lvlJc w:val="left"/>
      <w:pPr>
        <w:ind w:left="4060" w:hanging="1440"/>
        <w:jc w:val="left"/>
      </w:pPr>
      <w:rPr>
        <w:rFonts w:hint="default" w:ascii="Times New Roman" w:hAnsi="Times New Roman" w:eastAsia="Times New Roman" w:cs="Times New Roman"/>
        <w:b/>
        <w:bCs/>
        <w:spacing w:val="-3"/>
        <w:w w:val="99"/>
        <w:sz w:val="24"/>
        <w:szCs w:val="24"/>
      </w:rPr>
    </w:lvl>
    <w:lvl w:ilvl="5">
      <w:start w:val="1"/>
      <w:numFmt w:val="decimalZero"/>
      <w:lvlText w:val="%1.%2.%3.%4.%5.%6"/>
      <w:lvlJc w:val="left"/>
      <w:pPr>
        <w:ind w:left="4720" w:hanging="1740"/>
        <w:jc w:val="right"/>
      </w:pPr>
      <w:rPr>
        <w:rFonts w:hint="default" w:ascii="Times New Roman" w:hAnsi="Times New Roman" w:eastAsia="Times New Roman" w:cs="Times New Roman"/>
        <w:b/>
        <w:bCs/>
        <w:w w:val="100"/>
        <w:sz w:val="24"/>
        <w:szCs w:val="24"/>
      </w:rPr>
    </w:lvl>
    <w:lvl w:ilvl="6">
      <w:start w:val="0"/>
      <w:numFmt w:val="bullet"/>
      <w:lvlText w:val="•"/>
      <w:lvlJc w:val="left"/>
      <w:pPr>
        <w:ind w:left="7510" w:hanging="1740"/>
      </w:pPr>
      <w:rPr>
        <w:rFonts w:hint="default"/>
      </w:rPr>
    </w:lvl>
    <w:lvl w:ilvl="7">
      <w:start w:val="0"/>
      <w:numFmt w:val="bullet"/>
      <w:lvlText w:val="•"/>
      <w:lvlJc w:val="left"/>
      <w:pPr>
        <w:ind w:left="8207" w:hanging="1740"/>
      </w:pPr>
      <w:rPr>
        <w:rFonts w:hint="default"/>
      </w:rPr>
    </w:lvl>
    <w:lvl w:ilvl="8">
      <w:start w:val="0"/>
      <w:numFmt w:val="bullet"/>
      <w:lvlText w:val="•"/>
      <w:lvlJc w:val="left"/>
      <w:pPr>
        <w:ind w:left="8905" w:hanging="1740"/>
      </w:pPr>
      <w:rPr>
        <w:rFonts w:hint="default"/>
      </w:rPr>
    </w:lvl>
  </w:abstractNum>
  <w:abstractNum w:abstractNumId="0">
    <w:multiLevelType w:val="hybridMultilevel"/>
    <w:lvl w:ilvl="0">
      <w:start w:val="6"/>
      <w:numFmt w:val="decimal"/>
      <w:lvlText w:val="%1"/>
      <w:lvlJc w:val="left"/>
      <w:pPr>
        <w:ind w:left="1000" w:hanging="540"/>
        <w:jc w:val="left"/>
      </w:pPr>
      <w:rPr>
        <w:rFonts w:hint="default"/>
      </w:rPr>
    </w:lvl>
    <w:lvl w:ilvl="1">
      <w:start w:val="1"/>
      <w:numFmt w:val="decimalZero"/>
      <w:lvlText w:val="%1.%2"/>
      <w:lvlJc w:val="left"/>
      <w:pPr>
        <w:ind w:left="1000" w:hanging="540"/>
        <w:jc w:val="right"/>
      </w:pPr>
      <w:rPr>
        <w:rFonts w:hint="default" w:ascii="Times New Roman" w:hAnsi="Times New Roman" w:eastAsia="Times New Roman" w:cs="Times New Roman"/>
        <w:b/>
        <w:bCs/>
        <w:spacing w:val="-3"/>
        <w:w w:val="99"/>
        <w:sz w:val="24"/>
        <w:szCs w:val="24"/>
      </w:rPr>
    </w:lvl>
    <w:lvl w:ilvl="2">
      <w:start w:val="1"/>
      <w:numFmt w:val="decimalZero"/>
      <w:lvlText w:val="%1.%2.%3"/>
      <w:lvlJc w:val="left"/>
      <w:pPr>
        <w:ind w:left="2020" w:hanging="840"/>
        <w:jc w:val="right"/>
      </w:pPr>
      <w:rPr>
        <w:rFonts w:hint="default" w:ascii="Times New Roman" w:hAnsi="Times New Roman" w:eastAsia="Times New Roman" w:cs="Times New Roman"/>
        <w:b/>
        <w:bCs/>
        <w:spacing w:val="-3"/>
        <w:w w:val="100"/>
        <w:sz w:val="24"/>
        <w:szCs w:val="24"/>
      </w:rPr>
    </w:lvl>
    <w:lvl w:ilvl="3">
      <w:start w:val="1"/>
      <w:numFmt w:val="decimalZero"/>
      <w:lvlText w:val="%1.%2.%3.%4"/>
      <w:lvlJc w:val="left"/>
      <w:pPr>
        <w:ind w:left="3040" w:hanging="1140"/>
        <w:jc w:val="right"/>
      </w:pPr>
      <w:rPr>
        <w:rFonts w:hint="default" w:ascii="Times New Roman" w:hAnsi="Times New Roman" w:eastAsia="Times New Roman" w:cs="Times New Roman"/>
        <w:b/>
        <w:bCs/>
        <w:w w:val="100"/>
        <w:sz w:val="24"/>
        <w:szCs w:val="24"/>
      </w:rPr>
    </w:lvl>
    <w:lvl w:ilvl="4">
      <w:start w:val="1"/>
      <w:numFmt w:val="decimalZero"/>
      <w:lvlText w:val="%1.%2.%3.%4.%5"/>
      <w:lvlJc w:val="left"/>
      <w:pPr>
        <w:ind w:left="4061" w:hanging="1442"/>
        <w:jc w:val="right"/>
      </w:pPr>
      <w:rPr>
        <w:rFonts w:hint="default" w:ascii="Times New Roman" w:hAnsi="Times New Roman" w:eastAsia="Times New Roman" w:cs="Times New Roman"/>
        <w:b/>
        <w:bCs/>
        <w:spacing w:val="-4"/>
        <w:w w:val="99"/>
        <w:sz w:val="24"/>
        <w:szCs w:val="24"/>
      </w:rPr>
    </w:lvl>
    <w:lvl w:ilvl="5">
      <w:start w:val="0"/>
      <w:numFmt w:val="bullet"/>
      <w:lvlText w:val="•"/>
      <w:lvlJc w:val="left"/>
      <w:pPr>
        <w:ind w:left="3040" w:hanging="1442"/>
      </w:pPr>
      <w:rPr>
        <w:rFonts w:hint="default"/>
      </w:rPr>
    </w:lvl>
    <w:lvl w:ilvl="6">
      <w:start w:val="0"/>
      <w:numFmt w:val="bullet"/>
      <w:lvlText w:val="•"/>
      <w:lvlJc w:val="left"/>
      <w:pPr>
        <w:ind w:left="4060" w:hanging="1442"/>
      </w:pPr>
      <w:rPr>
        <w:rFonts w:hint="default"/>
      </w:rPr>
    </w:lvl>
    <w:lvl w:ilvl="7">
      <w:start w:val="0"/>
      <w:numFmt w:val="bullet"/>
      <w:lvlText w:val="•"/>
      <w:lvlJc w:val="left"/>
      <w:pPr>
        <w:ind w:left="5620" w:hanging="1442"/>
      </w:pPr>
      <w:rPr>
        <w:rFonts w:hint="default"/>
      </w:rPr>
    </w:lvl>
    <w:lvl w:ilvl="8">
      <w:start w:val="0"/>
      <w:numFmt w:val="bullet"/>
      <w:lvlText w:val="•"/>
      <w:lvlJc w:val="left"/>
      <w:pPr>
        <w:ind w:left="7180" w:hanging="1442"/>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60" w:hanging="84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660" w:hanging="8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eb2.westlaw.com/find/default.wl?tf=-1&amp;amp;rs=WLW7.07&amp;amp;referencepositiontype=S&amp;amp;serialnum=0107954459&amp;amp;fn=_top&amp;amp;sv=Split&amp;amp;tc=-1&amp;amp;findtype=Y&amp;amp;referenceposition=1098&amp;amp;db=1086&amp;amp;vr=2.0&amp;amp;rp=%2ffind%2fdefault.wl&amp;amp;mt=Westlaw"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2019-02-19T19:08:22Z</dcterms:created>
  <dcterms:modified xsi:type="dcterms:W3CDTF">2019-02-19T19:08:22Z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2013-06-20T00:00:00Z</vt:filetime>
  </property>
  <property fmtid="{D5CDD505-2E9C-101B-9397-08002B2CF9AE}" pid="3" name="Creator">
    <vt:lpwstr>Adobe Acrobat 8.2 Combine Files</vt:lpwstr>
  </property>
  <property fmtid="{D5CDD505-2E9C-101B-9397-08002B2CF9AE}" pid="4" name="LastSaved">
    <vt:filetime>2019-02-19T00:00:00Z</vt:filetime>
  </property>
</Properties>
</file>